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BD955"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39260799" w14:textId="77777777" w:rsidTr="00C35945">
        <w:tc>
          <w:tcPr>
            <w:tcW w:w="1349" w:type="dxa"/>
            <w:vAlign w:val="center"/>
            <w:hideMark/>
          </w:tcPr>
          <w:p w14:paraId="49BD790E"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07ECF256" wp14:editId="281981D8">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04D9EC80"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375298E2"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76BFDA49" w14:textId="77777777" w:rsidR="008C62AF" w:rsidRPr="00043EDB" w:rsidRDefault="008C62AF" w:rsidP="00C35945">
            <w:pPr>
              <w:tabs>
                <w:tab w:val="center" w:pos="4320"/>
                <w:tab w:val="right" w:pos="8640"/>
              </w:tabs>
              <w:rPr>
                <w:rFonts w:cs="Arial"/>
              </w:rPr>
            </w:pPr>
          </w:p>
        </w:tc>
      </w:tr>
    </w:tbl>
    <w:p w14:paraId="02FE53C6" w14:textId="77777777" w:rsidR="008C62AF" w:rsidRDefault="008C62AF"/>
    <w:p w14:paraId="71E08893" w14:textId="77777777" w:rsidR="008C62AF" w:rsidRDefault="008C62AF"/>
    <w:p w14:paraId="4DE471B4" w14:textId="77777777" w:rsidR="008C62AF" w:rsidRDefault="008C62AF">
      <w:pPr>
        <w:sectPr w:rsidR="008C62AF" w:rsidSect="008B7F9C">
          <w:headerReference w:type="even" r:id="rId7"/>
          <w:headerReference w:type="default" r:id="rId8"/>
          <w:footerReference w:type="even" r:id="rId9"/>
          <w:footerReference w:type="default" r:id="rId10"/>
          <w:headerReference w:type="first" r:id="rId11"/>
          <w:footerReference w:type="first" r:id="rId12"/>
          <w:pgSz w:w="12240" w:h="15840" w:code="1"/>
          <w:pgMar w:top="576" w:right="576" w:bottom="576" w:left="720" w:header="720" w:footer="547" w:gutter="0"/>
          <w:cols w:space="720"/>
          <w:titlePg/>
          <w:docGrid w:linePitch="360"/>
        </w:sectPr>
      </w:pPr>
    </w:p>
    <w:p w14:paraId="4FEAF25D" w14:textId="77777777" w:rsidR="00047D8B" w:rsidRDefault="00047D8B" w:rsidP="00047D8B">
      <w:pPr>
        <w:jc w:val="center"/>
        <w:rPr>
          <w:b/>
          <w:sz w:val="32"/>
        </w:rPr>
      </w:pPr>
      <w:r>
        <w:rPr>
          <w:b/>
          <w:sz w:val="32"/>
        </w:rPr>
        <w:t>PHASE II ACID RAIN PERMIT</w:t>
      </w:r>
    </w:p>
    <w:p w14:paraId="0360A9D0" w14:textId="48EFA5E1" w:rsidR="004A2604" w:rsidRDefault="004A2604" w:rsidP="00047D8B">
      <w:pPr>
        <w:jc w:val="center"/>
        <w:rPr>
          <w:b/>
          <w:sz w:val="32"/>
        </w:rPr>
      </w:pPr>
      <w:r>
        <w:rPr>
          <w:b/>
          <w:sz w:val="32"/>
        </w:rPr>
        <w:t>Permit No. MI-AR-</w:t>
      </w:r>
      <w:r w:rsidR="005C4E6F">
        <w:rPr>
          <w:b/>
          <w:sz w:val="32"/>
        </w:rPr>
        <w:t>1866</w:t>
      </w:r>
      <w:r>
        <w:rPr>
          <w:b/>
          <w:sz w:val="32"/>
        </w:rPr>
        <w:t>-</w:t>
      </w:r>
      <w:r w:rsidR="00137E13">
        <w:rPr>
          <w:b/>
          <w:sz w:val="32"/>
        </w:rPr>
        <w:t>20</w:t>
      </w:r>
      <w:r w:rsidR="001C569D">
        <w:rPr>
          <w:b/>
          <w:sz w:val="32"/>
        </w:rPr>
        <w:t>23</w:t>
      </w:r>
    </w:p>
    <w:p w14:paraId="2E5F43BD"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5C4E6F" w:rsidRPr="00700B62" w14:paraId="2A3E1EFC" w14:textId="77777777" w:rsidTr="00700B62">
        <w:tc>
          <w:tcPr>
            <w:tcW w:w="1566" w:type="dxa"/>
            <w:shd w:val="clear" w:color="auto" w:fill="auto"/>
          </w:tcPr>
          <w:p w14:paraId="17B685D3" w14:textId="77777777" w:rsidR="005C4E6F" w:rsidRPr="00700B62" w:rsidRDefault="005C4E6F" w:rsidP="005C4E6F">
            <w:pPr>
              <w:rPr>
                <w:rFonts w:cs="Arial"/>
              </w:rPr>
            </w:pPr>
            <w:r w:rsidRPr="00700B62">
              <w:rPr>
                <w:rFonts w:cs="Arial"/>
              </w:rPr>
              <w:t>Permittee</w:t>
            </w:r>
          </w:p>
        </w:tc>
        <w:tc>
          <w:tcPr>
            <w:tcW w:w="6354" w:type="dxa"/>
            <w:shd w:val="clear" w:color="auto" w:fill="auto"/>
          </w:tcPr>
          <w:p w14:paraId="5038B329" w14:textId="433CE474" w:rsidR="005C4E6F" w:rsidRPr="0069191E" w:rsidRDefault="005C4E6F" w:rsidP="005C4E6F">
            <w:pPr>
              <w:rPr>
                <w:rFonts w:cs="Arial"/>
                <w:sz w:val="22"/>
                <w:szCs w:val="22"/>
              </w:rPr>
            </w:pPr>
            <w:r>
              <w:rPr>
                <w:rFonts w:cs="Arial"/>
              </w:rPr>
              <w:t>Wyandotte</w:t>
            </w:r>
            <w:r w:rsidR="00F10CB5">
              <w:rPr>
                <w:rFonts w:cs="Arial"/>
              </w:rPr>
              <w:t xml:space="preserve"> </w:t>
            </w:r>
          </w:p>
        </w:tc>
      </w:tr>
      <w:tr w:rsidR="005C4E6F" w:rsidRPr="00700B62" w14:paraId="7F47CC9A" w14:textId="77777777" w:rsidTr="00700B62">
        <w:tc>
          <w:tcPr>
            <w:tcW w:w="1566" w:type="dxa"/>
            <w:shd w:val="clear" w:color="auto" w:fill="auto"/>
          </w:tcPr>
          <w:p w14:paraId="2C378363" w14:textId="77777777" w:rsidR="005C4E6F" w:rsidRPr="00700B62" w:rsidRDefault="005C4E6F" w:rsidP="005C4E6F">
            <w:pPr>
              <w:rPr>
                <w:rFonts w:cs="Arial"/>
              </w:rPr>
            </w:pPr>
            <w:r w:rsidRPr="00700B62">
              <w:rPr>
                <w:rFonts w:cs="Arial"/>
              </w:rPr>
              <w:t>Address</w:t>
            </w:r>
          </w:p>
        </w:tc>
        <w:tc>
          <w:tcPr>
            <w:tcW w:w="6354" w:type="dxa"/>
            <w:shd w:val="clear" w:color="auto" w:fill="auto"/>
          </w:tcPr>
          <w:p w14:paraId="68B83EA2" w14:textId="6469BA44" w:rsidR="005C4E6F" w:rsidRPr="0069191E" w:rsidRDefault="005C4E6F" w:rsidP="005C4E6F">
            <w:pPr>
              <w:rPr>
                <w:rFonts w:cs="Arial"/>
                <w:sz w:val="22"/>
                <w:szCs w:val="22"/>
              </w:rPr>
            </w:pPr>
            <w:r w:rsidRPr="007775FC">
              <w:rPr>
                <w:rFonts w:cs="Arial"/>
              </w:rPr>
              <w:t>2555 Van Alstyne</w:t>
            </w:r>
            <w:r>
              <w:rPr>
                <w:rFonts w:cs="Arial"/>
              </w:rPr>
              <w:t xml:space="preserve">, </w:t>
            </w:r>
            <w:smartTag w:uri="urn:schemas-microsoft-com:office:smarttags" w:element="place">
              <w:smartTag w:uri="urn:schemas-microsoft-com:office:smarttags" w:element="City">
                <w:r>
                  <w:rPr>
                    <w:rFonts w:cs="Arial"/>
                  </w:rPr>
                  <w:t>Wyandotte</w:t>
                </w:r>
              </w:smartTag>
              <w:r>
                <w:rPr>
                  <w:rFonts w:cs="Arial"/>
                </w:rPr>
                <w:t xml:space="preserve">, </w:t>
              </w:r>
              <w:smartTag w:uri="urn:schemas-microsoft-com:office:smarttags" w:element="State">
                <w:r>
                  <w:rPr>
                    <w:rFonts w:cs="Arial"/>
                  </w:rPr>
                  <w:t>MI</w:t>
                </w:r>
              </w:smartTag>
            </w:smartTag>
          </w:p>
        </w:tc>
      </w:tr>
      <w:tr w:rsidR="00B1505D" w:rsidRPr="00700B62" w14:paraId="01874BAA" w14:textId="77777777" w:rsidTr="00700B62">
        <w:tc>
          <w:tcPr>
            <w:tcW w:w="1566" w:type="dxa"/>
            <w:shd w:val="clear" w:color="auto" w:fill="auto"/>
          </w:tcPr>
          <w:p w14:paraId="0081248A" w14:textId="77777777" w:rsidR="00B1505D" w:rsidRPr="00700B62" w:rsidRDefault="00B1505D" w:rsidP="00B1505D">
            <w:pPr>
              <w:rPr>
                <w:rFonts w:cs="Arial"/>
              </w:rPr>
            </w:pPr>
            <w:r w:rsidRPr="00700B62">
              <w:rPr>
                <w:rFonts w:cs="Arial"/>
              </w:rPr>
              <w:t>SRN</w:t>
            </w:r>
          </w:p>
        </w:tc>
        <w:tc>
          <w:tcPr>
            <w:tcW w:w="6354" w:type="dxa"/>
            <w:shd w:val="clear" w:color="auto" w:fill="auto"/>
          </w:tcPr>
          <w:p w14:paraId="75636785" w14:textId="47015CBF" w:rsidR="00B1505D" w:rsidRPr="0069191E" w:rsidRDefault="005C4E6F" w:rsidP="00B1505D">
            <w:pPr>
              <w:rPr>
                <w:rFonts w:cs="Arial"/>
                <w:sz w:val="22"/>
                <w:szCs w:val="22"/>
              </w:rPr>
            </w:pPr>
            <w:r>
              <w:rPr>
                <w:rFonts w:cs="Arial"/>
                <w:sz w:val="22"/>
                <w:szCs w:val="22"/>
              </w:rPr>
              <w:t>B2132</w:t>
            </w:r>
          </w:p>
        </w:tc>
      </w:tr>
      <w:tr w:rsidR="00B1505D" w:rsidRPr="00700B62" w14:paraId="1496AC51" w14:textId="77777777" w:rsidTr="00700B62">
        <w:tc>
          <w:tcPr>
            <w:tcW w:w="1566" w:type="dxa"/>
            <w:shd w:val="clear" w:color="auto" w:fill="auto"/>
          </w:tcPr>
          <w:p w14:paraId="3E6E5874" w14:textId="77777777" w:rsidR="00B1505D" w:rsidRPr="00700B62" w:rsidRDefault="00B1505D" w:rsidP="00B1505D">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2A442D9D" w14:textId="5C225438" w:rsidR="00B1505D" w:rsidRPr="0069191E" w:rsidRDefault="005C4E6F" w:rsidP="00B1505D">
            <w:pPr>
              <w:rPr>
                <w:rFonts w:cs="Arial"/>
                <w:sz w:val="22"/>
                <w:szCs w:val="22"/>
              </w:rPr>
            </w:pPr>
            <w:r>
              <w:rPr>
                <w:rFonts w:cs="Arial"/>
                <w:sz w:val="22"/>
                <w:szCs w:val="22"/>
              </w:rPr>
              <w:t>1866</w:t>
            </w:r>
          </w:p>
        </w:tc>
      </w:tr>
      <w:tr w:rsidR="00B1505D" w:rsidRPr="00700B62" w14:paraId="5D012846" w14:textId="77777777" w:rsidTr="00700B62">
        <w:tc>
          <w:tcPr>
            <w:tcW w:w="1566" w:type="dxa"/>
            <w:shd w:val="clear" w:color="auto" w:fill="auto"/>
          </w:tcPr>
          <w:p w14:paraId="735D4F74" w14:textId="77777777" w:rsidR="00B1505D" w:rsidRPr="00700B62" w:rsidRDefault="00B1505D" w:rsidP="00B1505D">
            <w:pPr>
              <w:rPr>
                <w:rFonts w:cs="Arial"/>
              </w:rPr>
            </w:pPr>
            <w:r w:rsidRPr="00700B62">
              <w:rPr>
                <w:rFonts w:cs="Arial"/>
              </w:rPr>
              <w:t>Issue Date</w:t>
            </w:r>
          </w:p>
        </w:tc>
        <w:tc>
          <w:tcPr>
            <w:tcW w:w="6354" w:type="dxa"/>
            <w:shd w:val="clear" w:color="auto" w:fill="auto"/>
          </w:tcPr>
          <w:p w14:paraId="5DBDFF8A" w14:textId="31FFC428" w:rsidR="00B1505D" w:rsidRPr="00B33C9C" w:rsidRDefault="00B33C9C" w:rsidP="00B1505D">
            <w:pPr>
              <w:rPr>
                <w:rFonts w:cs="Arial"/>
              </w:rPr>
            </w:pPr>
            <w:r>
              <w:rPr>
                <w:rFonts w:cs="Arial"/>
              </w:rPr>
              <w:t>March 13, 2023</w:t>
            </w:r>
          </w:p>
        </w:tc>
      </w:tr>
      <w:tr w:rsidR="00B1505D" w:rsidRPr="00700B62" w14:paraId="3145532A" w14:textId="77777777" w:rsidTr="00700B62">
        <w:tc>
          <w:tcPr>
            <w:tcW w:w="1566" w:type="dxa"/>
            <w:shd w:val="clear" w:color="auto" w:fill="auto"/>
          </w:tcPr>
          <w:p w14:paraId="1072E8CA" w14:textId="77777777" w:rsidR="00B1505D" w:rsidRPr="008C62AF" w:rsidRDefault="00B1505D" w:rsidP="00B1505D">
            <w:pPr>
              <w:rPr>
                <w:rFonts w:cs="Arial"/>
              </w:rPr>
            </w:pPr>
            <w:r w:rsidRPr="0069191E">
              <w:t>Effective</w:t>
            </w:r>
          </w:p>
        </w:tc>
        <w:tc>
          <w:tcPr>
            <w:tcW w:w="6354" w:type="dxa"/>
            <w:shd w:val="clear" w:color="auto" w:fill="auto"/>
          </w:tcPr>
          <w:p w14:paraId="23593B51" w14:textId="77777777" w:rsidR="00B1505D" w:rsidRPr="0069191E" w:rsidRDefault="00B1505D" w:rsidP="00B1505D">
            <w:pPr>
              <w:rPr>
                <w:rFonts w:cs="Arial"/>
                <w:sz w:val="22"/>
                <w:szCs w:val="22"/>
              </w:rPr>
            </w:pPr>
            <w:r w:rsidRPr="008C62AF">
              <w:rPr>
                <w:sz w:val="22"/>
                <w:szCs w:val="22"/>
              </w:rPr>
              <w:t>Issuance date of this facility’s Renewable Operating Permit at the facility in accordance with 40 CFR 72.73.</w:t>
            </w:r>
          </w:p>
        </w:tc>
      </w:tr>
      <w:tr w:rsidR="00B1505D" w:rsidRPr="00700B62" w14:paraId="244C8501" w14:textId="77777777" w:rsidTr="00700B62">
        <w:tc>
          <w:tcPr>
            <w:tcW w:w="1566" w:type="dxa"/>
            <w:shd w:val="clear" w:color="auto" w:fill="auto"/>
          </w:tcPr>
          <w:p w14:paraId="4B9449B3" w14:textId="77777777" w:rsidR="00B1505D" w:rsidRPr="00700B62" w:rsidRDefault="00B1505D" w:rsidP="00B1505D">
            <w:pPr>
              <w:rPr>
                <w:rFonts w:cs="Arial"/>
              </w:rPr>
            </w:pPr>
            <w:r w:rsidRPr="00700B62">
              <w:rPr>
                <w:rFonts w:cs="Arial"/>
              </w:rPr>
              <w:t>Expiration</w:t>
            </w:r>
          </w:p>
        </w:tc>
        <w:tc>
          <w:tcPr>
            <w:tcW w:w="6354" w:type="dxa"/>
            <w:shd w:val="clear" w:color="auto" w:fill="auto"/>
          </w:tcPr>
          <w:p w14:paraId="12DC30E5" w14:textId="77777777" w:rsidR="00B1505D" w:rsidRPr="0069191E" w:rsidRDefault="00B1505D" w:rsidP="00B1505D">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B1505D" w:rsidRPr="00700B62" w14:paraId="42BE6725" w14:textId="77777777" w:rsidTr="00700B62">
        <w:tc>
          <w:tcPr>
            <w:tcW w:w="1566" w:type="dxa"/>
            <w:shd w:val="clear" w:color="auto" w:fill="auto"/>
          </w:tcPr>
          <w:p w14:paraId="2697399A" w14:textId="77777777" w:rsidR="00B1505D" w:rsidRPr="00700B62" w:rsidRDefault="00B1505D" w:rsidP="00B1505D">
            <w:pPr>
              <w:rPr>
                <w:rFonts w:cs="Arial"/>
              </w:rPr>
            </w:pPr>
            <w:r w:rsidRPr="00700B62">
              <w:rPr>
                <w:rFonts w:cs="Arial"/>
              </w:rPr>
              <w:t>ROP No.</w:t>
            </w:r>
          </w:p>
        </w:tc>
        <w:tc>
          <w:tcPr>
            <w:tcW w:w="6354" w:type="dxa"/>
            <w:shd w:val="clear" w:color="auto" w:fill="auto"/>
          </w:tcPr>
          <w:p w14:paraId="1289924E" w14:textId="4D5C6640" w:rsidR="00B1505D" w:rsidRPr="00700B62" w:rsidRDefault="00B1505D" w:rsidP="00B1505D">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5C4E6F">
              <w:rPr>
                <w:rFonts w:cs="Arial"/>
              </w:rPr>
              <w:t>B2132</w:t>
            </w:r>
            <w:r w:rsidRPr="00700B62">
              <w:rPr>
                <w:rFonts w:cs="Arial"/>
              </w:rPr>
              <w:t>-20</w:t>
            </w:r>
            <w:r w:rsidR="001C569D">
              <w:rPr>
                <w:rFonts w:cs="Arial"/>
              </w:rPr>
              <w:t>23</w:t>
            </w:r>
          </w:p>
        </w:tc>
      </w:tr>
    </w:tbl>
    <w:p w14:paraId="1D87C1BF" w14:textId="77777777" w:rsidR="00047D8B" w:rsidRDefault="00047D8B" w:rsidP="00047D8B">
      <w:pPr>
        <w:rPr>
          <w:sz w:val="22"/>
        </w:rPr>
      </w:pPr>
    </w:p>
    <w:p w14:paraId="7C2084EA" w14:textId="77777777" w:rsidR="00352504" w:rsidRDefault="00352504" w:rsidP="00047D8B">
      <w:pPr>
        <w:rPr>
          <w:sz w:val="22"/>
        </w:rPr>
      </w:pPr>
    </w:p>
    <w:p w14:paraId="0697FE9F" w14:textId="77777777" w:rsidR="00047D8B" w:rsidRDefault="00047D8B" w:rsidP="00047D8B">
      <w:pPr>
        <w:rPr>
          <w:b/>
          <w:sz w:val="22"/>
        </w:rPr>
      </w:pPr>
      <w:r>
        <w:rPr>
          <w:b/>
          <w:sz w:val="22"/>
        </w:rPr>
        <w:t>The Acid Rain Permit Contents</w:t>
      </w:r>
    </w:p>
    <w:p w14:paraId="100FC5BF" w14:textId="77777777" w:rsidR="00047D8B" w:rsidRDefault="00047D8B" w:rsidP="00047D8B">
      <w:pPr>
        <w:rPr>
          <w:sz w:val="22"/>
        </w:rPr>
      </w:pPr>
    </w:p>
    <w:p w14:paraId="4821FBC4" w14:textId="77777777" w:rsidR="00047D8B" w:rsidRDefault="00047D8B" w:rsidP="00047D8B">
      <w:pPr>
        <w:rPr>
          <w:sz w:val="22"/>
        </w:rPr>
      </w:pPr>
      <w:r>
        <w:rPr>
          <w:sz w:val="22"/>
        </w:rPr>
        <w:t>1.</w:t>
      </w:r>
      <w:r>
        <w:rPr>
          <w:sz w:val="22"/>
        </w:rPr>
        <w:tab/>
        <w:t>A statement of basis prepared by the Air Quality Division (AQD) containing:</w:t>
      </w:r>
    </w:p>
    <w:p w14:paraId="5AC45DB3" w14:textId="77777777" w:rsidR="00047D8B" w:rsidRDefault="00047D8B" w:rsidP="00047D8B">
      <w:pPr>
        <w:rPr>
          <w:sz w:val="22"/>
        </w:rPr>
      </w:pPr>
    </w:p>
    <w:p w14:paraId="3A4B9184"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001A479A" w14:textId="77777777" w:rsidR="00047D8B" w:rsidRDefault="00047D8B" w:rsidP="00047D8B">
      <w:pPr>
        <w:rPr>
          <w:sz w:val="22"/>
        </w:rPr>
      </w:pPr>
    </w:p>
    <w:p w14:paraId="0B399FD6" w14:textId="77777777" w:rsidR="00047D8B" w:rsidRDefault="00047D8B" w:rsidP="00047D8B">
      <w:pPr>
        <w:jc w:val="both"/>
        <w:rPr>
          <w:sz w:val="22"/>
        </w:rPr>
      </w:pPr>
      <w:r>
        <w:rPr>
          <w:sz w:val="22"/>
        </w:rPr>
        <w:t>2.</w:t>
      </w:r>
      <w:r>
        <w:rPr>
          <w:sz w:val="22"/>
        </w:rPr>
        <w:tab/>
        <w:t>Terms and conditions including:</w:t>
      </w:r>
    </w:p>
    <w:p w14:paraId="3CB593C2" w14:textId="77777777" w:rsidR="00047D8B" w:rsidRDefault="00047D8B" w:rsidP="00047D8B">
      <w:pPr>
        <w:jc w:val="both"/>
        <w:rPr>
          <w:sz w:val="22"/>
        </w:rPr>
      </w:pPr>
    </w:p>
    <w:p w14:paraId="1CF2587B"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839172A" w14:textId="77777777" w:rsidR="00047D8B" w:rsidRDefault="00047D8B" w:rsidP="00047D8B">
      <w:pPr>
        <w:ind w:left="720"/>
        <w:jc w:val="both"/>
        <w:rPr>
          <w:sz w:val="22"/>
        </w:rPr>
      </w:pPr>
    </w:p>
    <w:p w14:paraId="613A6DBD"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1990D071" w14:textId="77777777" w:rsidR="00047D8B" w:rsidRDefault="00047D8B" w:rsidP="00047D8B">
      <w:pPr>
        <w:ind w:left="720"/>
        <w:jc w:val="both"/>
        <w:rPr>
          <w:sz w:val="22"/>
        </w:rPr>
      </w:pPr>
    </w:p>
    <w:p w14:paraId="63993E4A"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08F7826A" w14:textId="77777777" w:rsidR="00047D8B" w:rsidRDefault="00047D8B" w:rsidP="00047D8B">
      <w:pPr>
        <w:rPr>
          <w:sz w:val="22"/>
        </w:rPr>
      </w:pPr>
    </w:p>
    <w:p w14:paraId="1A52D4B5"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76B6E011" w14:textId="77777777" w:rsidR="00047D8B" w:rsidRDefault="00047D8B" w:rsidP="00047D8B">
      <w:pPr>
        <w:jc w:val="both"/>
        <w:rPr>
          <w:sz w:val="22"/>
        </w:rPr>
        <w:sectPr w:rsidR="00047D8B" w:rsidSect="00047D8B">
          <w:footerReference w:type="even" r:id="rId13"/>
          <w:type w:val="continuous"/>
          <w:pgSz w:w="12240" w:h="15840"/>
          <w:pgMar w:top="1440" w:right="1584" w:bottom="1440" w:left="1584" w:header="720" w:footer="720" w:gutter="0"/>
          <w:cols w:space="720"/>
        </w:sectPr>
      </w:pPr>
    </w:p>
    <w:p w14:paraId="60BEF4D8"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8C3E84D" w14:textId="77777777" w:rsidR="00047D8B" w:rsidRDefault="00047D8B" w:rsidP="00047D8B">
      <w:pPr>
        <w:jc w:val="both"/>
        <w:rPr>
          <w:sz w:val="22"/>
        </w:rPr>
      </w:pPr>
    </w:p>
    <w:p w14:paraId="2EB37FAE" w14:textId="77777777" w:rsidR="00047D8B" w:rsidRDefault="00047D8B" w:rsidP="00047D8B">
      <w:pPr>
        <w:jc w:val="both"/>
        <w:rPr>
          <w:sz w:val="22"/>
        </w:rPr>
      </w:pPr>
    </w:p>
    <w:p w14:paraId="37360868" w14:textId="77777777" w:rsidR="00047D8B" w:rsidRDefault="00047D8B" w:rsidP="00047D8B">
      <w:pPr>
        <w:jc w:val="both"/>
        <w:rPr>
          <w:b/>
          <w:sz w:val="22"/>
        </w:rPr>
      </w:pPr>
      <w:r>
        <w:rPr>
          <w:b/>
          <w:sz w:val="22"/>
        </w:rPr>
        <w:t xml:space="preserve">Statutory and Regulatory Authorities.  </w:t>
      </w:r>
    </w:p>
    <w:p w14:paraId="2EED6196" w14:textId="77777777" w:rsidR="00047D8B" w:rsidRDefault="00047D8B" w:rsidP="00047D8B">
      <w:pPr>
        <w:jc w:val="both"/>
        <w:rPr>
          <w:sz w:val="22"/>
        </w:rPr>
      </w:pPr>
    </w:p>
    <w:p w14:paraId="63C58F3B" w14:textId="4D8CCF45"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FA54B5">
        <w:rPr>
          <w:sz w:val="22"/>
        </w:rPr>
        <w:t>902(1)</w:t>
      </w:r>
      <w:r>
        <w:rPr>
          <w:sz w:val="22"/>
        </w:rPr>
        <w:t>(</w:t>
      </w:r>
      <w:r w:rsidR="0049313F">
        <w:rPr>
          <w:sz w:val="22"/>
        </w:rPr>
        <w:t>q</w:t>
      </w:r>
      <w:r>
        <w:rPr>
          <w:sz w:val="22"/>
        </w:rPr>
        <w:t>).</w:t>
      </w:r>
    </w:p>
    <w:p w14:paraId="2D14BF2C" w14:textId="77777777" w:rsidR="00047D8B" w:rsidRDefault="00047D8B" w:rsidP="00047D8B">
      <w:pPr>
        <w:jc w:val="both"/>
        <w:rPr>
          <w:sz w:val="22"/>
        </w:rPr>
      </w:pPr>
    </w:p>
    <w:p w14:paraId="0FF6D4AD"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0B49B496" w14:textId="77777777" w:rsidR="00047D8B" w:rsidRDefault="00047D8B" w:rsidP="00047D8B">
      <w:pPr>
        <w:jc w:val="both"/>
        <w:rPr>
          <w:sz w:val="22"/>
        </w:rPr>
      </w:pPr>
    </w:p>
    <w:p w14:paraId="25A199C3" w14:textId="77777777"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3949B51"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37174539"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12C76A89"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074EC08C"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733D65DE"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1579D988"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E9AEED3"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18C90C3E" w14:textId="77777777" w:rsidR="008A727D" w:rsidRDefault="008121FF" w:rsidP="0069191E">
      <w:pPr>
        <w:ind w:left="2160"/>
        <w:jc w:val="both"/>
        <w:rPr>
          <w:sz w:val="22"/>
        </w:rPr>
      </w:pPr>
      <w:r>
        <w:rPr>
          <w:sz w:val="22"/>
        </w:rPr>
        <w:t>Facsimile: 517</w:t>
      </w:r>
      <w:r w:rsidR="003E5D76">
        <w:rPr>
          <w:sz w:val="22"/>
        </w:rPr>
        <w:t>-</w:t>
      </w:r>
      <w:r>
        <w:rPr>
          <w:sz w:val="22"/>
        </w:rPr>
        <w:t>780-7855</w:t>
      </w:r>
    </w:p>
    <w:p w14:paraId="73E7561A" w14:textId="77777777" w:rsidR="00047D8B" w:rsidRDefault="00047D8B" w:rsidP="008B7F9C">
      <w:pPr>
        <w:jc w:val="both"/>
        <w:rPr>
          <w:sz w:val="22"/>
        </w:rPr>
      </w:pPr>
    </w:p>
    <w:p w14:paraId="0CDF0A66" w14:textId="77777777" w:rsidR="00047D8B" w:rsidRDefault="00047D8B" w:rsidP="00047D8B">
      <w:pPr>
        <w:jc w:val="both"/>
        <w:rPr>
          <w:sz w:val="22"/>
        </w:rPr>
      </w:pPr>
    </w:p>
    <w:p w14:paraId="639EB4B5" w14:textId="77777777" w:rsidR="00047D8B" w:rsidRDefault="00047D8B" w:rsidP="00047D8B">
      <w:pPr>
        <w:jc w:val="both"/>
        <w:rPr>
          <w:b/>
          <w:sz w:val="22"/>
        </w:rPr>
      </w:pPr>
      <w:r>
        <w:rPr>
          <w:b/>
          <w:sz w:val="22"/>
        </w:rPr>
        <w:t>There are no comments, notes and/or justification that apply to the source in general for this section.</w:t>
      </w:r>
    </w:p>
    <w:p w14:paraId="5A8772CC" w14:textId="77777777" w:rsidR="00047D8B" w:rsidRDefault="00047D8B" w:rsidP="00047D8B">
      <w:pPr>
        <w:jc w:val="both"/>
        <w:rPr>
          <w:sz w:val="22"/>
        </w:rPr>
      </w:pPr>
    </w:p>
    <w:p w14:paraId="194BDD4B" w14:textId="77777777" w:rsidR="00047D8B" w:rsidRDefault="00047D8B" w:rsidP="00047D8B">
      <w:pPr>
        <w:jc w:val="both"/>
        <w:rPr>
          <w:sz w:val="22"/>
        </w:rPr>
      </w:pPr>
    </w:p>
    <w:p w14:paraId="0E755047" w14:textId="77777777" w:rsidR="00047D8B" w:rsidRDefault="00047D8B" w:rsidP="00047D8B">
      <w:pPr>
        <w:jc w:val="both"/>
        <w:rPr>
          <w:sz w:val="22"/>
        </w:rPr>
      </w:pPr>
    </w:p>
    <w:p w14:paraId="459578F4" w14:textId="77777777" w:rsidR="00047D8B" w:rsidRDefault="00047D8B" w:rsidP="00047D8B">
      <w:pPr>
        <w:jc w:val="both"/>
        <w:rPr>
          <w:sz w:val="22"/>
        </w:rPr>
      </w:pPr>
    </w:p>
    <w:p w14:paraId="124DF538" w14:textId="77777777" w:rsidR="00047D8B" w:rsidRDefault="00047D8B" w:rsidP="00047D8B">
      <w:pPr>
        <w:jc w:val="both"/>
        <w:rPr>
          <w:sz w:val="22"/>
        </w:rPr>
      </w:pPr>
    </w:p>
    <w:p w14:paraId="53C5313F" w14:textId="77777777" w:rsidR="00047D8B" w:rsidRDefault="00047D8B" w:rsidP="00047D8B">
      <w:pPr>
        <w:jc w:val="both"/>
        <w:rPr>
          <w:sz w:val="22"/>
        </w:rPr>
      </w:pPr>
    </w:p>
    <w:p w14:paraId="4EFF17CD" w14:textId="77777777" w:rsidR="00047D8B" w:rsidRDefault="00047D8B" w:rsidP="00047D8B">
      <w:pPr>
        <w:jc w:val="both"/>
        <w:rPr>
          <w:sz w:val="22"/>
        </w:rPr>
      </w:pPr>
    </w:p>
    <w:p w14:paraId="2B40EC1D" w14:textId="77777777" w:rsidR="00047D8B" w:rsidRDefault="00047D8B" w:rsidP="00047D8B">
      <w:pPr>
        <w:jc w:val="both"/>
        <w:rPr>
          <w:sz w:val="22"/>
        </w:rPr>
      </w:pPr>
    </w:p>
    <w:p w14:paraId="74AEE9CD" w14:textId="77777777" w:rsidR="00047D8B" w:rsidRDefault="00047D8B" w:rsidP="00047D8B">
      <w:pPr>
        <w:jc w:val="both"/>
        <w:rPr>
          <w:sz w:val="22"/>
        </w:rPr>
      </w:pPr>
    </w:p>
    <w:p w14:paraId="754C526F" w14:textId="77777777" w:rsidR="00047D8B" w:rsidRDefault="00047D8B" w:rsidP="00047D8B">
      <w:pPr>
        <w:jc w:val="both"/>
        <w:rPr>
          <w:sz w:val="22"/>
        </w:rPr>
      </w:pPr>
    </w:p>
    <w:p w14:paraId="0C035AFF" w14:textId="77777777" w:rsidR="00047D8B" w:rsidRDefault="00047D8B" w:rsidP="00047D8B">
      <w:pPr>
        <w:jc w:val="both"/>
        <w:rPr>
          <w:sz w:val="22"/>
        </w:rPr>
      </w:pPr>
    </w:p>
    <w:p w14:paraId="77C6A70D"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B038354" w14:textId="77777777" w:rsidR="00047D8B" w:rsidRDefault="00047D8B" w:rsidP="00047D8B">
      <w:pPr>
        <w:jc w:val="both"/>
        <w:rPr>
          <w:sz w:val="22"/>
        </w:rPr>
      </w:pPr>
    </w:p>
    <w:p w14:paraId="70D1ECAD" w14:textId="77777777" w:rsidR="00047D8B" w:rsidRDefault="00047D8B" w:rsidP="00047D8B">
      <w:pPr>
        <w:jc w:val="both"/>
        <w:rPr>
          <w:b/>
          <w:sz w:val="22"/>
        </w:rPr>
      </w:pPr>
      <w:r>
        <w:rPr>
          <w:b/>
          <w:sz w:val="22"/>
        </w:rPr>
        <w:t>Phase II Sulfur Dioxide Allowance Allocation and Nitrogen Oxides Requirements for each affected unit.</w:t>
      </w:r>
    </w:p>
    <w:p w14:paraId="4071ADC5" w14:textId="77777777" w:rsidR="00A4097C" w:rsidRDefault="00A4097C" w:rsidP="00A4097C">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143D66" w14:paraId="7F7D7C62" w14:textId="77777777" w:rsidTr="00AE284E">
        <w:tc>
          <w:tcPr>
            <w:tcW w:w="1008" w:type="dxa"/>
          </w:tcPr>
          <w:p w14:paraId="64244165" w14:textId="77777777" w:rsidR="00143D66" w:rsidRDefault="00143D66" w:rsidP="00AE284E">
            <w:pPr>
              <w:jc w:val="both"/>
              <w:rPr>
                <w:sz w:val="22"/>
              </w:rPr>
            </w:pPr>
          </w:p>
        </w:tc>
        <w:tc>
          <w:tcPr>
            <w:tcW w:w="1714" w:type="dxa"/>
          </w:tcPr>
          <w:p w14:paraId="5DEDAFEF" w14:textId="77777777" w:rsidR="00143D66" w:rsidRDefault="00143D66" w:rsidP="00AE284E">
            <w:pPr>
              <w:jc w:val="both"/>
              <w:rPr>
                <w:sz w:val="22"/>
              </w:rPr>
            </w:pPr>
          </w:p>
        </w:tc>
        <w:tc>
          <w:tcPr>
            <w:tcW w:w="1295" w:type="dxa"/>
            <w:tcBorders>
              <w:top w:val="single" w:sz="12" w:space="0" w:color="auto"/>
              <w:left w:val="single" w:sz="12" w:space="0" w:color="auto"/>
              <w:right w:val="single" w:sz="6" w:space="0" w:color="auto"/>
            </w:tcBorders>
          </w:tcPr>
          <w:p w14:paraId="0283416A" w14:textId="1AA1D5DC" w:rsidR="00143D66" w:rsidRDefault="00143D66" w:rsidP="00AE284E">
            <w:pPr>
              <w:jc w:val="center"/>
              <w:rPr>
                <w:sz w:val="22"/>
              </w:rPr>
            </w:pPr>
            <w:r>
              <w:rPr>
                <w:sz w:val="22"/>
              </w:rPr>
              <w:t>20</w:t>
            </w:r>
            <w:r w:rsidR="0017215D">
              <w:rPr>
                <w:sz w:val="22"/>
              </w:rPr>
              <w:t>23</w:t>
            </w:r>
          </w:p>
        </w:tc>
        <w:tc>
          <w:tcPr>
            <w:tcW w:w="1295" w:type="dxa"/>
            <w:tcBorders>
              <w:top w:val="single" w:sz="12" w:space="0" w:color="auto"/>
              <w:left w:val="single" w:sz="6" w:space="0" w:color="auto"/>
              <w:right w:val="single" w:sz="6" w:space="0" w:color="auto"/>
            </w:tcBorders>
          </w:tcPr>
          <w:p w14:paraId="00712DF8" w14:textId="3DC393FB" w:rsidR="00143D66" w:rsidRDefault="0017215D" w:rsidP="00AE284E">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10FD27E4" w14:textId="4D960701" w:rsidR="00143D66" w:rsidRDefault="0017215D" w:rsidP="00AE284E">
            <w:pPr>
              <w:jc w:val="center"/>
              <w:rPr>
                <w:sz w:val="22"/>
              </w:rPr>
            </w:pPr>
            <w:r>
              <w:rPr>
                <w:sz w:val="22"/>
              </w:rPr>
              <w:t>20</w:t>
            </w:r>
            <w:r w:rsidR="00530FF9">
              <w:rPr>
                <w:sz w:val="22"/>
              </w:rPr>
              <w:t>25</w:t>
            </w:r>
          </w:p>
        </w:tc>
        <w:tc>
          <w:tcPr>
            <w:tcW w:w="1295" w:type="dxa"/>
            <w:tcBorders>
              <w:top w:val="single" w:sz="12" w:space="0" w:color="auto"/>
              <w:left w:val="single" w:sz="6" w:space="0" w:color="auto"/>
              <w:right w:val="single" w:sz="6" w:space="0" w:color="auto"/>
            </w:tcBorders>
          </w:tcPr>
          <w:p w14:paraId="5AF0010E" w14:textId="4954E567" w:rsidR="00143D66" w:rsidRDefault="00143D66" w:rsidP="00AE284E">
            <w:pPr>
              <w:jc w:val="center"/>
              <w:rPr>
                <w:sz w:val="22"/>
              </w:rPr>
            </w:pPr>
            <w:r>
              <w:rPr>
                <w:sz w:val="22"/>
              </w:rPr>
              <w:t>20</w:t>
            </w:r>
            <w:r w:rsidR="00530FF9">
              <w:rPr>
                <w:sz w:val="22"/>
              </w:rPr>
              <w:t>26</w:t>
            </w:r>
          </w:p>
        </w:tc>
        <w:tc>
          <w:tcPr>
            <w:tcW w:w="1296" w:type="dxa"/>
            <w:tcBorders>
              <w:top w:val="single" w:sz="12" w:space="0" w:color="auto"/>
              <w:left w:val="single" w:sz="6" w:space="0" w:color="auto"/>
              <w:right w:val="single" w:sz="12" w:space="0" w:color="auto"/>
            </w:tcBorders>
          </w:tcPr>
          <w:p w14:paraId="44655BBF" w14:textId="1CCF7054" w:rsidR="00143D66" w:rsidRDefault="00530FF9" w:rsidP="00AE284E">
            <w:pPr>
              <w:jc w:val="center"/>
              <w:rPr>
                <w:sz w:val="22"/>
              </w:rPr>
            </w:pPr>
            <w:r>
              <w:rPr>
                <w:sz w:val="22"/>
              </w:rPr>
              <w:t>2027</w:t>
            </w:r>
          </w:p>
        </w:tc>
      </w:tr>
      <w:tr w:rsidR="00143D66" w14:paraId="5FC28CD8" w14:textId="77777777" w:rsidTr="00AE284E">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0C19BF2E" w14:textId="1E9325C0" w:rsidR="00143D66" w:rsidRDefault="00143D66" w:rsidP="00AE284E">
            <w:pPr>
              <w:jc w:val="center"/>
              <w:rPr>
                <w:sz w:val="22"/>
              </w:rPr>
            </w:pPr>
            <w:r>
              <w:rPr>
                <w:sz w:val="22"/>
              </w:rPr>
              <w:t xml:space="preserve">Unit </w:t>
            </w:r>
            <w:r w:rsidR="008B6A6D">
              <w:rPr>
                <w:sz w:val="22"/>
              </w:rPr>
              <w:t>5</w:t>
            </w:r>
          </w:p>
        </w:tc>
        <w:tc>
          <w:tcPr>
            <w:tcW w:w="1714" w:type="dxa"/>
            <w:tcBorders>
              <w:top w:val="single" w:sz="12" w:space="0" w:color="auto"/>
              <w:left w:val="nil"/>
              <w:bottom w:val="single" w:sz="12" w:space="0" w:color="auto"/>
            </w:tcBorders>
            <w:vAlign w:val="center"/>
          </w:tcPr>
          <w:p w14:paraId="52C7F9B0" w14:textId="77777777" w:rsidR="00143D66" w:rsidRDefault="00143D66" w:rsidP="00AE284E">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5CC2B4B2" w14:textId="3EFF2620" w:rsidR="00143D66" w:rsidRDefault="008B6A6D" w:rsidP="00AE284E">
            <w:pPr>
              <w:pStyle w:val="Footer"/>
              <w:tabs>
                <w:tab w:val="clear" w:pos="4320"/>
              </w:tabs>
              <w:jc w:val="center"/>
            </w:pPr>
            <w:r>
              <w:t>549</w:t>
            </w:r>
          </w:p>
        </w:tc>
        <w:tc>
          <w:tcPr>
            <w:tcW w:w="1295" w:type="dxa"/>
            <w:tcBorders>
              <w:top w:val="single" w:sz="12" w:space="0" w:color="auto"/>
              <w:left w:val="single" w:sz="12" w:space="0" w:color="auto"/>
              <w:bottom w:val="single" w:sz="12" w:space="0" w:color="auto"/>
              <w:right w:val="single" w:sz="12" w:space="0" w:color="auto"/>
            </w:tcBorders>
            <w:vAlign w:val="center"/>
          </w:tcPr>
          <w:p w14:paraId="349AEFC0" w14:textId="3ECD0960" w:rsidR="00143D66" w:rsidRDefault="008B6A6D" w:rsidP="00AE284E">
            <w:pPr>
              <w:pStyle w:val="Footer"/>
              <w:tabs>
                <w:tab w:val="clear" w:pos="4320"/>
              </w:tabs>
              <w:jc w:val="center"/>
            </w:pPr>
            <w:r>
              <w:t>549</w:t>
            </w:r>
          </w:p>
        </w:tc>
        <w:tc>
          <w:tcPr>
            <w:tcW w:w="1295" w:type="dxa"/>
            <w:tcBorders>
              <w:top w:val="single" w:sz="12" w:space="0" w:color="auto"/>
              <w:left w:val="single" w:sz="12" w:space="0" w:color="auto"/>
              <w:bottom w:val="single" w:sz="12" w:space="0" w:color="auto"/>
              <w:right w:val="single" w:sz="12" w:space="0" w:color="auto"/>
            </w:tcBorders>
            <w:vAlign w:val="center"/>
          </w:tcPr>
          <w:p w14:paraId="36EC5F7C" w14:textId="5AED8A7B" w:rsidR="00143D66" w:rsidRDefault="008B6A6D" w:rsidP="00AE284E">
            <w:pPr>
              <w:pStyle w:val="Footer"/>
              <w:tabs>
                <w:tab w:val="clear" w:pos="4320"/>
              </w:tabs>
              <w:jc w:val="center"/>
            </w:pPr>
            <w:r>
              <w:t>549</w:t>
            </w:r>
          </w:p>
        </w:tc>
        <w:tc>
          <w:tcPr>
            <w:tcW w:w="1295" w:type="dxa"/>
            <w:tcBorders>
              <w:top w:val="single" w:sz="12" w:space="0" w:color="auto"/>
              <w:left w:val="single" w:sz="12" w:space="0" w:color="auto"/>
              <w:bottom w:val="single" w:sz="12" w:space="0" w:color="auto"/>
              <w:right w:val="single" w:sz="12" w:space="0" w:color="auto"/>
            </w:tcBorders>
            <w:vAlign w:val="center"/>
          </w:tcPr>
          <w:p w14:paraId="2517DD82" w14:textId="65E66C05" w:rsidR="00143D66" w:rsidRDefault="008B6A6D" w:rsidP="00AE284E">
            <w:pPr>
              <w:pStyle w:val="Footer"/>
              <w:tabs>
                <w:tab w:val="clear" w:pos="4320"/>
              </w:tabs>
              <w:jc w:val="center"/>
            </w:pPr>
            <w:r>
              <w:t>549</w:t>
            </w:r>
          </w:p>
        </w:tc>
        <w:tc>
          <w:tcPr>
            <w:tcW w:w="1296" w:type="dxa"/>
            <w:tcBorders>
              <w:top w:val="single" w:sz="12" w:space="0" w:color="auto"/>
              <w:left w:val="single" w:sz="12" w:space="0" w:color="auto"/>
              <w:bottom w:val="single" w:sz="12" w:space="0" w:color="auto"/>
              <w:right w:val="single" w:sz="12" w:space="0" w:color="auto"/>
            </w:tcBorders>
            <w:vAlign w:val="center"/>
          </w:tcPr>
          <w:p w14:paraId="1F998651" w14:textId="53CAE5C4" w:rsidR="00143D66" w:rsidRDefault="008B6A6D" w:rsidP="00AE284E">
            <w:pPr>
              <w:pStyle w:val="Footer"/>
              <w:tabs>
                <w:tab w:val="clear" w:pos="4320"/>
              </w:tabs>
              <w:jc w:val="center"/>
            </w:pPr>
            <w:r>
              <w:t>549</w:t>
            </w:r>
          </w:p>
        </w:tc>
      </w:tr>
    </w:tbl>
    <w:p w14:paraId="45A215E2" w14:textId="77777777" w:rsidR="00143D66" w:rsidRDefault="00143D66" w:rsidP="00143D66">
      <w:pPr>
        <w:jc w:val="both"/>
        <w:rPr>
          <w:sz w:val="22"/>
        </w:rPr>
      </w:pPr>
    </w:p>
    <w:p w14:paraId="52CB9538" w14:textId="77777777" w:rsidR="00F3342C" w:rsidRDefault="00F3342C" w:rsidP="00F3342C">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530FF9" w14:paraId="2E3F6E80" w14:textId="77777777" w:rsidTr="00530FF9">
        <w:tc>
          <w:tcPr>
            <w:tcW w:w="1008" w:type="dxa"/>
          </w:tcPr>
          <w:p w14:paraId="6728755C" w14:textId="77777777" w:rsidR="00530FF9" w:rsidRDefault="00530FF9" w:rsidP="00530FF9">
            <w:pPr>
              <w:jc w:val="both"/>
              <w:rPr>
                <w:sz w:val="22"/>
              </w:rPr>
            </w:pPr>
          </w:p>
        </w:tc>
        <w:tc>
          <w:tcPr>
            <w:tcW w:w="1714" w:type="dxa"/>
          </w:tcPr>
          <w:p w14:paraId="162B3978" w14:textId="77777777" w:rsidR="00530FF9" w:rsidRDefault="00530FF9" w:rsidP="00530FF9">
            <w:pPr>
              <w:jc w:val="both"/>
              <w:rPr>
                <w:sz w:val="22"/>
              </w:rPr>
            </w:pPr>
          </w:p>
        </w:tc>
        <w:tc>
          <w:tcPr>
            <w:tcW w:w="1295" w:type="dxa"/>
            <w:tcBorders>
              <w:top w:val="single" w:sz="12" w:space="0" w:color="auto"/>
              <w:left w:val="single" w:sz="12" w:space="0" w:color="auto"/>
              <w:right w:val="single" w:sz="6" w:space="0" w:color="auto"/>
            </w:tcBorders>
          </w:tcPr>
          <w:p w14:paraId="13486B6A" w14:textId="73E16B57" w:rsidR="00530FF9" w:rsidRDefault="00530FF9" w:rsidP="00530FF9">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5C4D8B89" w14:textId="0D9A02E2" w:rsidR="00530FF9" w:rsidRDefault="00530FF9" w:rsidP="00530FF9">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25EEF24B" w14:textId="45CDC95B" w:rsidR="00530FF9" w:rsidRDefault="00530FF9" w:rsidP="00530FF9">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5AD1F3D2" w14:textId="17EE668B" w:rsidR="00530FF9" w:rsidRDefault="00530FF9" w:rsidP="00530FF9">
            <w:pPr>
              <w:jc w:val="center"/>
              <w:rPr>
                <w:sz w:val="22"/>
              </w:rPr>
            </w:pPr>
            <w:r>
              <w:rPr>
                <w:sz w:val="22"/>
              </w:rPr>
              <w:t>2026</w:t>
            </w:r>
          </w:p>
        </w:tc>
        <w:tc>
          <w:tcPr>
            <w:tcW w:w="1296" w:type="dxa"/>
            <w:tcBorders>
              <w:top w:val="single" w:sz="12" w:space="0" w:color="auto"/>
              <w:left w:val="single" w:sz="6" w:space="0" w:color="auto"/>
              <w:right w:val="single" w:sz="12" w:space="0" w:color="auto"/>
            </w:tcBorders>
          </w:tcPr>
          <w:p w14:paraId="4383B18E" w14:textId="59C04DC6" w:rsidR="00530FF9" w:rsidRDefault="00530FF9" w:rsidP="00530FF9">
            <w:pPr>
              <w:jc w:val="center"/>
              <w:rPr>
                <w:sz w:val="22"/>
              </w:rPr>
            </w:pPr>
            <w:r>
              <w:rPr>
                <w:sz w:val="22"/>
              </w:rPr>
              <w:t>2027</w:t>
            </w:r>
          </w:p>
        </w:tc>
      </w:tr>
      <w:tr w:rsidR="00F3342C" w14:paraId="424A3C58" w14:textId="77777777" w:rsidTr="00530FF9">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527EFD24" w14:textId="0E1C0A86" w:rsidR="00F3342C" w:rsidRDefault="00F3342C" w:rsidP="00DE268C">
            <w:pPr>
              <w:jc w:val="center"/>
              <w:rPr>
                <w:sz w:val="22"/>
              </w:rPr>
            </w:pPr>
            <w:r>
              <w:rPr>
                <w:sz w:val="22"/>
              </w:rPr>
              <w:t xml:space="preserve">Unit </w:t>
            </w:r>
            <w:r w:rsidR="008B6A6D">
              <w:rPr>
                <w:sz w:val="22"/>
              </w:rPr>
              <w:t>7</w:t>
            </w:r>
          </w:p>
        </w:tc>
        <w:tc>
          <w:tcPr>
            <w:tcW w:w="1714" w:type="dxa"/>
            <w:tcBorders>
              <w:top w:val="single" w:sz="12" w:space="0" w:color="auto"/>
              <w:left w:val="nil"/>
              <w:bottom w:val="single" w:sz="12" w:space="0" w:color="auto"/>
            </w:tcBorders>
            <w:vAlign w:val="center"/>
          </w:tcPr>
          <w:p w14:paraId="6CC22358" w14:textId="77777777" w:rsidR="00F3342C" w:rsidRDefault="00F3342C" w:rsidP="00DE268C">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6ED2DBEE" w14:textId="2E9E037A" w:rsidR="00F3342C" w:rsidRDefault="008B6A6D" w:rsidP="00DE268C">
            <w:pPr>
              <w:pStyle w:val="Footer"/>
              <w:tabs>
                <w:tab w:val="clear" w:pos="4320"/>
              </w:tabs>
              <w:jc w:val="center"/>
            </w:pPr>
            <w:r>
              <w:t>545</w:t>
            </w:r>
          </w:p>
        </w:tc>
        <w:tc>
          <w:tcPr>
            <w:tcW w:w="1295" w:type="dxa"/>
            <w:tcBorders>
              <w:top w:val="single" w:sz="12" w:space="0" w:color="auto"/>
              <w:left w:val="single" w:sz="12" w:space="0" w:color="auto"/>
              <w:bottom w:val="single" w:sz="12" w:space="0" w:color="auto"/>
              <w:right w:val="single" w:sz="12" w:space="0" w:color="auto"/>
            </w:tcBorders>
            <w:vAlign w:val="center"/>
          </w:tcPr>
          <w:p w14:paraId="2A4C2822" w14:textId="66EFC6EF" w:rsidR="00F3342C" w:rsidRDefault="008B6A6D" w:rsidP="00DE268C">
            <w:pPr>
              <w:pStyle w:val="Footer"/>
              <w:tabs>
                <w:tab w:val="clear" w:pos="4320"/>
              </w:tabs>
              <w:jc w:val="center"/>
            </w:pPr>
            <w:r>
              <w:t>545</w:t>
            </w:r>
          </w:p>
        </w:tc>
        <w:tc>
          <w:tcPr>
            <w:tcW w:w="1295" w:type="dxa"/>
            <w:tcBorders>
              <w:top w:val="single" w:sz="12" w:space="0" w:color="auto"/>
              <w:left w:val="single" w:sz="12" w:space="0" w:color="auto"/>
              <w:bottom w:val="single" w:sz="12" w:space="0" w:color="auto"/>
              <w:right w:val="single" w:sz="12" w:space="0" w:color="auto"/>
            </w:tcBorders>
            <w:vAlign w:val="center"/>
          </w:tcPr>
          <w:p w14:paraId="46AC5EC4" w14:textId="17AFA687" w:rsidR="00F3342C" w:rsidRDefault="008B6A6D" w:rsidP="00DE268C">
            <w:pPr>
              <w:pStyle w:val="Footer"/>
              <w:tabs>
                <w:tab w:val="clear" w:pos="4320"/>
              </w:tabs>
              <w:jc w:val="center"/>
            </w:pPr>
            <w:r>
              <w:t>545</w:t>
            </w:r>
          </w:p>
        </w:tc>
        <w:tc>
          <w:tcPr>
            <w:tcW w:w="1295" w:type="dxa"/>
            <w:tcBorders>
              <w:top w:val="single" w:sz="12" w:space="0" w:color="auto"/>
              <w:left w:val="single" w:sz="12" w:space="0" w:color="auto"/>
              <w:bottom w:val="single" w:sz="12" w:space="0" w:color="auto"/>
              <w:right w:val="single" w:sz="12" w:space="0" w:color="auto"/>
            </w:tcBorders>
            <w:vAlign w:val="center"/>
          </w:tcPr>
          <w:p w14:paraId="5DBC6ACE" w14:textId="48944B81" w:rsidR="00F3342C" w:rsidRDefault="008B6A6D" w:rsidP="00DE268C">
            <w:pPr>
              <w:pStyle w:val="Footer"/>
              <w:tabs>
                <w:tab w:val="clear" w:pos="4320"/>
              </w:tabs>
              <w:jc w:val="center"/>
            </w:pPr>
            <w:r>
              <w:t>545</w:t>
            </w:r>
          </w:p>
        </w:tc>
        <w:tc>
          <w:tcPr>
            <w:tcW w:w="1296" w:type="dxa"/>
            <w:tcBorders>
              <w:top w:val="single" w:sz="12" w:space="0" w:color="auto"/>
              <w:left w:val="single" w:sz="12" w:space="0" w:color="auto"/>
              <w:bottom w:val="single" w:sz="12" w:space="0" w:color="auto"/>
              <w:right w:val="single" w:sz="12" w:space="0" w:color="auto"/>
            </w:tcBorders>
            <w:vAlign w:val="center"/>
          </w:tcPr>
          <w:p w14:paraId="205A465E" w14:textId="7C21721F" w:rsidR="00F3342C" w:rsidRDefault="008B6A6D" w:rsidP="00DE268C">
            <w:pPr>
              <w:pStyle w:val="Footer"/>
              <w:tabs>
                <w:tab w:val="clear" w:pos="4320"/>
              </w:tabs>
              <w:jc w:val="center"/>
            </w:pPr>
            <w:r>
              <w:t>545</w:t>
            </w:r>
          </w:p>
        </w:tc>
      </w:tr>
    </w:tbl>
    <w:p w14:paraId="34F9DEA6" w14:textId="77777777" w:rsidR="00F3342C" w:rsidRDefault="00F3342C" w:rsidP="00F3342C">
      <w:pPr>
        <w:jc w:val="both"/>
        <w:rPr>
          <w:sz w:val="22"/>
        </w:rPr>
      </w:pPr>
    </w:p>
    <w:p w14:paraId="38BCDD6E" w14:textId="77777777" w:rsidR="00A4097C" w:rsidRDefault="00A4097C" w:rsidP="00A4097C">
      <w:pPr>
        <w:jc w:val="both"/>
        <w:rPr>
          <w:sz w:val="22"/>
        </w:rPr>
      </w:pPr>
    </w:p>
    <w:p w14:paraId="4087A70B" w14:textId="77777777" w:rsidR="00A4097C" w:rsidRDefault="00A4097C" w:rsidP="00A4097C">
      <w:pPr>
        <w:jc w:val="both"/>
        <w:rPr>
          <w:sz w:val="22"/>
        </w:rPr>
      </w:pPr>
    </w:p>
    <w:p w14:paraId="2F2021EC" w14:textId="1942A980" w:rsidR="00A4097C" w:rsidRDefault="00A4097C" w:rsidP="00F3342C">
      <w:pPr>
        <w:autoSpaceDE w:val="0"/>
        <w:autoSpaceDN w:val="0"/>
        <w:adjustRightInd w:val="0"/>
        <w:rPr>
          <w:b/>
          <w:sz w:val="22"/>
        </w:rPr>
      </w:pPr>
      <w:r>
        <w:rPr>
          <w:b/>
          <w:sz w:val="22"/>
        </w:rPr>
        <w:t xml:space="preserve">Comments, notes and justifications regarding permit decisions, and changes made to the permit application forms during the review process:  </w:t>
      </w:r>
      <w:r w:rsidR="008B6A6D">
        <w:rPr>
          <w:b/>
          <w:sz w:val="22"/>
        </w:rPr>
        <w:t xml:space="preserve">Wyandotte also submitted a NOx Compliance for Units 5 and 7.  However, </w:t>
      </w:r>
      <w:r w:rsidR="00F3342C">
        <w:rPr>
          <w:rFonts w:cs="Arial"/>
          <w:b/>
          <w:bCs/>
          <w:sz w:val="22"/>
          <w:szCs w:val="22"/>
        </w:rPr>
        <w:t>Units 5 and 7 only combust pipeline natural gas and are no longer subject to 40 CFR Part 76, which only applies to coal-fired units.</w:t>
      </w:r>
      <w:r w:rsidR="008B6A6D">
        <w:rPr>
          <w:rFonts w:cs="Arial"/>
          <w:b/>
          <w:bCs/>
          <w:sz w:val="22"/>
          <w:szCs w:val="22"/>
        </w:rPr>
        <w:t xml:space="preserve">  Therefore, the NOx Compliance Plan that they submitted will not be attached to this permit</w:t>
      </w:r>
      <w:r w:rsidR="007211C3">
        <w:rPr>
          <w:rFonts w:cs="Arial"/>
          <w:b/>
          <w:bCs/>
          <w:sz w:val="22"/>
          <w:szCs w:val="22"/>
        </w:rPr>
        <w:t xml:space="preserve"> and the NOx requirements will not be included in the table above</w:t>
      </w:r>
      <w:r w:rsidR="008B6A6D">
        <w:rPr>
          <w:rFonts w:cs="Arial"/>
          <w:b/>
          <w:bCs/>
          <w:sz w:val="22"/>
          <w:szCs w:val="22"/>
        </w:rPr>
        <w:t>.</w:t>
      </w:r>
    </w:p>
    <w:p w14:paraId="7EC214CD" w14:textId="77777777" w:rsidR="00A4097C" w:rsidRDefault="00A4097C" w:rsidP="00A4097C">
      <w:pPr>
        <w:jc w:val="both"/>
        <w:rPr>
          <w:sz w:val="22"/>
        </w:rPr>
      </w:pPr>
    </w:p>
    <w:p w14:paraId="312DF9CD" w14:textId="77777777" w:rsidR="00A4097C" w:rsidRDefault="00A4097C" w:rsidP="00A4097C">
      <w:pPr>
        <w:jc w:val="both"/>
        <w:rPr>
          <w:sz w:val="22"/>
        </w:rPr>
      </w:pPr>
    </w:p>
    <w:p w14:paraId="4BD50450" w14:textId="77777777" w:rsidR="00A4097C" w:rsidRDefault="00A4097C" w:rsidP="00A4097C">
      <w:pPr>
        <w:jc w:val="both"/>
        <w:rPr>
          <w:sz w:val="22"/>
        </w:rPr>
      </w:pPr>
      <w:r>
        <w:rPr>
          <w:b/>
          <w:sz w:val="22"/>
        </w:rPr>
        <w:t>Permit Application</w:t>
      </w:r>
      <w:r>
        <w:rPr>
          <w:sz w:val="22"/>
        </w:rPr>
        <w:t>: (attached)</w:t>
      </w:r>
    </w:p>
    <w:p w14:paraId="46135EE8" w14:textId="77777777" w:rsidR="00A4097C" w:rsidRDefault="00A4097C" w:rsidP="00A4097C">
      <w:pPr>
        <w:jc w:val="both"/>
        <w:rPr>
          <w:sz w:val="22"/>
        </w:rPr>
      </w:pPr>
    </w:p>
    <w:p w14:paraId="702CCF0F" w14:textId="79746BCE" w:rsidR="00A4097C" w:rsidRDefault="00A4097C" w:rsidP="00A4097C">
      <w:pPr>
        <w:jc w:val="both"/>
        <w:rPr>
          <w:i/>
          <w:sz w:val="22"/>
        </w:rPr>
      </w:pPr>
      <w:r>
        <w:rPr>
          <w:i/>
          <w:sz w:val="22"/>
        </w:rPr>
        <w:tab/>
        <w:t xml:space="preserve">Acid Rain Permit Application submitted </w:t>
      </w:r>
      <w:r w:rsidR="005C4E6F">
        <w:rPr>
          <w:i/>
          <w:sz w:val="22"/>
        </w:rPr>
        <w:t>August 31, 2021</w:t>
      </w:r>
    </w:p>
    <w:p w14:paraId="0258B307" w14:textId="4047269C" w:rsidR="005C4E6F" w:rsidRDefault="005C4E6F" w:rsidP="00A4097C">
      <w:pPr>
        <w:jc w:val="both"/>
        <w:rPr>
          <w:i/>
          <w:sz w:val="22"/>
        </w:rPr>
      </w:pPr>
      <w:r>
        <w:rPr>
          <w:i/>
          <w:sz w:val="22"/>
        </w:rPr>
        <w:tab/>
      </w:r>
    </w:p>
    <w:p w14:paraId="0210580E" w14:textId="77777777" w:rsidR="00984B03" w:rsidRDefault="00984B03">
      <w:pPr>
        <w:rPr>
          <w:rFonts w:cs="Arial"/>
        </w:rPr>
      </w:pPr>
      <w:r>
        <w:rPr>
          <w:rFonts w:cs="Arial"/>
        </w:rPr>
        <w:br w:type="page"/>
      </w:r>
    </w:p>
    <w:p w14:paraId="10AAEA58" w14:textId="2E2FB986" w:rsidR="00BB5298" w:rsidRPr="00603EDF" w:rsidRDefault="005C4E6F">
      <w:pPr>
        <w:rPr>
          <w:rFonts w:cs="Arial"/>
        </w:rPr>
      </w:pPr>
      <w:r>
        <w:rPr>
          <w:rFonts w:cs="Arial"/>
          <w:noProof/>
        </w:rPr>
        <w:lastRenderedPageBreak/>
        <w:drawing>
          <wp:inline distT="0" distB="0" distL="0" distR="0" wp14:anchorId="4BC27DAE" wp14:editId="5FCDB9A8">
            <wp:extent cx="5760720" cy="7452995"/>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r>
        <w:rPr>
          <w:rFonts w:cs="Arial"/>
          <w:noProof/>
        </w:rPr>
        <w:lastRenderedPageBreak/>
        <w:drawing>
          <wp:inline distT="0" distB="0" distL="0" distR="0" wp14:anchorId="7B819C7C" wp14:editId="69F355D4">
            <wp:extent cx="5760720" cy="74549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261B2AD7" wp14:editId="373091FD">
            <wp:extent cx="5760720" cy="745490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6282C9C9" wp14:editId="3D4DA6B1">
            <wp:extent cx="5760720" cy="74549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5C4E6F">
        <w:rPr>
          <w:rFonts w:cs="Arial"/>
          <w:noProof/>
        </w:rPr>
        <w:t xml:space="preserve">  </w:t>
      </w:r>
    </w:p>
    <w:sectPr w:rsidR="00BB5298" w:rsidRPr="00603EDF">
      <w:headerReference w:type="default" r:id="rId18"/>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80BED" w14:textId="77777777" w:rsidR="00D0502C" w:rsidRDefault="00D0502C">
      <w:r>
        <w:separator/>
      </w:r>
    </w:p>
    <w:p w14:paraId="256E7B0F" w14:textId="77777777" w:rsidR="00D0502C" w:rsidRDefault="00D0502C"/>
  </w:endnote>
  <w:endnote w:type="continuationSeparator" w:id="0">
    <w:p w14:paraId="65BDDD3A" w14:textId="77777777" w:rsidR="00D0502C" w:rsidRDefault="00D0502C">
      <w:r>
        <w:continuationSeparator/>
      </w:r>
    </w:p>
    <w:p w14:paraId="3FDCE7B1" w14:textId="77777777" w:rsidR="00D0502C" w:rsidRDefault="00D05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F131" w14:textId="77777777" w:rsidR="007428BA" w:rsidRDefault="00742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765F"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D432" w14:textId="77777777" w:rsidR="007428BA" w:rsidRDefault="007428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F4A0"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EAFC1" w14:textId="77777777" w:rsidR="00D0502C" w:rsidRDefault="00D0502C">
      <w:r>
        <w:separator/>
      </w:r>
    </w:p>
    <w:p w14:paraId="11C982C4" w14:textId="77777777" w:rsidR="00D0502C" w:rsidRDefault="00D0502C"/>
  </w:footnote>
  <w:footnote w:type="continuationSeparator" w:id="0">
    <w:p w14:paraId="7321374F" w14:textId="77777777" w:rsidR="00D0502C" w:rsidRDefault="00D0502C">
      <w:r>
        <w:continuationSeparator/>
      </w:r>
    </w:p>
    <w:p w14:paraId="5C53D366" w14:textId="77777777" w:rsidR="00D0502C" w:rsidRDefault="00D050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366B" w14:textId="77777777" w:rsidR="007428BA" w:rsidRDefault="007428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103C" w14:textId="77777777" w:rsidR="007428BA" w:rsidRDefault="00742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B084" w14:textId="77777777" w:rsidR="007428BA" w:rsidRDefault="007428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D458" w14:textId="312BC1B1"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8B6A6D">
      <w:rPr>
        <w:sz w:val="20"/>
        <w:szCs w:val="20"/>
      </w:rPr>
      <w:t>Wyandotte</w:t>
    </w:r>
    <w:r w:rsidR="00986B9A">
      <w:rPr>
        <w:sz w:val="20"/>
        <w:szCs w:val="20"/>
      </w:rPr>
      <w:t xml:space="preserve"> </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38AADB15" w14:textId="7311EE4A" w:rsidR="00986B9A" w:rsidRPr="00C20BC6" w:rsidRDefault="00986B9A" w:rsidP="00986B9A">
    <w:pPr>
      <w:pStyle w:val="Header"/>
      <w:rPr>
        <w:sz w:val="20"/>
        <w:szCs w:val="20"/>
      </w:rPr>
    </w:pPr>
    <w:r w:rsidRPr="00C20BC6">
      <w:rPr>
        <w:sz w:val="20"/>
        <w:szCs w:val="20"/>
      </w:rPr>
      <w:t xml:space="preserve">Permit No.:  </w:t>
    </w:r>
    <w:r w:rsidR="008B6A6D">
      <w:rPr>
        <w:sz w:val="20"/>
        <w:szCs w:val="20"/>
      </w:rPr>
      <w:t>MI-AR-1866-20</w:t>
    </w:r>
    <w:r w:rsidR="007428BA">
      <w:rPr>
        <w:sz w:val="20"/>
        <w:szCs w:val="20"/>
      </w:rPr>
      <w:t>23</w:t>
    </w:r>
  </w:p>
  <w:p w14:paraId="0DA3876E" w14:textId="6B34EE63" w:rsidR="008B7F9C" w:rsidRPr="0069191E" w:rsidRDefault="00986B9A" w:rsidP="00986B9A">
    <w:pPr>
      <w:pStyle w:val="Header"/>
      <w:rPr>
        <w:sz w:val="20"/>
        <w:szCs w:val="20"/>
      </w:rPr>
    </w:pPr>
    <w:r w:rsidRPr="00C20BC6">
      <w:rPr>
        <w:sz w:val="20"/>
        <w:szCs w:val="20"/>
      </w:rPr>
      <w:t xml:space="preserve">Issued:  </w:t>
    </w:r>
    <w:r w:rsidR="007428BA">
      <w:rPr>
        <w:sz w:val="20"/>
        <w:szCs w:val="20"/>
      </w:rPr>
      <w:t>March 13,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E6F"/>
    <w:rsid w:val="00033E01"/>
    <w:rsid w:val="00047426"/>
    <w:rsid w:val="00047D8B"/>
    <w:rsid w:val="00076351"/>
    <w:rsid w:val="00105500"/>
    <w:rsid w:val="00137E13"/>
    <w:rsid w:val="00143D66"/>
    <w:rsid w:val="0017215D"/>
    <w:rsid w:val="001C408B"/>
    <w:rsid w:val="001C569D"/>
    <w:rsid w:val="001C627B"/>
    <w:rsid w:val="002107B9"/>
    <w:rsid w:val="002443DF"/>
    <w:rsid w:val="0024498A"/>
    <w:rsid w:val="00253512"/>
    <w:rsid w:val="00266F98"/>
    <w:rsid w:val="00271E3E"/>
    <w:rsid w:val="002C2A76"/>
    <w:rsid w:val="002C4D7F"/>
    <w:rsid w:val="002C625A"/>
    <w:rsid w:val="00333827"/>
    <w:rsid w:val="00352504"/>
    <w:rsid w:val="003D5060"/>
    <w:rsid w:val="003E5D76"/>
    <w:rsid w:val="0041544C"/>
    <w:rsid w:val="00424B82"/>
    <w:rsid w:val="0049076D"/>
    <w:rsid w:val="00492C21"/>
    <w:rsid w:val="0049313F"/>
    <w:rsid w:val="004A2604"/>
    <w:rsid w:val="004A6DC6"/>
    <w:rsid w:val="004D7C62"/>
    <w:rsid w:val="00530FF9"/>
    <w:rsid w:val="00583821"/>
    <w:rsid w:val="00594CF2"/>
    <w:rsid w:val="005B1031"/>
    <w:rsid w:val="005C4E6F"/>
    <w:rsid w:val="005D6052"/>
    <w:rsid w:val="005E3259"/>
    <w:rsid w:val="005F3DB9"/>
    <w:rsid w:val="00603EDF"/>
    <w:rsid w:val="00635E06"/>
    <w:rsid w:val="00647966"/>
    <w:rsid w:val="00661CA3"/>
    <w:rsid w:val="00663E3C"/>
    <w:rsid w:val="00682633"/>
    <w:rsid w:val="0069191E"/>
    <w:rsid w:val="00693293"/>
    <w:rsid w:val="0069764F"/>
    <w:rsid w:val="006C6486"/>
    <w:rsid w:val="006F5060"/>
    <w:rsid w:val="00700B62"/>
    <w:rsid w:val="00714917"/>
    <w:rsid w:val="00714D40"/>
    <w:rsid w:val="007211C3"/>
    <w:rsid w:val="007428BA"/>
    <w:rsid w:val="007863A7"/>
    <w:rsid w:val="007A7224"/>
    <w:rsid w:val="007C00EB"/>
    <w:rsid w:val="008121FF"/>
    <w:rsid w:val="0082726A"/>
    <w:rsid w:val="008572AC"/>
    <w:rsid w:val="00885BF4"/>
    <w:rsid w:val="008A727D"/>
    <w:rsid w:val="008B6A6D"/>
    <w:rsid w:val="008B7F9C"/>
    <w:rsid w:val="008C62AF"/>
    <w:rsid w:val="008F5DFB"/>
    <w:rsid w:val="009029F4"/>
    <w:rsid w:val="00913DD8"/>
    <w:rsid w:val="00925DEA"/>
    <w:rsid w:val="0096246F"/>
    <w:rsid w:val="00977865"/>
    <w:rsid w:val="00984B03"/>
    <w:rsid w:val="00986B9A"/>
    <w:rsid w:val="00992CC9"/>
    <w:rsid w:val="009A04B7"/>
    <w:rsid w:val="009D077F"/>
    <w:rsid w:val="00A40869"/>
    <w:rsid w:val="00A4097C"/>
    <w:rsid w:val="00A702B4"/>
    <w:rsid w:val="00A877B9"/>
    <w:rsid w:val="00A926A2"/>
    <w:rsid w:val="00A97F0E"/>
    <w:rsid w:val="00AD4B1C"/>
    <w:rsid w:val="00AF7109"/>
    <w:rsid w:val="00B11B50"/>
    <w:rsid w:val="00B1505D"/>
    <w:rsid w:val="00B31C32"/>
    <w:rsid w:val="00B33A39"/>
    <w:rsid w:val="00B33C9C"/>
    <w:rsid w:val="00BB5298"/>
    <w:rsid w:val="00BB6749"/>
    <w:rsid w:val="00BD2B33"/>
    <w:rsid w:val="00BE6BB9"/>
    <w:rsid w:val="00BF7137"/>
    <w:rsid w:val="00C20BC6"/>
    <w:rsid w:val="00C253EA"/>
    <w:rsid w:val="00C512C9"/>
    <w:rsid w:val="00C77199"/>
    <w:rsid w:val="00C81772"/>
    <w:rsid w:val="00C87D02"/>
    <w:rsid w:val="00C95D8C"/>
    <w:rsid w:val="00CC3D15"/>
    <w:rsid w:val="00CE4579"/>
    <w:rsid w:val="00CF4F5D"/>
    <w:rsid w:val="00D0502C"/>
    <w:rsid w:val="00D10F6F"/>
    <w:rsid w:val="00D91EEB"/>
    <w:rsid w:val="00DD599D"/>
    <w:rsid w:val="00DE6D3D"/>
    <w:rsid w:val="00E27654"/>
    <w:rsid w:val="00E504D8"/>
    <w:rsid w:val="00E957A2"/>
    <w:rsid w:val="00E957D4"/>
    <w:rsid w:val="00EA1467"/>
    <w:rsid w:val="00EA1E22"/>
    <w:rsid w:val="00EA3E50"/>
    <w:rsid w:val="00EC3BB6"/>
    <w:rsid w:val="00ED1FCA"/>
    <w:rsid w:val="00EE48C5"/>
    <w:rsid w:val="00F06DC4"/>
    <w:rsid w:val="00F10CB5"/>
    <w:rsid w:val="00F3342C"/>
    <w:rsid w:val="00F36B70"/>
    <w:rsid w:val="00F44107"/>
    <w:rsid w:val="00F549BE"/>
    <w:rsid w:val="00F7298E"/>
    <w:rsid w:val="00F73687"/>
    <w:rsid w:val="00FA54B5"/>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665AF90F"/>
  <w15:docId w15:val="{9E6FCBC2-B139-44FC-9E3B-820B6956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eyb\OneDrive%20-%20State%20of%20Michigan%20DTMB\H_DRIVE_MIGRATION\MSOFFICE\WORD\EXPERT\Facility%20Documents\B2132\2021%20Renewal\Acid%20Rain%20Permi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Acid Rain Permit 2021.dotx</Template>
  <TotalTime>0</TotalTime>
  <Pages>7</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Draft Acid Rain Permit 2021</vt:lpstr>
    </vt:vector>
  </TitlesOfParts>
  <Company>MDEQ-AQD</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2021</dc:title>
  <dc:creator>Carley, Brian (EGLE)</dc:creator>
  <cp:keywords>AQD, AIR, Acid Rain</cp:keywords>
  <dc:description>Acid Rain Templates are not posted in SharePoint</dc:description>
  <cp:lastModifiedBy>Orent, Kelly (EGLE)</cp:lastModifiedBy>
  <cp:revision>3</cp:revision>
  <cp:lastPrinted>2001-12-11T17:24:00Z</cp:lastPrinted>
  <dcterms:created xsi:type="dcterms:W3CDTF">2023-03-13T14:36:00Z</dcterms:created>
  <dcterms:modified xsi:type="dcterms:W3CDTF">2023-03-13T14:59:00Z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2021-08-30T13:56:45Z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