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74B6" w14:textId="77777777" w:rsidR="00347A72" w:rsidRDefault="00347A72" w:rsidP="00347A72">
      <w:pPr>
        <w:pStyle w:val="Header"/>
        <w:tabs>
          <w:tab w:val="clear" w:pos="4320"/>
          <w:tab w:val="clear" w:pos="8640"/>
        </w:tabs>
        <w:rPr>
          <w:rFonts w:ascii="Arial" w:hAnsi="Arial"/>
          <w:sz w:val="18"/>
        </w:rPr>
      </w:pPr>
    </w:p>
    <w:p w14:paraId="74F756D6" w14:textId="77777777" w:rsidR="00347A72" w:rsidRDefault="00347A72" w:rsidP="00347A72">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360"/>
        <w:gridCol w:w="5188"/>
        <w:gridCol w:w="302"/>
        <w:gridCol w:w="2160"/>
      </w:tblGrid>
      <w:tr w:rsidR="00347A72" w14:paraId="6CF647A6" w14:textId="77777777" w:rsidTr="00347A72">
        <w:tc>
          <w:tcPr>
            <w:tcW w:w="2250" w:type="dxa"/>
          </w:tcPr>
          <w:p w14:paraId="4FCB3F16" w14:textId="77777777" w:rsidR="00347A72" w:rsidRDefault="00347A72" w:rsidP="00D14D17">
            <w:pPr>
              <w:jc w:val="center"/>
              <w:rPr>
                <w:rFonts w:ascii="Arial" w:hAnsi="Arial"/>
                <w:sz w:val="16"/>
              </w:rPr>
            </w:pPr>
          </w:p>
        </w:tc>
        <w:tc>
          <w:tcPr>
            <w:tcW w:w="5850" w:type="dxa"/>
            <w:gridSpan w:val="3"/>
          </w:tcPr>
          <w:p w14:paraId="434005D6" w14:textId="77777777" w:rsidR="00347A72" w:rsidRDefault="00347A72" w:rsidP="00D14D17">
            <w:pPr>
              <w:ind w:left="-108" w:right="-140"/>
              <w:jc w:val="center"/>
              <w:rPr>
                <w:rFonts w:ascii="Arial" w:hAnsi="Arial"/>
              </w:rPr>
            </w:pPr>
            <w:r>
              <w:rPr>
                <w:rFonts w:ascii="Arial" w:hAnsi="Arial"/>
              </w:rPr>
              <w:t>Michigan Department of Environment, Great Lakes, and Energy</w:t>
            </w:r>
          </w:p>
          <w:p w14:paraId="0A2CAA3A" w14:textId="77777777" w:rsidR="00347A72" w:rsidRDefault="00347A72" w:rsidP="00D14D17">
            <w:pPr>
              <w:jc w:val="center"/>
              <w:rPr>
                <w:rFonts w:ascii="Arial" w:hAnsi="Arial"/>
                <w:sz w:val="16"/>
              </w:rPr>
            </w:pPr>
            <w:r>
              <w:rPr>
                <w:rFonts w:ascii="Arial" w:hAnsi="Arial"/>
              </w:rPr>
              <w:t>Air Quality Division</w:t>
            </w:r>
          </w:p>
        </w:tc>
        <w:tc>
          <w:tcPr>
            <w:tcW w:w="2160" w:type="dxa"/>
          </w:tcPr>
          <w:p w14:paraId="6E8B317C" w14:textId="77777777" w:rsidR="00347A72" w:rsidRDefault="00347A72" w:rsidP="00D14D17">
            <w:pPr>
              <w:jc w:val="center"/>
              <w:rPr>
                <w:rFonts w:ascii="Arial" w:hAnsi="Arial"/>
                <w:b/>
                <w:sz w:val="24"/>
              </w:rPr>
            </w:pPr>
          </w:p>
        </w:tc>
      </w:tr>
      <w:tr w:rsidR="00347A72" w14:paraId="13A0803B" w14:textId="77777777" w:rsidTr="00347A72">
        <w:trPr>
          <w:cantSplit/>
          <w:trHeight w:val="146"/>
        </w:trPr>
        <w:tc>
          <w:tcPr>
            <w:tcW w:w="2610" w:type="dxa"/>
            <w:gridSpan w:val="2"/>
          </w:tcPr>
          <w:p w14:paraId="691BC2BE" w14:textId="77777777" w:rsidR="00347A72" w:rsidRPr="00DB5924" w:rsidRDefault="00347A72" w:rsidP="00D14D17">
            <w:pPr>
              <w:pStyle w:val="Header"/>
              <w:jc w:val="center"/>
              <w:rPr>
                <w:rFonts w:ascii="Arial" w:hAnsi="Arial"/>
                <w:b/>
                <w:sz w:val="16"/>
              </w:rPr>
            </w:pPr>
            <w:r w:rsidRPr="00DB5924">
              <w:rPr>
                <w:rFonts w:ascii="Arial" w:hAnsi="Arial"/>
                <w:b/>
                <w:sz w:val="16"/>
              </w:rPr>
              <w:t>State Registration Number</w:t>
            </w:r>
          </w:p>
        </w:tc>
        <w:tc>
          <w:tcPr>
            <w:tcW w:w="5188" w:type="dxa"/>
          </w:tcPr>
          <w:p w14:paraId="690AD8A0" w14:textId="77777777" w:rsidR="00347A72" w:rsidRDefault="00347A72" w:rsidP="00D14D17">
            <w:pPr>
              <w:pStyle w:val="Header"/>
              <w:jc w:val="center"/>
              <w:rPr>
                <w:rFonts w:ascii="Arial" w:hAnsi="Arial"/>
                <w:b/>
                <w:sz w:val="28"/>
              </w:rPr>
            </w:pPr>
            <w:r>
              <w:rPr>
                <w:rFonts w:ascii="Arial" w:hAnsi="Arial"/>
                <w:b/>
                <w:sz w:val="28"/>
              </w:rPr>
              <w:t>RENEWABLE OPERATING PERMIT</w:t>
            </w:r>
          </w:p>
        </w:tc>
        <w:tc>
          <w:tcPr>
            <w:tcW w:w="2462" w:type="dxa"/>
            <w:gridSpan w:val="2"/>
          </w:tcPr>
          <w:p w14:paraId="602557A7" w14:textId="77777777" w:rsidR="00347A72" w:rsidRPr="00DB5924" w:rsidRDefault="00347A72" w:rsidP="00D14D1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47A72" w:rsidRPr="00347A72" w14:paraId="3ADF7214" w14:textId="77777777" w:rsidTr="00347A72">
        <w:trPr>
          <w:cantSplit/>
          <w:trHeight w:val="145"/>
        </w:trPr>
        <w:tc>
          <w:tcPr>
            <w:tcW w:w="2610" w:type="dxa"/>
            <w:gridSpan w:val="2"/>
          </w:tcPr>
          <w:p w14:paraId="0F6413C1" w14:textId="77777777" w:rsidR="00347A72" w:rsidRPr="00910FEA" w:rsidRDefault="00347A72" w:rsidP="00D14D17">
            <w:pPr>
              <w:pStyle w:val="Header"/>
              <w:jc w:val="center"/>
              <w:rPr>
                <w:rFonts w:ascii="Arial" w:hAnsi="Arial"/>
                <w:sz w:val="22"/>
                <w:szCs w:val="22"/>
              </w:rPr>
            </w:pPr>
            <w:bookmarkStart w:id="0" w:name="SRN"/>
            <w:r>
              <w:rPr>
                <w:rFonts w:ascii="Arial" w:hAnsi="Arial"/>
                <w:sz w:val="22"/>
                <w:szCs w:val="22"/>
              </w:rPr>
              <w:t>B1470</w:t>
            </w:r>
            <w:bookmarkEnd w:id="0"/>
          </w:p>
        </w:tc>
        <w:tc>
          <w:tcPr>
            <w:tcW w:w="5188" w:type="dxa"/>
          </w:tcPr>
          <w:p w14:paraId="0D568F0F" w14:textId="77777777" w:rsidR="00347A72" w:rsidRPr="00E406A7" w:rsidRDefault="00347A72" w:rsidP="00D14D17">
            <w:pPr>
              <w:jc w:val="center"/>
              <w:rPr>
                <w:rFonts w:ascii="Arial" w:hAnsi="Arial"/>
                <w:b/>
                <w:sz w:val="28"/>
                <w:szCs w:val="28"/>
              </w:rPr>
            </w:pPr>
            <w:r w:rsidRPr="00E406A7">
              <w:rPr>
                <w:rFonts w:ascii="Arial" w:hAnsi="Arial"/>
                <w:b/>
                <w:sz w:val="28"/>
                <w:szCs w:val="28"/>
              </w:rPr>
              <w:t>STAFF REPORT</w:t>
            </w:r>
          </w:p>
        </w:tc>
        <w:tc>
          <w:tcPr>
            <w:tcW w:w="2462" w:type="dxa"/>
            <w:gridSpan w:val="2"/>
          </w:tcPr>
          <w:p w14:paraId="4CBAF1EA" w14:textId="77777777" w:rsidR="00347A72" w:rsidRPr="00347A72" w:rsidRDefault="00347A72" w:rsidP="00D14D17">
            <w:pPr>
              <w:pStyle w:val="Header"/>
              <w:jc w:val="center"/>
              <w:rPr>
                <w:rFonts w:ascii="Arial" w:hAnsi="Arial"/>
                <w:sz w:val="22"/>
                <w:szCs w:val="22"/>
              </w:rPr>
            </w:pPr>
            <w:bookmarkStart w:id="1" w:name="Text17"/>
            <w:r w:rsidRPr="00347A72">
              <w:rPr>
                <w:rFonts w:ascii="Arial" w:hAnsi="Arial"/>
                <w:noProof/>
                <w:sz w:val="22"/>
                <w:szCs w:val="22"/>
              </w:rPr>
              <w:t>MI-ROP-B1470-20</w:t>
            </w:r>
            <w:bookmarkEnd w:id="1"/>
            <w:r w:rsidRPr="00347A72">
              <w:rPr>
                <w:rFonts w:ascii="Arial" w:hAnsi="Arial"/>
                <w:sz w:val="22"/>
                <w:szCs w:val="22"/>
              </w:rPr>
              <w:t>19a</w:t>
            </w:r>
          </w:p>
        </w:tc>
      </w:tr>
    </w:tbl>
    <w:p w14:paraId="29283B77" w14:textId="77777777" w:rsidR="00347A72" w:rsidRDefault="00347A72" w:rsidP="00347A72">
      <w:pPr>
        <w:rPr>
          <w:rFonts w:ascii="Arial" w:hAnsi="Arial"/>
          <w:color w:val="000000"/>
          <w:sz w:val="14"/>
        </w:rPr>
      </w:pPr>
    </w:p>
    <w:p w14:paraId="653EA973" w14:textId="77777777" w:rsidR="00AF4326" w:rsidRDefault="00AF4326">
      <w:pPr>
        <w:jc w:val="center"/>
        <w:rPr>
          <w:rFonts w:ascii="Arial" w:hAnsi="Arial"/>
          <w:sz w:val="22"/>
        </w:rPr>
      </w:pPr>
    </w:p>
    <w:p w14:paraId="2FF786D5" w14:textId="652C7489" w:rsidR="003D6C8F" w:rsidRDefault="00B35DFC">
      <w:pPr>
        <w:jc w:val="center"/>
        <w:rPr>
          <w:rFonts w:ascii="Arial" w:hAnsi="Arial"/>
          <w:b/>
          <w:sz w:val="22"/>
        </w:rPr>
      </w:pPr>
      <w:r>
        <w:rPr>
          <w:rFonts w:ascii="Arial" w:hAnsi="Arial"/>
          <w:b/>
          <w:sz w:val="22"/>
        </w:rPr>
        <w:t>Neenah Paper Michigan, Inc.</w:t>
      </w:r>
    </w:p>
    <w:p w14:paraId="792176DC" w14:textId="3036EA70" w:rsidR="00EF79C0" w:rsidRPr="003D6C8F" w:rsidRDefault="00EF79C0">
      <w:pPr>
        <w:jc w:val="center"/>
        <w:rPr>
          <w:rFonts w:ascii="Arial" w:hAnsi="Arial"/>
          <w:b/>
          <w:sz w:val="22"/>
        </w:rPr>
      </w:pPr>
      <w:r>
        <w:rPr>
          <w:rFonts w:ascii="Arial" w:hAnsi="Arial"/>
          <w:b/>
          <w:sz w:val="22"/>
        </w:rPr>
        <w:t>Neenah Paper Michigan, Inc. – Munising, Michigan</w:t>
      </w:r>
    </w:p>
    <w:p w14:paraId="45FC5BFD" w14:textId="77777777" w:rsidR="00AF4326" w:rsidRDefault="00AF4326">
      <w:pPr>
        <w:rPr>
          <w:rFonts w:ascii="Arial" w:hAnsi="Arial"/>
          <w:sz w:val="22"/>
        </w:rPr>
      </w:pPr>
    </w:p>
    <w:p w14:paraId="7D61E51A" w14:textId="77777777" w:rsidR="00AF4326" w:rsidRDefault="00AF4326">
      <w:pPr>
        <w:jc w:val="center"/>
        <w:rPr>
          <w:rFonts w:ascii="Arial" w:hAnsi="Arial"/>
          <w:sz w:val="22"/>
        </w:rPr>
      </w:pPr>
    </w:p>
    <w:p w14:paraId="2F9F21BD" w14:textId="7665E100"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sidR="001367E5">
        <w:rPr>
          <w:rFonts w:ascii="Arial" w:hAnsi="Arial"/>
          <w:sz w:val="22"/>
          <w:szCs w:val="22"/>
        </w:rPr>
        <w:t>B1470</w:t>
      </w:r>
    </w:p>
    <w:p w14:paraId="06DE1CEA" w14:textId="77777777" w:rsidR="00AF4326" w:rsidRDefault="00AF4326">
      <w:pPr>
        <w:jc w:val="center"/>
        <w:rPr>
          <w:rFonts w:ascii="Arial" w:hAnsi="Arial"/>
          <w:sz w:val="22"/>
        </w:rPr>
      </w:pPr>
    </w:p>
    <w:p w14:paraId="1207FAE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73124BE" w14:textId="77777777" w:rsidR="006240B1" w:rsidRDefault="006240B1">
      <w:pPr>
        <w:jc w:val="center"/>
        <w:outlineLvl w:val="0"/>
        <w:rPr>
          <w:rFonts w:ascii="Arial" w:hAnsi="Arial"/>
          <w:sz w:val="22"/>
        </w:rPr>
      </w:pPr>
    </w:p>
    <w:p w14:paraId="135B690A" w14:textId="18FBE214" w:rsidR="00AF4326" w:rsidRPr="005A1A71" w:rsidRDefault="009D322E">
      <w:pPr>
        <w:jc w:val="center"/>
        <w:rPr>
          <w:rFonts w:ascii="Arial" w:hAnsi="Arial"/>
          <w:sz w:val="22"/>
        </w:rPr>
      </w:pPr>
      <w:bookmarkStart w:id="2" w:name="Street_Address"/>
      <w:r>
        <w:rPr>
          <w:rFonts w:ascii="Arial" w:hAnsi="Arial"/>
          <w:sz w:val="22"/>
        </w:rPr>
        <w:t>501 E. Munising Avenue</w:t>
      </w:r>
      <w:bookmarkEnd w:id="2"/>
      <w:r w:rsidR="00AF4326">
        <w:rPr>
          <w:rFonts w:ascii="Arial" w:hAnsi="Arial"/>
          <w:sz w:val="22"/>
        </w:rPr>
        <w:t xml:space="preserve">, </w:t>
      </w:r>
      <w:bookmarkStart w:id="3" w:name="City"/>
      <w:r>
        <w:rPr>
          <w:rFonts w:ascii="Arial" w:hAnsi="Arial"/>
          <w:sz w:val="22"/>
        </w:rPr>
        <w:t>Munising</w:t>
      </w:r>
      <w:bookmarkEnd w:id="3"/>
      <w:r w:rsidR="00AF4326">
        <w:rPr>
          <w:rFonts w:ascii="Arial" w:hAnsi="Arial"/>
          <w:sz w:val="22"/>
        </w:rPr>
        <w:t xml:space="preserve">, </w:t>
      </w:r>
      <w:bookmarkStart w:id="4" w:name="Text13"/>
      <w:r>
        <w:rPr>
          <w:rFonts w:ascii="Arial" w:hAnsi="Arial"/>
          <w:sz w:val="22"/>
        </w:rPr>
        <w:t xml:space="preserve">Alger </w:t>
      </w:r>
      <w:r w:rsidRPr="005A1A71">
        <w:rPr>
          <w:rFonts w:ascii="Arial" w:hAnsi="Arial"/>
          <w:sz w:val="22"/>
        </w:rPr>
        <w:t>County</w:t>
      </w:r>
      <w:bookmarkEnd w:id="4"/>
      <w:r w:rsidR="00D325DF" w:rsidRPr="005A1A71">
        <w:rPr>
          <w:rFonts w:ascii="Arial" w:hAnsi="Arial"/>
          <w:sz w:val="22"/>
        </w:rPr>
        <w:t xml:space="preserve">, </w:t>
      </w:r>
      <w:r w:rsidR="00AF4326" w:rsidRPr="005A1A71">
        <w:rPr>
          <w:rFonts w:ascii="Arial" w:hAnsi="Arial"/>
          <w:sz w:val="22"/>
        </w:rPr>
        <w:t xml:space="preserve">Michigan </w:t>
      </w:r>
      <w:bookmarkStart w:id="5" w:name="Zip"/>
      <w:r w:rsidRPr="005A1A71">
        <w:rPr>
          <w:rFonts w:ascii="Arial" w:hAnsi="Arial"/>
          <w:sz w:val="22"/>
        </w:rPr>
        <w:t>49862</w:t>
      </w:r>
      <w:bookmarkEnd w:id="5"/>
    </w:p>
    <w:p w14:paraId="34D95A35" w14:textId="77777777" w:rsidR="00AF4326" w:rsidRPr="005A1A71" w:rsidRDefault="00AF4326">
      <w:pPr>
        <w:jc w:val="center"/>
        <w:rPr>
          <w:rFonts w:ascii="Arial" w:hAnsi="Arial"/>
          <w:sz w:val="22"/>
        </w:rPr>
      </w:pPr>
      <w:r w:rsidRPr="005A1A71">
        <w:rPr>
          <w:rFonts w:ascii="Arial" w:hAnsi="Arial"/>
          <w:sz w:val="22"/>
        </w:rPr>
        <w:t xml:space="preserve"> </w:t>
      </w:r>
    </w:p>
    <w:p w14:paraId="1166783A" w14:textId="48BC89DF" w:rsidR="00AF4326" w:rsidRPr="005A1A71" w:rsidRDefault="00AF4326">
      <w:pPr>
        <w:ind w:left="3150"/>
        <w:rPr>
          <w:rFonts w:ascii="Arial" w:hAnsi="Arial"/>
          <w:sz w:val="22"/>
        </w:rPr>
      </w:pPr>
      <w:r w:rsidRPr="005A1A71">
        <w:rPr>
          <w:rFonts w:ascii="Arial" w:hAnsi="Arial"/>
          <w:sz w:val="22"/>
        </w:rPr>
        <w:t>Permit Number:</w:t>
      </w:r>
      <w:r w:rsidRPr="005A1A71">
        <w:rPr>
          <w:rFonts w:ascii="Arial" w:hAnsi="Arial"/>
          <w:sz w:val="22"/>
        </w:rPr>
        <w:tab/>
      </w:r>
      <w:r w:rsidRPr="005A1A71">
        <w:rPr>
          <w:rFonts w:ascii="Arial" w:hAnsi="Arial"/>
          <w:sz w:val="22"/>
        </w:rPr>
        <w:tab/>
      </w:r>
      <w:bookmarkStart w:id="6" w:name="Text19"/>
      <w:r w:rsidR="009D322E" w:rsidRPr="005A1A71">
        <w:rPr>
          <w:rFonts w:ascii="Arial" w:hAnsi="Arial"/>
          <w:noProof/>
          <w:sz w:val="22"/>
        </w:rPr>
        <w:t>MI-ROP-B1470-20</w:t>
      </w:r>
      <w:bookmarkEnd w:id="6"/>
      <w:r w:rsidR="00F84F5F" w:rsidRPr="005A1A71">
        <w:rPr>
          <w:rFonts w:ascii="Arial" w:hAnsi="Arial"/>
          <w:sz w:val="22"/>
        </w:rPr>
        <w:t>19</w:t>
      </w:r>
      <w:r w:rsidR="002B77CA" w:rsidRPr="005A1A71">
        <w:rPr>
          <w:rFonts w:ascii="Arial" w:hAnsi="Arial"/>
          <w:sz w:val="22"/>
        </w:rPr>
        <w:t>a</w:t>
      </w:r>
    </w:p>
    <w:p w14:paraId="231EFBCD" w14:textId="77777777" w:rsidR="00AF4326" w:rsidRPr="005A1A71" w:rsidRDefault="00AF4326">
      <w:pPr>
        <w:ind w:left="3150"/>
        <w:rPr>
          <w:rFonts w:ascii="Arial" w:hAnsi="Arial"/>
          <w:sz w:val="22"/>
        </w:rPr>
      </w:pPr>
    </w:p>
    <w:p w14:paraId="76AE99D2" w14:textId="04021984" w:rsidR="00AF4326" w:rsidRPr="005A1A71" w:rsidRDefault="00AF4326">
      <w:pPr>
        <w:ind w:left="3150"/>
        <w:rPr>
          <w:rFonts w:ascii="Arial" w:hAnsi="Arial"/>
          <w:sz w:val="22"/>
        </w:rPr>
      </w:pPr>
      <w:r w:rsidRPr="005A1A71">
        <w:rPr>
          <w:rFonts w:ascii="Arial" w:hAnsi="Arial"/>
          <w:sz w:val="22"/>
        </w:rPr>
        <w:t>Staff Report Date:</w:t>
      </w:r>
      <w:r w:rsidRPr="005A1A71">
        <w:rPr>
          <w:rFonts w:ascii="Arial" w:hAnsi="Arial"/>
          <w:sz w:val="22"/>
        </w:rPr>
        <w:tab/>
      </w:r>
      <w:r w:rsidRPr="005A1A71">
        <w:rPr>
          <w:rFonts w:ascii="Arial" w:hAnsi="Arial"/>
          <w:sz w:val="22"/>
        </w:rPr>
        <w:tab/>
      </w:r>
      <w:r w:rsidR="005F7A68" w:rsidRPr="005A1A71">
        <w:rPr>
          <w:rFonts w:ascii="Arial" w:hAnsi="Arial"/>
          <w:sz w:val="22"/>
        </w:rPr>
        <w:t>September 4, 2018</w:t>
      </w:r>
    </w:p>
    <w:p w14:paraId="5F9986D6" w14:textId="1FD6AE30" w:rsidR="002B77CA" w:rsidRPr="005A1A71" w:rsidRDefault="002B77CA">
      <w:pPr>
        <w:ind w:left="3150"/>
        <w:rPr>
          <w:rFonts w:ascii="Arial" w:hAnsi="Arial"/>
          <w:sz w:val="22"/>
        </w:rPr>
      </w:pPr>
    </w:p>
    <w:p w14:paraId="09E5373D" w14:textId="017A6121" w:rsidR="002B77CA" w:rsidRPr="00C25370" w:rsidRDefault="002B77CA">
      <w:pPr>
        <w:ind w:left="3150"/>
        <w:rPr>
          <w:rFonts w:ascii="Arial" w:hAnsi="Arial"/>
          <w:sz w:val="22"/>
        </w:rPr>
      </w:pPr>
      <w:r w:rsidRPr="00C25370">
        <w:rPr>
          <w:rFonts w:ascii="Arial" w:hAnsi="Arial"/>
          <w:sz w:val="22"/>
        </w:rPr>
        <w:t>Amended Date:</w:t>
      </w:r>
      <w:r w:rsidRPr="00C25370">
        <w:rPr>
          <w:rFonts w:ascii="Arial" w:hAnsi="Arial"/>
          <w:sz w:val="22"/>
        </w:rPr>
        <w:tab/>
      </w:r>
      <w:r w:rsidRPr="00C25370">
        <w:rPr>
          <w:rFonts w:ascii="Arial" w:hAnsi="Arial"/>
          <w:sz w:val="22"/>
        </w:rPr>
        <w:tab/>
      </w:r>
      <w:r w:rsidR="00905CBA" w:rsidRPr="00C25370">
        <w:rPr>
          <w:rFonts w:ascii="Arial" w:hAnsi="Arial"/>
          <w:sz w:val="22"/>
        </w:rPr>
        <w:t xml:space="preserve">August </w:t>
      </w:r>
      <w:r w:rsidR="00786147" w:rsidRPr="00C25370">
        <w:rPr>
          <w:rFonts w:ascii="Arial" w:hAnsi="Arial"/>
          <w:sz w:val="22"/>
        </w:rPr>
        <w:t>6</w:t>
      </w:r>
      <w:r w:rsidR="00905CBA" w:rsidRPr="00C25370">
        <w:rPr>
          <w:rFonts w:ascii="Arial" w:hAnsi="Arial"/>
          <w:sz w:val="22"/>
        </w:rPr>
        <w:t>, 2019</w:t>
      </w:r>
    </w:p>
    <w:p w14:paraId="517E6862" w14:textId="77777777" w:rsidR="00AF4326" w:rsidRDefault="00AF4326">
      <w:pPr>
        <w:ind w:left="3150"/>
        <w:rPr>
          <w:rFonts w:ascii="Arial" w:hAnsi="Arial"/>
          <w:sz w:val="22"/>
        </w:rPr>
      </w:pPr>
    </w:p>
    <w:p w14:paraId="7977472C" w14:textId="77777777" w:rsidR="00DB5924" w:rsidRPr="007129B8" w:rsidRDefault="00DB5924">
      <w:pPr>
        <w:pStyle w:val="BodyText"/>
      </w:pPr>
    </w:p>
    <w:p w14:paraId="6FF25F70" w14:textId="77777777" w:rsidR="00644884" w:rsidRDefault="00644884" w:rsidP="00DB5924">
      <w:pPr>
        <w:jc w:val="both"/>
        <w:rPr>
          <w:rFonts w:ascii="Arial" w:hAnsi="Arial"/>
          <w:sz w:val="22"/>
        </w:rPr>
      </w:pPr>
    </w:p>
    <w:p w14:paraId="404440A7" w14:textId="77777777" w:rsidR="00644884" w:rsidRDefault="00644884" w:rsidP="00DB5924">
      <w:pPr>
        <w:jc w:val="both"/>
        <w:rPr>
          <w:rFonts w:ascii="Arial" w:hAnsi="Arial"/>
          <w:sz w:val="22"/>
        </w:rPr>
      </w:pPr>
    </w:p>
    <w:p w14:paraId="15710EFA" w14:textId="77777777" w:rsidR="00644884" w:rsidRDefault="00644884" w:rsidP="00DB5924">
      <w:pPr>
        <w:jc w:val="both"/>
        <w:rPr>
          <w:rFonts w:ascii="Arial" w:hAnsi="Arial"/>
          <w:sz w:val="22"/>
        </w:rPr>
      </w:pPr>
    </w:p>
    <w:p w14:paraId="2D584B2A" w14:textId="19FF978C"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347A72">
        <w:rPr>
          <w:rFonts w:ascii="Arial" w:hAnsi="Arial"/>
          <w:sz w:val="22"/>
        </w:rPr>
        <w:t>, Great Lakes, and Energy</w:t>
      </w:r>
      <w:r w:rsidR="00AF5CDE">
        <w:rPr>
          <w:rFonts w:ascii="Arial" w:hAnsi="Arial"/>
          <w:sz w:val="22"/>
        </w:rPr>
        <w:t xml:space="preserve"> </w:t>
      </w:r>
      <w:r w:rsidRPr="00DB5924">
        <w:rPr>
          <w:rFonts w:ascii="Arial" w:hAnsi="Arial"/>
          <w:sz w:val="22"/>
        </w:rPr>
        <w:t>(</w:t>
      </w:r>
      <w:r w:rsidR="00347A72">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F484288" w14:textId="77777777" w:rsidR="00AF4326" w:rsidRDefault="00AF4326">
      <w:pPr>
        <w:rPr>
          <w:rFonts w:ascii="Arial" w:hAnsi="Arial"/>
          <w:sz w:val="22"/>
        </w:rPr>
      </w:pPr>
    </w:p>
    <w:p w14:paraId="022D1EB2" w14:textId="77777777" w:rsidR="00AF4326" w:rsidRDefault="00AF4326">
      <w:pPr>
        <w:rPr>
          <w:rFonts w:ascii="Arial" w:hAnsi="Arial"/>
          <w:sz w:val="22"/>
        </w:rPr>
      </w:pPr>
    </w:p>
    <w:p w14:paraId="17FF4A7D" w14:textId="77777777" w:rsidR="00AF4326" w:rsidRDefault="00AF4326">
      <w:pPr>
        <w:rPr>
          <w:rFonts w:ascii="Arial" w:hAnsi="Arial"/>
          <w:sz w:val="22"/>
        </w:rPr>
      </w:pPr>
    </w:p>
    <w:p w14:paraId="37D95D41" w14:textId="77777777" w:rsidR="00AF4326" w:rsidRDefault="00AF4326">
      <w:pPr>
        <w:rPr>
          <w:rFonts w:ascii="Arial" w:hAnsi="Arial"/>
          <w:sz w:val="22"/>
        </w:rPr>
      </w:pPr>
    </w:p>
    <w:p w14:paraId="28DB47CD" w14:textId="77777777" w:rsidR="00AF4326" w:rsidRDefault="00AF4326">
      <w:pPr>
        <w:rPr>
          <w:rFonts w:ascii="Arial" w:hAnsi="Arial"/>
          <w:sz w:val="22"/>
        </w:rPr>
      </w:pPr>
    </w:p>
    <w:p w14:paraId="7F5E5E5B" w14:textId="77777777" w:rsidR="00AF4326" w:rsidRDefault="00AF4326">
      <w:pPr>
        <w:rPr>
          <w:rFonts w:ascii="Arial" w:hAnsi="Arial"/>
          <w:sz w:val="22"/>
        </w:rPr>
      </w:pPr>
    </w:p>
    <w:p w14:paraId="6256D5EC" w14:textId="77777777" w:rsidR="00DB5924" w:rsidRDefault="00DB5924">
      <w:pPr>
        <w:rPr>
          <w:rFonts w:ascii="Arial" w:hAnsi="Arial"/>
          <w:sz w:val="22"/>
        </w:rPr>
      </w:pPr>
    </w:p>
    <w:p w14:paraId="3859AB28" w14:textId="77777777" w:rsidR="00DB5924" w:rsidRDefault="00DB5924">
      <w:pPr>
        <w:rPr>
          <w:rFonts w:ascii="Arial" w:hAnsi="Arial"/>
          <w:sz w:val="22"/>
        </w:rPr>
      </w:pPr>
    </w:p>
    <w:p w14:paraId="6307F100" w14:textId="77777777" w:rsidR="00DB5924" w:rsidRDefault="00DB5924">
      <w:pPr>
        <w:rPr>
          <w:rFonts w:ascii="Arial" w:hAnsi="Arial"/>
          <w:sz w:val="22"/>
        </w:rPr>
      </w:pPr>
    </w:p>
    <w:p w14:paraId="42B5742D" w14:textId="77777777" w:rsidR="00DB5924" w:rsidRDefault="00DB5924">
      <w:pPr>
        <w:rPr>
          <w:rFonts w:ascii="Arial" w:hAnsi="Arial"/>
          <w:sz w:val="22"/>
        </w:rPr>
      </w:pPr>
    </w:p>
    <w:p w14:paraId="4636C0C2" w14:textId="77777777" w:rsidR="00DB5924" w:rsidRDefault="00DB5924">
      <w:pPr>
        <w:rPr>
          <w:rFonts w:ascii="Arial" w:hAnsi="Arial"/>
          <w:sz w:val="22"/>
        </w:rPr>
      </w:pPr>
    </w:p>
    <w:p w14:paraId="3D8DA739" w14:textId="77777777" w:rsidR="00DB5924" w:rsidRDefault="00DB5924">
      <w:pPr>
        <w:rPr>
          <w:rFonts w:ascii="Arial" w:hAnsi="Arial"/>
          <w:sz w:val="22"/>
        </w:rPr>
      </w:pPr>
    </w:p>
    <w:p w14:paraId="7E54F9E3" w14:textId="77777777" w:rsidR="00DB5924" w:rsidRDefault="00DB5924">
      <w:pPr>
        <w:rPr>
          <w:rFonts w:ascii="Arial" w:hAnsi="Arial"/>
          <w:sz w:val="22"/>
        </w:rPr>
      </w:pPr>
    </w:p>
    <w:p w14:paraId="1D0384E9" w14:textId="77777777" w:rsidR="00DB5924" w:rsidRDefault="00DB5924">
      <w:pPr>
        <w:rPr>
          <w:rFonts w:ascii="Arial" w:hAnsi="Arial"/>
          <w:sz w:val="22"/>
        </w:rPr>
      </w:pPr>
    </w:p>
    <w:p w14:paraId="2B0E9378" w14:textId="77777777" w:rsidR="00AF4326" w:rsidRDefault="00AF4326">
      <w:pPr>
        <w:rPr>
          <w:rFonts w:ascii="Arial" w:hAnsi="Arial"/>
          <w:sz w:val="22"/>
        </w:rPr>
      </w:pPr>
    </w:p>
    <w:p w14:paraId="693C3E9A" w14:textId="77777777" w:rsidR="00AF4326" w:rsidRDefault="00AF4326">
      <w:pPr>
        <w:rPr>
          <w:rFonts w:ascii="Arial" w:hAnsi="Arial"/>
          <w:sz w:val="22"/>
        </w:rPr>
      </w:pPr>
    </w:p>
    <w:p w14:paraId="473A9C3F" w14:textId="77777777" w:rsidR="00AF4326" w:rsidRDefault="00AF4326">
      <w:pPr>
        <w:rPr>
          <w:rFonts w:ascii="Arial" w:hAnsi="Arial"/>
          <w:sz w:val="22"/>
        </w:rPr>
      </w:pPr>
    </w:p>
    <w:p w14:paraId="2E88F1DB" w14:textId="77777777" w:rsidR="00644884" w:rsidRDefault="00644884">
      <w:pPr>
        <w:rPr>
          <w:rFonts w:ascii="Arial" w:hAnsi="Arial"/>
          <w:sz w:val="22"/>
        </w:rPr>
      </w:pPr>
    </w:p>
    <w:p w14:paraId="56B337A6" w14:textId="77777777" w:rsidR="00AF4326" w:rsidRDefault="00644884" w:rsidP="00644884">
      <w:pPr>
        <w:rPr>
          <w:rFonts w:ascii="Arial" w:hAnsi="Arial"/>
          <w:sz w:val="22"/>
        </w:rPr>
      </w:pPr>
      <w:r>
        <w:rPr>
          <w:rFonts w:ascii="Arial" w:hAnsi="Arial"/>
          <w:sz w:val="22"/>
        </w:rPr>
        <w:br w:type="page"/>
      </w:r>
      <w:bookmarkStart w:id="7" w:name="_GoBack"/>
      <w:bookmarkEnd w:id="7"/>
    </w:p>
    <w:p w14:paraId="346AB405" w14:textId="77777777" w:rsidR="00AF4326" w:rsidRDefault="00AF4326">
      <w:pPr>
        <w:jc w:val="center"/>
        <w:outlineLvl w:val="0"/>
        <w:rPr>
          <w:rFonts w:ascii="Arial" w:hAnsi="Arial"/>
          <w:b/>
          <w:sz w:val="22"/>
        </w:rPr>
      </w:pPr>
      <w:r>
        <w:rPr>
          <w:rFonts w:ascii="Arial" w:hAnsi="Arial"/>
          <w:b/>
          <w:sz w:val="22"/>
        </w:rPr>
        <w:lastRenderedPageBreak/>
        <w:t>TABLE OF CONTENTS</w:t>
      </w:r>
    </w:p>
    <w:p w14:paraId="458621D4" w14:textId="4451E9DE" w:rsidR="00AE1B9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E1B98">
        <w:rPr>
          <w:noProof/>
        </w:rPr>
        <w:t>SEPTEMBER 4, 2018 - STAFF REPORT</w:t>
      </w:r>
      <w:r w:rsidR="00AE1B98">
        <w:rPr>
          <w:noProof/>
        </w:rPr>
        <w:tab/>
      </w:r>
      <w:r w:rsidR="00AE1B98">
        <w:rPr>
          <w:noProof/>
        </w:rPr>
        <w:fldChar w:fldCharType="begin"/>
      </w:r>
      <w:r w:rsidR="00AE1B98">
        <w:rPr>
          <w:noProof/>
        </w:rPr>
        <w:instrText xml:space="preserve"> PAGEREF _Toc15909588 \h </w:instrText>
      </w:r>
      <w:r w:rsidR="00AE1B98">
        <w:rPr>
          <w:noProof/>
        </w:rPr>
      </w:r>
      <w:r w:rsidR="00AE1B98">
        <w:rPr>
          <w:noProof/>
        </w:rPr>
        <w:fldChar w:fldCharType="separate"/>
      </w:r>
      <w:r w:rsidR="0021673A">
        <w:rPr>
          <w:noProof/>
        </w:rPr>
        <w:t>3</w:t>
      </w:r>
      <w:r w:rsidR="00AE1B98">
        <w:rPr>
          <w:noProof/>
        </w:rPr>
        <w:fldChar w:fldCharType="end"/>
      </w:r>
    </w:p>
    <w:p w14:paraId="45CCA90B" w14:textId="454DBF3E" w:rsidR="00AE1B98" w:rsidRDefault="00AE1B98">
      <w:pPr>
        <w:pStyle w:val="TOC1"/>
        <w:tabs>
          <w:tab w:val="right" w:pos="10214"/>
        </w:tabs>
        <w:rPr>
          <w:rFonts w:asciiTheme="minorHAnsi" w:eastAsiaTheme="minorEastAsia" w:hAnsiTheme="minorHAnsi" w:cstheme="minorBidi"/>
          <w:b w:val="0"/>
          <w:noProof/>
          <w:szCs w:val="22"/>
        </w:rPr>
      </w:pPr>
      <w:r w:rsidRPr="00394026">
        <w:rPr>
          <w:rFonts w:cs="Arial"/>
          <w:noProof/>
        </w:rPr>
        <w:t>NOVEMBER 8, 2018</w:t>
      </w:r>
      <w:r>
        <w:rPr>
          <w:noProof/>
        </w:rPr>
        <w:t xml:space="preserve"> - STAFF REPORT ADDENDUM</w:t>
      </w:r>
      <w:r>
        <w:rPr>
          <w:noProof/>
        </w:rPr>
        <w:tab/>
      </w:r>
      <w:r>
        <w:rPr>
          <w:noProof/>
        </w:rPr>
        <w:fldChar w:fldCharType="begin"/>
      </w:r>
      <w:r>
        <w:rPr>
          <w:noProof/>
        </w:rPr>
        <w:instrText xml:space="preserve"> PAGEREF _Toc15909589 \h </w:instrText>
      </w:r>
      <w:r>
        <w:rPr>
          <w:noProof/>
        </w:rPr>
      </w:r>
      <w:r>
        <w:rPr>
          <w:noProof/>
        </w:rPr>
        <w:fldChar w:fldCharType="separate"/>
      </w:r>
      <w:r w:rsidR="0021673A">
        <w:rPr>
          <w:noProof/>
        </w:rPr>
        <w:t>8</w:t>
      </w:r>
      <w:r>
        <w:rPr>
          <w:noProof/>
        </w:rPr>
        <w:fldChar w:fldCharType="end"/>
      </w:r>
    </w:p>
    <w:p w14:paraId="577DDB78" w14:textId="09F0EA77" w:rsidR="00AE1B98" w:rsidRDefault="00AE1B98">
      <w:pPr>
        <w:pStyle w:val="TOC1"/>
        <w:tabs>
          <w:tab w:val="right" w:pos="10214"/>
        </w:tabs>
        <w:rPr>
          <w:rFonts w:asciiTheme="minorHAnsi" w:eastAsiaTheme="minorEastAsia" w:hAnsiTheme="minorHAnsi" w:cstheme="minorBidi"/>
          <w:b w:val="0"/>
          <w:noProof/>
          <w:szCs w:val="22"/>
        </w:rPr>
      </w:pPr>
      <w:r>
        <w:rPr>
          <w:noProof/>
        </w:rPr>
        <w:t>AUGUST 6, 2019 - STAFF REPORT FOR RULE 216(1)(a)(v) ADMINISTRATIVE AMENDMENT</w:t>
      </w:r>
      <w:r>
        <w:rPr>
          <w:noProof/>
        </w:rPr>
        <w:tab/>
      </w:r>
      <w:r>
        <w:rPr>
          <w:noProof/>
        </w:rPr>
        <w:fldChar w:fldCharType="begin"/>
      </w:r>
      <w:r>
        <w:rPr>
          <w:noProof/>
        </w:rPr>
        <w:instrText xml:space="preserve"> PAGEREF _Toc15909590 \h </w:instrText>
      </w:r>
      <w:r>
        <w:rPr>
          <w:noProof/>
        </w:rPr>
      </w:r>
      <w:r>
        <w:rPr>
          <w:noProof/>
        </w:rPr>
        <w:fldChar w:fldCharType="separate"/>
      </w:r>
      <w:r w:rsidR="0021673A">
        <w:rPr>
          <w:noProof/>
        </w:rPr>
        <w:t>10</w:t>
      </w:r>
      <w:r>
        <w:rPr>
          <w:noProof/>
        </w:rPr>
        <w:fldChar w:fldCharType="end"/>
      </w:r>
    </w:p>
    <w:p w14:paraId="2ED3E391" w14:textId="4B45882E"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3B6E0155" w14:textId="77777777">
        <w:tc>
          <w:tcPr>
            <w:tcW w:w="2430" w:type="dxa"/>
          </w:tcPr>
          <w:p w14:paraId="11CDFA6F" w14:textId="77777777" w:rsidR="00AF4326" w:rsidRDefault="00AF4326">
            <w:pPr>
              <w:jc w:val="center"/>
              <w:rPr>
                <w:rFonts w:ascii="Arial" w:hAnsi="Arial"/>
                <w:sz w:val="16"/>
              </w:rPr>
            </w:pPr>
          </w:p>
        </w:tc>
        <w:tc>
          <w:tcPr>
            <w:tcW w:w="5456" w:type="dxa"/>
          </w:tcPr>
          <w:p w14:paraId="260D361D"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63E1BC71" w14:textId="77777777" w:rsidR="00AF4326" w:rsidRDefault="00AF4326">
            <w:pPr>
              <w:jc w:val="center"/>
              <w:rPr>
                <w:rFonts w:ascii="Arial" w:hAnsi="Arial"/>
                <w:sz w:val="16"/>
              </w:rPr>
            </w:pPr>
            <w:r>
              <w:rPr>
                <w:rFonts w:ascii="Arial" w:hAnsi="Arial"/>
              </w:rPr>
              <w:t>Air Quality Division</w:t>
            </w:r>
          </w:p>
        </w:tc>
        <w:tc>
          <w:tcPr>
            <w:tcW w:w="2374" w:type="dxa"/>
          </w:tcPr>
          <w:p w14:paraId="660726F2" w14:textId="77777777" w:rsidR="00AF4326" w:rsidRDefault="00AF4326">
            <w:pPr>
              <w:jc w:val="center"/>
              <w:rPr>
                <w:rFonts w:ascii="Arial" w:hAnsi="Arial"/>
                <w:sz w:val="16"/>
              </w:rPr>
            </w:pPr>
          </w:p>
        </w:tc>
      </w:tr>
      <w:tr w:rsidR="00AF4326" w14:paraId="447EB889" w14:textId="77777777">
        <w:trPr>
          <w:cantSplit/>
          <w:trHeight w:val="333"/>
        </w:trPr>
        <w:tc>
          <w:tcPr>
            <w:tcW w:w="2430" w:type="dxa"/>
          </w:tcPr>
          <w:p w14:paraId="0635F78B"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5F6644EB"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716ED8C4"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3FB6EA34" w14:textId="77777777">
        <w:trPr>
          <w:cantSplit/>
          <w:trHeight w:val="428"/>
        </w:trPr>
        <w:tc>
          <w:tcPr>
            <w:tcW w:w="2430" w:type="dxa"/>
            <w:tcBorders>
              <w:bottom w:val="nil"/>
            </w:tcBorders>
          </w:tcPr>
          <w:p w14:paraId="4C7A37CF" w14:textId="74D57E32" w:rsidR="00AF4326" w:rsidRPr="00910FEA" w:rsidRDefault="009D322E" w:rsidP="009D322E">
            <w:pPr>
              <w:pStyle w:val="Header"/>
              <w:jc w:val="center"/>
              <w:rPr>
                <w:rFonts w:ascii="Arial" w:hAnsi="Arial"/>
                <w:sz w:val="22"/>
                <w:szCs w:val="22"/>
              </w:rPr>
            </w:pPr>
            <w:r>
              <w:rPr>
                <w:rFonts w:ascii="Arial" w:hAnsi="Arial"/>
                <w:sz w:val="22"/>
                <w:szCs w:val="22"/>
              </w:rPr>
              <w:t>B1470</w:t>
            </w:r>
          </w:p>
        </w:tc>
        <w:tc>
          <w:tcPr>
            <w:tcW w:w="5456" w:type="dxa"/>
            <w:tcBorders>
              <w:bottom w:val="nil"/>
            </w:tcBorders>
          </w:tcPr>
          <w:p w14:paraId="4F1E06FB" w14:textId="09E39E1B" w:rsidR="00AF4326" w:rsidRPr="0057400E" w:rsidRDefault="00B35DFC" w:rsidP="000F73C3">
            <w:pPr>
              <w:pStyle w:val="Heading1"/>
              <w:spacing w:before="120"/>
              <w:rPr>
                <w:sz w:val="22"/>
                <w:szCs w:val="22"/>
              </w:rPr>
            </w:pPr>
            <w:bookmarkStart w:id="8" w:name="_Toc183429900"/>
            <w:bookmarkStart w:id="9" w:name="_Toc183430200"/>
            <w:bookmarkStart w:id="10" w:name="_Toc15909588"/>
            <w:r>
              <w:rPr>
                <w:sz w:val="22"/>
                <w:szCs w:val="22"/>
              </w:rPr>
              <w:t>SEPTEMBER 4, 2018</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14:paraId="4DFEB6C8" w14:textId="5B120903" w:rsidR="00AF4326" w:rsidRPr="00910FEA" w:rsidRDefault="009D322E" w:rsidP="009D322E">
            <w:pPr>
              <w:pStyle w:val="Header"/>
              <w:jc w:val="center"/>
              <w:rPr>
                <w:rFonts w:ascii="Arial" w:hAnsi="Arial"/>
                <w:b/>
                <w:sz w:val="22"/>
                <w:szCs w:val="22"/>
              </w:rPr>
            </w:pPr>
            <w:r>
              <w:rPr>
                <w:rFonts w:ascii="Arial" w:hAnsi="Arial"/>
                <w:sz w:val="22"/>
                <w:szCs w:val="22"/>
              </w:rPr>
              <w:t>MI-ROP-B1470-20</w:t>
            </w:r>
            <w:r w:rsidR="00F84F5F">
              <w:rPr>
                <w:rFonts w:ascii="Arial" w:hAnsi="Arial"/>
                <w:sz w:val="22"/>
                <w:szCs w:val="22"/>
              </w:rPr>
              <w:t>19</w:t>
            </w:r>
          </w:p>
        </w:tc>
      </w:tr>
    </w:tbl>
    <w:p w14:paraId="674394AB" w14:textId="77777777" w:rsidR="00AF4326" w:rsidRDefault="00AF4326">
      <w:pPr>
        <w:rPr>
          <w:rFonts w:ascii="Arial" w:hAnsi="Arial"/>
          <w:b/>
          <w:sz w:val="22"/>
          <w:u w:val="single"/>
        </w:rPr>
      </w:pPr>
    </w:p>
    <w:p w14:paraId="26AB64C6" w14:textId="77777777" w:rsidR="00AF4326" w:rsidRDefault="00AF4326">
      <w:pPr>
        <w:rPr>
          <w:rFonts w:ascii="Arial" w:hAnsi="Arial"/>
          <w:b/>
          <w:sz w:val="22"/>
          <w:u w:val="single"/>
        </w:rPr>
      </w:pPr>
    </w:p>
    <w:p w14:paraId="1845D50D"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4A0B1463" w14:textId="77777777" w:rsidR="00AF4326" w:rsidRPr="00290754" w:rsidRDefault="00AF4326">
      <w:pPr>
        <w:jc w:val="both"/>
        <w:rPr>
          <w:rFonts w:ascii="Arial" w:hAnsi="Arial" w:cs="Arial"/>
          <w:sz w:val="22"/>
          <w:szCs w:val="22"/>
        </w:rPr>
      </w:pPr>
    </w:p>
    <w:p w14:paraId="2619EA7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B43A7AC" w14:textId="77777777" w:rsidR="00DB5924" w:rsidRPr="00290754" w:rsidRDefault="00DB5924" w:rsidP="00167B85">
      <w:pPr>
        <w:jc w:val="both"/>
        <w:rPr>
          <w:rFonts w:ascii="Arial" w:hAnsi="Arial" w:cs="Arial"/>
          <w:sz w:val="22"/>
          <w:szCs w:val="22"/>
        </w:rPr>
      </w:pPr>
    </w:p>
    <w:p w14:paraId="7D845B4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9AEC547" w14:textId="77777777" w:rsidR="00DB5924" w:rsidRPr="00290754" w:rsidRDefault="00DB5924" w:rsidP="00DB5924">
      <w:pPr>
        <w:rPr>
          <w:rFonts w:ascii="Arial" w:hAnsi="Arial" w:cs="Arial"/>
          <w:sz w:val="22"/>
          <w:szCs w:val="22"/>
        </w:rPr>
      </w:pPr>
    </w:p>
    <w:p w14:paraId="20D312D5"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5C86274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B071EB6" w14:textId="77777777">
        <w:tc>
          <w:tcPr>
            <w:tcW w:w="5040" w:type="dxa"/>
          </w:tcPr>
          <w:p w14:paraId="219DCDF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DF2A01F" w14:textId="5E700C77" w:rsidR="001159B4" w:rsidRDefault="009D322E">
            <w:pPr>
              <w:rPr>
                <w:rFonts w:ascii="Arial" w:hAnsi="Arial" w:cs="Arial"/>
                <w:sz w:val="22"/>
                <w:szCs w:val="22"/>
              </w:rPr>
            </w:pPr>
            <w:bookmarkStart w:id="15" w:name="Source_Name_Mailing"/>
            <w:r>
              <w:rPr>
                <w:rFonts w:ascii="Arial" w:hAnsi="Arial" w:cs="Arial"/>
                <w:sz w:val="22"/>
                <w:szCs w:val="22"/>
              </w:rPr>
              <w:t>Neenah Paper Michigan, Inc.</w:t>
            </w:r>
            <w:bookmarkEnd w:id="15"/>
          </w:p>
          <w:p w14:paraId="1FF58B9F" w14:textId="64B9D2CB" w:rsidR="001159B4" w:rsidRDefault="009D322E">
            <w:pPr>
              <w:rPr>
                <w:rFonts w:ascii="Arial" w:hAnsi="Arial" w:cs="Arial"/>
                <w:sz w:val="22"/>
                <w:szCs w:val="22"/>
              </w:rPr>
            </w:pPr>
            <w:bookmarkStart w:id="16" w:name="street_mailing"/>
            <w:r>
              <w:rPr>
                <w:rFonts w:ascii="Arial" w:hAnsi="Arial" w:cs="Arial"/>
                <w:sz w:val="22"/>
                <w:szCs w:val="22"/>
              </w:rPr>
              <w:t>501 E. Munising Avenue</w:t>
            </w:r>
            <w:bookmarkEnd w:id="16"/>
          </w:p>
          <w:p w14:paraId="29FA1BBE" w14:textId="4A67F3B6" w:rsidR="00AF4326" w:rsidRPr="00290754" w:rsidRDefault="009D322E" w:rsidP="009D322E">
            <w:pPr>
              <w:rPr>
                <w:rFonts w:ascii="Arial" w:hAnsi="Arial" w:cs="Arial"/>
                <w:sz w:val="22"/>
                <w:szCs w:val="22"/>
              </w:rPr>
            </w:pPr>
            <w:bookmarkStart w:id="17" w:name="city_mailing"/>
            <w:r>
              <w:rPr>
                <w:rFonts w:ascii="Arial" w:hAnsi="Arial" w:cs="Arial"/>
                <w:sz w:val="22"/>
                <w:szCs w:val="22"/>
              </w:rPr>
              <w:t>Munising</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49862</w:t>
            </w:r>
            <w:bookmarkEnd w:id="18"/>
            <w:r w:rsidR="00AF4326" w:rsidRPr="00290754">
              <w:rPr>
                <w:rFonts w:ascii="Arial" w:hAnsi="Arial" w:cs="Arial"/>
                <w:sz w:val="22"/>
                <w:szCs w:val="22"/>
              </w:rPr>
              <w:t xml:space="preserve"> </w:t>
            </w:r>
          </w:p>
        </w:tc>
      </w:tr>
      <w:tr w:rsidR="00AF4326" w:rsidRPr="00290754" w14:paraId="0A676467" w14:textId="77777777" w:rsidTr="00177285">
        <w:trPr>
          <w:trHeight w:val="273"/>
        </w:trPr>
        <w:tc>
          <w:tcPr>
            <w:tcW w:w="5040" w:type="dxa"/>
          </w:tcPr>
          <w:p w14:paraId="5B32326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FC3ECFD" w14:textId="56EE6D2B" w:rsidR="00AF4326" w:rsidRPr="00290754" w:rsidRDefault="009D322E" w:rsidP="009D322E">
            <w:pPr>
              <w:rPr>
                <w:rFonts w:ascii="Arial" w:hAnsi="Arial" w:cs="Arial"/>
                <w:sz w:val="22"/>
                <w:szCs w:val="22"/>
              </w:rPr>
            </w:pPr>
            <w:bookmarkStart w:id="19" w:name="Text15"/>
            <w:r>
              <w:rPr>
                <w:rFonts w:ascii="Arial" w:hAnsi="Arial" w:cs="Arial"/>
                <w:noProof/>
                <w:sz w:val="22"/>
                <w:szCs w:val="22"/>
              </w:rPr>
              <w:t>B1470</w:t>
            </w:r>
            <w:bookmarkEnd w:id="19"/>
          </w:p>
        </w:tc>
      </w:tr>
      <w:tr w:rsidR="00AF4326" w:rsidRPr="00290754" w14:paraId="7D726056" w14:textId="77777777">
        <w:tc>
          <w:tcPr>
            <w:tcW w:w="5040" w:type="dxa"/>
          </w:tcPr>
          <w:p w14:paraId="3B8389A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043A088" w14:textId="0DAC1FB6" w:rsidR="00AF4326" w:rsidRPr="00290754" w:rsidRDefault="009D322E" w:rsidP="009D322E">
            <w:pPr>
              <w:rPr>
                <w:rFonts w:ascii="Arial" w:hAnsi="Arial" w:cs="Arial"/>
                <w:sz w:val="22"/>
                <w:szCs w:val="22"/>
              </w:rPr>
            </w:pPr>
            <w:bookmarkStart w:id="20" w:name="SIC"/>
            <w:r>
              <w:rPr>
                <w:rFonts w:ascii="Arial" w:hAnsi="Arial" w:cs="Arial"/>
                <w:sz w:val="22"/>
                <w:szCs w:val="22"/>
              </w:rPr>
              <w:t>322121</w:t>
            </w:r>
            <w:bookmarkEnd w:id="20"/>
          </w:p>
        </w:tc>
      </w:tr>
      <w:tr w:rsidR="00AF4326" w:rsidRPr="00290754" w14:paraId="29EA495D" w14:textId="77777777">
        <w:tc>
          <w:tcPr>
            <w:tcW w:w="5040" w:type="dxa"/>
          </w:tcPr>
          <w:p w14:paraId="27E6C8C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BB0D50D" w14:textId="177EF0C9" w:rsidR="00AF4326" w:rsidRPr="00290754" w:rsidRDefault="009D322E" w:rsidP="009D322E">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30A0DAA4" w14:textId="77777777">
        <w:tc>
          <w:tcPr>
            <w:tcW w:w="5040" w:type="dxa"/>
          </w:tcPr>
          <w:p w14:paraId="1C0D2F0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0D1185F" w14:textId="1BB2E8C1" w:rsidR="00647809" w:rsidRDefault="008C0C26">
            <w:pPr>
              <w:rPr>
                <w:rFonts w:ascii="Arial" w:hAnsi="Arial" w:cs="Arial"/>
                <w:sz w:val="22"/>
                <w:szCs w:val="22"/>
              </w:rPr>
            </w:pPr>
            <w:r>
              <w:rPr>
                <w:rFonts w:ascii="Arial" w:hAnsi="Arial" w:cs="Arial"/>
                <w:sz w:val="22"/>
                <w:szCs w:val="22"/>
              </w:rPr>
              <w:t>Renewal</w:t>
            </w:r>
          </w:p>
        </w:tc>
      </w:tr>
      <w:tr w:rsidR="00AF4326" w:rsidRPr="00290754" w14:paraId="5398F49C" w14:textId="77777777">
        <w:tc>
          <w:tcPr>
            <w:tcW w:w="5040" w:type="dxa"/>
          </w:tcPr>
          <w:p w14:paraId="25F08F2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8B0D99C" w14:textId="19FC37CF" w:rsidR="00AF4326" w:rsidRPr="00290754" w:rsidRDefault="009D322E" w:rsidP="009D322E">
            <w:pPr>
              <w:rPr>
                <w:rFonts w:ascii="Arial" w:hAnsi="Arial" w:cs="Arial"/>
                <w:sz w:val="22"/>
                <w:szCs w:val="22"/>
              </w:rPr>
            </w:pPr>
            <w:bookmarkStart w:id="22" w:name="Application_number"/>
            <w:r>
              <w:rPr>
                <w:rFonts w:ascii="Arial" w:hAnsi="Arial" w:cs="Arial"/>
                <w:sz w:val="22"/>
                <w:szCs w:val="22"/>
              </w:rPr>
              <w:t>201700084</w:t>
            </w:r>
            <w:bookmarkEnd w:id="22"/>
          </w:p>
        </w:tc>
      </w:tr>
      <w:tr w:rsidR="00AF4326" w:rsidRPr="00290754" w14:paraId="23D9A841" w14:textId="77777777">
        <w:tc>
          <w:tcPr>
            <w:tcW w:w="5040" w:type="dxa"/>
          </w:tcPr>
          <w:p w14:paraId="2DECF4B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673F2FA" w14:textId="090D0889" w:rsidR="00AF4326" w:rsidRPr="00290754" w:rsidRDefault="009D322E">
            <w:pPr>
              <w:rPr>
                <w:rFonts w:ascii="Arial" w:hAnsi="Arial" w:cs="Arial"/>
                <w:sz w:val="22"/>
                <w:szCs w:val="22"/>
              </w:rPr>
            </w:pPr>
            <w:bookmarkStart w:id="23" w:name="Responsible_Official"/>
            <w:r>
              <w:rPr>
                <w:rFonts w:ascii="Arial" w:hAnsi="Arial" w:cs="Arial"/>
                <w:sz w:val="22"/>
                <w:szCs w:val="22"/>
              </w:rPr>
              <w:t>David Schultz</w:t>
            </w:r>
            <w:bookmarkEnd w:id="23"/>
            <w:r w:rsidR="00CF37B7">
              <w:rPr>
                <w:rFonts w:ascii="Arial" w:hAnsi="Arial" w:cs="Arial"/>
                <w:sz w:val="22"/>
                <w:szCs w:val="22"/>
              </w:rPr>
              <w:t xml:space="preserve">, </w:t>
            </w:r>
            <w:bookmarkStart w:id="24" w:name="RO_Title"/>
            <w:r>
              <w:rPr>
                <w:rFonts w:ascii="Arial" w:hAnsi="Arial" w:cs="Arial"/>
                <w:sz w:val="22"/>
                <w:szCs w:val="22"/>
              </w:rPr>
              <w:t>Mill Manager</w:t>
            </w:r>
            <w:bookmarkEnd w:id="24"/>
          </w:p>
          <w:p w14:paraId="593D685D" w14:textId="0888DA7F" w:rsidR="00AF4326" w:rsidRPr="00290754" w:rsidRDefault="009D322E" w:rsidP="009D322E">
            <w:pPr>
              <w:rPr>
                <w:rFonts w:ascii="Arial" w:hAnsi="Arial" w:cs="Arial"/>
                <w:sz w:val="22"/>
                <w:szCs w:val="22"/>
              </w:rPr>
            </w:pPr>
            <w:bookmarkStart w:id="25" w:name="RO_Telephone"/>
            <w:r>
              <w:rPr>
                <w:rFonts w:ascii="Arial" w:hAnsi="Arial" w:cs="Arial"/>
                <w:sz w:val="22"/>
                <w:szCs w:val="22"/>
              </w:rPr>
              <w:t>906-387-7567</w:t>
            </w:r>
            <w:bookmarkEnd w:id="25"/>
          </w:p>
        </w:tc>
      </w:tr>
      <w:tr w:rsidR="00AF4326" w:rsidRPr="00290754" w14:paraId="444C83B5" w14:textId="77777777">
        <w:tc>
          <w:tcPr>
            <w:tcW w:w="5040" w:type="dxa"/>
          </w:tcPr>
          <w:p w14:paraId="701891B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99BEE7A" w14:textId="1CD8366A" w:rsidR="00AF4326" w:rsidRPr="00290754" w:rsidRDefault="009D322E">
            <w:pPr>
              <w:rPr>
                <w:rFonts w:ascii="Arial" w:hAnsi="Arial" w:cs="Arial"/>
                <w:sz w:val="22"/>
                <w:szCs w:val="22"/>
              </w:rPr>
            </w:pPr>
            <w:bookmarkStart w:id="26" w:name="AQD_Staff_Name"/>
            <w:r>
              <w:rPr>
                <w:rFonts w:ascii="Arial" w:hAnsi="Arial" w:cs="Arial"/>
                <w:sz w:val="22"/>
                <w:szCs w:val="22"/>
              </w:rPr>
              <w:t>Sydney Bruestle</w:t>
            </w:r>
            <w:bookmarkEnd w:id="26"/>
            <w:r w:rsidR="00AF4326" w:rsidRPr="00290754">
              <w:rPr>
                <w:rFonts w:ascii="Arial" w:hAnsi="Arial" w:cs="Arial"/>
                <w:sz w:val="22"/>
                <w:szCs w:val="22"/>
              </w:rPr>
              <w:t xml:space="preserve">, </w:t>
            </w:r>
            <w:bookmarkStart w:id="27" w:name="AQD_Staff_Title"/>
            <w:r>
              <w:rPr>
                <w:rFonts w:ascii="Arial" w:hAnsi="Arial" w:cs="Arial"/>
                <w:sz w:val="22"/>
                <w:szCs w:val="22"/>
              </w:rPr>
              <w:t>Environmental Qual</w:t>
            </w:r>
            <w:r w:rsidR="00C25370">
              <w:rPr>
                <w:rFonts w:ascii="Arial" w:hAnsi="Arial" w:cs="Arial"/>
                <w:sz w:val="22"/>
                <w:szCs w:val="22"/>
              </w:rPr>
              <w:t>i</w:t>
            </w:r>
            <w:r>
              <w:rPr>
                <w:rFonts w:ascii="Arial" w:hAnsi="Arial" w:cs="Arial"/>
                <w:sz w:val="22"/>
                <w:szCs w:val="22"/>
              </w:rPr>
              <w:t>ty Analyst</w:t>
            </w:r>
            <w:bookmarkEnd w:id="27"/>
          </w:p>
          <w:p w14:paraId="6E18B108" w14:textId="0D4C3B00" w:rsidR="00AF4326" w:rsidRPr="00290754" w:rsidRDefault="009D322E" w:rsidP="009D322E">
            <w:pPr>
              <w:rPr>
                <w:rFonts w:ascii="Arial" w:hAnsi="Arial" w:cs="Arial"/>
                <w:sz w:val="22"/>
                <w:szCs w:val="22"/>
              </w:rPr>
            </w:pPr>
            <w:bookmarkStart w:id="28" w:name="AQD_Staff_Telephone"/>
            <w:r>
              <w:rPr>
                <w:rFonts w:ascii="Arial" w:hAnsi="Arial" w:cs="Arial"/>
                <w:sz w:val="22"/>
                <w:szCs w:val="22"/>
              </w:rPr>
              <w:t>906-236-3995</w:t>
            </w:r>
            <w:bookmarkEnd w:id="28"/>
          </w:p>
        </w:tc>
      </w:tr>
      <w:tr w:rsidR="00AF4326" w:rsidRPr="00290754" w14:paraId="636B0FC5" w14:textId="77777777">
        <w:tc>
          <w:tcPr>
            <w:tcW w:w="5040" w:type="dxa"/>
          </w:tcPr>
          <w:p w14:paraId="46657DB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E94897B" w14:textId="691041E8" w:rsidR="00AF4326" w:rsidRPr="00290754" w:rsidRDefault="009D322E" w:rsidP="009D322E">
            <w:pPr>
              <w:rPr>
                <w:rFonts w:ascii="Arial" w:hAnsi="Arial" w:cs="Arial"/>
                <w:sz w:val="22"/>
                <w:szCs w:val="22"/>
              </w:rPr>
            </w:pPr>
            <w:bookmarkStart w:id="29" w:name="Initial_Submit_Date"/>
            <w:r>
              <w:rPr>
                <w:rFonts w:ascii="Arial" w:hAnsi="Arial" w:cs="Arial"/>
                <w:sz w:val="22"/>
                <w:szCs w:val="22"/>
              </w:rPr>
              <w:t>June 16, 2017</w:t>
            </w:r>
            <w:bookmarkEnd w:id="29"/>
          </w:p>
        </w:tc>
      </w:tr>
      <w:tr w:rsidR="00AF4326" w:rsidRPr="00290754" w14:paraId="3A38954D" w14:textId="77777777">
        <w:trPr>
          <w:trHeight w:val="165"/>
        </w:trPr>
        <w:tc>
          <w:tcPr>
            <w:tcW w:w="5040" w:type="dxa"/>
          </w:tcPr>
          <w:p w14:paraId="1D48DB7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F1881CF" w14:textId="224E0CB5" w:rsidR="00AF4326" w:rsidRPr="00290754" w:rsidRDefault="009D322E" w:rsidP="009D322E">
            <w:pPr>
              <w:rPr>
                <w:rFonts w:ascii="Arial" w:hAnsi="Arial" w:cs="Arial"/>
                <w:sz w:val="22"/>
                <w:szCs w:val="22"/>
              </w:rPr>
            </w:pPr>
            <w:bookmarkStart w:id="30" w:name="AdminCompletedate"/>
            <w:r>
              <w:rPr>
                <w:rFonts w:ascii="Arial" w:hAnsi="Arial" w:cs="Arial"/>
                <w:sz w:val="22"/>
                <w:szCs w:val="22"/>
              </w:rPr>
              <w:t>June 16, 2017</w:t>
            </w:r>
            <w:bookmarkEnd w:id="30"/>
          </w:p>
        </w:tc>
      </w:tr>
      <w:tr w:rsidR="00AF4326" w:rsidRPr="00290754" w14:paraId="1750BEF8" w14:textId="77777777">
        <w:trPr>
          <w:trHeight w:val="165"/>
        </w:trPr>
        <w:tc>
          <w:tcPr>
            <w:tcW w:w="5040" w:type="dxa"/>
          </w:tcPr>
          <w:p w14:paraId="27C4802B" w14:textId="77777777"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14:paraId="3875B941" w14:textId="12122BA2" w:rsidR="00AF4326" w:rsidRPr="00290754" w:rsidRDefault="008C0C26">
            <w:pPr>
              <w:rPr>
                <w:rFonts w:ascii="Arial" w:hAnsi="Arial" w:cs="Arial"/>
                <w:sz w:val="22"/>
                <w:szCs w:val="22"/>
              </w:rPr>
            </w:pPr>
            <w:r>
              <w:rPr>
                <w:rFonts w:ascii="Arial" w:hAnsi="Arial" w:cs="Arial"/>
                <w:sz w:val="22"/>
                <w:szCs w:val="22"/>
              </w:rPr>
              <w:t>Yes</w:t>
            </w:r>
          </w:p>
        </w:tc>
      </w:tr>
      <w:tr w:rsidR="00AF4326" w:rsidRPr="00290754" w14:paraId="0C6F755F" w14:textId="77777777">
        <w:trPr>
          <w:trHeight w:val="165"/>
        </w:trPr>
        <w:tc>
          <w:tcPr>
            <w:tcW w:w="5040" w:type="dxa"/>
          </w:tcPr>
          <w:p w14:paraId="0FBAE71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04043A3" w14:textId="7FBDA7A4" w:rsidR="00AF4326" w:rsidRPr="00290754" w:rsidRDefault="005F7A68">
            <w:pPr>
              <w:rPr>
                <w:rFonts w:ascii="Arial" w:hAnsi="Arial" w:cs="Arial"/>
                <w:sz w:val="22"/>
                <w:szCs w:val="22"/>
              </w:rPr>
            </w:pPr>
            <w:r>
              <w:rPr>
                <w:rFonts w:ascii="Arial" w:hAnsi="Arial" w:cs="Arial"/>
                <w:sz w:val="22"/>
                <w:szCs w:val="22"/>
              </w:rPr>
              <w:t>September 4, 2018</w:t>
            </w:r>
          </w:p>
        </w:tc>
      </w:tr>
      <w:tr w:rsidR="00AF4326" w:rsidRPr="00290754" w14:paraId="368223C6" w14:textId="77777777">
        <w:tc>
          <w:tcPr>
            <w:tcW w:w="5040" w:type="dxa"/>
          </w:tcPr>
          <w:p w14:paraId="2AF676F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C3F613C" w14:textId="273A8E5E" w:rsidR="00AF4326" w:rsidRPr="00290754" w:rsidRDefault="005F7A68">
            <w:pPr>
              <w:rPr>
                <w:rFonts w:ascii="Arial" w:hAnsi="Arial" w:cs="Arial"/>
                <w:sz w:val="22"/>
                <w:szCs w:val="22"/>
              </w:rPr>
            </w:pPr>
            <w:r>
              <w:rPr>
                <w:rFonts w:ascii="Arial" w:hAnsi="Arial" w:cs="Arial"/>
                <w:sz w:val="22"/>
                <w:szCs w:val="22"/>
              </w:rPr>
              <w:t>October 3, 2018</w:t>
            </w:r>
          </w:p>
        </w:tc>
      </w:tr>
    </w:tbl>
    <w:p w14:paraId="39A328C3" w14:textId="77777777" w:rsidR="00AF4326" w:rsidRPr="00290754" w:rsidRDefault="00AF4326">
      <w:pPr>
        <w:rPr>
          <w:rFonts w:ascii="Arial" w:hAnsi="Arial" w:cs="Arial"/>
          <w:b/>
          <w:sz w:val="22"/>
          <w:szCs w:val="22"/>
          <w:u w:val="single"/>
        </w:rPr>
      </w:pPr>
    </w:p>
    <w:p w14:paraId="435FA5C5"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t>Source Description</w:t>
      </w:r>
      <w:bookmarkEnd w:id="31"/>
      <w:bookmarkEnd w:id="32"/>
    </w:p>
    <w:p w14:paraId="476743BE" w14:textId="439C1145" w:rsidR="00AF4326" w:rsidRDefault="00AF4326">
      <w:pPr>
        <w:rPr>
          <w:rFonts w:ascii="Arial" w:hAnsi="Arial" w:cs="Arial"/>
          <w:sz w:val="22"/>
          <w:szCs w:val="22"/>
        </w:rPr>
      </w:pPr>
    </w:p>
    <w:p w14:paraId="554F49E6" w14:textId="77777777" w:rsidR="00E30D45" w:rsidRDefault="00E30D45">
      <w:pPr>
        <w:rPr>
          <w:rFonts w:ascii="Arial" w:hAnsi="Arial" w:cs="Arial"/>
          <w:sz w:val="22"/>
          <w:szCs w:val="22"/>
        </w:rPr>
      </w:pPr>
    </w:p>
    <w:p w14:paraId="47B3FEEC" w14:textId="628D3258" w:rsidR="00CA524B" w:rsidRPr="00326409" w:rsidRDefault="008B4CBD" w:rsidP="00326409">
      <w:pPr>
        <w:jc w:val="both"/>
        <w:rPr>
          <w:rFonts w:ascii="Arial" w:hAnsi="Arial" w:cs="Arial"/>
          <w:sz w:val="22"/>
          <w:szCs w:val="22"/>
        </w:rPr>
      </w:pPr>
      <w:r w:rsidRPr="00AA7936">
        <w:rPr>
          <w:rFonts w:ascii="Arial" w:hAnsi="Arial" w:cs="Arial"/>
          <w:sz w:val="22"/>
          <w:szCs w:val="22"/>
        </w:rPr>
        <w:t>Neenah Paper Michigan, Inc., Munising Mill (</w:t>
      </w:r>
      <w:r w:rsidR="00CA524B" w:rsidRPr="00326409">
        <w:rPr>
          <w:rFonts w:ascii="Arial" w:hAnsi="Arial" w:cs="Arial"/>
          <w:sz w:val="22"/>
          <w:szCs w:val="22"/>
        </w:rPr>
        <w:t>Neenah Paper</w:t>
      </w:r>
      <w:r w:rsidRPr="00AA7936">
        <w:rPr>
          <w:rFonts w:ascii="Arial" w:hAnsi="Arial" w:cs="Arial"/>
          <w:sz w:val="22"/>
          <w:szCs w:val="22"/>
        </w:rPr>
        <w:t>)</w:t>
      </w:r>
      <w:r w:rsidR="00CA524B" w:rsidRPr="00326409">
        <w:rPr>
          <w:rFonts w:ascii="Arial" w:hAnsi="Arial" w:cs="Arial"/>
          <w:sz w:val="22"/>
          <w:szCs w:val="22"/>
        </w:rPr>
        <w:t xml:space="preserve"> operates a non-integrated paper mill in Munising, Michigan.  It obtains large bales of pulp from pulp suppliers; the bales are soaked in water then </w:t>
      </w:r>
      <w:r w:rsidR="00AA7936">
        <w:rPr>
          <w:rFonts w:ascii="Arial" w:hAnsi="Arial" w:cs="Arial"/>
          <w:sz w:val="22"/>
          <w:szCs w:val="22"/>
        </w:rPr>
        <w:t xml:space="preserve">go </w:t>
      </w:r>
      <w:r w:rsidR="00CA524B" w:rsidRPr="00BA2BE0">
        <w:rPr>
          <w:rFonts w:ascii="Arial" w:hAnsi="Arial" w:cs="Arial"/>
          <w:sz w:val="22"/>
          <w:szCs w:val="22"/>
        </w:rPr>
        <w:t xml:space="preserve">to a hydro-pulper.  </w:t>
      </w:r>
      <w:r w:rsidR="004173EF" w:rsidRPr="00AA7936">
        <w:rPr>
          <w:rFonts w:ascii="Arial" w:hAnsi="Arial" w:cs="Arial"/>
          <w:sz w:val="22"/>
          <w:szCs w:val="22"/>
        </w:rPr>
        <w:t>Additives</w:t>
      </w:r>
      <w:r w:rsidR="00CA524B" w:rsidRPr="00326409">
        <w:rPr>
          <w:rFonts w:ascii="Arial" w:hAnsi="Arial" w:cs="Arial"/>
          <w:sz w:val="22"/>
          <w:szCs w:val="22"/>
        </w:rPr>
        <w:t xml:space="preserve"> may be added during the pulping depending on the end product needed.  Once the pulp leaves the pulper</w:t>
      </w:r>
      <w:r w:rsidR="00AA7936">
        <w:rPr>
          <w:rFonts w:ascii="Arial" w:hAnsi="Arial" w:cs="Arial"/>
          <w:sz w:val="22"/>
          <w:szCs w:val="22"/>
        </w:rPr>
        <w:t>,</w:t>
      </w:r>
      <w:r w:rsidR="00CA524B" w:rsidRPr="00326409">
        <w:rPr>
          <w:rFonts w:ascii="Arial" w:hAnsi="Arial" w:cs="Arial"/>
          <w:sz w:val="22"/>
          <w:szCs w:val="22"/>
        </w:rPr>
        <w:t xml:space="preserve"> it goes to the headbox of the </w:t>
      </w:r>
      <w:r w:rsidR="004173EF" w:rsidRPr="00AA7936">
        <w:rPr>
          <w:rFonts w:ascii="Arial" w:hAnsi="Arial" w:cs="Arial"/>
          <w:sz w:val="22"/>
          <w:szCs w:val="22"/>
        </w:rPr>
        <w:t>paper machine</w:t>
      </w:r>
      <w:r w:rsidR="00CA524B" w:rsidRPr="00326409">
        <w:rPr>
          <w:rFonts w:ascii="Arial" w:hAnsi="Arial" w:cs="Arial"/>
          <w:sz w:val="22"/>
          <w:szCs w:val="22"/>
        </w:rPr>
        <w:t xml:space="preserve"> where the paper is formed.  Water drains from the paper a</w:t>
      </w:r>
      <w:r w:rsidR="004173EF" w:rsidRPr="00AA7936">
        <w:rPr>
          <w:rFonts w:ascii="Arial" w:hAnsi="Arial" w:cs="Arial"/>
          <w:sz w:val="22"/>
          <w:szCs w:val="22"/>
        </w:rPr>
        <w:t>s it</w:t>
      </w:r>
      <w:r w:rsidR="00CA524B" w:rsidRPr="00326409">
        <w:rPr>
          <w:rFonts w:ascii="Arial" w:hAnsi="Arial" w:cs="Arial"/>
          <w:sz w:val="22"/>
          <w:szCs w:val="22"/>
        </w:rPr>
        <w:t xml:space="preserve"> is fed through rapidly rotating rollers and dried.</w:t>
      </w:r>
      <w:r w:rsidR="00F46AED" w:rsidRPr="00AA7936">
        <w:rPr>
          <w:rFonts w:ascii="Arial" w:hAnsi="Arial" w:cs="Arial"/>
          <w:sz w:val="22"/>
          <w:szCs w:val="22"/>
        </w:rPr>
        <w:t xml:space="preserve">  The mill </w:t>
      </w:r>
      <w:r w:rsidR="00C9757D" w:rsidRPr="00AA7936">
        <w:rPr>
          <w:rFonts w:ascii="Arial" w:hAnsi="Arial" w:cs="Arial"/>
          <w:sz w:val="22"/>
          <w:szCs w:val="22"/>
        </w:rPr>
        <w:t>has two (2) paper machines, and</w:t>
      </w:r>
      <w:r w:rsidR="00F46AED" w:rsidRPr="00AA7936">
        <w:rPr>
          <w:rFonts w:ascii="Arial" w:hAnsi="Arial" w:cs="Arial"/>
          <w:sz w:val="22"/>
          <w:szCs w:val="22"/>
        </w:rPr>
        <w:t xml:space="preserve"> operates a latex coater and a dryer in conjunction with their #1 Paper Machine.</w:t>
      </w:r>
      <w:r w:rsidR="00CA524B" w:rsidRPr="00326409">
        <w:rPr>
          <w:rFonts w:ascii="Arial" w:hAnsi="Arial" w:cs="Arial"/>
          <w:sz w:val="22"/>
          <w:szCs w:val="22"/>
        </w:rPr>
        <w:t xml:space="preserve">  </w:t>
      </w:r>
    </w:p>
    <w:p w14:paraId="5F47746E" w14:textId="77777777" w:rsidR="00CA524B" w:rsidRPr="00326409" w:rsidRDefault="00CA524B" w:rsidP="00326409">
      <w:pPr>
        <w:jc w:val="both"/>
        <w:rPr>
          <w:rFonts w:ascii="Arial" w:hAnsi="Arial" w:cs="Arial"/>
          <w:sz w:val="22"/>
          <w:szCs w:val="22"/>
        </w:rPr>
      </w:pPr>
    </w:p>
    <w:p w14:paraId="6E3AE562" w14:textId="15FC27C3" w:rsidR="00CA524B" w:rsidRDefault="00CA524B" w:rsidP="00326409">
      <w:pPr>
        <w:jc w:val="both"/>
        <w:rPr>
          <w:rFonts w:ascii="Arial" w:hAnsi="Arial" w:cs="Arial"/>
          <w:sz w:val="22"/>
          <w:szCs w:val="22"/>
        </w:rPr>
      </w:pPr>
      <w:r w:rsidRPr="00326409">
        <w:rPr>
          <w:rFonts w:ascii="Arial" w:hAnsi="Arial" w:cs="Arial"/>
          <w:sz w:val="22"/>
          <w:szCs w:val="22"/>
        </w:rPr>
        <w:t xml:space="preserve">The facility has </w:t>
      </w:r>
      <w:r w:rsidR="008B4CBD" w:rsidRPr="00AA7936">
        <w:rPr>
          <w:rFonts w:ascii="Arial" w:hAnsi="Arial" w:cs="Arial"/>
          <w:sz w:val="22"/>
          <w:szCs w:val="22"/>
        </w:rPr>
        <w:t>two (</w:t>
      </w:r>
      <w:r w:rsidRPr="00326409">
        <w:rPr>
          <w:rFonts w:ascii="Arial" w:hAnsi="Arial" w:cs="Arial"/>
          <w:sz w:val="22"/>
          <w:szCs w:val="22"/>
        </w:rPr>
        <w:t>2</w:t>
      </w:r>
      <w:r w:rsidR="008B4CBD" w:rsidRPr="00AA7936">
        <w:rPr>
          <w:rFonts w:ascii="Arial" w:hAnsi="Arial" w:cs="Arial"/>
          <w:sz w:val="22"/>
          <w:szCs w:val="22"/>
        </w:rPr>
        <w:t>)</w:t>
      </w:r>
      <w:r w:rsidRPr="00326409">
        <w:rPr>
          <w:rFonts w:ascii="Arial" w:hAnsi="Arial" w:cs="Arial"/>
          <w:sz w:val="22"/>
          <w:szCs w:val="22"/>
        </w:rPr>
        <w:t xml:space="preserve"> boilers that are used to produce steam.  Boiler #1</w:t>
      </w:r>
      <w:r w:rsidRPr="00AA7936">
        <w:rPr>
          <w:rFonts w:ascii="Arial" w:hAnsi="Arial" w:cs="Arial"/>
          <w:sz w:val="22"/>
          <w:szCs w:val="22"/>
        </w:rPr>
        <w:t xml:space="preserve"> (EU05)</w:t>
      </w:r>
      <w:r w:rsidRPr="00326409">
        <w:rPr>
          <w:rFonts w:ascii="Arial" w:hAnsi="Arial" w:cs="Arial"/>
          <w:sz w:val="22"/>
          <w:szCs w:val="22"/>
        </w:rPr>
        <w:t xml:space="preserve"> is a coal-fired unit with a capacity of 202 MMBtu/</w:t>
      </w:r>
      <w:proofErr w:type="spellStart"/>
      <w:r w:rsidRPr="00326409">
        <w:rPr>
          <w:rFonts w:ascii="Arial" w:hAnsi="Arial" w:cs="Arial"/>
          <w:sz w:val="22"/>
          <w:szCs w:val="22"/>
        </w:rPr>
        <w:t>hr</w:t>
      </w:r>
      <w:proofErr w:type="spellEnd"/>
      <w:r w:rsidRPr="00326409">
        <w:rPr>
          <w:rFonts w:ascii="Arial" w:hAnsi="Arial" w:cs="Arial"/>
          <w:sz w:val="22"/>
          <w:szCs w:val="22"/>
        </w:rPr>
        <w:t xml:space="preserve"> heat input.  Boiler #2 </w:t>
      </w:r>
      <w:r w:rsidRPr="00AA7936">
        <w:rPr>
          <w:rFonts w:ascii="Arial" w:hAnsi="Arial" w:cs="Arial"/>
          <w:sz w:val="22"/>
          <w:szCs w:val="22"/>
        </w:rPr>
        <w:t xml:space="preserve">(EU15) </w:t>
      </w:r>
      <w:r w:rsidRPr="00326409">
        <w:rPr>
          <w:rFonts w:ascii="Arial" w:hAnsi="Arial" w:cs="Arial"/>
          <w:sz w:val="22"/>
          <w:szCs w:val="22"/>
        </w:rPr>
        <w:t xml:space="preserve">is currently limited to firing </w:t>
      </w:r>
      <w:r w:rsidR="00C9757D" w:rsidRPr="00AA7936">
        <w:rPr>
          <w:rFonts w:ascii="Arial" w:hAnsi="Arial" w:cs="Arial"/>
          <w:sz w:val="22"/>
          <w:szCs w:val="22"/>
        </w:rPr>
        <w:t xml:space="preserve">No. 2 </w:t>
      </w:r>
      <w:r w:rsidRPr="00326409">
        <w:rPr>
          <w:rFonts w:ascii="Arial" w:hAnsi="Arial" w:cs="Arial"/>
          <w:sz w:val="22"/>
          <w:szCs w:val="22"/>
        </w:rPr>
        <w:t>fuel oil only and also has a capacity of 202 MMBtu/</w:t>
      </w:r>
      <w:proofErr w:type="spellStart"/>
      <w:r w:rsidRPr="00326409">
        <w:rPr>
          <w:rFonts w:ascii="Arial" w:hAnsi="Arial" w:cs="Arial"/>
          <w:sz w:val="22"/>
          <w:szCs w:val="22"/>
        </w:rPr>
        <w:t>hr</w:t>
      </w:r>
      <w:proofErr w:type="spellEnd"/>
      <w:r w:rsidRPr="00326409">
        <w:rPr>
          <w:rFonts w:ascii="Arial" w:hAnsi="Arial" w:cs="Arial"/>
          <w:sz w:val="22"/>
          <w:szCs w:val="22"/>
        </w:rPr>
        <w:t xml:space="preserve"> heat input.  The unit is considered “limited use” and is used only as a backup to Boiler #1</w:t>
      </w:r>
      <w:r w:rsidR="00C9757D" w:rsidRPr="00AA7936">
        <w:rPr>
          <w:rFonts w:ascii="Arial" w:hAnsi="Arial" w:cs="Arial"/>
          <w:sz w:val="22"/>
          <w:szCs w:val="22"/>
        </w:rPr>
        <w:t xml:space="preserve"> (EU05) </w:t>
      </w:r>
      <w:r w:rsidRPr="00326409">
        <w:rPr>
          <w:rFonts w:ascii="Arial" w:hAnsi="Arial" w:cs="Arial"/>
          <w:sz w:val="22"/>
          <w:szCs w:val="22"/>
        </w:rPr>
        <w:t>if it becomes unavailable for any reason.</w:t>
      </w:r>
      <w:r w:rsidR="00C9757D" w:rsidRPr="00AA7936">
        <w:rPr>
          <w:rFonts w:ascii="Arial" w:hAnsi="Arial" w:cs="Arial"/>
          <w:sz w:val="22"/>
          <w:szCs w:val="22"/>
        </w:rPr>
        <w:t xml:space="preserve">  There are also two (2) emergency generators, and one (1) emergency fire pump that operate on No. 2 fuel oil.</w:t>
      </w:r>
      <w:r w:rsidRPr="00326409">
        <w:rPr>
          <w:rFonts w:ascii="Arial" w:hAnsi="Arial" w:cs="Arial"/>
          <w:sz w:val="22"/>
          <w:szCs w:val="22"/>
        </w:rPr>
        <w:t xml:space="preserve">  </w:t>
      </w:r>
    </w:p>
    <w:p w14:paraId="058E1B24" w14:textId="37B3E981" w:rsidR="00296BB9" w:rsidRDefault="00296BB9" w:rsidP="00326409">
      <w:pPr>
        <w:jc w:val="both"/>
        <w:rPr>
          <w:rFonts w:ascii="Arial" w:hAnsi="Arial" w:cs="Arial"/>
          <w:sz w:val="22"/>
          <w:szCs w:val="22"/>
        </w:rPr>
      </w:pPr>
    </w:p>
    <w:p w14:paraId="6C4566F9" w14:textId="77777777" w:rsidR="00296BB9" w:rsidRPr="00296BB9" w:rsidRDefault="00296BB9" w:rsidP="00296BB9">
      <w:pPr>
        <w:jc w:val="both"/>
        <w:rPr>
          <w:rFonts w:ascii="Arial" w:hAnsi="Arial" w:cs="Arial"/>
          <w:sz w:val="22"/>
          <w:szCs w:val="22"/>
        </w:rPr>
      </w:pPr>
      <w:r w:rsidRPr="00296BB9">
        <w:rPr>
          <w:rFonts w:ascii="Arial" w:hAnsi="Arial" w:cs="Arial"/>
          <w:sz w:val="22"/>
          <w:szCs w:val="22"/>
        </w:rPr>
        <w:t xml:space="preserve">Neenah Paper is located on the shore of Lake Superior within the city limits of Munising in Alger County.  The area surrounding the mill is zoned commercial so there are no homes located adjacent to the mill property.  </w:t>
      </w:r>
    </w:p>
    <w:p w14:paraId="3D8C506C" w14:textId="77777777" w:rsidR="00296BB9" w:rsidRPr="00296BB9" w:rsidRDefault="00296BB9" w:rsidP="00296BB9">
      <w:pPr>
        <w:jc w:val="both"/>
        <w:rPr>
          <w:rFonts w:ascii="Arial" w:hAnsi="Arial" w:cs="Arial"/>
          <w:sz w:val="22"/>
          <w:szCs w:val="22"/>
        </w:rPr>
      </w:pPr>
    </w:p>
    <w:p w14:paraId="0C11C0E6" w14:textId="4AF623B6" w:rsidR="00296BB9" w:rsidRPr="00AA7936" w:rsidRDefault="00296BB9" w:rsidP="00296BB9">
      <w:pPr>
        <w:jc w:val="both"/>
        <w:rPr>
          <w:rFonts w:ascii="Arial" w:hAnsi="Arial" w:cs="Arial"/>
          <w:sz w:val="22"/>
          <w:szCs w:val="22"/>
        </w:rPr>
      </w:pPr>
      <w:r w:rsidRPr="00296BB9">
        <w:rPr>
          <w:rFonts w:ascii="Arial" w:hAnsi="Arial" w:cs="Arial"/>
          <w:sz w:val="22"/>
          <w:szCs w:val="22"/>
        </w:rPr>
        <w:t>The main source of emissions from the mill is the 202 MMBtu/</w:t>
      </w:r>
      <w:proofErr w:type="spellStart"/>
      <w:r w:rsidRPr="00296BB9">
        <w:rPr>
          <w:rFonts w:ascii="Arial" w:hAnsi="Arial" w:cs="Arial"/>
          <w:sz w:val="22"/>
          <w:szCs w:val="22"/>
        </w:rPr>
        <w:t>Hr</w:t>
      </w:r>
      <w:proofErr w:type="spellEnd"/>
      <w:r w:rsidRPr="00296BB9">
        <w:rPr>
          <w:rFonts w:ascii="Arial" w:hAnsi="Arial" w:cs="Arial"/>
          <w:sz w:val="22"/>
          <w:szCs w:val="22"/>
        </w:rPr>
        <w:t xml:space="preserve"> spreader stoker coal-fired Boiler #1 (EU05).  A new baghouse was installed on this boiler in 1996 to meet the 0.30 pound per 1,000 pound particulate limit. A spray dry absorber (SDA) was installed on the boiler in 2015 to reduce emissions of acid gas hazardous air pollutants (HAPs).</w:t>
      </w:r>
    </w:p>
    <w:p w14:paraId="656B8F02" w14:textId="76305199" w:rsidR="00AF4326" w:rsidRDefault="00AF4326">
      <w:pPr>
        <w:rPr>
          <w:rFonts w:ascii="Arial" w:hAnsi="Arial" w:cs="Arial"/>
          <w:sz w:val="22"/>
          <w:szCs w:val="22"/>
        </w:rPr>
      </w:pPr>
    </w:p>
    <w:p w14:paraId="153E70BD" w14:textId="337A76F0" w:rsidR="008B4CBD" w:rsidRDefault="00093203">
      <w:pPr>
        <w:jc w:val="both"/>
        <w:rPr>
          <w:rFonts w:ascii="Arial" w:hAnsi="Arial" w:cs="Arial"/>
          <w:sz w:val="22"/>
          <w:szCs w:val="22"/>
        </w:rPr>
      </w:pPr>
      <w:r>
        <w:rPr>
          <w:rFonts w:ascii="Arial" w:hAnsi="Arial" w:cs="Arial"/>
          <w:sz w:val="22"/>
          <w:szCs w:val="22"/>
        </w:rPr>
        <w:t>An “opt</w:t>
      </w:r>
      <w:r w:rsidR="00CA524B">
        <w:rPr>
          <w:rFonts w:ascii="Arial" w:hAnsi="Arial" w:cs="Arial"/>
          <w:sz w:val="22"/>
          <w:szCs w:val="22"/>
        </w:rPr>
        <w:t>-</w:t>
      </w:r>
      <w:r>
        <w:rPr>
          <w:rFonts w:ascii="Arial" w:hAnsi="Arial" w:cs="Arial"/>
          <w:sz w:val="22"/>
          <w:szCs w:val="22"/>
        </w:rPr>
        <w:t xml:space="preserve">out” </w:t>
      </w:r>
      <w:r w:rsidR="001B5157">
        <w:rPr>
          <w:rFonts w:ascii="Arial" w:hAnsi="Arial" w:cs="Arial"/>
          <w:sz w:val="22"/>
          <w:szCs w:val="22"/>
        </w:rPr>
        <w:t>permit</w:t>
      </w:r>
      <w:r>
        <w:rPr>
          <w:rFonts w:ascii="Arial" w:hAnsi="Arial" w:cs="Arial"/>
          <w:sz w:val="22"/>
          <w:szCs w:val="22"/>
        </w:rPr>
        <w:t xml:space="preserve"> was issued February 3, 2015 to limit facility emissions to less than </w:t>
      </w:r>
      <w:r w:rsidR="001B5157">
        <w:rPr>
          <w:rFonts w:ascii="Arial" w:hAnsi="Arial" w:cs="Arial"/>
          <w:sz w:val="22"/>
          <w:szCs w:val="22"/>
        </w:rPr>
        <w:t xml:space="preserve">major source thresholds for any single </w:t>
      </w:r>
      <w:r>
        <w:rPr>
          <w:rFonts w:ascii="Arial" w:hAnsi="Arial" w:cs="Arial"/>
          <w:sz w:val="22"/>
          <w:szCs w:val="22"/>
        </w:rPr>
        <w:t xml:space="preserve">HAP and for </w:t>
      </w:r>
      <w:r w:rsidR="001B5157">
        <w:rPr>
          <w:rFonts w:ascii="Arial" w:hAnsi="Arial" w:cs="Arial"/>
          <w:sz w:val="22"/>
          <w:szCs w:val="22"/>
        </w:rPr>
        <w:t xml:space="preserve">all </w:t>
      </w:r>
      <w:r>
        <w:rPr>
          <w:rFonts w:ascii="Arial" w:hAnsi="Arial" w:cs="Arial"/>
          <w:sz w:val="22"/>
          <w:szCs w:val="22"/>
        </w:rPr>
        <w:t>HAPs</w:t>
      </w:r>
      <w:r w:rsidR="001B5157">
        <w:rPr>
          <w:rFonts w:ascii="Arial" w:hAnsi="Arial" w:cs="Arial"/>
          <w:sz w:val="22"/>
          <w:szCs w:val="22"/>
        </w:rPr>
        <w:t xml:space="preserve"> combined</w:t>
      </w:r>
      <w:r>
        <w:rPr>
          <w:rFonts w:ascii="Arial" w:hAnsi="Arial" w:cs="Arial"/>
          <w:sz w:val="22"/>
          <w:szCs w:val="22"/>
        </w:rPr>
        <w:t xml:space="preserve">. </w:t>
      </w:r>
      <w:r w:rsidR="00CA524B">
        <w:rPr>
          <w:rFonts w:ascii="Arial" w:hAnsi="Arial" w:cs="Arial"/>
          <w:sz w:val="22"/>
          <w:szCs w:val="22"/>
        </w:rPr>
        <w:t>The</w:t>
      </w:r>
      <w:r>
        <w:rPr>
          <w:rFonts w:ascii="Arial" w:hAnsi="Arial" w:cs="Arial"/>
          <w:sz w:val="22"/>
          <w:szCs w:val="22"/>
        </w:rPr>
        <w:t xml:space="preserve"> installation of the </w:t>
      </w:r>
      <w:r w:rsidR="00CA524B">
        <w:rPr>
          <w:rFonts w:ascii="Arial" w:hAnsi="Arial" w:cs="Arial"/>
          <w:sz w:val="22"/>
          <w:szCs w:val="22"/>
        </w:rPr>
        <w:t>SDA was in coordination with the opt-out permit</w:t>
      </w:r>
      <w:r>
        <w:rPr>
          <w:rFonts w:ascii="Arial" w:hAnsi="Arial" w:cs="Arial"/>
          <w:sz w:val="22"/>
          <w:szCs w:val="22"/>
        </w:rPr>
        <w:t>. Th</w:t>
      </w:r>
      <w:r w:rsidR="00CA524B">
        <w:rPr>
          <w:rFonts w:ascii="Arial" w:hAnsi="Arial" w:cs="Arial"/>
          <w:sz w:val="22"/>
          <w:szCs w:val="22"/>
        </w:rPr>
        <w:t xml:space="preserve">e SDA </w:t>
      </w:r>
      <w:r>
        <w:rPr>
          <w:rFonts w:ascii="Arial" w:hAnsi="Arial" w:cs="Arial"/>
          <w:sz w:val="22"/>
          <w:szCs w:val="22"/>
        </w:rPr>
        <w:t xml:space="preserve">primarily controls </w:t>
      </w:r>
      <w:r w:rsidR="00CA524B">
        <w:rPr>
          <w:rFonts w:ascii="Arial" w:hAnsi="Arial" w:cs="Arial"/>
          <w:sz w:val="22"/>
          <w:szCs w:val="22"/>
        </w:rPr>
        <w:t>hydrogen chloride (</w:t>
      </w:r>
      <w:r>
        <w:rPr>
          <w:rFonts w:ascii="Arial" w:hAnsi="Arial" w:cs="Arial"/>
          <w:sz w:val="22"/>
          <w:szCs w:val="22"/>
        </w:rPr>
        <w:t>HCl</w:t>
      </w:r>
      <w:r w:rsidR="00CA524B">
        <w:rPr>
          <w:rFonts w:ascii="Arial" w:hAnsi="Arial" w:cs="Arial"/>
          <w:sz w:val="22"/>
          <w:szCs w:val="22"/>
        </w:rPr>
        <w:t>)</w:t>
      </w:r>
      <w:r>
        <w:rPr>
          <w:rFonts w:ascii="Arial" w:hAnsi="Arial" w:cs="Arial"/>
          <w:sz w:val="22"/>
          <w:szCs w:val="22"/>
        </w:rPr>
        <w:t xml:space="preserve"> emissions from </w:t>
      </w:r>
      <w:r w:rsidR="00CA524B">
        <w:rPr>
          <w:rFonts w:ascii="Arial" w:hAnsi="Arial" w:cs="Arial"/>
          <w:sz w:val="22"/>
          <w:szCs w:val="22"/>
        </w:rPr>
        <w:t>Boiler #1 (</w:t>
      </w:r>
      <w:r>
        <w:rPr>
          <w:rFonts w:ascii="Arial" w:hAnsi="Arial" w:cs="Arial"/>
          <w:sz w:val="22"/>
          <w:szCs w:val="22"/>
        </w:rPr>
        <w:t>EU05</w:t>
      </w:r>
      <w:r w:rsidR="00CA524B">
        <w:rPr>
          <w:rFonts w:ascii="Arial" w:hAnsi="Arial" w:cs="Arial"/>
          <w:sz w:val="22"/>
          <w:szCs w:val="22"/>
        </w:rPr>
        <w:t>)</w:t>
      </w:r>
      <w:r>
        <w:rPr>
          <w:rFonts w:ascii="Arial" w:hAnsi="Arial" w:cs="Arial"/>
          <w:sz w:val="22"/>
          <w:szCs w:val="22"/>
        </w:rPr>
        <w:t xml:space="preserve">. The facility adjusts the concentration of the scrubber solution as needed to comply with the HAP emission limit. The emission factors for each set concentration are outlined in the </w:t>
      </w:r>
      <w:r w:rsidR="000541E1">
        <w:rPr>
          <w:rFonts w:ascii="Arial" w:hAnsi="Arial" w:cs="Arial"/>
          <w:sz w:val="22"/>
          <w:szCs w:val="22"/>
        </w:rPr>
        <w:t>Preventative Maintenance Plan</w:t>
      </w:r>
      <w:r w:rsidR="000541E1">
        <w:rPr>
          <w:rStyle w:val="CommentReference"/>
        </w:rPr>
        <w:t xml:space="preserve">.  </w:t>
      </w:r>
      <w:r>
        <w:rPr>
          <w:rFonts w:ascii="Arial" w:hAnsi="Arial" w:cs="Arial"/>
          <w:sz w:val="22"/>
          <w:szCs w:val="22"/>
        </w:rPr>
        <w:t xml:space="preserve">These emission factors are based on several stack tests. </w:t>
      </w:r>
      <w:r w:rsidRPr="00B935E6">
        <w:rPr>
          <w:rFonts w:ascii="Arial" w:hAnsi="Arial" w:cs="Arial"/>
          <w:sz w:val="22"/>
          <w:szCs w:val="22"/>
        </w:rPr>
        <w:t>The opt</w:t>
      </w:r>
      <w:r w:rsidR="002A43AB">
        <w:rPr>
          <w:rFonts w:ascii="Arial" w:hAnsi="Arial" w:cs="Arial"/>
          <w:sz w:val="22"/>
          <w:szCs w:val="22"/>
        </w:rPr>
        <w:t>-</w:t>
      </w:r>
      <w:r w:rsidRPr="00B935E6">
        <w:rPr>
          <w:rFonts w:ascii="Arial" w:hAnsi="Arial" w:cs="Arial"/>
          <w:sz w:val="22"/>
          <w:szCs w:val="22"/>
        </w:rPr>
        <w:t>out permit was issued prior to the</w:t>
      </w:r>
      <w:r w:rsidR="008F5699">
        <w:rPr>
          <w:rFonts w:ascii="Arial" w:hAnsi="Arial" w:cs="Arial"/>
          <w:sz w:val="22"/>
          <w:szCs w:val="22"/>
        </w:rPr>
        <w:t xml:space="preserve"> first</w:t>
      </w:r>
      <w:r w:rsidRPr="00B935E6">
        <w:rPr>
          <w:rFonts w:ascii="Arial" w:hAnsi="Arial" w:cs="Arial"/>
          <w:sz w:val="22"/>
          <w:szCs w:val="22"/>
        </w:rPr>
        <w:t xml:space="preserve"> compliance date of </w:t>
      </w:r>
      <w:bookmarkStart w:id="33" w:name="_Hlk514071459"/>
      <w:r w:rsidR="00BF4F3F">
        <w:rPr>
          <w:rFonts w:ascii="Arial" w:hAnsi="Arial" w:cs="Arial"/>
          <w:sz w:val="22"/>
          <w:szCs w:val="22"/>
        </w:rPr>
        <w:t xml:space="preserve">Title 40 of the Code of Federal Regulations (CFR) </w:t>
      </w:r>
      <w:r w:rsidRPr="00B935E6">
        <w:rPr>
          <w:rFonts w:ascii="Arial" w:hAnsi="Arial" w:cs="Arial"/>
          <w:sz w:val="22"/>
          <w:szCs w:val="22"/>
        </w:rPr>
        <w:t>Part 63</w:t>
      </w:r>
      <w:bookmarkEnd w:id="33"/>
      <w:r w:rsidRPr="00B935E6">
        <w:rPr>
          <w:rFonts w:ascii="Arial" w:hAnsi="Arial" w:cs="Arial"/>
          <w:sz w:val="22"/>
          <w:szCs w:val="22"/>
        </w:rPr>
        <w:t>, Subpart DDDDD</w:t>
      </w:r>
      <w:r w:rsidR="00BF4F3F">
        <w:rPr>
          <w:rFonts w:ascii="Arial" w:hAnsi="Arial" w:cs="Arial"/>
          <w:sz w:val="22"/>
          <w:szCs w:val="22"/>
        </w:rPr>
        <w:t xml:space="preserve">, </w:t>
      </w:r>
      <w:r w:rsidR="00BF4F3F" w:rsidRPr="00326409">
        <w:rPr>
          <w:rFonts w:ascii="Arial" w:hAnsi="Arial" w:cs="Arial"/>
          <w:sz w:val="22"/>
          <w:szCs w:val="22"/>
        </w:rPr>
        <w:t>National Emission Standards for Hazardous Air Pollutants for Major Sources: Industrial, Commercial, and Institutional Boilers and Process Heaters</w:t>
      </w:r>
      <w:r w:rsidR="00BF4F3F">
        <w:rPr>
          <w:rFonts w:ascii="Arial" w:hAnsi="Arial" w:cs="Arial"/>
          <w:sz w:val="22"/>
          <w:szCs w:val="22"/>
        </w:rPr>
        <w:t xml:space="preserve">. </w:t>
      </w:r>
      <w:r w:rsidR="002A43AB">
        <w:rPr>
          <w:rFonts w:ascii="Arial" w:hAnsi="Arial" w:cs="Arial"/>
          <w:sz w:val="22"/>
          <w:szCs w:val="22"/>
        </w:rPr>
        <w:t xml:space="preserve">Neenah Paper is currently considered </w:t>
      </w:r>
      <w:r w:rsidR="008B4CBD">
        <w:rPr>
          <w:rFonts w:ascii="Arial" w:hAnsi="Arial" w:cs="Arial"/>
          <w:sz w:val="22"/>
          <w:szCs w:val="22"/>
        </w:rPr>
        <w:t>an a</w:t>
      </w:r>
      <w:r w:rsidRPr="00B935E6">
        <w:rPr>
          <w:rFonts w:ascii="Arial" w:hAnsi="Arial" w:cs="Arial"/>
          <w:sz w:val="22"/>
          <w:szCs w:val="22"/>
        </w:rPr>
        <w:t xml:space="preserve">rea source </w:t>
      </w:r>
      <w:r w:rsidR="00654D47">
        <w:rPr>
          <w:rFonts w:ascii="Arial" w:hAnsi="Arial" w:cs="Arial"/>
          <w:sz w:val="22"/>
          <w:szCs w:val="22"/>
        </w:rPr>
        <w:t xml:space="preserve">of </w:t>
      </w:r>
      <w:r w:rsidR="008B4CBD">
        <w:rPr>
          <w:rFonts w:ascii="Arial" w:hAnsi="Arial" w:cs="Arial"/>
          <w:sz w:val="22"/>
          <w:szCs w:val="22"/>
        </w:rPr>
        <w:t>HAPs</w:t>
      </w:r>
      <w:r w:rsidRPr="00B935E6">
        <w:rPr>
          <w:rFonts w:ascii="Arial" w:hAnsi="Arial" w:cs="Arial"/>
          <w:sz w:val="22"/>
          <w:szCs w:val="22"/>
        </w:rPr>
        <w:t>.</w:t>
      </w:r>
    </w:p>
    <w:p w14:paraId="396696BC" w14:textId="70EB0816" w:rsidR="00654D47" w:rsidRDefault="00654D47">
      <w:pPr>
        <w:jc w:val="both"/>
        <w:rPr>
          <w:rFonts w:ascii="Arial" w:hAnsi="Arial" w:cs="Arial"/>
          <w:sz w:val="22"/>
          <w:szCs w:val="22"/>
        </w:rPr>
      </w:pPr>
    </w:p>
    <w:p w14:paraId="36B74522" w14:textId="4D3A38AC" w:rsidR="00093203" w:rsidRDefault="00A05938" w:rsidP="00326409">
      <w:pPr>
        <w:pStyle w:val="Default"/>
        <w:jc w:val="both"/>
        <w:rPr>
          <w:rFonts w:ascii="Arial" w:hAnsi="Arial" w:cs="Arial"/>
          <w:sz w:val="22"/>
          <w:szCs w:val="22"/>
        </w:rPr>
      </w:pPr>
      <w:bookmarkStart w:id="34" w:name="_Hlk514071075"/>
      <w:r>
        <w:rPr>
          <w:rFonts w:ascii="Arial" w:hAnsi="Arial" w:cs="Arial"/>
          <w:sz w:val="22"/>
          <w:szCs w:val="22"/>
        </w:rPr>
        <w:t xml:space="preserve">On January 25, 2018, </w:t>
      </w:r>
      <w:r w:rsidR="005C49D5">
        <w:rPr>
          <w:rFonts w:ascii="Arial" w:hAnsi="Arial" w:cs="Arial"/>
          <w:sz w:val="22"/>
          <w:szCs w:val="22"/>
        </w:rPr>
        <w:t xml:space="preserve">U.S. </w:t>
      </w:r>
      <w:r w:rsidR="005C49D5" w:rsidRPr="00A458A7">
        <w:rPr>
          <w:rFonts w:ascii="Arial" w:hAnsi="Arial" w:cs="Arial"/>
          <w:sz w:val="22"/>
          <w:szCs w:val="22"/>
        </w:rPr>
        <w:t>E</w:t>
      </w:r>
      <w:r w:rsidR="005C49D5">
        <w:rPr>
          <w:rFonts w:ascii="Arial" w:hAnsi="Arial" w:cs="Arial"/>
          <w:sz w:val="22"/>
          <w:szCs w:val="22"/>
        </w:rPr>
        <w:t xml:space="preserve">nvironmental </w:t>
      </w:r>
      <w:r w:rsidR="005C49D5" w:rsidRPr="00A458A7">
        <w:rPr>
          <w:rFonts w:ascii="Arial" w:hAnsi="Arial" w:cs="Arial"/>
          <w:sz w:val="22"/>
          <w:szCs w:val="22"/>
        </w:rPr>
        <w:t>P</w:t>
      </w:r>
      <w:r w:rsidR="005C49D5">
        <w:rPr>
          <w:rFonts w:ascii="Arial" w:hAnsi="Arial" w:cs="Arial"/>
          <w:sz w:val="22"/>
          <w:szCs w:val="22"/>
        </w:rPr>
        <w:t xml:space="preserve">rotection </w:t>
      </w:r>
      <w:r w:rsidR="005C49D5" w:rsidRPr="00A458A7">
        <w:rPr>
          <w:rFonts w:ascii="Arial" w:hAnsi="Arial" w:cs="Arial"/>
          <w:sz w:val="22"/>
          <w:szCs w:val="22"/>
        </w:rPr>
        <w:t>A</w:t>
      </w:r>
      <w:r w:rsidR="005C49D5">
        <w:rPr>
          <w:rFonts w:ascii="Arial" w:hAnsi="Arial" w:cs="Arial"/>
          <w:sz w:val="22"/>
          <w:szCs w:val="22"/>
        </w:rPr>
        <w:t>gency</w:t>
      </w:r>
      <w:r w:rsidR="005C49D5" w:rsidRPr="00A458A7">
        <w:rPr>
          <w:rFonts w:ascii="Arial" w:hAnsi="Arial" w:cs="Arial"/>
          <w:sz w:val="22"/>
          <w:szCs w:val="22"/>
        </w:rPr>
        <w:t xml:space="preserve"> </w:t>
      </w:r>
      <w:r w:rsidR="005C49D5">
        <w:rPr>
          <w:rFonts w:ascii="Arial" w:hAnsi="Arial" w:cs="Arial"/>
          <w:sz w:val="22"/>
          <w:szCs w:val="22"/>
        </w:rPr>
        <w:t xml:space="preserve">(USEPA) </w:t>
      </w:r>
      <w:r w:rsidR="00AA7936">
        <w:rPr>
          <w:rFonts w:ascii="Arial" w:hAnsi="Arial" w:cs="Arial"/>
          <w:sz w:val="22"/>
          <w:szCs w:val="22"/>
        </w:rPr>
        <w:t>rescinded</w:t>
      </w:r>
      <w:r>
        <w:rPr>
          <w:rFonts w:ascii="Arial" w:hAnsi="Arial" w:cs="Arial"/>
          <w:sz w:val="22"/>
          <w:szCs w:val="22"/>
        </w:rPr>
        <w:t xml:space="preserve"> the “Once In, Always In”</w:t>
      </w:r>
      <w:r w:rsidR="00372B13">
        <w:rPr>
          <w:rFonts w:ascii="Arial" w:hAnsi="Arial" w:cs="Arial"/>
          <w:sz w:val="22"/>
          <w:szCs w:val="22"/>
        </w:rPr>
        <w:t xml:space="preserve"> policy (</w:t>
      </w:r>
      <w:r w:rsidR="00372B13" w:rsidRPr="00326409">
        <w:rPr>
          <w:rFonts w:ascii="Arial" w:hAnsi="Arial" w:cs="Arial"/>
          <w:sz w:val="22"/>
          <w:szCs w:val="22"/>
        </w:rPr>
        <w:t>May 1995 Seitz Memorandum)</w:t>
      </w:r>
      <w:r w:rsidR="00372B13">
        <w:t xml:space="preserve"> </w:t>
      </w:r>
      <w:r w:rsidR="00372B13">
        <w:rPr>
          <w:rFonts w:ascii="Arial" w:hAnsi="Arial" w:cs="Arial"/>
          <w:sz w:val="22"/>
          <w:szCs w:val="22"/>
        </w:rPr>
        <w:t xml:space="preserve">regarding the applicability of maximum achievable control technology (MACT) standards.  The new guidance </w:t>
      </w:r>
      <w:r w:rsidR="001125FE" w:rsidRPr="00326409">
        <w:rPr>
          <w:rFonts w:ascii="Arial" w:hAnsi="Arial" w:cs="Arial"/>
          <w:sz w:val="22"/>
          <w:szCs w:val="22"/>
        </w:rPr>
        <w:t>memorandum, “Reclassification of Major Sources as Area Sources Under Section 112 of the Clean Air Act”</w:t>
      </w:r>
      <w:r w:rsidR="001125FE" w:rsidRPr="001125FE">
        <w:rPr>
          <w:rFonts w:ascii="Cambria" w:hAnsi="Cambria" w:cs="Cambria"/>
        </w:rPr>
        <w:t xml:space="preserve"> </w:t>
      </w:r>
      <w:r w:rsidR="00372B13">
        <w:rPr>
          <w:rFonts w:ascii="Arial" w:hAnsi="Arial" w:cs="Arial"/>
          <w:sz w:val="22"/>
          <w:szCs w:val="22"/>
        </w:rPr>
        <w:t xml:space="preserve">became effective on February 8, 2018.  Under the new guidance, if a source reduces emissions of HAPs to below major source thresholds, the source is no longer required to comply with any applicable major source MACT </w:t>
      </w:r>
      <w:r w:rsidR="00372B13" w:rsidRPr="00DE79DD">
        <w:rPr>
          <w:rFonts w:ascii="Arial" w:hAnsi="Arial" w:cs="Arial"/>
          <w:color w:val="auto"/>
          <w:sz w:val="22"/>
          <w:szCs w:val="22"/>
        </w:rPr>
        <w:t xml:space="preserve">standards. </w:t>
      </w:r>
      <w:r w:rsidR="00ED5AED" w:rsidRPr="00DE79DD">
        <w:rPr>
          <w:rFonts w:ascii="Arial" w:hAnsi="Arial" w:cs="Arial"/>
          <w:color w:val="auto"/>
          <w:sz w:val="22"/>
          <w:szCs w:val="22"/>
        </w:rPr>
        <w:t xml:space="preserve">The owner/operator of Neenah Paper has requested removal of the provisions of the National Emission Standard for Hazardous Air Pollutants for </w:t>
      </w:r>
      <w:r w:rsidR="00DE79DD" w:rsidRPr="00DE79DD">
        <w:rPr>
          <w:rFonts w:ascii="Arial" w:hAnsi="Arial" w:cs="Arial"/>
          <w:color w:val="auto"/>
          <w:sz w:val="22"/>
          <w:szCs w:val="22"/>
        </w:rPr>
        <w:t>Paper and Other Web Coating</w:t>
      </w:r>
      <w:r w:rsidR="00ED5AED" w:rsidRPr="00DE79DD">
        <w:rPr>
          <w:rFonts w:ascii="Arial" w:hAnsi="Arial" w:cs="Arial"/>
          <w:color w:val="auto"/>
          <w:sz w:val="22"/>
          <w:szCs w:val="22"/>
        </w:rPr>
        <w:t xml:space="preserve"> promulgated in 40 CFR Part 63, Subpart </w:t>
      </w:r>
      <w:r w:rsidR="00DE79DD" w:rsidRPr="00DE79DD">
        <w:rPr>
          <w:rFonts w:ascii="Arial" w:hAnsi="Arial" w:cs="Arial"/>
          <w:color w:val="auto"/>
          <w:sz w:val="22"/>
          <w:szCs w:val="22"/>
        </w:rPr>
        <w:t>JJJJ</w:t>
      </w:r>
      <w:r w:rsidR="00ED5AED" w:rsidRPr="00DE79DD">
        <w:rPr>
          <w:rFonts w:ascii="Arial" w:hAnsi="Arial" w:cs="Arial"/>
          <w:color w:val="auto"/>
          <w:sz w:val="22"/>
          <w:szCs w:val="22"/>
        </w:rPr>
        <w:t xml:space="preserve"> with this ROP renewal.  The stationary source accepted a legally enforceable permit condition limiting the potential to emit of HAPs to below major source thresholds.  The AQD is processing the request but recognizes that USEPA’s withdrawal of its “once in, always in” policy is being challenged in court.</w:t>
      </w:r>
      <w:r w:rsidR="00D33CDE" w:rsidRPr="00D33CDE">
        <w:t xml:space="preserve"> </w:t>
      </w:r>
    </w:p>
    <w:bookmarkEnd w:id="34"/>
    <w:p w14:paraId="09C052B6" w14:textId="77777777" w:rsidR="00093203" w:rsidRPr="00290754" w:rsidRDefault="00093203">
      <w:pPr>
        <w:rPr>
          <w:rFonts w:ascii="Arial" w:hAnsi="Arial" w:cs="Arial"/>
          <w:sz w:val="22"/>
          <w:szCs w:val="22"/>
        </w:rPr>
      </w:pPr>
    </w:p>
    <w:p w14:paraId="6A5A1B5D" w14:textId="7DF9E62C"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w:t>
      </w:r>
      <w:r w:rsidR="0008520C">
        <w:rPr>
          <w:rFonts w:ascii="Arial" w:hAnsi="Arial" w:cs="Arial"/>
          <w:sz w:val="22"/>
          <w:szCs w:val="22"/>
        </w:rPr>
        <w:t>r 201</w:t>
      </w:r>
      <w:r w:rsidR="00326409">
        <w:rPr>
          <w:rFonts w:ascii="Arial" w:hAnsi="Arial" w:cs="Arial"/>
          <w:sz w:val="22"/>
          <w:szCs w:val="22"/>
        </w:rPr>
        <w:t>7</w:t>
      </w:r>
      <w:r w:rsidR="0008520C">
        <w:rPr>
          <w:rFonts w:ascii="Arial" w:hAnsi="Arial" w:cs="Arial"/>
          <w:sz w:val="22"/>
          <w:szCs w:val="22"/>
        </w:rPr>
        <w:t>.</w:t>
      </w:r>
      <w:r w:rsidR="00AF4326" w:rsidRPr="00290754">
        <w:rPr>
          <w:rFonts w:ascii="Arial" w:hAnsi="Arial" w:cs="Arial"/>
          <w:b/>
          <w:sz w:val="22"/>
          <w:szCs w:val="22"/>
        </w:rPr>
        <w:t xml:space="preserve">  </w:t>
      </w:r>
    </w:p>
    <w:p w14:paraId="1DD89E3F" w14:textId="77777777" w:rsidR="00113B82" w:rsidRDefault="00113B82" w:rsidP="00113B82">
      <w:pPr>
        <w:jc w:val="both"/>
        <w:outlineLvl w:val="0"/>
        <w:rPr>
          <w:rFonts w:ascii="Arial" w:hAnsi="Arial" w:cs="Arial"/>
          <w:sz w:val="22"/>
          <w:szCs w:val="22"/>
        </w:rPr>
      </w:pPr>
    </w:p>
    <w:p w14:paraId="1A3B9A1A" w14:textId="39E5F24A" w:rsidR="00AF4326" w:rsidRDefault="00AF4326">
      <w:pPr>
        <w:rPr>
          <w:rFonts w:ascii="Arial" w:hAnsi="Arial" w:cs="Arial"/>
          <w:sz w:val="22"/>
          <w:szCs w:val="22"/>
        </w:rPr>
      </w:pPr>
    </w:p>
    <w:p w14:paraId="458CC884" w14:textId="44F53C4E" w:rsidR="00E30D45" w:rsidRDefault="00E30D45">
      <w:pPr>
        <w:rPr>
          <w:rFonts w:ascii="Arial" w:hAnsi="Arial" w:cs="Arial"/>
          <w:sz w:val="22"/>
          <w:szCs w:val="22"/>
        </w:rPr>
      </w:pPr>
    </w:p>
    <w:p w14:paraId="5546E011" w14:textId="1B0ECC03" w:rsidR="00E30D45" w:rsidRDefault="00E30D45">
      <w:pPr>
        <w:rPr>
          <w:rFonts w:ascii="Arial" w:hAnsi="Arial" w:cs="Arial"/>
          <w:sz w:val="22"/>
          <w:szCs w:val="22"/>
        </w:rPr>
      </w:pPr>
    </w:p>
    <w:p w14:paraId="21B54EC8" w14:textId="77777777" w:rsidR="00E30D45" w:rsidRPr="00290754" w:rsidRDefault="00E30D45">
      <w:pPr>
        <w:rPr>
          <w:rFonts w:ascii="Arial" w:hAnsi="Arial" w:cs="Arial"/>
          <w:sz w:val="22"/>
          <w:szCs w:val="22"/>
        </w:rPr>
      </w:pPr>
    </w:p>
    <w:p w14:paraId="7B93884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5E0B5E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5A76A57E" w14:textId="77777777" w:rsidTr="00E91937">
        <w:trPr>
          <w:tblHeader/>
        </w:trPr>
        <w:tc>
          <w:tcPr>
            <w:tcW w:w="5130" w:type="dxa"/>
            <w:tcBorders>
              <w:top w:val="double" w:sz="6" w:space="0" w:color="auto"/>
              <w:bottom w:val="double" w:sz="6" w:space="0" w:color="auto"/>
              <w:right w:val="single" w:sz="6" w:space="0" w:color="auto"/>
            </w:tcBorders>
            <w:shd w:val="pct10" w:color="auto" w:fill="auto"/>
          </w:tcPr>
          <w:p w14:paraId="78B0621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21AF3AF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2C3A5C5" w14:textId="77777777" w:rsidTr="00E91937">
        <w:tc>
          <w:tcPr>
            <w:tcW w:w="5130" w:type="dxa"/>
          </w:tcPr>
          <w:p w14:paraId="14B7CBB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A0EBF09" w14:textId="23DA0FAF" w:rsidR="00F734C6" w:rsidRPr="00290754" w:rsidRDefault="00311402" w:rsidP="00E63937">
            <w:pPr>
              <w:jc w:val="center"/>
              <w:rPr>
                <w:rFonts w:ascii="Arial" w:hAnsi="Arial" w:cs="Arial"/>
                <w:sz w:val="22"/>
                <w:szCs w:val="22"/>
              </w:rPr>
            </w:pPr>
            <w:r>
              <w:rPr>
                <w:rFonts w:ascii="Arial" w:hAnsi="Arial" w:cs="Arial"/>
                <w:sz w:val="22"/>
                <w:szCs w:val="22"/>
              </w:rPr>
              <w:t>117</w:t>
            </w:r>
          </w:p>
        </w:tc>
      </w:tr>
      <w:tr w:rsidR="00F734C6" w:rsidRPr="00290754" w14:paraId="7BA68486" w14:textId="77777777" w:rsidTr="00E91937">
        <w:tc>
          <w:tcPr>
            <w:tcW w:w="5130" w:type="dxa"/>
          </w:tcPr>
          <w:p w14:paraId="36BB46D1"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49988802" w14:textId="3D73F064" w:rsidR="00F734C6" w:rsidRPr="00290754" w:rsidRDefault="00311402" w:rsidP="00E63937">
            <w:pPr>
              <w:jc w:val="center"/>
              <w:rPr>
                <w:rFonts w:ascii="Arial" w:hAnsi="Arial" w:cs="Arial"/>
                <w:sz w:val="22"/>
                <w:szCs w:val="22"/>
              </w:rPr>
            </w:pPr>
            <w:r>
              <w:rPr>
                <w:rFonts w:ascii="Arial" w:hAnsi="Arial" w:cs="Arial"/>
                <w:sz w:val="22"/>
                <w:szCs w:val="22"/>
              </w:rPr>
              <w:t>3E-3</w:t>
            </w:r>
          </w:p>
        </w:tc>
      </w:tr>
      <w:tr w:rsidR="00F734C6" w:rsidRPr="00290754" w14:paraId="73605142" w14:textId="77777777" w:rsidTr="00E91937">
        <w:tc>
          <w:tcPr>
            <w:tcW w:w="5130" w:type="dxa"/>
          </w:tcPr>
          <w:p w14:paraId="3E36F3AD"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D2F1C5F" w14:textId="14ABBEFC" w:rsidR="00F734C6" w:rsidRPr="00290754" w:rsidRDefault="00311402" w:rsidP="00E63937">
            <w:pPr>
              <w:jc w:val="center"/>
              <w:rPr>
                <w:rFonts w:ascii="Arial" w:hAnsi="Arial" w:cs="Arial"/>
                <w:sz w:val="22"/>
                <w:szCs w:val="22"/>
              </w:rPr>
            </w:pPr>
            <w:r>
              <w:rPr>
                <w:rFonts w:ascii="Arial" w:hAnsi="Arial" w:cs="Arial"/>
                <w:sz w:val="22"/>
                <w:szCs w:val="22"/>
              </w:rPr>
              <w:t>258</w:t>
            </w:r>
          </w:p>
        </w:tc>
      </w:tr>
      <w:tr w:rsidR="00F734C6" w:rsidRPr="00290754" w14:paraId="43680F94" w14:textId="77777777" w:rsidTr="00E91937">
        <w:tc>
          <w:tcPr>
            <w:tcW w:w="5130" w:type="dxa"/>
          </w:tcPr>
          <w:p w14:paraId="511A4EA1" w14:textId="2FAA51A8"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794767DA" w14:textId="43B04C63" w:rsidR="00F734C6" w:rsidRPr="00290754" w:rsidRDefault="0067444D" w:rsidP="00E63937">
            <w:pPr>
              <w:jc w:val="center"/>
              <w:rPr>
                <w:rFonts w:ascii="Arial" w:hAnsi="Arial" w:cs="Arial"/>
                <w:sz w:val="22"/>
                <w:szCs w:val="22"/>
              </w:rPr>
            </w:pPr>
            <w:r>
              <w:rPr>
                <w:rFonts w:ascii="Arial" w:hAnsi="Arial" w:cs="Arial"/>
                <w:sz w:val="22"/>
                <w:szCs w:val="22"/>
              </w:rPr>
              <w:t>5</w:t>
            </w:r>
          </w:p>
        </w:tc>
      </w:tr>
      <w:tr w:rsidR="00F734C6" w:rsidRPr="00290754" w14:paraId="0AA6D925" w14:textId="77777777" w:rsidTr="00E91937">
        <w:tc>
          <w:tcPr>
            <w:tcW w:w="5130" w:type="dxa"/>
            <w:tcBorders>
              <w:bottom w:val="nil"/>
            </w:tcBorders>
          </w:tcPr>
          <w:p w14:paraId="0A2A8480"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1C29CCE9" w14:textId="43E8ACCE" w:rsidR="00F734C6" w:rsidRPr="00290754" w:rsidRDefault="00311402" w:rsidP="00E63937">
            <w:pPr>
              <w:jc w:val="center"/>
              <w:rPr>
                <w:rFonts w:ascii="Arial" w:hAnsi="Arial" w:cs="Arial"/>
                <w:sz w:val="22"/>
                <w:szCs w:val="22"/>
              </w:rPr>
            </w:pPr>
            <w:r>
              <w:rPr>
                <w:rFonts w:ascii="Arial" w:hAnsi="Arial" w:cs="Arial"/>
                <w:sz w:val="22"/>
                <w:szCs w:val="22"/>
              </w:rPr>
              <w:t>474</w:t>
            </w:r>
          </w:p>
        </w:tc>
      </w:tr>
      <w:tr w:rsidR="00F734C6" w:rsidRPr="00290754" w14:paraId="7DCDCA26" w14:textId="77777777" w:rsidTr="00E91937">
        <w:tc>
          <w:tcPr>
            <w:tcW w:w="5130" w:type="dxa"/>
            <w:tcBorders>
              <w:top w:val="single" w:sz="6" w:space="0" w:color="auto"/>
              <w:bottom w:val="single" w:sz="4" w:space="0" w:color="auto"/>
            </w:tcBorders>
          </w:tcPr>
          <w:p w14:paraId="3DE51365" w14:textId="7C0E3A81"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w:t>
            </w:r>
          </w:p>
        </w:tc>
        <w:tc>
          <w:tcPr>
            <w:tcW w:w="5130" w:type="dxa"/>
            <w:tcBorders>
              <w:top w:val="single" w:sz="6" w:space="0" w:color="auto"/>
              <w:bottom w:val="single" w:sz="4" w:space="0" w:color="auto"/>
            </w:tcBorders>
          </w:tcPr>
          <w:p w14:paraId="1825D0F3" w14:textId="1BCA88A4" w:rsidR="00F734C6" w:rsidRPr="00290754" w:rsidRDefault="00311402" w:rsidP="00E63937">
            <w:pPr>
              <w:jc w:val="center"/>
              <w:rPr>
                <w:rFonts w:ascii="Arial" w:hAnsi="Arial" w:cs="Arial"/>
                <w:sz w:val="22"/>
                <w:szCs w:val="22"/>
              </w:rPr>
            </w:pPr>
            <w:r>
              <w:rPr>
                <w:rFonts w:ascii="Arial" w:hAnsi="Arial" w:cs="Arial"/>
                <w:sz w:val="22"/>
                <w:szCs w:val="22"/>
              </w:rPr>
              <w:t>22</w:t>
            </w:r>
          </w:p>
        </w:tc>
      </w:tr>
    </w:tbl>
    <w:p w14:paraId="6184192B" w14:textId="6CCB59F3" w:rsidR="00E91937" w:rsidRPr="00290754" w:rsidRDefault="00E91937" w:rsidP="00133281">
      <w:pPr>
        <w:rPr>
          <w:rFonts w:ascii="Arial" w:hAnsi="Arial" w:cs="Arial"/>
          <w:sz w:val="22"/>
          <w:szCs w:val="22"/>
        </w:rPr>
      </w:pPr>
    </w:p>
    <w:p w14:paraId="2D3EEA6D" w14:textId="69A9835C"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BF4F3F">
        <w:rPr>
          <w:rFonts w:ascii="Arial" w:hAnsi="Arial" w:cs="Arial"/>
          <w:sz w:val="22"/>
          <w:szCs w:val="22"/>
        </w:rPr>
        <w:t>2017</w:t>
      </w:r>
      <w:r w:rsidRPr="00F734C6">
        <w:rPr>
          <w:rFonts w:ascii="Arial" w:hAnsi="Arial" w:cs="Arial"/>
          <w:sz w:val="22"/>
          <w:szCs w:val="22"/>
        </w:rPr>
        <w:t xml:space="preserve"> by </w:t>
      </w:r>
      <w:bookmarkStart w:id="35" w:name="Text29"/>
      <w:r w:rsidR="00671757">
        <w:rPr>
          <w:rFonts w:ascii="Arial" w:hAnsi="Arial" w:cs="Arial"/>
          <w:noProof/>
          <w:sz w:val="22"/>
          <w:szCs w:val="22"/>
        </w:rPr>
        <w:t>MAERS</w:t>
      </w:r>
      <w:bookmarkEnd w:id="35"/>
      <w:r w:rsidRPr="00F734C6">
        <w:rPr>
          <w:rFonts w:ascii="Arial" w:hAnsi="Arial" w:cs="Arial"/>
          <w:sz w:val="22"/>
          <w:szCs w:val="22"/>
        </w:rPr>
        <w:t>:</w:t>
      </w:r>
    </w:p>
    <w:p w14:paraId="61B42200" w14:textId="77777777" w:rsidR="00F734C6" w:rsidRPr="00F734C6" w:rsidRDefault="00F734C6" w:rsidP="00F734C6"/>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D392904" w14:textId="77777777" w:rsidTr="00EB39E0">
        <w:tc>
          <w:tcPr>
            <w:tcW w:w="5130" w:type="dxa"/>
            <w:tcBorders>
              <w:top w:val="double" w:sz="6" w:space="0" w:color="auto"/>
              <w:bottom w:val="single" w:sz="4" w:space="0" w:color="auto"/>
              <w:right w:val="nil"/>
            </w:tcBorders>
            <w:shd w:val="clear" w:color="auto" w:fill="D9D9D9"/>
          </w:tcPr>
          <w:p w14:paraId="56894200"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6AB5D855"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3143C5E" w14:textId="77777777" w:rsidTr="00EB39E0">
        <w:tc>
          <w:tcPr>
            <w:tcW w:w="5130" w:type="dxa"/>
            <w:tcBorders>
              <w:top w:val="single" w:sz="4" w:space="0" w:color="auto"/>
              <w:bottom w:val="single" w:sz="6" w:space="0" w:color="auto"/>
            </w:tcBorders>
            <w:shd w:val="clear" w:color="auto" w:fill="FFFFFF"/>
          </w:tcPr>
          <w:p w14:paraId="74E76D1F" w14:textId="28DD2348" w:rsidR="00F734C6" w:rsidRPr="00F734C6" w:rsidRDefault="0067444D" w:rsidP="00E63937">
            <w:pPr>
              <w:rPr>
                <w:rFonts w:ascii="Arial" w:hAnsi="Arial" w:cs="Arial"/>
                <w:sz w:val="22"/>
                <w:szCs w:val="22"/>
              </w:rPr>
            </w:pPr>
            <w:r>
              <w:rPr>
                <w:rFonts w:ascii="Arial" w:hAnsi="Arial" w:cs="Arial"/>
                <w:noProof/>
                <w:sz w:val="22"/>
                <w:szCs w:val="22"/>
              </w:rPr>
              <w:t>Hydrogen Chloride</w:t>
            </w:r>
            <w:r w:rsidR="00BF4F3F">
              <w:rPr>
                <w:rFonts w:ascii="Arial" w:hAnsi="Arial" w:cs="Arial"/>
                <w:sz w:val="22"/>
                <w:szCs w:val="22"/>
              </w:rPr>
              <w:t xml:space="preserve"> (HCl)</w:t>
            </w:r>
          </w:p>
        </w:tc>
        <w:tc>
          <w:tcPr>
            <w:tcW w:w="5130" w:type="dxa"/>
            <w:tcBorders>
              <w:top w:val="single" w:sz="4" w:space="0" w:color="auto"/>
              <w:bottom w:val="single" w:sz="6" w:space="0" w:color="auto"/>
            </w:tcBorders>
            <w:shd w:val="clear" w:color="auto" w:fill="FFFFFF"/>
          </w:tcPr>
          <w:p w14:paraId="6D5222F7" w14:textId="6F2D9725" w:rsidR="00F734C6" w:rsidRPr="00F734C6" w:rsidRDefault="00311402" w:rsidP="00E63937">
            <w:pPr>
              <w:jc w:val="center"/>
              <w:rPr>
                <w:rFonts w:ascii="Arial" w:hAnsi="Arial" w:cs="Arial"/>
                <w:b/>
                <w:sz w:val="22"/>
                <w:szCs w:val="22"/>
              </w:rPr>
            </w:pPr>
            <w:r>
              <w:rPr>
                <w:rFonts w:ascii="Arial" w:hAnsi="Arial" w:cs="Arial"/>
                <w:b/>
                <w:sz w:val="22"/>
                <w:szCs w:val="22"/>
              </w:rPr>
              <w:t>8.2</w:t>
            </w:r>
          </w:p>
        </w:tc>
      </w:tr>
      <w:tr w:rsidR="00F734C6" w:rsidRPr="00F734C6" w14:paraId="17ACEF53" w14:textId="77777777" w:rsidTr="00EB39E0">
        <w:tc>
          <w:tcPr>
            <w:tcW w:w="5130" w:type="dxa"/>
            <w:tcBorders>
              <w:top w:val="single" w:sz="6" w:space="0" w:color="auto"/>
              <w:bottom w:val="single" w:sz="6" w:space="0" w:color="auto"/>
            </w:tcBorders>
            <w:shd w:val="clear" w:color="auto" w:fill="FFFFFF"/>
          </w:tcPr>
          <w:p w14:paraId="3A5CA582" w14:textId="7F9880DD" w:rsidR="00F734C6" w:rsidRPr="00F734C6" w:rsidRDefault="002E032E" w:rsidP="00E63937">
            <w:pPr>
              <w:rPr>
                <w:rFonts w:ascii="Arial" w:hAnsi="Arial" w:cs="Arial"/>
                <w:sz w:val="22"/>
                <w:szCs w:val="22"/>
              </w:rPr>
            </w:pPr>
            <w:r>
              <w:rPr>
                <w:rFonts w:ascii="Arial" w:hAnsi="Arial" w:cs="Arial"/>
                <w:sz w:val="22"/>
                <w:szCs w:val="22"/>
              </w:rPr>
              <w:t>Formaldehyde</w:t>
            </w:r>
          </w:p>
        </w:tc>
        <w:tc>
          <w:tcPr>
            <w:tcW w:w="5130" w:type="dxa"/>
            <w:tcBorders>
              <w:top w:val="single" w:sz="6" w:space="0" w:color="auto"/>
              <w:bottom w:val="single" w:sz="6" w:space="0" w:color="auto"/>
            </w:tcBorders>
            <w:shd w:val="clear" w:color="auto" w:fill="FFFFFF"/>
          </w:tcPr>
          <w:p w14:paraId="0F465163" w14:textId="4800BD2B" w:rsidR="00F734C6" w:rsidRPr="00F734C6" w:rsidRDefault="00076B89" w:rsidP="00E63937">
            <w:pPr>
              <w:jc w:val="center"/>
              <w:rPr>
                <w:rFonts w:ascii="Arial" w:hAnsi="Arial" w:cs="Arial"/>
                <w:b/>
                <w:sz w:val="22"/>
                <w:szCs w:val="22"/>
              </w:rPr>
            </w:pPr>
            <w:r>
              <w:rPr>
                <w:rFonts w:ascii="Arial" w:hAnsi="Arial" w:cs="Arial"/>
                <w:b/>
                <w:sz w:val="22"/>
                <w:szCs w:val="22"/>
              </w:rPr>
              <w:t>0.13</w:t>
            </w:r>
          </w:p>
        </w:tc>
      </w:tr>
      <w:tr w:rsidR="005928B1" w:rsidRPr="00F734C6" w14:paraId="7A6A9B17" w14:textId="77777777" w:rsidTr="00EB39E0">
        <w:tc>
          <w:tcPr>
            <w:tcW w:w="5130" w:type="dxa"/>
            <w:tcBorders>
              <w:top w:val="single" w:sz="6" w:space="0" w:color="auto"/>
              <w:bottom w:val="single" w:sz="6" w:space="0" w:color="auto"/>
            </w:tcBorders>
            <w:shd w:val="clear" w:color="auto" w:fill="FFFFFF"/>
          </w:tcPr>
          <w:p w14:paraId="7D1C7452" w14:textId="0450D60B" w:rsidR="005928B1" w:rsidRDefault="005928B1" w:rsidP="00E63937">
            <w:pPr>
              <w:rPr>
                <w:rFonts w:ascii="Arial" w:hAnsi="Arial" w:cs="Arial"/>
                <w:sz w:val="22"/>
                <w:szCs w:val="22"/>
              </w:rPr>
            </w:pPr>
            <w:r>
              <w:rPr>
                <w:rFonts w:ascii="Arial" w:hAnsi="Arial" w:cs="Arial"/>
                <w:sz w:val="22"/>
                <w:szCs w:val="22"/>
              </w:rPr>
              <w:t>Mercury</w:t>
            </w:r>
          </w:p>
        </w:tc>
        <w:tc>
          <w:tcPr>
            <w:tcW w:w="5130" w:type="dxa"/>
            <w:tcBorders>
              <w:top w:val="single" w:sz="6" w:space="0" w:color="auto"/>
              <w:bottom w:val="single" w:sz="6" w:space="0" w:color="auto"/>
            </w:tcBorders>
            <w:shd w:val="clear" w:color="auto" w:fill="FFFFFF"/>
          </w:tcPr>
          <w:p w14:paraId="47A75B69" w14:textId="2C3029E8" w:rsidR="005928B1" w:rsidRDefault="005928B1" w:rsidP="00E63937">
            <w:pPr>
              <w:jc w:val="center"/>
              <w:rPr>
                <w:rFonts w:ascii="Arial" w:hAnsi="Arial" w:cs="Arial"/>
                <w:b/>
                <w:sz w:val="22"/>
                <w:szCs w:val="22"/>
              </w:rPr>
            </w:pPr>
            <w:r>
              <w:rPr>
                <w:rFonts w:ascii="Arial" w:hAnsi="Arial" w:cs="Arial"/>
                <w:b/>
                <w:sz w:val="22"/>
                <w:szCs w:val="22"/>
              </w:rPr>
              <w:t>0</w:t>
            </w:r>
          </w:p>
        </w:tc>
      </w:tr>
    </w:tbl>
    <w:p w14:paraId="6EBD699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389EC60" w14:textId="77777777" w:rsidR="000F73C3" w:rsidRDefault="000F73C3" w:rsidP="00167B85">
      <w:pPr>
        <w:jc w:val="both"/>
        <w:rPr>
          <w:rFonts w:ascii="Arial" w:hAnsi="Arial" w:cs="Arial"/>
          <w:sz w:val="22"/>
          <w:szCs w:val="22"/>
        </w:rPr>
      </w:pPr>
    </w:p>
    <w:p w14:paraId="6E29B81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51895574" w14:textId="77777777" w:rsidR="00AF4326" w:rsidRPr="00290754" w:rsidRDefault="00AF4326">
      <w:pPr>
        <w:rPr>
          <w:rFonts w:ascii="Arial" w:hAnsi="Arial" w:cs="Arial"/>
          <w:sz w:val="22"/>
          <w:szCs w:val="22"/>
        </w:rPr>
      </w:pPr>
    </w:p>
    <w:p w14:paraId="1CA0150A"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4453E890" w14:textId="77777777" w:rsidR="00AF4326" w:rsidRPr="000541E1" w:rsidRDefault="00AF4326" w:rsidP="00167B85">
      <w:pPr>
        <w:jc w:val="both"/>
        <w:rPr>
          <w:rFonts w:ascii="Arial" w:hAnsi="Arial" w:cs="Arial"/>
          <w:sz w:val="22"/>
          <w:szCs w:val="22"/>
        </w:rPr>
      </w:pPr>
    </w:p>
    <w:p w14:paraId="620DC48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D98E840" w14:textId="77777777" w:rsidR="003C5C35" w:rsidRDefault="003C5C35" w:rsidP="000F73C3">
      <w:pPr>
        <w:jc w:val="both"/>
        <w:outlineLvl w:val="0"/>
        <w:rPr>
          <w:rFonts w:ascii="Arial" w:hAnsi="Arial" w:cs="Arial"/>
          <w:sz w:val="22"/>
          <w:szCs w:val="22"/>
        </w:rPr>
      </w:pPr>
    </w:p>
    <w:p w14:paraId="4539AF02" w14:textId="6154EF6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38" w:name="County_Name"/>
      <w:r w:rsidR="00464F02">
        <w:rPr>
          <w:rFonts w:ascii="Arial" w:hAnsi="Arial" w:cs="Arial"/>
          <w:noProof/>
          <w:sz w:val="22"/>
          <w:szCs w:val="22"/>
        </w:rPr>
        <w:t>Alger</w:t>
      </w:r>
      <w:bookmarkEnd w:id="3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50FBC780" w14:textId="77777777" w:rsidR="000F73C3" w:rsidRPr="00290754" w:rsidRDefault="000F73C3" w:rsidP="000F73C3">
      <w:pPr>
        <w:jc w:val="both"/>
        <w:rPr>
          <w:rFonts w:ascii="Arial" w:hAnsi="Arial" w:cs="Arial"/>
          <w:sz w:val="22"/>
          <w:szCs w:val="22"/>
        </w:rPr>
      </w:pPr>
    </w:p>
    <w:p w14:paraId="6621694A" w14:textId="1B25CA14" w:rsidR="001D7607" w:rsidRPr="00C84D3D" w:rsidRDefault="000F73C3" w:rsidP="00C84D3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84D3D">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 xml:space="preserve">of </w:t>
      </w:r>
      <w:bookmarkEnd w:id="39"/>
      <w:r w:rsidR="00C84D3D">
        <w:rPr>
          <w:rFonts w:ascii="Arial" w:hAnsi="Arial" w:cs="Arial"/>
          <w:sz w:val="22"/>
          <w:szCs w:val="22"/>
        </w:rPr>
        <w:t xml:space="preserve">CO, NOx, </w:t>
      </w:r>
      <w:r w:rsidR="002251C8">
        <w:rPr>
          <w:rFonts w:ascii="Arial" w:hAnsi="Arial" w:cs="Arial"/>
          <w:sz w:val="22"/>
          <w:szCs w:val="22"/>
        </w:rPr>
        <w:t>particulate matter less than or equal to 10 microns (</w:t>
      </w:r>
      <w:r w:rsidR="002E032E">
        <w:rPr>
          <w:rFonts w:ascii="Arial" w:hAnsi="Arial" w:cs="Arial"/>
          <w:sz w:val="22"/>
          <w:szCs w:val="22"/>
        </w:rPr>
        <w:t>PM10</w:t>
      </w:r>
      <w:r w:rsidR="002251C8">
        <w:rPr>
          <w:rFonts w:ascii="Arial" w:hAnsi="Arial" w:cs="Arial"/>
          <w:sz w:val="22"/>
          <w:szCs w:val="22"/>
        </w:rPr>
        <w:t>)</w:t>
      </w:r>
      <w:r w:rsidR="002E032E">
        <w:rPr>
          <w:rFonts w:ascii="Arial" w:hAnsi="Arial" w:cs="Arial"/>
          <w:sz w:val="22"/>
          <w:szCs w:val="22"/>
        </w:rPr>
        <w:t xml:space="preserve">, </w:t>
      </w:r>
      <w:r w:rsidR="00C84D3D">
        <w:rPr>
          <w:rFonts w:ascii="Arial" w:hAnsi="Arial" w:cs="Arial"/>
          <w:sz w:val="22"/>
          <w:szCs w:val="22"/>
        </w:rPr>
        <w:t>and SO</w:t>
      </w:r>
      <w:r w:rsidR="00994178" w:rsidRPr="00133281">
        <w:rPr>
          <w:rFonts w:ascii="Arial" w:hAnsi="Arial" w:cs="Arial"/>
          <w:sz w:val="22"/>
          <w:szCs w:val="22"/>
          <w:vertAlign w:val="subscript"/>
        </w:rPr>
        <w:t>2</w:t>
      </w:r>
      <w:r w:rsidRPr="00133281">
        <w:rPr>
          <w:rFonts w:ascii="Arial" w:hAnsi="Arial" w:cs="Arial"/>
          <w:sz w:val="22"/>
          <w:szCs w:val="22"/>
          <w:vertAlign w:val="subscript"/>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AD13C63" w14:textId="77777777" w:rsidR="00C84D3D" w:rsidRDefault="00C84D3D" w:rsidP="000F73C3">
      <w:pPr>
        <w:jc w:val="both"/>
        <w:rPr>
          <w:rFonts w:ascii="Arial" w:hAnsi="Arial" w:cs="Arial"/>
          <w:sz w:val="22"/>
          <w:szCs w:val="22"/>
        </w:rPr>
      </w:pPr>
    </w:p>
    <w:p w14:paraId="76482C0F" w14:textId="5EB76A40" w:rsidR="00B935E6" w:rsidRDefault="00762A17" w:rsidP="000F73C3">
      <w:pPr>
        <w:jc w:val="both"/>
        <w:rPr>
          <w:rFonts w:ascii="Arial" w:hAnsi="Arial" w:cs="Arial"/>
          <w:sz w:val="22"/>
          <w:szCs w:val="22"/>
        </w:rPr>
      </w:pPr>
      <w:r>
        <w:rPr>
          <w:rFonts w:ascii="Arial" w:hAnsi="Arial" w:cs="Arial"/>
          <w:sz w:val="22"/>
          <w:szCs w:val="22"/>
        </w:rPr>
        <w:t xml:space="preserve">The stationary source </w:t>
      </w:r>
      <w:r w:rsidR="00CB0D4C">
        <w:rPr>
          <w:rFonts w:ascii="Arial" w:hAnsi="Arial" w:cs="Arial"/>
          <w:sz w:val="22"/>
          <w:szCs w:val="22"/>
        </w:rPr>
        <w:t xml:space="preserve">is considered to be a “synthetic minor” source </w:t>
      </w:r>
      <w:r w:rsidR="00076B89">
        <w:rPr>
          <w:rFonts w:ascii="Arial" w:hAnsi="Arial" w:cs="Arial"/>
          <w:sz w:val="22"/>
          <w:szCs w:val="22"/>
        </w:rPr>
        <w:t>in regard to</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the potential to emit of any single HAP regulated by the federal Clean Air Act, Section 112, to less than</w:t>
      </w:r>
      <w:r w:rsidRPr="00762A17">
        <w:rPr>
          <w:rFonts w:ascii="Arial" w:hAnsi="Arial" w:cs="Arial"/>
          <w:b/>
          <w:sz w:val="22"/>
          <w:szCs w:val="22"/>
        </w:rPr>
        <w:t xml:space="preserve"> </w:t>
      </w:r>
      <w:r w:rsidR="002251C8" w:rsidRPr="00133281">
        <w:rPr>
          <w:rFonts w:ascii="Arial" w:hAnsi="Arial" w:cs="Arial"/>
          <w:sz w:val="22"/>
          <w:szCs w:val="22"/>
        </w:rPr>
        <w:t>90% of</w:t>
      </w:r>
      <w:r w:rsidR="002251C8">
        <w:rPr>
          <w:rFonts w:ascii="Arial" w:hAnsi="Arial" w:cs="Arial"/>
          <w:b/>
          <w:sz w:val="22"/>
          <w:szCs w:val="22"/>
        </w:rPr>
        <w:t xml:space="preserve"> </w:t>
      </w:r>
      <w:r w:rsidRPr="00762A17">
        <w:rPr>
          <w:rFonts w:ascii="Arial" w:hAnsi="Arial" w:cs="Arial"/>
          <w:sz w:val="22"/>
          <w:szCs w:val="22"/>
        </w:rPr>
        <w:t xml:space="preserve">10 tons per year and the potential to emit of all HAPs combined to less than </w:t>
      </w:r>
      <w:r w:rsidR="002251C8">
        <w:rPr>
          <w:rFonts w:ascii="Arial" w:hAnsi="Arial" w:cs="Arial"/>
          <w:sz w:val="22"/>
          <w:szCs w:val="22"/>
        </w:rPr>
        <w:t xml:space="preserve">90% of </w:t>
      </w:r>
      <w:r w:rsidRPr="00762A17">
        <w:rPr>
          <w:rFonts w:ascii="Arial" w:hAnsi="Arial" w:cs="Arial"/>
          <w:sz w:val="22"/>
          <w:szCs w:val="22"/>
        </w:rPr>
        <w:t>25 tons per year.</w:t>
      </w:r>
      <w:r w:rsidR="00C234F2">
        <w:rPr>
          <w:rFonts w:ascii="Arial" w:hAnsi="Arial" w:cs="Arial"/>
          <w:sz w:val="22"/>
          <w:szCs w:val="22"/>
        </w:rPr>
        <w:t xml:space="preserve"> </w:t>
      </w:r>
    </w:p>
    <w:p w14:paraId="68FC9FB5" w14:textId="77777777" w:rsidR="00F734C6" w:rsidRPr="00F734C6" w:rsidRDefault="00F734C6" w:rsidP="000F73C3">
      <w:pPr>
        <w:jc w:val="both"/>
        <w:rPr>
          <w:rFonts w:ascii="Arial" w:hAnsi="Arial" w:cs="Arial"/>
          <w:sz w:val="22"/>
          <w:szCs w:val="22"/>
        </w:rPr>
      </w:pPr>
    </w:p>
    <w:p w14:paraId="0F4EB709" w14:textId="05CAE44F" w:rsidR="00E91937" w:rsidRDefault="000F73C3" w:rsidP="00133281">
      <w:pPr>
        <w:jc w:val="both"/>
        <w:rPr>
          <w:rFonts w:ascii="Arial" w:hAnsi="Arial" w:cs="Arial"/>
          <w:sz w:val="22"/>
          <w:szCs w:val="22"/>
        </w:rPr>
      </w:pPr>
      <w:r>
        <w:rPr>
          <w:rFonts w:ascii="Arial" w:hAnsi="Arial" w:cs="Arial"/>
          <w:sz w:val="22"/>
          <w:szCs w:val="22"/>
        </w:rPr>
        <w:t>No emissions units at t</w:t>
      </w:r>
      <w:r w:rsidRPr="00290754">
        <w:rPr>
          <w:rFonts w:ascii="Arial" w:hAnsi="Arial" w:cs="Arial"/>
          <w:sz w:val="22"/>
          <w:szCs w:val="22"/>
        </w:rPr>
        <w:t>he stationary source</w:t>
      </w:r>
      <w:r>
        <w:rPr>
          <w:rFonts w:ascii="Arial" w:hAnsi="Arial" w:cs="Arial"/>
          <w:sz w:val="22"/>
          <w:szCs w:val="22"/>
        </w:rPr>
        <w:t xml:space="preserve"> </w:t>
      </w:r>
      <w:r w:rsidR="00E91937">
        <w:rPr>
          <w:rFonts w:ascii="Arial" w:hAnsi="Arial" w:cs="Arial"/>
          <w:sz w:val="22"/>
          <w:szCs w:val="22"/>
        </w:rPr>
        <w:t xml:space="preserve">have been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E91937">
        <w:rPr>
          <w:rFonts w:ascii="Arial" w:hAnsi="Arial" w:cs="Arial"/>
          <w:sz w:val="22"/>
          <w:szCs w:val="22"/>
        </w:rPr>
        <w:t>t</w:t>
      </w:r>
      <w:r w:rsidR="00A94AEF">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w:t>
      </w:r>
      <w:r w:rsidR="00AA6A26">
        <w:rPr>
          <w:rFonts w:ascii="Arial" w:hAnsi="Arial" w:cs="Arial"/>
          <w:sz w:val="22"/>
          <w:szCs w:val="22"/>
        </w:rPr>
        <w:t xml:space="preserve">major </w:t>
      </w:r>
      <w:r>
        <w:rPr>
          <w:rFonts w:ascii="Arial" w:hAnsi="Arial" w:cs="Arial"/>
          <w:sz w:val="22"/>
          <w:szCs w:val="22"/>
        </w:rPr>
        <w:t xml:space="preserve">process equipment was constructed/installed prior to </w:t>
      </w:r>
      <w:smartTag w:uri="urn:schemas-microsoft-com:office:smarttags" w:element="date">
        <w:smartTagPr>
          <w:attr w:name="ls" w:val="trans"/>
          <w:attr w:name="Month" w:val="6"/>
          <w:attr w:name="Day" w:val="19"/>
          <w:attr w:name="Year" w:val="1978"/>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 </w:t>
      </w:r>
      <w:r w:rsidR="00E91937">
        <w:rPr>
          <w:rFonts w:ascii="Arial" w:hAnsi="Arial" w:cs="Arial"/>
          <w:sz w:val="22"/>
          <w:szCs w:val="22"/>
        </w:rPr>
        <w:t>Any</w:t>
      </w:r>
      <w:r w:rsidR="00E91937" w:rsidRPr="00290754">
        <w:rPr>
          <w:rFonts w:ascii="Arial" w:hAnsi="Arial" w:cs="Arial"/>
          <w:sz w:val="22"/>
          <w:szCs w:val="22"/>
        </w:rPr>
        <w:t xml:space="preserve"> future modifications </w:t>
      </w:r>
      <w:r w:rsidR="00E91937">
        <w:rPr>
          <w:rFonts w:ascii="Arial" w:hAnsi="Arial" w:cs="Arial"/>
          <w:sz w:val="22"/>
          <w:szCs w:val="22"/>
        </w:rPr>
        <w:t>at Nee</w:t>
      </w:r>
      <w:r w:rsidR="006D6FE3">
        <w:rPr>
          <w:rFonts w:ascii="Arial" w:hAnsi="Arial" w:cs="Arial"/>
          <w:sz w:val="22"/>
          <w:szCs w:val="22"/>
        </w:rPr>
        <w:t>na</w:t>
      </w:r>
      <w:r w:rsidR="00E91937">
        <w:rPr>
          <w:rFonts w:ascii="Arial" w:hAnsi="Arial" w:cs="Arial"/>
          <w:sz w:val="22"/>
          <w:szCs w:val="22"/>
        </w:rPr>
        <w:t>h Paper may b</w:t>
      </w:r>
      <w:r w:rsidR="00E91937" w:rsidRPr="00290754">
        <w:rPr>
          <w:rFonts w:ascii="Arial" w:hAnsi="Arial" w:cs="Arial"/>
          <w:sz w:val="22"/>
          <w:szCs w:val="22"/>
        </w:rPr>
        <w:t xml:space="preserve">e subject to </w:t>
      </w:r>
      <w:r w:rsidR="00E91937">
        <w:rPr>
          <w:rFonts w:ascii="Arial" w:hAnsi="Arial" w:cs="Arial"/>
          <w:sz w:val="22"/>
          <w:szCs w:val="22"/>
        </w:rPr>
        <w:t>New Source R</w:t>
      </w:r>
      <w:r w:rsidR="00E91937" w:rsidRPr="002A6960">
        <w:rPr>
          <w:rFonts w:ascii="Arial" w:hAnsi="Arial" w:cs="Arial"/>
          <w:sz w:val="22"/>
          <w:szCs w:val="22"/>
        </w:rPr>
        <w:t>eview</w:t>
      </w:r>
      <w:r w:rsidR="00E91937">
        <w:rPr>
          <w:rFonts w:ascii="Arial" w:hAnsi="Arial" w:cs="Arial"/>
          <w:sz w:val="22"/>
          <w:szCs w:val="22"/>
        </w:rPr>
        <w:t xml:space="preserve"> (</w:t>
      </w:r>
      <w:r w:rsidR="00E91937" w:rsidRPr="00290754">
        <w:rPr>
          <w:rFonts w:ascii="Arial" w:hAnsi="Arial" w:cs="Arial"/>
          <w:sz w:val="22"/>
          <w:szCs w:val="22"/>
        </w:rPr>
        <w:t>NSR</w:t>
      </w:r>
      <w:r w:rsidR="00E91937">
        <w:rPr>
          <w:rFonts w:ascii="Arial" w:hAnsi="Arial" w:cs="Arial"/>
          <w:sz w:val="22"/>
          <w:szCs w:val="22"/>
        </w:rPr>
        <w:t>) which could include a PSD review</w:t>
      </w:r>
      <w:r w:rsidR="00E91937" w:rsidRPr="00290754">
        <w:rPr>
          <w:rFonts w:ascii="Arial" w:hAnsi="Arial" w:cs="Arial"/>
          <w:sz w:val="22"/>
          <w:szCs w:val="22"/>
        </w:rPr>
        <w:t>.</w:t>
      </w:r>
    </w:p>
    <w:p w14:paraId="11604017" w14:textId="77777777" w:rsidR="00F734C6" w:rsidRPr="00F734C6" w:rsidRDefault="00F734C6" w:rsidP="00F734C6">
      <w:pPr>
        <w:jc w:val="both"/>
        <w:outlineLvl w:val="0"/>
        <w:rPr>
          <w:rFonts w:ascii="Arial" w:hAnsi="Arial" w:cs="Arial"/>
          <w:sz w:val="22"/>
          <w:szCs w:val="22"/>
        </w:rPr>
      </w:pPr>
    </w:p>
    <w:p w14:paraId="34877BB6" w14:textId="3DED1441" w:rsidR="00F734C6" w:rsidRPr="005F1B8C" w:rsidRDefault="00464F02" w:rsidP="00F734C6">
      <w:pPr>
        <w:jc w:val="both"/>
        <w:outlineLvl w:val="0"/>
        <w:rPr>
          <w:rFonts w:ascii="Arial" w:hAnsi="Arial" w:cs="Arial"/>
          <w:sz w:val="22"/>
          <w:szCs w:val="22"/>
        </w:rPr>
      </w:pPr>
      <w:r>
        <w:rPr>
          <w:rFonts w:ascii="Arial" w:hAnsi="Arial" w:cs="Arial"/>
          <w:noProof/>
          <w:sz w:val="22"/>
          <w:szCs w:val="22"/>
        </w:rPr>
        <w:t>EU05 (Boiler #1) and EU15 (Boiler #2)</w:t>
      </w:r>
      <w:r w:rsidR="00F734C6" w:rsidRPr="00F734C6">
        <w:rPr>
          <w:rFonts w:ascii="Arial" w:hAnsi="Arial" w:cs="Arial"/>
          <w:sz w:val="22"/>
          <w:szCs w:val="22"/>
        </w:rPr>
        <w:t xml:space="preserve"> at the stationary source </w:t>
      </w:r>
      <w:r w:rsidR="00BA13B7">
        <w:rPr>
          <w:rFonts w:ascii="Arial" w:hAnsi="Arial" w:cs="Arial"/>
          <w:sz w:val="22"/>
          <w:szCs w:val="22"/>
        </w:rPr>
        <w:t>are</w:t>
      </w:r>
      <w:r w:rsidR="00F734C6" w:rsidRPr="00F734C6">
        <w:rPr>
          <w:rFonts w:ascii="Arial" w:hAnsi="Arial" w:cs="Arial"/>
          <w:sz w:val="22"/>
          <w:szCs w:val="22"/>
        </w:rPr>
        <w:t xml:space="preserve"> subject to </w:t>
      </w:r>
      <w:r w:rsidR="00590B08">
        <w:rPr>
          <w:rFonts w:ascii="Arial" w:hAnsi="Arial" w:cs="Arial"/>
          <w:sz w:val="22"/>
          <w:szCs w:val="22"/>
        </w:rPr>
        <w:t xml:space="preserve">the </w:t>
      </w:r>
      <w:r w:rsidR="00F734C6" w:rsidRPr="00F734C6">
        <w:rPr>
          <w:rFonts w:ascii="Arial" w:hAnsi="Arial" w:cs="Arial"/>
          <w:sz w:val="22"/>
          <w:szCs w:val="22"/>
        </w:rPr>
        <w:t xml:space="preserve">National Emissions Standards for Hazardous Air Pollutants for </w:t>
      </w:r>
      <w:r w:rsidR="00F316C1" w:rsidRPr="00133281">
        <w:rPr>
          <w:rFonts w:ascii="Arial" w:hAnsi="Arial" w:cs="Arial"/>
          <w:sz w:val="22"/>
          <w:szCs w:val="22"/>
        </w:rPr>
        <w:t xml:space="preserve">Industrial, Commercial, and Institutional Boilers Area </w:t>
      </w:r>
      <w:r w:rsidR="00076B89" w:rsidRPr="00133281">
        <w:rPr>
          <w:rFonts w:ascii="Arial" w:hAnsi="Arial" w:cs="Arial"/>
          <w:sz w:val="22"/>
          <w:szCs w:val="22"/>
        </w:rPr>
        <w:t>Sources</w:t>
      </w:r>
      <w:r w:rsidR="00076B89">
        <w:rPr>
          <w:rFonts w:ascii="Arial" w:hAnsi="Arial" w:cs="Arial"/>
          <w:sz w:val="22"/>
          <w:szCs w:val="22"/>
        </w:rPr>
        <w:t xml:space="preserve"> </w:t>
      </w:r>
      <w:r w:rsidR="00076B89" w:rsidRPr="00F316C1">
        <w:rPr>
          <w:rFonts w:ascii="Arial" w:hAnsi="Arial" w:cs="Arial"/>
          <w:sz w:val="22"/>
          <w:szCs w:val="22"/>
        </w:rPr>
        <w:t>promulgated</w:t>
      </w:r>
      <w:r w:rsidR="00F316C1" w:rsidRPr="00290754">
        <w:rPr>
          <w:rFonts w:ascii="Arial" w:hAnsi="Arial" w:cs="Arial"/>
          <w:sz w:val="22"/>
          <w:szCs w:val="22"/>
        </w:rPr>
        <w:t xml:space="preserve"> in</w:t>
      </w:r>
      <w:r w:rsidR="00F316C1">
        <w:rPr>
          <w:rFonts w:ascii="Arial" w:hAnsi="Arial" w:cs="Arial"/>
          <w:sz w:val="22"/>
          <w:szCs w:val="22"/>
        </w:rPr>
        <w:t xml:space="preserve"> </w:t>
      </w:r>
      <w:r w:rsidR="00F316C1" w:rsidRPr="00F734C6">
        <w:rPr>
          <w:rFonts w:ascii="Arial" w:hAnsi="Arial" w:cs="Arial"/>
          <w:sz w:val="22"/>
          <w:szCs w:val="22"/>
        </w:rPr>
        <w:t>40 CFR Part 63, Subpart</w:t>
      </w:r>
      <w:r w:rsidR="00F316C1">
        <w:rPr>
          <w:rFonts w:ascii="Arial" w:hAnsi="Arial" w:cs="Arial"/>
          <w:sz w:val="22"/>
          <w:szCs w:val="22"/>
        </w:rPr>
        <w:t>s A and JJJJJJ</w:t>
      </w:r>
      <w:r w:rsidR="00F734C6" w:rsidRPr="00F316C1">
        <w:rPr>
          <w:rFonts w:ascii="Arial" w:hAnsi="Arial" w:cs="Arial"/>
          <w:sz w:val="22"/>
          <w:szCs w:val="22"/>
        </w:rPr>
        <w:t>.</w:t>
      </w:r>
      <w:r w:rsidR="00F734C6" w:rsidRPr="00F734C6">
        <w:rPr>
          <w:rFonts w:ascii="Arial" w:hAnsi="Arial" w:cs="Arial"/>
          <w:sz w:val="22"/>
          <w:szCs w:val="22"/>
        </w:rPr>
        <w:t xml:space="preserve">  </w:t>
      </w:r>
    </w:p>
    <w:p w14:paraId="4611CAC7" w14:textId="1A81B6DF" w:rsidR="00337750" w:rsidRDefault="00337750" w:rsidP="006C25AE">
      <w:pPr>
        <w:jc w:val="both"/>
        <w:outlineLvl w:val="0"/>
        <w:rPr>
          <w:rFonts w:ascii="Arial" w:hAnsi="Arial" w:cs="Arial"/>
          <w:sz w:val="22"/>
          <w:szCs w:val="22"/>
        </w:rPr>
      </w:pPr>
    </w:p>
    <w:p w14:paraId="2FBB6265" w14:textId="66D5B794" w:rsidR="00F316C1" w:rsidRPr="00290754" w:rsidRDefault="00F316C1" w:rsidP="00133281">
      <w:pPr>
        <w:jc w:val="both"/>
        <w:rPr>
          <w:rFonts w:ascii="Arial" w:hAnsi="Arial" w:cs="Arial"/>
          <w:b/>
          <w:sz w:val="22"/>
          <w:szCs w:val="22"/>
        </w:rPr>
      </w:pPr>
      <w:r>
        <w:rPr>
          <w:rFonts w:ascii="Arial" w:hAnsi="Arial" w:cs="Arial"/>
          <w:sz w:val="22"/>
          <w:szCs w:val="22"/>
        </w:rPr>
        <w:t xml:space="preserve">EUPOWERGENERATOR, EUFIREPUMPGEN, and EUWWTPGENERATOR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1E395C">
        <w:rPr>
          <w:rFonts w:ascii="Arial" w:hAnsi="Arial" w:cs="Arial"/>
          <w:bCs/>
          <w:sz w:val="22"/>
          <w:szCs w:val="22"/>
        </w:rPr>
        <w:t>Stationary 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7D513717" w14:textId="77777777" w:rsidR="00F316C1" w:rsidRPr="00337750" w:rsidRDefault="00F316C1" w:rsidP="006C25AE">
      <w:pPr>
        <w:jc w:val="both"/>
        <w:outlineLvl w:val="0"/>
        <w:rPr>
          <w:rFonts w:ascii="Arial" w:hAnsi="Arial" w:cs="Arial"/>
          <w:sz w:val="22"/>
          <w:szCs w:val="22"/>
        </w:rPr>
      </w:pPr>
    </w:p>
    <w:p w14:paraId="5FDABFC8"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5FC4800" w14:textId="77777777" w:rsidR="000F73C3" w:rsidRDefault="000F73C3" w:rsidP="000F73C3">
      <w:pPr>
        <w:jc w:val="both"/>
        <w:rPr>
          <w:rFonts w:ascii="Arial" w:hAnsi="Arial" w:cs="Arial"/>
          <w:sz w:val="22"/>
          <w:szCs w:val="22"/>
        </w:rPr>
      </w:pPr>
    </w:p>
    <w:p w14:paraId="132BDEA6" w14:textId="05DAF2B8" w:rsidR="009108A8" w:rsidRPr="006F61D2" w:rsidRDefault="007D3294" w:rsidP="007B565A">
      <w:pPr>
        <w:jc w:val="both"/>
        <w:rPr>
          <w:rFonts w:ascii="Arial" w:hAnsi="Arial" w:cs="Arial"/>
          <w:color w:val="0000FF"/>
          <w:sz w:val="22"/>
          <w:szCs w:val="22"/>
        </w:rPr>
      </w:pPr>
      <w:r>
        <w:rPr>
          <w:rFonts w:ascii="Arial" w:hAnsi="Arial" w:cs="Arial"/>
          <w:sz w:val="22"/>
          <w:szCs w:val="22"/>
        </w:rPr>
        <w:t xml:space="preserve">The emission limitation(s) or standard(s) for </w:t>
      </w:r>
      <w:r w:rsidR="00B475BE">
        <w:rPr>
          <w:rFonts w:ascii="Arial" w:hAnsi="Arial" w:cs="Arial"/>
          <w:sz w:val="22"/>
          <w:szCs w:val="22"/>
        </w:rPr>
        <w:t xml:space="preserve">particulate matter and acid gas HAPs (specifically HCl) </w:t>
      </w:r>
      <w:r>
        <w:rPr>
          <w:rFonts w:ascii="Arial" w:hAnsi="Arial" w:cs="Arial"/>
          <w:sz w:val="22"/>
          <w:szCs w:val="22"/>
        </w:rPr>
        <w:t xml:space="preserve">from </w:t>
      </w:r>
      <w:r w:rsidR="00464F02">
        <w:rPr>
          <w:rFonts w:ascii="Arial" w:hAnsi="Arial" w:cs="Arial"/>
          <w:noProof/>
          <w:sz w:val="22"/>
          <w:szCs w:val="22"/>
        </w:rPr>
        <w:t>EU05 (Boiler #1)</w:t>
      </w:r>
      <w:r w:rsidR="000F73C3">
        <w:rPr>
          <w:rFonts w:ascii="Arial" w:hAnsi="Arial" w:cs="Arial"/>
          <w:sz w:val="22"/>
          <w:szCs w:val="22"/>
        </w:rPr>
        <w:t xml:space="preserve"> at t</w:t>
      </w:r>
      <w:r w:rsidR="000F73C3" w:rsidRPr="00CC7CF8">
        <w:rPr>
          <w:rFonts w:ascii="Arial" w:hAnsi="Arial" w:cs="Arial"/>
          <w:sz w:val="22"/>
          <w:szCs w:val="22"/>
        </w:rPr>
        <w:t xml:space="preserve">he stationary source </w:t>
      </w:r>
      <w:r w:rsidR="008C0C26">
        <w:rPr>
          <w:rFonts w:ascii="Arial" w:hAnsi="Arial" w:cs="Arial"/>
          <w:sz w:val="22"/>
          <w:szCs w:val="22"/>
        </w:rPr>
        <w:t>is</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 xml:space="preserve">under 40 CFR Part </w:t>
      </w:r>
      <w:r w:rsidR="000F73C3" w:rsidRPr="00CC7CF8">
        <w:rPr>
          <w:rFonts w:ascii="Arial" w:hAnsi="Arial" w:cs="Arial"/>
          <w:sz w:val="22"/>
          <w:szCs w:val="22"/>
        </w:rPr>
        <w:t>64</w:t>
      </w:r>
      <w:r w:rsidR="000F73C3">
        <w:rPr>
          <w:rFonts w:ascii="Arial" w:hAnsi="Arial" w:cs="Arial"/>
          <w:sz w:val="22"/>
          <w:szCs w:val="22"/>
        </w:rPr>
        <w:t>.  This emission unit</w:t>
      </w:r>
      <w:r w:rsidR="000F73C3" w:rsidRPr="00CC7CF8">
        <w:rPr>
          <w:rFonts w:ascii="Arial" w:hAnsi="Arial" w:cs="Arial"/>
          <w:sz w:val="22"/>
          <w:szCs w:val="22"/>
        </w:rPr>
        <w:t xml:space="preserve"> </w:t>
      </w:r>
      <w:r w:rsidR="000F73C3">
        <w:rPr>
          <w:rFonts w:ascii="Arial" w:hAnsi="Arial" w:cs="Arial"/>
          <w:sz w:val="22"/>
          <w:szCs w:val="22"/>
        </w:rPr>
        <w:t>has</w:t>
      </w:r>
      <w:r w:rsidR="000F73C3" w:rsidRPr="00CC7CF8">
        <w:rPr>
          <w:rFonts w:ascii="Arial" w:hAnsi="Arial" w:cs="Arial"/>
          <w:sz w:val="22"/>
          <w:szCs w:val="22"/>
        </w:rPr>
        <w:t xml:space="preserve"> a control device and potential pre-control emissions of </w:t>
      </w:r>
      <w:r w:rsidR="00B475BE">
        <w:rPr>
          <w:rFonts w:ascii="Arial" w:hAnsi="Arial" w:cs="Arial"/>
          <w:sz w:val="22"/>
          <w:szCs w:val="22"/>
        </w:rPr>
        <w:t xml:space="preserve">particulate matter and acid gas HAPs (specifically HCl) </w:t>
      </w:r>
      <w:r w:rsidR="000F73C3" w:rsidRPr="00CC7CF8">
        <w:rPr>
          <w:rFonts w:ascii="Arial" w:hAnsi="Arial" w:cs="Arial"/>
          <w:sz w:val="22"/>
          <w:szCs w:val="22"/>
        </w:rPr>
        <w:t>greater than the major source threshold level</w:t>
      </w:r>
      <w:r w:rsidR="00B475BE">
        <w:rPr>
          <w:rFonts w:ascii="Arial" w:hAnsi="Arial" w:cs="Arial"/>
          <w:sz w:val="22"/>
          <w:szCs w:val="22"/>
        </w:rPr>
        <w:t>s</w:t>
      </w:r>
      <w:r w:rsidR="00530D5E">
        <w:rPr>
          <w:rFonts w:ascii="Arial" w:hAnsi="Arial" w:cs="Arial"/>
          <w:sz w:val="22"/>
          <w:szCs w:val="22"/>
        </w:rPr>
        <w:t>.</w:t>
      </w:r>
    </w:p>
    <w:p w14:paraId="02DA8FE9" w14:textId="77777777" w:rsidR="000237D9" w:rsidRDefault="000237D9" w:rsidP="000F73C3">
      <w:pPr>
        <w:rPr>
          <w:rFonts w:ascii="Arial" w:hAnsi="Arial" w:cs="Arial"/>
          <w:sz w:val="22"/>
          <w:szCs w:val="22"/>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710"/>
        <w:gridCol w:w="1913"/>
        <w:gridCol w:w="1440"/>
        <w:gridCol w:w="2206"/>
        <w:gridCol w:w="1736"/>
      </w:tblGrid>
      <w:tr w:rsidR="009108A8" w14:paraId="02D6C23F" w14:textId="77777777" w:rsidTr="00296BB9">
        <w:trPr>
          <w:tblHeader/>
        </w:trPr>
        <w:tc>
          <w:tcPr>
            <w:tcW w:w="1435" w:type="dxa"/>
            <w:shd w:val="clear" w:color="auto" w:fill="D9D9D9"/>
          </w:tcPr>
          <w:p w14:paraId="15CF7D91"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Emission Unit ID</w:t>
            </w:r>
          </w:p>
        </w:tc>
        <w:tc>
          <w:tcPr>
            <w:tcW w:w="1710" w:type="dxa"/>
            <w:shd w:val="clear" w:color="auto" w:fill="D9D9D9"/>
          </w:tcPr>
          <w:p w14:paraId="5410E5B0" w14:textId="64584FE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Pollutant</w:t>
            </w:r>
            <w:r w:rsidR="00B475BE">
              <w:rPr>
                <w:rFonts w:ascii="Arial" w:eastAsia="Calibri" w:hAnsi="Arial" w:cs="Arial"/>
                <w:b/>
                <w:sz w:val="22"/>
                <w:szCs w:val="22"/>
              </w:rPr>
              <w:t xml:space="preserve"> </w:t>
            </w:r>
            <w:r w:rsidR="00680643" w:rsidRPr="00C72A47">
              <w:rPr>
                <w:rFonts w:ascii="Arial" w:eastAsia="Calibri" w:hAnsi="Arial" w:cs="Arial"/>
                <w:b/>
                <w:sz w:val="22"/>
                <w:szCs w:val="22"/>
              </w:rPr>
              <w:t>/ Emission Limit</w:t>
            </w:r>
          </w:p>
        </w:tc>
        <w:tc>
          <w:tcPr>
            <w:tcW w:w="1913" w:type="dxa"/>
            <w:shd w:val="clear" w:color="auto" w:fill="D9D9D9"/>
          </w:tcPr>
          <w:p w14:paraId="274882C1" w14:textId="77777777" w:rsidR="009108A8" w:rsidRPr="00C72A47" w:rsidRDefault="00A8755E" w:rsidP="00A8755E">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23CCFC95"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Control Equipment</w:t>
            </w:r>
          </w:p>
        </w:tc>
        <w:tc>
          <w:tcPr>
            <w:tcW w:w="2206" w:type="dxa"/>
            <w:shd w:val="clear" w:color="auto" w:fill="D9D9D9"/>
          </w:tcPr>
          <w:p w14:paraId="0A02AB23"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Monitoring</w:t>
            </w:r>
          </w:p>
        </w:tc>
        <w:tc>
          <w:tcPr>
            <w:tcW w:w="1736" w:type="dxa"/>
            <w:shd w:val="clear" w:color="auto" w:fill="D9D9D9"/>
          </w:tcPr>
          <w:p w14:paraId="236C0A60"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9108A8" w14:paraId="47CA4238" w14:textId="77777777" w:rsidTr="00296BB9">
        <w:tc>
          <w:tcPr>
            <w:tcW w:w="1435" w:type="dxa"/>
            <w:shd w:val="clear" w:color="auto" w:fill="auto"/>
          </w:tcPr>
          <w:p w14:paraId="03E6954D" w14:textId="0F71EAD2" w:rsidR="009108A8" w:rsidRPr="00C72A47" w:rsidRDefault="00464F02" w:rsidP="009108A8">
            <w:pPr>
              <w:rPr>
                <w:rFonts w:ascii="Arial" w:eastAsia="Calibri" w:hAnsi="Arial" w:cs="Arial"/>
                <w:sz w:val="22"/>
                <w:szCs w:val="22"/>
              </w:rPr>
            </w:pPr>
            <w:bookmarkStart w:id="40" w:name="Text33"/>
            <w:r>
              <w:rPr>
                <w:rFonts w:ascii="Arial" w:eastAsia="Calibri" w:hAnsi="Arial" w:cs="Arial"/>
                <w:noProof/>
                <w:sz w:val="22"/>
                <w:szCs w:val="22"/>
              </w:rPr>
              <w:t>EU05</w:t>
            </w:r>
            <w:bookmarkEnd w:id="40"/>
          </w:p>
        </w:tc>
        <w:tc>
          <w:tcPr>
            <w:tcW w:w="1710" w:type="dxa"/>
            <w:shd w:val="clear" w:color="auto" w:fill="auto"/>
          </w:tcPr>
          <w:p w14:paraId="3FFA571C" w14:textId="142D440B" w:rsidR="009108A8" w:rsidRPr="00C72A47" w:rsidRDefault="00464F02" w:rsidP="009108A8">
            <w:pPr>
              <w:rPr>
                <w:rFonts w:ascii="Arial" w:eastAsia="Calibri" w:hAnsi="Arial" w:cs="Arial"/>
                <w:sz w:val="22"/>
                <w:szCs w:val="22"/>
              </w:rPr>
            </w:pPr>
            <w:r>
              <w:rPr>
                <w:rFonts w:ascii="Arial" w:eastAsia="Calibri" w:hAnsi="Arial" w:cs="Arial"/>
                <w:noProof/>
                <w:sz w:val="22"/>
                <w:szCs w:val="22"/>
              </w:rPr>
              <w:t>PM-10/0.30 lbs/1000 lbs of exhaust gases</w:t>
            </w:r>
            <w:r w:rsidR="00E25C71">
              <w:rPr>
                <w:rFonts w:ascii="Arial" w:eastAsia="Calibri" w:hAnsi="Arial" w:cs="Arial"/>
                <w:sz w:val="22"/>
                <w:szCs w:val="22"/>
              </w:rPr>
              <w:t xml:space="preserve"> corrected to 50% excess air</w:t>
            </w:r>
          </w:p>
        </w:tc>
        <w:tc>
          <w:tcPr>
            <w:tcW w:w="1913" w:type="dxa"/>
            <w:shd w:val="clear" w:color="auto" w:fill="auto"/>
          </w:tcPr>
          <w:p w14:paraId="01EC971F" w14:textId="1AC5ADE8" w:rsidR="009108A8" w:rsidRPr="00C72A47" w:rsidRDefault="00464F02" w:rsidP="009108A8">
            <w:pPr>
              <w:rPr>
                <w:rFonts w:ascii="Arial" w:eastAsia="Calibri" w:hAnsi="Arial" w:cs="Arial"/>
                <w:sz w:val="22"/>
                <w:szCs w:val="22"/>
              </w:rPr>
            </w:pPr>
            <w:r>
              <w:rPr>
                <w:rFonts w:ascii="Arial" w:eastAsia="Calibri" w:hAnsi="Arial" w:cs="Arial"/>
                <w:noProof/>
                <w:sz w:val="22"/>
                <w:szCs w:val="22"/>
              </w:rPr>
              <w:t>R 336.1331(a)</w:t>
            </w:r>
          </w:p>
        </w:tc>
        <w:tc>
          <w:tcPr>
            <w:tcW w:w="1440" w:type="dxa"/>
            <w:shd w:val="clear" w:color="auto" w:fill="auto"/>
          </w:tcPr>
          <w:p w14:paraId="6C6E2F2A" w14:textId="611146B5" w:rsidR="009108A8" w:rsidRPr="00C72A47" w:rsidRDefault="00464F02" w:rsidP="009108A8">
            <w:pPr>
              <w:rPr>
                <w:rFonts w:ascii="Arial" w:eastAsia="Calibri" w:hAnsi="Arial" w:cs="Arial"/>
                <w:sz w:val="22"/>
                <w:szCs w:val="22"/>
              </w:rPr>
            </w:pPr>
            <w:r>
              <w:rPr>
                <w:rFonts w:ascii="Arial" w:eastAsia="Calibri" w:hAnsi="Arial" w:cs="Arial"/>
                <w:noProof/>
                <w:sz w:val="22"/>
                <w:szCs w:val="22"/>
              </w:rPr>
              <w:t>Fabric Filter Bag House</w:t>
            </w:r>
          </w:p>
        </w:tc>
        <w:tc>
          <w:tcPr>
            <w:tcW w:w="2206" w:type="dxa"/>
            <w:shd w:val="clear" w:color="auto" w:fill="auto"/>
          </w:tcPr>
          <w:p w14:paraId="5A145339" w14:textId="3408C8C8" w:rsidR="009108A8" w:rsidRPr="00C72A47" w:rsidRDefault="00464F02" w:rsidP="009108A8">
            <w:pPr>
              <w:rPr>
                <w:rFonts w:ascii="Arial" w:eastAsia="Calibri" w:hAnsi="Arial" w:cs="Arial"/>
                <w:sz w:val="22"/>
                <w:szCs w:val="22"/>
              </w:rPr>
            </w:pPr>
            <w:r>
              <w:rPr>
                <w:rFonts w:ascii="Arial" w:eastAsia="Calibri" w:hAnsi="Arial" w:cs="Arial"/>
                <w:noProof/>
                <w:sz w:val="22"/>
                <w:szCs w:val="22"/>
              </w:rPr>
              <w:t>Continuous Opacity Monitor, Baghouse Pressure Drop Monitoring, Stack Testing for Particulate Matter (PM)</w:t>
            </w:r>
          </w:p>
        </w:tc>
        <w:tc>
          <w:tcPr>
            <w:tcW w:w="1736" w:type="dxa"/>
            <w:shd w:val="clear" w:color="auto" w:fill="auto"/>
          </w:tcPr>
          <w:p w14:paraId="58C990F1" w14:textId="2F6933F2" w:rsidR="009108A8" w:rsidRPr="00C72A47" w:rsidRDefault="008C0C26" w:rsidP="009108A8">
            <w:pPr>
              <w:rPr>
                <w:rFonts w:ascii="Arial" w:eastAsia="Calibri" w:hAnsi="Arial" w:cs="Arial"/>
                <w:sz w:val="22"/>
                <w:szCs w:val="22"/>
              </w:rPr>
            </w:pPr>
            <w:r>
              <w:rPr>
                <w:rFonts w:ascii="Arial" w:eastAsia="Calibri" w:hAnsi="Arial" w:cs="Arial"/>
                <w:sz w:val="22"/>
                <w:szCs w:val="22"/>
              </w:rPr>
              <w:t>No</w:t>
            </w:r>
          </w:p>
        </w:tc>
      </w:tr>
      <w:tr w:rsidR="00B475BE" w14:paraId="11054AC5" w14:textId="77777777" w:rsidTr="00B475BE">
        <w:tc>
          <w:tcPr>
            <w:tcW w:w="1435" w:type="dxa"/>
            <w:shd w:val="clear" w:color="auto" w:fill="auto"/>
          </w:tcPr>
          <w:p w14:paraId="1499CC5F" w14:textId="0ECBD871" w:rsidR="00B475BE" w:rsidRDefault="00B475BE" w:rsidP="009108A8">
            <w:pPr>
              <w:rPr>
                <w:rFonts w:ascii="Arial" w:eastAsia="Calibri" w:hAnsi="Arial" w:cs="Arial"/>
                <w:sz w:val="22"/>
                <w:szCs w:val="22"/>
              </w:rPr>
            </w:pPr>
            <w:r>
              <w:rPr>
                <w:rFonts w:ascii="Arial" w:eastAsia="Calibri" w:hAnsi="Arial" w:cs="Arial"/>
                <w:sz w:val="22"/>
                <w:szCs w:val="22"/>
              </w:rPr>
              <w:t>EU05</w:t>
            </w:r>
          </w:p>
        </w:tc>
        <w:tc>
          <w:tcPr>
            <w:tcW w:w="1710" w:type="dxa"/>
            <w:shd w:val="clear" w:color="auto" w:fill="auto"/>
          </w:tcPr>
          <w:p w14:paraId="6B420491" w14:textId="18E6F51D" w:rsidR="00B475BE" w:rsidRDefault="00B475BE" w:rsidP="009108A8">
            <w:pPr>
              <w:rPr>
                <w:rFonts w:ascii="Arial" w:eastAsia="Calibri" w:hAnsi="Arial" w:cs="Arial"/>
                <w:sz w:val="22"/>
                <w:szCs w:val="22"/>
              </w:rPr>
            </w:pPr>
            <w:r>
              <w:rPr>
                <w:rFonts w:ascii="Arial" w:eastAsia="Calibri" w:hAnsi="Arial" w:cs="Arial"/>
                <w:sz w:val="22"/>
                <w:szCs w:val="22"/>
              </w:rPr>
              <w:t>Individual and all HAPs combined less than 90% of major source thresholds</w:t>
            </w:r>
          </w:p>
        </w:tc>
        <w:tc>
          <w:tcPr>
            <w:tcW w:w="1913" w:type="dxa"/>
            <w:shd w:val="clear" w:color="auto" w:fill="auto"/>
          </w:tcPr>
          <w:p w14:paraId="5EB62762" w14:textId="35690DFF" w:rsidR="00B475BE" w:rsidRDefault="00B475BE" w:rsidP="009108A8">
            <w:pPr>
              <w:rPr>
                <w:rFonts w:ascii="Arial" w:eastAsia="Calibri" w:hAnsi="Arial" w:cs="Arial"/>
                <w:sz w:val="22"/>
                <w:szCs w:val="22"/>
              </w:rPr>
            </w:pPr>
            <w:r>
              <w:rPr>
                <w:rFonts w:ascii="Arial" w:eastAsia="Calibri" w:hAnsi="Arial" w:cs="Arial"/>
                <w:sz w:val="22"/>
                <w:szCs w:val="22"/>
              </w:rPr>
              <w:t>R 336.1205(3)</w:t>
            </w:r>
          </w:p>
        </w:tc>
        <w:tc>
          <w:tcPr>
            <w:tcW w:w="1440" w:type="dxa"/>
            <w:shd w:val="clear" w:color="auto" w:fill="auto"/>
          </w:tcPr>
          <w:p w14:paraId="0D11CC6C" w14:textId="4F7F9919" w:rsidR="00B475BE" w:rsidRDefault="00B475BE" w:rsidP="009108A8">
            <w:pPr>
              <w:rPr>
                <w:rFonts w:ascii="Arial" w:eastAsia="Calibri" w:hAnsi="Arial" w:cs="Arial"/>
                <w:sz w:val="22"/>
                <w:szCs w:val="22"/>
              </w:rPr>
            </w:pPr>
            <w:r>
              <w:rPr>
                <w:rFonts w:ascii="Arial" w:eastAsia="Calibri" w:hAnsi="Arial" w:cs="Arial"/>
                <w:sz w:val="22"/>
                <w:szCs w:val="22"/>
              </w:rPr>
              <w:t>SDA</w:t>
            </w:r>
          </w:p>
        </w:tc>
        <w:tc>
          <w:tcPr>
            <w:tcW w:w="2206" w:type="dxa"/>
            <w:shd w:val="clear" w:color="auto" w:fill="auto"/>
          </w:tcPr>
          <w:p w14:paraId="7EDBFB56" w14:textId="2D084204" w:rsidR="00B475BE" w:rsidRDefault="00296BB9" w:rsidP="009108A8">
            <w:pPr>
              <w:rPr>
                <w:rFonts w:ascii="Arial" w:eastAsia="Calibri" w:hAnsi="Arial" w:cs="Arial"/>
                <w:sz w:val="22"/>
                <w:szCs w:val="22"/>
              </w:rPr>
            </w:pPr>
            <w:r>
              <w:rPr>
                <w:rFonts w:ascii="Arial" w:eastAsia="Calibri" w:hAnsi="Arial" w:cs="Arial"/>
                <w:sz w:val="22"/>
                <w:szCs w:val="22"/>
              </w:rPr>
              <w:t>SDA Reagent Specific Gravity Monitor, SDA Flue Gas Exit Temperature</w:t>
            </w:r>
          </w:p>
        </w:tc>
        <w:tc>
          <w:tcPr>
            <w:tcW w:w="1736" w:type="dxa"/>
            <w:shd w:val="clear" w:color="auto" w:fill="auto"/>
          </w:tcPr>
          <w:p w14:paraId="5846039C" w14:textId="4375AD72" w:rsidR="00B475BE" w:rsidRPr="00C72A47" w:rsidRDefault="00B475BE" w:rsidP="009108A8">
            <w:pPr>
              <w:rPr>
                <w:rFonts w:ascii="Arial" w:eastAsia="Calibri" w:hAnsi="Arial" w:cs="Arial"/>
                <w:sz w:val="22"/>
                <w:szCs w:val="22"/>
              </w:rPr>
            </w:pPr>
            <w:r>
              <w:rPr>
                <w:rFonts w:ascii="Arial" w:eastAsia="Calibri" w:hAnsi="Arial" w:cs="Arial"/>
                <w:sz w:val="22"/>
                <w:szCs w:val="22"/>
              </w:rPr>
              <w:t>No</w:t>
            </w:r>
          </w:p>
        </w:tc>
      </w:tr>
    </w:tbl>
    <w:p w14:paraId="49C80D11" w14:textId="77777777" w:rsidR="009108A8" w:rsidRDefault="009108A8" w:rsidP="000F73C3">
      <w:pPr>
        <w:rPr>
          <w:rFonts w:ascii="Arial" w:hAnsi="Arial" w:cs="Arial"/>
          <w:sz w:val="22"/>
          <w:szCs w:val="22"/>
        </w:rPr>
      </w:pPr>
    </w:p>
    <w:p w14:paraId="1AAA1307" w14:textId="3219F1D1" w:rsidR="00680643" w:rsidRDefault="00B475BE" w:rsidP="00B75D10">
      <w:pPr>
        <w:jc w:val="both"/>
        <w:rPr>
          <w:rFonts w:ascii="Arial" w:hAnsi="Arial" w:cs="Arial"/>
          <w:sz w:val="22"/>
          <w:szCs w:val="22"/>
        </w:rPr>
      </w:pPr>
      <w:r>
        <w:rPr>
          <w:rFonts w:ascii="Arial" w:hAnsi="Arial" w:cs="Arial"/>
          <w:sz w:val="22"/>
          <w:szCs w:val="22"/>
        </w:rPr>
        <w:t xml:space="preserve">The </w:t>
      </w:r>
      <w:r w:rsidR="00FD3297">
        <w:rPr>
          <w:rFonts w:ascii="Arial" w:hAnsi="Arial" w:cs="Arial"/>
          <w:sz w:val="22"/>
          <w:szCs w:val="22"/>
        </w:rPr>
        <w:t>Compliance Assurance Monitoring (</w:t>
      </w:r>
      <w:r>
        <w:rPr>
          <w:rFonts w:ascii="Arial" w:hAnsi="Arial" w:cs="Arial"/>
          <w:sz w:val="22"/>
          <w:szCs w:val="22"/>
        </w:rPr>
        <w:t>CAM</w:t>
      </w:r>
      <w:r w:rsidR="00FD3297">
        <w:rPr>
          <w:rFonts w:ascii="Arial" w:hAnsi="Arial" w:cs="Arial"/>
          <w:sz w:val="22"/>
          <w:szCs w:val="22"/>
        </w:rPr>
        <w:t>)</w:t>
      </w:r>
      <w:r>
        <w:rPr>
          <w:rFonts w:ascii="Arial" w:hAnsi="Arial" w:cs="Arial"/>
          <w:sz w:val="22"/>
          <w:szCs w:val="22"/>
        </w:rPr>
        <w:t xml:space="preserve"> plan for emissions of particulate matter from EU05 (Boiler #5) includes </w:t>
      </w:r>
      <w:r>
        <w:rPr>
          <w:rFonts w:ascii="Arial" w:eastAsia="Calibri" w:hAnsi="Arial" w:cs="Arial"/>
          <w:sz w:val="22"/>
          <w:szCs w:val="22"/>
        </w:rPr>
        <w:t>periodic compliance testing</w:t>
      </w:r>
      <w:r w:rsidR="008975CC">
        <w:rPr>
          <w:rFonts w:ascii="Arial" w:eastAsia="Calibri" w:hAnsi="Arial" w:cs="Arial"/>
          <w:sz w:val="22"/>
          <w:szCs w:val="22"/>
        </w:rPr>
        <w:t>, pressure drop monitoring,</w:t>
      </w:r>
      <w:r>
        <w:rPr>
          <w:rFonts w:ascii="Arial" w:hAnsi="Arial" w:cs="Arial"/>
          <w:sz w:val="22"/>
          <w:szCs w:val="22"/>
        </w:rPr>
        <w:t xml:space="preserve"> and continuous opacity monitoring as an indicator of PM emissions</w:t>
      </w:r>
      <w:r w:rsidRPr="004C445A">
        <w:rPr>
          <w:rFonts w:ascii="Arial" w:hAnsi="Arial" w:cs="Arial"/>
          <w:sz w:val="22"/>
          <w:szCs w:val="22"/>
        </w:rPr>
        <w:t>.</w:t>
      </w:r>
      <w:r w:rsidR="008975CC">
        <w:rPr>
          <w:rFonts w:ascii="Arial" w:hAnsi="Arial" w:cs="Arial"/>
          <w:sz w:val="22"/>
          <w:szCs w:val="22"/>
        </w:rPr>
        <w:t xml:space="preserve">  The opacity limits of a 6-minute average of 20% opacity, except for one 6-minute average per hour of not more than 27% opacity per R 336.1301(1)(a) are indicative of </w:t>
      </w:r>
      <w:r w:rsidR="00860EA9">
        <w:rPr>
          <w:rFonts w:ascii="Arial" w:hAnsi="Arial" w:cs="Arial"/>
          <w:sz w:val="22"/>
          <w:szCs w:val="22"/>
        </w:rPr>
        <w:t xml:space="preserve">compliance with </w:t>
      </w:r>
      <w:r w:rsidR="006858EB">
        <w:rPr>
          <w:rFonts w:ascii="Arial" w:hAnsi="Arial" w:cs="Arial"/>
          <w:sz w:val="22"/>
          <w:szCs w:val="22"/>
        </w:rPr>
        <w:t xml:space="preserve">the </w:t>
      </w:r>
      <w:r w:rsidR="008975CC">
        <w:rPr>
          <w:rFonts w:ascii="Arial" w:hAnsi="Arial" w:cs="Arial"/>
          <w:sz w:val="22"/>
          <w:szCs w:val="22"/>
        </w:rPr>
        <w:t>PM emission</w:t>
      </w:r>
      <w:r w:rsidR="00860EA9">
        <w:rPr>
          <w:rFonts w:ascii="Arial" w:hAnsi="Arial" w:cs="Arial"/>
          <w:sz w:val="22"/>
          <w:szCs w:val="22"/>
        </w:rPr>
        <w:t xml:space="preserve"> limit</w:t>
      </w:r>
      <w:r w:rsidR="008975CC">
        <w:rPr>
          <w:rFonts w:ascii="Arial" w:hAnsi="Arial" w:cs="Arial"/>
          <w:sz w:val="22"/>
          <w:szCs w:val="22"/>
        </w:rPr>
        <w:t xml:space="preserve"> assessed per R 336.1331(1)(a). </w:t>
      </w:r>
      <w:r>
        <w:rPr>
          <w:rFonts w:ascii="Arial" w:hAnsi="Arial" w:cs="Arial"/>
          <w:sz w:val="22"/>
          <w:szCs w:val="22"/>
        </w:rPr>
        <w:t xml:space="preserve">  </w:t>
      </w:r>
    </w:p>
    <w:p w14:paraId="2A46AC83" w14:textId="4F8E06E5" w:rsidR="000F73C3" w:rsidRDefault="000F73C3" w:rsidP="008975CC">
      <w:pPr>
        <w:jc w:val="both"/>
        <w:rPr>
          <w:rFonts w:ascii="Arial" w:hAnsi="Arial" w:cs="Arial"/>
          <w:b/>
          <w:sz w:val="22"/>
          <w:szCs w:val="22"/>
          <w:u w:val="single"/>
        </w:rPr>
      </w:pPr>
    </w:p>
    <w:p w14:paraId="16AB5091" w14:textId="565B847A" w:rsidR="008975CC" w:rsidRPr="00296BB9" w:rsidRDefault="008975CC" w:rsidP="008975CC">
      <w:pPr>
        <w:jc w:val="both"/>
        <w:rPr>
          <w:rFonts w:ascii="Arial" w:hAnsi="Arial" w:cs="Arial"/>
          <w:sz w:val="22"/>
          <w:szCs w:val="22"/>
        </w:rPr>
      </w:pPr>
      <w:r w:rsidRPr="00296BB9">
        <w:rPr>
          <w:rFonts w:ascii="Arial" w:hAnsi="Arial" w:cs="Arial"/>
          <w:sz w:val="22"/>
          <w:szCs w:val="22"/>
        </w:rPr>
        <w:t>The CAM plan for emissions of acid gas HAPs (specifically HCl)</w:t>
      </w:r>
      <w:r>
        <w:rPr>
          <w:rFonts w:ascii="Arial" w:hAnsi="Arial" w:cs="Arial"/>
          <w:sz w:val="22"/>
          <w:szCs w:val="22"/>
        </w:rPr>
        <w:t xml:space="preserve"> from EU05 (Boiler #5) </w:t>
      </w:r>
      <w:r w:rsidRPr="00296BB9">
        <w:rPr>
          <w:rFonts w:ascii="Arial" w:hAnsi="Arial" w:cs="Arial"/>
          <w:sz w:val="22"/>
          <w:szCs w:val="22"/>
        </w:rPr>
        <w:t xml:space="preserve">includes </w:t>
      </w:r>
      <w:r w:rsidR="00296BB9">
        <w:rPr>
          <w:rFonts w:ascii="Arial" w:hAnsi="Arial" w:cs="Arial"/>
          <w:sz w:val="22"/>
          <w:szCs w:val="22"/>
        </w:rPr>
        <w:t>reagent specific gravity monitoring and flue gas exit temperature monitoring.</w:t>
      </w:r>
      <w:r w:rsidR="006663B0">
        <w:rPr>
          <w:rFonts w:ascii="Arial" w:hAnsi="Arial" w:cs="Arial"/>
          <w:sz w:val="22"/>
          <w:szCs w:val="22"/>
        </w:rPr>
        <w:t xml:space="preserve"> </w:t>
      </w:r>
      <w:r w:rsidR="00296BB9">
        <w:rPr>
          <w:rFonts w:ascii="Arial" w:hAnsi="Arial" w:cs="Arial"/>
          <w:sz w:val="22"/>
          <w:szCs w:val="22"/>
        </w:rPr>
        <w:t xml:space="preserve"> The specific gravity set point is between 1.030-1.045. </w:t>
      </w:r>
      <w:r w:rsidR="006663B0">
        <w:rPr>
          <w:rFonts w:ascii="Arial" w:hAnsi="Arial" w:cs="Arial"/>
          <w:sz w:val="22"/>
          <w:szCs w:val="22"/>
        </w:rPr>
        <w:t xml:space="preserve"> </w:t>
      </w:r>
      <w:r w:rsidR="00296BB9">
        <w:rPr>
          <w:rFonts w:ascii="Arial" w:hAnsi="Arial" w:cs="Arial"/>
          <w:sz w:val="22"/>
          <w:szCs w:val="22"/>
        </w:rPr>
        <w:t xml:space="preserve">The flue gas exit temperature set point is maintained at 265 °F. </w:t>
      </w:r>
    </w:p>
    <w:p w14:paraId="32C6E46F" w14:textId="77777777" w:rsidR="008975CC" w:rsidRPr="00D923A0" w:rsidRDefault="008975CC" w:rsidP="008975CC">
      <w:pPr>
        <w:jc w:val="both"/>
        <w:rPr>
          <w:rFonts w:ascii="Arial" w:hAnsi="Arial" w:cs="Arial"/>
          <w:b/>
          <w:sz w:val="22"/>
          <w:szCs w:val="22"/>
          <w:u w:val="single"/>
        </w:rPr>
      </w:pPr>
    </w:p>
    <w:p w14:paraId="7454D63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5ABA1EC" w14:textId="77777777" w:rsidR="000F73C3" w:rsidRDefault="000F73C3" w:rsidP="000F73C3">
      <w:pPr>
        <w:jc w:val="both"/>
        <w:rPr>
          <w:rFonts w:ascii="Arial" w:hAnsi="Arial" w:cs="Arial"/>
          <w:sz w:val="22"/>
          <w:szCs w:val="22"/>
        </w:rPr>
      </w:pPr>
    </w:p>
    <w:p w14:paraId="546FCAC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FC216DE" w14:textId="77777777" w:rsidR="000F73C3" w:rsidRPr="00290754" w:rsidRDefault="000F73C3" w:rsidP="000F73C3">
      <w:pPr>
        <w:jc w:val="both"/>
        <w:rPr>
          <w:rFonts w:ascii="Arial" w:hAnsi="Arial" w:cs="Arial"/>
          <w:sz w:val="22"/>
          <w:szCs w:val="22"/>
        </w:rPr>
      </w:pPr>
    </w:p>
    <w:p w14:paraId="33F42ACD"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391AC062" w14:textId="77777777" w:rsidR="000F73C3" w:rsidRDefault="000F73C3" w:rsidP="000F73C3">
      <w:pPr>
        <w:jc w:val="both"/>
        <w:rPr>
          <w:rFonts w:ascii="Arial" w:hAnsi="Arial" w:cs="Arial"/>
          <w:sz w:val="22"/>
          <w:szCs w:val="22"/>
        </w:rPr>
      </w:pPr>
    </w:p>
    <w:p w14:paraId="3A368B3A" w14:textId="3146B313" w:rsidR="000F73C3" w:rsidRDefault="000F73C3" w:rsidP="000F73C3">
      <w:pPr>
        <w:jc w:val="both"/>
        <w:rPr>
          <w:rFonts w:ascii="Arial" w:hAnsi="Arial" w:cs="Arial"/>
          <w:bCs/>
          <w:sz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bookmarkStart w:id="41" w:name="Text14"/>
      <w:r w:rsidR="00464F02">
        <w:rPr>
          <w:rFonts w:ascii="Arial" w:hAnsi="Arial" w:cs="Arial"/>
          <w:bCs/>
          <w:noProof/>
          <w:sz w:val="22"/>
        </w:rPr>
        <w:t>MI-ROP-B1470-201</w:t>
      </w:r>
      <w:r w:rsidR="006663B0">
        <w:rPr>
          <w:rFonts w:ascii="Arial" w:hAnsi="Arial" w:cs="Arial"/>
          <w:bCs/>
          <w:noProof/>
          <w:sz w:val="22"/>
        </w:rPr>
        <w:t>3</w:t>
      </w:r>
      <w:bookmarkEnd w:id="41"/>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7D1ED43" w14:textId="77777777" w:rsidR="002C533E" w:rsidRPr="00962036" w:rsidRDefault="002C533E" w:rsidP="000F73C3">
      <w:pPr>
        <w:jc w:val="both"/>
        <w:rPr>
          <w:rFonts w:ascii="Arial" w:hAnsi="Arial"/>
          <w:bCs/>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5F31AF9"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533BBDF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23F7486" w14:textId="77777777" w:rsidTr="00F478F0">
        <w:tc>
          <w:tcPr>
            <w:tcW w:w="2565" w:type="dxa"/>
          </w:tcPr>
          <w:p w14:paraId="4A5E9A6C" w14:textId="2920ECA4" w:rsidR="000F73C3" w:rsidRPr="00290754" w:rsidRDefault="00464F02" w:rsidP="00F478F0">
            <w:pPr>
              <w:rPr>
                <w:rFonts w:ascii="Arial" w:hAnsi="Arial" w:cs="Arial"/>
                <w:sz w:val="22"/>
                <w:szCs w:val="22"/>
              </w:rPr>
            </w:pPr>
            <w:r>
              <w:rPr>
                <w:rFonts w:ascii="Arial" w:hAnsi="Arial" w:cs="Arial"/>
                <w:noProof/>
                <w:sz w:val="22"/>
                <w:szCs w:val="22"/>
              </w:rPr>
              <w:t>218-96A</w:t>
            </w:r>
          </w:p>
        </w:tc>
        <w:tc>
          <w:tcPr>
            <w:tcW w:w="2565" w:type="dxa"/>
          </w:tcPr>
          <w:p w14:paraId="2A570484" w14:textId="3ED8297D" w:rsidR="000F73C3" w:rsidRPr="00290754" w:rsidRDefault="00464F02" w:rsidP="00F478F0">
            <w:pPr>
              <w:rPr>
                <w:rFonts w:ascii="Arial" w:hAnsi="Arial" w:cs="Arial"/>
                <w:sz w:val="22"/>
                <w:szCs w:val="22"/>
              </w:rPr>
            </w:pPr>
            <w:r>
              <w:rPr>
                <w:rFonts w:ascii="Arial" w:hAnsi="Arial" w:cs="Arial"/>
                <w:noProof/>
                <w:sz w:val="22"/>
                <w:szCs w:val="22"/>
              </w:rPr>
              <w:t>530-89</w:t>
            </w:r>
          </w:p>
        </w:tc>
        <w:tc>
          <w:tcPr>
            <w:tcW w:w="2565" w:type="dxa"/>
          </w:tcPr>
          <w:p w14:paraId="67550947" w14:textId="2107B486" w:rsidR="000F73C3" w:rsidRPr="00290754" w:rsidRDefault="00464F02" w:rsidP="00F478F0">
            <w:pPr>
              <w:rPr>
                <w:rFonts w:ascii="Arial" w:hAnsi="Arial" w:cs="Arial"/>
                <w:sz w:val="22"/>
                <w:szCs w:val="22"/>
              </w:rPr>
            </w:pPr>
            <w:r>
              <w:rPr>
                <w:rFonts w:ascii="Arial" w:hAnsi="Arial" w:cs="Arial"/>
                <w:noProof/>
                <w:sz w:val="22"/>
                <w:szCs w:val="22"/>
              </w:rPr>
              <w:t>NA</w:t>
            </w:r>
          </w:p>
        </w:tc>
        <w:tc>
          <w:tcPr>
            <w:tcW w:w="2565" w:type="dxa"/>
          </w:tcPr>
          <w:p w14:paraId="4451D404" w14:textId="41ED1A46" w:rsidR="000F73C3" w:rsidRPr="00290754" w:rsidRDefault="00464F02" w:rsidP="00F478F0">
            <w:pPr>
              <w:rPr>
                <w:rFonts w:ascii="Arial" w:hAnsi="Arial" w:cs="Arial"/>
                <w:sz w:val="22"/>
                <w:szCs w:val="22"/>
              </w:rPr>
            </w:pPr>
            <w:r>
              <w:rPr>
                <w:rFonts w:ascii="Arial" w:hAnsi="Arial" w:cs="Arial"/>
                <w:noProof/>
                <w:sz w:val="22"/>
                <w:szCs w:val="22"/>
              </w:rPr>
              <w:t>NA</w:t>
            </w:r>
          </w:p>
        </w:tc>
      </w:tr>
    </w:tbl>
    <w:p w14:paraId="068B36F0" w14:textId="77777777" w:rsidR="000F73C3" w:rsidRDefault="000F73C3" w:rsidP="000F73C3">
      <w:pPr>
        <w:rPr>
          <w:rFonts w:ascii="Arial" w:hAnsi="Arial" w:cs="Arial"/>
          <w:sz w:val="22"/>
          <w:szCs w:val="22"/>
        </w:rPr>
      </w:pPr>
    </w:p>
    <w:p w14:paraId="25C74AB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9890FF0" w14:textId="77777777" w:rsidR="000F73C3" w:rsidRPr="00DA122E" w:rsidRDefault="000F73C3" w:rsidP="000F73C3">
      <w:pPr>
        <w:rPr>
          <w:rFonts w:ascii="Arial" w:hAnsi="Arial" w:cs="Arial"/>
          <w:sz w:val="22"/>
          <w:szCs w:val="22"/>
        </w:rPr>
      </w:pPr>
    </w:p>
    <w:p w14:paraId="51C6C96F" w14:textId="59E7CE6B"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22A7600" w14:textId="77777777" w:rsidR="000F73C3" w:rsidRPr="00DA122E" w:rsidRDefault="000F73C3" w:rsidP="000F73C3">
      <w:pPr>
        <w:rPr>
          <w:rFonts w:ascii="Arial" w:hAnsi="Arial" w:cs="Arial"/>
          <w:sz w:val="22"/>
          <w:szCs w:val="22"/>
        </w:rPr>
      </w:pPr>
    </w:p>
    <w:p w14:paraId="5460D48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1C72ECB" w14:textId="77777777" w:rsidR="000F73C3" w:rsidRPr="000541E1" w:rsidRDefault="000F73C3" w:rsidP="000F73C3">
      <w:pPr>
        <w:rPr>
          <w:rFonts w:ascii="Arial" w:hAnsi="Arial" w:cs="Arial"/>
          <w:sz w:val="22"/>
          <w:szCs w:val="22"/>
        </w:rPr>
      </w:pPr>
    </w:p>
    <w:p w14:paraId="715AE81A" w14:textId="77777777" w:rsidR="000F73C3" w:rsidRPr="005A1A71"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w:t>
      </w:r>
      <w:r w:rsidRPr="005A1A71">
        <w:rPr>
          <w:rFonts w:ascii="Arial" w:hAnsi="Arial" w:cs="Arial"/>
          <w:sz w:val="22"/>
          <w:szCs w:val="22"/>
        </w:rPr>
        <w:t xml:space="preserve">provision set forth in Part A (General Conditions 26 through 29) of the ROP pursuant to </w:t>
      </w:r>
    </w:p>
    <w:p w14:paraId="47871CCA" w14:textId="77777777" w:rsidR="000F73C3" w:rsidRPr="005A1A71" w:rsidRDefault="000F73C3" w:rsidP="000F73C3">
      <w:pPr>
        <w:jc w:val="both"/>
        <w:rPr>
          <w:rFonts w:ascii="Arial" w:hAnsi="Arial" w:cs="Arial"/>
          <w:sz w:val="22"/>
          <w:szCs w:val="22"/>
        </w:rPr>
      </w:pPr>
      <w:r w:rsidRPr="005A1A71">
        <w:rPr>
          <w:rFonts w:ascii="Arial" w:hAnsi="Arial" w:cs="Arial"/>
          <w:sz w:val="22"/>
          <w:szCs w:val="22"/>
        </w:rPr>
        <w:t xml:space="preserve">Rule 213(6)(a)(ii).   </w:t>
      </w:r>
    </w:p>
    <w:p w14:paraId="2568483A" w14:textId="77777777" w:rsidR="000F73C3" w:rsidRPr="005A1A71" w:rsidRDefault="000F73C3" w:rsidP="000F73C3">
      <w:pPr>
        <w:rPr>
          <w:rFonts w:ascii="Arial" w:hAnsi="Arial" w:cs="Arial"/>
          <w:sz w:val="22"/>
          <w:szCs w:val="22"/>
        </w:rPr>
      </w:pPr>
    </w:p>
    <w:p w14:paraId="2CA7A08E" w14:textId="09E21095" w:rsidR="000F73C3" w:rsidRPr="005A1A71" w:rsidRDefault="000F73C3" w:rsidP="000F73C3">
      <w:pPr>
        <w:rPr>
          <w:rFonts w:ascii="Arial" w:hAnsi="Arial" w:cs="Arial"/>
          <w:b/>
          <w:sz w:val="22"/>
          <w:szCs w:val="22"/>
          <w:u w:val="single"/>
        </w:rPr>
      </w:pPr>
      <w:r w:rsidRPr="005A1A71">
        <w:rPr>
          <w:rFonts w:ascii="Arial" w:hAnsi="Arial" w:cs="Arial"/>
          <w:b/>
          <w:sz w:val="22"/>
          <w:szCs w:val="22"/>
          <w:u w:val="single"/>
        </w:rPr>
        <w:t>Processes in Application Not Identified in Draft ROP</w:t>
      </w:r>
    </w:p>
    <w:p w14:paraId="3409B39B" w14:textId="7A769EFB" w:rsidR="000F73C3" w:rsidRPr="005A1A71" w:rsidRDefault="000F73C3" w:rsidP="000F73C3">
      <w:pPr>
        <w:rPr>
          <w:rFonts w:ascii="Arial" w:hAnsi="Arial" w:cs="Arial"/>
          <w:sz w:val="22"/>
          <w:szCs w:val="22"/>
        </w:rPr>
      </w:pPr>
    </w:p>
    <w:p w14:paraId="1AC2D169" w14:textId="0D7C0298" w:rsidR="00A77F27" w:rsidRPr="005A1A71" w:rsidRDefault="00A77F27" w:rsidP="000F73C3">
      <w:pPr>
        <w:rPr>
          <w:rFonts w:ascii="Arial" w:hAnsi="Arial" w:cs="Arial"/>
          <w:sz w:val="22"/>
          <w:szCs w:val="22"/>
        </w:rPr>
      </w:pPr>
      <w:r w:rsidRPr="005A1A71">
        <w:rPr>
          <w:rFonts w:ascii="Arial" w:hAnsi="Arial" w:cs="Arial"/>
          <w:sz w:val="22"/>
          <w:szCs w:val="22"/>
        </w:rPr>
        <w:t>There were no processes listed in the ROP Application as exempt devices under Rule 212(4).  Exempt devices are not subject to any process-specific emission limits or standards in any applicable requirement.</w:t>
      </w:r>
    </w:p>
    <w:p w14:paraId="482D2397" w14:textId="77777777" w:rsidR="000F73C3" w:rsidRPr="005A1A71" w:rsidRDefault="000F73C3" w:rsidP="000F73C3">
      <w:pPr>
        <w:rPr>
          <w:rFonts w:ascii="Arial" w:hAnsi="Arial" w:cs="Arial"/>
          <w:sz w:val="22"/>
          <w:szCs w:val="22"/>
        </w:rPr>
      </w:pPr>
    </w:p>
    <w:p w14:paraId="06BB413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8C15090" w14:textId="77777777" w:rsidR="000F73C3" w:rsidRPr="00290754" w:rsidRDefault="000F73C3" w:rsidP="000F73C3">
      <w:pPr>
        <w:rPr>
          <w:rFonts w:ascii="Arial" w:hAnsi="Arial" w:cs="Arial"/>
          <w:sz w:val="22"/>
          <w:szCs w:val="22"/>
        </w:rPr>
      </w:pPr>
    </w:p>
    <w:p w14:paraId="71FD8DE8" w14:textId="0221006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2739F6BE" w14:textId="77777777" w:rsidR="000F73C3" w:rsidRPr="00290754" w:rsidRDefault="000F73C3" w:rsidP="000F73C3">
      <w:pPr>
        <w:rPr>
          <w:rFonts w:ascii="Arial" w:hAnsi="Arial" w:cs="Arial"/>
          <w:sz w:val="22"/>
          <w:szCs w:val="22"/>
        </w:rPr>
      </w:pPr>
    </w:p>
    <w:p w14:paraId="75BB9B6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6C7F52EE" w14:textId="77777777" w:rsidR="000F73C3" w:rsidRPr="00290754" w:rsidRDefault="000F73C3" w:rsidP="000F73C3">
      <w:pPr>
        <w:jc w:val="both"/>
        <w:rPr>
          <w:rFonts w:ascii="Arial" w:hAnsi="Arial" w:cs="Arial"/>
          <w:sz w:val="22"/>
          <w:szCs w:val="22"/>
        </w:rPr>
      </w:pPr>
    </w:p>
    <w:p w14:paraId="6B9D6BF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143FE82" w14:textId="77777777" w:rsidR="000F73C3" w:rsidRDefault="000F73C3" w:rsidP="000F73C3">
      <w:pPr>
        <w:jc w:val="both"/>
        <w:rPr>
          <w:rFonts w:ascii="Arial" w:hAnsi="Arial" w:cs="Arial"/>
          <w:sz w:val="22"/>
          <w:szCs w:val="22"/>
        </w:rPr>
      </w:pPr>
    </w:p>
    <w:p w14:paraId="78878CF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0338452A" w14:textId="77777777" w:rsidR="000F73C3" w:rsidRPr="00290754" w:rsidRDefault="000F73C3" w:rsidP="000F73C3">
      <w:pPr>
        <w:jc w:val="both"/>
        <w:rPr>
          <w:rFonts w:ascii="Arial" w:hAnsi="Arial" w:cs="Arial"/>
          <w:sz w:val="22"/>
          <w:szCs w:val="22"/>
        </w:rPr>
      </w:pPr>
    </w:p>
    <w:p w14:paraId="1A3EA54A" w14:textId="721862FE" w:rsidR="00AD681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663B0">
        <w:rPr>
          <w:rFonts w:ascii="Arial" w:hAnsi="Arial" w:cs="Arial"/>
          <w:sz w:val="22"/>
          <w:szCs w:val="22"/>
        </w:rPr>
        <w:t>Ed Lancaster</w:t>
      </w:r>
      <w:r w:rsidRPr="00290754">
        <w:rPr>
          <w:rFonts w:ascii="Arial" w:hAnsi="Arial" w:cs="Arial"/>
          <w:sz w:val="22"/>
          <w:szCs w:val="22"/>
        </w:rPr>
        <w:t xml:space="preserve">, </w:t>
      </w:r>
      <w:bookmarkStart w:id="42" w:name="District_Name"/>
      <w:r w:rsidR="006663B0">
        <w:rPr>
          <w:rFonts w:ascii="Arial" w:hAnsi="Arial" w:cs="Arial"/>
          <w:noProof/>
          <w:sz w:val="22"/>
          <w:szCs w:val="22"/>
        </w:rPr>
        <w:t>Upper Peninsula</w:t>
      </w:r>
      <w:bookmarkEnd w:id="42"/>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CD64269" w14:textId="72BE947A" w:rsidR="00101773" w:rsidRDefault="00101773" w:rsidP="000F73C3">
      <w:pPr>
        <w:jc w:val="both"/>
        <w:rPr>
          <w:rFonts w:ascii="Arial" w:hAnsi="Arial" w:cs="Arial"/>
          <w:sz w:val="22"/>
          <w:szCs w:val="22"/>
        </w:rPr>
      </w:pPr>
    </w:p>
    <w:p w14:paraId="14530089" w14:textId="56F27EBF" w:rsidR="00464F02" w:rsidRDefault="00464F02">
      <w:pPr>
        <w:rPr>
          <w:rFonts w:ascii="Arial" w:hAnsi="Arial" w:cs="Arial"/>
          <w:sz w:val="22"/>
          <w:szCs w:val="22"/>
        </w:rPr>
      </w:pPr>
      <w:r>
        <w:rPr>
          <w:rFonts w:ascii="Arial" w:hAnsi="Arial" w:cs="Arial"/>
          <w:sz w:val="22"/>
          <w:szCs w:val="22"/>
        </w:rPr>
        <w:br w:type="page"/>
      </w:r>
    </w:p>
    <w:p w14:paraId="72D4BB95" w14:textId="77777777" w:rsidR="00464F02" w:rsidRDefault="00464F02">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464F02" w14:paraId="5B4DE635" w14:textId="77777777" w:rsidTr="00DE317E">
        <w:tc>
          <w:tcPr>
            <w:tcW w:w="2520" w:type="dxa"/>
          </w:tcPr>
          <w:p w14:paraId="662D3F0F" w14:textId="77777777" w:rsidR="00464F02" w:rsidRDefault="00464F02">
            <w:pPr>
              <w:jc w:val="center"/>
              <w:rPr>
                <w:rFonts w:ascii="Arial" w:hAnsi="Arial"/>
                <w:sz w:val="16"/>
              </w:rPr>
            </w:pPr>
          </w:p>
        </w:tc>
        <w:tc>
          <w:tcPr>
            <w:tcW w:w="5400" w:type="dxa"/>
          </w:tcPr>
          <w:p w14:paraId="70D90D12" w14:textId="77777777" w:rsidR="00464F02" w:rsidRDefault="00464F02" w:rsidP="00DE317E">
            <w:pPr>
              <w:ind w:left="-108" w:right="-108"/>
              <w:jc w:val="center"/>
              <w:rPr>
                <w:rFonts w:ascii="Arial" w:hAnsi="Arial"/>
              </w:rPr>
            </w:pPr>
            <w:r>
              <w:rPr>
                <w:rFonts w:ascii="Arial" w:hAnsi="Arial"/>
              </w:rPr>
              <w:t>Michigan Department of Environmental Quality</w:t>
            </w:r>
          </w:p>
          <w:p w14:paraId="51D75796" w14:textId="77777777" w:rsidR="00464F02" w:rsidRDefault="00464F02">
            <w:pPr>
              <w:jc w:val="center"/>
              <w:rPr>
                <w:rFonts w:ascii="Arial" w:hAnsi="Arial"/>
                <w:sz w:val="16"/>
              </w:rPr>
            </w:pPr>
            <w:r>
              <w:rPr>
                <w:rFonts w:ascii="Arial" w:hAnsi="Arial"/>
              </w:rPr>
              <w:t>Air Quality Division</w:t>
            </w:r>
          </w:p>
        </w:tc>
        <w:tc>
          <w:tcPr>
            <w:tcW w:w="2430" w:type="dxa"/>
          </w:tcPr>
          <w:p w14:paraId="4D47ECA2" w14:textId="77777777" w:rsidR="00464F02" w:rsidRDefault="00464F02">
            <w:pPr>
              <w:jc w:val="center"/>
              <w:rPr>
                <w:rFonts w:ascii="Arial" w:hAnsi="Arial"/>
                <w:sz w:val="16"/>
              </w:rPr>
            </w:pPr>
          </w:p>
        </w:tc>
      </w:tr>
      <w:tr w:rsidR="00464F02" w14:paraId="4F1B8A10" w14:textId="77777777" w:rsidTr="00DE317E">
        <w:trPr>
          <w:cantSplit/>
          <w:trHeight w:val="333"/>
        </w:trPr>
        <w:tc>
          <w:tcPr>
            <w:tcW w:w="2520" w:type="dxa"/>
          </w:tcPr>
          <w:p w14:paraId="5685538C" w14:textId="77777777" w:rsidR="00464F02" w:rsidRPr="0087483C" w:rsidRDefault="00464F02">
            <w:pPr>
              <w:pStyle w:val="Header"/>
              <w:jc w:val="center"/>
              <w:rPr>
                <w:rFonts w:ascii="Arial" w:hAnsi="Arial"/>
                <w:b/>
                <w:sz w:val="16"/>
              </w:rPr>
            </w:pPr>
            <w:r w:rsidRPr="0087483C">
              <w:rPr>
                <w:rFonts w:ascii="Arial" w:hAnsi="Arial"/>
                <w:b/>
                <w:sz w:val="16"/>
              </w:rPr>
              <w:t>State Registration Number</w:t>
            </w:r>
          </w:p>
        </w:tc>
        <w:tc>
          <w:tcPr>
            <w:tcW w:w="5400" w:type="dxa"/>
          </w:tcPr>
          <w:p w14:paraId="53E308F6" w14:textId="77777777" w:rsidR="00464F02" w:rsidRDefault="00464F02">
            <w:pPr>
              <w:jc w:val="center"/>
              <w:rPr>
                <w:rFonts w:ascii="Arial" w:hAnsi="Arial"/>
                <w:b/>
                <w:sz w:val="28"/>
              </w:rPr>
            </w:pPr>
            <w:r>
              <w:rPr>
                <w:rFonts w:ascii="Arial" w:hAnsi="Arial"/>
                <w:b/>
                <w:sz w:val="28"/>
              </w:rPr>
              <w:t>RENEWABLE OPERATING PERMIT</w:t>
            </w:r>
          </w:p>
        </w:tc>
        <w:tc>
          <w:tcPr>
            <w:tcW w:w="2430" w:type="dxa"/>
          </w:tcPr>
          <w:p w14:paraId="47DB9CCF" w14:textId="77777777" w:rsidR="00464F02" w:rsidRPr="0087483C" w:rsidRDefault="00464F02">
            <w:pPr>
              <w:jc w:val="center"/>
              <w:rPr>
                <w:rFonts w:ascii="Arial" w:hAnsi="Arial"/>
                <w:b/>
                <w:sz w:val="16"/>
              </w:rPr>
            </w:pPr>
            <w:r w:rsidRPr="0087483C">
              <w:rPr>
                <w:rFonts w:ascii="Arial" w:hAnsi="Arial"/>
                <w:b/>
                <w:sz w:val="16"/>
              </w:rPr>
              <w:t>ROP Number</w:t>
            </w:r>
          </w:p>
        </w:tc>
      </w:tr>
      <w:tr w:rsidR="00464F02" w14:paraId="4AD6E811" w14:textId="77777777" w:rsidTr="00DE317E">
        <w:trPr>
          <w:cantSplit/>
          <w:trHeight w:val="711"/>
        </w:trPr>
        <w:tc>
          <w:tcPr>
            <w:tcW w:w="2520" w:type="dxa"/>
            <w:tcBorders>
              <w:bottom w:val="nil"/>
            </w:tcBorders>
          </w:tcPr>
          <w:p w14:paraId="6E8C71FC" w14:textId="4799704F" w:rsidR="00464F02" w:rsidRPr="00BB5DC7" w:rsidRDefault="00CF0522">
            <w:pPr>
              <w:pStyle w:val="Header"/>
              <w:jc w:val="center"/>
              <w:rPr>
                <w:rFonts w:ascii="Arial" w:hAnsi="Arial"/>
                <w:sz w:val="22"/>
                <w:szCs w:val="22"/>
              </w:rPr>
            </w:pPr>
            <w:r>
              <w:rPr>
                <w:rFonts w:ascii="Arial" w:hAnsi="Arial" w:cs="Arial"/>
                <w:bCs/>
                <w:sz w:val="22"/>
                <w:szCs w:val="22"/>
              </w:rPr>
              <w:t>B1470</w:t>
            </w:r>
          </w:p>
        </w:tc>
        <w:tc>
          <w:tcPr>
            <w:tcW w:w="5400" w:type="dxa"/>
            <w:tcBorders>
              <w:bottom w:val="nil"/>
            </w:tcBorders>
          </w:tcPr>
          <w:p w14:paraId="1CFDB926" w14:textId="5F7002C2" w:rsidR="00464F02" w:rsidRPr="001B3E2F" w:rsidRDefault="00B35DFC">
            <w:pPr>
              <w:pStyle w:val="Heading1"/>
              <w:rPr>
                <w:sz w:val="22"/>
                <w:szCs w:val="22"/>
              </w:rPr>
            </w:pPr>
            <w:bookmarkStart w:id="43" w:name="_Toc495294691"/>
            <w:bookmarkStart w:id="44" w:name="_Toc15909589"/>
            <w:r>
              <w:rPr>
                <w:rFonts w:cs="Arial"/>
                <w:sz w:val="22"/>
                <w:szCs w:val="22"/>
              </w:rPr>
              <w:t>NOVEMBER 8, 2018</w:t>
            </w:r>
            <w:r w:rsidR="00464F02" w:rsidRPr="001B3E2F">
              <w:rPr>
                <w:sz w:val="22"/>
                <w:szCs w:val="22"/>
              </w:rPr>
              <w:t xml:space="preserve"> </w:t>
            </w:r>
            <w:r w:rsidR="00464F02">
              <w:rPr>
                <w:sz w:val="22"/>
                <w:szCs w:val="22"/>
              </w:rPr>
              <w:t xml:space="preserve">- </w:t>
            </w:r>
            <w:r w:rsidR="00464F02" w:rsidRPr="001B3E2F">
              <w:rPr>
                <w:sz w:val="22"/>
                <w:szCs w:val="22"/>
              </w:rPr>
              <w:t>STAFF REPORT ADDENDUM</w:t>
            </w:r>
            <w:bookmarkEnd w:id="43"/>
            <w:bookmarkEnd w:id="44"/>
          </w:p>
        </w:tc>
        <w:tc>
          <w:tcPr>
            <w:tcW w:w="2430" w:type="dxa"/>
            <w:tcBorders>
              <w:bottom w:val="nil"/>
            </w:tcBorders>
          </w:tcPr>
          <w:p w14:paraId="4CB4B029" w14:textId="20497E0D" w:rsidR="00464F02" w:rsidRPr="00BB5DC7" w:rsidRDefault="00CF0522">
            <w:pPr>
              <w:pStyle w:val="Header"/>
              <w:jc w:val="center"/>
              <w:rPr>
                <w:rFonts w:ascii="Arial" w:hAnsi="Arial"/>
                <w:sz w:val="22"/>
                <w:szCs w:val="22"/>
              </w:rPr>
            </w:pPr>
            <w:r>
              <w:rPr>
                <w:rFonts w:ascii="Arial" w:hAnsi="Arial" w:cs="Arial"/>
                <w:sz w:val="22"/>
                <w:szCs w:val="22"/>
              </w:rPr>
              <w:t>MI-ROP-B1470-20</w:t>
            </w:r>
            <w:r w:rsidR="00F84F5F">
              <w:rPr>
                <w:rFonts w:ascii="Arial" w:hAnsi="Arial" w:cs="Arial"/>
                <w:sz w:val="22"/>
                <w:szCs w:val="22"/>
              </w:rPr>
              <w:t>19</w:t>
            </w:r>
          </w:p>
        </w:tc>
      </w:tr>
    </w:tbl>
    <w:p w14:paraId="31919F7B" w14:textId="77777777" w:rsidR="00464F02" w:rsidRDefault="00464F02">
      <w:pPr>
        <w:rPr>
          <w:rFonts w:ascii="Arial" w:hAnsi="Arial"/>
          <w:sz w:val="22"/>
        </w:rPr>
      </w:pPr>
    </w:p>
    <w:p w14:paraId="3A9FFA37" w14:textId="77777777" w:rsidR="00464F02" w:rsidRDefault="00464F02">
      <w:pPr>
        <w:rPr>
          <w:rFonts w:ascii="Arial" w:hAnsi="Arial"/>
          <w:b/>
          <w:sz w:val="22"/>
          <w:u w:val="single"/>
        </w:rPr>
      </w:pPr>
      <w:bookmarkStart w:id="45" w:name="_Toc482691122"/>
      <w:r>
        <w:rPr>
          <w:rFonts w:ascii="Arial" w:hAnsi="Arial"/>
          <w:b/>
          <w:sz w:val="22"/>
          <w:u w:val="single"/>
        </w:rPr>
        <w:t>Purpose</w:t>
      </w:r>
      <w:bookmarkEnd w:id="45"/>
    </w:p>
    <w:p w14:paraId="264EE33A" w14:textId="77777777" w:rsidR="00464F02" w:rsidRDefault="00464F02">
      <w:pPr>
        <w:rPr>
          <w:rFonts w:ascii="Arial" w:hAnsi="Arial"/>
          <w:sz w:val="22"/>
        </w:rPr>
      </w:pPr>
    </w:p>
    <w:p w14:paraId="3B6FFA58" w14:textId="4F45AEA0" w:rsidR="00464F02" w:rsidRDefault="00464F02">
      <w:pPr>
        <w:jc w:val="both"/>
        <w:rPr>
          <w:rFonts w:ascii="Arial" w:hAnsi="Arial"/>
          <w:sz w:val="22"/>
        </w:rPr>
      </w:pPr>
      <w:r>
        <w:rPr>
          <w:rFonts w:ascii="Arial" w:hAnsi="Arial"/>
          <w:sz w:val="22"/>
        </w:rPr>
        <w:t xml:space="preserve">A Staff Report dated </w:t>
      </w:r>
      <w:r w:rsidR="006663B0">
        <w:rPr>
          <w:rFonts w:ascii="Arial" w:hAnsi="Arial" w:cs="Arial"/>
          <w:sz w:val="22"/>
          <w:szCs w:val="22"/>
        </w:rPr>
        <w:t>September 4, 2018</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 214(1) of the administrative rules promulgate</w:t>
      </w:r>
      <w:r w:rsidR="001D10AC">
        <w:rPr>
          <w:rFonts w:ascii="Arial" w:hAnsi="Arial"/>
          <w:sz w:val="22"/>
        </w:rPr>
        <w:t xml:space="preserve">. </w:t>
      </w:r>
      <w:r>
        <w:rPr>
          <w:rFonts w:ascii="Arial" w:hAnsi="Arial"/>
          <w:sz w:val="22"/>
        </w:rPr>
        <w:t xml:space="preserv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8C0C26">
        <w:rPr>
          <w:rFonts w:ascii="Arial" w:hAnsi="Arial"/>
          <w:sz w:val="22"/>
        </w:rPr>
        <w:t>30-day public</w:t>
      </w:r>
      <w:r>
        <w:rPr>
          <w:rFonts w:ascii="Arial" w:hAnsi="Arial"/>
          <w:sz w:val="22"/>
        </w:rPr>
        <w:t xml:space="preserve"> comment period as described in </w:t>
      </w:r>
      <w:r w:rsidR="008C0C26">
        <w:rPr>
          <w:rFonts w:ascii="Arial" w:hAnsi="Arial"/>
          <w:sz w:val="22"/>
        </w:rPr>
        <w:t>Rule 214(3)</w:t>
      </w:r>
      <w:r>
        <w:rPr>
          <w:rFonts w:ascii="Arial" w:hAnsi="Arial"/>
          <w:sz w:val="22"/>
        </w:rPr>
        <w:t xml:space="preserve">.  In addition, this addendum describes any changes to the </w:t>
      </w:r>
      <w:r w:rsidR="008C0C2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1E3C661" w14:textId="77777777" w:rsidR="00464F02" w:rsidRDefault="00464F02">
      <w:pPr>
        <w:rPr>
          <w:rFonts w:ascii="Arial" w:hAnsi="Arial"/>
          <w:sz w:val="22"/>
        </w:rPr>
      </w:pPr>
    </w:p>
    <w:p w14:paraId="2A3E4ADC" w14:textId="77777777" w:rsidR="00464F02" w:rsidRDefault="00464F02">
      <w:pPr>
        <w:rPr>
          <w:rFonts w:ascii="Arial" w:hAnsi="Arial"/>
          <w:b/>
          <w:sz w:val="22"/>
          <w:u w:val="single"/>
        </w:rPr>
      </w:pPr>
      <w:r>
        <w:rPr>
          <w:rFonts w:ascii="Arial" w:hAnsi="Arial"/>
          <w:b/>
          <w:sz w:val="22"/>
          <w:u w:val="single"/>
        </w:rPr>
        <w:t>General Information</w:t>
      </w:r>
    </w:p>
    <w:p w14:paraId="32CAA8AC" w14:textId="77777777" w:rsidR="00464F02" w:rsidRDefault="00464F0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64F02" w14:paraId="73080348" w14:textId="77777777">
        <w:tc>
          <w:tcPr>
            <w:tcW w:w="4464" w:type="dxa"/>
          </w:tcPr>
          <w:p w14:paraId="23B5A4A7" w14:textId="77777777" w:rsidR="00464F02" w:rsidRDefault="00464F02" w:rsidP="00DE317E">
            <w:pPr>
              <w:tabs>
                <w:tab w:val="left" w:pos="3424"/>
              </w:tabs>
              <w:rPr>
                <w:rFonts w:ascii="Arial" w:hAnsi="Arial"/>
                <w:sz w:val="22"/>
              </w:rPr>
            </w:pPr>
            <w:r>
              <w:rPr>
                <w:rFonts w:ascii="Arial" w:hAnsi="Arial"/>
                <w:sz w:val="22"/>
              </w:rPr>
              <w:t>Responsible Official:</w:t>
            </w:r>
          </w:p>
        </w:tc>
        <w:tc>
          <w:tcPr>
            <w:tcW w:w="5796" w:type="dxa"/>
          </w:tcPr>
          <w:p w14:paraId="0A7A702A" w14:textId="4920B949" w:rsidR="00464F02" w:rsidRPr="00CA06E7" w:rsidRDefault="006663B0" w:rsidP="00DE317E">
            <w:pPr>
              <w:rPr>
                <w:rFonts w:ascii="Arial" w:hAnsi="Arial" w:cs="Arial"/>
                <w:sz w:val="22"/>
                <w:szCs w:val="22"/>
              </w:rPr>
            </w:pPr>
            <w:r>
              <w:rPr>
                <w:rFonts w:ascii="Arial" w:hAnsi="Arial" w:cs="Arial"/>
                <w:sz w:val="22"/>
                <w:szCs w:val="22"/>
              </w:rPr>
              <w:t>David Schultz</w:t>
            </w:r>
            <w:r w:rsidR="00464F02" w:rsidRPr="00CA06E7">
              <w:rPr>
                <w:rFonts w:ascii="Arial" w:hAnsi="Arial" w:cs="Arial"/>
                <w:sz w:val="22"/>
                <w:szCs w:val="22"/>
              </w:rPr>
              <w:t xml:space="preserve">, </w:t>
            </w:r>
            <w:r>
              <w:rPr>
                <w:rFonts w:ascii="Arial" w:hAnsi="Arial" w:cs="Arial"/>
                <w:sz w:val="22"/>
                <w:szCs w:val="22"/>
              </w:rPr>
              <w:t>Mill Manager</w:t>
            </w:r>
          </w:p>
          <w:p w14:paraId="162DB867" w14:textId="10139199" w:rsidR="00464F02" w:rsidRDefault="006663B0" w:rsidP="00DE317E">
            <w:pPr>
              <w:rPr>
                <w:rFonts w:ascii="Arial" w:hAnsi="Arial"/>
                <w:sz w:val="22"/>
              </w:rPr>
            </w:pPr>
            <w:r>
              <w:rPr>
                <w:rFonts w:ascii="Arial" w:hAnsi="Arial" w:cs="Arial"/>
                <w:sz w:val="22"/>
                <w:szCs w:val="22"/>
              </w:rPr>
              <w:t>906-387-7567</w:t>
            </w:r>
          </w:p>
        </w:tc>
      </w:tr>
      <w:tr w:rsidR="00464F02" w14:paraId="49D553EA" w14:textId="77777777">
        <w:tc>
          <w:tcPr>
            <w:tcW w:w="4464" w:type="dxa"/>
          </w:tcPr>
          <w:p w14:paraId="1572E662" w14:textId="77777777" w:rsidR="00464F02" w:rsidRDefault="00464F02">
            <w:pPr>
              <w:rPr>
                <w:rFonts w:ascii="Arial" w:hAnsi="Arial"/>
                <w:sz w:val="22"/>
              </w:rPr>
            </w:pPr>
            <w:r>
              <w:rPr>
                <w:rFonts w:ascii="Arial" w:hAnsi="Arial"/>
                <w:sz w:val="22"/>
              </w:rPr>
              <w:t>AQD Contact:</w:t>
            </w:r>
          </w:p>
        </w:tc>
        <w:tc>
          <w:tcPr>
            <w:tcW w:w="5796" w:type="dxa"/>
          </w:tcPr>
          <w:p w14:paraId="73FCEF93" w14:textId="129884B9" w:rsidR="00464F02" w:rsidRPr="00CA06E7" w:rsidRDefault="006663B0" w:rsidP="00DE317E">
            <w:pPr>
              <w:rPr>
                <w:rFonts w:ascii="Arial" w:hAnsi="Arial" w:cs="Arial"/>
                <w:sz w:val="22"/>
                <w:szCs w:val="22"/>
              </w:rPr>
            </w:pPr>
            <w:r>
              <w:rPr>
                <w:rFonts w:ascii="Arial" w:hAnsi="Arial" w:cs="Arial"/>
                <w:sz w:val="22"/>
                <w:szCs w:val="22"/>
              </w:rPr>
              <w:t>Sydney Bruestle</w:t>
            </w:r>
            <w:r w:rsidR="00464F02" w:rsidRPr="00CA06E7">
              <w:rPr>
                <w:rFonts w:ascii="Arial" w:hAnsi="Arial" w:cs="Arial"/>
                <w:sz w:val="22"/>
                <w:szCs w:val="22"/>
              </w:rPr>
              <w:t xml:space="preserve">, </w:t>
            </w:r>
            <w:r>
              <w:rPr>
                <w:rFonts w:ascii="Arial" w:hAnsi="Arial" w:cs="Arial"/>
                <w:sz w:val="22"/>
                <w:szCs w:val="22"/>
              </w:rPr>
              <w:t>Environmental Quality Analyst</w:t>
            </w:r>
          </w:p>
          <w:p w14:paraId="497FE086" w14:textId="3E70ADA2" w:rsidR="00464F02" w:rsidRDefault="006663B0" w:rsidP="00DE317E">
            <w:pPr>
              <w:rPr>
                <w:rFonts w:ascii="Arial" w:hAnsi="Arial"/>
                <w:sz w:val="22"/>
              </w:rPr>
            </w:pPr>
            <w:r>
              <w:rPr>
                <w:rFonts w:ascii="Arial" w:hAnsi="Arial" w:cs="Arial"/>
                <w:sz w:val="22"/>
                <w:szCs w:val="22"/>
              </w:rPr>
              <w:t>906-</w:t>
            </w:r>
            <w:r w:rsidR="00093655">
              <w:rPr>
                <w:rFonts w:ascii="Arial" w:hAnsi="Arial" w:cs="Arial"/>
                <w:sz w:val="22"/>
                <w:szCs w:val="22"/>
              </w:rPr>
              <w:t>236-3995</w:t>
            </w:r>
          </w:p>
        </w:tc>
      </w:tr>
    </w:tbl>
    <w:p w14:paraId="18010CAE" w14:textId="77777777" w:rsidR="00464F02" w:rsidRDefault="00464F02">
      <w:pPr>
        <w:jc w:val="both"/>
        <w:rPr>
          <w:rFonts w:ascii="Arial" w:hAnsi="Arial"/>
          <w:sz w:val="22"/>
        </w:rPr>
      </w:pPr>
    </w:p>
    <w:p w14:paraId="7B502C6D" w14:textId="77777777" w:rsidR="00464F02" w:rsidRDefault="00464F02">
      <w:pPr>
        <w:rPr>
          <w:rFonts w:ascii="Arial" w:hAnsi="Arial"/>
          <w:b/>
          <w:sz w:val="22"/>
          <w:u w:val="single"/>
        </w:rPr>
      </w:pPr>
      <w:bookmarkStart w:id="46" w:name="_Toc482691123"/>
      <w:r>
        <w:rPr>
          <w:rFonts w:ascii="Arial" w:hAnsi="Arial"/>
          <w:b/>
          <w:sz w:val="22"/>
          <w:u w:val="single"/>
        </w:rPr>
        <w:t>Summary of Pertinent Comments</w:t>
      </w:r>
      <w:bookmarkEnd w:id="46"/>
    </w:p>
    <w:p w14:paraId="18CEFF84" w14:textId="77777777" w:rsidR="00464F02" w:rsidRDefault="00464F02">
      <w:pPr>
        <w:jc w:val="both"/>
        <w:rPr>
          <w:rFonts w:ascii="Arial" w:hAnsi="Arial"/>
          <w:sz w:val="22"/>
        </w:rPr>
      </w:pPr>
    </w:p>
    <w:p w14:paraId="582D25D8" w14:textId="6D450285" w:rsidR="00464F02" w:rsidRDefault="00DE317E">
      <w:pPr>
        <w:jc w:val="both"/>
        <w:rPr>
          <w:rFonts w:ascii="Arial" w:hAnsi="Arial"/>
          <w:sz w:val="22"/>
        </w:rPr>
      </w:pPr>
      <w:bookmarkStart w:id="47" w:name="Text9"/>
      <w:r>
        <w:rPr>
          <w:rFonts w:ascii="Arial" w:hAnsi="Arial"/>
          <w:noProof/>
          <w:sz w:val="22"/>
        </w:rPr>
        <w:t xml:space="preserve">The company made the following comments and requested the changes below. </w:t>
      </w:r>
      <w:r w:rsidR="00093655">
        <w:rPr>
          <w:rFonts w:ascii="Arial" w:hAnsi="Arial"/>
          <w:noProof/>
          <w:sz w:val="22"/>
        </w:rPr>
        <w:t xml:space="preserve"> </w:t>
      </w:r>
      <w:r>
        <w:rPr>
          <w:rFonts w:ascii="Arial" w:hAnsi="Arial"/>
          <w:noProof/>
          <w:sz w:val="22"/>
        </w:rPr>
        <w:t xml:space="preserve">Changes made to the </w:t>
      </w:r>
      <w:r w:rsidR="00B35DFC">
        <w:rPr>
          <w:rFonts w:ascii="Arial" w:hAnsi="Arial"/>
          <w:noProof/>
          <w:sz w:val="22"/>
        </w:rPr>
        <w:t>September 4, 2018,</w:t>
      </w:r>
      <w:r>
        <w:rPr>
          <w:rFonts w:ascii="Arial" w:hAnsi="Arial"/>
          <w:noProof/>
          <w:sz w:val="22"/>
        </w:rPr>
        <w:t xml:space="preserve"> Draft ROP are indicated in the comments with (Change).</w:t>
      </w:r>
      <w:bookmarkEnd w:id="47"/>
    </w:p>
    <w:p w14:paraId="78887E12" w14:textId="77777777" w:rsidR="00AB22BF" w:rsidRDefault="00AB22BF" w:rsidP="00AB22BF">
      <w:pPr>
        <w:jc w:val="both"/>
        <w:rPr>
          <w:rFonts w:ascii="Arial" w:hAnsi="Arial"/>
          <w:sz w:val="22"/>
        </w:rPr>
      </w:pPr>
    </w:p>
    <w:p w14:paraId="3D12F842" w14:textId="4D22EBDB" w:rsidR="00ED6666" w:rsidRDefault="00AB22BF" w:rsidP="00AB22BF">
      <w:pPr>
        <w:jc w:val="both"/>
        <w:rPr>
          <w:rFonts w:ascii="Arial" w:hAnsi="Arial"/>
          <w:sz w:val="22"/>
        </w:rPr>
      </w:pPr>
      <w:r w:rsidRPr="001D10AC">
        <w:rPr>
          <w:rFonts w:ascii="Arial" w:hAnsi="Arial"/>
          <w:b/>
          <w:sz w:val="22"/>
        </w:rPr>
        <w:t>Comment 1</w:t>
      </w:r>
      <w:r w:rsidR="00DE317E">
        <w:rPr>
          <w:rFonts w:ascii="Arial" w:hAnsi="Arial"/>
          <w:b/>
          <w:sz w:val="22"/>
        </w:rPr>
        <w:t xml:space="preserve"> (Change)</w:t>
      </w:r>
      <w:r w:rsidRPr="001D10AC">
        <w:rPr>
          <w:rFonts w:ascii="Arial" w:hAnsi="Arial"/>
          <w:b/>
          <w:sz w:val="22"/>
        </w:rPr>
        <w:t>:</w:t>
      </w:r>
      <w:r>
        <w:rPr>
          <w:rFonts w:ascii="Arial" w:hAnsi="Arial"/>
          <w:sz w:val="22"/>
        </w:rPr>
        <w:t xml:space="preserve"> </w:t>
      </w:r>
      <w:r w:rsidR="00093655">
        <w:rPr>
          <w:rFonts w:ascii="Arial" w:hAnsi="Arial"/>
          <w:sz w:val="22"/>
        </w:rPr>
        <w:t xml:space="preserve"> </w:t>
      </w:r>
      <w:r w:rsidR="00ED6666" w:rsidRPr="00AB22BF">
        <w:rPr>
          <w:rFonts w:ascii="Arial" w:hAnsi="Arial"/>
          <w:sz w:val="22"/>
        </w:rPr>
        <w:t>EU05</w:t>
      </w:r>
      <w:r w:rsidR="00093655">
        <w:rPr>
          <w:rFonts w:ascii="Arial" w:hAnsi="Arial"/>
          <w:sz w:val="22"/>
        </w:rPr>
        <w:t xml:space="preserve"> - </w:t>
      </w:r>
      <w:r w:rsidR="00ED6666" w:rsidRPr="00AB22BF">
        <w:rPr>
          <w:rFonts w:ascii="Arial" w:hAnsi="Arial"/>
          <w:sz w:val="22"/>
        </w:rPr>
        <w:t>The company noted both Section III., Condition 4 and Section VI.</w:t>
      </w:r>
      <w:r w:rsidR="00B571EA">
        <w:rPr>
          <w:rFonts w:ascii="Arial" w:hAnsi="Arial"/>
          <w:sz w:val="22"/>
        </w:rPr>
        <w:t>,</w:t>
      </w:r>
      <w:r w:rsidR="00ED6666" w:rsidRPr="00AB22BF">
        <w:rPr>
          <w:rFonts w:ascii="Arial" w:hAnsi="Arial"/>
          <w:sz w:val="22"/>
        </w:rPr>
        <w:t xml:space="preserve"> Condition 9 define an excursion </w:t>
      </w:r>
      <w:r w:rsidR="001D10AC">
        <w:rPr>
          <w:rFonts w:ascii="Arial" w:hAnsi="Arial"/>
          <w:sz w:val="22"/>
        </w:rPr>
        <w:t xml:space="preserve">as one </w:t>
      </w:r>
      <w:r w:rsidR="00BC562D">
        <w:rPr>
          <w:rFonts w:ascii="Arial" w:hAnsi="Arial"/>
          <w:sz w:val="22"/>
        </w:rPr>
        <w:t>6-minute</w:t>
      </w:r>
      <w:r w:rsidR="001D10AC">
        <w:rPr>
          <w:rFonts w:ascii="Arial" w:hAnsi="Arial"/>
          <w:sz w:val="22"/>
        </w:rPr>
        <w:t xml:space="preserve"> average per hour of not more than 27%. </w:t>
      </w:r>
      <w:r w:rsidR="00093655">
        <w:rPr>
          <w:rFonts w:ascii="Arial" w:hAnsi="Arial"/>
          <w:sz w:val="22"/>
        </w:rPr>
        <w:t xml:space="preserve"> </w:t>
      </w:r>
      <w:r w:rsidR="001D10AC">
        <w:rPr>
          <w:rFonts w:ascii="Arial" w:hAnsi="Arial"/>
          <w:sz w:val="22"/>
        </w:rPr>
        <w:t xml:space="preserve">The facility requests the excursion be defined by </w:t>
      </w:r>
      <w:r w:rsidR="00CB5F81">
        <w:rPr>
          <w:rFonts w:ascii="Arial" w:hAnsi="Arial"/>
          <w:sz w:val="22"/>
        </w:rPr>
        <w:t>two or more consecutive 1-hour block average opacity values greater than 20%</w:t>
      </w:r>
      <w:r w:rsidR="001D10AC">
        <w:rPr>
          <w:rFonts w:ascii="Arial" w:hAnsi="Arial"/>
          <w:sz w:val="22"/>
        </w:rPr>
        <w:t xml:space="preserve">. </w:t>
      </w:r>
    </w:p>
    <w:p w14:paraId="5F4C5F88" w14:textId="0FF9BB1A" w:rsidR="001D10AC" w:rsidRDefault="001D10AC" w:rsidP="00AB22BF">
      <w:pPr>
        <w:jc w:val="both"/>
        <w:rPr>
          <w:rFonts w:ascii="Arial" w:hAnsi="Arial"/>
          <w:sz w:val="22"/>
        </w:rPr>
      </w:pPr>
    </w:p>
    <w:p w14:paraId="5711C6D4" w14:textId="1D4C1BE0" w:rsidR="00464F02" w:rsidRDefault="001D10AC" w:rsidP="001D10AC">
      <w:pPr>
        <w:jc w:val="both"/>
        <w:rPr>
          <w:rFonts w:ascii="Arial" w:hAnsi="Arial"/>
          <w:sz w:val="22"/>
        </w:rPr>
      </w:pPr>
      <w:r w:rsidRPr="00BC562D">
        <w:rPr>
          <w:rFonts w:ascii="Arial" w:hAnsi="Arial"/>
          <w:b/>
          <w:sz w:val="22"/>
        </w:rPr>
        <w:t>Response:</w:t>
      </w:r>
      <w:r>
        <w:rPr>
          <w:rFonts w:ascii="Arial" w:hAnsi="Arial"/>
          <w:sz w:val="22"/>
        </w:rPr>
        <w:t xml:space="preserve"> </w:t>
      </w:r>
      <w:r w:rsidR="00093655">
        <w:rPr>
          <w:rFonts w:ascii="Arial" w:hAnsi="Arial"/>
          <w:sz w:val="22"/>
        </w:rPr>
        <w:t xml:space="preserve"> </w:t>
      </w:r>
      <w:r>
        <w:rPr>
          <w:rFonts w:ascii="Arial" w:hAnsi="Arial"/>
          <w:sz w:val="22"/>
        </w:rPr>
        <w:t>AQD agrees defining an excursion in Section III. and Section VI. is redundant, condition 9</w:t>
      </w:r>
      <w:r w:rsidR="004770E0">
        <w:rPr>
          <w:rFonts w:ascii="Arial" w:hAnsi="Arial"/>
          <w:sz w:val="22"/>
        </w:rPr>
        <w:t>.</w:t>
      </w:r>
      <w:r>
        <w:rPr>
          <w:rFonts w:ascii="Arial" w:hAnsi="Arial"/>
          <w:sz w:val="22"/>
        </w:rPr>
        <w:t xml:space="preserve"> in Section VI. </w:t>
      </w:r>
      <w:r w:rsidR="00B571EA">
        <w:rPr>
          <w:rFonts w:ascii="Arial" w:hAnsi="Arial"/>
          <w:sz w:val="22"/>
        </w:rPr>
        <w:t>was</w:t>
      </w:r>
      <w:r>
        <w:rPr>
          <w:rFonts w:ascii="Arial" w:hAnsi="Arial"/>
          <w:sz w:val="22"/>
        </w:rPr>
        <w:t xml:space="preserve"> removed.</w:t>
      </w:r>
      <w:r w:rsidR="00093655">
        <w:rPr>
          <w:rFonts w:ascii="Arial" w:hAnsi="Arial"/>
          <w:sz w:val="22"/>
        </w:rPr>
        <w:t xml:space="preserve"> </w:t>
      </w:r>
      <w:r w:rsidR="00907A35">
        <w:rPr>
          <w:rFonts w:ascii="Arial" w:hAnsi="Arial"/>
          <w:sz w:val="22"/>
        </w:rPr>
        <w:t xml:space="preserve"> For CAM purposes</w:t>
      </w:r>
      <w:r>
        <w:rPr>
          <w:rFonts w:ascii="Arial" w:hAnsi="Arial"/>
          <w:sz w:val="22"/>
        </w:rPr>
        <w:t xml:space="preserve"> </w:t>
      </w:r>
      <w:r w:rsidR="00907A35">
        <w:rPr>
          <w:rFonts w:ascii="Arial" w:hAnsi="Arial"/>
          <w:sz w:val="22"/>
        </w:rPr>
        <w:t>o</w:t>
      </w:r>
      <w:r w:rsidR="004770E0">
        <w:rPr>
          <w:rFonts w:ascii="Arial" w:hAnsi="Arial"/>
          <w:sz w:val="22"/>
        </w:rPr>
        <w:t>pacity</w:t>
      </w:r>
      <w:r>
        <w:rPr>
          <w:rFonts w:ascii="Arial" w:hAnsi="Arial"/>
          <w:sz w:val="22"/>
        </w:rPr>
        <w:t xml:space="preserve"> is used as an indicator for proper bag</w:t>
      </w:r>
      <w:r w:rsidR="00BC562D">
        <w:rPr>
          <w:rFonts w:ascii="Arial" w:hAnsi="Arial"/>
          <w:sz w:val="22"/>
        </w:rPr>
        <w:t>h</w:t>
      </w:r>
      <w:r>
        <w:rPr>
          <w:rFonts w:ascii="Arial" w:hAnsi="Arial"/>
          <w:sz w:val="22"/>
        </w:rPr>
        <w:t xml:space="preserve">ouse operation not as an indicator of PM limit exceedance. </w:t>
      </w:r>
      <w:r w:rsidR="00093655">
        <w:rPr>
          <w:rFonts w:ascii="Arial" w:hAnsi="Arial"/>
          <w:sz w:val="22"/>
        </w:rPr>
        <w:t xml:space="preserve"> </w:t>
      </w:r>
      <w:r w:rsidR="00CB5F81">
        <w:rPr>
          <w:rFonts w:ascii="Arial" w:hAnsi="Arial"/>
          <w:sz w:val="22"/>
        </w:rPr>
        <w:t xml:space="preserve">AQD </w:t>
      </w:r>
      <w:r w:rsidR="00A8738F">
        <w:rPr>
          <w:rFonts w:ascii="Arial" w:hAnsi="Arial"/>
          <w:sz w:val="22"/>
        </w:rPr>
        <w:t>changed the excursion definition to two or more consecutive 1-hour block average opacity values greater than 20%.</w:t>
      </w:r>
    </w:p>
    <w:p w14:paraId="0B6FBE8E" w14:textId="58EE0E53" w:rsidR="00BC0FD3" w:rsidRDefault="00BC0FD3" w:rsidP="001D10AC">
      <w:pPr>
        <w:jc w:val="both"/>
        <w:rPr>
          <w:rFonts w:ascii="Arial" w:hAnsi="Arial"/>
          <w:sz w:val="22"/>
        </w:rPr>
      </w:pPr>
    </w:p>
    <w:p w14:paraId="3FA85D98" w14:textId="7E81C2F9" w:rsidR="00BC0FD3" w:rsidRDefault="00BC0FD3" w:rsidP="001D10AC">
      <w:pPr>
        <w:jc w:val="both"/>
        <w:rPr>
          <w:rFonts w:ascii="Arial" w:hAnsi="Arial"/>
          <w:sz w:val="22"/>
        </w:rPr>
      </w:pPr>
      <w:r w:rsidRPr="00BC0FD3">
        <w:rPr>
          <w:rFonts w:ascii="Arial" w:hAnsi="Arial"/>
          <w:b/>
          <w:sz w:val="22"/>
        </w:rPr>
        <w:t>Comment 2</w:t>
      </w:r>
      <w:r w:rsidR="00DE317E">
        <w:rPr>
          <w:rFonts w:ascii="Arial" w:hAnsi="Arial"/>
          <w:b/>
          <w:sz w:val="22"/>
        </w:rPr>
        <w:t xml:space="preserve"> (Change)</w:t>
      </w:r>
      <w:r w:rsidRPr="00BC0FD3">
        <w:rPr>
          <w:rFonts w:ascii="Arial" w:hAnsi="Arial"/>
          <w:b/>
          <w:sz w:val="22"/>
        </w:rPr>
        <w:t>:</w:t>
      </w:r>
      <w:r w:rsidR="00093655">
        <w:rPr>
          <w:rFonts w:ascii="Arial" w:hAnsi="Arial"/>
          <w:sz w:val="22"/>
        </w:rPr>
        <w:t xml:space="preserve">  </w:t>
      </w:r>
      <w:r>
        <w:rPr>
          <w:rFonts w:ascii="Arial" w:hAnsi="Arial"/>
          <w:sz w:val="22"/>
        </w:rPr>
        <w:t>EU05</w:t>
      </w:r>
      <w:r w:rsidR="00093655">
        <w:rPr>
          <w:rFonts w:ascii="Arial" w:hAnsi="Arial"/>
          <w:sz w:val="22"/>
        </w:rPr>
        <w:t xml:space="preserve"> - </w:t>
      </w:r>
      <w:r>
        <w:rPr>
          <w:rFonts w:ascii="Arial" w:hAnsi="Arial"/>
          <w:sz w:val="22"/>
        </w:rPr>
        <w:t>The company</w:t>
      </w:r>
      <w:r w:rsidR="00755D01">
        <w:rPr>
          <w:rFonts w:ascii="Arial" w:hAnsi="Arial"/>
          <w:sz w:val="22"/>
        </w:rPr>
        <w:t xml:space="preserve"> requested references to Performance Specification 3 in Section VI. Condition 5 be removed as they are not required to operate oxygen or carbon dioxide monitors.</w:t>
      </w:r>
    </w:p>
    <w:p w14:paraId="310E0264" w14:textId="017E7A71" w:rsidR="00755D01" w:rsidRDefault="00755D01" w:rsidP="001D10AC">
      <w:pPr>
        <w:jc w:val="both"/>
        <w:rPr>
          <w:rFonts w:ascii="Arial" w:hAnsi="Arial"/>
          <w:sz w:val="22"/>
        </w:rPr>
      </w:pPr>
    </w:p>
    <w:p w14:paraId="6C2BF8CC" w14:textId="4B25F733" w:rsidR="00755D01" w:rsidRDefault="00755D01" w:rsidP="001D10AC">
      <w:pPr>
        <w:jc w:val="both"/>
        <w:rPr>
          <w:rFonts w:ascii="Arial" w:hAnsi="Arial"/>
          <w:sz w:val="22"/>
        </w:rPr>
      </w:pPr>
      <w:r w:rsidRPr="00755D01">
        <w:rPr>
          <w:rFonts w:ascii="Arial" w:hAnsi="Arial"/>
          <w:b/>
          <w:sz w:val="22"/>
        </w:rPr>
        <w:t>Response:</w:t>
      </w:r>
      <w:r w:rsidR="00093655">
        <w:rPr>
          <w:rFonts w:ascii="Arial" w:hAnsi="Arial"/>
          <w:sz w:val="22"/>
        </w:rPr>
        <w:t xml:space="preserve">  </w:t>
      </w:r>
      <w:r w:rsidRPr="00755D01">
        <w:rPr>
          <w:rFonts w:ascii="Arial" w:hAnsi="Arial"/>
          <w:sz w:val="22"/>
        </w:rPr>
        <w:t>AQD removed Performance Specification 3 from Condition 5 in Section VI</w:t>
      </w:r>
      <w:r w:rsidR="00A8738F">
        <w:rPr>
          <w:rFonts w:ascii="Arial" w:hAnsi="Arial"/>
          <w:sz w:val="22"/>
        </w:rPr>
        <w:t xml:space="preserve"> and modified the condition to read Procedure 3 of Appendix F</w:t>
      </w:r>
      <w:r w:rsidRPr="00755D01">
        <w:rPr>
          <w:rFonts w:ascii="Arial" w:hAnsi="Arial"/>
          <w:sz w:val="22"/>
        </w:rPr>
        <w:t xml:space="preserve">. </w:t>
      </w:r>
    </w:p>
    <w:p w14:paraId="5A3CF58A" w14:textId="6FA49CC0" w:rsidR="00755D01" w:rsidRDefault="00755D01" w:rsidP="001D10AC">
      <w:pPr>
        <w:jc w:val="both"/>
        <w:rPr>
          <w:rFonts w:ascii="Arial" w:hAnsi="Arial"/>
          <w:b/>
          <w:sz w:val="22"/>
        </w:rPr>
      </w:pPr>
    </w:p>
    <w:p w14:paraId="191E67FD" w14:textId="2D0072A2" w:rsidR="00755D01" w:rsidRPr="00D51D18" w:rsidRDefault="00755D01" w:rsidP="001D10AC">
      <w:pPr>
        <w:jc w:val="both"/>
        <w:rPr>
          <w:rFonts w:ascii="Arial" w:hAnsi="Arial"/>
          <w:sz w:val="22"/>
        </w:rPr>
      </w:pPr>
      <w:r>
        <w:rPr>
          <w:rFonts w:ascii="Arial" w:hAnsi="Arial"/>
          <w:b/>
          <w:sz w:val="22"/>
        </w:rPr>
        <w:t>Comment 3</w:t>
      </w:r>
      <w:r w:rsidR="00DE317E">
        <w:rPr>
          <w:rFonts w:ascii="Arial" w:hAnsi="Arial"/>
          <w:b/>
          <w:sz w:val="22"/>
        </w:rPr>
        <w:t xml:space="preserve"> (Change)</w:t>
      </w:r>
      <w:r>
        <w:rPr>
          <w:rFonts w:ascii="Arial" w:hAnsi="Arial"/>
          <w:b/>
          <w:sz w:val="22"/>
        </w:rPr>
        <w:t>:</w:t>
      </w:r>
      <w:r w:rsidR="00093655">
        <w:rPr>
          <w:rFonts w:ascii="Arial" w:hAnsi="Arial"/>
          <w:sz w:val="22"/>
        </w:rPr>
        <w:t xml:space="preserve">  </w:t>
      </w:r>
      <w:r w:rsidRPr="00D51D18">
        <w:rPr>
          <w:rFonts w:ascii="Arial" w:hAnsi="Arial"/>
          <w:sz w:val="22"/>
        </w:rPr>
        <w:t>EU05</w:t>
      </w:r>
      <w:r w:rsidR="00093655">
        <w:rPr>
          <w:rFonts w:ascii="Arial" w:hAnsi="Arial"/>
          <w:sz w:val="22"/>
        </w:rPr>
        <w:t xml:space="preserve"> - </w:t>
      </w:r>
      <w:r w:rsidRPr="00D51D18">
        <w:rPr>
          <w:rFonts w:ascii="Arial" w:hAnsi="Arial"/>
          <w:sz w:val="22"/>
        </w:rPr>
        <w:t>The facility request</w:t>
      </w:r>
      <w:r w:rsidR="00DE317E">
        <w:rPr>
          <w:rFonts w:ascii="Arial" w:hAnsi="Arial"/>
          <w:sz w:val="22"/>
        </w:rPr>
        <w:t>ed</w:t>
      </w:r>
      <w:r w:rsidR="00D51D18" w:rsidRPr="00D51D18">
        <w:rPr>
          <w:rFonts w:ascii="Arial" w:hAnsi="Arial"/>
          <w:sz w:val="22"/>
        </w:rPr>
        <w:t xml:space="preserve"> to remove</w:t>
      </w:r>
      <w:r w:rsidR="00601673">
        <w:rPr>
          <w:rFonts w:ascii="Arial" w:hAnsi="Arial"/>
          <w:sz w:val="22"/>
        </w:rPr>
        <w:t xml:space="preserve"> the</w:t>
      </w:r>
      <w:r w:rsidR="00D51D18" w:rsidRPr="00D51D18">
        <w:rPr>
          <w:rFonts w:ascii="Arial" w:hAnsi="Arial"/>
          <w:sz w:val="22"/>
        </w:rPr>
        <w:t xml:space="preserve"> defined indicator ranges in Section</w:t>
      </w:r>
      <w:r w:rsidR="00093655">
        <w:rPr>
          <w:rFonts w:ascii="Arial" w:hAnsi="Arial"/>
          <w:sz w:val="22"/>
        </w:rPr>
        <w:t> </w:t>
      </w:r>
      <w:r w:rsidR="00D51D18" w:rsidRPr="00D51D18">
        <w:rPr>
          <w:rFonts w:ascii="Arial" w:hAnsi="Arial"/>
          <w:sz w:val="22"/>
        </w:rPr>
        <w:t>VI. Condition 10</w:t>
      </w:r>
      <w:r w:rsidR="00E17A0A">
        <w:rPr>
          <w:rFonts w:ascii="Arial" w:hAnsi="Arial"/>
          <w:sz w:val="22"/>
        </w:rPr>
        <w:t xml:space="preserve"> and add language referencing the PM/MAP</w:t>
      </w:r>
      <w:r w:rsidR="00D51D18" w:rsidRPr="00D51D18">
        <w:rPr>
          <w:rFonts w:ascii="Arial" w:hAnsi="Arial"/>
          <w:sz w:val="22"/>
        </w:rPr>
        <w:t xml:space="preserve">. </w:t>
      </w:r>
    </w:p>
    <w:p w14:paraId="05656F43" w14:textId="1F6A111E" w:rsidR="00D51D18" w:rsidRDefault="00D51D18" w:rsidP="001D10AC">
      <w:pPr>
        <w:jc w:val="both"/>
        <w:rPr>
          <w:rFonts w:ascii="Arial" w:hAnsi="Arial"/>
          <w:b/>
          <w:sz w:val="22"/>
        </w:rPr>
      </w:pPr>
    </w:p>
    <w:p w14:paraId="3DECED15" w14:textId="11743C23" w:rsidR="00D51D18" w:rsidRDefault="00D51D18" w:rsidP="00D51D18">
      <w:pPr>
        <w:jc w:val="both"/>
        <w:rPr>
          <w:rFonts w:ascii="Arial" w:hAnsi="Arial"/>
          <w:sz w:val="22"/>
        </w:rPr>
      </w:pPr>
      <w:r>
        <w:rPr>
          <w:rFonts w:ascii="Arial" w:hAnsi="Arial"/>
          <w:b/>
          <w:sz w:val="22"/>
        </w:rPr>
        <w:t>Response:</w:t>
      </w:r>
      <w:r w:rsidR="00093655">
        <w:rPr>
          <w:rFonts w:ascii="Arial" w:hAnsi="Arial"/>
          <w:sz w:val="22"/>
        </w:rPr>
        <w:t xml:space="preserve">  </w:t>
      </w:r>
      <w:r w:rsidRPr="00D51D18">
        <w:rPr>
          <w:rFonts w:ascii="Arial" w:hAnsi="Arial"/>
          <w:sz w:val="22"/>
        </w:rPr>
        <w:t xml:space="preserve">AQD will </w:t>
      </w:r>
      <w:r w:rsidR="00E17A0A">
        <w:rPr>
          <w:rFonts w:ascii="Arial" w:hAnsi="Arial"/>
          <w:sz w:val="22"/>
        </w:rPr>
        <w:t xml:space="preserve">remove </w:t>
      </w:r>
      <w:r w:rsidRPr="00D51D18">
        <w:rPr>
          <w:rFonts w:ascii="Arial" w:hAnsi="Arial"/>
          <w:sz w:val="22"/>
        </w:rPr>
        <w:t>the ranges</w:t>
      </w:r>
      <w:r>
        <w:rPr>
          <w:rFonts w:ascii="Arial" w:hAnsi="Arial"/>
          <w:sz w:val="22"/>
        </w:rPr>
        <w:t xml:space="preserve"> in Section VI. Condition 10</w:t>
      </w:r>
      <w:r w:rsidR="00E17A0A">
        <w:rPr>
          <w:rFonts w:ascii="Arial" w:hAnsi="Arial"/>
          <w:sz w:val="22"/>
        </w:rPr>
        <w:t xml:space="preserve"> and add the proposed PM/MAP language</w:t>
      </w:r>
      <w:r w:rsidRPr="00D51D18">
        <w:rPr>
          <w:rFonts w:ascii="Arial" w:hAnsi="Arial"/>
          <w:sz w:val="22"/>
        </w:rPr>
        <w:t xml:space="preserve">. </w:t>
      </w:r>
      <w:bookmarkStart w:id="48" w:name="_Toc482691124"/>
    </w:p>
    <w:p w14:paraId="554F3FAA" w14:textId="3A3F2317" w:rsidR="00DE317E" w:rsidRDefault="00DE317E" w:rsidP="00D51D18">
      <w:pPr>
        <w:jc w:val="both"/>
        <w:rPr>
          <w:rFonts w:ascii="Arial" w:hAnsi="Arial"/>
          <w:sz w:val="22"/>
        </w:rPr>
      </w:pPr>
    </w:p>
    <w:p w14:paraId="2331F423" w14:textId="5AC89782" w:rsidR="00DE317E" w:rsidRDefault="00DE317E" w:rsidP="00D51D18">
      <w:pPr>
        <w:jc w:val="both"/>
        <w:rPr>
          <w:rFonts w:ascii="Arial" w:hAnsi="Arial"/>
          <w:b/>
          <w:sz w:val="22"/>
        </w:rPr>
      </w:pPr>
      <w:r w:rsidRPr="00DE317E">
        <w:rPr>
          <w:rFonts w:ascii="Arial" w:hAnsi="Arial"/>
          <w:b/>
          <w:sz w:val="22"/>
        </w:rPr>
        <w:t>Comment 4</w:t>
      </w:r>
      <w:r>
        <w:rPr>
          <w:rFonts w:ascii="Arial" w:hAnsi="Arial"/>
          <w:b/>
          <w:sz w:val="22"/>
        </w:rPr>
        <w:t xml:space="preserve"> (Change)</w:t>
      </w:r>
      <w:r w:rsidRPr="00DE317E">
        <w:rPr>
          <w:rFonts w:ascii="Arial" w:hAnsi="Arial"/>
          <w:b/>
          <w:sz w:val="22"/>
        </w:rPr>
        <w:t>:</w:t>
      </w:r>
      <w:r w:rsidR="006B18F9">
        <w:rPr>
          <w:rFonts w:ascii="Arial" w:hAnsi="Arial"/>
          <w:sz w:val="22"/>
        </w:rPr>
        <w:t xml:space="preserve">  </w:t>
      </w:r>
      <w:r w:rsidRPr="00E442CF">
        <w:rPr>
          <w:rFonts w:ascii="Arial" w:hAnsi="Arial"/>
          <w:sz w:val="22"/>
        </w:rPr>
        <w:t>EU05</w:t>
      </w:r>
      <w:r w:rsidR="006B18F9">
        <w:rPr>
          <w:rFonts w:ascii="Arial" w:hAnsi="Arial"/>
          <w:sz w:val="22"/>
        </w:rPr>
        <w:t xml:space="preserve"> -</w:t>
      </w:r>
      <w:r w:rsidRPr="00E442CF">
        <w:rPr>
          <w:rFonts w:ascii="Arial" w:hAnsi="Arial"/>
          <w:sz w:val="22"/>
        </w:rPr>
        <w:t xml:space="preserve"> Neenah Paper requested to remove a reference to Relative Accuracy Test Audits (RATAs) in Section VII., Condition 6 because they are not required </w:t>
      </w:r>
      <w:r w:rsidR="00E442CF" w:rsidRPr="00E442CF">
        <w:rPr>
          <w:rFonts w:ascii="Arial" w:hAnsi="Arial"/>
          <w:sz w:val="22"/>
        </w:rPr>
        <w:t>for the Continuous Opacity Monitoring System (COMS).</w:t>
      </w:r>
      <w:r w:rsidR="00E442CF">
        <w:rPr>
          <w:rFonts w:ascii="Arial" w:hAnsi="Arial"/>
          <w:b/>
          <w:sz w:val="22"/>
        </w:rPr>
        <w:t xml:space="preserve"> </w:t>
      </w:r>
    </w:p>
    <w:p w14:paraId="09866178" w14:textId="0355E841" w:rsidR="00E442CF" w:rsidRDefault="00E442CF" w:rsidP="00D51D18">
      <w:pPr>
        <w:jc w:val="both"/>
        <w:rPr>
          <w:rFonts w:ascii="Arial" w:hAnsi="Arial"/>
          <w:b/>
          <w:sz w:val="22"/>
        </w:rPr>
      </w:pPr>
    </w:p>
    <w:p w14:paraId="11BBA6CF" w14:textId="78FBD14F" w:rsidR="00E442CF" w:rsidRDefault="00E442CF" w:rsidP="00D51D18">
      <w:pPr>
        <w:jc w:val="both"/>
        <w:rPr>
          <w:rFonts w:ascii="Arial" w:hAnsi="Arial"/>
          <w:sz w:val="22"/>
        </w:rPr>
      </w:pPr>
      <w:r>
        <w:rPr>
          <w:rFonts w:ascii="Arial" w:hAnsi="Arial"/>
          <w:b/>
          <w:sz w:val="22"/>
        </w:rPr>
        <w:t>Response:</w:t>
      </w:r>
      <w:r w:rsidR="006B18F9">
        <w:rPr>
          <w:rFonts w:ascii="Arial" w:hAnsi="Arial"/>
          <w:sz w:val="22"/>
        </w:rPr>
        <w:t xml:space="preserve">  </w:t>
      </w:r>
      <w:r w:rsidRPr="00E442CF">
        <w:rPr>
          <w:rFonts w:ascii="Arial" w:hAnsi="Arial"/>
          <w:sz w:val="22"/>
        </w:rPr>
        <w:t>AQD has removed the reference to RATAs in Section VII., Condition 6.</w:t>
      </w:r>
    </w:p>
    <w:p w14:paraId="6B6B141C" w14:textId="05EF5B08" w:rsidR="00E81E59" w:rsidRDefault="00E81E59" w:rsidP="00D51D18">
      <w:pPr>
        <w:jc w:val="both"/>
        <w:rPr>
          <w:rFonts w:ascii="Arial" w:hAnsi="Arial"/>
          <w:sz w:val="22"/>
        </w:rPr>
      </w:pPr>
    </w:p>
    <w:p w14:paraId="4A83F8D4" w14:textId="2FD47E09" w:rsidR="00E81E59" w:rsidRPr="009257F7" w:rsidRDefault="00E81E59" w:rsidP="00D51D18">
      <w:pPr>
        <w:jc w:val="both"/>
        <w:rPr>
          <w:rFonts w:ascii="Arial" w:hAnsi="Arial"/>
          <w:sz w:val="22"/>
        </w:rPr>
      </w:pPr>
      <w:r w:rsidRPr="00E81E59">
        <w:rPr>
          <w:rFonts w:ascii="Arial" w:hAnsi="Arial"/>
          <w:b/>
          <w:sz w:val="22"/>
        </w:rPr>
        <w:t>Comment 5</w:t>
      </w:r>
      <w:r w:rsidR="00E17A0A">
        <w:rPr>
          <w:rFonts w:ascii="Arial" w:hAnsi="Arial"/>
          <w:b/>
          <w:sz w:val="22"/>
        </w:rPr>
        <w:t xml:space="preserve"> (Change)</w:t>
      </w:r>
      <w:r w:rsidRPr="00E81E59">
        <w:rPr>
          <w:rFonts w:ascii="Arial" w:hAnsi="Arial"/>
          <w:b/>
          <w:sz w:val="22"/>
        </w:rPr>
        <w:t>:</w:t>
      </w:r>
      <w:r w:rsidR="006B18F9">
        <w:rPr>
          <w:rFonts w:ascii="Arial" w:hAnsi="Arial"/>
          <w:sz w:val="22"/>
        </w:rPr>
        <w:t xml:space="preserve">  </w:t>
      </w:r>
      <w:r w:rsidR="009257F7" w:rsidRPr="009257F7">
        <w:rPr>
          <w:rFonts w:ascii="Arial" w:hAnsi="Arial"/>
          <w:sz w:val="22"/>
        </w:rPr>
        <w:t>EU05</w:t>
      </w:r>
      <w:r w:rsidR="006B18F9">
        <w:rPr>
          <w:rFonts w:ascii="Arial" w:hAnsi="Arial"/>
          <w:sz w:val="22"/>
        </w:rPr>
        <w:t xml:space="preserve"> - </w:t>
      </w:r>
      <w:r w:rsidRPr="009257F7">
        <w:rPr>
          <w:rFonts w:ascii="Arial" w:hAnsi="Arial"/>
          <w:sz w:val="22"/>
        </w:rPr>
        <w:t xml:space="preserve">The facility requested to remove language outlining when a Quality Improvement Plan should be submitted in Section IX., Condition </w:t>
      </w:r>
      <w:r w:rsidR="00962A71" w:rsidRPr="009257F7">
        <w:rPr>
          <w:rFonts w:ascii="Arial" w:hAnsi="Arial"/>
          <w:sz w:val="22"/>
        </w:rPr>
        <w:t>3</w:t>
      </w:r>
      <w:r w:rsidRPr="009257F7">
        <w:rPr>
          <w:rFonts w:ascii="Arial" w:hAnsi="Arial"/>
          <w:sz w:val="22"/>
        </w:rPr>
        <w:t xml:space="preserve">. </w:t>
      </w:r>
    </w:p>
    <w:p w14:paraId="3066CCAE" w14:textId="72C6FF3B" w:rsidR="00E81E59" w:rsidRPr="009257F7" w:rsidRDefault="00E81E59" w:rsidP="00D51D18">
      <w:pPr>
        <w:jc w:val="both"/>
        <w:rPr>
          <w:rFonts w:ascii="Arial" w:hAnsi="Arial"/>
          <w:sz w:val="22"/>
        </w:rPr>
      </w:pPr>
    </w:p>
    <w:p w14:paraId="573A7A56" w14:textId="27C84B4F" w:rsidR="00E81E59" w:rsidRDefault="00E81E59" w:rsidP="00D51D18">
      <w:pPr>
        <w:jc w:val="both"/>
        <w:rPr>
          <w:rFonts w:ascii="Arial" w:hAnsi="Arial"/>
          <w:sz w:val="22"/>
        </w:rPr>
      </w:pPr>
      <w:r w:rsidRPr="00E81E59">
        <w:rPr>
          <w:rFonts w:ascii="Arial" w:hAnsi="Arial"/>
          <w:b/>
          <w:sz w:val="22"/>
        </w:rPr>
        <w:t>Response:</w:t>
      </w:r>
      <w:r>
        <w:rPr>
          <w:rFonts w:ascii="Arial" w:hAnsi="Arial"/>
          <w:sz w:val="22"/>
        </w:rPr>
        <w:t xml:space="preserve"> </w:t>
      </w:r>
      <w:r w:rsidR="006B18F9">
        <w:rPr>
          <w:rFonts w:ascii="Arial" w:hAnsi="Arial"/>
          <w:sz w:val="22"/>
        </w:rPr>
        <w:t xml:space="preserve"> </w:t>
      </w:r>
      <w:r w:rsidR="00CB5F81">
        <w:rPr>
          <w:rFonts w:ascii="Arial" w:hAnsi="Arial"/>
          <w:sz w:val="22"/>
        </w:rPr>
        <w:t>AQD has removed this condition, the facility is still subject to 40 CFR 64.8</w:t>
      </w:r>
      <w:r w:rsidR="00B03CC3">
        <w:rPr>
          <w:rFonts w:ascii="Arial" w:hAnsi="Arial"/>
          <w:sz w:val="22"/>
        </w:rPr>
        <w:t>.</w:t>
      </w:r>
    </w:p>
    <w:p w14:paraId="45F7B58C" w14:textId="4AFC8A4F" w:rsidR="009257F7" w:rsidRDefault="009257F7" w:rsidP="00D51D18">
      <w:pPr>
        <w:jc w:val="both"/>
        <w:rPr>
          <w:rFonts w:ascii="Arial" w:hAnsi="Arial"/>
          <w:sz w:val="22"/>
        </w:rPr>
      </w:pPr>
    </w:p>
    <w:p w14:paraId="5552D95B" w14:textId="6876D265" w:rsidR="009257F7" w:rsidRDefault="009257F7" w:rsidP="00D51D18">
      <w:pPr>
        <w:jc w:val="both"/>
        <w:rPr>
          <w:rFonts w:ascii="Arial" w:hAnsi="Arial"/>
          <w:sz w:val="22"/>
        </w:rPr>
      </w:pPr>
      <w:r w:rsidRPr="00F56DBD">
        <w:rPr>
          <w:rFonts w:ascii="Arial" w:hAnsi="Arial"/>
          <w:b/>
          <w:sz w:val="22"/>
        </w:rPr>
        <w:t>Comment 6</w:t>
      </w:r>
      <w:r w:rsidR="00E53F63">
        <w:rPr>
          <w:rFonts w:ascii="Arial" w:hAnsi="Arial"/>
          <w:b/>
          <w:sz w:val="22"/>
        </w:rPr>
        <w:t xml:space="preserve"> (Change)</w:t>
      </w:r>
      <w:r w:rsidRPr="00F56DBD">
        <w:rPr>
          <w:rFonts w:ascii="Arial" w:hAnsi="Arial"/>
          <w:b/>
          <w:sz w:val="22"/>
        </w:rPr>
        <w:t>:</w:t>
      </w:r>
      <w:r>
        <w:rPr>
          <w:rFonts w:ascii="Arial" w:hAnsi="Arial"/>
          <w:sz w:val="22"/>
        </w:rPr>
        <w:t xml:space="preserve"> </w:t>
      </w:r>
      <w:r w:rsidR="006B18F9">
        <w:rPr>
          <w:rFonts w:ascii="Arial" w:hAnsi="Arial"/>
          <w:sz w:val="22"/>
        </w:rPr>
        <w:t xml:space="preserve"> </w:t>
      </w:r>
      <w:r w:rsidR="002C5FD9">
        <w:rPr>
          <w:rFonts w:ascii="Arial" w:hAnsi="Arial"/>
          <w:sz w:val="22"/>
        </w:rPr>
        <w:t>EU15</w:t>
      </w:r>
      <w:r w:rsidR="006B18F9">
        <w:rPr>
          <w:rFonts w:ascii="Arial" w:hAnsi="Arial"/>
          <w:sz w:val="22"/>
        </w:rPr>
        <w:t xml:space="preserve"> - </w:t>
      </w:r>
      <w:r w:rsidR="002C5FD9">
        <w:rPr>
          <w:rFonts w:ascii="Arial" w:hAnsi="Arial"/>
          <w:sz w:val="22"/>
        </w:rPr>
        <w:t xml:space="preserve">The facility </w:t>
      </w:r>
      <w:r w:rsidR="00F56DBD">
        <w:rPr>
          <w:rFonts w:ascii="Arial" w:hAnsi="Arial"/>
          <w:sz w:val="22"/>
        </w:rPr>
        <w:t>commented on new language added in Section I</w:t>
      </w:r>
      <w:r w:rsidR="00333871">
        <w:rPr>
          <w:rFonts w:ascii="Arial" w:hAnsi="Arial"/>
          <w:sz w:val="22"/>
        </w:rPr>
        <w:t>.</w:t>
      </w:r>
      <w:r w:rsidR="00F56DBD">
        <w:rPr>
          <w:rFonts w:ascii="Arial" w:hAnsi="Arial"/>
          <w:sz w:val="22"/>
        </w:rPr>
        <w:t xml:space="preserve"> and Section</w:t>
      </w:r>
      <w:r w:rsidR="006B18F9">
        <w:rPr>
          <w:rFonts w:ascii="Arial" w:hAnsi="Arial"/>
          <w:sz w:val="22"/>
        </w:rPr>
        <w:t> </w:t>
      </w:r>
      <w:r w:rsidR="00F56DBD">
        <w:rPr>
          <w:rFonts w:ascii="Arial" w:hAnsi="Arial"/>
          <w:sz w:val="22"/>
        </w:rPr>
        <w:t>II</w:t>
      </w:r>
      <w:r w:rsidR="000D1EAF">
        <w:rPr>
          <w:rFonts w:ascii="Arial" w:hAnsi="Arial"/>
          <w:sz w:val="22"/>
        </w:rPr>
        <w:t>.</w:t>
      </w:r>
      <w:r w:rsidR="00F56DBD">
        <w:rPr>
          <w:rFonts w:ascii="Arial" w:hAnsi="Arial"/>
          <w:sz w:val="22"/>
        </w:rPr>
        <w:t xml:space="preserve"> </w:t>
      </w:r>
      <w:r w:rsidR="006B18F9">
        <w:rPr>
          <w:rFonts w:ascii="Arial" w:hAnsi="Arial"/>
          <w:sz w:val="22"/>
        </w:rPr>
        <w:t xml:space="preserve"> </w:t>
      </w:r>
      <w:r w:rsidR="000D1EAF">
        <w:rPr>
          <w:rFonts w:ascii="Arial" w:hAnsi="Arial"/>
          <w:sz w:val="22"/>
        </w:rPr>
        <w:t>T</w:t>
      </w:r>
      <w:r w:rsidR="00F56DBD">
        <w:rPr>
          <w:rFonts w:ascii="Arial" w:hAnsi="Arial"/>
          <w:sz w:val="22"/>
        </w:rPr>
        <w:t xml:space="preserve">he facility </w:t>
      </w:r>
      <w:r w:rsidR="000D1EAF">
        <w:rPr>
          <w:rFonts w:ascii="Arial" w:hAnsi="Arial"/>
          <w:sz w:val="22"/>
        </w:rPr>
        <w:t>explained</w:t>
      </w:r>
      <w:r w:rsidR="00F56DBD">
        <w:rPr>
          <w:rFonts w:ascii="Arial" w:hAnsi="Arial"/>
          <w:sz w:val="22"/>
        </w:rPr>
        <w:t xml:space="preserve"> the </w:t>
      </w:r>
      <w:r w:rsidR="000D1EAF">
        <w:rPr>
          <w:rFonts w:ascii="Arial" w:hAnsi="Arial"/>
          <w:sz w:val="22"/>
        </w:rPr>
        <w:t>limits added apply to non-road locomotive and marine diesel fuel engines and do</w:t>
      </w:r>
      <w:r w:rsidR="00F56DBD">
        <w:rPr>
          <w:rFonts w:ascii="Arial" w:hAnsi="Arial"/>
          <w:sz w:val="22"/>
        </w:rPr>
        <w:t xml:space="preserve"> not apply to </w:t>
      </w:r>
      <w:r w:rsidR="000D1EAF">
        <w:rPr>
          <w:rFonts w:ascii="Arial" w:hAnsi="Arial"/>
          <w:sz w:val="22"/>
        </w:rPr>
        <w:t xml:space="preserve">boilers like </w:t>
      </w:r>
      <w:r w:rsidR="00F56DBD">
        <w:rPr>
          <w:rFonts w:ascii="Arial" w:hAnsi="Arial"/>
          <w:sz w:val="22"/>
        </w:rPr>
        <w:t>EU15.</w:t>
      </w:r>
    </w:p>
    <w:p w14:paraId="2778253A" w14:textId="4738E608" w:rsidR="00F56DBD" w:rsidRDefault="00F56DBD" w:rsidP="00D51D18">
      <w:pPr>
        <w:jc w:val="both"/>
        <w:rPr>
          <w:rFonts w:ascii="Arial" w:hAnsi="Arial"/>
          <w:sz w:val="22"/>
        </w:rPr>
      </w:pPr>
    </w:p>
    <w:p w14:paraId="256D31CA" w14:textId="31724C27" w:rsidR="00E53F63" w:rsidRDefault="00F56DBD" w:rsidP="00D51D18">
      <w:pPr>
        <w:jc w:val="both"/>
        <w:rPr>
          <w:rFonts w:ascii="Arial" w:hAnsi="Arial"/>
          <w:sz w:val="22"/>
        </w:rPr>
      </w:pPr>
      <w:r w:rsidRPr="00F56DBD">
        <w:rPr>
          <w:rFonts w:ascii="Arial" w:hAnsi="Arial"/>
          <w:b/>
          <w:sz w:val="22"/>
        </w:rPr>
        <w:t>Response:</w:t>
      </w:r>
      <w:r>
        <w:rPr>
          <w:rFonts w:ascii="Arial" w:hAnsi="Arial"/>
          <w:sz w:val="22"/>
        </w:rPr>
        <w:t xml:space="preserve"> </w:t>
      </w:r>
      <w:r w:rsidR="006B18F9">
        <w:rPr>
          <w:rFonts w:ascii="Arial" w:hAnsi="Arial"/>
          <w:sz w:val="22"/>
        </w:rPr>
        <w:t xml:space="preserve"> </w:t>
      </w:r>
      <w:r>
        <w:rPr>
          <w:rFonts w:ascii="Arial" w:hAnsi="Arial"/>
          <w:sz w:val="22"/>
        </w:rPr>
        <w:t>Section I</w:t>
      </w:r>
      <w:r w:rsidR="00725EAB">
        <w:rPr>
          <w:rFonts w:ascii="Arial" w:hAnsi="Arial"/>
          <w:sz w:val="22"/>
        </w:rPr>
        <w:t>.</w:t>
      </w:r>
      <w:r>
        <w:rPr>
          <w:rFonts w:ascii="Arial" w:hAnsi="Arial"/>
          <w:sz w:val="22"/>
        </w:rPr>
        <w:t xml:space="preserve"> and II</w:t>
      </w:r>
      <w:r w:rsidR="00725EAB">
        <w:rPr>
          <w:rFonts w:ascii="Arial" w:hAnsi="Arial"/>
          <w:sz w:val="22"/>
        </w:rPr>
        <w:t>.</w:t>
      </w:r>
      <w:r>
        <w:rPr>
          <w:rFonts w:ascii="Arial" w:hAnsi="Arial"/>
          <w:sz w:val="22"/>
        </w:rPr>
        <w:t xml:space="preserve"> are changed to how they were written in the most recent ROP</w:t>
      </w:r>
      <w:r w:rsidR="00530B92">
        <w:rPr>
          <w:rFonts w:ascii="Arial" w:hAnsi="Arial"/>
          <w:sz w:val="22"/>
        </w:rPr>
        <w:t>.</w:t>
      </w:r>
    </w:p>
    <w:p w14:paraId="6CACF61F" w14:textId="77777777" w:rsidR="00E53F63" w:rsidRDefault="00E53F63" w:rsidP="00D51D18">
      <w:pPr>
        <w:jc w:val="both"/>
        <w:rPr>
          <w:rFonts w:ascii="Arial" w:hAnsi="Arial"/>
          <w:sz w:val="22"/>
        </w:rPr>
      </w:pPr>
    </w:p>
    <w:p w14:paraId="1F1A1231" w14:textId="35AB97CC" w:rsidR="00E53F63" w:rsidRDefault="00F2158B" w:rsidP="00D51D18">
      <w:pPr>
        <w:jc w:val="both"/>
        <w:rPr>
          <w:rFonts w:ascii="Arial" w:hAnsi="Arial"/>
          <w:sz w:val="22"/>
        </w:rPr>
      </w:pPr>
      <w:r w:rsidRPr="00F2158B">
        <w:rPr>
          <w:rFonts w:ascii="Arial" w:hAnsi="Arial"/>
          <w:b/>
          <w:sz w:val="22"/>
        </w:rPr>
        <w:t xml:space="preserve">Comment </w:t>
      </w:r>
      <w:r w:rsidR="00530B92">
        <w:rPr>
          <w:rFonts w:ascii="Arial" w:hAnsi="Arial"/>
          <w:b/>
          <w:sz w:val="22"/>
        </w:rPr>
        <w:t>7:</w:t>
      </w:r>
      <w:r w:rsidR="006B18F9">
        <w:rPr>
          <w:rFonts w:ascii="Arial" w:hAnsi="Arial"/>
          <w:sz w:val="22"/>
        </w:rPr>
        <w:t xml:space="preserve">  </w:t>
      </w:r>
      <w:r w:rsidR="00530B92" w:rsidRPr="00530B92">
        <w:rPr>
          <w:rFonts w:ascii="Arial" w:hAnsi="Arial"/>
          <w:sz w:val="22"/>
        </w:rPr>
        <w:t>FGPM1COATER</w:t>
      </w:r>
      <w:r w:rsidR="006B18F9">
        <w:rPr>
          <w:rFonts w:ascii="Arial" w:hAnsi="Arial"/>
          <w:sz w:val="22"/>
        </w:rPr>
        <w:t xml:space="preserve"> - </w:t>
      </w:r>
      <w:r w:rsidR="00530B92" w:rsidRPr="00530B92">
        <w:rPr>
          <w:rFonts w:ascii="Arial" w:hAnsi="Arial"/>
          <w:sz w:val="22"/>
        </w:rPr>
        <w:t xml:space="preserve">Neenah Paper </w:t>
      </w:r>
      <w:r w:rsidR="00C817A3">
        <w:rPr>
          <w:rFonts w:ascii="Arial" w:hAnsi="Arial"/>
          <w:sz w:val="22"/>
        </w:rPr>
        <w:t>requested</w:t>
      </w:r>
      <w:r w:rsidR="00530B92" w:rsidRPr="00530B92">
        <w:rPr>
          <w:rFonts w:ascii="Arial" w:hAnsi="Arial"/>
          <w:sz w:val="22"/>
        </w:rPr>
        <w:t xml:space="preserve"> to reduce the testing requirement for PM </w:t>
      </w:r>
      <w:r w:rsidR="003C1B90">
        <w:rPr>
          <w:rFonts w:ascii="Arial" w:hAnsi="Arial"/>
          <w:sz w:val="22"/>
        </w:rPr>
        <w:t xml:space="preserve">(Section III Condition 2) </w:t>
      </w:r>
      <w:r w:rsidR="00530B92" w:rsidRPr="00530B92">
        <w:rPr>
          <w:rFonts w:ascii="Arial" w:hAnsi="Arial"/>
          <w:sz w:val="22"/>
        </w:rPr>
        <w:t xml:space="preserve">from every 3 years to upon request. </w:t>
      </w:r>
    </w:p>
    <w:p w14:paraId="2452765E" w14:textId="0A93B38B" w:rsidR="00530B92" w:rsidRDefault="00530B92" w:rsidP="00D51D18">
      <w:pPr>
        <w:jc w:val="both"/>
        <w:rPr>
          <w:rFonts w:ascii="Arial" w:hAnsi="Arial"/>
          <w:sz w:val="22"/>
        </w:rPr>
      </w:pPr>
    </w:p>
    <w:p w14:paraId="5F5B823C" w14:textId="640B4C9B" w:rsidR="00530B92" w:rsidRDefault="00530B92" w:rsidP="00D51D18">
      <w:pPr>
        <w:jc w:val="both"/>
        <w:rPr>
          <w:rFonts w:ascii="Arial" w:hAnsi="Arial"/>
          <w:sz w:val="22"/>
        </w:rPr>
      </w:pPr>
      <w:r w:rsidRPr="003C1B90">
        <w:rPr>
          <w:rFonts w:ascii="Arial" w:hAnsi="Arial"/>
          <w:b/>
          <w:sz w:val="22"/>
        </w:rPr>
        <w:t>Response:</w:t>
      </w:r>
      <w:r>
        <w:rPr>
          <w:rFonts w:ascii="Arial" w:hAnsi="Arial"/>
          <w:sz w:val="22"/>
        </w:rPr>
        <w:t xml:space="preserve"> </w:t>
      </w:r>
      <w:r w:rsidR="006B18F9">
        <w:rPr>
          <w:rFonts w:ascii="Arial" w:hAnsi="Arial"/>
          <w:sz w:val="22"/>
        </w:rPr>
        <w:t xml:space="preserve"> </w:t>
      </w:r>
      <w:r>
        <w:rPr>
          <w:rFonts w:ascii="Arial" w:hAnsi="Arial"/>
          <w:sz w:val="22"/>
        </w:rPr>
        <w:t>The language for FGPM1COATER came from EUCOATER (now</w:t>
      </w:r>
      <w:r w:rsidR="003C1B90">
        <w:rPr>
          <w:rFonts w:ascii="Arial" w:hAnsi="Arial"/>
          <w:sz w:val="22"/>
        </w:rPr>
        <w:t xml:space="preserve"> called</w:t>
      </w:r>
      <w:r>
        <w:rPr>
          <w:rFonts w:ascii="Arial" w:hAnsi="Arial"/>
          <w:sz w:val="22"/>
        </w:rPr>
        <w:t xml:space="preserve"> FGPM1COATER</w:t>
      </w:r>
      <w:r w:rsidR="003C1B90">
        <w:rPr>
          <w:rFonts w:ascii="Arial" w:hAnsi="Arial"/>
          <w:sz w:val="22"/>
        </w:rPr>
        <w:t xml:space="preserve"> per the facility’s request</w:t>
      </w:r>
      <w:r>
        <w:rPr>
          <w:rFonts w:ascii="Arial" w:hAnsi="Arial"/>
          <w:sz w:val="22"/>
        </w:rPr>
        <w:t xml:space="preserve">) in PTI 108-16. </w:t>
      </w:r>
      <w:r w:rsidR="006B18F9">
        <w:rPr>
          <w:rFonts w:ascii="Arial" w:hAnsi="Arial"/>
          <w:sz w:val="22"/>
        </w:rPr>
        <w:t xml:space="preserve"> </w:t>
      </w:r>
      <w:r>
        <w:rPr>
          <w:rFonts w:ascii="Arial" w:hAnsi="Arial"/>
          <w:sz w:val="22"/>
        </w:rPr>
        <w:t xml:space="preserve">To change </w:t>
      </w:r>
      <w:r w:rsidR="003C1B90">
        <w:rPr>
          <w:rFonts w:ascii="Arial" w:hAnsi="Arial"/>
          <w:sz w:val="22"/>
        </w:rPr>
        <w:t xml:space="preserve">the </w:t>
      </w:r>
      <w:r>
        <w:rPr>
          <w:rFonts w:ascii="Arial" w:hAnsi="Arial"/>
          <w:sz w:val="22"/>
        </w:rPr>
        <w:t xml:space="preserve">testing requirements </w:t>
      </w:r>
      <w:r w:rsidR="003C1B90">
        <w:rPr>
          <w:rFonts w:ascii="Arial" w:hAnsi="Arial"/>
          <w:sz w:val="22"/>
        </w:rPr>
        <w:t xml:space="preserve">for FGPM1COATER </w:t>
      </w:r>
      <w:r>
        <w:rPr>
          <w:rFonts w:ascii="Arial" w:hAnsi="Arial"/>
          <w:sz w:val="22"/>
        </w:rPr>
        <w:t xml:space="preserve">the facility must submit a PTI modification. </w:t>
      </w:r>
      <w:r w:rsidR="003C1B90">
        <w:rPr>
          <w:rFonts w:ascii="Arial" w:hAnsi="Arial"/>
          <w:sz w:val="22"/>
        </w:rPr>
        <w:t>Section III</w:t>
      </w:r>
      <w:r w:rsidR="00725EAB">
        <w:rPr>
          <w:rFonts w:ascii="Arial" w:hAnsi="Arial"/>
          <w:sz w:val="22"/>
        </w:rPr>
        <w:t>.</w:t>
      </w:r>
      <w:r w:rsidR="003C1B90">
        <w:rPr>
          <w:rFonts w:ascii="Arial" w:hAnsi="Arial"/>
          <w:sz w:val="22"/>
        </w:rPr>
        <w:t xml:space="preserve">, Condition 2 </w:t>
      </w:r>
      <w:r>
        <w:rPr>
          <w:rFonts w:ascii="Arial" w:hAnsi="Arial"/>
          <w:sz w:val="22"/>
        </w:rPr>
        <w:t>will remain</w:t>
      </w:r>
      <w:r w:rsidR="003C1B90">
        <w:rPr>
          <w:rFonts w:ascii="Arial" w:hAnsi="Arial"/>
          <w:sz w:val="22"/>
        </w:rPr>
        <w:t xml:space="preserve"> as written.</w:t>
      </w:r>
    </w:p>
    <w:p w14:paraId="0561A4D5" w14:textId="0DFD2572" w:rsidR="003C1B90" w:rsidRDefault="003C1B90" w:rsidP="00D51D18">
      <w:pPr>
        <w:jc w:val="both"/>
        <w:rPr>
          <w:rFonts w:ascii="Arial" w:hAnsi="Arial"/>
          <w:sz w:val="22"/>
        </w:rPr>
      </w:pPr>
    </w:p>
    <w:p w14:paraId="43924461" w14:textId="34880BA4" w:rsidR="003C1B90" w:rsidRPr="00725EAB" w:rsidRDefault="003C1B90" w:rsidP="00D51D18">
      <w:pPr>
        <w:jc w:val="both"/>
        <w:rPr>
          <w:rFonts w:ascii="Arial" w:hAnsi="Arial"/>
          <w:sz w:val="22"/>
        </w:rPr>
      </w:pPr>
      <w:r w:rsidRPr="003C1B90">
        <w:rPr>
          <w:rFonts w:ascii="Arial" w:hAnsi="Arial"/>
          <w:b/>
          <w:sz w:val="22"/>
        </w:rPr>
        <w:t>Comment 8</w:t>
      </w:r>
      <w:r w:rsidR="00D438A6">
        <w:rPr>
          <w:rFonts w:ascii="Arial" w:hAnsi="Arial"/>
          <w:b/>
          <w:sz w:val="22"/>
        </w:rPr>
        <w:t xml:space="preserve"> (Change)</w:t>
      </w:r>
      <w:r w:rsidRPr="003C1B90">
        <w:rPr>
          <w:rFonts w:ascii="Arial" w:hAnsi="Arial"/>
          <w:b/>
          <w:sz w:val="22"/>
        </w:rPr>
        <w:t>:</w:t>
      </w:r>
      <w:r w:rsidR="006B18F9">
        <w:rPr>
          <w:rFonts w:ascii="Arial" w:hAnsi="Arial"/>
          <w:sz w:val="22"/>
        </w:rPr>
        <w:t xml:space="preserve">  </w:t>
      </w:r>
      <w:r w:rsidRPr="00725EAB">
        <w:rPr>
          <w:rFonts w:ascii="Arial" w:hAnsi="Arial"/>
          <w:sz w:val="22"/>
        </w:rPr>
        <w:t>FGPM1</w:t>
      </w:r>
      <w:r w:rsidR="00725EAB">
        <w:rPr>
          <w:rFonts w:ascii="Arial" w:hAnsi="Arial"/>
          <w:sz w:val="22"/>
        </w:rPr>
        <w:t>C</w:t>
      </w:r>
      <w:r w:rsidRPr="00725EAB">
        <w:rPr>
          <w:rFonts w:ascii="Arial" w:hAnsi="Arial"/>
          <w:sz w:val="22"/>
        </w:rPr>
        <w:t>OATER</w:t>
      </w:r>
      <w:r w:rsidR="006B18F9">
        <w:rPr>
          <w:rFonts w:ascii="Arial" w:hAnsi="Arial"/>
          <w:sz w:val="22"/>
        </w:rPr>
        <w:t xml:space="preserve"> - </w:t>
      </w:r>
      <w:r w:rsidRPr="00725EAB">
        <w:rPr>
          <w:rFonts w:ascii="Arial" w:hAnsi="Arial"/>
          <w:sz w:val="22"/>
        </w:rPr>
        <w:t xml:space="preserve">Neenah Paper </w:t>
      </w:r>
      <w:r w:rsidR="00171F9D">
        <w:rPr>
          <w:rFonts w:ascii="Arial" w:hAnsi="Arial"/>
          <w:sz w:val="22"/>
        </w:rPr>
        <w:t xml:space="preserve">requested </w:t>
      </w:r>
      <w:r w:rsidRPr="00725EAB">
        <w:rPr>
          <w:rFonts w:ascii="Arial" w:hAnsi="Arial"/>
          <w:sz w:val="22"/>
        </w:rPr>
        <w:t xml:space="preserve">to remove </w:t>
      </w:r>
      <w:r w:rsidR="00725EAB">
        <w:rPr>
          <w:rFonts w:ascii="Arial" w:hAnsi="Arial"/>
          <w:sz w:val="22"/>
        </w:rPr>
        <w:t>C</w:t>
      </w:r>
      <w:r w:rsidRPr="00725EAB">
        <w:rPr>
          <w:rFonts w:ascii="Arial" w:hAnsi="Arial"/>
          <w:sz w:val="22"/>
        </w:rPr>
        <w:t>ondition 5 in Section VI</w:t>
      </w:r>
      <w:r w:rsidR="00725EAB">
        <w:rPr>
          <w:rFonts w:ascii="Arial" w:hAnsi="Arial"/>
          <w:sz w:val="22"/>
        </w:rPr>
        <w:t>.</w:t>
      </w:r>
      <w:r w:rsidRPr="00725EAB">
        <w:rPr>
          <w:rFonts w:ascii="Arial" w:hAnsi="Arial"/>
          <w:sz w:val="22"/>
        </w:rPr>
        <w:t xml:space="preserve"> and eliminate the requirement to perform </w:t>
      </w:r>
      <w:r w:rsidR="00725EAB" w:rsidRPr="00725EAB">
        <w:rPr>
          <w:rFonts w:ascii="Arial" w:hAnsi="Arial"/>
          <w:sz w:val="22"/>
        </w:rPr>
        <w:t>non-certified</w:t>
      </w:r>
      <w:r w:rsidRPr="00725EAB">
        <w:rPr>
          <w:rFonts w:ascii="Arial" w:hAnsi="Arial"/>
          <w:sz w:val="22"/>
        </w:rPr>
        <w:t xml:space="preserve"> VE readings. </w:t>
      </w:r>
      <w:r w:rsidR="006B18F9">
        <w:rPr>
          <w:rFonts w:ascii="Arial" w:hAnsi="Arial"/>
          <w:sz w:val="22"/>
        </w:rPr>
        <w:t xml:space="preserve"> </w:t>
      </w:r>
      <w:r w:rsidRPr="00725EAB">
        <w:rPr>
          <w:rFonts w:ascii="Arial" w:hAnsi="Arial"/>
          <w:sz w:val="22"/>
        </w:rPr>
        <w:t>The facility comments this unit is fired by natural gas and VE readings are rarely required on such equipmen</w:t>
      </w:r>
      <w:r w:rsidR="004B3F0F">
        <w:rPr>
          <w:rFonts w:ascii="Arial" w:hAnsi="Arial"/>
          <w:sz w:val="22"/>
        </w:rPr>
        <w:t>t and requests daily VE readings be changed to weekly VE readings.</w:t>
      </w:r>
    </w:p>
    <w:p w14:paraId="18FA8323" w14:textId="5D859C5F" w:rsidR="003C1B90" w:rsidRDefault="003C1B90" w:rsidP="00D51D18">
      <w:pPr>
        <w:jc w:val="both"/>
        <w:rPr>
          <w:rFonts w:ascii="Arial" w:hAnsi="Arial"/>
          <w:b/>
          <w:sz w:val="22"/>
        </w:rPr>
      </w:pPr>
    </w:p>
    <w:p w14:paraId="4E049429" w14:textId="66A3706B" w:rsidR="00244BB1" w:rsidRDefault="003C1B90" w:rsidP="00D51D18">
      <w:pPr>
        <w:jc w:val="both"/>
        <w:rPr>
          <w:rFonts w:ascii="Arial" w:hAnsi="Arial"/>
          <w:sz w:val="22"/>
        </w:rPr>
      </w:pPr>
      <w:r>
        <w:rPr>
          <w:rFonts w:ascii="Arial" w:hAnsi="Arial"/>
          <w:b/>
          <w:sz w:val="22"/>
        </w:rPr>
        <w:t>Response:</w:t>
      </w:r>
      <w:r w:rsidR="006B18F9">
        <w:rPr>
          <w:rFonts w:ascii="Arial" w:hAnsi="Arial"/>
          <w:sz w:val="22"/>
        </w:rPr>
        <w:t xml:space="preserve">  </w:t>
      </w:r>
      <w:r w:rsidR="00725EAB" w:rsidRPr="00725EAB">
        <w:rPr>
          <w:rFonts w:ascii="Arial" w:hAnsi="Arial"/>
          <w:sz w:val="22"/>
        </w:rPr>
        <w:t>C</w:t>
      </w:r>
      <w:r w:rsidRPr="00725EAB">
        <w:rPr>
          <w:rFonts w:ascii="Arial" w:hAnsi="Arial"/>
          <w:sz w:val="22"/>
        </w:rPr>
        <w:t xml:space="preserve">ondition 6 </w:t>
      </w:r>
      <w:r w:rsidR="00725EAB">
        <w:rPr>
          <w:rFonts w:ascii="Arial" w:hAnsi="Arial"/>
          <w:sz w:val="22"/>
        </w:rPr>
        <w:t>of</w:t>
      </w:r>
      <w:r w:rsidRPr="00725EAB">
        <w:rPr>
          <w:rFonts w:ascii="Arial" w:hAnsi="Arial"/>
          <w:sz w:val="22"/>
        </w:rPr>
        <w:t xml:space="preserve"> Section I</w:t>
      </w:r>
      <w:r w:rsidR="00725EAB">
        <w:rPr>
          <w:rFonts w:ascii="Arial" w:hAnsi="Arial"/>
          <w:sz w:val="22"/>
        </w:rPr>
        <w:t>.</w:t>
      </w:r>
      <w:r w:rsidRPr="00725EAB">
        <w:rPr>
          <w:rFonts w:ascii="Arial" w:hAnsi="Arial"/>
          <w:sz w:val="22"/>
        </w:rPr>
        <w:t xml:space="preserve"> </w:t>
      </w:r>
      <w:r w:rsidR="00725EAB" w:rsidRPr="00725EAB">
        <w:rPr>
          <w:rFonts w:ascii="Arial" w:hAnsi="Arial"/>
          <w:sz w:val="22"/>
        </w:rPr>
        <w:t xml:space="preserve">limits visible emissions to 0%. </w:t>
      </w:r>
      <w:r w:rsidR="006B18F9">
        <w:rPr>
          <w:rFonts w:ascii="Arial" w:hAnsi="Arial"/>
          <w:sz w:val="22"/>
        </w:rPr>
        <w:t xml:space="preserve"> </w:t>
      </w:r>
      <w:r w:rsidR="00725EAB" w:rsidRPr="00725EAB">
        <w:rPr>
          <w:rFonts w:ascii="Arial" w:hAnsi="Arial"/>
          <w:sz w:val="22"/>
        </w:rPr>
        <w:t>Previously</w:t>
      </w:r>
      <w:r w:rsidR="00725EAB">
        <w:rPr>
          <w:rFonts w:ascii="Arial" w:hAnsi="Arial"/>
          <w:sz w:val="22"/>
        </w:rPr>
        <w:t>,</w:t>
      </w:r>
      <w:r w:rsidR="00725EAB" w:rsidRPr="00725EAB">
        <w:rPr>
          <w:rFonts w:ascii="Arial" w:hAnsi="Arial"/>
          <w:sz w:val="22"/>
        </w:rPr>
        <w:t xml:space="preserve"> there </w:t>
      </w:r>
      <w:r w:rsidR="00725EAB">
        <w:rPr>
          <w:rFonts w:ascii="Arial" w:hAnsi="Arial"/>
          <w:sz w:val="22"/>
        </w:rPr>
        <w:t xml:space="preserve">was no </w:t>
      </w:r>
      <w:r w:rsidR="00725EAB" w:rsidRPr="00725EAB">
        <w:rPr>
          <w:rFonts w:ascii="Arial" w:hAnsi="Arial"/>
          <w:sz w:val="22"/>
        </w:rPr>
        <w:t xml:space="preserve">monitoring </w:t>
      </w:r>
      <w:r w:rsidR="00725EAB">
        <w:rPr>
          <w:rFonts w:ascii="Arial" w:hAnsi="Arial"/>
          <w:sz w:val="22"/>
        </w:rPr>
        <w:t xml:space="preserve">requirement </w:t>
      </w:r>
      <w:r w:rsidR="00725EAB" w:rsidRPr="00725EAB">
        <w:rPr>
          <w:rFonts w:ascii="Arial" w:hAnsi="Arial"/>
          <w:sz w:val="22"/>
        </w:rPr>
        <w:t xml:space="preserve">in place to verify compliance with this limit. </w:t>
      </w:r>
      <w:r w:rsidR="006B18F9">
        <w:rPr>
          <w:rFonts w:ascii="Arial" w:hAnsi="Arial"/>
          <w:sz w:val="22"/>
        </w:rPr>
        <w:t xml:space="preserve"> </w:t>
      </w:r>
      <w:r w:rsidR="00725EAB" w:rsidRPr="00725EAB">
        <w:rPr>
          <w:rFonts w:ascii="Arial" w:hAnsi="Arial"/>
          <w:sz w:val="22"/>
        </w:rPr>
        <w:t xml:space="preserve">AQD </w:t>
      </w:r>
      <w:r w:rsidR="00D438A6">
        <w:rPr>
          <w:rFonts w:ascii="Arial" w:hAnsi="Arial"/>
          <w:sz w:val="22"/>
        </w:rPr>
        <w:t>will change this to weekly</w:t>
      </w:r>
      <w:r w:rsidR="00725EAB" w:rsidRPr="00725EAB">
        <w:rPr>
          <w:rFonts w:ascii="Arial" w:hAnsi="Arial"/>
          <w:sz w:val="22"/>
        </w:rPr>
        <w:t xml:space="preserve"> non-certified visible emission observation</w:t>
      </w:r>
      <w:r w:rsidR="00725EAB">
        <w:rPr>
          <w:rFonts w:ascii="Arial" w:hAnsi="Arial"/>
          <w:sz w:val="22"/>
        </w:rPr>
        <w:t>s</w:t>
      </w:r>
      <w:r w:rsidR="00725EAB" w:rsidRPr="00725EAB">
        <w:rPr>
          <w:rFonts w:ascii="Arial" w:hAnsi="Arial"/>
          <w:sz w:val="22"/>
        </w:rPr>
        <w:t xml:space="preserve"> to verify compliance with the emission limit. </w:t>
      </w:r>
      <w:r w:rsidR="006B18F9">
        <w:rPr>
          <w:rFonts w:ascii="Arial" w:hAnsi="Arial"/>
          <w:sz w:val="22"/>
        </w:rPr>
        <w:t xml:space="preserve"> </w:t>
      </w:r>
      <w:r w:rsidR="00725EAB" w:rsidRPr="00725EAB">
        <w:rPr>
          <w:rFonts w:ascii="Arial" w:hAnsi="Arial"/>
          <w:sz w:val="22"/>
        </w:rPr>
        <w:t>Th</w:t>
      </w:r>
      <w:r w:rsidR="00725EAB">
        <w:rPr>
          <w:rFonts w:ascii="Arial" w:hAnsi="Arial"/>
          <w:sz w:val="22"/>
        </w:rPr>
        <w:t>is</w:t>
      </w:r>
      <w:r w:rsidR="00725EAB" w:rsidRPr="00725EAB">
        <w:rPr>
          <w:rFonts w:ascii="Arial" w:hAnsi="Arial"/>
          <w:sz w:val="22"/>
        </w:rPr>
        <w:t xml:space="preserve"> </w:t>
      </w:r>
      <w:r w:rsidR="00725EAB">
        <w:rPr>
          <w:rFonts w:ascii="Arial" w:hAnsi="Arial"/>
          <w:sz w:val="22"/>
        </w:rPr>
        <w:t>v</w:t>
      </w:r>
      <w:r w:rsidR="00725EAB" w:rsidRPr="00725EAB">
        <w:rPr>
          <w:rFonts w:ascii="Arial" w:hAnsi="Arial"/>
          <w:sz w:val="22"/>
        </w:rPr>
        <w:t>isible emission limit came from PTI 108-16</w:t>
      </w:r>
      <w:r w:rsidR="00725EAB">
        <w:rPr>
          <w:rFonts w:ascii="Arial" w:hAnsi="Arial"/>
          <w:sz w:val="22"/>
        </w:rPr>
        <w:t>, if the facility would like to remove visible emission observation requirements a permit modification is needed to remove the opacity limit of 0%.</w:t>
      </w:r>
      <w:r w:rsidR="006B18F9">
        <w:rPr>
          <w:rFonts w:ascii="Arial" w:hAnsi="Arial"/>
          <w:sz w:val="22"/>
        </w:rPr>
        <w:t xml:space="preserve"> </w:t>
      </w:r>
      <w:r w:rsidR="00725EAB">
        <w:rPr>
          <w:rFonts w:ascii="Arial" w:hAnsi="Arial"/>
          <w:sz w:val="22"/>
        </w:rPr>
        <w:t xml:space="preserve"> Condition 5 of Section VI. will remain in the ROP.</w:t>
      </w:r>
      <w:r w:rsidR="00537043">
        <w:rPr>
          <w:rFonts w:ascii="Arial" w:hAnsi="Arial"/>
          <w:sz w:val="22"/>
        </w:rPr>
        <w:t xml:space="preserve"> </w:t>
      </w:r>
    </w:p>
    <w:p w14:paraId="1781169A" w14:textId="54B27A07" w:rsidR="00F132CA" w:rsidRDefault="00F132CA" w:rsidP="00D51D18">
      <w:pPr>
        <w:jc w:val="both"/>
        <w:rPr>
          <w:rFonts w:ascii="Arial" w:hAnsi="Arial"/>
          <w:b/>
          <w:sz w:val="22"/>
        </w:rPr>
      </w:pPr>
    </w:p>
    <w:p w14:paraId="0EA7FF47" w14:textId="12F22B37" w:rsidR="008862B1" w:rsidRPr="008862B1" w:rsidRDefault="00F132CA" w:rsidP="00D51D18">
      <w:pPr>
        <w:jc w:val="both"/>
        <w:rPr>
          <w:rFonts w:ascii="Arial" w:hAnsi="Arial"/>
          <w:sz w:val="22"/>
        </w:rPr>
      </w:pPr>
      <w:r>
        <w:rPr>
          <w:rFonts w:ascii="Arial" w:hAnsi="Arial"/>
          <w:b/>
          <w:sz w:val="22"/>
        </w:rPr>
        <w:t xml:space="preserve">Comment </w:t>
      </w:r>
      <w:r w:rsidR="002A47A4">
        <w:rPr>
          <w:rFonts w:ascii="Arial" w:hAnsi="Arial"/>
          <w:b/>
          <w:sz w:val="22"/>
        </w:rPr>
        <w:t>9</w:t>
      </w:r>
      <w:r w:rsidR="006A027E">
        <w:rPr>
          <w:rFonts w:ascii="Arial" w:hAnsi="Arial"/>
          <w:b/>
          <w:sz w:val="22"/>
        </w:rPr>
        <w:t xml:space="preserve"> (Change to Appendix 7)</w:t>
      </w:r>
      <w:r>
        <w:rPr>
          <w:rFonts w:ascii="Arial" w:hAnsi="Arial"/>
          <w:b/>
          <w:sz w:val="22"/>
        </w:rPr>
        <w:t>:</w:t>
      </w:r>
      <w:r w:rsidR="006B18F9">
        <w:rPr>
          <w:rFonts w:ascii="Arial" w:hAnsi="Arial"/>
          <w:sz w:val="22"/>
        </w:rPr>
        <w:t xml:space="preserve">  </w:t>
      </w:r>
      <w:r w:rsidRPr="008862B1">
        <w:rPr>
          <w:rFonts w:ascii="Arial" w:hAnsi="Arial"/>
          <w:sz w:val="22"/>
        </w:rPr>
        <w:t>FGPM1COATER</w:t>
      </w:r>
      <w:r w:rsidR="006B18F9">
        <w:rPr>
          <w:rFonts w:ascii="Arial" w:hAnsi="Arial"/>
          <w:sz w:val="22"/>
        </w:rPr>
        <w:t xml:space="preserve"> - </w:t>
      </w:r>
      <w:r w:rsidRPr="008862B1">
        <w:rPr>
          <w:rFonts w:ascii="Arial" w:hAnsi="Arial"/>
          <w:sz w:val="22"/>
        </w:rPr>
        <w:t xml:space="preserve">Neenah Paper </w:t>
      </w:r>
      <w:r w:rsidR="008862B1" w:rsidRPr="008862B1">
        <w:rPr>
          <w:rFonts w:ascii="Arial" w:hAnsi="Arial"/>
          <w:sz w:val="22"/>
        </w:rPr>
        <w:t xml:space="preserve">requested that Condition </w:t>
      </w:r>
      <w:r w:rsidR="00D50F5B" w:rsidRPr="008862B1">
        <w:rPr>
          <w:rFonts w:ascii="Arial" w:hAnsi="Arial"/>
          <w:sz w:val="22"/>
        </w:rPr>
        <w:t>3 Of Section VI.</w:t>
      </w:r>
      <w:r w:rsidR="008862B1" w:rsidRPr="008862B1">
        <w:rPr>
          <w:rFonts w:ascii="Arial" w:hAnsi="Arial"/>
          <w:sz w:val="22"/>
        </w:rPr>
        <w:t xml:space="preserve"> read as it did in a 1999 permit</w:t>
      </w:r>
      <w:r w:rsidR="008862B1">
        <w:rPr>
          <w:rFonts w:ascii="Arial" w:hAnsi="Arial"/>
          <w:sz w:val="22"/>
        </w:rPr>
        <w:t xml:space="preserve"> and </w:t>
      </w:r>
      <w:r w:rsidR="00A51752">
        <w:rPr>
          <w:rFonts w:ascii="Arial" w:hAnsi="Arial"/>
          <w:sz w:val="22"/>
        </w:rPr>
        <w:t>MI-ROP-B1470-2013(a)</w:t>
      </w:r>
      <w:r w:rsidR="008862B1" w:rsidRPr="008862B1">
        <w:rPr>
          <w:rFonts w:ascii="Arial" w:hAnsi="Arial"/>
          <w:sz w:val="22"/>
        </w:rPr>
        <w:t>.</w:t>
      </w:r>
      <w:r w:rsidR="00A51752">
        <w:rPr>
          <w:rFonts w:ascii="Arial" w:hAnsi="Arial"/>
          <w:sz w:val="22"/>
        </w:rPr>
        <w:t xml:space="preserve"> </w:t>
      </w:r>
    </w:p>
    <w:p w14:paraId="352CE927" w14:textId="77777777" w:rsidR="008862B1" w:rsidRDefault="008862B1" w:rsidP="00D51D18">
      <w:pPr>
        <w:jc w:val="both"/>
        <w:rPr>
          <w:rFonts w:ascii="Arial" w:hAnsi="Arial"/>
          <w:b/>
          <w:sz w:val="22"/>
        </w:rPr>
      </w:pPr>
    </w:p>
    <w:p w14:paraId="5E0045A5" w14:textId="4873572D" w:rsidR="00F132CA" w:rsidRDefault="008862B1" w:rsidP="00D51D18">
      <w:pPr>
        <w:jc w:val="both"/>
        <w:rPr>
          <w:rFonts w:ascii="Arial" w:hAnsi="Arial"/>
          <w:sz w:val="22"/>
        </w:rPr>
      </w:pPr>
      <w:r>
        <w:rPr>
          <w:rFonts w:ascii="Arial" w:hAnsi="Arial"/>
          <w:b/>
          <w:sz w:val="22"/>
        </w:rPr>
        <w:t>Response:</w:t>
      </w:r>
      <w:r w:rsidR="006B18F9">
        <w:rPr>
          <w:rFonts w:ascii="Arial" w:hAnsi="Arial"/>
          <w:sz w:val="22"/>
        </w:rPr>
        <w:t xml:space="preserve">  T</w:t>
      </w:r>
      <w:r w:rsidRPr="008862B1">
        <w:rPr>
          <w:rFonts w:ascii="Arial" w:hAnsi="Arial"/>
          <w:sz w:val="22"/>
        </w:rPr>
        <w:t xml:space="preserve">he additional record keeping language </w:t>
      </w:r>
      <w:r>
        <w:rPr>
          <w:rFonts w:ascii="Arial" w:hAnsi="Arial"/>
          <w:sz w:val="22"/>
        </w:rPr>
        <w:t>i</w:t>
      </w:r>
      <w:r w:rsidRPr="008862B1">
        <w:rPr>
          <w:rFonts w:ascii="Arial" w:hAnsi="Arial"/>
          <w:sz w:val="22"/>
        </w:rPr>
        <w:t xml:space="preserve">n Condition 3 of Section VI. is necessary to verify </w:t>
      </w:r>
      <w:r>
        <w:rPr>
          <w:rFonts w:ascii="Arial" w:hAnsi="Arial"/>
          <w:sz w:val="22"/>
        </w:rPr>
        <w:t xml:space="preserve">the </w:t>
      </w:r>
      <w:r w:rsidR="00A51752">
        <w:rPr>
          <w:rFonts w:ascii="Arial" w:hAnsi="Arial"/>
          <w:sz w:val="22"/>
        </w:rPr>
        <w:t xml:space="preserve">Neenah Paper’s </w:t>
      </w:r>
      <w:r w:rsidRPr="008862B1">
        <w:rPr>
          <w:rFonts w:ascii="Arial" w:hAnsi="Arial"/>
          <w:sz w:val="22"/>
        </w:rPr>
        <w:t>compliance with the VOC limi</w:t>
      </w:r>
      <w:r w:rsidR="006A027E">
        <w:rPr>
          <w:rFonts w:ascii="Arial" w:hAnsi="Arial"/>
          <w:sz w:val="22"/>
        </w:rPr>
        <w:t>ts</w:t>
      </w:r>
      <w:r w:rsidRPr="008862B1">
        <w:rPr>
          <w:rFonts w:ascii="Arial" w:hAnsi="Arial"/>
          <w:sz w:val="22"/>
        </w:rPr>
        <w:t xml:space="preserve"> in Section </w:t>
      </w:r>
      <w:r w:rsidR="00A51752">
        <w:rPr>
          <w:rFonts w:ascii="Arial" w:hAnsi="Arial"/>
          <w:sz w:val="22"/>
        </w:rPr>
        <w:t>I. (</w:t>
      </w:r>
      <w:r w:rsidR="006A027E">
        <w:rPr>
          <w:rFonts w:ascii="Arial" w:hAnsi="Arial"/>
          <w:sz w:val="22"/>
        </w:rPr>
        <w:t>VOC l</w:t>
      </w:r>
      <w:r w:rsidRPr="008862B1">
        <w:rPr>
          <w:rFonts w:ascii="Arial" w:hAnsi="Arial"/>
          <w:sz w:val="22"/>
        </w:rPr>
        <w:t>imits</w:t>
      </w:r>
      <w:r>
        <w:rPr>
          <w:rFonts w:ascii="Arial" w:hAnsi="Arial"/>
          <w:sz w:val="22"/>
        </w:rPr>
        <w:t xml:space="preserve"> originated</w:t>
      </w:r>
      <w:r w:rsidRPr="008862B1">
        <w:rPr>
          <w:rFonts w:ascii="Arial" w:hAnsi="Arial"/>
          <w:sz w:val="22"/>
        </w:rPr>
        <w:t xml:space="preserve"> from PTI 108-16</w:t>
      </w:r>
      <w:r w:rsidR="00A51752">
        <w:rPr>
          <w:rFonts w:ascii="Arial" w:hAnsi="Arial"/>
          <w:sz w:val="22"/>
        </w:rPr>
        <w:t>)</w:t>
      </w:r>
      <w:r w:rsidRPr="008862B1">
        <w:rPr>
          <w:rFonts w:ascii="Arial" w:hAnsi="Arial"/>
          <w:sz w:val="22"/>
        </w:rPr>
        <w:t xml:space="preserve">. </w:t>
      </w:r>
      <w:r>
        <w:rPr>
          <w:rFonts w:ascii="Arial" w:hAnsi="Arial"/>
          <w:sz w:val="22"/>
        </w:rPr>
        <w:t>The language will remain as written</w:t>
      </w:r>
      <w:r w:rsidR="006A027E">
        <w:rPr>
          <w:rFonts w:ascii="Arial" w:hAnsi="Arial"/>
          <w:sz w:val="22"/>
        </w:rPr>
        <w:t>.</w:t>
      </w:r>
      <w:r w:rsidR="006B18F9">
        <w:rPr>
          <w:rFonts w:ascii="Arial" w:hAnsi="Arial"/>
          <w:sz w:val="22"/>
        </w:rPr>
        <w:t xml:space="preserve"> </w:t>
      </w:r>
      <w:r w:rsidR="006A027E">
        <w:rPr>
          <w:rFonts w:ascii="Arial" w:hAnsi="Arial"/>
          <w:sz w:val="22"/>
        </w:rPr>
        <w:t xml:space="preserve"> </w:t>
      </w:r>
      <w:r w:rsidR="00241B46">
        <w:rPr>
          <w:rFonts w:ascii="Arial" w:hAnsi="Arial"/>
          <w:sz w:val="22"/>
        </w:rPr>
        <w:t xml:space="preserve">AQD updated </w:t>
      </w:r>
      <w:r w:rsidR="006A027E">
        <w:rPr>
          <w:rFonts w:ascii="Arial" w:hAnsi="Arial"/>
          <w:sz w:val="22"/>
        </w:rPr>
        <w:t>Appendix 7 with language from MI-ROP-B1470-2013(a)</w:t>
      </w:r>
      <w:r w:rsidR="00241B46">
        <w:rPr>
          <w:rFonts w:ascii="Arial" w:hAnsi="Arial"/>
          <w:sz w:val="22"/>
        </w:rPr>
        <w:t>.</w:t>
      </w:r>
    </w:p>
    <w:p w14:paraId="598AEDF6" w14:textId="79507711" w:rsidR="006A027E" w:rsidRDefault="006A027E" w:rsidP="00D51D18">
      <w:pPr>
        <w:jc w:val="both"/>
        <w:rPr>
          <w:rFonts w:ascii="Arial" w:hAnsi="Arial"/>
          <w:b/>
          <w:sz w:val="22"/>
        </w:rPr>
      </w:pPr>
    </w:p>
    <w:p w14:paraId="1EF4B566" w14:textId="50287EB9" w:rsidR="006A027E" w:rsidRDefault="006A027E" w:rsidP="00D51D18">
      <w:pPr>
        <w:jc w:val="both"/>
        <w:rPr>
          <w:rFonts w:ascii="Arial" w:hAnsi="Arial"/>
          <w:sz w:val="22"/>
        </w:rPr>
      </w:pPr>
      <w:r>
        <w:rPr>
          <w:rFonts w:ascii="Arial" w:hAnsi="Arial"/>
          <w:b/>
          <w:sz w:val="22"/>
        </w:rPr>
        <w:t>Comment 1</w:t>
      </w:r>
      <w:r w:rsidR="002A47A4">
        <w:rPr>
          <w:rFonts w:ascii="Arial" w:hAnsi="Arial"/>
          <w:b/>
          <w:sz w:val="22"/>
        </w:rPr>
        <w:t>0</w:t>
      </w:r>
      <w:r>
        <w:rPr>
          <w:rFonts w:ascii="Arial" w:hAnsi="Arial"/>
          <w:b/>
          <w:sz w:val="22"/>
        </w:rPr>
        <w:t xml:space="preserve"> (Change):</w:t>
      </w:r>
      <w:r w:rsidR="006B18F9">
        <w:rPr>
          <w:rFonts w:ascii="Arial" w:hAnsi="Arial"/>
          <w:sz w:val="22"/>
        </w:rPr>
        <w:t xml:space="preserve">  </w:t>
      </w:r>
      <w:r w:rsidRPr="00956824">
        <w:rPr>
          <w:rFonts w:ascii="Arial" w:hAnsi="Arial"/>
          <w:sz w:val="22"/>
        </w:rPr>
        <w:t>FGEMERGENCYENGINES</w:t>
      </w:r>
      <w:r w:rsidR="006B18F9">
        <w:rPr>
          <w:rFonts w:ascii="Arial" w:hAnsi="Arial"/>
          <w:sz w:val="22"/>
        </w:rPr>
        <w:t xml:space="preserve"> - </w:t>
      </w:r>
      <w:r w:rsidRPr="00956824">
        <w:rPr>
          <w:rFonts w:ascii="Arial" w:hAnsi="Arial"/>
          <w:sz w:val="22"/>
        </w:rPr>
        <w:t xml:space="preserve">Neenah </w:t>
      </w:r>
      <w:r w:rsidR="00956824" w:rsidRPr="00956824">
        <w:rPr>
          <w:rFonts w:ascii="Arial" w:hAnsi="Arial"/>
          <w:sz w:val="22"/>
        </w:rPr>
        <w:t xml:space="preserve">Paper requested to remove </w:t>
      </w:r>
      <w:r w:rsidR="00956824">
        <w:rPr>
          <w:rFonts w:ascii="Arial" w:hAnsi="Arial"/>
          <w:sz w:val="22"/>
        </w:rPr>
        <w:t xml:space="preserve">the </w:t>
      </w:r>
      <w:r w:rsidR="00956824" w:rsidRPr="00956824">
        <w:rPr>
          <w:rFonts w:ascii="Arial" w:hAnsi="Arial"/>
          <w:sz w:val="22"/>
        </w:rPr>
        <w:t xml:space="preserve">material limits in Section II. and Conditions 2 and 3 from Section VI. </w:t>
      </w:r>
      <w:r w:rsidR="006B18F9">
        <w:rPr>
          <w:rFonts w:ascii="Arial" w:hAnsi="Arial"/>
          <w:sz w:val="22"/>
        </w:rPr>
        <w:t xml:space="preserve"> </w:t>
      </w:r>
      <w:r w:rsidR="00C264B3">
        <w:rPr>
          <w:rFonts w:ascii="Arial" w:hAnsi="Arial"/>
          <w:sz w:val="22"/>
        </w:rPr>
        <w:t>The facility comments</w:t>
      </w:r>
      <w:r w:rsidR="00956824" w:rsidRPr="00956824">
        <w:rPr>
          <w:rFonts w:ascii="Arial" w:hAnsi="Arial"/>
          <w:sz w:val="22"/>
        </w:rPr>
        <w:t xml:space="preserve"> they are not subject to these requirements. </w:t>
      </w:r>
    </w:p>
    <w:p w14:paraId="203C6E92" w14:textId="5C8ED6C2" w:rsidR="00C264B3" w:rsidRDefault="00C264B3" w:rsidP="00D51D18">
      <w:pPr>
        <w:jc w:val="both"/>
        <w:rPr>
          <w:rFonts w:ascii="Arial" w:hAnsi="Arial"/>
          <w:b/>
          <w:sz w:val="22"/>
        </w:rPr>
      </w:pPr>
    </w:p>
    <w:p w14:paraId="6ED1BB19" w14:textId="3D572A71" w:rsidR="00C264B3" w:rsidRDefault="00C264B3" w:rsidP="00D51D18">
      <w:pPr>
        <w:jc w:val="both"/>
        <w:rPr>
          <w:rFonts w:ascii="Arial" w:hAnsi="Arial"/>
          <w:sz w:val="22"/>
        </w:rPr>
      </w:pPr>
      <w:r>
        <w:rPr>
          <w:rFonts w:ascii="Arial" w:hAnsi="Arial"/>
          <w:b/>
          <w:sz w:val="22"/>
        </w:rPr>
        <w:t xml:space="preserve">Response: </w:t>
      </w:r>
      <w:r w:rsidRPr="003C5C09">
        <w:rPr>
          <w:rFonts w:ascii="Arial" w:hAnsi="Arial"/>
          <w:sz w:val="22"/>
        </w:rPr>
        <w:t xml:space="preserve">AQD made the requested changes to FGEMERGENCYGENERATORS. </w:t>
      </w:r>
    </w:p>
    <w:p w14:paraId="540408A4" w14:textId="3FA9B1EB" w:rsidR="008C0C26" w:rsidRDefault="008C0C26">
      <w:pPr>
        <w:rPr>
          <w:rFonts w:ascii="Arial" w:hAnsi="Arial"/>
          <w:b/>
          <w:sz w:val="22"/>
        </w:rPr>
      </w:pPr>
      <w:r>
        <w:rPr>
          <w:rFonts w:ascii="Arial" w:hAnsi="Arial"/>
          <w:b/>
          <w:sz w:val="22"/>
        </w:rPr>
        <w:br w:type="page"/>
      </w:r>
    </w:p>
    <w:bookmarkEnd w:id="48"/>
    <w:p w14:paraId="17FC9B55" w14:textId="77777777" w:rsidR="00F0250B" w:rsidRDefault="00F0250B">
      <w:pPr>
        <w:pStyle w:val="Header"/>
        <w:tabs>
          <w:tab w:val="clear" w:pos="4320"/>
          <w:tab w:val="clear" w:pos="8640"/>
        </w:tabs>
        <w:rPr>
          <w:rFonts w:ascii="Arial" w:hAnsi="Arial"/>
          <w:sz w:val="18"/>
        </w:rPr>
      </w:pPr>
    </w:p>
    <w:tbl>
      <w:tblPr>
        <w:tblW w:w="10152" w:type="dxa"/>
        <w:tblInd w:w="108" w:type="dxa"/>
        <w:tblLayout w:type="fixed"/>
        <w:tblLook w:val="0000" w:firstRow="0" w:lastRow="0" w:firstColumn="0" w:lastColumn="0" w:noHBand="0" w:noVBand="0"/>
      </w:tblPr>
      <w:tblGrid>
        <w:gridCol w:w="2232"/>
        <w:gridCol w:w="288"/>
        <w:gridCol w:w="5112"/>
        <w:gridCol w:w="450"/>
        <w:gridCol w:w="2070"/>
      </w:tblGrid>
      <w:tr w:rsidR="00F0250B" w14:paraId="34A6A54A" w14:textId="77777777" w:rsidTr="00347A72">
        <w:tc>
          <w:tcPr>
            <w:tcW w:w="2232" w:type="dxa"/>
          </w:tcPr>
          <w:p w14:paraId="50DFC157" w14:textId="77777777" w:rsidR="00F0250B" w:rsidRDefault="00F0250B" w:rsidP="00A612E4">
            <w:pPr>
              <w:jc w:val="center"/>
              <w:rPr>
                <w:rFonts w:ascii="Arial" w:hAnsi="Arial"/>
                <w:sz w:val="16"/>
              </w:rPr>
            </w:pPr>
          </w:p>
        </w:tc>
        <w:tc>
          <w:tcPr>
            <w:tcW w:w="5850" w:type="dxa"/>
            <w:gridSpan w:val="3"/>
          </w:tcPr>
          <w:p w14:paraId="3309044E" w14:textId="77777777" w:rsidR="00F0250B" w:rsidRDefault="00F0250B" w:rsidP="00EB16A7">
            <w:pPr>
              <w:ind w:left="-108" w:right="-108"/>
              <w:jc w:val="center"/>
              <w:rPr>
                <w:rFonts w:ascii="Arial" w:hAnsi="Arial"/>
              </w:rPr>
            </w:pPr>
            <w:r>
              <w:rPr>
                <w:rFonts w:ascii="Arial" w:hAnsi="Arial"/>
              </w:rPr>
              <w:t>Michigan Department of Environment, Great Lakes, and Energy</w:t>
            </w:r>
          </w:p>
          <w:p w14:paraId="7BF6F076" w14:textId="77777777" w:rsidR="00F0250B" w:rsidRDefault="00F0250B" w:rsidP="00A612E4">
            <w:pPr>
              <w:jc w:val="center"/>
              <w:rPr>
                <w:rFonts w:ascii="Arial" w:hAnsi="Arial"/>
                <w:sz w:val="16"/>
              </w:rPr>
            </w:pPr>
            <w:r>
              <w:rPr>
                <w:rFonts w:ascii="Arial" w:hAnsi="Arial"/>
              </w:rPr>
              <w:t>Air Quality Division</w:t>
            </w:r>
          </w:p>
        </w:tc>
        <w:tc>
          <w:tcPr>
            <w:tcW w:w="2070" w:type="dxa"/>
          </w:tcPr>
          <w:p w14:paraId="4B73CDB0" w14:textId="77777777" w:rsidR="00F0250B" w:rsidRDefault="00F0250B" w:rsidP="00A612E4">
            <w:pPr>
              <w:jc w:val="center"/>
              <w:rPr>
                <w:rFonts w:ascii="Arial" w:hAnsi="Arial"/>
                <w:sz w:val="16"/>
              </w:rPr>
            </w:pPr>
          </w:p>
        </w:tc>
      </w:tr>
      <w:tr w:rsidR="00F0250B" w14:paraId="69A5C5B0" w14:textId="77777777" w:rsidTr="00F0250B">
        <w:trPr>
          <w:cantSplit/>
          <w:trHeight w:val="333"/>
        </w:trPr>
        <w:tc>
          <w:tcPr>
            <w:tcW w:w="2520" w:type="dxa"/>
            <w:gridSpan w:val="2"/>
          </w:tcPr>
          <w:p w14:paraId="781FE53E" w14:textId="77777777" w:rsidR="00F0250B" w:rsidRPr="00C7734D" w:rsidRDefault="00F0250B" w:rsidP="00A612E4">
            <w:pPr>
              <w:pStyle w:val="Header"/>
              <w:jc w:val="center"/>
              <w:rPr>
                <w:rFonts w:ascii="Arial" w:hAnsi="Arial"/>
                <w:b/>
                <w:sz w:val="16"/>
              </w:rPr>
            </w:pPr>
            <w:r w:rsidRPr="00C7734D">
              <w:rPr>
                <w:rFonts w:ascii="Arial" w:hAnsi="Arial"/>
                <w:b/>
                <w:sz w:val="16"/>
              </w:rPr>
              <w:t>State Registration Number</w:t>
            </w:r>
          </w:p>
        </w:tc>
        <w:tc>
          <w:tcPr>
            <w:tcW w:w="5112" w:type="dxa"/>
          </w:tcPr>
          <w:p w14:paraId="7AAA61CC" w14:textId="77777777" w:rsidR="00F0250B" w:rsidRDefault="00F0250B" w:rsidP="00A612E4">
            <w:pPr>
              <w:jc w:val="center"/>
              <w:rPr>
                <w:rFonts w:ascii="Arial" w:hAnsi="Arial"/>
                <w:b/>
                <w:sz w:val="28"/>
              </w:rPr>
            </w:pPr>
            <w:r>
              <w:rPr>
                <w:rFonts w:ascii="Arial" w:hAnsi="Arial"/>
                <w:b/>
                <w:sz w:val="28"/>
              </w:rPr>
              <w:t>RENEWABLE OPERATING PERMIT</w:t>
            </w:r>
          </w:p>
        </w:tc>
        <w:tc>
          <w:tcPr>
            <w:tcW w:w="2520" w:type="dxa"/>
            <w:gridSpan w:val="2"/>
          </w:tcPr>
          <w:p w14:paraId="7576CD10" w14:textId="77777777" w:rsidR="00F0250B" w:rsidRPr="00C7734D" w:rsidRDefault="00F0250B" w:rsidP="00A612E4">
            <w:pPr>
              <w:jc w:val="center"/>
              <w:rPr>
                <w:rFonts w:ascii="Arial" w:hAnsi="Arial"/>
                <w:b/>
                <w:sz w:val="16"/>
              </w:rPr>
            </w:pPr>
            <w:r w:rsidRPr="00C7734D">
              <w:rPr>
                <w:rFonts w:ascii="Arial" w:hAnsi="Arial"/>
                <w:b/>
                <w:sz w:val="16"/>
              </w:rPr>
              <w:t>ROP Number</w:t>
            </w:r>
          </w:p>
        </w:tc>
      </w:tr>
      <w:tr w:rsidR="00F0250B" w14:paraId="22E9F273" w14:textId="77777777" w:rsidTr="00F0250B">
        <w:trPr>
          <w:cantSplit/>
          <w:trHeight w:val="428"/>
        </w:trPr>
        <w:tc>
          <w:tcPr>
            <w:tcW w:w="2520" w:type="dxa"/>
            <w:gridSpan w:val="2"/>
            <w:tcBorders>
              <w:bottom w:val="nil"/>
            </w:tcBorders>
          </w:tcPr>
          <w:p w14:paraId="179DD9EA" w14:textId="7C77B390" w:rsidR="00F0250B" w:rsidRPr="00C25370" w:rsidRDefault="00F0250B" w:rsidP="00A612E4">
            <w:pPr>
              <w:pStyle w:val="Header"/>
              <w:jc w:val="center"/>
              <w:rPr>
                <w:rFonts w:ascii="Arial" w:hAnsi="Arial"/>
                <w:sz w:val="22"/>
                <w:szCs w:val="22"/>
              </w:rPr>
            </w:pPr>
            <w:r w:rsidRPr="00C25370">
              <w:rPr>
                <w:rFonts w:ascii="Arial" w:hAnsi="Arial"/>
                <w:noProof/>
                <w:sz w:val="22"/>
                <w:szCs w:val="22"/>
              </w:rPr>
              <w:t>B1470</w:t>
            </w:r>
          </w:p>
        </w:tc>
        <w:tc>
          <w:tcPr>
            <w:tcW w:w="5112" w:type="dxa"/>
            <w:tcBorders>
              <w:bottom w:val="nil"/>
            </w:tcBorders>
          </w:tcPr>
          <w:p w14:paraId="1DBDABD8" w14:textId="72D7619D" w:rsidR="00F0250B" w:rsidRPr="00C25370" w:rsidRDefault="00905CBA" w:rsidP="001E5DAE">
            <w:pPr>
              <w:pStyle w:val="Heading1"/>
              <w:spacing w:before="120"/>
              <w:rPr>
                <w:sz w:val="22"/>
              </w:rPr>
            </w:pPr>
            <w:bookmarkStart w:id="49" w:name="_Toc495294694"/>
            <w:bookmarkStart w:id="50" w:name="_Toc15909590"/>
            <w:r w:rsidRPr="00C25370">
              <w:rPr>
                <w:noProof/>
                <w:sz w:val="22"/>
                <w:szCs w:val="22"/>
              </w:rPr>
              <w:t xml:space="preserve">AUGUST </w:t>
            </w:r>
            <w:r w:rsidR="00786147" w:rsidRPr="00C25370">
              <w:rPr>
                <w:noProof/>
                <w:sz w:val="22"/>
                <w:szCs w:val="22"/>
              </w:rPr>
              <w:t>6</w:t>
            </w:r>
            <w:r w:rsidRPr="00C25370">
              <w:rPr>
                <w:noProof/>
                <w:sz w:val="22"/>
                <w:szCs w:val="22"/>
              </w:rPr>
              <w:t>, 2019</w:t>
            </w:r>
            <w:r w:rsidR="00F0250B" w:rsidRPr="00C25370">
              <w:rPr>
                <w:sz w:val="22"/>
              </w:rPr>
              <w:t xml:space="preserve"> - STAFF REPORT FOR RULE 216(1)(a)(v) A</w:t>
            </w:r>
            <w:bookmarkEnd w:id="49"/>
            <w:r w:rsidR="00F0250B" w:rsidRPr="00C25370">
              <w:rPr>
                <w:sz w:val="22"/>
              </w:rPr>
              <w:t>DMINISTRATIVE AMENDMENT</w:t>
            </w:r>
            <w:bookmarkEnd w:id="50"/>
          </w:p>
        </w:tc>
        <w:tc>
          <w:tcPr>
            <w:tcW w:w="2520" w:type="dxa"/>
            <w:gridSpan w:val="2"/>
            <w:tcBorders>
              <w:bottom w:val="nil"/>
            </w:tcBorders>
          </w:tcPr>
          <w:p w14:paraId="10763C09" w14:textId="57C92B22" w:rsidR="00F0250B" w:rsidRPr="00C25370" w:rsidRDefault="00F0250B" w:rsidP="00F0250B">
            <w:pPr>
              <w:pStyle w:val="Header"/>
              <w:ind w:left="-210" w:right="-180"/>
              <w:jc w:val="center"/>
              <w:rPr>
                <w:rFonts w:ascii="Arial" w:hAnsi="Arial"/>
                <w:sz w:val="22"/>
                <w:szCs w:val="22"/>
              </w:rPr>
            </w:pPr>
            <w:r w:rsidRPr="00C25370">
              <w:rPr>
                <w:rFonts w:ascii="Arial" w:hAnsi="Arial"/>
                <w:noProof/>
                <w:sz w:val="22"/>
                <w:szCs w:val="22"/>
              </w:rPr>
              <w:t>MI-ROP-B1470-2019a</w:t>
            </w:r>
          </w:p>
        </w:tc>
      </w:tr>
    </w:tbl>
    <w:p w14:paraId="0406DCB4" w14:textId="77777777" w:rsidR="00F0250B" w:rsidRPr="00B57193" w:rsidRDefault="00F0250B">
      <w:pPr>
        <w:jc w:val="both"/>
        <w:rPr>
          <w:rFonts w:ascii="Arial" w:hAnsi="Arial" w:cs="Arial"/>
          <w:sz w:val="22"/>
          <w:szCs w:val="22"/>
        </w:rPr>
      </w:pPr>
    </w:p>
    <w:p w14:paraId="164D9E57" w14:textId="77777777" w:rsidR="00F0250B" w:rsidRPr="00B57193" w:rsidRDefault="00F0250B">
      <w:pPr>
        <w:rPr>
          <w:rFonts w:ascii="Arial" w:hAnsi="Arial" w:cs="Arial"/>
          <w:b/>
          <w:sz w:val="22"/>
          <w:szCs w:val="22"/>
          <w:u w:val="single"/>
        </w:rPr>
      </w:pPr>
      <w:bookmarkStart w:id="51" w:name="_Toc482691149"/>
      <w:r w:rsidRPr="00B57193">
        <w:rPr>
          <w:rFonts w:ascii="Arial" w:hAnsi="Arial" w:cs="Arial"/>
          <w:b/>
          <w:sz w:val="22"/>
          <w:szCs w:val="22"/>
          <w:u w:val="single"/>
        </w:rPr>
        <w:t>Purpose</w:t>
      </w:r>
      <w:bookmarkEnd w:id="51"/>
    </w:p>
    <w:p w14:paraId="3AC024E1" w14:textId="77777777" w:rsidR="00F0250B" w:rsidRPr="00B57193" w:rsidRDefault="00F0250B">
      <w:pPr>
        <w:jc w:val="both"/>
        <w:rPr>
          <w:rFonts w:ascii="Arial" w:hAnsi="Arial" w:cs="Arial"/>
          <w:sz w:val="22"/>
          <w:szCs w:val="22"/>
        </w:rPr>
      </w:pPr>
    </w:p>
    <w:p w14:paraId="7853AB32" w14:textId="392B5EAF" w:rsidR="00F0250B" w:rsidRPr="00B57193" w:rsidRDefault="00F0250B">
      <w:pPr>
        <w:jc w:val="both"/>
        <w:rPr>
          <w:rFonts w:ascii="Arial" w:hAnsi="Arial" w:cs="Arial"/>
          <w:sz w:val="22"/>
          <w:szCs w:val="22"/>
        </w:rPr>
      </w:pPr>
      <w:r w:rsidRPr="00C25370">
        <w:rPr>
          <w:rFonts w:ascii="Arial" w:hAnsi="Arial" w:cs="Arial"/>
          <w:sz w:val="22"/>
          <w:szCs w:val="22"/>
        </w:rPr>
        <w:t xml:space="preserve">On </w:t>
      </w:r>
      <w:r w:rsidRPr="00C25370">
        <w:rPr>
          <w:rFonts w:ascii="Arial" w:hAnsi="Arial" w:cs="Arial"/>
          <w:noProof/>
          <w:sz w:val="22"/>
          <w:szCs w:val="22"/>
        </w:rPr>
        <w:t>March 12, 2019</w:t>
      </w:r>
      <w:r w:rsidRPr="00C25370">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C25370">
          <w:rPr>
            <w:rFonts w:ascii="Arial" w:hAnsi="Arial" w:cs="Arial"/>
            <w:sz w:val="22"/>
            <w:szCs w:val="22"/>
          </w:rPr>
          <w:t>ROP</w:t>
        </w:r>
      </w:smartTag>
      <w:r w:rsidRPr="00C25370">
        <w:rPr>
          <w:rFonts w:ascii="Arial" w:hAnsi="Arial" w:cs="Arial"/>
          <w:sz w:val="22"/>
          <w:szCs w:val="22"/>
        </w:rPr>
        <w:t xml:space="preserve">) No. </w:t>
      </w:r>
      <w:r w:rsidRPr="00C25370">
        <w:rPr>
          <w:rFonts w:ascii="Arial" w:hAnsi="Arial" w:cs="Arial"/>
          <w:noProof/>
          <w:sz w:val="22"/>
          <w:szCs w:val="22"/>
        </w:rPr>
        <w:t>MI-ROP-B1470-2019</w:t>
      </w:r>
      <w:r w:rsidRPr="00C25370">
        <w:rPr>
          <w:rFonts w:ascii="Arial" w:hAnsi="Arial" w:cs="Arial"/>
          <w:sz w:val="22"/>
          <w:szCs w:val="22"/>
        </w:rPr>
        <w:t xml:space="preserve"> to </w:t>
      </w:r>
      <w:r w:rsidRPr="00C25370">
        <w:rPr>
          <w:rFonts w:ascii="Arial" w:hAnsi="Arial" w:cs="Arial"/>
          <w:noProof/>
          <w:sz w:val="22"/>
          <w:szCs w:val="22"/>
        </w:rPr>
        <w:t>Neenah Paper Michigan, Inc.</w:t>
      </w:r>
      <w:r w:rsidRPr="00C25370">
        <w:rPr>
          <w:rFonts w:ascii="Arial" w:hAnsi="Arial" w:cs="Arial"/>
          <w:sz w:val="22"/>
          <w:szCs w:val="22"/>
        </w:rPr>
        <w:t xml:space="preserve"> pursuant to Rule 214 of the administrative rules promulgated under Act 451.  Once issued</w:t>
      </w:r>
      <w:r w:rsidRPr="00B57193">
        <w:rPr>
          <w:rFonts w:ascii="Arial" w:hAnsi="Arial" w:cs="Arial"/>
          <w:sz w:val="22"/>
          <w:szCs w:val="22"/>
        </w:rPr>
        <w:t xml:space="preserve">, a company is required to submit an application for changes to the </w:t>
      </w:r>
      <w:smartTag w:uri="urn:schemas-microsoft-com:office:smarttags" w:element="stockticker">
        <w:r w:rsidRPr="00B57193">
          <w:rPr>
            <w:rFonts w:ascii="Arial" w:hAnsi="Arial" w:cs="Arial"/>
            <w:sz w:val="22"/>
            <w:szCs w:val="22"/>
          </w:rPr>
          <w:t>ROP</w:t>
        </w:r>
      </w:smartTag>
      <w:r w:rsidRPr="00B57193">
        <w:rPr>
          <w:rFonts w:ascii="Arial" w:hAnsi="Arial" w:cs="Arial"/>
          <w:sz w:val="22"/>
          <w:szCs w:val="22"/>
        </w:rPr>
        <w:t xml:space="preserve"> as described in R</w:t>
      </w:r>
      <w:r>
        <w:rPr>
          <w:rFonts w:ascii="Arial" w:hAnsi="Arial" w:cs="Arial"/>
          <w:sz w:val="22"/>
          <w:szCs w:val="22"/>
        </w:rPr>
        <w:t xml:space="preserve">ule </w:t>
      </w:r>
      <w:r w:rsidRPr="00B57193">
        <w:rPr>
          <w:rFonts w:ascii="Arial" w:hAnsi="Arial" w:cs="Arial"/>
          <w:sz w:val="22"/>
          <w:szCs w:val="22"/>
        </w:rPr>
        <w:t xml:space="preserve">216.  The purpose of this Staff Report is to describe the changes that were made to the </w:t>
      </w:r>
      <w:smartTag w:uri="urn:schemas-microsoft-com:office:smarttags" w:element="stockticker">
        <w:r w:rsidRPr="00B57193">
          <w:rPr>
            <w:rFonts w:ascii="Arial" w:hAnsi="Arial" w:cs="Arial"/>
            <w:sz w:val="22"/>
            <w:szCs w:val="22"/>
          </w:rPr>
          <w:t>ROP</w:t>
        </w:r>
      </w:smartTag>
      <w:r w:rsidRPr="00B57193">
        <w:rPr>
          <w:rFonts w:ascii="Arial" w:hAnsi="Arial" w:cs="Arial"/>
          <w:sz w:val="22"/>
          <w:szCs w:val="22"/>
        </w:rPr>
        <w:t xml:space="preserve"> pursuant to R</w:t>
      </w:r>
      <w:r>
        <w:rPr>
          <w:rFonts w:ascii="Arial" w:hAnsi="Arial" w:cs="Arial"/>
          <w:sz w:val="22"/>
          <w:szCs w:val="22"/>
        </w:rPr>
        <w:t>ule</w:t>
      </w:r>
      <w:r w:rsidR="0021673A">
        <w:rPr>
          <w:rFonts w:ascii="Arial" w:hAnsi="Arial" w:cs="Arial"/>
          <w:sz w:val="22"/>
          <w:szCs w:val="22"/>
        </w:rPr>
        <w:t> </w:t>
      </w:r>
      <w:r w:rsidRPr="00B57193">
        <w:rPr>
          <w:rFonts w:ascii="Arial" w:hAnsi="Arial" w:cs="Arial"/>
          <w:sz w:val="22"/>
          <w:szCs w:val="22"/>
        </w:rPr>
        <w:t>216(1)(a)(v).</w:t>
      </w:r>
    </w:p>
    <w:p w14:paraId="3CDB86BD" w14:textId="77777777" w:rsidR="00F0250B" w:rsidRPr="00B57193" w:rsidRDefault="00F0250B">
      <w:pPr>
        <w:jc w:val="both"/>
        <w:rPr>
          <w:rFonts w:ascii="Arial" w:hAnsi="Arial" w:cs="Arial"/>
          <w:sz w:val="22"/>
          <w:szCs w:val="22"/>
        </w:rPr>
      </w:pPr>
    </w:p>
    <w:p w14:paraId="4CCCD7F3" w14:textId="77777777" w:rsidR="00F0250B" w:rsidRPr="00B57193" w:rsidRDefault="00F0250B">
      <w:pPr>
        <w:rPr>
          <w:rFonts w:ascii="Arial" w:hAnsi="Arial" w:cs="Arial"/>
          <w:b/>
          <w:sz w:val="22"/>
          <w:szCs w:val="22"/>
          <w:u w:val="single"/>
        </w:rPr>
      </w:pPr>
      <w:r w:rsidRPr="00B57193">
        <w:rPr>
          <w:rFonts w:ascii="Arial" w:hAnsi="Arial" w:cs="Arial"/>
          <w:b/>
          <w:sz w:val="22"/>
          <w:szCs w:val="22"/>
          <w:u w:val="single"/>
        </w:rPr>
        <w:t>General Information</w:t>
      </w:r>
    </w:p>
    <w:p w14:paraId="69857691" w14:textId="77777777" w:rsidR="00F0250B" w:rsidRPr="00B57193" w:rsidRDefault="00F0250B">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25370" w:rsidRPr="00C25370" w14:paraId="4CE35AAF" w14:textId="77777777">
        <w:tc>
          <w:tcPr>
            <w:tcW w:w="4464" w:type="dxa"/>
          </w:tcPr>
          <w:p w14:paraId="40228B17" w14:textId="77777777" w:rsidR="00F0250B" w:rsidRPr="00C25370" w:rsidRDefault="00F0250B">
            <w:pPr>
              <w:rPr>
                <w:rFonts w:ascii="Arial" w:hAnsi="Arial" w:cs="Arial"/>
                <w:sz w:val="22"/>
                <w:szCs w:val="22"/>
              </w:rPr>
            </w:pPr>
            <w:r w:rsidRPr="00C25370">
              <w:rPr>
                <w:rFonts w:ascii="Arial" w:hAnsi="Arial" w:cs="Arial"/>
                <w:sz w:val="22"/>
                <w:szCs w:val="22"/>
              </w:rPr>
              <w:t>Responsible Official:</w:t>
            </w:r>
          </w:p>
        </w:tc>
        <w:tc>
          <w:tcPr>
            <w:tcW w:w="5796" w:type="dxa"/>
          </w:tcPr>
          <w:p w14:paraId="6E1F96A6" w14:textId="65CD132F" w:rsidR="00F0250B" w:rsidRPr="00C25370" w:rsidRDefault="00F0250B" w:rsidP="000002E8">
            <w:pPr>
              <w:rPr>
                <w:rFonts w:ascii="Arial" w:hAnsi="Arial" w:cs="Arial"/>
                <w:sz w:val="22"/>
                <w:szCs w:val="22"/>
              </w:rPr>
            </w:pPr>
            <w:r w:rsidRPr="00C25370">
              <w:rPr>
                <w:rFonts w:ascii="Arial" w:hAnsi="Arial" w:cs="Arial"/>
                <w:noProof/>
                <w:sz w:val="22"/>
                <w:szCs w:val="22"/>
              </w:rPr>
              <w:t>Brian Houghton</w:t>
            </w:r>
            <w:r w:rsidRPr="00C25370">
              <w:rPr>
                <w:rFonts w:ascii="Arial" w:hAnsi="Arial" w:cs="Arial"/>
                <w:sz w:val="22"/>
                <w:szCs w:val="22"/>
              </w:rPr>
              <w:t xml:space="preserve">, </w:t>
            </w:r>
            <w:r w:rsidRPr="00C25370">
              <w:rPr>
                <w:rFonts w:ascii="Arial" w:hAnsi="Arial" w:cs="Arial"/>
                <w:noProof/>
                <w:sz w:val="22"/>
                <w:szCs w:val="22"/>
              </w:rPr>
              <w:t>Mill Manager</w:t>
            </w:r>
          </w:p>
        </w:tc>
      </w:tr>
      <w:tr w:rsidR="00C25370" w:rsidRPr="00C25370" w14:paraId="502FDD03" w14:textId="77777777">
        <w:tc>
          <w:tcPr>
            <w:tcW w:w="4464" w:type="dxa"/>
          </w:tcPr>
          <w:p w14:paraId="491AD97E" w14:textId="77777777" w:rsidR="00F0250B" w:rsidRPr="00C25370" w:rsidRDefault="00F0250B">
            <w:pPr>
              <w:rPr>
                <w:rFonts w:ascii="Arial" w:hAnsi="Arial" w:cs="Arial"/>
                <w:sz w:val="22"/>
                <w:szCs w:val="22"/>
              </w:rPr>
            </w:pPr>
            <w:r w:rsidRPr="00C25370">
              <w:rPr>
                <w:rFonts w:ascii="Arial" w:hAnsi="Arial" w:cs="Arial"/>
                <w:sz w:val="22"/>
                <w:szCs w:val="22"/>
              </w:rPr>
              <w:t>AQD Contact:</w:t>
            </w:r>
          </w:p>
        </w:tc>
        <w:tc>
          <w:tcPr>
            <w:tcW w:w="5796" w:type="dxa"/>
          </w:tcPr>
          <w:p w14:paraId="2616A286" w14:textId="75EBE5F2" w:rsidR="00F0250B" w:rsidRPr="00C25370" w:rsidRDefault="00F0250B" w:rsidP="009706D0">
            <w:pPr>
              <w:rPr>
                <w:rFonts w:ascii="Arial" w:hAnsi="Arial" w:cs="Arial"/>
                <w:sz w:val="22"/>
                <w:szCs w:val="22"/>
              </w:rPr>
            </w:pPr>
            <w:r w:rsidRPr="00C25370">
              <w:rPr>
                <w:rFonts w:ascii="Arial" w:hAnsi="Arial" w:cs="Arial"/>
                <w:noProof/>
                <w:sz w:val="22"/>
                <w:szCs w:val="22"/>
              </w:rPr>
              <w:t>Caryn Owens</w:t>
            </w:r>
            <w:r w:rsidRPr="00C25370">
              <w:rPr>
                <w:rFonts w:ascii="Arial" w:hAnsi="Arial" w:cs="Arial"/>
                <w:sz w:val="22"/>
                <w:szCs w:val="22"/>
              </w:rPr>
              <w:t xml:space="preserve">, </w:t>
            </w:r>
            <w:r w:rsidRPr="00C25370">
              <w:rPr>
                <w:rFonts w:ascii="Arial" w:hAnsi="Arial" w:cs="Arial"/>
                <w:noProof/>
                <w:sz w:val="22"/>
                <w:szCs w:val="22"/>
              </w:rPr>
              <w:t>Environmental Engineer</w:t>
            </w:r>
          </w:p>
          <w:p w14:paraId="4D65A9CC" w14:textId="76D2077D" w:rsidR="00F0250B" w:rsidRPr="00C25370" w:rsidRDefault="00F0250B" w:rsidP="009706D0">
            <w:pPr>
              <w:rPr>
                <w:rFonts w:ascii="Arial" w:hAnsi="Arial" w:cs="Arial"/>
                <w:sz w:val="22"/>
                <w:szCs w:val="22"/>
              </w:rPr>
            </w:pPr>
            <w:r w:rsidRPr="00C25370">
              <w:rPr>
                <w:rFonts w:ascii="Arial" w:hAnsi="Arial" w:cs="Arial"/>
                <w:noProof/>
                <w:sz w:val="22"/>
                <w:szCs w:val="22"/>
              </w:rPr>
              <w:t>231-878-6688</w:t>
            </w:r>
          </w:p>
        </w:tc>
      </w:tr>
      <w:tr w:rsidR="00C25370" w:rsidRPr="00C25370" w14:paraId="71A198FD" w14:textId="77777777">
        <w:tc>
          <w:tcPr>
            <w:tcW w:w="4464" w:type="dxa"/>
          </w:tcPr>
          <w:p w14:paraId="573E9720" w14:textId="77777777" w:rsidR="00F0250B" w:rsidRPr="00C25370" w:rsidRDefault="00F0250B">
            <w:pPr>
              <w:rPr>
                <w:rFonts w:ascii="Arial" w:hAnsi="Arial" w:cs="Arial"/>
                <w:sz w:val="22"/>
                <w:szCs w:val="22"/>
              </w:rPr>
            </w:pPr>
            <w:r w:rsidRPr="00C25370">
              <w:rPr>
                <w:rFonts w:ascii="Arial" w:hAnsi="Arial" w:cs="Arial"/>
                <w:sz w:val="22"/>
                <w:szCs w:val="22"/>
              </w:rPr>
              <w:t>Application Number:</w:t>
            </w:r>
          </w:p>
        </w:tc>
        <w:tc>
          <w:tcPr>
            <w:tcW w:w="5796" w:type="dxa"/>
          </w:tcPr>
          <w:p w14:paraId="17389B11" w14:textId="5C475CD7" w:rsidR="00F0250B" w:rsidRPr="00C25370" w:rsidRDefault="00F0250B">
            <w:pPr>
              <w:rPr>
                <w:rFonts w:ascii="Arial" w:hAnsi="Arial" w:cs="Arial"/>
                <w:sz w:val="22"/>
                <w:szCs w:val="22"/>
              </w:rPr>
            </w:pPr>
            <w:r w:rsidRPr="00C25370">
              <w:rPr>
                <w:rFonts w:ascii="Arial" w:hAnsi="Arial" w:cs="Arial"/>
                <w:noProof/>
                <w:sz w:val="22"/>
                <w:szCs w:val="22"/>
              </w:rPr>
              <w:t>201900079</w:t>
            </w:r>
          </w:p>
        </w:tc>
      </w:tr>
      <w:tr w:rsidR="00F0250B" w:rsidRPr="00C25370" w14:paraId="48B30F1C" w14:textId="77777777">
        <w:tc>
          <w:tcPr>
            <w:tcW w:w="4464" w:type="dxa"/>
          </w:tcPr>
          <w:p w14:paraId="5F771C7E" w14:textId="77777777" w:rsidR="00F0250B" w:rsidRPr="00C25370" w:rsidRDefault="00F0250B">
            <w:pPr>
              <w:rPr>
                <w:rFonts w:ascii="Arial" w:hAnsi="Arial" w:cs="Arial"/>
                <w:sz w:val="22"/>
                <w:szCs w:val="22"/>
              </w:rPr>
            </w:pPr>
            <w:r w:rsidRPr="00C25370">
              <w:rPr>
                <w:rFonts w:ascii="Arial" w:hAnsi="Arial" w:cs="Arial"/>
                <w:sz w:val="22"/>
                <w:szCs w:val="22"/>
              </w:rPr>
              <w:t>Date Application for Administrative Amendment was Submitted:</w:t>
            </w:r>
          </w:p>
        </w:tc>
        <w:tc>
          <w:tcPr>
            <w:tcW w:w="5796" w:type="dxa"/>
          </w:tcPr>
          <w:p w14:paraId="778CEDE7" w14:textId="77777777" w:rsidR="00F0250B" w:rsidRPr="00C25370" w:rsidRDefault="00F0250B" w:rsidP="009706D0">
            <w:pPr>
              <w:rPr>
                <w:rFonts w:ascii="Arial" w:hAnsi="Arial" w:cs="Arial"/>
                <w:sz w:val="22"/>
                <w:szCs w:val="22"/>
              </w:rPr>
            </w:pPr>
          </w:p>
          <w:p w14:paraId="748FB8D7" w14:textId="5E020D16" w:rsidR="00F0250B" w:rsidRPr="00C25370" w:rsidRDefault="00F0250B" w:rsidP="009706D0">
            <w:pPr>
              <w:rPr>
                <w:rFonts w:ascii="Arial" w:hAnsi="Arial" w:cs="Arial"/>
                <w:sz w:val="22"/>
                <w:szCs w:val="22"/>
              </w:rPr>
            </w:pPr>
            <w:r w:rsidRPr="00C25370">
              <w:rPr>
                <w:rFonts w:ascii="Arial" w:hAnsi="Arial" w:cs="Arial"/>
                <w:noProof/>
                <w:sz w:val="22"/>
                <w:szCs w:val="22"/>
              </w:rPr>
              <w:t>April 30, 2019</w:t>
            </w:r>
          </w:p>
        </w:tc>
      </w:tr>
    </w:tbl>
    <w:p w14:paraId="18577A85" w14:textId="77777777" w:rsidR="00F0250B" w:rsidRPr="00C25370" w:rsidRDefault="00F0250B">
      <w:pPr>
        <w:rPr>
          <w:rFonts w:ascii="Arial" w:hAnsi="Arial" w:cs="Arial"/>
          <w:b/>
          <w:sz w:val="22"/>
          <w:szCs w:val="22"/>
        </w:rPr>
      </w:pPr>
    </w:p>
    <w:p w14:paraId="6F03EF85" w14:textId="77777777" w:rsidR="00F0250B" w:rsidRPr="00B57193" w:rsidRDefault="00F0250B">
      <w:pPr>
        <w:rPr>
          <w:rFonts w:ascii="Arial" w:hAnsi="Arial" w:cs="Arial"/>
          <w:b/>
          <w:sz w:val="22"/>
          <w:szCs w:val="22"/>
          <w:u w:val="single"/>
        </w:rPr>
      </w:pPr>
      <w:bookmarkStart w:id="52" w:name="_Toc482691150"/>
      <w:r w:rsidRPr="00B57193">
        <w:rPr>
          <w:rFonts w:ascii="Arial" w:hAnsi="Arial" w:cs="Arial"/>
          <w:b/>
          <w:sz w:val="22"/>
          <w:szCs w:val="22"/>
          <w:u w:val="single"/>
        </w:rPr>
        <w:t>Regulatory Analysis</w:t>
      </w:r>
    </w:p>
    <w:p w14:paraId="0508ABCB" w14:textId="77777777" w:rsidR="00F0250B" w:rsidRPr="00B57193" w:rsidRDefault="00F0250B">
      <w:pPr>
        <w:rPr>
          <w:rFonts w:ascii="Arial" w:hAnsi="Arial" w:cs="Arial"/>
          <w:sz w:val="22"/>
          <w:szCs w:val="22"/>
        </w:rPr>
      </w:pPr>
    </w:p>
    <w:p w14:paraId="38B34292" w14:textId="26208E48" w:rsidR="00F0250B" w:rsidRPr="00B57193" w:rsidRDefault="00F0250B" w:rsidP="009E2E66">
      <w:pPr>
        <w:jc w:val="both"/>
        <w:rPr>
          <w:rFonts w:ascii="Arial" w:hAnsi="Arial" w:cs="Arial"/>
          <w:sz w:val="22"/>
          <w:szCs w:val="22"/>
        </w:rPr>
      </w:pPr>
      <w:r w:rsidRPr="00B57193">
        <w:rPr>
          <w:rFonts w:ascii="Arial" w:hAnsi="Arial" w:cs="Arial"/>
          <w:sz w:val="22"/>
          <w:szCs w:val="22"/>
        </w:rPr>
        <w:t>The stationary source has requested that the Permit to Install (PTI) No</w:t>
      </w:r>
      <w:r w:rsidRPr="00C25370">
        <w:rPr>
          <w:rFonts w:ascii="Arial" w:hAnsi="Arial" w:cs="Arial"/>
          <w:sz w:val="22"/>
          <w:szCs w:val="22"/>
        </w:rPr>
        <w:t xml:space="preserve">. </w:t>
      </w:r>
      <w:r w:rsidRPr="00C25370">
        <w:rPr>
          <w:rFonts w:ascii="Arial" w:hAnsi="Arial" w:cs="Arial"/>
          <w:noProof/>
          <w:sz w:val="22"/>
          <w:szCs w:val="22"/>
        </w:rPr>
        <w:t>108-16A</w:t>
      </w:r>
      <w:r w:rsidRPr="00C25370">
        <w:rPr>
          <w:rFonts w:ascii="Arial" w:hAnsi="Arial" w:cs="Arial"/>
          <w:sz w:val="22"/>
          <w:szCs w:val="22"/>
        </w:rPr>
        <w:t xml:space="preserve">, issued on </w:t>
      </w:r>
      <w:r w:rsidRPr="00C25370">
        <w:rPr>
          <w:rFonts w:ascii="Arial" w:hAnsi="Arial" w:cs="Arial"/>
          <w:noProof/>
          <w:sz w:val="22"/>
          <w:szCs w:val="22"/>
        </w:rPr>
        <w:t>April 4, 2019</w:t>
      </w:r>
      <w:r w:rsidRPr="00B57193">
        <w:rPr>
          <w:rFonts w:ascii="Arial" w:hAnsi="Arial" w:cs="Arial"/>
          <w:sz w:val="22"/>
          <w:szCs w:val="22"/>
        </w:rPr>
        <w:t>, be incorporated into their ROP.  The AQD has determined that the change requested meets the following criteria for an Administrative Amendment pursuant to Rule 216(1)(a)(v):  the PTI includes terms and conditions that comply with the permit content requirements contained in Rule 213; the procedure used to issue the PTI was substantially equivalent to the requirements of Rule 214 regarding public participation and review by affected states; and the process or process equipment is in compliance with, and no changes are required to, the terms and conditions of the PTI that are to be incorporated into the ROP.  Also, the permittee notified the AQD in writing within 30 days of commencing operation of the processes covered by the PTI and has submitted certified results of all required testing, monitoring and recordkeeping performed to demonstrate compliance with the PTI.</w:t>
      </w:r>
    </w:p>
    <w:p w14:paraId="500D9AE1" w14:textId="77777777" w:rsidR="00F0250B" w:rsidRPr="00B57193" w:rsidRDefault="00F0250B" w:rsidP="009E2E66">
      <w:pPr>
        <w:rPr>
          <w:rFonts w:ascii="Arial" w:hAnsi="Arial" w:cs="Arial"/>
          <w:b/>
          <w:sz w:val="22"/>
          <w:szCs w:val="22"/>
        </w:rPr>
      </w:pPr>
    </w:p>
    <w:p w14:paraId="34FB7A4A" w14:textId="409B442A" w:rsidR="00F0250B" w:rsidRPr="00C25370" w:rsidRDefault="00F0250B" w:rsidP="00ED1097">
      <w:pPr>
        <w:jc w:val="both"/>
        <w:rPr>
          <w:rFonts w:ascii="Arial" w:hAnsi="Arial" w:cs="Arial"/>
          <w:bCs/>
          <w:sz w:val="22"/>
          <w:szCs w:val="22"/>
        </w:rPr>
      </w:pPr>
      <w:r w:rsidRPr="00C25370">
        <w:rPr>
          <w:rFonts w:ascii="Arial" w:hAnsi="Arial" w:cs="Arial"/>
          <w:bCs/>
          <w:noProof/>
          <w:sz w:val="22"/>
          <w:szCs w:val="22"/>
        </w:rPr>
        <w:t>PTI 108-16A went through a public comment period from February 27, 2019</w:t>
      </w:r>
      <w:r w:rsidR="00C25370" w:rsidRPr="00C25370">
        <w:rPr>
          <w:rFonts w:ascii="Arial" w:hAnsi="Arial" w:cs="Arial"/>
          <w:bCs/>
          <w:noProof/>
          <w:sz w:val="22"/>
          <w:szCs w:val="22"/>
        </w:rPr>
        <w:t>,</w:t>
      </w:r>
      <w:r w:rsidRPr="00C25370">
        <w:rPr>
          <w:rFonts w:ascii="Arial" w:hAnsi="Arial" w:cs="Arial"/>
          <w:bCs/>
          <w:noProof/>
          <w:sz w:val="22"/>
          <w:szCs w:val="22"/>
        </w:rPr>
        <w:t xml:space="preserve"> until March 29, 2019</w:t>
      </w:r>
      <w:r w:rsidR="00C25370" w:rsidRPr="00C25370">
        <w:rPr>
          <w:rFonts w:ascii="Arial" w:hAnsi="Arial" w:cs="Arial"/>
          <w:bCs/>
          <w:noProof/>
          <w:sz w:val="22"/>
          <w:szCs w:val="22"/>
        </w:rPr>
        <w:t>,</w:t>
      </w:r>
      <w:r w:rsidRPr="00C25370">
        <w:rPr>
          <w:rFonts w:ascii="Arial" w:hAnsi="Arial" w:cs="Arial"/>
          <w:bCs/>
          <w:noProof/>
          <w:sz w:val="22"/>
          <w:szCs w:val="22"/>
        </w:rPr>
        <w:t xml:space="preserve"> for Neenah Paper, Inc. This public comment period met the public participation requirements for an administrative amendment to the ROP.</w:t>
      </w:r>
    </w:p>
    <w:p w14:paraId="2E8F267A" w14:textId="77777777" w:rsidR="00F0250B" w:rsidRPr="00C25370" w:rsidRDefault="00F0250B" w:rsidP="009E2E66">
      <w:pPr>
        <w:rPr>
          <w:rFonts w:ascii="Arial" w:hAnsi="Arial" w:cs="Arial"/>
          <w:b/>
          <w:sz w:val="22"/>
          <w:szCs w:val="22"/>
        </w:rPr>
      </w:pPr>
    </w:p>
    <w:p w14:paraId="44C3D5A2" w14:textId="77777777" w:rsidR="00F0250B" w:rsidRPr="00C25370" w:rsidRDefault="00F0250B">
      <w:pPr>
        <w:rPr>
          <w:rFonts w:ascii="Arial" w:hAnsi="Arial" w:cs="Arial"/>
          <w:b/>
          <w:sz w:val="22"/>
          <w:szCs w:val="22"/>
          <w:u w:val="single"/>
        </w:rPr>
      </w:pPr>
      <w:r w:rsidRPr="00C25370">
        <w:rPr>
          <w:rFonts w:ascii="Arial" w:hAnsi="Arial" w:cs="Arial"/>
          <w:b/>
          <w:sz w:val="22"/>
          <w:szCs w:val="22"/>
          <w:u w:val="single"/>
        </w:rPr>
        <w:t>Description of Changes to the ROP</w:t>
      </w:r>
    </w:p>
    <w:p w14:paraId="27E79459" w14:textId="77777777" w:rsidR="00F0250B" w:rsidRPr="00C25370" w:rsidRDefault="00F0250B">
      <w:pPr>
        <w:rPr>
          <w:rFonts w:ascii="Arial" w:hAnsi="Arial" w:cs="Arial"/>
          <w:sz w:val="22"/>
          <w:szCs w:val="22"/>
        </w:rPr>
      </w:pPr>
    </w:p>
    <w:p w14:paraId="7A32F4C4" w14:textId="1B7ADF7B" w:rsidR="00F0250B" w:rsidRPr="00C25370" w:rsidRDefault="00F0250B" w:rsidP="00ED1097">
      <w:pPr>
        <w:jc w:val="both"/>
        <w:rPr>
          <w:rFonts w:ascii="Arial" w:hAnsi="Arial" w:cs="Arial"/>
          <w:sz w:val="22"/>
          <w:szCs w:val="22"/>
        </w:rPr>
      </w:pPr>
      <w:r w:rsidRPr="00C25370">
        <w:rPr>
          <w:rFonts w:ascii="Arial" w:hAnsi="Arial" w:cs="Arial"/>
          <w:noProof/>
          <w:sz w:val="22"/>
          <w:szCs w:val="22"/>
        </w:rPr>
        <w:t xml:space="preserve">Administrative Amendment Number 201900079 was to incorporate PTI 108-16A into the ROP.  The PTI was to increase the emission limits for HAPs for the existing paper mill.  Additionally, the PTI removed some permitted Conditions, and made the Flexible Group and Emission Unit names consistent throughout the permit. The two emission limits that were removed were associated with the facility since 1989 and requesting to have them removed was not due to difficulties in meeting the limits but rather the burden from the configuration of the equipment.  The PTI did not go through New Source Review, since the main change was to increase the HAP opt-out limits.  </w:t>
      </w:r>
    </w:p>
    <w:p w14:paraId="0FE50CA0" w14:textId="44E0B5CA" w:rsidR="00F0250B" w:rsidRDefault="00F0250B">
      <w:pPr>
        <w:rPr>
          <w:rFonts w:ascii="Arial" w:hAnsi="Arial" w:cs="Arial"/>
          <w:sz w:val="22"/>
          <w:szCs w:val="22"/>
        </w:rPr>
      </w:pPr>
    </w:p>
    <w:p w14:paraId="7BAADE1F" w14:textId="77777777" w:rsidR="002F5EFD" w:rsidRPr="00B57193" w:rsidRDefault="002F5EFD">
      <w:pPr>
        <w:rPr>
          <w:rFonts w:ascii="Arial" w:hAnsi="Arial" w:cs="Arial"/>
          <w:sz w:val="22"/>
          <w:szCs w:val="22"/>
        </w:rPr>
      </w:pPr>
    </w:p>
    <w:p w14:paraId="61220EB2" w14:textId="77777777" w:rsidR="00F0250B" w:rsidRPr="00B57193" w:rsidRDefault="00F0250B">
      <w:pPr>
        <w:rPr>
          <w:rFonts w:ascii="Arial" w:hAnsi="Arial" w:cs="Arial"/>
          <w:b/>
          <w:sz w:val="22"/>
          <w:szCs w:val="22"/>
          <w:u w:val="single"/>
        </w:rPr>
      </w:pPr>
      <w:r w:rsidRPr="00B57193">
        <w:rPr>
          <w:rFonts w:ascii="Arial" w:hAnsi="Arial" w:cs="Arial"/>
          <w:b/>
          <w:sz w:val="22"/>
          <w:szCs w:val="22"/>
          <w:u w:val="single"/>
        </w:rPr>
        <w:t>Compliance Status</w:t>
      </w:r>
    </w:p>
    <w:p w14:paraId="729AA1D2" w14:textId="77777777" w:rsidR="00F0250B" w:rsidRPr="00B57193" w:rsidRDefault="00F0250B">
      <w:pPr>
        <w:rPr>
          <w:rFonts w:ascii="Arial" w:hAnsi="Arial" w:cs="Arial"/>
          <w:sz w:val="22"/>
          <w:szCs w:val="22"/>
        </w:rPr>
      </w:pPr>
    </w:p>
    <w:p w14:paraId="313EE95B" w14:textId="77777777" w:rsidR="00F0250B" w:rsidRPr="00B57193" w:rsidRDefault="00F0250B">
      <w:pPr>
        <w:jc w:val="both"/>
        <w:rPr>
          <w:rFonts w:ascii="Arial" w:hAnsi="Arial" w:cs="Arial"/>
          <w:sz w:val="22"/>
          <w:szCs w:val="22"/>
        </w:rPr>
      </w:pPr>
      <w:r w:rsidRPr="00B57193">
        <w:rPr>
          <w:rFonts w:ascii="Arial" w:hAnsi="Arial" w:cs="Arial"/>
          <w:sz w:val="22"/>
          <w:szCs w:val="22"/>
        </w:rPr>
        <w:t>The AQD finds that the stationary source is expected to be in compliance with all applicable requirements associated with the change as of the date of approval of the Administrative Amendment to the ROP.</w:t>
      </w:r>
    </w:p>
    <w:p w14:paraId="51F73063" w14:textId="77777777" w:rsidR="00F0250B" w:rsidRPr="00B57193" w:rsidRDefault="00F0250B">
      <w:pPr>
        <w:jc w:val="both"/>
        <w:rPr>
          <w:rFonts w:ascii="Arial" w:hAnsi="Arial" w:cs="Arial"/>
          <w:sz w:val="22"/>
          <w:szCs w:val="22"/>
        </w:rPr>
      </w:pPr>
    </w:p>
    <w:p w14:paraId="1308201B" w14:textId="2386A81D" w:rsidR="00F0250B" w:rsidRPr="00B57193" w:rsidRDefault="00F0250B">
      <w:pPr>
        <w:rPr>
          <w:rFonts w:ascii="Arial" w:hAnsi="Arial" w:cs="Arial"/>
          <w:b/>
          <w:sz w:val="22"/>
          <w:szCs w:val="22"/>
          <w:u w:val="single"/>
        </w:rPr>
      </w:pPr>
      <w:r w:rsidRPr="00B57193">
        <w:rPr>
          <w:rFonts w:ascii="Arial" w:hAnsi="Arial" w:cs="Arial"/>
          <w:b/>
          <w:sz w:val="22"/>
          <w:szCs w:val="22"/>
          <w:u w:val="single"/>
        </w:rPr>
        <w:t xml:space="preserve">Action Taken by </w:t>
      </w:r>
      <w:r>
        <w:rPr>
          <w:rFonts w:ascii="Arial" w:hAnsi="Arial" w:cs="Arial"/>
          <w:b/>
          <w:sz w:val="22"/>
          <w:szCs w:val="22"/>
          <w:u w:val="single"/>
        </w:rPr>
        <w:t>EGLE</w:t>
      </w:r>
    </w:p>
    <w:p w14:paraId="39C472FE" w14:textId="77777777" w:rsidR="00F0250B" w:rsidRPr="00B57193" w:rsidRDefault="00F0250B">
      <w:pPr>
        <w:rPr>
          <w:rFonts w:ascii="Arial" w:hAnsi="Arial" w:cs="Arial"/>
          <w:sz w:val="22"/>
          <w:szCs w:val="22"/>
        </w:rPr>
      </w:pPr>
    </w:p>
    <w:p w14:paraId="407C432E" w14:textId="69AC97A5" w:rsidR="00F0250B" w:rsidRPr="00B57193" w:rsidRDefault="00F0250B">
      <w:pPr>
        <w:jc w:val="both"/>
        <w:rPr>
          <w:rFonts w:ascii="Arial" w:hAnsi="Arial" w:cs="Arial"/>
          <w:sz w:val="22"/>
          <w:szCs w:val="22"/>
        </w:rPr>
      </w:pPr>
      <w:r w:rsidRPr="00B57193">
        <w:rPr>
          <w:rFonts w:ascii="Arial" w:hAnsi="Arial" w:cs="Arial"/>
          <w:sz w:val="22"/>
          <w:szCs w:val="22"/>
        </w:rPr>
        <w:t>The AQD proposes to approve an Administrative Amendment to ROP No</w:t>
      </w:r>
      <w:r w:rsidRPr="00C25370">
        <w:rPr>
          <w:rFonts w:ascii="Arial" w:hAnsi="Arial" w:cs="Arial"/>
          <w:sz w:val="22"/>
          <w:szCs w:val="22"/>
        </w:rPr>
        <w:t xml:space="preserve">. </w:t>
      </w:r>
      <w:r w:rsidR="00BF095B" w:rsidRPr="00C25370">
        <w:rPr>
          <w:rFonts w:ascii="Arial" w:hAnsi="Arial" w:cs="Arial"/>
          <w:noProof/>
          <w:sz w:val="22"/>
          <w:szCs w:val="22"/>
        </w:rPr>
        <w:t>MI-ROP-B1470-2019</w:t>
      </w:r>
      <w:r w:rsidRPr="00C25370">
        <w:rPr>
          <w:rFonts w:ascii="Arial" w:hAnsi="Arial" w:cs="Arial"/>
          <w:sz w:val="22"/>
          <w:szCs w:val="22"/>
        </w:rPr>
        <w:t xml:space="preserve">, </w:t>
      </w:r>
      <w:r w:rsidRPr="00B57193">
        <w:rPr>
          <w:rFonts w:ascii="Arial" w:hAnsi="Arial" w:cs="Arial"/>
          <w:sz w:val="22"/>
          <w:szCs w:val="22"/>
        </w:rPr>
        <w:t>as requested by the stationary source.  A final decision on the Administrative Amendment to the ROP will not be made until the U</w:t>
      </w:r>
      <w:r>
        <w:rPr>
          <w:rFonts w:ascii="Arial" w:hAnsi="Arial" w:cs="Arial"/>
          <w:sz w:val="22"/>
          <w:szCs w:val="22"/>
        </w:rPr>
        <w:t xml:space="preserve">nited </w:t>
      </w:r>
      <w:r w:rsidRPr="00B57193">
        <w:rPr>
          <w:rFonts w:ascii="Arial" w:hAnsi="Arial" w:cs="Arial"/>
          <w:sz w:val="22"/>
          <w:szCs w:val="22"/>
        </w:rPr>
        <w:t>S</w:t>
      </w:r>
      <w:r>
        <w:rPr>
          <w:rFonts w:ascii="Arial" w:hAnsi="Arial" w:cs="Arial"/>
          <w:sz w:val="22"/>
          <w:szCs w:val="22"/>
        </w:rPr>
        <w:t>tates</w:t>
      </w:r>
      <w:r w:rsidRPr="00B57193">
        <w:rPr>
          <w:rFonts w:ascii="Arial" w:hAnsi="Arial" w:cs="Arial"/>
          <w:sz w:val="22"/>
          <w:szCs w:val="22"/>
        </w:rPr>
        <w:t xml:space="preserve"> Environmental Protection Agency (USEPA) has been allowed 45 days to review the proposed changes to the ROP.  The delegated decision maker for the AQD is the District Supervisor.  The final determination for approval of the Administrative Amendment will be based on the contents of the permit application, a judgment that the stationary source will be able to comply with applicable emission limits and other requirements, and resolution of any objections by the USEPA.</w:t>
      </w:r>
    </w:p>
    <w:p w14:paraId="7A2A0B6E" w14:textId="77777777" w:rsidR="00F0250B" w:rsidRPr="00B57193" w:rsidRDefault="00F0250B">
      <w:pPr>
        <w:jc w:val="both"/>
        <w:rPr>
          <w:rFonts w:ascii="Arial" w:hAnsi="Arial" w:cs="Arial"/>
          <w:sz w:val="22"/>
          <w:szCs w:val="22"/>
        </w:rPr>
      </w:pPr>
    </w:p>
    <w:bookmarkEnd w:id="52"/>
    <w:sectPr w:rsidR="00F0250B" w:rsidRPr="00B57193" w:rsidSect="0021673A">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09AED" w14:textId="77777777" w:rsidR="00DE317E" w:rsidRDefault="00DE317E">
      <w:r>
        <w:separator/>
      </w:r>
    </w:p>
  </w:endnote>
  <w:endnote w:type="continuationSeparator" w:id="0">
    <w:p w14:paraId="60CF908D" w14:textId="77777777" w:rsidR="00DE317E" w:rsidRDefault="00DE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2AD9" w14:textId="2C2243F9" w:rsidR="00DE317E" w:rsidRPr="00F847D5" w:rsidRDefault="00DE317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5</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11</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B867" w14:textId="0F4EBEE4" w:rsidR="00DE317E" w:rsidRPr="00F847D5" w:rsidRDefault="00DE317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11</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9A92" w14:textId="77777777" w:rsidR="00DE317E" w:rsidRDefault="00DE317E">
      <w:r>
        <w:separator/>
      </w:r>
    </w:p>
  </w:footnote>
  <w:footnote w:type="continuationSeparator" w:id="0">
    <w:p w14:paraId="0506DCD7" w14:textId="77777777" w:rsidR="00DE317E" w:rsidRDefault="00DE3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6529" w14:textId="77777777" w:rsidR="00DE317E" w:rsidRPr="00135426" w:rsidRDefault="00DE317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1.7pt;height:11.7pt;visibility:visible;mso-wrap-style:square" o:bullet="t">
        <v:imagedata r:id="rId1" o:title=""/>
      </v:shape>
    </w:pict>
  </w:numPicBullet>
  <w:abstractNum w:abstractNumId="0" w15:restartNumberingAfterBreak="0">
    <w:nsid w:val="9944DC1A"/>
    <w:multiLevelType w:val="hybridMultilevel"/>
    <w:tmpl w:val="0DFC46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1671B2F"/>
    <w:multiLevelType w:val="hybridMultilevel"/>
    <w:tmpl w:val="2D6E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4"/>
  </w:num>
  <w:num w:numId="4">
    <w:abstractNumId w:val="9"/>
  </w:num>
  <w:num w:numId="5">
    <w:abstractNumId w:val="5"/>
  </w:num>
  <w:num w:numId="6">
    <w:abstractNumId w:val="6"/>
  </w:num>
  <w:num w:numId="7">
    <w:abstractNumId w:val="10"/>
  </w:num>
  <w:num w:numId="8">
    <w:abstractNumId w:val="8"/>
  </w:num>
  <w:num w:numId="9">
    <w:abstractNumId w:val="11"/>
  </w:num>
  <w:num w:numId="10">
    <w:abstractNumId w:val="12"/>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2E"/>
    <w:rsid w:val="0000071F"/>
    <w:rsid w:val="00000AEA"/>
    <w:rsid w:val="00010B28"/>
    <w:rsid w:val="00015B63"/>
    <w:rsid w:val="00015BCA"/>
    <w:rsid w:val="00015E48"/>
    <w:rsid w:val="00022808"/>
    <w:rsid w:val="000237D9"/>
    <w:rsid w:val="0002430E"/>
    <w:rsid w:val="00026AB8"/>
    <w:rsid w:val="00026FE4"/>
    <w:rsid w:val="00033B14"/>
    <w:rsid w:val="00035898"/>
    <w:rsid w:val="00036C22"/>
    <w:rsid w:val="00044E0B"/>
    <w:rsid w:val="000453BB"/>
    <w:rsid w:val="0004693A"/>
    <w:rsid w:val="00053310"/>
    <w:rsid w:val="000541E1"/>
    <w:rsid w:val="00057978"/>
    <w:rsid w:val="00070B20"/>
    <w:rsid w:val="00076B89"/>
    <w:rsid w:val="0008219F"/>
    <w:rsid w:val="00082A06"/>
    <w:rsid w:val="0008520C"/>
    <w:rsid w:val="00086493"/>
    <w:rsid w:val="0009079D"/>
    <w:rsid w:val="00093203"/>
    <w:rsid w:val="00093655"/>
    <w:rsid w:val="0009559F"/>
    <w:rsid w:val="000A10C7"/>
    <w:rsid w:val="000A3504"/>
    <w:rsid w:val="000A463D"/>
    <w:rsid w:val="000B7D6D"/>
    <w:rsid w:val="000C1E62"/>
    <w:rsid w:val="000C35CB"/>
    <w:rsid w:val="000C4F65"/>
    <w:rsid w:val="000C7F27"/>
    <w:rsid w:val="000D1EAF"/>
    <w:rsid w:val="000D6F52"/>
    <w:rsid w:val="000E032B"/>
    <w:rsid w:val="000E2E60"/>
    <w:rsid w:val="000E43A8"/>
    <w:rsid w:val="000E4E53"/>
    <w:rsid w:val="000E73AD"/>
    <w:rsid w:val="000E781D"/>
    <w:rsid w:val="000F32F4"/>
    <w:rsid w:val="000F73C3"/>
    <w:rsid w:val="001002E3"/>
    <w:rsid w:val="00100562"/>
    <w:rsid w:val="00101773"/>
    <w:rsid w:val="00102B51"/>
    <w:rsid w:val="0010361E"/>
    <w:rsid w:val="00111DE5"/>
    <w:rsid w:val="001125FE"/>
    <w:rsid w:val="00113B82"/>
    <w:rsid w:val="001159B4"/>
    <w:rsid w:val="00115DF5"/>
    <w:rsid w:val="00123005"/>
    <w:rsid w:val="0012305E"/>
    <w:rsid w:val="001301E9"/>
    <w:rsid w:val="001319C5"/>
    <w:rsid w:val="00133281"/>
    <w:rsid w:val="00135426"/>
    <w:rsid w:val="001367E5"/>
    <w:rsid w:val="00137218"/>
    <w:rsid w:val="0014054A"/>
    <w:rsid w:val="001429D1"/>
    <w:rsid w:val="00142DA1"/>
    <w:rsid w:val="00142E85"/>
    <w:rsid w:val="0014659D"/>
    <w:rsid w:val="001466CA"/>
    <w:rsid w:val="0014761F"/>
    <w:rsid w:val="00150A32"/>
    <w:rsid w:val="00153D66"/>
    <w:rsid w:val="00154568"/>
    <w:rsid w:val="00156980"/>
    <w:rsid w:val="00161412"/>
    <w:rsid w:val="00161D0E"/>
    <w:rsid w:val="001647D7"/>
    <w:rsid w:val="00167B85"/>
    <w:rsid w:val="00167FA8"/>
    <w:rsid w:val="00171F9D"/>
    <w:rsid w:val="00172178"/>
    <w:rsid w:val="001723A8"/>
    <w:rsid w:val="00172BD9"/>
    <w:rsid w:val="00175DF5"/>
    <w:rsid w:val="00177285"/>
    <w:rsid w:val="00185993"/>
    <w:rsid w:val="001900AD"/>
    <w:rsid w:val="00191106"/>
    <w:rsid w:val="001B5157"/>
    <w:rsid w:val="001B5D76"/>
    <w:rsid w:val="001C45A8"/>
    <w:rsid w:val="001D0502"/>
    <w:rsid w:val="001D10AC"/>
    <w:rsid w:val="001D6B5F"/>
    <w:rsid w:val="001D7607"/>
    <w:rsid w:val="001E3D60"/>
    <w:rsid w:val="001E6273"/>
    <w:rsid w:val="001F1448"/>
    <w:rsid w:val="001F287A"/>
    <w:rsid w:val="001F2F32"/>
    <w:rsid w:val="001F3B26"/>
    <w:rsid w:val="001F742A"/>
    <w:rsid w:val="00201CC7"/>
    <w:rsid w:val="00203061"/>
    <w:rsid w:val="00203E24"/>
    <w:rsid w:val="00204A58"/>
    <w:rsid w:val="0021673A"/>
    <w:rsid w:val="002229BE"/>
    <w:rsid w:val="002251C8"/>
    <w:rsid w:val="00226144"/>
    <w:rsid w:val="00226BBE"/>
    <w:rsid w:val="0022752F"/>
    <w:rsid w:val="002315E7"/>
    <w:rsid w:val="00231A25"/>
    <w:rsid w:val="0023247F"/>
    <w:rsid w:val="00237F04"/>
    <w:rsid w:val="00241B46"/>
    <w:rsid w:val="00244BB1"/>
    <w:rsid w:val="00250171"/>
    <w:rsid w:val="0025199F"/>
    <w:rsid w:val="002519D9"/>
    <w:rsid w:val="00252680"/>
    <w:rsid w:val="00255E2E"/>
    <w:rsid w:val="00262557"/>
    <w:rsid w:val="00262D97"/>
    <w:rsid w:val="002669BF"/>
    <w:rsid w:val="002728F4"/>
    <w:rsid w:val="00273E90"/>
    <w:rsid w:val="002745BB"/>
    <w:rsid w:val="00276D78"/>
    <w:rsid w:val="00283DF7"/>
    <w:rsid w:val="00284660"/>
    <w:rsid w:val="002903A5"/>
    <w:rsid w:val="00290754"/>
    <w:rsid w:val="00295FBF"/>
    <w:rsid w:val="00296BB9"/>
    <w:rsid w:val="002A2DD0"/>
    <w:rsid w:val="002A43AB"/>
    <w:rsid w:val="002A47A4"/>
    <w:rsid w:val="002A48ED"/>
    <w:rsid w:val="002A4D61"/>
    <w:rsid w:val="002A55C8"/>
    <w:rsid w:val="002A5B17"/>
    <w:rsid w:val="002B074D"/>
    <w:rsid w:val="002B092A"/>
    <w:rsid w:val="002B11E3"/>
    <w:rsid w:val="002B4B0E"/>
    <w:rsid w:val="002B5D3B"/>
    <w:rsid w:val="002B77CA"/>
    <w:rsid w:val="002B7F84"/>
    <w:rsid w:val="002C0333"/>
    <w:rsid w:val="002C533E"/>
    <w:rsid w:val="002C5FD9"/>
    <w:rsid w:val="002C652F"/>
    <w:rsid w:val="002D10C6"/>
    <w:rsid w:val="002D148E"/>
    <w:rsid w:val="002E032E"/>
    <w:rsid w:val="002E0E12"/>
    <w:rsid w:val="002E5B5B"/>
    <w:rsid w:val="002F0CC3"/>
    <w:rsid w:val="002F13C4"/>
    <w:rsid w:val="002F1D39"/>
    <w:rsid w:val="002F5B86"/>
    <w:rsid w:val="002F5EFD"/>
    <w:rsid w:val="003023FC"/>
    <w:rsid w:val="00302FA1"/>
    <w:rsid w:val="003049AC"/>
    <w:rsid w:val="003061C0"/>
    <w:rsid w:val="00306FD5"/>
    <w:rsid w:val="00310006"/>
    <w:rsid w:val="00311402"/>
    <w:rsid w:val="003173E8"/>
    <w:rsid w:val="00326409"/>
    <w:rsid w:val="00333871"/>
    <w:rsid w:val="00333AE9"/>
    <w:rsid w:val="003352A8"/>
    <w:rsid w:val="00335641"/>
    <w:rsid w:val="00337750"/>
    <w:rsid w:val="00345D9F"/>
    <w:rsid w:val="0034680F"/>
    <w:rsid w:val="00347A72"/>
    <w:rsid w:val="00347E5D"/>
    <w:rsid w:val="00350573"/>
    <w:rsid w:val="00351F7C"/>
    <w:rsid w:val="00353E25"/>
    <w:rsid w:val="00354260"/>
    <w:rsid w:val="00354B14"/>
    <w:rsid w:val="00355F38"/>
    <w:rsid w:val="0035672B"/>
    <w:rsid w:val="00363292"/>
    <w:rsid w:val="003637D0"/>
    <w:rsid w:val="0036492E"/>
    <w:rsid w:val="00365B71"/>
    <w:rsid w:val="00367778"/>
    <w:rsid w:val="0036784E"/>
    <w:rsid w:val="00371521"/>
    <w:rsid w:val="00372B13"/>
    <w:rsid w:val="00372E82"/>
    <w:rsid w:val="003741D7"/>
    <w:rsid w:val="00376F31"/>
    <w:rsid w:val="00377200"/>
    <w:rsid w:val="00377850"/>
    <w:rsid w:val="00383482"/>
    <w:rsid w:val="00383DD1"/>
    <w:rsid w:val="00383E34"/>
    <w:rsid w:val="00385544"/>
    <w:rsid w:val="00392731"/>
    <w:rsid w:val="003946CC"/>
    <w:rsid w:val="003950E9"/>
    <w:rsid w:val="003955A4"/>
    <w:rsid w:val="003A0A9F"/>
    <w:rsid w:val="003A0C78"/>
    <w:rsid w:val="003A1467"/>
    <w:rsid w:val="003A2108"/>
    <w:rsid w:val="003A57EE"/>
    <w:rsid w:val="003A6EB5"/>
    <w:rsid w:val="003A75B8"/>
    <w:rsid w:val="003B3605"/>
    <w:rsid w:val="003B36CE"/>
    <w:rsid w:val="003B3A3A"/>
    <w:rsid w:val="003B430D"/>
    <w:rsid w:val="003B5E83"/>
    <w:rsid w:val="003C1B90"/>
    <w:rsid w:val="003C4B9D"/>
    <w:rsid w:val="003C5C09"/>
    <w:rsid w:val="003C5C35"/>
    <w:rsid w:val="003D6336"/>
    <w:rsid w:val="003D6A01"/>
    <w:rsid w:val="003D6B07"/>
    <w:rsid w:val="003D6C8F"/>
    <w:rsid w:val="003D7245"/>
    <w:rsid w:val="003E378A"/>
    <w:rsid w:val="003E3ECF"/>
    <w:rsid w:val="003E6F49"/>
    <w:rsid w:val="003F16E7"/>
    <w:rsid w:val="003F318D"/>
    <w:rsid w:val="003F33D1"/>
    <w:rsid w:val="0040112A"/>
    <w:rsid w:val="00402D14"/>
    <w:rsid w:val="004039E8"/>
    <w:rsid w:val="00411971"/>
    <w:rsid w:val="00411B45"/>
    <w:rsid w:val="004127B6"/>
    <w:rsid w:val="004173EF"/>
    <w:rsid w:val="00425C80"/>
    <w:rsid w:val="00433BF1"/>
    <w:rsid w:val="00441393"/>
    <w:rsid w:val="00444D94"/>
    <w:rsid w:val="00444F0F"/>
    <w:rsid w:val="00445883"/>
    <w:rsid w:val="00451C04"/>
    <w:rsid w:val="004541F4"/>
    <w:rsid w:val="004628A4"/>
    <w:rsid w:val="00464F02"/>
    <w:rsid w:val="004670B5"/>
    <w:rsid w:val="00470765"/>
    <w:rsid w:val="00474ADF"/>
    <w:rsid w:val="00474C32"/>
    <w:rsid w:val="00475BD8"/>
    <w:rsid w:val="004770E0"/>
    <w:rsid w:val="00477C93"/>
    <w:rsid w:val="00481388"/>
    <w:rsid w:val="0048277E"/>
    <w:rsid w:val="00482E94"/>
    <w:rsid w:val="00485373"/>
    <w:rsid w:val="00485F9B"/>
    <w:rsid w:val="0049200A"/>
    <w:rsid w:val="004948C1"/>
    <w:rsid w:val="004A6FD2"/>
    <w:rsid w:val="004B2A6F"/>
    <w:rsid w:val="004B3242"/>
    <w:rsid w:val="004B3F0F"/>
    <w:rsid w:val="004B44A9"/>
    <w:rsid w:val="004C39E7"/>
    <w:rsid w:val="004C48F7"/>
    <w:rsid w:val="004C51C5"/>
    <w:rsid w:val="004C68A3"/>
    <w:rsid w:val="004C7125"/>
    <w:rsid w:val="004C78FD"/>
    <w:rsid w:val="004D3C78"/>
    <w:rsid w:val="004D4B7D"/>
    <w:rsid w:val="004D5012"/>
    <w:rsid w:val="004D7ACD"/>
    <w:rsid w:val="004E713D"/>
    <w:rsid w:val="004F283B"/>
    <w:rsid w:val="004F7415"/>
    <w:rsid w:val="00502068"/>
    <w:rsid w:val="0050260F"/>
    <w:rsid w:val="00507298"/>
    <w:rsid w:val="0050744F"/>
    <w:rsid w:val="005122AD"/>
    <w:rsid w:val="005138FE"/>
    <w:rsid w:val="005204BA"/>
    <w:rsid w:val="005224A0"/>
    <w:rsid w:val="0052751A"/>
    <w:rsid w:val="00530B92"/>
    <w:rsid w:val="00530C43"/>
    <w:rsid w:val="00530D5E"/>
    <w:rsid w:val="00532985"/>
    <w:rsid w:val="0053606A"/>
    <w:rsid w:val="00537043"/>
    <w:rsid w:val="00537997"/>
    <w:rsid w:val="005426C1"/>
    <w:rsid w:val="00543DF8"/>
    <w:rsid w:val="005451BC"/>
    <w:rsid w:val="005500E3"/>
    <w:rsid w:val="0055232C"/>
    <w:rsid w:val="0055244E"/>
    <w:rsid w:val="005553AB"/>
    <w:rsid w:val="005619EA"/>
    <w:rsid w:val="00562E17"/>
    <w:rsid w:val="00562E6E"/>
    <w:rsid w:val="00566446"/>
    <w:rsid w:val="00570468"/>
    <w:rsid w:val="00572826"/>
    <w:rsid w:val="00572F51"/>
    <w:rsid w:val="0057400E"/>
    <w:rsid w:val="005758FF"/>
    <w:rsid w:val="005768C3"/>
    <w:rsid w:val="00587FAA"/>
    <w:rsid w:val="0059043D"/>
    <w:rsid w:val="00590B08"/>
    <w:rsid w:val="0059259B"/>
    <w:rsid w:val="005928B1"/>
    <w:rsid w:val="00596804"/>
    <w:rsid w:val="00597110"/>
    <w:rsid w:val="00597E47"/>
    <w:rsid w:val="005A054B"/>
    <w:rsid w:val="005A1999"/>
    <w:rsid w:val="005A1A71"/>
    <w:rsid w:val="005A5063"/>
    <w:rsid w:val="005B08A1"/>
    <w:rsid w:val="005B3B35"/>
    <w:rsid w:val="005B4FCA"/>
    <w:rsid w:val="005C49D5"/>
    <w:rsid w:val="005C5289"/>
    <w:rsid w:val="005C6DFC"/>
    <w:rsid w:val="005D0722"/>
    <w:rsid w:val="005D3DDD"/>
    <w:rsid w:val="005E2621"/>
    <w:rsid w:val="005E7221"/>
    <w:rsid w:val="005F1B8C"/>
    <w:rsid w:val="005F62DD"/>
    <w:rsid w:val="005F7A68"/>
    <w:rsid w:val="005F7BDD"/>
    <w:rsid w:val="00600D78"/>
    <w:rsid w:val="00601673"/>
    <w:rsid w:val="0060352A"/>
    <w:rsid w:val="00604E76"/>
    <w:rsid w:val="00610D52"/>
    <w:rsid w:val="00611F67"/>
    <w:rsid w:val="0061223B"/>
    <w:rsid w:val="006138D1"/>
    <w:rsid w:val="00615F8C"/>
    <w:rsid w:val="00616FFF"/>
    <w:rsid w:val="006240B1"/>
    <w:rsid w:val="006335CA"/>
    <w:rsid w:val="00633724"/>
    <w:rsid w:val="006414DE"/>
    <w:rsid w:val="00643D19"/>
    <w:rsid w:val="00644884"/>
    <w:rsid w:val="00644FAC"/>
    <w:rsid w:val="00645DB2"/>
    <w:rsid w:val="00647693"/>
    <w:rsid w:val="00647809"/>
    <w:rsid w:val="00654D47"/>
    <w:rsid w:val="00654F9E"/>
    <w:rsid w:val="006552A6"/>
    <w:rsid w:val="00655AFA"/>
    <w:rsid w:val="00656000"/>
    <w:rsid w:val="00656E14"/>
    <w:rsid w:val="00660CFE"/>
    <w:rsid w:val="00665986"/>
    <w:rsid w:val="006663B0"/>
    <w:rsid w:val="00667959"/>
    <w:rsid w:val="00670DC2"/>
    <w:rsid w:val="00671757"/>
    <w:rsid w:val="00672218"/>
    <w:rsid w:val="0067444D"/>
    <w:rsid w:val="00676680"/>
    <w:rsid w:val="00676CAB"/>
    <w:rsid w:val="00680643"/>
    <w:rsid w:val="00683CEC"/>
    <w:rsid w:val="00684786"/>
    <w:rsid w:val="0068541F"/>
    <w:rsid w:val="006858EB"/>
    <w:rsid w:val="00690FF9"/>
    <w:rsid w:val="0069759E"/>
    <w:rsid w:val="006978FD"/>
    <w:rsid w:val="006A027E"/>
    <w:rsid w:val="006A2CA7"/>
    <w:rsid w:val="006A43CB"/>
    <w:rsid w:val="006B18F9"/>
    <w:rsid w:val="006B4DBB"/>
    <w:rsid w:val="006B7EC5"/>
    <w:rsid w:val="006C25AE"/>
    <w:rsid w:val="006C32B1"/>
    <w:rsid w:val="006C5DF1"/>
    <w:rsid w:val="006D6FE3"/>
    <w:rsid w:val="006D7383"/>
    <w:rsid w:val="006E04EE"/>
    <w:rsid w:val="006E3E47"/>
    <w:rsid w:val="006F1655"/>
    <w:rsid w:val="006F1886"/>
    <w:rsid w:val="006F61D2"/>
    <w:rsid w:val="00701F63"/>
    <w:rsid w:val="0070306D"/>
    <w:rsid w:val="00703588"/>
    <w:rsid w:val="007065E2"/>
    <w:rsid w:val="00710154"/>
    <w:rsid w:val="00710F06"/>
    <w:rsid w:val="007129B8"/>
    <w:rsid w:val="007140AB"/>
    <w:rsid w:val="00716DF1"/>
    <w:rsid w:val="007174AF"/>
    <w:rsid w:val="00725EAB"/>
    <w:rsid w:val="00726518"/>
    <w:rsid w:val="00735DA9"/>
    <w:rsid w:val="00736652"/>
    <w:rsid w:val="00740674"/>
    <w:rsid w:val="0074185C"/>
    <w:rsid w:val="00742DEE"/>
    <w:rsid w:val="00743A66"/>
    <w:rsid w:val="00744F0F"/>
    <w:rsid w:val="007460BC"/>
    <w:rsid w:val="0074639E"/>
    <w:rsid w:val="0075342F"/>
    <w:rsid w:val="00753DDC"/>
    <w:rsid w:val="00755D01"/>
    <w:rsid w:val="00760484"/>
    <w:rsid w:val="00762A17"/>
    <w:rsid w:val="00770784"/>
    <w:rsid w:val="00773C90"/>
    <w:rsid w:val="007805D9"/>
    <w:rsid w:val="00781399"/>
    <w:rsid w:val="00786147"/>
    <w:rsid w:val="007870F6"/>
    <w:rsid w:val="0079109F"/>
    <w:rsid w:val="00795CB5"/>
    <w:rsid w:val="00796375"/>
    <w:rsid w:val="00796F90"/>
    <w:rsid w:val="007A22BD"/>
    <w:rsid w:val="007A6504"/>
    <w:rsid w:val="007A669A"/>
    <w:rsid w:val="007A77F1"/>
    <w:rsid w:val="007B199C"/>
    <w:rsid w:val="007B41C7"/>
    <w:rsid w:val="007B565A"/>
    <w:rsid w:val="007C0501"/>
    <w:rsid w:val="007C2B15"/>
    <w:rsid w:val="007C416D"/>
    <w:rsid w:val="007C66EE"/>
    <w:rsid w:val="007C7308"/>
    <w:rsid w:val="007D067F"/>
    <w:rsid w:val="007D09D9"/>
    <w:rsid w:val="007D0DF0"/>
    <w:rsid w:val="007D3294"/>
    <w:rsid w:val="007D429F"/>
    <w:rsid w:val="007D4663"/>
    <w:rsid w:val="007D4AE9"/>
    <w:rsid w:val="007E0BD7"/>
    <w:rsid w:val="007E2987"/>
    <w:rsid w:val="007F0649"/>
    <w:rsid w:val="007F3FBA"/>
    <w:rsid w:val="007F622B"/>
    <w:rsid w:val="007F62B1"/>
    <w:rsid w:val="007F73D0"/>
    <w:rsid w:val="00800330"/>
    <w:rsid w:val="0080457F"/>
    <w:rsid w:val="00805D25"/>
    <w:rsid w:val="0081100F"/>
    <w:rsid w:val="00813FB1"/>
    <w:rsid w:val="008151D4"/>
    <w:rsid w:val="00833053"/>
    <w:rsid w:val="00840CB9"/>
    <w:rsid w:val="008418BB"/>
    <w:rsid w:val="00844DE4"/>
    <w:rsid w:val="00846C89"/>
    <w:rsid w:val="0084712F"/>
    <w:rsid w:val="0085138A"/>
    <w:rsid w:val="008537FA"/>
    <w:rsid w:val="00853AF4"/>
    <w:rsid w:val="00854273"/>
    <w:rsid w:val="00854F8B"/>
    <w:rsid w:val="00860EA9"/>
    <w:rsid w:val="00862EC5"/>
    <w:rsid w:val="00863EC3"/>
    <w:rsid w:val="00865AA3"/>
    <w:rsid w:val="008712C7"/>
    <w:rsid w:val="00873B63"/>
    <w:rsid w:val="00874CB0"/>
    <w:rsid w:val="00875D1C"/>
    <w:rsid w:val="00875FB3"/>
    <w:rsid w:val="00876E17"/>
    <w:rsid w:val="00884CC7"/>
    <w:rsid w:val="008862B1"/>
    <w:rsid w:val="008902C9"/>
    <w:rsid w:val="008929F9"/>
    <w:rsid w:val="0089312A"/>
    <w:rsid w:val="00893B36"/>
    <w:rsid w:val="00893BBA"/>
    <w:rsid w:val="00893F56"/>
    <w:rsid w:val="00895282"/>
    <w:rsid w:val="008975CC"/>
    <w:rsid w:val="008A0380"/>
    <w:rsid w:val="008A38F5"/>
    <w:rsid w:val="008B1972"/>
    <w:rsid w:val="008B41E5"/>
    <w:rsid w:val="008B4BAF"/>
    <w:rsid w:val="008B4CBD"/>
    <w:rsid w:val="008B70E2"/>
    <w:rsid w:val="008B7F9F"/>
    <w:rsid w:val="008C0C26"/>
    <w:rsid w:val="008C0EAF"/>
    <w:rsid w:val="008C3D85"/>
    <w:rsid w:val="008C63A7"/>
    <w:rsid w:val="008C70BB"/>
    <w:rsid w:val="008C73B2"/>
    <w:rsid w:val="008D30F9"/>
    <w:rsid w:val="008D460E"/>
    <w:rsid w:val="008D7CDB"/>
    <w:rsid w:val="008E0B51"/>
    <w:rsid w:val="008E1371"/>
    <w:rsid w:val="008E1AD6"/>
    <w:rsid w:val="008E5110"/>
    <w:rsid w:val="008E5C4C"/>
    <w:rsid w:val="008F142A"/>
    <w:rsid w:val="008F5699"/>
    <w:rsid w:val="008F69B6"/>
    <w:rsid w:val="0090224B"/>
    <w:rsid w:val="00903A1A"/>
    <w:rsid w:val="00905CBA"/>
    <w:rsid w:val="00905F9C"/>
    <w:rsid w:val="00906AE8"/>
    <w:rsid w:val="00906D69"/>
    <w:rsid w:val="00907A35"/>
    <w:rsid w:val="009108A8"/>
    <w:rsid w:val="00910D69"/>
    <w:rsid w:val="00910FEA"/>
    <w:rsid w:val="009158BE"/>
    <w:rsid w:val="00923129"/>
    <w:rsid w:val="00923ADB"/>
    <w:rsid w:val="00923ED1"/>
    <w:rsid w:val="009257F7"/>
    <w:rsid w:val="00930565"/>
    <w:rsid w:val="00935F15"/>
    <w:rsid w:val="0094046A"/>
    <w:rsid w:val="00943279"/>
    <w:rsid w:val="0095187D"/>
    <w:rsid w:val="0095206B"/>
    <w:rsid w:val="0095215D"/>
    <w:rsid w:val="009527AC"/>
    <w:rsid w:val="0095312A"/>
    <w:rsid w:val="009531FA"/>
    <w:rsid w:val="009539D8"/>
    <w:rsid w:val="009545AB"/>
    <w:rsid w:val="00955814"/>
    <w:rsid w:val="00956132"/>
    <w:rsid w:val="00956824"/>
    <w:rsid w:val="00962036"/>
    <w:rsid w:val="00962267"/>
    <w:rsid w:val="00962A71"/>
    <w:rsid w:val="00970E8F"/>
    <w:rsid w:val="00971B11"/>
    <w:rsid w:val="009776EA"/>
    <w:rsid w:val="009816E8"/>
    <w:rsid w:val="009819CF"/>
    <w:rsid w:val="00982658"/>
    <w:rsid w:val="00983014"/>
    <w:rsid w:val="009830F9"/>
    <w:rsid w:val="00985FF1"/>
    <w:rsid w:val="00991BCF"/>
    <w:rsid w:val="00991F5C"/>
    <w:rsid w:val="00994178"/>
    <w:rsid w:val="00995DE1"/>
    <w:rsid w:val="009970EC"/>
    <w:rsid w:val="009A5F7D"/>
    <w:rsid w:val="009A6697"/>
    <w:rsid w:val="009A6835"/>
    <w:rsid w:val="009B2268"/>
    <w:rsid w:val="009B3617"/>
    <w:rsid w:val="009C19C6"/>
    <w:rsid w:val="009C4E62"/>
    <w:rsid w:val="009C5CE5"/>
    <w:rsid w:val="009C6CE0"/>
    <w:rsid w:val="009D0B97"/>
    <w:rsid w:val="009D0C37"/>
    <w:rsid w:val="009D322E"/>
    <w:rsid w:val="009D5EBC"/>
    <w:rsid w:val="009E10CB"/>
    <w:rsid w:val="009E2122"/>
    <w:rsid w:val="009E4796"/>
    <w:rsid w:val="009F584A"/>
    <w:rsid w:val="00A0363B"/>
    <w:rsid w:val="00A04B84"/>
    <w:rsid w:val="00A05938"/>
    <w:rsid w:val="00A05E44"/>
    <w:rsid w:val="00A07367"/>
    <w:rsid w:val="00A21F9D"/>
    <w:rsid w:val="00A27D2C"/>
    <w:rsid w:val="00A30B26"/>
    <w:rsid w:val="00A30B5F"/>
    <w:rsid w:val="00A37849"/>
    <w:rsid w:val="00A4048D"/>
    <w:rsid w:val="00A40DFE"/>
    <w:rsid w:val="00A458A7"/>
    <w:rsid w:val="00A51752"/>
    <w:rsid w:val="00A61FF1"/>
    <w:rsid w:val="00A62B77"/>
    <w:rsid w:val="00A64289"/>
    <w:rsid w:val="00A6568D"/>
    <w:rsid w:val="00A67F55"/>
    <w:rsid w:val="00A711AB"/>
    <w:rsid w:val="00A757D5"/>
    <w:rsid w:val="00A75C37"/>
    <w:rsid w:val="00A75C83"/>
    <w:rsid w:val="00A77F27"/>
    <w:rsid w:val="00A82D08"/>
    <w:rsid w:val="00A85B58"/>
    <w:rsid w:val="00A8738F"/>
    <w:rsid w:val="00A8755E"/>
    <w:rsid w:val="00A94AEF"/>
    <w:rsid w:val="00A9700A"/>
    <w:rsid w:val="00AA6A26"/>
    <w:rsid w:val="00AA7936"/>
    <w:rsid w:val="00AB1054"/>
    <w:rsid w:val="00AB1DA1"/>
    <w:rsid w:val="00AB22BF"/>
    <w:rsid w:val="00AB5A05"/>
    <w:rsid w:val="00AC0D86"/>
    <w:rsid w:val="00AC1FC2"/>
    <w:rsid w:val="00AC2988"/>
    <w:rsid w:val="00AC5456"/>
    <w:rsid w:val="00AD0F55"/>
    <w:rsid w:val="00AD1428"/>
    <w:rsid w:val="00AD53FD"/>
    <w:rsid w:val="00AD6437"/>
    <w:rsid w:val="00AD65E5"/>
    <w:rsid w:val="00AD681C"/>
    <w:rsid w:val="00AD697A"/>
    <w:rsid w:val="00AD754F"/>
    <w:rsid w:val="00AE061E"/>
    <w:rsid w:val="00AE1678"/>
    <w:rsid w:val="00AE1B98"/>
    <w:rsid w:val="00AE2622"/>
    <w:rsid w:val="00AE2ED9"/>
    <w:rsid w:val="00AE5528"/>
    <w:rsid w:val="00AF10F4"/>
    <w:rsid w:val="00AF4326"/>
    <w:rsid w:val="00AF5CDE"/>
    <w:rsid w:val="00AF5FFB"/>
    <w:rsid w:val="00B008B3"/>
    <w:rsid w:val="00B00FFA"/>
    <w:rsid w:val="00B03CC3"/>
    <w:rsid w:val="00B17134"/>
    <w:rsid w:val="00B17711"/>
    <w:rsid w:val="00B20017"/>
    <w:rsid w:val="00B20A6D"/>
    <w:rsid w:val="00B2318E"/>
    <w:rsid w:val="00B2681D"/>
    <w:rsid w:val="00B3117B"/>
    <w:rsid w:val="00B333DF"/>
    <w:rsid w:val="00B336B9"/>
    <w:rsid w:val="00B35DFC"/>
    <w:rsid w:val="00B37F1A"/>
    <w:rsid w:val="00B45992"/>
    <w:rsid w:val="00B475BE"/>
    <w:rsid w:val="00B50C3F"/>
    <w:rsid w:val="00B547BF"/>
    <w:rsid w:val="00B54C93"/>
    <w:rsid w:val="00B571EA"/>
    <w:rsid w:val="00B63414"/>
    <w:rsid w:val="00B66B39"/>
    <w:rsid w:val="00B72733"/>
    <w:rsid w:val="00B73643"/>
    <w:rsid w:val="00B75D10"/>
    <w:rsid w:val="00B83795"/>
    <w:rsid w:val="00B91559"/>
    <w:rsid w:val="00B922A0"/>
    <w:rsid w:val="00B935E6"/>
    <w:rsid w:val="00BA13B7"/>
    <w:rsid w:val="00BA2BE0"/>
    <w:rsid w:val="00BB20D6"/>
    <w:rsid w:val="00BB3412"/>
    <w:rsid w:val="00BC0FD3"/>
    <w:rsid w:val="00BC4F1E"/>
    <w:rsid w:val="00BC5143"/>
    <w:rsid w:val="00BC562D"/>
    <w:rsid w:val="00BD0797"/>
    <w:rsid w:val="00BD0E65"/>
    <w:rsid w:val="00BD2DFE"/>
    <w:rsid w:val="00BD7123"/>
    <w:rsid w:val="00BD77CA"/>
    <w:rsid w:val="00BE5F90"/>
    <w:rsid w:val="00BF095B"/>
    <w:rsid w:val="00BF4F3F"/>
    <w:rsid w:val="00C0589B"/>
    <w:rsid w:val="00C113BC"/>
    <w:rsid w:val="00C12BAA"/>
    <w:rsid w:val="00C205E5"/>
    <w:rsid w:val="00C234F2"/>
    <w:rsid w:val="00C23A6C"/>
    <w:rsid w:val="00C24C83"/>
    <w:rsid w:val="00C25370"/>
    <w:rsid w:val="00C260E0"/>
    <w:rsid w:val="00C264B3"/>
    <w:rsid w:val="00C32CBF"/>
    <w:rsid w:val="00C35E94"/>
    <w:rsid w:val="00C407C8"/>
    <w:rsid w:val="00C41158"/>
    <w:rsid w:val="00C47F6C"/>
    <w:rsid w:val="00C501AE"/>
    <w:rsid w:val="00C50355"/>
    <w:rsid w:val="00C512CC"/>
    <w:rsid w:val="00C54ADE"/>
    <w:rsid w:val="00C6059C"/>
    <w:rsid w:val="00C61A82"/>
    <w:rsid w:val="00C64190"/>
    <w:rsid w:val="00C65C4B"/>
    <w:rsid w:val="00C66375"/>
    <w:rsid w:val="00C66BD6"/>
    <w:rsid w:val="00C67104"/>
    <w:rsid w:val="00C677A9"/>
    <w:rsid w:val="00C72A47"/>
    <w:rsid w:val="00C73FBD"/>
    <w:rsid w:val="00C744F8"/>
    <w:rsid w:val="00C753D1"/>
    <w:rsid w:val="00C76E93"/>
    <w:rsid w:val="00C801D0"/>
    <w:rsid w:val="00C802FD"/>
    <w:rsid w:val="00C812D3"/>
    <w:rsid w:val="00C817A3"/>
    <w:rsid w:val="00C84243"/>
    <w:rsid w:val="00C84D3D"/>
    <w:rsid w:val="00C92F27"/>
    <w:rsid w:val="00C94DBD"/>
    <w:rsid w:val="00C95903"/>
    <w:rsid w:val="00C9757D"/>
    <w:rsid w:val="00CA28F3"/>
    <w:rsid w:val="00CA4B03"/>
    <w:rsid w:val="00CA4ECA"/>
    <w:rsid w:val="00CA524B"/>
    <w:rsid w:val="00CA64B2"/>
    <w:rsid w:val="00CB00FB"/>
    <w:rsid w:val="00CB0D4C"/>
    <w:rsid w:val="00CB43FA"/>
    <w:rsid w:val="00CB5F81"/>
    <w:rsid w:val="00CC0457"/>
    <w:rsid w:val="00CC371A"/>
    <w:rsid w:val="00CC5082"/>
    <w:rsid w:val="00CC6306"/>
    <w:rsid w:val="00CC67DF"/>
    <w:rsid w:val="00CC7CF8"/>
    <w:rsid w:val="00CD6A10"/>
    <w:rsid w:val="00CD6B0B"/>
    <w:rsid w:val="00CD71F7"/>
    <w:rsid w:val="00CE1538"/>
    <w:rsid w:val="00CE5FB0"/>
    <w:rsid w:val="00CE65B2"/>
    <w:rsid w:val="00CF0522"/>
    <w:rsid w:val="00CF37B7"/>
    <w:rsid w:val="00D01DA5"/>
    <w:rsid w:val="00D04321"/>
    <w:rsid w:val="00D05485"/>
    <w:rsid w:val="00D26941"/>
    <w:rsid w:val="00D30940"/>
    <w:rsid w:val="00D32088"/>
    <w:rsid w:val="00D325DF"/>
    <w:rsid w:val="00D33CDE"/>
    <w:rsid w:val="00D34A15"/>
    <w:rsid w:val="00D42E06"/>
    <w:rsid w:val="00D438A6"/>
    <w:rsid w:val="00D43A9A"/>
    <w:rsid w:val="00D43EB9"/>
    <w:rsid w:val="00D50F5B"/>
    <w:rsid w:val="00D51D18"/>
    <w:rsid w:val="00D5459C"/>
    <w:rsid w:val="00D565D8"/>
    <w:rsid w:val="00D57EFB"/>
    <w:rsid w:val="00D63D29"/>
    <w:rsid w:val="00D75A5C"/>
    <w:rsid w:val="00D75CF1"/>
    <w:rsid w:val="00D81EA9"/>
    <w:rsid w:val="00D901B7"/>
    <w:rsid w:val="00D91784"/>
    <w:rsid w:val="00D923A0"/>
    <w:rsid w:val="00D93BF5"/>
    <w:rsid w:val="00D93FAC"/>
    <w:rsid w:val="00D95EB4"/>
    <w:rsid w:val="00DA122E"/>
    <w:rsid w:val="00DA714D"/>
    <w:rsid w:val="00DB1A79"/>
    <w:rsid w:val="00DB3C7E"/>
    <w:rsid w:val="00DB5924"/>
    <w:rsid w:val="00DB6B6C"/>
    <w:rsid w:val="00DB7D71"/>
    <w:rsid w:val="00DB7FA3"/>
    <w:rsid w:val="00DC185B"/>
    <w:rsid w:val="00DD2FAD"/>
    <w:rsid w:val="00DD3168"/>
    <w:rsid w:val="00DD4D4E"/>
    <w:rsid w:val="00DE317E"/>
    <w:rsid w:val="00DE392C"/>
    <w:rsid w:val="00DE39D5"/>
    <w:rsid w:val="00DE79DD"/>
    <w:rsid w:val="00DF18D5"/>
    <w:rsid w:val="00DF46AD"/>
    <w:rsid w:val="00DF6578"/>
    <w:rsid w:val="00DF7BBC"/>
    <w:rsid w:val="00E037E8"/>
    <w:rsid w:val="00E1421A"/>
    <w:rsid w:val="00E17A0A"/>
    <w:rsid w:val="00E24CF7"/>
    <w:rsid w:val="00E24E0F"/>
    <w:rsid w:val="00E25C71"/>
    <w:rsid w:val="00E26617"/>
    <w:rsid w:val="00E27A36"/>
    <w:rsid w:val="00E3000B"/>
    <w:rsid w:val="00E30D45"/>
    <w:rsid w:val="00E34597"/>
    <w:rsid w:val="00E34B40"/>
    <w:rsid w:val="00E35D6E"/>
    <w:rsid w:val="00E36E08"/>
    <w:rsid w:val="00E376CE"/>
    <w:rsid w:val="00E406A7"/>
    <w:rsid w:val="00E442CF"/>
    <w:rsid w:val="00E53F63"/>
    <w:rsid w:val="00E562DC"/>
    <w:rsid w:val="00E63937"/>
    <w:rsid w:val="00E64008"/>
    <w:rsid w:val="00E66734"/>
    <w:rsid w:val="00E73943"/>
    <w:rsid w:val="00E73A29"/>
    <w:rsid w:val="00E74066"/>
    <w:rsid w:val="00E766C7"/>
    <w:rsid w:val="00E81954"/>
    <w:rsid w:val="00E81E59"/>
    <w:rsid w:val="00E84291"/>
    <w:rsid w:val="00E907F1"/>
    <w:rsid w:val="00E91937"/>
    <w:rsid w:val="00E94CDE"/>
    <w:rsid w:val="00EA38D1"/>
    <w:rsid w:val="00EA42F9"/>
    <w:rsid w:val="00EA5B2B"/>
    <w:rsid w:val="00EB17D6"/>
    <w:rsid w:val="00EB39E0"/>
    <w:rsid w:val="00EC093E"/>
    <w:rsid w:val="00EC0D9E"/>
    <w:rsid w:val="00EC142A"/>
    <w:rsid w:val="00EC23F8"/>
    <w:rsid w:val="00EC528A"/>
    <w:rsid w:val="00ED4100"/>
    <w:rsid w:val="00ED5AED"/>
    <w:rsid w:val="00ED6114"/>
    <w:rsid w:val="00ED6666"/>
    <w:rsid w:val="00EE0520"/>
    <w:rsid w:val="00EE6056"/>
    <w:rsid w:val="00EE6CC6"/>
    <w:rsid w:val="00EF03C5"/>
    <w:rsid w:val="00EF05C3"/>
    <w:rsid w:val="00EF0691"/>
    <w:rsid w:val="00EF2269"/>
    <w:rsid w:val="00EF28E8"/>
    <w:rsid w:val="00EF52AE"/>
    <w:rsid w:val="00EF6269"/>
    <w:rsid w:val="00EF79C0"/>
    <w:rsid w:val="00EF79CE"/>
    <w:rsid w:val="00F0250B"/>
    <w:rsid w:val="00F05C88"/>
    <w:rsid w:val="00F11255"/>
    <w:rsid w:val="00F124E0"/>
    <w:rsid w:val="00F132CA"/>
    <w:rsid w:val="00F15946"/>
    <w:rsid w:val="00F17985"/>
    <w:rsid w:val="00F208FE"/>
    <w:rsid w:val="00F2158B"/>
    <w:rsid w:val="00F21DBA"/>
    <w:rsid w:val="00F27AF7"/>
    <w:rsid w:val="00F30641"/>
    <w:rsid w:val="00F316C1"/>
    <w:rsid w:val="00F352E6"/>
    <w:rsid w:val="00F37731"/>
    <w:rsid w:val="00F37B82"/>
    <w:rsid w:val="00F41E50"/>
    <w:rsid w:val="00F46AED"/>
    <w:rsid w:val="00F477A5"/>
    <w:rsid w:val="00F478F0"/>
    <w:rsid w:val="00F5342E"/>
    <w:rsid w:val="00F545EB"/>
    <w:rsid w:val="00F546FE"/>
    <w:rsid w:val="00F55032"/>
    <w:rsid w:val="00F56DBD"/>
    <w:rsid w:val="00F61B6C"/>
    <w:rsid w:val="00F64EEE"/>
    <w:rsid w:val="00F65467"/>
    <w:rsid w:val="00F72008"/>
    <w:rsid w:val="00F72107"/>
    <w:rsid w:val="00F734C6"/>
    <w:rsid w:val="00F73A59"/>
    <w:rsid w:val="00F77AFD"/>
    <w:rsid w:val="00F822B3"/>
    <w:rsid w:val="00F847D5"/>
    <w:rsid w:val="00F84F5F"/>
    <w:rsid w:val="00F86609"/>
    <w:rsid w:val="00F875B5"/>
    <w:rsid w:val="00F900ED"/>
    <w:rsid w:val="00F94A05"/>
    <w:rsid w:val="00FA1313"/>
    <w:rsid w:val="00FA1935"/>
    <w:rsid w:val="00FA1D2A"/>
    <w:rsid w:val="00FA2904"/>
    <w:rsid w:val="00FA5FE2"/>
    <w:rsid w:val="00FA7A36"/>
    <w:rsid w:val="00FB0184"/>
    <w:rsid w:val="00FB49C9"/>
    <w:rsid w:val="00FB73B1"/>
    <w:rsid w:val="00FC0176"/>
    <w:rsid w:val="00FC27C3"/>
    <w:rsid w:val="00FC2E6D"/>
    <w:rsid w:val="00FC5534"/>
    <w:rsid w:val="00FC56E5"/>
    <w:rsid w:val="00FC649A"/>
    <w:rsid w:val="00FD3297"/>
    <w:rsid w:val="00FD5C7C"/>
    <w:rsid w:val="00FD6000"/>
    <w:rsid w:val="00FE17B0"/>
    <w:rsid w:val="00FE5D27"/>
    <w:rsid w:val="00FE6510"/>
    <w:rsid w:val="00FE7DBC"/>
    <w:rsid w:val="00FF01AE"/>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7A88C213"/>
  <w15:docId w15:val="{25F85DE4-EE91-46D3-8029-19E3929B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669BF"/>
    <w:rPr>
      <w:sz w:val="16"/>
      <w:szCs w:val="16"/>
    </w:rPr>
  </w:style>
  <w:style w:type="paragraph" w:styleId="CommentText">
    <w:name w:val="annotation text"/>
    <w:basedOn w:val="Normal"/>
    <w:link w:val="CommentTextChar"/>
    <w:semiHidden/>
    <w:unhideWhenUsed/>
    <w:rsid w:val="002669BF"/>
  </w:style>
  <w:style w:type="character" w:customStyle="1" w:styleId="CommentTextChar">
    <w:name w:val="Comment Text Char"/>
    <w:basedOn w:val="DefaultParagraphFont"/>
    <w:link w:val="CommentText"/>
    <w:semiHidden/>
    <w:rsid w:val="002669BF"/>
  </w:style>
  <w:style w:type="paragraph" w:styleId="CommentSubject">
    <w:name w:val="annotation subject"/>
    <w:basedOn w:val="CommentText"/>
    <w:next w:val="CommentText"/>
    <w:link w:val="CommentSubjectChar"/>
    <w:semiHidden/>
    <w:unhideWhenUsed/>
    <w:rsid w:val="002669BF"/>
    <w:rPr>
      <w:b/>
      <w:bCs/>
    </w:rPr>
  </w:style>
  <w:style w:type="character" w:customStyle="1" w:styleId="CommentSubjectChar">
    <w:name w:val="Comment Subject Char"/>
    <w:basedOn w:val="CommentTextChar"/>
    <w:link w:val="CommentSubject"/>
    <w:semiHidden/>
    <w:rsid w:val="002669BF"/>
    <w:rPr>
      <w:b/>
      <w:bCs/>
    </w:rPr>
  </w:style>
  <w:style w:type="paragraph" w:customStyle="1" w:styleId="Default">
    <w:name w:val="Default"/>
    <w:rsid w:val="00372B13"/>
    <w:pPr>
      <w:autoSpaceDE w:val="0"/>
      <w:autoSpaceDN w:val="0"/>
      <w:adjustRightInd w:val="0"/>
    </w:pPr>
    <w:rPr>
      <w:color w:val="000000"/>
      <w:sz w:val="24"/>
      <w:szCs w:val="24"/>
    </w:rPr>
  </w:style>
  <w:style w:type="paragraph" w:styleId="Revision">
    <w:name w:val="Revision"/>
    <w:hidden/>
    <w:uiPriority w:val="99"/>
    <w:semiHidden/>
    <w:rsid w:val="0035672B"/>
  </w:style>
  <w:style w:type="paragraph" w:styleId="ListParagraph">
    <w:name w:val="List Paragraph"/>
    <w:basedOn w:val="Normal"/>
    <w:uiPriority w:val="34"/>
    <w:qFormat/>
    <w:rsid w:val="00ED6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EE7E-EC8E-47AC-92F4-07B93D96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11</Pages>
  <Words>3630</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Ruokolainen, Nadine (DEQ)</dc:creator>
  <cp:keywords>DEQ-AQD-ROP Template</cp:keywords>
  <cp:lastModifiedBy>Ruokolainen, Nadine (EGLE)</cp:lastModifiedBy>
  <cp:revision>2</cp:revision>
  <cp:lastPrinted>2019-09-25T18:39:00Z</cp:lastPrinted>
  <dcterms:created xsi:type="dcterms:W3CDTF">2019-09-25T18:40:00Z</dcterms:created>
  <dcterms:modified xsi:type="dcterms:W3CDTF">2019-09-25T18:40:00Z</dcterms:modified>
</cp:coreProperties>
</file>