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82D86" w14:textId="77777777" w:rsidR="00AF4326" w:rsidRDefault="00AF4326">
      <w:pPr>
        <w:pStyle w:val="Header"/>
        <w:tabs>
          <w:tab w:val="clear" w:pos="4320"/>
          <w:tab w:val="clear" w:pos="8640"/>
        </w:tabs>
        <w:rPr>
          <w:rFonts w:ascii="Arial" w:hAnsi="Arial"/>
          <w:sz w:val="18"/>
        </w:rPr>
      </w:pPr>
    </w:p>
    <w:tbl>
      <w:tblPr>
        <w:tblW w:w="10710" w:type="dxa"/>
        <w:tblInd w:w="-180" w:type="dxa"/>
        <w:tblLayout w:type="fixed"/>
        <w:tblLook w:val="0000" w:firstRow="0" w:lastRow="0" w:firstColumn="0" w:lastColumn="0" w:noHBand="0" w:noVBand="0"/>
      </w:tblPr>
      <w:tblGrid>
        <w:gridCol w:w="2340"/>
        <w:gridCol w:w="5940"/>
        <w:gridCol w:w="2430"/>
      </w:tblGrid>
      <w:tr w:rsidR="003C6DD0" w:rsidRPr="003C6DD0" w14:paraId="382EBF60" w14:textId="77777777" w:rsidTr="00C97581">
        <w:tc>
          <w:tcPr>
            <w:tcW w:w="2340" w:type="dxa"/>
          </w:tcPr>
          <w:p w14:paraId="06174653" w14:textId="77777777" w:rsidR="00AF4326" w:rsidRPr="003C6DD0" w:rsidRDefault="00AF4326">
            <w:pPr>
              <w:jc w:val="center"/>
              <w:rPr>
                <w:rFonts w:asciiTheme="majorHAnsi" w:hAnsiTheme="majorHAnsi" w:cstheme="majorHAnsi"/>
                <w:sz w:val="16"/>
              </w:rPr>
            </w:pPr>
          </w:p>
        </w:tc>
        <w:tc>
          <w:tcPr>
            <w:tcW w:w="5940" w:type="dxa"/>
          </w:tcPr>
          <w:p w14:paraId="45F18D0F" w14:textId="43046438" w:rsidR="00AF4326" w:rsidRPr="003C24F5" w:rsidRDefault="00AF4326" w:rsidP="00135426">
            <w:pPr>
              <w:ind w:left="-108" w:right="-140"/>
              <w:jc w:val="center"/>
              <w:rPr>
                <w:rFonts w:ascii="Arial" w:hAnsi="Arial" w:cs="Arial"/>
              </w:rPr>
            </w:pPr>
            <w:r w:rsidRPr="003C24F5">
              <w:rPr>
                <w:rFonts w:ascii="Arial" w:hAnsi="Arial" w:cs="Arial"/>
              </w:rPr>
              <w:t xml:space="preserve">Michigan Department </w:t>
            </w:r>
            <w:r w:rsidR="00444F0F" w:rsidRPr="003C24F5">
              <w:rPr>
                <w:rFonts w:ascii="Arial" w:hAnsi="Arial" w:cs="Arial"/>
              </w:rPr>
              <w:t>o</w:t>
            </w:r>
            <w:r w:rsidR="00135426" w:rsidRPr="003C24F5">
              <w:rPr>
                <w:rFonts w:ascii="Arial" w:hAnsi="Arial" w:cs="Arial"/>
              </w:rPr>
              <w:t>f Environment</w:t>
            </w:r>
            <w:r w:rsidR="00C97581" w:rsidRPr="003C24F5">
              <w:rPr>
                <w:rFonts w:ascii="Arial" w:hAnsi="Arial" w:cs="Arial"/>
              </w:rPr>
              <w:t>, Great Lakes, and Energy</w:t>
            </w:r>
          </w:p>
          <w:p w14:paraId="5EBD470C" w14:textId="77777777" w:rsidR="00AF4326" w:rsidRPr="003C6DD0" w:rsidRDefault="00AF4326">
            <w:pPr>
              <w:jc w:val="center"/>
              <w:rPr>
                <w:rFonts w:asciiTheme="majorHAnsi" w:hAnsiTheme="majorHAnsi" w:cstheme="majorHAnsi"/>
                <w:sz w:val="16"/>
              </w:rPr>
            </w:pPr>
            <w:r w:rsidRPr="003C24F5">
              <w:rPr>
                <w:rFonts w:ascii="Arial" w:hAnsi="Arial" w:cs="Arial"/>
              </w:rPr>
              <w:t>Air Quality Division</w:t>
            </w:r>
          </w:p>
        </w:tc>
        <w:tc>
          <w:tcPr>
            <w:tcW w:w="2430" w:type="dxa"/>
          </w:tcPr>
          <w:p w14:paraId="1E5B85F5" w14:textId="77777777" w:rsidR="00AF4326" w:rsidRPr="003C6DD0" w:rsidRDefault="00AF4326">
            <w:pPr>
              <w:jc w:val="center"/>
              <w:rPr>
                <w:rFonts w:asciiTheme="majorHAnsi" w:hAnsiTheme="majorHAnsi" w:cstheme="majorHAnsi"/>
                <w:b/>
                <w:sz w:val="24"/>
              </w:rPr>
            </w:pPr>
          </w:p>
        </w:tc>
      </w:tr>
      <w:tr w:rsidR="003C6DD0" w:rsidRPr="003C6DD0" w14:paraId="59787A2C" w14:textId="77777777" w:rsidTr="00C97581">
        <w:trPr>
          <w:cantSplit/>
          <w:trHeight w:val="146"/>
        </w:trPr>
        <w:tc>
          <w:tcPr>
            <w:tcW w:w="2340" w:type="dxa"/>
          </w:tcPr>
          <w:p w14:paraId="7470A8A1" w14:textId="77777777" w:rsidR="00AF4326" w:rsidRPr="003C24F5" w:rsidRDefault="00AF4326">
            <w:pPr>
              <w:pStyle w:val="Header"/>
              <w:jc w:val="center"/>
              <w:rPr>
                <w:rFonts w:ascii="Arial" w:hAnsi="Arial" w:cs="Arial"/>
                <w:b/>
                <w:sz w:val="16"/>
              </w:rPr>
            </w:pPr>
            <w:r w:rsidRPr="003C24F5">
              <w:rPr>
                <w:rFonts w:ascii="Arial" w:hAnsi="Arial" w:cs="Arial"/>
                <w:b/>
                <w:sz w:val="16"/>
              </w:rPr>
              <w:t>State Registration Number</w:t>
            </w:r>
          </w:p>
        </w:tc>
        <w:tc>
          <w:tcPr>
            <w:tcW w:w="5940" w:type="dxa"/>
          </w:tcPr>
          <w:p w14:paraId="210211C4" w14:textId="77777777" w:rsidR="00AF4326" w:rsidRPr="003C24F5" w:rsidRDefault="00AF4326">
            <w:pPr>
              <w:pStyle w:val="Header"/>
              <w:jc w:val="center"/>
              <w:rPr>
                <w:rFonts w:ascii="Arial" w:hAnsi="Arial" w:cs="Arial"/>
                <w:b/>
                <w:sz w:val="28"/>
              </w:rPr>
            </w:pPr>
            <w:r w:rsidRPr="003C24F5">
              <w:rPr>
                <w:rFonts w:ascii="Arial" w:hAnsi="Arial" w:cs="Arial"/>
                <w:b/>
                <w:sz w:val="28"/>
              </w:rPr>
              <w:t>RENEWABLE OPERATING PERMIT</w:t>
            </w:r>
          </w:p>
        </w:tc>
        <w:tc>
          <w:tcPr>
            <w:tcW w:w="2430" w:type="dxa"/>
          </w:tcPr>
          <w:p w14:paraId="6770479F" w14:textId="77777777" w:rsidR="00AF4326" w:rsidRPr="003C24F5" w:rsidRDefault="00DB5924" w:rsidP="00AD754F">
            <w:pPr>
              <w:jc w:val="center"/>
              <w:rPr>
                <w:rFonts w:ascii="Arial" w:hAnsi="Arial" w:cs="Arial"/>
                <w:b/>
                <w:sz w:val="16"/>
              </w:rPr>
            </w:pPr>
            <w:smartTag w:uri="urn:schemas-microsoft-com:office:smarttags" w:element="stockticker">
              <w:r w:rsidRPr="003C24F5">
                <w:rPr>
                  <w:rFonts w:ascii="Arial" w:hAnsi="Arial" w:cs="Arial"/>
                  <w:b/>
                  <w:sz w:val="16"/>
                </w:rPr>
                <w:t>ROP</w:t>
              </w:r>
            </w:smartTag>
            <w:r w:rsidR="00AF4326" w:rsidRPr="003C24F5">
              <w:rPr>
                <w:rFonts w:ascii="Arial" w:hAnsi="Arial" w:cs="Arial"/>
                <w:b/>
                <w:sz w:val="16"/>
              </w:rPr>
              <w:t xml:space="preserve"> Number</w:t>
            </w:r>
          </w:p>
        </w:tc>
      </w:tr>
      <w:tr w:rsidR="003C6DD0" w:rsidRPr="003C6DD0" w14:paraId="7FAC24E9" w14:textId="77777777" w:rsidTr="00C97581">
        <w:trPr>
          <w:cantSplit/>
          <w:trHeight w:val="145"/>
        </w:trPr>
        <w:tc>
          <w:tcPr>
            <w:tcW w:w="2340" w:type="dxa"/>
          </w:tcPr>
          <w:p w14:paraId="7DF3DAE6" w14:textId="7E00AE9E" w:rsidR="00AF4326" w:rsidRPr="003C24F5" w:rsidRDefault="00857B0E">
            <w:pPr>
              <w:pStyle w:val="Header"/>
              <w:jc w:val="center"/>
              <w:rPr>
                <w:rFonts w:ascii="Arial" w:hAnsi="Arial" w:cs="Arial"/>
                <w:sz w:val="22"/>
                <w:szCs w:val="22"/>
              </w:rPr>
            </w:pPr>
            <w:bookmarkStart w:id="0" w:name="SRN"/>
            <w:r w:rsidRPr="003C24F5">
              <w:rPr>
                <w:rFonts w:ascii="Arial" w:hAnsi="Arial" w:cs="Arial"/>
                <w:sz w:val="22"/>
                <w:szCs w:val="22"/>
              </w:rPr>
              <w:t>B1548</w:t>
            </w:r>
            <w:bookmarkEnd w:id="0"/>
          </w:p>
        </w:tc>
        <w:tc>
          <w:tcPr>
            <w:tcW w:w="5940" w:type="dxa"/>
          </w:tcPr>
          <w:p w14:paraId="0F219F7F" w14:textId="77777777" w:rsidR="00AF4326" w:rsidRPr="003C24F5" w:rsidRDefault="00AF4326">
            <w:pPr>
              <w:jc w:val="center"/>
              <w:rPr>
                <w:rFonts w:ascii="Arial" w:hAnsi="Arial" w:cs="Arial"/>
                <w:b/>
                <w:sz w:val="28"/>
                <w:szCs w:val="28"/>
              </w:rPr>
            </w:pPr>
            <w:r w:rsidRPr="003C24F5">
              <w:rPr>
                <w:rFonts w:ascii="Arial" w:hAnsi="Arial" w:cs="Arial"/>
                <w:b/>
                <w:sz w:val="28"/>
                <w:szCs w:val="28"/>
              </w:rPr>
              <w:t>STAFF REPORT</w:t>
            </w:r>
          </w:p>
        </w:tc>
        <w:tc>
          <w:tcPr>
            <w:tcW w:w="2430" w:type="dxa"/>
          </w:tcPr>
          <w:p w14:paraId="17F07B05" w14:textId="63A30B2F" w:rsidR="00AF4326" w:rsidRPr="003C24F5" w:rsidRDefault="006D35E9">
            <w:pPr>
              <w:pStyle w:val="Header"/>
              <w:jc w:val="center"/>
              <w:rPr>
                <w:rFonts w:ascii="Arial" w:hAnsi="Arial" w:cs="Arial"/>
                <w:sz w:val="22"/>
                <w:szCs w:val="22"/>
              </w:rPr>
            </w:pPr>
            <w:r w:rsidRPr="003C24F5">
              <w:rPr>
                <w:rFonts w:ascii="Arial" w:hAnsi="Arial" w:cs="Arial"/>
                <w:sz w:val="22"/>
                <w:szCs w:val="22"/>
              </w:rPr>
              <w:t>MI-ROP-B1548-20</w:t>
            </w:r>
            <w:r w:rsidR="0055549E" w:rsidRPr="003C24F5">
              <w:rPr>
                <w:rFonts w:ascii="Arial" w:hAnsi="Arial" w:cs="Arial"/>
                <w:sz w:val="22"/>
                <w:szCs w:val="22"/>
              </w:rPr>
              <w:t>20</w:t>
            </w:r>
            <w:r w:rsidR="00C97581" w:rsidRPr="003C24F5">
              <w:rPr>
                <w:rFonts w:ascii="Arial" w:hAnsi="Arial" w:cs="Arial"/>
                <w:sz w:val="22"/>
                <w:szCs w:val="22"/>
              </w:rPr>
              <w:t>a</w:t>
            </w:r>
            <w:r w:rsidR="00982658" w:rsidRPr="003C24F5">
              <w:rPr>
                <w:rFonts w:ascii="Arial" w:hAnsi="Arial" w:cs="Arial"/>
                <w:sz w:val="22"/>
                <w:szCs w:val="22"/>
              </w:rPr>
              <w:fldChar w:fldCharType="begin" w:fldLock="1">
                <w:ffData>
                  <w:name w:val="ROP"/>
                  <w:enabled/>
                  <w:calcOnExit/>
                  <w:statusText w:type="text" w:val="Enter RO Permit Number After (YEAR) Is Determined."/>
                  <w:textInput/>
                </w:ffData>
              </w:fldChar>
            </w:r>
            <w:bookmarkStart w:id="1" w:name="ROP"/>
            <w:r w:rsidR="00982658" w:rsidRPr="003C24F5">
              <w:rPr>
                <w:rFonts w:ascii="Arial" w:hAnsi="Arial" w:cs="Arial"/>
                <w:sz w:val="22"/>
                <w:szCs w:val="22"/>
              </w:rPr>
              <w:instrText xml:space="preserve"> FORMTEXT </w:instrText>
            </w:r>
            <w:r w:rsidR="00B60ABC">
              <w:rPr>
                <w:rFonts w:ascii="Arial" w:hAnsi="Arial" w:cs="Arial"/>
                <w:sz w:val="22"/>
                <w:szCs w:val="22"/>
              </w:rPr>
            </w:r>
            <w:r w:rsidR="00B60ABC">
              <w:rPr>
                <w:rFonts w:ascii="Arial" w:hAnsi="Arial" w:cs="Arial"/>
                <w:sz w:val="22"/>
                <w:szCs w:val="22"/>
              </w:rPr>
              <w:fldChar w:fldCharType="separate"/>
            </w:r>
            <w:r w:rsidR="00982658" w:rsidRPr="003C24F5">
              <w:rPr>
                <w:rFonts w:ascii="Arial" w:hAnsi="Arial" w:cs="Arial"/>
                <w:sz w:val="22"/>
                <w:szCs w:val="22"/>
              </w:rPr>
              <w:fldChar w:fldCharType="end"/>
            </w:r>
            <w:bookmarkEnd w:id="1"/>
          </w:p>
        </w:tc>
      </w:tr>
    </w:tbl>
    <w:p w14:paraId="0A110465" w14:textId="77777777" w:rsidR="00AF4326" w:rsidRPr="003C6DD0" w:rsidRDefault="00AF4326">
      <w:pPr>
        <w:rPr>
          <w:rFonts w:asciiTheme="majorHAnsi" w:hAnsiTheme="majorHAnsi" w:cstheme="majorHAnsi"/>
          <w:sz w:val="14"/>
        </w:rPr>
      </w:pPr>
    </w:p>
    <w:p w14:paraId="49E25302" w14:textId="77777777" w:rsidR="00AF4326" w:rsidRPr="003C24F5" w:rsidRDefault="00AF4326">
      <w:pPr>
        <w:jc w:val="center"/>
        <w:rPr>
          <w:rFonts w:ascii="Arial" w:hAnsi="Arial" w:cs="Arial"/>
          <w:sz w:val="22"/>
        </w:rPr>
      </w:pPr>
    </w:p>
    <w:p w14:paraId="6ACC56BB" w14:textId="2C900DA8" w:rsidR="00AF4326" w:rsidRPr="003C24F5" w:rsidRDefault="0054546E" w:rsidP="0054546E">
      <w:pPr>
        <w:jc w:val="center"/>
        <w:rPr>
          <w:rFonts w:ascii="Arial" w:hAnsi="Arial" w:cs="Arial"/>
          <w:sz w:val="22"/>
        </w:rPr>
      </w:pPr>
      <w:r w:rsidRPr="003C24F5">
        <w:rPr>
          <w:rFonts w:ascii="Arial" w:hAnsi="Arial" w:cs="Arial"/>
          <w:b/>
          <w:sz w:val="22"/>
        </w:rPr>
        <w:t>Post Foods, LLC</w:t>
      </w:r>
    </w:p>
    <w:p w14:paraId="3C283E5E" w14:textId="77777777" w:rsidR="00AF4326" w:rsidRPr="003C24F5" w:rsidRDefault="00AF4326">
      <w:pPr>
        <w:jc w:val="center"/>
        <w:rPr>
          <w:rFonts w:ascii="Arial" w:hAnsi="Arial" w:cs="Arial"/>
          <w:sz w:val="22"/>
        </w:rPr>
      </w:pPr>
    </w:p>
    <w:p w14:paraId="6EED6E7E" w14:textId="4E4D99A7" w:rsidR="00AF4326" w:rsidRPr="003C24F5" w:rsidRDefault="009A000C">
      <w:pPr>
        <w:jc w:val="center"/>
        <w:rPr>
          <w:rFonts w:ascii="Arial" w:hAnsi="Arial" w:cs="Arial"/>
          <w:sz w:val="22"/>
        </w:rPr>
      </w:pPr>
      <w:r w:rsidRPr="003C24F5">
        <w:rPr>
          <w:rFonts w:ascii="Arial" w:hAnsi="Arial" w:cs="Arial"/>
          <w:sz w:val="22"/>
        </w:rPr>
        <w:t>State Registration Number (</w:t>
      </w:r>
      <w:r w:rsidR="00AF4326" w:rsidRPr="003C24F5">
        <w:rPr>
          <w:rFonts w:ascii="Arial" w:hAnsi="Arial" w:cs="Arial"/>
          <w:sz w:val="22"/>
        </w:rPr>
        <w:t>SRN</w:t>
      </w:r>
      <w:r w:rsidRPr="003C24F5">
        <w:rPr>
          <w:rFonts w:ascii="Arial" w:hAnsi="Arial" w:cs="Arial"/>
          <w:sz w:val="22"/>
        </w:rPr>
        <w:t>)</w:t>
      </w:r>
      <w:r w:rsidR="00AF4326" w:rsidRPr="003C24F5">
        <w:rPr>
          <w:rFonts w:ascii="Arial" w:hAnsi="Arial" w:cs="Arial"/>
          <w:sz w:val="22"/>
        </w:rPr>
        <w:t xml:space="preserve">: </w:t>
      </w:r>
      <w:r w:rsidR="00AF4326" w:rsidRPr="003C24F5">
        <w:rPr>
          <w:rFonts w:ascii="Arial" w:hAnsi="Arial" w:cs="Arial"/>
          <w:sz w:val="22"/>
        </w:rPr>
        <w:fldChar w:fldCharType="begin"/>
      </w:r>
      <w:r w:rsidR="00AF4326" w:rsidRPr="003C24F5">
        <w:rPr>
          <w:rFonts w:ascii="Arial" w:hAnsi="Arial" w:cs="Arial"/>
          <w:sz w:val="22"/>
        </w:rPr>
        <w:instrText xml:space="preserve"> REF SRN \h </w:instrText>
      </w:r>
      <w:r w:rsidR="003C6DD0" w:rsidRPr="003C24F5">
        <w:rPr>
          <w:rFonts w:ascii="Arial" w:hAnsi="Arial" w:cs="Arial"/>
          <w:sz w:val="22"/>
        </w:rPr>
        <w:instrText xml:space="preserve"> \* MERGEFORMAT </w:instrText>
      </w:r>
      <w:r w:rsidR="00AF4326" w:rsidRPr="003C24F5">
        <w:rPr>
          <w:rFonts w:ascii="Arial" w:hAnsi="Arial" w:cs="Arial"/>
          <w:sz w:val="22"/>
        </w:rPr>
      </w:r>
      <w:r w:rsidR="00AF4326" w:rsidRPr="003C24F5">
        <w:rPr>
          <w:rFonts w:ascii="Arial" w:hAnsi="Arial" w:cs="Arial"/>
          <w:sz w:val="22"/>
        </w:rPr>
        <w:fldChar w:fldCharType="separate"/>
      </w:r>
      <w:r w:rsidR="00B60ABC" w:rsidRPr="003C24F5">
        <w:rPr>
          <w:rFonts w:ascii="Arial" w:hAnsi="Arial" w:cs="Arial"/>
          <w:sz w:val="22"/>
          <w:szCs w:val="22"/>
        </w:rPr>
        <w:t>B1548</w:t>
      </w:r>
      <w:r w:rsidR="00AF4326" w:rsidRPr="003C24F5">
        <w:rPr>
          <w:rFonts w:ascii="Arial" w:hAnsi="Arial" w:cs="Arial"/>
          <w:sz w:val="22"/>
        </w:rPr>
        <w:fldChar w:fldCharType="end"/>
      </w:r>
    </w:p>
    <w:p w14:paraId="25B4C984" w14:textId="77777777" w:rsidR="00AF4326" w:rsidRPr="003C24F5" w:rsidRDefault="00AF4326">
      <w:pPr>
        <w:jc w:val="center"/>
        <w:rPr>
          <w:rFonts w:ascii="Arial" w:hAnsi="Arial" w:cs="Arial"/>
          <w:sz w:val="22"/>
        </w:rPr>
      </w:pPr>
    </w:p>
    <w:p w14:paraId="23A39C9B" w14:textId="77777777" w:rsidR="00AF4326" w:rsidRPr="003C24F5" w:rsidRDefault="001301E9">
      <w:pPr>
        <w:jc w:val="center"/>
        <w:outlineLvl w:val="0"/>
        <w:rPr>
          <w:rFonts w:ascii="Arial" w:hAnsi="Arial" w:cs="Arial"/>
          <w:sz w:val="22"/>
        </w:rPr>
      </w:pPr>
      <w:r w:rsidRPr="003C24F5">
        <w:rPr>
          <w:rFonts w:ascii="Arial" w:hAnsi="Arial" w:cs="Arial"/>
          <w:sz w:val="22"/>
        </w:rPr>
        <w:t>Located</w:t>
      </w:r>
      <w:r w:rsidR="00AF4326" w:rsidRPr="003C24F5">
        <w:rPr>
          <w:rFonts w:ascii="Arial" w:hAnsi="Arial" w:cs="Arial"/>
          <w:sz w:val="22"/>
        </w:rPr>
        <w:t xml:space="preserve"> at</w:t>
      </w:r>
    </w:p>
    <w:p w14:paraId="56BB9D01" w14:textId="77777777" w:rsidR="006240B1" w:rsidRPr="003C24F5" w:rsidRDefault="006240B1">
      <w:pPr>
        <w:jc w:val="center"/>
        <w:outlineLvl w:val="0"/>
        <w:rPr>
          <w:rFonts w:ascii="Arial" w:hAnsi="Arial" w:cs="Arial"/>
          <w:sz w:val="22"/>
        </w:rPr>
      </w:pPr>
    </w:p>
    <w:p w14:paraId="76832021" w14:textId="44C3E8E1" w:rsidR="00AF4326" w:rsidRPr="003C24F5" w:rsidRDefault="00D828DF">
      <w:pPr>
        <w:jc w:val="center"/>
        <w:rPr>
          <w:rFonts w:ascii="Arial" w:hAnsi="Arial" w:cs="Arial"/>
          <w:sz w:val="22"/>
        </w:rPr>
      </w:pPr>
      <w:bookmarkStart w:id="2" w:name="Street_Address"/>
      <w:r w:rsidRPr="003C24F5">
        <w:rPr>
          <w:rFonts w:ascii="Arial" w:hAnsi="Arial" w:cs="Arial"/>
          <w:sz w:val="22"/>
        </w:rPr>
        <w:t>275 Cliff Street</w:t>
      </w:r>
      <w:bookmarkEnd w:id="2"/>
      <w:r w:rsidR="00AF4326" w:rsidRPr="003C24F5">
        <w:rPr>
          <w:rFonts w:ascii="Arial" w:hAnsi="Arial" w:cs="Arial"/>
          <w:sz w:val="22"/>
        </w:rPr>
        <w:t xml:space="preserve">, </w:t>
      </w:r>
      <w:bookmarkStart w:id="3" w:name="City"/>
      <w:r w:rsidRPr="003C24F5">
        <w:rPr>
          <w:rFonts w:ascii="Arial" w:hAnsi="Arial" w:cs="Arial"/>
          <w:sz w:val="22"/>
        </w:rPr>
        <w:t>Battle Creek</w:t>
      </w:r>
      <w:bookmarkEnd w:id="3"/>
      <w:r w:rsidR="00AF4326" w:rsidRPr="003C24F5">
        <w:rPr>
          <w:rFonts w:ascii="Arial" w:hAnsi="Arial" w:cs="Arial"/>
          <w:sz w:val="22"/>
        </w:rPr>
        <w:t xml:space="preserve">, </w:t>
      </w:r>
      <w:bookmarkStart w:id="4" w:name="Text13"/>
      <w:r w:rsidRPr="003C24F5">
        <w:rPr>
          <w:rFonts w:ascii="Arial" w:hAnsi="Arial" w:cs="Arial"/>
          <w:sz w:val="22"/>
        </w:rPr>
        <w:t>Calhoun</w:t>
      </w:r>
      <w:bookmarkEnd w:id="4"/>
      <w:r w:rsidR="000901C4" w:rsidRPr="003C24F5">
        <w:rPr>
          <w:rFonts w:ascii="Arial" w:hAnsi="Arial" w:cs="Arial"/>
          <w:sz w:val="22"/>
        </w:rPr>
        <w:t xml:space="preserve"> County</w:t>
      </w:r>
      <w:r w:rsidR="00D325DF" w:rsidRPr="003C24F5">
        <w:rPr>
          <w:rFonts w:ascii="Arial" w:hAnsi="Arial" w:cs="Arial"/>
          <w:sz w:val="22"/>
        </w:rPr>
        <w:t xml:space="preserve">, </w:t>
      </w:r>
      <w:r w:rsidR="00AF4326" w:rsidRPr="003C24F5">
        <w:rPr>
          <w:rFonts w:ascii="Arial" w:hAnsi="Arial" w:cs="Arial"/>
          <w:sz w:val="22"/>
        </w:rPr>
        <w:t xml:space="preserve">Michigan </w:t>
      </w:r>
      <w:bookmarkStart w:id="5" w:name="Zip"/>
      <w:r w:rsidRPr="003C24F5">
        <w:rPr>
          <w:rFonts w:ascii="Arial" w:hAnsi="Arial" w:cs="Arial"/>
          <w:sz w:val="22"/>
        </w:rPr>
        <w:t>49015</w:t>
      </w:r>
      <w:bookmarkEnd w:id="5"/>
    </w:p>
    <w:p w14:paraId="1F7479FE" w14:textId="77777777" w:rsidR="00AF4326" w:rsidRPr="003C24F5" w:rsidRDefault="00AF4326">
      <w:pPr>
        <w:jc w:val="center"/>
        <w:rPr>
          <w:rFonts w:ascii="Arial" w:hAnsi="Arial" w:cs="Arial"/>
          <w:sz w:val="22"/>
        </w:rPr>
      </w:pPr>
    </w:p>
    <w:p w14:paraId="5278BD3E" w14:textId="4E51CD7E" w:rsidR="00AF4326" w:rsidRPr="003C24F5" w:rsidRDefault="00AF4326">
      <w:pPr>
        <w:ind w:left="3150"/>
        <w:rPr>
          <w:rFonts w:ascii="Arial" w:hAnsi="Arial" w:cs="Arial"/>
          <w:sz w:val="22"/>
        </w:rPr>
      </w:pPr>
      <w:r w:rsidRPr="003C24F5">
        <w:rPr>
          <w:rFonts w:ascii="Arial" w:hAnsi="Arial" w:cs="Arial"/>
          <w:sz w:val="22"/>
        </w:rPr>
        <w:t>Permit Number:</w:t>
      </w:r>
      <w:r w:rsidRPr="003C24F5">
        <w:rPr>
          <w:rFonts w:ascii="Arial" w:hAnsi="Arial" w:cs="Arial"/>
          <w:sz w:val="22"/>
        </w:rPr>
        <w:tab/>
      </w:r>
      <w:r w:rsidRPr="003C24F5">
        <w:rPr>
          <w:rFonts w:ascii="Arial" w:hAnsi="Arial" w:cs="Arial"/>
          <w:sz w:val="22"/>
        </w:rPr>
        <w:tab/>
      </w:r>
      <w:r w:rsidR="006D35E9" w:rsidRPr="003C24F5">
        <w:rPr>
          <w:rFonts w:ascii="Arial" w:hAnsi="Arial" w:cs="Arial"/>
          <w:sz w:val="22"/>
        </w:rPr>
        <w:t>MI-ROP-B1548-20</w:t>
      </w:r>
      <w:r w:rsidR="0055549E" w:rsidRPr="003C24F5">
        <w:rPr>
          <w:rFonts w:ascii="Arial" w:hAnsi="Arial" w:cs="Arial"/>
          <w:sz w:val="22"/>
        </w:rPr>
        <w:t>20</w:t>
      </w:r>
      <w:r w:rsidR="00C97581" w:rsidRPr="003C24F5">
        <w:rPr>
          <w:rFonts w:ascii="Arial" w:hAnsi="Arial" w:cs="Arial"/>
          <w:sz w:val="22"/>
        </w:rPr>
        <w:t>a</w:t>
      </w:r>
      <w:r w:rsidRPr="003C24F5">
        <w:rPr>
          <w:rFonts w:ascii="Arial" w:hAnsi="Arial" w:cs="Arial"/>
          <w:sz w:val="22"/>
        </w:rPr>
        <w:fldChar w:fldCharType="begin"/>
      </w:r>
      <w:r w:rsidRPr="003C24F5">
        <w:rPr>
          <w:rFonts w:ascii="Arial" w:hAnsi="Arial" w:cs="Arial"/>
          <w:sz w:val="22"/>
        </w:rPr>
        <w:instrText xml:space="preserve"> REF ROP \h </w:instrText>
      </w:r>
      <w:r w:rsidR="003C24F5">
        <w:rPr>
          <w:rFonts w:ascii="Arial" w:hAnsi="Arial" w:cs="Arial"/>
          <w:sz w:val="22"/>
        </w:rPr>
        <w:instrText xml:space="preserve"> \* MERGEFORMAT </w:instrText>
      </w:r>
      <w:r w:rsidRPr="003C24F5">
        <w:rPr>
          <w:rFonts w:ascii="Arial" w:hAnsi="Arial" w:cs="Arial"/>
          <w:sz w:val="22"/>
        </w:rPr>
      </w:r>
      <w:r w:rsidRPr="003C24F5">
        <w:rPr>
          <w:rFonts w:ascii="Arial" w:hAnsi="Arial" w:cs="Arial"/>
          <w:sz w:val="22"/>
        </w:rPr>
        <w:fldChar w:fldCharType="end"/>
      </w:r>
    </w:p>
    <w:p w14:paraId="7D00E7A9" w14:textId="77777777" w:rsidR="00AF4326" w:rsidRPr="003C24F5" w:rsidRDefault="00AF4326">
      <w:pPr>
        <w:ind w:left="3150"/>
        <w:rPr>
          <w:rFonts w:ascii="Arial" w:hAnsi="Arial" w:cs="Arial"/>
          <w:sz w:val="22"/>
        </w:rPr>
      </w:pPr>
    </w:p>
    <w:p w14:paraId="4F01A397" w14:textId="0AE4BDC0" w:rsidR="00026AB8" w:rsidRPr="003C24F5" w:rsidRDefault="00AF4326" w:rsidP="002839C5">
      <w:pPr>
        <w:ind w:left="3150"/>
        <w:rPr>
          <w:rFonts w:ascii="Arial" w:hAnsi="Arial" w:cs="Arial"/>
          <w:sz w:val="22"/>
        </w:rPr>
      </w:pPr>
      <w:r w:rsidRPr="003C24F5">
        <w:rPr>
          <w:rFonts w:ascii="Arial" w:hAnsi="Arial" w:cs="Arial"/>
          <w:sz w:val="22"/>
        </w:rPr>
        <w:t>Staff Report Date:</w:t>
      </w:r>
      <w:r w:rsidRPr="003C24F5">
        <w:rPr>
          <w:rFonts w:ascii="Arial" w:hAnsi="Arial" w:cs="Arial"/>
          <w:sz w:val="22"/>
        </w:rPr>
        <w:tab/>
      </w:r>
      <w:r w:rsidRPr="003C24F5">
        <w:rPr>
          <w:rFonts w:ascii="Arial" w:hAnsi="Arial" w:cs="Arial"/>
          <w:sz w:val="22"/>
        </w:rPr>
        <w:tab/>
      </w:r>
      <w:r w:rsidR="002839C5" w:rsidRPr="003C24F5">
        <w:rPr>
          <w:rFonts w:ascii="Arial" w:hAnsi="Arial" w:cs="Arial"/>
          <w:sz w:val="22"/>
        </w:rPr>
        <w:t>April 27, 2020</w:t>
      </w:r>
    </w:p>
    <w:p w14:paraId="04501C76" w14:textId="106086B4" w:rsidR="00C97581" w:rsidRPr="003C24F5" w:rsidRDefault="00C97581" w:rsidP="002839C5">
      <w:pPr>
        <w:ind w:left="3150"/>
        <w:rPr>
          <w:rFonts w:ascii="Arial" w:hAnsi="Arial" w:cs="Arial"/>
          <w:sz w:val="22"/>
        </w:rPr>
      </w:pPr>
    </w:p>
    <w:p w14:paraId="621C64D4" w14:textId="3811F810" w:rsidR="00C97581" w:rsidRPr="003C24F5" w:rsidRDefault="00C97581" w:rsidP="002839C5">
      <w:pPr>
        <w:ind w:left="3150"/>
        <w:rPr>
          <w:rFonts w:ascii="Arial" w:hAnsi="Arial" w:cs="Arial"/>
          <w:sz w:val="22"/>
        </w:rPr>
      </w:pPr>
      <w:r w:rsidRPr="003C24F5">
        <w:rPr>
          <w:rFonts w:ascii="Arial" w:hAnsi="Arial" w:cs="Arial"/>
          <w:sz w:val="22"/>
        </w:rPr>
        <w:t>Amended Date:</w:t>
      </w:r>
      <w:r w:rsidRPr="003C24F5">
        <w:rPr>
          <w:rFonts w:ascii="Arial" w:hAnsi="Arial" w:cs="Arial"/>
          <w:sz w:val="22"/>
        </w:rPr>
        <w:tab/>
      </w:r>
      <w:r w:rsidRPr="003C24F5">
        <w:rPr>
          <w:rFonts w:ascii="Arial" w:hAnsi="Arial" w:cs="Arial"/>
          <w:sz w:val="22"/>
        </w:rPr>
        <w:tab/>
      </w:r>
      <w:r w:rsidR="00957E29" w:rsidRPr="003C24F5">
        <w:rPr>
          <w:rFonts w:ascii="Arial" w:hAnsi="Arial" w:cs="Arial"/>
          <w:sz w:val="22"/>
        </w:rPr>
        <w:t>August 2</w:t>
      </w:r>
      <w:r w:rsidR="00325C6A" w:rsidRPr="003C24F5">
        <w:rPr>
          <w:rFonts w:ascii="Arial" w:hAnsi="Arial" w:cs="Arial"/>
          <w:sz w:val="22"/>
        </w:rPr>
        <w:t>5</w:t>
      </w:r>
      <w:r w:rsidR="00957E29" w:rsidRPr="003C24F5">
        <w:rPr>
          <w:rFonts w:ascii="Arial" w:hAnsi="Arial" w:cs="Arial"/>
          <w:sz w:val="22"/>
        </w:rPr>
        <w:t>, 2020</w:t>
      </w:r>
    </w:p>
    <w:p w14:paraId="0CEDBD76" w14:textId="77777777" w:rsidR="00AF4326" w:rsidRPr="003C24F5" w:rsidRDefault="00AF4326">
      <w:pPr>
        <w:ind w:left="3150"/>
        <w:rPr>
          <w:rFonts w:ascii="Arial" w:hAnsi="Arial" w:cs="Arial"/>
          <w:sz w:val="22"/>
        </w:rPr>
      </w:pPr>
    </w:p>
    <w:p w14:paraId="178A1709" w14:textId="77777777" w:rsidR="00DB5924" w:rsidRPr="003C24F5" w:rsidRDefault="00DB5924">
      <w:pPr>
        <w:pStyle w:val="BodyText"/>
        <w:rPr>
          <w:rFonts w:cs="Arial"/>
        </w:rPr>
      </w:pPr>
    </w:p>
    <w:p w14:paraId="27A26C78" w14:textId="77777777" w:rsidR="00644884" w:rsidRPr="003C24F5" w:rsidRDefault="00644884" w:rsidP="00DB5924">
      <w:pPr>
        <w:jc w:val="both"/>
        <w:rPr>
          <w:rFonts w:ascii="Arial" w:hAnsi="Arial" w:cs="Arial"/>
          <w:sz w:val="22"/>
        </w:rPr>
      </w:pPr>
    </w:p>
    <w:p w14:paraId="1D27F3EA" w14:textId="77777777" w:rsidR="00644884" w:rsidRPr="003C24F5" w:rsidRDefault="00644884" w:rsidP="00DB5924">
      <w:pPr>
        <w:jc w:val="both"/>
        <w:rPr>
          <w:rFonts w:ascii="Arial" w:hAnsi="Arial" w:cs="Arial"/>
          <w:sz w:val="22"/>
        </w:rPr>
      </w:pPr>
    </w:p>
    <w:p w14:paraId="20C513F4" w14:textId="77777777" w:rsidR="00644884" w:rsidRPr="003C24F5" w:rsidRDefault="00644884" w:rsidP="00DB5924">
      <w:pPr>
        <w:jc w:val="both"/>
        <w:rPr>
          <w:rFonts w:ascii="Arial" w:hAnsi="Arial" w:cs="Arial"/>
          <w:sz w:val="22"/>
        </w:rPr>
      </w:pPr>
    </w:p>
    <w:p w14:paraId="439B371B" w14:textId="0277EDD2" w:rsidR="00AF4326" w:rsidRDefault="00DB5924" w:rsidP="00DB5924">
      <w:pPr>
        <w:jc w:val="both"/>
        <w:rPr>
          <w:rFonts w:ascii="Arial" w:hAnsi="Arial"/>
          <w:sz w:val="22"/>
        </w:rPr>
      </w:pPr>
      <w:r w:rsidRPr="003C24F5">
        <w:rPr>
          <w:rFonts w:ascii="Arial" w:hAnsi="Arial" w:cs="Arial"/>
          <w:sz w:val="22"/>
        </w:rPr>
        <w:t>This Staff Report is published in accordance with Sections 5506 and 5511 of Part 55, Air</w:t>
      </w:r>
      <w:r w:rsidRPr="00DB5924">
        <w:rPr>
          <w:rFonts w:ascii="Arial" w:hAnsi="Arial"/>
          <w:sz w:val="22"/>
        </w:rPr>
        <w:t xml:space="preserve">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C97581" w:rsidRPr="00C97581">
        <w:rPr>
          <w:rFonts w:ascii="Arial" w:hAnsi="Arial"/>
          <w:color w:val="FF0000"/>
        </w:rPr>
        <w:t xml:space="preserve">, </w:t>
      </w:r>
      <w:r w:rsidR="00C97581" w:rsidRPr="003C6DD0">
        <w:rPr>
          <w:rFonts w:ascii="Arial" w:hAnsi="Arial"/>
          <w:sz w:val="22"/>
        </w:rPr>
        <w:t>Great Lakes, and Energy</w:t>
      </w:r>
      <w:r w:rsidR="00135426" w:rsidRPr="003C6DD0">
        <w:rPr>
          <w:rFonts w:ascii="Arial" w:hAnsi="Arial"/>
          <w:sz w:val="22"/>
        </w:rPr>
        <w:t xml:space="preserve"> </w:t>
      </w:r>
      <w:r w:rsidRPr="003C6DD0">
        <w:rPr>
          <w:rFonts w:ascii="Arial" w:hAnsi="Arial"/>
          <w:sz w:val="22"/>
        </w:rPr>
        <w:t>(</w:t>
      </w:r>
      <w:r w:rsidR="00C97581" w:rsidRPr="003C6DD0">
        <w:rPr>
          <w:rFonts w:ascii="Arial" w:hAnsi="Arial"/>
          <w:sz w:val="22"/>
        </w:rPr>
        <w:t>EGLE</w:t>
      </w:r>
      <w:r w:rsidRPr="003C6DD0">
        <w:rPr>
          <w:rFonts w:ascii="Arial" w:hAnsi="Arial"/>
          <w:sz w:val="22"/>
        </w:rPr>
        <w:t xml:space="preserve">), </w:t>
      </w:r>
      <w:r w:rsidRPr="00DB5924">
        <w:rPr>
          <w:rFonts w:ascii="Arial" w:hAnsi="Arial"/>
          <w:sz w:val="22"/>
        </w:rPr>
        <w:t>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49DDAE1" w14:textId="77777777" w:rsidR="00AF4326" w:rsidRDefault="00AF4326">
      <w:pPr>
        <w:rPr>
          <w:rFonts w:ascii="Arial" w:hAnsi="Arial"/>
          <w:sz w:val="22"/>
        </w:rPr>
      </w:pPr>
    </w:p>
    <w:p w14:paraId="26E2BBF0" w14:textId="77777777" w:rsidR="00AF4326" w:rsidRDefault="00AF4326">
      <w:pPr>
        <w:rPr>
          <w:rFonts w:ascii="Arial" w:hAnsi="Arial"/>
          <w:sz w:val="22"/>
        </w:rPr>
      </w:pPr>
    </w:p>
    <w:p w14:paraId="6350A3A0" w14:textId="77777777" w:rsidR="00AF4326" w:rsidRDefault="00AF4326">
      <w:pPr>
        <w:rPr>
          <w:rFonts w:ascii="Arial" w:hAnsi="Arial"/>
          <w:sz w:val="22"/>
        </w:rPr>
      </w:pPr>
    </w:p>
    <w:p w14:paraId="27A22F3B" w14:textId="77777777" w:rsidR="00AF4326" w:rsidRDefault="00AF4326">
      <w:pPr>
        <w:rPr>
          <w:rFonts w:ascii="Arial" w:hAnsi="Arial"/>
          <w:sz w:val="22"/>
        </w:rPr>
      </w:pPr>
    </w:p>
    <w:p w14:paraId="13FAB8D0" w14:textId="77777777" w:rsidR="00AF4326" w:rsidRDefault="00AF4326">
      <w:pPr>
        <w:rPr>
          <w:rFonts w:ascii="Arial" w:hAnsi="Arial"/>
          <w:sz w:val="22"/>
        </w:rPr>
      </w:pPr>
    </w:p>
    <w:p w14:paraId="1490B6E4" w14:textId="77777777" w:rsidR="00AF4326" w:rsidRDefault="00AF4326">
      <w:pPr>
        <w:rPr>
          <w:rFonts w:ascii="Arial" w:hAnsi="Arial"/>
          <w:sz w:val="22"/>
        </w:rPr>
      </w:pPr>
    </w:p>
    <w:p w14:paraId="0EC50C91" w14:textId="77777777" w:rsidR="00DB5924" w:rsidRDefault="00DB5924">
      <w:pPr>
        <w:rPr>
          <w:rFonts w:ascii="Arial" w:hAnsi="Arial"/>
          <w:sz w:val="22"/>
        </w:rPr>
      </w:pPr>
    </w:p>
    <w:p w14:paraId="387FD1F2" w14:textId="77777777" w:rsidR="00DB5924" w:rsidRDefault="00DB5924">
      <w:pPr>
        <w:rPr>
          <w:rFonts w:ascii="Arial" w:hAnsi="Arial"/>
          <w:sz w:val="22"/>
        </w:rPr>
      </w:pPr>
    </w:p>
    <w:p w14:paraId="1AA5FE64" w14:textId="77777777" w:rsidR="00DB5924" w:rsidRDefault="00DB5924">
      <w:pPr>
        <w:rPr>
          <w:rFonts w:ascii="Arial" w:hAnsi="Arial"/>
          <w:sz w:val="22"/>
        </w:rPr>
      </w:pPr>
    </w:p>
    <w:p w14:paraId="6D1D151F" w14:textId="77777777" w:rsidR="00DB5924" w:rsidRDefault="00DB5924">
      <w:pPr>
        <w:rPr>
          <w:rFonts w:ascii="Arial" w:hAnsi="Arial"/>
          <w:sz w:val="22"/>
        </w:rPr>
      </w:pPr>
    </w:p>
    <w:p w14:paraId="0FC03B74" w14:textId="77777777" w:rsidR="00DB5924" w:rsidRDefault="00DB5924">
      <w:pPr>
        <w:rPr>
          <w:rFonts w:ascii="Arial" w:hAnsi="Arial"/>
          <w:sz w:val="22"/>
        </w:rPr>
      </w:pPr>
    </w:p>
    <w:p w14:paraId="5CB587E9" w14:textId="77777777" w:rsidR="00DB5924" w:rsidRDefault="00DB5924">
      <w:pPr>
        <w:rPr>
          <w:rFonts w:ascii="Arial" w:hAnsi="Arial"/>
          <w:sz w:val="22"/>
        </w:rPr>
      </w:pPr>
    </w:p>
    <w:p w14:paraId="3B2BED61" w14:textId="77777777" w:rsidR="00DB5924" w:rsidRDefault="00DB5924">
      <w:pPr>
        <w:rPr>
          <w:rFonts w:ascii="Arial" w:hAnsi="Arial"/>
          <w:sz w:val="22"/>
        </w:rPr>
      </w:pPr>
    </w:p>
    <w:p w14:paraId="1F3E861F" w14:textId="77777777" w:rsidR="00DB5924" w:rsidRDefault="00DB5924">
      <w:pPr>
        <w:rPr>
          <w:rFonts w:ascii="Arial" w:hAnsi="Arial"/>
          <w:sz w:val="22"/>
        </w:rPr>
      </w:pPr>
    </w:p>
    <w:p w14:paraId="3CAC0B9C" w14:textId="77777777" w:rsidR="00AF4326" w:rsidRDefault="00AF4326">
      <w:pPr>
        <w:rPr>
          <w:rFonts w:ascii="Arial" w:hAnsi="Arial"/>
          <w:sz w:val="22"/>
        </w:rPr>
      </w:pPr>
    </w:p>
    <w:p w14:paraId="2F4629ED" w14:textId="77777777" w:rsidR="00AF4326" w:rsidRDefault="00AF4326">
      <w:pPr>
        <w:rPr>
          <w:rFonts w:ascii="Arial" w:hAnsi="Arial"/>
          <w:sz w:val="22"/>
        </w:rPr>
      </w:pPr>
    </w:p>
    <w:p w14:paraId="31C3432A" w14:textId="77777777" w:rsidR="00AF4326" w:rsidRDefault="00AF4326">
      <w:pPr>
        <w:rPr>
          <w:rFonts w:ascii="Arial" w:hAnsi="Arial"/>
          <w:sz w:val="22"/>
        </w:rPr>
      </w:pPr>
    </w:p>
    <w:p w14:paraId="2AF46279" w14:textId="77777777" w:rsidR="00644884" w:rsidRDefault="00644884">
      <w:pPr>
        <w:rPr>
          <w:rFonts w:ascii="Arial" w:hAnsi="Arial"/>
          <w:sz w:val="22"/>
        </w:rPr>
      </w:pPr>
    </w:p>
    <w:p w14:paraId="7C7288FB" w14:textId="77777777" w:rsidR="00AF4326" w:rsidRDefault="00644884" w:rsidP="00644884">
      <w:pPr>
        <w:rPr>
          <w:rFonts w:ascii="Arial" w:hAnsi="Arial"/>
          <w:sz w:val="22"/>
        </w:rPr>
      </w:pPr>
      <w:r>
        <w:rPr>
          <w:rFonts w:ascii="Arial" w:hAnsi="Arial"/>
          <w:sz w:val="22"/>
        </w:rPr>
        <w:br w:type="page"/>
      </w:r>
    </w:p>
    <w:p w14:paraId="50FDFAE5" w14:textId="77777777" w:rsidR="00AF4326" w:rsidRDefault="00AF4326">
      <w:pPr>
        <w:jc w:val="center"/>
        <w:outlineLvl w:val="0"/>
        <w:rPr>
          <w:rFonts w:ascii="Arial" w:hAnsi="Arial"/>
          <w:b/>
          <w:sz w:val="22"/>
        </w:rPr>
      </w:pPr>
      <w:r>
        <w:rPr>
          <w:rFonts w:ascii="Arial" w:hAnsi="Arial"/>
          <w:b/>
          <w:sz w:val="22"/>
        </w:rPr>
        <w:lastRenderedPageBreak/>
        <w:t>TABLE OF CONTENTS</w:t>
      </w:r>
    </w:p>
    <w:p w14:paraId="30A076E6" w14:textId="7F680F11" w:rsidR="00D6488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64883">
        <w:rPr>
          <w:noProof/>
        </w:rPr>
        <w:t>April 27, 2020 STAFF REPORT</w:t>
      </w:r>
      <w:r w:rsidR="00D64883">
        <w:rPr>
          <w:noProof/>
        </w:rPr>
        <w:tab/>
      </w:r>
      <w:r w:rsidR="00D64883">
        <w:rPr>
          <w:noProof/>
        </w:rPr>
        <w:fldChar w:fldCharType="begin"/>
      </w:r>
      <w:r w:rsidR="00D64883">
        <w:rPr>
          <w:noProof/>
        </w:rPr>
        <w:instrText xml:space="preserve"> PAGEREF _Toc53392552 \h </w:instrText>
      </w:r>
      <w:r w:rsidR="00D64883">
        <w:rPr>
          <w:noProof/>
        </w:rPr>
      </w:r>
      <w:r w:rsidR="00D64883">
        <w:rPr>
          <w:noProof/>
        </w:rPr>
        <w:fldChar w:fldCharType="separate"/>
      </w:r>
      <w:r w:rsidR="00B60ABC">
        <w:rPr>
          <w:noProof/>
        </w:rPr>
        <w:t>3</w:t>
      </w:r>
      <w:r w:rsidR="00D64883">
        <w:rPr>
          <w:noProof/>
        </w:rPr>
        <w:fldChar w:fldCharType="end"/>
      </w:r>
    </w:p>
    <w:p w14:paraId="16FE0FED" w14:textId="4CB46DF3" w:rsidR="00D64883" w:rsidRDefault="00D64883">
      <w:pPr>
        <w:pStyle w:val="TOC1"/>
        <w:tabs>
          <w:tab w:val="right" w:pos="10214"/>
        </w:tabs>
        <w:rPr>
          <w:rFonts w:asciiTheme="minorHAnsi" w:eastAsiaTheme="minorEastAsia" w:hAnsiTheme="minorHAnsi" w:cstheme="minorBidi"/>
          <w:b w:val="0"/>
          <w:noProof/>
          <w:szCs w:val="22"/>
        </w:rPr>
      </w:pPr>
      <w:r w:rsidRPr="002A2D5F">
        <w:rPr>
          <w:rFonts w:cs="Arial"/>
          <w:noProof/>
        </w:rPr>
        <w:t>June 3, 2020</w:t>
      </w:r>
      <w:r>
        <w:rPr>
          <w:noProof/>
        </w:rPr>
        <w:t xml:space="preserve"> - STAFF REPORT ADDENDUM</w:t>
      </w:r>
      <w:r>
        <w:rPr>
          <w:noProof/>
        </w:rPr>
        <w:tab/>
      </w:r>
      <w:r>
        <w:rPr>
          <w:noProof/>
        </w:rPr>
        <w:fldChar w:fldCharType="begin"/>
      </w:r>
      <w:r>
        <w:rPr>
          <w:noProof/>
        </w:rPr>
        <w:instrText xml:space="preserve"> PAGEREF _Toc53392553 \h </w:instrText>
      </w:r>
      <w:r>
        <w:rPr>
          <w:noProof/>
        </w:rPr>
      </w:r>
      <w:r>
        <w:rPr>
          <w:noProof/>
        </w:rPr>
        <w:fldChar w:fldCharType="separate"/>
      </w:r>
      <w:r w:rsidR="00B60ABC">
        <w:rPr>
          <w:noProof/>
        </w:rPr>
        <w:t>11</w:t>
      </w:r>
      <w:r>
        <w:rPr>
          <w:noProof/>
        </w:rPr>
        <w:fldChar w:fldCharType="end"/>
      </w:r>
    </w:p>
    <w:p w14:paraId="2BB5BDAF" w14:textId="0C544388" w:rsidR="00D64883" w:rsidRDefault="00D64883">
      <w:pPr>
        <w:pStyle w:val="TOC1"/>
        <w:tabs>
          <w:tab w:val="right" w:pos="10214"/>
        </w:tabs>
        <w:rPr>
          <w:rFonts w:asciiTheme="minorHAnsi" w:eastAsiaTheme="minorEastAsia" w:hAnsiTheme="minorHAnsi" w:cstheme="minorBidi"/>
          <w:b w:val="0"/>
          <w:noProof/>
          <w:szCs w:val="22"/>
        </w:rPr>
      </w:pPr>
      <w:r w:rsidRPr="002A2D5F">
        <w:rPr>
          <w:rFonts w:cs="Arial"/>
          <w:noProof/>
        </w:rPr>
        <w:t>August 25, 2020</w:t>
      </w:r>
      <w:r>
        <w:rPr>
          <w:noProof/>
        </w:rPr>
        <w:t xml:space="preserve"> - STAFF REPORT FOR RULE 216(2) MINOR MODIFICATION</w:t>
      </w:r>
      <w:r>
        <w:rPr>
          <w:noProof/>
        </w:rPr>
        <w:tab/>
      </w:r>
      <w:r>
        <w:rPr>
          <w:noProof/>
        </w:rPr>
        <w:fldChar w:fldCharType="begin"/>
      </w:r>
      <w:r>
        <w:rPr>
          <w:noProof/>
        </w:rPr>
        <w:instrText xml:space="preserve"> PAGEREF _Toc53392554 \h </w:instrText>
      </w:r>
      <w:r>
        <w:rPr>
          <w:noProof/>
        </w:rPr>
      </w:r>
      <w:r>
        <w:rPr>
          <w:noProof/>
        </w:rPr>
        <w:fldChar w:fldCharType="separate"/>
      </w:r>
      <w:r w:rsidR="00B60ABC">
        <w:rPr>
          <w:noProof/>
        </w:rPr>
        <w:t>12</w:t>
      </w:r>
      <w:r>
        <w:rPr>
          <w:noProof/>
        </w:rPr>
        <w:fldChar w:fldCharType="end"/>
      </w:r>
    </w:p>
    <w:p w14:paraId="1C9ED5C9" w14:textId="763A9A18"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5D753A51" w14:textId="77777777">
        <w:tc>
          <w:tcPr>
            <w:tcW w:w="2430" w:type="dxa"/>
          </w:tcPr>
          <w:p w14:paraId="147C3C0A" w14:textId="77777777" w:rsidR="00AF4326" w:rsidRDefault="00AF4326">
            <w:pPr>
              <w:jc w:val="center"/>
              <w:rPr>
                <w:rFonts w:ascii="Arial" w:hAnsi="Arial"/>
                <w:sz w:val="16"/>
              </w:rPr>
            </w:pPr>
          </w:p>
        </w:tc>
        <w:tc>
          <w:tcPr>
            <w:tcW w:w="5456" w:type="dxa"/>
          </w:tcPr>
          <w:p w14:paraId="7D181210"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1F79E620" w14:textId="77777777" w:rsidR="00AF4326" w:rsidRDefault="00AF4326">
            <w:pPr>
              <w:jc w:val="center"/>
              <w:rPr>
                <w:rFonts w:ascii="Arial" w:hAnsi="Arial"/>
                <w:sz w:val="16"/>
              </w:rPr>
            </w:pPr>
            <w:r>
              <w:rPr>
                <w:rFonts w:ascii="Arial" w:hAnsi="Arial"/>
              </w:rPr>
              <w:t>Air Quality Division</w:t>
            </w:r>
          </w:p>
        </w:tc>
        <w:tc>
          <w:tcPr>
            <w:tcW w:w="2374" w:type="dxa"/>
          </w:tcPr>
          <w:p w14:paraId="227E2C46" w14:textId="77777777" w:rsidR="00AF4326" w:rsidRDefault="00AF4326">
            <w:pPr>
              <w:jc w:val="center"/>
              <w:rPr>
                <w:rFonts w:ascii="Arial" w:hAnsi="Arial"/>
                <w:sz w:val="16"/>
              </w:rPr>
            </w:pPr>
          </w:p>
        </w:tc>
      </w:tr>
      <w:tr w:rsidR="00AF4326" w14:paraId="0585E728" w14:textId="77777777">
        <w:trPr>
          <w:cantSplit/>
          <w:trHeight w:val="333"/>
        </w:trPr>
        <w:tc>
          <w:tcPr>
            <w:tcW w:w="2430" w:type="dxa"/>
          </w:tcPr>
          <w:p w14:paraId="754B1ACD"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5D502175"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6620706D"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39A6FB0E" w14:textId="77777777">
        <w:trPr>
          <w:cantSplit/>
          <w:trHeight w:val="428"/>
        </w:trPr>
        <w:tc>
          <w:tcPr>
            <w:tcW w:w="2430" w:type="dxa"/>
            <w:tcBorders>
              <w:bottom w:val="nil"/>
            </w:tcBorders>
          </w:tcPr>
          <w:p w14:paraId="7D01B009" w14:textId="5AFC3646" w:rsidR="00AF4326" w:rsidRPr="00910FEA" w:rsidRDefault="007E3C08">
            <w:pPr>
              <w:pStyle w:val="Header"/>
              <w:jc w:val="center"/>
              <w:rPr>
                <w:rFonts w:ascii="Arial" w:hAnsi="Arial"/>
                <w:sz w:val="22"/>
                <w:szCs w:val="22"/>
              </w:rPr>
            </w:pPr>
            <w:r>
              <w:rPr>
                <w:rFonts w:ascii="Arial" w:hAnsi="Arial"/>
                <w:sz w:val="22"/>
                <w:szCs w:val="22"/>
              </w:rPr>
              <w:t>B1548</w:t>
            </w:r>
          </w:p>
        </w:tc>
        <w:tc>
          <w:tcPr>
            <w:tcW w:w="5456" w:type="dxa"/>
            <w:tcBorders>
              <w:bottom w:val="nil"/>
            </w:tcBorders>
          </w:tcPr>
          <w:p w14:paraId="455E5DAC" w14:textId="1D02C8E7" w:rsidR="00AF4326" w:rsidRPr="0057400E" w:rsidRDefault="00EE752B" w:rsidP="000F73C3">
            <w:pPr>
              <w:pStyle w:val="Heading1"/>
              <w:spacing w:before="120"/>
              <w:rPr>
                <w:sz w:val="22"/>
                <w:szCs w:val="22"/>
              </w:rPr>
            </w:pPr>
            <w:bookmarkStart w:id="6" w:name="_Toc183429900"/>
            <w:bookmarkStart w:id="7" w:name="_Toc183430200"/>
            <w:bookmarkStart w:id="8" w:name="_Toc53392552"/>
            <w:r>
              <w:rPr>
                <w:sz w:val="22"/>
                <w:szCs w:val="22"/>
              </w:rPr>
              <w:t>April 27, 2020</w:t>
            </w:r>
            <w:r w:rsidR="0055549E">
              <w:rPr>
                <w:sz w:val="22"/>
                <w:szCs w:val="22"/>
              </w:rPr>
              <w:t xml:space="preserve"> </w:t>
            </w:r>
            <w:r w:rsidR="001466CA">
              <w:rPr>
                <w:sz w:val="22"/>
                <w:szCs w:val="22"/>
              </w:rPr>
              <w:t>S</w:t>
            </w:r>
            <w:r w:rsidR="00AF4326" w:rsidRPr="0057400E">
              <w:rPr>
                <w:sz w:val="22"/>
                <w:szCs w:val="22"/>
              </w:rPr>
              <w:t>TAFF REPORT</w:t>
            </w:r>
            <w:bookmarkEnd w:id="6"/>
            <w:bookmarkEnd w:id="7"/>
            <w:bookmarkEnd w:id="8"/>
          </w:p>
        </w:tc>
        <w:tc>
          <w:tcPr>
            <w:tcW w:w="2374" w:type="dxa"/>
            <w:tcBorders>
              <w:bottom w:val="nil"/>
            </w:tcBorders>
          </w:tcPr>
          <w:p w14:paraId="503C7024" w14:textId="46649DB3" w:rsidR="00AF4326" w:rsidRPr="00910FEA" w:rsidRDefault="00A34512">
            <w:pPr>
              <w:pStyle w:val="Header"/>
              <w:jc w:val="center"/>
              <w:rPr>
                <w:rFonts w:ascii="Arial" w:hAnsi="Arial"/>
                <w:b/>
                <w:sz w:val="22"/>
                <w:szCs w:val="22"/>
              </w:rPr>
            </w:pPr>
            <w:r>
              <w:rPr>
                <w:rFonts w:ascii="Arial" w:hAnsi="Arial"/>
                <w:sz w:val="22"/>
                <w:szCs w:val="22"/>
              </w:rPr>
              <w:t>MI-ROP-B1548-20</w:t>
            </w:r>
            <w:r w:rsidR="0055549E">
              <w:rPr>
                <w:rFonts w:ascii="Arial" w:hAnsi="Arial"/>
                <w:sz w:val="22"/>
                <w:szCs w:val="22"/>
              </w:rPr>
              <w:t>20</w:t>
            </w:r>
          </w:p>
        </w:tc>
      </w:tr>
    </w:tbl>
    <w:p w14:paraId="55FA2A17" w14:textId="77777777" w:rsidR="00AF4326" w:rsidRPr="00CB60BD" w:rsidRDefault="00AF4326">
      <w:pPr>
        <w:rPr>
          <w:rFonts w:ascii="Arial" w:hAnsi="Arial"/>
          <w:sz w:val="22"/>
        </w:rPr>
      </w:pPr>
    </w:p>
    <w:p w14:paraId="792DA4AB" w14:textId="77777777" w:rsidR="00AF4326" w:rsidRPr="00CB60BD" w:rsidRDefault="00AF4326">
      <w:pPr>
        <w:rPr>
          <w:rFonts w:ascii="Arial" w:hAnsi="Arial"/>
          <w:sz w:val="22"/>
        </w:rPr>
      </w:pPr>
    </w:p>
    <w:p w14:paraId="67133F09"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6866337A" w14:textId="77777777" w:rsidR="00AF4326" w:rsidRPr="00290754" w:rsidRDefault="00AF4326">
      <w:pPr>
        <w:jc w:val="both"/>
        <w:rPr>
          <w:rFonts w:ascii="Arial" w:hAnsi="Arial" w:cs="Arial"/>
          <w:sz w:val="22"/>
          <w:szCs w:val="22"/>
        </w:rPr>
      </w:pPr>
    </w:p>
    <w:p w14:paraId="33D1CF2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304BA00" w14:textId="77777777" w:rsidR="00DB5924" w:rsidRPr="00290754" w:rsidRDefault="00DB5924" w:rsidP="00167B85">
      <w:pPr>
        <w:jc w:val="both"/>
        <w:rPr>
          <w:rFonts w:ascii="Arial" w:hAnsi="Arial" w:cs="Arial"/>
          <w:sz w:val="22"/>
          <w:szCs w:val="22"/>
        </w:rPr>
      </w:pPr>
    </w:p>
    <w:p w14:paraId="376059A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65B6835" w14:textId="77777777" w:rsidR="00DB5924" w:rsidRPr="00290754" w:rsidRDefault="00DB5924" w:rsidP="00DB5924">
      <w:pPr>
        <w:rPr>
          <w:rFonts w:ascii="Arial" w:hAnsi="Arial" w:cs="Arial"/>
          <w:sz w:val="22"/>
          <w:szCs w:val="22"/>
        </w:rPr>
      </w:pPr>
    </w:p>
    <w:p w14:paraId="7BB9703F"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14142D8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9DDB524" w14:textId="77777777">
        <w:tc>
          <w:tcPr>
            <w:tcW w:w="5040" w:type="dxa"/>
          </w:tcPr>
          <w:p w14:paraId="65236BA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AE50CA8" w14:textId="5B2D400E" w:rsidR="001159B4" w:rsidRDefault="003B478E">
            <w:pPr>
              <w:rPr>
                <w:rFonts w:ascii="Arial" w:hAnsi="Arial" w:cs="Arial"/>
                <w:sz w:val="22"/>
                <w:szCs w:val="22"/>
              </w:rPr>
            </w:pPr>
            <w:bookmarkStart w:id="13" w:name="Source_Name_Mailing"/>
            <w:r>
              <w:rPr>
                <w:rFonts w:ascii="Arial" w:hAnsi="Arial" w:cs="Arial"/>
                <w:sz w:val="22"/>
                <w:szCs w:val="22"/>
              </w:rPr>
              <w:t>Post Foods, LLC</w:t>
            </w:r>
            <w:bookmarkEnd w:id="13"/>
          </w:p>
          <w:p w14:paraId="60234499" w14:textId="7662FA41" w:rsidR="001159B4" w:rsidRDefault="003B478E">
            <w:pPr>
              <w:rPr>
                <w:rFonts w:ascii="Arial" w:hAnsi="Arial" w:cs="Arial"/>
                <w:sz w:val="22"/>
                <w:szCs w:val="22"/>
              </w:rPr>
            </w:pPr>
            <w:bookmarkStart w:id="14" w:name="street_mailing"/>
            <w:r>
              <w:rPr>
                <w:rFonts w:ascii="Arial" w:hAnsi="Arial" w:cs="Arial"/>
                <w:sz w:val="22"/>
                <w:szCs w:val="22"/>
              </w:rPr>
              <w:t>275 Cliff Street</w:t>
            </w:r>
            <w:bookmarkEnd w:id="14"/>
          </w:p>
          <w:p w14:paraId="440B8AEE" w14:textId="028F3953" w:rsidR="00AF4326" w:rsidRPr="00290754" w:rsidRDefault="003B478E">
            <w:pPr>
              <w:rPr>
                <w:rFonts w:ascii="Arial" w:hAnsi="Arial" w:cs="Arial"/>
                <w:sz w:val="22"/>
                <w:szCs w:val="22"/>
              </w:rPr>
            </w:pPr>
            <w:bookmarkStart w:id="15" w:name="city_mailing"/>
            <w:r>
              <w:rPr>
                <w:rFonts w:ascii="Arial" w:hAnsi="Arial" w:cs="Arial"/>
                <w:sz w:val="22"/>
                <w:szCs w:val="22"/>
              </w:rPr>
              <w:t>Battle Creek</w:t>
            </w:r>
            <w:bookmarkEnd w:id="15"/>
            <w:r w:rsidR="00AF4326" w:rsidRPr="00290754">
              <w:rPr>
                <w:rFonts w:ascii="Arial" w:hAnsi="Arial" w:cs="Arial"/>
                <w:sz w:val="22"/>
                <w:szCs w:val="22"/>
              </w:rPr>
              <w:t>, Michigan</w:t>
            </w:r>
            <w:r w:rsidR="001159B4">
              <w:rPr>
                <w:rFonts w:ascii="Arial" w:hAnsi="Arial" w:cs="Arial"/>
                <w:sz w:val="22"/>
                <w:szCs w:val="22"/>
              </w:rPr>
              <w:t xml:space="preserve"> </w:t>
            </w:r>
            <w:bookmarkStart w:id="16" w:name="zipcode_mailing"/>
            <w:r>
              <w:rPr>
                <w:rFonts w:ascii="Arial" w:hAnsi="Arial" w:cs="Arial"/>
                <w:sz w:val="22"/>
                <w:szCs w:val="22"/>
              </w:rPr>
              <w:t>49015</w:t>
            </w:r>
            <w:bookmarkEnd w:id="16"/>
            <w:r w:rsidR="00AF4326" w:rsidRPr="00290754">
              <w:rPr>
                <w:rFonts w:ascii="Arial" w:hAnsi="Arial" w:cs="Arial"/>
                <w:sz w:val="22"/>
                <w:szCs w:val="22"/>
              </w:rPr>
              <w:t xml:space="preserve"> </w:t>
            </w:r>
          </w:p>
        </w:tc>
      </w:tr>
      <w:tr w:rsidR="00AF4326" w:rsidRPr="00290754" w14:paraId="6BEAAB40" w14:textId="77777777" w:rsidTr="00177285">
        <w:trPr>
          <w:trHeight w:val="273"/>
        </w:trPr>
        <w:tc>
          <w:tcPr>
            <w:tcW w:w="5040" w:type="dxa"/>
          </w:tcPr>
          <w:p w14:paraId="197AD00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78BDEAF" w14:textId="65B2B238" w:rsidR="00AF4326" w:rsidRPr="00290754" w:rsidRDefault="003B478E">
            <w:pPr>
              <w:rPr>
                <w:rFonts w:ascii="Arial" w:hAnsi="Arial" w:cs="Arial"/>
                <w:sz w:val="22"/>
                <w:szCs w:val="22"/>
              </w:rPr>
            </w:pPr>
            <w:bookmarkStart w:id="17" w:name="Text15"/>
            <w:r>
              <w:rPr>
                <w:rFonts w:ascii="Arial" w:hAnsi="Arial" w:cs="Arial"/>
                <w:noProof/>
                <w:sz w:val="22"/>
                <w:szCs w:val="22"/>
              </w:rPr>
              <w:t>B1548</w:t>
            </w:r>
            <w:bookmarkEnd w:id="17"/>
          </w:p>
        </w:tc>
      </w:tr>
      <w:tr w:rsidR="00AF4326" w:rsidRPr="00290754" w14:paraId="2DA75438" w14:textId="77777777">
        <w:tc>
          <w:tcPr>
            <w:tcW w:w="5040" w:type="dxa"/>
          </w:tcPr>
          <w:p w14:paraId="24B8A1A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A1D35D7" w14:textId="31CA95CD" w:rsidR="00AF4326" w:rsidRPr="00290754" w:rsidRDefault="003B478E">
            <w:pPr>
              <w:rPr>
                <w:rFonts w:ascii="Arial" w:hAnsi="Arial" w:cs="Arial"/>
                <w:sz w:val="22"/>
                <w:szCs w:val="22"/>
              </w:rPr>
            </w:pPr>
            <w:bookmarkStart w:id="18" w:name="SIC"/>
            <w:r>
              <w:rPr>
                <w:rFonts w:ascii="Arial" w:hAnsi="Arial" w:cs="Arial"/>
                <w:sz w:val="22"/>
                <w:szCs w:val="22"/>
              </w:rPr>
              <w:t>311230</w:t>
            </w:r>
            <w:bookmarkEnd w:id="18"/>
          </w:p>
        </w:tc>
      </w:tr>
      <w:tr w:rsidR="00AF4326" w:rsidRPr="00290754" w14:paraId="60C63DC6" w14:textId="77777777">
        <w:tc>
          <w:tcPr>
            <w:tcW w:w="5040" w:type="dxa"/>
          </w:tcPr>
          <w:p w14:paraId="0756BD6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5AC5F06" w14:textId="44A0361F" w:rsidR="00AF4326" w:rsidRPr="00290754" w:rsidRDefault="003B478E">
            <w:pPr>
              <w:rPr>
                <w:rFonts w:ascii="Arial" w:hAnsi="Arial" w:cs="Arial"/>
                <w:sz w:val="22"/>
                <w:szCs w:val="22"/>
              </w:rPr>
            </w:pPr>
            <w:bookmarkStart w:id="19" w:name="Number_of_Sections"/>
            <w:r>
              <w:rPr>
                <w:rFonts w:ascii="Arial" w:hAnsi="Arial" w:cs="Arial"/>
                <w:sz w:val="22"/>
                <w:szCs w:val="22"/>
              </w:rPr>
              <w:t>1</w:t>
            </w:r>
            <w:bookmarkEnd w:id="19"/>
          </w:p>
        </w:tc>
      </w:tr>
      <w:tr w:rsidR="00647809" w:rsidRPr="00290754" w14:paraId="30A98481" w14:textId="77777777">
        <w:tc>
          <w:tcPr>
            <w:tcW w:w="5040" w:type="dxa"/>
          </w:tcPr>
          <w:p w14:paraId="303CB18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373E875" w14:textId="7EB74B8D" w:rsidR="00647809" w:rsidRDefault="00B3155B">
            <w:pPr>
              <w:rPr>
                <w:rFonts w:ascii="Arial" w:hAnsi="Arial" w:cs="Arial"/>
                <w:sz w:val="22"/>
                <w:szCs w:val="22"/>
              </w:rPr>
            </w:pPr>
            <w:r>
              <w:rPr>
                <w:rFonts w:ascii="Arial" w:hAnsi="Arial" w:cs="Arial"/>
                <w:sz w:val="22"/>
                <w:szCs w:val="22"/>
              </w:rPr>
              <w:t>Renewal</w:t>
            </w:r>
          </w:p>
        </w:tc>
      </w:tr>
      <w:tr w:rsidR="00AF4326" w:rsidRPr="00290754" w14:paraId="5B9018EC" w14:textId="77777777">
        <w:tc>
          <w:tcPr>
            <w:tcW w:w="5040" w:type="dxa"/>
          </w:tcPr>
          <w:p w14:paraId="724D24F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48F6130" w14:textId="74D5498F" w:rsidR="00AF4326" w:rsidRPr="00290754" w:rsidRDefault="00B3155B">
            <w:pPr>
              <w:rPr>
                <w:rFonts w:ascii="Arial" w:hAnsi="Arial" w:cs="Arial"/>
                <w:sz w:val="22"/>
                <w:szCs w:val="22"/>
              </w:rPr>
            </w:pPr>
            <w:r>
              <w:rPr>
                <w:rFonts w:ascii="Arial" w:hAnsi="Arial" w:cs="Arial"/>
                <w:sz w:val="22"/>
                <w:szCs w:val="22"/>
              </w:rPr>
              <w:t>201800137</w:t>
            </w:r>
          </w:p>
        </w:tc>
      </w:tr>
      <w:tr w:rsidR="00AF4326" w:rsidRPr="00290754" w14:paraId="65803075" w14:textId="77777777">
        <w:tc>
          <w:tcPr>
            <w:tcW w:w="5040" w:type="dxa"/>
          </w:tcPr>
          <w:p w14:paraId="4218EF3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19D4CB8" w14:textId="1D77AAAD" w:rsidR="00AF4326" w:rsidRPr="00290754" w:rsidRDefault="006E7C75">
            <w:pPr>
              <w:rPr>
                <w:rFonts w:ascii="Arial" w:hAnsi="Arial" w:cs="Arial"/>
                <w:sz w:val="22"/>
                <w:szCs w:val="22"/>
              </w:rPr>
            </w:pPr>
            <w:r>
              <w:rPr>
                <w:rFonts w:ascii="Arial" w:hAnsi="Arial" w:cs="Arial"/>
                <w:sz w:val="22"/>
                <w:szCs w:val="22"/>
              </w:rPr>
              <w:t>Ty Hakman</w:t>
            </w:r>
            <w:r w:rsidR="00CF37B7">
              <w:rPr>
                <w:rFonts w:ascii="Arial" w:hAnsi="Arial" w:cs="Arial"/>
                <w:sz w:val="22"/>
                <w:szCs w:val="22"/>
              </w:rPr>
              <w:t xml:space="preserve">, </w:t>
            </w:r>
            <w:bookmarkStart w:id="20" w:name="RO_Title"/>
            <w:r w:rsidR="001622EE">
              <w:rPr>
                <w:rFonts w:ascii="Arial" w:hAnsi="Arial" w:cs="Arial"/>
                <w:sz w:val="22"/>
                <w:szCs w:val="22"/>
              </w:rPr>
              <w:t>Plant Manager</w:t>
            </w:r>
            <w:bookmarkEnd w:id="20"/>
          </w:p>
          <w:p w14:paraId="1A951CD7" w14:textId="69737BAF" w:rsidR="00AF4326" w:rsidRPr="00290754" w:rsidRDefault="001622EE">
            <w:pPr>
              <w:rPr>
                <w:rFonts w:ascii="Arial" w:hAnsi="Arial" w:cs="Arial"/>
                <w:sz w:val="22"/>
                <w:szCs w:val="22"/>
              </w:rPr>
            </w:pPr>
            <w:bookmarkStart w:id="21" w:name="RO_Telephone"/>
            <w:r>
              <w:rPr>
                <w:rFonts w:ascii="Arial" w:hAnsi="Arial" w:cs="Arial"/>
                <w:sz w:val="22"/>
                <w:szCs w:val="22"/>
              </w:rPr>
              <w:t>269-966-1000</w:t>
            </w:r>
            <w:bookmarkEnd w:id="21"/>
          </w:p>
        </w:tc>
      </w:tr>
      <w:tr w:rsidR="00AF4326" w:rsidRPr="00290754" w14:paraId="551BE7DA" w14:textId="77777777">
        <w:tc>
          <w:tcPr>
            <w:tcW w:w="5040" w:type="dxa"/>
          </w:tcPr>
          <w:p w14:paraId="01CFD5D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D4C6591" w14:textId="1732AE5C" w:rsidR="00AF4326" w:rsidRPr="00290754" w:rsidRDefault="001622EE">
            <w:pPr>
              <w:rPr>
                <w:rFonts w:ascii="Arial" w:hAnsi="Arial" w:cs="Arial"/>
                <w:sz w:val="22"/>
                <w:szCs w:val="22"/>
              </w:rPr>
            </w:pPr>
            <w:bookmarkStart w:id="22" w:name="AQD_Staff_Name"/>
            <w:r>
              <w:rPr>
                <w:rFonts w:ascii="Arial" w:hAnsi="Arial" w:cs="Arial"/>
                <w:sz w:val="22"/>
                <w:szCs w:val="22"/>
              </w:rPr>
              <w:t>Monica Brothers</w:t>
            </w:r>
            <w:bookmarkEnd w:id="22"/>
            <w:r w:rsidR="00AF4326" w:rsidRPr="00290754">
              <w:rPr>
                <w:rFonts w:ascii="Arial" w:hAnsi="Arial" w:cs="Arial"/>
                <w:sz w:val="22"/>
                <w:szCs w:val="22"/>
              </w:rPr>
              <w:t xml:space="preserve">, </w:t>
            </w:r>
            <w:r w:rsidR="00B3155B">
              <w:rPr>
                <w:rFonts w:ascii="Arial" w:hAnsi="Arial" w:cs="Arial"/>
                <w:sz w:val="22"/>
                <w:szCs w:val="22"/>
              </w:rPr>
              <w:t>Environmental Quality Analyst</w:t>
            </w:r>
          </w:p>
          <w:p w14:paraId="16E11CD5" w14:textId="3C666F5D" w:rsidR="00AF4326" w:rsidRPr="00290754" w:rsidRDefault="001622EE">
            <w:pPr>
              <w:rPr>
                <w:rFonts w:ascii="Arial" w:hAnsi="Arial" w:cs="Arial"/>
                <w:sz w:val="22"/>
                <w:szCs w:val="22"/>
              </w:rPr>
            </w:pPr>
            <w:bookmarkStart w:id="23" w:name="AQD_Staff_Telephone"/>
            <w:r>
              <w:rPr>
                <w:rFonts w:ascii="Arial" w:hAnsi="Arial" w:cs="Arial"/>
                <w:sz w:val="22"/>
                <w:szCs w:val="22"/>
              </w:rPr>
              <w:t>269-</w:t>
            </w:r>
            <w:r w:rsidR="003B3390">
              <w:rPr>
                <w:rFonts w:ascii="Arial" w:hAnsi="Arial" w:cs="Arial"/>
                <w:sz w:val="22"/>
                <w:szCs w:val="22"/>
              </w:rPr>
              <w:t>312</w:t>
            </w:r>
            <w:r>
              <w:rPr>
                <w:rFonts w:ascii="Arial" w:hAnsi="Arial" w:cs="Arial"/>
                <w:sz w:val="22"/>
                <w:szCs w:val="22"/>
              </w:rPr>
              <w:t>-</w:t>
            </w:r>
            <w:r w:rsidR="003B3390">
              <w:rPr>
                <w:rFonts w:ascii="Arial" w:hAnsi="Arial" w:cs="Arial"/>
                <w:sz w:val="22"/>
                <w:szCs w:val="22"/>
              </w:rPr>
              <w:t>2535</w:t>
            </w:r>
            <w:bookmarkEnd w:id="23"/>
          </w:p>
        </w:tc>
      </w:tr>
      <w:tr w:rsidR="00AF4326" w:rsidRPr="00290754" w14:paraId="2911885A" w14:textId="77777777">
        <w:tc>
          <w:tcPr>
            <w:tcW w:w="5040" w:type="dxa"/>
          </w:tcPr>
          <w:p w14:paraId="2A9A732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2419584" w14:textId="08E8CB8B" w:rsidR="00AF4326" w:rsidRPr="00290754" w:rsidRDefault="00EE2AEE">
            <w:pPr>
              <w:rPr>
                <w:rFonts w:ascii="Arial" w:hAnsi="Arial" w:cs="Arial"/>
                <w:sz w:val="22"/>
                <w:szCs w:val="22"/>
              </w:rPr>
            </w:pPr>
            <w:r>
              <w:rPr>
                <w:rFonts w:ascii="Arial" w:hAnsi="Arial" w:cs="Arial"/>
                <w:sz w:val="22"/>
                <w:szCs w:val="22"/>
              </w:rPr>
              <w:t>November 2, 2018</w:t>
            </w:r>
          </w:p>
        </w:tc>
      </w:tr>
      <w:tr w:rsidR="00AF4326" w:rsidRPr="00290754" w14:paraId="0BF3BBB5" w14:textId="77777777">
        <w:trPr>
          <w:trHeight w:val="165"/>
        </w:trPr>
        <w:tc>
          <w:tcPr>
            <w:tcW w:w="5040" w:type="dxa"/>
          </w:tcPr>
          <w:p w14:paraId="20A89C4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F80D18B" w14:textId="42AE7113" w:rsidR="00AF4326" w:rsidRPr="00290754" w:rsidRDefault="00EE2AEE">
            <w:pPr>
              <w:rPr>
                <w:rFonts w:ascii="Arial" w:hAnsi="Arial" w:cs="Arial"/>
                <w:sz w:val="22"/>
                <w:szCs w:val="22"/>
              </w:rPr>
            </w:pPr>
            <w:r>
              <w:rPr>
                <w:rFonts w:ascii="Arial" w:hAnsi="Arial" w:cs="Arial"/>
                <w:sz w:val="22"/>
                <w:szCs w:val="22"/>
              </w:rPr>
              <w:t xml:space="preserve">November </w:t>
            </w:r>
            <w:r w:rsidR="00EE752B">
              <w:rPr>
                <w:rFonts w:ascii="Arial" w:hAnsi="Arial" w:cs="Arial"/>
                <w:sz w:val="22"/>
                <w:szCs w:val="22"/>
              </w:rPr>
              <w:t>2</w:t>
            </w:r>
            <w:r>
              <w:rPr>
                <w:rFonts w:ascii="Arial" w:hAnsi="Arial" w:cs="Arial"/>
                <w:sz w:val="22"/>
                <w:szCs w:val="22"/>
              </w:rPr>
              <w:t>, 2018</w:t>
            </w:r>
          </w:p>
        </w:tc>
      </w:tr>
      <w:tr w:rsidR="00AF4326" w:rsidRPr="00290754" w14:paraId="723A35C3" w14:textId="77777777">
        <w:trPr>
          <w:trHeight w:val="165"/>
        </w:trPr>
        <w:tc>
          <w:tcPr>
            <w:tcW w:w="5040" w:type="dxa"/>
          </w:tcPr>
          <w:p w14:paraId="2074CC1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BC79209" w14:textId="56CD03D6" w:rsidR="00AF4326" w:rsidRPr="00290754" w:rsidRDefault="00B3155B">
            <w:pPr>
              <w:rPr>
                <w:rFonts w:ascii="Arial" w:hAnsi="Arial" w:cs="Arial"/>
                <w:sz w:val="22"/>
                <w:szCs w:val="22"/>
              </w:rPr>
            </w:pPr>
            <w:r>
              <w:rPr>
                <w:rFonts w:ascii="Arial" w:hAnsi="Arial" w:cs="Arial"/>
                <w:sz w:val="22"/>
                <w:szCs w:val="22"/>
              </w:rPr>
              <w:t>Yes</w:t>
            </w:r>
          </w:p>
        </w:tc>
      </w:tr>
      <w:tr w:rsidR="00AF4326" w:rsidRPr="00290754" w14:paraId="7BEB9946" w14:textId="77777777">
        <w:trPr>
          <w:trHeight w:val="165"/>
        </w:trPr>
        <w:tc>
          <w:tcPr>
            <w:tcW w:w="5040" w:type="dxa"/>
          </w:tcPr>
          <w:p w14:paraId="3E2D798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19BAA92" w14:textId="5F18E357" w:rsidR="00AF4326" w:rsidRPr="00290754" w:rsidRDefault="002839C5">
            <w:pPr>
              <w:rPr>
                <w:rFonts w:ascii="Arial" w:hAnsi="Arial" w:cs="Arial"/>
                <w:sz w:val="22"/>
                <w:szCs w:val="22"/>
              </w:rPr>
            </w:pPr>
            <w:r>
              <w:rPr>
                <w:rFonts w:ascii="Arial" w:hAnsi="Arial" w:cs="Arial"/>
                <w:sz w:val="22"/>
                <w:szCs w:val="22"/>
              </w:rPr>
              <w:t>April 27, 2020</w:t>
            </w:r>
          </w:p>
        </w:tc>
      </w:tr>
      <w:tr w:rsidR="00AF4326" w:rsidRPr="00290754" w14:paraId="7353E47E" w14:textId="77777777">
        <w:tc>
          <w:tcPr>
            <w:tcW w:w="5040" w:type="dxa"/>
          </w:tcPr>
          <w:p w14:paraId="1864048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00F3AE9" w14:textId="52916B92" w:rsidR="00AF4326" w:rsidRPr="00290754" w:rsidRDefault="002839C5">
            <w:pPr>
              <w:rPr>
                <w:rFonts w:ascii="Arial" w:hAnsi="Arial" w:cs="Arial"/>
                <w:sz w:val="22"/>
                <w:szCs w:val="22"/>
              </w:rPr>
            </w:pPr>
            <w:r>
              <w:rPr>
                <w:rFonts w:ascii="Arial" w:hAnsi="Arial" w:cs="Arial"/>
                <w:sz w:val="22"/>
                <w:szCs w:val="22"/>
              </w:rPr>
              <w:t>May 27, 2020</w:t>
            </w:r>
          </w:p>
        </w:tc>
      </w:tr>
    </w:tbl>
    <w:p w14:paraId="7471AC88" w14:textId="77777777" w:rsidR="00AF4326" w:rsidRPr="00CB60BD" w:rsidRDefault="00AF4326">
      <w:pPr>
        <w:rPr>
          <w:rFonts w:ascii="Arial" w:hAnsi="Arial" w:cs="Arial"/>
          <w:sz w:val="22"/>
          <w:szCs w:val="22"/>
        </w:rPr>
      </w:pPr>
    </w:p>
    <w:p w14:paraId="47F4D9DD" w14:textId="77777777" w:rsidR="00AF4326" w:rsidRPr="00290754" w:rsidRDefault="00AF4326">
      <w:pPr>
        <w:rPr>
          <w:rFonts w:ascii="Arial" w:hAnsi="Arial" w:cs="Arial"/>
          <w:b/>
          <w:sz w:val="22"/>
          <w:szCs w:val="22"/>
          <w:u w:val="single"/>
        </w:rPr>
      </w:pPr>
      <w:bookmarkStart w:id="24" w:name="_Toc480946818"/>
      <w:bookmarkStart w:id="2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4"/>
      <w:bookmarkEnd w:id="25"/>
    </w:p>
    <w:p w14:paraId="1756C1E3" w14:textId="77777777" w:rsidR="00AF4326" w:rsidRPr="00290754" w:rsidRDefault="00AF4326">
      <w:pPr>
        <w:rPr>
          <w:rFonts w:ascii="Arial" w:hAnsi="Arial" w:cs="Arial"/>
          <w:sz w:val="22"/>
          <w:szCs w:val="22"/>
        </w:rPr>
      </w:pPr>
    </w:p>
    <w:p w14:paraId="7658E9B1" w14:textId="4C2AED59" w:rsidR="00AF4326" w:rsidRPr="00290754" w:rsidRDefault="00A93272" w:rsidP="007F73D0">
      <w:pPr>
        <w:jc w:val="both"/>
        <w:rPr>
          <w:rFonts w:ascii="Arial" w:hAnsi="Arial" w:cs="Arial"/>
          <w:sz w:val="22"/>
          <w:szCs w:val="22"/>
        </w:rPr>
      </w:pPr>
      <w:bookmarkStart w:id="26" w:name="Source_Description"/>
      <w:r w:rsidRPr="00A93272">
        <w:rPr>
          <w:rFonts w:ascii="Arial" w:hAnsi="Arial" w:cs="Arial"/>
          <w:sz w:val="22"/>
          <w:szCs w:val="22"/>
        </w:rPr>
        <w:t xml:space="preserve">Post Foods, LLC (Post Foods) is a cereal manufacturing facility.  Operations at the plant include cooking, flaking, coating, drying, and packaging </w:t>
      </w:r>
      <w:proofErr w:type="gramStart"/>
      <w:r w:rsidRPr="00A93272">
        <w:rPr>
          <w:rFonts w:ascii="Arial" w:hAnsi="Arial" w:cs="Arial"/>
          <w:sz w:val="22"/>
          <w:szCs w:val="22"/>
        </w:rPr>
        <w:t>grain based</w:t>
      </w:r>
      <w:proofErr w:type="gramEnd"/>
      <w:r w:rsidRPr="00A93272">
        <w:rPr>
          <w:rFonts w:ascii="Arial" w:hAnsi="Arial" w:cs="Arial"/>
          <w:sz w:val="22"/>
          <w:szCs w:val="22"/>
        </w:rPr>
        <w:t xml:space="preserve"> ingredients such as wheat, rice, oats, and corn to produce ready-to-eat breakfast cereals.</w:t>
      </w:r>
      <w:bookmarkEnd w:id="26"/>
      <w:r w:rsidR="003D6012">
        <w:rPr>
          <w:rFonts w:ascii="Arial" w:hAnsi="Arial" w:cs="Arial"/>
          <w:sz w:val="22"/>
          <w:szCs w:val="22"/>
        </w:rPr>
        <w:t xml:space="preserve"> The facility is located in the southeast portion of downtown Battle Creek, in both an industrial and residential area. Other industrial facilities are located north of Post Foods, LLC, but it is mostly residential to the south.</w:t>
      </w:r>
    </w:p>
    <w:p w14:paraId="4C0A2F66" w14:textId="77777777" w:rsidR="00AF4326" w:rsidRPr="00290754" w:rsidRDefault="00AF4326">
      <w:pPr>
        <w:rPr>
          <w:rFonts w:ascii="Arial" w:hAnsi="Arial" w:cs="Arial"/>
          <w:sz w:val="22"/>
          <w:szCs w:val="22"/>
        </w:rPr>
      </w:pPr>
    </w:p>
    <w:p w14:paraId="3DC93EE3" w14:textId="0A77C62E"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93AA0">
        <w:rPr>
          <w:rFonts w:ascii="Arial" w:hAnsi="Arial" w:cs="Arial"/>
          <w:b/>
          <w:sz w:val="22"/>
          <w:szCs w:val="22"/>
        </w:rPr>
        <w:t>2018</w:t>
      </w:r>
      <w:r w:rsidR="00AF4326" w:rsidRPr="00290754">
        <w:rPr>
          <w:rFonts w:ascii="Arial" w:hAnsi="Arial" w:cs="Arial"/>
          <w:sz w:val="22"/>
          <w:szCs w:val="22"/>
        </w:rPr>
        <w:t>.</w:t>
      </w:r>
    </w:p>
    <w:p w14:paraId="6C7E5457" w14:textId="77777777" w:rsidR="00AF4326" w:rsidRPr="00290754" w:rsidRDefault="00AF4326">
      <w:pPr>
        <w:rPr>
          <w:rFonts w:ascii="Arial" w:hAnsi="Arial" w:cs="Arial"/>
          <w:sz w:val="22"/>
          <w:szCs w:val="22"/>
        </w:rPr>
      </w:pPr>
    </w:p>
    <w:p w14:paraId="4576918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0BAC97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142BE58" w14:textId="77777777" w:rsidTr="00EC61B7">
        <w:trPr>
          <w:tblHeader/>
        </w:trPr>
        <w:tc>
          <w:tcPr>
            <w:tcW w:w="5130" w:type="dxa"/>
            <w:shd w:val="pct10" w:color="auto" w:fill="auto"/>
          </w:tcPr>
          <w:p w14:paraId="48D045C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912CCA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19E0A7A" w14:textId="77777777" w:rsidTr="00EC61B7">
        <w:tc>
          <w:tcPr>
            <w:tcW w:w="5130" w:type="dxa"/>
          </w:tcPr>
          <w:p w14:paraId="588D2A7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AA39BD5" w14:textId="32477ADA" w:rsidR="00F734C6" w:rsidRPr="00290754" w:rsidRDefault="00793AA0" w:rsidP="00E63937">
            <w:pPr>
              <w:jc w:val="center"/>
              <w:rPr>
                <w:rFonts w:ascii="Arial" w:hAnsi="Arial" w:cs="Arial"/>
                <w:sz w:val="22"/>
                <w:szCs w:val="22"/>
              </w:rPr>
            </w:pPr>
            <w:r>
              <w:rPr>
                <w:rFonts w:ascii="Arial" w:hAnsi="Arial" w:cs="Arial"/>
                <w:sz w:val="22"/>
                <w:szCs w:val="22"/>
              </w:rPr>
              <w:t>14.22</w:t>
            </w:r>
          </w:p>
        </w:tc>
      </w:tr>
      <w:tr w:rsidR="00F734C6" w:rsidRPr="00290754" w14:paraId="6B76A655" w14:textId="77777777" w:rsidTr="00EC61B7">
        <w:tc>
          <w:tcPr>
            <w:tcW w:w="5130" w:type="dxa"/>
          </w:tcPr>
          <w:p w14:paraId="1704CAD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DE5FF0F" w14:textId="7C8F8598" w:rsidR="00F734C6" w:rsidRPr="00290754" w:rsidRDefault="00793AA0" w:rsidP="00E63937">
            <w:pPr>
              <w:jc w:val="center"/>
              <w:rPr>
                <w:rFonts w:ascii="Arial" w:hAnsi="Arial" w:cs="Arial"/>
                <w:sz w:val="22"/>
                <w:szCs w:val="22"/>
              </w:rPr>
            </w:pPr>
            <w:r>
              <w:rPr>
                <w:rFonts w:ascii="Arial" w:hAnsi="Arial" w:cs="Arial"/>
                <w:sz w:val="22"/>
                <w:szCs w:val="22"/>
              </w:rPr>
              <w:t>59.26</w:t>
            </w:r>
          </w:p>
        </w:tc>
      </w:tr>
      <w:tr w:rsidR="00F734C6" w:rsidRPr="00290754" w14:paraId="1541CD82" w14:textId="77777777" w:rsidTr="00EC61B7">
        <w:tc>
          <w:tcPr>
            <w:tcW w:w="5130" w:type="dxa"/>
          </w:tcPr>
          <w:p w14:paraId="41D7FA7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5AFD317" w14:textId="38B16FDA" w:rsidR="00F734C6" w:rsidRPr="00290754" w:rsidRDefault="0055531A" w:rsidP="00E63937">
            <w:pPr>
              <w:jc w:val="center"/>
              <w:rPr>
                <w:rFonts w:ascii="Arial" w:hAnsi="Arial" w:cs="Arial"/>
                <w:sz w:val="22"/>
                <w:szCs w:val="22"/>
              </w:rPr>
            </w:pPr>
            <w:r>
              <w:rPr>
                <w:rFonts w:ascii="Arial" w:hAnsi="Arial" w:cs="Arial"/>
                <w:sz w:val="22"/>
                <w:szCs w:val="22"/>
              </w:rPr>
              <w:t>68.26</w:t>
            </w:r>
          </w:p>
        </w:tc>
      </w:tr>
      <w:tr w:rsidR="00F734C6" w:rsidRPr="00290754" w14:paraId="15BA7597" w14:textId="77777777" w:rsidTr="00EC61B7">
        <w:tc>
          <w:tcPr>
            <w:tcW w:w="5130" w:type="dxa"/>
          </w:tcPr>
          <w:p w14:paraId="1875B7E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71C5A20" w14:textId="109621AF" w:rsidR="00F734C6" w:rsidRPr="00290754" w:rsidRDefault="00793AA0" w:rsidP="00E63937">
            <w:pPr>
              <w:jc w:val="center"/>
              <w:rPr>
                <w:rFonts w:ascii="Arial" w:hAnsi="Arial" w:cs="Arial"/>
                <w:sz w:val="22"/>
                <w:szCs w:val="22"/>
              </w:rPr>
            </w:pPr>
            <w:r>
              <w:rPr>
                <w:rFonts w:ascii="Arial" w:hAnsi="Arial" w:cs="Arial"/>
                <w:sz w:val="22"/>
                <w:szCs w:val="22"/>
              </w:rPr>
              <w:t>0.22</w:t>
            </w:r>
          </w:p>
        </w:tc>
      </w:tr>
      <w:tr w:rsidR="00F734C6" w:rsidRPr="00290754" w14:paraId="1E574454" w14:textId="77777777" w:rsidTr="00EC61B7">
        <w:tc>
          <w:tcPr>
            <w:tcW w:w="5130" w:type="dxa"/>
          </w:tcPr>
          <w:p w14:paraId="2D3DCDF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7143C3A" w14:textId="6EE2A6D7" w:rsidR="00F734C6" w:rsidRPr="00290754" w:rsidRDefault="00793AA0" w:rsidP="00E63937">
            <w:pPr>
              <w:jc w:val="center"/>
              <w:rPr>
                <w:rFonts w:ascii="Arial" w:hAnsi="Arial" w:cs="Arial"/>
                <w:sz w:val="22"/>
                <w:szCs w:val="22"/>
              </w:rPr>
            </w:pPr>
            <w:r>
              <w:rPr>
                <w:rFonts w:ascii="Arial" w:hAnsi="Arial" w:cs="Arial"/>
                <w:sz w:val="22"/>
                <w:szCs w:val="22"/>
              </w:rPr>
              <w:t>34.44</w:t>
            </w:r>
          </w:p>
        </w:tc>
      </w:tr>
    </w:tbl>
    <w:p w14:paraId="14E51A64" w14:textId="77777777" w:rsidR="00F734C6"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7695E69" w14:textId="77777777" w:rsidR="000F73C3" w:rsidRDefault="000F73C3" w:rsidP="00167B85">
      <w:pPr>
        <w:jc w:val="both"/>
        <w:rPr>
          <w:rFonts w:ascii="Arial" w:hAnsi="Arial" w:cs="Arial"/>
          <w:sz w:val="22"/>
          <w:szCs w:val="22"/>
        </w:rPr>
      </w:pPr>
    </w:p>
    <w:p w14:paraId="3057B5E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FEAAEB2" w14:textId="77777777" w:rsidR="00AF4326" w:rsidRPr="00290754" w:rsidRDefault="00AF4326">
      <w:pPr>
        <w:rPr>
          <w:rFonts w:ascii="Arial" w:hAnsi="Arial" w:cs="Arial"/>
          <w:sz w:val="22"/>
          <w:szCs w:val="22"/>
        </w:rPr>
      </w:pPr>
    </w:p>
    <w:p w14:paraId="593CB097" w14:textId="77777777" w:rsidR="00AF4326" w:rsidRPr="00290754" w:rsidRDefault="00AF4326">
      <w:pPr>
        <w:rPr>
          <w:rFonts w:ascii="Arial" w:hAnsi="Arial" w:cs="Arial"/>
          <w:b/>
          <w:sz w:val="22"/>
          <w:szCs w:val="22"/>
          <w:u w:val="single"/>
        </w:rPr>
      </w:pPr>
      <w:bookmarkStart w:id="27" w:name="_Toc480946819"/>
      <w:bookmarkStart w:id="28" w:name="_Toc482691114"/>
      <w:r w:rsidRPr="00290754">
        <w:rPr>
          <w:rFonts w:ascii="Arial" w:hAnsi="Arial" w:cs="Arial"/>
          <w:b/>
          <w:sz w:val="22"/>
          <w:szCs w:val="22"/>
          <w:u w:val="single"/>
        </w:rPr>
        <w:t>Regulatory Analysis</w:t>
      </w:r>
      <w:bookmarkEnd w:id="27"/>
      <w:bookmarkEnd w:id="28"/>
    </w:p>
    <w:p w14:paraId="084F671A" w14:textId="77777777" w:rsidR="00AF4326" w:rsidRPr="005A6987" w:rsidRDefault="00AF4326" w:rsidP="00167B85">
      <w:pPr>
        <w:jc w:val="both"/>
        <w:rPr>
          <w:rFonts w:ascii="Arial" w:hAnsi="Arial" w:cs="Arial"/>
          <w:sz w:val="22"/>
          <w:szCs w:val="22"/>
        </w:rPr>
      </w:pPr>
    </w:p>
    <w:p w14:paraId="6933068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58EE1E1" w14:textId="77777777" w:rsidR="000F73C3" w:rsidRDefault="000F73C3" w:rsidP="000F73C3">
      <w:pPr>
        <w:jc w:val="both"/>
        <w:outlineLvl w:val="0"/>
        <w:rPr>
          <w:rFonts w:ascii="Arial" w:hAnsi="Arial" w:cs="Arial"/>
          <w:sz w:val="22"/>
          <w:szCs w:val="22"/>
        </w:rPr>
      </w:pPr>
    </w:p>
    <w:p w14:paraId="357C5758" w14:textId="289A8C33"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29" w:name="County_Name"/>
      <w:r w:rsidR="00C46BF2">
        <w:rPr>
          <w:rFonts w:ascii="Arial" w:hAnsi="Arial" w:cs="Arial"/>
          <w:noProof/>
          <w:sz w:val="22"/>
          <w:szCs w:val="22"/>
        </w:rPr>
        <w:t>Calhoun</w:t>
      </w:r>
      <w:bookmarkEnd w:id="2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E2FA64E" w14:textId="77777777" w:rsidR="000F73C3" w:rsidRPr="00290754" w:rsidRDefault="000F73C3" w:rsidP="000F73C3">
      <w:pPr>
        <w:jc w:val="both"/>
        <w:rPr>
          <w:rFonts w:ascii="Arial" w:hAnsi="Arial" w:cs="Arial"/>
          <w:sz w:val="22"/>
          <w:szCs w:val="22"/>
        </w:rPr>
      </w:pPr>
    </w:p>
    <w:p w14:paraId="050BE84A" w14:textId="77777777" w:rsidR="000F73C3" w:rsidRDefault="000F73C3" w:rsidP="00590D8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590D83">
        <w:rPr>
          <w:rFonts w:ascii="Arial" w:hAnsi="Arial" w:cs="Arial"/>
          <w:sz w:val="22"/>
          <w:szCs w:val="22"/>
        </w:rPr>
        <w:t xml:space="preserve"> </w:t>
      </w:r>
      <w:r w:rsidRPr="00167B85">
        <w:rPr>
          <w:rFonts w:ascii="Arial" w:hAnsi="Arial" w:cs="Arial"/>
          <w:sz w:val="22"/>
          <w:szCs w:val="22"/>
        </w:rPr>
        <w:t xml:space="preserve">the potential to emit </w:t>
      </w:r>
      <w:bookmarkStart w:id="30" w:name="Pollutant_dropdown2"/>
      <w:r w:rsidR="00F734C6">
        <w:rPr>
          <w:rFonts w:ascii="Arial" w:hAnsi="Arial" w:cs="Arial"/>
          <w:sz w:val="22"/>
          <w:szCs w:val="22"/>
        </w:rPr>
        <w:t xml:space="preserve">of </w:t>
      </w:r>
      <w:bookmarkEnd w:id="30"/>
      <w:r w:rsidR="00590D83">
        <w:rPr>
          <w:rFonts w:ascii="Arial" w:hAnsi="Arial" w:cs="Arial"/>
          <w:sz w:val="22"/>
          <w:szCs w:val="22"/>
        </w:rPr>
        <w:t>NOx, VOC, and PM</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34DB0C5E" w14:textId="77777777" w:rsidR="000F73C3" w:rsidRDefault="000F73C3" w:rsidP="000F73C3">
      <w:pPr>
        <w:jc w:val="both"/>
        <w:rPr>
          <w:rFonts w:ascii="Arial" w:hAnsi="Arial" w:cs="Arial"/>
          <w:sz w:val="22"/>
          <w:szCs w:val="22"/>
        </w:rPr>
      </w:pPr>
    </w:p>
    <w:p w14:paraId="52762F70"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1B06CBDC" w14:textId="77777777" w:rsidR="00DA1E6B" w:rsidRPr="00AE2622" w:rsidRDefault="00DA1E6B" w:rsidP="000F73C3">
      <w:pPr>
        <w:jc w:val="both"/>
        <w:rPr>
          <w:rFonts w:ascii="Arial" w:hAnsi="Arial" w:cs="Arial"/>
          <w:sz w:val="22"/>
          <w:szCs w:val="22"/>
        </w:rPr>
      </w:pPr>
    </w:p>
    <w:p w14:paraId="6EC7672C" w14:textId="77777777" w:rsidR="000F73C3" w:rsidRPr="00710154"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sidR="00B95309" w:rsidRPr="00EE752B">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B95309">
        <w:rPr>
          <w:rFonts w:ascii="Arial" w:hAnsi="Arial" w:cs="Arial"/>
          <w:sz w:val="22"/>
          <w:szCs w:val="22"/>
        </w:rPr>
        <w:t>PM</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B95309">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377566D2" w14:textId="77777777" w:rsidR="00196673" w:rsidRPr="00EE752B" w:rsidRDefault="00196673" w:rsidP="00612CB1">
      <w:pPr>
        <w:jc w:val="both"/>
        <w:rPr>
          <w:rFonts w:ascii="Arial" w:hAnsi="Arial" w:cs="Arial"/>
          <w:sz w:val="22"/>
          <w:szCs w:val="22"/>
        </w:rPr>
      </w:pPr>
    </w:p>
    <w:p w14:paraId="2DF652DE" w14:textId="767141F2" w:rsidR="000F73C3" w:rsidRDefault="00196673" w:rsidP="00196673">
      <w:pPr>
        <w:jc w:val="both"/>
        <w:outlineLvl w:val="0"/>
        <w:rPr>
          <w:rFonts w:ascii="Arial" w:hAnsi="Arial" w:cs="Arial"/>
          <w:sz w:val="22"/>
          <w:szCs w:val="22"/>
        </w:rPr>
      </w:pPr>
      <w:r>
        <w:rPr>
          <w:rFonts w:ascii="Arial" w:hAnsi="Arial" w:cs="Arial"/>
          <w:sz w:val="22"/>
          <w:szCs w:val="22"/>
        </w:rPr>
        <w:t>The stationary source is also subject to the federal regulations on ozone-depleting substances under 40</w:t>
      </w:r>
      <w:r w:rsidR="00EE752B">
        <w:rPr>
          <w:rFonts w:ascii="Arial" w:hAnsi="Arial" w:cs="Arial"/>
          <w:sz w:val="22"/>
          <w:szCs w:val="22"/>
        </w:rPr>
        <w:t> </w:t>
      </w:r>
      <w:r>
        <w:rPr>
          <w:rFonts w:ascii="Arial" w:hAnsi="Arial" w:cs="Arial"/>
          <w:sz w:val="22"/>
          <w:szCs w:val="22"/>
        </w:rPr>
        <w:t>CFR Part 82.</w:t>
      </w:r>
    </w:p>
    <w:p w14:paraId="4747ED3B" w14:textId="77777777" w:rsidR="00A31717" w:rsidRDefault="00A31717" w:rsidP="00196673">
      <w:pPr>
        <w:jc w:val="both"/>
        <w:rPr>
          <w:rFonts w:ascii="Arial" w:hAnsi="Arial" w:cs="Arial"/>
          <w:sz w:val="22"/>
          <w:szCs w:val="22"/>
        </w:rPr>
      </w:pPr>
    </w:p>
    <w:p w14:paraId="5DD5DA8D" w14:textId="5208359A" w:rsidR="00196673" w:rsidRDefault="00196673" w:rsidP="00196673">
      <w:pPr>
        <w:jc w:val="both"/>
        <w:rPr>
          <w:rFonts w:ascii="Arial" w:hAnsi="Arial" w:cs="Arial"/>
          <w:sz w:val="22"/>
          <w:szCs w:val="22"/>
        </w:rPr>
      </w:pPr>
      <w:r>
        <w:rPr>
          <w:rFonts w:ascii="Arial" w:hAnsi="Arial" w:cs="Arial"/>
          <w:sz w:val="22"/>
          <w:szCs w:val="22"/>
        </w:rPr>
        <w:t>EU_52_Fire at t</w:t>
      </w:r>
      <w:r w:rsidRPr="00290754">
        <w:rPr>
          <w:rFonts w:ascii="Arial" w:hAnsi="Arial" w:cs="Arial"/>
          <w:sz w:val="22"/>
          <w:szCs w:val="22"/>
        </w:rPr>
        <w:t>he stationary source</w:t>
      </w:r>
      <w:r>
        <w:rPr>
          <w:rFonts w:ascii="Arial" w:hAnsi="Arial" w:cs="Arial"/>
          <w:sz w:val="22"/>
          <w:szCs w:val="22"/>
        </w:rPr>
        <w:t xml:space="preserve"> is</w:t>
      </w:r>
      <w:r w:rsidRPr="009A7A50">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 xml:space="preserve">National Emissions </w:t>
      </w:r>
      <w:r w:rsidRPr="00290754">
        <w:rPr>
          <w:rFonts w:ascii="Arial" w:hAnsi="Arial" w:cs="Arial"/>
          <w:sz w:val="22"/>
          <w:szCs w:val="22"/>
        </w:rPr>
        <w:t xml:space="preserve">Standards for </w:t>
      </w:r>
      <w:r>
        <w:rPr>
          <w:rFonts w:ascii="Arial" w:hAnsi="Arial" w:cs="Arial"/>
          <w:sz w:val="22"/>
          <w:szCs w:val="22"/>
        </w:rPr>
        <w:t>Hazardous Air Pollutants for 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 (RICE MACT)</w:t>
      </w:r>
      <w:r w:rsidRPr="00290754">
        <w:rPr>
          <w:rFonts w:ascii="Arial" w:hAnsi="Arial" w:cs="Arial"/>
          <w:sz w:val="22"/>
          <w:szCs w:val="22"/>
        </w:rPr>
        <w:t>.</w:t>
      </w:r>
      <w:r>
        <w:rPr>
          <w:rFonts w:ascii="Arial" w:hAnsi="Arial" w:cs="Arial"/>
          <w:sz w:val="22"/>
          <w:szCs w:val="22"/>
        </w:rPr>
        <w:t xml:space="preserve">  The ROP contains special conditions provided by Post Foods, LLC for applicable requirements from 40 CFR Part 63, Subparts A and ZZZZ.  The AQD is not a delegated regulatory authority for this area source MACT; therefore, the special conditions for the MACT contained in FG-MACT4Z-Emerg were not reviewed by the AQD.</w:t>
      </w:r>
    </w:p>
    <w:p w14:paraId="702E2D22" w14:textId="77777777" w:rsidR="00E75419" w:rsidRDefault="00E75419" w:rsidP="00196673">
      <w:pPr>
        <w:jc w:val="both"/>
        <w:rPr>
          <w:rFonts w:ascii="Arial" w:hAnsi="Arial" w:cs="Arial"/>
          <w:b/>
          <w:sz w:val="22"/>
          <w:szCs w:val="22"/>
        </w:rPr>
      </w:pPr>
    </w:p>
    <w:p w14:paraId="3686705B" w14:textId="060CE2AA" w:rsidR="00E75419" w:rsidRDefault="00E75419" w:rsidP="00E75419">
      <w:pPr>
        <w:jc w:val="both"/>
        <w:rPr>
          <w:rFonts w:ascii="Arial" w:hAnsi="Arial" w:cs="Arial"/>
          <w:sz w:val="22"/>
          <w:szCs w:val="22"/>
        </w:rPr>
      </w:pPr>
      <w:r>
        <w:rPr>
          <w:rFonts w:ascii="Arial" w:hAnsi="Arial" w:cs="Arial"/>
          <w:sz w:val="22"/>
          <w:szCs w:val="22"/>
        </w:rPr>
        <w:lastRenderedPageBreak/>
        <w:t>EUGasTank at t</w:t>
      </w:r>
      <w:r w:rsidRPr="00290754">
        <w:rPr>
          <w:rFonts w:ascii="Arial" w:hAnsi="Arial" w:cs="Arial"/>
          <w:sz w:val="22"/>
          <w:szCs w:val="22"/>
        </w:rPr>
        <w:t>he stationary source</w:t>
      </w:r>
      <w:r>
        <w:rPr>
          <w:rFonts w:ascii="Arial" w:hAnsi="Arial" w:cs="Arial"/>
          <w:sz w:val="22"/>
          <w:szCs w:val="22"/>
        </w:rPr>
        <w:t xml:space="preserve"> is</w:t>
      </w:r>
      <w:r w:rsidRPr="009A7A50">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 xml:space="preserve">National Emissions </w:t>
      </w:r>
      <w:r w:rsidRPr="00290754">
        <w:rPr>
          <w:rFonts w:ascii="Arial" w:hAnsi="Arial" w:cs="Arial"/>
          <w:sz w:val="22"/>
          <w:szCs w:val="22"/>
        </w:rPr>
        <w:t xml:space="preserve">Standards for </w:t>
      </w:r>
      <w:r>
        <w:rPr>
          <w:rFonts w:ascii="Arial" w:hAnsi="Arial" w:cs="Arial"/>
          <w:sz w:val="22"/>
          <w:szCs w:val="22"/>
        </w:rPr>
        <w:t xml:space="preserve">Hazardous Air Pollutants for Gasoline Dispensing Facilities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CCCCCC</w:t>
      </w:r>
      <w:r w:rsidRPr="00290754">
        <w:rPr>
          <w:rFonts w:ascii="Arial" w:hAnsi="Arial" w:cs="Arial"/>
          <w:sz w:val="22"/>
          <w:szCs w:val="22"/>
        </w:rPr>
        <w:t>.</w:t>
      </w:r>
      <w:r>
        <w:rPr>
          <w:rFonts w:ascii="Arial" w:hAnsi="Arial" w:cs="Arial"/>
          <w:sz w:val="22"/>
          <w:szCs w:val="22"/>
        </w:rPr>
        <w:t xml:space="preserve">  The ROP contains special conditions provided by Post Foods, LLC for applicable requirements from 40</w:t>
      </w:r>
      <w:r w:rsidR="00EE752B">
        <w:rPr>
          <w:rFonts w:ascii="Arial" w:hAnsi="Arial" w:cs="Arial"/>
          <w:sz w:val="22"/>
          <w:szCs w:val="22"/>
        </w:rPr>
        <w:t> </w:t>
      </w:r>
      <w:r>
        <w:rPr>
          <w:rFonts w:ascii="Arial" w:hAnsi="Arial" w:cs="Arial"/>
          <w:sz w:val="22"/>
          <w:szCs w:val="22"/>
        </w:rPr>
        <w:t>CFR Part 63, Subparts A and CCCCCC.  The AQD is not a delegated regulatory authority for this area source MACT; therefore, the special conditions for the MACT contained in EUGasTank were not reviewed by the AQD.</w:t>
      </w:r>
    </w:p>
    <w:p w14:paraId="71F59936" w14:textId="76038E19" w:rsidR="007B59AA" w:rsidRDefault="007B59AA" w:rsidP="00E75419">
      <w:pPr>
        <w:jc w:val="both"/>
        <w:rPr>
          <w:rFonts w:ascii="Arial" w:hAnsi="Arial" w:cs="Arial"/>
          <w:sz w:val="22"/>
          <w:szCs w:val="22"/>
        </w:rPr>
      </w:pPr>
    </w:p>
    <w:p w14:paraId="016F3B10" w14:textId="41EBD1BD" w:rsidR="007B59AA" w:rsidRPr="00153248" w:rsidRDefault="00F97A71" w:rsidP="00E75419">
      <w:pPr>
        <w:jc w:val="both"/>
        <w:rPr>
          <w:rFonts w:ascii="Arial" w:hAnsi="Arial" w:cs="Arial"/>
          <w:bCs/>
          <w:sz w:val="22"/>
          <w:szCs w:val="22"/>
        </w:rPr>
      </w:pPr>
      <w:r>
        <w:rPr>
          <w:rFonts w:ascii="Arial" w:hAnsi="Arial" w:cs="Arial"/>
          <w:bCs/>
          <w:sz w:val="22"/>
          <w:szCs w:val="22"/>
        </w:rPr>
        <w:t>Post Foods, LLC</w:t>
      </w:r>
      <w:r w:rsidR="00153248">
        <w:rPr>
          <w:rFonts w:ascii="Arial" w:hAnsi="Arial" w:cs="Arial"/>
          <w:bCs/>
          <w:sz w:val="22"/>
          <w:szCs w:val="22"/>
        </w:rPr>
        <w:t xml:space="preserve"> </w:t>
      </w:r>
      <w:proofErr w:type="gramStart"/>
      <w:r w:rsidR="00153248" w:rsidRPr="00153248">
        <w:rPr>
          <w:rFonts w:ascii="Arial" w:hAnsi="Arial" w:cs="Arial"/>
          <w:sz w:val="22"/>
          <w:szCs w:val="22"/>
        </w:rPr>
        <w:t>is in compliance with</w:t>
      </w:r>
      <w:proofErr w:type="gramEnd"/>
      <w:r w:rsidR="00153248" w:rsidRPr="00153248">
        <w:rPr>
          <w:rFonts w:ascii="Arial" w:hAnsi="Arial" w:cs="Arial"/>
          <w:sz w:val="22"/>
          <w:szCs w:val="22"/>
        </w:rPr>
        <w:t xml:space="preserve"> all applicable requirements of this ROP except for FG2983CoatOxdOn, SC IV.2.  </w:t>
      </w:r>
      <w:r w:rsidR="00153248">
        <w:rPr>
          <w:rFonts w:ascii="Arial" w:hAnsi="Arial" w:cs="Arial"/>
          <w:sz w:val="22"/>
          <w:szCs w:val="22"/>
        </w:rPr>
        <w:t xml:space="preserve">On December 10, 2019, the AQD </w:t>
      </w:r>
      <w:r w:rsidR="00E75985">
        <w:rPr>
          <w:rFonts w:ascii="Arial" w:hAnsi="Arial" w:cs="Arial"/>
          <w:sz w:val="22"/>
          <w:szCs w:val="22"/>
        </w:rPr>
        <w:t xml:space="preserve">sent Post Foods, LLC a </w:t>
      </w:r>
      <w:r w:rsidR="006E0FDC">
        <w:rPr>
          <w:rFonts w:ascii="Arial" w:hAnsi="Arial" w:cs="Arial"/>
          <w:sz w:val="22"/>
          <w:szCs w:val="22"/>
        </w:rPr>
        <w:t>V</w:t>
      </w:r>
      <w:r w:rsidR="00E75985">
        <w:rPr>
          <w:rFonts w:ascii="Arial" w:hAnsi="Arial" w:cs="Arial"/>
          <w:sz w:val="22"/>
          <w:szCs w:val="22"/>
        </w:rPr>
        <w:t xml:space="preserve">iolation </w:t>
      </w:r>
      <w:r w:rsidR="006E0FDC">
        <w:rPr>
          <w:rFonts w:ascii="Arial" w:hAnsi="Arial" w:cs="Arial"/>
          <w:sz w:val="22"/>
          <w:szCs w:val="22"/>
        </w:rPr>
        <w:t>N</w:t>
      </w:r>
      <w:r w:rsidR="00E75985">
        <w:rPr>
          <w:rFonts w:ascii="Arial" w:hAnsi="Arial" w:cs="Arial"/>
          <w:sz w:val="22"/>
          <w:szCs w:val="22"/>
        </w:rPr>
        <w:t>otice because s</w:t>
      </w:r>
      <w:r w:rsidR="00153248" w:rsidRPr="00153248">
        <w:rPr>
          <w:rFonts w:ascii="Arial" w:hAnsi="Arial" w:cs="Arial"/>
          <w:sz w:val="22"/>
          <w:szCs w:val="22"/>
        </w:rPr>
        <w:t>tack test results showed that the facility was unable to comply with the required 85.5% combined capture and destruction efficiency for their catalytic oxidizer. The facility’s Violation Notice response indicated that they plan to either conduct a retest or modify their permit to remedy the issue. As a result, the permittee was required to submit a Schedule of Compliance</w:t>
      </w:r>
      <w:r w:rsidR="00E75985">
        <w:rPr>
          <w:rFonts w:ascii="Arial" w:hAnsi="Arial" w:cs="Arial"/>
          <w:sz w:val="22"/>
          <w:szCs w:val="22"/>
        </w:rPr>
        <w:t>, which will be outlined in Appendix 2 of this ROP.</w:t>
      </w:r>
    </w:p>
    <w:p w14:paraId="5E912866" w14:textId="77777777" w:rsidR="002065AF" w:rsidRDefault="002065AF" w:rsidP="002065AF">
      <w:pPr>
        <w:jc w:val="both"/>
        <w:rPr>
          <w:rFonts w:ascii="Arial" w:hAnsi="Arial" w:cs="Arial"/>
          <w:sz w:val="22"/>
          <w:szCs w:val="22"/>
        </w:rPr>
      </w:pPr>
    </w:p>
    <w:p w14:paraId="01C7CCFD"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1"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1"/>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690FCA05" w14:textId="77777777" w:rsidR="00F3515D" w:rsidRDefault="00F3515D" w:rsidP="0001165D">
      <w:pPr>
        <w:jc w:val="both"/>
        <w:rPr>
          <w:rFonts w:ascii="Arial" w:hAnsi="Arial" w:cs="Arial"/>
          <w:sz w:val="22"/>
          <w:szCs w:val="22"/>
        </w:rPr>
      </w:pPr>
    </w:p>
    <w:p w14:paraId="1DC5FFEE"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9C752F2" w14:textId="77777777" w:rsidR="00A73320" w:rsidRDefault="00A73320" w:rsidP="00D9587D">
      <w:pPr>
        <w:rPr>
          <w:rFonts w:ascii="Arial" w:hAnsi="Arial" w:cs="Arial"/>
          <w:sz w:val="22"/>
          <w:szCs w:val="22"/>
        </w:rPr>
      </w:pPr>
    </w:p>
    <w:p w14:paraId="6EC610D0"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3F7FE1FD"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97"/>
        <w:gridCol w:w="1260"/>
        <w:gridCol w:w="1530"/>
        <w:gridCol w:w="1710"/>
        <w:gridCol w:w="1530"/>
        <w:gridCol w:w="1800"/>
        <w:gridCol w:w="990"/>
      </w:tblGrid>
      <w:tr w:rsidR="00D9587D" w14:paraId="2B545D29" w14:textId="77777777" w:rsidTr="0014147A">
        <w:trPr>
          <w:tblHeader/>
        </w:trPr>
        <w:tc>
          <w:tcPr>
            <w:tcW w:w="1497" w:type="dxa"/>
            <w:shd w:val="clear" w:color="auto" w:fill="D9D9D9"/>
          </w:tcPr>
          <w:p w14:paraId="280D8C7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2AD1834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530" w:type="dxa"/>
            <w:shd w:val="clear" w:color="auto" w:fill="D9D9D9"/>
          </w:tcPr>
          <w:p w14:paraId="42A4EA9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710" w:type="dxa"/>
            <w:shd w:val="clear" w:color="auto" w:fill="D9D9D9"/>
          </w:tcPr>
          <w:p w14:paraId="4BC79EF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442AE90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800" w:type="dxa"/>
            <w:shd w:val="clear" w:color="auto" w:fill="D9D9D9"/>
          </w:tcPr>
          <w:p w14:paraId="3D39EC29"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7225B317"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6872B5" w14:paraId="7D8B8159" w14:textId="77777777" w:rsidTr="0014147A">
        <w:tc>
          <w:tcPr>
            <w:tcW w:w="1497" w:type="dxa"/>
            <w:shd w:val="clear" w:color="auto" w:fill="auto"/>
          </w:tcPr>
          <w:p w14:paraId="5E86C5A2" w14:textId="77777777" w:rsidR="006872B5" w:rsidRPr="00C72A47" w:rsidRDefault="006872B5" w:rsidP="006872B5">
            <w:pPr>
              <w:rPr>
                <w:rFonts w:ascii="Arial" w:eastAsia="Calibri" w:hAnsi="Arial" w:cs="Arial"/>
                <w:sz w:val="22"/>
                <w:szCs w:val="22"/>
              </w:rPr>
            </w:pPr>
            <w:r>
              <w:rPr>
                <w:rFonts w:ascii="Arial" w:eastAsia="Calibri" w:hAnsi="Arial" w:cs="Arial"/>
                <w:sz w:val="22"/>
                <w:szCs w:val="22"/>
              </w:rPr>
              <w:t>EU407</w:t>
            </w:r>
          </w:p>
        </w:tc>
        <w:tc>
          <w:tcPr>
            <w:tcW w:w="1260" w:type="dxa"/>
            <w:shd w:val="clear" w:color="auto" w:fill="auto"/>
          </w:tcPr>
          <w:p w14:paraId="7358CC96" w14:textId="77777777" w:rsidR="006872B5" w:rsidRDefault="006872B5" w:rsidP="006872B5">
            <w:r w:rsidRPr="004A17F6">
              <w:rPr>
                <w:rFonts w:ascii="Arial" w:eastAsia="Calibri" w:hAnsi="Arial" w:cs="Arial"/>
                <w:sz w:val="22"/>
                <w:szCs w:val="22"/>
              </w:rPr>
              <w:t>PM10</w:t>
            </w:r>
          </w:p>
        </w:tc>
        <w:tc>
          <w:tcPr>
            <w:tcW w:w="1530" w:type="dxa"/>
            <w:shd w:val="clear" w:color="auto" w:fill="auto"/>
          </w:tcPr>
          <w:p w14:paraId="30AD968C" w14:textId="253EB3E4" w:rsidR="006872B5" w:rsidRPr="0014147A" w:rsidRDefault="0014147A" w:rsidP="006872B5">
            <w:pPr>
              <w:rPr>
                <w:rFonts w:ascii="Arial" w:eastAsia="Calibri" w:hAnsi="Arial" w:cs="Arial"/>
                <w:bCs/>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0E753CAC" w14:textId="77777777" w:rsidR="006872B5" w:rsidRPr="00C72A47" w:rsidRDefault="006872B5" w:rsidP="006872B5">
            <w:pPr>
              <w:rPr>
                <w:rFonts w:ascii="Arial" w:eastAsia="Calibri" w:hAnsi="Arial" w:cs="Arial"/>
                <w:sz w:val="22"/>
                <w:szCs w:val="22"/>
              </w:rPr>
            </w:pPr>
            <w:r>
              <w:rPr>
                <w:rFonts w:ascii="Arial" w:eastAsia="Calibri" w:hAnsi="Arial" w:cs="Arial"/>
                <w:sz w:val="22"/>
                <w:szCs w:val="22"/>
              </w:rPr>
              <w:t>Baghouse 407</w:t>
            </w:r>
          </w:p>
        </w:tc>
        <w:tc>
          <w:tcPr>
            <w:tcW w:w="1530" w:type="dxa"/>
            <w:shd w:val="clear" w:color="auto" w:fill="auto"/>
          </w:tcPr>
          <w:p w14:paraId="42A554B9" w14:textId="77777777" w:rsidR="006872B5" w:rsidRPr="00C72A47" w:rsidRDefault="006872B5" w:rsidP="006872B5">
            <w:pPr>
              <w:rPr>
                <w:rFonts w:ascii="Arial" w:eastAsia="Calibri" w:hAnsi="Arial" w:cs="Arial"/>
                <w:sz w:val="22"/>
                <w:szCs w:val="22"/>
              </w:rPr>
            </w:pPr>
            <w:r>
              <w:rPr>
                <w:rFonts w:ascii="Arial" w:eastAsia="Calibri" w:hAnsi="Arial" w:cs="Arial"/>
                <w:sz w:val="22"/>
                <w:szCs w:val="22"/>
              </w:rPr>
              <w:t>Daily Opacity Checks</w:t>
            </w:r>
          </w:p>
        </w:tc>
        <w:tc>
          <w:tcPr>
            <w:tcW w:w="1800" w:type="dxa"/>
          </w:tcPr>
          <w:p w14:paraId="5BB0068F" w14:textId="378ACF35" w:rsidR="006872B5" w:rsidRPr="00C72A47" w:rsidRDefault="00571902" w:rsidP="006872B5">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0AF8957D" w14:textId="77777777" w:rsidR="006872B5" w:rsidRPr="00C72A47" w:rsidRDefault="006872B5" w:rsidP="006872B5">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60ABC">
              <w:rPr>
                <w:rFonts w:ascii="Arial" w:eastAsia="Calibri" w:hAnsi="Arial" w:cs="Arial"/>
                <w:sz w:val="22"/>
                <w:szCs w:val="22"/>
              </w:rPr>
            </w:r>
            <w:r w:rsidR="00B60ABC">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14147A" w14:paraId="67695234" w14:textId="77777777" w:rsidTr="0014147A">
        <w:tc>
          <w:tcPr>
            <w:tcW w:w="1497" w:type="dxa"/>
            <w:shd w:val="clear" w:color="auto" w:fill="auto"/>
          </w:tcPr>
          <w:p w14:paraId="6BEE2239"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EU417</w:t>
            </w:r>
          </w:p>
        </w:tc>
        <w:tc>
          <w:tcPr>
            <w:tcW w:w="1260" w:type="dxa"/>
            <w:shd w:val="clear" w:color="auto" w:fill="auto"/>
          </w:tcPr>
          <w:p w14:paraId="29A3DE51"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0E949BC6" w14:textId="56319CC1"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7628C64E"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417</w:t>
            </w:r>
          </w:p>
        </w:tc>
        <w:tc>
          <w:tcPr>
            <w:tcW w:w="1530" w:type="dxa"/>
            <w:shd w:val="clear" w:color="auto" w:fill="auto"/>
          </w:tcPr>
          <w:p w14:paraId="154C9433" w14:textId="77777777" w:rsidR="0014147A" w:rsidRDefault="0014147A" w:rsidP="0014147A">
            <w:r w:rsidRPr="00A10A07">
              <w:rPr>
                <w:rFonts w:ascii="Arial" w:eastAsia="Calibri" w:hAnsi="Arial" w:cs="Arial"/>
                <w:sz w:val="22"/>
                <w:szCs w:val="22"/>
              </w:rPr>
              <w:t>Daily Opacity Checks</w:t>
            </w:r>
          </w:p>
        </w:tc>
        <w:tc>
          <w:tcPr>
            <w:tcW w:w="1800" w:type="dxa"/>
          </w:tcPr>
          <w:p w14:paraId="35DE37BA" w14:textId="6BD243D9"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290CB430" w14:textId="77777777" w:rsidR="0014147A" w:rsidRPr="00C72A47" w:rsidRDefault="0014147A" w:rsidP="0014147A">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60ABC">
              <w:rPr>
                <w:rFonts w:ascii="Arial" w:eastAsia="Calibri" w:hAnsi="Arial" w:cs="Arial"/>
                <w:sz w:val="22"/>
                <w:szCs w:val="22"/>
              </w:rPr>
            </w:r>
            <w:r w:rsidR="00B60ABC">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14147A" w14:paraId="49233E64" w14:textId="77777777" w:rsidTr="0014147A">
        <w:tc>
          <w:tcPr>
            <w:tcW w:w="1497" w:type="dxa"/>
            <w:shd w:val="clear" w:color="auto" w:fill="auto"/>
          </w:tcPr>
          <w:p w14:paraId="4E837AA5"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EU418</w:t>
            </w:r>
          </w:p>
        </w:tc>
        <w:tc>
          <w:tcPr>
            <w:tcW w:w="1260" w:type="dxa"/>
            <w:shd w:val="clear" w:color="auto" w:fill="auto"/>
          </w:tcPr>
          <w:p w14:paraId="2504D90B"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46075150" w14:textId="60285360"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21C74D7F"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418</w:t>
            </w:r>
          </w:p>
        </w:tc>
        <w:tc>
          <w:tcPr>
            <w:tcW w:w="1530" w:type="dxa"/>
            <w:shd w:val="clear" w:color="auto" w:fill="auto"/>
          </w:tcPr>
          <w:p w14:paraId="75F4B608" w14:textId="77777777" w:rsidR="0014147A" w:rsidRDefault="0014147A" w:rsidP="0014147A">
            <w:r w:rsidRPr="00A10A07">
              <w:rPr>
                <w:rFonts w:ascii="Arial" w:eastAsia="Calibri" w:hAnsi="Arial" w:cs="Arial"/>
                <w:sz w:val="22"/>
                <w:szCs w:val="22"/>
              </w:rPr>
              <w:t>Daily Opacity Checks</w:t>
            </w:r>
          </w:p>
        </w:tc>
        <w:tc>
          <w:tcPr>
            <w:tcW w:w="1800" w:type="dxa"/>
          </w:tcPr>
          <w:p w14:paraId="47F85A40" w14:textId="7C81D8F5"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1DAB2125" w14:textId="77777777" w:rsidR="0014147A" w:rsidRPr="00C72A47" w:rsidRDefault="0014147A" w:rsidP="0014147A">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60ABC">
              <w:rPr>
                <w:rFonts w:ascii="Arial" w:eastAsia="Calibri" w:hAnsi="Arial" w:cs="Arial"/>
                <w:sz w:val="22"/>
                <w:szCs w:val="22"/>
              </w:rPr>
            </w:r>
            <w:r w:rsidR="00B60ABC">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14147A" w14:paraId="156E5A8C" w14:textId="77777777" w:rsidTr="0014147A">
        <w:tc>
          <w:tcPr>
            <w:tcW w:w="1497" w:type="dxa"/>
            <w:shd w:val="clear" w:color="auto" w:fill="auto"/>
          </w:tcPr>
          <w:p w14:paraId="681D53C6"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EU419</w:t>
            </w:r>
          </w:p>
        </w:tc>
        <w:tc>
          <w:tcPr>
            <w:tcW w:w="1260" w:type="dxa"/>
            <w:shd w:val="clear" w:color="auto" w:fill="auto"/>
          </w:tcPr>
          <w:p w14:paraId="4823BDC7"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1E3455E2" w14:textId="3568C12A"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w:t>
            </w:r>
            <w:r w:rsidRPr="0014147A">
              <w:rPr>
                <w:rFonts w:ascii="Arial" w:hAnsi="Arial" w:cs="Arial"/>
                <w:bCs/>
                <w:sz w:val="22"/>
                <w:szCs w:val="22"/>
              </w:rPr>
              <w:lastRenderedPageBreak/>
              <w:t xml:space="preserve">40 CFR 64.7(d) </w:t>
            </w:r>
          </w:p>
        </w:tc>
        <w:tc>
          <w:tcPr>
            <w:tcW w:w="1710" w:type="dxa"/>
            <w:shd w:val="clear" w:color="auto" w:fill="auto"/>
          </w:tcPr>
          <w:p w14:paraId="58CF89BB"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lastRenderedPageBreak/>
              <w:t>Baghouse 419</w:t>
            </w:r>
          </w:p>
        </w:tc>
        <w:tc>
          <w:tcPr>
            <w:tcW w:w="1530" w:type="dxa"/>
            <w:shd w:val="clear" w:color="auto" w:fill="auto"/>
          </w:tcPr>
          <w:p w14:paraId="2CE3A17A" w14:textId="77777777" w:rsidR="0014147A" w:rsidRDefault="0014147A" w:rsidP="0014147A">
            <w:r w:rsidRPr="00A10A07">
              <w:rPr>
                <w:rFonts w:ascii="Arial" w:eastAsia="Calibri" w:hAnsi="Arial" w:cs="Arial"/>
                <w:sz w:val="22"/>
                <w:szCs w:val="22"/>
              </w:rPr>
              <w:t>Daily Opacity Checks</w:t>
            </w:r>
          </w:p>
        </w:tc>
        <w:tc>
          <w:tcPr>
            <w:tcW w:w="1800" w:type="dxa"/>
          </w:tcPr>
          <w:p w14:paraId="33B6974B" w14:textId="1C6D3C65"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7ED6E724" w14:textId="77777777" w:rsidR="0014147A" w:rsidRPr="00C72A47" w:rsidRDefault="0014147A" w:rsidP="0014147A">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60ABC">
              <w:rPr>
                <w:rFonts w:ascii="Arial" w:eastAsia="Calibri" w:hAnsi="Arial" w:cs="Arial"/>
                <w:sz w:val="22"/>
                <w:szCs w:val="22"/>
              </w:rPr>
            </w:r>
            <w:r w:rsidR="00B60ABC">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14147A" w14:paraId="2D87D361" w14:textId="77777777" w:rsidTr="0014147A">
        <w:tc>
          <w:tcPr>
            <w:tcW w:w="1497" w:type="dxa"/>
            <w:shd w:val="clear" w:color="auto" w:fill="auto"/>
          </w:tcPr>
          <w:p w14:paraId="45947A1C"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EU420</w:t>
            </w:r>
          </w:p>
        </w:tc>
        <w:tc>
          <w:tcPr>
            <w:tcW w:w="1260" w:type="dxa"/>
            <w:shd w:val="clear" w:color="auto" w:fill="auto"/>
          </w:tcPr>
          <w:p w14:paraId="6C1D686C"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3F3BF8C9" w14:textId="0EC73A9B"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7AC4131A"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420</w:t>
            </w:r>
          </w:p>
        </w:tc>
        <w:tc>
          <w:tcPr>
            <w:tcW w:w="1530" w:type="dxa"/>
            <w:shd w:val="clear" w:color="auto" w:fill="auto"/>
          </w:tcPr>
          <w:p w14:paraId="4F1DD5B7" w14:textId="77777777" w:rsidR="0014147A" w:rsidRDefault="0014147A" w:rsidP="0014147A">
            <w:r w:rsidRPr="00A10A07">
              <w:rPr>
                <w:rFonts w:ascii="Arial" w:eastAsia="Calibri" w:hAnsi="Arial" w:cs="Arial"/>
                <w:sz w:val="22"/>
                <w:szCs w:val="22"/>
              </w:rPr>
              <w:t>Daily Opacity Checks</w:t>
            </w:r>
          </w:p>
        </w:tc>
        <w:tc>
          <w:tcPr>
            <w:tcW w:w="1800" w:type="dxa"/>
          </w:tcPr>
          <w:p w14:paraId="469C9E54" w14:textId="25B2BF3E"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0172D5FC" w14:textId="6AA6FD4F" w:rsidR="0014147A" w:rsidRPr="00C72A47" w:rsidRDefault="00B3155B" w:rsidP="0014147A">
            <w:pPr>
              <w:rPr>
                <w:rFonts w:ascii="Arial" w:eastAsia="Calibri" w:hAnsi="Arial" w:cs="Arial"/>
                <w:sz w:val="22"/>
                <w:szCs w:val="22"/>
              </w:rPr>
            </w:pPr>
            <w:r>
              <w:rPr>
                <w:rFonts w:ascii="Arial" w:eastAsia="Calibri" w:hAnsi="Arial" w:cs="Arial"/>
                <w:sz w:val="22"/>
                <w:szCs w:val="22"/>
              </w:rPr>
              <w:t>No</w:t>
            </w:r>
          </w:p>
        </w:tc>
      </w:tr>
      <w:tr w:rsidR="0014147A" w14:paraId="146FF12D" w14:textId="77777777" w:rsidTr="0014147A">
        <w:tc>
          <w:tcPr>
            <w:tcW w:w="1497" w:type="dxa"/>
            <w:shd w:val="clear" w:color="auto" w:fill="auto"/>
          </w:tcPr>
          <w:p w14:paraId="1579EFB8"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EU427</w:t>
            </w:r>
          </w:p>
        </w:tc>
        <w:tc>
          <w:tcPr>
            <w:tcW w:w="1260" w:type="dxa"/>
            <w:shd w:val="clear" w:color="auto" w:fill="auto"/>
          </w:tcPr>
          <w:p w14:paraId="01EE29A8"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28C0D445" w14:textId="0C2017B1"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089C246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Aerodyne 427</w:t>
            </w:r>
          </w:p>
        </w:tc>
        <w:tc>
          <w:tcPr>
            <w:tcW w:w="1530" w:type="dxa"/>
            <w:shd w:val="clear" w:color="auto" w:fill="auto"/>
          </w:tcPr>
          <w:p w14:paraId="692E2D68" w14:textId="77777777" w:rsidR="0014147A" w:rsidRDefault="0014147A" w:rsidP="0014147A">
            <w:r w:rsidRPr="00A10A07">
              <w:rPr>
                <w:rFonts w:ascii="Arial" w:eastAsia="Calibri" w:hAnsi="Arial" w:cs="Arial"/>
                <w:sz w:val="22"/>
                <w:szCs w:val="22"/>
              </w:rPr>
              <w:t>Daily Opacity Checks</w:t>
            </w:r>
          </w:p>
        </w:tc>
        <w:tc>
          <w:tcPr>
            <w:tcW w:w="1800" w:type="dxa"/>
          </w:tcPr>
          <w:p w14:paraId="2B90D762" w14:textId="555F6B1D"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6EA393F4" w14:textId="6B3AF9F6" w:rsidR="0014147A" w:rsidRPr="00C72A47" w:rsidRDefault="00B3155B" w:rsidP="0014147A">
            <w:pPr>
              <w:rPr>
                <w:rFonts w:ascii="Arial" w:eastAsia="Calibri" w:hAnsi="Arial" w:cs="Arial"/>
                <w:sz w:val="22"/>
                <w:szCs w:val="22"/>
              </w:rPr>
            </w:pPr>
            <w:r>
              <w:rPr>
                <w:rFonts w:ascii="Arial" w:eastAsia="Calibri" w:hAnsi="Arial" w:cs="Arial"/>
                <w:sz w:val="22"/>
                <w:szCs w:val="22"/>
              </w:rPr>
              <w:t>No</w:t>
            </w:r>
          </w:p>
        </w:tc>
      </w:tr>
      <w:tr w:rsidR="0014147A" w14:paraId="317F591C" w14:textId="77777777" w:rsidTr="0014147A">
        <w:tc>
          <w:tcPr>
            <w:tcW w:w="1497" w:type="dxa"/>
            <w:shd w:val="clear" w:color="auto" w:fill="auto"/>
          </w:tcPr>
          <w:p w14:paraId="258416C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EU430</w:t>
            </w:r>
          </w:p>
        </w:tc>
        <w:tc>
          <w:tcPr>
            <w:tcW w:w="1260" w:type="dxa"/>
            <w:shd w:val="clear" w:color="auto" w:fill="auto"/>
          </w:tcPr>
          <w:p w14:paraId="576B8CF0"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540AC48E" w14:textId="46398A70"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3C234E9B"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Aerodyne 430</w:t>
            </w:r>
          </w:p>
        </w:tc>
        <w:tc>
          <w:tcPr>
            <w:tcW w:w="1530" w:type="dxa"/>
            <w:shd w:val="clear" w:color="auto" w:fill="auto"/>
          </w:tcPr>
          <w:p w14:paraId="318B740A" w14:textId="77777777" w:rsidR="0014147A" w:rsidRDefault="0014147A" w:rsidP="0014147A">
            <w:r w:rsidRPr="00A10A07">
              <w:rPr>
                <w:rFonts w:ascii="Arial" w:eastAsia="Calibri" w:hAnsi="Arial" w:cs="Arial"/>
                <w:sz w:val="22"/>
                <w:szCs w:val="22"/>
              </w:rPr>
              <w:t>Daily Opacity Checks</w:t>
            </w:r>
          </w:p>
        </w:tc>
        <w:tc>
          <w:tcPr>
            <w:tcW w:w="1800" w:type="dxa"/>
          </w:tcPr>
          <w:p w14:paraId="4DEF7468" w14:textId="489D1D36"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76518C46" w14:textId="6014978D" w:rsidR="0014147A" w:rsidRPr="00C72A47" w:rsidRDefault="00B3155B" w:rsidP="0014147A">
            <w:pPr>
              <w:rPr>
                <w:rFonts w:ascii="Arial" w:eastAsia="Calibri" w:hAnsi="Arial" w:cs="Arial"/>
                <w:sz w:val="22"/>
                <w:szCs w:val="22"/>
              </w:rPr>
            </w:pPr>
            <w:r>
              <w:rPr>
                <w:rFonts w:ascii="Arial" w:eastAsia="Calibri" w:hAnsi="Arial" w:cs="Arial"/>
                <w:sz w:val="22"/>
                <w:szCs w:val="22"/>
              </w:rPr>
              <w:t>No</w:t>
            </w:r>
          </w:p>
        </w:tc>
      </w:tr>
      <w:tr w:rsidR="0014147A" w14:paraId="30571089" w14:textId="77777777" w:rsidTr="0014147A">
        <w:tc>
          <w:tcPr>
            <w:tcW w:w="1497" w:type="dxa"/>
            <w:shd w:val="clear" w:color="auto" w:fill="auto"/>
          </w:tcPr>
          <w:p w14:paraId="7D8A4E6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EU433</w:t>
            </w:r>
          </w:p>
        </w:tc>
        <w:tc>
          <w:tcPr>
            <w:tcW w:w="1260" w:type="dxa"/>
            <w:shd w:val="clear" w:color="auto" w:fill="auto"/>
          </w:tcPr>
          <w:p w14:paraId="3DEFA1D6"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2D205A7F" w14:textId="2880B9D0"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4D3C861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Aerodyne 433</w:t>
            </w:r>
          </w:p>
        </w:tc>
        <w:tc>
          <w:tcPr>
            <w:tcW w:w="1530" w:type="dxa"/>
            <w:shd w:val="clear" w:color="auto" w:fill="auto"/>
          </w:tcPr>
          <w:p w14:paraId="25F1E76B" w14:textId="77777777" w:rsidR="0014147A" w:rsidRDefault="0014147A" w:rsidP="0014147A">
            <w:r w:rsidRPr="00A10A07">
              <w:rPr>
                <w:rFonts w:ascii="Arial" w:eastAsia="Calibri" w:hAnsi="Arial" w:cs="Arial"/>
                <w:sz w:val="22"/>
                <w:szCs w:val="22"/>
              </w:rPr>
              <w:t>Daily Opacity Checks</w:t>
            </w:r>
          </w:p>
        </w:tc>
        <w:tc>
          <w:tcPr>
            <w:tcW w:w="1800" w:type="dxa"/>
          </w:tcPr>
          <w:p w14:paraId="4C47C864" w14:textId="4E768D1D"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78DF79F8" w14:textId="53485C31" w:rsidR="0014147A" w:rsidRPr="00C72A47" w:rsidRDefault="00B3155B" w:rsidP="0014147A">
            <w:pPr>
              <w:rPr>
                <w:rFonts w:ascii="Arial" w:eastAsia="Calibri" w:hAnsi="Arial" w:cs="Arial"/>
                <w:sz w:val="22"/>
                <w:szCs w:val="22"/>
              </w:rPr>
            </w:pPr>
            <w:r>
              <w:rPr>
                <w:rFonts w:ascii="Arial" w:eastAsia="Calibri" w:hAnsi="Arial" w:cs="Arial"/>
                <w:sz w:val="22"/>
                <w:szCs w:val="22"/>
              </w:rPr>
              <w:t>No</w:t>
            </w:r>
          </w:p>
        </w:tc>
      </w:tr>
      <w:tr w:rsidR="0014147A" w14:paraId="434C225C" w14:textId="77777777" w:rsidTr="0014147A">
        <w:tc>
          <w:tcPr>
            <w:tcW w:w="1497" w:type="dxa"/>
            <w:shd w:val="clear" w:color="auto" w:fill="auto"/>
          </w:tcPr>
          <w:p w14:paraId="172231E9"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EU435</w:t>
            </w:r>
          </w:p>
        </w:tc>
        <w:tc>
          <w:tcPr>
            <w:tcW w:w="1260" w:type="dxa"/>
            <w:shd w:val="clear" w:color="auto" w:fill="auto"/>
          </w:tcPr>
          <w:p w14:paraId="15E17ED4"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06CB53ED" w14:textId="6D653335"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415F5475"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435</w:t>
            </w:r>
          </w:p>
        </w:tc>
        <w:tc>
          <w:tcPr>
            <w:tcW w:w="1530" w:type="dxa"/>
            <w:shd w:val="clear" w:color="auto" w:fill="auto"/>
          </w:tcPr>
          <w:p w14:paraId="0137F08A" w14:textId="77777777" w:rsidR="0014147A" w:rsidRDefault="0014147A" w:rsidP="0014147A">
            <w:r w:rsidRPr="00A10A07">
              <w:rPr>
                <w:rFonts w:ascii="Arial" w:eastAsia="Calibri" w:hAnsi="Arial" w:cs="Arial"/>
                <w:sz w:val="22"/>
                <w:szCs w:val="22"/>
              </w:rPr>
              <w:t>Daily Opacity Checks</w:t>
            </w:r>
          </w:p>
        </w:tc>
        <w:tc>
          <w:tcPr>
            <w:tcW w:w="1800" w:type="dxa"/>
          </w:tcPr>
          <w:p w14:paraId="5A137E0D" w14:textId="35106BF9"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38D7A11A" w14:textId="57AEE9A7"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477FF0B4" w14:textId="77777777" w:rsidTr="0014147A">
        <w:tc>
          <w:tcPr>
            <w:tcW w:w="1497" w:type="dxa"/>
            <w:shd w:val="clear" w:color="auto" w:fill="auto"/>
          </w:tcPr>
          <w:p w14:paraId="120A1F87"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EU492</w:t>
            </w:r>
          </w:p>
        </w:tc>
        <w:tc>
          <w:tcPr>
            <w:tcW w:w="1260" w:type="dxa"/>
            <w:shd w:val="clear" w:color="auto" w:fill="auto"/>
          </w:tcPr>
          <w:p w14:paraId="2968424E"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1FC47006" w14:textId="5E6A5F81"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4E0A46CF"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492</w:t>
            </w:r>
          </w:p>
        </w:tc>
        <w:tc>
          <w:tcPr>
            <w:tcW w:w="1530" w:type="dxa"/>
            <w:shd w:val="clear" w:color="auto" w:fill="auto"/>
          </w:tcPr>
          <w:p w14:paraId="7B4B489D" w14:textId="77777777" w:rsidR="0014147A" w:rsidRDefault="0014147A" w:rsidP="0014147A">
            <w:r w:rsidRPr="00A10A07">
              <w:rPr>
                <w:rFonts w:ascii="Arial" w:eastAsia="Calibri" w:hAnsi="Arial" w:cs="Arial"/>
                <w:sz w:val="22"/>
                <w:szCs w:val="22"/>
              </w:rPr>
              <w:t>Daily Opacity Checks</w:t>
            </w:r>
          </w:p>
        </w:tc>
        <w:tc>
          <w:tcPr>
            <w:tcW w:w="1800" w:type="dxa"/>
          </w:tcPr>
          <w:p w14:paraId="122DB1F0" w14:textId="520B1283"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7E10043F" w14:textId="69993118"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13287C25" w14:textId="77777777" w:rsidTr="0014147A">
        <w:tc>
          <w:tcPr>
            <w:tcW w:w="1497" w:type="dxa"/>
            <w:shd w:val="clear" w:color="auto" w:fill="auto"/>
          </w:tcPr>
          <w:p w14:paraId="12420123"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EU1101</w:t>
            </w:r>
          </w:p>
        </w:tc>
        <w:tc>
          <w:tcPr>
            <w:tcW w:w="1260" w:type="dxa"/>
            <w:shd w:val="clear" w:color="auto" w:fill="auto"/>
          </w:tcPr>
          <w:p w14:paraId="093243BB"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685D1042" w14:textId="31DEBD64"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55459E13"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1101</w:t>
            </w:r>
          </w:p>
        </w:tc>
        <w:tc>
          <w:tcPr>
            <w:tcW w:w="1530" w:type="dxa"/>
            <w:shd w:val="clear" w:color="auto" w:fill="auto"/>
          </w:tcPr>
          <w:p w14:paraId="6ACE2088" w14:textId="77777777" w:rsidR="0014147A" w:rsidRDefault="0014147A" w:rsidP="0014147A">
            <w:r w:rsidRPr="00A10A07">
              <w:rPr>
                <w:rFonts w:ascii="Arial" w:eastAsia="Calibri" w:hAnsi="Arial" w:cs="Arial"/>
                <w:sz w:val="22"/>
                <w:szCs w:val="22"/>
              </w:rPr>
              <w:t>Daily Opacity Checks</w:t>
            </w:r>
          </w:p>
        </w:tc>
        <w:tc>
          <w:tcPr>
            <w:tcW w:w="1800" w:type="dxa"/>
          </w:tcPr>
          <w:p w14:paraId="00C2F540" w14:textId="0DD20A61" w:rsidR="0014147A" w:rsidRPr="00C72A47" w:rsidRDefault="0014147A" w:rsidP="0014147A">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524744D5" w14:textId="74874B15"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1FC67BDE" w14:textId="77777777" w:rsidTr="0014147A">
        <w:tc>
          <w:tcPr>
            <w:tcW w:w="1497" w:type="dxa"/>
            <w:shd w:val="clear" w:color="auto" w:fill="auto"/>
          </w:tcPr>
          <w:p w14:paraId="132F5170"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EU1701</w:t>
            </w:r>
          </w:p>
        </w:tc>
        <w:tc>
          <w:tcPr>
            <w:tcW w:w="1260" w:type="dxa"/>
            <w:shd w:val="clear" w:color="auto" w:fill="auto"/>
          </w:tcPr>
          <w:p w14:paraId="1953FFCB"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4688DAE0" w14:textId="491483E3"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w:t>
            </w:r>
            <w:r w:rsidRPr="0014147A">
              <w:rPr>
                <w:rFonts w:ascii="Arial" w:hAnsi="Arial" w:cs="Arial"/>
                <w:bCs/>
                <w:sz w:val="22"/>
                <w:szCs w:val="22"/>
              </w:rPr>
              <w:lastRenderedPageBreak/>
              <w:t xml:space="preserve">40 CFR 64.7(d) </w:t>
            </w:r>
          </w:p>
        </w:tc>
        <w:tc>
          <w:tcPr>
            <w:tcW w:w="1710" w:type="dxa"/>
            <w:shd w:val="clear" w:color="auto" w:fill="auto"/>
          </w:tcPr>
          <w:p w14:paraId="0B418BD6"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lastRenderedPageBreak/>
              <w:t>Aerodyne 1701</w:t>
            </w:r>
          </w:p>
        </w:tc>
        <w:tc>
          <w:tcPr>
            <w:tcW w:w="1530" w:type="dxa"/>
            <w:shd w:val="clear" w:color="auto" w:fill="auto"/>
          </w:tcPr>
          <w:p w14:paraId="6C9E36A7" w14:textId="77777777" w:rsidR="0014147A" w:rsidRDefault="0014147A" w:rsidP="0014147A">
            <w:r w:rsidRPr="00A10A07">
              <w:rPr>
                <w:rFonts w:ascii="Arial" w:eastAsia="Calibri" w:hAnsi="Arial" w:cs="Arial"/>
                <w:sz w:val="22"/>
                <w:szCs w:val="22"/>
              </w:rPr>
              <w:t>Daily Opacity Checks</w:t>
            </w:r>
          </w:p>
        </w:tc>
        <w:tc>
          <w:tcPr>
            <w:tcW w:w="1800" w:type="dxa"/>
          </w:tcPr>
          <w:p w14:paraId="0CA3A16D" w14:textId="6EED6F62"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7C7496B4" w14:textId="27E53660"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474B657F" w14:textId="77777777" w:rsidTr="0014147A">
        <w:tc>
          <w:tcPr>
            <w:tcW w:w="1497" w:type="dxa"/>
            <w:shd w:val="clear" w:color="auto" w:fill="auto"/>
          </w:tcPr>
          <w:p w14:paraId="1C8AAC86"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EU1702</w:t>
            </w:r>
          </w:p>
        </w:tc>
        <w:tc>
          <w:tcPr>
            <w:tcW w:w="1260" w:type="dxa"/>
            <w:shd w:val="clear" w:color="auto" w:fill="auto"/>
          </w:tcPr>
          <w:p w14:paraId="0F093EFD"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70C22D20" w14:textId="33147E26"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644A0DD3"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Aerodyne 1702</w:t>
            </w:r>
          </w:p>
        </w:tc>
        <w:tc>
          <w:tcPr>
            <w:tcW w:w="1530" w:type="dxa"/>
            <w:shd w:val="clear" w:color="auto" w:fill="auto"/>
          </w:tcPr>
          <w:p w14:paraId="08013265" w14:textId="77777777" w:rsidR="0014147A" w:rsidRDefault="0014147A" w:rsidP="0014147A">
            <w:r w:rsidRPr="00A10A07">
              <w:rPr>
                <w:rFonts w:ascii="Arial" w:eastAsia="Calibri" w:hAnsi="Arial" w:cs="Arial"/>
                <w:sz w:val="22"/>
                <w:szCs w:val="22"/>
              </w:rPr>
              <w:t>Daily Opacity Checks</w:t>
            </w:r>
          </w:p>
        </w:tc>
        <w:tc>
          <w:tcPr>
            <w:tcW w:w="1800" w:type="dxa"/>
          </w:tcPr>
          <w:p w14:paraId="30F6FEE5" w14:textId="25D7038E"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0E9D657F" w14:textId="4FA8CB41"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233A445F" w14:textId="77777777" w:rsidTr="0014147A">
        <w:tc>
          <w:tcPr>
            <w:tcW w:w="1497" w:type="dxa"/>
            <w:shd w:val="clear" w:color="auto" w:fill="auto"/>
          </w:tcPr>
          <w:p w14:paraId="328180FE"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EU1703</w:t>
            </w:r>
          </w:p>
        </w:tc>
        <w:tc>
          <w:tcPr>
            <w:tcW w:w="1260" w:type="dxa"/>
            <w:shd w:val="clear" w:color="auto" w:fill="auto"/>
          </w:tcPr>
          <w:p w14:paraId="2D3E7188"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4F963F67" w14:textId="343833C0"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520B39D1"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Aerodyne 1703</w:t>
            </w:r>
          </w:p>
        </w:tc>
        <w:tc>
          <w:tcPr>
            <w:tcW w:w="1530" w:type="dxa"/>
            <w:shd w:val="clear" w:color="auto" w:fill="auto"/>
          </w:tcPr>
          <w:p w14:paraId="13B5FA3E" w14:textId="77777777" w:rsidR="0014147A" w:rsidRDefault="0014147A" w:rsidP="0014147A">
            <w:r w:rsidRPr="00A10A07">
              <w:rPr>
                <w:rFonts w:ascii="Arial" w:eastAsia="Calibri" w:hAnsi="Arial" w:cs="Arial"/>
                <w:sz w:val="22"/>
                <w:szCs w:val="22"/>
              </w:rPr>
              <w:t>Daily Opacity Checks</w:t>
            </w:r>
          </w:p>
        </w:tc>
        <w:tc>
          <w:tcPr>
            <w:tcW w:w="1800" w:type="dxa"/>
          </w:tcPr>
          <w:p w14:paraId="474DE4E7" w14:textId="44B0294A"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12535D98" w14:textId="6B994C82"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30F39B8D" w14:textId="77777777" w:rsidTr="0014147A">
        <w:tc>
          <w:tcPr>
            <w:tcW w:w="1497" w:type="dxa"/>
            <w:shd w:val="clear" w:color="auto" w:fill="auto"/>
          </w:tcPr>
          <w:p w14:paraId="0D5DB42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EU1723</w:t>
            </w:r>
          </w:p>
        </w:tc>
        <w:tc>
          <w:tcPr>
            <w:tcW w:w="1260" w:type="dxa"/>
            <w:shd w:val="clear" w:color="auto" w:fill="auto"/>
          </w:tcPr>
          <w:p w14:paraId="5ED5D6A5"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4C986FE7" w14:textId="6B260C36"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0F09C358"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1723</w:t>
            </w:r>
          </w:p>
        </w:tc>
        <w:tc>
          <w:tcPr>
            <w:tcW w:w="1530" w:type="dxa"/>
            <w:shd w:val="clear" w:color="auto" w:fill="auto"/>
          </w:tcPr>
          <w:p w14:paraId="0497B2F5" w14:textId="77777777" w:rsidR="0014147A" w:rsidRDefault="0014147A" w:rsidP="0014147A">
            <w:r w:rsidRPr="00A10A07">
              <w:rPr>
                <w:rFonts w:ascii="Arial" w:eastAsia="Calibri" w:hAnsi="Arial" w:cs="Arial"/>
                <w:sz w:val="22"/>
                <w:szCs w:val="22"/>
              </w:rPr>
              <w:t>Daily Opacity Checks</w:t>
            </w:r>
          </w:p>
        </w:tc>
        <w:tc>
          <w:tcPr>
            <w:tcW w:w="1800" w:type="dxa"/>
          </w:tcPr>
          <w:p w14:paraId="4AB90605" w14:textId="352CD965"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3728BD51" w14:textId="22406455"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3FF30F57" w14:textId="77777777" w:rsidTr="0014147A">
        <w:tc>
          <w:tcPr>
            <w:tcW w:w="1497" w:type="dxa"/>
            <w:shd w:val="clear" w:color="auto" w:fill="auto"/>
          </w:tcPr>
          <w:p w14:paraId="0CA342DF"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EU2001</w:t>
            </w:r>
          </w:p>
        </w:tc>
        <w:tc>
          <w:tcPr>
            <w:tcW w:w="1260" w:type="dxa"/>
            <w:shd w:val="clear" w:color="auto" w:fill="auto"/>
          </w:tcPr>
          <w:p w14:paraId="6E4925E6"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073FCDF0" w14:textId="2DAF6E0D"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35CC1A86"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2001</w:t>
            </w:r>
          </w:p>
        </w:tc>
        <w:tc>
          <w:tcPr>
            <w:tcW w:w="1530" w:type="dxa"/>
            <w:shd w:val="clear" w:color="auto" w:fill="auto"/>
          </w:tcPr>
          <w:p w14:paraId="72225234" w14:textId="77777777" w:rsidR="0014147A" w:rsidRDefault="0014147A" w:rsidP="0014147A">
            <w:r w:rsidRPr="00A10A07">
              <w:rPr>
                <w:rFonts w:ascii="Arial" w:eastAsia="Calibri" w:hAnsi="Arial" w:cs="Arial"/>
                <w:sz w:val="22"/>
                <w:szCs w:val="22"/>
              </w:rPr>
              <w:t>Daily Opacity Checks</w:t>
            </w:r>
          </w:p>
        </w:tc>
        <w:tc>
          <w:tcPr>
            <w:tcW w:w="1800" w:type="dxa"/>
          </w:tcPr>
          <w:p w14:paraId="29B898B1" w14:textId="149CC58B"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29C68542" w14:textId="45B39936"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5A9AB674" w14:textId="77777777" w:rsidTr="0014147A">
        <w:tc>
          <w:tcPr>
            <w:tcW w:w="1497" w:type="dxa"/>
            <w:shd w:val="clear" w:color="auto" w:fill="auto"/>
          </w:tcPr>
          <w:p w14:paraId="6AA058B1" w14:textId="77777777" w:rsidR="0014147A" w:rsidRDefault="0014147A" w:rsidP="0014147A">
            <w:pPr>
              <w:rPr>
                <w:rFonts w:ascii="Arial" w:eastAsia="Calibri" w:hAnsi="Arial" w:cs="Arial"/>
                <w:sz w:val="22"/>
                <w:szCs w:val="22"/>
              </w:rPr>
            </w:pPr>
            <w:r w:rsidRPr="00571902">
              <w:rPr>
                <w:rFonts w:ascii="Arial" w:eastAsia="Calibri" w:hAnsi="Arial" w:cs="Arial"/>
                <w:sz w:val="22"/>
                <w:szCs w:val="22"/>
              </w:rPr>
              <w:t>EU2011</w:t>
            </w:r>
          </w:p>
        </w:tc>
        <w:tc>
          <w:tcPr>
            <w:tcW w:w="1260" w:type="dxa"/>
            <w:shd w:val="clear" w:color="auto" w:fill="auto"/>
          </w:tcPr>
          <w:p w14:paraId="24776135"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12D8FF1B" w14:textId="3E1DBB12"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29BF61E9"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2011</w:t>
            </w:r>
          </w:p>
        </w:tc>
        <w:tc>
          <w:tcPr>
            <w:tcW w:w="1530" w:type="dxa"/>
            <w:shd w:val="clear" w:color="auto" w:fill="auto"/>
          </w:tcPr>
          <w:p w14:paraId="2E1BFCD7" w14:textId="77777777" w:rsidR="0014147A" w:rsidRDefault="0014147A" w:rsidP="0014147A">
            <w:r w:rsidRPr="00A10A07">
              <w:rPr>
                <w:rFonts w:ascii="Arial" w:eastAsia="Calibri" w:hAnsi="Arial" w:cs="Arial"/>
                <w:sz w:val="22"/>
                <w:szCs w:val="22"/>
              </w:rPr>
              <w:t>Daily Opacity Checks</w:t>
            </w:r>
          </w:p>
        </w:tc>
        <w:tc>
          <w:tcPr>
            <w:tcW w:w="1800" w:type="dxa"/>
          </w:tcPr>
          <w:p w14:paraId="02BF8BBE" w14:textId="5D5334C5"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09609E04" w14:textId="3395CD78"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7335EA2A" w14:textId="77777777" w:rsidTr="0014147A">
        <w:tc>
          <w:tcPr>
            <w:tcW w:w="1497" w:type="dxa"/>
            <w:shd w:val="clear" w:color="auto" w:fill="auto"/>
          </w:tcPr>
          <w:p w14:paraId="5F47439E"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EU2027</w:t>
            </w:r>
          </w:p>
        </w:tc>
        <w:tc>
          <w:tcPr>
            <w:tcW w:w="1260" w:type="dxa"/>
            <w:shd w:val="clear" w:color="auto" w:fill="auto"/>
          </w:tcPr>
          <w:p w14:paraId="4BF9ECC6"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4DFD42BE" w14:textId="159E6CEB"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07F65290"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2027</w:t>
            </w:r>
          </w:p>
        </w:tc>
        <w:tc>
          <w:tcPr>
            <w:tcW w:w="1530" w:type="dxa"/>
            <w:shd w:val="clear" w:color="auto" w:fill="auto"/>
          </w:tcPr>
          <w:p w14:paraId="0FCA0222" w14:textId="77777777" w:rsidR="0014147A" w:rsidRDefault="0014147A" w:rsidP="0014147A">
            <w:r w:rsidRPr="00A10A07">
              <w:rPr>
                <w:rFonts w:ascii="Arial" w:eastAsia="Calibri" w:hAnsi="Arial" w:cs="Arial"/>
                <w:sz w:val="22"/>
                <w:szCs w:val="22"/>
              </w:rPr>
              <w:t>Daily Opacity Checks</w:t>
            </w:r>
          </w:p>
        </w:tc>
        <w:tc>
          <w:tcPr>
            <w:tcW w:w="1800" w:type="dxa"/>
          </w:tcPr>
          <w:p w14:paraId="53C07F15" w14:textId="5C1C4A26"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1AD83354" w14:textId="10B2BA5E"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6E04E373" w14:textId="77777777" w:rsidTr="0014147A">
        <w:tc>
          <w:tcPr>
            <w:tcW w:w="1497" w:type="dxa"/>
            <w:shd w:val="clear" w:color="auto" w:fill="auto"/>
          </w:tcPr>
          <w:p w14:paraId="7665467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EU2032</w:t>
            </w:r>
          </w:p>
        </w:tc>
        <w:tc>
          <w:tcPr>
            <w:tcW w:w="1260" w:type="dxa"/>
            <w:shd w:val="clear" w:color="auto" w:fill="auto"/>
          </w:tcPr>
          <w:p w14:paraId="264E25B8"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1F09C482" w14:textId="79C542DE"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54C47FB3"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2032</w:t>
            </w:r>
          </w:p>
        </w:tc>
        <w:tc>
          <w:tcPr>
            <w:tcW w:w="1530" w:type="dxa"/>
            <w:shd w:val="clear" w:color="auto" w:fill="auto"/>
          </w:tcPr>
          <w:p w14:paraId="1163D304" w14:textId="77777777" w:rsidR="0014147A" w:rsidRDefault="0014147A" w:rsidP="0014147A">
            <w:r w:rsidRPr="00A10A07">
              <w:rPr>
                <w:rFonts w:ascii="Arial" w:eastAsia="Calibri" w:hAnsi="Arial" w:cs="Arial"/>
                <w:sz w:val="22"/>
                <w:szCs w:val="22"/>
              </w:rPr>
              <w:t>Daily Opacity Checks</w:t>
            </w:r>
          </w:p>
        </w:tc>
        <w:tc>
          <w:tcPr>
            <w:tcW w:w="1800" w:type="dxa"/>
          </w:tcPr>
          <w:p w14:paraId="3DA303E4" w14:textId="445572D0"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31D90796" w14:textId="444D4FEF"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62220FEA" w14:textId="77777777" w:rsidTr="0014147A">
        <w:tc>
          <w:tcPr>
            <w:tcW w:w="1497" w:type="dxa"/>
            <w:shd w:val="clear" w:color="auto" w:fill="auto"/>
          </w:tcPr>
          <w:p w14:paraId="4C96AA70"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EU2035</w:t>
            </w:r>
          </w:p>
        </w:tc>
        <w:tc>
          <w:tcPr>
            <w:tcW w:w="1260" w:type="dxa"/>
            <w:shd w:val="clear" w:color="auto" w:fill="auto"/>
          </w:tcPr>
          <w:p w14:paraId="4B1567AC"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0F371B49" w14:textId="1FA33423"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w:t>
            </w:r>
            <w:r w:rsidRPr="0014147A">
              <w:rPr>
                <w:rFonts w:ascii="Arial" w:hAnsi="Arial" w:cs="Arial"/>
                <w:bCs/>
                <w:sz w:val="22"/>
                <w:szCs w:val="22"/>
              </w:rPr>
              <w:lastRenderedPageBreak/>
              <w:t xml:space="preserve">40 CFR 64.7(d) </w:t>
            </w:r>
          </w:p>
        </w:tc>
        <w:tc>
          <w:tcPr>
            <w:tcW w:w="1710" w:type="dxa"/>
            <w:shd w:val="clear" w:color="auto" w:fill="auto"/>
          </w:tcPr>
          <w:p w14:paraId="501E8547"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lastRenderedPageBreak/>
              <w:t>Baghouse 2035</w:t>
            </w:r>
          </w:p>
        </w:tc>
        <w:tc>
          <w:tcPr>
            <w:tcW w:w="1530" w:type="dxa"/>
            <w:shd w:val="clear" w:color="auto" w:fill="auto"/>
          </w:tcPr>
          <w:p w14:paraId="3DEBD2C1" w14:textId="77777777" w:rsidR="0014147A" w:rsidRDefault="0014147A" w:rsidP="0014147A">
            <w:r w:rsidRPr="00A10A07">
              <w:rPr>
                <w:rFonts w:ascii="Arial" w:eastAsia="Calibri" w:hAnsi="Arial" w:cs="Arial"/>
                <w:sz w:val="22"/>
                <w:szCs w:val="22"/>
              </w:rPr>
              <w:t>Daily Opacity Checks</w:t>
            </w:r>
          </w:p>
        </w:tc>
        <w:tc>
          <w:tcPr>
            <w:tcW w:w="1800" w:type="dxa"/>
          </w:tcPr>
          <w:p w14:paraId="1B01076A" w14:textId="1D227BB1"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1186240F" w14:textId="59E256C2"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6239CF36" w14:textId="77777777" w:rsidTr="0014147A">
        <w:tc>
          <w:tcPr>
            <w:tcW w:w="1497" w:type="dxa"/>
            <w:shd w:val="clear" w:color="auto" w:fill="auto"/>
          </w:tcPr>
          <w:p w14:paraId="4FC97440"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EU2091</w:t>
            </w:r>
          </w:p>
        </w:tc>
        <w:tc>
          <w:tcPr>
            <w:tcW w:w="1260" w:type="dxa"/>
            <w:shd w:val="clear" w:color="auto" w:fill="auto"/>
          </w:tcPr>
          <w:p w14:paraId="7E7D98D5"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335D1E90" w14:textId="5313F55C"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166A4578"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Wet Scrubber 2091 and Aerodyne 2091</w:t>
            </w:r>
          </w:p>
        </w:tc>
        <w:tc>
          <w:tcPr>
            <w:tcW w:w="1530" w:type="dxa"/>
            <w:shd w:val="clear" w:color="auto" w:fill="auto"/>
          </w:tcPr>
          <w:p w14:paraId="05F7C731" w14:textId="77777777" w:rsidR="0014147A" w:rsidRDefault="0014147A" w:rsidP="0014147A">
            <w:r w:rsidRPr="00A10A07">
              <w:rPr>
                <w:rFonts w:ascii="Arial" w:eastAsia="Calibri" w:hAnsi="Arial" w:cs="Arial"/>
                <w:sz w:val="22"/>
                <w:szCs w:val="22"/>
              </w:rPr>
              <w:t>Daily Opacity Checks</w:t>
            </w:r>
          </w:p>
        </w:tc>
        <w:tc>
          <w:tcPr>
            <w:tcW w:w="1800" w:type="dxa"/>
          </w:tcPr>
          <w:p w14:paraId="0DA157EE" w14:textId="4EEFFEE1"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01B6F0A0" w14:textId="081C3C46"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0C292884" w14:textId="77777777" w:rsidTr="0014147A">
        <w:tc>
          <w:tcPr>
            <w:tcW w:w="1497" w:type="dxa"/>
            <w:shd w:val="clear" w:color="auto" w:fill="auto"/>
          </w:tcPr>
          <w:p w14:paraId="5ECF4773" w14:textId="77777777" w:rsidR="0014147A" w:rsidRDefault="0014147A" w:rsidP="0014147A">
            <w:pPr>
              <w:rPr>
                <w:rFonts w:ascii="Arial" w:eastAsia="Calibri" w:hAnsi="Arial" w:cs="Arial"/>
                <w:sz w:val="22"/>
                <w:szCs w:val="22"/>
              </w:rPr>
            </w:pPr>
            <w:r>
              <w:rPr>
                <w:rFonts w:ascii="Arial" w:eastAsia="Calibri" w:hAnsi="Arial" w:cs="Arial"/>
                <w:sz w:val="22"/>
                <w:szCs w:val="22"/>
              </w:rPr>
              <w:t>EU2092</w:t>
            </w:r>
          </w:p>
        </w:tc>
        <w:tc>
          <w:tcPr>
            <w:tcW w:w="1260" w:type="dxa"/>
            <w:shd w:val="clear" w:color="auto" w:fill="auto"/>
          </w:tcPr>
          <w:p w14:paraId="50F4E8C8"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5E9330F9" w14:textId="3FB8B1AC"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4FCAA503"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Wet Scrubber 2092 and Aerodyne 2092</w:t>
            </w:r>
          </w:p>
        </w:tc>
        <w:tc>
          <w:tcPr>
            <w:tcW w:w="1530" w:type="dxa"/>
            <w:shd w:val="clear" w:color="auto" w:fill="auto"/>
          </w:tcPr>
          <w:p w14:paraId="2C2934CA" w14:textId="77777777" w:rsidR="0014147A" w:rsidRDefault="0014147A" w:rsidP="0014147A">
            <w:r w:rsidRPr="00A10A07">
              <w:rPr>
                <w:rFonts w:ascii="Arial" w:eastAsia="Calibri" w:hAnsi="Arial" w:cs="Arial"/>
                <w:sz w:val="22"/>
                <w:szCs w:val="22"/>
              </w:rPr>
              <w:t>Daily Opacity Checks</w:t>
            </w:r>
          </w:p>
        </w:tc>
        <w:tc>
          <w:tcPr>
            <w:tcW w:w="1800" w:type="dxa"/>
          </w:tcPr>
          <w:p w14:paraId="43DAF4E9" w14:textId="6811E5D0"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41F26C15" w14:textId="5FD6CF12" w:rsidR="0014147A" w:rsidRPr="00C72A47" w:rsidRDefault="005E7DB8" w:rsidP="0014147A">
            <w:pPr>
              <w:rPr>
                <w:rFonts w:ascii="Arial" w:eastAsia="Calibri" w:hAnsi="Arial" w:cs="Arial"/>
                <w:sz w:val="22"/>
                <w:szCs w:val="22"/>
              </w:rPr>
            </w:pPr>
            <w:r>
              <w:rPr>
                <w:rFonts w:ascii="Arial" w:eastAsia="Calibri" w:hAnsi="Arial" w:cs="Arial"/>
                <w:sz w:val="22"/>
                <w:szCs w:val="22"/>
              </w:rPr>
              <w:t>No</w:t>
            </w:r>
          </w:p>
        </w:tc>
      </w:tr>
      <w:tr w:rsidR="0014147A" w14:paraId="0281C858" w14:textId="77777777" w:rsidTr="0014147A">
        <w:tc>
          <w:tcPr>
            <w:tcW w:w="1497" w:type="dxa"/>
            <w:shd w:val="clear" w:color="auto" w:fill="auto"/>
          </w:tcPr>
          <w:p w14:paraId="2203FCF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EU2101</w:t>
            </w:r>
          </w:p>
        </w:tc>
        <w:tc>
          <w:tcPr>
            <w:tcW w:w="1260" w:type="dxa"/>
            <w:shd w:val="clear" w:color="auto" w:fill="auto"/>
          </w:tcPr>
          <w:p w14:paraId="0E0D2FC2"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2AEDE1A5" w14:textId="2B84F8DD"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02F64B51"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2101</w:t>
            </w:r>
          </w:p>
        </w:tc>
        <w:tc>
          <w:tcPr>
            <w:tcW w:w="1530" w:type="dxa"/>
            <w:shd w:val="clear" w:color="auto" w:fill="auto"/>
          </w:tcPr>
          <w:p w14:paraId="3DB403C5" w14:textId="77777777" w:rsidR="0014147A" w:rsidRDefault="0014147A" w:rsidP="0014147A">
            <w:r w:rsidRPr="00A10A07">
              <w:rPr>
                <w:rFonts w:ascii="Arial" w:eastAsia="Calibri" w:hAnsi="Arial" w:cs="Arial"/>
                <w:sz w:val="22"/>
                <w:szCs w:val="22"/>
              </w:rPr>
              <w:t>Daily Opacity Checks</w:t>
            </w:r>
          </w:p>
        </w:tc>
        <w:tc>
          <w:tcPr>
            <w:tcW w:w="1800" w:type="dxa"/>
          </w:tcPr>
          <w:p w14:paraId="3E016FE4" w14:textId="11AA41DE"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582E47B5" w14:textId="2B98CABC"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5526C630" w14:textId="77777777" w:rsidTr="0014147A">
        <w:tc>
          <w:tcPr>
            <w:tcW w:w="1497" w:type="dxa"/>
            <w:shd w:val="clear" w:color="auto" w:fill="auto"/>
          </w:tcPr>
          <w:p w14:paraId="47EF866D"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EU2910</w:t>
            </w:r>
          </w:p>
        </w:tc>
        <w:tc>
          <w:tcPr>
            <w:tcW w:w="1260" w:type="dxa"/>
            <w:shd w:val="clear" w:color="auto" w:fill="auto"/>
          </w:tcPr>
          <w:p w14:paraId="4B04CEC1"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127C93B7" w14:textId="274C06E9"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503B7F8A"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2910</w:t>
            </w:r>
          </w:p>
        </w:tc>
        <w:tc>
          <w:tcPr>
            <w:tcW w:w="1530" w:type="dxa"/>
            <w:shd w:val="clear" w:color="auto" w:fill="auto"/>
          </w:tcPr>
          <w:p w14:paraId="1598A37B" w14:textId="77777777" w:rsidR="0014147A" w:rsidRDefault="0014147A" w:rsidP="0014147A">
            <w:r w:rsidRPr="00A10A07">
              <w:rPr>
                <w:rFonts w:ascii="Arial" w:eastAsia="Calibri" w:hAnsi="Arial" w:cs="Arial"/>
                <w:sz w:val="22"/>
                <w:szCs w:val="22"/>
              </w:rPr>
              <w:t>Daily Opacity Checks</w:t>
            </w:r>
          </w:p>
        </w:tc>
        <w:tc>
          <w:tcPr>
            <w:tcW w:w="1800" w:type="dxa"/>
          </w:tcPr>
          <w:p w14:paraId="1BC47110" w14:textId="4BADAB4D"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5A32424F" w14:textId="4E631379"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3921B09D" w14:textId="77777777" w:rsidTr="0014147A">
        <w:tc>
          <w:tcPr>
            <w:tcW w:w="1497" w:type="dxa"/>
            <w:shd w:val="clear" w:color="auto" w:fill="auto"/>
          </w:tcPr>
          <w:p w14:paraId="4B8DF215"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EU2914</w:t>
            </w:r>
          </w:p>
        </w:tc>
        <w:tc>
          <w:tcPr>
            <w:tcW w:w="1260" w:type="dxa"/>
            <w:shd w:val="clear" w:color="auto" w:fill="auto"/>
          </w:tcPr>
          <w:p w14:paraId="1F8CF6E2"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7DE7FB1D" w14:textId="2AB1DD35"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47997E85"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Aerodyne 2914</w:t>
            </w:r>
          </w:p>
        </w:tc>
        <w:tc>
          <w:tcPr>
            <w:tcW w:w="1530" w:type="dxa"/>
            <w:shd w:val="clear" w:color="auto" w:fill="auto"/>
          </w:tcPr>
          <w:p w14:paraId="66979F3D" w14:textId="77777777" w:rsidR="0014147A" w:rsidRDefault="0014147A" w:rsidP="0014147A">
            <w:r w:rsidRPr="00A10A07">
              <w:rPr>
                <w:rFonts w:ascii="Arial" w:eastAsia="Calibri" w:hAnsi="Arial" w:cs="Arial"/>
                <w:sz w:val="22"/>
                <w:szCs w:val="22"/>
              </w:rPr>
              <w:t>Daily Opacity Checks</w:t>
            </w:r>
          </w:p>
        </w:tc>
        <w:tc>
          <w:tcPr>
            <w:tcW w:w="1800" w:type="dxa"/>
          </w:tcPr>
          <w:p w14:paraId="61C4C8B7" w14:textId="60919804"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5555015A" w14:textId="6BF583FD"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17324379" w14:textId="77777777" w:rsidTr="0014147A">
        <w:tc>
          <w:tcPr>
            <w:tcW w:w="1497" w:type="dxa"/>
            <w:shd w:val="clear" w:color="auto" w:fill="auto"/>
          </w:tcPr>
          <w:p w14:paraId="5C81457C"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EU2922</w:t>
            </w:r>
          </w:p>
        </w:tc>
        <w:tc>
          <w:tcPr>
            <w:tcW w:w="1260" w:type="dxa"/>
            <w:shd w:val="clear" w:color="auto" w:fill="auto"/>
          </w:tcPr>
          <w:p w14:paraId="665386B4"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2D638D5F" w14:textId="047FF574"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5F333127"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Aerodyne 2922</w:t>
            </w:r>
          </w:p>
        </w:tc>
        <w:tc>
          <w:tcPr>
            <w:tcW w:w="1530" w:type="dxa"/>
            <w:shd w:val="clear" w:color="auto" w:fill="auto"/>
          </w:tcPr>
          <w:p w14:paraId="49F1957C" w14:textId="77777777" w:rsidR="0014147A" w:rsidRDefault="0014147A" w:rsidP="0014147A">
            <w:r w:rsidRPr="00A10A07">
              <w:rPr>
                <w:rFonts w:ascii="Arial" w:eastAsia="Calibri" w:hAnsi="Arial" w:cs="Arial"/>
                <w:sz w:val="22"/>
                <w:szCs w:val="22"/>
              </w:rPr>
              <w:t>Daily Opacity Checks</w:t>
            </w:r>
          </w:p>
        </w:tc>
        <w:tc>
          <w:tcPr>
            <w:tcW w:w="1800" w:type="dxa"/>
          </w:tcPr>
          <w:p w14:paraId="54009A9A" w14:textId="4C81B2A2"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3637D6A5" w14:textId="48DBFFED"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0A4EB182" w14:textId="77777777" w:rsidTr="0014147A">
        <w:tc>
          <w:tcPr>
            <w:tcW w:w="1497" w:type="dxa"/>
            <w:shd w:val="clear" w:color="auto" w:fill="auto"/>
          </w:tcPr>
          <w:p w14:paraId="7E533007"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EU2928</w:t>
            </w:r>
          </w:p>
        </w:tc>
        <w:tc>
          <w:tcPr>
            <w:tcW w:w="1260" w:type="dxa"/>
            <w:shd w:val="clear" w:color="auto" w:fill="auto"/>
          </w:tcPr>
          <w:p w14:paraId="586669CA"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6BF53DED" w14:textId="3BF80349"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3A559B3E"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2928</w:t>
            </w:r>
          </w:p>
        </w:tc>
        <w:tc>
          <w:tcPr>
            <w:tcW w:w="1530" w:type="dxa"/>
            <w:shd w:val="clear" w:color="auto" w:fill="auto"/>
          </w:tcPr>
          <w:p w14:paraId="013173F7" w14:textId="77777777" w:rsidR="0014147A" w:rsidRDefault="0014147A" w:rsidP="0014147A">
            <w:r w:rsidRPr="00A10A07">
              <w:rPr>
                <w:rFonts w:ascii="Arial" w:eastAsia="Calibri" w:hAnsi="Arial" w:cs="Arial"/>
                <w:sz w:val="22"/>
                <w:szCs w:val="22"/>
              </w:rPr>
              <w:t>Daily Opacity Checks</w:t>
            </w:r>
          </w:p>
        </w:tc>
        <w:tc>
          <w:tcPr>
            <w:tcW w:w="1800" w:type="dxa"/>
          </w:tcPr>
          <w:p w14:paraId="613A876C" w14:textId="26AEE13F"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1D6A1906" w14:textId="0BD39A40"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08582724" w14:textId="77777777" w:rsidTr="0014147A">
        <w:tc>
          <w:tcPr>
            <w:tcW w:w="1497" w:type="dxa"/>
            <w:shd w:val="clear" w:color="auto" w:fill="auto"/>
          </w:tcPr>
          <w:p w14:paraId="07FC6FCB"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EU29122</w:t>
            </w:r>
          </w:p>
        </w:tc>
        <w:tc>
          <w:tcPr>
            <w:tcW w:w="1260" w:type="dxa"/>
            <w:shd w:val="clear" w:color="auto" w:fill="auto"/>
          </w:tcPr>
          <w:p w14:paraId="7A596E9F"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53F5CC96" w14:textId="34A2DE70"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w:t>
            </w:r>
            <w:r w:rsidRPr="0014147A">
              <w:rPr>
                <w:rFonts w:ascii="Arial" w:hAnsi="Arial" w:cs="Arial"/>
                <w:bCs/>
                <w:sz w:val="22"/>
                <w:szCs w:val="22"/>
              </w:rPr>
              <w:lastRenderedPageBreak/>
              <w:t xml:space="preserve">40 CFR 64.7(d) </w:t>
            </w:r>
          </w:p>
        </w:tc>
        <w:tc>
          <w:tcPr>
            <w:tcW w:w="1710" w:type="dxa"/>
            <w:shd w:val="clear" w:color="auto" w:fill="auto"/>
          </w:tcPr>
          <w:p w14:paraId="17B67607"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lastRenderedPageBreak/>
              <w:t>Horiz Dust Sep 29122 and Wet Scrubber 29122</w:t>
            </w:r>
          </w:p>
        </w:tc>
        <w:tc>
          <w:tcPr>
            <w:tcW w:w="1530" w:type="dxa"/>
            <w:shd w:val="clear" w:color="auto" w:fill="auto"/>
          </w:tcPr>
          <w:p w14:paraId="4DDAB4B9" w14:textId="77777777" w:rsidR="0014147A" w:rsidRDefault="0014147A" w:rsidP="0014147A">
            <w:r w:rsidRPr="00A10A07">
              <w:rPr>
                <w:rFonts w:ascii="Arial" w:eastAsia="Calibri" w:hAnsi="Arial" w:cs="Arial"/>
                <w:sz w:val="22"/>
                <w:szCs w:val="22"/>
              </w:rPr>
              <w:t>Daily Opacity Checks</w:t>
            </w:r>
          </w:p>
        </w:tc>
        <w:tc>
          <w:tcPr>
            <w:tcW w:w="1800" w:type="dxa"/>
          </w:tcPr>
          <w:p w14:paraId="5A53F04D" w14:textId="1E03F30C"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6136A4AB" w14:textId="6D463755"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17A6B835" w14:textId="77777777" w:rsidTr="0014147A">
        <w:tc>
          <w:tcPr>
            <w:tcW w:w="1497" w:type="dxa"/>
            <w:shd w:val="clear" w:color="auto" w:fill="auto"/>
          </w:tcPr>
          <w:p w14:paraId="38E23C96"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EU32109</w:t>
            </w:r>
          </w:p>
        </w:tc>
        <w:tc>
          <w:tcPr>
            <w:tcW w:w="1260" w:type="dxa"/>
            <w:shd w:val="clear" w:color="auto" w:fill="auto"/>
          </w:tcPr>
          <w:p w14:paraId="5A3B1C49"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28B8F589" w14:textId="673C3D23"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5AB05A84"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Baghouse 32109</w:t>
            </w:r>
          </w:p>
        </w:tc>
        <w:tc>
          <w:tcPr>
            <w:tcW w:w="1530" w:type="dxa"/>
            <w:shd w:val="clear" w:color="auto" w:fill="auto"/>
          </w:tcPr>
          <w:p w14:paraId="3A8D5A50" w14:textId="77777777" w:rsidR="0014147A" w:rsidRDefault="0014147A" w:rsidP="0014147A">
            <w:r w:rsidRPr="00A10A07">
              <w:rPr>
                <w:rFonts w:ascii="Arial" w:eastAsia="Calibri" w:hAnsi="Arial" w:cs="Arial"/>
                <w:sz w:val="22"/>
                <w:szCs w:val="22"/>
              </w:rPr>
              <w:t>Daily Opacity Checks</w:t>
            </w:r>
          </w:p>
        </w:tc>
        <w:tc>
          <w:tcPr>
            <w:tcW w:w="1800" w:type="dxa"/>
          </w:tcPr>
          <w:p w14:paraId="5BCE792A" w14:textId="188FDFF0"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1B0B32C0" w14:textId="7167A3F9"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215FAD84" w14:textId="77777777" w:rsidTr="0014147A">
        <w:tc>
          <w:tcPr>
            <w:tcW w:w="1497" w:type="dxa"/>
            <w:shd w:val="clear" w:color="auto" w:fill="auto"/>
          </w:tcPr>
          <w:p w14:paraId="71F59587"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EU32113</w:t>
            </w:r>
          </w:p>
        </w:tc>
        <w:tc>
          <w:tcPr>
            <w:tcW w:w="1260" w:type="dxa"/>
            <w:shd w:val="clear" w:color="auto" w:fill="auto"/>
          </w:tcPr>
          <w:p w14:paraId="757658CC" w14:textId="77777777" w:rsidR="0014147A" w:rsidRDefault="0014147A" w:rsidP="0014147A">
            <w:r w:rsidRPr="004A17F6">
              <w:rPr>
                <w:rFonts w:ascii="Arial" w:eastAsia="Calibri" w:hAnsi="Arial" w:cs="Arial"/>
                <w:sz w:val="22"/>
                <w:szCs w:val="22"/>
              </w:rPr>
              <w:t>PM10</w:t>
            </w:r>
          </w:p>
        </w:tc>
        <w:tc>
          <w:tcPr>
            <w:tcW w:w="1530" w:type="dxa"/>
            <w:shd w:val="clear" w:color="auto" w:fill="auto"/>
          </w:tcPr>
          <w:p w14:paraId="58397495" w14:textId="0D024860"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2F3A5651"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Cyclone 32113 and Wet Scrubber 32113</w:t>
            </w:r>
          </w:p>
        </w:tc>
        <w:tc>
          <w:tcPr>
            <w:tcW w:w="1530" w:type="dxa"/>
            <w:shd w:val="clear" w:color="auto" w:fill="auto"/>
          </w:tcPr>
          <w:p w14:paraId="6C0E2143" w14:textId="77777777" w:rsidR="0014147A" w:rsidRDefault="0014147A" w:rsidP="0014147A">
            <w:r w:rsidRPr="00A10A07">
              <w:rPr>
                <w:rFonts w:ascii="Arial" w:eastAsia="Calibri" w:hAnsi="Arial" w:cs="Arial"/>
                <w:sz w:val="22"/>
                <w:szCs w:val="22"/>
              </w:rPr>
              <w:t>Daily Opacity Checks</w:t>
            </w:r>
          </w:p>
        </w:tc>
        <w:tc>
          <w:tcPr>
            <w:tcW w:w="1800" w:type="dxa"/>
          </w:tcPr>
          <w:p w14:paraId="751EFE40" w14:textId="628EC617"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410CC148" w14:textId="1DF7DC3F"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r w:rsidR="0014147A" w14:paraId="39CE2C44" w14:textId="77777777" w:rsidTr="0014147A">
        <w:trPr>
          <w:trHeight w:val="1115"/>
        </w:trPr>
        <w:tc>
          <w:tcPr>
            <w:tcW w:w="1497" w:type="dxa"/>
            <w:shd w:val="clear" w:color="auto" w:fill="auto"/>
          </w:tcPr>
          <w:p w14:paraId="6E9069EE"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FG2983CoatOxdOn</w:t>
            </w:r>
          </w:p>
        </w:tc>
        <w:tc>
          <w:tcPr>
            <w:tcW w:w="1260" w:type="dxa"/>
            <w:shd w:val="clear" w:color="auto" w:fill="auto"/>
          </w:tcPr>
          <w:p w14:paraId="353CCC84"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VOC</w:t>
            </w:r>
          </w:p>
        </w:tc>
        <w:tc>
          <w:tcPr>
            <w:tcW w:w="1530" w:type="dxa"/>
            <w:shd w:val="clear" w:color="auto" w:fill="auto"/>
          </w:tcPr>
          <w:p w14:paraId="787EC3EF" w14:textId="2B9F4A7E" w:rsidR="0014147A" w:rsidRPr="00C72A47" w:rsidRDefault="0014147A" w:rsidP="0014147A">
            <w:pPr>
              <w:rPr>
                <w:rFonts w:ascii="Arial" w:eastAsia="Calibri" w:hAnsi="Arial" w:cs="Arial"/>
                <w:sz w:val="22"/>
                <w:szCs w:val="22"/>
              </w:rPr>
            </w:pPr>
            <w:r w:rsidRPr="0014147A">
              <w:rPr>
                <w:rFonts w:ascii="Arial" w:hAnsi="Arial" w:cs="Arial"/>
                <w:bCs/>
                <w:sz w:val="22"/>
                <w:szCs w:val="22"/>
              </w:rPr>
              <w:t xml:space="preserve">40 CFR 64.6(c)(1), 40 CFR 64.6(c)(2), 40 CFR 64.7(d) </w:t>
            </w:r>
          </w:p>
        </w:tc>
        <w:tc>
          <w:tcPr>
            <w:tcW w:w="1710" w:type="dxa"/>
            <w:shd w:val="clear" w:color="auto" w:fill="auto"/>
          </w:tcPr>
          <w:p w14:paraId="322F9BD0" w14:textId="77777777" w:rsidR="0014147A" w:rsidRPr="00C72A47" w:rsidRDefault="0014147A" w:rsidP="0014147A">
            <w:pPr>
              <w:rPr>
                <w:rFonts w:ascii="Arial" w:eastAsia="Calibri" w:hAnsi="Arial" w:cs="Arial"/>
                <w:sz w:val="22"/>
                <w:szCs w:val="22"/>
              </w:rPr>
            </w:pPr>
            <w:r>
              <w:rPr>
                <w:rFonts w:ascii="Arial" w:eastAsia="Calibri" w:hAnsi="Arial" w:cs="Arial"/>
                <w:sz w:val="22"/>
                <w:szCs w:val="22"/>
              </w:rPr>
              <w:t>Catalytic Oxidizer 29113</w:t>
            </w:r>
          </w:p>
        </w:tc>
        <w:tc>
          <w:tcPr>
            <w:tcW w:w="1530" w:type="dxa"/>
            <w:shd w:val="clear" w:color="auto" w:fill="auto"/>
          </w:tcPr>
          <w:p w14:paraId="67795B4B" w14:textId="77777777" w:rsidR="0014147A" w:rsidRPr="006872B5" w:rsidRDefault="0014147A" w:rsidP="0014147A">
            <w:pPr>
              <w:rPr>
                <w:rFonts w:ascii="Arial" w:hAnsi="Arial" w:cs="Arial"/>
                <w:sz w:val="22"/>
                <w:szCs w:val="22"/>
              </w:rPr>
            </w:pPr>
            <w:r>
              <w:rPr>
                <w:rFonts w:ascii="Arial" w:hAnsi="Arial" w:cs="Arial"/>
                <w:sz w:val="22"/>
                <w:szCs w:val="22"/>
              </w:rPr>
              <w:t>Continuous monitoring of inlet and outlet temperatures</w:t>
            </w:r>
          </w:p>
        </w:tc>
        <w:tc>
          <w:tcPr>
            <w:tcW w:w="1800" w:type="dxa"/>
          </w:tcPr>
          <w:p w14:paraId="35B03931" w14:textId="1A523A46" w:rsidR="0014147A" w:rsidRPr="00C72A47" w:rsidRDefault="0014147A" w:rsidP="0014147A">
            <w:pPr>
              <w:rPr>
                <w:rFonts w:ascii="Arial" w:eastAsia="Calibri" w:hAnsi="Arial" w:cs="Arial"/>
                <w:sz w:val="22"/>
                <w:szCs w:val="22"/>
              </w:rPr>
            </w:pPr>
            <w:r w:rsidRPr="00DB5330">
              <w:rPr>
                <w:rFonts w:ascii="Arial" w:eastAsia="Calibri" w:hAnsi="Arial" w:cs="Arial"/>
                <w:sz w:val="22"/>
                <w:szCs w:val="22"/>
              </w:rPr>
              <w:t>FGCAM_UNITS</w:t>
            </w:r>
          </w:p>
        </w:tc>
        <w:tc>
          <w:tcPr>
            <w:tcW w:w="990" w:type="dxa"/>
            <w:shd w:val="clear" w:color="auto" w:fill="auto"/>
          </w:tcPr>
          <w:p w14:paraId="448EEAB0" w14:textId="667C9AD3" w:rsidR="0014147A" w:rsidRPr="00C72A47" w:rsidRDefault="0091222D" w:rsidP="0014147A">
            <w:pPr>
              <w:rPr>
                <w:rFonts w:ascii="Arial" w:eastAsia="Calibri" w:hAnsi="Arial" w:cs="Arial"/>
                <w:sz w:val="22"/>
                <w:szCs w:val="22"/>
              </w:rPr>
            </w:pPr>
            <w:r>
              <w:rPr>
                <w:rFonts w:ascii="Arial" w:eastAsia="Calibri" w:hAnsi="Arial" w:cs="Arial"/>
                <w:sz w:val="22"/>
                <w:szCs w:val="22"/>
              </w:rPr>
              <w:t>No</w:t>
            </w:r>
          </w:p>
        </w:tc>
      </w:tr>
    </w:tbl>
    <w:p w14:paraId="03F7F067" w14:textId="77777777" w:rsidR="00D9587D" w:rsidRPr="004F6C98" w:rsidRDefault="001111DD" w:rsidP="001111DD">
      <w:pPr>
        <w:rPr>
          <w:rFonts w:ascii="Arial" w:hAnsi="Arial" w:cs="Arial"/>
          <w:sz w:val="22"/>
          <w:szCs w:val="22"/>
        </w:rPr>
      </w:pPr>
      <w:r>
        <w:rPr>
          <w:rFonts w:ascii="Arial" w:hAnsi="Arial" w:cs="Arial"/>
          <w:sz w:val="22"/>
          <w:szCs w:val="22"/>
        </w:rPr>
        <w:t>*</w:t>
      </w:r>
      <w:bookmarkStart w:id="32" w:name="_Hlk507653084"/>
      <w:r w:rsidRPr="004F6C98">
        <w:rPr>
          <w:rFonts w:ascii="Arial" w:hAnsi="Arial" w:cs="Arial"/>
          <w:sz w:val="22"/>
          <w:szCs w:val="22"/>
        </w:rPr>
        <w:t>Presumptively Acceptable Monitoring (PAM)</w:t>
      </w:r>
    </w:p>
    <w:bookmarkEnd w:id="32"/>
    <w:p w14:paraId="79A285BD" w14:textId="77777777" w:rsidR="000F73C3" w:rsidRPr="004E13FD" w:rsidRDefault="000F73C3" w:rsidP="000F73C3">
      <w:pPr>
        <w:jc w:val="both"/>
        <w:rPr>
          <w:rFonts w:ascii="Arial" w:hAnsi="Arial" w:cs="Arial"/>
          <w:sz w:val="22"/>
          <w:szCs w:val="22"/>
        </w:rPr>
      </w:pPr>
    </w:p>
    <w:p w14:paraId="6AF1A65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38702B0" w14:textId="77777777" w:rsidR="000F73C3" w:rsidRDefault="000F73C3" w:rsidP="000F73C3">
      <w:pPr>
        <w:jc w:val="both"/>
        <w:rPr>
          <w:rFonts w:ascii="Arial" w:hAnsi="Arial" w:cs="Arial"/>
          <w:sz w:val="22"/>
          <w:szCs w:val="22"/>
        </w:rPr>
      </w:pPr>
    </w:p>
    <w:p w14:paraId="7D7F04D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CEA4D7B" w14:textId="77777777" w:rsidR="000F73C3" w:rsidRPr="00290754" w:rsidRDefault="000F73C3" w:rsidP="000F73C3">
      <w:pPr>
        <w:jc w:val="both"/>
        <w:rPr>
          <w:rFonts w:ascii="Arial" w:hAnsi="Arial" w:cs="Arial"/>
          <w:sz w:val="22"/>
          <w:szCs w:val="22"/>
        </w:rPr>
      </w:pPr>
    </w:p>
    <w:p w14:paraId="13AB2E5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91DA476" w14:textId="77777777" w:rsidR="002B11E3" w:rsidRPr="00BC4F1E" w:rsidRDefault="002B11E3" w:rsidP="000F73C3">
      <w:pPr>
        <w:jc w:val="both"/>
        <w:rPr>
          <w:rFonts w:ascii="Arial" w:hAnsi="Arial" w:cs="Arial"/>
          <w:sz w:val="22"/>
          <w:szCs w:val="22"/>
        </w:rPr>
      </w:pPr>
    </w:p>
    <w:p w14:paraId="713B0913"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0A2B03">
        <w:rPr>
          <w:rFonts w:ascii="Arial" w:hAnsi="Arial" w:cs="Arial"/>
          <w:bCs/>
          <w:sz w:val="22"/>
        </w:rPr>
        <w:t>MI-ROP-B1548-2014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0D7FF50"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FD71E02" w14:textId="77777777" w:rsidTr="000A2B0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96A58A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A2B03" w:rsidRPr="00290754" w14:paraId="69A18403" w14:textId="77777777" w:rsidTr="000A2B03">
        <w:tc>
          <w:tcPr>
            <w:tcW w:w="2565" w:type="dxa"/>
          </w:tcPr>
          <w:p w14:paraId="7AA73254" w14:textId="77777777" w:rsidR="000A2B03" w:rsidRPr="00597337" w:rsidRDefault="000A2B03" w:rsidP="000A2B03">
            <w:pPr>
              <w:rPr>
                <w:rFonts w:ascii="Arial" w:hAnsi="Arial" w:cs="Arial"/>
                <w:sz w:val="22"/>
                <w:szCs w:val="22"/>
              </w:rPr>
            </w:pPr>
            <w:r w:rsidRPr="00597337">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597337">
              <w:rPr>
                <w:rFonts w:ascii="Arial" w:hAnsi="Arial" w:cs="Arial"/>
                <w:sz w:val="22"/>
                <w:szCs w:val="22"/>
              </w:rPr>
              <w:instrText xml:space="preserve"> FORMTEXT </w:instrText>
            </w:r>
            <w:r w:rsidR="00B60ABC">
              <w:rPr>
                <w:rFonts w:ascii="Arial" w:hAnsi="Arial" w:cs="Arial"/>
                <w:sz w:val="22"/>
                <w:szCs w:val="22"/>
              </w:rPr>
            </w:r>
            <w:r w:rsidR="00B60ABC">
              <w:rPr>
                <w:rFonts w:ascii="Arial" w:hAnsi="Arial" w:cs="Arial"/>
                <w:sz w:val="22"/>
                <w:szCs w:val="22"/>
              </w:rPr>
              <w:fldChar w:fldCharType="separate"/>
            </w:r>
            <w:r w:rsidRPr="00597337">
              <w:rPr>
                <w:rFonts w:ascii="Arial" w:hAnsi="Arial" w:cs="Arial"/>
                <w:sz w:val="22"/>
                <w:szCs w:val="22"/>
              </w:rPr>
              <w:fldChar w:fldCharType="end"/>
            </w:r>
            <w:r>
              <w:rPr>
                <w:rFonts w:ascii="Arial" w:hAnsi="Arial" w:cs="Arial"/>
                <w:sz w:val="22"/>
                <w:szCs w:val="22"/>
              </w:rPr>
              <w:t>626-93A</w:t>
            </w:r>
          </w:p>
        </w:tc>
        <w:tc>
          <w:tcPr>
            <w:tcW w:w="2565" w:type="dxa"/>
          </w:tcPr>
          <w:p w14:paraId="7B42A73D" w14:textId="77777777" w:rsidR="000A2B03" w:rsidRPr="00290754" w:rsidRDefault="000A2B03" w:rsidP="000A2B03">
            <w:pPr>
              <w:rPr>
                <w:rFonts w:ascii="Arial" w:hAnsi="Arial" w:cs="Arial"/>
                <w:sz w:val="22"/>
                <w:szCs w:val="22"/>
              </w:rPr>
            </w:pPr>
            <w:r>
              <w:rPr>
                <w:rFonts w:ascii="Arial" w:hAnsi="Arial" w:cs="Arial"/>
                <w:sz w:val="22"/>
                <w:szCs w:val="22"/>
              </w:rPr>
              <w:t>380-92</w:t>
            </w:r>
          </w:p>
        </w:tc>
        <w:tc>
          <w:tcPr>
            <w:tcW w:w="2565" w:type="dxa"/>
          </w:tcPr>
          <w:p w14:paraId="4716D090" w14:textId="77777777" w:rsidR="000A2B03" w:rsidRPr="00290754" w:rsidRDefault="000A2B03" w:rsidP="000A2B03">
            <w:pPr>
              <w:rPr>
                <w:rFonts w:ascii="Arial" w:hAnsi="Arial" w:cs="Arial"/>
                <w:sz w:val="22"/>
                <w:szCs w:val="22"/>
              </w:rPr>
            </w:pPr>
            <w:r w:rsidRPr="00B6335E">
              <w:rPr>
                <w:rFonts w:ascii="Arial" w:hAnsi="Arial" w:cs="Arial"/>
                <w:sz w:val="22"/>
                <w:szCs w:val="22"/>
              </w:rPr>
              <w:t>76-07</w:t>
            </w:r>
          </w:p>
        </w:tc>
        <w:tc>
          <w:tcPr>
            <w:tcW w:w="2565" w:type="dxa"/>
          </w:tcPr>
          <w:p w14:paraId="514BF276" w14:textId="77777777" w:rsidR="000A2B03" w:rsidRPr="00290754" w:rsidRDefault="000A2B03" w:rsidP="000A2B03">
            <w:pPr>
              <w:rPr>
                <w:rFonts w:ascii="Arial" w:hAnsi="Arial" w:cs="Arial"/>
                <w:sz w:val="22"/>
                <w:szCs w:val="22"/>
              </w:rPr>
            </w:pPr>
            <w:r w:rsidRPr="00B6335E">
              <w:rPr>
                <w:rFonts w:ascii="Arial" w:hAnsi="Arial" w:cs="Arial"/>
                <w:sz w:val="22"/>
                <w:szCs w:val="22"/>
              </w:rPr>
              <w:t>76-07</w:t>
            </w:r>
            <w:r>
              <w:rPr>
                <w:rFonts w:ascii="Arial" w:hAnsi="Arial" w:cs="Arial"/>
                <w:sz w:val="22"/>
                <w:szCs w:val="22"/>
              </w:rPr>
              <w:t>A</w:t>
            </w:r>
          </w:p>
        </w:tc>
      </w:tr>
      <w:tr w:rsidR="000A2B03" w:rsidRPr="00290754" w14:paraId="785C71F5" w14:textId="77777777" w:rsidTr="000A2B03">
        <w:tc>
          <w:tcPr>
            <w:tcW w:w="2565" w:type="dxa"/>
          </w:tcPr>
          <w:p w14:paraId="74525D8C" w14:textId="77777777" w:rsidR="000A2B03" w:rsidRPr="00290754" w:rsidRDefault="000A2B03" w:rsidP="000A2B03">
            <w:pPr>
              <w:rPr>
                <w:rFonts w:ascii="Arial" w:hAnsi="Arial" w:cs="Arial"/>
                <w:sz w:val="22"/>
                <w:szCs w:val="22"/>
              </w:rPr>
            </w:pPr>
            <w:r w:rsidRPr="00B6335E">
              <w:rPr>
                <w:rFonts w:ascii="Arial" w:hAnsi="Arial" w:cs="Arial"/>
                <w:sz w:val="22"/>
                <w:szCs w:val="22"/>
              </w:rPr>
              <w:t>76-07</w:t>
            </w:r>
            <w:r>
              <w:rPr>
                <w:rFonts w:ascii="Arial" w:hAnsi="Arial" w:cs="Arial"/>
                <w:sz w:val="22"/>
                <w:szCs w:val="22"/>
              </w:rPr>
              <w:t>B</w:t>
            </w:r>
          </w:p>
        </w:tc>
        <w:tc>
          <w:tcPr>
            <w:tcW w:w="2565" w:type="dxa"/>
          </w:tcPr>
          <w:p w14:paraId="16DBCABC" w14:textId="77777777" w:rsidR="000A2B03" w:rsidRPr="00290754" w:rsidRDefault="000A2B03" w:rsidP="000A2B03">
            <w:pPr>
              <w:rPr>
                <w:rFonts w:ascii="Arial" w:hAnsi="Arial" w:cs="Arial"/>
                <w:sz w:val="22"/>
                <w:szCs w:val="22"/>
              </w:rPr>
            </w:pPr>
            <w:r w:rsidRPr="00B6335E">
              <w:rPr>
                <w:rFonts w:ascii="Arial" w:hAnsi="Arial" w:cs="Arial"/>
                <w:sz w:val="22"/>
                <w:szCs w:val="22"/>
              </w:rPr>
              <w:t>76-07</w:t>
            </w:r>
            <w:r>
              <w:rPr>
                <w:rFonts w:ascii="Arial" w:hAnsi="Arial" w:cs="Arial"/>
                <w:sz w:val="22"/>
                <w:szCs w:val="22"/>
              </w:rPr>
              <w:t>C</w:t>
            </w:r>
          </w:p>
        </w:tc>
        <w:tc>
          <w:tcPr>
            <w:tcW w:w="2565" w:type="dxa"/>
          </w:tcPr>
          <w:p w14:paraId="08FD3FFA" w14:textId="77777777" w:rsidR="000A2B03" w:rsidRPr="00290754" w:rsidRDefault="000A2B03" w:rsidP="000A2B03">
            <w:pPr>
              <w:rPr>
                <w:rFonts w:ascii="Arial" w:hAnsi="Arial" w:cs="Arial"/>
                <w:sz w:val="22"/>
                <w:szCs w:val="22"/>
              </w:rPr>
            </w:pPr>
            <w:r w:rsidRPr="00B6335E">
              <w:rPr>
                <w:rFonts w:ascii="Arial" w:hAnsi="Arial" w:cs="Arial"/>
                <w:sz w:val="22"/>
                <w:szCs w:val="22"/>
              </w:rPr>
              <w:t>76-07D</w:t>
            </w:r>
          </w:p>
        </w:tc>
        <w:tc>
          <w:tcPr>
            <w:tcW w:w="2565" w:type="dxa"/>
          </w:tcPr>
          <w:p w14:paraId="768C1DB4" w14:textId="77777777" w:rsidR="000A2B03" w:rsidRPr="00290754" w:rsidRDefault="000A2B03" w:rsidP="000A2B03">
            <w:pPr>
              <w:rPr>
                <w:rFonts w:ascii="Arial" w:hAnsi="Arial" w:cs="Arial"/>
                <w:sz w:val="22"/>
                <w:szCs w:val="22"/>
              </w:rPr>
            </w:pPr>
            <w:r>
              <w:rPr>
                <w:rFonts w:ascii="Arial" w:hAnsi="Arial" w:cs="Arial"/>
                <w:sz w:val="22"/>
                <w:szCs w:val="22"/>
              </w:rPr>
              <w:t>213-04</w:t>
            </w:r>
          </w:p>
        </w:tc>
      </w:tr>
      <w:tr w:rsidR="000A2B03" w:rsidRPr="00290754" w14:paraId="57779E10" w14:textId="77777777" w:rsidTr="000A2B03">
        <w:tc>
          <w:tcPr>
            <w:tcW w:w="2565" w:type="dxa"/>
            <w:tcBorders>
              <w:left w:val="double" w:sz="4" w:space="0" w:color="auto"/>
            </w:tcBorders>
          </w:tcPr>
          <w:p w14:paraId="0D8CAFAE" w14:textId="77777777" w:rsidR="000A2B03" w:rsidRPr="00290754" w:rsidRDefault="009F1C53" w:rsidP="000A2B03">
            <w:pPr>
              <w:rPr>
                <w:rFonts w:ascii="Arial" w:hAnsi="Arial" w:cs="Arial"/>
                <w:sz w:val="22"/>
                <w:szCs w:val="22"/>
              </w:rPr>
            </w:pPr>
            <w:r>
              <w:rPr>
                <w:rFonts w:ascii="Arial" w:hAnsi="Arial" w:cs="Arial"/>
                <w:sz w:val="22"/>
                <w:szCs w:val="22"/>
              </w:rPr>
              <w:t>76-07E</w:t>
            </w:r>
          </w:p>
        </w:tc>
        <w:tc>
          <w:tcPr>
            <w:tcW w:w="2565" w:type="dxa"/>
          </w:tcPr>
          <w:p w14:paraId="693C5A6F" w14:textId="77777777" w:rsidR="000A2B03" w:rsidRPr="00290754" w:rsidRDefault="009F1C53" w:rsidP="000A2B03">
            <w:pPr>
              <w:rPr>
                <w:rFonts w:ascii="Arial" w:hAnsi="Arial" w:cs="Arial"/>
                <w:sz w:val="22"/>
                <w:szCs w:val="22"/>
              </w:rPr>
            </w:pPr>
            <w:r>
              <w:rPr>
                <w:rFonts w:ascii="Arial" w:hAnsi="Arial" w:cs="Arial"/>
                <w:sz w:val="22"/>
                <w:szCs w:val="22"/>
              </w:rPr>
              <w:t>149-11</w:t>
            </w:r>
          </w:p>
        </w:tc>
        <w:tc>
          <w:tcPr>
            <w:tcW w:w="2565" w:type="dxa"/>
          </w:tcPr>
          <w:p w14:paraId="4B664551" w14:textId="77777777" w:rsidR="000A2B03" w:rsidRPr="00290754" w:rsidRDefault="009F1C53" w:rsidP="000A2B03">
            <w:pPr>
              <w:rPr>
                <w:rFonts w:ascii="Arial" w:hAnsi="Arial" w:cs="Arial"/>
                <w:sz w:val="22"/>
                <w:szCs w:val="22"/>
              </w:rPr>
            </w:pPr>
            <w:r>
              <w:rPr>
                <w:rFonts w:ascii="Arial" w:hAnsi="Arial" w:cs="Arial"/>
                <w:sz w:val="22"/>
                <w:szCs w:val="22"/>
              </w:rPr>
              <w:t>1-12</w:t>
            </w:r>
          </w:p>
        </w:tc>
        <w:tc>
          <w:tcPr>
            <w:tcW w:w="2565" w:type="dxa"/>
            <w:tcBorders>
              <w:right w:val="double" w:sz="4" w:space="0" w:color="auto"/>
            </w:tcBorders>
          </w:tcPr>
          <w:p w14:paraId="2D7E0AF8" w14:textId="77777777" w:rsidR="000A2B03" w:rsidRPr="00290754" w:rsidRDefault="009F1C53" w:rsidP="000A2B03">
            <w:pPr>
              <w:rPr>
                <w:rFonts w:ascii="Arial" w:hAnsi="Arial" w:cs="Arial"/>
                <w:sz w:val="22"/>
                <w:szCs w:val="22"/>
              </w:rPr>
            </w:pPr>
            <w:r>
              <w:rPr>
                <w:rFonts w:ascii="Arial" w:hAnsi="Arial" w:cs="Arial"/>
                <w:sz w:val="22"/>
                <w:szCs w:val="22"/>
              </w:rPr>
              <w:t>208-10A</w:t>
            </w:r>
          </w:p>
        </w:tc>
      </w:tr>
      <w:tr w:rsidR="000A2B03" w:rsidRPr="00290754" w14:paraId="7A7CA616" w14:textId="77777777" w:rsidTr="000A2B03">
        <w:tc>
          <w:tcPr>
            <w:tcW w:w="2565" w:type="dxa"/>
            <w:tcBorders>
              <w:left w:val="double" w:sz="4" w:space="0" w:color="auto"/>
            </w:tcBorders>
          </w:tcPr>
          <w:p w14:paraId="22F7C114" w14:textId="77777777" w:rsidR="000A2B03" w:rsidRPr="00290754" w:rsidRDefault="009F1C53" w:rsidP="000A2B03">
            <w:pPr>
              <w:rPr>
                <w:rFonts w:ascii="Arial" w:hAnsi="Arial" w:cs="Arial"/>
                <w:sz w:val="22"/>
                <w:szCs w:val="22"/>
              </w:rPr>
            </w:pPr>
            <w:r>
              <w:rPr>
                <w:rFonts w:ascii="Arial" w:hAnsi="Arial" w:cs="Arial"/>
                <w:sz w:val="22"/>
                <w:szCs w:val="22"/>
              </w:rPr>
              <w:t>36-13</w:t>
            </w:r>
          </w:p>
        </w:tc>
        <w:tc>
          <w:tcPr>
            <w:tcW w:w="2565" w:type="dxa"/>
          </w:tcPr>
          <w:p w14:paraId="15B6DA02" w14:textId="77777777" w:rsidR="000A2B03" w:rsidRPr="00290754" w:rsidRDefault="009F1C53" w:rsidP="000A2B03">
            <w:pPr>
              <w:rPr>
                <w:rFonts w:ascii="Arial" w:hAnsi="Arial" w:cs="Arial"/>
                <w:sz w:val="22"/>
                <w:szCs w:val="22"/>
              </w:rPr>
            </w:pPr>
            <w:r>
              <w:rPr>
                <w:rFonts w:ascii="Arial" w:hAnsi="Arial" w:cs="Arial"/>
                <w:sz w:val="22"/>
                <w:szCs w:val="22"/>
              </w:rPr>
              <w:t>63-13</w:t>
            </w:r>
          </w:p>
        </w:tc>
        <w:tc>
          <w:tcPr>
            <w:tcW w:w="2565" w:type="dxa"/>
          </w:tcPr>
          <w:p w14:paraId="22D64BFB" w14:textId="77777777" w:rsidR="000A2B03" w:rsidRPr="00290754" w:rsidRDefault="009F1C53" w:rsidP="000A2B03">
            <w:pPr>
              <w:rPr>
                <w:rFonts w:ascii="Arial" w:hAnsi="Arial" w:cs="Arial"/>
                <w:sz w:val="22"/>
                <w:szCs w:val="22"/>
              </w:rPr>
            </w:pPr>
            <w:r>
              <w:rPr>
                <w:rFonts w:ascii="Arial" w:hAnsi="Arial" w:cs="Arial"/>
                <w:sz w:val="22"/>
                <w:szCs w:val="22"/>
              </w:rPr>
              <w:t>76-07F</w:t>
            </w:r>
          </w:p>
        </w:tc>
        <w:tc>
          <w:tcPr>
            <w:tcW w:w="2565" w:type="dxa"/>
            <w:tcBorders>
              <w:right w:val="double" w:sz="4" w:space="0" w:color="auto"/>
            </w:tcBorders>
          </w:tcPr>
          <w:p w14:paraId="122D9A14" w14:textId="77777777" w:rsidR="000A2B03" w:rsidRPr="00290754" w:rsidRDefault="009F1C53" w:rsidP="000A2B03">
            <w:pPr>
              <w:rPr>
                <w:rFonts w:ascii="Arial" w:hAnsi="Arial" w:cs="Arial"/>
                <w:sz w:val="22"/>
                <w:szCs w:val="22"/>
              </w:rPr>
            </w:pPr>
            <w:r>
              <w:rPr>
                <w:rFonts w:ascii="Arial" w:hAnsi="Arial" w:cs="Arial"/>
                <w:sz w:val="22"/>
                <w:szCs w:val="22"/>
              </w:rPr>
              <w:t>128-13</w:t>
            </w:r>
          </w:p>
        </w:tc>
      </w:tr>
      <w:tr w:rsidR="000A2B03" w:rsidRPr="00290754" w14:paraId="1A10B539" w14:textId="77777777" w:rsidTr="000A2B03">
        <w:tc>
          <w:tcPr>
            <w:tcW w:w="2565" w:type="dxa"/>
            <w:tcBorders>
              <w:left w:val="double" w:sz="4" w:space="0" w:color="auto"/>
            </w:tcBorders>
          </w:tcPr>
          <w:p w14:paraId="1AFC9C5F" w14:textId="77777777" w:rsidR="000A2B03" w:rsidRPr="00290754" w:rsidRDefault="009F1C53" w:rsidP="000A2B03">
            <w:pPr>
              <w:rPr>
                <w:rFonts w:ascii="Arial" w:hAnsi="Arial" w:cs="Arial"/>
                <w:sz w:val="22"/>
                <w:szCs w:val="22"/>
              </w:rPr>
            </w:pPr>
            <w:r>
              <w:rPr>
                <w:rFonts w:ascii="Arial" w:hAnsi="Arial" w:cs="Arial"/>
                <w:sz w:val="22"/>
                <w:szCs w:val="22"/>
              </w:rPr>
              <w:t>128-13A</w:t>
            </w:r>
          </w:p>
        </w:tc>
        <w:tc>
          <w:tcPr>
            <w:tcW w:w="2565" w:type="dxa"/>
          </w:tcPr>
          <w:p w14:paraId="68079E15" w14:textId="77777777" w:rsidR="000A2B03" w:rsidRPr="00290754" w:rsidRDefault="000A2B03" w:rsidP="000A2B0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074886F7" w14:textId="77777777" w:rsidR="000A2B03" w:rsidRPr="00290754" w:rsidRDefault="000A2B03" w:rsidP="000A2B0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046E6476" w14:textId="77777777" w:rsidR="000A2B03" w:rsidRPr="00290754" w:rsidRDefault="000A2B03" w:rsidP="000A2B0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E050195" w14:textId="77777777" w:rsidR="000F73C3" w:rsidRDefault="000F73C3" w:rsidP="000F73C3">
      <w:pPr>
        <w:rPr>
          <w:rFonts w:ascii="Arial" w:hAnsi="Arial" w:cs="Arial"/>
          <w:sz w:val="22"/>
          <w:szCs w:val="22"/>
        </w:rPr>
      </w:pPr>
    </w:p>
    <w:p w14:paraId="711A7B9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004D848" w14:textId="77777777" w:rsidR="000F73C3" w:rsidRPr="00DA122E" w:rsidRDefault="000F73C3" w:rsidP="000F73C3">
      <w:pPr>
        <w:jc w:val="both"/>
        <w:rPr>
          <w:rFonts w:ascii="Arial" w:hAnsi="Arial" w:cs="Arial"/>
          <w:sz w:val="22"/>
          <w:szCs w:val="22"/>
        </w:rPr>
      </w:pPr>
    </w:p>
    <w:p w14:paraId="74E9F614"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E9258BF" w14:textId="4935FA97" w:rsidR="00EE752B" w:rsidRDefault="00EE752B">
      <w:pPr>
        <w:rPr>
          <w:rFonts w:ascii="Arial" w:hAnsi="Arial" w:cs="Arial"/>
          <w:sz w:val="22"/>
          <w:szCs w:val="22"/>
        </w:rPr>
      </w:pPr>
      <w:r>
        <w:rPr>
          <w:rFonts w:ascii="Arial" w:hAnsi="Arial" w:cs="Arial"/>
          <w:sz w:val="22"/>
          <w:szCs w:val="22"/>
        </w:rPr>
        <w:br w:type="page"/>
      </w:r>
    </w:p>
    <w:p w14:paraId="36DB3E4F" w14:textId="77777777" w:rsidR="000F73C3" w:rsidRPr="00420850" w:rsidRDefault="000F73C3" w:rsidP="000F73C3">
      <w:pPr>
        <w:rPr>
          <w:rFonts w:ascii="Arial" w:hAnsi="Arial" w:cs="Arial"/>
          <w:sz w:val="22"/>
          <w:szCs w:val="22"/>
        </w:rPr>
      </w:pPr>
    </w:p>
    <w:p w14:paraId="5F637E6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6F578FC" w14:textId="77777777" w:rsidR="000F73C3" w:rsidRPr="00D122B6" w:rsidRDefault="000F73C3" w:rsidP="000F73C3">
      <w:pPr>
        <w:rPr>
          <w:rFonts w:ascii="Arial" w:hAnsi="Arial" w:cs="Arial"/>
          <w:sz w:val="22"/>
          <w:szCs w:val="22"/>
        </w:rPr>
      </w:pPr>
    </w:p>
    <w:p w14:paraId="122F122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2D8E56C" w14:textId="77777777" w:rsidR="000F73C3" w:rsidRPr="00D122B6" w:rsidRDefault="000F73C3" w:rsidP="000F73C3">
      <w:pPr>
        <w:rPr>
          <w:rFonts w:ascii="Arial" w:hAnsi="Arial" w:cs="Arial"/>
          <w:sz w:val="22"/>
          <w:szCs w:val="22"/>
        </w:rPr>
      </w:pPr>
    </w:p>
    <w:p w14:paraId="45E625F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94C5F3C" w14:textId="77777777" w:rsidR="000F73C3" w:rsidRPr="00290754" w:rsidRDefault="000F73C3" w:rsidP="000F73C3">
      <w:pPr>
        <w:rPr>
          <w:rFonts w:ascii="Arial" w:hAnsi="Arial" w:cs="Arial"/>
          <w:sz w:val="22"/>
          <w:szCs w:val="22"/>
        </w:rPr>
      </w:pPr>
    </w:p>
    <w:p w14:paraId="71EE5217" w14:textId="77777777" w:rsidR="00F55696" w:rsidRPr="00290754" w:rsidRDefault="00F55696" w:rsidP="00F55696">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ED03FA1" w14:textId="77777777" w:rsidR="00F55696" w:rsidRPr="00290754" w:rsidRDefault="00F55696" w:rsidP="00F55696">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731"/>
        <w:gridCol w:w="2025"/>
        <w:gridCol w:w="2025"/>
      </w:tblGrid>
      <w:tr w:rsidR="00F55696" w:rsidRPr="00290754" w14:paraId="187DD5E2" w14:textId="77777777" w:rsidTr="00F55696">
        <w:trPr>
          <w:tblHeader/>
        </w:trPr>
        <w:tc>
          <w:tcPr>
            <w:tcW w:w="2389" w:type="dxa"/>
            <w:tcBorders>
              <w:top w:val="double" w:sz="6" w:space="0" w:color="auto"/>
              <w:bottom w:val="double" w:sz="6" w:space="0" w:color="auto"/>
              <w:right w:val="single" w:sz="6" w:space="0" w:color="auto"/>
            </w:tcBorders>
            <w:shd w:val="pct10" w:color="auto" w:fill="auto"/>
          </w:tcPr>
          <w:p w14:paraId="7625E651" w14:textId="77777777" w:rsidR="00F55696" w:rsidRPr="00290754" w:rsidRDefault="00F55696" w:rsidP="000823D9">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2701A1AC" w14:textId="77777777" w:rsidR="00F55696" w:rsidRPr="00290754" w:rsidRDefault="00F55696" w:rsidP="000823D9">
            <w:pPr>
              <w:jc w:val="center"/>
              <w:rPr>
                <w:rFonts w:ascii="Arial" w:hAnsi="Arial" w:cs="Arial"/>
                <w:b/>
                <w:sz w:val="22"/>
                <w:szCs w:val="22"/>
              </w:rPr>
            </w:pPr>
            <w:r w:rsidRPr="00290754">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04A3FADC" w14:textId="77777777" w:rsidR="00F55696" w:rsidRPr="00290754" w:rsidRDefault="00F55696" w:rsidP="000823D9">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21DB8651" w14:textId="77777777" w:rsidR="00F55696" w:rsidRPr="00290754" w:rsidRDefault="00F55696" w:rsidP="000823D9">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DBC9455" w14:textId="77777777" w:rsidR="00F55696" w:rsidRDefault="00F55696" w:rsidP="000823D9">
            <w:pPr>
              <w:jc w:val="center"/>
              <w:rPr>
                <w:rFonts w:ascii="Arial" w:hAnsi="Arial" w:cs="Arial"/>
                <w:b/>
                <w:sz w:val="22"/>
                <w:szCs w:val="22"/>
              </w:rPr>
            </w:pPr>
            <w:r>
              <w:rPr>
                <w:rFonts w:ascii="Arial" w:hAnsi="Arial" w:cs="Arial"/>
                <w:b/>
                <w:sz w:val="22"/>
                <w:szCs w:val="22"/>
              </w:rPr>
              <w:t>Rule 212(4)</w:t>
            </w:r>
          </w:p>
          <w:p w14:paraId="469388F3" w14:textId="77777777" w:rsidR="00F55696" w:rsidRPr="00290754" w:rsidRDefault="00F55696" w:rsidP="000823D9">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4F9A6B9" w14:textId="77777777" w:rsidR="00F55696" w:rsidRPr="00290754" w:rsidRDefault="00F55696" w:rsidP="000823D9">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F55696" w:rsidRPr="00290754" w14:paraId="59D00BEC" w14:textId="77777777" w:rsidTr="00F55696">
        <w:tc>
          <w:tcPr>
            <w:tcW w:w="2389" w:type="dxa"/>
          </w:tcPr>
          <w:p w14:paraId="2E830E4D" w14:textId="77777777" w:rsidR="00F55696" w:rsidRPr="00290754" w:rsidRDefault="00F55696" w:rsidP="000823D9">
            <w:pPr>
              <w:rPr>
                <w:rFonts w:ascii="Arial" w:hAnsi="Arial" w:cs="Arial"/>
                <w:sz w:val="22"/>
                <w:szCs w:val="22"/>
              </w:rPr>
            </w:pPr>
            <w:r>
              <w:rPr>
                <w:rFonts w:ascii="Arial" w:hAnsi="Arial" w:cs="Arial"/>
                <w:sz w:val="22"/>
                <w:szCs w:val="22"/>
              </w:rPr>
              <w:t>EU-NAT-GAS_EQUIP</w:t>
            </w:r>
          </w:p>
        </w:tc>
        <w:tc>
          <w:tcPr>
            <w:tcW w:w="3731" w:type="dxa"/>
          </w:tcPr>
          <w:p w14:paraId="74C87996" w14:textId="77777777" w:rsidR="00F55696" w:rsidRPr="00290754" w:rsidRDefault="00B7246D" w:rsidP="000823D9">
            <w:pPr>
              <w:rPr>
                <w:rFonts w:ascii="Arial" w:hAnsi="Arial" w:cs="Arial"/>
                <w:sz w:val="22"/>
                <w:szCs w:val="22"/>
              </w:rPr>
            </w:pPr>
            <w:r>
              <w:rPr>
                <w:rFonts w:ascii="Arial" w:hAnsi="Arial" w:cs="Arial"/>
                <w:sz w:val="22"/>
                <w:szCs w:val="22"/>
              </w:rPr>
              <w:t>Miscellaneous equipment that burns natural gas</w:t>
            </w:r>
          </w:p>
        </w:tc>
        <w:tc>
          <w:tcPr>
            <w:tcW w:w="2025" w:type="dxa"/>
          </w:tcPr>
          <w:p w14:paraId="49ED529F" w14:textId="77777777" w:rsidR="00F55696" w:rsidRPr="00290754" w:rsidRDefault="001D3283" w:rsidP="000823D9">
            <w:pPr>
              <w:jc w:val="center"/>
              <w:rPr>
                <w:rFonts w:ascii="Arial" w:hAnsi="Arial" w:cs="Arial"/>
                <w:sz w:val="22"/>
                <w:szCs w:val="22"/>
              </w:rPr>
            </w:pPr>
            <w:r>
              <w:rPr>
                <w:rFonts w:ascii="Arial" w:hAnsi="Arial" w:cs="Arial"/>
                <w:sz w:val="22"/>
                <w:szCs w:val="22"/>
              </w:rPr>
              <w:t>Rule 212(4)(c)</w:t>
            </w:r>
          </w:p>
        </w:tc>
        <w:tc>
          <w:tcPr>
            <w:tcW w:w="2025" w:type="dxa"/>
          </w:tcPr>
          <w:p w14:paraId="30878397" w14:textId="38FE7FC2" w:rsidR="00F55696" w:rsidRPr="00290754" w:rsidRDefault="00EE752B" w:rsidP="000823D9">
            <w:pPr>
              <w:jc w:val="center"/>
              <w:rPr>
                <w:rFonts w:ascii="Arial" w:hAnsi="Arial" w:cs="Arial"/>
                <w:sz w:val="22"/>
                <w:szCs w:val="22"/>
              </w:rPr>
            </w:pPr>
            <w:r>
              <w:rPr>
                <w:rFonts w:ascii="Arial" w:hAnsi="Arial" w:cs="Arial"/>
                <w:sz w:val="22"/>
                <w:szCs w:val="22"/>
              </w:rPr>
              <w:t xml:space="preserve">Rule </w:t>
            </w:r>
            <w:r w:rsidR="001D3283">
              <w:rPr>
                <w:rFonts w:ascii="Arial" w:hAnsi="Arial" w:cs="Arial"/>
                <w:sz w:val="22"/>
                <w:szCs w:val="22"/>
              </w:rPr>
              <w:t>282(2)(b)(i)</w:t>
            </w:r>
          </w:p>
        </w:tc>
      </w:tr>
      <w:tr w:rsidR="00F55696" w:rsidRPr="00290754" w14:paraId="4237CEDE" w14:textId="77777777" w:rsidTr="00F55696">
        <w:tc>
          <w:tcPr>
            <w:tcW w:w="2389" w:type="dxa"/>
          </w:tcPr>
          <w:p w14:paraId="1D66554C" w14:textId="77777777" w:rsidR="00F55696" w:rsidRPr="00290754" w:rsidRDefault="00F55696" w:rsidP="000823D9">
            <w:pPr>
              <w:rPr>
                <w:rFonts w:ascii="Arial" w:hAnsi="Arial" w:cs="Arial"/>
                <w:sz w:val="22"/>
                <w:szCs w:val="22"/>
              </w:rPr>
            </w:pPr>
            <w:r>
              <w:rPr>
                <w:rFonts w:ascii="Arial" w:hAnsi="Arial" w:cs="Arial"/>
                <w:sz w:val="22"/>
                <w:szCs w:val="22"/>
              </w:rPr>
              <w:t>EUGasTank</w:t>
            </w:r>
          </w:p>
        </w:tc>
        <w:tc>
          <w:tcPr>
            <w:tcW w:w="3731" w:type="dxa"/>
          </w:tcPr>
          <w:p w14:paraId="79E3020C" w14:textId="77777777" w:rsidR="00F55696" w:rsidRPr="00290754" w:rsidRDefault="00B7246D" w:rsidP="000823D9">
            <w:pPr>
              <w:rPr>
                <w:rFonts w:ascii="Arial" w:hAnsi="Arial" w:cs="Arial"/>
                <w:sz w:val="22"/>
                <w:szCs w:val="22"/>
              </w:rPr>
            </w:pPr>
            <w:r>
              <w:rPr>
                <w:rFonts w:ascii="Arial" w:hAnsi="Arial" w:cs="Arial"/>
                <w:sz w:val="22"/>
                <w:szCs w:val="22"/>
              </w:rPr>
              <w:t>One 1,000 gallon, above ground fuel storage tank</w:t>
            </w:r>
          </w:p>
        </w:tc>
        <w:tc>
          <w:tcPr>
            <w:tcW w:w="2025" w:type="dxa"/>
          </w:tcPr>
          <w:p w14:paraId="14D28477" w14:textId="77777777" w:rsidR="00F55696" w:rsidRPr="00290754" w:rsidRDefault="001D3283" w:rsidP="000823D9">
            <w:pPr>
              <w:jc w:val="center"/>
              <w:rPr>
                <w:rFonts w:ascii="Arial" w:hAnsi="Arial" w:cs="Arial"/>
                <w:sz w:val="22"/>
                <w:szCs w:val="22"/>
              </w:rPr>
            </w:pPr>
            <w:r>
              <w:rPr>
                <w:rFonts w:ascii="Arial" w:hAnsi="Arial" w:cs="Arial"/>
                <w:sz w:val="22"/>
                <w:szCs w:val="22"/>
              </w:rPr>
              <w:t>Rule 212(4)(d)</w:t>
            </w:r>
          </w:p>
        </w:tc>
        <w:tc>
          <w:tcPr>
            <w:tcW w:w="2025" w:type="dxa"/>
          </w:tcPr>
          <w:p w14:paraId="6B3097AE" w14:textId="678FF4AA" w:rsidR="00F55696" w:rsidRPr="00290754" w:rsidRDefault="00EE752B" w:rsidP="000823D9">
            <w:pPr>
              <w:jc w:val="center"/>
              <w:rPr>
                <w:rFonts w:ascii="Arial" w:hAnsi="Arial" w:cs="Arial"/>
                <w:sz w:val="22"/>
                <w:szCs w:val="22"/>
              </w:rPr>
            </w:pPr>
            <w:r>
              <w:rPr>
                <w:rFonts w:ascii="Arial" w:hAnsi="Arial" w:cs="Arial"/>
                <w:sz w:val="22"/>
                <w:szCs w:val="22"/>
              </w:rPr>
              <w:t xml:space="preserve">Rule </w:t>
            </w:r>
            <w:r w:rsidR="001D3283">
              <w:rPr>
                <w:rFonts w:ascii="Arial" w:hAnsi="Arial" w:cs="Arial"/>
                <w:sz w:val="22"/>
                <w:szCs w:val="22"/>
              </w:rPr>
              <w:t>284(2)(g)(ii)</w:t>
            </w:r>
          </w:p>
        </w:tc>
      </w:tr>
      <w:tr w:rsidR="00F55696" w:rsidRPr="00290754" w14:paraId="0DE8000C" w14:textId="77777777" w:rsidTr="00F55696">
        <w:tc>
          <w:tcPr>
            <w:tcW w:w="2389" w:type="dxa"/>
          </w:tcPr>
          <w:p w14:paraId="720800C6" w14:textId="77777777" w:rsidR="00F55696" w:rsidRPr="00290754" w:rsidRDefault="00F55696" w:rsidP="000823D9">
            <w:pPr>
              <w:rPr>
                <w:rFonts w:ascii="Arial" w:hAnsi="Arial" w:cs="Arial"/>
                <w:sz w:val="22"/>
                <w:szCs w:val="22"/>
              </w:rPr>
            </w:pPr>
            <w:r>
              <w:rPr>
                <w:rFonts w:ascii="Arial" w:hAnsi="Arial" w:cs="Arial"/>
                <w:sz w:val="22"/>
                <w:szCs w:val="22"/>
              </w:rPr>
              <w:t>EU_31_DieselTank1</w:t>
            </w:r>
          </w:p>
        </w:tc>
        <w:tc>
          <w:tcPr>
            <w:tcW w:w="3731" w:type="dxa"/>
          </w:tcPr>
          <w:p w14:paraId="38129BE0" w14:textId="77777777" w:rsidR="00F55696" w:rsidRPr="00290754" w:rsidRDefault="00B7246D" w:rsidP="000823D9">
            <w:pPr>
              <w:rPr>
                <w:rFonts w:ascii="Arial" w:hAnsi="Arial" w:cs="Arial"/>
                <w:sz w:val="22"/>
                <w:szCs w:val="22"/>
              </w:rPr>
            </w:pPr>
            <w:r>
              <w:rPr>
                <w:rFonts w:ascii="Arial" w:hAnsi="Arial" w:cs="Arial"/>
                <w:sz w:val="22"/>
                <w:szCs w:val="22"/>
              </w:rPr>
              <w:t>One 2,000 gallon, above ground diesel storage tank in Building 31</w:t>
            </w:r>
          </w:p>
        </w:tc>
        <w:tc>
          <w:tcPr>
            <w:tcW w:w="2025" w:type="dxa"/>
          </w:tcPr>
          <w:p w14:paraId="3CF2A23D" w14:textId="77777777" w:rsidR="00F55696" w:rsidRPr="00290754" w:rsidRDefault="001D3283" w:rsidP="000823D9">
            <w:pPr>
              <w:jc w:val="center"/>
              <w:rPr>
                <w:rFonts w:ascii="Arial" w:hAnsi="Arial" w:cs="Arial"/>
                <w:sz w:val="22"/>
                <w:szCs w:val="22"/>
              </w:rPr>
            </w:pPr>
            <w:r>
              <w:rPr>
                <w:rFonts w:ascii="Arial" w:hAnsi="Arial" w:cs="Arial"/>
                <w:sz w:val="22"/>
                <w:szCs w:val="22"/>
              </w:rPr>
              <w:t>Rule 212(4)(d)</w:t>
            </w:r>
          </w:p>
        </w:tc>
        <w:tc>
          <w:tcPr>
            <w:tcW w:w="2025" w:type="dxa"/>
          </w:tcPr>
          <w:p w14:paraId="4346CB09" w14:textId="63ECA0A2" w:rsidR="00F55696" w:rsidRPr="00290754" w:rsidRDefault="00EE752B" w:rsidP="000823D9">
            <w:pPr>
              <w:jc w:val="center"/>
              <w:rPr>
                <w:rFonts w:ascii="Arial" w:hAnsi="Arial" w:cs="Arial"/>
                <w:sz w:val="22"/>
                <w:szCs w:val="22"/>
              </w:rPr>
            </w:pPr>
            <w:r>
              <w:rPr>
                <w:rFonts w:ascii="Arial" w:hAnsi="Arial" w:cs="Arial"/>
                <w:sz w:val="22"/>
                <w:szCs w:val="22"/>
              </w:rPr>
              <w:t xml:space="preserve">Rule </w:t>
            </w:r>
            <w:r w:rsidR="001D3283">
              <w:rPr>
                <w:rFonts w:ascii="Arial" w:hAnsi="Arial" w:cs="Arial"/>
                <w:sz w:val="22"/>
                <w:szCs w:val="22"/>
              </w:rPr>
              <w:t>284(2)(g)(ii)</w:t>
            </w:r>
          </w:p>
        </w:tc>
      </w:tr>
      <w:tr w:rsidR="00F55696" w:rsidRPr="00290754" w14:paraId="58384586" w14:textId="77777777" w:rsidTr="00F55696">
        <w:tc>
          <w:tcPr>
            <w:tcW w:w="2389" w:type="dxa"/>
          </w:tcPr>
          <w:p w14:paraId="185695CB" w14:textId="77777777" w:rsidR="00F55696" w:rsidRPr="00290754" w:rsidRDefault="00F55696" w:rsidP="000823D9">
            <w:pPr>
              <w:rPr>
                <w:rFonts w:ascii="Arial" w:hAnsi="Arial" w:cs="Arial"/>
                <w:sz w:val="22"/>
                <w:szCs w:val="22"/>
              </w:rPr>
            </w:pPr>
            <w:r>
              <w:rPr>
                <w:rFonts w:ascii="Arial" w:hAnsi="Arial" w:cs="Arial"/>
                <w:sz w:val="22"/>
                <w:szCs w:val="22"/>
              </w:rPr>
              <w:t>EU_31_DieselTank2</w:t>
            </w:r>
          </w:p>
        </w:tc>
        <w:tc>
          <w:tcPr>
            <w:tcW w:w="3731" w:type="dxa"/>
          </w:tcPr>
          <w:p w14:paraId="4CBD4085" w14:textId="77777777" w:rsidR="00F55696" w:rsidRPr="00290754" w:rsidRDefault="00B7246D" w:rsidP="000823D9">
            <w:pPr>
              <w:rPr>
                <w:rFonts w:ascii="Arial" w:hAnsi="Arial" w:cs="Arial"/>
                <w:sz w:val="22"/>
                <w:szCs w:val="22"/>
              </w:rPr>
            </w:pPr>
            <w:r>
              <w:rPr>
                <w:rFonts w:ascii="Arial" w:hAnsi="Arial" w:cs="Arial"/>
                <w:sz w:val="22"/>
                <w:szCs w:val="22"/>
              </w:rPr>
              <w:t>One 500 gallon, above ground diesel storage tank in Building 31</w:t>
            </w:r>
          </w:p>
        </w:tc>
        <w:tc>
          <w:tcPr>
            <w:tcW w:w="2025" w:type="dxa"/>
          </w:tcPr>
          <w:p w14:paraId="13611BDD" w14:textId="77777777" w:rsidR="00F55696" w:rsidRDefault="001D3283" w:rsidP="000823D9">
            <w:pPr>
              <w:jc w:val="center"/>
            </w:pPr>
            <w:r>
              <w:rPr>
                <w:rFonts w:ascii="Arial" w:hAnsi="Arial" w:cs="Arial"/>
                <w:sz w:val="22"/>
                <w:szCs w:val="22"/>
              </w:rPr>
              <w:t>Rule 212(4)(d)</w:t>
            </w:r>
          </w:p>
        </w:tc>
        <w:tc>
          <w:tcPr>
            <w:tcW w:w="2025" w:type="dxa"/>
          </w:tcPr>
          <w:p w14:paraId="0F76B632" w14:textId="4B81B16A" w:rsidR="00F55696" w:rsidRPr="00290754" w:rsidRDefault="00EE752B" w:rsidP="000823D9">
            <w:pPr>
              <w:jc w:val="center"/>
              <w:rPr>
                <w:rFonts w:ascii="Arial" w:hAnsi="Arial" w:cs="Arial"/>
                <w:sz w:val="22"/>
                <w:szCs w:val="22"/>
              </w:rPr>
            </w:pPr>
            <w:r>
              <w:rPr>
                <w:rFonts w:ascii="Arial" w:hAnsi="Arial" w:cs="Arial"/>
                <w:sz w:val="22"/>
                <w:szCs w:val="22"/>
              </w:rPr>
              <w:t xml:space="preserve">Rule </w:t>
            </w:r>
            <w:r w:rsidR="001D3283">
              <w:rPr>
                <w:rFonts w:ascii="Arial" w:hAnsi="Arial" w:cs="Arial"/>
                <w:sz w:val="22"/>
                <w:szCs w:val="22"/>
              </w:rPr>
              <w:t>284(2)(g)(ii)</w:t>
            </w:r>
          </w:p>
        </w:tc>
      </w:tr>
      <w:tr w:rsidR="00F55696" w:rsidRPr="00290754" w14:paraId="7EF74FC2" w14:textId="77777777" w:rsidTr="00F55696">
        <w:tc>
          <w:tcPr>
            <w:tcW w:w="2389" w:type="dxa"/>
          </w:tcPr>
          <w:p w14:paraId="01D009B7" w14:textId="77777777" w:rsidR="00F55696" w:rsidRPr="00290754" w:rsidRDefault="00F55696" w:rsidP="000823D9">
            <w:pPr>
              <w:rPr>
                <w:rFonts w:ascii="Arial" w:hAnsi="Arial" w:cs="Arial"/>
                <w:sz w:val="22"/>
                <w:szCs w:val="22"/>
              </w:rPr>
            </w:pPr>
            <w:r>
              <w:rPr>
                <w:rFonts w:ascii="Arial" w:hAnsi="Arial" w:cs="Arial"/>
                <w:sz w:val="22"/>
                <w:szCs w:val="22"/>
              </w:rPr>
              <w:t>EU_52_DieselTank</w:t>
            </w:r>
          </w:p>
        </w:tc>
        <w:tc>
          <w:tcPr>
            <w:tcW w:w="3731" w:type="dxa"/>
          </w:tcPr>
          <w:p w14:paraId="25115167" w14:textId="77777777" w:rsidR="00F55696" w:rsidRPr="00290754" w:rsidRDefault="00B7246D" w:rsidP="000823D9">
            <w:pPr>
              <w:rPr>
                <w:rFonts w:ascii="Arial" w:hAnsi="Arial" w:cs="Arial"/>
                <w:sz w:val="22"/>
                <w:szCs w:val="22"/>
              </w:rPr>
            </w:pPr>
            <w:r>
              <w:rPr>
                <w:rFonts w:ascii="Arial" w:hAnsi="Arial" w:cs="Arial"/>
                <w:sz w:val="22"/>
                <w:szCs w:val="22"/>
              </w:rPr>
              <w:t>One 130 gallon, above ground diesel storage tank in Building 52</w:t>
            </w:r>
          </w:p>
        </w:tc>
        <w:tc>
          <w:tcPr>
            <w:tcW w:w="2025" w:type="dxa"/>
          </w:tcPr>
          <w:p w14:paraId="246C9E6F" w14:textId="77777777" w:rsidR="00F55696" w:rsidRDefault="001D3283" w:rsidP="000823D9">
            <w:pPr>
              <w:jc w:val="center"/>
            </w:pPr>
            <w:r>
              <w:rPr>
                <w:rFonts w:ascii="Arial" w:hAnsi="Arial" w:cs="Arial"/>
                <w:sz w:val="22"/>
                <w:szCs w:val="22"/>
              </w:rPr>
              <w:t>Rule 212(4)(d)</w:t>
            </w:r>
          </w:p>
        </w:tc>
        <w:tc>
          <w:tcPr>
            <w:tcW w:w="2025" w:type="dxa"/>
          </w:tcPr>
          <w:p w14:paraId="7606D3C6" w14:textId="66539FB1" w:rsidR="00F55696" w:rsidRPr="00290754" w:rsidRDefault="00EE752B" w:rsidP="000823D9">
            <w:pPr>
              <w:jc w:val="center"/>
              <w:rPr>
                <w:rFonts w:ascii="Arial" w:hAnsi="Arial" w:cs="Arial"/>
                <w:sz w:val="22"/>
                <w:szCs w:val="22"/>
              </w:rPr>
            </w:pPr>
            <w:r>
              <w:rPr>
                <w:rFonts w:ascii="Arial" w:hAnsi="Arial" w:cs="Arial"/>
                <w:sz w:val="22"/>
                <w:szCs w:val="22"/>
              </w:rPr>
              <w:t xml:space="preserve">Rule </w:t>
            </w:r>
            <w:r w:rsidR="001D3283">
              <w:rPr>
                <w:rFonts w:ascii="Arial" w:hAnsi="Arial" w:cs="Arial"/>
                <w:sz w:val="22"/>
                <w:szCs w:val="22"/>
              </w:rPr>
              <w:t>284(2)(g)(ii)</w:t>
            </w:r>
          </w:p>
        </w:tc>
      </w:tr>
    </w:tbl>
    <w:p w14:paraId="70BBB6FE" w14:textId="77777777" w:rsidR="000F73C3" w:rsidRDefault="000F73C3" w:rsidP="000F73C3">
      <w:pPr>
        <w:rPr>
          <w:rFonts w:ascii="Arial" w:hAnsi="Arial" w:cs="Arial"/>
          <w:sz w:val="22"/>
          <w:szCs w:val="22"/>
        </w:rPr>
      </w:pPr>
    </w:p>
    <w:p w14:paraId="6C680F4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F2005DD" w14:textId="77777777" w:rsidR="000F73C3" w:rsidRPr="00290754" w:rsidRDefault="000F73C3" w:rsidP="000F73C3">
      <w:pPr>
        <w:jc w:val="both"/>
        <w:rPr>
          <w:rFonts w:ascii="Arial" w:hAnsi="Arial" w:cs="Arial"/>
          <w:sz w:val="22"/>
          <w:szCs w:val="22"/>
        </w:rPr>
      </w:pPr>
    </w:p>
    <w:p w14:paraId="3A8DEA1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715A6977" w14:textId="77777777" w:rsidR="000F73C3" w:rsidRPr="00290754" w:rsidRDefault="000F73C3" w:rsidP="000F73C3">
      <w:pPr>
        <w:rPr>
          <w:rFonts w:ascii="Arial" w:hAnsi="Arial" w:cs="Arial"/>
          <w:sz w:val="22"/>
          <w:szCs w:val="22"/>
        </w:rPr>
      </w:pPr>
    </w:p>
    <w:p w14:paraId="348CF6C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EE36C7C" w14:textId="77777777" w:rsidR="000F73C3" w:rsidRPr="00290754" w:rsidRDefault="000F73C3" w:rsidP="000F73C3">
      <w:pPr>
        <w:jc w:val="both"/>
        <w:rPr>
          <w:rFonts w:ascii="Arial" w:hAnsi="Arial" w:cs="Arial"/>
          <w:sz w:val="22"/>
          <w:szCs w:val="22"/>
        </w:rPr>
      </w:pPr>
    </w:p>
    <w:p w14:paraId="6FAA7B6D" w14:textId="77777777" w:rsidR="0067170A" w:rsidRPr="00290754" w:rsidRDefault="0067170A" w:rsidP="0067170A">
      <w:pPr>
        <w:jc w:val="both"/>
        <w:rPr>
          <w:rFonts w:ascii="Arial" w:hAnsi="Arial" w:cs="Arial"/>
          <w:sz w:val="22"/>
          <w:szCs w:val="22"/>
        </w:rPr>
      </w:pPr>
      <w:r w:rsidRPr="00290754">
        <w:rPr>
          <w:rFonts w:ascii="Arial" w:hAnsi="Arial" w:cs="Arial"/>
          <w:sz w:val="22"/>
          <w:szCs w:val="22"/>
        </w:rPr>
        <w:t xml:space="preserve">The AQD finds that the stationary source is expected to be in compliance with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w:t>
      </w:r>
    </w:p>
    <w:p w14:paraId="5903519D" w14:textId="77777777" w:rsidR="000F73C3" w:rsidRDefault="000F73C3" w:rsidP="000F73C3">
      <w:pPr>
        <w:jc w:val="both"/>
        <w:rPr>
          <w:rFonts w:ascii="Arial" w:hAnsi="Arial" w:cs="Arial"/>
          <w:sz w:val="22"/>
          <w:szCs w:val="22"/>
        </w:rPr>
      </w:pPr>
    </w:p>
    <w:p w14:paraId="6F5ED3A4" w14:textId="3EF8CA66"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013534">
        <w:rPr>
          <w:rFonts w:ascii="Arial" w:hAnsi="Arial" w:cs="Arial"/>
          <w:b/>
          <w:sz w:val="22"/>
          <w:szCs w:val="22"/>
          <w:u w:val="single"/>
        </w:rPr>
        <w:t>EGLE</w:t>
      </w:r>
      <w:r w:rsidR="00956132">
        <w:rPr>
          <w:rFonts w:ascii="Arial" w:hAnsi="Arial" w:cs="Arial"/>
          <w:b/>
          <w:sz w:val="22"/>
          <w:szCs w:val="22"/>
          <w:u w:val="single"/>
        </w:rPr>
        <w:t>, AQD</w:t>
      </w:r>
    </w:p>
    <w:p w14:paraId="23EA3217" w14:textId="77777777" w:rsidR="000F73C3" w:rsidRPr="00290754" w:rsidRDefault="000F73C3" w:rsidP="000F73C3">
      <w:pPr>
        <w:jc w:val="both"/>
        <w:rPr>
          <w:rFonts w:ascii="Arial" w:hAnsi="Arial" w:cs="Arial"/>
          <w:sz w:val="22"/>
          <w:szCs w:val="22"/>
        </w:rPr>
      </w:pPr>
    </w:p>
    <w:p w14:paraId="6A906B67" w14:textId="13B20FB6" w:rsidR="003B339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82F4E">
        <w:rPr>
          <w:rFonts w:ascii="Arial" w:hAnsi="Arial" w:cs="Arial"/>
          <w:sz w:val="22"/>
          <w:szCs w:val="22"/>
        </w:rPr>
        <w:t>Mr. Rex Lane</w:t>
      </w:r>
      <w:r w:rsidR="00782F4E">
        <w:rPr>
          <w:rFonts w:ascii="Arial" w:hAnsi="Arial" w:cs="Arial"/>
          <w:sz w:val="22"/>
          <w:szCs w:val="22"/>
        </w:rPr>
        <w:tab/>
      </w:r>
      <w:r w:rsidRPr="00290754">
        <w:rPr>
          <w:rFonts w:ascii="Arial" w:hAnsi="Arial" w:cs="Arial"/>
          <w:sz w:val="22"/>
          <w:szCs w:val="22"/>
        </w:rPr>
        <w:t xml:space="preserve">, </w:t>
      </w:r>
      <w:r w:rsidR="00782F4E">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1116626" w14:textId="77777777" w:rsidR="003B3390" w:rsidRDefault="003B3390">
      <w:pPr>
        <w:rPr>
          <w:rFonts w:ascii="Arial" w:hAnsi="Arial" w:cs="Arial"/>
          <w:sz w:val="22"/>
          <w:szCs w:val="22"/>
        </w:rPr>
      </w:pPr>
      <w:r>
        <w:rPr>
          <w:rFonts w:ascii="Arial" w:hAnsi="Arial" w:cs="Arial"/>
          <w:sz w:val="22"/>
          <w:szCs w:val="22"/>
        </w:rPr>
        <w:br w:type="page"/>
      </w:r>
    </w:p>
    <w:p w14:paraId="6E002921" w14:textId="77777777" w:rsidR="003B3390" w:rsidRDefault="003B3390">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3B3390" w14:paraId="7A8F6D9B" w14:textId="77777777" w:rsidTr="00B3155B">
        <w:tc>
          <w:tcPr>
            <w:tcW w:w="2520" w:type="dxa"/>
          </w:tcPr>
          <w:p w14:paraId="1736C510" w14:textId="77777777" w:rsidR="003B3390" w:rsidRDefault="003B3390">
            <w:pPr>
              <w:jc w:val="center"/>
              <w:rPr>
                <w:rFonts w:ascii="Arial" w:hAnsi="Arial"/>
                <w:sz w:val="16"/>
              </w:rPr>
            </w:pPr>
          </w:p>
        </w:tc>
        <w:tc>
          <w:tcPr>
            <w:tcW w:w="5670" w:type="dxa"/>
          </w:tcPr>
          <w:p w14:paraId="2B32A3D9" w14:textId="77777777" w:rsidR="003B3390" w:rsidRDefault="003B3390" w:rsidP="00B3155B">
            <w:pPr>
              <w:ind w:left="-108" w:right="-108"/>
              <w:jc w:val="center"/>
              <w:rPr>
                <w:rFonts w:ascii="Arial" w:hAnsi="Arial"/>
              </w:rPr>
            </w:pPr>
            <w:r>
              <w:rPr>
                <w:rFonts w:ascii="Arial" w:hAnsi="Arial"/>
              </w:rPr>
              <w:t>Michigan Department of Environment, Great Lakes, and Energy</w:t>
            </w:r>
          </w:p>
          <w:p w14:paraId="50C475AD" w14:textId="77777777" w:rsidR="003B3390" w:rsidRDefault="003B3390">
            <w:pPr>
              <w:jc w:val="center"/>
              <w:rPr>
                <w:rFonts w:ascii="Arial" w:hAnsi="Arial"/>
                <w:sz w:val="16"/>
              </w:rPr>
            </w:pPr>
            <w:r>
              <w:rPr>
                <w:rFonts w:ascii="Arial" w:hAnsi="Arial"/>
              </w:rPr>
              <w:t>Air Quality Division</w:t>
            </w:r>
          </w:p>
        </w:tc>
        <w:tc>
          <w:tcPr>
            <w:tcW w:w="2160" w:type="dxa"/>
          </w:tcPr>
          <w:p w14:paraId="1BE35062" w14:textId="77777777" w:rsidR="003B3390" w:rsidRDefault="003B3390">
            <w:pPr>
              <w:jc w:val="center"/>
              <w:rPr>
                <w:rFonts w:ascii="Arial" w:hAnsi="Arial"/>
                <w:sz w:val="16"/>
              </w:rPr>
            </w:pPr>
          </w:p>
        </w:tc>
      </w:tr>
      <w:tr w:rsidR="003B3390" w14:paraId="3DAA2DDA" w14:textId="77777777" w:rsidTr="00B3155B">
        <w:trPr>
          <w:cantSplit/>
          <w:trHeight w:val="333"/>
        </w:trPr>
        <w:tc>
          <w:tcPr>
            <w:tcW w:w="2520" w:type="dxa"/>
          </w:tcPr>
          <w:p w14:paraId="6B6CC160" w14:textId="77777777" w:rsidR="003B3390" w:rsidRPr="0087483C" w:rsidRDefault="003B3390">
            <w:pPr>
              <w:pStyle w:val="Header"/>
              <w:jc w:val="center"/>
              <w:rPr>
                <w:rFonts w:ascii="Arial" w:hAnsi="Arial"/>
                <w:b/>
                <w:sz w:val="16"/>
              </w:rPr>
            </w:pPr>
            <w:r w:rsidRPr="0087483C">
              <w:rPr>
                <w:rFonts w:ascii="Arial" w:hAnsi="Arial"/>
                <w:b/>
                <w:sz w:val="16"/>
              </w:rPr>
              <w:t>State Registration Number</w:t>
            </w:r>
          </w:p>
        </w:tc>
        <w:tc>
          <w:tcPr>
            <w:tcW w:w="5670" w:type="dxa"/>
          </w:tcPr>
          <w:p w14:paraId="464379A2" w14:textId="77777777" w:rsidR="003B3390" w:rsidRDefault="003B3390">
            <w:pPr>
              <w:jc w:val="center"/>
              <w:rPr>
                <w:rFonts w:ascii="Arial" w:hAnsi="Arial"/>
                <w:b/>
                <w:sz w:val="28"/>
              </w:rPr>
            </w:pPr>
            <w:r>
              <w:rPr>
                <w:rFonts w:ascii="Arial" w:hAnsi="Arial"/>
                <w:b/>
                <w:sz w:val="28"/>
              </w:rPr>
              <w:t>RENEWABLE OPERATING PERMIT</w:t>
            </w:r>
          </w:p>
        </w:tc>
        <w:tc>
          <w:tcPr>
            <w:tcW w:w="2160" w:type="dxa"/>
          </w:tcPr>
          <w:p w14:paraId="259E1C23" w14:textId="77777777" w:rsidR="003B3390" w:rsidRPr="0087483C" w:rsidRDefault="003B3390">
            <w:pPr>
              <w:jc w:val="center"/>
              <w:rPr>
                <w:rFonts w:ascii="Arial" w:hAnsi="Arial"/>
                <w:b/>
                <w:sz w:val="16"/>
              </w:rPr>
            </w:pPr>
            <w:r w:rsidRPr="0087483C">
              <w:rPr>
                <w:rFonts w:ascii="Arial" w:hAnsi="Arial"/>
                <w:b/>
                <w:sz w:val="16"/>
              </w:rPr>
              <w:t>ROP Number</w:t>
            </w:r>
          </w:p>
        </w:tc>
      </w:tr>
      <w:tr w:rsidR="003B3390" w14:paraId="4A4C7FD2" w14:textId="77777777" w:rsidTr="00B3155B">
        <w:trPr>
          <w:cantSplit/>
          <w:trHeight w:val="711"/>
        </w:trPr>
        <w:tc>
          <w:tcPr>
            <w:tcW w:w="2520" w:type="dxa"/>
            <w:tcBorders>
              <w:bottom w:val="nil"/>
            </w:tcBorders>
          </w:tcPr>
          <w:p w14:paraId="44ADD472" w14:textId="2F4E1FCF" w:rsidR="003B3390" w:rsidRPr="00BB5DC7" w:rsidRDefault="003B3390">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B1548</w:t>
            </w:r>
            <w:r w:rsidRPr="00BB5DC7">
              <w:rPr>
                <w:rFonts w:ascii="Arial" w:hAnsi="Arial" w:cs="Arial"/>
                <w:bCs/>
                <w:sz w:val="22"/>
                <w:szCs w:val="22"/>
              </w:rPr>
              <w:fldChar w:fldCharType="end"/>
            </w:r>
          </w:p>
        </w:tc>
        <w:tc>
          <w:tcPr>
            <w:tcW w:w="5670" w:type="dxa"/>
            <w:tcBorders>
              <w:bottom w:val="nil"/>
            </w:tcBorders>
          </w:tcPr>
          <w:p w14:paraId="5BBBE17E" w14:textId="7FF95182" w:rsidR="003B3390" w:rsidRPr="001B3E2F" w:rsidRDefault="000B5D20">
            <w:pPr>
              <w:pStyle w:val="Heading1"/>
              <w:rPr>
                <w:sz w:val="22"/>
                <w:szCs w:val="22"/>
              </w:rPr>
            </w:pPr>
            <w:bookmarkStart w:id="33" w:name="_Toc495294691"/>
            <w:bookmarkStart w:id="34" w:name="_Toc53392553"/>
            <w:r>
              <w:rPr>
                <w:rFonts w:cs="Arial"/>
                <w:sz w:val="22"/>
                <w:szCs w:val="22"/>
              </w:rPr>
              <w:t>June 3, 2020</w:t>
            </w:r>
            <w:r w:rsidR="003B3390" w:rsidRPr="001B3E2F">
              <w:rPr>
                <w:sz w:val="22"/>
                <w:szCs w:val="22"/>
              </w:rPr>
              <w:t xml:space="preserve"> </w:t>
            </w:r>
            <w:r w:rsidR="003B3390">
              <w:rPr>
                <w:sz w:val="22"/>
                <w:szCs w:val="22"/>
              </w:rPr>
              <w:t xml:space="preserve">- </w:t>
            </w:r>
            <w:r w:rsidR="003B3390" w:rsidRPr="001B3E2F">
              <w:rPr>
                <w:sz w:val="22"/>
                <w:szCs w:val="22"/>
              </w:rPr>
              <w:t>STAFF REPORT ADDENDUM</w:t>
            </w:r>
            <w:bookmarkEnd w:id="33"/>
            <w:bookmarkEnd w:id="34"/>
          </w:p>
        </w:tc>
        <w:tc>
          <w:tcPr>
            <w:tcW w:w="2160" w:type="dxa"/>
            <w:tcBorders>
              <w:bottom w:val="nil"/>
            </w:tcBorders>
          </w:tcPr>
          <w:p w14:paraId="51C694EF" w14:textId="7EA5F57B" w:rsidR="003B3390" w:rsidRPr="00BB5DC7" w:rsidRDefault="0055549E">
            <w:pPr>
              <w:pStyle w:val="Header"/>
              <w:jc w:val="center"/>
              <w:rPr>
                <w:rFonts w:ascii="Arial" w:hAnsi="Arial"/>
                <w:sz w:val="22"/>
                <w:szCs w:val="22"/>
              </w:rPr>
            </w:pPr>
            <w:r>
              <w:rPr>
                <w:rFonts w:ascii="Arial" w:hAnsi="Arial" w:cs="Arial"/>
                <w:sz w:val="22"/>
                <w:szCs w:val="22"/>
              </w:rPr>
              <w:t>MI-ROP-B1548-2020</w:t>
            </w:r>
          </w:p>
        </w:tc>
      </w:tr>
    </w:tbl>
    <w:p w14:paraId="73D083D0" w14:textId="77777777" w:rsidR="003B3390" w:rsidRDefault="003B3390">
      <w:pPr>
        <w:rPr>
          <w:rFonts w:ascii="Arial" w:hAnsi="Arial"/>
          <w:sz w:val="22"/>
        </w:rPr>
      </w:pPr>
    </w:p>
    <w:p w14:paraId="215DAB51" w14:textId="77777777" w:rsidR="003B3390" w:rsidRDefault="003B3390">
      <w:pPr>
        <w:rPr>
          <w:rFonts w:ascii="Arial" w:hAnsi="Arial"/>
          <w:b/>
          <w:sz w:val="22"/>
          <w:u w:val="single"/>
        </w:rPr>
      </w:pPr>
      <w:bookmarkStart w:id="35" w:name="_Toc482691122"/>
      <w:r>
        <w:rPr>
          <w:rFonts w:ascii="Arial" w:hAnsi="Arial"/>
          <w:b/>
          <w:sz w:val="22"/>
          <w:u w:val="single"/>
        </w:rPr>
        <w:t>Purpose</w:t>
      </w:r>
      <w:bookmarkEnd w:id="35"/>
    </w:p>
    <w:p w14:paraId="2181F382" w14:textId="77777777" w:rsidR="003B3390" w:rsidRDefault="003B3390">
      <w:pPr>
        <w:rPr>
          <w:rFonts w:ascii="Arial" w:hAnsi="Arial"/>
          <w:sz w:val="22"/>
        </w:rPr>
      </w:pPr>
    </w:p>
    <w:p w14:paraId="116774BB" w14:textId="5C905039" w:rsidR="003B3390" w:rsidRDefault="003B3390">
      <w:pPr>
        <w:jc w:val="both"/>
        <w:rPr>
          <w:rFonts w:ascii="Arial" w:hAnsi="Arial"/>
          <w:sz w:val="22"/>
        </w:rPr>
      </w:pPr>
      <w:r>
        <w:rPr>
          <w:rFonts w:ascii="Arial" w:hAnsi="Arial"/>
          <w:sz w:val="22"/>
        </w:rPr>
        <w:t xml:space="preserve">A Staff Report dated </w:t>
      </w:r>
      <w:bookmarkStart w:id="36" w:name="Text19"/>
      <w:r>
        <w:rPr>
          <w:rFonts w:ascii="Arial" w:hAnsi="Arial" w:cs="Arial"/>
          <w:noProof/>
          <w:sz w:val="22"/>
          <w:szCs w:val="22"/>
        </w:rPr>
        <w:t>April, 27, 2020</w:t>
      </w:r>
      <w:bookmarkEnd w:id="36"/>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1222D">
        <w:rPr>
          <w:rFonts w:ascii="Arial" w:hAnsi="Arial"/>
          <w:sz w:val="22"/>
        </w:rPr>
        <w:t>30-day public</w:t>
      </w:r>
      <w:r>
        <w:rPr>
          <w:rFonts w:ascii="Arial" w:hAnsi="Arial"/>
          <w:sz w:val="22"/>
        </w:rPr>
        <w:t xml:space="preserve"> comment period as described in </w:t>
      </w:r>
      <w:r w:rsidR="0091222D">
        <w:rPr>
          <w:rFonts w:ascii="Arial" w:hAnsi="Arial"/>
          <w:sz w:val="22"/>
        </w:rPr>
        <w:t>Rule 214(3)</w:t>
      </w:r>
      <w:r>
        <w:rPr>
          <w:rFonts w:ascii="Arial" w:hAnsi="Arial"/>
          <w:sz w:val="22"/>
        </w:rPr>
        <w:t xml:space="preserve">.  In addition, this addendum describes any changes to the </w:t>
      </w:r>
      <w:r w:rsidR="0091222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8F5EDBE" w14:textId="77777777" w:rsidR="003B3390" w:rsidRDefault="003B3390">
      <w:pPr>
        <w:rPr>
          <w:rFonts w:ascii="Arial" w:hAnsi="Arial"/>
          <w:sz w:val="22"/>
        </w:rPr>
      </w:pPr>
    </w:p>
    <w:p w14:paraId="1DAE7AA0" w14:textId="77777777" w:rsidR="003B3390" w:rsidRDefault="003B3390">
      <w:pPr>
        <w:rPr>
          <w:rFonts w:ascii="Arial" w:hAnsi="Arial"/>
          <w:b/>
          <w:sz w:val="22"/>
          <w:u w:val="single"/>
        </w:rPr>
      </w:pPr>
      <w:r>
        <w:rPr>
          <w:rFonts w:ascii="Arial" w:hAnsi="Arial"/>
          <w:b/>
          <w:sz w:val="22"/>
          <w:u w:val="single"/>
        </w:rPr>
        <w:t>General Information</w:t>
      </w:r>
    </w:p>
    <w:p w14:paraId="49A3157B" w14:textId="77777777" w:rsidR="003B3390" w:rsidRDefault="003B339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B3390" w14:paraId="12F3992D" w14:textId="77777777">
        <w:tc>
          <w:tcPr>
            <w:tcW w:w="4464" w:type="dxa"/>
          </w:tcPr>
          <w:p w14:paraId="107BE2DB" w14:textId="77777777" w:rsidR="003B3390" w:rsidRDefault="003B3390" w:rsidP="00B3155B">
            <w:pPr>
              <w:tabs>
                <w:tab w:val="left" w:pos="3424"/>
              </w:tabs>
              <w:rPr>
                <w:rFonts w:ascii="Arial" w:hAnsi="Arial"/>
                <w:sz w:val="22"/>
              </w:rPr>
            </w:pPr>
            <w:r>
              <w:rPr>
                <w:rFonts w:ascii="Arial" w:hAnsi="Arial"/>
                <w:sz w:val="22"/>
              </w:rPr>
              <w:t>Responsible Official:</w:t>
            </w:r>
          </w:p>
        </w:tc>
        <w:tc>
          <w:tcPr>
            <w:tcW w:w="5796" w:type="dxa"/>
          </w:tcPr>
          <w:p w14:paraId="7BBAB6DC" w14:textId="3296FBC3" w:rsidR="003B3390" w:rsidRPr="00CA06E7" w:rsidRDefault="003B3390" w:rsidP="00B3155B">
            <w:pPr>
              <w:rPr>
                <w:rFonts w:ascii="Arial" w:hAnsi="Arial" w:cs="Arial"/>
                <w:sz w:val="22"/>
                <w:szCs w:val="22"/>
              </w:rPr>
            </w:pPr>
            <w:bookmarkStart w:id="37" w:name="Text25"/>
            <w:r>
              <w:rPr>
                <w:rFonts w:ascii="Arial" w:hAnsi="Arial" w:cs="Arial"/>
                <w:noProof/>
                <w:sz w:val="22"/>
                <w:szCs w:val="22"/>
              </w:rPr>
              <w:t>Ty Hakman</w:t>
            </w:r>
            <w:bookmarkEnd w:id="37"/>
            <w:r w:rsidRPr="00CA06E7">
              <w:rPr>
                <w:rFonts w:ascii="Arial" w:hAnsi="Arial" w:cs="Arial"/>
                <w:sz w:val="22"/>
                <w:szCs w:val="22"/>
              </w:rPr>
              <w:t xml:space="preserve">, </w:t>
            </w:r>
            <w:bookmarkStart w:id="38" w:name="Text26"/>
            <w:r>
              <w:rPr>
                <w:rFonts w:ascii="Arial" w:hAnsi="Arial" w:cs="Arial"/>
                <w:noProof/>
                <w:sz w:val="22"/>
                <w:szCs w:val="22"/>
              </w:rPr>
              <w:t>Plant Manager</w:t>
            </w:r>
            <w:bookmarkEnd w:id="38"/>
          </w:p>
          <w:p w14:paraId="450604D1" w14:textId="086B6188" w:rsidR="003B3390" w:rsidRDefault="003B3390" w:rsidP="00B3155B">
            <w:pPr>
              <w:rPr>
                <w:rFonts w:ascii="Arial" w:hAnsi="Arial"/>
                <w:sz w:val="22"/>
              </w:rPr>
            </w:pPr>
            <w:bookmarkStart w:id="39" w:name="Text27"/>
            <w:r w:rsidRPr="003B3390">
              <w:rPr>
                <w:rFonts w:ascii="Arial" w:hAnsi="Arial" w:cs="Arial"/>
                <w:noProof/>
                <w:sz w:val="22"/>
                <w:szCs w:val="22"/>
              </w:rPr>
              <w:t>269-966-1000</w:t>
            </w:r>
            <w:bookmarkEnd w:id="39"/>
          </w:p>
        </w:tc>
      </w:tr>
      <w:tr w:rsidR="003B3390" w14:paraId="11B7913F" w14:textId="77777777">
        <w:tc>
          <w:tcPr>
            <w:tcW w:w="4464" w:type="dxa"/>
          </w:tcPr>
          <w:p w14:paraId="2647FF42" w14:textId="77777777" w:rsidR="003B3390" w:rsidRDefault="003B3390">
            <w:pPr>
              <w:rPr>
                <w:rFonts w:ascii="Arial" w:hAnsi="Arial"/>
                <w:sz w:val="22"/>
              </w:rPr>
            </w:pPr>
            <w:r>
              <w:rPr>
                <w:rFonts w:ascii="Arial" w:hAnsi="Arial"/>
                <w:sz w:val="22"/>
              </w:rPr>
              <w:t>AQD Contact:</w:t>
            </w:r>
          </w:p>
        </w:tc>
        <w:tc>
          <w:tcPr>
            <w:tcW w:w="5796" w:type="dxa"/>
          </w:tcPr>
          <w:p w14:paraId="33184B63" w14:textId="5E1CA9AE" w:rsidR="003B3390" w:rsidRPr="00CA06E7" w:rsidRDefault="003B3390" w:rsidP="00B3155B">
            <w:pPr>
              <w:rPr>
                <w:rFonts w:ascii="Arial" w:hAnsi="Arial" w:cs="Arial"/>
                <w:sz w:val="22"/>
                <w:szCs w:val="22"/>
              </w:rPr>
            </w:pPr>
            <w:bookmarkStart w:id="40" w:name="Text28"/>
            <w:r>
              <w:rPr>
                <w:rFonts w:ascii="Arial" w:hAnsi="Arial" w:cs="Arial"/>
                <w:noProof/>
                <w:sz w:val="22"/>
                <w:szCs w:val="22"/>
              </w:rPr>
              <w:t>Monica Brothers</w:t>
            </w:r>
            <w:bookmarkEnd w:id="40"/>
            <w:r w:rsidRPr="00CA06E7">
              <w:rPr>
                <w:rFonts w:ascii="Arial" w:hAnsi="Arial" w:cs="Arial"/>
                <w:sz w:val="22"/>
                <w:szCs w:val="22"/>
              </w:rPr>
              <w:t xml:space="preserve">, </w:t>
            </w:r>
            <w:bookmarkStart w:id="41" w:name="Text29"/>
            <w:r>
              <w:rPr>
                <w:rFonts w:ascii="Arial" w:hAnsi="Arial" w:cs="Arial"/>
                <w:sz w:val="22"/>
                <w:szCs w:val="22"/>
              </w:rPr>
              <w:t>Environmental Quality Analyst</w:t>
            </w:r>
            <w:bookmarkEnd w:id="41"/>
          </w:p>
          <w:p w14:paraId="4610E896" w14:textId="2C154BF9" w:rsidR="003B3390" w:rsidRDefault="003B3390" w:rsidP="00B3155B">
            <w:pPr>
              <w:rPr>
                <w:rFonts w:ascii="Arial" w:hAnsi="Arial"/>
                <w:sz w:val="22"/>
              </w:rPr>
            </w:pPr>
            <w:r>
              <w:rPr>
                <w:rFonts w:ascii="Arial" w:hAnsi="Arial" w:cs="Arial"/>
                <w:sz w:val="22"/>
                <w:szCs w:val="22"/>
              </w:rPr>
              <w:t>269-312-2535</w:t>
            </w:r>
          </w:p>
        </w:tc>
      </w:tr>
    </w:tbl>
    <w:p w14:paraId="4A4BCDB1" w14:textId="77777777" w:rsidR="003B3390" w:rsidRDefault="003B3390">
      <w:pPr>
        <w:jc w:val="both"/>
        <w:rPr>
          <w:rFonts w:ascii="Arial" w:hAnsi="Arial"/>
          <w:sz w:val="22"/>
        </w:rPr>
      </w:pPr>
    </w:p>
    <w:p w14:paraId="591ED4CB" w14:textId="77777777" w:rsidR="003B3390" w:rsidRDefault="003B3390">
      <w:pPr>
        <w:rPr>
          <w:rFonts w:ascii="Arial" w:hAnsi="Arial"/>
          <w:b/>
          <w:sz w:val="22"/>
          <w:u w:val="single"/>
        </w:rPr>
      </w:pPr>
      <w:bookmarkStart w:id="42" w:name="_Toc482691123"/>
      <w:r>
        <w:rPr>
          <w:rFonts w:ascii="Arial" w:hAnsi="Arial"/>
          <w:b/>
          <w:sz w:val="22"/>
          <w:u w:val="single"/>
        </w:rPr>
        <w:t>Summary of Pertinent Comments</w:t>
      </w:r>
      <w:bookmarkEnd w:id="42"/>
    </w:p>
    <w:p w14:paraId="0ED65341" w14:textId="77777777" w:rsidR="003B3390" w:rsidRDefault="003B3390">
      <w:pPr>
        <w:rPr>
          <w:rFonts w:ascii="Arial" w:hAnsi="Arial"/>
          <w:b/>
          <w:sz w:val="22"/>
          <w:u w:val="single"/>
        </w:rPr>
      </w:pPr>
    </w:p>
    <w:p w14:paraId="4F44A07B" w14:textId="2B6473F6" w:rsidR="003B3390" w:rsidRDefault="003B3390">
      <w:pPr>
        <w:outlineLvl w:val="0"/>
        <w:rPr>
          <w:rFonts w:ascii="Arial" w:hAnsi="Arial"/>
          <w:sz w:val="22"/>
        </w:rPr>
      </w:pPr>
      <w:r>
        <w:rPr>
          <w:rFonts w:ascii="Arial" w:hAnsi="Arial"/>
          <w:sz w:val="22"/>
        </w:rPr>
        <w:t xml:space="preserve">No pertinent comments were received during the </w:t>
      </w:r>
      <w:r w:rsidR="0091222D">
        <w:rPr>
          <w:rFonts w:ascii="Arial" w:hAnsi="Arial"/>
          <w:sz w:val="22"/>
        </w:rPr>
        <w:t>30-day public</w:t>
      </w:r>
      <w:r>
        <w:rPr>
          <w:rFonts w:ascii="Arial" w:hAnsi="Arial"/>
          <w:sz w:val="22"/>
        </w:rPr>
        <w:t xml:space="preserve"> comment period.</w:t>
      </w:r>
    </w:p>
    <w:p w14:paraId="561FA3CA" w14:textId="77777777" w:rsidR="003B3390" w:rsidRDefault="003B3390">
      <w:pPr>
        <w:rPr>
          <w:rFonts w:ascii="Arial" w:hAnsi="Arial"/>
          <w:b/>
          <w:sz w:val="22"/>
        </w:rPr>
      </w:pPr>
    </w:p>
    <w:p w14:paraId="16DB67AF" w14:textId="189E5B09" w:rsidR="003B3390" w:rsidRDefault="003B3390">
      <w:pPr>
        <w:rPr>
          <w:rFonts w:ascii="Arial" w:hAnsi="Arial"/>
          <w:b/>
          <w:sz w:val="22"/>
          <w:u w:val="single"/>
        </w:rPr>
      </w:pPr>
      <w:bookmarkStart w:id="43" w:name="_Toc482691124"/>
      <w:r>
        <w:rPr>
          <w:rFonts w:ascii="Arial" w:hAnsi="Arial"/>
          <w:b/>
          <w:sz w:val="22"/>
          <w:u w:val="single"/>
        </w:rPr>
        <w:t xml:space="preserve">Changes to the </w:t>
      </w:r>
      <w:r>
        <w:rPr>
          <w:rFonts w:ascii="Arial" w:hAnsi="Arial" w:cs="Arial"/>
          <w:b/>
          <w:sz w:val="22"/>
          <w:szCs w:val="22"/>
          <w:u w:val="single"/>
        </w:rPr>
        <w:t>April 27,2020</w:t>
      </w:r>
      <w:r>
        <w:rPr>
          <w:rFonts w:ascii="Arial" w:hAnsi="Arial"/>
          <w:b/>
          <w:sz w:val="22"/>
          <w:u w:val="single"/>
        </w:rPr>
        <w:t xml:space="preserve"> </w:t>
      </w:r>
      <w:r w:rsidR="0091222D">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7A25733F" w14:textId="77777777" w:rsidR="003B3390" w:rsidRDefault="003B3390">
      <w:pPr>
        <w:rPr>
          <w:rFonts w:ascii="Arial" w:hAnsi="Arial"/>
          <w:b/>
          <w:sz w:val="22"/>
        </w:rPr>
      </w:pPr>
    </w:p>
    <w:p w14:paraId="6D55E7FF" w14:textId="35C1EBC8" w:rsidR="000F73C3" w:rsidRDefault="003B3390" w:rsidP="003B3390">
      <w:pPr>
        <w:outlineLvl w:val="0"/>
        <w:rPr>
          <w:rFonts w:ascii="Arial" w:hAnsi="Arial"/>
          <w:sz w:val="22"/>
        </w:rPr>
      </w:pPr>
      <w:r>
        <w:rPr>
          <w:rFonts w:ascii="Arial" w:hAnsi="Arial"/>
          <w:sz w:val="22"/>
        </w:rPr>
        <w:t xml:space="preserve">No changes were made to the </w:t>
      </w:r>
      <w:r w:rsidR="0091222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B7F1A44" w14:textId="061F8EE7" w:rsidR="00C97581" w:rsidRDefault="00C97581" w:rsidP="003B3390">
      <w:pPr>
        <w:outlineLvl w:val="0"/>
        <w:rPr>
          <w:rFonts w:ascii="Arial" w:hAnsi="Arial"/>
          <w:sz w:val="22"/>
        </w:rPr>
      </w:pPr>
    </w:p>
    <w:p w14:paraId="03B9F27D" w14:textId="0F984C3A" w:rsidR="00C97581" w:rsidRDefault="00C97581">
      <w:pPr>
        <w:rPr>
          <w:rFonts w:ascii="Arial" w:hAnsi="Arial"/>
          <w:sz w:val="22"/>
        </w:rPr>
      </w:pPr>
      <w:r>
        <w:rPr>
          <w:rFonts w:ascii="Arial" w:hAnsi="Arial"/>
          <w:sz w:val="22"/>
        </w:rPr>
        <w:br w:type="page"/>
      </w:r>
    </w:p>
    <w:p w14:paraId="1D2A07AB" w14:textId="77777777" w:rsidR="00C97581" w:rsidRDefault="00C97581">
      <w:pPr>
        <w:pStyle w:val="Header"/>
        <w:tabs>
          <w:tab w:val="clear" w:pos="4320"/>
          <w:tab w:val="clear" w:pos="8640"/>
        </w:tabs>
        <w:rPr>
          <w:rFonts w:ascii="Arial" w:hAnsi="Arial"/>
          <w:sz w:val="18"/>
        </w:rPr>
      </w:pPr>
      <w:bookmarkStart w:id="44" w:name="_Toc480878636"/>
      <w:bookmarkStart w:id="45" w:name="_Toc480946132"/>
      <w:bookmarkStart w:id="46" w:name="_Toc480946829"/>
      <w:bookmarkStart w:id="47" w:name="_Toc482691139"/>
      <w:bookmarkStart w:id="48" w:name="_Toc482691554"/>
      <w:bookmarkStart w:id="49" w:name="_Toc482692702"/>
      <w:bookmarkStart w:id="50" w:name="_Toc482694687"/>
      <w:bookmarkStart w:id="51" w:name="_Toc484839979"/>
      <w:bookmarkStart w:id="52" w:name="_Toc490982026"/>
    </w:p>
    <w:bookmarkEnd w:id="44"/>
    <w:bookmarkEnd w:id="45"/>
    <w:bookmarkEnd w:id="46"/>
    <w:bookmarkEnd w:id="47"/>
    <w:bookmarkEnd w:id="48"/>
    <w:bookmarkEnd w:id="49"/>
    <w:bookmarkEnd w:id="50"/>
    <w:bookmarkEnd w:id="51"/>
    <w:bookmarkEnd w:id="52"/>
    <w:tbl>
      <w:tblPr>
        <w:tblW w:w="10530" w:type="dxa"/>
        <w:tblInd w:w="108" w:type="dxa"/>
        <w:tblLayout w:type="fixed"/>
        <w:tblLook w:val="0000" w:firstRow="0" w:lastRow="0" w:firstColumn="0" w:lastColumn="0" w:noHBand="0" w:noVBand="0"/>
      </w:tblPr>
      <w:tblGrid>
        <w:gridCol w:w="2520"/>
        <w:gridCol w:w="5670"/>
        <w:gridCol w:w="2340"/>
      </w:tblGrid>
      <w:tr w:rsidR="003C6DD0" w:rsidRPr="003C6DD0" w14:paraId="7C583757" w14:textId="77777777" w:rsidTr="00C97581">
        <w:tc>
          <w:tcPr>
            <w:tcW w:w="2520" w:type="dxa"/>
          </w:tcPr>
          <w:p w14:paraId="7074DEF8" w14:textId="77777777" w:rsidR="00C97581" w:rsidRPr="003C6DD0" w:rsidRDefault="00C97581" w:rsidP="00C97581">
            <w:pPr>
              <w:jc w:val="center"/>
              <w:rPr>
                <w:rFonts w:ascii="Arial" w:hAnsi="Arial"/>
                <w:sz w:val="16"/>
              </w:rPr>
            </w:pPr>
          </w:p>
        </w:tc>
        <w:tc>
          <w:tcPr>
            <w:tcW w:w="5670" w:type="dxa"/>
          </w:tcPr>
          <w:p w14:paraId="4E9AC49B" w14:textId="77777777" w:rsidR="00C97581" w:rsidRPr="003C6DD0" w:rsidRDefault="00C97581" w:rsidP="00C97581">
            <w:pPr>
              <w:ind w:left="-108" w:right="-108"/>
              <w:jc w:val="center"/>
              <w:rPr>
                <w:rFonts w:ascii="Arial" w:hAnsi="Arial"/>
              </w:rPr>
            </w:pPr>
            <w:r w:rsidRPr="003C6DD0">
              <w:rPr>
                <w:rFonts w:ascii="Arial" w:hAnsi="Arial"/>
              </w:rPr>
              <w:t>Michigan Department of Environment, Great Lakes, and Energy</w:t>
            </w:r>
          </w:p>
          <w:p w14:paraId="22755988" w14:textId="77777777" w:rsidR="00C97581" w:rsidRPr="003C6DD0" w:rsidRDefault="00C97581" w:rsidP="00C97581">
            <w:pPr>
              <w:jc w:val="center"/>
              <w:rPr>
                <w:rFonts w:ascii="Arial" w:hAnsi="Arial"/>
                <w:sz w:val="16"/>
              </w:rPr>
            </w:pPr>
            <w:r w:rsidRPr="003C6DD0">
              <w:rPr>
                <w:rFonts w:ascii="Arial" w:hAnsi="Arial"/>
              </w:rPr>
              <w:t>Air Quality Division</w:t>
            </w:r>
          </w:p>
        </w:tc>
        <w:tc>
          <w:tcPr>
            <w:tcW w:w="2340" w:type="dxa"/>
          </w:tcPr>
          <w:p w14:paraId="0AF88D7A" w14:textId="77777777" w:rsidR="00C97581" w:rsidRPr="003C6DD0" w:rsidRDefault="00C97581" w:rsidP="00C97581">
            <w:pPr>
              <w:jc w:val="center"/>
              <w:rPr>
                <w:rFonts w:ascii="Arial" w:hAnsi="Arial"/>
                <w:sz w:val="16"/>
              </w:rPr>
            </w:pPr>
          </w:p>
        </w:tc>
      </w:tr>
      <w:tr w:rsidR="003C6DD0" w:rsidRPr="003C6DD0" w14:paraId="227217CB" w14:textId="77777777" w:rsidTr="00C97581">
        <w:trPr>
          <w:cantSplit/>
          <w:trHeight w:val="333"/>
        </w:trPr>
        <w:tc>
          <w:tcPr>
            <w:tcW w:w="2520" w:type="dxa"/>
          </w:tcPr>
          <w:p w14:paraId="5F500362" w14:textId="77777777" w:rsidR="00C97581" w:rsidRPr="003C6DD0" w:rsidRDefault="00C97581" w:rsidP="00C97581">
            <w:pPr>
              <w:pStyle w:val="Header"/>
              <w:jc w:val="center"/>
              <w:rPr>
                <w:rFonts w:ascii="Arial" w:hAnsi="Arial"/>
                <w:b/>
                <w:sz w:val="16"/>
              </w:rPr>
            </w:pPr>
            <w:r w:rsidRPr="003C6DD0">
              <w:rPr>
                <w:rFonts w:ascii="Arial" w:hAnsi="Arial"/>
                <w:b/>
                <w:sz w:val="16"/>
              </w:rPr>
              <w:t>State Registration Number</w:t>
            </w:r>
          </w:p>
        </w:tc>
        <w:tc>
          <w:tcPr>
            <w:tcW w:w="5670" w:type="dxa"/>
          </w:tcPr>
          <w:p w14:paraId="1B9EAD55" w14:textId="77777777" w:rsidR="00C97581" w:rsidRPr="003C6DD0" w:rsidRDefault="00C97581" w:rsidP="00C97581">
            <w:pPr>
              <w:jc w:val="center"/>
              <w:rPr>
                <w:rFonts w:ascii="Arial" w:hAnsi="Arial"/>
                <w:b/>
                <w:sz w:val="28"/>
              </w:rPr>
            </w:pPr>
            <w:r w:rsidRPr="003C6DD0">
              <w:rPr>
                <w:rFonts w:ascii="Arial" w:hAnsi="Arial"/>
                <w:b/>
                <w:sz w:val="28"/>
              </w:rPr>
              <w:t>RENEWABLE OPERATING PERMIT</w:t>
            </w:r>
          </w:p>
        </w:tc>
        <w:tc>
          <w:tcPr>
            <w:tcW w:w="2340" w:type="dxa"/>
          </w:tcPr>
          <w:p w14:paraId="316C4A7B" w14:textId="77777777" w:rsidR="00C97581" w:rsidRPr="003C6DD0" w:rsidRDefault="00C97581" w:rsidP="00C97581">
            <w:pPr>
              <w:jc w:val="center"/>
              <w:rPr>
                <w:rFonts w:ascii="Arial" w:hAnsi="Arial"/>
                <w:b/>
                <w:sz w:val="16"/>
              </w:rPr>
            </w:pPr>
            <w:r w:rsidRPr="003C6DD0">
              <w:rPr>
                <w:rFonts w:ascii="Arial" w:hAnsi="Arial"/>
                <w:b/>
                <w:sz w:val="16"/>
              </w:rPr>
              <w:t>ROP Number</w:t>
            </w:r>
          </w:p>
        </w:tc>
      </w:tr>
      <w:tr w:rsidR="00C97581" w:rsidRPr="003C6DD0" w14:paraId="59529DD9" w14:textId="77777777" w:rsidTr="00C97581">
        <w:trPr>
          <w:cantSplit/>
          <w:trHeight w:val="428"/>
        </w:trPr>
        <w:tc>
          <w:tcPr>
            <w:tcW w:w="2520" w:type="dxa"/>
            <w:tcBorders>
              <w:bottom w:val="nil"/>
            </w:tcBorders>
          </w:tcPr>
          <w:p w14:paraId="0E0788B0" w14:textId="2E1DB86B" w:rsidR="00C97581" w:rsidRPr="003C6DD0" w:rsidRDefault="00C97581" w:rsidP="00C97581">
            <w:pPr>
              <w:pStyle w:val="Header"/>
              <w:jc w:val="center"/>
              <w:rPr>
                <w:rFonts w:ascii="Arial" w:hAnsi="Arial"/>
                <w:sz w:val="22"/>
                <w:szCs w:val="22"/>
              </w:rPr>
            </w:pPr>
            <w:bookmarkStart w:id="53" w:name="Text2"/>
            <w:r w:rsidRPr="003C6DD0">
              <w:rPr>
                <w:rFonts w:ascii="Arial" w:hAnsi="Arial"/>
                <w:noProof/>
                <w:sz w:val="22"/>
                <w:szCs w:val="22"/>
              </w:rPr>
              <w:t>B1548</w:t>
            </w:r>
            <w:bookmarkEnd w:id="53"/>
          </w:p>
        </w:tc>
        <w:tc>
          <w:tcPr>
            <w:tcW w:w="5670" w:type="dxa"/>
            <w:tcBorders>
              <w:bottom w:val="nil"/>
            </w:tcBorders>
          </w:tcPr>
          <w:p w14:paraId="5213756B" w14:textId="21354E74" w:rsidR="00C97581" w:rsidRPr="003C6DD0" w:rsidRDefault="00957E29" w:rsidP="00C97581">
            <w:pPr>
              <w:pStyle w:val="Heading1"/>
              <w:spacing w:before="120"/>
              <w:rPr>
                <w:sz w:val="22"/>
              </w:rPr>
            </w:pPr>
            <w:bookmarkStart w:id="54" w:name="_Toc495294695"/>
            <w:bookmarkStart w:id="55" w:name="_Toc53392554"/>
            <w:r w:rsidRPr="003C6DD0">
              <w:rPr>
                <w:rFonts w:cs="Arial"/>
                <w:noProof/>
                <w:sz w:val="22"/>
                <w:szCs w:val="22"/>
              </w:rPr>
              <w:t>August 2</w:t>
            </w:r>
            <w:r w:rsidR="00325C6A" w:rsidRPr="003C6DD0">
              <w:rPr>
                <w:rFonts w:cs="Arial"/>
                <w:noProof/>
                <w:sz w:val="22"/>
                <w:szCs w:val="22"/>
              </w:rPr>
              <w:t>5</w:t>
            </w:r>
            <w:r w:rsidRPr="003C6DD0">
              <w:rPr>
                <w:rFonts w:cs="Arial"/>
                <w:noProof/>
                <w:sz w:val="22"/>
                <w:szCs w:val="22"/>
              </w:rPr>
              <w:t>, 2020</w:t>
            </w:r>
            <w:r w:rsidR="00C97581" w:rsidRPr="003C6DD0">
              <w:rPr>
                <w:sz w:val="22"/>
              </w:rPr>
              <w:t xml:space="preserve"> - STAFF REPORT FOR RULE 216(2) MINOR MODIFICATION</w:t>
            </w:r>
            <w:bookmarkEnd w:id="54"/>
            <w:bookmarkEnd w:id="55"/>
          </w:p>
        </w:tc>
        <w:tc>
          <w:tcPr>
            <w:tcW w:w="2340" w:type="dxa"/>
            <w:tcBorders>
              <w:bottom w:val="nil"/>
            </w:tcBorders>
          </w:tcPr>
          <w:p w14:paraId="4F8C6D86" w14:textId="3B847E76" w:rsidR="00C97581" w:rsidRPr="003C6DD0" w:rsidRDefault="00C97581" w:rsidP="00C97581">
            <w:pPr>
              <w:pStyle w:val="Header"/>
              <w:ind w:left="-127"/>
              <w:jc w:val="center"/>
              <w:rPr>
                <w:rFonts w:ascii="Arial" w:hAnsi="Arial"/>
                <w:sz w:val="22"/>
                <w:szCs w:val="22"/>
              </w:rPr>
            </w:pPr>
            <w:bookmarkStart w:id="56" w:name="Text18"/>
            <w:r w:rsidRPr="003C6DD0">
              <w:rPr>
                <w:rFonts w:ascii="Arial" w:hAnsi="Arial" w:cs="Arial"/>
                <w:noProof/>
                <w:sz w:val="22"/>
                <w:szCs w:val="22"/>
              </w:rPr>
              <w:t>MI-ROP-B1548-2020a</w:t>
            </w:r>
            <w:bookmarkEnd w:id="56"/>
          </w:p>
        </w:tc>
      </w:tr>
    </w:tbl>
    <w:p w14:paraId="517E6473" w14:textId="77777777" w:rsidR="00C97581" w:rsidRPr="003C6DD0" w:rsidRDefault="00C97581">
      <w:pPr>
        <w:jc w:val="both"/>
        <w:rPr>
          <w:rFonts w:ascii="Arial" w:hAnsi="Arial"/>
          <w:sz w:val="22"/>
        </w:rPr>
      </w:pPr>
    </w:p>
    <w:p w14:paraId="78E068B7" w14:textId="77777777" w:rsidR="00C97581" w:rsidRPr="003C6DD0" w:rsidRDefault="00C97581">
      <w:pPr>
        <w:rPr>
          <w:rFonts w:ascii="Arial" w:hAnsi="Arial"/>
          <w:b/>
          <w:sz w:val="22"/>
          <w:u w:val="single"/>
        </w:rPr>
      </w:pPr>
      <w:bookmarkStart w:id="57" w:name="_Toc482691140"/>
      <w:r w:rsidRPr="003C6DD0">
        <w:rPr>
          <w:rFonts w:ascii="Arial" w:hAnsi="Arial"/>
          <w:b/>
          <w:sz w:val="22"/>
          <w:u w:val="single"/>
        </w:rPr>
        <w:t>Purpose</w:t>
      </w:r>
      <w:bookmarkEnd w:id="57"/>
    </w:p>
    <w:p w14:paraId="541E259F" w14:textId="77777777" w:rsidR="00C97581" w:rsidRPr="003C6DD0" w:rsidRDefault="00C97581">
      <w:pPr>
        <w:rPr>
          <w:rFonts w:ascii="Arial" w:hAnsi="Arial"/>
          <w:sz w:val="22"/>
        </w:rPr>
      </w:pPr>
    </w:p>
    <w:p w14:paraId="23962964" w14:textId="61357393" w:rsidR="00C97581" w:rsidRPr="003C6DD0" w:rsidRDefault="00C97581">
      <w:pPr>
        <w:jc w:val="both"/>
        <w:rPr>
          <w:rFonts w:ascii="Arial" w:hAnsi="Arial"/>
          <w:sz w:val="22"/>
        </w:rPr>
      </w:pPr>
      <w:r w:rsidRPr="003C6DD0">
        <w:rPr>
          <w:rFonts w:ascii="Arial" w:hAnsi="Arial"/>
          <w:sz w:val="22"/>
        </w:rPr>
        <w:t xml:space="preserve">On </w:t>
      </w:r>
      <w:r w:rsidRPr="003C6DD0">
        <w:rPr>
          <w:rFonts w:ascii="Arial" w:hAnsi="Arial" w:cs="Arial"/>
          <w:noProof/>
          <w:sz w:val="22"/>
          <w:szCs w:val="22"/>
        </w:rPr>
        <w:t>July 22, 2020</w:t>
      </w:r>
      <w:r w:rsidRPr="003C6DD0">
        <w:rPr>
          <w:rFonts w:ascii="Arial" w:hAnsi="Arial"/>
          <w:sz w:val="22"/>
        </w:rPr>
        <w:t>, the Department of Environment, Great Lakes, and Energy (EGLE), Air Quality Division (AQD), approved and issued Renewable Operating Permit (</w:t>
      </w:r>
      <w:smartTag w:uri="urn:schemas-microsoft-com:office:smarttags" w:element="stockticker">
        <w:r w:rsidRPr="003C6DD0">
          <w:rPr>
            <w:rFonts w:ascii="Arial" w:hAnsi="Arial"/>
            <w:sz w:val="22"/>
          </w:rPr>
          <w:t>ROP</w:t>
        </w:r>
      </w:smartTag>
      <w:r w:rsidRPr="003C6DD0">
        <w:rPr>
          <w:rFonts w:ascii="Arial" w:hAnsi="Arial"/>
          <w:sz w:val="22"/>
        </w:rPr>
        <w:t xml:space="preserve">) No. </w:t>
      </w:r>
      <w:r w:rsidRPr="003C6DD0">
        <w:rPr>
          <w:rFonts w:ascii="Arial" w:hAnsi="Arial" w:cs="Arial"/>
          <w:noProof/>
          <w:sz w:val="22"/>
          <w:szCs w:val="22"/>
        </w:rPr>
        <w:t>MI-ROP-B1548-2020</w:t>
      </w:r>
      <w:r w:rsidRPr="003C6DD0">
        <w:rPr>
          <w:rFonts w:ascii="Arial" w:hAnsi="Arial"/>
          <w:sz w:val="22"/>
        </w:rPr>
        <w:t xml:space="preserve"> to </w:t>
      </w:r>
      <w:r w:rsidRPr="003C6DD0">
        <w:rPr>
          <w:rFonts w:ascii="Arial" w:hAnsi="Arial" w:cs="Arial"/>
          <w:noProof/>
          <w:sz w:val="22"/>
          <w:szCs w:val="22"/>
        </w:rPr>
        <w:t>Post Foods, LLC</w:t>
      </w:r>
      <w:r w:rsidRPr="003C6DD0">
        <w:rPr>
          <w:rFonts w:ascii="Arial" w:hAnsi="Arial"/>
          <w:sz w:val="22"/>
        </w:rPr>
        <w:t xml:space="preserve"> pursuant to Rule 214 of the administrative rules promulgated under Act 451.  Once issued, a company is required to </w:t>
      </w:r>
      <w:proofErr w:type="gramStart"/>
      <w:r w:rsidRPr="003C6DD0">
        <w:rPr>
          <w:rFonts w:ascii="Arial" w:hAnsi="Arial"/>
          <w:sz w:val="22"/>
        </w:rPr>
        <w:t>submit an application</w:t>
      </w:r>
      <w:proofErr w:type="gramEnd"/>
      <w:r w:rsidRPr="003C6DD0">
        <w:rPr>
          <w:rFonts w:ascii="Arial" w:hAnsi="Arial"/>
          <w:sz w:val="22"/>
        </w:rPr>
        <w:t xml:space="preserve"> for changes to the </w:t>
      </w:r>
      <w:smartTag w:uri="urn:schemas-microsoft-com:office:smarttags" w:element="stockticker">
        <w:r w:rsidRPr="003C6DD0">
          <w:rPr>
            <w:rFonts w:ascii="Arial" w:hAnsi="Arial"/>
            <w:sz w:val="22"/>
          </w:rPr>
          <w:t>ROP</w:t>
        </w:r>
      </w:smartTag>
      <w:r w:rsidRPr="003C6DD0">
        <w:rPr>
          <w:rFonts w:ascii="Arial" w:hAnsi="Arial"/>
          <w:sz w:val="22"/>
        </w:rPr>
        <w:t xml:space="preserve"> as described in Rule 216.  The purpose of this Staff Report is to describe the changes that were made to the </w:t>
      </w:r>
      <w:smartTag w:uri="urn:schemas-microsoft-com:office:smarttags" w:element="stockticker">
        <w:r w:rsidRPr="003C6DD0">
          <w:rPr>
            <w:rFonts w:ascii="Arial" w:hAnsi="Arial"/>
            <w:sz w:val="22"/>
          </w:rPr>
          <w:t>ROP</w:t>
        </w:r>
      </w:smartTag>
      <w:r w:rsidRPr="003C6DD0">
        <w:rPr>
          <w:rFonts w:ascii="Arial" w:hAnsi="Arial"/>
          <w:sz w:val="22"/>
        </w:rPr>
        <w:t xml:space="preserve"> pursuant to Rule 216(2).   </w:t>
      </w:r>
    </w:p>
    <w:p w14:paraId="52BEB8FE" w14:textId="77777777" w:rsidR="00C97581" w:rsidRPr="003C6DD0" w:rsidRDefault="00C97581">
      <w:pPr>
        <w:jc w:val="both"/>
        <w:rPr>
          <w:rFonts w:ascii="Arial" w:hAnsi="Arial"/>
          <w:sz w:val="22"/>
        </w:rPr>
      </w:pPr>
    </w:p>
    <w:p w14:paraId="79CBD60A" w14:textId="77777777" w:rsidR="00C97581" w:rsidRPr="003C6DD0" w:rsidRDefault="00C97581">
      <w:pPr>
        <w:rPr>
          <w:rFonts w:ascii="Arial" w:hAnsi="Arial"/>
          <w:b/>
          <w:sz w:val="22"/>
          <w:u w:val="single"/>
        </w:rPr>
      </w:pPr>
      <w:r w:rsidRPr="003C6DD0">
        <w:rPr>
          <w:rFonts w:ascii="Arial" w:hAnsi="Arial"/>
          <w:b/>
          <w:sz w:val="22"/>
          <w:u w:val="single"/>
        </w:rPr>
        <w:t>General Information</w:t>
      </w:r>
    </w:p>
    <w:p w14:paraId="1BDF41CF" w14:textId="77777777" w:rsidR="00C97581" w:rsidRPr="003C6DD0" w:rsidRDefault="00C9758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C6DD0" w:rsidRPr="003C6DD0" w14:paraId="48837AF7" w14:textId="77777777" w:rsidTr="00C97581">
        <w:tc>
          <w:tcPr>
            <w:tcW w:w="4464" w:type="dxa"/>
          </w:tcPr>
          <w:p w14:paraId="5EEC658F" w14:textId="77777777" w:rsidR="00C97581" w:rsidRPr="003C6DD0" w:rsidRDefault="00C97581" w:rsidP="00C97581">
            <w:pPr>
              <w:rPr>
                <w:rFonts w:ascii="Arial" w:hAnsi="Arial" w:cs="Arial"/>
                <w:sz w:val="22"/>
                <w:szCs w:val="22"/>
              </w:rPr>
            </w:pPr>
            <w:r w:rsidRPr="003C6DD0">
              <w:rPr>
                <w:rFonts w:ascii="Arial" w:hAnsi="Arial" w:cs="Arial"/>
                <w:sz w:val="22"/>
                <w:szCs w:val="22"/>
              </w:rPr>
              <w:t>Responsible Official:</w:t>
            </w:r>
          </w:p>
        </w:tc>
        <w:tc>
          <w:tcPr>
            <w:tcW w:w="5796" w:type="dxa"/>
          </w:tcPr>
          <w:p w14:paraId="2E01041B" w14:textId="1A175E24" w:rsidR="00C97581" w:rsidRPr="003C6DD0" w:rsidRDefault="008C15AE" w:rsidP="00C97581">
            <w:pPr>
              <w:rPr>
                <w:rFonts w:ascii="Arial" w:hAnsi="Arial" w:cs="Arial"/>
                <w:sz w:val="22"/>
                <w:szCs w:val="22"/>
              </w:rPr>
            </w:pPr>
            <w:r w:rsidRPr="003C6DD0">
              <w:rPr>
                <w:rFonts w:ascii="Arial" w:hAnsi="Arial" w:cs="Arial"/>
                <w:sz w:val="22"/>
                <w:szCs w:val="22"/>
              </w:rPr>
              <w:t xml:space="preserve">Ty </w:t>
            </w:r>
            <w:proofErr w:type="spellStart"/>
            <w:r w:rsidRPr="003C6DD0">
              <w:rPr>
                <w:rFonts w:ascii="Arial" w:hAnsi="Arial" w:cs="Arial"/>
                <w:sz w:val="22"/>
                <w:szCs w:val="22"/>
              </w:rPr>
              <w:t>Hakman</w:t>
            </w:r>
            <w:proofErr w:type="spellEnd"/>
            <w:r w:rsidR="00C97581" w:rsidRPr="003C6DD0">
              <w:rPr>
                <w:rFonts w:ascii="Arial" w:hAnsi="Arial" w:cs="Arial"/>
                <w:sz w:val="22"/>
                <w:szCs w:val="22"/>
              </w:rPr>
              <w:t xml:space="preserve">, </w:t>
            </w:r>
            <w:r w:rsidRPr="003C6DD0">
              <w:rPr>
                <w:rFonts w:ascii="Arial" w:hAnsi="Arial" w:cs="Arial"/>
                <w:sz w:val="22"/>
                <w:szCs w:val="22"/>
              </w:rPr>
              <w:t>Plant Manager</w:t>
            </w:r>
          </w:p>
          <w:p w14:paraId="78073B86" w14:textId="2F2D924E" w:rsidR="00C97581" w:rsidRPr="003C6DD0" w:rsidRDefault="008C15AE" w:rsidP="00C97581">
            <w:pPr>
              <w:rPr>
                <w:rFonts w:ascii="Arial" w:hAnsi="Arial" w:cs="Arial"/>
                <w:sz w:val="22"/>
                <w:szCs w:val="22"/>
              </w:rPr>
            </w:pPr>
            <w:r w:rsidRPr="003C6DD0">
              <w:rPr>
                <w:rFonts w:ascii="Arial" w:hAnsi="Arial" w:cs="Arial"/>
                <w:noProof/>
                <w:sz w:val="22"/>
                <w:szCs w:val="22"/>
              </w:rPr>
              <w:t>269-966-1000</w:t>
            </w:r>
          </w:p>
        </w:tc>
      </w:tr>
      <w:tr w:rsidR="003C6DD0" w:rsidRPr="003C6DD0" w14:paraId="46448B09" w14:textId="77777777" w:rsidTr="00C97581">
        <w:tc>
          <w:tcPr>
            <w:tcW w:w="4464" w:type="dxa"/>
          </w:tcPr>
          <w:p w14:paraId="77113629" w14:textId="77777777" w:rsidR="00C97581" w:rsidRPr="003C6DD0" w:rsidRDefault="00C97581" w:rsidP="00C97581">
            <w:pPr>
              <w:tabs>
                <w:tab w:val="center" w:pos="2124"/>
              </w:tabs>
              <w:rPr>
                <w:rFonts w:ascii="Arial" w:hAnsi="Arial" w:cs="Arial"/>
                <w:sz w:val="22"/>
                <w:szCs w:val="22"/>
              </w:rPr>
            </w:pPr>
            <w:r w:rsidRPr="003C6DD0">
              <w:rPr>
                <w:rFonts w:ascii="Arial" w:hAnsi="Arial" w:cs="Arial"/>
                <w:sz w:val="22"/>
                <w:szCs w:val="22"/>
              </w:rPr>
              <w:t>AQD Contact:</w:t>
            </w:r>
          </w:p>
        </w:tc>
        <w:tc>
          <w:tcPr>
            <w:tcW w:w="5796" w:type="dxa"/>
          </w:tcPr>
          <w:p w14:paraId="6A57BA54" w14:textId="4347304C" w:rsidR="00C97581" w:rsidRPr="003C6DD0" w:rsidRDefault="00C97581" w:rsidP="00C97581">
            <w:pPr>
              <w:rPr>
                <w:rFonts w:ascii="Arial" w:hAnsi="Arial" w:cs="Arial"/>
                <w:sz w:val="22"/>
                <w:szCs w:val="22"/>
              </w:rPr>
            </w:pPr>
            <w:r w:rsidRPr="003C6DD0">
              <w:rPr>
                <w:rFonts w:ascii="Arial" w:hAnsi="Arial" w:cs="Arial"/>
                <w:noProof/>
                <w:sz w:val="22"/>
                <w:szCs w:val="22"/>
              </w:rPr>
              <w:t>Caryn Owens</w:t>
            </w:r>
            <w:r w:rsidRPr="003C6DD0">
              <w:rPr>
                <w:rFonts w:ascii="Arial" w:hAnsi="Arial" w:cs="Arial"/>
                <w:sz w:val="22"/>
                <w:szCs w:val="22"/>
              </w:rPr>
              <w:t xml:space="preserve">, </w:t>
            </w:r>
            <w:r w:rsidRPr="003C6DD0">
              <w:rPr>
                <w:rFonts w:ascii="Arial" w:hAnsi="Arial" w:cs="Arial"/>
                <w:noProof/>
                <w:sz w:val="22"/>
                <w:szCs w:val="22"/>
              </w:rPr>
              <w:t>Environmental Engineer</w:t>
            </w:r>
          </w:p>
          <w:p w14:paraId="42941709" w14:textId="6427329C" w:rsidR="00C97581" w:rsidRPr="003C6DD0" w:rsidRDefault="00C97581" w:rsidP="00C97581">
            <w:pPr>
              <w:rPr>
                <w:rFonts w:ascii="Arial" w:hAnsi="Arial" w:cs="Arial"/>
                <w:sz w:val="22"/>
                <w:szCs w:val="22"/>
              </w:rPr>
            </w:pPr>
            <w:r w:rsidRPr="003C6DD0">
              <w:rPr>
                <w:rFonts w:ascii="Arial" w:hAnsi="Arial" w:cs="Arial"/>
                <w:noProof/>
                <w:sz w:val="22"/>
                <w:szCs w:val="22"/>
              </w:rPr>
              <w:t>231-878-6688</w:t>
            </w:r>
          </w:p>
        </w:tc>
      </w:tr>
      <w:tr w:rsidR="003C6DD0" w:rsidRPr="003C6DD0" w14:paraId="2E6509D6" w14:textId="77777777" w:rsidTr="00C97581">
        <w:tc>
          <w:tcPr>
            <w:tcW w:w="4464" w:type="dxa"/>
          </w:tcPr>
          <w:p w14:paraId="4E96BF25" w14:textId="77777777" w:rsidR="00C97581" w:rsidRPr="003C6DD0" w:rsidRDefault="00C97581" w:rsidP="00C97581">
            <w:pPr>
              <w:rPr>
                <w:rFonts w:ascii="Arial" w:hAnsi="Arial" w:cs="Arial"/>
                <w:sz w:val="22"/>
                <w:szCs w:val="22"/>
              </w:rPr>
            </w:pPr>
            <w:r w:rsidRPr="003C6DD0">
              <w:rPr>
                <w:rFonts w:ascii="Arial" w:hAnsi="Arial" w:cs="Arial"/>
                <w:sz w:val="22"/>
                <w:szCs w:val="22"/>
              </w:rPr>
              <w:t>Application Number:</w:t>
            </w:r>
          </w:p>
        </w:tc>
        <w:tc>
          <w:tcPr>
            <w:tcW w:w="5796" w:type="dxa"/>
          </w:tcPr>
          <w:p w14:paraId="082FD758" w14:textId="7FE2E5D4" w:rsidR="00C97581" w:rsidRPr="003C6DD0" w:rsidRDefault="00C97581" w:rsidP="00C97581">
            <w:pPr>
              <w:rPr>
                <w:rFonts w:ascii="Arial" w:hAnsi="Arial" w:cs="Arial"/>
                <w:sz w:val="22"/>
                <w:szCs w:val="22"/>
              </w:rPr>
            </w:pPr>
            <w:bookmarkStart w:id="58" w:name="Text16"/>
            <w:r w:rsidRPr="003C6DD0">
              <w:rPr>
                <w:rFonts w:ascii="Arial" w:hAnsi="Arial" w:cs="Arial"/>
                <w:noProof/>
                <w:sz w:val="22"/>
                <w:szCs w:val="22"/>
              </w:rPr>
              <w:t>202000117</w:t>
            </w:r>
            <w:bookmarkEnd w:id="58"/>
          </w:p>
        </w:tc>
      </w:tr>
      <w:tr w:rsidR="00C97581" w:rsidRPr="003C6DD0" w14:paraId="49EAA7BA" w14:textId="77777777" w:rsidTr="00C97581">
        <w:tc>
          <w:tcPr>
            <w:tcW w:w="4464" w:type="dxa"/>
          </w:tcPr>
          <w:p w14:paraId="7537196D" w14:textId="77777777" w:rsidR="00C97581" w:rsidRPr="003C6DD0" w:rsidRDefault="00C97581" w:rsidP="00C97581">
            <w:pPr>
              <w:rPr>
                <w:rFonts w:ascii="Arial" w:hAnsi="Arial" w:cs="Arial"/>
                <w:sz w:val="22"/>
                <w:szCs w:val="22"/>
              </w:rPr>
            </w:pPr>
            <w:r w:rsidRPr="003C6DD0">
              <w:rPr>
                <w:rFonts w:ascii="Arial" w:hAnsi="Arial" w:cs="Arial"/>
                <w:sz w:val="22"/>
                <w:szCs w:val="22"/>
              </w:rPr>
              <w:t>Date Application for Minor Modification was Submitted:</w:t>
            </w:r>
          </w:p>
        </w:tc>
        <w:tc>
          <w:tcPr>
            <w:tcW w:w="5796" w:type="dxa"/>
          </w:tcPr>
          <w:p w14:paraId="2A34E2B9" w14:textId="2E650A78" w:rsidR="00C97581" w:rsidRPr="003C6DD0" w:rsidRDefault="00C97581" w:rsidP="00C97581">
            <w:pPr>
              <w:rPr>
                <w:rFonts w:ascii="Arial" w:hAnsi="Arial" w:cs="Arial"/>
                <w:sz w:val="22"/>
                <w:szCs w:val="22"/>
              </w:rPr>
            </w:pPr>
            <w:bookmarkStart w:id="59" w:name="Rule216_Ap_Date1"/>
            <w:r w:rsidRPr="003C6DD0">
              <w:rPr>
                <w:rFonts w:ascii="Arial" w:hAnsi="Arial" w:cs="Arial"/>
                <w:noProof/>
                <w:sz w:val="22"/>
                <w:szCs w:val="22"/>
              </w:rPr>
              <w:t>July 20, 2020</w:t>
            </w:r>
            <w:bookmarkEnd w:id="59"/>
          </w:p>
        </w:tc>
      </w:tr>
    </w:tbl>
    <w:p w14:paraId="4A316037" w14:textId="77777777" w:rsidR="00C97581" w:rsidRPr="003C6DD0" w:rsidRDefault="00C97581">
      <w:pPr>
        <w:rPr>
          <w:rFonts w:ascii="Arial" w:hAnsi="Arial"/>
          <w:sz w:val="22"/>
        </w:rPr>
      </w:pPr>
    </w:p>
    <w:p w14:paraId="6344E90F" w14:textId="77777777" w:rsidR="00C97581" w:rsidRPr="003C6DD0" w:rsidRDefault="00C97581">
      <w:pPr>
        <w:rPr>
          <w:rFonts w:ascii="Arial" w:hAnsi="Arial"/>
          <w:b/>
          <w:sz w:val="22"/>
          <w:u w:val="single"/>
        </w:rPr>
      </w:pPr>
      <w:r w:rsidRPr="003C6DD0">
        <w:rPr>
          <w:rFonts w:ascii="Arial" w:hAnsi="Arial"/>
          <w:b/>
          <w:sz w:val="22"/>
          <w:u w:val="single"/>
        </w:rPr>
        <w:t>Regulatory Analysis</w:t>
      </w:r>
    </w:p>
    <w:p w14:paraId="65ADBE70" w14:textId="77777777" w:rsidR="00C97581" w:rsidRPr="003C6DD0" w:rsidRDefault="00C97581">
      <w:pPr>
        <w:rPr>
          <w:rFonts w:ascii="Arial" w:hAnsi="Arial"/>
          <w:sz w:val="22"/>
        </w:rPr>
      </w:pPr>
    </w:p>
    <w:p w14:paraId="556FAE4C" w14:textId="58E7D79A" w:rsidR="00C97581" w:rsidRPr="003C6DD0" w:rsidRDefault="00C97581" w:rsidP="00C97581">
      <w:pPr>
        <w:jc w:val="both"/>
        <w:rPr>
          <w:rFonts w:ascii="Arial" w:hAnsi="Arial"/>
          <w:sz w:val="22"/>
        </w:rPr>
      </w:pPr>
      <w:r w:rsidRPr="003C6DD0">
        <w:rPr>
          <w:rFonts w:ascii="Arial" w:hAnsi="Arial"/>
          <w:sz w:val="22"/>
        </w:rPr>
        <w:t xml:space="preserve">The AQD has determined that the change requested by the stationary source </w:t>
      </w:r>
      <w:r w:rsidR="008C15AE" w:rsidRPr="003C6DD0">
        <w:rPr>
          <w:rFonts w:ascii="Arial" w:hAnsi="Arial"/>
          <w:sz w:val="22"/>
        </w:rPr>
        <w:t>meets</w:t>
      </w:r>
      <w:r w:rsidRPr="003C6DD0">
        <w:rPr>
          <w:rFonts w:ascii="Arial" w:hAnsi="Arial"/>
          <w:sz w:val="22"/>
        </w:rPr>
        <w:t xml:space="preserve"> the qualifications for a Minor Modification pursuant to Rule 216(2).</w:t>
      </w:r>
    </w:p>
    <w:p w14:paraId="763E1DD9" w14:textId="77777777" w:rsidR="00C97581" w:rsidRPr="003C6DD0" w:rsidRDefault="00C97581">
      <w:pPr>
        <w:rPr>
          <w:rFonts w:ascii="Arial" w:hAnsi="Arial"/>
          <w:b/>
          <w:sz w:val="22"/>
        </w:rPr>
      </w:pPr>
    </w:p>
    <w:p w14:paraId="480BFD53" w14:textId="77777777" w:rsidR="00C97581" w:rsidRPr="003C6DD0" w:rsidRDefault="00C97581">
      <w:pPr>
        <w:rPr>
          <w:rFonts w:ascii="Arial" w:hAnsi="Arial"/>
          <w:b/>
          <w:sz w:val="22"/>
          <w:u w:val="single"/>
        </w:rPr>
      </w:pPr>
      <w:r w:rsidRPr="003C6DD0">
        <w:rPr>
          <w:rFonts w:ascii="Arial" w:hAnsi="Arial"/>
          <w:b/>
          <w:sz w:val="22"/>
          <w:u w:val="single"/>
        </w:rPr>
        <w:t>Description of Changes to the ROP</w:t>
      </w:r>
    </w:p>
    <w:p w14:paraId="0F023DC9" w14:textId="77777777" w:rsidR="00C97581" w:rsidRPr="003C6DD0" w:rsidRDefault="00C97581">
      <w:pPr>
        <w:rPr>
          <w:rFonts w:ascii="Arial" w:hAnsi="Arial"/>
          <w:sz w:val="22"/>
        </w:rPr>
      </w:pPr>
    </w:p>
    <w:p w14:paraId="6408F952" w14:textId="35D939D8" w:rsidR="00C97581" w:rsidRPr="003C6DD0" w:rsidRDefault="00C97581" w:rsidP="00C97581">
      <w:pPr>
        <w:jc w:val="both"/>
        <w:rPr>
          <w:rFonts w:ascii="Arial" w:hAnsi="Arial"/>
          <w:sz w:val="22"/>
        </w:rPr>
      </w:pPr>
      <w:bookmarkStart w:id="60" w:name="text21"/>
      <w:r w:rsidRPr="003C6DD0">
        <w:rPr>
          <w:rFonts w:ascii="Arial" w:hAnsi="Arial"/>
          <w:noProof/>
          <w:sz w:val="22"/>
        </w:rPr>
        <w:t xml:space="preserve">Minor Modification Number 202000117 was to incorporate PTI 38-20. </w:t>
      </w:r>
      <w:r w:rsidR="003C24F5">
        <w:rPr>
          <w:rFonts w:ascii="Arial" w:hAnsi="Arial"/>
          <w:noProof/>
          <w:sz w:val="22"/>
        </w:rPr>
        <w:t xml:space="preserve"> </w:t>
      </w:r>
      <w:r w:rsidRPr="003C6DD0">
        <w:rPr>
          <w:rFonts w:ascii="Arial" w:hAnsi="Arial"/>
          <w:noProof/>
          <w:sz w:val="22"/>
        </w:rPr>
        <w:t>PTI 38-20 was for control equipment reconfiguration to existing equipment EU487 and EU488.  References to EU487 were removed from FGBLD-4Rice/Bran.</w:t>
      </w:r>
      <w:bookmarkEnd w:id="60"/>
    </w:p>
    <w:p w14:paraId="4751AC8F" w14:textId="77777777" w:rsidR="00C97581" w:rsidRPr="003C6DD0" w:rsidRDefault="00C97581">
      <w:pPr>
        <w:rPr>
          <w:rFonts w:ascii="Arial" w:hAnsi="Arial"/>
          <w:sz w:val="22"/>
        </w:rPr>
      </w:pPr>
    </w:p>
    <w:p w14:paraId="2355C7C3" w14:textId="77777777" w:rsidR="00C97581" w:rsidRPr="003C6DD0" w:rsidRDefault="00C97581">
      <w:pPr>
        <w:rPr>
          <w:rFonts w:ascii="Arial" w:hAnsi="Arial"/>
          <w:b/>
          <w:sz w:val="22"/>
          <w:u w:val="single"/>
        </w:rPr>
      </w:pPr>
      <w:r w:rsidRPr="003C6DD0">
        <w:rPr>
          <w:rFonts w:ascii="Arial" w:hAnsi="Arial"/>
          <w:b/>
          <w:sz w:val="22"/>
          <w:u w:val="single"/>
        </w:rPr>
        <w:t>Compliance Status</w:t>
      </w:r>
    </w:p>
    <w:p w14:paraId="2CDD4734" w14:textId="77777777" w:rsidR="00C97581" w:rsidRPr="003C6DD0" w:rsidRDefault="00C97581">
      <w:pPr>
        <w:rPr>
          <w:rFonts w:ascii="Arial" w:hAnsi="Arial"/>
          <w:sz w:val="22"/>
        </w:rPr>
      </w:pPr>
    </w:p>
    <w:p w14:paraId="16A2E9D3" w14:textId="77777777" w:rsidR="00C97581" w:rsidRPr="003C6DD0" w:rsidRDefault="00C97581" w:rsidP="00C97581">
      <w:pPr>
        <w:jc w:val="both"/>
        <w:rPr>
          <w:rFonts w:ascii="Arial" w:hAnsi="Arial"/>
          <w:sz w:val="22"/>
        </w:rPr>
      </w:pPr>
      <w:r w:rsidRPr="003C6DD0">
        <w:rPr>
          <w:rFonts w:ascii="Arial" w:hAnsi="Arial"/>
          <w:sz w:val="22"/>
        </w:rPr>
        <w:t xml:space="preserve">The AQD finds that the stationary source is expected to </w:t>
      </w:r>
      <w:proofErr w:type="gramStart"/>
      <w:r w:rsidRPr="003C6DD0">
        <w:rPr>
          <w:rFonts w:ascii="Arial" w:hAnsi="Arial"/>
          <w:sz w:val="22"/>
        </w:rPr>
        <w:t>be in compliance with</w:t>
      </w:r>
      <w:proofErr w:type="gramEnd"/>
      <w:r w:rsidRPr="003C6DD0">
        <w:rPr>
          <w:rFonts w:ascii="Arial" w:hAnsi="Arial"/>
          <w:sz w:val="22"/>
        </w:rPr>
        <w:t xml:space="preserve"> all applicable requirements associated with the emission unit(s) involved with the change as of the date of approval of the Minor Modification to the ROP.</w:t>
      </w:r>
    </w:p>
    <w:p w14:paraId="02F11362" w14:textId="77777777" w:rsidR="00C97581" w:rsidRPr="003C6DD0" w:rsidRDefault="00C97581">
      <w:pPr>
        <w:jc w:val="both"/>
        <w:rPr>
          <w:rFonts w:ascii="Arial" w:hAnsi="Arial"/>
          <w:sz w:val="22"/>
        </w:rPr>
      </w:pPr>
    </w:p>
    <w:p w14:paraId="75813967" w14:textId="77777777" w:rsidR="00C97581" w:rsidRPr="003C6DD0" w:rsidRDefault="00C97581">
      <w:pPr>
        <w:rPr>
          <w:rFonts w:ascii="Arial" w:hAnsi="Arial"/>
          <w:b/>
          <w:sz w:val="22"/>
          <w:u w:val="single"/>
        </w:rPr>
      </w:pPr>
      <w:r w:rsidRPr="003C6DD0">
        <w:rPr>
          <w:rFonts w:ascii="Arial" w:hAnsi="Arial"/>
          <w:b/>
          <w:sz w:val="22"/>
          <w:u w:val="single"/>
        </w:rPr>
        <w:t>Action Taken by EGLE</w:t>
      </w:r>
    </w:p>
    <w:p w14:paraId="79841FB6" w14:textId="77777777" w:rsidR="00C97581" w:rsidRPr="003C6DD0" w:rsidRDefault="00C97581">
      <w:pPr>
        <w:rPr>
          <w:rFonts w:ascii="Arial" w:hAnsi="Arial"/>
          <w:sz w:val="22"/>
        </w:rPr>
      </w:pPr>
    </w:p>
    <w:p w14:paraId="60B103FE" w14:textId="70CBCBF1" w:rsidR="00C97581" w:rsidRPr="003B3390" w:rsidRDefault="00C97581" w:rsidP="00C97581">
      <w:pPr>
        <w:jc w:val="both"/>
        <w:rPr>
          <w:rFonts w:ascii="Arial" w:hAnsi="Arial"/>
          <w:sz w:val="22"/>
        </w:rPr>
      </w:pPr>
      <w:r w:rsidRPr="003C6DD0">
        <w:rPr>
          <w:rFonts w:ascii="Arial" w:hAnsi="Arial"/>
          <w:sz w:val="22"/>
        </w:rPr>
        <w:t xml:space="preserve">The AQD proposes to approve a Minor Modification to ROP No. </w:t>
      </w:r>
      <w:r w:rsidRPr="003C6DD0">
        <w:rPr>
          <w:rFonts w:ascii="Arial" w:hAnsi="Arial" w:cs="Arial"/>
          <w:noProof/>
          <w:sz w:val="22"/>
          <w:szCs w:val="22"/>
        </w:rPr>
        <w:t>MI-ROP-B1548-2020</w:t>
      </w:r>
      <w:r w:rsidRPr="003C6DD0">
        <w:rPr>
          <w:rFonts w:ascii="Arial" w:hAnsi="Arial"/>
          <w:sz w:val="22"/>
        </w:rPr>
        <w:t>, as requested by the stationary source.  A final decision on the Minor Modification to the ROP will not be made until any affected states and the United States Environmenta</w:t>
      </w:r>
      <w:r w:rsidR="00455A6E">
        <w:rPr>
          <w:rFonts w:ascii="Arial" w:hAnsi="Arial"/>
          <w:sz w:val="22"/>
        </w:rPr>
        <w:t>l.</w:t>
      </w:r>
      <w:r w:rsidRPr="003C6DD0">
        <w:rPr>
          <w:rFonts w:ascii="Arial" w:hAnsi="Arial"/>
          <w:sz w:val="22"/>
        </w:rPr>
        <w:t xml:space="preserve">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w:t>
      </w:r>
      <w:r>
        <w:rPr>
          <w:rFonts w:ascii="Arial" w:hAnsi="Arial"/>
          <w:sz w:val="22"/>
        </w:rPr>
        <w:t xml:space="preserve"> states or the USEPA.</w:t>
      </w:r>
    </w:p>
    <w:sectPr w:rsidR="00C97581" w:rsidRPr="003B33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6C5E1" w14:textId="77777777" w:rsidR="00935756" w:rsidRDefault="00935756">
      <w:r>
        <w:separator/>
      </w:r>
    </w:p>
  </w:endnote>
  <w:endnote w:type="continuationSeparator" w:id="0">
    <w:p w14:paraId="2B59CF8E" w14:textId="77777777" w:rsidR="00935756" w:rsidRDefault="0093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F99AF" w14:textId="77777777" w:rsidR="00C97581" w:rsidRDefault="00C97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B6A2" w14:textId="77777777" w:rsidR="00C97581" w:rsidRPr="00F847D5" w:rsidRDefault="00C97581"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E2663" w14:textId="77777777" w:rsidR="00C97581" w:rsidRPr="00F847D5" w:rsidRDefault="00C97581"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1136E72" w14:textId="77777777" w:rsidR="00C97581" w:rsidRPr="0014659D" w:rsidRDefault="00C97581"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1</w:t>
    </w:r>
    <w:r w:rsidRPr="0014659D">
      <w:rPr>
        <w:rStyle w:val="PageNumber"/>
        <w:rFonts w:ascii="Arial" w:hAnsi="Arial"/>
        <w:sz w:val="16"/>
        <w:szCs w:val="16"/>
      </w:rPr>
      <w:t>/</w:t>
    </w:r>
    <w:r>
      <w:rPr>
        <w:rStyle w:val="PageNumber"/>
        <w:rFonts w:ascii="Arial" w:hAnsi="Arial"/>
        <w:sz w:val="16"/>
        <w:szCs w:val="16"/>
      </w:rPr>
      <w:t>16</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F7506" w14:textId="77777777" w:rsidR="00935756" w:rsidRDefault="00935756">
      <w:r>
        <w:separator/>
      </w:r>
    </w:p>
  </w:footnote>
  <w:footnote w:type="continuationSeparator" w:id="0">
    <w:p w14:paraId="2F1B0615" w14:textId="77777777" w:rsidR="00935756" w:rsidRDefault="0093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21943" w14:textId="77777777" w:rsidR="00C97581" w:rsidRDefault="00C97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A9E55" w14:textId="77777777" w:rsidR="00C97581" w:rsidRDefault="00C97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0C0E3" w14:textId="77777777" w:rsidR="00C97581" w:rsidRPr="00135426" w:rsidRDefault="00C9758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0E"/>
    <w:rsid w:val="0000071F"/>
    <w:rsid w:val="00002399"/>
    <w:rsid w:val="00010B28"/>
    <w:rsid w:val="0001165D"/>
    <w:rsid w:val="00013534"/>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3D9"/>
    <w:rsid w:val="00082A06"/>
    <w:rsid w:val="00083979"/>
    <w:rsid w:val="00086493"/>
    <w:rsid w:val="000901C4"/>
    <w:rsid w:val="0009079D"/>
    <w:rsid w:val="000A2B03"/>
    <w:rsid w:val="000A3504"/>
    <w:rsid w:val="000A463D"/>
    <w:rsid w:val="000B5D20"/>
    <w:rsid w:val="000C1E62"/>
    <w:rsid w:val="000C35CB"/>
    <w:rsid w:val="000C4F65"/>
    <w:rsid w:val="000C7F27"/>
    <w:rsid w:val="000D24DD"/>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147A"/>
    <w:rsid w:val="001429D1"/>
    <w:rsid w:val="00142DA1"/>
    <w:rsid w:val="00142E85"/>
    <w:rsid w:val="0014659D"/>
    <w:rsid w:val="001466BD"/>
    <w:rsid w:val="001466CA"/>
    <w:rsid w:val="00153248"/>
    <w:rsid w:val="00153D66"/>
    <w:rsid w:val="00154568"/>
    <w:rsid w:val="00161412"/>
    <w:rsid w:val="00161D0E"/>
    <w:rsid w:val="001622EE"/>
    <w:rsid w:val="001647D7"/>
    <w:rsid w:val="00167B85"/>
    <w:rsid w:val="00172178"/>
    <w:rsid w:val="001723A8"/>
    <w:rsid w:val="00172BD9"/>
    <w:rsid w:val="001736A4"/>
    <w:rsid w:val="001745A2"/>
    <w:rsid w:val="0017534B"/>
    <w:rsid w:val="00175DF5"/>
    <w:rsid w:val="00177285"/>
    <w:rsid w:val="001801BE"/>
    <w:rsid w:val="00182993"/>
    <w:rsid w:val="00185993"/>
    <w:rsid w:val="001900AD"/>
    <w:rsid w:val="00191106"/>
    <w:rsid w:val="00196673"/>
    <w:rsid w:val="001A21E9"/>
    <w:rsid w:val="001A6D8D"/>
    <w:rsid w:val="001B5D76"/>
    <w:rsid w:val="001C45A8"/>
    <w:rsid w:val="001D0502"/>
    <w:rsid w:val="001D0646"/>
    <w:rsid w:val="001D3283"/>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9C5"/>
    <w:rsid w:val="00283DF7"/>
    <w:rsid w:val="00284660"/>
    <w:rsid w:val="002903A5"/>
    <w:rsid w:val="00290754"/>
    <w:rsid w:val="002920A4"/>
    <w:rsid w:val="00295FBF"/>
    <w:rsid w:val="002961E7"/>
    <w:rsid w:val="002A0F93"/>
    <w:rsid w:val="002A2CD3"/>
    <w:rsid w:val="002A418D"/>
    <w:rsid w:val="002A48ED"/>
    <w:rsid w:val="002A4D61"/>
    <w:rsid w:val="002A55C8"/>
    <w:rsid w:val="002A5945"/>
    <w:rsid w:val="002A5B17"/>
    <w:rsid w:val="002A5FB6"/>
    <w:rsid w:val="002B074D"/>
    <w:rsid w:val="002B092A"/>
    <w:rsid w:val="002B11E3"/>
    <w:rsid w:val="002B4B0E"/>
    <w:rsid w:val="002B5D3B"/>
    <w:rsid w:val="002B7F84"/>
    <w:rsid w:val="002C0333"/>
    <w:rsid w:val="002C375A"/>
    <w:rsid w:val="002C652F"/>
    <w:rsid w:val="002D06FC"/>
    <w:rsid w:val="002D10C6"/>
    <w:rsid w:val="002D148E"/>
    <w:rsid w:val="002D1672"/>
    <w:rsid w:val="002D6ACE"/>
    <w:rsid w:val="002E0E12"/>
    <w:rsid w:val="002F0CC3"/>
    <w:rsid w:val="002F13C4"/>
    <w:rsid w:val="002F1D39"/>
    <w:rsid w:val="002F5B86"/>
    <w:rsid w:val="003023FC"/>
    <w:rsid w:val="00302E38"/>
    <w:rsid w:val="00302FA1"/>
    <w:rsid w:val="003049AC"/>
    <w:rsid w:val="003061C0"/>
    <w:rsid w:val="00306FD5"/>
    <w:rsid w:val="00310006"/>
    <w:rsid w:val="0031080C"/>
    <w:rsid w:val="003173E8"/>
    <w:rsid w:val="00325C6A"/>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51AC"/>
    <w:rsid w:val="003A75B8"/>
    <w:rsid w:val="003B3390"/>
    <w:rsid w:val="003B36CE"/>
    <w:rsid w:val="003B3A3A"/>
    <w:rsid w:val="003B430D"/>
    <w:rsid w:val="003B478E"/>
    <w:rsid w:val="003B5E83"/>
    <w:rsid w:val="003C24F5"/>
    <w:rsid w:val="003C4B9D"/>
    <w:rsid w:val="003C6DD0"/>
    <w:rsid w:val="003D6012"/>
    <w:rsid w:val="003D6336"/>
    <w:rsid w:val="003D6A01"/>
    <w:rsid w:val="003D6B07"/>
    <w:rsid w:val="003D6C8F"/>
    <w:rsid w:val="003E3ECF"/>
    <w:rsid w:val="003E6F49"/>
    <w:rsid w:val="003F16E7"/>
    <w:rsid w:val="003F18CA"/>
    <w:rsid w:val="003F1BD4"/>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C04"/>
    <w:rsid w:val="004541F4"/>
    <w:rsid w:val="00455A6E"/>
    <w:rsid w:val="00455F45"/>
    <w:rsid w:val="004628A4"/>
    <w:rsid w:val="004670B5"/>
    <w:rsid w:val="00467DBF"/>
    <w:rsid w:val="00470765"/>
    <w:rsid w:val="00474ADF"/>
    <w:rsid w:val="00474C32"/>
    <w:rsid w:val="00475BD8"/>
    <w:rsid w:val="00477C93"/>
    <w:rsid w:val="00481F2F"/>
    <w:rsid w:val="0048277E"/>
    <w:rsid w:val="00482E94"/>
    <w:rsid w:val="00485373"/>
    <w:rsid w:val="00485F9B"/>
    <w:rsid w:val="0049200A"/>
    <w:rsid w:val="00493484"/>
    <w:rsid w:val="004948C1"/>
    <w:rsid w:val="0049729A"/>
    <w:rsid w:val="004A6FD2"/>
    <w:rsid w:val="004B2A6F"/>
    <w:rsid w:val="004B3242"/>
    <w:rsid w:val="004B44A9"/>
    <w:rsid w:val="004B4D8B"/>
    <w:rsid w:val="004B6B17"/>
    <w:rsid w:val="004C1652"/>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4546E"/>
    <w:rsid w:val="0055210C"/>
    <w:rsid w:val="0055232C"/>
    <w:rsid w:val="0055244E"/>
    <w:rsid w:val="0055531A"/>
    <w:rsid w:val="005553AB"/>
    <w:rsid w:val="0055549E"/>
    <w:rsid w:val="005619EA"/>
    <w:rsid w:val="00562E17"/>
    <w:rsid w:val="00562E6E"/>
    <w:rsid w:val="00566446"/>
    <w:rsid w:val="00570468"/>
    <w:rsid w:val="0057090A"/>
    <w:rsid w:val="00571902"/>
    <w:rsid w:val="00572826"/>
    <w:rsid w:val="005728E4"/>
    <w:rsid w:val="00572F51"/>
    <w:rsid w:val="0057400E"/>
    <w:rsid w:val="005758FF"/>
    <w:rsid w:val="005768C3"/>
    <w:rsid w:val="00587FAA"/>
    <w:rsid w:val="0059043D"/>
    <w:rsid w:val="00590D83"/>
    <w:rsid w:val="0059259B"/>
    <w:rsid w:val="00592ED5"/>
    <w:rsid w:val="00592F0C"/>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D758E"/>
    <w:rsid w:val="005E2621"/>
    <w:rsid w:val="005E5143"/>
    <w:rsid w:val="005E7221"/>
    <w:rsid w:val="005E7DB8"/>
    <w:rsid w:val="005F1B8C"/>
    <w:rsid w:val="00600D78"/>
    <w:rsid w:val="0060352A"/>
    <w:rsid w:val="00604E76"/>
    <w:rsid w:val="006051CB"/>
    <w:rsid w:val="00610D52"/>
    <w:rsid w:val="00611F67"/>
    <w:rsid w:val="0061223B"/>
    <w:rsid w:val="00612CB1"/>
    <w:rsid w:val="006138D1"/>
    <w:rsid w:val="00615F8C"/>
    <w:rsid w:val="00616FFF"/>
    <w:rsid w:val="00621F23"/>
    <w:rsid w:val="006240B1"/>
    <w:rsid w:val="006335CA"/>
    <w:rsid w:val="00633724"/>
    <w:rsid w:val="00634E78"/>
    <w:rsid w:val="006414DE"/>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170A"/>
    <w:rsid w:val="00672218"/>
    <w:rsid w:val="00675B1A"/>
    <w:rsid w:val="00676680"/>
    <w:rsid w:val="00676CAB"/>
    <w:rsid w:val="00680643"/>
    <w:rsid w:val="00683CEC"/>
    <w:rsid w:val="00684786"/>
    <w:rsid w:val="0068541F"/>
    <w:rsid w:val="006872B5"/>
    <w:rsid w:val="00690FF9"/>
    <w:rsid w:val="0069759E"/>
    <w:rsid w:val="006978FD"/>
    <w:rsid w:val="00697E2F"/>
    <w:rsid w:val="006A2CA7"/>
    <w:rsid w:val="006A43CB"/>
    <w:rsid w:val="006B4DBB"/>
    <w:rsid w:val="006B7EC5"/>
    <w:rsid w:val="006C0886"/>
    <w:rsid w:val="006C38B0"/>
    <w:rsid w:val="006C5DF1"/>
    <w:rsid w:val="006D35E9"/>
    <w:rsid w:val="006D7383"/>
    <w:rsid w:val="006E04EE"/>
    <w:rsid w:val="006E0FDC"/>
    <w:rsid w:val="006E3E47"/>
    <w:rsid w:val="006E7C75"/>
    <w:rsid w:val="006F1886"/>
    <w:rsid w:val="006F61D2"/>
    <w:rsid w:val="00701F63"/>
    <w:rsid w:val="0070306D"/>
    <w:rsid w:val="00703588"/>
    <w:rsid w:val="00703F50"/>
    <w:rsid w:val="00710154"/>
    <w:rsid w:val="00710F06"/>
    <w:rsid w:val="007129B8"/>
    <w:rsid w:val="007140AB"/>
    <w:rsid w:val="00714CDE"/>
    <w:rsid w:val="00716DF1"/>
    <w:rsid w:val="007174AF"/>
    <w:rsid w:val="00726518"/>
    <w:rsid w:val="007308A0"/>
    <w:rsid w:val="00735DA9"/>
    <w:rsid w:val="00736652"/>
    <w:rsid w:val="00740674"/>
    <w:rsid w:val="00742DEE"/>
    <w:rsid w:val="00743A66"/>
    <w:rsid w:val="007460BC"/>
    <w:rsid w:val="0074639E"/>
    <w:rsid w:val="00746F0A"/>
    <w:rsid w:val="0075342F"/>
    <w:rsid w:val="00760484"/>
    <w:rsid w:val="00762A17"/>
    <w:rsid w:val="00770784"/>
    <w:rsid w:val="00773C90"/>
    <w:rsid w:val="00776973"/>
    <w:rsid w:val="00777549"/>
    <w:rsid w:val="007805D9"/>
    <w:rsid w:val="00781399"/>
    <w:rsid w:val="00782F4E"/>
    <w:rsid w:val="007870F6"/>
    <w:rsid w:val="0079109F"/>
    <w:rsid w:val="00793AA0"/>
    <w:rsid w:val="00795CB5"/>
    <w:rsid w:val="00795D6C"/>
    <w:rsid w:val="00796375"/>
    <w:rsid w:val="00796F90"/>
    <w:rsid w:val="007A22BD"/>
    <w:rsid w:val="007A6504"/>
    <w:rsid w:val="007A77F1"/>
    <w:rsid w:val="007B199C"/>
    <w:rsid w:val="007B41C7"/>
    <w:rsid w:val="007B565A"/>
    <w:rsid w:val="007B59AA"/>
    <w:rsid w:val="007C0501"/>
    <w:rsid w:val="007C2B15"/>
    <w:rsid w:val="007C416D"/>
    <w:rsid w:val="007C66EE"/>
    <w:rsid w:val="007C7308"/>
    <w:rsid w:val="007D067F"/>
    <w:rsid w:val="007D09D9"/>
    <w:rsid w:val="007D3294"/>
    <w:rsid w:val="007D429F"/>
    <w:rsid w:val="007D4663"/>
    <w:rsid w:val="007E0BD7"/>
    <w:rsid w:val="007E2987"/>
    <w:rsid w:val="007E39D1"/>
    <w:rsid w:val="007E3C08"/>
    <w:rsid w:val="007F3C6F"/>
    <w:rsid w:val="007F3FBA"/>
    <w:rsid w:val="007F62B1"/>
    <w:rsid w:val="007F73D0"/>
    <w:rsid w:val="00800330"/>
    <w:rsid w:val="00805D25"/>
    <w:rsid w:val="008128CC"/>
    <w:rsid w:val="00813FB1"/>
    <w:rsid w:val="00827EF4"/>
    <w:rsid w:val="0083039C"/>
    <w:rsid w:val="00833053"/>
    <w:rsid w:val="00840CB9"/>
    <w:rsid w:val="008418BB"/>
    <w:rsid w:val="00844DE4"/>
    <w:rsid w:val="00846C89"/>
    <w:rsid w:val="0084712F"/>
    <w:rsid w:val="0084741D"/>
    <w:rsid w:val="00847F2B"/>
    <w:rsid w:val="0085138A"/>
    <w:rsid w:val="008537FA"/>
    <w:rsid w:val="00853AF4"/>
    <w:rsid w:val="00854273"/>
    <w:rsid w:val="00854F8B"/>
    <w:rsid w:val="0085642C"/>
    <w:rsid w:val="00857B0E"/>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15AE"/>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222D"/>
    <w:rsid w:val="009158BE"/>
    <w:rsid w:val="00923129"/>
    <w:rsid w:val="00923ADB"/>
    <w:rsid w:val="00923ED1"/>
    <w:rsid w:val="00935756"/>
    <w:rsid w:val="00935F15"/>
    <w:rsid w:val="00936F2C"/>
    <w:rsid w:val="0094046A"/>
    <w:rsid w:val="00943279"/>
    <w:rsid w:val="00946B41"/>
    <w:rsid w:val="0095187D"/>
    <w:rsid w:val="0095206B"/>
    <w:rsid w:val="009527AC"/>
    <w:rsid w:val="0095312A"/>
    <w:rsid w:val="009531FA"/>
    <w:rsid w:val="009539D8"/>
    <w:rsid w:val="009545AB"/>
    <w:rsid w:val="00955814"/>
    <w:rsid w:val="00956132"/>
    <w:rsid w:val="009571B1"/>
    <w:rsid w:val="00957E29"/>
    <w:rsid w:val="00960BC8"/>
    <w:rsid w:val="00962036"/>
    <w:rsid w:val="00962267"/>
    <w:rsid w:val="00970E8F"/>
    <w:rsid w:val="00971B11"/>
    <w:rsid w:val="009819CF"/>
    <w:rsid w:val="00982658"/>
    <w:rsid w:val="00983014"/>
    <w:rsid w:val="009830F9"/>
    <w:rsid w:val="0098464A"/>
    <w:rsid w:val="00985FF1"/>
    <w:rsid w:val="00990352"/>
    <w:rsid w:val="00991BCF"/>
    <w:rsid w:val="00991F5C"/>
    <w:rsid w:val="00995DE1"/>
    <w:rsid w:val="009970EC"/>
    <w:rsid w:val="009A000C"/>
    <w:rsid w:val="009A58E1"/>
    <w:rsid w:val="009A5F7D"/>
    <w:rsid w:val="009A6697"/>
    <w:rsid w:val="009A6835"/>
    <w:rsid w:val="009B2268"/>
    <w:rsid w:val="009B3617"/>
    <w:rsid w:val="009C19C6"/>
    <w:rsid w:val="009C31DE"/>
    <w:rsid w:val="009C4E62"/>
    <w:rsid w:val="009C5CE5"/>
    <w:rsid w:val="009C76F1"/>
    <w:rsid w:val="009D0C37"/>
    <w:rsid w:val="009D5EBC"/>
    <w:rsid w:val="009E10CB"/>
    <w:rsid w:val="009E2122"/>
    <w:rsid w:val="009E4796"/>
    <w:rsid w:val="009F1C53"/>
    <w:rsid w:val="009F584A"/>
    <w:rsid w:val="00A0363B"/>
    <w:rsid w:val="00A04B84"/>
    <w:rsid w:val="00A05E44"/>
    <w:rsid w:val="00A15A87"/>
    <w:rsid w:val="00A16A4A"/>
    <w:rsid w:val="00A21F9D"/>
    <w:rsid w:val="00A27D2C"/>
    <w:rsid w:val="00A30B26"/>
    <w:rsid w:val="00A30B5F"/>
    <w:rsid w:val="00A31717"/>
    <w:rsid w:val="00A320C2"/>
    <w:rsid w:val="00A3451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3272"/>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406B"/>
    <w:rsid w:val="00AE5528"/>
    <w:rsid w:val="00AF10F4"/>
    <w:rsid w:val="00AF4326"/>
    <w:rsid w:val="00AF5CDE"/>
    <w:rsid w:val="00B008B3"/>
    <w:rsid w:val="00B03D3A"/>
    <w:rsid w:val="00B17134"/>
    <w:rsid w:val="00B17711"/>
    <w:rsid w:val="00B20017"/>
    <w:rsid w:val="00B20A6D"/>
    <w:rsid w:val="00B2681D"/>
    <w:rsid w:val="00B3117B"/>
    <w:rsid w:val="00B3155B"/>
    <w:rsid w:val="00B333DF"/>
    <w:rsid w:val="00B336B9"/>
    <w:rsid w:val="00B37F1A"/>
    <w:rsid w:val="00B45992"/>
    <w:rsid w:val="00B50C3F"/>
    <w:rsid w:val="00B510CD"/>
    <w:rsid w:val="00B51FDA"/>
    <w:rsid w:val="00B547BF"/>
    <w:rsid w:val="00B54C93"/>
    <w:rsid w:val="00B60ABC"/>
    <w:rsid w:val="00B63414"/>
    <w:rsid w:val="00B655D1"/>
    <w:rsid w:val="00B66B39"/>
    <w:rsid w:val="00B7246D"/>
    <w:rsid w:val="00B72733"/>
    <w:rsid w:val="00B73643"/>
    <w:rsid w:val="00B83795"/>
    <w:rsid w:val="00B91559"/>
    <w:rsid w:val="00B922A0"/>
    <w:rsid w:val="00B95309"/>
    <w:rsid w:val="00BB20D6"/>
    <w:rsid w:val="00BB3412"/>
    <w:rsid w:val="00BB4D1B"/>
    <w:rsid w:val="00BC4F1E"/>
    <w:rsid w:val="00BC5143"/>
    <w:rsid w:val="00BD0797"/>
    <w:rsid w:val="00BD0E65"/>
    <w:rsid w:val="00BD2DFE"/>
    <w:rsid w:val="00BD7123"/>
    <w:rsid w:val="00BE5F90"/>
    <w:rsid w:val="00C0589B"/>
    <w:rsid w:val="00C06ADD"/>
    <w:rsid w:val="00C113BC"/>
    <w:rsid w:val="00C12BAA"/>
    <w:rsid w:val="00C205E5"/>
    <w:rsid w:val="00C23A6C"/>
    <w:rsid w:val="00C24C83"/>
    <w:rsid w:val="00C260E0"/>
    <w:rsid w:val="00C32CBF"/>
    <w:rsid w:val="00C35E94"/>
    <w:rsid w:val="00C37C8D"/>
    <w:rsid w:val="00C407C8"/>
    <w:rsid w:val="00C41158"/>
    <w:rsid w:val="00C46BF2"/>
    <w:rsid w:val="00C47F6C"/>
    <w:rsid w:val="00C501AE"/>
    <w:rsid w:val="00C50355"/>
    <w:rsid w:val="00C512CC"/>
    <w:rsid w:val="00C54ADE"/>
    <w:rsid w:val="00C6059C"/>
    <w:rsid w:val="00C61643"/>
    <w:rsid w:val="00C61A82"/>
    <w:rsid w:val="00C6451A"/>
    <w:rsid w:val="00C66375"/>
    <w:rsid w:val="00C66BD6"/>
    <w:rsid w:val="00C67104"/>
    <w:rsid w:val="00C677A9"/>
    <w:rsid w:val="00C7113A"/>
    <w:rsid w:val="00C72A47"/>
    <w:rsid w:val="00C73FBD"/>
    <w:rsid w:val="00C744F8"/>
    <w:rsid w:val="00C76E93"/>
    <w:rsid w:val="00C801D0"/>
    <w:rsid w:val="00C802FD"/>
    <w:rsid w:val="00C812D3"/>
    <w:rsid w:val="00C82F1E"/>
    <w:rsid w:val="00C84243"/>
    <w:rsid w:val="00C92F27"/>
    <w:rsid w:val="00C94DBD"/>
    <w:rsid w:val="00C95903"/>
    <w:rsid w:val="00C97581"/>
    <w:rsid w:val="00CA02C6"/>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18AF"/>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4B7F"/>
    <w:rsid w:val="00D57666"/>
    <w:rsid w:val="00D57EFB"/>
    <w:rsid w:val="00D63D29"/>
    <w:rsid w:val="00D64883"/>
    <w:rsid w:val="00D75A5C"/>
    <w:rsid w:val="00D75CF1"/>
    <w:rsid w:val="00D81EA9"/>
    <w:rsid w:val="00D828DF"/>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3472"/>
    <w:rsid w:val="00DF46AD"/>
    <w:rsid w:val="00DF6578"/>
    <w:rsid w:val="00DF7BBC"/>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5419"/>
    <w:rsid w:val="00E75985"/>
    <w:rsid w:val="00E766C7"/>
    <w:rsid w:val="00E81954"/>
    <w:rsid w:val="00E8317B"/>
    <w:rsid w:val="00E84291"/>
    <w:rsid w:val="00E907F1"/>
    <w:rsid w:val="00E94CDE"/>
    <w:rsid w:val="00EA38D1"/>
    <w:rsid w:val="00EA42F9"/>
    <w:rsid w:val="00EB17D6"/>
    <w:rsid w:val="00EC093E"/>
    <w:rsid w:val="00EC0D9E"/>
    <w:rsid w:val="00EC142A"/>
    <w:rsid w:val="00EC23F8"/>
    <w:rsid w:val="00EC528A"/>
    <w:rsid w:val="00EC61B7"/>
    <w:rsid w:val="00ED4100"/>
    <w:rsid w:val="00ED6114"/>
    <w:rsid w:val="00EE0520"/>
    <w:rsid w:val="00EE2AEE"/>
    <w:rsid w:val="00EE6056"/>
    <w:rsid w:val="00EE6CC6"/>
    <w:rsid w:val="00EE752B"/>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5696"/>
    <w:rsid w:val="00F617E4"/>
    <w:rsid w:val="00F64196"/>
    <w:rsid w:val="00F65467"/>
    <w:rsid w:val="00F72008"/>
    <w:rsid w:val="00F72107"/>
    <w:rsid w:val="00F734C6"/>
    <w:rsid w:val="00F73A59"/>
    <w:rsid w:val="00F77AFD"/>
    <w:rsid w:val="00F847D5"/>
    <w:rsid w:val="00F86609"/>
    <w:rsid w:val="00F875B5"/>
    <w:rsid w:val="00F900ED"/>
    <w:rsid w:val="00F94A05"/>
    <w:rsid w:val="00F97A71"/>
    <w:rsid w:val="00FA1313"/>
    <w:rsid w:val="00FA1935"/>
    <w:rsid w:val="00FA1D2A"/>
    <w:rsid w:val="00FA2904"/>
    <w:rsid w:val="00FA5FE2"/>
    <w:rsid w:val="00FA7A36"/>
    <w:rsid w:val="00FB0184"/>
    <w:rsid w:val="00FB0FCF"/>
    <w:rsid w:val="00FB3C55"/>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1ACF7AB3"/>
  <w15:chartTrackingRefBased/>
  <w15:docId w15:val="{584CD823-94A7-490C-8119-0A0978CA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3D128-4C48-42FD-A235-FAA0A686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TotalTime>
  <Pages>12</Pages>
  <Words>2947</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19716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Brothers, Monica (DEQ)</dc:creator>
  <cp:keywords>AQD-AIR-ROP-TITLE V, Staff Report</cp:keywords>
  <dc:description>SharePoint Program Category: ROP Related Templates</dc:description>
  <cp:lastModifiedBy>Owens, Caryn (EGLE)</cp:lastModifiedBy>
  <cp:revision>5</cp:revision>
  <cp:lastPrinted>2020-10-14T20:21:00Z</cp:lastPrinted>
  <dcterms:created xsi:type="dcterms:W3CDTF">2020-10-12T14:08:00Z</dcterms:created>
  <dcterms:modified xsi:type="dcterms:W3CDTF">2020-10-14T20:22:00Z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BrothersM@michigan.gov</vt:lpwstr>
  </property>
  <property fmtid="{D5CDD505-2E9C-101B-9397-08002B2CF9AE}" pid="5" name="MSIP_Label_2f46dfe0-534f-4c95-815c-5b1af86b9823_SetDate">
    <vt:lpwstr>2020-02-24T21:21:19.9333224Z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d478c906-5eb8-4541-a0c0-582ac2202c62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