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jc w:val="center"/>
        <w:tblLayout w:type="fixed"/>
        <w:tblLook w:val="0000" w:firstRow="0" w:lastRow="0" w:firstColumn="0" w:lastColumn="0" w:noHBand="0" w:noVBand="0"/>
      </w:tblPr>
      <w:tblGrid>
        <w:gridCol w:w="720"/>
        <w:gridCol w:w="9000"/>
        <w:gridCol w:w="720"/>
      </w:tblGrid>
      <w:tr w:rsidR="005E5399" w14:paraId="36A576C3" w14:textId="77777777" w:rsidTr="00F362DC">
        <w:trPr>
          <w:jc w:val="center"/>
        </w:trPr>
        <w:tc>
          <w:tcPr>
            <w:tcW w:w="720" w:type="dxa"/>
          </w:tcPr>
          <w:p w14:paraId="20BC6C57" w14:textId="77777777" w:rsidR="005E5399" w:rsidRDefault="005E5399">
            <w:pPr>
              <w:jc w:val="center"/>
              <w:rPr>
                <w:sz w:val="16"/>
              </w:rPr>
            </w:pPr>
          </w:p>
        </w:tc>
        <w:tc>
          <w:tcPr>
            <w:tcW w:w="9000" w:type="dxa"/>
          </w:tcPr>
          <w:p w14:paraId="7794FB40"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2977C88D" w14:textId="77777777" w:rsidR="005E5399" w:rsidRDefault="00012E33">
            <w:pPr>
              <w:spacing w:before="20" w:after="20"/>
              <w:jc w:val="center"/>
              <w:rPr>
                <w:sz w:val="16"/>
              </w:rPr>
            </w:pPr>
            <w:r w:rsidRPr="00012E33">
              <w:rPr>
                <w:b/>
                <w:sz w:val="24"/>
                <w:szCs w:val="24"/>
              </w:rPr>
              <w:t>AIR QUALITY DIVISION</w:t>
            </w:r>
          </w:p>
        </w:tc>
        <w:tc>
          <w:tcPr>
            <w:tcW w:w="720" w:type="dxa"/>
          </w:tcPr>
          <w:p w14:paraId="73559E43" w14:textId="77777777" w:rsidR="005E5399" w:rsidRDefault="005E5399">
            <w:pPr>
              <w:jc w:val="center"/>
              <w:rPr>
                <w:b/>
                <w:sz w:val="24"/>
              </w:rPr>
            </w:pPr>
          </w:p>
        </w:tc>
      </w:tr>
      <w:tr w:rsidR="005E5399" w14:paraId="1A6590D2" w14:textId="77777777" w:rsidTr="00F362DC">
        <w:trPr>
          <w:cantSplit/>
          <w:trHeight w:val="146"/>
          <w:jc w:val="center"/>
        </w:trPr>
        <w:tc>
          <w:tcPr>
            <w:tcW w:w="10440" w:type="dxa"/>
            <w:gridSpan w:val="3"/>
          </w:tcPr>
          <w:p w14:paraId="04C9EB96" w14:textId="77777777" w:rsidR="00C7692A" w:rsidRPr="00EC73F6" w:rsidRDefault="00C7692A" w:rsidP="00C2618F">
            <w:pPr>
              <w:jc w:val="center"/>
              <w:rPr>
                <w:sz w:val="20"/>
              </w:rPr>
            </w:pPr>
          </w:p>
          <w:p w14:paraId="515F9DAD" w14:textId="0ED99C4D" w:rsidR="00C7692A" w:rsidRPr="00EC73F6" w:rsidRDefault="006F5D35" w:rsidP="00C2618F">
            <w:pPr>
              <w:jc w:val="center"/>
              <w:rPr>
                <w:szCs w:val="22"/>
              </w:rPr>
            </w:pPr>
            <w:r w:rsidRPr="00EC73F6">
              <w:rPr>
                <w:szCs w:val="22"/>
              </w:rPr>
              <w:t xml:space="preserve">EFFECTIVE </w:t>
            </w:r>
            <w:r w:rsidR="00C7692A" w:rsidRPr="00EC73F6">
              <w:rPr>
                <w:szCs w:val="22"/>
              </w:rPr>
              <w:t>DATE</w:t>
            </w:r>
            <w:r w:rsidRPr="00EC73F6">
              <w:rPr>
                <w:szCs w:val="22"/>
              </w:rPr>
              <w:t>:</w:t>
            </w:r>
            <w:r w:rsidR="00EF394B" w:rsidRPr="00EC73F6">
              <w:rPr>
                <w:szCs w:val="22"/>
              </w:rPr>
              <w:t xml:space="preserve"> </w:t>
            </w:r>
            <w:r w:rsidR="003D6500" w:rsidRPr="00EC73F6">
              <w:rPr>
                <w:szCs w:val="22"/>
              </w:rPr>
              <w:t xml:space="preserve"> </w:t>
            </w:r>
            <w:r w:rsidR="00DD43EC" w:rsidRPr="00EC73F6">
              <w:rPr>
                <w:szCs w:val="22"/>
              </w:rPr>
              <w:t>August 10, 2021</w:t>
            </w:r>
          </w:p>
          <w:p w14:paraId="4D4E0193" w14:textId="049B80AC" w:rsidR="000E0152" w:rsidRPr="00EC73F6" w:rsidRDefault="000E0152" w:rsidP="00C2618F">
            <w:pPr>
              <w:jc w:val="center"/>
              <w:rPr>
                <w:szCs w:val="22"/>
              </w:rPr>
            </w:pPr>
            <w:r w:rsidRPr="00EC73F6">
              <w:rPr>
                <w:szCs w:val="22"/>
              </w:rPr>
              <w:t xml:space="preserve">REVISION DATE: </w:t>
            </w:r>
            <w:r w:rsidR="001F0EF3">
              <w:rPr>
                <w:szCs w:val="22"/>
              </w:rPr>
              <w:t>June 6, 2022</w:t>
            </w:r>
          </w:p>
          <w:p w14:paraId="5C30DAED" w14:textId="77777777" w:rsidR="006B4E48" w:rsidRPr="00EC73F6" w:rsidRDefault="006B4E48" w:rsidP="00C2618F">
            <w:pPr>
              <w:jc w:val="center"/>
              <w:rPr>
                <w:szCs w:val="22"/>
              </w:rPr>
            </w:pPr>
          </w:p>
          <w:p w14:paraId="594B9136" w14:textId="77777777" w:rsidR="00C2618F" w:rsidRPr="00EC73F6" w:rsidRDefault="00C2618F" w:rsidP="00C2618F">
            <w:pPr>
              <w:jc w:val="center"/>
              <w:rPr>
                <w:szCs w:val="22"/>
              </w:rPr>
            </w:pPr>
            <w:r w:rsidRPr="00EC73F6">
              <w:rPr>
                <w:szCs w:val="22"/>
              </w:rPr>
              <w:t>ISSUED TO</w:t>
            </w:r>
          </w:p>
          <w:p w14:paraId="430E99A9" w14:textId="77777777" w:rsidR="00C2618F" w:rsidRPr="00EC73F6" w:rsidRDefault="00C2618F" w:rsidP="00C2618F">
            <w:pPr>
              <w:jc w:val="center"/>
              <w:rPr>
                <w:szCs w:val="22"/>
              </w:rPr>
            </w:pPr>
          </w:p>
          <w:p w14:paraId="0D7FCEA2" w14:textId="754EA7F8" w:rsidR="003D6500" w:rsidRPr="00EC73F6" w:rsidRDefault="003D6500" w:rsidP="00B9050D">
            <w:pPr>
              <w:jc w:val="center"/>
              <w:rPr>
                <w:b/>
                <w:szCs w:val="22"/>
              </w:rPr>
            </w:pPr>
            <w:bookmarkStart w:id="0" w:name="bCompanyName"/>
            <w:r w:rsidRPr="00EC73F6">
              <w:rPr>
                <w:b/>
                <w:szCs w:val="22"/>
              </w:rPr>
              <w:t>Hemlock Semiconductor Operations LLC</w:t>
            </w:r>
            <w:r w:rsidR="000E0152" w:rsidRPr="00EC73F6">
              <w:rPr>
                <w:b/>
                <w:szCs w:val="22"/>
              </w:rPr>
              <w:t xml:space="preserve"> </w:t>
            </w:r>
            <w:r w:rsidRPr="00EC73F6">
              <w:rPr>
                <w:b/>
                <w:szCs w:val="22"/>
              </w:rPr>
              <w:t xml:space="preserve">and </w:t>
            </w:r>
          </w:p>
          <w:p w14:paraId="2229C874" w14:textId="0E39FDA8" w:rsidR="00B9050D" w:rsidRPr="00EC73F6" w:rsidRDefault="003D6500" w:rsidP="00B9050D">
            <w:pPr>
              <w:jc w:val="center"/>
              <w:rPr>
                <w:b/>
                <w:szCs w:val="22"/>
              </w:rPr>
            </w:pPr>
            <w:r w:rsidRPr="00EC73F6">
              <w:rPr>
                <w:b/>
                <w:szCs w:val="22"/>
              </w:rPr>
              <w:t>Linde Inc.</w:t>
            </w:r>
          </w:p>
          <w:bookmarkEnd w:id="0"/>
          <w:p w14:paraId="37FBDEBC" w14:textId="77777777" w:rsidR="00C2618F" w:rsidRPr="00EC73F6" w:rsidRDefault="00C2618F" w:rsidP="00C2618F">
            <w:pPr>
              <w:jc w:val="center"/>
              <w:rPr>
                <w:szCs w:val="22"/>
              </w:rPr>
            </w:pPr>
          </w:p>
          <w:p w14:paraId="549CAEE8" w14:textId="77777777" w:rsidR="00C2618F" w:rsidRPr="00EC73F6" w:rsidRDefault="00C2618F" w:rsidP="00C2618F">
            <w:pPr>
              <w:jc w:val="center"/>
              <w:rPr>
                <w:szCs w:val="22"/>
              </w:rPr>
            </w:pPr>
            <w:r w:rsidRPr="00EC73F6">
              <w:rPr>
                <w:szCs w:val="22"/>
              </w:rPr>
              <w:t xml:space="preserve">State Registration Number (SRN):  </w:t>
            </w:r>
            <w:bookmarkStart w:id="1" w:name="bSRN"/>
            <w:r w:rsidR="003D6500" w:rsidRPr="00EC73F6">
              <w:rPr>
                <w:szCs w:val="22"/>
              </w:rPr>
              <w:t>B2644</w:t>
            </w:r>
            <w:bookmarkEnd w:id="1"/>
          </w:p>
          <w:p w14:paraId="19EEE79B" w14:textId="77777777" w:rsidR="00807634" w:rsidRPr="00EC73F6" w:rsidRDefault="00807634" w:rsidP="00C2618F">
            <w:pPr>
              <w:jc w:val="center"/>
              <w:rPr>
                <w:szCs w:val="22"/>
              </w:rPr>
            </w:pPr>
          </w:p>
          <w:p w14:paraId="7D37D94E" w14:textId="77777777" w:rsidR="00C2618F" w:rsidRPr="00EC73F6" w:rsidRDefault="00C2618F" w:rsidP="00C2618F">
            <w:pPr>
              <w:jc w:val="center"/>
              <w:rPr>
                <w:szCs w:val="22"/>
              </w:rPr>
            </w:pPr>
            <w:r w:rsidRPr="00EC73F6">
              <w:rPr>
                <w:szCs w:val="22"/>
              </w:rPr>
              <w:t>LOCATED AT</w:t>
            </w:r>
          </w:p>
          <w:p w14:paraId="629887C9" w14:textId="77777777" w:rsidR="002B29E9" w:rsidRPr="00EC73F6" w:rsidRDefault="002B29E9" w:rsidP="002B29E9">
            <w:pPr>
              <w:jc w:val="center"/>
              <w:rPr>
                <w:szCs w:val="22"/>
              </w:rPr>
            </w:pPr>
          </w:p>
          <w:p w14:paraId="109E0D01" w14:textId="42E59380" w:rsidR="005E5399" w:rsidRPr="00EC73F6" w:rsidRDefault="003D6500" w:rsidP="002B29E9">
            <w:pPr>
              <w:jc w:val="center"/>
              <w:rPr>
                <w:szCs w:val="22"/>
              </w:rPr>
            </w:pPr>
            <w:bookmarkStart w:id="2" w:name="bStreetAddress"/>
            <w:bookmarkEnd w:id="2"/>
            <w:r w:rsidRPr="00EC73F6">
              <w:rPr>
                <w:szCs w:val="22"/>
              </w:rPr>
              <w:t>12334 Geddes Road</w:t>
            </w:r>
            <w:r w:rsidR="002B29E9" w:rsidRPr="00EC73F6">
              <w:rPr>
                <w:szCs w:val="22"/>
              </w:rPr>
              <w:t xml:space="preserve">, </w:t>
            </w:r>
            <w:bookmarkStart w:id="3" w:name="bCity"/>
            <w:bookmarkEnd w:id="3"/>
            <w:r w:rsidRPr="00EC73F6">
              <w:rPr>
                <w:szCs w:val="22"/>
              </w:rPr>
              <w:t>Hemlock</w:t>
            </w:r>
            <w:r w:rsidR="002B29E9" w:rsidRPr="00EC73F6">
              <w:rPr>
                <w:szCs w:val="22"/>
              </w:rPr>
              <w:t>,</w:t>
            </w:r>
            <w:r w:rsidR="00995605" w:rsidRPr="00EC73F6">
              <w:rPr>
                <w:szCs w:val="22"/>
              </w:rPr>
              <w:t xml:space="preserve"> </w:t>
            </w:r>
            <w:bookmarkStart w:id="4" w:name="bCounty"/>
            <w:bookmarkEnd w:id="4"/>
            <w:r w:rsidRPr="00EC73F6">
              <w:rPr>
                <w:szCs w:val="22"/>
              </w:rPr>
              <w:t>Saginaw</w:t>
            </w:r>
            <w:r w:rsidR="00995605" w:rsidRPr="00EC73F6">
              <w:rPr>
                <w:szCs w:val="22"/>
              </w:rPr>
              <w:t xml:space="preserve"> County,</w:t>
            </w:r>
            <w:r w:rsidR="002B29E9" w:rsidRPr="00EC73F6">
              <w:rPr>
                <w:szCs w:val="22"/>
              </w:rPr>
              <w:t xml:space="preserve"> Michigan </w:t>
            </w:r>
            <w:bookmarkStart w:id="5" w:name="bZip"/>
            <w:bookmarkEnd w:id="5"/>
            <w:r w:rsidRPr="00EC73F6">
              <w:rPr>
                <w:szCs w:val="22"/>
              </w:rPr>
              <w:t>48626</w:t>
            </w:r>
          </w:p>
        </w:tc>
      </w:tr>
      <w:tr w:rsidR="00C2618F" w:rsidRPr="00DF47A8" w14:paraId="2CF967A3" w14:textId="77777777" w:rsidTr="00F362DC">
        <w:trPr>
          <w:cantSplit/>
          <w:trHeight w:val="145"/>
          <w:jc w:val="center"/>
        </w:trPr>
        <w:tc>
          <w:tcPr>
            <w:tcW w:w="10440" w:type="dxa"/>
            <w:gridSpan w:val="3"/>
          </w:tcPr>
          <w:p w14:paraId="45717745" w14:textId="77777777" w:rsidR="00C2618F" w:rsidRPr="00EC73F6" w:rsidRDefault="00C2618F" w:rsidP="00C2618F">
            <w:pPr>
              <w:pStyle w:val="Header"/>
              <w:spacing w:before="20" w:after="20"/>
              <w:rPr>
                <w:szCs w:val="22"/>
              </w:rPr>
            </w:pPr>
          </w:p>
        </w:tc>
      </w:tr>
      <w:tr w:rsidR="00C2618F" w:rsidRPr="001838ED" w14:paraId="7FB51B5D" w14:textId="77777777" w:rsidTr="00F362DC">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jc w:val="center"/>
        </w:trPr>
        <w:tc>
          <w:tcPr>
            <w:tcW w:w="10440" w:type="dxa"/>
            <w:gridSpan w:val="3"/>
            <w:shd w:val="clear" w:color="auto" w:fill="auto"/>
          </w:tcPr>
          <w:p w14:paraId="77099C52" w14:textId="77777777" w:rsidR="00C2618F" w:rsidRPr="00EC73F6" w:rsidRDefault="00C2618F" w:rsidP="001838ED">
            <w:pPr>
              <w:jc w:val="center"/>
              <w:rPr>
                <w:szCs w:val="22"/>
              </w:rPr>
            </w:pPr>
          </w:p>
          <w:p w14:paraId="46BEFA43" w14:textId="77777777" w:rsidR="00C2618F" w:rsidRPr="00EC73F6" w:rsidRDefault="00C2618F" w:rsidP="001838ED">
            <w:pPr>
              <w:jc w:val="center"/>
              <w:rPr>
                <w:b/>
                <w:sz w:val="28"/>
              </w:rPr>
            </w:pPr>
            <w:r w:rsidRPr="00EC73F6">
              <w:rPr>
                <w:b/>
                <w:sz w:val="28"/>
              </w:rPr>
              <w:t>RENEWABLE OPERATING PERMIT</w:t>
            </w:r>
          </w:p>
          <w:p w14:paraId="2793BB93" w14:textId="77777777" w:rsidR="00C2618F" w:rsidRPr="00EC73F6" w:rsidRDefault="00C2618F" w:rsidP="001838ED">
            <w:pPr>
              <w:ind w:left="3240"/>
              <w:rPr>
                <w:sz w:val="24"/>
              </w:rPr>
            </w:pPr>
          </w:p>
          <w:p w14:paraId="698FCB12" w14:textId="3A570E64" w:rsidR="00C2618F" w:rsidRPr="00EC73F6" w:rsidRDefault="00C2618F" w:rsidP="001838ED">
            <w:pPr>
              <w:ind w:left="2880" w:firstLine="720"/>
              <w:rPr>
                <w:sz w:val="24"/>
                <w:szCs w:val="24"/>
              </w:rPr>
            </w:pPr>
            <w:r w:rsidRPr="00EC73F6">
              <w:rPr>
                <w:sz w:val="24"/>
              </w:rPr>
              <w:t>Permit Number:</w:t>
            </w:r>
            <w:r w:rsidRPr="00EC73F6">
              <w:rPr>
                <w:sz w:val="24"/>
              </w:rPr>
              <w:tab/>
              <w:t>MI-ROP-</w:t>
            </w:r>
            <w:bookmarkStart w:id="6" w:name="bSRN2"/>
            <w:bookmarkEnd w:id="6"/>
            <w:r w:rsidR="003D6500" w:rsidRPr="00EC73F6">
              <w:rPr>
                <w:sz w:val="24"/>
              </w:rPr>
              <w:t>B2644</w:t>
            </w:r>
            <w:r w:rsidR="004032B7" w:rsidRPr="00EC73F6">
              <w:rPr>
                <w:sz w:val="24"/>
              </w:rPr>
              <w:t>-</w:t>
            </w:r>
            <w:bookmarkStart w:id="7" w:name="bIssueYear"/>
            <w:bookmarkEnd w:id="7"/>
            <w:r w:rsidR="002B7817" w:rsidRPr="00EC73F6">
              <w:rPr>
                <w:sz w:val="24"/>
              </w:rPr>
              <w:t>20</w:t>
            </w:r>
            <w:r w:rsidR="00DD43EC" w:rsidRPr="00EC73F6">
              <w:rPr>
                <w:sz w:val="24"/>
              </w:rPr>
              <w:t>21</w:t>
            </w:r>
            <w:r w:rsidR="00A645FC" w:rsidRPr="00EC73F6">
              <w:rPr>
                <w:sz w:val="24"/>
              </w:rPr>
              <w:t>a</w:t>
            </w:r>
          </w:p>
          <w:p w14:paraId="4C6E551E" w14:textId="77777777" w:rsidR="00C2618F" w:rsidRPr="00EC73F6" w:rsidRDefault="00C2618F" w:rsidP="001838ED">
            <w:pPr>
              <w:ind w:left="3240"/>
              <w:rPr>
                <w:sz w:val="24"/>
              </w:rPr>
            </w:pPr>
          </w:p>
          <w:p w14:paraId="3FC44919" w14:textId="6553C7BE" w:rsidR="00C2618F" w:rsidRPr="00EC73F6" w:rsidRDefault="00C2618F" w:rsidP="001838ED">
            <w:pPr>
              <w:ind w:left="2880" w:firstLine="720"/>
              <w:rPr>
                <w:sz w:val="24"/>
                <w:szCs w:val="24"/>
              </w:rPr>
            </w:pPr>
            <w:r w:rsidRPr="00EC73F6">
              <w:rPr>
                <w:sz w:val="24"/>
              </w:rPr>
              <w:t>Expiration Date:</w:t>
            </w:r>
            <w:r w:rsidRPr="00EC73F6">
              <w:rPr>
                <w:sz w:val="24"/>
              </w:rPr>
              <w:tab/>
            </w:r>
            <w:r w:rsidR="00DD43EC" w:rsidRPr="00EC73F6">
              <w:rPr>
                <w:sz w:val="24"/>
              </w:rPr>
              <w:t>August 10, 2026</w:t>
            </w:r>
          </w:p>
          <w:p w14:paraId="68351ED1" w14:textId="77777777" w:rsidR="0025601A" w:rsidRPr="00EC73F6" w:rsidRDefault="0025601A" w:rsidP="001838ED">
            <w:pPr>
              <w:ind w:left="2880" w:firstLine="360"/>
              <w:rPr>
                <w:sz w:val="24"/>
              </w:rPr>
            </w:pPr>
          </w:p>
          <w:p w14:paraId="58EC36DA" w14:textId="77777777" w:rsidR="006F4A84" w:rsidRPr="00EC73F6" w:rsidRDefault="00E7223C" w:rsidP="001838ED">
            <w:pPr>
              <w:jc w:val="center"/>
              <w:rPr>
                <w:sz w:val="24"/>
                <w:szCs w:val="24"/>
              </w:rPr>
            </w:pPr>
            <w:r w:rsidRPr="00EC73F6">
              <w:rPr>
                <w:sz w:val="24"/>
                <w:szCs w:val="24"/>
              </w:rPr>
              <w:t>A</w:t>
            </w:r>
            <w:r w:rsidR="00DF47A8" w:rsidRPr="00EC73F6">
              <w:rPr>
                <w:sz w:val="24"/>
                <w:szCs w:val="24"/>
              </w:rPr>
              <w:t xml:space="preserve">dministratively </w:t>
            </w:r>
            <w:r w:rsidRPr="00EC73F6">
              <w:rPr>
                <w:sz w:val="24"/>
                <w:szCs w:val="24"/>
              </w:rPr>
              <w:t>C</w:t>
            </w:r>
            <w:r w:rsidR="00DF47A8" w:rsidRPr="00EC73F6">
              <w:rPr>
                <w:sz w:val="24"/>
                <w:szCs w:val="24"/>
              </w:rPr>
              <w:t xml:space="preserve">omplete ROP Renewal </w:t>
            </w:r>
            <w:r w:rsidRPr="00EC73F6">
              <w:rPr>
                <w:sz w:val="24"/>
                <w:szCs w:val="24"/>
              </w:rPr>
              <w:t>A</w:t>
            </w:r>
            <w:r w:rsidR="00DF47A8" w:rsidRPr="00EC73F6">
              <w:rPr>
                <w:sz w:val="24"/>
                <w:szCs w:val="24"/>
              </w:rPr>
              <w:t>pplication</w:t>
            </w:r>
            <w:r w:rsidRPr="00EC73F6">
              <w:rPr>
                <w:sz w:val="24"/>
                <w:szCs w:val="24"/>
              </w:rPr>
              <w:t xml:space="preserve"> Due B</w:t>
            </w:r>
            <w:r w:rsidR="00DF47A8" w:rsidRPr="00EC73F6">
              <w:rPr>
                <w:sz w:val="24"/>
                <w:szCs w:val="24"/>
              </w:rPr>
              <w:t>etween</w:t>
            </w:r>
            <w:r w:rsidR="00B9050D" w:rsidRPr="00EC73F6">
              <w:rPr>
                <w:sz w:val="24"/>
                <w:szCs w:val="24"/>
              </w:rPr>
              <w:t xml:space="preserve"> </w:t>
            </w:r>
            <w:bookmarkStart w:id="8" w:name="bAppDueDate1"/>
            <w:bookmarkEnd w:id="8"/>
          </w:p>
          <w:p w14:paraId="79013DDB" w14:textId="2F1C0F1C" w:rsidR="00DF47A8" w:rsidRPr="00EC73F6" w:rsidRDefault="00DD43EC" w:rsidP="001838ED">
            <w:pPr>
              <w:jc w:val="center"/>
              <w:rPr>
                <w:sz w:val="24"/>
                <w:szCs w:val="24"/>
              </w:rPr>
            </w:pPr>
            <w:r w:rsidRPr="00EC73F6">
              <w:rPr>
                <w:sz w:val="24"/>
                <w:szCs w:val="24"/>
              </w:rPr>
              <w:t>August 10, 2025 and February 10, 2026</w:t>
            </w:r>
          </w:p>
          <w:p w14:paraId="3FAEF3A5" w14:textId="77777777" w:rsidR="00DF47A8" w:rsidRPr="00EC73F6" w:rsidRDefault="00DF47A8" w:rsidP="00DF47A8">
            <w:pPr>
              <w:rPr>
                <w:sz w:val="24"/>
              </w:rPr>
            </w:pPr>
          </w:p>
          <w:p w14:paraId="35C5C8CC" w14:textId="77777777" w:rsidR="00994CA1" w:rsidRPr="00EC73F6" w:rsidRDefault="0025601A" w:rsidP="001838ED">
            <w:pPr>
              <w:jc w:val="both"/>
              <w:rPr>
                <w:szCs w:val="22"/>
              </w:rPr>
            </w:pPr>
            <w:r w:rsidRPr="00EC73F6">
              <w:rPr>
                <w:szCs w:val="22"/>
              </w:rPr>
              <w:t>This R</w:t>
            </w:r>
            <w:r w:rsidR="006D7B66" w:rsidRPr="00EC73F6">
              <w:rPr>
                <w:szCs w:val="22"/>
              </w:rPr>
              <w:t>enewable Op</w:t>
            </w:r>
            <w:r w:rsidRPr="00EC73F6">
              <w:rPr>
                <w:szCs w:val="22"/>
              </w:rPr>
              <w:t xml:space="preserve">erating Permit </w:t>
            </w:r>
            <w:r w:rsidR="006D7B66" w:rsidRPr="00EC73F6">
              <w:rPr>
                <w:szCs w:val="22"/>
              </w:rPr>
              <w:t xml:space="preserve">(ROP) </w:t>
            </w:r>
            <w:r w:rsidRPr="00EC73F6">
              <w:rPr>
                <w:szCs w:val="22"/>
              </w:rPr>
              <w:t xml:space="preserve">is issued in accordance with and subject to </w:t>
            </w:r>
            <w:r w:rsidR="00C1113C" w:rsidRPr="00EC73F6">
              <w:rPr>
                <w:szCs w:val="22"/>
              </w:rPr>
              <w:t xml:space="preserve">Section </w:t>
            </w:r>
            <w:r w:rsidRPr="00EC73F6">
              <w:rPr>
                <w:szCs w:val="22"/>
              </w:rPr>
              <w:t>5506(3) of Part 55</w:t>
            </w:r>
            <w:r w:rsidR="00267C45" w:rsidRPr="00EC73F6">
              <w:rPr>
                <w:szCs w:val="22"/>
              </w:rPr>
              <w:t>,</w:t>
            </w:r>
            <w:r w:rsidRPr="00EC73F6">
              <w:rPr>
                <w:szCs w:val="22"/>
              </w:rPr>
              <w:t xml:space="preserve"> Air Pollution Control</w:t>
            </w:r>
            <w:r w:rsidR="003F5BE8" w:rsidRPr="00EC73F6">
              <w:rPr>
                <w:szCs w:val="22"/>
              </w:rPr>
              <w:t>, of the Natural Resources and Environmental Protection Act, 1994 P</w:t>
            </w:r>
            <w:r w:rsidRPr="00EC73F6">
              <w:rPr>
                <w:szCs w:val="22"/>
              </w:rPr>
              <w:t>A 451</w:t>
            </w:r>
            <w:r w:rsidR="003F5BE8" w:rsidRPr="00EC73F6">
              <w:rPr>
                <w:szCs w:val="22"/>
              </w:rPr>
              <w:t>, as amended</w:t>
            </w:r>
            <w:r w:rsidR="00EA119B" w:rsidRPr="00EC73F6">
              <w:rPr>
                <w:szCs w:val="22"/>
              </w:rPr>
              <w:t xml:space="preserve"> (Act 451)</w:t>
            </w:r>
            <w:r w:rsidRPr="00EC73F6">
              <w:rPr>
                <w:szCs w:val="22"/>
              </w:rPr>
              <w:t xml:space="preserve">.  Pursuant to Rule </w:t>
            </w:r>
            <w:r w:rsidR="000E4E06" w:rsidRPr="00EC73F6">
              <w:rPr>
                <w:szCs w:val="22"/>
              </w:rPr>
              <w:t>210(1)</w:t>
            </w:r>
            <w:r w:rsidR="001570B9" w:rsidRPr="00EC73F6">
              <w:rPr>
                <w:szCs w:val="22"/>
              </w:rPr>
              <w:t xml:space="preserve"> of the administrative rules promulgated under Act 451</w:t>
            </w:r>
            <w:r w:rsidRPr="00EC73F6">
              <w:rPr>
                <w:szCs w:val="22"/>
              </w:rPr>
              <w:t>, this RO</w:t>
            </w:r>
            <w:r w:rsidR="006D7B66" w:rsidRPr="00EC73F6">
              <w:rPr>
                <w:szCs w:val="22"/>
              </w:rPr>
              <w:t>P</w:t>
            </w:r>
            <w:r w:rsidRPr="00EC73F6">
              <w:rPr>
                <w:szCs w:val="22"/>
              </w:rPr>
              <w:t xml:space="preserve"> constitutes the permittee’s authority to operate the stationary source identified above in accordance with the general conditions, special conditions and attachments contained</w:t>
            </w:r>
            <w:r w:rsidR="00DE144B" w:rsidRPr="00EC73F6">
              <w:rPr>
                <w:szCs w:val="22"/>
              </w:rPr>
              <w:t xml:space="preserve"> herein.  Operation of the</w:t>
            </w:r>
            <w:r w:rsidRPr="00EC73F6">
              <w:rPr>
                <w:szCs w:val="22"/>
              </w:rPr>
              <w:t xml:space="preserve"> stationary source and all emission units listed in the permit are subject to all applicable future or amended rules </w:t>
            </w:r>
            <w:r w:rsidR="003F5BE8" w:rsidRPr="00EC73F6">
              <w:rPr>
                <w:szCs w:val="22"/>
              </w:rPr>
              <w:t xml:space="preserve">and regulations pursuant to </w:t>
            </w:r>
            <w:r w:rsidR="00EA119B" w:rsidRPr="00EC73F6">
              <w:rPr>
                <w:szCs w:val="22"/>
              </w:rPr>
              <w:t>Act</w:t>
            </w:r>
            <w:r w:rsidR="003F5BE8" w:rsidRPr="00EC73F6">
              <w:rPr>
                <w:szCs w:val="22"/>
              </w:rPr>
              <w:t xml:space="preserve"> </w:t>
            </w:r>
            <w:r w:rsidRPr="00EC73F6">
              <w:rPr>
                <w:szCs w:val="22"/>
              </w:rPr>
              <w:t xml:space="preserve">451 and the </w:t>
            </w:r>
            <w:r w:rsidR="0010097A" w:rsidRPr="00EC73F6">
              <w:rPr>
                <w:szCs w:val="22"/>
              </w:rPr>
              <w:t xml:space="preserve">federal </w:t>
            </w:r>
            <w:r w:rsidRPr="00EC73F6">
              <w:rPr>
                <w:szCs w:val="22"/>
              </w:rPr>
              <w:t>Clean Air Act.</w:t>
            </w:r>
          </w:p>
        </w:tc>
      </w:tr>
    </w:tbl>
    <w:p w14:paraId="61E7B625" w14:textId="77777777" w:rsidR="00C2618F" w:rsidRPr="000E0152" w:rsidRDefault="00C2618F" w:rsidP="00C2618F">
      <w:pPr>
        <w:jc w:val="center"/>
        <w:rPr>
          <w:sz w:val="10"/>
          <w:szCs w:val="10"/>
        </w:rPr>
      </w:pPr>
    </w:p>
    <w:tbl>
      <w:tblPr>
        <w:tblW w:w="5129"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395"/>
      </w:tblGrid>
      <w:tr w:rsidR="00C2618F" w14:paraId="27CACA2C" w14:textId="77777777" w:rsidTr="00F362DC">
        <w:trPr>
          <w:jc w:val="center"/>
        </w:trPr>
        <w:tc>
          <w:tcPr>
            <w:tcW w:w="10395" w:type="dxa"/>
            <w:shd w:val="clear" w:color="auto" w:fill="auto"/>
          </w:tcPr>
          <w:p w14:paraId="114390EC" w14:textId="77777777" w:rsidR="00461E40" w:rsidRPr="006F2C46" w:rsidRDefault="00461E40" w:rsidP="0025601A">
            <w:pPr>
              <w:jc w:val="center"/>
              <w:rPr>
                <w:b/>
                <w:szCs w:val="22"/>
              </w:rPr>
            </w:pPr>
          </w:p>
          <w:p w14:paraId="681B5B4A" w14:textId="77777777" w:rsidR="005D5FBE" w:rsidRPr="00EC73F6" w:rsidRDefault="0058429B" w:rsidP="0025601A">
            <w:pPr>
              <w:jc w:val="center"/>
              <w:rPr>
                <w:b/>
                <w:sz w:val="28"/>
                <w:szCs w:val="28"/>
              </w:rPr>
            </w:pPr>
            <w:r>
              <w:rPr>
                <w:b/>
                <w:sz w:val="28"/>
                <w:szCs w:val="28"/>
              </w:rPr>
              <w:t>SOURCE-WIDE PERMIT TO INSTALL</w:t>
            </w:r>
          </w:p>
          <w:p w14:paraId="7C8A1081" w14:textId="710AB823" w:rsidR="0058429B" w:rsidRPr="00EC73F6" w:rsidRDefault="0058429B" w:rsidP="0025601A">
            <w:pPr>
              <w:jc w:val="center"/>
              <w:rPr>
                <w:sz w:val="24"/>
                <w:szCs w:val="24"/>
              </w:rPr>
            </w:pPr>
          </w:p>
          <w:p w14:paraId="57A810E9" w14:textId="56068B13" w:rsidR="005A402E" w:rsidRPr="00EC73F6" w:rsidRDefault="005A402E" w:rsidP="00F15F33">
            <w:pPr>
              <w:jc w:val="center"/>
              <w:rPr>
                <w:sz w:val="24"/>
              </w:rPr>
            </w:pPr>
            <w:r w:rsidRPr="00EC73F6">
              <w:rPr>
                <w:sz w:val="24"/>
              </w:rPr>
              <w:t>Permit Number:</w:t>
            </w:r>
            <w:r w:rsidRPr="00EC73F6">
              <w:rPr>
                <w:sz w:val="24"/>
              </w:rPr>
              <w:tab/>
            </w:r>
            <w:r w:rsidRPr="00EC73F6">
              <w:rPr>
                <w:sz w:val="24"/>
                <w:szCs w:val="24"/>
              </w:rPr>
              <w:t>MI-</w:t>
            </w:r>
            <w:r w:rsidR="006F5D35" w:rsidRPr="00EC73F6">
              <w:rPr>
                <w:sz w:val="24"/>
                <w:szCs w:val="24"/>
              </w:rPr>
              <w:t>PTI</w:t>
            </w:r>
            <w:r w:rsidRPr="00EC73F6">
              <w:rPr>
                <w:sz w:val="24"/>
                <w:szCs w:val="24"/>
              </w:rPr>
              <w:t>-</w:t>
            </w:r>
            <w:bookmarkStart w:id="9" w:name="bSRN3"/>
            <w:bookmarkEnd w:id="9"/>
            <w:r w:rsidR="003D6500" w:rsidRPr="00EC73F6">
              <w:rPr>
                <w:sz w:val="24"/>
                <w:szCs w:val="24"/>
              </w:rPr>
              <w:t>B2644</w:t>
            </w:r>
            <w:r w:rsidR="000D5F06" w:rsidRPr="00EC73F6">
              <w:rPr>
                <w:sz w:val="24"/>
                <w:szCs w:val="24"/>
              </w:rPr>
              <w:t>-</w:t>
            </w:r>
            <w:bookmarkStart w:id="10" w:name="bIssueYear2"/>
            <w:bookmarkEnd w:id="10"/>
            <w:r w:rsidR="00E562C8" w:rsidRPr="00EC73F6">
              <w:rPr>
                <w:sz w:val="24"/>
                <w:szCs w:val="24"/>
              </w:rPr>
              <w:t>20</w:t>
            </w:r>
            <w:r w:rsidR="00DD43EC" w:rsidRPr="00EC73F6">
              <w:rPr>
                <w:sz w:val="24"/>
                <w:szCs w:val="24"/>
              </w:rPr>
              <w:t>21</w:t>
            </w:r>
            <w:r w:rsidR="00A645FC" w:rsidRPr="00EC73F6">
              <w:rPr>
                <w:sz w:val="24"/>
                <w:szCs w:val="24"/>
              </w:rPr>
              <w:t>a</w:t>
            </w:r>
          </w:p>
          <w:p w14:paraId="659D91C9" w14:textId="77777777" w:rsidR="00C2618F" w:rsidRPr="006F2C46" w:rsidRDefault="00C2618F" w:rsidP="0025601A">
            <w:pPr>
              <w:jc w:val="center"/>
              <w:rPr>
                <w:sz w:val="24"/>
                <w:szCs w:val="24"/>
              </w:rPr>
            </w:pPr>
          </w:p>
          <w:p w14:paraId="68EEAF5F"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29BABAB9" w14:textId="77777777" w:rsidR="00DC44C7" w:rsidRDefault="00BC48DF" w:rsidP="00AB4B54">
      <w:pPr>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7B9A22A5" w14:textId="28DF8105" w:rsidR="00233961" w:rsidRDefault="00233961" w:rsidP="00AB4B54">
      <w:pPr>
        <w:rPr>
          <w:noProof/>
          <w:szCs w:val="22"/>
        </w:rPr>
      </w:pPr>
    </w:p>
    <w:p w14:paraId="21656666" w14:textId="77777777" w:rsidR="00807324" w:rsidRDefault="00807324" w:rsidP="00AB4B54">
      <w:pPr>
        <w:rPr>
          <w:szCs w:val="22"/>
        </w:rPr>
      </w:pPr>
    </w:p>
    <w:p w14:paraId="5C810E16" w14:textId="77777777" w:rsidR="002332C3" w:rsidRPr="006A1190" w:rsidRDefault="00AB2375" w:rsidP="002332C3">
      <w:pPr>
        <w:ind w:left="-180"/>
        <w:rPr>
          <w:szCs w:val="22"/>
        </w:rPr>
      </w:pPr>
      <w:r w:rsidRPr="006A1190">
        <w:rPr>
          <w:szCs w:val="22"/>
        </w:rPr>
        <w:t>______________________________________</w:t>
      </w:r>
    </w:p>
    <w:p w14:paraId="5E064977" w14:textId="77777777" w:rsidR="002F4C64" w:rsidRPr="0097673C" w:rsidRDefault="003D6500" w:rsidP="00862ED1">
      <w:pPr>
        <w:rPr>
          <w:b/>
          <w:sz w:val="18"/>
        </w:rPr>
      </w:pPr>
      <w:bookmarkStart w:id="11" w:name="bDS"/>
      <w:bookmarkEnd w:id="11"/>
      <w:r>
        <w:rPr>
          <w:szCs w:val="22"/>
        </w:rPr>
        <w:t>Chris Hare, Bay City</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2" w:name="_Toc1453502"/>
      <w:r w:rsidR="002F4C64" w:rsidRPr="00927270">
        <w:rPr>
          <w:b/>
          <w:sz w:val="28"/>
          <w:szCs w:val="28"/>
        </w:rPr>
        <w:lastRenderedPageBreak/>
        <w:t>TABLE OF CONTENTS</w:t>
      </w:r>
      <w:bookmarkEnd w:id="12"/>
    </w:p>
    <w:p w14:paraId="323D5484" w14:textId="77777777" w:rsidR="002F4C64" w:rsidRDefault="002F4C64" w:rsidP="002F4C64"/>
    <w:p w14:paraId="6120A016" w14:textId="51F7575F" w:rsidR="00437293"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100908047" w:history="1">
        <w:r w:rsidR="00437293" w:rsidRPr="000178A2">
          <w:rPr>
            <w:rStyle w:val="Hyperlink"/>
            <w:noProof/>
          </w:rPr>
          <w:t>AUTHORITY AND ENFORCEABILITY</w:t>
        </w:r>
        <w:r w:rsidR="00437293">
          <w:rPr>
            <w:noProof/>
            <w:webHidden/>
          </w:rPr>
          <w:tab/>
        </w:r>
        <w:r w:rsidR="00437293">
          <w:rPr>
            <w:noProof/>
            <w:webHidden/>
          </w:rPr>
          <w:fldChar w:fldCharType="begin"/>
        </w:r>
        <w:r w:rsidR="00437293">
          <w:rPr>
            <w:noProof/>
            <w:webHidden/>
          </w:rPr>
          <w:instrText xml:space="preserve"> PAGEREF _Toc100908047 \h </w:instrText>
        </w:r>
        <w:r w:rsidR="00437293">
          <w:rPr>
            <w:noProof/>
            <w:webHidden/>
          </w:rPr>
        </w:r>
        <w:r w:rsidR="00437293">
          <w:rPr>
            <w:noProof/>
            <w:webHidden/>
          </w:rPr>
          <w:fldChar w:fldCharType="separate"/>
        </w:r>
        <w:r w:rsidR="00437293">
          <w:rPr>
            <w:noProof/>
            <w:webHidden/>
          </w:rPr>
          <w:t>4</w:t>
        </w:r>
        <w:r w:rsidR="00437293">
          <w:rPr>
            <w:noProof/>
            <w:webHidden/>
          </w:rPr>
          <w:fldChar w:fldCharType="end"/>
        </w:r>
      </w:hyperlink>
    </w:p>
    <w:p w14:paraId="3BAA4B4D" w14:textId="7208744F" w:rsidR="00437293" w:rsidRDefault="00123AC5">
      <w:pPr>
        <w:pStyle w:val="TOC1"/>
        <w:rPr>
          <w:rFonts w:asciiTheme="minorHAnsi" w:eastAsiaTheme="minorEastAsia" w:hAnsiTheme="minorHAnsi" w:cstheme="minorBidi"/>
          <w:b w:val="0"/>
          <w:noProof/>
        </w:rPr>
      </w:pPr>
      <w:hyperlink w:anchor="_Toc100908048" w:history="1">
        <w:r w:rsidR="00437293" w:rsidRPr="000178A2">
          <w:rPr>
            <w:rStyle w:val="Hyperlink"/>
            <w:noProof/>
          </w:rPr>
          <w:t>SECTION 1 – HEMLOCK SEMICONDUCTOR OPERATIONS LLC</w:t>
        </w:r>
        <w:r w:rsidR="00437293">
          <w:rPr>
            <w:noProof/>
            <w:webHidden/>
          </w:rPr>
          <w:tab/>
        </w:r>
        <w:r w:rsidR="00437293">
          <w:rPr>
            <w:noProof/>
            <w:webHidden/>
          </w:rPr>
          <w:fldChar w:fldCharType="begin"/>
        </w:r>
        <w:r w:rsidR="00437293">
          <w:rPr>
            <w:noProof/>
            <w:webHidden/>
          </w:rPr>
          <w:instrText xml:space="preserve"> PAGEREF _Toc100908048 \h </w:instrText>
        </w:r>
        <w:r w:rsidR="00437293">
          <w:rPr>
            <w:noProof/>
            <w:webHidden/>
          </w:rPr>
        </w:r>
        <w:r w:rsidR="00437293">
          <w:rPr>
            <w:noProof/>
            <w:webHidden/>
          </w:rPr>
          <w:fldChar w:fldCharType="separate"/>
        </w:r>
        <w:r w:rsidR="00437293">
          <w:rPr>
            <w:noProof/>
            <w:webHidden/>
          </w:rPr>
          <w:t>5</w:t>
        </w:r>
        <w:r w:rsidR="00437293">
          <w:rPr>
            <w:noProof/>
            <w:webHidden/>
          </w:rPr>
          <w:fldChar w:fldCharType="end"/>
        </w:r>
      </w:hyperlink>
    </w:p>
    <w:p w14:paraId="0F17A49D" w14:textId="0344C23B" w:rsidR="00437293" w:rsidRDefault="00123AC5">
      <w:pPr>
        <w:pStyle w:val="TOC1"/>
        <w:rPr>
          <w:rFonts w:asciiTheme="minorHAnsi" w:eastAsiaTheme="minorEastAsia" w:hAnsiTheme="minorHAnsi" w:cstheme="minorBidi"/>
          <w:b w:val="0"/>
          <w:noProof/>
        </w:rPr>
      </w:pPr>
      <w:hyperlink w:anchor="_Toc100908049" w:history="1">
        <w:r w:rsidR="00437293" w:rsidRPr="000178A2">
          <w:rPr>
            <w:rStyle w:val="Hyperlink"/>
            <w:noProof/>
          </w:rPr>
          <w:t>A.  GENERAL CONDITIONS</w:t>
        </w:r>
        <w:r w:rsidR="00437293">
          <w:rPr>
            <w:noProof/>
            <w:webHidden/>
          </w:rPr>
          <w:tab/>
        </w:r>
        <w:r w:rsidR="00437293">
          <w:rPr>
            <w:noProof/>
            <w:webHidden/>
          </w:rPr>
          <w:fldChar w:fldCharType="begin"/>
        </w:r>
        <w:r w:rsidR="00437293">
          <w:rPr>
            <w:noProof/>
            <w:webHidden/>
          </w:rPr>
          <w:instrText xml:space="preserve"> PAGEREF _Toc100908049 \h </w:instrText>
        </w:r>
        <w:r w:rsidR="00437293">
          <w:rPr>
            <w:noProof/>
            <w:webHidden/>
          </w:rPr>
        </w:r>
        <w:r w:rsidR="00437293">
          <w:rPr>
            <w:noProof/>
            <w:webHidden/>
          </w:rPr>
          <w:fldChar w:fldCharType="separate"/>
        </w:r>
        <w:r w:rsidR="00437293">
          <w:rPr>
            <w:noProof/>
            <w:webHidden/>
          </w:rPr>
          <w:t>6</w:t>
        </w:r>
        <w:r w:rsidR="00437293">
          <w:rPr>
            <w:noProof/>
            <w:webHidden/>
          </w:rPr>
          <w:fldChar w:fldCharType="end"/>
        </w:r>
      </w:hyperlink>
    </w:p>
    <w:p w14:paraId="1912D422" w14:textId="7C8208CF" w:rsidR="00437293" w:rsidRDefault="00123AC5">
      <w:pPr>
        <w:pStyle w:val="TOC2"/>
        <w:rPr>
          <w:rFonts w:asciiTheme="minorHAnsi" w:eastAsiaTheme="minorEastAsia" w:hAnsiTheme="minorHAnsi" w:cstheme="minorBidi"/>
          <w:noProof/>
        </w:rPr>
      </w:pPr>
      <w:hyperlink w:anchor="_Toc100908050" w:history="1">
        <w:r w:rsidR="00437293" w:rsidRPr="000178A2">
          <w:rPr>
            <w:rStyle w:val="Hyperlink"/>
            <w:noProof/>
          </w:rPr>
          <w:t>Permit Enforceability</w:t>
        </w:r>
        <w:r w:rsidR="00437293">
          <w:rPr>
            <w:noProof/>
            <w:webHidden/>
          </w:rPr>
          <w:tab/>
        </w:r>
        <w:r w:rsidR="00437293">
          <w:rPr>
            <w:noProof/>
            <w:webHidden/>
          </w:rPr>
          <w:fldChar w:fldCharType="begin"/>
        </w:r>
        <w:r w:rsidR="00437293">
          <w:rPr>
            <w:noProof/>
            <w:webHidden/>
          </w:rPr>
          <w:instrText xml:space="preserve"> PAGEREF _Toc100908050 \h </w:instrText>
        </w:r>
        <w:r w:rsidR="00437293">
          <w:rPr>
            <w:noProof/>
            <w:webHidden/>
          </w:rPr>
        </w:r>
        <w:r w:rsidR="00437293">
          <w:rPr>
            <w:noProof/>
            <w:webHidden/>
          </w:rPr>
          <w:fldChar w:fldCharType="separate"/>
        </w:r>
        <w:r w:rsidR="00437293">
          <w:rPr>
            <w:noProof/>
            <w:webHidden/>
          </w:rPr>
          <w:t>6</w:t>
        </w:r>
        <w:r w:rsidR="00437293">
          <w:rPr>
            <w:noProof/>
            <w:webHidden/>
          </w:rPr>
          <w:fldChar w:fldCharType="end"/>
        </w:r>
      </w:hyperlink>
    </w:p>
    <w:p w14:paraId="0260DF91" w14:textId="70804165" w:rsidR="00437293" w:rsidRDefault="00123AC5">
      <w:pPr>
        <w:pStyle w:val="TOC2"/>
        <w:rPr>
          <w:rFonts w:asciiTheme="minorHAnsi" w:eastAsiaTheme="minorEastAsia" w:hAnsiTheme="minorHAnsi" w:cstheme="minorBidi"/>
          <w:noProof/>
        </w:rPr>
      </w:pPr>
      <w:hyperlink w:anchor="_Toc100908051" w:history="1">
        <w:r w:rsidR="00437293" w:rsidRPr="000178A2">
          <w:rPr>
            <w:rStyle w:val="Hyperlink"/>
            <w:noProof/>
          </w:rPr>
          <w:t>General Provisions</w:t>
        </w:r>
        <w:r w:rsidR="00437293">
          <w:rPr>
            <w:noProof/>
            <w:webHidden/>
          </w:rPr>
          <w:tab/>
        </w:r>
        <w:r w:rsidR="00437293">
          <w:rPr>
            <w:noProof/>
            <w:webHidden/>
          </w:rPr>
          <w:fldChar w:fldCharType="begin"/>
        </w:r>
        <w:r w:rsidR="00437293">
          <w:rPr>
            <w:noProof/>
            <w:webHidden/>
          </w:rPr>
          <w:instrText xml:space="preserve"> PAGEREF _Toc100908051 \h </w:instrText>
        </w:r>
        <w:r w:rsidR="00437293">
          <w:rPr>
            <w:noProof/>
            <w:webHidden/>
          </w:rPr>
        </w:r>
        <w:r w:rsidR="00437293">
          <w:rPr>
            <w:noProof/>
            <w:webHidden/>
          </w:rPr>
          <w:fldChar w:fldCharType="separate"/>
        </w:r>
        <w:r w:rsidR="00437293">
          <w:rPr>
            <w:noProof/>
            <w:webHidden/>
          </w:rPr>
          <w:t>6</w:t>
        </w:r>
        <w:r w:rsidR="00437293">
          <w:rPr>
            <w:noProof/>
            <w:webHidden/>
          </w:rPr>
          <w:fldChar w:fldCharType="end"/>
        </w:r>
      </w:hyperlink>
    </w:p>
    <w:p w14:paraId="596D6E87" w14:textId="6E492196" w:rsidR="00437293" w:rsidRDefault="00123AC5">
      <w:pPr>
        <w:pStyle w:val="TOC2"/>
        <w:rPr>
          <w:rFonts w:asciiTheme="minorHAnsi" w:eastAsiaTheme="minorEastAsia" w:hAnsiTheme="minorHAnsi" w:cstheme="minorBidi"/>
          <w:noProof/>
        </w:rPr>
      </w:pPr>
      <w:hyperlink w:anchor="_Toc100908052" w:history="1">
        <w:r w:rsidR="00437293" w:rsidRPr="000178A2">
          <w:rPr>
            <w:rStyle w:val="Hyperlink"/>
            <w:noProof/>
          </w:rPr>
          <w:t>Equipment &amp; Design</w:t>
        </w:r>
        <w:r w:rsidR="00437293">
          <w:rPr>
            <w:noProof/>
            <w:webHidden/>
          </w:rPr>
          <w:tab/>
        </w:r>
        <w:r w:rsidR="00437293">
          <w:rPr>
            <w:noProof/>
            <w:webHidden/>
          </w:rPr>
          <w:fldChar w:fldCharType="begin"/>
        </w:r>
        <w:r w:rsidR="00437293">
          <w:rPr>
            <w:noProof/>
            <w:webHidden/>
          </w:rPr>
          <w:instrText xml:space="preserve"> PAGEREF _Toc100908052 \h </w:instrText>
        </w:r>
        <w:r w:rsidR="00437293">
          <w:rPr>
            <w:noProof/>
            <w:webHidden/>
          </w:rPr>
        </w:r>
        <w:r w:rsidR="00437293">
          <w:rPr>
            <w:noProof/>
            <w:webHidden/>
          </w:rPr>
          <w:fldChar w:fldCharType="separate"/>
        </w:r>
        <w:r w:rsidR="00437293">
          <w:rPr>
            <w:noProof/>
            <w:webHidden/>
          </w:rPr>
          <w:t>7</w:t>
        </w:r>
        <w:r w:rsidR="00437293">
          <w:rPr>
            <w:noProof/>
            <w:webHidden/>
          </w:rPr>
          <w:fldChar w:fldCharType="end"/>
        </w:r>
      </w:hyperlink>
    </w:p>
    <w:p w14:paraId="56361B5E" w14:textId="06DB2CA7" w:rsidR="00437293" w:rsidRDefault="00123AC5">
      <w:pPr>
        <w:pStyle w:val="TOC2"/>
        <w:rPr>
          <w:rFonts w:asciiTheme="minorHAnsi" w:eastAsiaTheme="minorEastAsia" w:hAnsiTheme="minorHAnsi" w:cstheme="minorBidi"/>
          <w:noProof/>
        </w:rPr>
      </w:pPr>
      <w:hyperlink w:anchor="_Toc100908053" w:history="1">
        <w:r w:rsidR="00437293" w:rsidRPr="000178A2">
          <w:rPr>
            <w:rStyle w:val="Hyperlink"/>
            <w:noProof/>
          </w:rPr>
          <w:t>Emission Limits</w:t>
        </w:r>
        <w:r w:rsidR="00437293">
          <w:rPr>
            <w:noProof/>
            <w:webHidden/>
          </w:rPr>
          <w:tab/>
        </w:r>
        <w:r w:rsidR="00437293">
          <w:rPr>
            <w:noProof/>
            <w:webHidden/>
          </w:rPr>
          <w:fldChar w:fldCharType="begin"/>
        </w:r>
        <w:r w:rsidR="00437293">
          <w:rPr>
            <w:noProof/>
            <w:webHidden/>
          </w:rPr>
          <w:instrText xml:space="preserve"> PAGEREF _Toc100908053 \h </w:instrText>
        </w:r>
        <w:r w:rsidR="00437293">
          <w:rPr>
            <w:noProof/>
            <w:webHidden/>
          </w:rPr>
        </w:r>
        <w:r w:rsidR="00437293">
          <w:rPr>
            <w:noProof/>
            <w:webHidden/>
          </w:rPr>
          <w:fldChar w:fldCharType="separate"/>
        </w:r>
        <w:r w:rsidR="00437293">
          <w:rPr>
            <w:noProof/>
            <w:webHidden/>
          </w:rPr>
          <w:t>7</w:t>
        </w:r>
        <w:r w:rsidR="00437293">
          <w:rPr>
            <w:noProof/>
            <w:webHidden/>
          </w:rPr>
          <w:fldChar w:fldCharType="end"/>
        </w:r>
      </w:hyperlink>
    </w:p>
    <w:p w14:paraId="74C4CC52" w14:textId="22F48503" w:rsidR="00437293" w:rsidRDefault="00123AC5">
      <w:pPr>
        <w:pStyle w:val="TOC2"/>
        <w:rPr>
          <w:rFonts w:asciiTheme="minorHAnsi" w:eastAsiaTheme="minorEastAsia" w:hAnsiTheme="minorHAnsi" w:cstheme="minorBidi"/>
          <w:noProof/>
        </w:rPr>
      </w:pPr>
      <w:hyperlink w:anchor="_Toc100908054" w:history="1">
        <w:r w:rsidR="00437293" w:rsidRPr="000178A2">
          <w:rPr>
            <w:rStyle w:val="Hyperlink"/>
            <w:noProof/>
          </w:rPr>
          <w:t>Testing/Sampling</w:t>
        </w:r>
        <w:r w:rsidR="00437293">
          <w:rPr>
            <w:noProof/>
            <w:webHidden/>
          </w:rPr>
          <w:tab/>
        </w:r>
        <w:r w:rsidR="00437293">
          <w:rPr>
            <w:noProof/>
            <w:webHidden/>
          </w:rPr>
          <w:fldChar w:fldCharType="begin"/>
        </w:r>
        <w:r w:rsidR="00437293">
          <w:rPr>
            <w:noProof/>
            <w:webHidden/>
          </w:rPr>
          <w:instrText xml:space="preserve"> PAGEREF _Toc100908054 \h </w:instrText>
        </w:r>
        <w:r w:rsidR="00437293">
          <w:rPr>
            <w:noProof/>
            <w:webHidden/>
          </w:rPr>
        </w:r>
        <w:r w:rsidR="00437293">
          <w:rPr>
            <w:noProof/>
            <w:webHidden/>
          </w:rPr>
          <w:fldChar w:fldCharType="separate"/>
        </w:r>
        <w:r w:rsidR="00437293">
          <w:rPr>
            <w:noProof/>
            <w:webHidden/>
          </w:rPr>
          <w:t>7</w:t>
        </w:r>
        <w:r w:rsidR="00437293">
          <w:rPr>
            <w:noProof/>
            <w:webHidden/>
          </w:rPr>
          <w:fldChar w:fldCharType="end"/>
        </w:r>
      </w:hyperlink>
    </w:p>
    <w:p w14:paraId="3CDF6A90" w14:textId="31861EAF" w:rsidR="00437293" w:rsidRDefault="00123AC5">
      <w:pPr>
        <w:pStyle w:val="TOC2"/>
        <w:rPr>
          <w:rFonts w:asciiTheme="minorHAnsi" w:eastAsiaTheme="minorEastAsia" w:hAnsiTheme="minorHAnsi" w:cstheme="minorBidi"/>
          <w:noProof/>
        </w:rPr>
      </w:pPr>
      <w:hyperlink w:anchor="_Toc100908055" w:history="1">
        <w:r w:rsidR="00437293" w:rsidRPr="000178A2">
          <w:rPr>
            <w:rStyle w:val="Hyperlink"/>
            <w:noProof/>
          </w:rPr>
          <w:t>Monitoring/Recordkeeping</w:t>
        </w:r>
        <w:r w:rsidR="00437293">
          <w:rPr>
            <w:noProof/>
            <w:webHidden/>
          </w:rPr>
          <w:tab/>
        </w:r>
        <w:r w:rsidR="00437293">
          <w:rPr>
            <w:noProof/>
            <w:webHidden/>
          </w:rPr>
          <w:fldChar w:fldCharType="begin"/>
        </w:r>
        <w:r w:rsidR="00437293">
          <w:rPr>
            <w:noProof/>
            <w:webHidden/>
          </w:rPr>
          <w:instrText xml:space="preserve"> PAGEREF _Toc100908055 \h </w:instrText>
        </w:r>
        <w:r w:rsidR="00437293">
          <w:rPr>
            <w:noProof/>
            <w:webHidden/>
          </w:rPr>
        </w:r>
        <w:r w:rsidR="00437293">
          <w:rPr>
            <w:noProof/>
            <w:webHidden/>
          </w:rPr>
          <w:fldChar w:fldCharType="separate"/>
        </w:r>
        <w:r w:rsidR="00437293">
          <w:rPr>
            <w:noProof/>
            <w:webHidden/>
          </w:rPr>
          <w:t>8</w:t>
        </w:r>
        <w:r w:rsidR="00437293">
          <w:rPr>
            <w:noProof/>
            <w:webHidden/>
          </w:rPr>
          <w:fldChar w:fldCharType="end"/>
        </w:r>
      </w:hyperlink>
    </w:p>
    <w:p w14:paraId="6207EB0E" w14:textId="4850FBFB" w:rsidR="00437293" w:rsidRDefault="00123AC5">
      <w:pPr>
        <w:pStyle w:val="TOC2"/>
        <w:rPr>
          <w:rFonts w:asciiTheme="minorHAnsi" w:eastAsiaTheme="minorEastAsia" w:hAnsiTheme="minorHAnsi" w:cstheme="minorBidi"/>
          <w:noProof/>
        </w:rPr>
      </w:pPr>
      <w:hyperlink w:anchor="_Toc100908056" w:history="1">
        <w:r w:rsidR="00437293" w:rsidRPr="000178A2">
          <w:rPr>
            <w:rStyle w:val="Hyperlink"/>
            <w:noProof/>
          </w:rPr>
          <w:t>Certification &amp; Reporting</w:t>
        </w:r>
        <w:r w:rsidR="00437293">
          <w:rPr>
            <w:noProof/>
            <w:webHidden/>
          </w:rPr>
          <w:tab/>
        </w:r>
        <w:r w:rsidR="00437293">
          <w:rPr>
            <w:noProof/>
            <w:webHidden/>
          </w:rPr>
          <w:fldChar w:fldCharType="begin"/>
        </w:r>
        <w:r w:rsidR="00437293">
          <w:rPr>
            <w:noProof/>
            <w:webHidden/>
          </w:rPr>
          <w:instrText xml:space="preserve"> PAGEREF _Toc100908056 \h </w:instrText>
        </w:r>
        <w:r w:rsidR="00437293">
          <w:rPr>
            <w:noProof/>
            <w:webHidden/>
          </w:rPr>
        </w:r>
        <w:r w:rsidR="00437293">
          <w:rPr>
            <w:noProof/>
            <w:webHidden/>
          </w:rPr>
          <w:fldChar w:fldCharType="separate"/>
        </w:r>
        <w:r w:rsidR="00437293">
          <w:rPr>
            <w:noProof/>
            <w:webHidden/>
          </w:rPr>
          <w:t>8</w:t>
        </w:r>
        <w:r w:rsidR="00437293">
          <w:rPr>
            <w:noProof/>
            <w:webHidden/>
          </w:rPr>
          <w:fldChar w:fldCharType="end"/>
        </w:r>
      </w:hyperlink>
    </w:p>
    <w:p w14:paraId="64D162A2" w14:textId="1914D167" w:rsidR="00437293" w:rsidRDefault="00123AC5">
      <w:pPr>
        <w:pStyle w:val="TOC2"/>
        <w:rPr>
          <w:rFonts w:asciiTheme="minorHAnsi" w:eastAsiaTheme="minorEastAsia" w:hAnsiTheme="minorHAnsi" w:cstheme="minorBidi"/>
          <w:noProof/>
        </w:rPr>
      </w:pPr>
      <w:hyperlink w:anchor="_Toc100908057" w:history="1">
        <w:r w:rsidR="00437293" w:rsidRPr="000178A2">
          <w:rPr>
            <w:rStyle w:val="Hyperlink"/>
            <w:noProof/>
          </w:rPr>
          <w:t>Permit Shield</w:t>
        </w:r>
        <w:r w:rsidR="00437293">
          <w:rPr>
            <w:noProof/>
            <w:webHidden/>
          </w:rPr>
          <w:tab/>
        </w:r>
        <w:r w:rsidR="00437293">
          <w:rPr>
            <w:noProof/>
            <w:webHidden/>
          </w:rPr>
          <w:fldChar w:fldCharType="begin"/>
        </w:r>
        <w:r w:rsidR="00437293">
          <w:rPr>
            <w:noProof/>
            <w:webHidden/>
          </w:rPr>
          <w:instrText xml:space="preserve"> PAGEREF _Toc100908057 \h </w:instrText>
        </w:r>
        <w:r w:rsidR="00437293">
          <w:rPr>
            <w:noProof/>
            <w:webHidden/>
          </w:rPr>
        </w:r>
        <w:r w:rsidR="00437293">
          <w:rPr>
            <w:noProof/>
            <w:webHidden/>
          </w:rPr>
          <w:fldChar w:fldCharType="separate"/>
        </w:r>
        <w:r w:rsidR="00437293">
          <w:rPr>
            <w:noProof/>
            <w:webHidden/>
          </w:rPr>
          <w:t>9</w:t>
        </w:r>
        <w:r w:rsidR="00437293">
          <w:rPr>
            <w:noProof/>
            <w:webHidden/>
          </w:rPr>
          <w:fldChar w:fldCharType="end"/>
        </w:r>
      </w:hyperlink>
    </w:p>
    <w:p w14:paraId="4FC1C5EE" w14:textId="302599C2" w:rsidR="00437293" w:rsidRDefault="00123AC5">
      <w:pPr>
        <w:pStyle w:val="TOC2"/>
        <w:rPr>
          <w:rFonts w:asciiTheme="minorHAnsi" w:eastAsiaTheme="minorEastAsia" w:hAnsiTheme="minorHAnsi" w:cstheme="minorBidi"/>
          <w:noProof/>
        </w:rPr>
      </w:pPr>
      <w:hyperlink w:anchor="_Toc100908058" w:history="1">
        <w:r w:rsidR="00437293" w:rsidRPr="000178A2">
          <w:rPr>
            <w:rStyle w:val="Hyperlink"/>
            <w:noProof/>
          </w:rPr>
          <w:t>Revisions</w:t>
        </w:r>
        <w:r w:rsidR="00437293">
          <w:rPr>
            <w:noProof/>
            <w:webHidden/>
          </w:rPr>
          <w:tab/>
        </w:r>
        <w:r w:rsidR="00437293">
          <w:rPr>
            <w:noProof/>
            <w:webHidden/>
          </w:rPr>
          <w:fldChar w:fldCharType="begin"/>
        </w:r>
        <w:r w:rsidR="00437293">
          <w:rPr>
            <w:noProof/>
            <w:webHidden/>
          </w:rPr>
          <w:instrText xml:space="preserve"> PAGEREF _Toc100908058 \h </w:instrText>
        </w:r>
        <w:r w:rsidR="00437293">
          <w:rPr>
            <w:noProof/>
            <w:webHidden/>
          </w:rPr>
        </w:r>
        <w:r w:rsidR="00437293">
          <w:rPr>
            <w:noProof/>
            <w:webHidden/>
          </w:rPr>
          <w:fldChar w:fldCharType="separate"/>
        </w:r>
        <w:r w:rsidR="00437293">
          <w:rPr>
            <w:noProof/>
            <w:webHidden/>
          </w:rPr>
          <w:t>10</w:t>
        </w:r>
        <w:r w:rsidR="00437293">
          <w:rPr>
            <w:noProof/>
            <w:webHidden/>
          </w:rPr>
          <w:fldChar w:fldCharType="end"/>
        </w:r>
      </w:hyperlink>
    </w:p>
    <w:p w14:paraId="57D31693" w14:textId="1817D910" w:rsidR="00437293" w:rsidRDefault="00123AC5">
      <w:pPr>
        <w:pStyle w:val="TOC2"/>
        <w:rPr>
          <w:rFonts w:asciiTheme="minorHAnsi" w:eastAsiaTheme="minorEastAsia" w:hAnsiTheme="minorHAnsi" w:cstheme="minorBidi"/>
          <w:noProof/>
        </w:rPr>
      </w:pPr>
      <w:hyperlink w:anchor="_Toc100908059" w:history="1">
        <w:r w:rsidR="00437293" w:rsidRPr="000178A2">
          <w:rPr>
            <w:rStyle w:val="Hyperlink"/>
            <w:noProof/>
          </w:rPr>
          <w:t>Reopenings</w:t>
        </w:r>
        <w:r w:rsidR="00437293">
          <w:rPr>
            <w:noProof/>
            <w:webHidden/>
          </w:rPr>
          <w:tab/>
        </w:r>
        <w:r w:rsidR="00437293">
          <w:rPr>
            <w:noProof/>
            <w:webHidden/>
          </w:rPr>
          <w:fldChar w:fldCharType="begin"/>
        </w:r>
        <w:r w:rsidR="00437293">
          <w:rPr>
            <w:noProof/>
            <w:webHidden/>
          </w:rPr>
          <w:instrText xml:space="preserve"> PAGEREF _Toc100908059 \h </w:instrText>
        </w:r>
        <w:r w:rsidR="00437293">
          <w:rPr>
            <w:noProof/>
            <w:webHidden/>
          </w:rPr>
        </w:r>
        <w:r w:rsidR="00437293">
          <w:rPr>
            <w:noProof/>
            <w:webHidden/>
          </w:rPr>
          <w:fldChar w:fldCharType="separate"/>
        </w:r>
        <w:r w:rsidR="00437293">
          <w:rPr>
            <w:noProof/>
            <w:webHidden/>
          </w:rPr>
          <w:t>10</w:t>
        </w:r>
        <w:r w:rsidR="00437293">
          <w:rPr>
            <w:noProof/>
            <w:webHidden/>
          </w:rPr>
          <w:fldChar w:fldCharType="end"/>
        </w:r>
      </w:hyperlink>
    </w:p>
    <w:p w14:paraId="5815DA72" w14:textId="456DA9B2" w:rsidR="00437293" w:rsidRDefault="00123AC5">
      <w:pPr>
        <w:pStyle w:val="TOC2"/>
        <w:rPr>
          <w:rFonts w:asciiTheme="minorHAnsi" w:eastAsiaTheme="minorEastAsia" w:hAnsiTheme="minorHAnsi" w:cstheme="minorBidi"/>
          <w:noProof/>
        </w:rPr>
      </w:pPr>
      <w:hyperlink w:anchor="_Toc100908060" w:history="1">
        <w:r w:rsidR="00437293" w:rsidRPr="000178A2">
          <w:rPr>
            <w:rStyle w:val="Hyperlink"/>
            <w:noProof/>
          </w:rPr>
          <w:t>Renewals</w:t>
        </w:r>
        <w:r w:rsidR="00437293">
          <w:rPr>
            <w:noProof/>
            <w:webHidden/>
          </w:rPr>
          <w:tab/>
        </w:r>
        <w:r w:rsidR="00437293">
          <w:rPr>
            <w:noProof/>
            <w:webHidden/>
          </w:rPr>
          <w:fldChar w:fldCharType="begin"/>
        </w:r>
        <w:r w:rsidR="00437293">
          <w:rPr>
            <w:noProof/>
            <w:webHidden/>
          </w:rPr>
          <w:instrText xml:space="preserve"> PAGEREF _Toc100908060 \h </w:instrText>
        </w:r>
        <w:r w:rsidR="00437293">
          <w:rPr>
            <w:noProof/>
            <w:webHidden/>
          </w:rPr>
        </w:r>
        <w:r w:rsidR="00437293">
          <w:rPr>
            <w:noProof/>
            <w:webHidden/>
          </w:rPr>
          <w:fldChar w:fldCharType="separate"/>
        </w:r>
        <w:r w:rsidR="00437293">
          <w:rPr>
            <w:noProof/>
            <w:webHidden/>
          </w:rPr>
          <w:t>11</w:t>
        </w:r>
        <w:r w:rsidR="00437293">
          <w:rPr>
            <w:noProof/>
            <w:webHidden/>
          </w:rPr>
          <w:fldChar w:fldCharType="end"/>
        </w:r>
      </w:hyperlink>
    </w:p>
    <w:p w14:paraId="596A2779" w14:textId="6EA389B9" w:rsidR="00437293" w:rsidRDefault="00123AC5">
      <w:pPr>
        <w:pStyle w:val="TOC2"/>
        <w:rPr>
          <w:rFonts w:asciiTheme="minorHAnsi" w:eastAsiaTheme="minorEastAsia" w:hAnsiTheme="minorHAnsi" w:cstheme="minorBidi"/>
          <w:noProof/>
        </w:rPr>
      </w:pPr>
      <w:hyperlink w:anchor="_Toc100908061" w:history="1">
        <w:r w:rsidR="00437293" w:rsidRPr="000178A2">
          <w:rPr>
            <w:rStyle w:val="Hyperlink"/>
            <w:bCs/>
            <w:noProof/>
          </w:rPr>
          <w:t>Stratospheric Ozone Protection</w:t>
        </w:r>
        <w:r w:rsidR="00437293">
          <w:rPr>
            <w:noProof/>
            <w:webHidden/>
          </w:rPr>
          <w:tab/>
        </w:r>
        <w:r w:rsidR="00437293">
          <w:rPr>
            <w:noProof/>
            <w:webHidden/>
          </w:rPr>
          <w:fldChar w:fldCharType="begin"/>
        </w:r>
        <w:r w:rsidR="00437293">
          <w:rPr>
            <w:noProof/>
            <w:webHidden/>
          </w:rPr>
          <w:instrText xml:space="preserve"> PAGEREF _Toc100908061 \h </w:instrText>
        </w:r>
        <w:r w:rsidR="00437293">
          <w:rPr>
            <w:noProof/>
            <w:webHidden/>
          </w:rPr>
        </w:r>
        <w:r w:rsidR="00437293">
          <w:rPr>
            <w:noProof/>
            <w:webHidden/>
          </w:rPr>
          <w:fldChar w:fldCharType="separate"/>
        </w:r>
        <w:r w:rsidR="00437293">
          <w:rPr>
            <w:noProof/>
            <w:webHidden/>
          </w:rPr>
          <w:t>11</w:t>
        </w:r>
        <w:r w:rsidR="00437293">
          <w:rPr>
            <w:noProof/>
            <w:webHidden/>
          </w:rPr>
          <w:fldChar w:fldCharType="end"/>
        </w:r>
      </w:hyperlink>
    </w:p>
    <w:p w14:paraId="5879218D" w14:textId="3DEC34C9" w:rsidR="00437293" w:rsidRDefault="00123AC5">
      <w:pPr>
        <w:pStyle w:val="TOC2"/>
        <w:rPr>
          <w:rFonts w:asciiTheme="minorHAnsi" w:eastAsiaTheme="minorEastAsia" w:hAnsiTheme="minorHAnsi" w:cstheme="minorBidi"/>
          <w:noProof/>
        </w:rPr>
      </w:pPr>
      <w:hyperlink w:anchor="_Toc100908062" w:history="1">
        <w:r w:rsidR="00437293" w:rsidRPr="000178A2">
          <w:rPr>
            <w:rStyle w:val="Hyperlink"/>
            <w:bCs/>
            <w:noProof/>
          </w:rPr>
          <w:t>Risk Management Plan</w:t>
        </w:r>
        <w:r w:rsidR="00437293">
          <w:rPr>
            <w:noProof/>
            <w:webHidden/>
          </w:rPr>
          <w:tab/>
        </w:r>
        <w:r w:rsidR="00437293">
          <w:rPr>
            <w:noProof/>
            <w:webHidden/>
          </w:rPr>
          <w:fldChar w:fldCharType="begin"/>
        </w:r>
        <w:r w:rsidR="00437293">
          <w:rPr>
            <w:noProof/>
            <w:webHidden/>
          </w:rPr>
          <w:instrText xml:space="preserve"> PAGEREF _Toc100908062 \h </w:instrText>
        </w:r>
        <w:r w:rsidR="00437293">
          <w:rPr>
            <w:noProof/>
            <w:webHidden/>
          </w:rPr>
        </w:r>
        <w:r w:rsidR="00437293">
          <w:rPr>
            <w:noProof/>
            <w:webHidden/>
          </w:rPr>
          <w:fldChar w:fldCharType="separate"/>
        </w:r>
        <w:r w:rsidR="00437293">
          <w:rPr>
            <w:noProof/>
            <w:webHidden/>
          </w:rPr>
          <w:t>11</w:t>
        </w:r>
        <w:r w:rsidR="00437293">
          <w:rPr>
            <w:noProof/>
            <w:webHidden/>
          </w:rPr>
          <w:fldChar w:fldCharType="end"/>
        </w:r>
      </w:hyperlink>
    </w:p>
    <w:p w14:paraId="3A08FAD6" w14:textId="25BDC099" w:rsidR="00437293" w:rsidRDefault="00123AC5">
      <w:pPr>
        <w:pStyle w:val="TOC2"/>
        <w:rPr>
          <w:rFonts w:asciiTheme="minorHAnsi" w:eastAsiaTheme="minorEastAsia" w:hAnsiTheme="minorHAnsi" w:cstheme="minorBidi"/>
          <w:noProof/>
        </w:rPr>
      </w:pPr>
      <w:hyperlink w:anchor="_Toc100908063" w:history="1">
        <w:r w:rsidR="00437293" w:rsidRPr="000178A2">
          <w:rPr>
            <w:rStyle w:val="Hyperlink"/>
            <w:bCs/>
            <w:noProof/>
          </w:rPr>
          <w:t>Emission Trading</w:t>
        </w:r>
        <w:r w:rsidR="00437293">
          <w:rPr>
            <w:noProof/>
            <w:webHidden/>
          </w:rPr>
          <w:tab/>
        </w:r>
        <w:r w:rsidR="00437293">
          <w:rPr>
            <w:noProof/>
            <w:webHidden/>
          </w:rPr>
          <w:fldChar w:fldCharType="begin"/>
        </w:r>
        <w:r w:rsidR="00437293">
          <w:rPr>
            <w:noProof/>
            <w:webHidden/>
          </w:rPr>
          <w:instrText xml:space="preserve"> PAGEREF _Toc100908063 \h </w:instrText>
        </w:r>
        <w:r w:rsidR="00437293">
          <w:rPr>
            <w:noProof/>
            <w:webHidden/>
          </w:rPr>
        </w:r>
        <w:r w:rsidR="00437293">
          <w:rPr>
            <w:noProof/>
            <w:webHidden/>
          </w:rPr>
          <w:fldChar w:fldCharType="separate"/>
        </w:r>
        <w:r w:rsidR="00437293">
          <w:rPr>
            <w:noProof/>
            <w:webHidden/>
          </w:rPr>
          <w:t>11</w:t>
        </w:r>
        <w:r w:rsidR="00437293">
          <w:rPr>
            <w:noProof/>
            <w:webHidden/>
          </w:rPr>
          <w:fldChar w:fldCharType="end"/>
        </w:r>
      </w:hyperlink>
    </w:p>
    <w:p w14:paraId="058BAAB4" w14:textId="789DDF2A" w:rsidR="00437293" w:rsidRDefault="00123AC5">
      <w:pPr>
        <w:pStyle w:val="TOC2"/>
        <w:rPr>
          <w:rFonts w:asciiTheme="minorHAnsi" w:eastAsiaTheme="minorEastAsia" w:hAnsiTheme="minorHAnsi" w:cstheme="minorBidi"/>
          <w:noProof/>
        </w:rPr>
      </w:pPr>
      <w:hyperlink w:anchor="_Toc100908064" w:history="1">
        <w:r w:rsidR="00437293" w:rsidRPr="000178A2">
          <w:rPr>
            <w:rStyle w:val="Hyperlink"/>
            <w:bCs/>
            <w:noProof/>
          </w:rPr>
          <w:t>Permit to Install (PTI)</w:t>
        </w:r>
        <w:r w:rsidR="00437293">
          <w:rPr>
            <w:noProof/>
            <w:webHidden/>
          </w:rPr>
          <w:tab/>
        </w:r>
        <w:r w:rsidR="00437293">
          <w:rPr>
            <w:noProof/>
            <w:webHidden/>
          </w:rPr>
          <w:fldChar w:fldCharType="begin"/>
        </w:r>
        <w:r w:rsidR="00437293">
          <w:rPr>
            <w:noProof/>
            <w:webHidden/>
          </w:rPr>
          <w:instrText xml:space="preserve"> PAGEREF _Toc100908064 \h </w:instrText>
        </w:r>
        <w:r w:rsidR="00437293">
          <w:rPr>
            <w:noProof/>
            <w:webHidden/>
          </w:rPr>
        </w:r>
        <w:r w:rsidR="00437293">
          <w:rPr>
            <w:noProof/>
            <w:webHidden/>
          </w:rPr>
          <w:fldChar w:fldCharType="separate"/>
        </w:r>
        <w:r w:rsidR="00437293">
          <w:rPr>
            <w:noProof/>
            <w:webHidden/>
          </w:rPr>
          <w:t>12</w:t>
        </w:r>
        <w:r w:rsidR="00437293">
          <w:rPr>
            <w:noProof/>
            <w:webHidden/>
          </w:rPr>
          <w:fldChar w:fldCharType="end"/>
        </w:r>
      </w:hyperlink>
    </w:p>
    <w:p w14:paraId="5A206F64" w14:textId="2B646849" w:rsidR="00437293" w:rsidRDefault="00123AC5">
      <w:pPr>
        <w:pStyle w:val="TOC1"/>
        <w:rPr>
          <w:rFonts w:asciiTheme="minorHAnsi" w:eastAsiaTheme="minorEastAsia" w:hAnsiTheme="minorHAnsi" w:cstheme="minorBidi"/>
          <w:b w:val="0"/>
          <w:noProof/>
        </w:rPr>
      </w:pPr>
      <w:hyperlink w:anchor="_Toc100908065" w:history="1">
        <w:r w:rsidR="00437293" w:rsidRPr="000178A2">
          <w:rPr>
            <w:rStyle w:val="Hyperlink"/>
            <w:noProof/>
          </w:rPr>
          <w:t>B.  SOURCE-WIDE CONDITIONS</w:t>
        </w:r>
        <w:r w:rsidR="00437293">
          <w:rPr>
            <w:noProof/>
            <w:webHidden/>
          </w:rPr>
          <w:tab/>
        </w:r>
        <w:r w:rsidR="00437293">
          <w:rPr>
            <w:noProof/>
            <w:webHidden/>
          </w:rPr>
          <w:fldChar w:fldCharType="begin"/>
        </w:r>
        <w:r w:rsidR="00437293">
          <w:rPr>
            <w:noProof/>
            <w:webHidden/>
          </w:rPr>
          <w:instrText xml:space="preserve"> PAGEREF _Toc100908065 \h </w:instrText>
        </w:r>
        <w:r w:rsidR="00437293">
          <w:rPr>
            <w:noProof/>
            <w:webHidden/>
          </w:rPr>
        </w:r>
        <w:r w:rsidR="00437293">
          <w:rPr>
            <w:noProof/>
            <w:webHidden/>
          </w:rPr>
          <w:fldChar w:fldCharType="separate"/>
        </w:r>
        <w:r w:rsidR="00437293">
          <w:rPr>
            <w:noProof/>
            <w:webHidden/>
          </w:rPr>
          <w:t>13</w:t>
        </w:r>
        <w:r w:rsidR="00437293">
          <w:rPr>
            <w:noProof/>
            <w:webHidden/>
          </w:rPr>
          <w:fldChar w:fldCharType="end"/>
        </w:r>
      </w:hyperlink>
    </w:p>
    <w:p w14:paraId="295E2B6B" w14:textId="09ED7D90" w:rsidR="00437293" w:rsidRDefault="00123AC5">
      <w:pPr>
        <w:pStyle w:val="TOC1"/>
        <w:rPr>
          <w:rFonts w:asciiTheme="minorHAnsi" w:eastAsiaTheme="minorEastAsia" w:hAnsiTheme="minorHAnsi" w:cstheme="minorBidi"/>
          <w:b w:val="0"/>
          <w:noProof/>
        </w:rPr>
      </w:pPr>
      <w:hyperlink w:anchor="_Toc100908066" w:history="1">
        <w:r w:rsidR="00437293" w:rsidRPr="000178A2">
          <w:rPr>
            <w:rStyle w:val="Hyperlink"/>
            <w:noProof/>
          </w:rPr>
          <w:t>C.  EMISSION UNIT SPECIAL CONDITIONS</w:t>
        </w:r>
        <w:r w:rsidR="00437293">
          <w:rPr>
            <w:noProof/>
            <w:webHidden/>
          </w:rPr>
          <w:tab/>
        </w:r>
        <w:r w:rsidR="00437293">
          <w:rPr>
            <w:noProof/>
            <w:webHidden/>
          </w:rPr>
          <w:fldChar w:fldCharType="begin"/>
        </w:r>
        <w:r w:rsidR="00437293">
          <w:rPr>
            <w:noProof/>
            <w:webHidden/>
          </w:rPr>
          <w:instrText xml:space="preserve"> PAGEREF _Toc100908066 \h </w:instrText>
        </w:r>
        <w:r w:rsidR="00437293">
          <w:rPr>
            <w:noProof/>
            <w:webHidden/>
          </w:rPr>
        </w:r>
        <w:r w:rsidR="00437293">
          <w:rPr>
            <w:noProof/>
            <w:webHidden/>
          </w:rPr>
          <w:fldChar w:fldCharType="separate"/>
        </w:r>
        <w:r w:rsidR="00437293">
          <w:rPr>
            <w:noProof/>
            <w:webHidden/>
          </w:rPr>
          <w:t>14</w:t>
        </w:r>
        <w:r w:rsidR="00437293">
          <w:rPr>
            <w:noProof/>
            <w:webHidden/>
          </w:rPr>
          <w:fldChar w:fldCharType="end"/>
        </w:r>
      </w:hyperlink>
    </w:p>
    <w:p w14:paraId="1CB4646A" w14:textId="40610682" w:rsidR="00437293" w:rsidRDefault="00123AC5">
      <w:pPr>
        <w:pStyle w:val="TOC2"/>
        <w:rPr>
          <w:rFonts w:asciiTheme="minorHAnsi" w:eastAsiaTheme="minorEastAsia" w:hAnsiTheme="minorHAnsi" w:cstheme="minorBidi"/>
          <w:noProof/>
        </w:rPr>
      </w:pPr>
      <w:hyperlink w:anchor="_Toc100908067" w:history="1">
        <w:r w:rsidR="00437293" w:rsidRPr="000178A2">
          <w:rPr>
            <w:rStyle w:val="Hyperlink"/>
            <w:noProof/>
          </w:rPr>
          <w:t>EMISSION UNIT SUMMARY TABLE</w:t>
        </w:r>
        <w:r w:rsidR="00437293">
          <w:rPr>
            <w:noProof/>
            <w:webHidden/>
          </w:rPr>
          <w:tab/>
        </w:r>
        <w:r w:rsidR="00437293">
          <w:rPr>
            <w:noProof/>
            <w:webHidden/>
          </w:rPr>
          <w:fldChar w:fldCharType="begin"/>
        </w:r>
        <w:r w:rsidR="00437293">
          <w:rPr>
            <w:noProof/>
            <w:webHidden/>
          </w:rPr>
          <w:instrText xml:space="preserve"> PAGEREF _Toc100908067 \h </w:instrText>
        </w:r>
        <w:r w:rsidR="00437293">
          <w:rPr>
            <w:noProof/>
            <w:webHidden/>
          </w:rPr>
        </w:r>
        <w:r w:rsidR="00437293">
          <w:rPr>
            <w:noProof/>
            <w:webHidden/>
          </w:rPr>
          <w:fldChar w:fldCharType="separate"/>
        </w:r>
        <w:r w:rsidR="00437293">
          <w:rPr>
            <w:noProof/>
            <w:webHidden/>
          </w:rPr>
          <w:t>14</w:t>
        </w:r>
        <w:r w:rsidR="00437293">
          <w:rPr>
            <w:noProof/>
            <w:webHidden/>
          </w:rPr>
          <w:fldChar w:fldCharType="end"/>
        </w:r>
      </w:hyperlink>
    </w:p>
    <w:p w14:paraId="4F7D075B" w14:textId="27F1ABF2" w:rsidR="00437293" w:rsidRDefault="00123AC5">
      <w:pPr>
        <w:pStyle w:val="TOC2"/>
        <w:rPr>
          <w:rFonts w:asciiTheme="minorHAnsi" w:eastAsiaTheme="minorEastAsia" w:hAnsiTheme="minorHAnsi" w:cstheme="minorBidi"/>
          <w:noProof/>
        </w:rPr>
      </w:pPr>
      <w:hyperlink w:anchor="_Toc100908068" w:history="1">
        <w:r w:rsidR="00437293" w:rsidRPr="000178A2">
          <w:rPr>
            <w:rStyle w:val="Hyperlink"/>
            <w:noProof/>
          </w:rPr>
          <w:t>EUS11ETCH</w:t>
        </w:r>
        <w:r w:rsidR="00437293">
          <w:rPr>
            <w:noProof/>
            <w:webHidden/>
          </w:rPr>
          <w:tab/>
        </w:r>
        <w:r w:rsidR="00437293">
          <w:rPr>
            <w:noProof/>
            <w:webHidden/>
          </w:rPr>
          <w:fldChar w:fldCharType="begin"/>
        </w:r>
        <w:r w:rsidR="00437293">
          <w:rPr>
            <w:noProof/>
            <w:webHidden/>
          </w:rPr>
          <w:instrText xml:space="preserve"> PAGEREF _Toc100908068 \h </w:instrText>
        </w:r>
        <w:r w:rsidR="00437293">
          <w:rPr>
            <w:noProof/>
            <w:webHidden/>
          </w:rPr>
        </w:r>
        <w:r w:rsidR="00437293">
          <w:rPr>
            <w:noProof/>
            <w:webHidden/>
          </w:rPr>
          <w:fldChar w:fldCharType="separate"/>
        </w:r>
        <w:r w:rsidR="00437293">
          <w:rPr>
            <w:noProof/>
            <w:webHidden/>
          </w:rPr>
          <w:t>18</w:t>
        </w:r>
        <w:r w:rsidR="00437293">
          <w:rPr>
            <w:noProof/>
            <w:webHidden/>
          </w:rPr>
          <w:fldChar w:fldCharType="end"/>
        </w:r>
      </w:hyperlink>
    </w:p>
    <w:p w14:paraId="0A900787" w14:textId="6650B2EB" w:rsidR="00437293" w:rsidRDefault="00123AC5">
      <w:pPr>
        <w:pStyle w:val="TOC2"/>
        <w:rPr>
          <w:rFonts w:asciiTheme="minorHAnsi" w:eastAsiaTheme="minorEastAsia" w:hAnsiTheme="minorHAnsi" w:cstheme="minorBidi"/>
          <w:noProof/>
        </w:rPr>
      </w:pPr>
      <w:hyperlink w:anchor="_Toc100908069" w:history="1">
        <w:r w:rsidR="00437293" w:rsidRPr="000178A2">
          <w:rPr>
            <w:rStyle w:val="Hyperlink"/>
            <w:bCs/>
            <w:noProof/>
          </w:rPr>
          <w:t>EUBOILER10</w:t>
        </w:r>
        <w:r w:rsidR="00437293">
          <w:rPr>
            <w:noProof/>
            <w:webHidden/>
          </w:rPr>
          <w:tab/>
        </w:r>
        <w:r w:rsidR="00437293">
          <w:rPr>
            <w:noProof/>
            <w:webHidden/>
          </w:rPr>
          <w:fldChar w:fldCharType="begin"/>
        </w:r>
        <w:r w:rsidR="00437293">
          <w:rPr>
            <w:noProof/>
            <w:webHidden/>
          </w:rPr>
          <w:instrText xml:space="preserve"> PAGEREF _Toc100908069 \h </w:instrText>
        </w:r>
        <w:r w:rsidR="00437293">
          <w:rPr>
            <w:noProof/>
            <w:webHidden/>
          </w:rPr>
        </w:r>
        <w:r w:rsidR="00437293">
          <w:rPr>
            <w:noProof/>
            <w:webHidden/>
          </w:rPr>
          <w:fldChar w:fldCharType="separate"/>
        </w:r>
        <w:r w:rsidR="00437293">
          <w:rPr>
            <w:noProof/>
            <w:webHidden/>
          </w:rPr>
          <w:t>21</w:t>
        </w:r>
        <w:r w:rsidR="00437293">
          <w:rPr>
            <w:noProof/>
            <w:webHidden/>
          </w:rPr>
          <w:fldChar w:fldCharType="end"/>
        </w:r>
      </w:hyperlink>
    </w:p>
    <w:p w14:paraId="527D74DF" w14:textId="3856AFAB" w:rsidR="00437293" w:rsidRDefault="00123AC5">
      <w:pPr>
        <w:pStyle w:val="TOC1"/>
        <w:rPr>
          <w:rFonts w:asciiTheme="minorHAnsi" w:eastAsiaTheme="minorEastAsia" w:hAnsiTheme="minorHAnsi" w:cstheme="minorBidi"/>
          <w:b w:val="0"/>
          <w:noProof/>
        </w:rPr>
      </w:pPr>
      <w:hyperlink w:anchor="_Toc100908070" w:history="1">
        <w:r w:rsidR="00437293" w:rsidRPr="000178A2">
          <w:rPr>
            <w:rStyle w:val="Hyperlink"/>
            <w:noProof/>
          </w:rPr>
          <w:t>D.  FLEXIBLE GROUP SPECIAL CONDITIONS</w:t>
        </w:r>
        <w:r w:rsidR="00437293">
          <w:rPr>
            <w:noProof/>
            <w:webHidden/>
          </w:rPr>
          <w:tab/>
        </w:r>
        <w:r w:rsidR="00437293">
          <w:rPr>
            <w:noProof/>
            <w:webHidden/>
          </w:rPr>
          <w:fldChar w:fldCharType="begin"/>
        </w:r>
        <w:r w:rsidR="00437293">
          <w:rPr>
            <w:noProof/>
            <w:webHidden/>
          </w:rPr>
          <w:instrText xml:space="preserve"> PAGEREF _Toc100908070 \h </w:instrText>
        </w:r>
        <w:r w:rsidR="00437293">
          <w:rPr>
            <w:noProof/>
            <w:webHidden/>
          </w:rPr>
        </w:r>
        <w:r w:rsidR="00437293">
          <w:rPr>
            <w:noProof/>
            <w:webHidden/>
          </w:rPr>
          <w:fldChar w:fldCharType="separate"/>
        </w:r>
        <w:r w:rsidR="00437293">
          <w:rPr>
            <w:noProof/>
            <w:webHidden/>
          </w:rPr>
          <w:t>25</w:t>
        </w:r>
        <w:r w:rsidR="00437293">
          <w:rPr>
            <w:noProof/>
            <w:webHidden/>
          </w:rPr>
          <w:fldChar w:fldCharType="end"/>
        </w:r>
      </w:hyperlink>
    </w:p>
    <w:p w14:paraId="31F97D02" w14:textId="6A28107E" w:rsidR="00437293" w:rsidRDefault="00123AC5">
      <w:pPr>
        <w:pStyle w:val="TOC2"/>
        <w:rPr>
          <w:rFonts w:asciiTheme="minorHAnsi" w:eastAsiaTheme="minorEastAsia" w:hAnsiTheme="minorHAnsi" w:cstheme="minorBidi"/>
          <w:noProof/>
        </w:rPr>
      </w:pPr>
      <w:hyperlink w:anchor="_Toc100908071" w:history="1">
        <w:r w:rsidR="00437293" w:rsidRPr="000178A2">
          <w:rPr>
            <w:rStyle w:val="Hyperlink"/>
            <w:bCs/>
            <w:noProof/>
          </w:rPr>
          <w:t>FLEXIBLE GROUP SUMMARY TABLE</w:t>
        </w:r>
        <w:r w:rsidR="00437293">
          <w:rPr>
            <w:noProof/>
            <w:webHidden/>
          </w:rPr>
          <w:tab/>
        </w:r>
        <w:r w:rsidR="00437293">
          <w:rPr>
            <w:noProof/>
            <w:webHidden/>
          </w:rPr>
          <w:fldChar w:fldCharType="begin"/>
        </w:r>
        <w:r w:rsidR="00437293">
          <w:rPr>
            <w:noProof/>
            <w:webHidden/>
          </w:rPr>
          <w:instrText xml:space="preserve"> PAGEREF _Toc100908071 \h </w:instrText>
        </w:r>
        <w:r w:rsidR="00437293">
          <w:rPr>
            <w:noProof/>
            <w:webHidden/>
          </w:rPr>
        </w:r>
        <w:r w:rsidR="00437293">
          <w:rPr>
            <w:noProof/>
            <w:webHidden/>
          </w:rPr>
          <w:fldChar w:fldCharType="separate"/>
        </w:r>
        <w:r w:rsidR="00437293">
          <w:rPr>
            <w:noProof/>
            <w:webHidden/>
          </w:rPr>
          <w:t>25</w:t>
        </w:r>
        <w:r w:rsidR="00437293">
          <w:rPr>
            <w:noProof/>
            <w:webHidden/>
          </w:rPr>
          <w:fldChar w:fldCharType="end"/>
        </w:r>
      </w:hyperlink>
    </w:p>
    <w:p w14:paraId="4B3D8214" w14:textId="2C791D9C" w:rsidR="00437293" w:rsidRDefault="00123AC5">
      <w:pPr>
        <w:pStyle w:val="TOC2"/>
        <w:rPr>
          <w:rFonts w:asciiTheme="minorHAnsi" w:eastAsiaTheme="minorEastAsia" w:hAnsiTheme="minorHAnsi" w:cstheme="minorBidi"/>
          <w:noProof/>
        </w:rPr>
      </w:pPr>
      <w:hyperlink w:anchor="_Toc100908072" w:history="1">
        <w:r w:rsidR="00437293" w:rsidRPr="000178A2">
          <w:rPr>
            <w:rStyle w:val="Hyperlink"/>
            <w:bCs/>
            <w:iCs/>
            <w:noProof/>
          </w:rPr>
          <w:t>FG130Wash</w:t>
        </w:r>
        <w:r w:rsidR="00437293">
          <w:rPr>
            <w:noProof/>
            <w:webHidden/>
          </w:rPr>
          <w:tab/>
        </w:r>
        <w:r w:rsidR="00437293">
          <w:rPr>
            <w:noProof/>
            <w:webHidden/>
          </w:rPr>
          <w:fldChar w:fldCharType="begin"/>
        </w:r>
        <w:r w:rsidR="00437293">
          <w:rPr>
            <w:noProof/>
            <w:webHidden/>
          </w:rPr>
          <w:instrText xml:space="preserve"> PAGEREF _Toc100908072 \h </w:instrText>
        </w:r>
        <w:r w:rsidR="00437293">
          <w:rPr>
            <w:noProof/>
            <w:webHidden/>
          </w:rPr>
        </w:r>
        <w:r w:rsidR="00437293">
          <w:rPr>
            <w:noProof/>
            <w:webHidden/>
          </w:rPr>
          <w:fldChar w:fldCharType="separate"/>
        </w:r>
        <w:r w:rsidR="00437293">
          <w:rPr>
            <w:noProof/>
            <w:webHidden/>
          </w:rPr>
          <w:t>27</w:t>
        </w:r>
        <w:r w:rsidR="00437293">
          <w:rPr>
            <w:noProof/>
            <w:webHidden/>
          </w:rPr>
          <w:fldChar w:fldCharType="end"/>
        </w:r>
      </w:hyperlink>
    </w:p>
    <w:p w14:paraId="11B416A1" w14:textId="49D31254" w:rsidR="00437293" w:rsidRDefault="00123AC5">
      <w:pPr>
        <w:pStyle w:val="TOC2"/>
        <w:rPr>
          <w:rFonts w:asciiTheme="minorHAnsi" w:eastAsiaTheme="minorEastAsia" w:hAnsiTheme="minorHAnsi" w:cstheme="minorBidi"/>
          <w:noProof/>
        </w:rPr>
      </w:pPr>
      <w:hyperlink w:anchor="_Toc100908073" w:history="1">
        <w:r w:rsidR="00437293" w:rsidRPr="000178A2">
          <w:rPr>
            <w:rStyle w:val="Hyperlink"/>
            <w:noProof/>
          </w:rPr>
          <w:t>FGBOILERS</w:t>
        </w:r>
        <w:r w:rsidR="00437293">
          <w:rPr>
            <w:noProof/>
            <w:webHidden/>
          </w:rPr>
          <w:tab/>
        </w:r>
        <w:r w:rsidR="00437293">
          <w:rPr>
            <w:noProof/>
            <w:webHidden/>
          </w:rPr>
          <w:fldChar w:fldCharType="begin"/>
        </w:r>
        <w:r w:rsidR="00437293">
          <w:rPr>
            <w:noProof/>
            <w:webHidden/>
          </w:rPr>
          <w:instrText xml:space="preserve"> PAGEREF _Toc100908073 \h </w:instrText>
        </w:r>
        <w:r w:rsidR="00437293">
          <w:rPr>
            <w:noProof/>
            <w:webHidden/>
          </w:rPr>
        </w:r>
        <w:r w:rsidR="00437293">
          <w:rPr>
            <w:noProof/>
            <w:webHidden/>
          </w:rPr>
          <w:fldChar w:fldCharType="separate"/>
        </w:r>
        <w:r w:rsidR="00437293">
          <w:rPr>
            <w:noProof/>
            <w:webHidden/>
          </w:rPr>
          <w:t>29</w:t>
        </w:r>
        <w:r w:rsidR="00437293">
          <w:rPr>
            <w:noProof/>
            <w:webHidden/>
          </w:rPr>
          <w:fldChar w:fldCharType="end"/>
        </w:r>
      </w:hyperlink>
    </w:p>
    <w:p w14:paraId="44D4DE67" w14:textId="3639EE87" w:rsidR="00437293" w:rsidRDefault="00123AC5">
      <w:pPr>
        <w:pStyle w:val="TOC2"/>
        <w:rPr>
          <w:rFonts w:asciiTheme="minorHAnsi" w:eastAsiaTheme="minorEastAsia" w:hAnsiTheme="minorHAnsi" w:cstheme="minorBidi"/>
          <w:noProof/>
        </w:rPr>
      </w:pPr>
      <w:hyperlink w:anchor="_Toc100908074" w:history="1">
        <w:r w:rsidR="00437293" w:rsidRPr="000178A2">
          <w:rPr>
            <w:rStyle w:val="Hyperlink"/>
            <w:bCs/>
            <w:iCs/>
            <w:noProof/>
          </w:rPr>
          <w:t>FGRULE290</w:t>
        </w:r>
        <w:r w:rsidR="00437293">
          <w:rPr>
            <w:noProof/>
            <w:webHidden/>
          </w:rPr>
          <w:tab/>
        </w:r>
        <w:r w:rsidR="00437293">
          <w:rPr>
            <w:noProof/>
            <w:webHidden/>
          </w:rPr>
          <w:fldChar w:fldCharType="begin"/>
        </w:r>
        <w:r w:rsidR="00437293">
          <w:rPr>
            <w:noProof/>
            <w:webHidden/>
          </w:rPr>
          <w:instrText xml:space="preserve"> PAGEREF _Toc100908074 \h </w:instrText>
        </w:r>
        <w:r w:rsidR="00437293">
          <w:rPr>
            <w:noProof/>
            <w:webHidden/>
          </w:rPr>
        </w:r>
        <w:r w:rsidR="00437293">
          <w:rPr>
            <w:noProof/>
            <w:webHidden/>
          </w:rPr>
          <w:fldChar w:fldCharType="separate"/>
        </w:r>
        <w:r w:rsidR="00437293">
          <w:rPr>
            <w:noProof/>
            <w:webHidden/>
          </w:rPr>
          <w:t>32</w:t>
        </w:r>
        <w:r w:rsidR="00437293">
          <w:rPr>
            <w:noProof/>
            <w:webHidden/>
          </w:rPr>
          <w:fldChar w:fldCharType="end"/>
        </w:r>
      </w:hyperlink>
    </w:p>
    <w:p w14:paraId="3564ECEF" w14:textId="4AF2963D" w:rsidR="00437293" w:rsidRDefault="00123AC5">
      <w:pPr>
        <w:pStyle w:val="TOC2"/>
        <w:rPr>
          <w:rFonts w:asciiTheme="minorHAnsi" w:eastAsiaTheme="minorEastAsia" w:hAnsiTheme="minorHAnsi" w:cstheme="minorBidi"/>
          <w:noProof/>
        </w:rPr>
      </w:pPr>
      <w:hyperlink w:anchor="_Toc100908075" w:history="1">
        <w:r w:rsidR="00437293" w:rsidRPr="000178A2">
          <w:rPr>
            <w:rStyle w:val="Hyperlink"/>
            <w:bCs/>
            <w:iCs/>
            <w:noProof/>
          </w:rPr>
          <w:t>FGCOLDCLEANERS</w:t>
        </w:r>
        <w:r w:rsidR="00437293">
          <w:rPr>
            <w:noProof/>
            <w:webHidden/>
          </w:rPr>
          <w:tab/>
        </w:r>
        <w:r w:rsidR="00437293">
          <w:rPr>
            <w:noProof/>
            <w:webHidden/>
          </w:rPr>
          <w:fldChar w:fldCharType="begin"/>
        </w:r>
        <w:r w:rsidR="00437293">
          <w:rPr>
            <w:noProof/>
            <w:webHidden/>
          </w:rPr>
          <w:instrText xml:space="preserve"> PAGEREF _Toc100908075 \h </w:instrText>
        </w:r>
        <w:r w:rsidR="00437293">
          <w:rPr>
            <w:noProof/>
            <w:webHidden/>
          </w:rPr>
        </w:r>
        <w:r w:rsidR="00437293">
          <w:rPr>
            <w:noProof/>
            <w:webHidden/>
          </w:rPr>
          <w:fldChar w:fldCharType="separate"/>
        </w:r>
        <w:r w:rsidR="00437293">
          <w:rPr>
            <w:noProof/>
            <w:webHidden/>
          </w:rPr>
          <w:t>35</w:t>
        </w:r>
        <w:r w:rsidR="00437293">
          <w:rPr>
            <w:noProof/>
            <w:webHidden/>
          </w:rPr>
          <w:fldChar w:fldCharType="end"/>
        </w:r>
      </w:hyperlink>
    </w:p>
    <w:p w14:paraId="7BE26CA7" w14:textId="03D1674B" w:rsidR="00437293" w:rsidRDefault="00123AC5">
      <w:pPr>
        <w:pStyle w:val="TOC2"/>
        <w:rPr>
          <w:rFonts w:asciiTheme="minorHAnsi" w:eastAsiaTheme="minorEastAsia" w:hAnsiTheme="minorHAnsi" w:cstheme="minorBidi"/>
          <w:noProof/>
        </w:rPr>
      </w:pPr>
      <w:hyperlink w:anchor="_Toc100908076" w:history="1">
        <w:r w:rsidR="00437293" w:rsidRPr="000178A2">
          <w:rPr>
            <w:rStyle w:val="Hyperlink"/>
            <w:noProof/>
          </w:rPr>
          <w:t>FGRULE287(2)(c)</w:t>
        </w:r>
        <w:r w:rsidR="00437293">
          <w:rPr>
            <w:noProof/>
            <w:webHidden/>
          </w:rPr>
          <w:tab/>
        </w:r>
        <w:r w:rsidR="00437293">
          <w:rPr>
            <w:noProof/>
            <w:webHidden/>
          </w:rPr>
          <w:fldChar w:fldCharType="begin"/>
        </w:r>
        <w:r w:rsidR="00437293">
          <w:rPr>
            <w:noProof/>
            <w:webHidden/>
          </w:rPr>
          <w:instrText xml:space="preserve"> PAGEREF _Toc100908076 \h </w:instrText>
        </w:r>
        <w:r w:rsidR="00437293">
          <w:rPr>
            <w:noProof/>
            <w:webHidden/>
          </w:rPr>
        </w:r>
        <w:r w:rsidR="00437293">
          <w:rPr>
            <w:noProof/>
            <w:webHidden/>
          </w:rPr>
          <w:fldChar w:fldCharType="separate"/>
        </w:r>
        <w:r w:rsidR="00437293">
          <w:rPr>
            <w:noProof/>
            <w:webHidden/>
          </w:rPr>
          <w:t>38</w:t>
        </w:r>
        <w:r w:rsidR="00437293">
          <w:rPr>
            <w:noProof/>
            <w:webHidden/>
          </w:rPr>
          <w:fldChar w:fldCharType="end"/>
        </w:r>
      </w:hyperlink>
    </w:p>
    <w:p w14:paraId="386F4F16" w14:textId="0C8FF9BF" w:rsidR="00437293" w:rsidRDefault="00123AC5">
      <w:pPr>
        <w:pStyle w:val="TOC2"/>
        <w:rPr>
          <w:rFonts w:asciiTheme="minorHAnsi" w:eastAsiaTheme="minorEastAsia" w:hAnsiTheme="minorHAnsi" w:cstheme="minorBidi"/>
          <w:noProof/>
        </w:rPr>
      </w:pPr>
      <w:hyperlink w:anchor="_Toc100908077" w:history="1">
        <w:r w:rsidR="00437293" w:rsidRPr="000178A2">
          <w:rPr>
            <w:rStyle w:val="Hyperlink"/>
            <w:noProof/>
          </w:rPr>
          <w:t>FGGASDISPGACT</w:t>
        </w:r>
        <w:r w:rsidR="00437293">
          <w:rPr>
            <w:noProof/>
            <w:webHidden/>
          </w:rPr>
          <w:tab/>
        </w:r>
        <w:r w:rsidR="00437293">
          <w:rPr>
            <w:noProof/>
            <w:webHidden/>
          </w:rPr>
          <w:fldChar w:fldCharType="begin"/>
        </w:r>
        <w:r w:rsidR="00437293">
          <w:rPr>
            <w:noProof/>
            <w:webHidden/>
          </w:rPr>
          <w:instrText xml:space="preserve"> PAGEREF _Toc100908077 \h </w:instrText>
        </w:r>
        <w:r w:rsidR="00437293">
          <w:rPr>
            <w:noProof/>
            <w:webHidden/>
          </w:rPr>
        </w:r>
        <w:r w:rsidR="00437293">
          <w:rPr>
            <w:noProof/>
            <w:webHidden/>
          </w:rPr>
          <w:fldChar w:fldCharType="separate"/>
        </w:r>
        <w:r w:rsidR="00437293">
          <w:rPr>
            <w:noProof/>
            <w:webHidden/>
          </w:rPr>
          <w:t>40</w:t>
        </w:r>
        <w:r w:rsidR="00437293">
          <w:rPr>
            <w:noProof/>
            <w:webHidden/>
          </w:rPr>
          <w:fldChar w:fldCharType="end"/>
        </w:r>
      </w:hyperlink>
    </w:p>
    <w:p w14:paraId="2139C1C1" w14:textId="13B0A2B1" w:rsidR="00437293" w:rsidRDefault="00123AC5">
      <w:pPr>
        <w:pStyle w:val="TOC2"/>
        <w:rPr>
          <w:rFonts w:asciiTheme="minorHAnsi" w:eastAsiaTheme="minorEastAsia" w:hAnsiTheme="minorHAnsi" w:cstheme="minorBidi"/>
          <w:noProof/>
        </w:rPr>
      </w:pPr>
      <w:hyperlink w:anchor="_Toc100908078" w:history="1">
        <w:r w:rsidR="00437293" w:rsidRPr="000178A2">
          <w:rPr>
            <w:rStyle w:val="Hyperlink"/>
            <w:bCs/>
            <w:iCs/>
            <w:noProof/>
          </w:rPr>
          <w:t>FGMACTEMER</w:t>
        </w:r>
        <w:r w:rsidR="00437293">
          <w:rPr>
            <w:noProof/>
            <w:webHidden/>
          </w:rPr>
          <w:tab/>
        </w:r>
        <w:r w:rsidR="00437293">
          <w:rPr>
            <w:noProof/>
            <w:webHidden/>
          </w:rPr>
          <w:fldChar w:fldCharType="begin"/>
        </w:r>
        <w:r w:rsidR="00437293">
          <w:rPr>
            <w:noProof/>
            <w:webHidden/>
          </w:rPr>
          <w:instrText xml:space="preserve"> PAGEREF _Toc100908078 \h </w:instrText>
        </w:r>
        <w:r w:rsidR="00437293">
          <w:rPr>
            <w:noProof/>
            <w:webHidden/>
          </w:rPr>
        </w:r>
        <w:r w:rsidR="00437293">
          <w:rPr>
            <w:noProof/>
            <w:webHidden/>
          </w:rPr>
          <w:fldChar w:fldCharType="separate"/>
        </w:r>
        <w:r w:rsidR="00437293">
          <w:rPr>
            <w:noProof/>
            <w:webHidden/>
          </w:rPr>
          <w:t>42</w:t>
        </w:r>
        <w:r w:rsidR="00437293">
          <w:rPr>
            <w:noProof/>
            <w:webHidden/>
          </w:rPr>
          <w:fldChar w:fldCharType="end"/>
        </w:r>
      </w:hyperlink>
    </w:p>
    <w:p w14:paraId="3FCADCE2" w14:textId="555D27A4" w:rsidR="00437293" w:rsidRDefault="00123AC5">
      <w:pPr>
        <w:pStyle w:val="TOC2"/>
        <w:rPr>
          <w:rFonts w:asciiTheme="minorHAnsi" w:eastAsiaTheme="minorEastAsia" w:hAnsiTheme="minorHAnsi" w:cstheme="minorBidi"/>
          <w:noProof/>
        </w:rPr>
      </w:pPr>
      <w:hyperlink w:anchor="_Toc100908079" w:history="1">
        <w:r w:rsidR="00437293" w:rsidRPr="000178A2">
          <w:rPr>
            <w:rStyle w:val="Hyperlink"/>
            <w:bCs/>
            <w:iCs/>
            <w:noProof/>
          </w:rPr>
          <w:t>FG</w:t>
        </w:r>
        <w:r w:rsidR="00437293" w:rsidRPr="000178A2">
          <w:rPr>
            <w:rStyle w:val="Hyperlink"/>
            <w:noProof/>
          </w:rPr>
          <w:t>NSPSEMER</w:t>
        </w:r>
        <w:r w:rsidR="00437293">
          <w:rPr>
            <w:noProof/>
            <w:webHidden/>
          </w:rPr>
          <w:tab/>
        </w:r>
        <w:r w:rsidR="00437293">
          <w:rPr>
            <w:noProof/>
            <w:webHidden/>
          </w:rPr>
          <w:fldChar w:fldCharType="begin"/>
        </w:r>
        <w:r w:rsidR="00437293">
          <w:rPr>
            <w:noProof/>
            <w:webHidden/>
          </w:rPr>
          <w:instrText xml:space="preserve"> PAGEREF _Toc100908079 \h </w:instrText>
        </w:r>
        <w:r w:rsidR="00437293">
          <w:rPr>
            <w:noProof/>
            <w:webHidden/>
          </w:rPr>
        </w:r>
        <w:r w:rsidR="00437293">
          <w:rPr>
            <w:noProof/>
            <w:webHidden/>
          </w:rPr>
          <w:fldChar w:fldCharType="separate"/>
        </w:r>
        <w:r w:rsidR="00437293">
          <w:rPr>
            <w:noProof/>
            <w:webHidden/>
          </w:rPr>
          <w:t>46</w:t>
        </w:r>
        <w:r w:rsidR="00437293">
          <w:rPr>
            <w:noProof/>
            <w:webHidden/>
          </w:rPr>
          <w:fldChar w:fldCharType="end"/>
        </w:r>
      </w:hyperlink>
    </w:p>
    <w:p w14:paraId="6488A6C9" w14:textId="37D59AEC" w:rsidR="00437293" w:rsidRDefault="00123AC5">
      <w:pPr>
        <w:pStyle w:val="TOC1"/>
        <w:rPr>
          <w:rFonts w:asciiTheme="minorHAnsi" w:eastAsiaTheme="minorEastAsia" w:hAnsiTheme="minorHAnsi" w:cstheme="minorBidi"/>
          <w:b w:val="0"/>
          <w:noProof/>
        </w:rPr>
      </w:pPr>
      <w:hyperlink w:anchor="_Toc100908080" w:history="1">
        <w:r w:rsidR="00437293" w:rsidRPr="000178A2">
          <w:rPr>
            <w:rStyle w:val="Hyperlink"/>
            <w:noProof/>
          </w:rPr>
          <w:t>E.  NON-APPLICABLE REQUIREMENTS</w:t>
        </w:r>
        <w:r w:rsidR="00437293">
          <w:rPr>
            <w:noProof/>
            <w:webHidden/>
          </w:rPr>
          <w:tab/>
        </w:r>
        <w:r w:rsidR="00437293">
          <w:rPr>
            <w:noProof/>
            <w:webHidden/>
          </w:rPr>
          <w:fldChar w:fldCharType="begin"/>
        </w:r>
        <w:r w:rsidR="00437293">
          <w:rPr>
            <w:noProof/>
            <w:webHidden/>
          </w:rPr>
          <w:instrText xml:space="preserve"> PAGEREF _Toc100908080 \h </w:instrText>
        </w:r>
        <w:r w:rsidR="00437293">
          <w:rPr>
            <w:noProof/>
            <w:webHidden/>
          </w:rPr>
        </w:r>
        <w:r w:rsidR="00437293">
          <w:rPr>
            <w:noProof/>
            <w:webHidden/>
          </w:rPr>
          <w:fldChar w:fldCharType="separate"/>
        </w:r>
        <w:r w:rsidR="00437293">
          <w:rPr>
            <w:noProof/>
            <w:webHidden/>
          </w:rPr>
          <w:t>50</w:t>
        </w:r>
        <w:r w:rsidR="00437293">
          <w:rPr>
            <w:noProof/>
            <w:webHidden/>
          </w:rPr>
          <w:fldChar w:fldCharType="end"/>
        </w:r>
      </w:hyperlink>
    </w:p>
    <w:p w14:paraId="6973614E" w14:textId="08271B6E" w:rsidR="00437293" w:rsidRDefault="00123AC5">
      <w:pPr>
        <w:pStyle w:val="TOC1"/>
        <w:rPr>
          <w:rFonts w:asciiTheme="minorHAnsi" w:eastAsiaTheme="minorEastAsia" w:hAnsiTheme="minorHAnsi" w:cstheme="minorBidi"/>
          <w:b w:val="0"/>
          <w:noProof/>
        </w:rPr>
      </w:pPr>
      <w:hyperlink w:anchor="_Toc100908081" w:history="1">
        <w:r w:rsidR="00437293" w:rsidRPr="000178A2">
          <w:rPr>
            <w:rStyle w:val="Hyperlink"/>
            <w:noProof/>
            <w:kern w:val="28"/>
          </w:rPr>
          <w:t>APPENDICES</w:t>
        </w:r>
        <w:r w:rsidR="00437293">
          <w:rPr>
            <w:noProof/>
            <w:webHidden/>
          </w:rPr>
          <w:tab/>
        </w:r>
        <w:r w:rsidR="00437293">
          <w:rPr>
            <w:noProof/>
            <w:webHidden/>
          </w:rPr>
          <w:fldChar w:fldCharType="begin"/>
        </w:r>
        <w:r w:rsidR="00437293">
          <w:rPr>
            <w:noProof/>
            <w:webHidden/>
          </w:rPr>
          <w:instrText xml:space="preserve"> PAGEREF _Toc100908081 \h </w:instrText>
        </w:r>
        <w:r w:rsidR="00437293">
          <w:rPr>
            <w:noProof/>
            <w:webHidden/>
          </w:rPr>
        </w:r>
        <w:r w:rsidR="00437293">
          <w:rPr>
            <w:noProof/>
            <w:webHidden/>
          </w:rPr>
          <w:fldChar w:fldCharType="separate"/>
        </w:r>
        <w:r w:rsidR="00437293">
          <w:rPr>
            <w:noProof/>
            <w:webHidden/>
          </w:rPr>
          <w:t>51</w:t>
        </w:r>
        <w:r w:rsidR="00437293">
          <w:rPr>
            <w:noProof/>
            <w:webHidden/>
          </w:rPr>
          <w:fldChar w:fldCharType="end"/>
        </w:r>
      </w:hyperlink>
    </w:p>
    <w:p w14:paraId="0A68E9F2" w14:textId="1FAF806D" w:rsidR="00437293" w:rsidRDefault="00123AC5">
      <w:pPr>
        <w:pStyle w:val="TOC2"/>
        <w:rPr>
          <w:rFonts w:asciiTheme="minorHAnsi" w:eastAsiaTheme="minorEastAsia" w:hAnsiTheme="minorHAnsi" w:cstheme="minorBidi"/>
          <w:noProof/>
        </w:rPr>
      </w:pPr>
      <w:hyperlink w:anchor="_Toc100908082" w:history="1">
        <w:r w:rsidR="00437293" w:rsidRPr="000178A2">
          <w:rPr>
            <w:rStyle w:val="Hyperlink"/>
            <w:noProof/>
          </w:rPr>
          <w:t>Appendix 1-1.  Acronyms and Abbreviations</w:t>
        </w:r>
        <w:r w:rsidR="00437293">
          <w:rPr>
            <w:noProof/>
            <w:webHidden/>
          </w:rPr>
          <w:tab/>
        </w:r>
        <w:r w:rsidR="00437293">
          <w:rPr>
            <w:noProof/>
            <w:webHidden/>
          </w:rPr>
          <w:fldChar w:fldCharType="begin"/>
        </w:r>
        <w:r w:rsidR="00437293">
          <w:rPr>
            <w:noProof/>
            <w:webHidden/>
          </w:rPr>
          <w:instrText xml:space="preserve"> PAGEREF _Toc100908082 \h </w:instrText>
        </w:r>
        <w:r w:rsidR="00437293">
          <w:rPr>
            <w:noProof/>
            <w:webHidden/>
          </w:rPr>
        </w:r>
        <w:r w:rsidR="00437293">
          <w:rPr>
            <w:noProof/>
            <w:webHidden/>
          </w:rPr>
          <w:fldChar w:fldCharType="separate"/>
        </w:r>
        <w:r w:rsidR="00437293">
          <w:rPr>
            <w:noProof/>
            <w:webHidden/>
          </w:rPr>
          <w:t>51</w:t>
        </w:r>
        <w:r w:rsidR="00437293">
          <w:rPr>
            <w:noProof/>
            <w:webHidden/>
          </w:rPr>
          <w:fldChar w:fldCharType="end"/>
        </w:r>
      </w:hyperlink>
    </w:p>
    <w:p w14:paraId="75E39F02" w14:textId="1FADA09F" w:rsidR="00437293" w:rsidRDefault="00123AC5">
      <w:pPr>
        <w:pStyle w:val="TOC2"/>
        <w:rPr>
          <w:rFonts w:asciiTheme="minorHAnsi" w:eastAsiaTheme="minorEastAsia" w:hAnsiTheme="minorHAnsi" w:cstheme="minorBidi"/>
          <w:noProof/>
        </w:rPr>
      </w:pPr>
      <w:hyperlink w:anchor="_Toc100908083" w:history="1">
        <w:r w:rsidR="00437293" w:rsidRPr="000178A2">
          <w:rPr>
            <w:rStyle w:val="Hyperlink"/>
            <w:bCs/>
            <w:noProof/>
          </w:rPr>
          <w:t>Appendix 2-1.  Schedule of Compliance</w:t>
        </w:r>
        <w:r w:rsidR="00437293">
          <w:rPr>
            <w:noProof/>
            <w:webHidden/>
          </w:rPr>
          <w:tab/>
        </w:r>
        <w:r w:rsidR="00437293">
          <w:rPr>
            <w:noProof/>
            <w:webHidden/>
          </w:rPr>
          <w:fldChar w:fldCharType="begin"/>
        </w:r>
        <w:r w:rsidR="00437293">
          <w:rPr>
            <w:noProof/>
            <w:webHidden/>
          </w:rPr>
          <w:instrText xml:space="preserve"> PAGEREF _Toc100908083 \h </w:instrText>
        </w:r>
        <w:r w:rsidR="00437293">
          <w:rPr>
            <w:noProof/>
            <w:webHidden/>
          </w:rPr>
        </w:r>
        <w:r w:rsidR="00437293">
          <w:rPr>
            <w:noProof/>
            <w:webHidden/>
          </w:rPr>
          <w:fldChar w:fldCharType="separate"/>
        </w:r>
        <w:r w:rsidR="00437293">
          <w:rPr>
            <w:noProof/>
            <w:webHidden/>
          </w:rPr>
          <w:t>52</w:t>
        </w:r>
        <w:r w:rsidR="00437293">
          <w:rPr>
            <w:noProof/>
            <w:webHidden/>
          </w:rPr>
          <w:fldChar w:fldCharType="end"/>
        </w:r>
      </w:hyperlink>
    </w:p>
    <w:p w14:paraId="38581579" w14:textId="6A058065" w:rsidR="00437293" w:rsidRDefault="00123AC5">
      <w:pPr>
        <w:pStyle w:val="TOC2"/>
        <w:rPr>
          <w:rFonts w:asciiTheme="minorHAnsi" w:eastAsiaTheme="minorEastAsia" w:hAnsiTheme="minorHAnsi" w:cstheme="minorBidi"/>
          <w:noProof/>
        </w:rPr>
      </w:pPr>
      <w:hyperlink w:anchor="_Toc100908084" w:history="1">
        <w:r w:rsidR="00437293" w:rsidRPr="000178A2">
          <w:rPr>
            <w:rStyle w:val="Hyperlink"/>
            <w:noProof/>
          </w:rPr>
          <w:t>Appendix 3-1.  Monitoring Requirements</w:t>
        </w:r>
        <w:r w:rsidR="00437293">
          <w:rPr>
            <w:noProof/>
            <w:webHidden/>
          </w:rPr>
          <w:tab/>
        </w:r>
        <w:r w:rsidR="00437293">
          <w:rPr>
            <w:noProof/>
            <w:webHidden/>
          </w:rPr>
          <w:fldChar w:fldCharType="begin"/>
        </w:r>
        <w:r w:rsidR="00437293">
          <w:rPr>
            <w:noProof/>
            <w:webHidden/>
          </w:rPr>
          <w:instrText xml:space="preserve"> PAGEREF _Toc100908084 \h </w:instrText>
        </w:r>
        <w:r w:rsidR="00437293">
          <w:rPr>
            <w:noProof/>
            <w:webHidden/>
          </w:rPr>
        </w:r>
        <w:r w:rsidR="00437293">
          <w:rPr>
            <w:noProof/>
            <w:webHidden/>
          </w:rPr>
          <w:fldChar w:fldCharType="separate"/>
        </w:r>
        <w:r w:rsidR="00437293">
          <w:rPr>
            <w:noProof/>
            <w:webHidden/>
          </w:rPr>
          <w:t>52</w:t>
        </w:r>
        <w:r w:rsidR="00437293">
          <w:rPr>
            <w:noProof/>
            <w:webHidden/>
          </w:rPr>
          <w:fldChar w:fldCharType="end"/>
        </w:r>
      </w:hyperlink>
    </w:p>
    <w:p w14:paraId="263CA5A4" w14:textId="364269B6" w:rsidR="00437293" w:rsidRDefault="00123AC5">
      <w:pPr>
        <w:pStyle w:val="TOC2"/>
        <w:rPr>
          <w:rFonts w:asciiTheme="minorHAnsi" w:eastAsiaTheme="minorEastAsia" w:hAnsiTheme="minorHAnsi" w:cstheme="minorBidi"/>
          <w:noProof/>
        </w:rPr>
      </w:pPr>
      <w:hyperlink w:anchor="_Toc100908085" w:history="1">
        <w:r w:rsidR="00437293" w:rsidRPr="000178A2">
          <w:rPr>
            <w:rStyle w:val="Hyperlink"/>
            <w:noProof/>
          </w:rPr>
          <w:t>Appendix 4-1.  Recordkeeping</w:t>
        </w:r>
        <w:r w:rsidR="00437293">
          <w:rPr>
            <w:noProof/>
            <w:webHidden/>
          </w:rPr>
          <w:tab/>
        </w:r>
        <w:r w:rsidR="00437293">
          <w:rPr>
            <w:noProof/>
            <w:webHidden/>
          </w:rPr>
          <w:fldChar w:fldCharType="begin"/>
        </w:r>
        <w:r w:rsidR="00437293">
          <w:rPr>
            <w:noProof/>
            <w:webHidden/>
          </w:rPr>
          <w:instrText xml:space="preserve"> PAGEREF _Toc100908085 \h </w:instrText>
        </w:r>
        <w:r w:rsidR="00437293">
          <w:rPr>
            <w:noProof/>
            <w:webHidden/>
          </w:rPr>
        </w:r>
        <w:r w:rsidR="00437293">
          <w:rPr>
            <w:noProof/>
            <w:webHidden/>
          </w:rPr>
          <w:fldChar w:fldCharType="separate"/>
        </w:r>
        <w:r w:rsidR="00437293">
          <w:rPr>
            <w:noProof/>
            <w:webHidden/>
          </w:rPr>
          <w:t>53</w:t>
        </w:r>
        <w:r w:rsidR="00437293">
          <w:rPr>
            <w:noProof/>
            <w:webHidden/>
          </w:rPr>
          <w:fldChar w:fldCharType="end"/>
        </w:r>
      </w:hyperlink>
    </w:p>
    <w:p w14:paraId="7FAB4084" w14:textId="6ACB144D" w:rsidR="00437293" w:rsidRDefault="00123AC5">
      <w:pPr>
        <w:pStyle w:val="TOC2"/>
        <w:rPr>
          <w:rFonts w:asciiTheme="minorHAnsi" w:eastAsiaTheme="minorEastAsia" w:hAnsiTheme="minorHAnsi" w:cstheme="minorBidi"/>
          <w:noProof/>
        </w:rPr>
      </w:pPr>
      <w:hyperlink w:anchor="_Toc100908086" w:history="1">
        <w:r w:rsidR="00437293" w:rsidRPr="000178A2">
          <w:rPr>
            <w:rStyle w:val="Hyperlink"/>
            <w:noProof/>
          </w:rPr>
          <w:t>Appendix 5-1.  Testing Procedures</w:t>
        </w:r>
        <w:r w:rsidR="00437293">
          <w:rPr>
            <w:noProof/>
            <w:webHidden/>
          </w:rPr>
          <w:tab/>
        </w:r>
        <w:r w:rsidR="00437293">
          <w:rPr>
            <w:noProof/>
            <w:webHidden/>
          </w:rPr>
          <w:fldChar w:fldCharType="begin"/>
        </w:r>
        <w:r w:rsidR="00437293">
          <w:rPr>
            <w:noProof/>
            <w:webHidden/>
          </w:rPr>
          <w:instrText xml:space="preserve"> PAGEREF _Toc100908086 \h </w:instrText>
        </w:r>
        <w:r w:rsidR="00437293">
          <w:rPr>
            <w:noProof/>
            <w:webHidden/>
          </w:rPr>
        </w:r>
        <w:r w:rsidR="00437293">
          <w:rPr>
            <w:noProof/>
            <w:webHidden/>
          </w:rPr>
          <w:fldChar w:fldCharType="separate"/>
        </w:r>
        <w:r w:rsidR="00437293">
          <w:rPr>
            <w:noProof/>
            <w:webHidden/>
          </w:rPr>
          <w:t>53</w:t>
        </w:r>
        <w:r w:rsidR="00437293">
          <w:rPr>
            <w:noProof/>
            <w:webHidden/>
          </w:rPr>
          <w:fldChar w:fldCharType="end"/>
        </w:r>
      </w:hyperlink>
    </w:p>
    <w:p w14:paraId="67D71424" w14:textId="56CC3B47" w:rsidR="00437293" w:rsidRDefault="00123AC5">
      <w:pPr>
        <w:pStyle w:val="TOC2"/>
        <w:rPr>
          <w:rFonts w:asciiTheme="minorHAnsi" w:eastAsiaTheme="minorEastAsia" w:hAnsiTheme="minorHAnsi" w:cstheme="minorBidi"/>
          <w:noProof/>
        </w:rPr>
      </w:pPr>
      <w:hyperlink w:anchor="_Toc100908087" w:history="1">
        <w:r w:rsidR="00437293" w:rsidRPr="000178A2">
          <w:rPr>
            <w:rStyle w:val="Hyperlink"/>
            <w:noProof/>
          </w:rPr>
          <w:t>Appendix 6-1.  Permits to Install</w:t>
        </w:r>
        <w:r w:rsidR="00437293">
          <w:rPr>
            <w:noProof/>
            <w:webHidden/>
          </w:rPr>
          <w:tab/>
        </w:r>
        <w:r w:rsidR="00437293">
          <w:rPr>
            <w:noProof/>
            <w:webHidden/>
          </w:rPr>
          <w:fldChar w:fldCharType="begin"/>
        </w:r>
        <w:r w:rsidR="00437293">
          <w:rPr>
            <w:noProof/>
            <w:webHidden/>
          </w:rPr>
          <w:instrText xml:space="preserve"> PAGEREF _Toc100908087 \h </w:instrText>
        </w:r>
        <w:r w:rsidR="00437293">
          <w:rPr>
            <w:noProof/>
            <w:webHidden/>
          </w:rPr>
        </w:r>
        <w:r w:rsidR="00437293">
          <w:rPr>
            <w:noProof/>
            <w:webHidden/>
          </w:rPr>
          <w:fldChar w:fldCharType="separate"/>
        </w:r>
        <w:r w:rsidR="00437293">
          <w:rPr>
            <w:noProof/>
            <w:webHidden/>
          </w:rPr>
          <w:t>53</w:t>
        </w:r>
        <w:r w:rsidR="00437293">
          <w:rPr>
            <w:noProof/>
            <w:webHidden/>
          </w:rPr>
          <w:fldChar w:fldCharType="end"/>
        </w:r>
      </w:hyperlink>
    </w:p>
    <w:p w14:paraId="412CA396" w14:textId="6F5F5BA5" w:rsidR="00437293" w:rsidRDefault="00123AC5">
      <w:pPr>
        <w:pStyle w:val="TOC2"/>
        <w:rPr>
          <w:rFonts w:asciiTheme="minorHAnsi" w:eastAsiaTheme="minorEastAsia" w:hAnsiTheme="minorHAnsi" w:cstheme="minorBidi"/>
          <w:noProof/>
        </w:rPr>
      </w:pPr>
      <w:hyperlink w:anchor="_Toc100908088" w:history="1">
        <w:r w:rsidR="00437293" w:rsidRPr="000178A2">
          <w:rPr>
            <w:rStyle w:val="Hyperlink"/>
            <w:noProof/>
          </w:rPr>
          <w:t>Appendix 7-1.  Emission Calculations</w:t>
        </w:r>
        <w:r w:rsidR="00437293">
          <w:rPr>
            <w:noProof/>
            <w:webHidden/>
          </w:rPr>
          <w:tab/>
        </w:r>
        <w:r w:rsidR="00437293">
          <w:rPr>
            <w:noProof/>
            <w:webHidden/>
          </w:rPr>
          <w:fldChar w:fldCharType="begin"/>
        </w:r>
        <w:r w:rsidR="00437293">
          <w:rPr>
            <w:noProof/>
            <w:webHidden/>
          </w:rPr>
          <w:instrText xml:space="preserve"> PAGEREF _Toc100908088 \h </w:instrText>
        </w:r>
        <w:r w:rsidR="00437293">
          <w:rPr>
            <w:noProof/>
            <w:webHidden/>
          </w:rPr>
        </w:r>
        <w:r w:rsidR="00437293">
          <w:rPr>
            <w:noProof/>
            <w:webHidden/>
          </w:rPr>
          <w:fldChar w:fldCharType="separate"/>
        </w:r>
        <w:r w:rsidR="00437293">
          <w:rPr>
            <w:noProof/>
            <w:webHidden/>
          </w:rPr>
          <w:t>54</w:t>
        </w:r>
        <w:r w:rsidR="00437293">
          <w:rPr>
            <w:noProof/>
            <w:webHidden/>
          </w:rPr>
          <w:fldChar w:fldCharType="end"/>
        </w:r>
      </w:hyperlink>
    </w:p>
    <w:p w14:paraId="688C8AA8" w14:textId="63840705" w:rsidR="00437293" w:rsidRDefault="00123AC5">
      <w:pPr>
        <w:pStyle w:val="TOC2"/>
        <w:rPr>
          <w:rFonts w:asciiTheme="minorHAnsi" w:eastAsiaTheme="minorEastAsia" w:hAnsiTheme="minorHAnsi" w:cstheme="minorBidi"/>
          <w:noProof/>
        </w:rPr>
      </w:pPr>
      <w:hyperlink w:anchor="_Toc100908089" w:history="1">
        <w:r w:rsidR="00437293" w:rsidRPr="000178A2">
          <w:rPr>
            <w:rStyle w:val="Hyperlink"/>
            <w:noProof/>
          </w:rPr>
          <w:t>Appendix 8-1.  Reporting</w:t>
        </w:r>
        <w:r w:rsidR="00437293">
          <w:rPr>
            <w:noProof/>
            <w:webHidden/>
          </w:rPr>
          <w:tab/>
        </w:r>
        <w:r w:rsidR="00437293">
          <w:rPr>
            <w:noProof/>
            <w:webHidden/>
          </w:rPr>
          <w:fldChar w:fldCharType="begin"/>
        </w:r>
        <w:r w:rsidR="00437293">
          <w:rPr>
            <w:noProof/>
            <w:webHidden/>
          </w:rPr>
          <w:instrText xml:space="preserve"> PAGEREF _Toc100908089 \h </w:instrText>
        </w:r>
        <w:r w:rsidR="00437293">
          <w:rPr>
            <w:noProof/>
            <w:webHidden/>
          </w:rPr>
        </w:r>
        <w:r w:rsidR="00437293">
          <w:rPr>
            <w:noProof/>
            <w:webHidden/>
          </w:rPr>
          <w:fldChar w:fldCharType="separate"/>
        </w:r>
        <w:r w:rsidR="00437293">
          <w:rPr>
            <w:noProof/>
            <w:webHidden/>
          </w:rPr>
          <w:t>54</w:t>
        </w:r>
        <w:r w:rsidR="00437293">
          <w:rPr>
            <w:noProof/>
            <w:webHidden/>
          </w:rPr>
          <w:fldChar w:fldCharType="end"/>
        </w:r>
      </w:hyperlink>
    </w:p>
    <w:p w14:paraId="72B02EB6" w14:textId="23FD1DE1" w:rsidR="00437293" w:rsidRDefault="00123AC5">
      <w:pPr>
        <w:pStyle w:val="TOC1"/>
        <w:rPr>
          <w:rFonts w:asciiTheme="minorHAnsi" w:eastAsiaTheme="minorEastAsia" w:hAnsiTheme="minorHAnsi" w:cstheme="minorBidi"/>
          <w:b w:val="0"/>
          <w:noProof/>
        </w:rPr>
      </w:pPr>
      <w:hyperlink w:anchor="_Toc100908090" w:history="1">
        <w:r w:rsidR="00437293" w:rsidRPr="000178A2">
          <w:rPr>
            <w:rStyle w:val="Hyperlink"/>
            <w:noProof/>
          </w:rPr>
          <w:t>SECTION 2 – LINDE INC.</w:t>
        </w:r>
        <w:r w:rsidR="00437293">
          <w:rPr>
            <w:noProof/>
            <w:webHidden/>
          </w:rPr>
          <w:tab/>
        </w:r>
        <w:r w:rsidR="00437293">
          <w:rPr>
            <w:noProof/>
            <w:webHidden/>
          </w:rPr>
          <w:fldChar w:fldCharType="begin"/>
        </w:r>
        <w:r w:rsidR="00437293">
          <w:rPr>
            <w:noProof/>
            <w:webHidden/>
          </w:rPr>
          <w:instrText xml:space="preserve"> PAGEREF _Toc100908090 \h </w:instrText>
        </w:r>
        <w:r w:rsidR="00437293">
          <w:rPr>
            <w:noProof/>
            <w:webHidden/>
          </w:rPr>
        </w:r>
        <w:r w:rsidR="00437293">
          <w:rPr>
            <w:noProof/>
            <w:webHidden/>
          </w:rPr>
          <w:fldChar w:fldCharType="separate"/>
        </w:r>
        <w:r w:rsidR="00437293">
          <w:rPr>
            <w:noProof/>
            <w:webHidden/>
          </w:rPr>
          <w:t>55</w:t>
        </w:r>
        <w:r w:rsidR="00437293">
          <w:rPr>
            <w:noProof/>
            <w:webHidden/>
          </w:rPr>
          <w:fldChar w:fldCharType="end"/>
        </w:r>
      </w:hyperlink>
    </w:p>
    <w:p w14:paraId="6BFCFA98" w14:textId="0730B1AE" w:rsidR="00437293" w:rsidRDefault="00123AC5">
      <w:pPr>
        <w:pStyle w:val="TOC1"/>
        <w:rPr>
          <w:rFonts w:asciiTheme="minorHAnsi" w:eastAsiaTheme="minorEastAsia" w:hAnsiTheme="minorHAnsi" w:cstheme="minorBidi"/>
          <w:b w:val="0"/>
          <w:noProof/>
        </w:rPr>
      </w:pPr>
      <w:hyperlink w:anchor="_Toc100908091" w:history="1">
        <w:r w:rsidR="00437293" w:rsidRPr="000178A2">
          <w:rPr>
            <w:rStyle w:val="Hyperlink"/>
            <w:noProof/>
          </w:rPr>
          <w:t>A.  GENERAL CONDITIONS</w:t>
        </w:r>
        <w:r w:rsidR="00437293">
          <w:rPr>
            <w:noProof/>
            <w:webHidden/>
          </w:rPr>
          <w:tab/>
        </w:r>
        <w:r w:rsidR="00437293">
          <w:rPr>
            <w:noProof/>
            <w:webHidden/>
          </w:rPr>
          <w:fldChar w:fldCharType="begin"/>
        </w:r>
        <w:r w:rsidR="00437293">
          <w:rPr>
            <w:noProof/>
            <w:webHidden/>
          </w:rPr>
          <w:instrText xml:space="preserve"> PAGEREF _Toc100908091 \h </w:instrText>
        </w:r>
        <w:r w:rsidR="00437293">
          <w:rPr>
            <w:noProof/>
            <w:webHidden/>
          </w:rPr>
        </w:r>
        <w:r w:rsidR="00437293">
          <w:rPr>
            <w:noProof/>
            <w:webHidden/>
          </w:rPr>
          <w:fldChar w:fldCharType="separate"/>
        </w:r>
        <w:r w:rsidR="00437293">
          <w:rPr>
            <w:noProof/>
            <w:webHidden/>
          </w:rPr>
          <w:t>56</w:t>
        </w:r>
        <w:r w:rsidR="00437293">
          <w:rPr>
            <w:noProof/>
            <w:webHidden/>
          </w:rPr>
          <w:fldChar w:fldCharType="end"/>
        </w:r>
      </w:hyperlink>
    </w:p>
    <w:p w14:paraId="63268A6F" w14:textId="098B557E" w:rsidR="00437293" w:rsidRDefault="00123AC5">
      <w:pPr>
        <w:pStyle w:val="TOC2"/>
        <w:rPr>
          <w:rFonts w:asciiTheme="minorHAnsi" w:eastAsiaTheme="minorEastAsia" w:hAnsiTheme="minorHAnsi" w:cstheme="minorBidi"/>
          <w:noProof/>
        </w:rPr>
      </w:pPr>
      <w:hyperlink w:anchor="_Toc100908092" w:history="1">
        <w:r w:rsidR="00437293" w:rsidRPr="000178A2">
          <w:rPr>
            <w:rStyle w:val="Hyperlink"/>
            <w:noProof/>
          </w:rPr>
          <w:t>Permit Enforceability</w:t>
        </w:r>
        <w:r w:rsidR="00437293">
          <w:rPr>
            <w:noProof/>
            <w:webHidden/>
          </w:rPr>
          <w:tab/>
        </w:r>
        <w:r w:rsidR="00437293">
          <w:rPr>
            <w:noProof/>
            <w:webHidden/>
          </w:rPr>
          <w:fldChar w:fldCharType="begin"/>
        </w:r>
        <w:r w:rsidR="00437293">
          <w:rPr>
            <w:noProof/>
            <w:webHidden/>
          </w:rPr>
          <w:instrText xml:space="preserve"> PAGEREF _Toc100908092 \h </w:instrText>
        </w:r>
        <w:r w:rsidR="00437293">
          <w:rPr>
            <w:noProof/>
            <w:webHidden/>
          </w:rPr>
        </w:r>
        <w:r w:rsidR="00437293">
          <w:rPr>
            <w:noProof/>
            <w:webHidden/>
          </w:rPr>
          <w:fldChar w:fldCharType="separate"/>
        </w:r>
        <w:r w:rsidR="00437293">
          <w:rPr>
            <w:noProof/>
            <w:webHidden/>
          </w:rPr>
          <w:t>56</w:t>
        </w:r>
        <w:r w:rsidR="00437293">
          <w:rPr>
            <w:noProof/>
            <w:webHidden/>
          </w:rPr>
          <w:fldChar w:fldCharType="end"/>
        </w:r>
      </w:hyperlink>
    </w:p>
    <w:p w14:paraId="5899AFD8" w14:textId="6DDD43B9" w:rsidR="00437293" w:rsidRDefault="00123AC5">
      <w:pPr>
        <w:pStyle w:val="TOC2"/>
        <w:rPr>
          <w:rFonts w:asciiTheme="minorHAnsi" w:eastAsiaTheme="minorEastAsia" w:hAnsiTheme="minorHAnsi" w:cstheme="minorBidi"/>
          <w:noProof/>
        </w:rPr>
      </w:pPr>
      <w:hyperlink w:anchor="_Toc100908093" w:history="1">
        <w:r w:rsidR="00437293" w:rsidRPr="000178A2">
          <w:rPr>
            <w:rStyle w:val="Hyperlink"/>
            <w:noProof/>
          </w:rPr>
          <w:t>General Provisions</w:t>
        </w:r>
        <w:r w:rsidR="00437293">
          <w:rPr>
            <w:noProof/>
            <w:webHidden/>
          </w:rPr>
          <w:tab/>
        </w:r>
        <w:r w:rsidR="00437293">
          <w:rPr>
            <w:noProof/>
            <w:webHidden/>
          </w:rPr>
          <w:fldChar w:fldCharType="begin"/>
        </w:r>
        <w:r w:rsidR="00437293">
          <w:rPr>
            <w:noProof/>
            <w:webHidden/>
          </w:rPr>
          <w:instrText xml:space="preserve"> PAGEREF _Toc100908093 \h </w:instrText>
        </w:r>
        <w:r w:rsidR="00437293">
          <w:rPr>
            <w:noProof/>
            <w:webHidden/>
          </w:rPr>
        </w:r>
        <w:r w:rsidR="00437293">
          <w:rPr>
            <w:noProof/>
            <w:webHidden/>
          </w:rPr>
          <w:fldChar w:fldCharType="separate"/>
        </w:r>
        <w:r w:rsidR="00437293">
          <w:rPr>
            <w:noProof/>
            <w:webHidden/>
          </w:rPr>
          <w:t>56</w:t>
        </w:r>
        <w:r w:rsidR="00437293">
          <w:rPr>
            <w:noProof/>
            <w:webHidden/>
          </w:rPr>
          <w:fldChar w:fldCharType="end"/>
        </w:r>
      </w:hyperlink>
    </w:p>
    <w:p w14:paraId="1AFBE469" w14:textId="62BBD1F4" w:rsidR="00437293" w:rsidRDefault="00123AC5">
      <w:pPr>
        <w:pStyle w:val="TOC2"/>
        <w:rPr>
          <w:rFonts w:asciiTheme="minorHAnsi" w:eastAsiaTheme="minorEastAsia" w:hAnsiTheme="minorHAnsi" w:cstheme="minorBidi"/>
          <w:noProof/>
        </w:rPr>
      </w:pPr>
      <w:hyperlink w:anchor="_Toc100908094" w:history="1">
        <w:r w:rsidR="00437293" w:rsidRPr="000178A2">
          <w:rPr>
            <w:rStyle w:val="Hyperlink"/>
            <w:noProof/>
          </w:rPr>
          <w:t>Equipment &amp; Design</w:t>
        </w:r>
        <w:r w:rsidR="00437293">
          <w:rPr>
            <w:noProof/>
            <w:webHidden/>
          </w:rPr>
          <w:tab/>
        </w:r>
        <w:r w:rsidR="00437293">
          <w:rPr>
            <w:noProof/>
            <w:webHidden/>
          </w:rPr>
          <w:fldChar w:fldCharType="begin"/>
        </w:r>
        <w:r w:rsidR="00437293">
          <w:rPr>
            <w:noProof/>
            <w:webHidden/>
          </w:rPr>
          <w:instrText xml:space="preserve"> PAGEREF _Toc100908094 \h </w:instrText>
        </w:r>
        <w:r w:rsidR="00437293">
          <w:rPr>
            <w:noProof/>
            <w:webHidden/>
          </w:rPr>
        </w:r>
        <w:r w:rsidR="00437293">
          <w:rPr>
            <w:noProof/>
            <w:webHidden/>
          </w:rPr>
          <w:fldChar w:fldCharType="separate"/>
        </w:r>
        <w:r w:rsidR="00437293">
          <w:rPr>
            <w:noProof/>
            <w:webHidden/>
          </w:rPr>
          <w:t>57</w:t>
        </w:r>
        <w:r w:rsidR="00437293">
          <w:rPr>
            <w:noProof/>
            <w:webHidden/>
          </w:rPr>
          <w:fldChar w:fldCharType="end"/>
        </w:r>
      </w:hyperlink>
    </w:p>
    <w:p w14:paraId="4C765C0C" w14:textId="691DD300" w:rsidR="00437293" w:rsidRDefault="00123AC5">
      <w:pPr>
        <w:pStyle w:val="TOC2"/>
        <w:rPr>
          <w:rFonts w:asciiTheme="minorHAnsi" w:eastAsiaTheme="minorEastAsia" w:hAnsiTheme="minorHAnsi" w:cstheme="minorBidi"/>
          <w:noProof/>
        </w:rPr>
      </w:pPr>
      <w:hyperlink w:anchor="_Toc100908095" w:history="1">
        <w:r w:rsidR="00437293" w:rsidRPr="000178A2">
          <w:rPr>
            <w:rStyle w:val="Hyperlink"/>
            <w:noProof/>
          </w:rPr>
          <w:t>Emission Limits</w:t>
        </w:r>
        <w:r w:rsidR="00437293">
          <w:rPr>
            <w:noProof/>
            <w:webHidden/>
          </w:rPr>
          <w:tab/>
        </w:r>
        <w:r w:rsidR="00437293">
          <w:rPr>
            <w:noProof/>
            <w:webHidden/>
          </w:rPr>
          <w:fldChar w:fldCharType="begin"/>
        </w:r>
        <w:r w:rsidR="00437293">
          <w:rPr>
            <w:noProof/>
            <w:webHidden/>
          </w:rPr>
          <w:instrText xml:space="preserve"> PAGEREF _Toc100908095 \h </w:instrText>
        </w:r>
        <w:r w:rsidR="00437293">
          <w:rPr>
            <w:noProof/>
            <w:webHidden/>
          </w:rPr>
        </w:r>
        <w:r w:rsidR="00437293">
          <w:rPr>
            <w:noProof/>
            <w:webHidden/>
          </w:rPr>
          <w:fldChar w:fldCharType="separate"/>
        </w:r>
        <w:r w:rsidR="00437293">
          <w:rPr>
            <w:noProof/>
            <w:webHidden/>
          </w:rPr>
          <w:t>57</w:t>
        </w:r>
        <w:r w:rsidR="00437293">
          <w:rPr>
            <w:noProof/>
            <w:webHidden/>
          </w:rPr>
          <w:fldChar w:fldCharType="end"/>
        </w:r>
      </w:hyperlink>
    </w:p>
    <w:p w14:paraId="73B61245" w14:textId="2C23C267" w:rsidR="00437293" w:rsidRDefault="00123AC5">
      <w:pPr>
        <w:pStyle w:val="TOC2"/>
        <w:rPr>
          <w:rFonts w:asciiTheme="minorHAnsi" w:eastAsiaTheme="minorEastAsia" w:hAnsiTheme="minorHAnsi" w:cstheme="minorBidi"/>
          <w:noProof/>
        </w:rPr>
      </w:pPr>
      <w:hyperlink w:anchor="_Toc100908096" w:history="1">
        <w:r w:rsidR="00437293" w:rsidRPr="000178A2">
          <w:rPr>
            <w:rStyle w:val="Hyperlink"/>
            <w:noProof/>
          </w:rPr>
          <w:t>Testing/Sampling</w:t>
        </w:r>
        <w:r w:rsidR="00437293">
          <w:rPr>
            <w:noProof/>
            <w:webHidden/>
          </w:rPr>
          <w:tab/>
        </w:r>
        <w:r w:rsidR="00437293">
          <w:rPr>
            <w:noProof/>
            <w:webHidden/>
          </w:rPr>
          <w:fldChar w:fldCharType="begin"/>
        </w:r>
        <w:r w:rsidR="00437293">
          <w:rPr>
            <w:noProof/>
            <w:webHidden/>
          </w:rPr>
          <w:instrText xml:space="preserve"> PAGEREF _Toc100908096 \h </w:instrText>
        </w:r>
        <w:r w:rsidR="00437293">
          <w:rPr>
            <w:noProof/>
            <w:webHidden/>
          </w:rPr>
        </w:r>
        <w:r w:rsidR="00437293">
          <w:rPr>
            <w:noProof/>
            <w:webHidden/>
          </w:rPr>
          <w:fldChar w:fldCharType="separate"/>
        </w:r>
        <w:r w:rsidR="00437293">
          <w:rPr>
            <w:noProof/>
            <w:webHidden/>
          </w:rPr>
          <w:t>57</w:t>
        </w:r>
        <w:r w:rsidR="00437293">
          <w:rPr>
            <w:noProof/>
            <w:webHidden/>
          </w:rPr>
          <w:fldChar w:fldCharType="end"/>
        </w:r>
      </w:hyperlink>
    </w:p>
    <w:p w14:paraId="2AE7E012" w14:textId="51A2F4FF" w:rsidR="00437293" w:rsidRDefault="00123AC5">
      <w:pPr>
        <w:pStyle w:val="TOC2"/>
        <w:rPr>
          <w:rFonts w:asciiTheme="minorHAnsi" w:eastAsiaTheme="minorEastAsia" w:hAnsiTheme="minorHAnsi" w:cstheme="minorBidi"/>
          <w:noProof/>
        </w:rPr>
      </w:pPr>
      <w:hyperlink w:anchor="_Toc100908097" w:history="1">
        <w:r w:rsidR="00437293" w:rsidRPr="000178A2">
          <w:rPr>
            <w:rStyle w:val="Hyperlink"/>
            <w:noProof/>
          </w:rPr>
          <w:t>Monitoring/Recordkeeping</w:t>
        </w:r>
        <w:r w:rsidR="00437293">
          <w:rPr>
            <w:noProof/>
            <w:webHidden/>
          </w:rPr>
          <w:tab/>
        </w:r>
        <w:r w:rsidR="00437293">
          <w:rPr>
            <w:noProof/>
            <w:webHidden/>
          </w:rPr>
          <w:fldChar w:fldCharType="begin"/>
        </w:r>
        <w:r w:rsidR="00437293">
          <w:rPr>
            <w:noProof/>
            <w:webHidden/>
          </w:rPr>
          <w:instrText xml:space="preserve"> PAGEREF _Toc100908097 \h </w:instrText>
        </w:r>
        <w:r w:rsidR="00437293">
          <w:rPr>
            <w:noProof/>
            <w:webHidden/>
          </w:rPr>
        </w:r>
        <w:r w:rsidR="00437293">
          <w:rPr>
            <w:noProof/>
            <w:webHidden/>
          </w:rPr>
          <w:fldChar w:fldCharType="separate"/>
        </w:r>
        <w:r w:rsidR="00437293">
          <w:rPr>
            <w:noProof/>
            <w:webHidden/>
          </w:rPr>
          <w:t>58</w:t>
        </w:r>
        <w:r w:rsidR="00437293">
          <w:rPr>
            <w:noProof/>
            <w:webHidden/>
          </w:rPr>
          <w:fldChar w:fldCharType="end"/>
        </w:r>
      </w:hyperlink>
    </w:p>
    <w:p w14:paraId="1C8BE7E3" w14:textId="2300D0FD" w:rsidR="00437293" w:rsidRDefault="00123AC5">
      <w:pPr>
        <w:pStyle w:val="TOC2"/>
        <w:rPr>
          <w:rFonts w:asciiTheme="minorHAnsi" w:eastAsiaTheme="minorEastAsia" w:hAnsiTheme="minorHAnsi" w:cstheme="minorBidi"/>
          <w:noProof/>
        </w:rPr>
      </w:pPr>
      <w:hyperlink w:anchor="_Toc100908098" w:history="1">
        <w:r w:rsidR="00437293" w:rsidRPr="000178A2">
          <w:rPr>
            <w:rStyle w:val="Hyperlink"/>
            <w:noProof/>
          </w:rPr>
          <w:t>Certification &amp; Reporting</w:t>
        </w:r>
        <w:r w:rsidR="00437293">
          <w:rPr>
            <w:noProof/>
            <w:webHidden/>
          </w:rPr>
          <w:tab/>
        </w:r>
        <w:r w:rsidR="00437293">
          <w:rPr>
            <w:noProof/>
            <w:webHidden/>
          </w:rPr>
          <w:fldChar w:fldCharType="begin"/>
        </w:r>
        <w:r w:rsidR="00437293">
          <w:rPr>
            <w:noProof/>
            <w:webHidden/>
          </w:rPr>
          <w:instrText xml:space="preserve"> PAGEREF _Toc100908098 \h </w:instrText>
        </w:r>
        <w:r w:rsidR="00437293">
          <w:rPr>
            <w:noProof/>
            <w:webHidden/>
          </w:rPr>
        </w:r>
        <w:r w:rsidR="00437293">
          <w:rPr>
            <w:noProof/>
            <w:webHidden/>
          </w:rPr>
          <w:fldChar w:fldCharType="separate"/>
        </w:r>
        <w:r w:rsidR="00437293">
          <w:rPr>
            <w:noProof/>
            <w:webHidden/>
          </w:rPr>
          <w:t>58</w:t>
        </w:r>
        <w:r w:rsidR="00437293">
          <w:rPr>
            <w:noProof/>
            <w:webHidden/>
          </w:rPr>
          <w:fldChar w:fldCharType="end"/>
        </w:r>
      </w:hyperlink>
    </w:p>
    <w:p w14:paraId="3E4B9EAC" w14:textId="3D5BD04E" w:rsidR="00437293" w:rsidRDefault="00123AC5">
      <w:pPr>
        <w:pStyle w:val="TOC2"/>
        <w:rPr>
          <w:rFonts w:asciiTheme="minorHAnsi" w:eastAsiaTheme="minorEastAsia" w:hAnsiTheme="minorHAnsi" w:cstheme="minorBidi"/>
          <w:noProof/>
        </w:rPr>
      </w:pPr>
      <w:hyperlink w:anchor="_Toc100908099" w:history="1">
        <w:r w:rsidR="00437293" w:rsidRPr="000178A2">
          <w:rPr>
            <w:rStyle w:val="Hyperlink"/>
            <w:noProof/>
          </w:rPr>
          <w:t>Permit Shield</w:t>
        </w:r>
        <w:r w:rsidR="00437293">
          <w:rPr>
            <w:noProof/>
            <w:webHidden/>
          </w:rPr>
          <w:tab/>
        </w:r>
        <w:r w:rsidR="00437293">
          <w:rPr>
            <w:noProof/>
            <w:webHidden/>
          </w:rPr>
          <w:fldChar w:fldCharType="begin"/>
        </w:r>
        <w:r w:rsidR="00437293">
          <w:rPr>
            <w:noProof/>
            <w:webHidden/>
          </w:rPr>
          <w:instrText xml:space="preserve"> PAGEREF _Toc100908099 \h </w:instrText>
        </w:r>
        <w:r w:rsidR="00437293">
          <w:rPr>
            <w:noProof/>
            <w:webHidden/>
          </w:rPr>
        </w:r>
        <w:r w:rsidR="00437293">
          <w:rPr>
            <w:noProof/>
            <w:webHidden/>
          </w:rPr>
          <w:fldChar w:fldCharType="separate"/>
        </w:r>
        <w:r w:rsidR="00437293">
          <w:rPr>
            <w:noProof/>
            <w:webHidden/>
          </w:rPr>
          <w:t>59</w:t>
        </w:r>
        <w:r w:rsidR="00437293">
          <w:rPr>
            <w:noProof/>
            <w:webHidden/>
          </w:rPr>
          <w:fldChar w:fldCharType="end"/>
        </w:r>
      </w:hyperlink>
    </w:p>
    <w:p w14:paraId="7612F097" w14:textId="69869318" w:rsidR="00437293" w:rsidRDefault="00123AC5">
      <w:pPr>
        <w:pStyle w:val="TOC2"/>
        <w:rPr>
          <w:rFonts w:asciiTheme="minorHAnsi" w:eastAsiaTheme="minorEastAsia" w:hAnsiTheme="minorHAnsi" w:cstheme="minorBidi"/>
          <w:noProof/>
        </w:rPr>
      </w:pPr>
      <w:hyperlink w:anchor="_Toc100908100" w:history="1">
        <w:r w:rsidR="00437293" w:rsidRPr="000178A2">
          <w:rPr>
            <w:rStyle w:val="Hyperlink"/>
            <w:noProof/>
          </w:rPr>
          <w:t>Revisions</w:t>
        </w:r>
        <w:r w:rsidR="00437293">
          <w:rPr>
            <w:noProof/>
            <w:webHidden/>
          </w:rPr>
          <w:tab/>
        </w:r>
        <w:r w:rsidR="00437293">
          <w:rPr>
            <w:noProof/>
            <w:webHidden/>
          </w:rPr>
          <w:fldChar w:fldCharType="begin"/>
        </w:r>
        <w:r w:rsidR="00437293">
          <w:rPr>
            <w:noProof/>
            <w:webHidden/>
          </w:rPr>
          <w:instrText xml:space="preserve"> PAGEREF _Toc100908100 \h </w:instrText>
        </w:r>
        <w:r w:rsidR="00437293">
          <w:rPr>
            <w:noProof/>
            <w:webHidden/>
          </w:rPr>
        </w:r>
        <w:r w:rsidR="00437293">
          <w:rPr>
            <w:noProof/>
            <w:webHidden/>
          </w:rPr>
          <w:fldChar w:fldCharType="separate"/>
        </w:r>
        <w:r w:rsidR="00437293">
          <w:rPr>
            <w:noProof/>
            <w:webHidden/>
          </w:rPr>
          <w:t>60</w:t>
        </w:r>
        <w:r w:rsidR="00437293">
          <w:rPr>
            <w:noProof/>
            <w:webHidden/>
          </w:rPr>
          <w:fldChar w:fldCharType="end"/>
        </w:r>
      </w:hyperlink>
    </w:p>
    <w:p w14:paraId="4FA4D554" w14:textId="65FF0626" w:rsidR="00437293" w:rsidRDefault="00123AC5">
      <w:pPr>
        <w:pStyle w:val="TOC2"/>
        <w:rPr>
          <w:rFonts w:asciiTheme="minorHAnsi" w:eastAsiaTheme="minorEastAsia" w:hAnsiTheme="minorHAnsi" w:cstheme="minorBidi"/>
          <w:noProof/>
        </w:rPr>
      </w:pPr>
      <w:hyperlink w:anchor="_Toc100908101" w:history="1">
        <w:r w:rsidR="00437293" w:rsidRPr="000178A2">
          <w:rPr>
            <w:rStyle w:val="Hyperlink"/>
            <w:noProof/>
          </w:rPr>
          <w:t>Reopenings</w:t>
        </w:r>
        <w:r w:rsidR="00437293">
          <w:rPr>
            <w:noProof/>
            <w:webHidden/>
          </w:rPr>
          <w:tab/>
        </w:r>
        <w:r w:rsidR="00437293">
          <w:rPr>
            <w:noProof/>
            <w:webHidden/>
          </w:rPr>
          <w:fldChar w:fldCharType="begin"/>
        </w:r>
        <w:r w:rsidR="00437293">
          <w:rPr>
            <w:noProof/>
            <w:webHidden/>
          </w:rPr>
          <w:instrText xml:space="preserve"> PAGEREF _Toc100908101 \h </w:instrText>
        </w:r>
        <w:r w:rsidR="00437293">
          <w:rPr>
            <w:noProof/>
            <w:webHidden/>
          </w:rPr>
        </w:r>
        <w:r w:rsidR="00437293">
          <w:rPr>
            <w:noProof/>
            <w:webHidden/>
          </w:rPr>
          <w:fldChar w:fldCharType="separate"/>
        </w:r>
        <w:r w:rsidR="00437293">
          <w:rPr>
            <w:noProof/>
            <w:webHidden/>
          </w:rPr>
          <w:t>60</w:t>
        </w:r>
        <w:r w:rsidR="00437293">
          <w:rPr>
            <w:noProof/>
            <w:webHidden/>
          </w:rPr>
          <w:fldChar w:fldCharType="end"/>
        </w:r>
      </w:hyperlink>
    </w:p>
    <w:p w14:paraId="0198D6C1" w14:textId="7303C4C1" w:rsidR="00437293" w:rsidRDefault="00123AC5">
      <w:pPr>
        <w:pStyle w:val="TOC2"/>
        <w:rPr>
          <w:rFonts w:asciiTheme="minorHAnsi" w:eastAsiaTheme="minorEastAsia" w:hAnsiTheme="minorHAnsi" w:cstheme="minorBidi"/>
          <w:noProof/>
        </w:rPr>
      </w:pPr>
      <w:hyperlink w:anchor="_Toc100908102" w:history="1">
        <w:r w:rsidR="00437293" w:rsidRPr="000178A2">
          <w:rPr>
            <w:rStyle w:val="Hyperlink"/>
            <w:noProof/>
          </w:rPr>
          <w:t>Renewals</w:t>
        </w:r>
        <w:r w:rsidR="00437293">
          <w:rPr>
            <w:noProof/>
            <w:webHidden/>
          </w:rPr>
          <w:tab/>
        </w:r>
        <w:r w:rsidR="00437293">
          <w:rPr>
            <w:noProof/>
            <w:webHidden/>
          </w:rPr>
          <w:fldChar w:fldCharType="begin"/>
        </w:r>
        <w:r w:rsidR="00437293">
          <w:rPr>
            <w:noProof/>
            <w:webHidden/>
          </w:rPr>
          <w:instrText xml:space="preserve"> PAGEREF _Toc100908102 \h </w:instrText>
        </w:r>
        <w:r w:rsidR="00437293">
          <w:rPr>
            <w:noProof/>
            <w:webHidden/>
          </w:rPr>
        </w:r>
        <w:r w:rsidR="00437293">
          <w:rPr>
            <w:noProof/>
            <w:webHidden/>
          </w:rPr>
          <w:fldChar w:fldCharType="separate"/>
        </w:r>
        <w:r w:rsidR="00437293">
          <w:rPr>
            <w:noProof/>
            <w:webHidden/>
          </w:rPr>
          <w:t>61</w:t>
        </w:r>
        <w:r w:rsidR="00437293">
          <w:rPr>
            <w:noProof/>
            <w:webHidden/>
          </w:rPr>
          <w:fldChar w:fldCharType="end"/>
        </w:r>
      </w:hyperlink>
    </w:p>
    <w:p w14:paraId="5F73586B" w14:textId="0023EF8E" w:rsidR="00437293" w:rsidRDefault="00123AC5">
      <w:pPr>
        <w:pStyle w:val="TOC2"/>
        <w:rPr>
          <w:rFonts w:asciiTheme="minorHAnsi" w:eastAsiaTheme="minorEastAsia" w:hAnsiTheme="minorHAnsi" w:cstheme="minorBidi"/>
          <w:noProof/>
        </w:rPr>
      </w:pPr>
      <w:hyperlink w:anchor="_Toc100908103" w:history="1">
        <w:r w:rsidR="00437293" w:rsidRPr="000178A2">
          <w:rPr>
            <w:rStyle w:val="Hyperlink"/>
            <w:bCs/>
            <w:noProof/>
          </w:rPr>
          <w:t>Stratospheric Ozone Protection</w:t>
        </w:r>
        <w:r w:rsidR="00437293">
          <w:rPr>
            <w:noProof/>
            <w:webHidden/>
          </w:rPr>
          <w:tab/>
        </w:r>
        <w:r w:rsidR="00437293">
          <w:rPr>
            <w:noProof/>
            <w:webHidden/>
          </w:rPr>
          <w:fldChar w:fldCharType="begin"/>
        </w:r>
        <w:r w:rsidR="00437293">
          <w:rPr>
            <w:noProof/>
            <w:webHidden/>
          </w:rPr>
          <w:instrText xml:space="preserve"> PAGEREF _Toc100908103 \h </w:instrText>
        </w:r>
        <w:r w:rsidR="00437293">
          <w:rPr>
            <w:noProof/>
            <w:webHidden/>
          </w:rPr>
        </w:r>
        <w:r w:rsidR="00437293">
          <w:rPr>
            <w:noProof/>
            <w:webHidden/>
          </w:rPr>
          <w:fldChar w:fldCharType="separate"/>
        </w:r>
        <w:r w:rsidR="00437293">
          <w:rPr>
            <w:noProof/>
            <w:webHidden/>
          </w:rPr>
          <w:t>61</w:t>
        </w:r>
        <w:r w:rsidR="00437293">
          <w:rPr>
            <w:noProof/>
            <w:webHidden/>
          </w:rPr>
          <w:fldChar w:fldCharType="end"/>
        </w:r>
      </w:hyperlink>
    </w:p>
    <w:p w14:paraId="6713E473" w14:textId="783024B9" w:rsidR="00437293" w:rsidRDefault="00123AC5">
      <w:pPr>
        <w:pStyle w:val="TOC2"/>
        <w:rPr>
          <w:rFonts w:asciiTheme="minorHAnsi" w:eastAsiaTheme="minorEastAsia" w:hAnsiTheme="minorHAnsi" w:cstheme="minorBidi"/>
          <w:noProof/>
        </w:rPr>
      </w:pPr>
      <w:hyperlink w:anchor="_Toc100908104" w:history="1">
        <w:r w:rsidR="00437293" w:rsidRPr="000178A2">
          <w:rPr>
            <w:rStyle w:val="Hyperlink"/>
            <w:bCs/>
            <w:noProof/>
          </w:rPr>
          <w:t>Risk Management Plan</w:t>
        </w:r>
        <w:r w:rsidR="00437293">
          <w:rPr>
            <w:noProof/>
            <w:webHidden/>
          </w:rPr>
          <w:tab/>
        </w:r>
        <w:r w:rsidR="00437293">
          <w:rPr>
            <w:noProof/>
            <w:webHidden/>
          </w:rPr>
          <w:fldChar w:fldCharType="begin"/>
        </w:r>
        <w:r w:rsidR="00437293">
          <w:rPr>
            <w:noProof/>
            <w:webHidden/>
          </w:rPr>
          <w:instrText xml:space="preserve"> PAGEREF _Toc100908104 \h </w:instrText>
        </w:r>
        <w:r w:rsidR="00437293">
          <w:rPr>
            <w:noProof/>
            <w:webHidden/>
          </w:rPr>
        </w:r>
        <w:r w:rsidR="00437293">
          <w:rPr>
            <w:noProof/>
            <w:webHidden/>
          </w:rPr>
          <w:fldChar w:fldCharType="separate"/>
        </w:r>
        <w:r w:rsidR="00437293">
          <w:rPr>
            <w:noProof/>
            <w:webHidden/>
          </w:rPr>
          <w:t>61</w:t>
        </w:r>
        <w:r w:rsidR="00437293">
          <w:rPr>
            <w:noProof/>
            <w:webHidden/>
          </w:rPr>
          <w:fldChar w:fldCharType="end"/>
        </w:r>
      </w:hyperlink>
    </w:p>
    <w:p w14:paraId="01300472" w14:textId="58ED7A64" w:rsidR="00437293" w:rsidRDefault="00123AC5">
      <w:pPr>
        <w:pStyle w:val="TOC2"/>
        <w:rPr>
          <w:rFonts w:asciiTheme="minorHAnsi" w:eastAsiaTheme="minorEastAsia" w:hAnsiTheme="minorHAnsi" w:cstheme="minorBidi"/>
          <w:noProof/>
        </w:rPr>
      </w:pPr>
      <w:hyperlink w:anchor="_Toc100908105" w:history="1">
        <w:r w:rsidR="00437293" w:rsidRPr="000178A2">
          <w:rPr>
            <w:rStyle w:val="Hyperlink"/>
            <w:bCs/>
            <w:noProof/>
          </w:rPr>
          <w:t>Emission Trading</w:t>
        </w:r>
        <w:r w:rsidR="00437293">
          <w:rPr>
            <w:noProof/>
            <w:webHidden/>
          </w:rPr>
          <w:tab/>
        </w:r>
        <w:r w:rsidR="00437293">
          <w:rPr>
            <w:noProof/>
            <w:webHidden/>
          </w:rPr>
          <w:fldChar w:fldCharType="begin"/>
        </w:r>
        <w:r w:rsidR="00437293">
          <w:rPr>
            <w:noProof/>
            <w:webHidden/>
          </w:rPr>
          <w:instrText xml:space="preserve"> PAGEREF _Toc100908105 \h </w:instrText>
        </w:r>
        <w:r w:rsidR="00437293">
          <w:rPr>
            <w:noProof/>
            <w:webHidden/>
          </w:rPr>
        </w:r>
        <w:r w:rsidR="00437293">
          <w:rPr>
            <w:noProof/>
            <w:webHidden/>
          </w:rPr>
          <w:fldChar w:fldCharType="separate"/>
        </w:r>
        <w:r w:rsidR="00437293">
          <w:rPr>
            <w:noProof/>
            <w:webHidden/>
          </w:rPr>
          <w:t>61</w:t>
        </w:r>
        <w:r w:rsidR="00437293">
          <w:rPr>
            <w:noProof/>
            <w:webHidden/>
          </w:rPr>
          <w:fldChar w:fldCharType="end"/>
        </w:r>
      </w:hyperlink>
    </w:p>
    <w:p w14:paraId="2A2735C6" w14:textId="4CA4B3D4" w:rsidR="00437293" w:rsidRDefault="00123AC5">
      <w:pPr>
        <w:pStyle w:val="TOC2"/>
        <w:rPr>
          <w:rFonts w:asciiTheme="minorHAnsi" w:eastAsiaTheme="minorEastAsia" w:hAnsiTheme="minorHAnsi" w:cstheme="minorBidi"/>
          <w:noProof/>
        </w:rPr>
      </w:pPr>
      <w:hyperlink w:anchor="_Toc100908106" w:history="1">
        <w:r w:rsidR="00437293" w:rsidRPr="000178A2">
          <w:rPr>
            <w:rStyle w:val="Hyperlink"/>
            <w:bCs/>
            <w:noProof/>
          </w:rPr>
          <w:t>Permit to Install (PTI)</w:t>
        </w:r>
        <w:r w:rsidR="00437293">
          <w:rPr>
            <w:noProof/>
            <w:webHidden/>
          </w:rPr>
          <w:tab/>
        </w:r>
        <w:r w:rsidR="00437293">
          <w:rPr>
            <w:noProof/>
            <w:webHidden/>
          </w:rPr>
          <w:fldChar w:fldCharType="begin"/>
        </w:r>
        <w:r w:rsidR="00437293">
          <w:rPr>
            <w:noProof/>
            <w:webHidden/>
          </w:rPr>
          <w:instrText xml:space="preserve"> PAGEREF _Toc100908106 \h </w:instrText>
        </w:r>
        <w:r w:rsidR="00437293">
          <w:rPr>
            <w:noProof/>
            <w:webHidden/>
          </w:rPr>
        </w:r>
        <w:r w:rsidR="00437293">
          <w:rPr>
            <w:noProof/>
            <w:webHidden/>
          </w:rPr>
          <w:fldChar w:fldCharType="separate"/>
        </w:r>
        <w:r w:rsidR="00437293">
          <w:rPr>
            <w:noProof/>
            <w:webHidden/>
          </w:rPr>
          <w:t>62</w:t>
        </w:r>
        <w:r w:rsidR="00437293">
          <w:rPr>
            <w:noProof/>
            <w:webHidden/>
          </w:rPr>
          <w:fldChar w:fldCharType="end"/>
        </w:r>
      </w:hyperlink>
    </w:p>
    <w:p w14:paraId="3D46B4CA" w14:textId="4252730B" w:rsidR="00437293" w:rsidRDefault="00123AC5">
      <w:pPr>
        <w:pStyle w:val="TOC1"/>
        <w:rPr>
          <w:rFonts w:asciiTheme="minorHAnsi" w:eastAsiaTheme="minorEastAsia" w:hAnsiTheme="minorHAnsi" w:cstheme="minorBidi"/>
          <w:b w:val="0"/>
          <w:noProof/>
        </w:rPr>
      </w:pPr>
      <w:hyperlink w:anchor="_Toc100908107" w:history="1">
        <w:r w:rsidR="00437293" w:rsidRPr="000178A2">
          <w:rPr>
            <w:rStyle w:val="Hyperlink"/>
            <w:noProof/>
          </w:rPr>
          <w:t>B.  SOURCE-WIDE CONDITIONS</w:t>
        </w:r>
        <w:r w:rsidR="00437293">
          <w:rPr>
            <w:noProof/>
            <w:webHidden/>
          </w:rPr>
          <w:tab/>
        </w:r>
        <w:r w:rsidR="00437293">
          <w:rPr>
            <w:noProof/>
            <w:webHidden/>
          </w:rPr>
          <w:fldChar w:fldCharType="begin"/>
        </w:r>
        <w:r w:rsidR="00437293">
          <w:rPr>
            <w:noProof/>
            <w:webHidden/>
          </w:rPr>
          <w:instrText xml:space="preserve"> PAGEREF _Toc100908107 \h </w:instrText>
        </w:r>
        <w:r w:rsidR="00437293">
          <w:rPr>
            <w:noProof/>
            <w:webHidden/>
          </w:rPr>
        </w:r>
        <w:r w:rsidR="00437293">
          <w:rPr>
            <w:noProof/>
            <w:webHidden/>
          </w:rPr>
          <w:fldChar w:fldCharType="separate"/>
        </w:r>
        <w:r w:rsidR="00437293">
          <w:rPr>
            <w:noProof/>
            <w:webHidden/>
          </w:rPr>
          <w:t>63</w:t>
        </w:r>
        <w:r w:rsidR="00437293">
          <w:rPr>
            <w:noProof/>
            <w:webHidden/>
          </w:rPr>
          <w:fldChar w:fldCharType="end"/>
        </w:r>
      </w:hyperlink>
    </w:p>
    <w:p w14:paraId="5C926FC7" w14:textId="0D10C7E9" w:rsidR="00437293" w:rsidRDefault="00123AC5">
      <w:pPr>
        <w:pStyle w:val="TOC1"/>
        <w:rPr>
          <w:rFonts w:asciiTheme="minorHAnsi" w:eastAsiaTheme="minorEastAsia" w:hAnsiTheme="minorHAnsi" w:cstheme="minorBidi"/>
          <w:b w:val="0"/>
          <w:noProof/>
        </w:rPr>
      </w:pPr>
      <w:hyperlink w:anchor="_Toc100908108" w:history="1">
        <w:r w:rsidR="00437293" w:rsidRPr="000178A2">
          <w:rPr>
            <w:rStyle w:val="Hyperlink"/>
            <w:noProof/>
          </w:rPr>
          <w:t>C.  EMISSION UNIT SPECIAL CONDITIONS</w:t>
        </w:r>
        <w:r w:rsidR="00437293">
          <w:rPr>
            <w:noProof/>
            <w:webHidden/>
          </w:rPr>
          <w:tab/>
        </w:r>
        <w:r w:rsidR="00437293">
          <w:rPr>
            <w:noProof/>
            <w:webHidden/>
          </w:rPr>
          <w:fldChar w:fldCharType="begin"/>
        </w:r>
        <w:r w:rsidR="00437293">
          <w:rPr>
            <w:noProof/>
            <w:webHidden/>
          </w:rPr>
          <w:instrText xml:space="preserve"> PAGEREF _Toc100908108 \h </w:instrText>
        </w:r>
        <w:r w:rsidR="00437293">
          <w:rPr>
            <w:noProof/>
            <w:webHidden/>
          </w:rPr>
        </w:r>
        <w:r w:rsidR="00437293">
          <w:rPr>
            <w:noProof/>
            <w:webHidden/>
          </w:rPr>
          <w:fldChar w:fldCharType="separate"/>
        </w:r>
        <w:r w:rsidR="00437293">
          <w:rPr>
            <w:noProof/>
            <w:webHidden/>
          </w:rPr>
          <w:t>64</w:t>
        </w:r>
        <w:r w:rsidR="00437293">
          <w:rPr>
            <w:noProof/>
            <w:webHidden/>
          </w:rPr>
          <w:fldChar w:fldCharType="end"/>
        </w:r>
      </w:hyperlink>
    </w:p>
    <w:p w14:paraId="78D704E6" w14:textId="4EFC93E6" w:rsidR="00437293" w:rsidRDefault="00123AC5">
      <w:pPr>
        <w:pStyle w:val="TOC2"/>
        <w:rPr>
          <w:rFonts w:asciiTheme="minorHAnsi" w:eastAsiaTheme="minorEastAsia" w:hAnsiTheme="minorHAnsi" w:cstheme="minorBidi"/>
          <w:noProof/>
        </w:rPr>
      </w:pPr>
      <w:hyperlink w:anchor="_Toc100908109" w:history="1">
        <w:r w:rsidR="00437293" w:rsidRPr="000178A2">
          <w:rPr>
            <w:rStyle w:val="Hyperlink"/>
            <w:noProof/>
          </w:rPr>
          <w:t>EMISSION UNIT SUMMARY TABLE</w:t>
        </w:r>
        <w:r w:rsidR="00437293">
          <w:rPr>
            <w:noProof/>
            <w:webHidden/>
          </w:rPr>
          <w:tab/>
        </w:r>
        <w:r w:rsidR="00437293">
          <w:rPr>
            <w:noProof/>
            <w:webHidden/>
          </w:rPr>
          <w:fldChar w:fldCharType="begin"/>
        </w:r>
        <w:r w:rsidR="00437293">
          <w:rPr>
            <w:noProof/>
            <w:webHidden/>
          </w:rPr>
          <w:instrText xml:space="preserve"> PAGEREF _Toc100908109 \h </w:instrText>
        </w:r>
        <w:r w:rsidR="00437293">
          <w:rPr>
            <w:noProof/>
            <w:webHidden/>
          </w:rPr>
        </w:r>
        <w:r w:rsidR="00437293">
          <w:rPr>
            <w:noProof/>
            <w:webHidden/>
          </w:rPr>
          <w:fldChar w:fldCharType="separate"/>
        </w:r>
        <w:r w:rsidR="00437293">
          <w:rPr>
            <w:noProof/>
            <w:webHidden/>
          </w:rPr>
          <w:t>64</w:t>
        </w:r>
        <w:r w:rsidR="00437293">
          <w:rPr>
            <w:noProof/>
            <w:webHidden/>
          </w:rPr>
          <w:fldChar w:fldCharType="end"/>
        </w:r>
      </w:hyperlink>
    </w:p>
    <w:p w14:paraId="6BE3E310" w14:textId="442076A1" w:rsidR="00437293" w:rsidRDefault="00123AC5">
      <w:pPr>
        <w:pStyle w:val="TOC2"/>
        <w:rPr>
          <w:rFonts w:asciiTheme="minorHAnsi" w:eastAsiaTheme="minorEastAsia" w:hAnsiTheme="minorHAnsi" w:cstheme="minorBidi"/>
          <w:noProof/>
        </w:rPr>
      </w:pPr>
      <w:hyperlink w:anchor="_Toc100908110" w:history="1">
        <w:r w:rsidR="00437293" w:rsidRPr="000178A2">
          <w:rPr>
            <w:rStyle w:val="Hyperlink"/>
            <w:bCs/>
            <w:noProof/>
          </w:rPr>
          <w:t>EU</w:t>
        </w:r>
        <w:r w:rsidR="00437293" w:rsidRPr="000178A2">
          <w:rPr>
            <w:rStyle w:val="Hyperlink"/>
            <w:noProof/>
          </w:rPr>
          <w:t>H2PLANT</w:t>
        </w:r>
        <w:r w:rsidR="00437293">
          <w:rPr>
            <w:noProof/>
            <w:webHidden/>
          </w:rPr>
          <w:tab/>
        </w:r>
        <w:r w:rsidR="00437293">
          <w:rPr>
            <w:noProof/>
            <w:webHidden/>
          </w:rPr>
          <w:fldChar w:fldCharType="begin"/>
        </w:r>
        <w:r w:rsidR="00437293">
          <w:rPr>
            <w:noProof/>
            <w:webHidden/>
          </w:rPr>
          <w:instrText xml:space="preserve"> PAGEREF _Toc100908110 \h </w:instrText>
        </w:r>
        <w:r w:rsidR="00437293">
          <w:rPr>
            <w:noProof/>
            <w:webHidden/>
          </w:rPr>
        </w:r>
        <w:r w:rsidR="00437293">
          <w:rPr>
            <w:noProof/>
            <w:webHidden/>
          </w:rPr>
          <w:fldChar w:fldCharType="separate"/>
        </w:r>
        <w:r w:rsidR="00437293">
          <w:rPr>
            <w:noProof/>
            <w:webHidden/>
          </w:rPr>
          <w:t>65</w:t>
        </w:r>
        <w:r w:rsidR="00437293">
          <w:rPr>
            <w:noProof/>
            <w:webHidden/>
          </w:rPr>
          <w:fldChar w:fldCharType="end"/>
        </w:r>
      </w:hyperlink>
    </w:p>
    <w:p w14:paraId="208AD23A" w14:textId="3C2520CB" w:rsidR="00437293" w:rsidRDefault="00123AC5">
      <w:pPr>
        <w:pStyle w:val="TOC1"/>
        <w:rPr>
          <w:rFonts w:asciiTheme="minorHAnsi" w:eastAsiaTheme="minorEastAsia" w:hAnsiTheme="minorHAnsi" w:cstheme="minorBidi"/>
          <w:b w:val="0"/>
          <w:noProof/>
        </w:rPr>
      </w:pPr>
      <w:hyperlink w:anchor="_Toc100908111" w:history="1">
        <w:r w:rsidR="00437293" w:rsidRPr="000178A2">
          <w:rPr>
            <w:rStyle w:val="Hyperlink"/>
            <w:noProof/>
          </w:rPr>
          <w:t>D.  FLEXIBLE GROUP SPECIAL CONDITIONS</w:t>
        </w:r>
        <w:r w:rsidR="00437293">
          <w:rPr>
            <w:noProof/>
            <w:webHidden/>
          </w:rPr>
          <w:tab/>
        </w:r>
        <w:r w:rsidR="00437293">
          <w:rPr>
            <w:noProof/>
            <w:webHidden/>
          </w:rPr>
          <w:fldChar w:fldCharType="begin"/>
        </w:r>
        <w:r w:rsidR="00437293">
          <w:rPr>
            <w:noProof/>
            <w:webHidden/>
          </w:rPr>
          <w:instrText xml:space="preserve"> PAGEREF _Toc100908111 \h </w:instrText>
        </w:r>
        <w:r w:rsidR="00437293">
          <w:rPr>
            <w:noProof/>
            <w:webHidden/>
          </w:rPr>
        </w:r>
        <w:r w:rsidR="00437293">
          <w:rPr>
            <w:noProof/>
            <w:webHidden/>
          </w:rPr>
          <w:fldChar w:fldCharType="separate"/>
        </w:r>
        <w:r w:rsidR="00437293">
          <w:rPr>
            <w:noProof/>
            <w:webHidden/>
          </w:rPr>
          <w:t>67</w:t>
        </w:r>
        <w:r w:rsidR="00437293">
          <w:rPr>
            <w:noProof/>
            <w:webHidden/>
          </w:rPr>
          <w:fldChar w:fldCharType="end"/>
        </w:r>
      </w:hyperlink>
    </w:p>
    <w:p w14:paraId="08AFC6D4" w14:textId="33E82D4B" w:rsidR="00437293" w:rsidRDefault="00123AC5">
      <w:pPr>
        <w:pStyle w:val="TOC1"/>
        <w:rPr>
          <w:rFonts w:asciiTheme="minorHAnsi" w:eastAsiaTheme="minorEastAsia" w:hAnsiTheme="minorHAnsi" w:cstheme="minorBidi"/>
          <w:b w:val="0"/>
          <w:noProof/>
        </w:rPr>
      </w:pPr>
      <w:hyperlink w:anchor="_Toc100908112" w:history="1">
        <w:r w:rsidR="00437293" w:rsidRPr="000178A2">
          <w:rPr>
            <w:rStyle w:val="Hyperlink"/>
            <w:noProof/>
          </w:rPr>
          <w:t>E.  NON-APPLICABLE REQUIREMENTS</w:t>
        </w:r>
        <w:r w:rsidR="00437293">
          <w:rPr>
            <w:noProof/>
            <w:webHidden/>
          </w:rPr>
          <w:tab/>
        </w:r>
        <w:r w:rsidR="00437293">
          <w:rPr>
            <w:noProof/>
            <w:webHidden/>
          </w:rPr>
          <w:fldChar w:fldCharType="begin"/>
        </w:r>
        <w:r w:rsidR="00437293">
          <w:rPr>
            <w:noProof/>
            <w:webHidden/>
          </w:rPr>
          <w:instrText xml:space="preserve"> PAGEREF _Toc100908112 \h </w:instrText>
        </w:r>
        <w:r w:rsidR="00437293">
          <w:rPr>
            <w:noProof/>
            <w:webHidden/>
          </w:rPr>
        </w:r>
        <w:r w:rsidR="00437293">
          <w:rPr>
            <w:noProof/>
            <w:webHidden/>
          </w:rPr>
          <w:fldChar w:fldCharType="separate"/>
        </w:r>
        <w:r w:rsidR="00437293">
          <w:rPr>
            <w:noProof/>
            <w:webHidden/>
          </w:rPr>
          <w:t>68</w:t>
        </w:r>
        <w:r w:rsidR="00437293">
          <w:rPr>
            <w:noProof/>
            <w:webHidden/>
          </w:rPr>
          <w:fldChar w:fldCharType="end"/>
        </w:r>
      </w:hyperlink>
    </w:p>
    <w:p w14:paraId="5A6B58A1" w14:textId="659040E0" w:rsidR="00437293" w:rsidRDefault="00123AC5">
      <w:pPr>
        <w:pStyle w:val="TOC1"/>
        <w:rPr>
          <w:rFonts w:asciiTheme="minorHAnsi" w:eastAsiaTheme="minorEastAsia" w:hAnsiTheme="minorHAnsi" w:cstheme="minorBidi"/>
          <w:b w:val="0"/>
          <w:noProof/>
        </w:rPr>
      </w:pPr>
      <w:hyperlink w:anchor="_Toc100908113" w:history="1">
        <w:r w:rsidR="00437293" w:rsidRPr="000178A2">
          <w:rPr>
            <w:rStyle w:val="Hyperlink"/>
            <w:noProof/>
            <w:kern w:val="28"/>
          </w:rPr>
          <w:t>APPENDICES</w:t>
        </w:r>
        <w:r w:rsidR="00437293">
          <w:rPr>
            <w:noProof/>
            <w:webHidden/>
          </w:rPr>
          <w:tab/>
        </w:r>
        <w:r w:rsidR="00437293">
          <w:rPr>
            <w:noProof/>
            <w:webHidden/>
          </w:rPr>
          <w:fldChar w:fldCharType="begin"/>
        </w:r>
        <w:r w:rsidR="00437293">
          <w:rPr>
            <w:noProof/>
            <w:webHidden/>
          </w:rPr>
          <w:instrText xml:space="preserve"> PAGEREF _Toc100908113 \h </w:instrText>
        </w:r>
        <w:r w:rsidR="00437293">
          <w:rPr>
            <w:noProof/>
            <w:webHidden/>
          </w:rPr>
        </w:r>
        <w:r w:rsidR="00437293">
          <w:rPr>
            <w:noProof/>
            <w:webHidden/>
          </w:rPr>
          <w:fldChar w:fldCharType="separate"/>
        </w:r>
        <w:r w:rsidR="00437293">
          <w:rPr>
            <w:noProof/>
            <w:webHidden/>
          </w:rPr>
          <w:t>69</w:t>
        </w:r>
        <w:r w:rsidR="00437293">
          <w:rPr>
            <w:noProof/>
            <w:webHidden/>
          </w:rPr>
          <w:fldChar w:fldCharType="end"/>
        </w:r>
      </w:hyperlink>
    </w:p>
    <w:p w14:paraId="6333F95E" w14:textId="0C28DF1B" w:rsidR="00437293" w:rsidRDefault="00123AC5">
      <w:pPr>
        <w:pStyle w:val="TOC2"/>
        <w:rPr>
          <w:rFonts w:asciiTheme="minorHAnsi" w:eastAsiaTheme="minorEastAsia" w:hAnsiTheme="minorHAnsi" w:cstheme="minorBidi"/>
          <w:noProof/>
        </w:rPr>
      </w:pPr>
      <w:hyperlink w:anchor="_Toc100908114" w:history="1">
        <w:r w:rsidR="00437293" w:rsidRPr="000178A2">
          <w:rPr>
            <w:rStyle w:val="Hyperlink"/>
            <w:noProof/>
          </w:rPr>
          <w:t>Appendix 1-2.  Acronyms and Abbreviations</w:t>
        </w:r>
        <w:r w:rsidR="00437293">
          <w:rPr>
            <w:noProof/>
            <w:webHidden/>
          </w:rPr>
          <w:tab/>
        </w:r>
        <w:r w:rsidR="00437293">
          <w:rPr>
            <w:noProof/>
            <w:webHidden/>
          </w:rPr>
          <w:fldChar w:fldCharType="begin"/>
        </w:r>
        <w:r w:rsidR="00437293">
          <w:rPr>
            <w:noProof/>
            <w:webHidden/>
          </w:rPr>
          <w:instrText xml:space="preserve"> PAGEREF _Toc100908114 \h </w:instrText>
        </w:r>
        <w:r w:rsidR="00437293">
          <w:rPr>
            <w:noProof/>
            <w:webHidden/>
          </w:rPr>
        </w:r>
        <w:r w:rsidR="00437293">
          <w:rPr>
            <w:noProof/>
            <w:webHidden/>
          </w:rPr>
          <w:fldChar w:fldCharType="separate"/>
        </w:r>
        <w:r w:rsidR="00437293">
          <w:rPr>
            <w:noProof/>
            <w:webHidden/>
          </w:rPr>
          <w:t>69</w:t>
        </w:r>
        <w:r w:rsidR="00437293">
          <w:rPr>
            <w:noProof/>
            <w:webHidden/>
          </w:rPr>
          <w:fldChar w:fldCharType="end"/>
        </w:r>
      </w:hyperlink>
    </w:p>
    <w:p w14:paraId="5BF28608" w14:textId="6F967F66" w:rsidR="00437293" w:rsidRDefault="00123AC5">
      <w:pPr>
        <w:pStyle w:val="TOC2"/>
        <w:rPr>
          <w:rFonts w:asciiTheme="minorHAnsi" w:eastAsiaTheme="minorEastAsia" w:hAnsiTheme="minorHAnsi" w:cstheme="minorBidi"/>
          <w:noProof/>
        </w:rPr>
      </w:pPr>
      <w:hyperlink w:anchor="_Toc100908115" w:history="1">
        <w:r w:rsidR="00437293" w:rsidRPr="000178A2">
          <w:rPr>
            <w:rStyle w:val="Hyperlink"/>
            <w:bCs/>
            <w:noProof/>
          </w:rPr>
          <w:t>Appendix 2-2.  Schedule of Compliance</w:t>
        </w:r>
        <w:r w:rsidR="00437293">
          <w:rPr>
            <w:noProof/>
            <w:webHidden/>
          </w:rPr>
          <w:tab/>
        </w:r>
        <w:r w:rsidR="00437293">
          <w:rPr>
            <w:noProof/>
            <w:webHidden/>
          </w:rPr>
          <w:fldChar w:fldCharType="begin"/>
        </w:r>
        <w:r w:rsidR="00437293">
          <w:rPr>
            <w:noProof/>
            <w:webHidden/>
          </w:rPr>
          <w:instrText xml:space="preserve"> PAGEREF _Toc100908115 \h </w:instrText>
        </w:r>
        <w:r w:rsidR="00437293">
          <w:rPr>
            <w:noProof/>
            <w:webHidden/>
          </w:rPr>
        </w:r>
        <w:r w:rsidR="00437293">
          <w:rPr>
            <w:noProof/>
            <w:webHidden/>
          </w:rPr>
          <w:fldChar w:fldCharType="separate"/>
        </w:r>
        <w:r w:rsidR="00437293">
          <w:rPr>
            <w:noProof/>
            <w:webHidden/>
          </w:rPr>
          <w:t>70</w:t>
        </w:r>
        <w:r w:rsidR="00437293">
          <w:rPr>
            <w:noProof/>
            <w:webHidden/>
          </w:rPr>
          <w:fldChar w:fldCharType="end"/>
        </w:r>
      </w:hyperlink>
    </w:p>
    <w:p w14:paraId="020CB68E" w14:textId="26169D25" w:rsidR="00437293" w:rsidRDefault="00123AC5">
      <w:pPr>
        <w:pStyle w:val="TOC2"/>
        <w:rPr>
          <w:rFonts w:asciiTheme="minorHAnsi" w:eastAsiaTheme="minorEastAsia" w:hAnsiTheme="minorHAnsi" w:cstheme="minorBidi"/>
          <w:noProof/>
        </w:rPr>
      </w:pPr>
      <w:hyperlink w:anchor="_Toc100908116" w:history="1">
        <w:r w:rsidR="00437293" w:rsidRPr="000178A2">
          <w:rPr>
            <w:rStyle w:val="Hyperlink"/>
            <w:noProof/>
          </w:rPr>
          <w:t>Appendix 3-2.  Monitoring Requirements</w:t>
        </w:r>
        <w:r w:rsidR="00437293">
          <w:rPr>
            <w:noProof/>
            <w:webHidden/>
          </w:rPr>
          <w:tab/>
        </w:r>
        <w:r w:rsidR="00437293">
          <w:rPr>
            <w:noProof/>
            <w:webHidden/>
          </w:rPr>
          <w:fldChar w:fldCharType="begin"/>
        </w:r>
        <w:r w:rsidR="00437293">
          <w:rPr>
            <w:noProof/>
            <w:webHidden/>
          </w:rPr>
          <w:instrText xml:space="preserve"> PAGEREF _Toc100908116 \h </w:instrText>
        </w:r>
        <w:r w:rsidR="00437293">
          <w:rPr>
            <w:noProof/>
            <w:webHidden/>
          </w:rPr>
        </w:r>
        <w:r w:rsidR="00437293">
          <w:rPr>
            <w:noProof/>
            <w:webHidden/>
          </w:rPr>
          <w:fldChar w:fldCharType="separate"/>
        </w:r>
        <w:r w:rsidR="00437293">
          <w:rPr>
            <w:noProof/>
            <w:webHidden/>
          </w:rPr>
          <w:t>70</w:t>
        </w:r>
        <w:r w:rsidR="00437293">
          <w:rPr>
            <w:noProof/>
            <w:webHidden/>
          </w:rPr>
          <w:fldChar w:fldCharType="end"/>
        </w:r>
      </w:hyperlink>
    </w:p>
    <w:p w14:paraId="3CC40A4D" w14:textId="456ECBA2" w:rsidR="00437293" w:rsidRDefault="00123AC5">
      <w:pPr>
        <w:pStyle w:val="TOC2"/>
        <w:rPr>
          <w:rFonts w:asciiTheme="minorHAnsi" w:eastAsiaTheme="minorEastAsia" w:hAnsiTheme="minorHAnsi" w:cstheme="minorBidi"/>
          <w:noProof/>
        </w:rPr>
      </w:pPr>
      <w:hyperlink w:anchor="_Toc100908117" w:history="1">
        <w:r w:rsidR="00437293" w:rsidRPr="000178A2">
          <w:rPr>
            <w:rStyle w:val="Hyperlink"/>
            <w:noProof/>
          </w:rPr>
          <w:t>Appendix 4-2.  Recordkeeping</w:t>
        </w:r>
        <w:r w:rsidR="00437293">
          <w:rPr>
            <w:noProof/>
            <w:webHidden/>
          </w:rPr>
          <w:tab/>
        </w:r>
        <w:r w:rsidR="00437293">
          <w:rPr>
            <w:noProof/>
            <w:webHidden/>
          </w:rPr>
          <w:fldChar w:fldCharType="begin"/>
        </w:r>
        <w:r w:rsidR="00437293">
          <w:rPr>
            <w:noProof/>
            <w:webHidden/>
          </w:rPr>
          <w:instrText xml:space="preserve"> PAGEREF _Toc100908117 \h </w:instrText>
        </w:r>
        <w:r w:rsidR="00437293">
          <w:rPr>
            <w:noProof/>
            <w:webHidden/>
          </w:rPr>
        </w:r>
        <w:r w:rsidR="00437293">
          <w:rPr>
            <w:noProof/>
            <w:webHidden/>
          </w:rPr>
          <w:fldChar w:fldCharType="separate"/>
        </w:r>
        <w:r w:rsidR="00437293">
          <w:rPr>
            <w:noProof/>
            <w:webHidden/>
          </w:rPr>
          <w:t>70</w:t>
        </w:r>
        <w:r w:rsidR="00437293">
          <w:rPr>
            <w:noProof/>
            <w:webHidden/>
          </w:rPr>
          <w:fldChar w:fldCharType="end"/>
        </w:r>
      </w:hyperlink>
    </w:p>
    <w:p w14:paraId="47CC05F7" w14:textId="1E1B1DB8" w:rsidR="00437293" w:rsidRDefault="00123AC5">
      <w:pPr>
        <w:pStyle w:val="TOC2"/>
        <w:rPr>
          <w:rFonts w:asciiTheme="minorHAnsi" w:eastAsiaTheme="minorEastAsia" w:hAnsiTheme="minorHAnsi" w:cstheme="minorBidi"/>
          <w:noProof/>
        </w:rPr>
      </w:pPr>
      <w:hyperlink w:anchor="_Toc100908118" w:history="1">
        <w:r w:rsidR="00437293" w:rsidRPr="000178A2">
          <w:rPr>
            <w:rStyle w:val="Hyperlink"/>
            <w:noProof/>
          </w:rPr>
          <w:t>Appendix 5-2.  Testing Procedures</w:t>
        </w:r>
        <w:r w:rsidR="00437293">
          <w:rPr>
            <w:noProof/>
            <w:webHidden/>
          </w:rPr>
          <w:tab/>
        </w:r>
        <w:r w:rsidR="00437293">
          <w:rPr>
            <w:noProof/>
            <w:webHidden/>
          </w:rPr>
          <w:fldChar w:fldCharType="begin"/>
        </w:r>
        <w:r w:rsidR="00437293">
          <w:rPr>
            <w:noProof/>
            <w:webHidden/>
          </w:rPr>
          <w:instrText xml:space="preserve"> PAGEREF _Toc100908118 \h </w:instrText>
        </w:r>
        <w:r w:rsidR="00437293">
          <w:rPr>
            <w:noProof/>
            <w:webHidden/>
          </w:rPr>
        </w:r>
        <w:r w:rsidR="00437293">
          <w:rPr>
            <w:noProof/>
            <w:webHidden/>
          </w:rPr>
          <w:fldChar w:fldCharType="separate"/>
        </w:r>
        <w:r w:rsidR="00437293">
          <w:rPr>
            <w:noProof/>
            <w:webHidden/>
          </w:rPr>
          <w:t>70</w:t>
        </w:r>
        <w:r w:rsidR="00437293">
          <w:rPr>
            <w:noProof/>
            <w:webHidden/>
          </w:rPr>
          <w:fldChar w:fldCharType="end"/>
        </w:r>
      </w:hyperlink>
    </w:p>
    <w:p w14:paraId="790DA4FA" w14:textId="75F4A411" w:rsidR="00437293" w:rsidRDefault="00123AC5">
      <w:pPr>
        <w:pStyle w:val="TOC2"/>
        <w:rPr>
          <w:rFonts w:asciiTheme="minorHAnsi" w:eastAsiaTheme="minorEastAsia" w:hAnsiTheme="minorHAnsi" w:cstheme="minorBidi"/>
          <w:noProof/>
        </w:rPr>
      </w:pPr>
      <w:hyperlink w:anchor="_Toc100908119" w:history="1">
        <w:r w:rsidR="00437293" w:rsidRPr="000178A2">
          <w:rPr>
            <w:rStyle w:val="Hyperlink"/>
            <w:noProof/>
          </w:rPr>
          <w:t>Appendix 6-2.  Permits to Install</w:t>
        </w:r>
        <w:r w:rsidR="00437293">
          <w:rPr>
            <w:noProof/>
            <w:webHidden/>
          </w:rPr>
          <w:tab/>
        </w:r>
        <w:r w:rsidR="00437293">
          <w:rPr>
            <w:noProof/>
            <w:webHidden/>
          </w:rPr>
          <w:fldChar w:fldCharType="begin"/>
        </w:r>
        <w:r w:rsidR="00437293">
          <w:rPr>
            <w:noProof/>
            <w:webHidden/>
          </w:rPr>
          <w:instrText xml:space="preserve"> PAGEREF _Toc100908119 \h </w:instrText>
        </w:r>
        <w:r w:rsidR="00437293">
          <w:rPr>
            <w:noProof/>
            <w:webHidden/>
          </w:rPr>
        </w:r>
        <w:r w:rsidR="00437293">
          <w:rPr>
            <w:noProof/>
            <w:webHidden/>
          </w:rPr>
          <w:fldChar w:fldCharType="separate"/>
        </w:r>
        <w:r w:rsidR="00437293">
          <w:rPr>
            <w:noProof/>
            <w:webHidden/>
          </w:rPr>
          <w:t>70</w:t>
        </w:r>
        <w:r w:rsidR="00437293">
          <w:rPr>
            <w:noProof/>
            <w:webHidden/>
          </w:rPr>
          <w:fldChar w:fldCharType="end"/>
        </w:r>
      </w:hyperlink>
    </w:p>
    <w:p w14:paraId="1B7EF944" w14:textId="547C9A75" w:rsidR="00437293" w:rsidRDefault="00123AC5">
      <w:pPr>
        <w:pStyle w:val="TOC2"/>
        <w:rPr>
          <w:rFonts w:asciiTheme="minorHAnsi" w:eastAsiaTheme="minorEastAsia" w:hAnsiTheme="minorHAnsi" w:cstheme="minorBidi"/>
          <w:noProof/>
        </w:rPr>
      </w:pPr>
      <w:hyperlink w:anchor="_Toc100908120" w:history="1">
        <w:r w:rsidR="00437293" w:rsidRPr="000178A2">
          <w:rPr>
            <w:rStyle w:val="Hyperlink"/>
            <w:noProof/>
          </w:rPr>
          <w:t>Appendix 7-2.  Emission Calculations</w:t>
        </w:r>
        <w:r w:rsidR="00437293">
          <w:rPr>
            <w:noProof/>
            <w:webHidden/>
          </w:rPr>
          <w:tab/>
        </w:r>
        <w:r w:rsidR="00437293">
          <w:rPr>
            <w:noProof/>
            <w:webHidden/>
          </w:rPr>
          <w:fldChar w:fldCharType="begin"/>
        </w:r>
        <w:r w:rsidR="00437293">
          <w:rPr>
            <w:noProof/>
            <w:webHidden/>
          </w:rPr>
          <w:instrText xml:space="preserve"> PAGEREF _Toc100908120 \h </w:instrText>
        </w:r>
        <w:r w:rsidR="00437293">
          <w:rPr>
            <w:noProof/>
            <w:webHidden/>
          </w:rPr>
        </w:r>
        <w:r w:rsidR="00437293">
          <w:rPr>
            <w:noProof/>
            <w:webHidden/>
          </w:rPr>
          <w:fldChar w:fldCharType="separate"/>
        </w:r>
        <w:r w:rsidR="00437293">
          <w:rPr>
            <w:noProof/>
            <w:webHidden/>
          </w:rPr>
          <w:t>70</w:t>
        </w:r>
        <w:r w:rsidR="00437293">
          <w:rPr>
            <w:noProof/>
            <w:webHidden/>
          </w:rPr>
          <w:fldChar w:fldCharType="end"/>
        </w:r>
      </w:hyperlink>
    </w:p>
    <w:p w14:paraId="712D75A6" w14:textId="0DA8116A" w:rsidR="00437293" w:rsidRDefault="00123AC5">
      <w:pPr>
        <w:pStyle w:val="TOC2"/>
        <w:rPr>
          <w:rFonts w:asciiTheme="minorHAnsi" w:eastAsiaTheme="minorEastAsia" w:hAnsiTheme="minorHAnsi" w:cstheme="minorBidi"/>
          <w:noProof/>
        </w:rPr>
      </w:pPr>
      <w:hyperlink w:anchor="_Toc100908121" w:history="1">
        <w:r w:rsidR="00437293" w:rsidRPr="000178A2">
          <w:rPr>
            <w:rStyle w:val="Hyperlink"/>
            <w:noProof/>
          </w:rPr>
          <w:t>Appendix 8-2.  Reporting</w:t>
        </w:r>
        <w:r w:rsidR="00437293">
          <w:rPr>
            <w:noProof/>
            <w:webHidden/>
          </w:rPr>
          <w:tab/>
        </w:r>
        <w:r w:rsidR="00437293">
          <w:rPr>
            <w:noProof/>
            <w:webHidden/>
          </w:rPr>
          <w:fldChar w:fldCharType="begin"/>
        </w:r>
        <w:r w:rsidR="00437293">
          <w:rPr>
            <w:noProof/>
            <w:webHidden/>
          </w:rPr>
          <w:instrText xml:space="preserve"> PAGEREF _Toc100908121 \h </w:instrText>
        </w:r>
        <w:r w:rsidR="00437293">
          <w:rPr>
            <w:noProof/>
            <w:webHidden/>
          </w:rPr>
        </w:r>
        <w:r w:rsidR="00437293">
          <w:rPr>
            <w:noProof/>
            <w:webHidden/>
          </w:rPr>
          <w:fldChar w:fldCharType="separate"/>
        </w:r>
        <w:r w:rsidR="00437293">
          <w:rPr>
            <w:noProof/>
            <w:webHidden/>
          </w:rPr>
          <w:t>71</w:t>
        </w:r>
        <w:r w:rsidR="00437293">
          <w:rPr>
            <w:noProof/>
            <w:webHidden/>
          </w:rPr>
          <w:fldChar w:fldCharType="end"/>
        </w:r>
      </w:hyperlink>
    </w:p>
    <w:p w14:paraId="175FCFF2" w14:textId="78075A3C" w:rsidR="00AB2375" w:rsidRPr="006A1190" w:rsidRDefault="0053776A" w:rsidP="002F4C64">
      <w:pPr>
        <w:rPr>
          <w:szCs w:val="22"/>
        </w:rPr>
      </w:pPr>
      <w:r>
        <w:rPr>
          <w:b/>
          <w:szCs w:val="22"/>
        </w:rPr>
        <w:fldChar w:fldCharType="end"/>
      </w:r>
    </w:p>
    <w:p w14:paraId="51B943B7" w14:textId="715EDEB5" w:rsidR="00FA25C4" w:rsidRDefault="00C2618F" w:rsidP="00445C28">
      <w:r>
        <w:br w:type="page"/>
      </w:r>
      <w:bookmarkStart w:id="13" w:name="_Toc1453501"/>
    </w:p>
    <w:p w14:paraId="5F92B7DE" w14:textId="77777777" w:rsidR="00320FDC" w:rsidRDefault="00320FDC" w:rsidP="00445C28"/>
    <w:p w14:paraId="4B67A44A" w14:textId="77777777" w:rsidR="00C2618F" w:rsidRPr="00961169" w:rsidRDefault="00C2618F" w:rsidP="00CE44D8">
      <w:pPr>
        <w:pStyle w:val="Heading1"/>
      </w:pPr>
      <w:bookmarkStart w:id="14" w:name="_Toc100908047"/>
      <w:r w:rsidRPr="00961169">
        <w:t>A</w:t>
      </w:r>
      <w:r>
        <w:t>UTHORITY AND ENFORCEABILITY</w:t>
      </w:r>
      <w:bookmarkEnd w:id="13"/>
      <w:bookmarkEnd w:id="14"/>
    </w:p>
    <w:p w14:paraId="6216786F" w14:textId="77777777" w:rsidR="00FA25C4" w:rsidRDefault="00FA25C4" w:rsidP="00C2618F">
      <w:pPr>
        <w:jc w:val="both"/>
        <w:rPr>
          <w:szCs w:val="22"/>
        </w:rPr>
      </w:pPr>
    </w:p>
    <w:p w14:paraId="13171417" w14:textId="77777777" w:rsidR="007718C6" w:rsidRDefault="007718C6" w:rsidP="00C2618F">
      <w:pPr>
        <w:jc w:val="both"/>
        <w:rPr>
          <w:szCs w:val="22"/>
        </w:rPr>
      </w:pPr>
    </w:p>
    <w:p w14:paraId="776A810E" w14:textId="08481364"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EC73F6">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4BE5F9F6" w14:textId="77777777" w:rsidR="00C2618F" w:rsidRPr="006A1190" w:rsidRDefault="00C2618F" w:rsidP="00C2618F">
      <w:pPr>
        <w:jc w:val="both"/>
        <w:rPr>
          <w:szCs w:val="22"/>
        </w:rPr>
      </w:pPr>
    </w:p>
    <w:p w14:paraId="50B32038"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02E7D39F" w14:textId="77777777" w:rsidR="00C2618F" w:rsidRDefault="00C2618F" w:rsidP="00C2618F">
      <w:pPr>
        <w:jc w:val="both"/>
        <w:rPr>
          <w:szCs w:val="22"/>
        </w:rPr>
      </w:pPr>
    </w:p>
    <w:p w14:paraId="12AE34FC"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40336032" w14:textId="77777777" w:rsidR="00C2618F" w:rsidRDefault="00C2618F" w:rsidP="00C2618F">
      <w:pPr>
        <w:jc w:val="both"/>
        <w:rPr>
          <w:szCs w:val="22"/>
        </w:rPr>
      </w:pPr>
    </w:p>
    <w:p w14:paraId="0DFE34EF"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6C417556" w14:textId="77777777" w:rsidR="00C2618F" w:rsidRDefault="00C2618F" w:rsidP="00C2618F">
      <w:pPr>
        <w:jc w:val="both"/>
        <w:rPr>
          <w:rFonts w:cs="Arial"/>
          <w:szCs w:val="22"/>
        </w:rPr>
      </w:pPr>
    </w:p>
    <w:p w14:paraId="263F4D25"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657F434E" w14:textId="77777777" w:rsidR="00C2618F" w:rsidRPr="006A1190" w:rsidRDefault="00C2618F" w:rsidP="00C2618F">
      <w:pPr>
        <w:jc w:val="both"/>
        <w:rPr>
          <w:rFonts w:cs="Arial"/>
          <w:szCs w:val="22"/>
        </w:rPr>
      </w:pPr>
    </w:p>
    <w:p w14:paraId="5E45F062" w14:textId="77777777" w:rsidR="00C2618F" w:rsidRPr="006A1190" w:rsidRDefault="00C2618F" w:rsidP="00C2618F">
      <w:pPr>
        <w:rPr>
          <w:szCs w:val="22"/>
        </w:rPr>
      </w:pPr>
    </w:p>
    <w:p w14:paraId="3C23D2C4" w14:textId="77777777" w:rsidR="002B2132" w:rsidRDefault="002B2132" w:rsidP="00C2618F">
      <w:pPr>
        <w:rPr>
          <w:szCs w:val="22"/>
        </w:rPr>
      </w:pPr>
    </w:p>
    <w:p w14:paraId="5824C665" w14:textId="77777777" w:rsidR="002B7817" w:rsidRDefault="002B7817" w:rsidP="0081525C">
      <w:pPr>
        <w:sectPr w:rsidR="002B7817" w:rsidSect="00723C92">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pPr>
      <w:bookmarkStart w:id="20" w:name="_Toc1453503"/>
    </w:p>
    <w:p w14:paraId="31CC890D" w14:textId="77777777" w:rsidR="002B7817" w:rsidRDefault="002B7817" w:rsidP="0081525C"/>
    <w:p w14:paraId="7384331C" w14:textId="530C3469" w:rsidR="002B7817" w:rsidRDefault="002B7817" w:rsidP="0081525C"/>
    <w:p w14:paraId="16437F3B" w14:textId="77777777" w:rsidR="002B7817" w:rsidRDefault="002B7817" w:rsidP="0081525C"/>
    <w:p w14:paraId="31A9BD0C" w14:textId="77777777" w:rsidR="002B7817" w:rsidRPr="00786359" w:rsidRDefault="002B7817" w:rsidP="002B7817">
      <w:pPr>
        <w:pStyle w:val="Heading1"/>
        <w:rPr>
          <w:u w:val="single"/>
        </w:rPr>
      </w:pPr>
      <w:bookmarkStart w:id="21" w:name="_Toc451763753"/>
      <w:bookmarkStart w:id="22" w:name="_Toc100908048"/>
      <w:r w:rsidRPr="00DB561B">
        <w:rPr>
          <w:u w:val="single"/>
        </w:rPr>
        <w:t xml:space="preserve">SECTION 1 – HEMLOCK </w:t>
      </w:r>
      <w:r w:rsidRPr="00786359">
        <w:rPr>
          <w:u w:val="single"/>
        </w:rPr>
        <w:t>SEMICONDUCTOR OPERATIONS LLC</w:t>
      </w:r>
      <w:bookmarkEnd w:id="21"/>
      <w:bookmarkEnd w:id="22"/>
    </w:p>
    <w:p w14:paraId="45598A03" w14:textId="2097B893" w:rsidR="0090489A" w:rsidRDefault="0090489A">
      <w:r>
        <w:br w:type="page"/>
      </w:r>
    </w:p>
    <w:p w14:paraId="7790920D" w14:textId="77777777" w:rsidR="0081525C" w:rsidRDefault="0081525C" w:rsidP="0081525C"/>
    <w:p w14:paraId="171062A5" w14:textId="77777777" w:rsidR="005420E5" w:rsidRDefault="005E5399" w:rsidP="00CE44D8">
      <w:pPr>
        <w:pStyle w:val="Heading1"/>
      </w:pPr>
      <w:bookmarkStart w:id="23" w:name="_Toc100908049"/>
      <w:r>
        <w:t xml:space="preserve">A.  GENERAL </w:t>
      </w:r>
      <w:bookmarkEnd w:id="20"/>
      <w:r w:rsidR="00E9713D">
        <w:t>CONDITIONS</w:t>
      </w:r>
      <w:bookmarkEnd w:id="23"/>
    </w:p>
    <w:p w14:paraId="6AA50757" w14:textId="77777777" w:rsidR="00E9713D" w:rsidRPr="00E9713D" w:rsidRDefault="00E9713D" w:rsidP="00E9713D"/>
    <w:p w14:paraId="581785AC" w14:textId="77777777" w:rsidR="00D160DB" w:rsidRPr="00EA2214" w:rsidRDefault="002B2132" w:rsidP="0017445C">
      <w:pPr>
        <w:pStyle w:val="Heading2"/>
        <w:numPr>
          <w:ilvl w:val="0"/>
          <w:numId w:val="0"/>
        </w:numPr>
        <w:jc w:val="left"/>
        <w:rPr>
          <w:b w:val="0"/>
          <w:sz w:val="22"/>
          <w:szCs w:val="22"/>
        </w:rPr>
      </w:pPr>
      <w:bookmarkStart w:id="24" w:name="_Toc369327726"/>
      <w:bookmarkStart w:id="25" w:name="_Toc377276121"/>
      <w:bookmarkStart w:id="26" w:name="_Toc377276264"/>
      <w:bookmarkStart w:id="27" w:name="_Toc377876943"/>
      <w:bookmarkStart w:id="28" w:name="_Toc377877161"/>
      <w:bookmarkStart w:id="29" w:name="_Toc382035359"/>
      <w:bookmarkStart w:id="30" w:name="_Toc382726607"/>
      <w:bookmarkStart w:id="31" w:name="_Toc382726682"/>
      <w:bookmarkStart w:id="32" w:name="_Toc382726761"/>
      <w:bookmarkStart w:id="33" w:name="_Toc387818167"/>
      <w:bookmarkStart w:id="34" w:name="_Toc390499877"/>
      <w:bookmarkStart w:id="35" w:name="_Toc390500306"/>
      <w:bookmarkStart w:id="36" w:name="_Toc390504359"/>
      <w:bookmarkStart w:id="37" w:name="_Toc390570149"/>
      <w:bookmarkStart w:id="38" w:name="_Toc391182883"/>
      <w:bookmarkStart w:id="39" w:name="_Toc437238946"/>
      <w:bookmarkStart w:id="40" w:name="_Toc451333023"/>
      <w:bookmarkStart w:id="41" w:name="_Toc457189941"/>
      <w:bookmarkStart w:id="42" w:name="_Toc1453504"/>
      <w:bookmarkStart w:id="43" w:name="_Toc100908050"/>
      <w:r w:rsidRPr="0075518C">
        <w:rPr>
          <w:sz w:val="22"/>
          <w:szCs w:val="22"/>
        </w:rPr>
        <w:t xml:space="preserve">Permit </w:t>
      </w:r>
      <w:r w:rsidR="00D160DB" w:rsidRPr="0075518C">
        <w:rPr>
          <w:sz w:val="22"/>
          <w:szCs w:val="22"/>
        </w:rPr>
        <w:t>Enforceability</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196FF4FF" w14:textId="77777777" w:rsidR="00D160DB" w:rsidRPr="00DF6609" w:rsidRDefault="00D160DB" w:rsidP="00D160DB">
      <w:pPr>
        <w:jc w:val="both"/>
        <w:rPr>
          <w:rFonts w:cs="Arial"/>
          <w:sz w:val="20"/>
        </w:rPr>
      </w:pPr>
    </w:p>
    <w:p w14:paraId="7716A87C"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3B4A92AF" w14:textId="77777777" w:rsidR="00A018D7" w:rsidRPr="00F21983" w:rsidRDefault="00A018D7" w:rsidP="00854153">
      <w:pPr>
        <w:jc w:val="both"/>
        <w:rPr>
          <w:rFonts w:cs="Arial"/>
          <w:sz w:val="20"/>
        </w:rPr>
      </w:pPr>
    </w:p>
    <w:p w14:paraId="36EA244F"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4F7FB148" w14:textId="77777777" w:rsidR="00F6033B" w:rsidRDefault="00F6033B" w:rsidP="0012743F">
      <w:pPr>
        <w:pStyle w:val="ListParagraph"/>
        <w:ind w:left="0"/>
        <w:rPr>
          <w:rFonts w:cs="Arial"/>
          <w:sz w:val="20"/>
        </w:rPr>
      </w:pPr>
    </w:p>
    <w:p w14:paraId="70C0F50A"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35857153" w14:textId="77777777" w:rsidR="00D41714" w:rsidRPr="007E0212" w:rsidRDefault="00D41714" w:rsidP="0075518C">
      <w:pPr>
        <w:pStyle w:val="Heading2"/>
        <w:tabs>
          <w:tab w:val="clear" w:pos="360"/>
          <w:tab w:val="num" w:pos="0"/>
        </w:tabs>
        <w:ind w:left="0" w:firstLine="0"/>
        <w:jc w:val="left"/>
        <w:rPr>
          <w:b w:val="0"/>
          <w:sz w:val="22"/>
          <w:szCs w:val="22"/>
        </w:rPr>
      </w:pPr>
      <w:bookmarkStart w:id="44" w:name="_Toc457189942"/>
      <w:bookmarkStart w:id="45" w:name="_Toc1453505"/>
      <w:bookmarkStart w:id="46" w:name="_Toc100908051"/>
      <w:r w:rsidRPr="0075518C">
        <w:rPr>
          <w:sz w:val="22"/>
          <w:szCs w:val="22"/>
        </w:rPr>
        <w:t xml:space="preserve">General </w:t>
      </w:r>
      <w:bookmarkEnd w:id="44"/>
      <w:bookmarkEnd w:id="45"/>
      <w:r w:rsidR="00E9713D" w:rsidRPr="0075518C">
        <w:rPr>
          <w:sz w:val="22"/>
          <w:szCs w:val="22"/>
        </w:rPr>
        <w:t>Provisions</w:t>
      </w:r>
      <w:bookmarkEnd w:id="46"/>
    </w:p>
    <w:p w14:paraId="5B595E2F" w14:textId="77777777" w:rsidR="00AB10F1" w:rsidRPr="00DF6609" w:rsidRDefault="00AB10F1" w:rsidP="00AB10F1">
      <w:pPr>
        <w:jc w:val="both"/>
        <w:rPr>
          <w:rFonts w:cs="Arial"/>
          <w:sz w:val="20"/>
        </w:rPr>
      </w:pPr>
    </w:p>
    <w:p w14:paraId="0E7F1389"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3C1D15CF" w14:textId="77777777" w:rsidR="00AB10F1" w:rsidRPr="00F21983" w:rsidRDefault="00AB10F1" w:rsidP="00AB10F1">
      <w:pPr>
        <w:jc w:val="both"/>
        <w:rPr>
          <w:rFonts w:cs="Arial"/>
          <w:sz w:val="20"/>
        </w:rPr>
      </w:pPr>
    </w:p>
    <w:p w14:paraId="42DA7207"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5155497D" w14:textId="77777777" w:rsidR="00AB10F1" w:rsidRPr="00F21983" w:rsidRDefault="00AB10F1" w:rsidP="00AB10F1">
      <w:pPr>
        <w:jc w:val="both"/>
        <w:rPr>
          <w:rFonts w:cs="Arial"/>
          <w:sz w:val="20"/>
        </w:rPr>
      </w:pPr>
    </w:p>
    <w:p w14:paraId="4FF11D2C"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6FF8F5E0" w14:textId="77777777" w:rsidR="008D6E4D" w:rsidRPr="00F21983" w:rsidRDefault="008D6E4D" w:rsidP="00AB10F1">
      <w:pPr>
        <w:jc w:val="both"/>
        <w:rPr>
          <w:rFonts w:cs="Arial"/>
          <w:sz w:val="20"/>
        </w:rPr>
      </w:pPr>
    </w:p>
    <w:p w14:paraId="3CFD8ADC"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65C4F6C2"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503B4C57"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0DEC739C"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431BDE85"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1F346CA9"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393948CA"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65AA4C77"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51445E53"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46E381F9" w14:textId="77777777" w:rsidR="008D6E4D" w:rsidRPr="00F21983" w:rsidRDefault="008D6E4D" w:rsidP="00AB10F1">
      <w:pPr>
        <w:jc w:val="both"/>
        <w:rPr>
          <w:rFonts w:cs="Arial"/>
          <w:sz w:val="20"/>
        </w:rPr>
      </w:pPr>
    </w:p>
    <w:p w14:paraId="20FE15E9"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4E9B4710" w14:textId="77777777" w:rsidR="008D6E4D" w:rsidRPr="00F21983" w:rsidRDefault="008D6E4D" w:rsidP="00AB10F1">
      <w:pPr>
        <w:jc w:val="both"/>
        <w:rPr>
          <w:rFonts w:cs="Arial"/>
          <w:sz w:val="20"/>
        </w:rPr>
      </w:pPr>
    </w:p>
    <w:p w14:paraId="36020C3A" w14:textId="77777777" w:rsidR="00DA6C16" w:rsidRPr="00F21983" w:rsidRDefault="00DA6C16" w:rsidP="002A4D24">
      <w:pPr>
        <w:numPr>
          <w:ilvl w:val="0"/>
          <w:numId w:val="4"/>
        </w:numPr>
        <w:jc w:val="both"/>
        <w:rPr>
          <w:rFonts w:cs="Arial"/>
          <w:sz w:val="20"/>
        </w:rPr>
      </w:pPr>
      <w:r w:rsidRPr="00F21983">
        <w:rPr>
          <w:rFonts w:cs="Arial"/>
          <w:sz w:val="20"/>
        </w:rPr>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079BD7A1" w14:textId="77777777" w:rsidR="00DA6C16" w:rsidRPr="00F21983" w:rsidRDefault="00DA6C16" w:rsidP="00DA6C16">
      <w:pPr>
        <w:jc w:val="both"/>
        <w:rPr>
          <w:rFonts w:cs="Arial"/>
          <w:sz w:val="20"/>
        </w:rPr>
      </w:pPr>
    </w:p>
    <w:p w14:paraId="00ABE4B4"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5D717D1E" w14:textId="77777777" w:rsidR="008D6E4D" w:rsidRPr="00F21983" w:rsidRDefault="008D6E4D" w:rsidP="00AB10F1">
      <w:pPr>
        <w:jc w:val="both"/>
        <w:rPr>
          <w:rFonts w:cs="Arial"/>
          <w:sz w:val="20"/>
        </w:rPr>
      </w:pPr>
    </w:p>
    <w:p w14:paraId="65D9DCC9"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71F7FE1B" w14:textId="77777777" w:rsidR="00DC22AE" w:rsidRPr="00F21983" w:rsidRDefault="00DC22AE" w:rsidP="00AB10F1">
      <w:pPr>
        <w:jc w:val="both"/>
        <w:rPr>
          <w:rFonts w:cs="Arial"/>
          <w:sz w:val="20"/>
        </w:rPr>
      </w:pPr>
    </w:p>
    <w:p w14:paraId="51DC5203" w14:textId="77777777" w:rsidR="001D288F" w:rsidRPr="007E0212" w:rsidRDefault="001D288F" w:rsidP="0075518C">
      <w:pPr>
        <w:pStyle w:val="Heading2"/>
        <w:tabs>
          <w:tab w:val="clear" w:pos="360"/>
          <w:tab w:val="num" w:pos="0"/>
        </w:tabs>
        <w:ind w:left="0" w:firstLine="0"/>
        <w:jc w:val="left"/>
        <w:rPr>
          <w:b w:val="0"/>
          <w:sz w:val="22"/>
          <w:szCs w:val="22"/>
        </w:rPr>
      </w:pPr>
      <w:bookmarkStart w:id="47" w:name="_Toc100908052"/>
      <w:r w:rsidRPr="0075518C">
        <w:rPr>
          <w:sz w:val="22"/>
          <w:szCs w:val="22"/>
        </w:rPr>
        <w:t>Equipment &amp; Design</w:t>
      </w:r>
      <w:bookmarkEnd w:id="47"/>
    </w:p>
    <w:p w14:paraId="0C430ED7" w14:textId="77777777" w:rsidR="00A675AC" w:rsidRPr="00DF6609" w:rsidRDefault="00A675AC" w:rsidP="00AB10F1">
      <w:pPr>
        <w:jc w:val="both"/>
        <w:rPr>
          <w:rFonts w:cs="Arial"/>
          <w:sz w:val="20"/>
        </w:rPr>
      </w:pPr>
    </w:p>
    <w:p w14:paraId="039D081B"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3A4C978D" w14:textId="77777777" w:rsidR="00DC22AE" w:rsidRPr="00F21983" w:rsidRDefault="00DC22AE" w:rsidP="00AB10F1">
      <w:pPr>
        <w:jc w:val="both"/>
        <w:rPr>
          <w:rFonts w:cs="Arial"/>
          <w:sz w:val="20"/>
        </w:rPr>
      </w:pPr>
    </w:p>
    <w:p w14:paraId="275EC85A"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7A38ED26" w14:textId="77777777" w:rsidR="00DC22AE" w:rsidRPr="00F21983" w:rsidRDefault="00DC22AE" w:rsidP="00AB10F1">
      <w:pPr>
        <w:jc w:val="both"/>
        <w:rPr>
          <w:rFonts w:cs="Arial"/>
          <w:sz w:val="20"/>
        </w:rPr>
      </w:pPr>
    </w:p>
    <w:p w14:paraId="74EEBD71" w14:textId="77777777" w:rsidR="001D288F" w:rsidRPr="007E0212" w:rsidRDefault="001D288F" w:rsidP="0075518C">
      <w:pPr>
        <w:pStyle w:val="Heading2"/>
        <w:tabs>
          <w:tab w:val="clear" w:pos="360"/>
          <w:tab w:val="num" w:pos="0"/>
        </w:tabs>
        <w:ind w:left="0" w:firstLine="0"/>
        <w:jc w:val="left"/>
        <w:rPr>
          <w:b w:val="0"/>
          <w:sz w:val="22"/>
          <w:szCs w:val="22"/>
        </w:rPr>
      </w:pPr>
      <w:bookmarkStart w:id="48" w:name="_Toc100908053"/>
      <w:r w:rsidRPr="0075518C">
        <w:rPr>
          <w:sz w:val="22"/>
          <w:szCs w:val="22"/>
        </w:rPr>
        <w:t>Emission Limits</w:t>
      </w:r>
      <w:bookmarkEnd w:id="48"/>
    </w:p>
    <w:p w14:paraId="05E694F6" w14:textId="77777777" w:rsidR="002E3875" w:rsidRPr="00F21983" w:rsidRDefault="002E3875" w:rsidP="00AB10F1">
      <w:pPr>
        <w:jc w:val="both"/>
        <w:rPr>
          <w:rFonts w:cs="Arial"/>
          <w:sz w:val="20"/>
        </w:rPr>
      </w:pPr>
    </w:p>
    <w:p w14:paraId="79ED4D0C"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1FB1C198"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015C9DFE"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5925CE79" w14:textId="77777777" w:rsidR="007E32BB" w:rsidRDefault="007E32BB" w:rsidP="0012743F">
      <w:pPr>
        <w:jc w:val="both"/>
        <w:rPr>
          <w:rFonts w:cs="Arial"/>
          <w:sz w:val="20"/>
        </w:rPr>
      </w:pPr>
    </w:p>
    <w:p w14:paraId="1A6ED073"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283F9E93" w14:textId="77777777" w:rsidR="00FB53C0" w:rsidRPr="00F21983" w:rsidRDefault="00FB53C0" w:rsidP="00AB10F1">
      <w:pPr>
        <w:jc w:val="both"/>
        <w:rPr>
          <w:rFonts w:cs="Arial"/>
          <w:sz w:val="20"/>
        </w:rPr>
      </w:pPr>
    </w:p>
    <w:p w14:paraId="2BB33C3A"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161A5A36"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0C0374A1"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7B9E0200" w14:textId="77777777" w:rsidR="00105176" w:rsidRDefault="00105176" w:rsidP="0012743F">
      <w:pPr>
        <w:jc w:val="both"/>
        <w:rPr>
          <w:rFonts w:cs="Arial"/>
          <w:sz w:val="20"/>
        </w:rPr>
      </w:pPr>
    </w:p>
    <w:p w14:paraId="77BFBF12" w14:textId="77777777" w:rsidR="00ED74CC" w:rsidRPr="007E0212" w:rsidRDefault="00ED74CC" w:rsidP="0075518C">
      <w:pPr>
        <w:pStyle w:val="Heading2"/>
        <w:tabs>
          <w:tab w:val="clear" w:pos="360"/>
          <w:tab w:val="num" w:pos="0"/>
        </w:tabs>
        <w:ind w:left="0" w:firstLine="0"/>
        <w:jc w:val="left"/>
        <w:rPr>
          <w:b w:val="0"/>
          <w:sz w:val="22"/>
          <w:szCs w:val="22"/>
        </w:rPr>
      </w:pPr>
      <w:bookmarkStart w:id="49" w:name="_Toc100908054"/>
      <w:r w:rsidRPr="0075518C">
        <w:rPr>
          <w:sz w:val="22"/>
          <w:szCs w:val="22"/>
        </w:rPr>
        <w:t>Testing/Sampling</w:t>
      </w:r>
      <w:bookmarkEnd w:id="49"/>
    </w:p>
    <w:p w14:paraId="12120629" w14:textId="77777777" w:rsidR="00FB53C0" w:rsidRPr="00F21983" w:rsidRDefault="00FB53C0" w:rsidP="00AB10F1">
      <w:pPr>
        <w:jc w:val="both"/>
        <w:rPr>
          <w:rFonts w:cs="Arial"/>
          <w:sz w:val="20"/>
        </w:rPr>
      </w:pPr>
    </w:p>
    <w:p w14:paraId="588306AB"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35A3BBAB" w14:textId="77777777" w:rsidR="00ED74CC" w:rsidRPr="00F21983" w:rsidRDefault="00ED74CC" w:rsidP="00AB10F1">
      <w:pPr>
        <w:jc w:val="both"/>
        <w:rPr>
          <w:rFonts w:cs="Arial"/>
          <w:sz w:val="20"/>
        </w:rPr>
      </w:pPr>
    </w:p>
    <w:p w14:paraId="65635806"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2F34D445" w14:textId="77777777" w:rsidR="00ED74CC" w:rsidRPr="00F21983" w:rsidRDefault="00ED74CC" w:rsidP="00BA5CC0">
      <w:pPr>
        <w:jc w:val="both"/>
        <w:rPr>
          <w:rFonts w:cs="Arial"/>
          <w:sz w:val="20"/>
        </w:rPr>
      </w:pPr>
    </w:p>
    <w:p w14:paraId="18C018BC"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1C81AA95" w14:textId="77777777" w:rsidR="00D41714" w:rsidRDefault="00774B98" w:rsidP="00ED74CC">
      <w:pPr>
        <w:jc w:val="both"/>
        <w:rPr>
          <w:rFonts w:cs="Arial"/>
          <w:sz w:val="20"/>
        </w:rPr>
      </w:pPr>
      <w:r>
        <w:rPr>
          <w:rFonts w:cs="Arial"/>
          <w:sz w:val="20"/>
        </w:rPr>
        <w:br w:type="page"/>
      </w:r>
    </w:p>
    <w:p w14:paraId="3579D824" w14:textId="77777777" w:rsidR="00B8547B" w:rsidRPr="007E0212" w:rsidRDefault="00B8547B" w:rsidP="0075518C">
      <w:pPr>
        <w:pStyle w:val="Heading2"/>
        <w:tabs>
          <w:tab w:val="clear" w:pos="360"/>
          <w:tab w:val="num" w:pos="0"/>
        </w:tabs>
        <w:ind w:left="0" w:firstLine="0"/>
        <w:jc w:val="left"/>
        <w:rPr>
          <w:b w:val="0"/>
          <w:sz w:val="22"/>
          <w:szCs w:val="22"/>
        </w:rPr>
      </w:pPr>
      <w:bookmarkStart w:id="50" w:name="_Toc100908055"/>
      <w:r w:rsidRPr="0075518C">
        <w:rPr>
          <w:sz w:val="22"/>
          <w:szCs w:val="22"/>
        </w:rPr>
        <w:lastRenderedPageBreak/>
        <w:t>Monitoring/Recordkeeping</w:t>
      </w:r>
      <w:bookmarkEnd w:id="50"/>
    </w:p>
    <w:p w14:paraId="1E65B7E5" w14:textId="77777777" w:rsidR="00D41714" w:rsidRPr="00DF6609" w:rsidRDefault="00D41714" w:rsidP="00D41714">
      <w:pPr>
        <w:numPr>
          <w:ilvl w:val="12"/>
          <w:numId w:val="0"/>
        </w:numPr>
        <w:ind w:left="432" w:hanging="432"/>
        <w:jc w:val="both"/>
        <w:rPr>
          <w:rFonts w:cs="Arial"/>
          <w:sz w:val="20"/>
        </w:rPr>
      </w:pPr>
    </w:p>
    <w:p w14:paraId="3F4C855D"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75A50AF6"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57A278D3"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0F02216E"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5FC92637"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42CC0118"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2752CBE3"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2E6498F6" w14:textId="77777777" w:rsidR="00B8547B" w:rsidRPr="00DF6609" w:rsidRDefault="00B8547B" w:rsidP="00D41714">
      <w:pPr>
        <w:numPr>
          <w:ilvl w:val="12"/>
          <w:numId w:val="0"/>
        </w:numPr>
        <w:ind w:left="432" w:hanging="432"/>
        <w:jc w:val="both"/>
        <w:rPr>
          <w:rFonts w:cs="Arial"/>
          <w:sz w:val="20"/>
        </w:rPr>
      </w:pPr>
    </w:p>
    <w:p w14:paraId="644CD282"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7234A774" w14:textId="77777777" w:rsidR="006D2EFC" w:rsidRPr="00F21983" w:rsidRDefault="006D2EFC" w:rsidP="00D41714">
      <w:pPr>
        <w:numPr>
          <w:ilvl w:val="12"/>
          <w:numId w:val="0"/>
        </w:numPr>
        <w:ind w:left="432" w:hanging="432"/>
        <w:jc w:val="both"/>
        <w:rPr>
          <w:rFonts w:cs="Arial"/>
          <w:sz w:val="20"/>
        </w:rPr>
      </w:pPr>
    </w:p>
    <w:p w14:paraId="6909125C" w14:textId="77777777" w:rsidR="006D2EFC" w:rsidRPr="007E0212" w:rsidRDefault="006D2EFC" w:rsidP="0075518C">
      <w:pPr>
        <w:pStyle w:val="Heading2"/>
        <w:tabs>
          <w:tab w:val="clear" w:pos="360"/>
          <w:tab w:val="num" w:pos="0"/>
        </w:tabs>
        <w:ind w:left="0" w:firstLine="0"/>
        <w:jc w:val="left"/>
        <w:rPr>
          <w:b w:val="0"/>
          <w:sz w:val="22"/>
          <w:szCs w:val="22"/>
        </w:rPr>
      </w:pPr>
      <w:bookmarkStart w:id="51" w:name="_Toc100908056"/>
      <w:r w:rsidRPr="0075518C">
        <w:rPr>
          <w:sz w:val="22"/>
          <w:szCs w:val="22"/>
        </w:rPr>
        <w:t>Certification</w:t>
      </w:r>
      <w:r w:rsidR="00A92A65" w:rsidRPr="0075518C">
        <w:rPr>
          <w:sz w:val="22"/>
          <w:szCs w:val="22"/>
        </w:rPr>
        <w:t xml:space="preserve"> &amp; Reporting</w:t>
      </w:r>
      <w:bookmarkEnd w:id="51"/>
    </w:p>
    <w:p w14:paraId="1C125221" w14:textId="77777777" w:rsidR="006D2EFC" w:rsidRPr="00F21983" w:rsidRDefault="006D2EFC" w:rsidP="00D41714">
      <w:pPr>
        <w:numPr>
          <w:ilvl w:val="12"/>
          <w:numId w:val="0"/>
        </w:numPr>
        <w:ind w:left="432" w:hanging="432"/>
        <w:jc w:val="both"/>
        <w:rPr>
          <w:rFonts w:cs="Arial"/>
          <w:sz w:val="20"/>
        </w:rPr>
      </w:pPr>
    </w:p>
    <w:p w14:paraId="05E57563"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4ED50FAF" w14:textId="77777777" w:rsidR="00C36162" w:rsidRPr="00F21983" w:rsidRDefault="00C36162" w:rsidP="00D41714">
      <w:pPr>
        <w:numPr>
          <w:ilvl w:val="12"/>
          <w:numId w:val="0"/>
        </w:numPr>
        <w:ind w:left="432" w:hanging="432"/>
        <w:jc w:val="both"/>
        <w:rPr>
          <w:rFonts w:cs="Arial"/>
          <w:sz w:val="20"/>
        </w:rPr>
      </w:pPr>
    </w:p>
    <w:p w14:paraId="5EC799AB"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2A5F20F2" w14:textId="77777777" w:rsidR="00C36162" w:rsidRPr="00F21983" w:rsidRDefault="00C36162" w:rsidP="00C36162">
      <w:pPr>
        <w:numPr>
          <w:ilvl w:val="12"/>
          <w:numId w:val="0"/>
        </w:numPr>
        <w:ind w:left="432" w:hanging="432"/>
        <w:jc w:val="both"/>
        <w:rPr>
          <w:rFonts w:cs="Arial"/>
          <w:sz w:val="20"/>
        </w:rPr>
      </w:pPr>
    </w:p>
    <w:p w14:paraId="1E7FA601"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22102FC9" w14:textId="77777777" w:rsidR="00C36162" w:rsidRPr="00F21983" w:rsidRDefault="00C36162" w:rsidP="00D41714">
      <w:pPr>
        <w:numPr>
          <w:ilvl w:val="12"/>
          <w:numId w:val="0"/>
        </w:numPr>
        <w:ind w:left="432" w:hanging="432"/>
        <w:jc w:val="both"/>
        <w:rPr>
          <w:rFonts w:cs="Arial"/>
          <w:sz w:val="20"/>
        </w:rPr>
      </w:pPr>
    </w:p>
    <w:p w14:paraId="6205E711"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177E6818"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676C304A"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3C858357"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690C6F21"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1D102C9E"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108C64E5"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75076135"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37291B0D" w14:textId="77777777" w:rsidR="00C36162" w:rsidRPr="00F21983" w:rsidRDefault="00C36162" w:rsidP="00D41714">
      <w:pPr>
        <w:numPr>
          <w:ilvl w:val="12"/>
          <w:numId w:val="0"/>
        </w:numPr>
        <w:ind w:left="432" w:hanging="432"/>
        <w:jc w:val="both"/>
        <w:rPr>
          <w:rFonts w:cs="Arial"/>
          <w:sz w:val="20"/>
        </w:rPr>
      </w:pPr>
    </w:p>
    <w:p w14:paraId="3EFF91AC"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6D84460E" w14:textId="77777777" w:rsidR="00B4545F" w:rsidRPr="00F21983" w:rsidRDefault="00B4545F" w:rsidP="00BA5CC0">
      <w:pPr>
        <w:numPr>
          <w:ilvl w:val="12"/>
          <w:numId w:val="0"/>
        </w:numPr>
        <w:jc w:val="both"/>
        <w:rPr>
          <w:rFonts w:cs="Arial"/>
          <w:sz w:val="20"/>
        </w:rPr>
      </w:pPr>
    </w:p>
    <w:p w14:paraId="0680675F"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070A6ABA" w14:textId="77777777" w:rsidR="00A92A65" w:rsidRPr="00F21983" w:rsidRDefault="00A92A65" w:rsidP="00BA5CC0">
      <w:pPr>
        <w:numPr>
          <w:ilvl w:val="12"/>
          <w:numId w:val="0"/>
        </w:numPr>
        <w:jc w:val="both"/>
        <w:rPr>
          <w:rFonts w:cs="Arial"/>
          <w:sz w:val="20"/>
        </w:rPr>
      </w:pPr>
    </w:p>
    <w:p w14:paraId="35AD126D"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4BA8A38F" w14:textId="77777777" w:rsidR="001F3E8E" w:rsidRPr="00F21983" w:rsidRDefault="001F3E8E" w:rsidP="00D41714">
      <w:pPr>
        <w:numPr>
          <w:ilvl w:val="12"/>
          <w:numId w:val="0"/>
        </w:numPr>
        <w:ind w:left="432" w:hanging="432"/>
        <w:jc w:val="both"/>
        <w:rPr>
          <w:rFonts w:cs="Arial"/>
          <w:sz w:val="20"/>
        </w:rPr>
      </w:pPr>
    </w:p>
    <w:p w14:paraId="1F977520" w14:textId="77777777" w:rsidR="0006736C" w:rsidRPr="007E0212" w:rsidRDefault="0006736C" w:rsidP="0075518C">
      <w:pPr>
        <w:pStyle w:val="Heading2"/>
        <w:tabs>
          <w:tab w:val="clear" w:pos="360"/>
          <w:tab w:val="num" w:pos="0"/>
        </w:tabs>
        <w:ind w:left="0" w:firstLine="0"/>
        <w:jc w:val="left"/>
        <w:rPr>
          <w:b w:val="0"/>
          <w:sz w:val="22"/>
          <w:szCs w:val="22"/>
        </w:rPr>
      </w:pPr>
      <w:bookmarkStart w:id="52" w:name="_Toc100908057"/>
      <w:r w:rsidRPr="0075518C">
        <w:rPr>
          <w:sz w:val="22"/>
          <w:szCs w:val="22"/>
        </w:rPr>
        <w:t>Permit Shield</w:t>
      </w:r>
      <w:bookmarkEnd w:id="52"/>
    </w:p>
    <w:p w14:paraId="10750DBE" w14:textId="77777777" w:rsidR="001F3E8E" w:rsidRPr="00DF6609" w:rsidRDefault="001F3E8E" w:rsidP="00D41714">
      <w:pPr>
        <w:numPr>
          <w:ilvl w:val="12"/>
          <w:numId w:val="0"/>
        </w:numPr>
        <w:ind w:left="432" w:hanging="432"/>
        <w:jc w:val="both"/>
        <w:rPr>
          <w:rFonts w:cs="Arial"/>
          <w:sz w:val="20"/>
        </w:rPr>
      </w:pPr>
    </w:p>
    <w:p w14:paraId="759CDF94"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1E3A1B64"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36399116"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597FD6F3" w14:textId="77777777" w:rsidR="0006736C" w:rsidRPr="00F21983" w:rsidRDefault="0006736C" w:rsidP="0006736C">
      <w:pPr>
        <w:numPr>
          <w:ilvl w:val="12"/>
          <w:numId w:val="0"/>
        </w:numPr>
        <w:ind w:left="432" w:hanging="432"/>
        <w:jc w:val="both"/>
        <w:rPr>
          <w:rFonts w:cs="Arial"/>
          <w:sz w:val="20"/>
        </w:rPr>
      </w:pPr>
    </w:p>
    <w:p w14:paraId="18661FF1"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20E4171A" w14:textId="77777777" w:rsidR="0006736C" w:rsidRPr="00F21983" w:rsidRDefault="0006736C" w:rsidP="0006736C">
      <w:pPr>
        <w:numPr>
          <w:ilvl w:val="12"/>
          <w:numId w:val="0"/>
        </w:numPr>
        <w:ind w:left="432" w:hanging="432"/>
        <w:jc w:val="both"/>
        <w:rPr>
          <w:rFonts w:cs="Arial"/>
          <w:sz w:val="20"/>
        </w:rPr>
      </w:pPr>
    </w:p>
    <w:p w14:paraId="6956FCE9"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493166E3"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0744F00E"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7AB9F78A"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4B5A5AA6" w14:textId="77777777" w:rsidR="0006736C" w:rsidRPr="005E3E6D" w:rsidRDefault="00E735E6" w:rsidP="0012743F">
      <w:pPr>
        <w:jc w:val="both"/>
        <w:rPr>
          <w:rFonts w:cs="Arial"/>
          <w:sz w:val="20"/>
        </w:rPr>
      </w:pPr>
      <w:r>
        <w:rPr>
          <w:rFonts w:cs="Arial"/>
          <w:b/>
          <w:sz w:val="20"/>
        </w:rPr>
        <w:br w:type="page"/>
      </w:r>
    </w:p>
    <w:p w14:paraId="64547356" w14:textId="77777777" w:rsidR="0006736C" w:rsidRPr="00F21983" w:rsidRDefault="0006736C" w:rsidP="00C44C61">
      <w:pPr>
        <w:numPr>
          <w:ilvl w:val="1"/>
          <w:numId w:val="15"/>
        </w:numPr>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16D98CB3" w14:textId="77777777" w:rsidR="0006736C" w:rsidRPr="00F21983" w:rsidRDefault="0006736C" w:rsidP="0006736C">
      <w:pPr>
        <w:numPr>
          <w:ilvl w:val="12"/>
          <w:numId w:val="0"/>
        </w:numPr>
        <w:ind w:left="432" w:hanging="432"/>
        <w:jc w:val="both"/>
        <w:rPr>
          <w:rFonts w:cs="Arial"/>
          <w:sz w:val="20"/>
        </w:rPr>
      </w:pPr>
    </w:p>
    <w:p w14:paraId="32F77C6E"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5B6D53C9"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0C343F55"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4B6E5647"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62F0B6AF"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479D500F"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79152C48" w14:textId="77777777" w:rsidR="0006736C" w:rsidRPr="00F21983" w:rsidRDefault="0006736C" w:rsidP="0006736C">
      <w:pPr>
        <w:numPr>
          <w:ilvl w:val="12"/>
          <w:numId w:val="0"/>
        </w:numPr>
        <w:ind w:left="432" w:hanging="432"/>
        <w:jc w:val="both"/>
        <w:rPr>
          <w:rFonts w:cs="Arial"/>
          <w:sz w:val="20"/>
        </w:rPr>
      </w:pPr>
    </w:p>
    <w:p w14:paraId="3C50C862"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022425C2" w14:textId="77777777" w:rsidR="0006736C" w:rsidRPr="00F21983" w:rsidRDefault="0006736C" w:rsidP="00D41714">
      <w:pPr>
        <w:numPr>
          <w:ilvl w:val="12"/>
          <w:numId w:val="0"/>
        </w:numPr>
        <w:ind w:left="432" w:hanging="432"/>
        <w:jc w:val="both"/>
        <w:rPr>
          <w:rFonts w:cs="Arial"/>
          <w:sz w:val="20"/>
        </w:rPr>
      </w:pPr>
    </w:p>
    <w:p w14:paraId="3FC921E6" w14:textId="77777777" w:rsidR="00770D74" w:rsidRPr="00ED4D9A" w:rsidRDefault="005D48FB" w:rsidP="0075518C">
      <w:pPr>
        <w:pStyle w:val="Heading2"/>
        <w:tabs>
          <w:tab w:val="clear" w:pos="360"/>
          <w:tab w:val="num" w:pos="0"/>
        </w:tabs>
        <w:ind w:left="0" w:firstLine="0"/>
        <w:jc w:val="left"/>
        <w:rPr>
          <w:b w:val="0"/>
          <w:sz w:val="22"/>
          <w:szCs w:val="22"/>
        </w:rPr>
      </w:pPr>
      <w:bookmarkStart w:id="53" w:name="_Toc100908058"/>
      <w:r w:rsidRPr="0075518C">
        <w:rPr>
          <w:sz w:val="22"/>
          <w:szCs w:val="22"/>
        </w:rPr>
        <w:t>Revisions</w:t>
      </w:r>
      <w:bookmarkEnd w:id="53"/>
    </w:p>
    <w:p w14:paraId="222644A8" w14:textId="77777777" w:rsidR="005D48FB" w:rsidRPr="00F21983" w:rsidRDefault="005D48FB" w:rsidP="00D41714">
      <w:pPr>
        <w:numPr>
          <w:ilvl w:val="12"/>
          <w:numId w:val="0"/>
        </w:numPr>
        <w:ind w:left="432" w:hanging="432"/>
        <w:jc w:val="both"/>
        <w:rPr>
          <w:rFonts w:cs="Arial"/>
          <w:sz w:val="20"/>
        </w:rPr>
      </w:pPr>
    </w:p>
    <w:p w14:paraId="3124B22E"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67D45DAF" w14:textId="77777777" w:rsidR="00A1146D" w:rsidRPr="00F21983" w:rsidRDefault="00A1146D" w:rsidP="00C44C61">
      <w:pPr>
        <w:jc w:val="both"/>
        <w:rPr>
          <w:rFonts w:cs="Arial"/>
          <w:spacing w:val="-3"/>
          <w:sz w:val="20"/>
        </w:rPr>
      </w:pPr>
    </w:p>
    <w:p w14:paraId="591AEDA5"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791BC26E" w14:textId="77777777" w:rsidR="00D41714" w:rsidRPr="00F21983" w:rsidRDefault="00D41714" w:rsidP="00C44C61">
      <w:pPr>
        <w:numPr>
          <w:ilvl w:val="12"/>
          <w:numId w:val="0"/>
        </w:numPr>
        <w:jc w:val="both"/>
        <w:rPr>
          <w:rFonts w:cs="Arial"/>
          <w:sz w:val="20"/>
        </w:rPr>
      </w:pPr>
    </w:p>
    <w:p w14:paraId="38FF00F4"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29D46862" w14:textId="77777777" w:rsidR="002806DC" w:rsidRPr="00FF072F" w:rsidRDefault="002806DC" w:rsidP="00C44C61">
      <w:pPr>
        <w:autoSpaceDE w:val="0"/>
        <w:autoSpaceDN w:val="0"/>
        <w:adjustRightInd w:val="0"/>
        <w:jc w:val="both"/>
        <w:rPr>
          <w:rFonts w:cs="Arial"/>
          <w:sz w:val="20"/>
        </w:rPr>
      </w:pPr>
    </w:p>
    <w:p w14:paraId="54B545FA"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494A6182" w14:textId="77777777" w:rsidR="002806DC" w:rsidRPr="00FF072F" w:rsidRDefault="002806DC" w:rsidP="00C44C61">
      <w:pPr>
        <w:jc w:val="both"/>
        <w:rPr>
          <w:rFonts w:cs="Arial"/>
          <w:sz w:val="20"/>
        </w:rPr>
      </w:pPr>
    </w:p>
    <w:p w14:paraId="458BA253" w14:textId="77777777" w:rsidR="004649EF" w:rsidRPr="00ED4D9A" w:rsidRDefault="004649EF" w:rsidP="0075518C">
      <w:pPr>
        <w:pStyle w:val="Heading2"/>
        <w:tabs>
          <w:tab w:val="clear" w:pos="360"/>
          <w:tab w:val="num" w:pos="0"/>
        </w:tabs>
        <w:ind w:left="0" w:firstLine="0"/>
        <w:jc w:val="left"/>
        <w:rPr>
          <w:b w:val="0"/>
          <w:sz w:val="22"/>
          <w:szCs w:val="22"/>
        </w:rPr>
      </w:pPr>
      <w:bookmarkStart w:id="54" w:name="_Toc100908059"/>
      <w:r w:rsidRPr="0075518C">
        <w:rPr>
          <w:sz w:val="22"/>
          <w:szCs w:val="22"/>
        </w:rPr>
        <w:t>Reopenings</w:t>
      </w:r>
      <w:bookmarkEnd w:id="54"/>
    </w:p>
    <w:p w14:paraId="18DF2BC9" w14:textId="77777777" w:rsidR="004649EF" w:rsidRPr="00752D7A" w:rsidRDefault="004649EF" w:rsidP="00DC22AE">
      <w:pPr>
        <w:jc w:val="both"/>
        <w:rPr>
          <w:rFonts w:cs="Arial"/>
          <w:szCs w:val="22"/>
        </w:rPr>
      </w:pPr>
    </w:p>
    <w:p w14:paraId="449F8B7F"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37B759EF"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1001F4A7"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36136171"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208DFD6D"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023FFC1E" w14:textId="77777777" w:rsidR="004649EF" w:rsidRPr="00F21983" w:rsidRDefault="00C17B92" w:rsidP="00DC22AE">
      <w:pPr>
        <w:jc w:val="both"/>
        <w:rPr>
          <w:rFonts w:cs="Arial"/>
          <w:sz w:val="20"/>
        </w:rPr>
      </w:pPr>
      <w:r>
        <w:rPr>
          <w:rFonts w:cs="Arial"/>
          <w:sz w:val="20"/>
        </w:rPr>
        <w:br w:type="page"/>
      </w:r>
    </w:p>
    <w:p w14:paraId="6BB7C33E" w14:textId="77777777" w:rsidR="00B348FA" w:rsidRPr="00ED4D9A" w:rsidRDefault="00B348FA" w:rsidP="0075518C">
      <w:pPr>
        <w:pStyle w:val="Heading2"/>
        <w:tabs>
          <w:tab w:val="clear" w:pos="360"/>
          <w:tab w:val="num" w:pos="0"/>
        </w:tabs>
        <w:ind w:left="0" w:firstLine="0"/>
        <w:jc w:val="left"/>
        <w:rPr>
          <w:b w:val="0"/>
          <w:sz w:val="22"/>
          <w:szCs w:val="22"/>
        </w:rPr>
      </w:pPr>
      <w:bookmarkStart w:id="55" w:name="_Toc100908060"/>
      <w:r w:rsidRPr="0075518C">
        <w:rPr>
          <w:sz w:val="22"/>
          <w:szCs w:val="22"/>
        </w:rPr>
        <w:lastRenderedPageBreak/>
        <w:t>Renewals</w:t>
      </w:r>
      <w:bookmarkEnd w:id="55"/>
    </w:p>
    <w:p w14:paraId="03CA1226" w14:textId="77777777" w:rsidR="004649EF" w:rsidRPr="005E3E6D" w:rsidRDefault="004649EF" w:rsidP="00DC22AE">
      <w:pPr>
        <w:jc w:val="both"/>
        <w:rPr>
          <w:rFonts w:cs="Arial"/>
          <w:sz w:val="20"/>
        </w:rPr>
      </w:pPr>
    </w:p>
    <w:p w14:paraId="7A26E024"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4071C8F4" w14:textId="77777777" w:rsidR="00D16CA9" w:rsidRPr="005E3E6D" w:rsidRDefault="00D16CA9" w:rsidP="00DC22AE">
      <w:pPr>
        <w:jc w:val="both"/>
        <w:rPr>
          <w:rFonts w:cs="Arial"/>
          <w:sz w:val="20"/>
        </w:rPr>
      </w:pPr>
    </w:p>
    <w:p w14:paraId="6837067D" w14:textId="77777777" w:rsidR="00CE1923" w:rsidRPr="00ED4D9A" w:rsidRDefault="00D41714" w:rsidP="0075518C">
      <w:pPr>
        <w:pStyle w:val="Heading2"/>
        <w:numPr>
          <w:ilvl w:val="0"/>
          <w:numId w:val="0"/>
        </w:numPr>
        <w:jc w:val="left"/>
        <w:rPr>
          <w:b w:val="0"/>
          <w:bCs/>
          <w:sz w:val="22"/>
        </w:rPr>
      </w:pPr>
      <w:bookmarkStart w:id="56" w:name="_Toc457189946"/>
      <w:bookmarkStart w:id="57" w:name="_Toc1453509"/>
      <w:bookmarkStart w:id="58" w:name="_Toc100908061"/>
      <w:r w:rsidRPr="0075518C">
        <w:rPr>
          <w:bCs/>
          <w:sz w:val="22"/>
        </w:rPr>
        <w:t>Stratospheric Ozone Protection</w:t>
      </w:r>
      <w:bookmarkEnd w:id="56"/>
      <w:bookmarkEnd w:id="57"/>
      <w:bookmarkEnd w:id="58"/>
    </w:p>
    <w:p w14:paraId="2200DF0D" w14:textId="77777777" w:rsidR="00CE1923" w:rsidRPr="00F21983" w:rsidRDefault="00CE1923" w:rsidP="004F09CF">
      <w:pPr>
        <w:jc w:val="both"/>
        <w:rPr>
          <w:sz w:val="20"/>
        </w:rPr>
      </w:pPr>
    </w:p>
    <w:p w14:paraId="1679AFF2"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555F8F8F" w14:textId="77777777" w:rsidR="00395F98" w:rsidRPr="00F21983" w:rsidRDefault="00395F98" w:rsidP="00395F98">
      <w:pPr>
        <w:rPr>
          <w:sz w:val="20"/>
        </w:rPr>
      </w:pPr>
    </w:p>
    <w:p w14:paraId="4E134713"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549A93D8" w14:textId="77777777" w:rsidR="00F557DA" w:rsidRPr="00F21983" w:rsidRDefault="00F557DA" w:rsidP="00DC22AE">
      <w:pPr>
        <w:jc w:val="both"/>
        <w:rPr>
          <w:rFonts w:cs="Arial"/>
          <w:sz w:val="20"/>
        </w:rPr>
      </w:pPr>
    </w:p>
    <w:p w14:paraId="4926AD8B" w14:textId="77777777" w:rsidR="00D41714" w:rsidRPr="00ED4D9A" w:rsidRDefault="00D41714" w:rsidP="0075518C">
      <w:pPr>
        <w:pStyle w:val="Heading2"/>
        <w:numPr>
          <w:ilvl w:val="0"/>
          <w:numId w:val="0"/>
        </w:numPr>
        <w:jc w:val="left"/>
        <w:rPr>
          <w:b w:val="0"/>
          <w:bCs/>
          <w:sz w:val="22"/>
        </w:rPr>
      </w:pPr>
      <w:bookmarkStart w:id="59" w:name="_Toc457189947"/>
      <w:bookmarkStart w:id="60" w:name="_Toc1453510"/>
      <w:bookmarkStart w:id="61" w:name="_Toc100908062"/>
      <w:r w:rsidRPr="0075518C">
        <w:rPr>
          <w:bCs/>
          <w:sz w:val="22"/>
        </w:rPr>
        <w:t>Risk Management Plan</w:t>
      </w:r>
      <w:bookmarkEnd w:id="59"/>
      <w:bookmarkEnd w:id="60"/>
      <w:bookmarkEnd w:id="61"/>
    </w:p>
    <w:p w14:paraId="6BDC92CC" w14:textId="77777777" w:rsidR="0075518C" w:rsidRPr="0075518C" w:rsidRDefault="0075518C" w:rsidP="004F09CF">
      <w:pPr>
        <w:jc w:val="both"/>
      </w:pPr>
    </w:p>
    <w:p w14:paraId="07F88C22"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652496BE" w14:textId="77777777" w:rsidR="00D41714" w:rsidRPr="00F21983" w:rsidRDefault="00D41714" w:rsidP="00D41714">
      <w:pPr>
        <w:numPr>
          <w:ilvl w:val="12"/>
          <w:numId w:val="0"/>
        </w:numPr>
        <w:ind w:left="432" w:hanging="432"/>
        <w:jc w:val="both"/>
        <w:rPr>
          <w:rFonts w:cs="Arial"/>
          <w:sz w:val="20"/>
        </w:rPr>
      </w:pPr>
    </w:p>
    <w:p w14:paraId="47B7DF2C"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73F98741"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46C6B483"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5007CEA5"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568F6D9A" w14:textId="77777777" w:rsidR="00D41714" w:rsidRPr="00F21983" w:rsidRDefault="00D41714" w:rsidP="00D41714">
      <w:pPr>
        <w:numPr>
          <w:ilvl w:val="12"/>
          <w:numId w:val="0"/>
        </w:numPr>
        <w:ind w:left="432" w:hanging="432"/>
        <w:jc w:val="both"/>
        <w:rPr>
          <w:rFonts w:cs="Arial"/>
          <w:sz w:val="20"/>
        </w:rPr>
      </w:pPr>
    </w:p>
    <w:p w14:paraId="576C88BB"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79C65B53" w14:textId="77777777" w:rsidR="00D41714" w:rsidRPr="00F21983" w:rsidRDefault="00D41714" w:rsidP="00D41714">
      <w:pPr>
        <w:numPr>
          <w:ilvl w:val="12"/>
          <w:numId w:val="0"/>
        </w:numPr>
        <w:ind w:left="432" w:hanging="432"/>
        <w:jc w:val="both"/>
        <w:rPr>
          <w:rFonts w:cs="Arial"/>
          <w:sz w:val="20"/>
        </w:rPr>
      </w:pPr>
    </w:p>
    <w:p w14:paraId="49AA86D9"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2E040AE0" w14:textId="77777777" w:rsidR="00D41714" w:rsidRPr="007713F1" w:rsidRDefault="00D41714" w:rsidP="004F09CF">
      <w:pPr>
        <w:numPr>
          <w:ilvl w:val="12"/>
          <w:numId w:val="0"/>
        </w:numPr>
        <w:ind w:left="432" w:hanging="432"/>
        <w:jc w:val="both"/>
        <w:rPr>
          <w:rFonts w:cs="Arial"/>
          <w:sz w:val="20"/>
        </w:rPr>
      </w:pPr>
    </w:p>
    <w:p w14:paraId="6C21F742" w14:textId="77777777" w:rsidR="00F557DA" w:rsidRPr="00A02310" w:rsidRDefault="00F557DA" w:rsidP="0075518C">
      <w:pPr>
        <w:pStyle w:val="Heading2"/>
        <w:numPr>
          <w:ilvl w:val="0"/>
          <w:numId w:val="0"/>
        </w:numPr>
        <w:jc w:val="left"/>
        <w:rPr>
          <w:b w:val="0"/>
          <w:bCs/>
          <w:sz w:val="22"/>
        </w:rPr>
      </w:pPr>
      <w:bookmarkStart w:id="62" w:name="_Toc100908063"/>
      <w:r w:rsidRPr="0075518C">
        <w:rPr>
          <w:bCs/>
          <w:sz w:val="22"/>
        </w:rPr>
        <w:t>Emission Trading</w:t>
      </w:r>
      <w:bookmarkEnd w:id="62"/>
    </w:p>
    <w:p w14:paraId="6E178E8B" w14:textId="77777777" w:rsidR="00F557DA" w:rsidRPr="007713F1" w:rsidRDefault="00F557DA" w:rsidP="00D41714">
      <w:pPr>
        <w:numPr>
          <w:ilvl w:val="12"/>
          <w:numId w:val="0"/>
        </w:numPr>
        <w:ind w:left="432" w:hanging="432"/>
        <w:rPr>
          <w:rFonts w:cs="Arial"/>
          <w:sz w:val="20"/>
        </w:rPr>
      </w:pPr>
    </w:p>
    <w:p w14:paraId="18C4562C"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3F2A8A36" w14:textId="77777777" w:rsidR="00393A6F" w:rsidRPr="00DF6609" w:rsidRDefault="00C17B92" w:rsidP="00393A6F">
      <w:pPr>
        <w:rPr>
          <w:sz w:val="20"/>
        </w:rPr>
      </w:pPr>
      <w:bookmarkStart w:id="63" w:name="_Toc1453511"/>
      <w:r>
        <w:rPr>
          <w:sz w:val="20"/>
        </w:rPr>
        <w:br w:type="page"/>
      </w:r>
    </w:p>
    <w:p w14:paraId="5E05043F" w14:textId="77777777" w:rsidR="00A775C6" w:rsidRPr="00A02310" w:rsidRDefault="00A775C6" w:rsidP="0075518C">
      <w:pPr>
        <w:pStyle w:val="Heading2"/>
        <w:numPr>
          <w:ilvl w:val="0"/>
          <w:numId w:val="0"/>
        </w:numPr>
        <w:jc w:val="left"/>
        <w:rPr>
          <w:b w:val="0"/>
          <w:bCs/>
          <w:sz w:val="22"/>
        </w:rPr>
      </w:pPr>
      <w:bookmarkStart w:id="64" w:name="_Toc100908064"/>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63"/>
      <w:bookmarkEnd w:id="64"/>
    </w:p>
    <w:p w14:paraId="0180BB6F" w14:textId="77777777" w:rsidR="006F555B" w:rsidRPr="00DF6609" w:rsidRDefault="006F555B" w:rsidP="00D41714">
      <w:pPr>
        <w:rPr>
          <w:rFonts w:cs="Arial"/>
          <w:sz w:val="20"/>
        </w:rPr>
      </w:pPr>
    </w:p>
    <w:p w14:paraId="42A33CEF"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0B656BBA" w14:textId="77777777" w:rsidR="00105176" w:rsidRPr="00F21983" w:rsidRDefault="00105176" w:rsidP="00105176">
      <w:pPr>
        <w:jc w:val="both"/>
        <w:rPr>
          <w:rFonts w:cs="Arial"/>
          <w:sz w:val="20"/>
        </w:rPr>
      </w:pPr>
    </w:p>
    <w:p w14:paraId="4CE287C6"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297FA287" w14:textId="77777777" w:rsidR="00105176" w:rsidRDefault="00105176" w:rsidP="00105176">
      <w:pPr>
        <w:jc w:val="both"/>
        <w:rPr>
          <w:rFonts w:cs="Arial"/>
          <w:sz w:val="20"/>
        </w:rPr>
      </w:pPr>
    </w:p>
    <w:p w14:paraId="208AE897"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0C09B0A4" w14:textId="77777777" w:rsidR="00775BB9" w:rsidRPr="00DF6609" w:rsidRDefault="00775BB9" w:rsidP="00D41714">
      <w:pPr>
        <w:rPr>
          <w:rFonts w:cs="Arial"/>
          <w:sz w:val="20"/>
        </w:rPr>
      </w:pPr>
    </w:p>
    <w:p w14:paraId="6ACA3780" w14:textId="633952FC" w:rsidR="003042E2" w:rsidRPr="00FA4DD5"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6C4319FD" w14:textId="77777777" w:rsidR="00FA4DD5" w:rsidRDefault="00FA4DD5" w:rsidP="00FA4DD5">
      <w:pPr>
        <w:pStyle w:val="ListParagraph"/>
        <w:rPr>
          <w:rFonts w:cs="Arial"/>
          <w:sz w:val="20"/>
        </w:rPr>
      </w:pPr>
    </w:p>
    <w:p w14:paraId="29318835" w14:textId="6B1AC00A" w:rsidR="00FA4DD5" w:rsidRPr="00F21983" w:rsidRDefault="00FA4DD5" w:rsidP="00F4313D">
      <w:pPr>
        <w:numPr>
          <w:ilvl w:val="0"/>
          <w:numId w:val="22"/>
        </w:numPr>
        <w:jc w:val="both"/>
        <w:rPr>
          <w:rFonts w:cs="Arial"/>
          <w:sz w:val="20"/>
        </w:rPr>
      </w:pPr>
      <w:r>
        <w:rPr>
          <w:rFonts w:cs="Arial"/>
          <w:sz w:val="20"/>
        </w:rPr>
        <w:t xml:space="preserve">Each responsible official shall certify annually the compliance status of the stationary source with all stationary Source-Wide conditions.  This certification shall be included as part of the annual certification of compliance as required in the General Conditions in Part A and Rule 213(4)(c).  </w:t>
      </w:r>
      <w:r>
        <w:rPr>
          <w:rFonts w:cs="Arial"/>
          <w:b/>
          <w:sz w:val="20"/>
        </w:rPr>
        <w:t>(R 336.1213(4)(c))</w:t>
      </w:r>
    </w:p>
    <w:p w14:paraId="6AC024FB" w14:textId="77777777" w:rsidR="00A775C6" w:rsidRPr="007713F1" w:rsidRDefault="00A775C6" w:rsidP="00D41714">
      <w:pPr>
        <w:rPr>
          <w:rFonts w:cs="Arial"/>
          <w:sz w:val="20"/>
        </w:rPr>
      </w:pPr>
    </w:p>
    <w:p w14:paraId="68579835" w14:textId="77777777" w:rsidR="001F649E" w:rsidRPr="007713F1" w:rsidRDefault="001F649E" w:rsidP="00D41714">
      <w:pPr>
        <w:rPr>
          <w:rFonts w:cs="Arial"/>
          <w:sz w:val="20"/>
        </w:rPr>
      </w:pPr>
    </w:p>
    <w:p w14:paraId="03772018"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0C16EF58"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66E8C667"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0B10498B" w14:textId="77777777" w:rsidR="000B3A18" w:rsidRPr="009B2FEE" w:rsidRDefault="000B3A18" w:rsidP="000B3A18">
      <w:pPr>
        <w:jc w:val="both"/>
        <w:rPr>
          <w:szCs w:val="22"/>
        </w:rPr>
      </w:pPr>
    </w:p>
    <w:p w14:paraId="10D658C6" w14:textId="6EF47478" w:rsidR="00AA3FFA" w:rsidRDefault="008055D8" w:rsidP="00E562C8">
      <w:pPr>
        <w:jc w:val="both"/>
        <w:rPr>
          <w:rFonts w:ascii="Arial Black" w:hAnsi="Arial Black"/>
          <w:b/>
          <w:szCs w:val="22"/>
        </w:rPr>
      </w:pPr>
      <w:r>
        <w:rPr>
          <w:rFonts w:ascii="Arial Black" w:hAnsi="Arial Black"/>
          <w:b/>
          <w:szCs w:val="22"/>
        </w:rPr>
        <w:br w:type="page"/>
      </w:r>
      <w:bookmarkStart w:id="65" w:name="_Toc852394"/>
      <w:bookmarkStart w:id="66" w:name="_Toc852725"/>
      <w:bookmarkStart w:id="67" w:name="_Toc1453512"/>
    </w:p>
    <w:p w14:paraId="33251E00" w14:textId="77777777" w:rsidR="00A76CE0" w:rsidRPr="00AA3FFA" w:rsidRDefault="00A76CE0" w:rsidP="00E562C8">
      <w:pPr>
        <w:jc w:val="both"/>
        <w:rPr>
          <w:sz w:val="20"/>
        </w:rPr>
      </w:pPr>
    </w:p>
    <w:p w14:paraId="0A185BC1" w14:textId="77777777" w:rsidR="0098346A" w:rsidRPr="00752D7A" w:rsidRDefault="0098346A" w:rsidP="00AA3FFA">
      <w:pPr>
        <w:pStyle w:val="Heading1"/>
      </w:pPr>
      <w:bookmarkStart w:id="68" w:name="_Toc100908065"/>
      <w:r w:rsidRPr="00752D7A">
        <w:t xml:space="preserve">B.  </w:t>
      </w:r>
      <w:r w:rsidR="003C2679" w:rsidRPr="00752D7A">
        <w:t>SOURCE-WIDE</w:t>
      </w:r>
      <w:r w:rsidRPr="00752D7A">
        <w:t xml:space="preserve"> </w:t>
      </w:r>
      <w:bookmarkEnd w:id="65"/>
      <w:bookmarkEnd w:id="66"/>
      <w:bookmarkEnd w:id="67"/>
      <w:r w:rsidR="005A53BF" w:rsidRPr="00752D7A">
        <w:t>CONDITIONS</w:t>
      </w:r>
      <w:bookmarkEnd w:id="68"/>
    </w:p>
    <w:p w14:paraId="6384BAF3" w14:textId="77777777" w:rsidR="0098346A" w:rsidRPr="00F21983" w:rsidRDefault="0098346A" w:rsidP="0098346A">
      <w:pPr>
        <w:jc w:val="both"/>
        <w:rPr>
          <w:sz w:val="20"/>
        </w:rPr>
      </w:pPr>
    </w:p>
    <w:p w14:paraId="7604F330"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36F25C65" w14:textId="77777777" w:rsidR="003C2679" w:rsidRPr="00F21983" w:rsidRDefault="003C2679" w:rsidP="0098346A">
      <w:pPr>
        <w:jc w:val="both"/>
        <w:rPr>
          <w:sz w:val="20"/>
        </w:rPr>
      </w:pPr>
    </w:p>
    <w:p w14:paraId="0ACF4E29" w14:textId="7A4688E9"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7EFF51F2" w14:textId="23F7A222" w:rsidR="00121CB4" w:rsidRDefault="00121CB4" w:rsidP="0098346A">
      <w:pPr>
        <w:jc w:val="both"/>
        <w:rPr>
          <w:sz w:val="20"/>
        </w:rPr>
      </w:pPr>
    </w:p>
    <w:p w14:paraId="1C441964" w14:textId="0B410E35" w:rsidR="00715244" w:rsidRDefault="00715244">
      <w:r>
        <w:br w:type="page"/>
      </w:r>
    </w:p>
    <w:p w14:paraId="59CAB961" w14:textId="77777777" w:rsidR="0098346A" w:rsidRPr="007713F1" w:rsidRDefault="0098346A" w:rsidP="0007030E"/>
    <w:p w14:paraId="7B8ED06A" w14:textId="77777777" w:rsidR="00E14632" w:rsidRDefault="00ED0AFD" w:rsidP="00CE44D8">
      <w:pPr>
        <w:pStyle w:val="Heading1"/>
      </w:pPr>
      <w:bookmarkStart w:id="69" w:name="_Toc100908066"/>
      <w:bookmarkStart w:id="70" w:name="_Toc852397"/>
      <w:bookmarkStart w:id="71" w:name="_Toc852728"/>
      <w:bookmarkStart w:id="72" w:name="_Toc1453515"/>
      <w:r>
        <w:t xml:space="preserve">C.  </w:t>
      </w:r>
      <w:r w:rsidR="0002792B">
        <w:t xml:space="preserve">EMISSION UNIT </w:t>
      </w:r>
      <w:bookmarkStart w:id="73" w:name="_Toc2571645"/>
      <w:r w:rsidR="00494D15">
        <w:t xml:space="preserve">SPECIAL </w:t>
      </w:r>
      <w:r w:rsidR="00456F47">
        <w:t>CONDITIONS</w:t>
      </w:r>
      <w:bookmarkEnd w:id="69"/>
    </w:p>
    <w:p w14:paraId="30DE7077" w14:textId="77777777" w:rsidR="00E14632" w:rsidRPr="00FE0AD0" w:rsidRDefault="00E14632" w:rsidP="00E14632">
      <w:pPr>
        <w:jc w:val="both"/>
        <w:rPr>
          <w:sz w:val="20"/>
        </w:rPr>
      </w:pPr>
    </w:p>
    <w:p w14:paraId="608D45BE"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26B972ED" w14:textId="77777777" w:rsidR="009602B7" w:rsidRPr="00FE0AD0" w:rsidRDefault="009602B7" w:rsidP="00E14632">
      <w:pPr>
        <w:jc w:val="both"/>
        <w:rPr>
          <w:sz w:val="20"/>
        </w:rPr>
      </w:pPr>
    </w:p>
    <w:p w14:paraId="337AACF7"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2B45DA4B" w14:textId="77777777" w:rsidR="00E14632" w:rsidRPr="007D4237" w:rsidRDefault="00E14632" w:rsidP="001F649E">
      <w:pPr>
        <w:pStyle w:val="Heading2"/>
        <w:numPr>
          <w:ilvl w:val="0"/>
          <w:numId w:val="0"/>
        </w:numPr>
        <w:rPr>
          <w:b w:val="0"/>
          <w:sz w:val="22"/>
          <w:szCs w:val="22"/>
        </w:rPr>
      </w:pPr>
      <w:bookmarkStart w:id="74" w:name="_Toc852395"/>
      <w:bookmarkStart w:id="75" w:name="_Toc852726"/>
      <w:bookmarkStart w:id="76" w:name="_Toc2571643"/>
      <w:bookmarkStart w:id="77" w:name="_Toc100908067"/>
      <w:r w:rsidRPr="002B5ED5">
        <w:rPr>
          <w:sz w:val="22"/>
          <w:szCs w:val="22"/>
        </w:rPr>
        <w:t>EMISSION UNIT SUMMARY TABLE</w:t>
      </w:r>
      <w:bookmarkEnd w:id="74"/>
      <w:bookmarkEnd w:id="75"/>
      <w:bookmarkEnd w:id="76"/>
      <w:bookmarkEnd w:id="77"/>
    </w:p>
    <w:p w14:paraId="31D43CCC" w14:textId="77777777" w:rsidR="00E14632" w:rsidRDefault="00736BDB" w:rsidP="00736BDB">
      <w:pPr>
        <w:jc w:val="center"/>
      </w:pPr>
      <w:r w:rsidRPr="00F35ADC">
        <w:rPr>
          <w:sz w:val="20"/>
        </w:rPr>
        <w:t>The descriptions provided below are for informational purposes and do not constitute enforceable conditions.</w:t>
      </w:r>
    </w:p>
    <w:p w14:paraId="362D37E0" w14:textId="77777777" w:rsidR="00736BDB" w:rsidRDefault="00736BDB" w:rsidP="00FD242B"/>
    <w:tbl>
      <w:tblPr>
        <w:tblW w:w="10698"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6"/>
        <w:gridCol w:w="4332"/>
        <w:gridCol w:w="1895"/>
        <w:gridCol w:w="2305"/>
      </w:tblGrid>
      <w:tr w:rsidR="00E14632" w14:paraId="6FCE1686" w14:textId="77777777" w:rsidTr="00261CF9">
        <w:trPr>
          <w:cantSplit/>
          <w:trHeight w:val="694"/>
          <w:tblHeader/>
        </w:trPr>
        <w:tc>
          <w:tcPr>
            <w:tcW w:w="2166" w:type="dxa"/>
            <w:tcBorders>
              <w:top w:val="double" w:sz="6" w:space="0" w:color="auto"/>
              <w:bottom w:val="double" w:sz="4" w:space="0" w:color="auto"/>
            </w:tcBorders>
            <w:shd w:val="pct10" w:color="auto" w:fill="auto"/>
          </w:tcPr>
          <w:p w14:paraId="7FC55713" w14:textId="77777777" w:rsidR="00E14632" w:rsidRPr="00BB5D62" w:rsidRDefault="00E14632" w:rsidP="00C6273C">
            <w:pPr>
              <w:jc w:val="center"/>
              <w:rPr>
                <w:rFonts w:cs="Arial"/>
                <w:b/>
                <w:sz w:val="20"/>
              </w:rPr>
            </w:pPr>
            <w:r w:rsidRPr="00BB5D62">
              <w:rPr>
                <w:rFonts w:cs="Arial"/>
                <w:b/>
                <w:sz w:val="20"/>
              </w:rPr>
              <w:t>Emission Unit ID</w:t>
            </w:r>
          </w:p>
        </w:tc>
        <w:tc>
          <w:tcPr>
            <w:tcW w:w="4332" w:type="dxa"/>
            <w:tcBorders>
              <w:top w:val="double" w:sz="6" w:space="0" w:color="auto"/>
              <w:bottom w:val="double" w:sz="4" w:space="0" w:color="auto"/>
            </w:tcBorders>
            <w:shd w:val="pct10" w:color="auto" w:fill="auto"/>
          </w:tcPr>
          <w:p w14:paraId="50AA77C7"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36C1DB25"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95" w:type="dxa"/>
            <w:tcBorders>
              <w:top w:val="double" w:sz="6" w:space="0" w:color="auto"/>
              <w:bottom w:val="double" w:sz="4" w:space="0" w:color="auto"/>
            </w:tcBorders>
            <w:shd w:val="pct10" w:color="auto" w:fill="auto"/>
          </w:tcPr>
          <w:p w14:paraId="4600E9B7" w14:textId="77777777" w:rsidR="00E14632" w:rsidRPr="00BB5D62" w:rsidRDefault="00E14632" w:rsidP="00C6273C">
            <w:pPr>
              <w:jc w:val="center"/>
              <w:rPr>
                <w:rFonts w:cs="Arial"/>
                <w:b/>
                <w:sz w:val="20"/>
              </w:rPr>
            </w:pPr>
            <w:r w:rsidRPr="00BB5D62">
              <w:rPr>
                <w:rFonts w:cs="Arial"/>
                <w:b/>
                <w:sz w:val="20"/>
              </w:rPr>
              <w:t>Installation</w:t>
            </w:r>
          </w:p>
          <w:p w14:paraId="2C12F211" w14:textId="77777777" w:rsidR="00E14632" w:rsidRDefault="00E14632" w:rsidP="00C6273C">
            <w:pPr>
              <w:jc w:val="center"/>
              <w:rPr>
                <w:rFonts w:cs="Arial"/>
                <w:b/>
                <w:sz w:val="20"/>
              </w:rPr>
            </w:pPr>
            <w:r w:rsidRPr="00BB5D62">
              <w:rPr>
                <w:rFonts w:cs="Arial"/>
                <w:b/>
                <w:sz w:val="20"/>
              </w:rPr>
              <w:t>Date</w:t>
            </w:r>
            <w:r>
              <w:rPr>
                <w:rFonts w:cs="Arial"/>
                <w:b/>
                <w:sz w:val="20"/>
              </w:rPr>
              <w:t>/</w:t>
            </w:r>
          </w:p>
          <w:p w14:paraId="6DDD2ED2" w14:textId="77777777" w:rsidR="00E14632" w:rsidRPr="00BB5D62" w:rsidRDefault="00E14632" w:rsidP="00C6273C">
            <w:pPr>
              <w:jc w:val="center"/>
              <w:rPr>
                <w:rFonts w:cs="Arial"/>
                <w:b/>
                <w:sz w:val="20"/>
              </w:rPr>
            </w:pPr>
            <w:r>
              <w:rPr>
                <w:rFonts w:cs="Arial"/>
                <w:b/>
                <w:sz w:val="20"/>
              </w:rPr>
              <w:t>Modification Date</w:t>
            </w:r>
          </w:p>
        </w:tc>
        <w:tc>
          <w:tcPr>
            <w:tcW w:w="2305" w:type="dxa"/>
            <w:tcBorders>
              <w:top w:val="double" w:sz="6" w:space="0" w:color="auto"/>
              <w:bottom w:val="double" w:sz="4" w:space="0" w:color="auto"/>
            </w:tcBorders>
            <w:shd w:val="pct10" w:color="auto" w:fill="auto"/>
          </w:tcPr>
          <w:p w14:paraId="595A146A"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AA0062" w14:paraId="39A7A01D" w14:textId="77777777" w:rsidTr="00261CF9">
        <w:trPr>
          <w:cantSplit/>
          <w:trHeight w:val="1388"/>
        </w:trPr>
        <w:tc>
          <w:tcPr>
            <w:tcW w:w="2166" w:type="dxa"/>
            <w:tcBorders>
              <w:top w:val="nil"/>
            </w:tcBorders>
          </w:tcPr>
          <w:p w14:paraId="504301B9" w14:textId="15162B4F" w:rsidR="00AA0062" w:rsidRPr="00BB5D62" w:rsidRDefault="00AA0062" w:rsidP="00AA0062">
            <w:pPr>
              <w:rPr>
                <w:rFonts w:cs="Arial"/>
                <w:sz w:val="20"/>
              </w:rPr>
            </w:pPr>
            <w:r>
              <w:rPr>
                <w:rFonts w:cs="Arial"/>
                <w:sz w:val="20"/>
              </w:rPr>
              <w:t>EUS11ETCH</w:t>
            </w:r>
          </w:p>
        </w:tc>
        <w:tc>
          <w:tcPr>
            <w:tcW w:w="4332" w:type="dxa"/>
            <w:tcBorders>
              <w:top w:val="nil"/>
            </w:tcBorders>
          </w:tcPr>
          <w:p w14:paraId="29E4E531" w14:textId="77777777" w:rsidR="00A97ACA" w:rsidRDefault="00AA0062" w:rsidP="00AA0062">
            <w:pPr>
              <w:jc w:val="both"/>
              <w:rPr>
                <w:rFonts w:cs="Arial"/>
                <w:sz w:val="20"/>
              </w:rPr>
            </w:pPr>
            <w:r>
              <w:rPr>
                <w:rFonts w:cs="Arial"/>
                <w:sz w:val="20"/>
              </w:rPr>
              <w:t xml:space="preserve">S-11 Silicon starter rod etching process with associated caustic scrubber and nitric acid tanks.  </w:t>
            </w:r>
          </w:p>
          <w:p w14:paraId="2BEC11E0" w14:textId="77777777" w:rsidR="00A97ACA" w:rsidRDefault="00A97ACA" w:rsidP="00AA0062">
            <w:pPr>
              <w:jc w:val="both"/>
              <w:rPr>
                <w:rFonts w:cs="Arial"/>
                <w:sz w:val="20"/>
              </w:rPr>
            </w:pPr>
          </w:p>
          <w:p w14:paraId="35A5F78A" w14:textId="4D3957DA" w:rsidR="00AA0062" w:rsidRPr="00BB5D62" w:rsidRDefault="00DD1BA5" w:rsidP="00AA0062">
            <w:pPr>
              <w:jc w:val="both"/>
              <w:rPr>
                <w:rFonts w:cs="Arial"/>
                <w:sz w:val="20"/>
              </w:rPr>
            </w:pPr>
            <w:r>
              <w:rPr>
                <w:rFonts w:cs="Arial"/>
                <w:sz w:val="20"/>
              </w:rPr>
              <w:t>The most recent PTI for this emission unit is PTI No.</w:t>
            </w:r>
            <w:r w:rsidR="00AA0062">
              <w:rPr>
                <w:rFonts w:cs="Arial"/>
                <w:sz w:val="20"/>
              </w:rPr>
              <w:t xml:space="preserve"> 80-83C</w:t>
            </w:r>
            <w:r w:rsidR="00715244">
              <w:rPr>
                <w:rFonts w:cs="Arial"/>
                <w:sz w:val="20"/>
              </w:rPr>
              <w:t>.</w:t>
            </w:r>
          </w:p>
        </w:tc>
        <w:tc>
          <w:tcPr>
            <w:tcW w:w="1895" w:type="dxa"/>
            <w:tcBorders>
              <w:top w:val="nil"/>
            </w:tcBorders>
          </w:tcPr>
          <w:p w14:paraId="3B164119" w14:textId="0A9A7EC6" w:rsidR="00AA0062" w:rsidRPr="00EC73F6" w:rsidRDefault="00AA0062" w:rsidP="00AA0062">
            <w:pPr>
              <w:jc w:val="center"/>
              <w:rPr>
                <w:rFonts w:cs="Arial"/>
                <w:sz w:val="20"/>
              </w:rPr>
            </w:pPr>
            <w:r w:rsidRPr="00EC73F6">
              <w:rPr>
                <w:rFonts w:cs="Arial"/>
                <w:sz w:val="20"/>
              </w:rPr>
              <w:t>01-01-1983</w:t>
            </w:r>
          </w:p>
        </w:tc>
        <w:tc>
          <w:tcPr>
            <w:tcW w:w="2305" w:type="dxa"/>
            <w:tcBorders>
              <w:top w:val="nil"/>
            </w:tcBorders>
          </w:tcPr>
          <w:p w14:paraId="5FCC3F5C" w14:textId="28F64C8F" w:rsidR="00AA0062" w:rsidRPr="00EC73F6" w:rsidRDefault="00AA0062" w:rsidP="00AA0062">
            <w:pPr>
              <w:rPr>
                <w:rFonts w:cs="Arial"/>
                <w:sz w:val="20"/>
              </w:rPr>
            </w:pPr>
            <w:r w:rsidRPr="00EC73F6">
              <w:rPr>
                <w:rFonts w:cs="Arial"/>
                <w:sz w:val="20"/>
              </w:rPr>
              <w:t>NA</w:t>
            </w:r>
          </w:p>
        </w:tc>
      </w:tr>
      <w:tr w:rsidR="00AA0062" w14:paraId="7C2BAC2B" w14:textId="77777777" w:rsidTr="00261CF9">
        <w:trPr>
          <w:cantSplit/>
          <w:trHeight w:val="1856"/>
        </w:trPr>
        <w:tc>
          <w:tcPr>
            <w:tcW w:w="2166" w:type="dxa"/>
          </w:tcPr>
          <w:p w14:paraId="74A42A7B" w14:textId="11D0285E" w:rsidR="00AA0062" w:rsidRPr="00BB5D62" w:rsidRDefault="00AA0062" w:rsidP="00AA0062">
            <w:pPr>
              <w:rPr>
                <w:rFonts w:cs="Arial"/>
                <w:sz w:val="20"/>
              </w:rPr>
            </w:pPr>
            <w:r w:rsidRPr="00663A0C">
              <w:rPr>
                <w:rFonts w:cs="Arial"/>
                <w:sz w:val="20"/>
              </w:rPr>
              <w:t>EU</w:t>
            </w:r>
            <w:r>
              <w:rPr>
                <w:rFonts w:cs="Arial"/>
                <w:sz w:val="20"/>
              </w:rPr>
              <w:t>S</w:t>
            </w:r>
            <w:r w:rsidRPr="00663A0C">
              <w:rPr>
                <w:rFonts w:cs="Arial"/>
                <w:sz w:val="20"/>
              </w:rPr>
              <w:t>130Wash</w:t>
            </w:r>
          </w:p>
        </w:tc>
        <w:tc>
          <w:tcPr>
            <w:tcW w:w="4332" w:type="dxa"/>
          </w:tcPr>
          <w:p w14:paraId="0EE4AD75" w14:textId="77777777" w:rsidR="00A97ACA" w:rsidRDefault="00AA0062" w:rsidP="00AA0062">
            <w:pPr>
              <w:jc w:val="both"/>
              <w:rPr>
                <w:rFonts w:cs="Arial"/>
                <w:sz w:val="20"/>
              </w:rPr>
            </w:pPr>
            <w:r w:rsidRPr="00663A0C">
              <w:rPr>
                <w:rFonts w:cs="Arial"/>
                <w:sz w:val="20"/>
              </w:rPr>
              <w:t>S-130 Dilute chemical wash bench using hydrofluoric acid and DI water to remove surface impurities from polycrystalline silicon with associated caustic scrubber and hydrofluoric acid tank farm</w:t>
            </w:r>
            <w:r w:rsidR="00E8218D">
              <w:rPr>
                <w:rFonts w:cs="Arial"/>
                <w:sz w:val="20"/>
              </w:rPr>
              <w:t xml:space="preserve">.  </w:t>
            </w:r>
          </w:p>
          <w:p w14:paraId="0A1AD406" w14:textId="77777777" w:rsidR="00A97ACA" w:rsidRDefault="00A97ACA" w:rsidP="00AA0062">
            <w:pPr>
              <w:jc w:val="both"/>
              <w:rPr>
                <w:rFonts w:cs="Arial"/>
                <w:sz w:val="20"/>
              </w:rPr>
            </w:pPr>
          </w:p>
          <w:p w14:paraId="58FE971C" w14:textId="42449C02" w:rsidR="00AA0062" w:rsidRPr="00BB5D62" w:rsidRDefault="00DD1BA5" w:rsidP="00AA0062">
            <w:pPr>
              <w:jc w:val="both"/>
              <w:rPr>
                <w:rFonts w:cs="Arial"/>
                <w:sz w:val="20"/>
              </w:rPr>
            </w:pPr>
            <w:r>
              <w:rPr>
                <w:rFonts w:cs="Arial"/>
                <w:sz w:val="20"/>
              </w:rPr>
              <w:t xml:space="preserve">The most recent PTI for this emission unit is PTI No. </w:t>
            </w:r>
            <w:r w:rsidR="00AA0062" w:rsidRPr="00663A0C">
              <w:rPr>
                <w:rFonts w:cs="Arial"/>
                <w:sz w:val="20"/>
              </w:rPr>
              <w:t>324-07</w:t>
            </w:r>
            <w:r w:rsidR="00715244">
              <w:rPr>
                <w:rFonts w:cs="Arial"/>
                <w:sz w:val="20"/>
              </w:rPr>
              <w:t>.</w:t>
            </w:r>
          </w:p>
        </w:tc>
        <w:tc>
          <w:tcPr>
            <w:tcW w:w="1895" w:type="dxa"/>
          </w:tcPr>
          <w:p w14:paraId="39F7F2B3" w14:textId="67378BFF" w:rsidR="00AA0062" w:rsidRPr="00BB5D62" w:rsidRDefault="00AA0062" w:rsidP="00AA0062">
            <w:pPr>
              <w:jc w:val="center"/>
              <w:rPr>
                <w:rFonts w:cs="Arial"/>
                <w:sz w:val="20"/>
              </w:rPr>
            </w:pPr>
            <w:r w:rsidRPr="00663A0C">
              <w:rPr>
                <w:rFonts w:cs="Arial"/>
                <w:sz w:val="20"/>
              </w:rPr>
              <w:t>09-15-2007</w:t>
            </w:r>
          </w:p>
        </w:tc>
        <w:tc>
          <w:tcPr>
            <w:tcW w:w="2305" w:type="dxa"/>
          </w:tcPr>
          <w:p w14:paraId="78269B95" w14:textId="06846E3C" w:rsidR="00AA0062" w:rsidRPr="00BB5D62" w:rsidRDefault="00AA0062" w:rsidP="00AA0062">
            <w:pPr>
              <w:rPr>
                <w:rFonts w:cs="Arial"/>
                <w:sz w:val="20"/>
              </w:rPr>
            </w:pPr>
            <w:r>
              <w:rPr>
                <w:rFonts w:cs="Arial"/>
                <w:sz w:val="20"/>
              </w:rPr>
              <w:t>FG</w:t>
            </w:r>
            <w:r w:rsidRPr="00663A0C">
              <w:rPr>
                <w:rFonts w:cs="Arial"/>
                <w:sz w:val="20"/>
              </w:rPr>
              <w:t>130</w:t>
            </w:r>
            <w:r>
              <w:rPr>
                <w:rFonts w:cs="Arial"/>
                <w:sz w:val="20"/>
              </w:rPr>
              <w:t>Wash</w:t>
            </w:r>
          </w:p>
        </w:tc>
      </w:tr>
      <w:tr w:rsidR="00AA0062" w14:paraId="5F8A953A" w14:textId="77777777" w:rsidTr="00261CF9">
        <w:trPr>
          <w:cantSplit/>
          <w:trHeight w:val="1146"/>
        </w:trPr>
        <w:tc>
          <w:tcPr>
            <w:tcW w:w="2166" w:type="dxa"/>
          </w:tcPr>
          <w:p w14:paraId="3278F65E" w14:textId="46B30ED3" w:rsidR="00AA0062" w:rsidRPr="00BB5D62" w:rsidRDefault="00AA0062" w:rsidP="00AA0062">
            <w:pPr>
              <w:rPr>
                <w:rFonts w:cs="Arial"/>
                <w:sz w:val="20"/>
              </w:rPr>
            </w:pPr>
            <w:r>
              <w:rPr>
                <w:rFonts w:cs="Arial"/>
                <w:sz w:val="20"/>
              </w:rPr>
              <w:t>EUHFTank1</w:t>
            </w:r>
          </w:p>
        </w:tc>
        <w:tc>
          <w:tcPr>
            <w:tcW w:w="4332" w:type="dxa"/>
          </w:tcPr>
          <w:p w14:paraId="4598AB6C" w14:textId="77777777" w:rsidR="00A97ACA" w:rsidRDefault="00AA0062" w:rsidP="00AA0062">
            <w:pPr>
              <w:jc w:val="both"/>
              <w:rPr>
                <w:rFonts w:cs="Arial"/>
                <w:sz w:val="20"/>
              </w:rPr>
            </w:pPr>
            <w:r>
              <w:rPr>
                <w:rFonts w:cs="Arial"/>
                <w:sz w:val="20"/>
              </w:rPr>
              <w:t>Hydrofluoric acid storage tank, capacity 10,000 gallons</w:t>
            </w:r>
            <w:r w:rsidR="00F03BFE">
              <w:rPr>
                <w:rFonts w:cs="Arial"/>
                <w:sz w:val="20"/>
              </w:rPr>
              <w:t>.</w:t>
            </w:r>
            <w:r w:rsidR="00940CA8">
              <w:rPr>
                <w:rFonts w:cs="Arial"/>
                <w:sz w:val="20"/>
              </w:rPr>
              <w:t xml:space="preserve"> </w:t>
            </w:r>
            <w:r w:rsidR="00E8218D">
              <w:rPr>
                <w:rFonts w:cs="Arial"/>
                <w:sz w:val="20"/>
              </w:rPr>
              <w:t xml:space="preserve"> </w:t>
            </w:r>
          </w:p>
          <w:p w14:paraId="32154956" w14:textId="77777777" w:rsidR="00A97ACA" w:rsidRDefault="00A97ACA" w:rsidP="00AA0062">
            <w:pPr>
              <w:jc w:val="both"/>
              <w:rPr>
                <w:rFonts w:cs="Arial"/>
                <w:sz w:val="20"/>
              </w:rPr>
            </w:pPr>
          </w:p>
          <w:p w14:paraId="65903AA7" w14:textId="1CE59A45" w:rsidR="00AA0062" w:rsidRPr="00BB5D62" w:rsidRDefault="00DD1BA5" w:rsidP="00AA0062">
            <w:pPr>
              <w:jc w:val="both"/>
              <w:rPr>
                <w:rFonts w:cs="Arial"/>
                <w:sz w:val="20"/>
              </w:rPr>
            </w:pPr>
            <w:r>
              <w:rPr>
                <w:rFonts w:cs="Arial"/>
                <w:sz w:val="20"/>
              </w:rPr>
              <w:t>The most recent PTI for this emission unit is PTI No.</w:t>
            </w:r>
            <w:r w:rsidR="00940CA8" w:rsidRPr="00663A0C">
              <w:rPr>
                <w:rFonts w:cs="Arial"/>
                <w:sz w:val="20"/>
              </w:rPr>
              <w:t xml:space="preserve"> 324-07</w:t>
            </w:r>
            <w:r w:rsidR="00715244">
              <w:rPr>
                <w:rFonts w:cs="Arial"/>
                <w:sz w:val="20"/>
              </w:rPr>
              <w:t>.</w:t>
            </w:r>
          </w:p>
        </w:tc>
        <w:tc>
          <w:tcPr>
            <w:tcW w:w="1895" w:type="dxa"/>
          </w:tcPr>
          <w:p w14:paraId="692715F2" w14:textId="20D30101" w:rsidR="00AA0062" w:rsidRPr="00BB5D62" w:rsidRDefault="00AA0062" w:rsidP="00AA0062">
            <w:pPr>
              <w:jc w:val="center"/>
              <w:rPr>
                <w:rFonts w:cs="Arial"/>
                <w:sz w:val="20"/>
              </w:rPr>
            </w:pPr>
            <w:r>
              <w:rPr>
                <w:rFonts w:cs="Arial"/>
                <w:sz w:val="20"/>
              </w:rPr>
              <w:t>09-15-2007</w:t>
            </w:r>
          </w:p>
        </w:tc>
        <w:tc>
          <w:tcPr>
            <w:tcW w:w="2305" w:type="dxa"/>
          </w:tcPr>
          <w:p w14:paraId="1B81D9BB" w14:textId="2185A0D5" w:rsidR="00AA0062" w:rsidRPr="00BB5D62" w:rsidRDefault="00AA0062" w:rsidP="00AA0062">
            <w:pPr>
              <w:rPr>
                <w:rFonts w:cs="Arial"/>
                <w:sz w:val="20"/>
              </w:rPr>
            </w:pPr>
            <w:r>
              <w:rPr>
                <w:rFonts w:cs="Arial"/>
                <w:sz w:val="20"/>
              </w:rPr>
              <w:t>FG</w:t>
            </w:r>
            <w:r w:rsidRPr="00663A0C">
              <w:rPr>
                <w:rFonts w:cs="Arial"/>
                <w:sz w:val="20"/>
              </w:rPr>
              <w:t>130</w:t>
            </w:r>
            <w:r>
              <w:rPr>
                <w:rFonts w:cs="Arial"/>
                <w:sz w:val="20"/>
              </w:rPr>
              <w:t>Wash</w:t>
            </w:r>
          </w:p>
        </w:tc>
      </w:tr>
      <w:tr w:rsidR="00AA0062" w14:paraId="41EEB0D9" w14:textId="77777777" w:rsidTr="00261CF9">
        <w:trPr>
          <w:cantSplit/>
          <w:trHeight w:val="1161"/>
        </w:trPr>
        <w:tc>
          <w:tcPr>
            <w:tcW w:w="2166" w:type="dxa"/>
          </w:tcPr>
          <w:p w14:paraId="628BB80C" w14:textId="136F40F9" w:rsidR="00AA0062" w:rsidRPr="00BB5D62" w:rsidRDefault="00AA0062" w:rsidP="00AA0062">
            <w:pPr>
              <w:rPr>
                <w:rFonts w:cs="Arial"/>
                <w:sz w:val="20"/>
              </w:rPr>
            </w:pPr>
            <w:r>
              <w:rPr>
                <w:rFonts w:cs="Arial"/>
                <w:sz w:val="20"/>
              </w:rPr>
              <w:t>EUHFTank2</w:t>
            </w:r>
          </w:p>
        </w:tc>
        <w:tc>
          <w:tcPr>
            <w:tcW w:w="4332" w:type="dxa"/>
          </w:tcPr>
          <w:p w14:paraId="0B237180" w14:textId="77777777" w:rsidR="00A97ACA" w:rsidRDefault="00AA0062" w:rsidP="00AA0062">
            <w:pPr>
              <w:jc w:val="both"/>
              <w:rPr>
                <w:rFonts w:cs="Arial"/>
                <w:sz w:val="20"/>
              </w:rPr>
            </w:pPr>
            <w:r>
              <w:rPr>
                <w:rFonts w:cs="Arial"/>
                <w:sz w:val="20"/>
              </w:rPr>
              <w:t>Hydrofluoric acid storage tank, capacity 10,000 gallons</w:t>
            </w:r>
            <w:r w:rsidR="00F03BFE">
              <w:rPr>
                <w:rFonts w:cs="Arial"/>
                <w:sz w:val="20"/>
              </w:rPr>
              <w:t>.</w:t>
            </w:r>
            <w:r w:rsidR="00E8218D">
              <w:rPr>
                <w:rFonts w:cs="Arial"/>
                <w:sz w:val="20"/>
              </w:rPr>
              <w:t xml:space="preserve"> </w:t>
            </w:r>
            <w:r w:rsidR="00940CA8">
              <w:rPr>
                <w:rFonts w:cs="Arial"/>
                <w:sz w:val="20"/>
              </w:rPr>
              <w:t xml:space="preserve"> </w:t>
            </w:r>
          </w:p>
          <w:p w14:paraId="6C929A47" w14:textId="77777777" w:rsidR="00A97ACA" w:rsidRDefault="00A97ACA" w:rsidP="00AA0062">
            <w:pPr>
              <w:jc w:val="both"/>
              <w:rPr>
                <w:rFonts w:cs="Arial"/>
                <w:sz w:val="20"/>
              </w:rPr>
            </w:pPr>
          </w:p>
          <w:p w14:paraId="2520865E" w14:textId="2A416DFE" w:rsidR="00AA0062" w:rsidRPr="00BB5D62" w:rsidRDefault="00DD1BA5" w:rsidP="00AA0062">
            <w:pPr>
              <w:jc w:val="both"/>
              <w:rPr>
                <w:rFonts w:cs="Arial"/>
                <w:sz w:val="20"/>
              </w:rPr>
            </w:pPr>
            <w:r>
              <w:rPr>
                <w:rFonts w:cs="Arial"/>
                <w:sz w:val="20"/>
              </w:rPr>
              <w:t>The most recent PTI for this emission unit is PTI No.</w:t>
            </w:r>
            <w:r w:rsidR="00940CA8">
              <w:rPr>
                <w:rFonts w:cs="Arial"/>
                <w:sz w:val="20"/>
              </w:rPr>
              <w:t xml:space="preserve"> </w:t>
            </w:r>
            <w:r w:rsidR="00940CA8" w:rsidRPr="00663A0C">
              <w:rPr>
                <w:rFonts w:cs="Arial"/>
                <w:sz w:val="20"/>
              </w:rPr>
              <w:t>324-07</w:t>
            </w:r>
            <w:r w:rsidR="00715244">
              <w:rPr>
                <w:rFonts w:cs="Arial"/>
                <w:sz w:val="20"/>
              </w:rPr>
              <w:t>.</w:t>
            </w:r>
          </w:p>
        </w:tc>
        <w:tc>
          <w:tcPr>
            <w:tcW w:w="1895" w:type="dxa"/>
          </w:tcPr>
          <w:p w14:paraId="6BCF8E1A" w14:textId="347789BD" w:rsidR="00AA0062" w:rsidRPr="00BB5D62" w:rsidRDefault="00AA0062" w:rsidP="00AA0062">
            <w:pPr>
              <w:jc w:val="center"/>
              <w:rPr>
                <w:rFonts w:cs="Arial"/>
                <w:sz w:val="20"/>
              </w:rPr>
            </w:pPr>
            <w:r>
              <w:rPr>
                <w:rFonts w:cs="Arial"/>
                <w:sz w:val="20"/>
              </w:rPr>
              <w:t>09-15-2007</w:t>
            </w:r>
          </w:p>
        </w:tc>
        <w:tc>
          <w:tcPr>
            <w:tcW w:w="2305" w:type="dxa"/>
          </w:tcPr>
          <w:p w14:paraId="148B6001" w14:textId="322E7EAC" w:rsidR="00AA0062" w:rsidRPr="00BB5D62" w:rsidRDefault="00AA0062" w:rsidP="00AA0062">
            <w:pPr>
              <w:rPr>
                <w:rFonts w:cs="Arial"/>
                <w:sz w:val="20"/>
              </w:rPr>
            </w:pPr>
            <w:r>
              <w:rPr>
                <w:rFonts w:cs="Arial"/>
                <w:sz w:val="20"/>
              </w:rPr>
              <w:t>FG</w:t>
            </w:r>
            <w:r w:rsidRPr="00663A0C">
              <w:rPr>
                <w:rFonts w:cs="Arial"/>
                <w:sz w:val="20"/>
              </w:rPr>
              <w:t>130</w:t>
            </w:r>
            <w:r>
              <w:rPr>
                <w:rFonts w:cs="Arial"/>
                <w:sz w:val="20"/>
              </w:rPr>
              <w:t>Wash</w:t>
            </w:r>
          </w:p>
        </w:tc>
      </w:tr>
      <w:tr w:rsidR="00AA0062" w14:paraId="1D51092C" w14:textId="77777777" w:rsidTr="00261CF9">
        <w:trPr>
          <w:cantSplit/>
          <w:trHeight w:val="1614"/>
        </w:trPr>
        <w:tc>
          <w:tcPr>
            <w:tcW w:w="2166" w:type="dxa"/>
          </w:tcPr>
          <w:p w14:paraId="7D034E4B" w14:textId="78B9F657" w:rsidR="00AA0062" w:rsidRPr="00BB5D62" w:rsidRDefault="00AA0062" w:rsidP="00AA0062">
            <w:pPr>
              <w:rPr>
                <w:rFonts w:cs="Arial"/>
                <w:sz w:val="20"/>
              </w:rPr>
            </w:pPr>
            <w:r>
              <w:rPr>
                <w:rFonts w:cs="Arial"/>
                <w:sz w:val="20"/>
              </w:rPr>
              <w:t>EUProdCollTank</w:t>
            </w:r>
          </w:p>
        </w:tc>
        <w:tc>
          <w:tcPr>
            <w:tcW w:w="4332" w:type="dxa"/>
          </w:tcPr>
          <w:p w14:paraId="42B1E7C0" w14:textId="77777777" w:rsidR="00A97ACA" w:rsidRDefault="00AA0062" w:rsidP="00AA0062">
            <w:pPr>
              <w:jc w:val="both"/>
              <w:rPr>
                <w:rFonts w:cs="Arial"/>
                <w:sz w:val="20"/>
              </w:rPr>
            </w:pPr>
            <w:r>
              <w:rPr>
                <w:rFonts w:cs="Arial"/>
                <w:sz w:val="20"/>
              </w:rPr>
              <w:t>Product storage tank that collects polycrystalline silicon that may fall from the bench, along with some dilute hydrofluoric acid</w:t>
            </w:r>
            <w:r w:rsidR="00E8218D">
              <w:rPr>
                <w:rFonts w:cs="Arial"/>
                <w:sz w:val="20"/>
              </w:rPr>
              <w:t xml:space="preserve">. </w:t>
            </w:r>
            <w:r w:rsidR="00940CA8">
              <w:rPr>
                <w:rFonts w:cs="Arial"/>
                <w:sz w:val="20"/>
              </w:rPr>
              <w:t xml:space="preserve"> </w:t>
            </w:r>
          </w:p>
          <w:p w14:paraId="3762DA04" w14:textId="77777777" w:rsidR="00A97ACA" w:rsidRDefault="00A97ACA" w:rsidP="00AA0062">
            <w:pPr>
              <w:jc w:val="both"/>
              <w:rPr>
                <w:rFonts w:cs="Arial"/>
                <w:sz w:val="20"/>
              </w:rPr>
            </w:pPr>
          </w:p>
          <w:p w14:paraId="02DF8ECF" w14:textId="6FACBA9E" w:rsidR="00AA0062" w:rsidRPr="00BB5D62" w:rsidRDefault="00DD1BA5" w:rsidP="00AA0062">
            <w:pPr>
              <w:jc w:val="both"/>
              <w:rPr>
                <w:rFonts w:cs="Arial"/>
                <w:sz w:val="20"/>
              </w:rPr>
            </w:pPr>
            <w:r>
              <w:rPr>
                <w:rFonts w:cs="Arial"/>
                <w:sz w:val="20"/>
              </w:rPr>
              <w:t>The most recent PTI for this emission unit is PTI No.</w:t>
            </w:r>
            <w:r w:rsidR="00940CA8" w:rsidRPr="00663A0C">
              <w:rPr>
                <w:rFonts w:cs="Arial"/>
                <w:sz w:val="20"/>
              </w:rPr>
              <w:t xml:space="preserve"> 324-07</w:t>
            </w:r>
            <w:r w:rsidR="00715244">
              <w:rPr>
                <w:rFonts w:cs="Arial"/>
                <w:sz w:val="20"/>
              </w:rPr>
              <w:t>.</w:t>
            </w:r>
          </w:p>
        </w:tc>
        <w:tc>
          <w:tcPr>
            <w:tcW w:w="1895" w:type="dxa"/>
          </w:tcPr>
          <w:p w14:paraId="55763C8B" w14:textId="2412B5B8" w:rsidR="00AA0062" w:rsidRPr="00BB5D62" w:rsidRDefault="00AA0062" w:rsidP="00AA0062">
            <w:pPr>
              <w:jc w:val="center"/>
              <w:rPr>
                <w:rFonts w:cs="Arial"/>
                <w:sz w:val="20"/>
              </w:rPr>
            </w:pPr>
            <w:r>
              <w:rPr>
                <w:rFonts w:cs="Arial"/>
                <w:sz w:val="20"/>
              </w:rPr>
              <w:t>09-15-2007</w:t>
            </w:r>
          </w:p>
        </w:tc>
        <w:tc>
          <w:tcPr>
            <w:tcW w:w="2305" w:type="dxa"/>
          </w:tcPr>
          <w:p w14:paraId="33FD73D2" w14:textId="3CBE6473" w:rsidR="00AA0062" w:rsidRPr="00BB5D62" w:rsidRDefault="00AA0062" w:rsidP="00AA0062">
            <w:pPr>
              <w:rPr>
                <w:rFonts w:cs="Arial"/>
                <w:sz w:val="20"/>
              </w:rPr>
            </w:pPr>
            <w:r>
              <w:rPr>
                <w:rFonts w:cs="Arial"/>
                <w:sz w:val="20"/>
              </w:rPr>
              <w:t>FG</w:t>
            </w:r>
            <w:r w:rsidRPr="00663A0C">
              <w:rPr>
                <w:rFonts w:cs="Arial"/>
                <w:sz w:val="20"/>
              </w:rPr>
              <w:t>130</w:t>
            </w:r>
            <w:r>
              <w:rPr>
                <w:rFonts w:cs="Arial"/>
                <w:sz w:val="20"/>
              </w:rPr>
              <w:t>Wash</w:t>
            </w:r>
          </w:p>
        </w:tc>
      </w:tr>
      <w:tr w:rsidR="00AA0062" w14:paraId="483CC97C" w14:textId="77777777" w:rsidTr="00261CF9">
        <w:trPr>
          <w:cantSplit/>
          <w:trHeight w:val="1388"/>
        </w:trPr>
        <w:tc>
          <w:tcPr>
            <w:tcW w:w="2166" w:type="dxa"/>
          </w:tcPr>
          <w:p w14:paraId="48D99435" w14:textId="2E9B9EB1" w:rsidR="00AA0062" w:rsidRPr="00BB5D62" w:rsidRDefault="00AA0062" w:rsidP="00AA0062">
            <w:pPr>
              <w:rPr>
                <w:rFonts w:cs="Arial"/>
                <w:sz w:val="20"/>
              </w:rPr>
            </w:pPr>
            <w:r>
              <w:rPr>
                <w:rFonts w:cs="Arial"/>
                <w:sz w:val="20"/>
              </w:rPr>
              <w:t>EUSpentHFTank</w:t>
            </w:r>
          </w:p>
        </w:tc>
        <w:tc>
          <w:tcPr>
            <w:tcW w:w="4332" w:type="dxa"/>
          </w:tcPr>
          <w:p w14:paraId="47CE19AF" w14:textId="77777777" w:rsidR="00A97ACA" w:rsidRDefault="00AA0062" w:rsidP="00AA0062">
            <w:pPr>
              <w:jc w:val="both"/>
              <w:rPr>
                <w:rFonts w:cs="Arial"/>
                <w:sz w:val="20"/>
              </w:rPr>
            </w:pPr>
            <w:r w:rsidRPr="00663A0C">
              <w:rPr>
                <w:rFonts w:cs="Arial"/>
                <w:sz w:val="20"/>
              </w:rPr>
              <w:t>Storage tank that receives spent hydrofluoric acid from the chemical wash bench.  The spent acid is neutralized in this tank before disposal</w:t>
            </w:r>
            <w:r w:rsidR="00E8218D">
              <w:rPr>
                <w:rFonts w:cs="Arial"/>
                <w:sz w:val="20"/>
              </w:rPr>
              <w:t>.</w:t>
            </w:r>
            <w:r w:rsidR="00F03BFE">
              <w:rPr>
                <w:rFonts w:cs="Arial"/>
                <w:sz w:val="20"/>
              </w:rPr>
              <w:t xml:space="preserve"> </w:t>
            </w:r>
            <w:r w:rsidR="00940CA8">
              <w:rPr>
                <w:rFonts w:cs="Arial"/>
                <w:sz w:val="20"/>
              </w:rPr>
              <w:t xml:space="preserve"> </w:t>
            </w:r>
          </w:p>
          <w:p w14:paraId="77FC5E6E" w14:textId="77777777" w:rsidR="00A97ACA" w:rsidRDefault="00A97ACA" w:rsidP="00AA0062">
            <w:pPr>
              <w:jc w:val="both"/>
              <w:rPr>
                <w:rFonts w:cs="Arial"/>
                <w:sz w:val="20"/>
              </w:rPr>
            </w:pPr>
          </w:p>
          <w:p w14:paraId="5E178A12" w14:textId="7B417E64" w:rsidR="00AA0062" w:rsidRPr="00BB5D62" w:rsidRDefault="00A97ACA" w:rsidP="00AA0062">
            <w:pPr>
              <w:jc w:val="both"/>
              <w:rPr>
                <w:rFonts w:cs="Arial"/>
                <w:sz w:val="20"/>
              </w:rPr>
            </w:pPr>
            <w:r>
              <w:rPr>
                <w:rFonts w:cs="Arial"/>
                <w:sz w:val="20"/>
              </w:rPr>
              <w:t xml:space="preserve">The most recent PTI for this emission unit is PTI No. </w:t>
            </w:r>
            <w:r w:rsidR="00940CA8" w:rsidRPr="00663A0C">
              <w:rPr>
                <w:rFonts w:cs="Arial"/>
                <w:sz w:val="20"/>
              </w:rPr>
              <w:t>324-07</w:t>
            </w:r>
            <w:r w:rsidR="00715244">
              <w:rPr>
                <w:rFonts w:cs="Arial"/>
                <w:sz w:val="20"/>
              </w:rPr>
              <w:t>.</w:t>
            </w:r>
          </w:p>
        </w:tc>
        <w:tc>
          <w:tcPr>
            <w:tcW w:w="1895" w:type="dxa"/>
          </w:tcPr>
          <w:p w14:paraId="4818C60E" w14:textId="7F8353DC" w:rsidR="00AA0062" w:rsidRPr="00BB5D62" w:rsidRDefault="00AA0062" w:rsidP="00AA0062">
            <w:pPr>
              <w:jc w:val="center"/>
              <w:rPr>
                <w:rFonts w:cs="Arial"/>
                <w:sz w:val="20"/>
              </w:rPr>
            </w:pPr>
            <w:r>
              <w:rPr>
                <w:rFonts w:cs="Arial"/>
                <w:sz w:val="20"/>
              </w:rPr>
              <w:t>09-15-2007</w:t>
            </w:r>
          </w:p>
        </w:tc>
        <w:tc>
          <w:tcPr>
            <w:tcW w:w="2305" w:type="dxa"/>
          </w:tcPr>
          <w:p w14:paraId="7972E80A" w14:textId="6F20730E" w:rsidR="00AA0062" w:rsidRPr="00BB5D62" w:rsidRDefault="00AA0062" w:rsidP="00AA0062">
            <w:pPr>
              <w:rPr>
                <w:rFonts w:cs="Arial"/>
                <w:sz w:val="20"/>
              </w:rPr>
            </w:pPr>
            <w:r>
              <w:rPr>
                <w:rFonts w:cs="Arial"/>
                <w:sz w:val="20"/>
              </w:rPr>
              <w:t>FG</w:t>
            </w:r>
            <w:r w:rsidRPr="00663A0C">
              <w:rPr>
                <w:rFonts w:cs="Arial"/>
                <w:sz w:val="20"/>
              </w:rPr>
              <w:t>130</w:t>
            </w:r>
            <w:r>
              <w:rPr>
                <w:rFonts w:cs="Arial"/>
                <w:sz w:val="20"/>
              </w:rPr>
              <w:t>Wash</w:t>
            </w:r>
          </w:p>
        </w:tc>
      </w:tr>
      <w:tr w:rsidR="00AA0062" w14:paraId="4940B56F" w14:textId="77777777" w:rsidTr="00261CF9">
        <w:trPr>
          <w:cantSplit/>
          <w:trHeight w:val="1614"/>
        </w:trPr>
        <w:tc>
          <w:tcPr>
            <w:tcW w:w="2166" w:type="dxa"/>
          </w:tcPr>
          <w:p w14:paraId="5F0A6BA4" w14:textId="23EE7EA8" w:rsidR="00AA0062" w:rsidRPr="00BB5D62" w:rsidRDefault="00AA0062" w:rsidP="00AA0062">
            <w:pPr>
              <w:rPr>
                <w:rFonts w:cs="Arial"/>
                <w:sz w:val="20"/>
              </w:rPr>
            </w:pPr>
            <w:r>
              <w:rPr>
                <w:rFonts w:cs="Arial"/>
                <w:sz w:val="20"/>
              </w:rPr>
              <w:lastRenderedPageBreak/>
              <w:t>EUBOILER8</w:t>
            </w:r>
          </w:p>
        </w:tc>
        <w:tc>
          <w:tcPr>
            <w:tcW w:w="4332" w:type="dxa"/>
          </w:tcPr>
          <w:p w14:paraId="79591877" w14:textId="114A2EE2" w:rsidR="00A97ACA" w:rsidRDefault="00AA0062" w:rsidP="00AA0062">
            <w:pPr>
              <w:jc w:val="both"/>
              <w:rPr>
                <w:rFonts w:cs="Arial"/>
                <w:sz w:val="20"/>
              </w:rPr>
            </w:pPr>
            <w:r w:rsidRPr="00663A0C">
              <w:rPr>
                <w:rFonts w:cs="Arial"/>
                <w:sz w:val="20"/>
              </w:rPr>
              <w:t xml:space="preserve">Natural gas fired boiler </w:t>
            </w:r>
            <w:r w:rsidR="009434AE">
              <w:rPr>
                <w:rFonts w:cs="Arial"/>
                <w:sz w:val="20"/>
              </w:rPr>
              <w:t xml:space="preserve">with </w:t>
            </w:r>
            <w:r w:rsidRPr="00663A0C">
              <w:rPr>
                <w:rFonts w:cs="Arial"/>
                <w:sz w:val="20"/>
              </w:rPr>
              <w:t xml:space="preserve">heat capacity of </w:t>
            </w:r>
            <w:r w:rsidR="00F03BFE">
              <w:rPr>
                <w:rFonts w:cs="Arial"/>
                <w:sz w:val="20"/>
              </w:rPr>
              <w:br/>
            </w:r>
            <w:r w:rsidRPr="00663A0C">
              <w:rPr>
                <w:rFonts w:cs="Arial"/>
                <w:sz w:val="20"/>
              </w:rPr>
              <w:t>98 MMB</w:t>
            </w:r>
            <w:r>
              <w:rPr>
                <w:rFonts w:cs="Arial"/>
                <w:sz w:val="20"/>
              </w:rPr>
              <w:t>TU</w:t>
            </w:r>
            <w:r w:rsidRPr="00663A0C">
              <w:rPr>
                <w:rFonts w:cs="Arial"/>
                <w:sz w:val="20"/>
              </w:rPr>
              <w:t>/hr</w:t>
            </w:r>
            <w:r w:rsidR="00F03BFE">
              <w:rPr>
                <w:rFonts w:cs="Arial"/>
                <w:sz w:val="20"/>
              </w:rPr>
              <w:t>.</w:t>
            </w:r>
            <w:r w:rsidR="00912BC6">
              <w:rPr>
                <w:rFonts w:cs="Arial"/>
                <w:sz w:val="20"/>
              </w:rPr>
              <w:t xml:space="preserve">  The boiler utilizes low NOx burners (LNB) and flue gas recirculation (FGR).</w:t>
            </w:r>
            <w:r>
              <w:rPr>
                <w:rFonts w:cs="Arial"/>
                <w:sz w:val="20"/>
              </w:rPr>
              <w:t xml:space="preserve"> </w:t>
            </w:r>
          </w:p>
          <w:p w14:paraId="7F416591" w14:textId="77777777" w:rsidR="00A97ACA" w:rsidRDefault="00A97ACA" w:rsidP="00AA0062">
            <w:pPr>
              <w:jc w:val="both"/>
              <w:rPr>
                <w:rFonts w:cs="Arial"/>
                <w:sz w:val="20"/>
              </w:rPr>
            </w:pPr>
          </w:p>
          <w:p w14:paraId="2DD06B5D" w14:textId="6131F3A6" w:rsidR="00AA0062" w:rsidRPr="00BB5D62" w:rsidRDefault="00DD1BA5" w:rsidP="00AA0062">
            <w:pPr>
              <w:jc w:val="both"/>
              <w:rPr>
                <w:rFonts w:cs="Arial"/>
                <w:sz w:val="20"/>
              </w:rPr>
            </w:pPr>
            <w:r>
              <w:rPr>
                <w:rFonts w:cs="Arial"/>
                <w:sz w:val="20"/>
              </w:rPr>
              <w:t xml:space="preserve">The most recent PTI for this emission unit is PTI No. </w:t>
            </w:r>
            <w:r w:rsidR="00AA0062">
              <w:rPr>
                <w:rFonts w:cs="Arial"/>
                <w:sz w:val="20"/>
              </w:rPr>
              <w:t>81-07</w:t>
            </w:r>
            <w:r w:rsidR="00A97ACA">
              <w:rPr>
                <w:rFonts w:cs="Arial"/>
                <w:sz w:val="20"/>
              </w:rPr>
              <w:t>.</w:t>
            </w:r>
          </w:p>
        </w:tc>
        <w:tc>
          <w:tcPr>
            <w:tcW w:w="1895" w:type="dxa"/>
          </w:tcPr>
          <w:p w14:paraId="2FB3A122" w14:textId="7EDF607D" w:rsidR="00AA0062" w:rsidRPr="00BB5D62" w:rsidRDefault="00AA0062" w:rsidP="00AA0062">
            <w:pPr>
              <w:jc w:val="center"/>
              <w:rPr>
                <w:rFonts w:cs="Arial"/>
                <w:sz w:val="20"/>
              </w:rPr>
            </w:pPr>
            <w:r>
              <w:rPr>
                <w:rFonts w:cs="Arial"/>
                <w:sz w:val="20"/>
              </w:rPr>
              <w:t>01-01-2008</w:t>
            </w:r>
          </w:p>
        </w:tc>
        <w:tc>
          <w:tcPr>
            <w:tcW w:w="2305" w:type="dxa"/>
          </w:tcPr>
          <w:p w14:paraId="193960BB" w14:textId="4F7F4C83" w:rsidR="00AA0062" w:rsidRPr="00BB5D62" w:rsidRDefault="00AA0062" w:rsidP="00AA0062">
            <w:pPr>
              <w:rPr>
                <w:rFonts w:cs="Arial"/>
                <w:sz w:val="20"/>
              </w:rPr>
            </w:pPr>
            <w:r>
              <w:rPr>
                <w:rFonts w:cs="Arial"/>
                <w:sz w:val="20"/>
              </w:rPr>
              <w:t>FGBOILERS</w:t>
            </w:r>
          </w:p>
        </w:tc>
      </w:tr>
      <w:tr w:rsidR="00AA0062" w14:paraId="5296D64B" w14:textId="77777777" w:rsidTr="00261CF9">
        <w:trPr>
          <w:cantSplit/>
          <w:trHeight w:val="1629"/>
        </w:trPr>
        <w:tc>
          <w:tcPr>
            <w:tcW w:w="2166" w:type="dxa"/>
          </w:tcPr>
          <w:p w14:paraId="527D3273" w14:textId="60605DF8" w:rsidR="00AA0062" w:rsidRPr="00BB5D62" w:rsidRDefault="00AA0062" w:rsidP="00AA0062">
            <w:pPr>
              <w:rPr>
                <w:rFonts w:cs="Arial"/>
                <w:sz w:val="20"/>
              </w:rPr>
            </w:pPr>
            <w:r>
              <w:rPr>
                <w:rFonts w:cs="Arial"/>
                <w:sz w:val="20"/>
              </w:rPr>
              <w:t>EUBOILER9</w:t>
            </w:r>
          </w:p>
        </w:tc>
        <w:tc>
          <w:tcPr>
            <w:tcW w:w="4332" w:type="dxa"/>
          </w:tcPr>
          <w:p w14:paraId="67BEF634" w14:textId="294A6139" w:rsidR="00A97ACA" w:rsidRDefault="00AA0062" w:rsidP="00AA0062">
            <w:pPr>
              <w:jc w:val="both"/>
              <w:rPr>
                <w:rFonts w:cs="Arial"/>
                <w:sz w:val="20"/>
              </w:rPr>
            </w:pPr>
            <w:r w:rsidRPr="00663A0C">
              <w:rPr>
                <w:rFonts w:cs="Arial"/>
                <w:sz w:val="20"/>
              </w:rPr>
              <w:t xml:space="preserve">Natural gas fired boiler </w:t>
            </w:r>
            <w:r w:rsidR="009434AE">
              <w:rPr>
                <w:rFonts w:cs="Arial"/>
                <w:sz w:val="20"/>
              </w:rPr>
              <w:t xml:space="preserve">with </w:t>
            </w:r>
            <w:r w:rsidRPr="00663A0C">
              <w:rPr>
                <w:rFonts w:cs="Arial"/>
                <w:sz w:val="20"/>
              </w:rPr>
              <w:t xml:space="preserve">heat capacity of </w:t>
            </w:r>
            <w:r w:rsidR="00F03BFE">
              <w:rPr>
                <w:rFonts w:cs="Arial"/>
                <w:sz w:val="20"/>
              </w:rPr>
              <w:br/>
            </w:r>
            <w:r w:rsidRPr="00663A0C">
              <w:rPr>
                <w:rFonts w:cs="Arial"/>
                <w:sz w:val="20"/>
              </w:rPr>
              <w:t>98 MMB</w:t>
            </w:r>
            <w:r>
              <w:rPr>
                <w:rFonts w:cs="Arial"/>
                <w:sz w:val="20"/>
              </w:rPr>
              <w:t>TU</w:t>
            </w:r>
            <w:r w:rsidRPr="00663A0C">
              <w:rPr>
                <w:rFonts w:cs="Arial"/>
                <w:sz w:val="20"/>
              </w:rPr>
              <w:t>/hr</w:t>
            </w:r>
            <w:r w:rsidR="00F03BFE">
              <w:rPr>
                <w:rFonts w:cs="Arial"/>
                <w:sz w:val="20"/>
              </w:rPr>
              <w:t xml:space="preserve">. </w:t>
            </w:r>
            <w:r>
              <w:rPr>
                <w:rFonts w:cs="Arial"/>
                <w:sz w:val="20"/>
              </w:rPr>
              <w:t xml:space="preserve"> </w:t>
            </w:r>
            <w:r w:rsidR="00912BC6">
              <w:rPr>
                <w:rFonts w:cs="Arial"/>
                <w:sz w:val="20"/>
              </w:rPr>
              <w:t>The boiler utilizes low NOx burners (LNB) and flue gas recirculation (FGR).</w:t>
            </w:r>
          </w:p>
          <w:p w14:paraId="021F5177" w14:textId="77777777" w:rsidR="00A97ACA" w:rsidRDefault="00A97ACA" w:rsidP="00AA0062">
            <w:pPr>
              <w:jc w:val="both"/>
              <w:rPr>
                <w:rFonts w:cs="Arial"/>
                <w:sz w:val="20"/>
              </w:rPr>
            </w:pPr>
          </w:p>
          <w:p w14:paraId="2805386D" w14:textId="1612902E" w:rsidR="00AA0062" w:rsidRPr="00BB5D62" w:rsidRDefault="00DD1BA5" w:rsidP="00AA0062">
            <w:pPr>
              <w:jc w:val="both"/>
              <w:rPr>
                <w:rFonts w:cs="Arial"/>
                <w:sz w:val="20"/>
              </w:rPr>
            </w:pPr>
            <w:r>
              <w:rPr>
                <w:rFonts w:cs="Arial"/>
                <w:sz w:val="20"/>
              </w:rPr>
              <w:t xml:space="preserve">The most recent PTI for this emission unit is PTI No. </w:t>
            </w:r>
            <w:r w:rsidR="00AA0062">
              <w:rPr>
                <w:rFonts w:cs="Arial"/>
                <w:sz w:val="20"/>
              </w:rPr>
              <w:t>81-07</w:t>
            </w:r>
            <w:r w:rsidR="00A97ACA">
              <w:rPr>
                <w:rFonts w:cs="Arial"/>
                <w:sz w:val="20"/>
              </w:rPr>
              <w:t>.</w:t>
            </w:r>
          </w:p>
        </w:tc>
        <w:tc>
          <w:tcPr>
            <w:tcW w:w="1895" w:type="dxa"/>
          </w:tcPr>
          <w:p w14:paraId="6B526E7C" w14:textId="2B1F2E26" w:rsidR="00AA0062" w:rsidRPr="00BB5D62" w:rsidRDefault="00AA0062" w:rsidP="00AA0062">
            <w:pPr>
              <w:jc w:val="center"/>
              <w:rPr>
                <w:rFonts w:cs="Arial"/>
                <w:sz w:val="20"/>
              </w:rPr>
            </w:pPr>
            <w:r>
              <w:rPr>
                <w:rFonts w:cs="Arial"/>
                <w:sz w:val="20"/>
              </w:rPr>
              <w:t>07-01-2008</w:t>
            </w:r>
          </w:p>
        </w:tc>
        <w:tc>
          <w:tcPr>
            <w:tcW w:w="2305" w:type="dxa"/>
          </w:tcPr>
          <w:p w14:paraId="5465706D" w14:textId="6411E751" w:rsidR="00AA0062" w:rsidRPr="00BB5D62" w:rsidRDefault="00AA0062" w:rsidP="00AA0062">
            <w:pPr>
              <w:rPr>
                <w:rFonts w:cs="Arial"/>
                <w:sz w:val="20"/>
              </w:rPr>
            </w:pPr>
            <w:r>
              <w:rPr>
                <w:rFonts w:cs="Arial"/>
                <w:sz w:val="20"/>
              </w:rPr>
              <w:t>FGBOILERS</w:t>
            </w:r>
          </w:p>
        </w:tc>
      </w:tr>
      <w:tr w:rsidR="00AA0062" w14:paraId="5AC996FF" w14:textId="77777777" w:rsidTr="00261CF9">
        <w:trPr>
          <w:cantSplit/>
          <w:trHeight w:val="1841"/>
        </w:trPr>
        <w:tc>
          <w:tcPr>
            <w:tcW w:w="2166" w:type="dxa"/>
          </w:tcPr>
          <w:p w14:paraId="7FA7ED22" w14:textId="50938DDA" w:rsidR="00AA0062" w:rsidRPr="00BB5D62" w:rsidRDefault="00AA0062" w:rsidP="00AA0062">
            <w:pPr>
              <w:rPr>
                <w:rFonts w:cs="Arial"/>
                <w:sz w:val="20"/>
              </w:rPr>
            </w:pPr>
            <w:r>
              <w:rPr>
                <w:rFonts w:cs="Arial"/>
                <w:sz w:val="20"/>
              </w:rPr>
              <w:t>EUBOILER10</w:t>
            </w:r>
          </w:p>
        </w:tc>
        <w:tc>
          <w:tcPr>
            <w:tcW w:w="4332" w:type="dxa"/>
          </w:tcPr>
          <w:p w14:paraId="49471443" w14:textId="65F5574F" w:rsidR="00A97ACA" w:rsidRPr="00EC73F6" w:rsidRDefault="00AA0062" w:rsidP="00AA0062">
            <w:pPr>
              <w:jc w:val="both"/>
              <w:rPr>
                <w:rFonts w:cs="Arial"/>
                <w:sz w:val="20"/>
              </w:rPr>
            </w:pPr>
            <w:r w:rsidRPr="00EC73F6">
              <w:rPr>
                <w:rFonts w:cs="Arial"/>
                <w:sz w:val="20"/>
              </w:rPr>
              <w:t xml:space="preserve">A natural gas-fired boiler rated at </w:t>
            </w:r>
            <w:r w:rsidR="00F03BFE" w:rsidRPr="00EC73F6">
              <w:rPr>
                <w:rFonts w:cs="Arial"/>
                <w:sz w:val="20"/>
              </w:rPr>
              <w:br/>
            </w:r>
            <w:r w:rsidRPr="00EC73F6">
              <w:rPr>
                <w:rFonts w:cs="Arial"/>
                <w:sz w:val="20"/>
              </w:rPr>
              <w:t>152 MMBTU/hr used to generate steam and process heat for the facility.  The boiler utilize</w:t>
            </w:r>
            <w:r w:rsidR="001C70AB" w:rsidRPr="00EC73F6">
              <w:rPr>
                <w:rFonts w:cs="Arial"/>
                <w:sz w:val="20"/>
              </w:rPr>
              <w:t>s</w:t>
            </w:r>
            <w:r w:rsidRPr="00EC73F6">
              <w:rPr>
                <w:rFonts w:cs="Arial"/>
                <w:sz w:val="20"/>
              </w:rPr>
              <w:t xml:space="preserve"> low NOx burners (LNB) and flue gas recirculation (FGR).</w:t>
            </w:r>
            <w:r w:rsidR="00E8218D" w:rsidRPr="00EC73F6">
              <w:rPr>
                <w:rFonts w:cs="Arial"/>
                <w:sz w:val="20"/>
              </w:rPr>
              <w:t xml:space="preserve"> </w:t>
            </w:r>
            <w:r w:rsidR="008C30DD" w:rsidRPr="00EC73F6">
              <w:rPr>
                <w:rFonts w:cs="Arial"/>
                <w:sz w:val="20"/>
              </w:rPr>
              <w:t xml:space="preserve"> </w:t>
            </w:r>
          </w:p>
          <w:p w14:paraId="46ACBFEF" w14:textId="77777777" w:rsidR="00A97ACA" w:rsidRPr="00EC73F6" w:rsidRDefault="00A97ACA" w:rsidP="00AA0062">
            <w:pPr>
              <w:jc w:val="both"/>
              <w:rPr>
                <w:rFonts w:cs="Arial"/>
                <w:sz w:val="20"/>
              </w:rPr>
            </w:pPr>
          </w:p>
          <w:p w14:paraId="68413526" w14:textId="3DDA2DC2" w:rsidR="00AA0062" w:rsidRPr="00EC73F6" w:rsidRDefault="00DD1BA5" w:rsidP="00AA0062">
            <w:pPr>
              <w:jc w:val="both"/>
              <w:rPr>
                <w:rFonts w:cs="Arial"/>
                <w:sz w:val="20"/>
              </w:rPr>
            </w:pPr>
            <w:r w:rsidRPr="00EC73F6">
              <w:rPr>
                <w:rFonts w:cs="Arial"/>
                <w:sz w:val="20"/>
              </w:rPr>
              <w:t xml:space="preserve">The most recent PTI for this emission unit is PTI No. </w:t>
            </w:r>
            <w:r w:rsidR="008C30DD" w:rsidRPr="00EC73F6">
              <w:rPr>
                <w:rFonts w:cs="Arial"/>
                <w:sz w:val="20"/>
              </w:rPr>
              <w:t>185-18</w:t>
            </w:r>
            <w:r w:rsidR="00033A42" w:rsidRPr="00EC73F6">
              <w:rPr>
                <w:rFonts w:cs="Arial"/>
                <w:sz w:val="20"/>
              </w:rPr>
              <w:t>A</w:t>
            </w:r>
            <w:r w:rsidR="00A97ACA" w:rsidRPr="00EC73F6">
              <w:rPr>
                <w:rFonts w:cs="Arial"/>
                <w:sz w:val="20"/>
              </w:rPr>
              <w:t>.</w:t>
            </w:r>
          </w:p>
        </w:tc>
        <w:tc>
          <w:tcPr>
            <w:tcW w:w="1895" w:type="dxa"/>
          </w:tcPr>
          <w:p w14:paraId="28A0E020" w14:textId="790B7EF5" w:rsidR="00AA0062" w:rsidRPr="00BB5D62" w:rsidRDefault="00EE584E" w:rsidP="00AA0062">
            <w:pPr>
              <w:jc w:val="center"/>
              <w:rPr>
                <w:rFonts w:cs="Arial"/>
                <w:sz w:val="20"/>
              </w:rPr>
            </w:pPr>
            <w:r>
              <w:rPr>
                <w:rFonts w:cs="Arial"/>
                <w:sz w:val="20"/>
              </w:rPr>
              <w:t>0</w:t>
            </w:r>
            <w:r w:rsidR="00D65876">
              <w:rPr>
                <w:rFonts w:cs="Arial"/>
                <w:sz w:val="20"/>
              </w:rPr>
              <w:t>2-24-</w:t>
            </w:r>
            <w:r w:rsidR="00AA0062">
              <w:rPr>
                <w:rFonts w:cs="Arial"/>
                <w:sz w:val="20"/>
              </w:rPr>
              <w:t>2020</w:t>
            </w:r>
          </w:p>
        </w:tc>
        <w:tc>
          <w:tcPr>
            <w:tcW w:w="2305" w:type="dxa"/>
          </w:tcPr>
          <w:p w14:paraId="3EC305FD" w14:textId="60F756FF" w:rsidR="00AA0062" w:rsidRPr="00BB5D62" w:rsidRDefault="00AA0062" w:rsidP="00AA0062">
            <w:pPr>
              <w:rPr>
                <w:rFonts w:cs="Arial"/>
                <w:sz w:val="20"/>
              </w:rPr>
            </w:pPr>
            <w:r>
              <w:rPr>
                <w:rFonts w:cs="Arial"/>
                <w:sz w:val="20"/>
              </w:rPr>
              <w:t>NA</w:t>
            </w:r>
          </w:p>
        </w:tc>
      </w:tr>
      <w:tr w:rsidR="00AA0062" w14:paraId="4D25FA3F" w14:textId="77777777" w:rsidTr="00261CF9">
        <w:trPr>
          <w:cantSplit/>
          <w:trHeight w:val="1856"/>
        </w:trPr>
        <w:tc>
          <w:tcPr>
            <w:tcW w:w="2166" w:type="dxa"/>
          </w:tcPr>
          <w:p w14:paraId="02B2978C" w14:textId="780CEC5E" w:rsidR="00AA0062" w:rsidRPr="00BB5D62" w:rsidRDefault="00AA0062" w:rsidP="00AA0062">
            <w:pPr>
              <w:rPr>
                <w:rFonts w:cs="Arial"/>
                <w:sz w:val="20"/>
              </w:rPr>
            </w:pPr>
            <w:r>
              <w:rPr>
                <w:rFonts w:cs="Arial"/>
                <w:sz w:val="20"/>
              </w:rPr>
              <w:t>EUPLTVENT1</w:t>
            </w:r>
          </w:p>
        </w:tc>
        <w:tc>
          <w:tcPr>
            <w:tcW w:w="4332" w:type="dxa"/>
          </w:tcPr>
          <w:p w14:paraId="186C8059" w14:textId="7097DBBC" w:rsidR="00AA0062" w:rsidRPr="00BB5D62" w:rsidRDefault="00AA0062" w:rsidP="00AA0062">
            <w:pPr>
              <w:jc w:val="both"/>
              <w:rPr>
                <w:rFonts w:cs="Arial"/>
                <w:sz w:val="20"/>
              </w:rPr>
            </w:pPr>
            <w:r w:rsidRPr="00FE70FD">
              <w:rPr>
                <w:rFonts w:cs="Arial"/>
                <w:sz w:val="20"/>
              </w:rPr>
              <w:t>Caustic Scrubber for Plant Vent 1 is not used to scrub vent emissions any longer.</w:t>
            </w:r>
            <w:r>
              <w:rPr>
                <w:rFonts w:cs="Arial"/>
                <w:sz w:val="20"/>
              </w:rPr>
              <w:t xml:space="preserve"> </w:t>
            </w:r>
            <w:r w:rsidRPr="00FE70FD">
              <w:rPr>
                <w:rFonts w:cs="Arial"/>
                <w:sz w:val="20"/>
              </w:rPr>
              <w:t xml:space="preserve"> It has been repurposed to neutralize aq</w:t>
            </w:r>
            <w:r>
              <w:rPr>
                <w:rFonts w:cs="Arial"/>
                <w:sz w:val="20"/>
              </w:rPr>
              <w:t>u</w:t>
            </w:r>
            <w:r w:rsidRPr="00FE70FD">
              <w:rPr>
                <w:rFonts w:cs="Arial"/>
                <w:sz w:val="20"/>
              </w:rPr>
              <w:t xml:space="preserve">eous acid. </w:t>
            </w:r>
            <w:r>
              <w:rPr>
                <w:rFonts w:cs="Arial"/>
                <w:sz w:val="20"/>
              </w:rPr>
              <w:t xml:space="preserve"> </w:t>
            </w:r>
            <w:r w:rsidRPr="00FE70FD">
              <w:rPr>
                <w:rFonts w:cs="Arial"/>
                <w:sz w:val="20"/>
              </w:rPr>
              <w:t xml:space="preserve">Plant 1 </w:t>
            </w:r>
            <w:r w:rsidR="00D65876">
              <w:rPr>
                <w:rFonts w:cs="Arial"/>
                <w:sz w:val="20"/>
              </w:rPr>
              <w:t>p</w:t>
            </w:r>
            <w:r w:rsidRPr="00FE70FD">
              <w:rPr>
                <w:rFonts w:cs="Arial"/>
                <w:sz w:val="20"/>
              </w:rPr>
              <w:t>rocess equipment for polycrystalline silicon manufacturing including raw material storage, polycrystalline silicon production, silane and chloride recovery are now considered part of EUPLTVENT2.</w:t>
            </w:r>
          </w:p>
        </w:tc>
        <w:tc>
          <w:tcPr>
            <w:tcW w:w="1895" w:type="dxa"/>
          </w:tcPr>
          <w:p w14:paraId="2E24EF39" w14:textId="2C74C2A9" w:rsidR="00AA0062" w:rsidRDefault="00AA0062" w:rsidP="00AA0062">
            <w:pPr>
              <w:jc w:val="center"/>
              <w:rPr>
                <w:rFonts w:cs="Arial"/>
                <w:sz w:val="20"/>
              </w:rPr>
            </w:pPr>
            <w:r>
              <w:rPr>
                <w:rFonts w:cs="Arial"/>
                <w:sz w:val="20"/>
              </w:rPr>
              <w:t>01-01-1971</w:t>
            </w:r>
          </w:p>
          <w:p w14:paraId="15848970" w14:textId="59FA26B0" w:rsidR="00AA0062" w:rsidRPr="00BB5D62" w:rsidRDefault="00AA0062" w:rsidP="00AA0062">
            <w:pPr>
              <w:jc w:val="center"/>
              <w:rPr>
                <w:rFonts w:cs="Arial"/>
                <w:sz w:val="20"/>
              </w:rPr>
            </w:pPr>
            <w:r>
              <w:rPr>
                <w:rFonts w:cs="Arial"/>
                <w:sz w:val="20"/>
              </w:rPr>
              <w:t>10-01-1992</w:t>
            </w:r>
          </w:p>
        </w:tc>
        <w:tc>
          <w:tcPr>
            <w:tcW w:w="2305" w:type="dxa"/>
          </w:tcPr>
          <w:p w14:paraId="18995386" w14:textId="77DD7465" w:rsidR="00AA0062" w:rsidRPr="00BB5D62" w:rsidRDefault="00AA0062" w:rsidP="00AA0062">
            <w:pPr>
              <w:rPr>
                <w:rFonts w:cs="Arial"/>
                <w:sz w:val="20"/>
              </w:rPr>
            </w:pPr>
            <w:r>
              <w:rPr>
                <w:rFonts w:cs="Arial"/>
                <w:sz w:val="20"/>
              </w:rPr>
              <w:t>FGRULE290</w:t>
            </w:r>
          </w:p>
        </w:tc>
      </w:tr>
      <w:tr w:rsidR="00AA0062" w14:paraId="356A6B31" w14:textId="77777777" w:rsidTr="00261CF9">
        <w:trPr>
          <w:cantSplit/>
          <w:trHeight w:val="1614"/>
        </w:trPr>
        <w:tc>
          <w:tcPr>
            <w:tcW w:w="2166" w:type="dxa"/>
          </w:tcPr>
          <w:p w14:paraId="44FE1010" w14:textId="4617B20C" w:rsidR="00AA0062" w:rsidRPr="00BB5D62" w:rsidRDefault="00AA0062" w:rsidP="00AA0062">
            <w:pPr>
              <w:rPr>
                <w:rFonts w:cs="Arial"/>
                <w:sz w:val="20"/>
              </w:rPr>
            </w:pPr>
            <w:r>
              <w:rPr>
                <w:rFonts w:cs="Arial"/>
                <w:sz w:val="20"/>
              </w:rPr>
              <w:t>EUPLTVENT2</w:t>
            </w:r>
          </w:p>
        </w:tc>
        <w:tc>
          <w:tcPr>
            <w:tcW w:w="4332" w:type="dxa"/>
          </w:tcPr>
          <w:p w14:paraId="61BB1319" w14:textId="6F29BC0D" w:rsidR="00AA0062" w:rsidRPr="00BB5D62" w:rsidRDefault="00AA0062" w:rsidP="00AA0062">
            <w:pPr>
              <w:jc w:val="both"/>
              <w:rPr>
                <w:rFonts w:cs="Arial"/>
                <w:sz w:val="20"/>
              </w:rPr>
            </w:pPr>
            <w:r>
              <w:rPr>
                <w:rFonts w:cs="Arial"/>
                <w:sz w:val="20"/>
              </w:rPr>
              <w:t>Plant Vent 2.  Emissions from Polycrystalline silicon manufacturing process, including raw material storage, polycrystalline silicon production, chlorosilane and chloride recovery feed to a common vent header system controlled by multiple caustic scrubbers after product recovery stages.</w:t>
            </w:r>
          </w:p>
        </w:tc>
        <w:tc>
          <w:tcPr>
            <w:tcW w:w="1895" w:type="dxa"/>
          </w:tcPr>
          <w:p w14:paraId="60D88564" w14:textId="03ECB255" w:rsidR="00AA0062" w:rsidRPr="00BB5D62" w:rsidRDefault="00AA0062" w:rsidP="00AA0062">
            <w:pPr>
              <w:jc w:val="center"/>
              <w:rPr>
                <w:rFonts w:cs="Arial"/>
                <w:sz w:val="20"/>
              </w:rPr>
            </w:pPr>
            <w:r>
              <w:rPr>
                <w:rFonts w:cs="Arial"/>
                <w:sz w:val="20"/>
              </w:rPr>
              <w:t>10-01-1995</w:t>
            </w:r>
          </w:p>
        </w:tc>
        <w:tc>
          <w:tcPr>
            <w:tcW w:w="2305" w:type="dxa"/>
          </w:tcPr>
          <w:p w14:paraId="6D8228F7" w14:textId="5D117D08" w:rsidR="00AA0062" w:rsidRPr="00BB5D62" w:rsidRDefault="00AA0062" w:rsidP="00AA0062">
            <w:pPr>
              <w:rPr>
                <w:rFonts w:cs="Arial"/>
                <w:sz w:val="20"/>
              </w:rPr>
            </w:pPr>
            <w:r>
              <w:rPr>
                <w:rFonts w:cs="Arial"/>
                <w:sz w:val="20"/>
              </w:rPr>
              <w:t>FGRULE290</w:t>
            </w:r>
          </w:p>
        </w:tc>
      </w:tr>
      <w:tr w:rsidR="00AA0062" w14:paraId="51E67DE4" w14:textId="77777777" w:rsidTr="00261CF9">
        <w:trPr>
          <w:cantSplit/>
          <w:trHeight w:val="1629"/>
        </w:trPr>
        <w:tc>
          <w:tcPr>
            <w:tcW w:w="2166" w:type="dxa"/>
          </w:tcPr>
          <w:p w14:paraId="4E9EFA29" w14:textId="43AB5696" w:rsidR="00AA0062" w:rsidRPr="00BB5D62" w:rsidRDefault="00AA0062" w:rsidP="00AA0062">
            <w:pPr>
              <w:rPr>
                <w:rFonts w:cs="Arial"/>
                <w:sz w:val="20"/>
              </w:rPr>
            </w:pPr>
            <w:r>
              <w:rPr>
                <w:rFonts w:cs="Arial"/>
                <w:sz w:val="20"/>
              </w:rPr>
              <w:t>EUPLTVENT3</w:t>
            </w:r>
          </w:p>
        </w:tc>
        <w:tc>
          <w:tcPr>
            <w:tcW w:w="4332" w:type="dxa"/>
          </w:tcPr>
          <w:p w14:paraId="43EFDC0C" w14:textId="7DF8E03C" w:rsidR="00AA0062" w:rsidRPr="00BB5D62" w:rsidRDefault="00AA0062" w:rsidP="00AA0062">
            <w:pPr>
              <w:jc w:val="both"/>
              <w:rPr>
                <w:rFonts w:cs="Arial"/>
                <w:sz w:val="20"/>
              </w:rPr>
            </w:pPr>
            <w:r>
              <w:rPr>
                <w:rFonts w:cs="Arial"/>
                <w:sz w:val="20"/>
              </w:rPr>
              <w:t>Plant Vent 3.  Emission from Polycrystalline silicon manufacturing process, including raw material storage, polycrystalline silicon production, chlorosilane and chloride recovery feed to a common vent header system controlled by multiple caustic scrubbers after product recovery stages.</w:t>
            </w:r>
          </w:p>
        </w:tc>
        <w:tc>
          <w:tcPr>
            <w:tcW w:w="1895" w:type="dxa"/>
          </w:tcPr>
          <w:p w14:paraId="63D99A70" w14:textId="7947119C" w:rsidR="00AA0062" w:rsidRPr="00BB5D62" w:rsidRDefault="00AA0062" w:rsidP="00AA0062">
            <w:pPr>
              <w:jc w:val="center"/>
              <w:rPr>
                <w:rFonts w:cs="Arial"/>
                <w:sz w:val="20"/>
              </w:rPr>
            </w:pPr>
            <w:r>
              <w:rPr>
                <w:rFonts w:cs="Arial"/>
                <w:sz w:val="20"/>
              </w:rPr>
              <w:t>08-01-2008</w:t>
            </w:r>
          </w:p>
        </w:tc>
        <w:tc>
          <w:tcPr>
            <w:tcW w:w="2305" w:type="dxa"/>
          </w:tcPr>
          <w:p w14:paraId="2E06B1FA" w14:textId="3B01D317" w:rsidR="00AA0062" w:rsidRPr="00BB5D62" w:rsidRDefault="00AA0062" w:rsidP="00AA0062">
            <w:pPr>
              <w:rPr>
                <w:rFonts w:cs="Arial"/>
                <w:sz w:val="20"/>
              </w:rPr>
            </w:pPr>
            <w:r>
              <w:rPr>
                <w:rFonts w:cs="Arial"/>
                <w:sz w:val="20"/>
              </w:rPr>
              <w:t>FGRULE290</w:t>
            </w:r>
          </w:p>
        </w:tc>
      </w:tr>
      <w:tr w:rsidR="00AA0062" w14:paraId="34233622" w14:textId="77777777" w:rsidTr="00261CF9">
        <w:trPr>
          <w:cantSplit/>
          <w:trHeight w:val="1614"/>
        </w:trPr>
        <w:tc>
          <w:tcPr>
            <w:tcW w:w="2166" w:type="dxa"/>
          </w:tcPr>
          <w:p w14:paraId="127864E7" w14:textId="71D760DD" w:rsidR="00AA0062" w:rsidRPr="00BB5D62" w:rsidRDefault="00AA0062" w:rsidP="00AA0062">
            <w:pPr>
              <w:rPr>
                <w:rFonts w:cs="Arial"/>
                <w:sz w:val="20"/>
              </w:rPr>
            </w:pPr>
            <w:r>
              <w:rPr>
                <w:rFonts w:cs="Arial"/>
                <w:sz w:val="20"/>
              </w:rPr>
              <w:t>EUPLTVENT4</w:t>
            </w:r>
          </w:p>
        </w:tc>
        <w:tc>
          <w:tcPr>
            <w:tcW w:w="4332" w:type="dxa"/>
          </w:tcPr>
          <w:p w14:paraId="2FC3B9ED" w14:textId="56BC39AD" w:rsidR="00AA0062" w:rsidRPr="00BB5D62" w:rsidRDefault="00AA0062" w:rsidP="00AA0062">
            <w:pPr>
              <w:jc w:val="both"/>
              <w:rPr>
                <w:rFonts w:cs="Arial"/>
                <w:sz w:val="20"/>
              </w:rPr>
            </w:pPr>
            <w:r>
              <w:rPr>
                <w:rFonts w:cs="Arial"/>
                <w:sz w:val="20"/>
              </w:rPr>
              <w:t>Plant Vent 4.  Emissions from Polycrystalline silicon manufacturing process, including raw material storage, polycrystalline silicon production, chlorosilane and chloride recovery feed to a common vent header system</w:t>
            </w:r>
            <w:r w:rsidDel="00FE70FD">
              <w:rPr>
                <w:rFonts w:cs="Arial"/>
                <w:sz w:val="20"/>
              </w:rPr>
              <w:t xml:space="preserve"> </w:t>
            </w:r>
            <w:r>
              <w:rPr>
                <w:rFonts w:cs="Arial"/>
                <w:sz w:val="20"/>
              </w:rPr>
              <w:t>controlled by multiple caustic scrubbers after product recovery stages.</w:t>
            </w:r>
          </w:p>
        </w:tc>
        <w:tc>
          <w:tcPr>
            <w:tcW w:w="1895" w:type="dxa"/>
          </w:tcPr>
          <w:p w14:paraId="02C081EF" w14:textId="5330C192" w:rsidR="00AA0062" w:rsidRPr="00BB5D62" w:rsidRDefault="00AA0062" w:rsidP="00AA0062">
            <w:pPr>
              <w:jc w:val="center"/>
              <w:rPr>
                <w:rFonts w:cs="Arial"/>
                <w:sz w:val="20"/>
              </w:rPr>
            </w:pPr>
            <w:r>
              <w:rPr>
                <w:rFonts w:cs="Arial"/>
                <w:sz w:val="20"/>
              </w:rPr>
              <w:t>08-01-2008</w:t>
            </w:r>
          </w:p>
        </w:tc>
        <w:tc>
          <w:tcPr>
            <w:tcW w:w="2305" w:type="dxa"/>
          </w:tcPr>
          <w:p w14:paraId="2E455038" w14:textId="6E5D56B3" w:rsidR="00AA0062" w:rsidRPr="00BB5D62" w:rsidRDefault="00AA0062" w:rsidP="00AA0062">
            <w:pPr>
              <w:rPr>
                <w:rFonts w:cs="Arial"/>
                <w:sz w:val="20"/>
              </w:rPr>
            </w:pPr>
            <w:r>
              <w:rPr>
                <w:rFonts w:cs="Arial"/>
                <w:sz w:val="20"/>
              </w:rPr>
              <w:t>FGRULE290</w:t>
            </w:r>
          </w:p>
        </w:tc>
      </w:tr>
      <w:tr w:rsidR="00AA0062" w14:paraId="4D103BD4" w14:textId="77777777" w:rsidTr="00261CF9">
        <w:trPr>
          <w:cantSplit/>
          <w:trHeight w:val="1614"/>
        </w:trPr>
        <w:tc>
          <w:tcPr>
            <w:tcW w:w="2166" w:type="dxa"/>
          </w:tcPr>
          <w:p w14:paraId="45E09343" w14:textId="195B7091" w:rsidR="00AA0062" w:rsidRPr="00BB5D62" w:rsidRDefault="00AA0062" w:rsidP="00AA0062">
            <w:pPr>
              <w:rPr>
                <w:rFonts w:cs="Arial"/>
                <w:sz w:val="20"/>
              </w:rPr>
            </w:pPr>
            <w:r>
              <w:rPr>
                <w:rFonts w:cs="Arial"/>
                <w:sz w:val="20"/>
              </w:rPr>
              <w:lastRenderedPageBreak/>
              <w:t>EUPLTVENT5</w:t>
            </w:r>
          </w:p>
        </w:tc>
        <w:tc>
          <w:tcPr>
            <w:tcW w:w="4332" w:type="dxa"/>
          </w:tcPr>
          <w:p w14:paraId="537E542B" w14:textId="0DDF2A48" w:rsidR="00AA0062" w:rsidRPr="00BB5D62" w:rsidRDefault="00AA0062" w:rsidP="00AA0062">
            <w:pPr>
              <w:jc w:val="both"/>
              <w:rPr>
                <w:rFonts w:cs="Arial"/>
                <w:sz w:val="20"/>
              </w:rPr>
            </w:pPr>
            <w:r>
              <w:rPr>
                <w:rFonts w:cs="Arial"/>
                <w:sz w:val="20"/>
              </w:rPr>
              <w:t>Plant Vent 5.  Emissions from Polycrystalline silicon manufacturing process, including raw material storage, polycrystalline silicon production, chlorosilane and chloride recovery feed to a common vent header system</w:t>
            </w:r>
            <w:r w:rsidDel="00FE70FD">
              <w:rPr>
                <w:rFonts w:cs="Arial"/>
                <w:sz w:val="20"/>
              </w:rPr>
              <w:t xml:space="preserve"> </w:t>
            </w:r>
            <w:r>
              <w:rPr>
                <w:rFonts w:cs="Arial"/>
                <w:sz w:val="20"/>
              </w:rPr>
              <w:t>controlled by multiple caustic scrubbers after product recovery stages.</w:t>
            </w:r>
          </w:p>
        </w:tc>
        <w:tc>
          <w:tcPr>
            <w:tcW w:w="1895" w:type="dxa"/>
          </w:tcPr>
          <w:p w14:paraId="306FE5DD" w14:textId="6D94C314" w:rsidR="00AA0062" w:rsidRPr="00BB5D62" w:rsidRDefault="00AA0062" w:rsidP="00AA0062">
            <w:pPr>
              <w:jc w:val="center"/>
              <w:rPr>
                <w:rFonts w:cs="Arial"/>
                <w:sz w:val="20"/>
              </w:rPr>
            </w:pPr>
            <w:r>
              <w:rPr>
                <w:rFonts w:cs="Arial"/>
                <w:sz w:val="20"/>
              </w:rPr>
              <w:t>08-01-2008</w:t>
            </w:r>
          </w:p>
        </w:tc>
        <w:tc>
          <w:tcPr>
            <w:tcW w:w="2305" w:type="dxa"/>
          </w:tcPr>
          <w:p w14:paraId="4FD22CDF" w14:textId="28BDC03D" w:rsidR="00AA0062" w:rsidRPr="00BB5D62" w:rsidRDefault="00AA0062" w:rsidP="00AA0062">
            <w:pPr>
              <w:rPr>
                <w:rFonts w:cs="Arial"/>
                <w:sz w:val="20"/>
              </w:rPr>
            </w:pPr>
            <w:r>
              <w:rPr>
                <w:rFonts w:cs="Arial"/>
                <w:sz w:val="20"/>
              </w:rPr>
              <w:t>FGRULE290</w:t>
            </w:r>
          </w:p>
        </w:tc>
      </w:tr>
      <w:tr w:rsidR="00AA0062" w14:paraId="14BEF643" w14:textId="77777777" w:rsidTr="00261CF9">
        <w:trPr>
          <w:cantSplit/>
          <w:trHeight w:val="467"/>
        </w:trPr>
        <w:tc>
          <w:tcPr>
            <w:tcW w:w="2166" w:type="dxa"/>
          </w:tcPr>
          <w:p w14:paraId="585F2F9E" w14:textId="0B22C029" w:rsidR="00AA0062" w:rsidRPr="00BB5D62" w:rsidRDefault="00AA0062" w:rsidP="00AA0062">
            <w:pPr>
              <w:rPr>
                <w:rFonts w:cs="Arial"/>
                <w:sz w:val="20"/>
              </w:rPr>
            </w:pPr>
            <w:r>
              <w:rPr>
                <w:rFonts w:cs="Arial"/>
                <w:sz w:val="20"/>
              </w:rPr>
              <w:t>EUS028VAC</w:t>
            </w:r>
          </w:p>
        </w:tc>
        <w:tc>
          <w:tcPr>
            <w:tcW w:w="4332" w:type="dxa"/>
          </w:tcPr>
          <w:p w14:paraId="56B2B1B0" w14:textId="0CD5BECD" w:rsidR="00AA0062" w:rsidRPr="00BB5D62" w:rsidRDefault="00AA0062" w:rsidP="00AA0062">
            <w:pPr>
              <w:jc w:val="both"/>
              <w:rPr>
                <w:rFonts w:cs="Arial"/>
                <w:sz w:val="20"/>
              </w:rPr>
            </w:pPr>
            <w:r>
              <w:rPr>
                <w:rFonts w:cs="Arial"/>
                <w:sz w:val="20"/>
              </w:rPr>
              <w:t>S-28 vacuum system scrubber vent to control HC</w:t>
            </w:r>
            <w:r w:rsidR="00D65876">
              <w:rPr>
                <w:rFonts w:cs="Arial"/>
                <w:sz w:val="20"/>
              </w:rPr>
              <w:t>l</w:t>
            </w:r>
            <w:r>
              <w:rPr>
                <w:rFonts w:cs="Arial"/>
                <w:sz w:val="20"/>
              </w:rPr>
              <w:t xml:space="preserve"> and particulate emissions</w:t>
            </w:r>
            <w:r w:rsidR="00F03BFE">
              <w:rPr>
                <w:rFonts w:cs="Arial"/>
                <w:sz w:val="20"/>
              </w:rPr>
              <w:t>.</w:t>
            </w:r>
          </w:p>
        </w:tc>
        <w:tc>
          <w:tcPr>
            <w:tcW w:w="1895" w:type="dxa"/>
          </w:tcPr>
          <w:p w14:paraId="20579F5B" w14:textId="5E30D450" w:rsidR="00AA0062" w:rsidRPr="00BB5D62" w:rsidRDefault="00AA0062" w:rsidP="00AA0062">
            <w:pPr>
              <w:jc w:val="center"/>
              <w:rPr>
                <w:rFonts w:cs="Arial"/>
                <w:sz w:val="20"/>
              </w:rPr>
            </w:pPr>
            <w:r>
              <w:rPr>
                <w:rFonts w:cs="Arial"/>
                <w:sz w:val="20"/>
              </w:rPr>
              <w:t>01-01-1983</w:t>
            </w:r>
          </w:p>
        </w:tc>
        <w:tc>
          <w:tcPr>
            <w:tcW w:w="2305" w:type="dxa"/>
          </w:tcPr>
          <w:p w14:paraId="5C89278B" w14:textId="52C4BFB5" w:rsidR="00AA0062" w:rsidRPr="00BB5D62" w:rsidRDefault="00AA0062" w:rsidP="00AA0062">
            <w:pPr>
              <w:rPr>
                <w:rFonts w:cs="Arial"/>
                <w:sz w:val="20"/>
              </w:rPr>
            </w:pPr>
            <w:r>
              <w:rPr>
                <w:rFonts w:cs="Arial"/>
                <w:sz w:val="20"/>
              </w:rPr>
              <w:t>FGRULE290</w:t>
            </w:r>
          </w:p>
        </w:tc>
      </w:tr>
      <w:tr w:rsidR="00AA0062" w14:paraId="60919D8C" w14:textId="77777777" w:rsidTr="00261CF9">
        <w:trPr>
          <w:cantSplit/>
          <w:trHeight w:val="467"/>
        </w:trPr>
        <w:tc>
          <w:tcPr>
            <w:tcW w:w="2166" w:type="dxa"/>
          </w:tcPr>
          <w:p w14:paraId="7CFA17FE" w14:textId="4F328E08" w:rsidR="00AA0062" w:rsidRPr="00BB5D62" w:rsidRDefault="00AA0062" w:rsidP="00AA0062">
            <w:pPr>
              <w:rPr>
                <w:rFonts w:cs="Arial"/>
                <w:sz w:val="20"/>
              </w:rPr>
            </w:pPr>
            <w:r>
              <w:rPr>
                <w:rFonts w:cs="Arial"/>
                <w:sz w:val="20"/>
              </w:rPr>
              <w:t>EUS042VAC</w:t>
            </w:r>
          </w:p>
        </w:tc>
        <w:tc>
          <w:tcPr>
            <w:tcW w:w="4332" w:type="dxa"/>
          </w:tcPr>
          <w:p w14:paraId="21775932" w14:textId="7F05698E" w:rsidR="00AA0062" w:rsidRPr="00BB5D62" w:rsidRDefault="00AA0062" w:rsidP="00AA0062">
            <w:pPr>
              <w:jc w:val="both"/>
              <w:rPr>
                <w:rFonts w:cs="Arial"/>
                <w:sz w:val="20"/>
              </w:rPr>
            </w:pPr>
            <w:r>
              <w:rPr>
                <w:rFonts w:cs="Arial"/>
                <w:sz w:val="20"/>
              </w:rPr>
              <w:t>S-42 vacuum system scrubber vent to control HC</w:t>
            </w:r>
            <w:r w:rsidR="00D65876">
              <w:rPr>
                <w:rFonts w:cs="Arial"/>
                <w:sz w:val="20"/>
              </w:rPr>
              <w:t>l</w:t>
            </w:r>
            <w:r>
              <w:rPr>
                <w:rFonts w:cs="Arial"/>
                <w:sz w:val="20"/>
              </w:rPr>
              <w:t xml:space="preserve"> and particulate emissions</w:t>
            </w:r>
            <w:r w:rsidR="00F03BFE">
              <w:rPr>
                <w:rFonts w:cs="Arial"/>
                <w:sz w:val="20"/>
              </w:rPr>
              <w:t>.</w:t>
            </w:r>
          </w:p>
        </w:tc>
        <w:tc>
          <w:tcPr>
            <w:tcW w:w="1895" w:type="dxa"/>
          </w:tcPr>
          <w:p w14:paraId="7AA5989F" w14:textId="256B6536" w:rsidR="00AA0062" w:rsidRPr="00BB5D62" w:rsidRDefault="00AA0062" w:rsidP="00AA0062">
            <w:pPr>
              <w:jc w:val="center"/>
              <w:rPr>
                <w:rFonts w:cs="Arial"/>
                <w:sz w:val="20"/>
              </w:rPr>
            </w:pPr>
            <w:r>
              <w:rPr>
                <w:rFonts w:cs="Arial"/>
                <w:sz w:val="20"/>
              </w:rPr>
              <w:t>01-01-1998</w:t>
            </w:r>
          </w:p>
        </w:tc>
        <w:tc>
          <w:tcPr>
            <w:tcW w:w="2305" w:type="dxa"/>
          </w:tcPr>
          <w:p w14:paraId="3DDCF436" w14:textId="0F4163C5" w:rsidR="00AA0062" w:rsidRPr="00BB5D62" w:rsidRDefault="00AA0062" w:rsidP="00AA0062">
            <w:pPr>
              <w:rPr>
                <w:rFonts w:cs="Arial"/>
                <w:sz w:val="20"/>
              </w:rPr>
            </w:pPr>
            <w:r>
              <w:rPr>
                <w:rFonts w:cs="Arial"/>
                <w:sz w:val="20"/>
              </w:rPr>
              <w:t>FGRULE290</w:t>
            </w:r>
          </w:p>
        </w:tc>
      </w:tr>
      <w:tr w:rsidR="00AA0062" w14:paraId="038F7838" w14:textId="77777777" w:rsidTr="00261CF9">
        <w:trPr>
          <w:cantSplit/>
          <w:trHeight w:val="452"/>
        </w:trPr>
        <w:tc>
          <w:tcPr>
            <w:tcW w:w="2166" w:type="dxa"/>
          </w:tcPr>
          <w:p w14:paraId="4D55ED35" w14:textId="617F9807" w:rsidR="00AA0062" w:rsidRPr="00BB5D62" w:rsidRDefault="00AA0062" w:rsidP="00AA0062">
            <w:pPr>
              <w:rPr>
                <w:rFonts w:cs="Arial"/>
                <w:sz w:val="20"/>
              </w:rPr>
            </w:pPr>
            <w:r>
              <w:rPr>
                <w:rFonts w:cs="Arial"/>
                <w:sz w:val="20"/>
              </w:rPr>
              <w:t>EUS062VAC</w:t>
            </w:r>
          </w:p>
        </w:tc>
        <w:tc>
          <w:tcPr>
            <w:tcW w:w="4332" w:type="dxa"/>
          </w:tcPr>
          <w:p w14:paraId="7479F2ED" w14:textId="0DAF5770" w:rsidR="00AA0062" w:rsidRPr="00BB5D62" w:rsidRDefault="00AA0062" w:rsidP="00AA0062">
            <w:pPr>
              <w:jc w:val="both"/>
              <w:rPr>
                <w:rFonts w:cs="Arial"/>
                <w:sz w:val="20"/>
              </w:rPr>
            </w:pPr>
            <w:r>
              <w:rPr>
                <w:rFonts w:cs="Arial"/>
                <w:sz w:val="20"/>
              </w:rPr>
              <w:t>S-62 vacuum system scrubber vent to control HC</w:t>
            </w:r>
            <w:r w:rsidR="00D65876">
              <w:rPr>
                <w:rFonts w:cs="Arial"/>
                <w:sz w:val="20"/>
              </w:rPr>
              <w:t>l</w:t>
            </w:r>
            <w:r>
              <w:rPr>
                <w:rFonts w:cs="Arial"/>
                <w:sz w:val="20"/>
              </w:rPr>
              <w:t xml:space="preserve"> and particulate emissions</w:t>
            </w:r>
            <w:r w:rsidR="00F03BFE">
              <w:rPr>
                <w:rFonts w:cs="Arial"/>
                <w:sz w:val="20"/>
              </w:rPr>
              <w:t>.</w:t>
            </w:r>
          </w:p>
        </w:tc>
        <w:tc>
          <w:tcPr>
            <w:tcW w:w="1895" w:type="dxa"/>
          </w:tcPr>
          <w:p w14:paraId="056964CA" w14:textId="5CE50860" w:rsidR="00AA0062" w:rsidRPr="00BB5D62" w:rsidRDefault="00AA0062" w:rsidP="00AA0062">
            <w:pPr>
              <w:jc w:val="center"/>
              <w:rPr>
                <w:rFonts w:cs="Arial"/>
                <w:sz w:val="20"/>
              </w:rPr>
            </w:pPr>
            <w:r>
              <w:rPr>
                <w:rFonts w:cs="Arial"/>
                <w:sz w:val="20"/>
              </w:rPr>
              <w:t>01-01-1994</w:t>
            </w:r>
          </w:p>
        </w:tc>
        <w:tc>
          <w:tcPr>
            <w:tcW w:w="2305" w:type="dxa"/>
          </w:tcPr>
          <w:p w14:paraId="374C4212" w14:textId="7FB89ABE" w:rsidR="00AA0062" w:rsidRPr="00BB5D62" w:rsidRDefault="00AA0062" w:rsidP="00AA0062">
            <w:pPr>
              <w:rPr>
                <w:rFonts w:cs="Arial"/>
                <w:sz w:val="20"/>
              </w:rPr>
            </w:pPr>
            <w:r>
              <w:rPr>
                <w:rFonts w:cs="Arial"/>
                <w:sz w:val="20"/>
              </w:rPr>
              <w:t>FGRULE290</w:t>
            </w:r>
          </w:p>
        </w:tc>
      </w:tr>
      <w:tr w:rsidR="00AA0062" w14:paraId="1359337E" w14:textId="77777777" w:rsidTr="00261CF9">
        <w:trPr>
          <w:cantSplit/>
          <w:trHeight w:val="467"/>
        </w:trPr>
        <w:tc>
          <w:tcPr>
            <w:tcW w:w="2166" w:type="dxa"/>
          </w:tcPr>
          <w:p w14:paraId="3203C15B" w14:textId="76F83D8D" w:rsidR="00AA0062" w:rsidRPr="00BB5D62" w:rsidRDefault="00AA0062" w:rsidP="00AA0062">
            <w:pPr>
              <w:rPr>
                <w:rFonts w:cs="Arial"/>
                <w:sz w:val="20"/>
              </w:rPr>
            </w:pPr>
            <w:r>
              <w:rPr>
                <w:rFonts w:cs="Arial"/>
                <w:sz w:val="20"/>
              </w:rPr>
              <w:t>EUS072VAC</w:t>
            </w:r>
          </w:p>
        </w:tc>
        <w:tc>
          <w:tcPr>
            <w:tcW w:w="4332" w:type="dxa"/>
          </w:tcPr>
          <w:p w14:paraId="551D7EB3" w14:textId="1ABA1811" w:rsidR="00AA0062" w:rsidRPr="00BB5D62" w:rsidRDefault="00AA0062" w:rsidP="00AA0062">
            <w:pPr>
              <w:jc w:val="both"/>
              <w:rPr>
                <w:rFonts w:cs="Arial"/>
                <w:sz w:val="20"/>
              </w:rPr>
            </w:pPr>
            <w:r>
              <w:rPr>
                <w:rFonts w:cs="Arial"/>
                <w:sz w:val="20"/>
              </w:rPr>
              <w:t>S-72 vacuum system scrubber vent to control HC</w:t>
            </w:r>
            <w:r w:rsidR="00D65876">
              <w:rPr>
                <w:rFonts w:cs="Arial"/>
                <w:sz w:val="20"/>
              </w:rPr>
              <w:t>l</w:t>
            </w:r>
            <w:r>
              <w:rPr>
                <w:rFonts w:cs="Arial"/>
                <w:sz w:val="20"/>
              </w:rPr>
              <w:t xml:space="preserve"> and particulate emissions</w:t>
            </w:r>
            <w:r w:rsidR="00F03BFE">
              <w:rPr>
                <w:rFonts w:cs="Arial"/>
                <w:sz w:val="20"/>
              </w:rPr>
              <w:t>.</w:t>
            </w:r>
          </w:p>
        </w:tc>
        <w:tc>
          <w:tcPr>
            <w:tcW w:w="1895" w:type="dxa"/>
          </w:tcPr>
          <w:p w14:paraId="67926D2B" w14:textId="37899B3D" w:rsidR="00AA0062" w:rsidRPr="00BB5D62" w:rsidRDefault="00AA0062" w:rsidP="00AA0062">
            <w:pPr>
              <w:jc w:val="center"/>
              <w:rPr>
                <w:rFonts w:cs="Arial"/>
                <w:sz w:val="20"/>
              </w:rPr>
            </w:pPr>
            <w:r>
              <w:rPr>
                <w:rFonts w:cs="Arial"/>
                <w:sz w:val="20"/>
              </w:rPr>
              <w:t>01-01-1997</w:t>
            </w:r>
          </w:p>
        </w:tc>
        <w:tc>
          <w:tcPr>
            <w:tcW w:w="2305" w:type="dxa"/>
          </w:tcPr>
          <w:p w14:paraId="77730A25" w14:textId="0BADFC65" w:rsidR="00AA0062" w:rsidRPr="00BB5D62" w:rsidRDefault="00AA0062" w:rsidP="00AA0062">
            <w:pPr>
              <w:rPr>
                <w:rFonts w:cs="Arial"/>
                <w:sz w:val="20"/>
              </w:rPr>
            </w:pPr>
            <w:r>
              <w:rPr>
                <w:rFonts w:cs="Arial"/>
                <w:sz w:val="20"/>
              </w:rPr>
              <w:t>FGRULE290</w:t>
            </w:r>
          </w:p>
        </w:tc>
      </w:tr>
      <w:tr w:rsidR="00AA0062" w14:paraId="455F9CD4" w14:textId="77777777" w:rsidTr="00261CF9">
        <w:trPr>
          <w:cantSplit/>
          <w:trHeight w:val="467"/>
        </w:trPr>
        <w:tc>
          <w:tcPr>
            <w:tcW w:w="2166" w:type="dxa"/>
          </w:tcPr>
          <w:p w14:paraId="60191A99" w14:textId="2C5E317A" w:rsidR="00AA0062" w:rsidRPr="00BB5D62" w:rsidRDefault="00AA0062" w:rsidP="00AA0062">
            <w:pPr>
              <w:rPr>
                <w:rFonts w:cs="Arial"/>
                <w:sz w:val="20"/>
              </w:rPr>
            </w:pPr>
            <w:r>
              <w:rPr>
                <w:rFonts w:cs="Arial"/>
                <w:sz w:val="20"/>
              </w:rPr>
              <w:t>EUS082VAC</w:t>
            </w:r>
          </w:p>
        </w:tc>
        <w:tc>
          <w:tcPr>
            <w:tcW w:w="4332" w:type="dxa"/>
          </w:tcPr>
          <w:p w14:paraId="3E1E57C4" w14:textId="7039F660" w:rsidR="00AA0062" w:rsidRPr="00BB5D62" w:rsidRDefault="00AA0062" w:rsidP="00AA0062">
            <w:pPr>
              <w:jc w:val="both"/>
              <w:rPr>
                <w:rFonts w:cs="Arial"/>
                <w:sz w:val="20"/>
              </w:rPr>
            </w:pPr>
            <w:r>
              <w:rPr>
                <w:rFonts w:cs="Arial"/>
                <w:sz w:val="20"/>
              </w:rPr>
              <w:t>S-82 vacuum system scrubber vent to control HC</w:t>
            </w:r>
            <w:r w:rsidR="00D65876">
              <w:rPr>
                <w:rFonts w:cs="Arial"/>
                <w:sz w:val="20"/>
              </w:rPr>
              <w:t>l</w:t>
            </w:r>
            <w:r>
              <w:rPr>
                <w:rFonts w:cs="Arial"/>
                <w:sz w:val="20"/>
              </w:rPr>
              <w:t xml:space="preserve"> and particulate emissions</w:t>
            </w:r>
            <w:r w:rsidR="00F03BFE">
              <w:rPr>
                <w:rFonts w:cs="Arial"/>
                <w:sz w:val="20"/>
              </w:rPr>
              <w:t>.</w:t>
            </w:r>
          </w:p>
        </w:tc>
        <w:tc>
          <w:tcPr>
            <w:tcW w:w="1895" w:type="dxa"/>
          </w:tcPr>
          <w:p w14:paraId="2D19E188" w14:textId="1C0EF3F1" w:rsidR="00AA0062" w:rsidRPr="00BB5D62" w:rsidRDefault="00AA0062" w:rsidP="00AA0062">
            <w:pPr>
              <w:jc w:val="center"/>
              <w:rPr>
                <w:rFonts w:cs="Arial"/>
                <w:sz w:val="20"/>
              </w:rPr>
            </w:pPr>
            <w:r>
              <w:rPr>
                <w:rFonts w:cs="Arial"/>
                <w:sz w:val="20"/>
              </w:rPr>
              <w:t>01-01-1998</w:t>
            </w:r>
          </w:p>
        </w:tc>
        <w:tc>
          <w:tcPr>
            <w:tcW w:w="2305" w:type="dxa"/>
          </w:tcPr>
          <w:p w14:paraId="54EDE463" w14:textId="1D9C808C" w:rsidR="00AA0062" w:rsidRPr="00BB5D62" w:rsidRDefault="00AA0062" w:rsidP="00AA0062">
            <w:pPr>
              <w:rPr>
                <w:rFonts w:cs="Arial"/>
                <w:sz w:val="20"/>
              </w:rPr>
            </w:pPr>
            <w:r>
              <w:rPr>
                <w:rFonts w:cs="Arial"/>
                <w:sz w:val="20"/>
              </w:rPr>
              <w:t>FGRULE290</w:t>
            </w:r>
          </w:p>
        </w:tc>
      </w:tr>
      <w:tr w:rsidR="00AA0062" w14:paraId="170F6DE2" w14:textId="77777777" w:rsidTr="00261CF9">
        <w:trPr>
          <w:cantSplit/>
          <w:trHeight w:val="452"/>
        </w:trPr>
        <w:tc>
          <w:tcPr>
            <w:tcW w:w="2166" w:type="dxa"/>
          </w:tcPr>
          <w:p w14:paraId="00105C51" w14:textId="349CD47C" w:rsidR="00AA0062" w:rsidRPr="00BB5D62" w:rsidRDefault="00AA0062" w:rsidP="00AA0062">
            <w:pPr>
              <w:rPr>
                <w:rFonts w:cs="Arial"/>
                <w:sz w:val="20"/>
              </w:rPr>
            </w:pPr>
            <w:r>
              <w:rPr>
                <w:rFonts w:cs="Arial"/>
                <w:sz w:val="20"/>
              </w:rPr>
              <w:t>EUS092VACNORTH</w:t>
            </w:r>
          </w:p>
        </w:tc>
        <w:tc>
          <w:tcPr>
            <w:tcW w:w="4332" w:type="dxa"/>
          </w:tcPr>
          <w:p w14:paraId="0EB2471A" w14:textId="7AADB589" w:rsidR="00AA0062" w:rsidRPr="00BB5D62" w:rsidRDefault="00AA0062" w:rsidP="00AA0062">
            <w:pPr>
              <w:jc w:val="both"/>
              <w:rPr>
                <w:rFonts w:cs="Arial"/>
                <w:sz w:val="20"/>
              </w:rPr>
            </w:pPr>
            <w:r>
              <w:rPr>
                <w:rFonts w:cs="Arial"/>
                <w:sz w:val="20"/>
              </w:rPr>
              <w:t>S-92 north vacuum system scrubber vent to control HC</w:t>
            </w:r>
            <w:r w:rsidR="00D65876">
              <w:rPr>
                <w:rFonts w:cs="Arial"/>
                <w:sz w:val="20"/>
              </w:rPr>
              <w:t>l</w:t>
            </w:r>
            <w:r>
              <w:rPr>
                <w:rFonts w:cs="Arial"/>
                <w:sz w:val="20"/>
              </w:rPr>
              <w:t xml:space="preserve"> and particulate emissions</w:t>
            </w:r>
            <w:r w:rsidR="00F03BFE">
              <w:rPr>
                <w:rFonts w:cs="Arial"/>
                <w:sz w:val="20"/>
              </w:rPr>
              <w:t>.</w:t>
            </w:r>
          </w:p>
        </w:tc>
        <w:tc>
          <w:tcPr>
            <w:tcW w:w="1895" w:type="dxa"/>
          </w:tcPr>
          <w:p w14:paraId="685E6259" w14:textId="33CAA212" w:rsidR="00AA0062" w:rsidRPr="00BB5D62" w:rsidRDefault="00AA0062" w:rsidP="00AA0062">
            <w:pPr>
              <w:jc w:val="center"/>
              <w:rPr>
                <w:rFonts w:cs="Arial"/>
                <w:sz w:val="20"/>
              </w:rPr>
            </w:pPr>
            <w:r>
              <w:rPr>
                <w:rFonts w:cs="Arial"/>
                <w:sz w:val="20"/>
              </w:rPr>
              <w:t>01-01-2008</w:t>
            </w:r>
          </w:p>
        </w:tc>
        <w:tc>
          <w:tcPr>
            <w:tcW w:w="2305" w:type="dxa"/>
          </w:tcPr>
          <w:p w14:paraId="07EFD6C8" w14:textId="5CB8B163" w:rsidR="00AA0062" w:rsidRPr="00BB5D62" w:rsidRDefault="00AA0062" w:rsidP="00AA0062">
            <w:pPr>
              <w:rPr>
                <w:rFonts w:cs="Arial"/>
                <w:sz w:val="20"/>
              </w:rPr>
            </w:pPr>
            <w:r>
              <w:rPr>
                <w:rFonts w:cs="Arial"/>
                <w:sz w:val="20"/>
              </w:rPr>
              <w:t>FGRULE290</w:t>
            </w:r>
          </w:p>
        </w:tc>
      </w:tr>
      <w:tr w:rsidR="00AA0062" w14:paraId="71A73FCD" w14:textId="77777777" w:rsidTr="00261CF9">
        <w:trPr>
          <w:cantSplit/>
          <w:trHeight w:val="467"/>
        </w:trPr>
        <w:tc>
          <w:tcPr>
            <w:tcW w:w="2166" w:type="dxa"/>
          </w:tcPr>
          <w:p w14:paraId="45F7258F" w14:textId="7F90779A" w:rsidR="00AA0062" w:rsidRPr="00BB5D62" w:rsidRDefault="00AA0062" w:rsidP="00AA0062">
            <w:pPr>
              <w:rPr>
                <w:rFonts w:cs="Arial"/>
                <w:sz w:val="20"/>
              </w:rPr>
            </w:pPr>
            <w:r>
              <w:rPr>
                <w:rFonts w:cs="Arial"/>
                <w:sz w:val="20"/>
              </w:rPr>
              <w:t>EUS092VACSOUTH</w:t>
            </w:r>
          </w:p>
        </w:tc>
        <w:tc>
          <w:tcPr>
            <w:tcW w:w="4332" w:type="dxa"/>
          </w:tcPr>
          <w:p w14:paraId="3568AA1A" w14:textId="751A41ED" w:rsidR="00AA0062" w:rsidRPr="00BB5D62" w:rsidRDefault="00AA0062" w:rsidP="00AA0062">
            <w:pPr>
              <w:jc w:val="both"/>
              <w:rPr>
                <w:rFonts w:cs="Arial"/>
                <w:sz w:val="20"/>
              </w:rPr>
            </w:pPr>
            <w:r>
              <w:rPr>
                <w:rFonts w:cs="Arial"/>
                <w:sz w:val="20"/>
              </w:rPr>
              <w:t>S-92 south vacuum system scrubber vent to control HC</w:t>
            </w:r>
            <w:r w:rsidR="00D65876">
              <w:rPr>
                <w:rFonts w:cs="Arial"/>
                <w:sz w:val="20"/>
              </w:rPr>
              <w:t>l</w:t>
            </w:r>
            <w:r>
              <w:rPr>
                <w:rFonts w:cs="Arial"/>
                <w:sz w:val="20"/>
              </w:rPr>
              <w:t xml:space="preserve"> and particulate emissions</w:t>
            </w:r>
            <w:r w:rsidR="00F03BFE">
              <w:rPr>
                <w:rFonts w:cs="Arial"/>
                <w:sz w:val="20"/>
              </w:rPr>
              <w:t>.</w:t>
            </w:r>
          </w:p>
        </w:tc>
        <w:tc>
          <w:tcPr>
            <w:tcW w:w="1895" w:type="dxa"/>
          </w:tcPr>
          <w:p w14:paraId="0B528868" w14:textId="776A1814" w:rsidR="00AA0062" w:rsidRPr="00BB5D62" w:rsidRDefault="00AA0062" w:rsidP="00AA0062">
            <w:pPr>
              <w:jc w:val="center"/>
              <w:rPr>
                <w:rFonts w:cs="Arial"/>
                <w:sz w:val="20"/>
              </w:rPr>
            </w:pPr>
            <w:r>
              <w:rPr>
                <w:rFonts w:cs="Arial"/>
                <w:sz w:val="20"/>
              </w:rPr>
              <w:t>01-01-2008</w:t>
            </w:r>
          </w:p>
        </w:tc>
        <w:tc>
          <w:tcPr>
            <w:tcW w:w="2305" w:type="dxa"/>
          </w:tcPr>
          <w:p w14:paraId="7847B2E7" w14:textId="49CDF661" w:rsidR="00AA0062" w:rsidRPr="00BB5D62" w:rsidRDefault="00AA0062" w:rsidP="00AA0062">
            <w:pPr>
              <w:rPr>
                <w:rFonts w:cs="Arial"/>
                <w:sz w:val="20"/>
              </w:rPr>
            </w:pPr>
            <w:r>
              <w:rPr>
                <w:rFonts w:cs="Arial"/>
                <w:sz w:val="20"/>
              </w:rPr>
              <w:t>FGRULE290</w:t>
            </w:r>
          </w:p>
        </w:tc>
      </w:tr>
      <w:tr w:rsidR="00AA0062" w14:paraId="7137CB4A" w14:textId="77777777" w:rsidTr="00261CF9">
        <w:trPr>
          <w:cantSplit/>
          <w:trHeight w:val="467"/>
        </w:trPr>
        <w:tc>
          <w:tcPr>
            <w:tcW w:w="2166" w:type="dxa"/>
          </w:tcPr>
          <w:p w14:paraId="38478D4A" w14:textId="644957FD" w:rsidR="00AA0062" w:rsidRPr="00BB5D62" w:rsidRDefault="00AA0062" w:rsidP="00AA0062">
            <w:pPr>
              <w:rPr>
                <w:rFonts w:cs="Arial"/>
                <w:sz w:val="20"/>
              </w:rPr>
            </w:pPr>
            <w:r>
              <w:rPr>
                <w:rFonts w:cs="Arial"/>
                <w:sz w:val="20"/>
              </w:rPr>
              <w:t>EUS192VACNORTH</w:t>
            </w:r>
          </w:p>
        </w:tc>
        <w:tc>
          <w:tcPr>
            <w:tcW w:w="4332" w:type="dxa"/>
          </w:tcPr>
          <w:p w14:paraId="2C04266D" w14:textId="0B60165D" w:rsidR="00AA0062" w:rsidRPr="00BB5D62" w:rsidRDefault="00AA0062" w:rsidP="00AA0062">
            <w:pPr>
              <w:jc w:val="both"/>
              <w:rPr>
                <w:rFonts w:cs="Arial"/>
                <w:sz w:val="20"/>
              </w:rPr>
            </w:pPr>
            <w:r>
              <w:rPr>
                <w:rFonts w:cs="Arial"/>
                <w:sz w:val="20"/>
              </w:rPr>
              <w:t>S-192 north vacuum system scrubber vent to control HC</w:t>
            </w:r>
            <w:r w:rsidR="00D65876">
              <w:rPr>
                <w:rFonts w:cs="Arial"/>
                <w:sz w:val="20"/>
              </w:rPr>
              <w:t>l</w:t>
            </w:r>
            <w:r>
              <w:rPr>
                <w:rFonts w:cs="Arial"/>
                <w:sz w:val="20"/>
              </w:rPr>
              <w:t xml:space="preserve"> and particulate emissions</w:t>
            </w:r>
            <w:r w:rsidR="00F03BFE">
              <w:rPr>
                <w:rFonts w:cs="Arial"/>
                <w:sz w:val="20"/>
              </w:rPr>
              <w:t>.</w:t>
            </w:r>
          </w:p>
        </w:tc>
        <w:tc>
          <w:tcPr>
            <w:tcW w:w="1895" w:type="dxa"/>
          </w:tcPr>
          <w:p w14:paraId="3642F592" w14:textId="08A3DA10" w:rsidR="00AA0062" w:rsidRPr="00BB5D62" w:rsidRDefault="00AA0062" w:rsidP="00AA0062">
            <w:pPr>
              <w:jc w:val="center"/>
              <w:rPr>
                <w:rFonts w:cs="Arial"/>
                <w:sz w:val="20"/>
              </w:rPr>
            </w:pPr>
            <w:r>
              <w:rPr>
                <w:rFonts w:cs="Arial"/>
                <w:sz w:val="20"/>
              </w:rPr>
              <w:t>01-01-2009</w:t>
            </w:r>
          </w:p>
        </w:tc>
        <w:tc>
          <w:tcPr>
            <w:tcW w:w="2305" w:type="dxa"/>
          </w:tcPr>
          <w:p w14:paraId="41D3B0F0" w14:textId="1172639F" w:rsidR="00AA0062" w:rsidRPr="00BB5D62" w:rsidRDefault="00AA0062" w:rsidP="00AA0062">
            <w:pPr>
              <w:rPr>
                <w:rFonts w:cs="Arial"/>
                <w:sz w:val="20"/>
              </w:rPr>
            </w:pPr>
            <w:r>
              <w:rPr>
                <w:rFonts w:cs="Arial"/>
                <w:sz w:val="20"/>
              </w:rPr>
              <w:t>FGRULE290</w:t>
            </w:r>
          </w:p>
        </w:tc>
      </w:tr>
      <w:tr w:rsidR="00AA0062" w14:paraId="5B82EADE" w14:textId="77777777" w:rsidTr="00261CF9">
        <w:trPr>
          <w:cantSplit/>
          <w:trHeight w:val="452"/>
        </w:trPr>
        <w:tc>
          <w:tcPr>
            <w:tcW w:w="2166" w:type="dxa"/>
          </w:tcPr>
          <w:p w14:paraId="047EC980" w14:textId="6CC1674A" w:rsidR="00AA0062" w:rsidRPr="00BB5D62" w:rsidRDefault="00AA0062" w:rsidP="00AA0062">
            <w:pPr>
              <w:rPr>
                <w:rFonts w:cs="Arial"/>
                <w:sz w:val="20"/>
              </w:rPr>
            </w:pPr>
            <w:r>
              <w:rPr>
                <w:rFonts w:cs="Arial"/>
                <w:sz w:val="20"/>
              </w:rPr>
              <w:t>EUS192VACSOUTH</w:t>
            </w:r>
          </w:p>
        </w:tc>
        <w:tc>
          <w:tcPr>
            <w:tcW w:w="4332" w:type="dxa"/>
          </w:tcPr>
          <w:p w14:paraId="0F04F178" w14:textId="0046AB9B" w:rsidR="00AA0062" w:rsidRPr="00BB5D62" w:rsidRDefault="00AA0062" w:rsidP="00AA0062">
            <w:pPr>
              <w:jc w:val="both"/>
              <w:rPr>
                <w:rFonts w:cs="Arial"/>
                <w:sz w:val="20"/>
              </w:rPr>
            </w:pPr>
            <w:r>
              <w:rPr>
                <w:rFonts w:cs="Arial"/>
                <w:sz w:val="20"/>
              </w:rPr>
              <w:t>S-192 south vacuum system scrubber vent to control HC</w:t>
            </w:r>
            <w:r w:rsidR="00D65876">
              <w:rPr>
                <w:rFonts w:cs="Arial"/>
                <w:sz w:val="20"/>
              </w:rPr>
              <w:t>l</w:t>
            </w:r>
            <w:r>
              <w:rPr>
                <w:rFonts w:cs="Arial"/>
                <w:sz w:val="20"/>
              </w:rPr>
              <w:t xml:space="preserve"> and particulate emissions</w:t>
            </w:r>
            <w:r w:rsidR="00F03BFE">
              <w:rPr>
                <w:rFonts w:cs="Arial"/>
                <w:sz w:val="20"/>
              </w:rPr>
              <w:t>.</w:t>
            </w:r>
          </w:p>
        </w:tc>
        <w:tc>
          <w:tcPr>
            <w:tcW w:w="1895" w:type="dxa"/>
          </w:tcPr>
          <w:p w14:paraId="4BB04463" w14:textId="15F9EC5E" w:rsidR="00AA0062" w:rsidRPr="00BB5D62" w:rsidRDefault="00AA0062" w:rsidP="00AA0062">
            <w:pPr>
              <w:jc w:val="center"/>
              <w:rPr>
                <w:rFonts w:cs="Arial"/>
                <w:sz w:val="20"/>
              </w:rPr>
            </w:pPr>
            <w:r>
              <w:rPr>
                <w:rFonts w:cs="Arial"/>
                <w:sz w:val="20"/>
              </w:rPr>
              <w:t>01-01-2009</w:t>
            </w:r>
          </w:p>
        </w:tc>
        <w:tc>
          <w:tcPr>
            <w:tcW w:w="2305" w:type="dxa"/>
          </w:tcPr>
          <w:p w14:paraId="443C61DB" w14:textId="4967F78D" w:rsidR="00AA0062" w:rsidRPr="00BB5D62" w:rsidRDefault="00AA0062" w:rsidP="00AA0062">
            <w:pPr>
              <w:rPr>
                <w:rFonts w:cs="Arial"/>
                <w:sz w:val="20"/>
              </w:rPr>
            </w:pPr>
            <w:r>
              <w:rPr>
                <w:rFonts w:cs="Arial"/>
                <w:sz w:val="20"/>
              </w:rPr>
              <w:t>FGRULE290</w:t>
            </w:r>
          </w:p>
        </w:tc>
      </w:tr>
      <w:tr w:rsidR="00AA0062" w14:paraId="68BD8337" w14:textId="77777777" w:rsidTr="00261CF9">
        <w:trPr>
          <w:cantSplit/>
          <w:trHeight w:val="694"/>
        </w:trPr>
        <w:tc>
          <w:tcPr>
            <w:tcW w:w="2166" w:type="dxa"/>
          </w:tcPr>
          <w:p w14:paraId="48793E75" w14:textId="52A46EAE" w:rsidR="00AA0062" w:rsidRPr="00BB5D62" w:rsidRDefault="00AA0062" w:rsidP="00AA0062">
            <w:pPr>
              <w:rPr>
                <w:rFonts w:cs="Arial"/>
                <w:sz w:val="20"/>
              </w:rPr>
            </w:pPr>
            <w:r w:rsidRPr="00A378B8">
              <w:rPr>
                <w:rFonts w:cs="Arial"/>
                <w:sz w:val="20"/>
              </w:rPr>
              <w:t>EUS192VACX</w:t>
            </w:r>
          </w:p>
        </w:tc>
        <w:tc>
          <w:tcPr>
            <w:tcW w:w="4332" w:type="dxa"/>
          </w:tcPr>
          <w:p w14:paraId="6E5DF959" w14:textId="4449B664" w:rsidR="00AA0062" w:rsidRPr="00BB5D62" w:rsidRDefault="00AA0062" w:rsidP="00AA0062">
            <w:pPr>
              <w:jc w:val="both"/>
              <w:rPr>
                <w:rFonts w:cs="Arial"/>
                <w:sz w:val="20"/>
              </w:rPr>
            </w:pPr>
            <w:r w:rsidRPr="00A378B8">
              <w:rPr>
                <w:rFonts w:cs="Arial"/>
                <w:sz w:val="20"/>
              </w:rPr>
              <w:t xml:space="preserve">S-192 expansion project vacuum system </w:t>
            </w:r>
            <w:r w:rsidR="00E85EA6">
              <w:rPr>
                <w:rFonts w:cs="Arial"/>
                <w:sz w:val="20"/>
              </w:rPr>
              <w:t>scrubber</w:t>
            </w:r>
            <w:r w:rsidR="00E85EA6" w:rsidRPr="00A378B8">
              <w:rPr>
                <w:rFonts w:cs="Arial"/>
                <w:sz w:val="20"/>
              </w:rPr>
              <w:t xml:space="preserve"> </w:t>
            </w:r>
            <w:r w:rsidRPr="00A378B8">
              <w:rPr>
                <w:rFonts w:cs="Arial"/>
                <w:sz w:val="20"/>
              </w:rPr>
              <w:t>vent to control HC</w:t>
            </w:r>
            <w:r w:rsidR="00D65876">
              <w:rPr>
                <w:rFonts w:cs="Arial"/>
                <w:sz w:val="20"/>
              </w:rPr>
              <w:t>l</w:t>
            </w:r>
            <w:r w:rsidRPr="00A378B8">
              <w:rPr>
                <w:rFonts w:cs="Arial"/>
                <w:sz w:val="20"/>
              </w:rPr>
              <w:t xml:space="preserve"> and particulate emissions</w:t>
            </w:r>
            <w:r w:rsidR="00F03BFE">
              <w:rPr>
                <w:rFonts w:cs="Arial"/>
                <w:sz w:val="20"/>
              </w:rPr>
              <w:t>.</w:t>
            </w:r>
          </w:p>
        </w:tc>
        <w:tc>
          <w:tcPr>
            <w:tcW w:w="1895" w:type="dxa"/>
          </w:tcPr>
          <w:p w14:paraId="2633CC49" w14:textId="764B0D62" w:rsidR="00AA0062" w:rsidRPr="00BB5D62" w:rsidRDefault="00AA0062" w:rsidP="00AA0062">
            <w:pPr>
              <w:jc w:val="center"/>
              <w:rPr>
                <w:rFonts w:cs="Arial"/>
                <w:sz w:val="20"/>
              </w:rPr>
            </w:pPr>
            <w:r>
              <w:rPr>
                <w:rFonts w:cs="Arial"/>
                <w:sz w:val="20"/>
              </w:rPr>
              <w:t>06-01-2010</w:t>
            </w:r>
          </w:p>
        </w:tc>
        <w:tc>
          <w:tcPr>
            <w:tcW w:w="2305" w:type="dxa"/>
          </w:tcPr>
          <w:p w14:paraId="2C30D739" w14:textId="111BC771" w:rsidR="00AA0062" w:rsidRPr="00BB5D62" w:rsidRDefault="00AA0062" w:rsidP="00AA0062">
            <w:pPr>
              <w:rPr>
                <w:rFonts w:cs="Arial"/>
                <w:sz w:val="20"/>
              </w:rPr>
            </w:pPr>
            <w:r>
              <w:rPr>
                <w:rFonts w:cs="Arial"/>
                <w:sz w:val="20"/>
              </w:rPr>
              <w:t>FGRULE290</w:t>
            </w:r>
          </w:p>
        </w:tc>
      </w:tr>
      <w:tr w:rsidR="00AA0062" w14:paraId="173387E7" w14:textId="77777777" w:rsidTr="00261CF9">
        <w:trPr>
          <w:cantSplit/>
          <w:trHeight w:val="467"/>
        </w:trPr>
        <w:tc>
          <w:tcPr>
            <w:tcW w:w="2166" w:type="dxa"/>
          </w:tcPr>
          <w:p w14:paraId="495FC932" w14:textId="0936D92A" w:rsidR="00AA0062" w:rsidRPr="00BB5D62" w:rsidRDefault="00AA0062" w:rsidP="00AA0062">
            <w:pPr>
              <w:rPr>
                <w:rFonts w:cs="Arial"/>
                <w:sz w:val="20"/>
              </w:rPr>
            </w:pPr>
            <w:r w:rsidRPr="00A378B8">
              <w:rPr>
                <w:rFonts w:cs="Arial"/>
                <w:sz w:val="20"/>
              </w:rPr>
              <w:t>EUS292VACNORTH</w:t>
            </w:r>
          </w:p>
        </w:tc>
        <w:tc>
          <w:tcPr>
            <w:tcW w:w="4332" w:type="dxa"/>
          </w:tcPr>
          <w:p w14:paraId="7AB6526F" w14:textId="545D1752" w:rsidR="00AA0062" w:rsidRPr="00BB5D62" w:rsidRDefault="00AA0062" w:rsidP="00AA0062">
            <w:pPr>
              <w:jc w:val="both"/>
              <w:rPr>
                <w:rFonts w:cs="Arial"/>
                <w:sz w:val="20"/>
              </w:rPr>
            </w:pPr>
            <w:r w:rsidRPr="00A378B8">
              <w:rPr>
                <w:rFonts w:cs="Arial"/>
                <w:sz w:val="20"/>
              </w:rPr>
              <w:t xml:space="preserve">S-292 north vacuum system </w:t>
            </w:r>
            <w:r w:rsidR="00E85EA6">
              <w:rPr>
                <w:rFonts w:cs="Arial"/>
                <w:sz w:val="20"/>
              </w:rPr>
              <w:t>scrubber</w:t>
            </w:r>
            <w:r w:rsidR="00E85EA6" w:rsidRPr="00A378B8">
              <w:rPr>
                <w:rFonts w:cs="Arial"/>
                <w:sz w:val="20"/>
              </w:rPr>
              <w:t xml:space="preserve"> </w:t>
            </w:r>
            <w:r w:rsidRPr="00A378B8">
              <w:rPr>
                <w:rFonts w:cs="Arial"/>
                <w:sz w:val="20"/>
              </w:rPr>
              <w:t>vent to control HC</w:t>
            </w:r>
            <w:r w:rsidR="00D65876">
              <w:rPr>
                <w:rFonts w:cs="Arial"/>
                <w:sz w:val="20"/>
              </w:rPr>
              <w:t>l</w:t>
            </w:r>
            <w:r w:rsidR="00A97ACA">
              <w:rPr>
                <w:rFonts w:cs="Arial"/>
                <w:sz w:val="20"/>
              </w:rPr>
              <w:t xml:space="preserve"> </w:t>
            </w:r>
            <w:r w:rsidRPr="00A378B8">
              <w:rPr>
                <w:rFonts w:cs="Arial"/>
                <w:sz w:val="20"/>
              </w:rPr>
              <w:t>and particulate emissions</w:t>
            </w:r>
            <w:r w:rsidR="00F03BFE">
              <w:rPr>
                <w:rFonts w:cs="Arial"/>
                <w:sz w:val="20"/>
              </w:rPr>
              <w:t>.</w:t>
            </w:r>
          </w:p>
        </w:tc>
        <w:tc>
          <w:tcPr>
            <w:tcW w:w="1895" w:type="dxa"/>
          </w:tcPr>
          <w:p w14:paraId="3F857345" w14:textId="52349235" w:rsidR="00AA0062" w:rsidRPr="00BB5D62" w:rsidRDefault="00AA0062" w:rsidP="00AA0062">
            <w:pPr>
              <w:jc w:val="center"/>
              <w:rPr>
                <w:rFonts w:cs="Arial"/>
                <w:sz w:val="20"/>
              </w:rPr>
            </w:pPr>
            <w:r>
              <w:rPr>
                <w:rFonts w:cs="Arial"/>
                <w:sz w:val="20"/>
              </w:rPr>
              <w:t>01-01-2010</w:t>
            </w:r>
          </w:p>
        </w:tc>
        <w:tc>
          <w:tcPr>
            <w:tcW w:w="2305" w:type="dxa"/>
          </w:tcPr>
          <w:p w14:paraId="7DA3FD26" w14:textId="7B7411F1" w:rsidR="00AA0062" w:rsidRPr="00BB5D62" w:rsidRDefault="00AA0062" w:rsidP="00AA0062">
            <w:pPr>
              <w:rPr>
                <w:rFonts w:cs="Arial"/>
                <w:sz w:val="20"/>
              </w:rPr>
            </w:pPr>
            <w:r w:rsidRPr="00654721">
              <w:rPr>
                <w:rFonts w:cs="Arial"/>
                <w:sz w:val="20"/>
              </w:rPr>
              <w:t>FGRULE290</w:t>
            </w:r>
          </w:p>
        </w:tc>
      </w:tr>
      <w:tr w:rsidR="00AA0062" w14:paraId="7D7A2895" w14:textId="77777777" w:rsidTr="00261CF9">
        <w:trPr>
          <w:cantSplit/>
          <w:trHeight w:val="467"/>
        </w:trPr>
        <w:tc>
          <w:tcPr>
            <w:tcW w:w="2166" w:type="dxa"/>
          </w:tcPr>
          <w:p w14:paraId="2EF16E61" w14:textId="1835CC78" w:rsidR="00AA0062" w:rsidRPr="00BB5D62" w:rsidRDefault="00AA0062" w:rsidP="00AA0062">
            <w:pPr>
              <w:rPr>
                <w:rFonts w:cs="Arial"/>
                <w:sz w:val="20"/>
              </w:rPr>
            </w:pPr>
            <w:r w:rsidRPr="00A378B8">
              <w:rPr>
                <w:rFonts w:cs="Arial"/>
                <w:sz w:val="20"/>
              </w:rPr>
              <w:t>EUS292VACSOUTH</w:t>
            </w:r>
          </w:p>
        </w:tc>
        <w:tc>
          <w:tcPr>
            <w:tcW w:w="4332" w:type="dxa"/>
          </w:tcPr>
          <w:p w14:paraId="7F244152" w14:textId="13F9F40A" w:rsidR="00AA0062" w:rsidRPr="00BB5D62" w:rsidRDefault="00AA0062" w:rsidP="00AA0062">
            <w:pPr>
              <w:jc w:val="both"/>
              <w:rPr>
                <w:rFonts w:cs="Arial"/>
                <w:sz w:val="20"/>
              </w:rPr>
            </w:pPr>
            <w:r w:rsidRPr="00A378B8">
              <w:rPr>
                <w:rFonts w:cs="Arial"/>
                <w:sz w:val="20"/>
              </w:rPr>
              <w:t xml:space="preserve">S-292 south vacuum system </w:t>
            </w:r>
            <w:r w:rsidR="00E85EA6">
              <w:rPr>
                <w:rFonts w:cs="Arial"/>
                <w:sz w:val="20"/>
              </w:rPr>
              <w:t>scrubber</w:t>
            </w:r>
            <w:r w:rsidR="00E85EA6" w:rsidRPr="00A378B8">
              <w:rPr>
                <w:rFonts w:cs="Arial"/>
                <w:sz w:val="20"/>
              </w:rPr>
              <w:t xml:space="preserve"> </w:t>
            </w:r>
            <w:r w:rsidRPr="00A378B8">
              <w:rPr>
                <w:rFonts w:cs="Arial"/>
                <w:sz w:val="20"/>
              </w:rPr>
              <w:t>vent to control HC</w:t>
            </w:r>
            <w:r w:rsidR="00D65876">
              <w:rPr>
                <w:rFonts w:cs="Arial"/>
                <w:sz w:val="20"/>
              </w:rPr>
              <w:t>l</w:t>
            </w:r>
            <w:r w:rsidRPr="00A378B8">
              <w:rPr>
                <w:rFonts w:cs="Arial"/>
                <w:sz w:val="20"/>
              </w:rPr>
              <w:t xml:space="preserve"> and particulate emissions</w:t>
            </w:r>
            <w:r w:rsidR="00F03BFE">
              <w:rPr>
                <w:rFonts w:cs="Arial"/>
                <w:sz w:val="20"/>
              </w:rPr>
              <w:t>.</w:t>
            </w:r>
          </w:p>
        </w:tc>
        <w:tc>
          <w:tcPr>
            <w:tcW w:w="1895" w:type="dxa"/>
          </w:tcPr>
          <w:p w14:paraId="2CEAEEEF" w14:textId="5E3EF028" w:rsidR="00AA0062" w:rsidRPr="00BB5D62" w:rsidRDefault="00AA0062" w:rsidP="00AA0062">
            <w:pPr>
              <w:jc w:val="center"/>
              <w:rPr>
                <w:rFonts w:cs="Arial"/>
                <w:sz w:val="20"/>
              </w:rPr>
            </w:pPr>
            <w:r>
              <w:rPr>
                <w:rFonts w:cs="Arial"/>
                <w:sz w:val="20"/>
              </w:rPr>
              <w:t>01-01-2010</w:t>
            </w:r>
          </w:p>
        </w:tc>
        <w:tc>
          <w:tcPr>
            <w:tcW w:w="2305" w:type="dxa"/>
          </w:tcPr>
          <w:p w14:paraId="4BDD2250" w14:textId="5FB34064" w:rsidR="00AA0062" w:rsidRPr="00BB5D62" w:rsidRDefault="00AA0062" w:rsidP="00AA0062">
            <w:pPr>
              <w:rPr>
                <w:rFonts w:cs="Arial"/>
                <w:sz w:val="20"/>
              </w:rPr>
            </w:pPr>
            <w:r w:rsidRPr="00654721">
              <w:rPr>
                <w:rFonts w:cs="Arial"/>
                <w:sz w:val="20"/>
              </w:rPr>
              <w:t>FGRULE290</w:t>
            </w:r>
          </w:p>
        </w:tc>
      </w:tr>
      <w:tr w:rsidR="00AA0062" w14:paraId="465C2C86" w14:textId="77777777" w:rsidTr="00261CF9">
        <w:trPr>
          <w:cantSplit/>
          <w:trHeight w:val="694"/>
        </w:trPr>
        <w:tc>
          <w:tcPr>
            <w:tcW w:w="2166" w:type="dxa"/>
          </w:tcPr>
          <w:p w14:paraId="5273CDF2" w14:textId="62F1D183" w:rsidR="00AA0062" w:rsidRPr="00BB5D62" w:rsidRDefault="00AA0062" w:rsidP="00AA0062">
            <w:pPr>
              <w:rPr>
                <w:rFonts w:cs="Arial"/>
                <w:sz w:val="20"/>
              </w:rPr>
            </w:pPr>
            <w:r w:rsidRPr="00A378B8">
              <w:rPr>
                <w:rFonts w:cs="Arial"/>
                <w:sz w:val="20"/>
              </w:rPr>
              <w:t>EUS292VACX</w:t>
            </w:r>
          </w:p>
        </w:tc>
        <w:tc>
          <w:tcPr>
            <w:tcW w:w="4332" w:type="dxa"/>
          </w:tcPr>
          <w:p w14:paraId="3FB09375" w14:textId="4E97C5B3" w:rsidR="00AA0062" w:rsidRPr="00BB5D62" w:rsidRDefault="00AA0062" w:rsidP="00AA0062">
            <w:pPr>
              <w:jc w:val="both"/>
              <w:rPr>
                <w:rFonts w:cs="Arial"/>
                <w:sz w:val="20"/>
              </w:rPr>
            </w:pPr>
            <w:r w:rsidRPr="00A378B8">
              <w:rPr>
                <w:rFonts w:cs="Arial"/>
                <w:sz w:val="20"/>
              </w:rPr>
              <w:t xml:space="preserve">S-292 expansion project vacuum system </w:t>
            </w:r>
            <w:r w:rsidR="00E85EA6">
              <w:rPr>
                <w:rFonts w:cs="Arial"/>
                <w:sz w:val="20"/>
              </w:rPr>
              <w:t>scrubber</w:t>
            </w:r>
            <w:r w:rsidR="00E85EA6" w:rsidRPr="00A378B8">
              <w:rPr>
                <w:rFonts w:cs="Arial"/>
                <w:sz w:val="20"/>
              </w:rPr>
              <w:t xml:space="preserve"> </w:t>
            </w:r>
            <w:r w:rsidRPr="00A378B8">
              <w:rPr>
                <w:rFonts w:cs="Arial"/>
                <w:sz w:val="20"/>
              </w:rPr>
              <w:t>vent to control HC</w:t>
            </w:r>
            <w:r w:rsidR="00D65876">
              <w:rPr>
                <w:rFonts w:cs="Arial"/>
                <w:sz w:val="20"/>
              </w:rPr>
              <w:t>l</w:t>
            </w:r>
            <w:r w:rsidRPr="00A378B8">
              <w:rPr>
                <w:rFonts w:cs="Arial"/>
                <w:sz w:val="20"/>
              </w:rPr>
              <w:t xml:space="preserve"> and particulate emissions</w:t>
            </w:r>
            <w:r w:rsidR="00F03BFE">
              <w:rPr>
                <w:rFonts w:cs="Arial"/>
                <w:sz w:val="20"/>
              </w:rPr>
              <w:t>.</w:t>
            </w:r>
          </w:p>
        </w:tc>
        <w:tc>
          <w:tcPr>
            <w:tcW w:w="1895" w:type="dxa"/>
          </w:tcPr>
          <w:p w14:paraId="7415C179" w14:textId="655F3908" w:rsidR="00AA0062" w:rsidRPr="00BB5D62" w:rsidRDefault="00AA0062" w:rsidP="00AA0062">
            <w:pPr>
              <w:jc w:val="center"/>
              <w:rPr>
                <w:rFonts w:cs="Arial"/>
                <w:sz w:val="20"/>
              </w:rPr>
            </w:pPr>
            <w:r>
              <w:rPr>
                <w:rFonts w:cs="Arial"/>
                <w:sz w:val="20"/>
              </w:rPr>
              <w:t>06-01-2010</w:t>
            </w:r>
          </w:p>
        </w:tc>
        <w:tc>
          <w:tcPr>
            <w:tcW w:w="2305" w:type="dxa"/>
          </w:tcPr>
          <w:p w14:paraId="01AC3439" w14:textId="121C6CC9" w:rsidR="00AA0062" w:rsidRPr="00BB5D62" w:rsidRDefault="00AA0062" w:rsidP="00AA0062">
            <w:pPr>
              <w:rPr>
                <w:rFonts w:cs="Arial"/>
                <w:sz w:val="20"/>
              </w:rPr>
            </w:pPr>
            <w:r w:rsidRPr="00654721">
              <w:rPr>
                <w:rFonts w:cs="Arial"/>
                <w:sz w:val="20"/>
              </w:rPr>
              <w:t>FGRULE290</w:t>
            </w:r>
          </w:p>
        </w:tc>
      </w:tr>
      <w:tr w:rsidR="00AA0062" w14:paraId="505B3DB9" w14:textId="77777777" w:rsidTr="00261CF9">
        <w:trPr>
          <w:cantSplit/>
          <w:trHeight w:val="452"/>
        </w:trPr>
        <w:tc>
          <w:tcPr>
            <w:tcW w:w="2166" w:type="dxa"/>
          </w:tcPr>
          <w:p w14:paraId="5924E4E6" w14:textId="71FF7816" w:rsidR="00AA0062" w:rsidRPr="00BB5D62" w:rsidRDefault="00AA0062" w:rsidP="00AA0062">
            <w:pPr>
              <w:rPr>
                <w:rFonts w:cs="Arial"/>
                <w:sz w:val="20"/>
              </w:rPr>
            </w:pPr>
            <w:r>
              <w:rPr>
                <w:rFonts w:cs="Arial"/>
                <w:sz w:val="20"/>
              </w:rPr>
              <w:t>EUS453BAGHSE</w:t>
            </w:r>
          </w:p>
        </w:tc>
        <w:tc>
          <w:tcPr>
            <w:tcW w:w="4332" w:type="dxa"/>
          </w:tcPr>
          <w:p w14:paraId="776E42B0" w14:textId="554C7277" w:rsidR="00AA0062" w:rsidRPr="00BB5D62" w:rsidRDefault="00AA0062" w:rsidP="00AA0062">
            <w:pPr>
              <w:jc w:val="both"/>
              <w:rPr>
                <w:rFonts w:cs="Arial"/>
                <w:sz w:val="20"/>
              </w:rPr>
            </w:pPr>
            <w:r>
              <w:rPr>
                <w:rFonts w:cs="Arial"/>
                <w:sz w:val="20"/>
              </w:rPr>
              <w:t>Baghouse to control particulate emissions from loading of silicon raw material hoppers</w:t>
            </w:r>
            <w:r w:rsidR="00F03BFE">
              <w:rPr>
                <w:rFonts w:cs="Arial"/>
                <w:sz w:val="20"/>
              </w:rPr>
              <w:t>.</w:t>
            </w:r>
            <w:r>
              <w:rPr>
                <w:rFonts w:cs="Arial"/>
                <w:sz w:val="20"/>
              </w:rPr>
              <w:t xml:space="preserve"> </w:t>
            </w:r>
          </w:p>
        </w:tc>
        <w:tc>
          <w:tcPr>
            <w:tcW w:w="1895" w:type="dxa"/>
          </w:tcPr>
          <w:p w14:paraId="5C0152CC" w14:textId="11E0DE03" w:rsidR="00AA0062" w:rsidRPr="00BB5D62" w:rsidRDefault="00AA0062" w:rsidP="00AA0062">
            <w:pPr>
              <w:jc w:val="center"/>
              <w:rPr>
                <w:rFonts w:cs="Arial"/>
                <w:sz w:val="20"/>
              </w:rPr>
            </w:pPr>
            <w:r>
              <w:rPr>
                <w:rFonts w:cs="Arial"/>
                <w:sz w:val="20"/>
              </w:rPr>
              <w:t>03-01-</w:t>
            </w:r>
            <w:r w:rsidRPr="00ED2ADE">
              <w:rPr>
                <w:rFonts w:cs="Arial"/>
                <w:sz w:val="20"/>
              </w:rPr>
              <w:t>2009</w:t>
            </w:r>
          </w:p>
        </w:tc>
        <w:tc>
          <w:tcPr>
            <w:tcW w:w="2305" w:type="dxa"/>
          </w:tcPr>
          <w:p w14:paraId="39D23580" w14:textId="124C64FD" w:rsidR="00AA0062" w:rsidRPr="00BB5D62" w:rsidRDefault="00AA0062" w:rsidP="00AA0062">
            <w:pPr>
              <w:rPr>
                <w:rFonts w:cs="Arial"/>
                <w:sz w:val="20"/>
              </w:rPr>
            </w:pPr>
            <w:r>
              <w:rPr>
                <w:rFonts w:cs="Arial"/>
                <w:sz w:val="20"/>
              </w:rPr>
              <w:t>FGRULE290</w:t>
            </w:r>
          </w:p>
        </w:tc>
      </w:tr>
      <w:tr w:rsidR="00AA0062" w14:paraId="65F51BEB" w14:textId="77777777" w:rsidTr="00261CF9">
        <w:trPr>
          <w:cantSplit/>
          <w:trHeight w:val="467"/>
        </w:trPr>
        <w:tc>
          <w:tcPr>
            <w:tcW w:w="2166" w:type="dxa"/>
          </w:tcPr>
          <w:p w14:paraId="575BD452" w14:textId="70AEDA9A" w:rsidR="00AA0062" w:rsidRPr="00BB5D62" w:rsidRDefault="00AA0062" w:rsidP="00AA0062">
            <w:pPr>
              <w:rPr>
                <w:rFonts w:cs="Arial"/>
                <w:sz w:val="20"/>
              </w:rPr>
            </w:pPr>
            <w:r w:rsidRPr="00962A0B">
              <w:rPr>
                <w:rFonts w:cs="Arial"/>
                <w:sz w:val="20"/>
              </w:rPr>
              <w:t>EUS460BAGHSE</w:t>
            </w:r>
          </w:p>
        </w:tc>
        <w:tc>
          <w:tcPr>
            <w:tcW w:w="4332" w:type="dxa"/>
          </w:tcPr>
          <w:p w14:paraId="78ED4020" w14:textId="70D030E5" w:rsidR="00AA0062" w:rsidRPr="00BB5D62" w:rsidRDefault="00AA0062" w:rsidP="00AA0062">
            <w:pPr>
              <w:jc w:val="both"/>
              <w:rPr>
                <w:rFonts w:cs="Arial"/>
                <w:sz w:val="20"/>
              </w:rPr>
            </w:pPr>
            <w:r w:rsidRPr="00962A0B">
              <w:rPr>
                <w:rFonts w:cs="Arial"/>
                <w:sz w:val="20"/>
              </w:rPr>
              <w:t>Baghouse to control particulate emissions from loading of silicon raw material hoppers</w:t>
            </w:r>
            <w:r w:rsidR="00F03BFE">
              <w:rPr>
                <w:rFonts w:cs="Arial"/>
                <w:sz w:val="20"/>
              </w:rPr>
              <w:t>.</w:t>
            </w:r>
          </w:p>
        </w:tc>
        <w:tc>
          <w:tcPr>
            <w:tcW w:w="1895" w:type="dxa"/>
          </w:tcPr>
          <w:p w14:paraId="40C212DF" w14:textId="69BE444D" w:rsidR="00AA0062" w:rsidRPr="00BB5D62" w:rsidRDefault="00AA0062" w:rsidP="00AA0062">
            <w:pPr>
              <w:jc w:val="center"/>
              <w:rPr>
                <w:rFonts w:cs="Arial"/>
                <w:sz w:val="20"/>
              </w:rPr>
            </w:pPr>
            <w:r>
              <w:rPr>
                <w:rFonts w:cs="Arial"/>
                <w:sz w:val="20"/>
              </w:rPr>
              <w:t>03-01-2009</w:t>
            </w:r>
          </w:p>
        </w:tc>
        <w:tc>
          <w:tcPr>
            <w:tcW w:w="2305" w:type="dxa"/>
          </w:tcPr>
          <w:p w14:paraId="705AC99A" w14:textId="4CB8D394" w:rsidR="00AA0062" w:rsidRPr="00BB5D62" w:rsidRDefault="00AA0062" w:rsidP="00AA0062">
            <w:pPr>
              <w:rPr>
                <w:rFonts w:cs="Arial"/>
                <w:sz w:val="20"/>
              </w:rPr>
            </w:pPr>
            <w:r w:rsidRPr="00231150">
              <w:rPr>
                <w:rFonts w:cs="Arial"/>
                <w:sz w:val="20"/>
              </w:rPr>
              <w:t>FGRULE290</w:t>
            </w:r>
          </w:p>
        </w:tc>
      </w:tr>
      <w:tr w:rsidR="00AA0062" w14:paraId="4F9C1F96" w14:textId="77777777" w:rsidTr="00261CF9">
        <w:trPr>
          <w:cantSplit/>
          <w:trHeight w:val="467"/>
        </w:trPr>
        <w:tc>
          <w:tcPr>
            <w:tcW w:w="2166" w:type="dxa"/>
          </w:tcPr>
          <w:p w14:paraId="725FFEAF" w14:textId="7F053476" w:rsidR="00AA0062" w:rsidRPr="00BB5D62" w:rsidRDefault="00AA0062" w:rsidP="00AA0062">
            <w:pPr>
              <w:rPr>
                <w:rFonts w:cs="Arial"/>
                <w:sz w:val="20"/>
              </w:rPr>
            </w:pPr>
            <w:r w:rsidRPr="00962A0B">
              <w:rPr>
                <w:rFonts w:cs="Arial"/>
                <w:sz w:val="20"/>
              </w:rPr>
              <w:t>EUS462BAGHSE</w:t>
            </w:r>
          </w:p>
        </w:tc>
        <w:tc>
          <w:tcPr>
            <w:tcW w:w="4332" w:type="dxa"/>
          </w:tcPr>
          <w:p w14:paraId="67BA7522" w14:textId="7DF0B015" w:rsidR="00AA0062" w:rsidRPr="00BB5D62" w:rsidRDefault="00AA0062" w:rsidP="00AA0062">
            <w:pPr>
              <w:jc w:val="both"/>
              <w:rPr>
                <w:rFonts w:cs="Arial"/>
                <w:sz w:val="20"/>
              </w:rPr>
            </w:pPr>
            <w:r w:rsidRPr="00962A0B">
              <w:rPr>
                <w:rFonts w:cs="Arial"/>
                <w:sz w:val="20"/>
              </w:rPr>
              <w:t>Baghouse to control particulate emissions from loading of silicon raw material hoppers</w:t>
            </w:r>
            <w:r w:rsidR="00F03BFE">
              <w:rPr>
                <w:rFonts w:cs="Arial"/>
                <w:sz w:val="20"/>
              </w:rPr>
              <w:t>.</w:t>
            </w:r>
          </w:p>
        </w:tc>
        <w:tc>
          <w:tcPr>
            <w:tcW w:w="1895" w:type="dxa"/>
          </w:tcPr>
          <w:p w14:paraId="772C9967" w14:textId="0DFAA2C7" w:rsidR="00AA0062" w:rsidRPr="00BB5D62" w:rsidRDefault="00AA0062" w:rsidP="00AA0062">
            <w:pPr>
              <w:jc w:val="center"/>
              <w:rPr>
                <w:rFonts w:cs="Arial"/>
                <w:sz w:val="20"/>
              </w:rPr>
            </w:pPr>
            <w:r>
              <w:rPr>
                <w:rFonts w:cs="Arial"/>
                <w:sz w:val="20"/>
              </w:rPr>
              <w:t>03-01-2009</w:t>
            </w:r>
          </w:p>
        </w:tc>
        <w:tc>
          <w:tcPr>
            <w:tcW w:w="2305" w:type="dxa"/>
          </w:tcPr>
          <w:p w14:paraId="0505EE85" w14:textId="2D02801E" w:rsidR="00AA0062" w:rsidRPr="00BB5D62" w:rsidRDefault="00AA0062" w:rsidP="00AA0062">
            <w:pPr>
              <w:rPr>
                <w:rFonts w:cs="Arial"/>
                <w:sz w:val="20"/>
              </w:rPr>
            </w:pPr>
            <w:r w:rsidRPr="00231150">
              <w:rPr>
                <w:rFonts w:cs="Arial"/>
                <w:sz w:val="20"/>
              </w:rPr>
              <w:t>FGRULE290</w:t>
            </w:r>
          </w:p>
        </w:tc>
      </w:tr>
      <w:tr w:rsidR="00AA0062" w14:paraId="5DBA8C50" w14:textId="77777777" w:rsidTr="00261CF9">
        <w:trPr>
          <w:cantSplit/>
          <w:trHeight w:val="452"/>
        </w:trPr>
        <w:tc>
          <w:tcPr>
            <w:tcW w:w="2166" w:type="dxa"/>
          </w:tcPr>
          <w:p w14:paraId="52DC3E35" w14:textId="05BA9014" w:rsidR="00AA0062" w:rsidRPr="00BB5D62" w:rsidRDefault="00AA0062" w:rsidP="00AA0062">
            <w:pPr>
              <w:rPr>
                <w:rFonts w:cs="Arial"/>
                <w:sz w:val="20"/>
              </w:rPr>
            </w:pPr>
            <w:r w:rsidRPr="00962A0B">
              <w:rPr>
                <w:rFonts w:cs="Arial"/>
                <w:sz w:val="20"/>
              </w:rPr>
              <w:t>EUS553BAGHSE</w:t>
            </w:r>
          </w:p>
        </w:tc>
        <w:tc>
          <w:tcPr>
            <w:tcW w:w="4332" w:type="dxa"/>
          </w:tcPr>
          <w:p w14:paraId="664B5B22" w14:textId="15A00F3E" w:rsidR="00AA0062" w:rsidRPr="00BB5D62" w:rsidRDefault="00AA0062" w:rsidP="00AA0062">
            <w:pPr>
              <w:jc w:val="both"/>
              <w:rPr>
                <w:rFonts w:cs="Arial"/>
                <w:sz w:val="20"/>
              </w:rPr>
            </w:pPr>
            <w:r w:rsidRPr="00962A0B">
              <w:rPr>
                <w:rFonts w:cs="Arial"/>
                <w:sz w:val="20"/>
              </w:rPr>
              <w:t>Baghouse to control particulate emissions from loading of silicon raw material hoppers</w:t>
            </w:r>
            <w:r w:rsidR="00F03BFE">
              <w:rPr>
                <w:rFonts w:cs="Arial"/>
                <w:sz w:val="20"/>
              </w:rPr>
              <w:t>.</w:t>
            </w:r>
          </w:p>
        </w:tc>
        <w:tc>
          <w:tcPr>
            <w:tcW w:w="1895" w:type="dxa"/>
          </w:tcPr>
          <w:p w14:paraId="73F4060F" w14:textId="72E3461B" w:rsidR="00AA0062" w:rsidRPr="00BB5D62" w:rsidRDefault="00AA0062" w:rsidP="00AA0062">
            <w:pPr>
              <w:jc w:val="center"/>
              <w:rPr>
                <w:rFonts w:cs="Arial"/>
                <w:sz w:val="20"/>
              </w:rPr>
            </w:pPr>
            <w:r>
              <w:rPr>
                <w:rFonts w:cs="Arial"/>
                <w:sz w:val="20"/>
              </w:rPr>
              <w:t>03-01-2010</w:t>
            </w:r>
          </w:p>
        </w:tc>
        <w:tc>
          <w:tcPr>
            <w:tcW w:w="2305" w:type="dxa"/>
          </w:tcPr>
          <w:p w14:paraId="73995E10" w14:textId="2ED0B1BD" w:rsidR="00AA0062" w:rsidRPr="00BB5D62" w:rsidRDefault="00AA0062" w:rsidP="00AA0062">
            <w:pPr>
              <w:rPr>
                <w:rFonts w:cs="Arial"/>
                <w:sz w:val="20"/>
              </w:rPr>
            </w:pPr>
            <w:r w:rsidRPr="00231150">
              <w:rPr>
                <w:rFonts w:cs="Arial"/>
                <w:sz w:val="20"/>
              </w:rPr>
              <w:t>FGRULE290</w:t>
            </w:r>
          </w:p>
        </w:tc>
      </w:tr>
      <w:tr w:rsidR="00AA0062" w14:paraId="24DBFE1D" w14:textId="77777777" w:rsidTr="00261CF9">
        <w:trPr>
          <w:cantSplit/>
          <w:trHeight w:val="467"/>
        </w:trPr>
        <w:tc>
          <w:tcPr>
            <w:tcW w:w="2166" w:type="dxa"/>
          </w:tcPr>
          <w:p w14:paraId="78D467B3" w14:textId="10A88AF9" w:rsidR="00AA0062" w:rsidRPr="00BB5D62" w:rsidRDefault="00AA0062" w:rsidP="00AA0062">
            <w:pPr>
              <w:rPr>
                <w:rFonts w:cs="Arial"/>
                <w:sz w:val="20"/>
              </w:rPr>
            </w:pPr>
            <w:r w:rsidRPr="00962A0B">
              <w:rPr>
                <w:rFonts w:cs="Arial"/>
                <w:sz w:val="20"/>
              </w:rPr>
              <w:t>EU560BAGHSE</w:t>
            </w:r>
          </w:p>
        </w:tc>
        <w:tc>
          <w:tcPr>
            <w:tcW w:w="4332" w:type="dxa"/>
          </w:tcPr>
          <w:p w14:paraId="079B382A" w14:textId="38756982" w:rsidR="00AA0062" w:rsidRPr="00BB5D62" w:rsidRDefault="00AA0062" w:rsidP="00AA0062">
            <w:pPr>
              <w:jc w:val="both"/>
              <w:rPr>
                <w:rFonts w:cs="Arial"/>
                <w:sz w:val="20"/>
              </w:rPr>
            </w:pPr>
            <w:r w:rsidRPr="00962A0B">
              <w:rPr>
                <w:rFonts w:cs="Arial"/>
                <w:sz w:val="20"/>
              </w:rPr>
              <w:t>Baghouse to control particulate emissions from loading of silicon raw material hoppers</w:t>
            </w:r>
            <w:r w:rsidR="00F03BFE">
              <w:rPr>
                <w:rFonts w:cs="Arial"/>
                <w:sz w:val="20"/>
              </w:rPr>
              <w:t>.</w:t>
            </w:r>
          </w:p>
        </w:tc>
        <w:tc>
          <w:tcPr>
            <w:tcW w:w="1895" w:type="dxa"/>
          </w:tcPr>
          <w:p w14:paraId="68C659BB" w14:textId="29E25CCD" w:rsidR="00AA0062" w:rsidRPr="00BB5D62" w:rsidRDefault="00AA0062" w:rsidP="00AA0062">
            <w:pPr>
              <w:jc w:val="center"/>
              <w:rPr>
                <w:rFonts w:cs="Arial"/>
                <w:sz w:val="20"/>
              </w:rPr>
            </w:pPr>
            <w:r>
              <w:rPr>
                <w:rFonts w:cs="Arial"/>
                <w:sz w:val="20"/>
              </w:rPr>
              <w:t>03-01-2010</w:t>
            </w:r>
          </w:p>
        </w:tc>
        <w:tc>
          <w:tcPr>
            <w:tcW w:w="2305" w:type="dxa"/>
          </w:tcPr>
          <w:p w14:paraId="1C6D36CC" w14:textId="1664730E" w:rsidR="00AA0062" w:rsidRPr="00BB5D62" w:rsidRDefault="00AA0062" w:rsidP="00AA0062">
            <w:pPr>
              <w:rPr>
                <w:rFonts w:cs="Arial"/>
                <w:sz w:val="20"/>
              </w:rPr>
            </w:pPr>
            <w:r w:rsidRPr="00231150">
              <w:rPr>
                <w:rFonts w:cs="Arial"/>
                <w:sz w:val="20"/>
              </w:rPr>
              <w:t>FGRULE290</w:t>
            </w:r>
          </w:p>
        </w:tc>
      </w:tr>
      <w:tr w:rsidR="00AA0062" w14:paraId="30804537" w14:textId="77777777" w:rsidTr="00261CF9">
        <w:trPr>
          <w:cantSplit/>
          <w:trHeight w:val="467"/>
        </w:trPr>
        <w:tc>
          <w:tcPr>
            <w:tcW w:w="2166" w:type="dxa"/>
          </w:tcPr>
          <w:p w14:paraId="5B6C53C0" w14:textId="2FF9A5AC" w:rsidR="00AA0062" w:rsidRPr="00BB5D62" w:rsidRDefault="00AA0062" w:rsidP="00AA0062">
            <w:pPr>
              <w:rPr>
                <w:rFonts w:cs="Arial"/>
                <w:sz w:val="20"/>
              </w:rPr>
            </w:pPr>
            <w:r>
              <w:rPr>
                <w:rFonts w:cs="Arial"/>
                <w:sz w:val="20"/>
              </w:rPr>
              <w:t>EUCOLDCLEANER</w:t>
            </w:r>
          </w:p>
        </w:tc>
        <w:tc>
          <w:tcPr>
            <w:tcW w:w="4332" w:type="dxa"/>
          </w:tcPr>
          <w:p w14:paraId="65D5D892" w14:textId="0B5D6B9C" w:rsidR="00AA0062" w:rsidRPr="00BB5D62" w:rsidRDefault="00AA0062" w:rsidP="00AA0062">
            <w:pPr>
              <w:jc w:val="both"/>
              <w:rPr>
                <w:rFonts w:cs="Arial"/>
                <w:sz w:val="20"/>
              </w:rPr>
            </w:pPr>
            <w:r>
              <w:rPr>
                <w:rFonts w:cs="Arial"/>
                <w:sz w:val="20"/>
              </w:rPr>
              <w:t>S-35, S-192</w:t>
            </w:r>
            <w:r w:rsidR="009434AE">
              <w:rPr>
                <w:rFonts w:cs="Arial"/>
                <w:sz w:val="20"/>
              </w:rPr>
              <w:t>,</w:t>
            </w:r>
            <w:r>
              <w:rPr>
                <w:rFonts w:cs="Arial"/>
                <w:sz w:val="20"/>
              </w:rPr>
              <w:t xml:space="preserve"> and S-435 maintenance parts cleaners</w:t>
            </w:r>
            <w:r w:rsidR="00F03BFE">
              <w:rPr>
                <w:rFonts w:cs="Arial"/>
                <w:sz w:val="20"/>
              </w:rPr>
              <w:t>.</w:t>
            </w:r>
          </w:p>
        </w:tc>
        <w:tc>
          <w:tcPr>
            <w:tcW w:w="1895" w:type="dxa"/>
          </w:tcPr>
          <w:p w14:paraId="57E2417D" w14:textId="67D7C4DF" w:rsidR="00AA0062" w:rsidRPr="00BB5D62" w:rsidRDefault="00AA0062" w:rsidP="00AA0062">
            <w:pPr>
              <w:jc w:val="center"/>
              <w:rPr>
                <w:rFonts w:cs="Arial"/>
                <w:sz w:val="20"/>
              </w:rPr>
            </w:pPr>
            <w:r>
              <w:rPr>
                <w:rFonts w:cs="Arial"/>
                <w:sz w:val="20"/>
              </w:rPr>
              <w:t>06-01-2000</w:t>
            </w:r>
          </w:p>
        </w:tc>
        <w:tc>
          <w:tcPr>
            <w:tcW w:w="2305" w:type="dxa"/>
          </w:tcPr>
          <w:p w14:paraId="1DF73A32" w14:textId="6F1910D7" w:rsidR="00AA0062" w:rsidRPr="00BB5D62" w:rsidRDefault="00AA0062" w:rsidP="00AA0062">
            <w:pPr>
              <w:rPr>
                <w:rFonts w:cs="Arial"/>
                <w:sz w:val="20"/>
              </w:rPr>
            </w:pPr>
            <w:r>
              <w:rPr>
                <w:rFonts w:cs="Arial"/>
                <w:sz w:val="20"/>
              </w:rPr>
              <w:t>FGCOLDCLEANERS</w:t>
            </w:r>
          </w:p>
        </w:tc>
      </w:tr>
      <w:tr w:rsidR="00AA0062" w14:paraId="1CFC81BD" w14:textId="77777777" w:rsidTr="00261CF9">
        <w:trPr>
          <w:cantSplit/>
          <w:trHeight w:val="694"/>
        </w:trPr>
        <w:tc>
          <w:tcPr>
            <w:tcW w:w="2166" w:type="dxa"/>
          </w:tcPr>
          <w:p w14:paraId="03A280DF" w14:textId="595CB296" w:rsidR="00AA0062" w:rsidRPr="00BB5D62" w:rsidRDefault="00AA0062" w:rsidP="00AA0062">
            <w:pPr>
              <w:rPr>
                <w:rFonts w:cs="Arial"/>
                <w:sz w:val="20"/>
              </w:rPr>
            </w:pPr>
            <w:r>
              <w:rPr>
                <w:rFonts w:cs="Arial"/>
                <w:sz w:val="20"/>
              </w:rPr>
              <w:t>EUPAINTBOOTH</w:t>
            </w:r>
          </w:p>
        </w:tc>
        <w:tc>
          <w:tcPr>
            <w:tcW w:w="4332" w:type="dxa"/>
          </w:tcPr>
          <w:p w14:paraId="0C36A682" w14:textId="19F5E8CF" w:rsidR="00AA0062" w:rsidRPr="00BB5D62" w:rsidRDefault="00AA0062" w:rsidP="00AA0062">
            <w:pPr>
              <w:jc w:val="both"/>
              <w:rPr>
                <w:rFonts w:cs="Arial"/>
                <w:sz w:val="20"/>
              </w:rPr>
            </w:pPr>
            <w:r>
              <w:rPr>
                <w:rFonts w:cs="Arial"/>
                <w:sz w:val="20"/>
              </w:rPr>
              <w:t>S-18 paint booth for onsite equipment</w:t>
            </w:r>
            <w:r w:rsidR="00F03BFE">
              <w:rPr>
                <w:rFonts w:cs="Arial"/>
                <w:sz w:val="20"/>
              </w:rPr>
              <w:t>.</w:t>
            </w:r>
          </w:p>
        </w:tc>
        <w:tc>
          <w:tcPr>
            <w:tcW w:w="1895" w:type="dxa"/>
          </w:tcPr>
          <w:p w14:paraId="6AA916FB" w14:textId="795AD38E" w:rsidR="00AA0062" w:rsidRDefault="00AA0062" w:rsidP="00AA0062">
            <w:pPr>
              <w:jc w:val="center"/>
              <w:rPr>
                <w:rFonts w:cs="Arial"/>
                <w:sz w:val="20"/>
              </w:rPr>
            </w:pPr>
            <w:r>
              <w:rPr>
                <w:rFonts w:cs="Arial"/>
                <w:sz w:val="20"/>
              </w:rPr>
              <w:t>03-30-1986</w:t>
            </w:r>
          </w:p>
          <w:p w14:paraId="73E38235" w14:textId="221CA65A" w:rsidR="00AA0062" w:rsidRDefault="00AA0062" w:rsidP="00AA0062">
            <w:pPr>
              <w:jc w:val="center"/>
              <w:rPr>
                <w:rFonts w:cs="Arial"/>
                <w:sz w:val="20"/>
              </w:rPr>
            </w:pPr>
            <w:r>
              <w:rPr>
                <w:rFonts w:cs="Arial"/>
                <w:sz w:val="20"/>
              </w:rPr>
              <w:t>02-01-2005</w:t>
            </w:r>
          </w:p>
          <w:p w14:paraId="279E853F" w14:textId="7A072216" w:rsidR="00AA0062" w:rsidRPr="00BB5D62" w:rsidRDefault="00AA0062" w:rsidP="00AA0062">
            <w:pPr>
              <w:jc w:val="center"/>
              <w:rPr>
                <w:rFonts w:cs="Arial"/>
                <w:sz w:val="20"/>
              </w:rPr>
            </w:pPr>
            <w:r>
              <w:rPr>
                <w:rFonts w:cs="Arial"/>
                <w:sz w:val="20"/>
              </w:rPr>
              <w:t>05-14-2009</w:t>
            </w:r>
          </w:p>
        </w:tc>
        <w:tc>
          <w:tcPr>
            <w:tcW w:w="2305" w:type="dxa"/>
          </w:tcPr>
          <w:p w14:paraId="076A8853" w14:textId="4D7A1838" w:rsidR="00AA0062" w:rsidRPr="00BB5D62" w:rsidRDefault="00AA0062" w:rsidP="00AA0062">
            <w:pPr>
              <w:rPr>
                <w:rFonts w:cs="Arial"/>
                <w:sz w:val="20"/>
              </w:rPr>
            </w:pPr>
            <w:r>
              <w:rPr>
                <w:rFonts w:cs="Arial"/>
                <w:sz w:val="20"/>
              </w:rPr>
              <w:t>FGRULE287(C)</w:t>
            </w:r>
          </w:p>
        </w:tc>
      </w:tr>
      <w:tr w:rsidR="00AA0062" w14:paraId="1476A694" w14:textId="77777777" w:rsidTr="00261CF9">
        <w:trPr>
          <w:cantSplit/>
          <w:trHeight w:val="452"/>
        </w:trPr>
        <w:tc>
          <w:tcPr>
            <w:tcW w:w="2166" w:type="dxa"/>
          </w:tcPr>
          <w:p w14:paraId="1D6700E9" w14:textId="673EEDF7" w:rsidR="00AA0062" w:rsidRPr="00BB5D62" w:rsidRDefault="00AA0062" w:rsidP="00AA0062">
            <w:pPr>
              <w:rPr>
                <w:rFonts w:cs="Arial"/>
                <w:sz w:val="20"/>
              </w:rPr>
            </w:pPr>
            <w:bookmarkStart w:id="78" w:name="_Hlk60832652"/>
            <w:r>
              <w:rPr>
                <w:rFonts w:cs="Arial"/>
                <w:sz w:val="20"/>
              </w:rPr>
              <w:t>EUGASAST1</w:t>
            </w:r>
            <w:bookmarkEnd w:id="78"/>
          </w:p>
        </w:tc>
        <w:tc>
          <w:tcPr>
            <w:tcW w:w="4332" w:type="dxa"/>
          </w:tcPr>
          <w:p w14:paraId="139AA2B2" w14:textId="44D12621" w:rsidR="00AA0062" w:rsidRPr="00BB5D62" w:rsidRDefault="00AA0062" w:rsidP="00AA0062">
            <w:pPr>
              <w:jc w:val="both"/>
              <w:rPr>
                <w:rFonts w:cs="Arial"/>
                <w:sz w:val="20"/>
              </w:rPr>
            </w:pPr>
            <w:r>
              <w:rPr>
                <w:rFonts w:cs="Arial"/>
                <w:sz w:val="20"/>
              </w:rPr>
              <w:t>2,500 Gallon Gasoline Above Ground Storage Tank</w:t>
            </w:r>
          </w:p>
        </w:tc>
        <w:tc>
          <w:tcPr>
            <w:tcW w:w="1895" w:type="dxa"/>
          </w:tcPr>
          <w:p w14:paraId="2E60350C" w14:textId="2845656B" w:rsidR="00AA0062" w:rsidRPr="00BB5D62" w:rsidRDefault="00C55ADA" w:rsidP="00AA0062">
            <w:pPr>
              <w:jc w:val="center"/>
              <w:rPr>
                <w:rFonts w:cs="Arial"/>
                <w:sz w:val="20"/>
              </w:rPr>
            </w:pPr>
            <w:r>
              <w:rPr>
                <w:rFonts w:cs="Arial"/>
                <w:sz w:val="20"/>
              </w:rPr>
              <w:t>08-01-2007</w:t>
            </w:r>
          </w:p>
        </w:tc>
        <w:tc>
          <w:tcPr>
            <w:tcW w:w="2305" w:type="dxa"/>
          </w:tcPr>
          <w:p w14:paraId="3BDFD18B" w14:textId="626C42F2" w:rsidR="00AA0062" w:rsidRPr="00BB5D62" w:rsidRDefault="00AA0062" w:rsidP="00AA0062">
            <w:pPr>
              <w:rPr>
                <w:rFonts w:cs="Arial"/>
                <w:sz w:val="20"/>
              </w:rPr>
            </w:pPr>
            <w:r>
              <w:rPr>
                <w:rFonts w:cs="Arial"/>
                <w:sz w:val="20"/>
              </w:rPr>
              <w:t>FGGASDISPGACT</w:t>
            </w:r>
          </w:p>
        </w:tc>
      </w:tr>
      <w:tr w:rsidR="00AA0062" w14:paraId="6E3F0CFA" w14:textId="77777777" w:rsidTr="00261CF9">
        <w:trPr>
          <w:cantSplit/>
          <w:trHeight w:val="467"/>
        </w:trPr>
        <w:tc>
          <w:tcPr>
            <w:tcW w:w="2166" w:type="dxa"/>
          </w:tcPr>
          <w:p w14:paraId="3F9C1F97" w14:textId="306B7E42" w:rsidR="00AA0062" w:rsidRPr="00BB5D62" w:rsidRDefault="00AA0062" w:rsidP="00AA0062">
            <w:pPr>
              <w:rPr>
                <w:rFonts w:cs="Arial"/>
                <w:sz w:val="20"/>
              </w:rPr>
            </w:pPr>
            <w:bookmarkStart w:id="79" w:name="_Hlk60832664"/>
            <w:r>
              <w:rPr>
                <w:rFonts w:cs="Arial"/>
                <w:sz w:val="20"/>
              </w:rPr>
              <w:lastRenderedPageBreak/>
              <w:t>EUGASAST2</w:t>
            </w:r>
            <w:bookmarkEnd w:id="79"/>
          </w:p>
        </w:tc>
        <w:tc>
          <w:tcPr>
            <w:tcW w:w="4332" w:type="dxa"/>
          </w:tcPr>
          <w:p w14:paraId="6374AAD0" w14:textId="69CD50D2" w:rsidR="00AA0062" w:rsidRPr="00BB5D62" w:rsidRDefault="00AA0062" w:rsidP="00AA0062">
            <w:pPr>
              <w:jc w:val="both"/>
              <w:rPr>
                <w:rFonts w:cs="Arial"/>
                <w:sz w:val="20"/>
              </w:rPr>
            </w:pPr>
            <w:r>
              <w:rPr>
                <w:rFonts w:cs="Arial"/>
                <w:sz w:val="20"/>
              </w:rPr>
              <w:t xml:space="preserve">1,000 Gallon Gasoline Above Ground Storage Tank </w:t>
            </w:r>
          </w:p>
        </w:tc>
        <w:tc>
          <w:tcPr>
            <w:tcW w:w="1895" w:type="dxa"/>
          </w:tcPr>
          <w:p w14:paraId="0DC9C7EE" w14:textId="57082984" w:rsidR="00AA0062" w:rsidRPr="00BB5D62" w:rsidRDefault="00C55ADA" w:rsidP="00AA0062">
            <w:pPr>
              <w:jc w:val="center"/>
              <w:rPr>
                <w:rFonts w:cs="Arial"/>
                <w:sz w:val="20"/>
              </w:rPr>
            </w:pPr>
            <w:r>
              <w:rPr>
                <w:rFonts w:cs="Arial"/>
                <w:sz w:val="20"/>
              </w:rPr>
              <w:t>07-01-2009</w:t>
            </w:r>
          </w:p>
        </w:tc>
        <w:tc>
          <w:tcPr>
            <w:tcW w:w="2305" w:type="dxa"/>
          </w:tcPr>
          <w:p w14:paraId="1107AB30" w14:textId="5EA5EA21" w:rsidR="00AA0062" w:rsidRPr="00BB5D62" w:rsidRDefault="00AA0062" w:rsidP="00AA0062">
            <w:pPr>
              <w:rPr>
                <w:rFonts w:cs="Arial"/>
                <w:sz w:val="20"/>
              </w:rPr>
            </w:pPr>
            <w:r>
              <w:rPr>
                <w:rFonts w:cs="Arial"/>
                <w:sz w:val="20"/>
              </w:rPr>
              <w:t>FGGASDISPGACT</w:t>
            </w:r>
          </w:p>
        </w:tc>
      </w:tr>
      <w:tr w:rsidR="00AA0062" w14:paraId="6D172066" w14:textId="77777777" w:rsidTr="00261CF9">
        <w:trPr>
          <w:cantSplit/>
          <w:trHeight w:val="452"/>
        </w:trPr>
        <w:tc>
          <w:tcPr>
            <w:tcW w:w="2166" w:type="dxa"/>
          </w:tcPr>
          <w:p w14:paraId="03405C99" w14:textId="7AFC9677" w:rsidR="00AA0062" w:rsidRPr="00BB5D62" w:rsidRDefault="00AA0062" w:rsidP="00AA0062">
            <w:pPr>
              <w:rPr>
                <w:rFonts w:cs="Arial"/>
                <w:sz w:val="20"/>
              </w:rPr>
            </w:pPr>
            <w:r>
              <w:rPr>
                <w:rFonts w:cs="Arial"/>
                <w:sz w:val="20"/>
              </w:rPr>
              <w:t>EUGENS042</w:t>
            </w:r>
          </w:p>
        </w:tc>
        <w:tc>
          <w:tcPr>
            <w:tcW w:w="4332" w:type="dxa"/>
          </w:tcPr>
          <w:p w14:paraId="572D141A" w14:textId="056879D3" w:rsidR="00AA0062" w:rsidRPr="00BB5D62" w:rsidRDefault="00AA0062" w:rsidP="00AA0062">
            <w:pPr>
              <w:jc w:val="both"/>
              <w:rPr>
                <w:rFonts w:cs="Arial"/>
                <w:sz w:val="20"/>
              </w:rPr>
            </w:pPr>
            <w:r w:rsidRPr="002C26DB">
              <w:rPr>
                <w:rFonts w:cs="Arial"/>
                <w:sz w:val="20"/>
              </w:rPr>
              <w:t>RICE Diesel Emergency Generator -</w:t>
            </w:r>
            <w:r>
              <w:rPr>
                <w:rFonts w:cs="Arial"/>
                <w:sz w:val="20"/>
              </w:rPr>
              <w:t xml:space="preserve"> 89415H</w:t>
            </w:r>
            <w:r>
              <w:rPr>
                <w:rFonts w:cs="Arial"/>
                <w:color w:val="1F497D"/>
                <w:sz w:val="20"/>
              </w:rPr>
              <w:t xml:space="preserve"> </w:t>
            </w:r>
            <w:r w:rsidRPr="000C218B">
              <w:rPr>
                <w:rFonts w:cs="Arial"/>
                <w:sz w:val="20"/>
              </w:rPr>
              <w:t xml:space="preserve">Generator </w:t>
            </w:r>
            <w:r w:rsidR="00BE11FB">
              <w:rPr>
                <w:rFonts w:cs="Arial"/>
                <w:color w:val="1F497D"/>
                <w:sz w:val="20"/>
              </w:rPr>
              <w:t>-</w:t>
            </w:r>
            <w:r>
              <w:rPr>
                <w:rFonts w:cs="Arial"/>
                <w:color w:val="1F497D"/>
                <w:sz w:val="20"/>
              </w:rPr>
              <w:t xml:space="preserve"> </w:t>
            </w:r>
            <w:r w:rsidRPr="000C218B">
              <w:rPr>
                <w:rFonts w:cs="Arial"/>
                <w:sz w:val="20"/>
              </w:rPr>
              <w:t>1,200 HP</w:t>
            </w:r>
          </w:p>
        </w:tc>
        <w:tc>
          <w:tcPr>
            <w:tcW w:w="1895" w:type="dxa"/>
          </w:tcPr>
          <w:p w14:paraId="7768FDF7" w14:textId="4EA47FD7" w:rsidR="00AA0062" w:rsidRPr="00BB5D62" w:rsidRDefault="00AA0062" w:rsidP="00AA0062">
            <w:pPr>
              <w:jc w:val="center"/>
              <w:rPr>
                <w:rFonts w:cs="Arial"/>
                <w:sz w:val="20"/>
              </w:rPr>
            </w:pPr>
            <w:r w:rsidRPr="00480D0C">
              <w:rPr>
                <w:sz w:val="20"/>
              </w:rPr>
              <w:t>10</w:t>
            </w:r>
            <w:r>
              <w:rPr>
                <w:sz w:val="20"/>
              </w:rPr>
              <w:t>-</w:t>
            </w:r>
            <w:r w:rsidRPr="00480D0C">
              <w:rPr>
                <w:sz w:val="20"/>
              </w:rPr>
              <w:t>14</w:t>
            </w:r>
            <w:r>
              <w:rPr>
                <w:sz w:val="20"/>
              </w:rPr>
              <w:t>-</w:t>
            </w:r>
            <w:r w:rsidRPr="00480D0C">
              <w:rPr>
                <w:sz w:val="20"/>
              </w:rPr>
              <w:t>1998</w:t>
            </w:r>
          </w:p>
        </w:tc>
        <w:tc>
          <w:tcPr>
            <w:tcW w:w="2305" w:type="dxa"/>
          </w:tcPr>
          <w:p w14:paraId="11E3D961" w14:textId="55920795" w:rsidR="00AA0062" w:rsidRPr="00BB5D62" w:rsidRDefault="00AA0062" w:rsidP="00AA0062">
            <w:pPr>
              <w:rPr>
                <w:rFonts w:cs="Arial"/>
                <w:sz w:val="20"/>
              </w:rPr>
            </w:pPr>
            <w:r>
              <w:rPr>
                <w:rFonts w:cs="Arial"/>
                <w:sz w:val="20"/>
              </w:rPr>
              <w:t>FGMACTEMER</w:t>
            </w:r>
          </w:p>
        </w:tc>
      </w:tr>
      <w:tr w:rsidR="00AA0062" w14:paraId="7A6B8A0E" w14:textId="77777777" w:rsidTr="00261CF9">
        <w:trPr>
          <w:cantSplit/>
          <w:trHeight w:val="241"/>
        </w:trPr>
        <w:tc>
          <w:tcPr>
            <w:tcW w:w="2166" w:type="dxa"/>
          </w:tcPr>
          <w:p w14:paraId="42FF997E" w14:textId="68CA24A2" w:rsidR="00AA0062" w:rsidRPr="00BB5D62" w:rsidRDefault="00AA0062" w:rsidP="00AA0062">
            <w:pPr>
              <w:rPr>
                <w:rFonts w:cs="Arial"/>
                <w:sz w:val="20"/>
              </w:rPr>
            </w:pPr>
            <w:r>
              <w:rPr>
                <w:rFonts w:cs="Arial"/>
                <w:sz w:val="20"/>
              </w:rPr>
              <w:t>EUGENS082</w:t>
            </w:r>
          </w:p>
        </w:tc>
        <w:tc>
          <w:tcPr>
            <w:tcW w:w="4332" w:type="dxa"/>
          </w:tcPr>
          <w:p w14:paraId="62B04020" w14:textId="08F830CD" w:rsidR="00AA0062" w:rsidRPr="00BB5D62" w:rsidRDefault="00AA0062" w:rsidP="00AA0062">
            <w:pPr>
              <w:jc w:val="both"/>
              <w:rPr>
                <w:rFonts w:cs="Arial"/>
                <w:sz w:val="20"/>
              </w:rPr>
            </w:pPr>
            <w:r w:rsidRPr="002C26DB">
              <w:rPr>
                <w:rFonts w:cs="Arial"/>
                <w:sz w:val="20"/>
              </w:rPr>
              <w:t xml:space="preserve">RICE Diesel Emergency Generator </w:t>
            </w:r>
            <w:r w:rsidR="00BE11FB">
              <w:rPr>
                <w:rFonts w:cs="Arial"/>
                <w:sz w:val="20"/>
              </w:rPr>
              <w:t>-</w:t>
            </w:r>
            <w:r>
              <w:rPr>
                <w:rFonts w:cs="Arial"/>
                <w:sz w:val="20"/>
              </w:rPr>
              <w:t xml:space="preserve"> 535 hp</w:t>
            </w:r>
          </w:p>
        </w:tc>
        <w:tc>
          <w:tcPr>
            <w:tcW w:w="1895" w:type="dxa"/>
          </w:tcPr>
          <w:p w14:paraId="1E990529" w14:textId="43EEE6A7" w:rsidR="00AA0062" w:rsidRPr="00BB5D62" w:rsidRDefault="00AA0062" w:rsidP="00AA0062">
            <w:pPr>
              <w:jc w:val="center"/>
              <w:rPr>
                <w:rFonts w:cs="Arial"/>
                <w:sz w:val="20"/>
              </w:rPr>
            </w:pPr>
            <w:r>
              <w:rPr>
                <w:rFonts w:cs="Arial"/>
                <w:sz w:val="20"/>
              </w:rPr>
              <w:t>1984</w:t>
            </w:r>
          </w:p>
        </w:tc>
        <w:tc>
          <w:tcPr>
            <w:tcW w:w="2305" w:type="dxa"/>
          </w:tcPr>
          <w:p w14:paraId="6F67C132" w14:textId="66EAE9C0" w:rsidR="00AA0062" w:rsidRPr="00BB5D62" w:rsidRDefault="00AA0062" w:rsidP="00AA0062">
            <w:pPr>
              <w:rPr>
                <w:rFonts w:cs="Arial"/>
                <w:sz w:val="20"/>
              </w:rPr>
            </w:pPr>
            <w:r>
              <w:rPr>
                <w:rFonts w:cs="Arial"/>
                <w:sz w:val="20"/>
              </w:rPr>
              <w:t>FGMACT</w:t>
            </w:r>
            <w:r w:rsidRPr="00AC507D">
              <w:rPr>
                <w:rFonts w:cs="Arial"/>
                <w:sz w:val="20"/>
              </w:rPr>
              <w:t>EMER</w:t>
            </w:r>
          </w:p>
        </w:tc>
      </w:tr>
      <w:tr w:rsidR="00AA0062" w14:paraId="6A2D2CAD" w14:textId="77777777" w:rsidTr="00261CF9">
        <w:trPr>
          <w:cantSplit/>
          <w:trHeight w:val="452"/>
        </w:trPr>
        <w:tc>
          <w:tcPr>
            <w:tcW w:w="2166" w:type="dxa"/>
          </w:tcPr>
          <w:p w14:paraId="5FFDC3D7" w14:textId="3E3D5965" w:rsidR="00AA0062" w:rsidRPr="00BB5D62" w:rsidRDefault="00AA0062" w:rsidP="00AA0062">
            <w:pPr>
              <w:rPr>
                <w:rFonts w:cs="Arial"/>
                <w:sz w:val="20"/>
              </w:rPr>
            </w:pPr>
            <w:r>
              <w:rPr>
                <w:rFonts w:cs="Arial"/>
                <w:sz w:val="20"/>
              </w:rPr>
              <w:t>EUFPS069P1</w:t>
            </w:r>
          </w:p>
        </w:tc>
        <w:tc>
          <w:tcPr>
            <w:tcW w:w="4332" w:type="dxa"/>
          </w:tcPr>
          <w:p w14:paraId="254F081E" w14:textId="5271E9EF" w:rsidR="00AA0062" w:rsidRPr="00BB5D62" w:rsidRDefault="00AA0062" w:rsidP="00AA0062">
            <w:pPr>
              <w:jc w:val="both"/>
              <w:rPr>
                <w:rFonts w:cs="Arial"/>
                <w:sz w:val="20"/>
              </w:rPr>
            </w:pPr>
            <w:r w:rsidRPr="002C26DB">
              <w:rPr>
                <w:rFonts w:cs="Arial"/>
                <w:sz w:val="20"/>
              </w:rPr>
              <w:t xml:space="preserve">RICE Diesel Fire Pump - </w:t>
            </w:r>
            <w:r>
              <w:rPr>
                <w:rFonts w:cs="Arial"/>
                <w:sz w:val="20"/>
              </w:rPr>
              <w:t xml:space="preserve">10034546 Caterpillar </w:t>
            </w:r>
            <w:r w:rsidR="00A76CE0">
              <w:rPr>
                <w:rFonts w:cs="Arial"/>
                <w:sz w:val="20"/>
              </w:rPr>
              <w:t>-</w:t>
            </w:r>
            <w:r>
              <w:rPr>
                <w:rFonts w:cs="Arial"/>
                <w:sz w:val="20"/>
              </w:rPr>
              <w:t xml:space="preserve"> 267 HP</w:t>
            </w:r>
          </w:p>
        </w:tc>
        <w:tc>
          <w:tcPr>
            <w:tcW w:w="1895" w:type="dxa"/>
          </w:tcPr>
          <w:p w14:paraId="63F727C9" w14:textId="0E638F26" w:rsidR="00AA0062" w:rsidRPr="00BB5D62" w:rsidRDefault="00AA0062" w:rsidP="00AA0062">
            <w:pPr>
              <w:jc w:val="center"/>
              <w:rPr>
                <w:rFonts w:cs="Arial"/>
                <w:sz w:val="20"/>
              </w:rPr>
            </w:pPr>
            <w:r>
              <w:rPr>
                <w:rFonts w:cs="Arial"/>
                <w:sz w:val="20"/>
              </w:rPr>
              <w:t>1996</w:t>
            </w:r>
          </w:p>
        </w:tc>
        <w:tc>
          <w:tcPr>
            <w:tcW w:w="2305" w:type="dxa"/>
          </w:tcPr>
          <w:p w14:paraId="1BBE2F66" w14:textId="2ACD24F5" w:rsidR="00AA0062" w:rsidRPr="00BB5D62" w:rsidRDefault="00AA0062" w:rsidP="00AA0062">
            <w:pPr>
              <w:rPr>
                <w:rFonts w:cs="Arial"/>
                <w:sz w:val="20"/>
              </w:rPr>
            </w:pPr>
            <w:r>
              <w:rPr>
                <w:rFonts w:cs="Arial"/>
                <w:sz w:val="20"/>
              </w:rPr>
              <w:t>FGMACT</w:t>
            </w:r>
            <w:r w:rsidRPr="00AC507D">
              <w:rPr>
                <w:rFonts w:cs="Arial"/>
                <w:sz w:val="20"/>
              </w:rPr>
              <w:t>EMER</w:t>
            </w:r>
          </w:p>
        </w:tc>
      </w:tr>
      <w:tr w:rsidR="00AA0062" w14:paraId="6079AF38" w14:textId="77777777" w:rsidTr="00261CF9">
        <w:trPr>
          <w:cantSplit/>
          <w:trHeight w:val="467"/>
        </w:trPr>
        <w:tc>
          <w:tcPr>
            <w:tcW w:w="2166" w:type="dxa"/>
          </w:tcPr>
          <w:p w14:paraId="5A4EE084" w14:textId="401A3C53" w:rsidR="00AA0062" w:rsidRPr="00BB5D62" w:rsidRDefault="00AA0062" w:rsidP="00AA0062">
            <w:pPr>
              <w:rPr>
                <w:rFonts w:cs="Arial"/>
                <w:sz w:val="20"/>
              </w:rPr>
            </w:pPr>
            <w:r>
              <w:rPr>
                <w:rFonts w:cs="Arial"/>
                <w:sz w:val="20"/>
              </w:rPr>
              <w:t>EUFPS069P2</w:t>
            </w:r>
          </w:p>
        </w:tc>
        <w:tc>
          <w:tcPr>
            <w:tcW w:w="4332" w:type="dxa"/>
          </w:tcPr>
          <w:p w14:paraId="1F0808B0" w14:textId="229EE558" w:rsidR="00AA0062" w:rsidRPr="00BB5D62" w:rsidRDefault="00AA0062" w:rsidP="00AA0062">
            <w:pPr>
              <w:jc w:val="both"/>
              <w:rPr>
                <w:rFonts w:cs="Arial"/>
                <w:sz w:val="20"/>
              </w:rPr>
            </w:pPr>
            <w:r w:rsidRPr="002C26DB">
              <w:rPr>
                <w:rFonts w:cs="Arial"/>
                <w:sz w:val="20"/>
              </w:rPr>
              <w:t xml:space="preserve">RICE Diesel Fire Pump - </w:t>
            </w:r>
            <w:r>
              <w:rPr>
                <w:rFonts w:cs="Arial"/>
                <w:sz w:val="20"/>
              </w:rPr>
              <w:t xml:space="preserve">10034547 Caterpillar </w:t>
            </w:r>
            <w:r w:rsidR="00A97ACA">
              <w:rPr>
                <w:rFonts w:cs="Arial"/>
                <w:sz w:val="20"/>
              </w:rPr>
              <w:t>-</w:t>
            </w:r>
            <w:r>
              <w:rPr>
                <w:rFonts w:cs="Arial"/>
                <w:sz w:val="20"/>
              </w:rPr>
              <w:t xml:space="preserve"> 267 HP</w:t>
            </w:r>
          </w:p>
        </w:tc>
        <w:tc>
          <w:tcPr>
            <w:tcW w:w="1895" w:type="dxa"/>
          </w:tcPr>
          <w:p w14:paraId="12420E86" w14:textId="68035178" w:rsidR="00AA0062" w:rsidRPr="00BB5D62" w:rsidRDefault="00AA0062" w:rsidP="00AA0062">
            <w:pPr>
              <w:jc w:val="center"/>
              <w:rPr>
                <w:rFonts w:cs="Arial"/>
                <w:sz w:val="20"/>
              </w:rPr>
            </w:pPr>
            <w:r>
              <w:rPr>
                <w:rFonts w:cs="Arial"/>
                <w:sz w:val="20"/>
              </w:rPr>
              <w:t>1995</w:t>
            </w:r>
          </w:p>
        </w:tc>
        <w:tc>
          <w:tcPr>
            <w:tcW w:w="2305" w:type="dxa"/>
          </w:tcPr>
          <w:p w14:paraId="0B33E235" w14:textId="15A6EA61" w:rsidR="00AA0062" w:rsidRPr="00BB5D62" w:rsidRDefault="00AA0062" w:rsidP="00AA0062">
            <w:pPr>
              <w:rPr>
                <w:rFonts w:cs="Arial"/>
                <w:sz w:val="20"/>
              </w:rPr>
            </w:pPr>
            <w:r>
              <w:rPr>
                <w:rFonts w:cs="Arial"/>
                <w:sz w:val="20"/>
              </w:rPr>
              <w:t>FGMACT</w:t>
            </w:r>
            <w:r w:rsidRPr="00AC507D">
              <w:rPr>
                <w:rFonts w:cs="Arial"/>
                <w:sz w:val="20"/>
              </w:rPr>
              <w:t>EMER</w:t>
            </w:r>
          </w:p>
        </w:tc>
      </w:tr>
      <w:tr w:rsidR="00AA0062" w14:paraId="755E2792" w14:textId="77777777" w:rsidTr="00261CF9">
        <w:trPr>
          <w:cantSplit/>
          <w:trHeight w:val="467"/>
        </w:trPr>
        <w:tc>
          <w:tcPr>
            <w:tcW w:w="2166" w:type="dxa"/>
          </w:tcPr>
          <w:p w14:paraId="298CC27F" w14:textId="4FA80572" w:rsidR="00AA0062" w:rsidRPr="00BB5D62" w:rsidRDefault="00AA0062" w:rsidP="00AA0062">
            <w:pPr>
              <w:rPr>
                <w:rFonts w:cs="Arial"/>
                <w:sz w:val="20"/>
              </w:rPr>
            </w:pPr>
            <w:r>
              <w:rPr>
                <w:rFonts w:cs="Arial"/>
                <w:sz w:val="20"/>
              </w:rPr>
              <w:t>EUFPS369P1</w:t>
            </w:r>
          </w:p>
        </w:tc>
        <w:tc>
          <w:tcPr>
            <w:tcW w:w="4332" w:type="dxa"/>
          </w:tcPr>
          <w:p w14:paraId="180E388A" w14:textId="02494967" w:rsidR="00AA0062" w:rsidRPr="00BB5D62" w:rsidRDefault="00AA0062" w:rsidP="00AA0062">
            <w:pPr>
              <w:jc w:val="both"/>
              <w:rPr>
                <w:rFonts w:cs="Arial"/>
                <w:sz w:val="20"/>
              </w:rPr>
            </w:pPr>
            <w:r w:rsidRPr="002C26DB">
              <w:rPr>
                <w:rFonts w:cs="Arial"/>
                <w:sz w:val="20"/>
              </w:rPr>
              <w:t xml:space="preserve">RICE Diesel Fire Pump - </w:t>
            </w:r>
            <w:r>
              <w:rPr>
                <w:rFonts w:cs="Arial"/>
                <w:sz w:val="20"/>
              </w:rPr>
              <w:t xml:space="preserve">10034548 Clarke (John Deere) </w:t>
            </w:r>
            <w:r w:rsidR="00AA527A">
              <w:rPr>
                <w:rFonts w:cs="Arial"/>
                <w:sz w:val="20"/>
              </w:rPr>
              <w:t>-</w:t>
            </w:r>
            <w:r>
              <w:rPr>
                <w:rFonts w:cs="Arial"/>
                <w:sz w:val="20"/>
              </w:rPr>
              <w:t xml:space="preserve"> 275 HP</w:t>
            </w:r>
          </w:p>
        </w:tc>
        <w:tc>
          <w:tcPr>
            <w:tcW w:w="1895" w:type="dxa"/>
          </w:tcPr>
          <w:p w14:paraId="749BB4A9" w14:textId="2AFF8B1A" w:rsidR="00AA0062" w:rsidRPr="00BB5D62" w:rsidRDefault="00AA0062" w:rsidP="00AA0062">
            <w:pPr>
              <w:jc w:val="center"/>
              <w:rPr>
                <w:rFonts w:cs="Arial"/>
                <w:sz w:val="20"/>
              </w:rPr>
            </w:pPr>
            <w:r>
              <w:rPr>
                <w:rFonts w:cs="Arial"/>
                <w:sz w:val="20"/>
              </w:rPr>
              <w:t>2007</w:t>
            </w:r>
          </w:p>
        </w:tc>
        <w:tc>
          <w:tcPr>
            <w:tcW w:w="2305" w:type="dxa"/>
          </w:tcPr>
          <w:p w14:paraId="146EAFE2" w14:textId="0ACDAA98" w:rsidR="00AA0062" w:rsidRPr="00BB5D62" w:rsidRDefault="00AA0062" w:rsidP="00AA0062">
            <w:pPr>
              <w:rPr>
                <w:rFonts w:cs="Arial"/>
                <w:sz w:val="20"/>
              </w:rPr>
            </w:pPr>
            <w:r>
              <w:rPr>
                <w:rFonts w:cs="Arial"/>
                <w:sz w:val="20"/>
              </w:rPr>
              <w:t>FGNSPSEMER</w:t>
            </w:r>
          </w:p>
        </w:tc>
      </w:tr>
      <w:tr w:rsidR="00AA0062" w14:paraId="76E7C7B1" w14:textId="77777777" w:rsidTr="00261CF9">
        <w:trPr>
          <w:cantSplit/>
          <w:trHeight w:val="452"/>
        </w:trPr>
        <w:tc>
          <w:tcPr>
            <w:tcW w:w="2166" w:type="dxa"/>
          </w:tcPr>
          <w:p w14:paraId="6F8B96AE" w14:textId="665F2517" w:rsidR="00AA0062" w:rsidRPr="00BB5D62" w:rsidRDefault="00AA0062" w:rsidP="00AA0062">
            <w:pPr>
              <w:rPr>
                <w:rFonts w:cs="Arial"/>
                <w:sz w:val="20"/>
              </w:rPr>
            </w:pPr>
            <w:r>
              <w:rPr>
                <w:rFonts w:cs="Arial"/>
                <w:sz w:val="20"/>
              </w:rPr>
              <w:t>EUFPS369P2</w:t>
            </w:r>
          </w:p>
        </w:tc>
        <w:tc>
          <w:tcPr>
            <w:tcW w:w="4332" w:type="dxa"/>
          </w:tcPr>
          <w:p w14:paraId="59208F9D" w14:textId="7D2821C7" w:rsidR="00AA0062" w:rsidRPr="00BB5D62" w:rsidRDefault="00AA0062" w:rsidP="00AA0062">
            <w:pPr>
              <w:jc w:val="both"/>
              <w:rPr>
                <w:rFonts w:cs="Arial"/>
                <w:sz w:val="20"/>
              </w:rPr>
            </w:pPr>
            <w:r w:rsidRPr="002C26DB">
              <w:rPr>
                <w:rFonts w:cs="Arial"/>
                <w:sz w:val="20"/>
              </w:rPr>
              <w:t xml:space="preserve">RICE Diesel Fire Pump - </w:t>
            </w:r>
            <w:r>
              <w:rPr>
                <w:rFonts w:cs="Arial"/>
                <w:sz w:val="20"/>
              </w:rPr>
              <w:t xml:space="preserve">10034549 Clarke (John Deere) </w:t>
            </w:r>
            <w:r w:rsidR="00AA527A">
              <w:rPr>
                <w:rFonts w:cs="Arial"/>
                <w:sz w:val="20"/>
              </w:rPr>
              <w:t>-</w:t>
            </w:r>
            <w:r>
              <w:rPr>
                <w:rFonts w:cs="Arial"/>
                <w:sz w:val="20"/>
              </w:rPr>
              <w:t xml:space="preserve"> 275 HP</w:t>
            </w:r>
          </w:p>
        </w:tc>
        <w:tc>
          <w:tcPr>
            <w:tcW w:w="1895" w:type="dxa"/>
          </w:tcPr>
          <w:p w14:paraId="5132645C" w14:textId="0F8C22DA" w:rsidR="00AA0062" w:rsidRPr="00BB5D62" w:rsidRDefault="00AA0062" w:rsidP="00AA0062">
            <w:pPr>
              <w:jc w:val="center"/>
              <w:rPr>
                <w:rFonts w:cs="Arial"/>
                <w:sz w:val="20"/>
              </w:rPr>
            </w:pPr>
            <w:r>
              <w:rPr>
                <w:rFonts w:cs="Arial"/>
                <w:sz w:val="20"/>
              </w:rPr>
              <w:t>2007</w:t>
            </w:r>
          </w:p>
        </w:tc>
        <w:tc>
          <w:tcPr>
            <w:tcW w:w="2305" w:type="dxa"/>
          </w:tcPr>
          <w:p w14:paraId="1540ED99" w14:textId="40265F9A" w:rsidR="00AA0062" w:rsidRPr="00BB5D62" w:rsidRDefault="00AA0062" w:rsidP="00AA0062">
            <w:pPr>
              <w:rPr>
                <w:rFonts w:cs="Arial"/>
                <w:sz w:val="20"/>
              </w:rPr>
            </w:pPr>
            <w:r>
              <w:rPr>
                <w:rFonts w:cs="Arial"/>
                <w:sz w:val="20"/>
              </w:rPr>
              <w:t>FGNSPSEMER</w:t>
            </w:r>
          </w:p>
        </w:tc>
      </w:tr>
      <w:tr w:rsidR="00AA0062" w14:paraId="32E57487" w14:textId="77777777" w:rsidTr="00261CF9">
        <w:trPr>
          <w:cantSplit/>
          <w:trHeight w:val="467"/>
        </w:trPr>
        <w:tc>
          <w:tcPr>
            <w:tcW w:w="2166" w:type="dxa"/>
          </w:tcPr>
          <w:p w14:paraId="5C6BC9DD" w14:textId="610850E9" w:rsidR="00AA0062" w:rsidRPr="00BB5D62" w:rsidRDefault="00AA0062" w:rsidP="00AA0062">
            <w:pPr>
              <w:rPr>
                <w:rFonts w:cs="Arial"/>
                <w:sz w:val="20"/>
              </w:rPr>
            </w:pPr>
            <w:r>
              <w:rPr>
                <w:rFonts w:cs="Arial"/>
                <w:sz w:val="20"/>
              </w:rPr>
              <w:t>EUFPS569P1</w:t>
            </w:r>
          </w:p>
        </w:tc>
        <w:tc>
          <w:tcPr>
            <w:tcW w:w="4332" w:type="dxa"/>
          </w:tcPr>
          <w:p w14:paraId="2E2BFFD3" w14:textId="5979A44B" w:rsidR="00AA0062" w:rsidRPr="00BB5D62" w:rsidRDefault="00AA0062" w:rsidP="00AA0062">
            <w:pPr>
              <w:jc w:val="both"/>
              <w:rPr>
                <w:rFonts w:cs="Arial"/>
                <w:sz w:val="20"/>
              </w:rPr>
            </w:pPr>
            <w:r w:rsidRPr="002C26DB">
              <w:rPr>
                <w:rFonts w:cs="Arial"/>
                <w:sz w:val="20"/>
              </w:rPr>
              <w:t xml:space="preserve">RICE Diesel Fire Pump - </w:t>
            </w:r>
            <w:r>
              <w:rPr>
                <w:rFonts w:cs="Arial"/>
                <w:sz w:val="20"/>
              </w:rPr>
              <w:t xml:space="preserve">10076775 Clarke (John Deere) </w:t>
            </w:r>
            <w:r w:rsidR="00AA527A">
              <w:rPr>
                <w:rFonts w:cs="Arial"/>
                <w:sz w:val="20"/>
              </w:rPr>
              <w:t>-</w:t>
            </w:r>
            <w:r>
              <w:rPr>
                <w:rFonts w:cs="Arial"/>
                <w:sz w:val="20"/>
              </w:rPr>
              <w:t xml:space="preserve"> 260 HP</w:t>
            </w:r>
          </w:p>
        </w:tc>
        <w:tc>
          <w:tcPr>
            <w:tcW w:w="1895" w:type="dxa"/>
          </w:tcPr>
          <w:p w14:paraId="690201A4" w14:textId="5487DDAC" w:rsidR="00AA0062" w:rsidRPr="00BB5D62" w:rsidRDefault="00AA0062" w:rsidP="00AA0062">
            <w:pPr>
              <w:jc w:val="center"/>
              <w:rPr>
                <w:rFonts w:cs="Arial"/>
                <w:sz w:val="20"/>
              </w:rPr>
            </w:pPr>
            <w:r>
              <w:rPr>
                <w:rFonts w:cs="Arial"/>
                <w:sz w:val="20"/>
              </w:rPr>
              <w:t>2010</w:t>
            </w:r>
          </w:p>
        </w:tc>
        <w:tc>
          <w:tcPr>
            <w:tcW w:w="2305" w:type="dxa"/>
          </w:tcPr>
          <w:p w14:paraId="0D05CF11" w14:textId="4485DD83" w:rsidR="00AA0062" w:rsidRPr="00BB5D62" w:rsidRDefault="00AA0062" w:rsidP="00AA0062">
            <w:pPr>
              <w:rPr>
                <w:rFonts w:cs="Arial"/>
                <w:sz w:val="20"/>
              </w:rPr>
            </w:pPr>
            <w:r>
              <w:rPr>
                <w:rFonts w:cs="Arial"/>
                <w:sz w:val="20"/>
              </w:rPr>
              <w:t>FGNSPSEMER</w:t>
            </w:r>
          </w:p>
        </w:tc>
      </w:tr>
      <w:tr w:rsidR="00AA0062" w14:paraId="44CFB885" w14:textId="77777777" w:rsidTr="00261CF9">
        <w:trPr>
          <w:cantSplit/>
          <w:trHeight w:val="467"/>
        </w:trPr>
        <w:tc>
          <w:tcPr>
            <w:tcW w:w="2166" w:type="dxa"/>
          </w:tcPr>
          <w:p w14:paraId="4197EE09" w14:textId="3E95037C" w:rsidR="00AA0062" w:rsidRDefault="00AA0062" w:rsidP="00AA0062">
            <w:pPr>
              <w:rPr>
                <w:rFonts w:cs="Arial"/>
                <w:sz w:val="20"/>
              </w:rPr>
            </w:pPr>
            <w:r>
              <w:rPr>
                <w:rFonts w:cs="Arial"/>
                <w:sz w:val="20"/>
              </w:rPr>
              <w:t>EUFPS569P2</w:t>
            </w:r>
          </w:p>
        </w:tc>
        <w:tc>
          <w:tcPr>
            <w:tcW w:w="4332" w:type="dxa"/>
          </w:tcPr>
          <w:p w14:paraId="7C93A2F6" w14:textId="71B35272" w:rsidR="00AA0062" w:rsidRPr="002C26DB" w:rsidRDefault="00AA0062" w:rsidP="00AA0062">
            <w:pPr>
              <w:jc w:val="both"/>
              <w:rPr>
                <w:rFonts w:cs="Arial"/>
                <w:sz w:val="20"/>
              </w:rPr>
            </w:pPr>
            <w:r w:rsidRPr="002C26DB">
              <w:rPr>
                <w:rFonts w:cs="Arial"/>
                <w:sz w:val="20"/>
              </w:rPr>
              <w:t xml:space="preserve">RICE Diesel Fire Pump - </w:t>
            </w:r>
            <w:r>
              <w:rPr>
                <w:rFonts w:cs="Arial"/>
                <w:sz w:val="20"/>
              </w:rPr>
              <w:t xml:space="preserve">10076776 Clarke (John Deere) </w:t>
            </w:r>
            <w:r w:rsidR="00AA527A">
              <w:rPr>
                <w:rFonts w:cs="Arial"/>
                <w:sz w:val="20"/>
              </w:rPr>
              <w:t>-</w:t>
            </w:r>
            <w:r>
              <w:rPr>
                <w:rFonts w:cs="Arial"/>
                <w:sz w:val="20"/>
              </w:rPr>
              <w:t xml:space="preserve"> 260 HP</w:t>
            </w:r>
          </w:p>
        </w:tc>
        <w:tc>
          <w:tcPr>
            <w:tcW w:w="1895" w:type="dxa"/>
          </w:tcPr>
          <w:p w14:paraId="46DFB373" w14:textId="00330906" w:rsidR="00AA0062" w:rsidRDefault="00AA0062" w:rsidP="00AA0062">
            <w:pPr>
              <w:jc w:val="center"/>
              <w:rPr>
                <w:rFonts w:cs="Arial"/>
                <w:sz w:val="20"/>
              </w:rPr>
            </w:pPr>
            <w:r>
              <w:rPr>
                <w:rFonts w:cs="Arial"/>
                <w:sz w:val="20"/>
              </w:rPr>
              <w:t>2010</w:t>
            </w:r>
          </w:p>
        </w:tc>
        <w:tc>
          <w:tcPr>
            <w:tcW w:w="2305" w:type="dxa"/>
          </w:tcPr>
          <w:p w14:paraId="0EF414D4" w14:textId="40EDE3C0" w:rsidR="00AA0062" w:rsidRDefault="00AA0062" w:rsidP="00AA0062">
            <w:pPr>
              <w:rPr>
                <w:rFonts w:cs="Arial"/>
                <w:sz w:val="20"/>
              </w:rPr>
            </w:pPr>
            <w:r>
              <w:rPr>
                <w:rFonts w:cs="Arial"/>
                <w:sz w:val="20"/>
              </w:rPr>
              <w:t>FGNSPSEMER</w:t>
            </w:r>
          </w:p>
        </w:tc>
      </w:tr>
    </w:tbl>
    <w:p w14:paraId="378B4160" w14:textId="77777777" w:rsidR="004C69F6" w:rsidRDefault="004C69F6" w:rsidP="004B4509">
      <w:pPr>
        <w:rPr>
          <w:sz w:val="20"/>
        </w:rPr>
      </w:pPr>
    </w:p>
    <w:p w14:paraId="7457D0B8" w14:textId="25080AD2" w:rsidR="00AE1D84" w:rsidRDefault="00021058" w:rsidP="004B4509">
      <w:pPr>
        <w:rPr>
          <w:sz w:val="20"/>
        </w:rPr>
      </w:pPr>
      <w:r>
        <w:rPr>
          <w:sz w:val="20"/>
        </w:rPr>
        <w:br w:type="page"/>
      </w:r>
    </w:p>
    <w:p w14:paraId="4093E0E0" w14:textId="77777777" w:rsidR="00995F1E" w:rsidRDefault="00995F1E" w:rsidP="004B4509">
      <w:pPr>
        <w:rPr>
          <w:sz w:val="20"/>
        </w:rPr>
      </w:pPr>
    </w:p>
    <w:p w14:paraId="67EF22AB" w14:textId="18D64F64" w:rsidR="00AE1D84" w:rsidRPr="00C43734" w:rsidRDefault="00021058"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0" w:name="_Toc30315079"/>
      <w:bookmarkStart w:id="81" w:name="_Toc852396"/>
      <w:bookmarkStart w:id="82" w:name="_Toc852727"/>
      <w:bookmarkStart w:id="83" w:name="_Toc2571644"/>
      <w:bookmarkStart w:id="84" w:name="_Toc451763773"/>
      <w:bookmarkStart w:id="85" w:name="_Toc100908068"/>
      <w:r>
        <w:t>EUS11ETCH</w:t>
      </w:r>
      <w:bookmarkEnd w:id="80"/>
      <w:bookmarkEnd w:id="81"/>
      <w:bookmarkEnd w:id="82"/>
      <w:bookmarkEnd w:id="83"/>
      <w:bookmarkEnd w:id="84"/>
      <w:bookmarkEnd w:id="85"/>
    </w:p>
    <w:p w14:paraId="5C11F5D4"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38109B96" w14:textId="77777777" w:rsidR="00AE1D84" w:rsidRPr="0019740E" w:rsidRDefault="00AE1D84" w:rsidP="00F62984">
      <w:pPr>
        <w:rPr>
          <w:sz w:val="20"/>
        </w:rPr>
      </w:pPr>
    </w:p>
    <w:p w14:paraId="702D8D99" w14:textId="77777777" w:rsidR="00AE1D84" w:rsidRPr="007D4237" w:rsidRDefault="00AE1D84" w:rsidP="00F62984">
      <w:pPr>
        <w:jc w:val="both"/>
      </w:pPr>
      <w:r>
        <w:rPr>
          <w:b/>
          <w:u w:val="single"/>
        </w:rPr>
        <w:t>DESCRIPTION</w:t>
      </w:r>
    </w:p>
    <w:p w14:paraId="1E9E2B0F" w14:textId="77777777" w:rsidR="00AE1D84" w:rsidRPr="007D4237" w:rsidRDefault="00AE1D84" w:rsidP="00F62984">
      <w:pPr>
        <w:jc w:val="both"/>
        <w:rPr>
          <w:sz w:val="20"/>
        </w:rPr>
      </w:pPr>
    </w:p>
    <w:p w14:paraId="3A0C6459" w14:textId="32ABBEAA" w:rsidR="0088200A" w:rsidRDefault="009434AE" w:rsidP="009434AE">
      <w:pPr>
        <w:pStyle w:val="Default"/>
        <w:jc w:val="both"/>
        <w:rPr>
          <w:sz w:val="20"/>
          <w:szCs w:val="20"/>
        </w:rPr>
      </w:pPr>
      <w:r>
        <w:rPr>
          <w:sz w:val="20"/>
          <w:szCs w:val="20"/>
        </w:rPr>
        <w:t>S-11 Silicon starter rod etching process w</w:t>
      </w:r>
      <w:r w:rsidR="00AA527A">
        <w:rPr>
          <w:sz w:val="20"/>
          <w:szCs w:val="20"/>
        </w:rPr>
        <w:t xml:space="preserve">ith </w:t>
      </w:r>
      <w:r>
        <w:rPr>
          <w:sz w:val="20"/>
          <w:szCs w:val="20"/>
        </w:rPr>
        <w:t xml:space="preserve">associated caustic scrubber and nitric acid tanks. </w:t>
      </w:r>
    </w:p>
    <w:p w14:paraId="7633E903" w14:textId="77777777" w:rsidR="0088200A" w:rsidRDefault="0088200A" w:rsidP="0088200A">
      <w:pPr>
        <w:jc w:val="both"/>
        <w:rPr>
          <w:rFonts w:cs="Arial"/>
          <w:sz w:val="20"/>
        </w:rPr>
      </w:pPr>
    </w:p>
    <w:p w14:paraId="4CDE805A" w14:textId="2914CE43" w:rsidR="009434AE" w:rsidRPr="0088200A" w:rsidRDefault="0088200A" w:rsidP="0088200A">
      <w:pPr>
        <w:jc w:val="both"/>
        <w:rPr>
          <w:rFonts w:cs="Arial"/>
          <w:b/>
          <w:sz w:val="20"/>
          <w:u w:val="single"/>
        </w:rPr>
      </w:pPr>
      <w:r>
        <w:rPr>
          <w:rFonts w:cs="Arial"/>
          <w:sz w:val="20"/>
        </w:rPr>
        <w:t xml:space="preserve">The most recent PTI for this emission unit is PTI No. </w:t>
      </w:r>
      <w:r w:rsidR="009434AE">
        <w:rPr>
          <w:sz w:val="20"/>
        </w:rPr>
        <w:t>80-83C</w:t>
      </w:r>
      <w:r>
        <w:rPr>
          <w:sz w:val="20"/>
        </w:rPr>
        <w:t>.</w:t>
      </w:r>
    </w:p>
    <w:p w14:paraId="0EEED590" w14:textId="77777777" w:rsidR="009434AE" w:rsidRDefault="009434AE" w:rsidP="009434AE">
      <w:pPr>
        <w:pStyle w:val="Default"/>
        <w:jc w:val="both"/>
        <w:rPr>
          <w:b/>
          <w:bCs/>
          <w:sz w:val="20"/>
          <w:szCs w:val="20"/>
          <w:u w:val="single"/>
        </w:rPr>
      </w:pPr>
    </w:p>
    <w:p w14:paraId="7B83B91F" w14:textId="77777777" w:rsidR="009434AE" w:rsidRDefault="009434AE" w:rsidP="009434AE">
      <w:pPr>
        <w:pStyle w:val="Default"/>
        <w:jc w:val="both"/>
        <w:rPr>
          <w:bCs/>
          <w:sz w:val="20"/>
          <w:szCs w:val="20"/>
        </w:rPr>
      </w:pPr>
      <w:r>
        <w:rPr>
          <w:b/>
          <w:bCs/>
          <w:sz w:val="20"/>
          <w:szCs w:val="20"/>
        </w:rPr>
        <w:t xml:space="preserve">Flexible Group ID:  </w:t>
      </w:r>
      <w:r>
        <w:rPr>
          <w:bCs/>
          <w:sz w:val="20"/>
          <w:szCs w:val="20"/>
        </w:rPr>
        <w:t>NA</w:t>
      </w:r>
    </w:p>
    <w:p w14:paraId="0761C2DE" w14:textId="77777777" w:rsidR="009434AE" w:rsidRDefault="009434AE" w:rsidP="009434AE">
      <w:pPr>
        <w:pStyle w:val="Default"/>
        <w:jc w:val="both"/>
        <w:rPr>
          <w:b/>
          <w:bCs/>
          <w:sz w:val="20"/>
          <w:szCs w:val="20"/>
          <w:u w:val="single"/>
        </w:rPr>
      </w:pPr>
    </w:p>
    <w:p w14:paraId="4C7D61A4" w14:textId="77777777" w:rsidR="009434AE" w:rsidRPr="00D74A8C" w:rsidRDefault="009434AE" w:rsidP="009434AE">
      <w:pPr>
        <w:pStyle w:val="Default"/>
        <w:jc w:val="both"/>
        <w:rPr>
          <w:b/>
          <w:bCs/>
          <w:sz w:val="22"/>
          <w:szCs w:val="22"/>
        </w:rPr>
      </w:pPr>
      <w:r w:rsidRPr="00D74A8C">
        <w:rPr>
          <w:b/>
          <w:bCs/>
          <w:sz w:val="22"/>
          <w:szCs w:val="22"/>
          <w:u w:val="single"/>
        </w:rPr>
        <w:t>POLLUTION CONTROL EQUIPMENT</w:t>
      </w:r>
      <w:r w:rsidRPr="00D74A8C">
        <w:rPr>
          <w:b/>
          <w:bCs/>
          <w:sz w:val="22"/>
          <w:szCs w:val="22"/>
        </w:rPr>
        <w:t xml:space="preserve"> </w:t>
      </w:r>
    </w:p>
    <w:p w14:paraId="0117A3C1" w14:textId="77777777" w:rsidR="009434AE" w:rsidRDefault="009434AE" w:rsidP="009434AE">
      <w:pPr>
        <w:pStyle w:val="Default"/>
        <w:jc w:val="both"/>
        <w:rPr>
          <w:b/>
          <w:bCs/>
          <w:sz w:val="20"/>
          <w:szCs w:val="20"/>
        </w:rPr>
      </w:pPr>
    </w:p>
    <w:p w14:paraId="02F1C80F" w14:textId="77777777" w:rsidR="009434AE" w:rsidRDefault="009434AE" w:rsidP="009434AE">
      <w:pPr>
        <w:pStyle w:val="Default"/>
        <w:jc w:val="both"/>
        <w:rPr>
          <w:sz w:val="20"/>
          <w:szCs w:val="20"/>
        </w:rPr>
      </w:pPr>
      <w:r>
        <w:rPr>
          <w:bCs/>
          <w:sz w:val="20"/>
          <w:szCs w:val="20"/>
        </w:rPr>
        <w:t>P</w:t>
      </w:r>
      <w:r>
        <w:rPr>
          <w:sz w:val="20"/>
          <w:szCs w:val="20"/>
        </w:rPr>
        <w:t xml:space="preserve">acked tower caustic scrubber </w:t>
      </w:r>
    </w:p>
    <w:p w14:paraId="5FCAEB4F" w14:textId="77777777" w:rsidR="00AE1D84" w:rsidRPr="00906ACF" w:rsidRDefault="00AE1D84" w:rsidP="00F62984">
      <w:pPr>
        <w:jc w:val="both"/>
        <w:rPr>
          <w:sz w:val="20"/>
        </w:rPr>
      </w:pPr>
    </w:p>
    <w:p w14:paraId="06B223EC" w14:textId="77777777" w:rsidR="00AE1D84" w:rsidRPr="00F01FE1" w:rsidRDefault="00AE1D84" w:rsidP="00F62984">
      <w:pPr>
        <w:jc w:val="both"/>
        <w:rPr>
          <w:b/>
          <w:sz w:val="20"/>
          <w:u w:val="single"/>
        </w:rPr>
      </w:pPr>
      <w:r>
        <w:rPr>
          <w:b/>
        </w:rPr>
        <w:t xml:space="preserve">I.  </w:t>
      </w:r>
      <w:r>
        <w:rPr>
          <w:b/>
          <w:u w:val="single"/>
        </w:rPr>
        <w:t>EMISSION LIMIT(S)</w:t>
      </w:r>
    </w:p>
    <w:p w14:paraId="7B18CFA0"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9434AE" w:rsidRPr="0068707B" w14:paraId="2316EBA8" w14:textId="77777777" w:rsidTr="0058062D">
        <w:trPr>
          <w:cantSplit/>
          <w:tblHeader/>
        </w:trPr>
        <w:tc>
          <w:tcPr>
            <w:tcW w:w="1626" w:type="dxa"/>
            <w:tcBorders>
              <w:top w:val="single" w:sz="4" w:space="0" w:color="auto"/>
              <w:left w:val="single" w:sz="4" w:space="0" w:color="auto"/>
              <w:bottom w:val="single" w:sz="4" w:space="0" w:color="auto"/>
              <w:right w:val="single" w:sz="4" w:space="0" w:color="auto"/>
            </w:tcBorders>
          </w:tcPr>
          <w:p w14:paraId="46B70D5C" w14:textId="77777777" w:rsidR="009434AE" w:rsidRPr="0068707B" w:rsidRDefault="009434AE" w:rsidP="00D935A0">
            <w:pPr>
              <w:numPr>
                <w:ilvl w:val="0"/>
                <w:numId w:val="26"/>
              </w:numPr>
              <w:jc w:val="center"/>
              <w:rPr>
                <w:b/>
                <w:sz w:val="20"/>
              </w:rPr>
            </w:pPr>
            <w:r w:rsidRPr="0068707B">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7885F08" w14:textId="77777777" w:rsidR="009434AE" w:rsidRPr="0068707B" w:rsidRDefault="009434AE" w:rsidP="0058062D">
            <w:pPr>
              <w:jc w:val="center"/>
              <w:rPr>
                <w:b/>
                <w:sz w:val="20"/>
              </w:rPr>
            </w:pPr>
            <w:r w:rsidRPr="0068707B">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45B2A33A" w14:textId="77777777" w:rsidR="009434AE" w:rsidRPr="0068707B" w:rsidRDefault="009434AE" w:rsidP="0058062D">
            <w:pPr>
              <w:jc w:val="center"/>
              <w:rPr>
                <w:b/>
                <w:sz w:val="20"/>
              </w:rPr>
            </w:pPr>
            <w:r w:rsidRPr="0068707B">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712CC282" w14:textId="77777777" w:rsidR="009434AE" w:rsidRPr="0068707B" w:rsidRDefault="009434AE" w:rsidP="0058062D">
            <w:pPr>
              <w:jc w:val="center"/>
              <w:rPr>
                <w:b/>
                <w:sz w:val="20"/>
              </w:rPr>
            </w:pPr>
            <w:r w:rsidRPr="0068707B">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D2ED848" w14:textId="77777777" w:rsidR="009434AE" w:rsidRPr="0068707B" w:rsidRDefault="009434AE" w:rsidP="0058062D">
            <w:pPr>
              <w:jc w:val="center"/>
              <w:rPr>
                <w:b/>
                <w:sz w:val="20"/>
              </w:rPr>
            </w:pPr>
            <w:r w:rsidRPr="0068707B">
              <w:rPr>
                <w:b/>
                <w:sz w:val="20"/>
              </w:rPr>
              <w:t>Monitoring/</w:t>
            </w:r>
          </w:p>
          <w:p w14:paraId="692C2117" w14:textId="77777777" w:rsidR="009434AE" w:rsidRPr="0068707B" w:rsidRDefault="009434AE" w:rsidP="0058062D">
            <w:pPr>
              <w:jc w:val="center"/>
              <w:rPr>
                <w:b/>
                <w:sz w:val="20"/>
              </w:rPr>
            </w:pPr>
            <w:r w:rsidRPr="0068707B">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CFE4E83" w14:textId="77777777" w:rsidR="009434AE" w:rsidRPr="0068707B" w:rsidRDefault="009434AE" w:rsidP="0058062D">
            <w:pPr>
              <w:jc w:val="center"/>
              <w:rPr>
                <w:b/>
                <w:sz w:val="20"/>
              </w:rPr>
            </w:pPr>
            <w:r w:rsidRPr="0068707B">
              <w:rPr>
                <w:b/>
                <w:sz w:val="20"/>
              </w:rPr>
              <w:t>Underlying Applicable Requirements</w:t>
            </w:r>
          </w:p>
        </w:tc>
      </w:tr>
      <w:tr w:rsidR="009434AE" w:rsidRPr="0068707B" w14:paraId="7D4E4B1A" w14:textId="77777777" w:rsidTr="0058062D">
        <w:trPr>
          <w:cantSplit/>
        </w:trPr>
        <w:tc>
          <w:tcPr>
            <w:tcW w:w="1626" w:type="dxa"/>
            <w:tcBorders>
              <w:top w:val="single" w:sz="4" w:space="0" w:color="auto"/>
              <w:left w:val="single" w:sz="4" w:space="0" w:color="auto"/>
              <w:bottom w:val="single" w:sz="4" w:space="0" w:color="auto"/>
              <w:right w:val="single" w:sz="4" w:space="0" w:color="auto"/>
            </w:tcBorders>
          </w:tcPr>
          <w:p w14:paraId="415B4D5E" w14:textId="77777777" w:rsidR="009434AE" w:rsidRPr="00D25D35" w:rsidRDefault="009434AE" w:rsidP="0058062D">
            <w:pPr>
              <w:tabs>
                <w:tab w:val="left" w:pos="330"/>
              </w:tabs>
              <w:rPr>
                <w:sz w:val="20"/>
              </w:rPr>
            </w:pPr>
            <w:r w:rsidRPr="0068707B">
              <w:rPr>
                <w:sz w:val="20"/>
              </w:rPr>
              <w:t>1.</w:t>
            </w:r>
            <w:r w:rsidRPr="000B45BB">
              <w:rPr>
                <w:sz w:val="20"/>
              </w:rPr>
              <w:tab/>
              <w:t>NOx</w:t>
            </w:r>
          </w:p>
        </w:tc>
        <w:tc>
          <w:tcPr>
            <w:tcW w:w="1440" w:type="dxa"/>
            <w:tcBorders>
              <w:top w:val="single" w:sz="4" w:space="0" w:color="auto"/>
              <w:left w:val="single" w:sz="4" w:space="0" w:color="auto"/>
              <w:bottom w:val="single" w:sz="4" w:space="0" w:color="auto"/>
              <w:right w:val="single" w:sz="4" w:space="0" w:color="auto"/>
            </w:tcBorders>
          </w:tcPr>
          <w:p w14:paraId="66B3F7F9" w14:textId="77777777" w:rsidR="009434AE" w:rsidRPr="0068707B" w:rsidRDefault="009434AE" w:rsidP="0058062D">
            <w:pPr>
              <w:jc w:val="center"/>
              <w:rPr>
                <w:rFonts w:cs="Arial"/>
                <w:sz w:val="20"/>
              </w:rPr>
            </w:pPr>
            <w:r w:rsidRPr="0068707B">
              <w:rPr>
                <w:sz w:val="20"/>
              </w:rPr>
              <w:t>39 tpy</w:t>
            </w:r>
            <w:r w:rsidRPr="0068707B">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13CE9B8" w14:textId="77777777" w:rsidR="009434AE" w:rsidRPr="0068707B" w:rsidRDefault="009434AE" w:rsidP="0058062D">
            <w:pPr>
              <w:jc w:val="center"/>
              <w:rPr>
                <w:sz w:val="20"/>
              </w:rPr>
            </w:pPr>
            <w:r w:rsidRPr="0068707B">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38DEFEA7" w14:textId="77777777" w:rsidR="009434AE" w:rsidRPr="0068707B" w:rsidRDefault="009434AE" w:rsidP="0058062D">
            <w:pPr>
              <w:jc w:val="center"/>
              <w:rPr>
                <w:sz w:val="20"/>
              </w:rPr>
            </w:pPr>
            <w:r w:rsidRPr="0068707B">
              <w:rPr>
                <w:sz w:val="20"/>
              </w:rPr>
              <w:t>EUS11ETCH</w:t>
            </w:r>
          </w:p>
        </w:tc>
        <w:tc>
          <w:tcPr>
            <w:tcW w:w="1530" w:type="dxa"/>
            <w:tcBorders>
              <w:top w:val="single" w:sz="4" w:space="0" w:color="auto"/>
              <w:left w:val="single" w:sz="4" w:space="0" w:color="auto"/>
              <w:bottom w:val="single" w:sz="4" w:space="0" w:color="auto"/>
              <w:right w:val="single" w:sz="4" w:space="0" w:color="auto"/>
            </w:tcBorders>
          </w:tcPr>
          <w:p w14:paraId="5FBB920C" w14:textId="7A16CF85" w:rsidR="009434AE" w:rsidRPr="00D25D35" w:rsidRDefault="009434AE" w:rsidP="009434AE">
            <w:pPr>
              <w:jc w:val="center"/>
              <w:rPr>
                <w:sz w:val="20"/>
              </w:rPr>
            </w:pPr>
            <w:r>
              <w:rPr>
                <w:sz w:val="20"/>
              </w:rPr>
              <w:t>SC V.1, VI.2</w:t>
            </w:r>
          </w:p>
        </w:tc>
        <w:tc>
          <w:tcPr>
            <w:tcW w:w="1530" w:type="dxa"/>
            <w:tcBorders>
              <w:top w:val="single" w:sz="4" w:space="0" w:color="auto"/>
              <w:left w:val="single" w:sz="4" w:space="0" w:color="auto"/>
              <w:bottom w:val="single" w:sz="4" w:space="0" w:color="auto"/>
              <w:right w:val="single" w:sz="4" w:space="0" w:color="auto"/>
            </w:tcBorders>
          </w:tcPr>
          <w:p w14:paraId="39DEB884" w14:textId="01BE431F" w:rsidR="009434AE" w:rsidRPr="0068707B" w:rsidRDefault="009434AE" w:rsidP="0058062D">
            <w:pPr>
              <w:jc w:val="center"/>
              <w:rPr>
                <w:b/>
                <w:sz w:val="20"/>
              </w:rPr>
            </w:pPr>
            <w:r>
              <w:rPr>
                <w:b/>
                <w:sz w:val="20"/>
              </w:rPr>
              <w:t>R 336.2803</w:t>
            </w:r>
          </w:p>
          <w:p w14:paraId="305977D8" w14:textId="7B21BB0C" w:rsidR="009434AE" w:rsidRPr="0068707B" w:rsidRDefault="009434AE" w:rsidP="0058062D">
            <w:pPr>
              <w:jc w:val="center"/>
              <w:rPr>
                <w:b/>
                <w:sz w:val="20"/>
              </w:rPr>
            </w:pPr>
            <w:r w:rsidRPr="0068707B">
              <w:rPr>
                <w:b/>
                <w:sz w:val="20"/>
              </w:rPr>
              <w:t>R</w:t>
            </w:r>
            <w:r w:rsidR="0058062D">
              <w:rPr>
                <w:b/>
                <w:sz w:val="20"/>
              </w:rPr>
              <w:t xml:space="preserve"> </w:t>
            </w:r>
            <w:r w:rsidRPr="0068707B">
              <w:rPr>
                <w:b/>
                <w:sz w:val="20"/>
              </w:rPr>
              <w:t>336</w:t>
            </w:r>
            <w:r>
              <w:rPr>
                <w:b/>
                <w:sz w:val="20"/>
              </w:rPr>
              <w:t>.</w:t>
            </w:r>
            <w:r w:rsidRPr="0068707B">
              <w:rPr>
                <w:b/>
                <w:sz w:val="20"/>
              </w:rPr>
              <w:t>2804</w:t>
            </w:r>
          </w:p>
          <w:p w14:paraId="735775C7" w14:textId="77777777" w:rsidR="009434AE" w:rsidRPr="0068707B" w:rsidRDefault="009434AE" w:rsidP="0058062D">
            <w:pPr>
              <w:jc w:val="center"/>
              <w:rPr>
                <w:b/>
                <w:sz w:val="20"/>
              </w:rPr>
            </w:pPr>
            <w:r w:rsidRPr="0068707B">
              <w:rPr>
                <w:b/>
                <w:sz w:val="20"/>
              </w:rPr>
              <w:t>40 CFR 52.21(c) and (d)</w:t>
            </w:r>
          </w:p>
        </w:tc>
      </w:tr>
      <w:tr w:rsidR="009434AE" w:rsidRPr="0068707B" w14:paraId="0EE89F2A" w14:textId="77777777" w:rsidTr="0058062D">
        <w:trPr>
          <w:cantSplit/>
        </w:trPr>
        <w:tc>
          <w:tcPr>
            <w:tcW w:w="1626" w:type="dxa"/>
            <w:tcBorders>
              <w:top w:val="single" w:sz="4" w:space="0" w:color="auto"/>
              <w:left w:val="single" w:sz="4" w:space="0" w:color="auto"/>
              <w:bottom w:val="single" w:sz="4" w:space="0" w:color="auto"/>
              <w:right w:val="single" w:sz="4" w:space="0" w:color="auto"/>
            </w:tcBorders>
          </w:tcPr>
          <w:p w14:paraId="3FA40F5E" w14:textId="77777777" w:rsidR="009434AE" w:rsidRPr="0068707B" w:rsidRDefault="009434AE" w:rsidP="0058062D">
            <w:pPr>
              <w:tabs>
                <w:tab w:val="left" w:pos="360"/>
              </w:tabs>
              <w:ind w:left="360" w:hanging="360"/>
              <w:rPr>
                <w:sz w:val="20"/>
              </w:rPr>
            </w:pPr>
            <w:r w:rsidRPr="0068707B">
              <w:rPr>
                <w:sz w:val="20"/>
              </w:rPr>
              <w:t>2.</w:t>
            </w:r>
            <w:r w:rsidRPr="0068707B">
              <w:rPr>
                <w:sz w:val="20"/>
              </w:rPr>
              <w:tab/>
              <w:t>Hydrogen fluoride</w:t>
            </w:r>
          </w:p>
        </w:tc>
        <w:tc>
          <w:tcPr>
            <w:tcW w:w="1440" w:type="dxa"/>
            <w:tcBorders>
              <w:top w:val="single" w:sz="4" w:space="0" w:color="auto"/>
              <w:left w:val="single" w:sz="4" w:space="0" w:color="auto"/>
              <w:bottom w:val="single" w:sz="4" w:space="0" w:color="auto"/>
              <w:right w:val="single" w:sz="4" w:space="0" w:color="auto"/>
            </w:tcBorders>
          </w:tcPr>
          <w:p w14:paraId="13EE6AC8" w14:textId="77777777" w:rsidR="009434AE" w:rsidRPr="0068707B" w:rsidRDefault="009434AE" w:rsidP="0058062D">
            <w:pPr>
              <w:jc w:val="center"/>
              <w:rPr>
                <w:rFonts w:cs="Arial"/>
                <w:sz w:val="20"/>
              </w:rPr>
            </w:pPr>
            <w:r w:rsidRPr="0068707B">
              <w:rPr>
                <w:sz w:val="20"/>
              </w:rPr>
              <w:t>0.094 pph</w:t>
            </w:r>
            <w:r w:rsidRPr="0068707B">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3C834822" w14:textId="2F8831BB" w:rsidR="009434AE" w:rsidRPr="0068707B" w:rsidRDefault="009434AE" w:rsidP="0058062D">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13731326" w14:textId="77777777" w:rsidR="009434AE" w:rsidRPr="0068707B" w:rsidRDefault="009434AE" w:rsidP="0058062D">
            <w:pPr>
              <w:jc w:val="center"/>
              <w:rPr>
                <w:sz w:val="20"/>
              </w:rPr>
            </w:pPr>
            <w:r w:rsidRPr="0068707B">
              <w:rPr>
                <w:sz w:val="20"/>
              </w:rPr>
              <w:t>EUS11ETCH</w:t>
            </w:r>
          </w:p>
        </w:tc>
        <w:tc>
          <w:tcPr>
            <w:tcW w:w="1530" w:type="dxa"/>
            <w:tcBorders>
              <w:top w:val="single" w:sz="4" w:space="0" w:color="auto"/>
              <w:left w:val="single" w:sz="4" w:space="0" w:color="auto"/>
              <w:bottom w:val="single" w:sz="4" w:space="0" w:color="auto"/>
              <w:right w:val="single" w:sz="4" w:space="0" w:color="auto"/>
            </w:tcBorders>
          </w:tcPr>
          <w:p w14:paraId="5040937F" w14:textId="636F6EAC" w:rsidR="009434AE" w:rsidRPr="0068707B" w:rsidRDefault="009434AE" w:rsidP="009434AE">
            <w:pPr>
              <w:jc w:val="center"/>
              <w:rPr>
                <w:sz w:val="20"/>
              </w:rPr>
            </w:pPr>
            <w:r>
              <w:rPr>
                <w:sz w:val="20"/>
              </w:rPr>
              <w:t xml:space="preserve">SC III.1, </w:t>
            </w:r>
            <w:r w:rsidR="00E85EA6">
              <w:rPr>
                <w:sz w:val="20"/>
              </w:rPr>
              <w:t>III.</w:t>
            </w:r>
            <w:r>
              <w:rPr>
                <w:sz w:val="20"/>
              </w:rPr>
              <w:t xml:space="preserve">2, </w:t>
            </w:r>
            <w:r w:rsidR="00E85EA6">
              <w:rPr>
                <w:sz w:val="20"/>
              </w:rPr>
              <w:t>III.</w:t>
            </w:r>
            <w:r>
              <w:rPr>
                <w:sz w:val="20"/>
              </w:rPr>
              <w:t>3</w:t>
            </w:r>
            <w:r w:rsidR="00121CB4">
              <w:rPr>
                <w:sz w:val="20"/>
              </w:rPr>
              <w:t>, V.2</w:t>
            </w:r>
          </w:p>
        </w:tc>
        <w:tc>
          <w:tcPr>
            <w:tcW w:w="1530" w:type="dxa"/>
            <w:tcBorders>
              <w:top w:val="single" w:sz="4" w:space="0" w:color="auto"/>
              <w:left w:val="single" w:sz="4" w:space="0" w:color="auto"/>
              <w:bottom w:val="single" w:sz="4" w:space="0" w:color="auto"/>
              <w:right w:val="single" w:sz="4" w:space="0" w:color="auto"/>
            </w:tcBorders>
          </w:tcPr>
          <w:p w14:paraId="58675304" w14:textId="77777777" w:rsidR="009434AE" w:rsidRPr="0068707B" w:rsidRDefault="009434AE" w:rsidP="0058062D">
            <w:pPr>
              <w:jc w:val="center"/>
              <w:rPr>
                <w:b/>
                <w:sz w:val="20"/>
              </w:rPr>
            </w:pPr>
            <w:r w:rsidRPr="0068707B">
              <w:rPr>
                <w:b/>
                <w:sz w:val="20"/>
              </w:rPr>
              <w:t>R 336.1225</w:t>
            </w:r>
          </w:p>
        </w:tc>
      </w:tr>
      <w:tr w:rsidR="009434AE" w:rsidRPr="0068707B" w14:paraId="38961E33" w14:textId="77777777" w:rsidTr="0058062D">
        <w:trPr>
          <w:cantSplit/>
        </w:trPr>
        <w:tc>
          <w:tcPr>
            <w:tcW w:w="1626" w:type="dxa"/>
            <w:tcBorders>
              <w:top w:val="single" w:sz="4" w:space="0" w:color="auto"/>
              <w:left w:val="single" w:sz="4" w:space="0" w:color="auto"/>
              <w:bottom w:val="single" w:sz="4" w:space="0" w:color="auto"/>
              <w:right w:val="single" w:sz="4" w:space="0" w:color="auto"/>
            </w:tcBorders>
          </w:tcPr>
          <w:p w14:paraId="0D2ED884" w14:textId="77777777" w:rsidR="009434AE" w:rsidRPr="0068707B" w:rsidRDefault="009434AE" w:rsidP="0058062D">
            <w:pPr>
              <w:tabs>
                <w:tab w:val="left" w:pos="360"/>
              </w:tabs>
              <w:ind w:left="360" w:hanging="360"/>
              <w:rPr>
                <w:sz w:val="20"/>
              </w:rPr>
            </w:pPr>
            <w:r w:rsidRPr="0068707B">
              <w:rPr>
                <w:sz w:val="20"/>
              </w:rPr>
              <w:t>3.</w:t>
            </w:r>
            <w:r w:rsidRPr="0068707B">
              <w:rPr>
                <w:sz w:val="20"/>
              </w:rPr>
              <w:tab/>
              <w:t>Hydrogen fluoride</w:t>
            </w:r>
          </w:p>
        </w:tc>
        <w:tc>
          <w:tcPr>
            <w:tcW w:w="1440" w:type="dxa"/>
            <w:tcBorders>
              <w:top w:val="single" w:sz="4" w:space="0" w:color="auto"/>
              <w:left w:val="single" w:sz="4" w:space="0" w:color="auto"/>
              <w:bottom w:val="single" w:sz="4" w:space="0" w:color="auto"/>
              <w:right w:val="single" w:sz="4" w:space="0" w:color="auto"/>
            </w:tcBorders>
          </w:tcPr>
          <w:p w14:paraId="5934F3A7" w14:textId="77777777" w:rsidR="009434AE" w:rsidRPr="0068707B" w:rsidRDefault="009434AE" w:rsidP="0058062D">
            <w:pPr>
              <w:jc w:val="center"/>
              <w:rPr>
                <w:rFonts w:cs="Arial"/>
                <w:sz w:val="20"/>
              </w:rPr>
            </w:pPr>
            <w:r w:rsidRPr="0068707B">
              <w:rPr>
                <w:sz w:val="20"/>
              </w:rPr>
              <w:t>6.8 mg/m3</w:t>
            </w:r>
            <w:r w:rsidRPr="0068707B">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5F74343E" w14:textId="738D03E3" w:rsidR="009434AE" w:rsidRPr="0068707B" w:rsidRDefault="009434AE" w:rsidP="0058062D">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080521EB" w14:textId="77777777" w:rsidR="009434AE" w:rsidRPr="0068707B" w:rsidRDefault="009434AE" w:rsidP="0058062D">
            <w:pPr>
              <w:jc w:val="center"/>
              <w:rPr>
                <w:sz w:val="20"/>
              </w:rPr>
            </w:pPr>
            <w:r w:rsidRPr="0068707B">
              <w:rPr>
                <w:sz w:val="20"/>
              </w:rPr>
              <w:t>EUS11ETCH</w:t>
            </w:r>
          </w:p>
        </w:tc>
        <w:tc>
          <w:tcPr>
            <w:tcW w:w="1530" w:type="dxa"/>
            <w:tcBorders>
              <w:top w:val="single" w:sz="4" w:space="0" w:color="auto"/>
              <w:left w:val="single" w:sz="4" w:space="0" w:color="auto"/>
              <w:bottom w:val="single" w:sz="4" w:space="0" w:color="auto"/>
              <w:right w:val="single" w:sz="4" w:space="0" w:color="auto"/>
            </w:tcBorders>
          </w:tcPr>
          <w:p w14:paraId="121CE290" w14:textId="6EC3BEAE" w:rsidR="009434AE" w:rsidRPr="0068707B" w:rsidRDefault="009434AE" w:rsidP="0058062D">
            <w:pPr>
              <w:jc w:val="center"/>
              <w:rPr>
                <w:sz w:val="20"/>
              </w:rPr>
            </w:pPr>
            <w:r>
              <w:rPr>
                <w:sz w:val="20"/>
              </w:rPr>
              <w:t xml:space="preserve">SC III.1, </w:t>
            </w:r>
            <w:r w:rsidR="00E85EA6">
              <w:rPr>
                <w:sz w:val="20"/>
              </w:rPr>
              <w:t>III.</w:t>
            </w:r>
            <w:r>
              <w:rPr>
                <w:sz w:val="20"/>
              </w:rPr>
              <w:t xml:space="preserve">2, </w:t>
            </w:r>
            <w:r w:rsidR="00E85EA6">
              <w:rPr>
                <w:sz w:val="20"/>
              </w:rPr>
              <w:t>III.</w:t>
            </w:r>
            <w:r>
              <w:rPr>
                <w:sz w:val="20"/>
              </w:rPr>
              <w:t>3</w:t>
            </w:r>
            <w:r w:rsidR="00121CB4">
              <w:rPr>
                <w:sz w:val="20"/>
              </w:rPr>
              <w:t>, V.2</w:t>
            </w:r>
          </w:p>
        </w:tc>
        <w:tc>
          <w:tcPr>
            <w:tcW w:w="1530" w:type="dxa"/>
            <w:tcBorders>
              <w:top w:val="single" w:sz="4" w:space="0" w:color="auto"/>
              <w:left w:val="single" w:sz="4" w:space="0" w:color="auto"/>
              <w:bottom w:val="single" w:sz="4" w:space="0" w:color="auto"/>
              <w:right w:val="single" w:sz="4" w:space="0" w:color="auto"/>
            </w:tcBorders>
          </w:tcPr>
          <w:p w14:paraId="792C6E73" w14:textId="77777777" w:rsidR="009434AE" w:rsidRPr="0068707B" w:rsidRDefault="009434AE" w:rsidP="0058062D">
            <w:pPr>
              <w:jc w:val="center"/>
              <w:rPr>
                <w:b/>
                <w:sz w:val="20"/>
              </w:rPr>
            </w:pPr>
            <w:r w:rsidRPr="0068707B">
              <w:rPr>
                <w:b/>
                <w:sz w:val="20"/>
              </w:rPr>
              <w:t>R 336.1225</w:t>
            </w:r>
          </w:p>
        </w:tc>
      </w:tr>
    </w:tbl>
    <w:p w14:paraId="1F52C6B0" w14:textId="77777777" w:rsidR="009434AE" w:rsidRPr="0068707B" w:rsidRDefault="009434AE" w:rsidP="009434AE">
      <w:pPr>
        <w:jc w:val="both"/>
        <w:rPr>
          <w:sz w:val="20"/>
        </w:rPr>
      </w:pPr>
    </w:p>
    <w:p w14:paraId="459D0203" w14:textId="77777777" w:rsidR="009434AE" w:rsidRPr="0068707B" w:rsidRDefault="009434AE" w:rsidP="009434AE">
      <w:pPr>
        <w:jc w:val="both"/>
        <w:rPr>
          <w:b/>
          <w:sz w:val="20"/>
          <w:u w:val="single"/>
        </w:rPr>
      </w:pPr>
      <w:r w:rsidRPr="0068707B">
        <w:rPr>
          <w:b/>
          <w:sz w:val="20"/>
        </w:rPr>
        <w:t xml:space="preserve">II.  </w:t>
      </w:r>
      <w:r w:rsidRPr="0068707B">
        <w:rPr>
          <w:b/>
          <w:sz w:val="20"/>
          <w:u w:val="single"/>
        </w:rPr>
        <w:t>MATERIAL LIMIT(S)</w:t>
      </w:r>
    </w:p>
    <w:p w14:paraId="33631025" w14:textId="77777777" w:rsidR="009434AE" w:rsidRPr="0068707B" w:rsidRDefault="009434AE" w:rsidP="009434AE">
      <w:pPr>
        <w:jc w:val="both"/>
        <w:rPr>
          <w:sz w:val="20"/>
        </w:rPr>
      </w:pPr>
    </w:p>
    <w:p w14:paraId="7A6F3A39" w14:textId="77777777" w:rsidR="009434AE" w:rsidRPr="0068707B" w:rsidRDefault="009434AE" w:rsidP="009434AE">
      <w:pPr>
        <w:jc w:val="both"/>
        <w:rPr>
          <w:sz w:val="20"/>
        </w:rPr>
      </w:pPr>
      <w:r w:rsidRPr="0068707B">
        <w:rPr>
          <w:sz w:val="20"/>
        </w:rPr>
        <w:t>NA</w:t>
      </w:r>
    </w:p>
    <w:p w14:paraId="1819944C" w14:textId="77777777" w:rsidR="009434AE" w:rsidRPr="0068707B" w:rsidRDefault="009434AE" w:rsidP="009434AE">
      <w:pPr>
        <w:jc w:val="both"/>
        <w:rPr>
          <w:b/>
          <w:sz w:val="20"/>
        </w:rPr>
      </w:pPr>
    </w:p>
    <w:p w14:paraId="285AD731" w14:textId="77777777" w:rsidR="009434AE" w:rsidRPr="00D74A8C" w:rsidRDefault="009434AE" w:rsidP="009434AE">
      <w:pPr>
        <w:jc w:val="both"/>
        <w:rPr>
          <w:b/>
          <w:szCs w:val="22"/>
          <w:u w:val="single"/>
        </w:rPr>
      </w:pPr>
      <w:r w:rsidRPr="00D74A8C">
        <w:rPr>
          <w:b/>
          <w:szCs w:val="22"/>
        </w:rPr>
        <w:t xml:space="preserve">III.  </w:t>
      </w:r>
      <w:r w:rsidRPr="00D74A8C">
        <w:rPr>
          <w:b/>
          <w:szCs w:val="22"/>
          <w:u w:val="single"/>
        </w:rPr>
        <w:t>PROCESS/OPERATIONAL RESTRICTION(S)</w:t>
      </w:r>
      <w:r w:rsidRPr="00D74A8C" w:rsidDel="001C614B">
        <w:rPr>
          <w:b/>
          <w:szCs w:val="22"/>
          <w:u w:val="single"/>
        </w:rPr>
        <w:t xml:space="preserve"> </w:t>
      </w:r>
    </w:p>
    <w:p w14:paraId="3FFE3364" w14:textId="77777777" w:rsidR="009434AE" w:rsidRPr="0068707B" w:rsidRDefault="009434AE" w:rsidP="009434AE">
      <w:pPr>
        <w:jc w:val="both"/>
        <w:rPr>
          <w:sz w:val="20"/>
        </w:rPr>
      </w:pPr>
    </w:p>
    <w:p w14:paraId="16064CD6" w14:textId="5224BF6D" w:rsidR="009434AE" w:rsidRPr="0068707B" w:rsidRDefault="009434AE" w:rsidP="004F5E39">
      <w:pPr>
        <w:pStyle w:val="Default"/>
        <w:tabs>
          <w:tab w:val="left" w:pos="360"/>
        </w:tabs>
        <w:ind w:left="360" w:hanging="360"/>
        <w:jc w:val="both"/>
        <w:rPr>
          <w:sz w:val="20"/>
          <w:szCs w:val="20"/>
        </w:rPr>
      </w:pPr>
      <w:r w:rsidRPr="0068707B">
        <w:rPr>
          <w:sz w:val="20"/>
          <w:szCs w:val="20"/>
        </w:rPr>
        <w:t>1.</w:t>
      </w:r>
      <w:r w:rsidRPr="0068707B">
        <w:rPr>
          <w:sz w:val="20"/>
          <w:szCs w:val="20"/>
        </w:rPr>
        <w:tab/>
        <w:t>The permittee shall maintain the scrubbing liquid in the packed tower caustic scrubber at a minimum pH of 7.</w:t>
      </w:r>
      <w:r>
        <w:rPr>
          <w:sz w:val="20"/>
          <w:szCs w:val="20"/>
          <w:vertAlign w:val="superscript"/>
        </w:rPr>
        <w:t>2</w:t>
      </w:r>
      <w:r w:rsidR="0058062D">
        <w:rPr>
          <w:sz w:val="20"/>
          <w:szCs w:val="20"/>
          <w:vertAlign w:val="superscript"/>
        </w:rPr>
        <w:t xml:space="preserve"> </w:t>
      </w:r>
      <w:r>
        <w:rPr>
          <w:sz w:val="20"/>
          <w:szCs w:val="20"/>
          <w:vertAlign w:val="superscript"/>
        </w:rPr>
        <w:t xml:space="preserve"> </w:t>
      </w:r>
      <w:r w:rsidR="0058062D">
        <w:rPr>
          <w:sz w:val="20"/>
          <w:szCs w:val="20"/>
          <w:vertAlign w:val="superscript"/>
        </w:rPr>
        <w:br/>
      </w:r>
      <w:r w:rsidRPr="0068707B">
        <w:rPr>
          <w:b/>
          <w:bCs/>
          <w:sz w:val="20"/>
          <w:szCs w:val="20"/>
        </w:rPr>
        <w:t xml:space="preserve">(R 336.1910) </w:t>
      </w:r>
    </w:p>
    <w:p w14:paraId="0ABE687D" w14:textId="77777777" w:rsidR="009434AE" w:rsidRPr="0068707B" w:rsidRDefault="009434AE" w:rsidP="004F5E39">
      <w:pPr>
        <w:pStyle w:val="Default"/>
        <w:tabs>
          <w:tab w:val="left" w:pos="360"/>
        </w:tabs>
        <w:ind w:left="360" w:hanging="360"/>
        <w:jc w:val="both"/>
        <w:rPr>
          <w:sz w:val="20"/>
          <w:szCs w:val="20"/>
        </w:rPr>
      </w:pPr>
    </w:p>
    <w:p w14:paraId="45BB4679" w14:textId="6D281675" w:rsidR="009434AE" w:rsidRPr="0068707B" w:rsidRDefault="009434AE" w:rsidP="004F5E39">
      <w:pPr>
        <w:pStyle w:val="Default"/>
        <w:tabs>
          <w:tab w:val="left" w:pos="360"/>
        </w:tabs>
        <w:ind w:left="360" w:hanging="360"/>
        <w:jc w:val="both"/>
        <w:rPr>
          <w:sz w:val="20"/>
          <w:szCs w:val="20"/>
        </w:rPr>
      </w:pPr>
      <w:r w:rsidRPr="0068707B">
        <w:rPr>
          <w:sz w:val="20"/>
          <w:szCs w:val="20"/>
        </w:rPr>
        <w:t>2.</w:t>
      </w:r>
      <w:r w:rsidRPr="0068707B">
        <w:rPr>
          <w:sz w:val="20"/>
          <w:szCs w:val="20"/>
        </w:rPr>
        <w:tab/>
        <w:t>The permittee shall maintain the scrubbing liquid in the packed tower caustic scrubber at a minimum flow rate of 150 gallons per minute.</w:t>
      </w:r>
      <w:r>
        <w:rPr>
          <w:sz w:val="20"/>
          <w:szCs w:val="20"/>
          <w:vertAlign w:val="superscript"/>
        </w:rPr>
        <w:t>2</w:t>
      </w:r>
      <w:r w:rsidR="0058062D">
        <w:rPr>
          <w:sz w:val="20"/>
          <w:szCs w:val="20"/>
          <w:vertAlign w:val="superscript"/>
        </w:rPr>
        <w:t xml:space="preserve"> </w:t>
      </w:r>
      <w:r w:rsidRPr="0068707B">
        <w:rPr>
          <w:sz w:val="20"/>
          <w:szCs w:val="20"/>
        </w:rPr>
        <w:t xml:space="preserve"> </w:t>
      </w:r>
      <w:r w:rsidRPr="0068707B">
        <w:rPr>
          <w:b/>
          <w:bCs/>
          <w:sz w:val="20"/>
          <w:szCs w:val="20"/>
        </w:rPr>
        <w:t xml:space="preserve">(R 336.1910) </w:t>
      </w:r>
    </w:p>
    <w:p w14:paraId="3C8B593D" w14:textId="77777777" w:rsidR="009434AE" w:rsidRPr="0068707B" w:rsidRDefault="009434AE" w:rsidP="004F5E39">
      <w:pPr>
        <w:tabs>
          <w:tab w:val="left" w:pos="360"/>
        </w:tabs>
        <w:ind w:left="360" w:hanging="360"/>
        <w:jc w:val="both"/>
        <w:rPr>
          <w:sz w:val="20"/>
        </w:rPr>
      </w:pPr>
    </w:p>
    <w:p w14:paraId="48EB455D" w14:textId="66D0A3C8" w:rsidR="009434AE" w:rsidRPr="0068707B" w:rsidRDefault="009434AE" w:rsidP="004F5E39">
      <w:pPr>
        <w:tabs>
          <w:tab w:val="left" w:pos="360"/>
        </w:tabs>
        <w:ind w:left="360" w:hanging="360"/>
        <w:jc w:val="both"/>
        <w:rPr>
          <w:sz w:val="20"/>
        </w:rPr>
      </w:pPr>
      <w:r w:rsidRPr="0068707B">
        <w:rPr>
          <w:sz w:val="20"/>
        </w:rPr>
        <w:t>3.</w:t>
      </w:r>
      <w:r w:rsidRPr="0068707B">
        <w:rPr>
          <w:sz w:val="20"/>
        </w:rPr>
        <w:tab/>
        <w:t>The acid bath temperature in the etch sink shall not exceed 52 degrees Celsius.</w:t>
      </w:r>
      <w:r>
        <w:rPr>
          <w:sz w:val="20"/>
          <w:vertAlign w:val="superscript"/>
        </w:rPr>
        <w:t>2</w:t>
      </w:r>
      <w:r w:rsidRPr="0068707B">
        <w:rPr>
          <w:sz w:val="20"/>
        </w:rPr>
        <w:t xml:space="preserve"> </w:t>
      </w:r>
      <w:r w:rsidR="0058062D">
        <w:rPr>
          <w:sz w:val="20"/>
        </w:rPr>
        <w:t xml:space="preserve"> </w:t>
      </w:r>
      <w:r w:rsidRPr="0068707B">
        <w:rPr>
          <w:b/>
          <w:bCs/>
          <w:sz w:val="20"/>
        </w:rPr>
        <w:t>(R 336.1910)</w:t>
      </w:r>
    </w:p>
    <w:p w14:paraId="04D0D037" w14:textId="77777777" w:rsidR="009434AE" w:rsidRPr="0068707B" w:rsidRDefault="009434AE" w:rsidP="004F5E39">
      <w:pPr>
        <w:tabs>
          <w:tab w:val="left" w:pos="360"/>
        </w:tabs>
        <w:ind w:left="360" w:hanging="360"/>
        <w:jc w:val="both"/>
        <w:rPr>
          <w:rFonts w:cs="Arial"/>
          <w:sz w:val="20"/>
        </w:rPr>
      </w:pPr>
    </w:p>
    <w:p w14:paraId="59D06FC6" w14:textId="77777777" w:rsidR="009434AE" w:rsidRPr="00D74A8C" w:rsidRDefault="009434AE" w:rsidP="004F5E39">
      <w:pPr>
        <w:tabs>
          <w:tab w:val="left" w:pos="360"/>
        </w:tabs>
        <w:ind w:left="360" w:hanging="360"/>
        <w:jc w:val="both"/>
        <w:rPr>
          <w:b/>
          <w:szCs w:val="22"/>
          <w:u w:val="single"/>
        </w:rPr>
      </w:pPr>
      <w:r w:rsidRPr="00D74A8C">
        <w:rPr>
          <w:b/>
          <w:szCs w:val="22"/>
        </w:rPr>
        <w:t xml:space="preserve">IV.  </w:t>
      </w:r>
      <w:r w:rsidRPr="00D74A8C">
        <w:rPr>
          <w:b/>
          <w:szCs w:val="22"/>
          <w:u w:val="single"/>
        </w:rPr>
        <w:t>DESIGN/EQUIPMENT PARAMETER(S)</w:t>
      </w:r>
    </w:p>
    <w:p w14:paraId="2C5CD5B3" w14:textId="77777777" w:rsidR="009434AE" w:rsidRPr="0068707B" w:rsidRDefault="009434AE" w:rsidP="004F5E39">
      <w:pPr>
        <w:tabs>
          <w:tab w:val="left" w:pos="360"/>
        </w:tabs>
        <w:ind w:left="360" w:hanging="360"/>
        <w:jc w:val="both"/>
        <w:rPr>
          <w:sz w:val="20"/>
        </w:rPr>
      </w:pPr>
    </w:p>
    <w:p w14:paraId="007EF48B" w14:textId="35F26870" w:rsidR="009434AE" w:rsidRDefault="009434AE" w:rsidP="004F5E39">
      <w:pPr>
        <w:pStyle w:val="Default"/>
        <w:tabs>
          <w:tab w:val="left" w:pos="360"/>
        </w:tabs>
        <w:ind w:left="360" w:hanging="360"/>
        <w:jc w:val="both"/>
        <w:rPr>
          <w:b/>
          <w:bCs/>
          <w:sz w:val="20"/>
          <w:szCs w:val="20"/>
        </w:rPr>
      </w:pPr>
      <w:r w:rsidRPr="0068707B">
        <w:rPr>
          <w:sz w:val="20"/>
          <w:szCs w:val="20"/>
        </w:rPr>
        <w:t>1.</w:t>
      </w:r>
      <w:r w:rsidRPr="0068707B">
        <w:rPr>
          <w:sz w:val="20"/>
          <w:szCs w:val="20"/>
        </w:rPr>
        <w:tab/>
        <w:t>The permittee shall not operate EUS11ETCH unless the packed tower caustic scrubber and vapor elimination pad are installed, maintained, and operated in a satisfactory manner.</w:t>
      </w:r>
      <w:r>
        <w:rPr>
          <w:sz w:val="20"/>
          <w:szCs w:val="20"/>
          <w:vertAlign w:val="superscript"/>
        </w:rPr>
        <w:t>2</w:t>
      </w:r>
      <w:r w:rsidRPr="0068707B">
        <w:rPr>
          <w:sz w:val="20"/>
          <w:szCs w:val="20"/>
        </w:rPr>
        <w:t xml:space="preserve"> </w:t>
      </w:r>
      <w:r w:rsidR="0058062D">
        <w:rPr>
          <w:sz w:val="20"/>
          <w:szCs w:val="20"/>
        </w:rPr>
        <w:t xml:space="preserve"> </w:t>
      </w:r>
      <w:r w:rsidRPr="0068707B">
        <w:rPr>
          <w:b/>
          <w:bCs/>
          <w:sz w:val="20"/>
          <w:szCs w:val="20"/>
        </w:rPr>
        <w:t xml:space="preserve">(R 336.1224, R 336.1225, R 336.1910) </w:t>
      </w:r>
    </w:p>
    <w:p w14:paraId="7442FB5D" w14:textId="77777777" w:rsidR="009434AE" w:rsidRPr="0068707B" w:rsidRDefault="009434AE" w:rsidP="004F5E39">
      <w:pPr>
        <w:pStyle w:val="Default"/>
        <w:tabs>
          <w:tab w:val="left" w:pos="360"/>
        </w:tabs>
        <w:ind w:left="360" w:hanging="360"/>
        <w:jc w:val="both"/>
        <w:rPr>
          <w:sz w:val="20"/>
          <w:szCs w:val="20"/>
        </w:rPr>
      </w:pPr>
    </w:p>
    <w:p w14:paraId="21783B09" w14:textId="3314D7BD" w:rsidR="009434AE" w:rsidRPr="0068707B" w:rsidRDefault="009434AE" w:rsidP="004F5E39">
      <w:pPr>
        <w:tabs>
          <w:tab w:val="left" w:pos="360"/>
        </w:tabs>
        <w:ind w:left="360" w:hanging="360"/>
        <w:jc w:val="both"/>
        <w:rPr>
          <w:sz w:val="20"/>
        </w:rPr>
      </w:pPr>
      <w:r w:rsidRPr="0068707B">
        <w:rPr>
          <w:sz w:val="20"/>
        </w:rPr>
        <w:t>2.</w:t>
      </w:r>
      <w:r w:rsidRPr="0068707B">
        <w:rPr>
          <w:sz w:val="20"/>
        </w:rPr>
        <w:tab/>
        <w:t>Permittee shall equip and maintain the packed tower scrubber with a liquid flow indicator and a pH indicator.</w:t>
      </w:r>
      <w:r>
        <w:rPr>
          <w:position w:val="8"/>
          <w:sz w:val="20"/>
          <w:vertAlign w:val="superscript"/>
        </w:rPr>
        <w:t>2</w:t>
      </w:r>
      <w:r w:rsidR="0058062D">
        <w:rPr>
          <w:position w:val="8"/>
          <w:sz w:val="20"/>
          <w:vertAlign w:val="superscript"/>
        </w:rPr>
        <w:t xml:space="preserve"> </w:t>
      </w:r>
      <w:r w:rsidR="0058062D">
        <w:rPr>
          <w:position w:val="8"/>
          <w:sz w:val="20"/>
          <w:vertAlign w:val="superscript"/>
        </w:rPr>
        <w:br/>
        <w:t xml:space="preserve"> </w:t>
      </w:r>
      <w:r w:rsidRPr="0068707B">
        <w:rPr>
          <w:b/>
          <w:bCs/>
          <w:sz w:val="20"/>
        </w:rPr>
        <w:t>(R 336.1910)</w:t>
      </w:r>
    </w:p>
    <w:p w14:paraId="24D771D2" w14:textId="77777777" w:rsidR="00AE1D84" w:rsidRPr="00FE0AD0" w:rsidRDefault="00AE1D84" w:rsidP="004F5E39">
      <w:pPr>
        <w:jc w:val="both"/>
        <w:rPr>
          <w:sz w:val="20"/>
        </w:rPr>
      </w:pPr>
    </w:p>
    <w:p w14:paraId="7C41D057" w14:textId="77777777" w:rsidR="0058062D" w:rsidRDefault="0058062D">
      <w:pPr>
        <w:rPr>
          <w:b/>
        </w:rPr>
      </w:pPr>
      <w:r>
        <w:rPr>
          <w:b/>
        </w:rPr>
        <w:br w:type="page"/>
      </w:r>
    </w:p>
    <w:p w14:paraId="783656F5" w14:textId="41A54481" w:rsidR="00AE1D84" w:rsidRPr="007D4237" w:rsidRDefault="00AE1D84" w:rsidP="004F5E39">
      <w:pPr>
        <w:jc w:val="both"/>
      </w:pPr>
      <w:r>
        <w:rPr>
          <w:b/>
        </w:rPr>
        <w:lastRenderedPageBreak/>
        <w:t xml:space="preserve">V.  </w:t>
      </w:r>
      <w:r>
        <w:rPr>
          <w:b/>
          <w:u w:val="single"/>
        </w:rPr>
        <w:t>TESTING/SAMPLING</w:t>
      </w:r>
    </w:p>
    <w:p w14:paraId="57B2F4C1" w14:textId="0FB8B86C" w:rsidR="00AE1D84" w:rsidRDefault="00AE1D84" w:rsidP="00F62984">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C87B085" w14:textId="77777777" w:rsidR="00DB4181" w:rsidRPr="00FE0AD0" w:rsidRDefault="00DB4181" w:rsidP="00F62984">
      <w:pPr>
        <w:jc w:val="both"/>
        <w:rPr>
          <w:sz w:val="20"/>
        </w:rPr>
      </w:pPr>
    </w:p>
    <w:p w14:paraId="10348060" w14:textId="60174215" w:rsidR="00F7359C" w:rsidRDefault="00DB4181" w:rsidP="00A05852">
      <w:pPr>
        <w:tabs>
          <w:tab w:val="left" w:pos="450"/>
        </w:tabs>
        <w:ind w:left="360" w:hanging="446"/>
        <w:jc w:val="both"/>
        <w:rPr>
          <w:rFonts w:cs="Arial"/>
          <w:b/>
          <w:color w:val="000000"/>
          <w:sz w:val="20"/>
        </w:rPr>
      </w:pPr>
      <w:r w:rsidRPr="001B1B1C">
        <w:rPr>
          <w:rFonts w:cs="Arial"/>
          <w:sz w:val="20"/>
        </w:rPr>
        <w:t>1.</w:t>
      </w:r>
      <w:r w:rsidR="00995F1E">
        <w:rPr>
          <w:rFonts w:cs="Arial"/>
          <w:sz w:val="20"/>
        </w:rPr>
        <w:tab/>
      </w:r>
      <w:r w:rsidR="00F7359C">
        <w:rPr>
          <w:rFonts w:cs="Arial"/>
          <w:sz w:val="20"/>
        </w:rPr>
        <w:t>Upon request of the AQD District Supervisor, t</w:t>
      </w:r>
      <w:r w:rsidR="00F7359C" w:rsidRPr="00014CAC">
        <w:rPr>
          <w:rFonts w:cs="Arial"/>
          <w:sz w:val="20"/>
        </w:rPr>
        <w:t>he permittee shall verify</w:t>
      </w:r>
      <w:r w:rsidR="00F7359C">
        <w:rPr>
          <w:rFonts w:cs="Arial"/>
          <w:sz w:val="20"/>
        </w:rPr>
        <w:t xml:space="preserve"> NOx </w:t>
      </w:r>
      <w:r w:rsidR="00F7359C" w:rsidRPr="00014CAC">
        <w:rPr>
          <w:rFonts w:cs="Arial"/>
          <w:sz w:val="20"/>
        </w:rPr>
        <w:t xml:space="preserve"> emission rates from </w:t>
      </w:r>
      <w:r w:rsidR="00F7359C" w:rsidRPr="0068707B">
        <w:rPr>
          <w:sz w:val="20"/>
        </w:rPr>
        <w:t>EUS11ETCH</w:t>
      </w:r>
      <w:r w:rsidR="00F7359C" w:rsidRPr="00014CAC">
        <w:rPr>
          <w:rFonts w:cs="Arial"/>
          <w:sz w:val="20"/>
        </w:rPr>
        <w:t xml:space="preserve"> by testing at the owner’s expense, in accordance with </w:t>
      </w:r>
      <w:r w:rsidR="00F7359C">
        <w:rPr>
          <w:rFonts w:cs="Arial"/>
          <w:sz w:val="20"/>
        </w:rPr>
        <w:t xml:space="preserve">the </w:t>
      </w:r>
      <w:r w:rsidR="00F7359C" w:rsidRPr="00014CAC">
        <w:rPr>
          <w:rFonts w:cs="Arial"/>
          <w:sz w:val="20"/>
        </w:rPr>
        <w:t xml:space="preserve">Department requirements.  Testing shall be performed using an approved </w:t>
      </w:r>
      <w:r w:rsidR="00F7359C">
        <w:rPr>
          <w:rFonts w:cs="Arial"/>
          <w:sz w:val="20"/>
        </w:rPr>
        <w:t>US</w:t>
      </w:r>
      <w:r w:rsidR="00F7359C" w:rsidRPr="00014CAC">
        <w:rPr>
          <w:rFonts w:cs="Arial"/>
          <w:sz w:val="20"/>
        </w:rPr>
        <w:t xml:space="preserve">EPA Method listed in </w:t>
      </w:r>
      <w:r w:rsidR="00F7359C" w:rsidRPr="002C7ACB">
        <w:rPr>
          <w:rFonts w:eastAsia="Calibri" w:cs="Arial"/>
          <w:sz w:val="20"/>
        </w:rPr>
        <w:t>40 CFR Part 60, Appendix A</w:t>
      </w:r>
      <w:r w:rsidR="00F7359C" w:rsidRPr="00014CAC">
        <w:rPr>
          <w:rFonts w:cs="Arial"/>
          <w:sz w:val="20"/>
        </w:rPr>
        <w:t xml:space="preserve">.  An alternate method, or a modification to the approved </w:t>
      </w:r>
      <w:r w:rsidR="00F7359C">
        <w:rPr>
          <w:rFonts w:cs="Arial"/>
          <w:sz w:val="20"/>
        </w:rPr>
        <w:t>US</w:t>
      </w:r>
      <w:r w:rsidR="00F7359C" w:rsidRPr="00014CAC">
        <w:rPr>
          <w:rFonts w:cs="Arial"/>
          <w:sz w:val="20"/>
        </w:rPr>
        <w:t>EPA Method, may be specified in an AQD</w:t>
      </w:r>
      <w:r w:rsidR="00F7359C" w:rsidRPr="00014CAC">
        <w:rPr>
          <w:rFonts w:cs="Arial"/>
          <w:sz w:val="20"/>
        </w:rPr>
        <w:noBreakHyphen/>
        <w:t xml:space="preserve">approved Test </w:t>
      </w:r>
      <w:r w:rsidR="00F7359C" w:rsidRPr="00E0123C">
        <w:rPr>
          <w:rFonts w:cs="Arial"/>
          <w:sz w:val="20"/>
        </w:rPr>
        <w:t xml:space="preserve">Protocol and must meet the requirements of the federal Clean Air Act, all applicable state and federal rules and regulations, and be within the authority of the AQD to make the change.  </w:t>
      </w:r>
      <w:r w:rsidR="00F7359C" w:rsidRPr="00E0123C">
        <w:rPr>
          <w:rFonts w:cs="Arial"/>
          <w:color w:val="000000"/>
          <w:sz w:val="20"/>
        </w:rPr>
        <w:t>No less than</w:t>
      </w:r>
      <w:r w:rsidR="00F7359C" w:rsidRPr="00E0123C">
        <w:rPr>
          <w:rFonts w:cs="Arial"/>
          <w:color w:val="FF0000"/>
          <w:sz w:val="20"/>
        </w:rPr>
        <w:t xml:space="preserve"> </w:t>
      </w:r>
      <w:r w:rsidR="00F7359C" w:rsidRPr="00E0123C">
        <w:rPr>
          <w:rFonts w:cs="Arial"/>
          <w:color w:val="000000"/>
          <w:sz w:val="20"/>
        </w:rPr>
        <w:t>30</w:t>
      </w:r>
      <w:r w:rsidR="00F7359C" w:rsidRPr="00E0123C">
        <w:rPr>
          <w:rFonts w:cs="Arial"/>
          <w:color w:val="FF0000"/>
          <w:sz w:val="20"/>
        </w:rPr>
        <w:t xml:space="preserve"> </w:t>
      </w:r>
      <w:r w:rsidR="00F7359C" w:rsidRPr="00E0123C">
        <w:rPr>
          <w:rFonts w:cs="Arial"/>
          <w:color w:val="000000"/>
          <w:sz w:val="20"/>
        </w:rPr>
        <w:t>days prior to testing, the permittee shall submit a complete test plan to the AQD Technical Programs Unit and District Office</w:t>
      </w:r>
      <w:r w:rsidR="00F7359C" w:rsidRPr="00E0123C">
        <w:rPr>
          <w:rFonts w:cs="Arial"/>
          <w:sz w:val="20"/>
        </w:rPr>
        <w:t xml:space="preserve">.  </w:t>
      </w:r>
      <w:r w:rsidR="00F7359C" w:rsidRPr="00E0123C">
        <w:rPr>
          <w:rFonts w:cs="Arial"/>
          <w:color w:val="000000"/>
          <w:sz w:val="20"/>
        </w:rPr>
        <w:t>The AQD must approve the final plan prior to testing, including any modifications to the method in the test protocol that are proposed after initial submittal.  The permittee must submit a complete report of the test results to the</w:t>
      </w:r>
      <w:r w:rsidR="00F7359C" w:rsidRPr="00014CAC">
        <w:rPr>
          <w:rFonts w:cs="Arial"/>
          <w:color w:val="000000"/>
          <w:sz w:val="20"/>
        </w:rPr>
        <w:t xml:space="preserve"> AQD Technical Programs Unit and District Office within 60 days following the last date of the test.</w:t>
      </w:r>
      <w:r w:rsidR="00F7359C">
        <w:rPr>
          <w:rFonts w:cs="Arial"/>
          <w:color w:val="000000"/>
          <w:sz w:val="20"/>
        </w:rPr>
        <w:t xml:space="preserve"> </w:t>
      </w:r>
      <w:r w:rsidR="00F7359C" w:rsidRPr="00014CAC">
        <w:rPr>
          <w:rFonts w:cs="Arial"/>
          <w:b/>
          <w:color w:val="000000"/>
          <w:sz w:val="20"/>
        </w:rPr>
        <w:t xml:space="preserve"> (</w:t>
      </w:r>
      <w:r w:rsidR="00F7359C" w:rsidRPr="00FE0AD0">
        <w:rPr>
          <w:b/>
          <w:sz w:val="20"/>
        </w:rPr>
        <w:t>R 336.1213(3)</w:t>
      </w:r>
      <w:r w:rsidR="00F7359C">
        <w:rPr>
          <w:b/>
          <w:sz w:val="20"/>
        </w:rPr>
        <w:t xml:space="preserve">, </w:t>
      </w:r>
      <w:r w:rsidR="00F7359C" w:rsidRPr="00014CAC">
        <w:rPr>
          <w:rFonts w:cs="Arial"/>
          <w:b/>
          <w:color w:val="000000"/>
          <w:sz w:val="20"/>
        </w:rPr>
        <w:t xml:space="preserve">R 336.2001, R 336.2003, </w:t>
      </w:r>
      <w:r w:rsidR="00F7359C" w:rsidRPr="00014CAC">
        <w:rPr>
          <w:rFonts w:cs="Arial"/>
          <w:b/>
          <w:sz w:val="20"/>
        </w:rPr>
        <w:t>R 336.2004</w:t>
      </w:r>
      <w:r w:rsidR="00F7359C" w:rsidRPr="00014CAC">
        <w:rPr>
          <w:rFonts w:cs="Arial"/>
          <w:b/>
          <w:color w:val="000000"/>
          <w:sz w:val="20"/>
        </w:rPr>
        <w:t>)</w:t>
      </w:r>
    </w:p>
    <w:p w14:paraId="40D71B02" w14:textId="57EFAB10" w:rsidR="00936358" w:rsidRDefault="00936358" w:rsidP="00936358">
      <w:pPr>
        <w:autoSpaceDE w:val="0"/>
        <w:autoSpaceDN w:val="0"/>
        <w:adjustRightInd w:val="0"/>
        <w:jc w:val="both"/>
        <w:rPr>
          <w:sz w:val="20"/>
        </w:rPr>
      </w:pPr>
    </w:p>
    <w:p w14:paraId="439008B0" w14:textId="77777777" w:rsidR="00936358" w:rsidRPr="00540E0A" w:rsidRDefault="00936358" w:rsidP="001B1B1C">
      <w:pPr>
        <w:numPr>
          <w:ilvl w:val="0"/>
          <w:numId w:val="26"/>
        </w:numPr>
        <w:ind w:left="360" w:hanging="450"/>
        <w:jc w:val="both"/>
        <w:rPr>
          <w:rFonts w:cs="Arial"/>
          <w:sz w:val="20"/>
        </w:rPr>
      </w:pPr>
      <w:bookmarkStart w:id="86" w:name="_Hlk65586648"/>
      <w:r>
        <w:rPr>
          <w:rFonts w:cs="Arial"/>
          <w:sz w:val="20"/>
        </w:rPr>
        <w:t>Upon request of the AQD District Supervisor, t</w:t>
      </w:r>
      <w:r w:rsidRPr="00014CAC">
        <w:rPr>
          <w:rFonts w:cs="Arial"/>
          <w:sz w:val="20"/>
        </w:rPr>
        <w:t xml:space="preserve">he permittee shall verify </w:t>
      </w:r>
      <w:r w:rsidRPr="00A05852">
        <w:rPr>
          <w:rFonts w:cs="Arial"/>
          <w:sz w:val="20"/>
        </w:rPr>
        <w:t>hydrogen fluoride</w:t>
      </w:r>
      <w:r w:rsidRPr="00121CB4">
        <w:rPr>
          <w:rFonts w:cs="Arial"/>
          <w:sz w:val="20"/>
        </w:rPr>
        <w:t xml:space="preserve"> </w:t>
      </w:r>
      <w:r w:rsidRPr="00014CAC">
        <w:rPr>
          <w:rFonts w:cs="Arial"/>
          <w:sz w:val="20"/>
        </w:rPr>
        <w:t xml:space="preserve">emission rates from </w:t>
      </w:r>
      <w:r w:rsidRPr="0068707B">
        <w:rPr>
          <w:sz w:val="20"/>
        </w:rPr>
        <w:t>EUS11ETCH</w:t>
      </w:r>
      <w:r w:rsidRPr="00014CAC">
        <w:rPr>
          <w:rFonts w:cs="Arial"/>
          <w:sz w:val="20"/>
        </w:rPr>
        <w:t xml:space="preserve"> by testing at the owner’s expense, in accordance with </w:t>
      </w:r>
      <w:r>
        <w:rPr>
          <w:rFonts w:cs="Arial"/>
          <w:sz w:val="20"/>
        </w:rPr>
        <w:t xml:space="preserve">the </w:t>
      </w:r>
      <w:r w:rsidRPr="00014CAC">
        <w:rPr>
          <w:rFonts w:cs="Arial"/>
          <w:sz w:val="20"/>
        </w:rPr>
        <w:t xml:space="preserve">Department requirements.  Testing shall be performed using an approved </w:t>
      </w:r>
      <w:r>
        <w:rPr>
          <w:rFonts w:cs="Arial"/>
          <w:sz w:val="20"/>
        </w:rPr>
        <w:t>US</w:t>
      </w:r>
      <w:r w:rsidRPr="00014CAC">
        <w:rPr>
          <w:rFonts w:cs="Arial"/>
          <w:sz w:val="20"/>
        </w:rPr>
        <w:t xml:space="preserve">EPA Method listed in </w:t>
      </w:r>
      <w:r w:rsidRPr="002C7ACB">
        <w:rPr>
          <w:rFonts w:eastAsia="Calibri" w:cs="Arial"/>
          <w:sz w:val="20"/>
        </w:rPr>
        <w:t>40 CFR Part 60, Appendix A</w:t>
      </w:r>
      <w:r w:rsidRPr="00014CAC">
        <w:rPr>
          <w:rFonts w:cs="Arial"/>
          <w:sz w:val="20"/>
        </w:rPr>
        <w:t xml:space="preserve">.  An alternate method, or a modification to the approved </w:t>
      </w:r>
      <w:r>
        <w:rPr>
          <w:rFonts w:cs="Arial"/>
          <w:sz w:val="20"/>
        </w:rPr>
        <w:t>US</w:t>
      </w:r>
      <w:r w:rsidRPr="00014CAC">
        <w:rPr>
          <w:rFonts w:cs="Arial"/>
          <w:sz w:val="20"/>
        </w:rPr>
        <w:t>EPA Method, may be specified in an AQD</w:t>
      </w:r>
      <w:r w:rsidRPr="00014CAC">
        <w:rPr>
          <w:rFonts w:cs="Arial"/>
          <w:sz w:val="20"/>
        </w:rPr>
        <w:noBreakHyphen/>
        <w:t xml:space="preserve">approved Test </w:t>
      </w:r>
      <w:r w:rsidRPr="00E0123C">
        <w:rPr>
          <w:rFonts w:cs="Arial"/>
          <w:sz w:val="20"/>
        </w:rPr>
        <w:t xml:space="preserve">Protocol and must meet the requirements of the federal Clean Air Act, all applicable state and federal rules and regulations, and be within the authority of the AQD to make the change.  </w:t>
      </w:r>
      <w:r w:rsidRPr="00E0123C">
        <w:rPr>
          <w:rFonts w:cs="Arial"/>
          <w:color w:val="000000"/>
          <w:sz w:val="20"/>
        </w:rPr>
        <w:t>No less than</w:t>
      </w:r>
      <w:r w:rsidRPr="00E0123C">
        <w:rPr>
          <w:rFonts w:cs="Arial"/>
          <w:color w:val="FF0000"/>
          <w:sz w:val="20"/>
        </w:rPr>
        <w:t xml:space="preserve"> </w:t>
      </w:r>
      <w:r w:rsidRPr="00E0123C">
        <w:rPr>
          <w:rFonts w:cs="Arial"/>
          <w:color w:val="000000"/>
          <w:sz w:val="20"/>
        </w:rPr>
        <w:t>30</w:t>
      </w:r>
      <w:r w:rsidRPr="00E0123C">
        <w:rPr>
          <w:rFonts w:cs="Arial"/>
          <w:color w:val="FF0000"/>
          <w:sz w:val="20"/>
        </w:rPr>
        <w:t xml:space="preserve"> </w:t>
      </w:r>
      <w:r w:rsidRPr="00E0123C">
        <w:rPr>
          <w:rFonts w:cs="Arial"/>
          <w:color w:val="000000"/>
          <w:sz w:val="20"/>
        </w:rPr>
        <w:t>days prior to testing, the permittee shall submit a complete test plan to the AQD Technical Programs Unit and District Office</w:t>
      </w:r>
      <w:r w:rsidRPr="00E0123C">
        <w:rPr>
          <w:rFonts w:cs="Arial"/>
          <w:sz w:val="20"/>
        </w:rPr>
        <w:t xml:space="preserve">.  </w:t>
      </w:r>
      <w:r w:rsidRPr="00E0123C">
        <w:rPr>
          <w:rFonts w:cs="Arial"/>
          <w:color w:val="000000"/>
          <w:sz w:val="20"/>
        </w:rPr>
        <w:t>The AQD must approve the final plan prior to testing, including any modifications to the method in the test protocol that are proposed after initial submittal.  The permittee must submit a complete report of the test results to the</w:t>
      </w:r>
      <w:r w:rsidRPr="00014CAC">
        <w:rPr>
          <w:rFonts w:cs="Arial"/>
          <w:color w:val="000000"/>
          <w:sz w:val="20"/>
        </w:rPr>
        <w:t xml:space="preserve"> AQD Technical Programs Unit and District Office within 60 days following the last date of the test.</w:t>
      </w:r>
      <w:r>
        <w:rPr>
          <w:rFonts w:cs="Arial"/>
          <w:color w:val="000000"/>
          <w:sz w:val="20"/>
        </w:rPr>
        <w:t xml:space="preserve"> </w:t>
      </w:r>
      <w:r w:rsidRPr="00014CAC">
        <w:rPr>
          <w:rFonts w:cs="Arial"/>
          <w:b/>
          <w:color w:val="000000"/>
          <w:sz w:val="20"/>
        </w:rPr>
        <w:t xml:space="preserve"> (</w:t>
      </w:r>
      <w:r w:rsidRPr="00FE0AD0">
        <w:rPr>
          <w:b/>
          <w:sz w:val="20"/>
        </w:rPr>
        <w:t>R 336.1213(3)</w:t>
      </w:r>
      <w:r>
        <w:rPr>
          <w:b/>
          <w:sz w:val="20"/>
        </w:rPr>
        <w:t xml:space="preserve">, </w:t>
      </w:r>
      <w:r w:rsidRPr="00014CAC">
        <w:rPr>
          <w:rFonts w:cs="Arial"/>
          <w:b/>
          <w:color w:val="000000"/>
          <w:sz w:val="20"/>
        </w:rPr>
        <w:t xml:space="preserve">R 336.2001, R 336.2003, </w:t>
      </w:r>
      <w:r w:rsidRPr="00014CAC">
        <w:rPr>
          <w:rFonts w:cs="Arial"/>
          <w:b/>
          <w:sz w:val="20"/>
        </w:rPr>
        <w:t>R 336.2004</w:t>
      </w:r>
      <w:r w:rsidRPr="00014CAC">
        <w:rPr>
          <w:rFonts w:cs="Arial"/>
          <w:b/>
          <w:color w:val="000000"/>
          <w:sz w:val="20"/>
        </w:rPr>
        <w:t>)</w:t>
      </w:r>
    </w:p>
    <w:bookmarkEnd w:id="86"/>
    <w:p w14:paraId="07AA11BF" w14:textId="77777777" w:rsidR="00936358" w:rsidRDefault="00936358" w:rsidP="00936358">
      <w:pPr>
        <w:tabs>
          <w:tab w:val="left" w:pos="360"/>
        </w:tabs>
        <w:autoSpaceDE w:val="0"/>
        <w:autoSpaceDN w:val="0"/>
        <w:adjustRightInd w:val="0"/>
        <w:ind w:left="360" w:hanging="360"/>
        <w:jc w:val="both"/>
        <w:rPr>
          <w:rFonts w:cs="Arial"/>
          <w:sz w:val="20"/>
        </w:rPr>
      </w:pPr>
    </w:p>
    <w:p w14:paraId="22777CA5" w14:textId="7D782660" w:rsidR="00936358" w:rsidRPr="001B1B1C" w:rsidRDefault="00936358" w:rsidP="001B1B1C">
      <w:pPr>
        <w:pStyle w:val="ListParagraph"/>
        <w:numPr>
          <w:ilvl w:val="0"/>
          <w:numId w:val="26"/>
        </w:numPr>
        <w:tabs>
          <w:tab w:val="left" w:pos="360"/>
        </w:tabs>
        <w:autoSpaceDE w:val="0"/>
        <w:autoSpaceDN w:val="0"/>
        <w:adjustRightInd w:val="0"/>
        <w:ind w:left="360" w:hanging="450"/>
        <w:jc w:val="both"/>
        <w:rPr>
          <w:rFonts w:cs="Arial"/>
          <w:b/>
          <w:bCs/>
          <w:sz w:val="20"/>
        </w:rPr>
      </w:pPr>
      <w:r w:rsidRPr="001B1B1C">
        <w:rPr>
          <w:rFonts w:cs="Arial"/>
          <w:sz w:val="20"/>
        </w:rPr>
        <w:t xml:space="preserve">The permittee shall notify the AQD Technical Programs Unit Supervisor and the District Supervisor not less than 30 days of the time and place before performance tests are conducted.  </w:t>
      </w:r>
      <w:r w:rsidRPr="001B1B1C">
        <w:rPr>
          <w:rFonts w:cs="Arial"/>
          <w:b/>
          <w:bCs/>
          <w:sz w:val="20"/>
        </w:rPr>
        <w:t>(R 336.1213(3))</w:t>
      </w:r>
    </w:p>
    <w:p w14:paraId="57CBE041" w14:textId="77777777" w:rsidR="00AE1D84" w:rsidRPr="00FE0AD0" w:rsidRDefault="00AE1D84" w:rsidP="00F62984">
      <w:pPr>
        <w:jc w:val="both"/>
        <w:rPr>
          <w:sz w:val="20"/>
        </w:rPr>
      </w:pPr>
    </w:p>
    <w:p w14:paraId="4367034B" w14:textId="77777777" w:rsidR="00AE1D84" w:rsidRDefault="00AE1D84" w:rsidP="00F62984">
      <w:pPr>
        <w:jc w:val="both"/>
      </w:pPr>
      <w:r>
        <w:rPr>
          <w:b/>
        </w:rPr>
        <w:t xml:space="preserve">VI.  </w:t>
      </w:r>
      <w:r>
        <w:rPr>
          <w:b/>
          <w:u w:val="single"/>
        </w:rPr>
        <w:t>MONITORING/RECORDKEEPING</w:t>
      </w:r>
    </w:p>
    <w:p w14:paraId="61F61A61"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95ED5AD" w14:textId="77777777" w:rsidR="00AE1D84" w:rsidRDefault="00AE1D84" w:rsidP="00F62984">
      <w:pPr>
        <w:jc w:val="both"/>
        <w:rPr>
          <w:sz w:val="20"/>
        </w:rPr>
      </w:pPr>
    </w:p>
    <w:p w14:paraId="78187BF1" w14:textId="0F70549A" w:rsidR="00936358" w:rsidRPr="00995F1E" w:rsidRDefault="00F2595A" w:rsidP="00995F1E">
      <w:pPr>
        <w:pStyle w:val="CommentText"/>
        <w:ind w:left="450" w:hanging="450"/>
        <w:jc w:val="both"/>
      </w:pPr>
      <w:r w:rsidRPr="00995F1E">
        <w:t>1.</w:t>
      </w:r>
      <w:r w:rsidRPr="00995F1E">
        <w:tab/>
      </w:r>
      <w:r w:rsidR="00936358" w:rsidRPr="00995F1E">
        <w:t>The permittee shall complete all required calculations in a format acceptable to the AQD District Supervisor by the 30th day of the calendar month, for the previous calendar month, unless otherwise specified in any monitoring/recordkeeping special condition.</w:t>
      </w:r>
      <w:r w:rsidR="00995F1E">
        <w:t xml:space="preserve"> </w:t>
      </w:r>
      <w:r w:rsidR="00936358" w:rsidRPr="00995F1E">
        <w:rPr>
          <w:b/>
        </w:rPr>
        <w:t xml:space="preserve"> (R 336.1213(3))</w:t>
      </w:r>
    </w:p>
    <w:p w14:paraId="13DFEA56" w14:textId="77777777" w:rsidR="00F2595A" w:rsidRPr="00995F1E" w:rsidRDefault="00F2595A" w:rsidP="00995F1E">
      <w:pPr>
        <w:pStyle w:val="Default"/>
        <w:jc w:val="both"/>
        <w:rPr>
          <w:sz w:val="20"/>
          <w:szCs w:val="20"/>
        </w:rPr>
      </w:pPr>
    </w:p>
    <w:p w14:paraId="2678149E" w14:textId="6B574EA1" w:rsidR="00936358" w:rsidRPr="00995F1E" w:rsidRDefault="00F2595A" w:rsidP="00995F1E">
      <w:pPr>
        <w:tabs>
          <w:tab w:val="left" w:pos="450"/>
        </w:tabs>
        <w:ind w:left="360" w:hanging="360"/>
        <w:jc w:val="both"/>
        <w:rPr>
          <w:rFonts w:cs="Arial"/>
          <w:b/>
          <w:sz w:val="20"/>
        </w:rPr>
      </w:pPr>
      <w:r w:rsidRPr="00995F1E">
        <w:rPr>
          <w:rFonts w:cs="Arial"/>
          <w:sz w:val="20"/>
        </w:rPr>
        <w:t>2.</w:t>
      </w:r>
      <w:r w:rsidRPr="00995F1E">
        <w:rPr>
          <w:rFonts w:cs="Arial"/>
          <w:sz w:val="20"/>
        </w:rPr>
        <w:tab/>
      </w:r>
      <w:r w:rsidR="00936358" w:rsidRPr="00995F1E">
        <w:rPr>
          <w:sz w:val="20"/>
        </w:rPr>
        <w:t xml:space="preserve">The permittee shall calculate the NOx emission rates from EUS11ETCH for each calendar month and 12-month rolling time period, using a method acceptable to the AQD District Supervisor. The permittee shall keep records of NOx emission rates on file at the facility and make them available to the Department upon request. </w:t>
      </w:r>
      <w:r w:rsidR="00995F1E">
        <w:rPr>
          <w:sz w:val="20"/>
        </w:rPr>
        <w:t xml:space="preserve"> </w:t>
      </w:r>
      <w:r w:rsidR="00936358" w:rsidRPr="00995F1E">
        <w:rPr>
          <w:rFonts w:cs="Arial"/>
          <w:b/>
          <w:sz w:val="20"/>
        </w:rPr>
        <w:t>(R 336.1213(3))</w:t>
      </w:r>
    </w:p>
    <w:p w14:paraId="3F8DC4EC" w14:textId="77777777" w:rsidR="00F2595A" w:rsidRPr="00995F1E" w:rsidRDefault="00F2595A" w:rsidP="00995F1E">
      <w:pPr>
        <w:pStyle w:val="Default"/>
        <w:jc w:val="both"/>
        <w:rPr>
          <w:sz w:val="20"/>
          <w:szCs w:val="20"/>
        </w:rPr>
      </w:pPr>
    </w:p>
    <w:p w14:paraId="3CC86A73" w14:textId="5BB47B55" w:rsidR="00F2595A" w:rsidRPr="00995F1E" w:rsidRDefault="00F2595A" w:rsidP="00995F1E">
      <w:pPr>
        <w:pStyle w:val="Default"/>
        <w:tabs>
          <w:tab w:val="left" w:pos="360"/>
        </w:tabs>
        <w:ind w:left="360" w:hanging="360"/>
        <w:jc w:val="both"/>
        <w:rPr>
          <w:sz w:val="20"/>
          <w:szCs w:val="20"/>
        </w:rPr>
      </w:pPr>
      <w:r w:rsidRPr="00995F1E">
        <w:rPr>
          <w:sz w:val="20"/>
          <w:szCs w:val="20"/>
        </w:rPr>
        <w:t>3.</w:t>
      </w:r>
      <w:r w:rsidRPr="00995F1E">
        <w:rPr>
          <w:sz w:val="20"/>
          <w:szCs w:val="20"/>
        </w:rPr>
        <w:tab/>
      </w:r>
      <w:r w:rsidR="00936358" w:rsidRPr="00995F1E">
        <w:rPr>
          <w:sz w:val="20"/>
          <w:szCs w:val="20"/>
        </w:rPr>
        <w:t xml:space="preserve">The permitee </w:t>
      </w:r>
      <w:r w:rsidRPr="00995F1E">
        <w:rPr>
          <w:sz w:val="20"/>
          <w:szCs w:val="20"/>
        </w:rPr>
        <w:t>shall monitor and record, on a per shift basis, the following process parameters with instrumentation acceptable to the Air Quality Division:</w:t>
      </w:r>
      <w:r w:rsidRPr="00995F1E">
        <w:rPr>
          <w:sz w:val="20"/>
          <w:szCs w:val="20"/>
          <w:vertAlign w:val="superscript"/>
        </w:rPr>
        <w:t>2</w:t>
      </w:r>
      <w:r w:rsidRPr="00995F1E">
        <w:rPr>
          <w:sz w:val="20"/>
          <w:szCs w:val="20"/>
        </w:rPr>
        <w:t xml:space="preserve">  </w:t>
      </w:r>
      <w:r w:rsidRPr="00995F1E">
        <w:rPr>
          <w:b/>
          <w:bCs/>
          <w:sz w:val="20"/>
          <w:szCs w:val="20"/>
        </w:rPr>
        <w:t xml:space="preserve">(R 336.1910) </w:t>
      </w:r>
    </w:p>
    <w:p w14:paraId="6FA89A03" w14:textId="275ED870" w:rsidR="00F2595A" w:rsidRPr="00995F1E" w:rsidRDefault="00F2595A" w:rsidP="00995F1E">
      <w:pPr>
        <w:pStyle w:val="Default"/>
        <w:tabs>
          <w:tab w:val="left" w:pos="0"/>
          <w:tab w:val="left" w:pos="720"/>
        </w:tabs>
        <w:ind w:left="720" w:hanging="360"/>
        <w:jc w:val="both"/>
        <w:rPr>
          <w:sz w:val="20"/>
          <w:szCs w:val="20"/>
        </w:rPr>
      </w:pPr>
      <w:r w:rsidRPr="00995F1E">
        <w:rPr>
          <w:sz w:val="20"/>
          <w:szCs w:val="20"/>
        </w:rPr>
        <w:t>a.</w:t>
      </w:r>
      <w:r w:rsidRPr="00995F1E">
        <w:rPr>
          <w:sz w:val="20"/>
          <w:szCs w:val="20"/>
        </w:rPr>
        <w:tab/>
        <w:t>Scrubbing solution flow rate;</w:t>
      </w:r>
      <w:r w:rsidRPr="00995F1E">
        <w:rPr>
          <w:b/>
          <w:bCs/>
          <w:sz w:val="20"/>
          <w:szCs w:val="20"/>
        </w:rPr>
        <w:t xml:space="preserve"> </w:t>
      </w:r>
    </w:p>
    <w:p w14:paraId="322955EF" w14:textId="28F6DFA7" w:rsidR="00F2595A" w:rsidRPr="00995F1E" w:rsidRDefault="00F2595A" w:rsidP="00995F1E">
      <w:pPr>
        <w:pStyle w:val="Default"/>
        <w:tabs>
          <w:tab w:val="left" w:pos="0"/>
          <w:tab w:val="left" w:pos="720"/>
        </w:tabs>
        <w:ind w:left="720" w:hanging="360"/>
        <w:jc w:val="both"/>
        <w:rPr>
          <w:sz w:val="20"/>
          <w:szCs w:val="20"/>
        </w:rPr>
      </w:pPr>
      <w:r w:rsidRPr="00995F1E">
        <w:rPr>
          <w:sz w:val="20"/>
          <w:szCs w:val="20"/>
        </w:rPr>
        <w:t>b.</w:t>
      </w:r>
      <w:r w:rsidRPr="00995F1E">
        <w:rPr>
          <w:sz w:val="20"/>
          <w:szCs w:val="20"/>
        </w:rPr>
        <w:tab/>
        <w:t>Scrubbing solution basicity (pH);</w:t>
      </w:r>
      <w:r w:rsidRPr="00995F1E">
        <w:rPr>
          <w:b/>
          <w:bCs/>
          <w:sz w:val="20"/>
          <w:szCs w:val="20"/>
        </w:rPr>
        <w:t xml:space="preserve"> </w:t>
      </w:r>
    </w:p>
    <w:p w14:paraId="76D27A94" w14:textId="18BE97B1" w:rsidR="00F2595A" w:rsidRPr="0068707B" w:rsidRDefault="00F2595A" w:rsidP="00F2595A">
      <w:pPr>
        <w:tabs>
          <w:tab w:val="left" w:pos="0"/>
          <w:tab w:val="left" w:pos="720"/>
        </w:tabs>
        <w:ind w:left="720" w:hanging="360"/>
        <w:jc w:val="both"/>
        <w:rPr>
          <w:b/>
          <w:bCs/>
          <w:sz w:val="20"/>
        </w:rPr>
      </w:pPr>
      <w:r w:rsidRPr="0068707B">
        <w:rPr>
          <w:sz w:val="20"/>
        </w:rPr>
        <w:t>c.</w:t>
      </w:r>
      <w:r w:rsidRPr="0068707B">
        <w:rPr>
          <w:sz w:val="20"/>
        </w:rPr>
        <w:tab/>
        <w:t>Acid bath temperature.</w:t>
      </w:r>
    </w:p>
    <w:p w14:paraId="03B567EC" w14:textId="77777777" w:rsidR="00F2595A" w:rsidRPr="0068707B" w:rsidRDefault="00F2595A" w:rsidP="00F2595A">
      <w:pPr>
        <w:tabs>
          <w:tab w:val="left" w:pos="720"/>
        </w:tabs>
        <w:ind w:left="720" w:hanging="270"/>
        <w:jc w:val="both"/>
        <w:rPr>
          <w:sz w:val="20"/>
        </w:rPr>
      </w:pPr>
    </w:p>
    <w:p w14:paraId="4A93176E" w14:textId="35EC5335" w:rsidR="00F2595A" w:rsidRPr="0068707B" w:rsidRDefault="00F2595A" w:rsidP="00F2595A">
      <w:pPr>
        <w:ind w:left="360" w:hanging="360"/>
        <w:jc w:val="both"/>
        <w:rPr>
          <w:b/>
          <w:sz w:val="20"/>
        </w:rPr>
      </w:pPr>
      <w:r>
        <w:rPr>
          <w:sz w:val="20"/>
        </w:rPr>
        <w:t>4</w:t>
      </w:r>
      <w:r w:rsidRPr="0068707B">
        <w:rPr>
          <w:sz w:val="20"/>
        </w:rPr>
        <w:t>.</w:t>
      </w:r>
      <w:r w:rsidRPr="0068707B">
        <w:rPr>
          <w:sz w:val="20"/>
        </w:rPr>
        <w:tab/>
      </w:r>
      <w:r w:rsidR="00936358">
        <w:rPr>
          <w:sz w:val="20"/>
        </w:rPr>
        <w:t>The p</w:t>
      </w:r>
      <w:r w:rsidRPr="0068707B">
        <w:rPr>
          <w:sz w:val="20"/>
        </w:rPr>
        <w:t>ermittee shall record the daily presence or absence of visible emissions</w:t>
      </w:r>
      <w:r>
        <w:rPr>
          <w:sz w:val="20"/>
        </w:rPr>
        <w:t xml:space="preserve"> </w:t>
      </w:r>
      <w:r w:rsidRPr="0068707B">
        <w:rPr>
          <w:sz w:val="20"/>
        </w:rPr>
        <w:t>at maximum routine operating conditions, if possible.  Observation may be performed by either a</w:t>
      </w:r>
      <w:r>
        <w:rPr>
          <w:sz w:val="20"/>
        </w:rPr>
        <w:t xml:space="preserve"> Method 9 certified or </w:t>
      </w:r>
      <w:r w:rsidRPr="0068707B">
        <w:rPr>
          <w:sz w:val="20"/>
        </w:rPr>
        <w:t>a non-certified observer.  If visible emissions are observed, opacity shall be measured using Method 9 if conditions are such that Method 9 readings can be taken</w:t>
      </w:r>
      <w:r>
        <w:rPr>
          <w:sz w:val="20"/>
        </w:rPr>
        <w:t xml:space="preserve">, </w:t>
      </w:r>
      <w:r w:rsidRPr="0068707B">
        <w:rPr>
          <w:sz w:val="20"/>
        </w:rPr>
        <w:t>document the cause of the visible emissions</w:t>
      </w:r>
      <w:r>
        <w:rPr>
          <w:sz w:val="20"/>
        </w:rPr>
        <w:t xml:space="preserve"> and record all Method 9 readings</w:t>
      </w:r>
      <w:r w:rsidRPr="0068707B">
        <w:rPr>
          <w:sz w:val="20"/>
        </w:rPr>
        <w:t xml:space="preserve">. </w:t>
      </w:r>
      <w:r>
        <w:rPr>
          <w:sz w:val="20"/>
        </w:rPr>
        <w:t xml:space="preserve"> </w:t>
      </w:r>
      <w:r w:rsidRPr="00F2595A">
        <w:rPr>
          <w:b/>
          <w:bCs/>
          <w:sz w:val="20"/>
        </w:rPr>
        <w:t>(</w:t>
      </w:r>
      <w:r w:rsidRPr="0068707B">
        <w:rPr>
          <w:b/>
          <w:sz w:val="20"/>
        </w:rPr>
        <w:t>R 336.1301(1)(c)</w:t>
      </w:r>
      <w:r>
        <w:rPr>
          <w:b/>
          <w:sz w:val="20"/>
        </w:rPr>
        <w:t xml:space="preserve">, </w:t>
      </w:r>
      <w:r w:rsidRPr="00E77A39">
        <w:rPr>
          <w:b/>
          <w:sz w:val="20"/>
        </w:rPr>
        <w:t>R 336.1213(3))</w:t>
      </w:r>
    </w:p>
    <w:p w14:paraId="07F6BE24" w14:textId="06ABD838" w:rsidR="00EC73F6" w:rsidRDefault="00EC73F6">
      <w:pPr>
        <w:rPr>
          <w:sz w:val="20"/>
        </w:rPr>
      </w:pPr>
      <w:r>
        <w:rPr>
          <w:sz w:val="20"/>
        </w:rPr>
        <w:br w:type="page"/>
      </w:r>
    </w:p>
    <w:p w14:paraId="09927D64" w14:textId="77777777" w:rsidR="00F2595A" w:rsidRPr="0068707B" w:rsidRDefault="00F2595A" w:rsidP="00F2595A">
      <w:pPr>
        <w:jc w:val="both"/>
        <w:rPr>
          <w:sz w:val="20"/>
        </w:rPr>
      </w:pPr>
    </w:p>
    <w:p w14:paraId="1FE92320" w14:textId="77777777" w:rsidR="00F2595A" w:rsidRPr="00D74A8C" w:rsidRDefault="00F2595A" w:rsidP="00F2595A">
      <w:pPr>
        <w:jc w:val="both"/>
        <w:rPr>
          <w:szCs w:val="22"/>
          <w:u w:val="single"/>
        </w:rPr>
      </w:pPr>
      <w:r w:rsidRPr="00D74A8C">
        <w:rPr>
          <w:b/>
          <w:szCs w:val="22"/>
        </w:rPr>
        <w:t xml:space="preserve">VII.  </w:t>
      </w:r>
      <w:r w:rsidRPr="00D74A8C">
        <w:rPr>
          <w:b/>
          <w:szCs w:val="22"/>
          <w:u w:val="single"/>
        </w:rPr>
        <w:t>REPORTING</w:t>
      </w:r>
    </w:p>
    <w:p w14:paraId="4DF5575E" w14:textId="77777777" w:rsidR="00F2595A" w:rsidRPr="0068707B" w:rsidRDefault="00F2595A" w:rsidP="00F2595A">
      <w:pPr>
        <w:jc w:val="both"/>
        <w:rPr>
          <w:sz w:val="20"/>
        </w:rPr>
      </w:pPr>
    </w:p>
    <w:p w14:paraId="58259BB2" w14:textId="77777777" w:rsidR="00F2595A" w:rsidRPr="0068707B" w:rsidRDefault="00F2595A" w:rsidP="00F2595A">
      <w:pPr>
        <w:ind w:left="360" w:hanging="360"/>
        <w:jc w:val="both"/>
        <w:rPr>
          <w:sz w:val="20"/>
        </w:rPr>
      </w:pPr>
      <w:r w:rsidRPr="0068707B">
        <w:rPr>
          <w:sz w:val="20"/>
        </w:rPr>
        <w:t>1.</w:t>
      </w:r>
      <w:r w:rsidRPr="0068707B">
        <w:rPr>
          <w:sz w:val="20"/>
        </w:rPr>
        <w:tab/>
        <w:t xml:space="preserve">Prompt reporting of deviations pursuant to General Conditions 21 and 22 of Part A.  </w:t>
      </w:r>
      <w:r w:rsidRPr="0068707B">
        <w:rPr>
          <w:b/>
          <w:sz w:val="20"/>
        </w:rPr>
        <w:t>(R 336.1213(3)(c)(ii))</w:t>
      </w:r>
    </w:p>
    <w:p w14:paraId="35D2E0BE" w14:textId="77777777" w:rsidR="00F2595A" w:rsidRPr="0068707B" w:rsidRDefault="00F2595A" w:rsidP="00F2595A">
      <w:pPr>
        <w:ind w:left="360" w:hanging="360"/>
        <w:jc w:val="both"/>
        <w:rPr>
          <w:sz w:val="20"/>
        </w:rPr>
      </w:pPr>
    </w:p>
    <w:p w14:paraId="7604B422" w14:textId="77777777" w:rsidR="00F2595A" w:rsidRPr="00995F1E" w:rsidRDefault="00F2595A" w:rsidP="00F2595A">
      <w:pPr>
        <w:ind w:left="360" w:hanging="360"/>
        <w:jc w:val="both"/>
        <w:rPr>
          <w:sz w:val="20"/>
        </w:rPr>
      </w:pPr>
      <w:r w:rsidRPr="0068707B">
        <w:rPr>
          <w:sz w:val="20"/>
        </w:rPr>
        <w:t>2.</w:t>
      </w:r>
      <w:r w:rsidRPr="0068707B">
        <w:rPr>
          <w:sz w:val="20"/>
        </w:rPr>
        <w:tab/>
        <w:t xml:space="preserve">Semiannual reporting of monitoring and deviations pursuant to General Condition 23 of Part A.  The report shall </w:t>
      </w:r>
      <w:r w:rsidRPr="00995F1E">
        <w:rPr>
          <w:sz w:val="20"/>
        </w:rPr>
        <w:t xml:space="preserve">be postmarked or received by the appropriate AQD District Office by March 15 for reporting period July 1 to December 31 and September 15 for reporting period January 1 to June 30.  </w:t>
      </w:r>
      <w:r w:rsidRPr="00995F1E">
        <w:rPr>
          <w:b/>
          <w:sz w:val="20"/>
        </w:rPr>
        <w:t>(R 336.1213(3)(c)(i))</w:t>
      </w:r>
    </w:p>
    <w:p w14:paraId="2D7F77C3" w14:textId="77777777" w:rsidR="00F2595A" w:rsidRPr="00995F1E" w:rsidRDefault="00F2595A" w:rsidP="00F2595A">
      <w:pPr>
        <w:ind w:left="360" w:hanging="360"/>
        <w:jc w:val="both"/>
        <w:rPr>
          <w:sz w:val="20"/>
        </w:rPr>
      </w:pPr>
    </w:p>
    <w:p w14:paraId="40643F20" w14:textId="4802EEDB" w:rsidR="00F43776" w:rsidRPr="00995F1E" w:rsidRDefault="00F2595A" w:rsidP="00A05852">
      <w:pPr>
        <w:ind w:left="360" w:hanging="360"/>
        <w:jc w:val="both"/>
        <w:rPr>
          <w:b/>
          <w:sz w:val="20"/>
        </w:rPr>
      </w:pPr>
      <w:r w:rsidRPr="00995F1E">
        <w:rPr>
          <w:sz w:val="20"/>
        </w:rPr>
        <w:t>3.</w:t>
      </w:r>
      <w:r w:rsidR="00995F1E">
        <w:rPr>
          <w:sz w:val="20"/>
        </w:rPr>
        <w:tab/>
      </w:r>
      <w:r w:rsidRPr="00995F1E">
        <w:rPr>
          <w:sz w:val="20"/>
        </w:rPr>
        <w:t xml:space="preserve">Annual certification of compliance pursuant to General Conditions 19 and 20 of Part A.  The report shall be postmarked or received by the appropriate AQD District Office by March 15 for the previous calendar year.  </w:t>
      </w:r>
      <w:r w:rsidRPr="00995F1E">
        <w:rPr>
          <w:b/>
          <w:sz w:val="20"/>
        </w:rPr>
        <w:t>(R 336.1213(4)(c))</w:t>
      </w:r>
    </w:p>
    <w:p w14:paraId="01D8011E" w14:textId="77777777" w:rsidR="00F43776" w:rsidRPr="00995F1E" w:rsidRDefault="00F43776" w:rsidP="001B1B1C">
      <w:pPr>
        <w:ind w:left="360"/>
        <w:jc w:val="both"/>
        <w:rPr>
          <w:b/>
          <w:sz w:val="20"/>
        </w:rPr>
      </w:pPr>
    </w:p>
    <w:p w14:paraId="220DF0A5" w14:textId="182EBE7D" w:rsidR="00065D4C" w:rsidRPr="00995F1E" w:rsidRDefault="00065D4C" w:rsidP="00995F1E">
      <w:pPr>
        <w:pStyle w:val="ListParagraph"/>
        <w:ind w:left="360" w:hanging="360"/>
        <w:jc w:val="both"/>
        <w:rPr>
          <w:bCs/>
          <w:sz w:val="20"/>
        </w:rPr>
      </w:pPr>
      <w:r w:rsidRPr="00995F1E">
        <w:rPr>
          <w:bCs/>
          <w:sz w:val="20"/>
        </w:rPr>
        <w:t>4.</w:t>
      </w:r>
      <w:r w:rsidR="00995F1E">
        <w:rPr>
          <w:bCs/>
          <w:sz w:val="20"/>
        </w:rPr>
        <w:tab/>
      </w:r>
      <w:r w:rsidRPr="00995F1E">
        <w:rPr>
          <w:bCs/>
          <w:sz w:val="20"/>
        </w:rPr>
        <w:t xml:space="preserve">The permittee shall submit any performance test reports to the AQD Technical Programs Unit and District Office, in a format approved by the AQD.  </w:t>
      </w:r>
      <w:r w:rsidRPr="00995F1E">
        <w:rPr>
          <w:b/>
          <w:sz w:val="20"/>
        </w:rPr>
        <w:t>(R 336.1213(3)(c), R 336.2001(5))</w:t>
      </w:r>
    </w:p>
    <w:p w14:paraId="3F975588" w14:textId="77777777" w:rsidR="00B772B6" w:rsidRDefault="00B772B6" w:rsidP="00B772B6">
      <w:pPr>
        <w:ind w:left="360" w:hanging="360"/>
        <w:jc w:val="both"/>
        <w:rPr>
          <w:rFonts w:cs="Arial"/>
          <w:b/>
          <w:sz w:val="20"/>
        </w:rPr>
      </w:pPr>
    </w:p>
    <w:p w14:paraId="3F35F74A" w14:textId="6408FBB8" w:rsidR="00F2595A" w:rsidRPr="00B772B6" w:rsidRDefault="00F2595A" w:rsidP="00B772B6">
      <w:pPr>
        <w:ind w:left="360" w:hanging="360"/>
        <w:jc w:val="both"/>
        <w:rPr>
          <w:b/>
          <w:sz w:val="20"/>
        </w:rPr>
      </w:pPr>
      <w:r w:rsidRPr="0068707B">
        <w:rPr>
          <w:rFonts w:cs="Arial"/>
          <w:b/>
          <w:sz w:val="20"/>
        </w:rPr>
        <w:t>See Appendix 8</w:t>
      </w:r>
      <w:r w:rsidR="00EC73F6">
        <w:rPr>
          <w:rFonts w:cs="Arial"/>
          <w:b/>
          <w:sz w:val="20"/>
        </w:rPr>
        <w:t>-1</w:t>
      </w:r>
    </w:p>
    <w:p w14:paraId="6E318780" w14:textId="77777777" w:rsidR="00AE1D84" w:rsidRPr="00E873CB" w:rsidRDefault="00AE1D84" w:rsidP="00F62984">
      <w:pPr>
        <w:jc w:val="both"/>
        <w:rPr>
          <w:rFonts w:cs="Arial"/>
          <w:sz w:val="20"/>
        </w:rPr>
      </w:pPr>
    </w:p>
    <w:p w14:paraId="7D281F06" w14:textId="77777777" w:rsidR="00AE1D84" w:rsidRDefault="00AE1D84" w:rsidP="00F62984">
      <w:pPr>
        <w:jc w:val="both"/>
      </w:pPr>
      <w:r>
        <w:rPr>
          <w:b/>
        </w:rPr>
        <w:t xml:space="preserve">VIII.  </w:t>
      </w:r>
      <w:r>
        <w:rPr>
          <w:b/>
          <w:u w:val="single"/>
        </w:rPr>
        <w:t>STACK/VENT RESTRICTION(S)</w:t>
      </w:r>
    </w:p>
    <w:p w14:paraId="073B2E2E" w14:textId="77777777" w:rsidR="00AE1D84" w:rsidRDefault="00AE1D84" w:rsidP="00F62984">
      <w:pPr>
        <w:jc w:val="both"/>
        <w:rPr>
          <w:sz w:val="20"/>
        </w:rPr>
      </w:pPr>
    </w:p>
    <w:p w14:paraId="04675E13"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0C90BDB2" w14:textId="77777777" w:rsidR="00AE1D84" w:rsidRDefault="00AE1D84" w:rsidP="00F62984">
      <w:pPr>
        <w:jc w:val="both"/>
        <w:rPr>
          <w:sz w:val="20"/>
        </w:rPr>
      </w:pP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587"/>
      </w:tblGrid>
      <w:tr w:rsidR="00AE1D84" w14:paraId="0899BDC1" w14:textId="77777777" w:rsidTr="00995F1E">
        <w:trPr>
          <w:cantSplit/>
          <w:tblHeader/>
        </w:trPr>
        <w:tc>
          <w:tcPr>
            <w:tcW w:w="2520" w:type="dxa"/>
            <w:tcBorders>
              <w:bottom w:val="single" w:sz="4" w:space="0" w:color="auto"/>
            </w:tcBorders>
          </w:tcPr>
          <w:p w14:paraId="27CA1162" w14:textId="77777777" w:rsidR="00AE1D84" w:rsidRPr="00BD3DE3" w:rsidRDefault="00AE1D84" w:rsidP="00F62984">
            <w:pPr>
              <w:jc w:val="center"/>
              <w:rPr>
                <w:b/>
                <w:sz w:val="20"/>
              </w:rPr>
            </w:pPr>
            <w:bookmarkStart w:id="87" w:name="_Hlk60750690"/>
            <w:r w:rsidRPr="00BD3DE3">
              <w:rPr>
                <w:b/>
                <w:sz w:val="20"/>
              </w:rPr>
              <w:t>Stack &amp; Vent ID</w:t>
            </w:r>
          </w:p>
        </w:tc>
        <w:tc>
          <w:tcPr>
            <w:tcW w:w="2610" w:type="dxa"/>
            <w:tcBorders>
              <w:bottom w:val="single" w:sz="4" w:space="0" w:color="auto"/>
            </w:tcBorders>
          </w:tcPr>
          <w:p w14:paraId="0E09AD87"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2452CE1D"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17B9FF9C" w14:textId="77777777" w:rsidR="00AE1D84" w:rsidRPr="00BD3DE3" w:rsidRDefault="00AE1D84" w:rsidP="00F62984">
            <w:pPr>
              <w:jc w:val="center"/>
              <w:rPr>
                <w:b/>
                <w:sz w:val="20"/>
              </w:rPr>
            </w:pPr>
            <w:r w:rsidRPr="00BD3DE3">
              <w:rPr>
                <w:b/>
                <w:sz w:val="20"/>
              </w:rPr>
              <w:t>M</w:t>
            </w:r>
            <w:r>
              <w:rPr>
                <w:b/>
                <w:sz w:val="20"/>
              </w:rPr>
              <w:t>inimum Height Above Ground</w:t>
            </w:r>
          </w:p>
          <w:p w14:paraId="558FCBAD" w14:textId="77777777" w:rsidR="00AE1D84" w:rsidRPr="00BD3DE3" w:rsidRDefault="00AE1D84" w:rsidP="00F62984">
            <w:pPr>
              <w:jc w:val="center"/>
              <w:rPr>
                <w:b/>
                <w:sz w:val="20"/>
              </w:rPr>
            </w:pPr>
            <w:r w:rsidRPr="00BD3DE3">
              <w:rPr>
                <w:b/>
                <w:sz w:val="20"/>
              </w:rPr>
              <w:t>(feet)</w:t>
            </w:r>
          </w:p>
        </w:tc>
        <w:tc>
          <w:tcPr>
            <w:tcW w:w="2587" w:type="dxa"/>
            <w:tcBorders>
              <w:bottom w:val="single" w:sz="4" w:space="0" w:color="auto"/>
            </w:tcBorders>
          </w:tcPr>
          <w:p w14:paraId="08859B0C" w14:textId="77777777" w:rsidR="00AE1D84" w:rsidRPr="00BD3DE3" w:rsidRDefault="00AE1D84" w:rsidP="00AB71EF">
            <w:pPr>
              <w:jc w:val="center"/>
              <w:rPr>
                <w:b/>
                <w:sz w:val="20"/>
              </w:rPr>
            </w:pPr>
            <w:r w:rsidRPr="00BD3DE3">
              <w:rPr>
                <w:b/>
                <w:sz w:val="20"/>
              </w:rPr>
              <w:t>Underlying Applicable Requirements</w:t>
            </w:r>
          </w:p>
        </w:tc>
      </w:tr>
      <w:tr w:rsidR="00F2595A" w14:paraId="38060274" w14:textId="77777777" w:rsidTr="00995F1E">
        <w:trPr>
          <w:cantSplit/>
        </w:trPr>
        <w:tc>
          <w:tcPr>
            <w:tcW w:w="2520" w:type="dxa"/>
            <w:tcBorders>
              <w:top w:val="single" w:sz="4" w:space="0" w:color="auto"/>
              <w:bottom w:val="single" w:sz="4" w:space="0" w:color="auto"/>
            </w:tcBorders>
          </w:tcPr>
          <w:p w14:paraId="0D1156E7" w14:textId="2A079EE6" w:rsidR="00F2595A" w:rsidRPr="00AB605E" w:rsidRDefault="00AB605E" w:rsidP="00D935A0">
            <w:pPr>
              <w:numPr>
                <w:ilvl w:val="0"/>
                <w:numId w:val="27"/>
              </w:numPr>
              <w:ind w:left="342" w:hanging="342"/>
              <w:rPr>
                <w:sz w:val="20"/>
              </w:rPr>
            </w:pPr>
            <w:r w:rsidRPr="007C356C">
              <w:rPr>
                <w:color w:val="000000"/>
                <w:sz w:val="20"/>
              </w:rPr>
              <w:t>SVS11-004</w:t>
            </w:r>
          </w:p>
        </w:tc>
        <w:tc>
          <w:tcPr>
            <w:tcW w:w="2610" w:type="dxa"/>
            <w:tcBorders>
              <w:top w:val="single" w:sz="4" w:space="0" w:color="auto"/>
              <w:bottom w:val="single" w:sz="4" w:space="0" w:color="auto"/>
            </w:tcBorders>
          </w:tcPr>
          <w:p w14:paraId="6D3FA1D3" w14:textId="303DE251" w:rsidR="00F2595A" w:rsidRPr="00BD3DE3" w:rsidRDefault="00F2595A" w:rsidP="00F2595A">
            <w:pPr>
              <w:jc w:val="center"/>
              <w:rPr>
                <w:sz w:val="20"/>
              </w:rPr>
            </w:pPr>
            <w:r w:rsidRPr="0068707B">
              <w:rPr>
                <w:sz w:val="20"/>
              </w:rPr>
              <w:t>30</w:t>
            </w:r>
            <w:r w:rsidRPr="0068707B">
              <w:rPr>
                <w:rFonts w:cs="Arial"/>
                <w:sz w:val="20"/>
                <w:vertAlign w:val="superscript"/>
              </w:rPr>
              <w:t>2</w:t>
            </w:r>
          </w:p>
        </w:tc>
        <w:tc>
          <w:tcPr>
            <w:tcW w:w="2430" w:type="dxa"/>
            <w:tcBorders>
              <w:top w:val="single" w:sz="4" w:space="0" w:color="auto"/>
              <w:bottom w:val="single" w:sz="4" w:space="0" w:color="auto"/>
            </w:tcBorders>
          </w:tcPr>
          <w:p w14:paraId="3D30078D" w14:textId="5120141E" w:rsidR="00F2595A" w:rsidRPr="00BD3DE3" w:rsidRDefault="00F2595A" w:rsidP="00F2595A">
            <w:pPr>
              <w:jc w:val="center"/>
              <w:rPr>
                <w:sz w:val="20"/>
              </w:rPr>
            </w:pPr>
            <w:r w:rsidRPr="0068707B">
              <w:rPr>
                <w:sz w:val="20"/>
              </w:rPr>
              <w:t>45</w:t>
            </w:r>
            <w:r w:rsidRPr="0068707B">
              <w:rPr>
                <w:rFonts w:cs="Arial"/>
                <w:sz w:val="20"/>
                <w:vertAlign w:val="superscript"/>
              </w:rPr>
              <w:t>2</w:t>
            </w:r>
          </w:p>
        </w:tc>
        <w:tc>
          <w:tcPr>
            <w:tcW w:w="2587" w:type="dxa"/>
            <w:tcBorders>
              <w:top w:val="single" w:sz="4" w:space="0" w:color="auto"/>
              <w:bottom w:val="single" w:sz="4" w:space="0" w:color="auto"/>
            </w:tcBorders>
          </w:tcPr>
          <w:p w14:paraId="769E7546" w14:textId="000A450F" w:rsidR="00F2595A" w:rsidRPr="00C00A3A" w:rsidRDefault="00AB605E" w:rsidP="00995F1E">
            <w:pPr>
              <w:jc w:val="center"/>
              <w:rPr>
                <w:b/>
                <w:color w:val="000000"/>
                <w:sz w:val="20"/>
              </w:rPr>
            </w:pPr>
            <w:r w:rsidRPr="007C356C">
              <w:rPr>
                <w:b/>
                <w:color w:val="000000"/>
                <w:sz w:val="20"/>
              </w:rPr>
              <w:t>R 336.2803</w:t>
            </w:r>
            <w:r w:rsidR="00995F1E">
              <w:rPr>
                <w:b/>
                <w:color w:val="000000"/>
                <w:sz w:val="20"/>
              </w:rPr>
              <w:t xml:space="preserve">, </w:t>
            </w:r>
            <w:r w:rsidRPr="007C356C">
              <w:rPr>
                <w:b/>
                <w:color w:val="000000"/>
                <w:sz w:val="20"/>
              </w:rPr>
              <w:t>R 336.2804</w:t>
            </w:r>
          </w:p>
        </w:tc>
      </w:tr>
      <w:bookmarkEnd w:id="87"/>
    </w:tbl>
    <w:p w14:paraId="5998F814" w14:textId="77777777" w:rsidR="00AE1D84" w:rsidRDefault="00AE1D84" w:rsidP="00F62984">
      <w:pPr>
        <w:jc w:val="both"/>
        <w:rPr>
          <w:sz w:val="20"/>
        </w:rPr>
      </w:pPr>
    </w:p>
    <w:p w14:paraId="748FE72D" w14:textId="635BC5E2" w:rsidR="00AE1D84" w:rsidRDefault="00AE1D84" w:rsidP="00F62984">
      <w:pPr>
        <w:jc w:val="both"/>
      </w:pPr>
      <w:r>
        <w:rPr>
          <w:b/>
        </w:rPr>
        <w:t xml:space="preserve">IX.  </w:t>
      </w:r>
      <w:r>
        <w:rPr>
          <w:b/>
          <w:u w:val="single"/>
        </w:rPr>
        <w:t>OTHER REQUIREMENT(S)</w:t>
      </w:r>
    </w:p>
    <w:p w14:paraId="4FA4ABF2" w14:textId="77777777" w:rsidR="00AE1D84" w:rsidRPr="00FE0AD0" w:rsidRDefault="00AE1D84" w:rsidP="00F62984">
      <w:pPr>
        <w:jc w:val="both"/>
        <w:rPr>
          <w:sz w:val="20"/>
        </w:rPr>
      </w:pPr>
    </w:p>
    <w:p w14:paraId="794DE1F3" w14:textId="240EC862" w:rsidR="00AE1D84" w:rsidRDefault="00F2595A" w:rsidP="00F62984">
      <w:pPr>
        <w:jc w:val="both"/>
        <w:rPr>
          <w:sz w:val="20"/>
        </w:rPr>
      </w:pPr>
      <w:r>
        <w:rPr>
          <w:sz w:val="20"/>
        </w:rPr>
        <w:t>NA</w:t>
      </w:r>
    </w:p>
    <w:p w14:paraId="4DCBF1F9" w14:textId="77777777" w:rsidR="00F2595A" w:rsidRDefault="00F2595A" w:rsidP="00F62984">
      <w:pPr>
        <w:jc w:val="both"/>
        <w:rPr>
          <w:sz w:val="20"/>
        </w:rPr>
      </w:pPr>
    </w:p>
    <w:p w14:paraId="3BE223E2" w14:textId="77777777" w:rsidR="000662AD" w:rsidRPr="00FE0AD0" w:rsidRDefault="000662AD" w:rsidP="00F62984">
      <w:pPr>
        <w:jc w:val="both"/>
        <w:rPr>
          <w:sz w:val="20"/>
        </w:rPr>
      </w:pPr>
    </w:p>
    <w:p w14:paraId="6D8771A3" w14:textId="77777777" w:rsidR="00AE1D84" w:rsidRPr="00B90185" w:rsidRDefault="00AE1D84" w:rsidP="00F62984">
      <w:pPr>
        <w:jc w:val="both"/>
        <w:rPr>
          <w:b/>
          <w:sz w:val="20"/>
        </w:rPr>
      </w:pPr>
      <w:r w:rsidRPr="00B90185">
        <w:rPr>
          <w:b/>
          <w:sz w:val="20"/>
          <w:u w:val="single"/>
        </w:rPr>
        <w:t>Footnotes</w:t>
      </w:r>
      <w:r w:rsidRPr="00B90185">
        <w:rPr>
          <w:b/>
          <w:sz w:val="20"/>
        </w:rPr>
        <w:t>:</w:t>
      </w:r>
    </w:p>
    <w:p w14:paraId="001F6092"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4EC8794F" w14:textId="77777777" w:rsidR="00AE1D84" w:rsidRPr="00D53AEC"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BE2B559" w14:textId="77777777" w:rsidR="004C69F6" w:rsidRPr="004B4509" w:rsidRDefault="004C69F6" w:rsidP="004B4509">
      <w:pPr>
        <w:rPr>
          <w:sz w:val="20"/>
        </w:rPr>
      </w:pPr>
    </w:p>
    <w:p w14:paraId="435403E7" w14:textId="77777777" w:rsidR="00E14632" w:rsidRPr="00FE0AD0" w:rsidRDefault="00E14632" w:rsidP="00E14632">
      <w:pPr>
        <w:rPr>
          <w:sz w:val="20"/>
        </w:rPr>
      </w:pPr>
    </w:p>
    <w:p w14:paraId="0F27D1E3" w14:textId="5A7769B4" w:rsidR="00F2595A" w:rsidRDefault="00E562C8">
      <w:pPr>
        <w:rPr>
          <w:sz w:val="20"/>
        </w:rPr>
      </w:pPr>
      <w:r>
        <w:rPr>
          <w:sz w:val="20"/>
        </w:rPr>
        <w:br w:type="page"/>
      </w:r>
    </w:p>
    <w:p w14:paraId="12D757E1" w14:textId="77777777" w:rsidR="00F2595A" w:rsidRDefault="00F2595A" w:rsidP="00E562C8">
      <w:pPr>
        <w:rPr>
          <w:sz w:val="20"/>
        </w:rPr>
      </w:pPr>
    </w:p>
    <w:p w14:paraId="0FD44585" w14:textId="29FE94FF" w:rsidR="00E562C8" w:rsidRPr="00C43734" w:rsidRDefault="00E562C8" w:rsidP="00E562C8">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8" w:name="_Toc100908069"/>
      <w:r w:rsidRPr="00C43734">
        <w:rPr>
          <w:bCs/>
          <w:szCs w:val="28"/>
        </w:rPr>
        <w:t>E</w:t>
      </w:r>
      <w:r w:rsidRPr="00F2595A">
        <w:rPr>
          <w:bCs/>
          <w:szCs w:val="28"/>
        </w:rPr>
        <w:t>U</w:t>
      </w:r>
      <w:r w:rsidR="00F2595A" w:rsidRPr="00F2595A">
        <w:rPr>
          <w:bCs/>
          <w:szCs w:val="28"/>
        </w:rPr>
        <w:t>BOILER10</w:t>
      </w:r>
      <w:bookmarkEnd w:id="88"/>
    </w:p>
    <w:p w14:paraId="5D7BB736" w14:textId="77777777" w:rsidR="00E562C8" w:rsidRPr="00EE02F9" w:rsidRDefault="00E562C8" w:rsidP="00E562C8">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6E307FC9" w14:textId="77777777" w:rsidR="00E562C8" w:rsidRPr="0019740E" w:rsidRDefault="00E562C8" w:rsidP="00E562C8">
      <w:pPr>
        <w:rPr>
          <w:sz w:val="20"/>
        </w:rPr>
      </w:pPr>
    </w:p>
    <w:p w14:paraId="55A334CF" w14:textId="77777777" w:rsidR="00E562C8" w:rsidRPr="007D4237" w:rsidRDefault="00E562C8" w:rsidP="00E562C8">
      <w:pPr>
        <w:jc w:val="both"/>
      </w:pPr>
      <w:r>
        <w:rPr>
          <w:b/>
          <w:u w:val="single"/>
        </w:rPr>
        <w:t>DESCRIPTION</w:t>
      </w:r>
    </w:p>
    <w:p w14:paraId="712DCD87" w14:textId="77777777" w:rsidR="00E562C8" w:rsidRPr="007D4237" w:rsidRDefault="00E562C8" w:rsidP="00E562C8">
      <w:pPr>
        <w:jc w:val="both"/>
        <w:rPr>
          <w:sz w:val="20"/>
        </w:rPr>
      </w:pPr>
    </w:p>
    <w:p w14:paraId="05152707" w14:textId="26E2068B" w:rsidR="00F2595A" w:rsidRPr="00EC73F6" w:rsidRDefault="00F2595A" w:rsidP="00F2595A">
      <w:pPr>
        <w:pStyle w:val="Default"/>
        <w:jc w:val="both"/>
        <w:rPr>
          <w:color w:val="auto"/>
          <w:sz w:val="20"/>
          <w:szCs w:val="20"/>
        </w:rPr>
      </w:pPr>
      <w:r w:rsidRPr="00EC73F6">
        <w:rPr>
          <w:color w:val="auto"/>
          <w:sz w:val="20"/>
          <w:szCs w:val="20"/>
        </w:rPr>
        <w:t>A natural gas-fired boiler rated at 152 MM</w:t>
      </w:r>
      <w:r w:rsidR="00C00A3A" w:rsidRPr="00EC73F6">
        <w:rPr>
          <w:color w:val="auto"/>
          <w:sz w:val="20"/>
          <w:szCs w:val="20"/>
        </w:rPr>
        <w:t>BTU</w:t>
      </w:r>
      <w:r w:rsidRPr="00EC73F6">
        <w:rPr>
          <w:color w:val="auto"/>
          <w:sz w:val="20"/>
          <w:szCs w:val="20"/>
        </w:rPr>
        <w:t xml:space="preserve">/hr. used to generate steam and process heat for the facility. </w:t>
      </w:r>
      <w:r w:rsidR="00957526" w:rsidRPr="00EC73F6">
        <w:rPr>
          <w:color w:val="auto"/>
          <w:sz w:val="20"/>
          <w:szCs w:val="20"/>
        </w:rPr>
        <w:t xml:space="preserve"> </w:t>
      </w:r>
      <w:r w:rsidRPr="00EC73F6">
        <w:rPr>
          <w:color w:val="auto"/>
          <w:sz w:val="20"/>
          <w:szCs w:val="20"/>
        </w:rPr>
        <w:t>The boiler utilize</w:t>
      </w:r>
      <w:r w:rsidR="002112C9" w:rsidRPr="00EC73F6">
        <w:rPr>
          <w:color w:val="auto"/>
          <w:sz w:val="20"/>
          <w:szCs w:val="20"/>
        </w:rPr>
        <w:t>s</w:t>
      </w:r>
      <w:r w:rsidRPr="00EC73F6">
        <w:rPr>
          <w:color w:val="auto"/>
          <w:sz w:val="20"/>
          <w:szCs w:val="20"/>
        </w:rPr>
        <w:t xml:space="preserve"> low </w:t>
      </w:r>
      <w:r w:rsidR="00A20EA7" w:rsidRPr="00EC73F6">
        <w:rPr>
          <w:color w:val="auto"/>
          <w:sz w:val="20"/>
          <w:szCs w:val="20"/>
        </w:rPr>
        <w:t>nitrogen oxide (</w:t>
      </w:r>
      <w:r w:rsidRPr="00EC73F6">
        <w:rPr>
          <w:color w:val="auto"/>
          <w:sz w:val="20"/>
          <w:szCs w:val="20"/>
        </w:rPr>
        <w:t>NOx</w:t>
      </w:r>
      <w:r w:rsidR="00A20EA7" w:rsidRPr="00EC73F6">
        <w:rPr>
          <w:color w:val="auto"/>
          <w:sz w:val="20"/>
          <w:szCs w:val="20"/>
        </w:rPr>
        <w:t>)</w:t>
      </w:r>
      <w:r w:rsidRPr="00EC73F6">
        <w:rPr>
          <w:color w:val="auto"/>
          <w:sz w:val="20"/>
          <w:szCs w:val="20"/>
        </w:rPr>
        <w:t xml:space="preserve"> burners (LNB) and flue gas recirculation (FGR).</w:t>
      </w:r>
      <w:r w:rsidR="007720F7" w:rsidRPr="00EC73F6">
        <w:rPr>
          <w:color w:val="auto"/>
          <w:sz w:val="20"/>
          <w:szCs w:val="20"/>
        </w:rPr>
        <w:t xml:space="preserve">  </w:t>
      </w:r>
    </w:p>
    <w:p w14:paraId="453DD1AB" w14:textId="6FA16D8D" w:rsidR="0088200A" w:rsidRPr="00EC73F6" w:rsidRDefault="0088200A" w:rsidP="00F2595A">
      <w:pPr>
        <w:pStyle w:val="Default"/>
        <w:jc w:val="both"/>
        <w:rPr>
          <w:color w:val="auto"/>
          <w:sz w:val="20"/>
          <w:szCs w:val="20"/>
        </w:rPr>
      </w:pPr>
    </w:p>
    <w:p w14:paraId="1EF4B1A9" w14:textId="761A4AC9" w:rsidR="0088200A" w:rsidRPr="00EC73F6" w:rsidRDefault="0088200A" w:rsidP="0088200A">
      <w:pPr>
        <w:jc w:val="both"/>
        <w:rPr>
          <w:rFonts w:cs="Arial"/>
          <w:b/>
          <w:sz w:val="20"/>
          <w:u w:val="single"/>
        </w:rPr>
      </w:pPr>
      <w:r w:rsidRPr="00EC73F6">
        <w:rPr>
          <w:rFonts w:cs="Arial"/>
          <w:sz w:val="20"/>
        </w:rPr>
        <w:t xml:space="preserve">The most recent PTI for this emission unit is PTI No. </w:t>
      </w:r>
      <w:r w:rsidRPr="00EC73F6">
        <w:rPr>
          <w:sz w:val="20"/>
        </w:rPr>
        <w:t>185-18</w:t>
      </w:r>
      <w:r w:rsidR="00033A42" w:rsidRPr="00EC73F6">
        <w:rPr>
          <w:sz w:val="20"/>
        </w:rPr>
        <w:t>A</w:t>
      </w:r>
      <w:r w:rsidRPr="00EC73F6">
        <w:rPr>
          <w:sz w:val="20"/>
        </w:rPr>
        <w:t>.</w:t>
      </w:r>
    </w:p>
    <w:p w14:paraId="00B8FA93" w14:textId="77777777" w:rsidR="00E562C8" w:rsidRPr="00EC73F6" w:rsidRDefault="00E562C8" w:rsidP="00E562C8">
      <w:pPr>
        <w:jc w:val="both"/>
        <w:rPr>
          <w:sz w:val="20"/>
        </w:rPr>
      </w:pPr>
    </w:p>
    <w:p w14:paraId="537176EC" w14:textId="3B952D5B" w:rsidR="00E562C8" w:rsidRPr="00EC73F6" w:rsidRDefault="00E562C8" w:rsidP="00E562C8">
      <w:pPr>
        <w:jc w:val="both"/>
        <w:rPr>
          <w:sz w:val="20"/>
        </w:rPr>
      </w:pPr>
      <w:r w:rsidRPr="00EC73F6">
        <w:rPr>
          <w:b/>
          <w:sz w:val="20"/>
        </w:rPr>
        <w:t>Flexible Group ID:</w:t>
      </w:r>
      <w:r w:rsidR="00F2595A" w:rsidRPr="00EC73F6">
        <w:rPr>
          <w:b/>
          <w:sz w:val="20"/>
        </w:rPr>
        <w:t xml:space="preserve">  </w:t>
      </w:r>
      <w:r w:rsidR="00F2595A" w:rsidRPr="00EC73F6">
        <w:rPr>
          <w:bCs/>
          <w:sz w:val="20"/>
        </w:rPr>
        <w:t>NA</w:t>
      </w:r>
      <w:r w:rsidRPr="00EC73F6">
        <w:rPr>
          <w:sz w:val="20"/>
        </w:rPr>
        <w:t xml:space="preserve"> </w:t>
      </w:r>
    </w:p>
    <w:p w14:paraId="42EC2B4E" w14:textId="77777777" w:rsidR="00E562C8" w:rsidRPr="00EC73F6" w:rsidRDefault="00E562C8" w:rsidP="00E562C8">
      <w:pPr>
        <w:tabs>
          <w:tab w:val="left" w:pos="6328"/>
        </w:tabs>
        <w:jc w:val="both"/>
        <w:rPr>
          <w:sz w:val="20"/>
        </w:rPr>
      </w:pPr>
    </w:p>
    <w:p w14:paraId="79462008" w14:textId="77777777" w:rsidR="00E562C8" w:rsidRPr="00EC73F6" w:rsidRDefault="00E562C8" w:rsidP="00E562C8">
      <w:pPr>
        <w:jc w:val="both"/>
        <w:rPr>
          <w:b/>
          <w:u w:val="single"/>
        </w:rPr>
      </w:pPr>
      <w:r w:rsidRPr="00EC73F6">
        <w:rPr>
          <w:b/>
          <w:u w:val="single"/>
        </w:rPr>
        <w:t>POLLUTION CONTROL EQUIPMENT</w:t>
      </w:r>
    </w:p>
    <w:p w14:paraId="1247C4CD" w14:textId="77777777" w:rsidR="00E562C8" w:rsidRPr="00EC73F6" w:rsidRDefault="00E562C8" w:rsidP="00E562C8">
      <w:pPr>
        <w:jc w:val="both"/>
        <w:rPr>
          <w:sz w:val="20"/>
        </w:rPr>
      </w:pPr>
    </w:p>
    <w:p w14:paraId="64F9DAD7" w14:textId="0F113CAC" w:rsidR="00F2595A" w:rsidRPr="00EC73F6" w:rsidRDefault="00F2595A" w:rsidP="00F2595A">
      <w:pPr>
        <w:pStyle w:val="Default"/>
        <w:jc w:val="both"/>
        <w:rPr>
          <w:color w:val="auto"/>
          <w:sz w:val="20"/>
          <w:szCs w:val="20"/>
        </w:rPr>
      </w:pPr>
      <w:r w:rsidRPr="00EC73F6">
        <w:rPr>
          <w:color w:val="auto"/>
          <w:sz w:val="20"/>
          <w:szCs w:val="20"/>
        </w:rPr>
        <w:t>The boiler is equipped with low NOx burners and flue gas recirculation</w:t>
      </w:r>
      <w:r w:rsidR="00C00A3A" w:rsidRPr="00EC73F6">
        <w:rPr>
          <w:color w:val="auto"/>
          <w:sz w:val="20"/>
          <w:szCs w:val="20"/>
        </w:rPr>
        <w:t>.</w:t>
      </w:r>
    </w:p>
    <w:p w14:paraId="7E6FF8BD" w14:textId="77777777" w:rsidR="00E562C8" w:rsidRPr="00EC73F6" w:rsidRDefault="00E562C8" w:rsidP="00E562C8">
      <w:pPr>
        <w:jc w:val="both"/>
        <w:rPr>
          <w:sz w:val="20"/>
        </w:rPr>
      </w:pPr>
    </w:p>
    <w:p w14:paraId="28A6646C" w14:textId="77777777" w:rsidR="00E562C8" w:rsidRPr="00EC73F6" w:rsidRDefault="00E562C8" w:rsidP="00E562C8">
      <w:pPr>
        <w:jc w:val="both"/>
        <w:rPr>
          <w:b/>
          <w:sz w:val="20"/>
          <w:u w:val="single"/>
        </w:rPr>
      </w:pPr>
      <w:r w:rsidRPr="00EC73F6">
        <w:rPr>
          <w:b/>
        </w:rPr>
        <w:t xml:space="preserve">I.  </w:t>
      </w:r>
      <w:r w:rsidRPr="00EC73F6">
        <w:rPr>
          <w:b/>
          <w:u w:val="single"/>
        </w:rPr>
        <w:t>EMISSION LIMIT(S)</w:t>
      </w:r>
    </w:p>
    <w:p w14:paraId="3CB79E21" w14:textId="77777777" w:rsidR="00F2595A" w:rsidRPr="00EC73F6" w:rsidRDefault="00F2595A" w:rsidP="00F2595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0"/>
        <w:gridCol w:w="1636"/>
        <w:gridCol w:w="2245"/>
        <w:gridCol w:w="1609"/>
        <w:gridCol w:w="1620"/>
        <w:gridCol w:w="1720"/>
      </w:tblGrid>
      <w:tr w:rsidR="00EC73F6" w:rsidRPr="00EC73F6" w14:paraId="1CFCC6D6" w14:textId="77777777" w:rsidTr="00C70046">
        <w:trPr>
          <w:cantSplit/>
          <w:tblHeader/>
        </w:trPr>
        <w:tc>
          <w:tcPr>
            <w:tcW w:w="1430" w:type="dxa"/>
            <w:tcBorders>
              <w:top w:val="single" w:sz="4" w:space="0" w:color="auto"/>
              <w:left w:val="single" w:sz="4" w:space="0" w:color="auto"/>
              <w:bottom w:val="single" w:sz="4" w:space="0" w:color="auto"/>
              <w:right w:val="single" w:sz="4" w:space="0" w:color="auto"/>
            </w:tcBorders>
          </w:tcPr>
          <w:p w14:paraId="6B3A1D25" w14:textId="77777777" w:rsidR="00F2595A" w:rsidRPr="00EC73F6" w:rsidRDefault="00F2595A" w:rsidP="00981786">
            <w:pPr>
              <w:jc w:val="center"/>
              <w:rPr>
                <w:b/>
                <w:sz w:val="20"/>
              </w:rPr>
            </w:pPr>
            <w:r w:rsidRPr="00EC73F6">
              <w:rPr>
                <w:b/>
                <w:sz w:val="20"/>
              </w:rPr>
              <w:t>Pollutant</w:t>
            </w:r>
          </w:p>
        </w:tc>
        <w:tc>
          <w:tcPr>
            <w:tcW w:w="1636" w:type="dxa"/>
            <w:tcBorders>
              <w:top w:val="single" w:sz="4" w:space="0" w:color="auto"/>
              <w:left w:val="single" w:sz="4" w:space="0" w:color="auto"/>
              <w:bottom w:val="single" w:sz="4" w:space="0" w:color="auto"/>
              <w:right w:val="single" w:sz="4" w:space="0" w:color="auto"/>
            </w:tcBorders>
          </w:tcPr>
          <w:p w14:paraId="2F7D0762" w14:textId="77777777" w:rsidR="00F2595A" w:rsidRPr="00EC73F6" w:rsidRDefault="00F2595A" w:rsidP="00981786">
            <w:pPr>
              <w:jc w:val="center"/>
              <w:rPr>
                <w:b/>
                <w:sz w:val="20"/>
              </w:rPr>
            </w:pPr>
            <w:r w:rsidRPr="00EC73F6">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6A9106A7" w14:textId="77777777" w:rsidR="00F2595A" w:rsidRPr="00EC73F6" w:rsidRDefault="00F2595A" w:rsidP="00981786">
            <w:pPr>
              <w:jc w:val="center"/>
              <w:rPr>
                <w:b/>
                <w:sz w:val="20"/>
              </w:rPr>
            </w:pPr>
            <w:r w:rsidRPr="00EC73F6">
              <w:rPr>
                <w:b/>
                <w:sz w:val="20"/>
              </w:rPr>
              <w:t>Time Period/ Operating Scenario</w:t>
            </w:r>
          </w:p>
        </w:tc>
        <w:tc>
          <w:tcPr>
            <w:tcW w:w="1609" w:type="dxa"/>
            <w:tcBorders>
              <w:top w:val="single" w:sz="4" w:space="0" w:color="auto"/>
              <w:left w:val="single" w:sz="4" w:space="0" w:color="auto"/>
              <w:bottom w:val="single" w:sz="4" w:space="0" w:color="auto"/>
              <w:right w:val="single" w:sz="4" w:space="0" w:color="auto"/>
            </w:tcBorders>
          </w:tcPr>
          <w:p w14:paraId="58B91C84" w14:textId="77777777" w:rsidR="00F2595A" w:rsidRPr="00EC73F6" w:rsidRDefault="00F2595A" w:rsidP="00981786">
            <w:pPr>
              <w:jc w:val="center"/>
              <w:rPr>
                <w:b/>
                <w:sz w:val="20"/>
              </w:rPr>
            </w:pPr>
            <w:r w:rsidRPr="00EC73F6">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5087EAB7" w14:textId="77777777" w:rsidR="00F2595A" w:rsidRPr="00EC73F6" w:rsidRDefault="00F2595A" w:rsidP="00981786">
            <w:pPr>
              <w:jc w:val="center"/>
              <w:rPr>
                <w:b/>
                <w:sz w:val="20"/>
              </w:rPr>
            </w:pPr>
            <w:r w:rsidRPr="00EC73F6">
              <w:rPr>
                <w:b/>
                <w:sz w:val="20"/>
              </w:rPr>
              <w:t>Monitoring/</w:t>
            </w:r>
          </w:p>
          <w:p w14:paraId="09444480" w14:textId="77777777" w:rsidR="00F2595A" w:rsidRPr="00EC73F6" w:rsidRDefault="00F2595A" w:rsidP="00981786">
            <w:pPr>
              <w:jc w:val="center"/>
              <w:rPr>
                <w:b/>
                <w:sz w:val="20"/>
              </w:rPr>
            </w:pPr>
            <w:r w:rsidRPr="00EC73F6">
              <w:rPr>
                <w:b/>
                <w:sz w:val="20"/>
              </w:rPr>
              <w:t>Testing Method</w:t>
            </w:r>
          </w:p>
        </w:tc>
        <w:tc>
          <w:tcPr>
            <w:tcW w:w="1720" w:type="dxa"/>
            <w:tcBorders>
              <w:top w:val="single" w:sz="4" w:space="0" w:color="auto"/>
              <w:left w:val="single" w:sz="4" w:space="0" w:color="auto"/>
              <w:bottom w:val="single" w:sz="4" w:space="0" w:color="auto"/>
              <w:right w:val="single" w:sz="4" w:space="0" w:color="auto"/>
            </w:tcBorders>
          </w:tcPr>
          <w:p w14:paraId="1B04AA0F" w14:textId="77777777" w:rsidR="00F2595A" w:rsidRPr="00EC73F6" w:rsidRDefault="00F2595A" w:rsidP="00981786">
            <w:pPr>
              <w:jc w:val="center"/>
              <w:rPr>
                <w:b/>
                <w:sz w:val="20"/>
              </w:rPr>
            </w:pPr>
            <w:r w:rsidRPr="00EC73F6">
              <w:rPr>
                <w:b/>
                <w:sz w:val="20"/>
              </w:rPr>
              <w:t>Underlying Applicable Requirements</w:t>
            </w:r>
          </w:p>
        </w:tc>
      </w:tr>
      <w:tr w:rsidR="00EC73F6" w:rsidRPr="00EC73F6" w14:paraId="174F66E2" w14:textId="77777777" w:rsidTr="00C70046">
        <w:trPr>
          <w:cantSplit/>
        </w:trPr>
        <w:tc>
          <w:tcPr>
            <w:tcW w:w="1430" w:type="dxa"/>
            <w:tcBorders>
              <w:top w:val="single" w:sz="4" w:space="0" w:color="auto"/>
              <w:left w:val="single" w:sz="4" w:space="0" w:color="auto"/>
              <w:bottom w:val="single" w:sz="4" w:space="0" w:color="auto"/>
              <w:right w:val="single" w:sz="4" w:space="0" w:color="auto"/>
            </w:tcBorders>
          </w:tcPr>
          <w:p w14:paraId="2864BADD" w14:textId="0A6BFE4F" w:rsidR="00F2595A" w:rsidRPr="00EC73F6" w:rsidRDefault="00F2595A" w:rsidP="00995F1E">
            <w:pPr>
              <w:ind w:left="349" w:hanging="270"/>
              <w:rPr>
                <w:sz w:val="20"/>
              </w:rPr>
            </w:pPr>
            <w:r w:rsidRPr="00EC73F6">
              <w:rPr>
                <w:sz w:val="20"/>
              </w:rPr>
              <w:t>1.</w:t>
            </w:r>
            <w:r w:rsidR="00995F1E" w:rsidRPr="00EC73F6">
              <w:rPr>
                <w:sz w:val="20"/>
              </w:rPr>
              <w:tab/>
            </w:r>
            <w:r w:rsidRPr="00EC73F6">
              <w:rPr>
                <w:sz w:val="20"/>
              </w:rPr>
              <w:t xml:space="preserve">NOx </w:t>
            </w:r>
          </w:p>
        </w:tc>
        <w:tc>
          <w:tcPr>
            <w:tcW w:w="1636" w:type="dxa"/>
            <w:tcBorders>
              <w:top w:val="single" w:sz="4" w:space="0" w:color="auto"/>
              <w:left w:val="single" w:sz="4" w:space="0" w:color="auto"/>
              <w:bottom w:val="single" w:sz="4" w:space="0" w:color="auto"/>
              <w:right w:val="single" w:sz="4" w:space="0" w:color="auto"/>
            </w:tcBorders>
          </w:tcPr>
          <w:p w14:paraId="3B616FD3" w14:textId="7298E4D8" w:rsidR="00F2595A" w:rsidRPr="00EC73F6" w:rsidRDefault="00033A42" w:rsidP="00981786">
            <w:pPr>
              <w:jc w:val="center"/>
              <w:rPr>
                <w:rFonts w:cs="Arial"/>
                <w:sz w:val="20"/>
              </w:rPr>
            </w:pPr>
            <w:r w:rsidRPr="00EC73F6">
              <w:rPr>
                <w:sz w:val="20"/>
              </w:rPr>
              <w:t xml:space="preserve">0.20 </w:t>
            </w:r>
            <w:r w:rsidR="00F2595A" w:rsidRPr="00EC73F6">
              <w:rPr>
                <w:sz w:val="20"/>
              </w:rPr>
              <w:t>lb/MMBTU</w:t>
            </w:r>
            <w:r w:rsidR="007720F7" w:rsidRPr="00EC73F6">
              <w:rPr>
                <w:sz w:val="20"/>
                <w:vertAlign w:val="superscript"/>
              </w:rPr>
              <w:t>2</w:t>
            </w:r>
            <w:r w:rsidR="00F2595A" w:rsidRPr="00EC73F6">
              <w:rPr>
                <w:sz w:val="20"/>
              </w:rPr>
              <w:t xml:space="preserve"> </w:t>
            </w:r>
          </w:p>
        </w:tc>
        <w:tc>
          <w:tcPr>
            <w:tcW w:w="2245" w:type="dxa"/>
            <w:tcBorders>
              <w:top w:val="single" w:sz="4" w:space="0" w:color="auto"/>
              <w:left w:val="single" w:sz="4" w:space="0" w:color="auto"/>
              <w:bottom w:val="single" w:sz="4" w:space="0" w:color="auto"/>
              <w:right w:val="single" w:sz="4" w:space="0" w:color="auto"/>
            </w:tcBorders>
          </w:tcPr>
          <w:p w14:paraId="240BCCB1" w14:textId="77777777" w:rsidR="00F2595A" w:rsidRPr="00EC73F6" w:rsidRDefault="00F2595A" w:rsidP="00981786">
            <w:pPr>
              <w:jc w:val="center"/>
              <w:rPr>
                <w:sz w:val="20"/>
              </w:rPr>
            </w:pPr>
            <w:r w:rsidRPr="00EC73F6">
              <w:rPr>
                <w:sz w:val="20"/>
              </w:rPr>
              <w:t xml:space="preserve">30-day rolling average time period </w:t>
            </w:r>
          </w:p>
        </w:tc>
        <w:tc>
          <w:tcPr>
            <w:tcW w:w="1609" w:type="dxa"/>
            <w:tcBorders>
              <w:top w:val="single" w:sz="4" w:space="0" w:color="auto"/>
              <w:left w:val="single" w:sz="4" w:space="0" w:color="auto"/>
              <w:bottom w:val="single" w:sz="4" w:space="0" w:color="auto"/>
              <w:right w:val="single" w:sz="4" w:space="0" w:color="auto"/>
            </w:tcBorders>
          </w:tcPr>
          <w:p w14:paraId="73B87060" w14:textId="77777777" w:rsidR="00F2595A" w:rsidRPr="00EC73F6" w:rsidRDefault="00F2595A" w:rsidP="00981786">
            <w:pPr>
              <w:jc w:val="center"/>
              <w:rPr>
                <w:sz w:val="20"/>
              </w:rPr>
            </w:pPr>
            <w:r w:rsidRPr="00EC73F6">
              <w:rPr>
                <w:sz w:val="20"/>
              </w:rPr>
              <w:t xml:space="preserve">EUBOILER10 </w:t>
            </w:r>
          </w:p>
        </w:tc>
        <w:tc>
          <w:tcPr>
            <w:tcW w:w="1620" w:type="dxa"/>
            <w:tcBorders>
              <w:top w:val="single" w:sz="4" w:space="0" w:color="auto"/>
              <w:left w:val="single" w:sz="4" w:space="0" w:color="auto"/>
              <w:bottom w:val="single" w:sz="4" w:space="0" w:color="auto"/>
              <w:right w:val="single" w:sz="4" w:space="0" w:color="auto"/>
            </w:tcBorders>
          </w:tcPr>
          <w:p w14:paraId="35A57857" w14:textId="76F6F454" w:rsidR="00F2595A" w:rsidRPr="00EC73F6" w:rsidRDefault="00F2595A" w:rsidP="00957526">
            <w:pPr>
              <w:pStyle w:val="Default"/>
              <w:jc w:val="center"/>
              <w:rPr>
                <w:color w:val="auto"/>
                <w:sz w:val="20"/>
              </w:rPr>
            </w:pPr>
            <w:r w:rsidRPr="00EC73F6">
              <w:rPr>
                <w:color w:val="auto"/>
                <w:sz w:val="20"/>
                <w:szCs w:val="20"/>
              </w:rPr>
              <w:t>SC VI.2,</w:t>
            </w:r>
            <w:r w:rsidR="00957526" w:rsidRPr="00EC73F6">
              <w:rPr>
                <w:color w:val="auto"/>
                <w:sz w:val="20"/>
                <w:szCs w:val="20"/>
              </w:rPr>
              <w:t xml:space="preserve"> </w:t>
            </w:r>
            <w:r w:rsidR="00065D4C" w:rsidRPr="00EC73F6">
              <w:rPr>
                <w:color w:val="auto"/>
                <w:sz w:val="20"/>
                <w:szCs w:val="20"/>
              </w:rPr>
              <w:t>VI.</w:t>
            </w:r>
            <w:r w:rsidRPr="00EC73F6">
              <w:rPr>
                <w:color w:val="auto"/>
                <w:sz w:val="20"/>
                <w:szCs w:val="20"/>
              </w:rPr>
              <w:t>3,</w:t>
            </w:r>
            <w:r w:rsidR="00957526" w:rsidRPr="00EC73F6">
              <w:rPr>
                <w:color w:val="auto"/>
                <w:sz w:val="20"/>
                <w:szCs w:val="20"/>
              </w:rPr>
              <w:t xml:space="preserve"> </w:t>
            </w:r>
            <w:r w:rsidR="00065D4C" w:rsidRPr="00EC73F6">
              <w:rPr>
                <w:color w:val="auto"/>
                <w:sz w:val="20"/>
                <w:szCs w:val="20"/>
              </w:rPr>
              <w:t>VI.</w:t>
            </w:r>
            <w:r w:rsidRPr="00EC73F6">
              <w:rPr>
                <w:color w:val="auto"/>
                <w:sz w:val="20"/>
              </w:rPr>
              <w:t>7</w:t>
            </w:r>
          </w:p>
        </w:tc>
        <w:tc>
          <w:tcPr>
            <w:tcW w:w="1720" w:type="dxa"/>
            <w:tcBorders>
              <w:top w:val="single" w:sz="4" w:space="0" w:color="auto"/>
              <w:left w:val="single" w:sz="4" w:space="0" w:color="auto"/>
              <w:bottom w:val="single" w:sz="4" w:space="0" w:color="auto"/>
              <w:right w:val="single" w:sz="4" w:space="0" w:color="auto"/>
            </w:tcBorders>
          </w:tcPr>
          <w:p w14:paraId="1B5E9A3A" w14:textId="62823B87" w:rsidR="00F2595A" w:rsidRPr="00EC73F6" w:rsidRDefault="00F2595A" w:rsidP="00981786">
            <w:pPr>
              <w:jc w:val="center"/>
              <w:rPr>
                <w:b/>
                <w:bCs/>
                <w:sz w:val="20"/>
              </w:rPr>
            </w:pPr>
            <w:r w:rsidRPr="00EC73F6">
              <w:rPr>
                <w:b/>
                <w:bCs/>
                <w:sz w:val="20"/>
              </w:rPr>
              <w:t>40 CFR 60.44b(l)(1)</w:t>
            </w:r>
          </w:p>
        </w:tc>
      </w:tr>
      <w:tr w:rsidR="00957526" w:rsidRPr="0068707B" w14:paraId="1C288410" w14:textId="77777777" w:rsidTr="00C70046">
        <w:trPr>
          <w:cantSplit/>
        </w:trPr>
        <w:tc>
          <w:tcPr>
            <w:tcW w:w="1430" w:type="dxa"/>
            <w:tcBorders>
              <w:top w:val="single" w:sz="4" w:space="0" w:color="auto"/>
              <w:left w:val="single" w:sz="4" w:space="0" w:color="auto"/>
              <w:bottom w:val="single" w:sz="4" w:space="0" w:color="auto"/>
              <w:right w:val="single" w:sz="4" w:space="0" w:color="auto"/>
            </w:tcBorders>
          </w:tcPr>
          <w:p w14:paraId="5C2AAE56" w14:textId="5760F10A" w:rsidR="00957526" w:rsidRPr="0068707B" w:rsidRDefault="00957526" w:rsidP="00995F1E">
            <w:pPr>
              <w:tabs>
                <w:tab w:val="left" w:pos="360"/>
              </w:tabs>
              <w:ind w:left="349" w:hanging="270"/>
              <w:rPr>
                <w:sz w:val="20"/>
              </w:rPr>
            </w:pPr>
            <w:r>
              <w:rPr>
                <w:sz w:val="20"/>
              </w:rPr>
              <w:t>2.</w:t>
            </w:r>
            <w:r w:rsidR="00995F1E">
              <w:rPr>
                <w:sz w:val="20"/>
              </w:rPr>
              <w:tab/>
            </w:r>
            <w:r>
              <w:rPr>
                <w:sz w:val="20"/>
              </w:rPr>
              <w:t>NO</w:t>
            </w:r>
            <w:r w:rsidRPr="00C00A3A">
              <w:rPr>
                <w:sz w:val="20"/>
              </w:rPr>
              <w:t>x</w:t>
            </w:r>
            <w:r w:rsidRPr="00C00A3A">
              <w:rPr>
                <w:szCs w:val="22"/>
              </w:rPr>
              <w:t xml:space="preserve"> </w:t>
            </w:r>
          </w:p>
        </w:tc>
        <w:tc>
          <w:tcPr>
            <w:tcW w:w="1636" w:type="dxa"/>
            <w:tcBorders>
              <w:top w:val="single" w:sz="4" w:space="0" w:color="auto"/>
              <w:left w:val="single" w:sz="4" w:space="0" w:color="auto"/>
              <w:bottom w:val="single" w:sz="4" w:space="0" w:color="auto"/>
              <w:right w:val="single" w:sz="4" w:space="0" w:color="auto"/>
            </w:tcBorders>
          </w:tcPr>
          <w:p w14:paraId="6C6F08F5" w14:textId="1533F6FB" w:rsidR="00957526" w:rsidRPr="0068707B" w:rsidRDefault="00957526" w:rsidP="00957526">
            <w:pPr>
              <w:jc w:val="center"/>
              <w:rPr>
                <w:rFonts w:cs="Arial"/>
                <w:sz w:val="20"/>
              </w:rPr>
            </w:pPr>
            <w:r>
              <w:rPr>
                <w:sz w:val="20"/>
              </w:rPr>
              <w:t>24.6 tpy</w:t>
            </w:r>
            <w:r w:rsidR="007720F7">
              <w:rPr>
                <w:sz w:val="20"/>
                <w:vertAlign w:val="superscript"/>
              </w:rPr>
              <w:t>2</w:t>
            </w:r>
            <w:r>
              <w:rPr>
                <w:sz w:val="20"/>
              </w:rPr>
              <w:t xml:space="preserve"> </w:t>
            </w:r>
          </w:p>
        </w:tc>
        <w:tc>
          <w:tcPr>
            <w:tcW w:w="2245" w:type="dxa"/>
            <w:tcBorders>
              <w:top w:val="single" w:sz="4" w:space="0" w:color="auto"/>
              <w:left w:val="single" w:sz="4" w:space="0" w:color="auto"/>
              <w:bottom w:val="single" w:sz="4" w:space="0" w:color="auto"/>
              <w:right w:val="single" w:sz="4" w:space="0" w:color="auto"/>
            </w:tcBorders>
          </w:tcPr>
          <w:p w14:paraId="7AB79889" w14:textId="77777777" w:rsidR="00957526" w:rsidRPr="0068707B" w:rsidRDefault="00957526" w:rsidP="00957526">
            <w:pPr>
              <w:jc w:val="center"/>
              <w:rPr>
                <w:sz w:val="20"/>
              </w:rPr>
            </w:pPr>
            <w:r>
              <w:rPr>
                <w:sz w:val="20"/>
              </w:rPr>
              <w:t xml:space="preserve">12-month rolling time period as determined at the end of each calendar month </w:t>
            </w:r>
          </w:p>
        </w:tc>
        <w:tc>
          <w:tcPr>
            <w:tcW w:w="1609" w:type="dxa"/>
            <w:tcBorders>
              <w:top w:val="single" w:sz="4" w:space="0" w:color="auto"/>
              <w:left w:val="single" w:sz="4" w:space="0" w:color="auto"/>
              <w:bottom w:val="single" w:sz="4" w:space="0" w:color="auto"/>
              <w:right w:val="single" w:sz="4" w:space="0" w:color="auto"/>
            </w:tcBorders>
          </w:tcPr>
          <w:p w14:paraId="7063B195" w14:textId="77777777" w:rsidR="00957526" w:rsidRPr="0068707B" w:rsidRDefault="00957526" w:rsidP="00957526">
            <w:pPr>
              <w:jc w:val="center"/>
              <w:rPr>
                <w:sz w:val="20"/>
              </w:rPr>
            </w:pPr>
            <w:r>
              <w:rPr>
                <w:sz w:val="20"/>
              </w:rPr>
              <w:t xml:space="preserve">EUBOILER10 </w:t>
            </w:r>
          </w:p>
        </w:tc>
        <w:tc>
          <w:tcPr>
            <w:tcW w:w="1620" w:type="dxa"/>
            <w:tcBorders>
              <w:top w:val="single" w:sz="4" w:space="0" w:color="auto"/>
              <w:left w:val="single" w:sz="4" w:space="0" w:color="auto"/>
              <w:bottom w:val="single" w:sz="4" w:space="0" w:color="auto"/>
              <w:right w:val="single" w:sz="4" w:space="0" w:color="auto"/>
            </w:tcBorders>
          </w:tcPr>
          <w:p w14:paraId="5162A64B" w14:textId="47B6906F" w:rsidR="00957526" w:rsidRPr="0068707B" w:rsidRDefault="00957526" w:rsidP="00957526">
            <w:pPr>
              <w:jc w:val="center"/>
              <w:rPr>
                <w:sz w:val="20"/>
              </w:rPr>
            </w:pPr>
            <w:r>
              <w:rPr>
                <w:sz w:val="20"/>
              </w:rPr>
              <w:t xml:space="preserve">SC VI.2, </w:t>
            </w:r>
            <w:r w:rsidR="00065D4C">
              <w:rPr>
                <w:sz w:val="20"/>
              </w:rPr>
              <w:t>VI.</w:t>
            </w:r>
            <w:r>
              <w:rPr>
                <w:sz w:val="20"/>
              </w:rPr>
              <w:t xml:space="preserve">4, </w:t>
            </w:r>
            <w:r w:rsidR="00995F1E">
              <w:rPr>
                <w:sz w:val="20"/>
              </w:rPr>
              <w:br/>
            </w:r>
            <w:r w:rsidR="00065D4C">
              <w:rPr>
                <w:sz w:val="20"/>
              </w:rPr>
              <w:t xml:space="preserve">VI. </w:t>
            </w:r>
            <w:r>
              <w:rPr>
                <w:sz w:val="20"/>
              </w:rPr>
              <w:t>7</w:t>
            </w:r>
          </w:p>
        </w:tc>
        <w:tc>
          <w:tcPr>
            <w:tcW w:w="1720" w:type="dxa"/>
            <w:tcBorders>
              <w:top w:val="single" w:sz="4" w:space="0" w:color="auto"/>
              <w:left w:val="single" w:sz="4" w:space="0" w:color="auto"/>
              <w:bottom w:val="single" w:sz="4" w:space="0" w:color="auto"/>
              <w:right w:val="single" w:sz="4" w:space="0" w:color="auto"/>
            </w:tcBorders>
          </w:tcPr>
          <w:p w14:paraId="50926B3B" w14:textId="276E6325" w:rsidR="00957526" w:rsidRPr="00EA3A13" w:rsidRDefault="00957526" w:rsidP="00957526">
            <w:pPr>
              <w:jc w:val="center"/>
              <w:rPr>
                <w:b/>
                <w:bCs/>
                <w:sz w:val="20"/>
              </w:rPr>
            </w:pPr>
            <w:r w:rsidRPr="00EA3A13">
              <w:rPr>
                <w:b/>
                <w:bCs/>
                <w:sz w:val="20"/>
              </w:rPr>
              <w:t xml:space="preserve">R 336.1205(1)(a) </w:t>
            </w:r>
            <w:r w:rsidR="00995F1E">
              <w:rPr>
                <w:b/>
                <w:bCs/>
                <w:sz w:val="20"/>
              </w:rPr>
              <w:t>and</w:t>
            </w:r>
            <w:r w:rsidR="00F43776" w:rsidRPr="00EA3A13">
              <w:rPr>
                <w:b/>
                <w:bCs/>
                <w:sz w:val="20"/>
              </w:rPr>
              <w:t xml:space="preserve"> </w:t>
            </w:r>
            <w:r w:rsidRPr="00EA3A13">
              <w:rPr>
                <w:b/>
                <w:bCs/>
                <w:sz w:val="20"/>
              </w:rPr>
              <w:t>(3)</w:t>
            </w:r>
          </w:p>
        </w:tc>
      </w:tr>
      <w:tr w:rsidR="00957526" w:rsidRPr="0068707B" w14:paraId="6AC18929" w14:textId="77777777" w:rsidTr="00C70046">
        <w:trPr>
          <w:cantSplit/>
        </w:trPr>
        <w:tc>
          <w:tcPr>
            <w:tcW w:w="1430" w:type="dxa"/>
            <w:tcBorders>
              <w:top w:val="single" w:sz="4" w:space="0" w:color="auto"/>
              <w:left w:val="single" w:sz="4" w:space="0" w:color="auto"/>
              <w:bottom w:val="single" w:sz="4" w:space="0" w:color="auto"/>
              <w:right w:val="single" w:sz="4" w:space="0" w:color="auto"/>
            </w:tcBorders>
          </w:tcPr>
          <w:p w14:paraId="595F142E" w14:textId="0B8FED67" w:rsidR="00957526" w:rsidRPr="0068707B" w:rsidRDefault="00957526" w:rsidP="00995F1E">
            <w:pPr>
              <w:tabs>
                <w:tab w:val="left" w:pos="360"/>
              </w:tabs>
              <w:ind w:left="349" w:hanging="270"/>
              <w:rPr>
                <w:sz w:val="20"/>
              </w:rPr>
            </w:pPr>
            <w:r>
              <w:rPr>
                <w:sz w:val="20"/>
              </w:rPr>
              <w:t>3.</w:t>
            </w:r>
            <w:r w:rsidR="00995F1E">
              <w:rPr>
                <w:sz w:val="20"/>
              </w:rPr>
              <w:tab/>
            </w:r>
            <w:r>
              <w:rPr>
                <w:sz w:val="20"/>
              </w:rPr>
              <w:t xml:space="preserve">NOx </w:t>
            </w:r>
          </w:p>
        </w:tc>
        <w:tc>
          <w:tcPr>
            <w:tcW w:w="1636" w:type="dxa"/>
            <w:tcBorders>
              <w:top w:val="single" w:sz="4" w:space="0" w:color="auto"/>
              <w:left w:val="single" w:sz="4" w:space="0" w:color="auto"/>
              <w:bottom w:val="single" w:sz="4" w:space="0" w:color="auto"/>
              <w:right w:val="single" w:sz="4" w:space="0" w:color="auto"/>
            </w:tcBorders>
          </w:tcPr>
          <w:p w14:paraId="2F9615A8" w14:textId="042133C1" w:rsidR="00957526" w:rsidRPr="0068707B" w:rsidRDefault="00957526" w:rsidP="00957526">
            <w:pPr>
              <w:jc w:val="center"/>
              <w:rPr>
                <w:rFonts w:cs="Arial"/>
                <w:sz w:val="20"/>
              </w:rPr>
            </w:pPr>
            <w:r>
              <w:rPr>
                <w:sz w:val="20"/>
              </w:rPr>
              <w:t>5.6 pph</w:t>
            </w:r>
            <w:r w:rsidR="007720F7">
              <w:rPr>
                <w:sz w:val="20"/>
                <w:vertAlign w:val="superscript"/>
              </w:rPr>
              <w:t>2</w:t>
            </w:r>
            <w:r>
              <w:rPr>
                <w:sz w:val="20"/>
              </w:rPr>
              <w:t xml:space="preserve"> </w:t>
            </w:r>
          </w:p>
        </w:tc>
        <w:tc>
          <w:tcPr>
            <w:tcW w:w="2245" w:type="dxa"/>
            <w:tcBorders>
              <w:top w:val="single" w:sz="4" w:space="0" w:color="auto"/>
              <w:left w:val="single" w:sz="4" w:space="0" w:color="auto"/>
              <w:bottom w:val="single" w:sz="4" w:space="0" w:color="auto"/>
              <w:right w:val="single" w:sz="4" w:space="0" w:color="auto"/>
            </w:tcBorders>
          </w:tcPr>
          <w:p w14:paraId="2BC9ABEB" w14:textId="77777777" w:rsidR="00957526" w:rsidRPr="0068707B" w:rsidRDefault="00957526" w:rsidP="00957526">
            <w:pPr>
              <w:jc w:val="center"/>
              <w:rPr>
                <w:sz w:val="20"/>
              </w:rPr>
            </w:pPr>
            <w:r>
              <w:rPr>
                <w:sz w:val="20"/>
              </w:rPr>
              <w:t xml:space="preserve">Hourly </w:t>
            </w:r>
          </w:p>
        </w:tc>
        <w:tc>
          <w:tcPr>
            <w:tcW w:w="1609" w:type="dxa"/>
            <w:tcBorders>
              <w:top w:val="single" w:sz="4" w:space="0" w:color="auto"/>
              <w:left w:val="single" w:sz="4" w:space="0" w:color="auto"/>
              <w:bottom w:val="single" w:sz="4" w:space="0" w:color="auto"/>
              <w:right w:val="single" w:sz="4" w:space="0" w:color="auto"/>
            </w:tcBorders>
          </w:tcPr>
          <w:p w14:paraId="72D520B2" w14:textId="77777777" w:rsidR="00957526" w:rsidRPr="0068707B" w:rsidRDefault="00957526" w:rsidP="00957526">
            <w:pPr>
              <w:jc w:val="center"/>
              <w:rPr>
                <w:sz w:val="20"/>
              </w:rPr>
            </w:pPr>
            <w:r>
              <w:rPr>
                <w:sz w:val="20"/>
              </w:rPr>
              <w:t xml:space="preserve">EUBOILER10 </w:t>
            </w:r>
          </w:p>
        </w:tc>
        <w:tc>
          <w:tcPr>
            <w:tcW w:w="1620" w:type="dxa"/>
            <w:tcBorders>
              <w:top w:val="single" w:sz="4" w:space="0" w:color="auto"/>
              <w:left w:val="single" w:sz="4" w:space="0" w:color="auto"/>
              <w:bottom w:val="single" w:sz="4" w:space="0" w:color="auto"/>
              <w:right w:val="single" w:sz="4" w:space="0" w:color="auto"/>
            </w:tcBorders>
          </w:tcPr>
          <w:p w14:paraId="7554540E" w14:textId="77777777" w:rsidR="00957526" w:rsidRPr="0068707B" w:rsidRDefault="00957526" w:rsidP="00957526">
            <w:pPr>
              <w:jc w:val="center"/>
              <w:rPr>
                <w:sz w:val="20"/>
              </w:rPr>
            </w:pPr>
            <w:r>
              <w:rPr>
                <w:sz w:val="20"/>
              </w:rPr>
              <w:t>SC VI.2</w:t>
            </w:r>
          </w:p>
        </w:tc>
        <w:tc>
          <w:tcPr>
            <w:tcW w:w="1720" w:type="dxa"/>
            <w:tcBorders>
              <w:top w:val="single" w:sz="4" w:space="0" w:color="auto"/>
              <w:left w:val="single" w:sz="4" w:space="0" w:color="auto"/>
              <w:bottom w:val="single" w:sz="4" w:space="0" w:color="auto"/>
              <w:right w:val="single" w:sz="4" w:space="0" w:color="auto"/>
            </w:tcBorders>
          </w:tcPr>
          <w:p w14:paraId="3F29A5FB" w14:textId="002F3D75" w:rsidR="00957526" w:rsidRPr="00EA3A13" w:rsidRDefault="00957526" w:rsidP="00C70046">
            <w:pPr>
              <w:pStyle w:val="Default"/>
              <w:jc w:val="center"/>
              <w:rPr>
                <w:b/>
                <w:bCs/>
                <w:sz w:val="20"/>
                <w:szCs w:val="20"/>
              </w:rPr>
            </w:pPr>
            <w:r w:rsidRPr="00EA3A13">
              <w:rPr>
                <w:b/>
                <w:bCs/>
                <w:sz w:val="20"/>
                <w:szCs w:val="20"/>
              </w:rPr>
              <w:t>R 336.2803</w:t>
            </w:r>
          </w:p>
          <w:p w14:paraId="3BD162A1" w14:textId="77777777" w:rsidR="00957526" w:rsidRPr="00EA3A13" w:rsidRDefault="00957526" w:rsidP="00957526">
            <w:pPr>
              <w:jc w:val="center"/>
              <w:rPr>
                <w:b/>
                <w:bCs/>
                <w:sz w:val="20"/>
              </w:rPr>
            </w:pPr>
            <w:r w:rsidRPr="00EA3A13">
              <w:rPr>
                <w:b/>
                <w:bCs/>
                <w:sz w:val="20"/>
              </w:rPr>
              <w:t>R 336.2804</w:t>
            </w:r>
          </w:p>
        </w:tc>
      </w:tr>
    </w:tbl>
    <w:p w14:paraId="3204651F" w14:textId="77777777" w:rsidR="00F2595A" w:rsidRPr="0068707B" w:rsidRDefault="00F2595A" w:rsidP="00F2595A">
      <w:pPr>
        <w:jc w:val="both"/>
        <w:rPr>
          <w:sz w:val="20"/>
        </w:rPr>
      </w:pPr>
    </w:p>
    <w:p w14:paraId="6DA81307" w14:textId="77777777" w:rsidR="00F2595A" w:rsidRPr="00D74A8C" w:rsidRDefault="00F2595A" w:rsidP="00F2595A">
      <w:pPr>
        <w:jc w:val="both"/>
        <w:rPr>
          <w:b/>
          <w:szCs w:val="22"/>
          <w:u w:val="single"/>
        </w:rPr>
      </w:pPr>
      <w:r w:rsidRPr="00D74A8C">
        <w:rPr>
          <w:b/>
          <w:szCs w:val="22"/>
        </w:rPr>
        <w:t xml:space="preserve">II.  </w:t>
      </w:r>
      <w:r w:rsidRPr="00D74A8C">
        <w:rPr>
          <w:b/>
          <w:szCs w:val="22"/>
          <w:u w:val="single"/>
        </w:rPr>
        <w:t>MATERIAL LIMIT(S)</w:t>
      </w:r>
    </w:p>
    <w:p w14:paraId="63EED94B" w14:textId="77777777" w:rsidR="00F2595A" w:rsidRPr="0068707B" w:rsidRDefault="00F2595A" w:rsidP="00F2595A">
      <w:pPr>
        <w:jc w:val="both"/>
        <w:rPr>
          <w:sz w:val="20"/>
        </w:rPr>
      </w:pPr>
    </w:p>
    <w:p w14:paraId="3DD4AD2D" w14:textId="127E3B91" w:rsidR="00F2595A" w:rsidRPr="00C9055E" w:rsidRDefault="00F2595A" w:rsidP="00C70046">
      <w:pPr>
        <w:tabs>
          <w:tab w:val="left" w:pos="360"/>
        </w:tabs>
        <w:ind w:left="360" w:hanging="360"/>
        <w:jc w:val="both"/>
        <w:rPr>
          <w:b/>
          <w:bCs/>
          <w:sz w:val="20"/>
        </w:rPr>
      </w:pPr>
      <w:r>
        <w:rPr>
          <w:sz w:val="20"/>
        </w:rPr>
        <w:t xml:space="preserve">1. </w:t>
      </w:r>
      <w:r>
        <w:rPr>
          <w:sz w:val="20"/>
        </w:rPr>
        <w:tab/>
        <w:t>The permittee shall burn only natural gas in EUBOILER10.</w:t>
      </w:r>
      <w:r w:rsidR="007720F7">
        <w:rPr>
          <w:sz w:val="20"/>
          <w:vertAlign w:val="superscript"/>
        </w:rPr>
        <w:t>2</w:t>
      </w:r>
      <w:r w:rsidR="00EA3A13">
        <w:rPr>
          <w:sz w:val="20"/>
        </w:rPr>
        <w:t xml:space="preserve"> </w:t>
      </w:r>
      <w:r>
        <w:rPr>
          <w:sz w:val="20"/>
        </w:rPr>
        <w:t xml:space="preserve"> </w:t>
      </w:r>
      <w:r w:rsidRPr="00C9055E">
        <w:rPr>
          <w:b/>
          <w:bCs/>
          <w:sz w:val="20"/>
        </w:rPr>
        <w:t xml:space="preserve">(R 336.1205(1)(a) </w:t>
      </w:r>
      <w:r w:rsidR="00EA3A13">
        <w:rPr>
          <w:b/>
          <w:bCs/>
          <w:sz w:val="20"/>
        </w:rPr>
        <w:t>and</w:t>
      </w:r>
      <w:r w:rsidRPr="00C9055E">
        <w:rPr>
          <w:b/>
          <w:bCs/>
          <w:sz w:val="20"/>
        </w:rPr>
        <w:t xml:space="preserve"> (3), R 336.1224, R 336.1225, </w:t>
      </w:r>
      <w:r>
        <w:rPr>
          <w:b/>
          <w:bCs/>
          <w:sz w:val="20"/>
        </w:rPr>
        <w:br/>
      </w:r>
      <w:r w:rsidRPr="00C9055E">
        <w:rPr>
          <w:b/>
          <w:bCs/>
          <w:sz w:val="20"/>
        </w:rPr>
        <w:t>R 336.1331, R 336.1702(a))</w:t>
      </w:r>
    </w:p>
    <w:p w14:paraId="202F469F" w14:textId="77777777" w:rsidR="00E562C8" w:rsidRPr="00FE0AD0" w:rsidRDefault="00E562C8" w:rsidP="00E562C8">
      <w:pPr>
        <w:jc w:val="both"/>
        <w:rPr>
          <w:sz w:val="20"/>
        </w:rPr>
      </w:pPr>
    </w:p>
    <w:p w14:paraId="50B4F7A2" w14:textId="77777777" w:rsidR="00E562C8" w:rsidRPr="007D4237" w:rsidRDefault="00E562C8" w:rsidP="00E562C8">
      <w:pPr>
        <w:jc w:val="both"/>
        <w:rPr>
          <w:sz w:val="20"/>
        </w:rPr>
      </w:pPr>
      <w:r>
        <w:rPr>
          <w:b/>
        </w:rPr>
        <w:t xml:space="preserve">III.  </w:t>
      </w:r>
      <w:r>
        <w:rPr>
          <w:b/>
          <w:u w:val="single"/>
        </w:rPr>
        <w:t>PROCESS/OPERATIONAL RESTRICTION(S)</w:t>
      </w:r>
      <w:r w:rsidDel="001C614B">
        <w:rPr>
          <w:b/>
          <w:u w:val="single"/>
        </w:rPr>
        <w:t xml:space="preserve"> </w:t>
      </w:r>
    </w:p>
    <w:p w14:paraId="498CF2B1" w14:textId="77777777" w:rsidR="00E562C8" w:rsidRPr="00FB6071" w:rsidRDefault="00E562C8" w:rsidP="00E562C8">
      <w:pPr>
        <w:jc w:val="both"/>
        <w:rPr>
          <w:sz w:val="20"/>
        </w:rPr>
      </w:pPr>
    </w:p>
    <w:p w14:paraId="432ED205" w14:textId="1282FE90" w:rsidR="00F2595A" w:rsidRDefault="00F2595A" w:rsidP="00C70046">
      <w:pPr>
        <w:pStyle w:val="Default"/>
        <w:tabs>
          <w:tab w:val="left" w:pos="360"/>
        </w:tabs>
        <w:ind w:left="360" w:hanging="360"/>
        <w:jc w:val="both"/>
        <w:rPr>
          <w:sz w:val="20"/>
          <w:szCs w:val="20"/>
        </w:rPr>
      </w:pPr>
      <w:r>
        <w:rPr>
          <w:sz w:val="20"/>
          <w:szCs w:val="20"/>
        </w:rPr>
        <w:t xml:space="preserve">1. </w:t>
      </w:r>
      <w:r>
        <w:rPr>
          <w:sz w:val="20"/>
          <w:szCs w:val="20"/>
        </w:rPr>
        <w:tab/>
        <w:t>Within 180 days of permit issuance, the permittee shall submit to the AQD District Supervisor, for review and approval, a malfunction abatement plan (MAP) as described in Rule 911(2) for EUBOILER10.</w:t>
      </w:r>
      <w:r w:rsidR="00EA3A13">
        <w:rPr>
          <w:sz w:val="20"/>
          <w:szCs w:val="20"/>
        </w:rPr>
        <w:t xml:space="preserve"> </w:t>
      </w:r>
      <w:r>
        <w:rPr>
          <w:sz w:val="20"/>
          <w:szCs w:val="20"/>
        </w:rPr>
        <w:t xml:space="preserve"> The permittee shall not operate EUBOILER10 unless the approved MAP, or an alternate plan approved by the AQD District Supervisor, is implemented and maintained.</w:t>
      </w:r>
      <w:r w:rsidR="00C00A3A">
        <w:rPr>
          <w:sz w:val="20"/>
          <w:szCs w:val="20"/>
        </w:rPr>
        <w:t xml:space="preserve"> </w:t>
      </w:r>
      <w:r>
        <w:rPr>
          <w:sz w:val="20"/>
          <w:szCs w:val="20"/>
        </w:rPr>
        <w:t xml:space="preserve"> The MAP shall include the following: </w:t>
      </w:r>
    </w:p>
    <w:p w14:paraId="763BF2F0" w14:textId="3FB7796B" w:rsidR="00F2595A" w:rsidRDefault="00F2595A" w:rsidP="00C70046">
      <w:pPr>
        <w:pStyle w:val="Default"/>
        <w:tabs>
          <w:tab w:val="left" w:pos="360"/>
        </w:tabs>
        <w:ind w:left="720" w:hanging="360"/>
        <w:jc w:val="both"/>
        <w:rPr>
          <w:sz w:val="20"/>
          <w:szCs w:val="20"/>
        </w:rPr>
      </w:pPr>
      <w:r>
        <w:rPr>
          <w:sz w:val="20"/>
          <w:szCs w:val="20"/>
        </w:rPr>
        <w:t xml:space="preserve">a. </w:t>
      </w:r>
      <w:r>
        <w:rPr>
          <w:sz w:val="20"/>
          <w:szCs w:val="20"/>
        </w:rPr>
        <w:tab/>
        <w:t>Recordkeeping of repairs and maintenance of each boiler</w:t>
      </w:r>
      <w:r w:rsidR="00EA3A13">
        <w:rPr>
          <w:sz w:val="20"/>
          <w:szCs w:val="20"/>
        </w:rPr>
        <w:t>;</w:t>
      </w:r>
    </w:p>
    <w:p w14:paraId="74E3DB51" w14:textId="028F1C08" w:rsidR="00F2595A" w:rsidRDefault="00F2595A" w:rsidP="00C70046">
      <w:pPr>
        <w:pStyle w:val="Default"/>
        <w:tabs>
          <w:tab w:val="left" w:pos="360"/>
        </w:tabs>
        <w:ind w:left="720" w:hanging="360"/>
        <w:jc w:val="both"/>
        <w:rPr>
          <w:sz w:val="20"/>
          <w:szCs w:val="20"/>
        </w:rPr>
      </w:pPr>
      <w:r>
        <w:rPr>
          <w:sz w:val="20"/>
          <w:szCs w:val="20"/>
        </w:rPr>
        <w:t xml:space="preserve">b. </w:t>
      </w:r>
      <w:r>
        <w:rPr>
          <w:sz w:val="20"/>
          <w:szCs w:val="20"/>
        </w:rPr>
        <w:tab/>
        <w:t>Procedures for maintaining and operating each boiler and any monitoring equipment in a satisfactory manner during malfunction events</w:t>
      </w:r>
      <w:r w:rsidR="00EA3A13">
        <w:rPr>
          <w:sz w:val="20"/>
          <w:szCs w:val="20"/>
        </w:rPr>
        <w:t>;</w:t>
      </w:r>
      <w:r>
        <w:rPr>
          <w:sz w:val="20"/>
          <w:szCs w:val="20"/>
        </w:rPr>
        <w:t xml:space="preserve"> </w:t>
      </w:r>
    </w:p>
    <w:p w14:paraId="6461B5A0" w14:textId="77777777" w:rsidR="00F2595A" w:rsidRDefault="00F2595A" w:rsidP="00F2595A">
      <w:pPr>
        <w:pStyle w:val="Default"/>
        <w:tabs>
          <w:tab w:val="left" w:pos="360"/>
        </w:tabs>
        <w:ind w:left="720" w:hanging="360"/>
        <w:jc w:val="both"/>
        <w:rPr>
          <w:sz w:val="20"/>
          <w:szCs w:val="20"/>
        </w:rPr>
      </w:pPr>
      <w:r>
        <w:rPr>
          <w:sz w:val="20"/>
          <w:szCs w:val="20"/>
        </w:rPr>
        <w:t xml:space="preserve">c. </w:t>
      </w:r>
      <w:r>
        <w:rPr>
          <w:sz w:val="20"/>
          <w:szCs w:val="20"/>
        </w:rPr>
        <w:tab/>
        <w:t xml:space="preserve">A description of the corrective procedures or operational changes that shall be taken in the event of a malfunction or failure to achieve compliance with the applicable emission limits. </w:t>
      </w:r>
    </w:p>
    <w:p w14:paraId="13819711" w14:textId="77777777" w:rsidR="00F2595A" w:rsidRDefault="00F2595A" w:rsidP="00C70046">
      <w:pPr>
        <w:pStyle w:val="Default"/>
        <w:tabs>
          <w:tab w:val="left" w:pos="360"/>
        </w:tabs>
        <w:ind w:left="720" w:hanging="360"/>
        <w:jc w:val="both"/>
        <w:rPr>
          <w:sz w:val="20"/>
          <w:szCs w:val="20"/>
        </w:rPr>
      </w:pPr>
    </w:p>
    <w:p w14:paraId="6D8D15C7" w14:textId="0FBFD630" w:rsidR="00F2595A" w:rsidRPr="00C70046" w:rsidRDefault="00F2595A" w:rsidP="00F2595A">
      <w:pPr>
        <w:pStyle w:val="Default"/>
        <w:tabs>
          <w:tab w:val="left" w:pos="360"/>
        </w:tabs>
        <w:ind w:left="360" w:hanging="360"/>
        <w:jc w:val="both"/>
        <w:rPr>
          <w:b/>
          <w:bCs/>
          <w:sz w:val="20"/>
          <w:szCs w:val="20"/>
        </w:rPr>
      </w:pPr>
      <w:r>
        <w:rPr>
          <w:sz w:val="20"/>
          <w:szCs w:val="20"/>
        </w:rPr>
        <w:tab/>
        <w:t xml:space="preserve">If at any time the MAP fails to address or inadequately addresses an event that meets the characteristics of a malfunction, the permittee shall amend the MAP within 45 days after such an event occurs. </w:t>
      </w:r>
      <w:r w:rsidR="00EA3A13">
        <w:rPr>
          <w:sz w:val="20"/>
          <w:szCs w:val="20"/>
        </w:rPr>
        <w:t xml:space="preserve"> </w:t>
      </w:r>
      <w:r>
        <w:rPr>
          <w:sz w:val="20"/>
          <w:szCs w:val="20"/>
        </w:rPr>
        <w:t xml:space="preserve">The permittee shall also amend the MAP within 45 days if new equipment is installed or upon request from the District Supervisor. </w:t>
      </w:r>
      <w:r w:rsidR="00EA3A13">
        <w:rPr>
          <w:sz w:val="20"/>
          <w:szCs w:val="20"/>
        </w:rPr>
        <w:t xml:space="preserve"> </w:t>
      </w:r>
      <w:r>
        <w:rPr>
          <w:sz w:val="20"/>
          <w:szCs w:val="20"/>
        </w:rPr>
        <w:t>The permittee shall submit the MAP and any amendments to the MAP to the AQD District Supervisor for review and approval.</w:t>
      </w:r>
      <w:r w:rsidR="00EA3A13">
        <w:rPr>
          <w:sz w:val="20"/>
          <w:szCs w:val="20"/>
        </w:rPr>
        <w:t xml:space="preserve"> </w:t>
      </w:r>
      <w:r>
        <w:rPr>
          <w:sz w:val="20"/>
          <w:szCs w:val="20"/>
        </w:rPr>
        <w:t xml:space="preserve"> If the AQD does not notify the permittee within 90 days of submittal, the MAP or amended MAP shall be considered approved. </w:t>
      </w:r>
      <w:r w:rsidR="00EA3A13">
        <w:rPr>
          <w:sz w:val="20"/>
          <w:szCs w:val="20"/>
        </w:rPr>
        <w:t xml:space="preserve"> </w:t>
      </w:r>
      <w:r>
        <w:rPr>
          <w:sz w:val="20"/>
          <w:szCs w:val="20"/>
        </w:rPr>
        <w:t xml:space="preserve">Until an amended plan is approved, the permittee shall implement corrective </w:t>
      </w:r>
      <w:r>
        <w:rPr>
          <w:sz w:val="20"/>
          <w:szCs w:val="20"/>
        </w:rPr>
        <w:lastRenderedPageBreak/>
        <w:t>procedures or operational changes to achieve compliance with all applicable emission limits.</w:t>
      </w:r>
      <w:r w:rsidR="00C70046">
        <w:rPr>
          <w:sz w:val="20"/>
          <w:szCs w:val="20"/>
          <w:vertAlign w:val="superscript"/>
        </w:rPr>
        <w:t>2</w:t>
      </w:r>
      <w:r w:rsidR="00EA3A13">
        <w:rPr>
          <w:sz w:val="20"/>
          <w:szCs w:val="20"/>
        </w:rPr>
        <w:t xml:space="preserve"> </w:t>
      </w:r>
      <w:r>
        <w:rPr>
          <w:sz w:val="20"/>
          <w:szCs w:val="20"/>
        </w:rPr>
        <w:t xml:space="preserve"> </w:t>
      </w:r>
      <w:r w:rsidRPr="0058047F">
        <w:rPr>
          <w:b/>
          <w:bCs/>
          <w:sz w:val="20"/>
          <w:szCs w:val="20"/>
        </w:rPr>
        <w:t xml:space="preserve">(R 336.1205(1)(a) </w:t>
      </w:r>
      <w:r w:rsidR="00EA3A13">
        <w:rPr>
          <w:b/>
          <w:bCs/>
          <w:sz w:val="20"/>
          <w:szCs w:val="20"/>
        </w:rPr>
        <w:t>and</w:t>
      </w:r>
      <w:r w:rsidRPr="0058047F">
        <w:rPr>
          <w:b/>
          <w:bCs/>
          <w:sz w:val="20"/>
          <w:szCs w:val="20"/>
        </w:rPr>
        <w:t xml:space="preserve"> (3), R 336.1910, R 336.1911)</w:t>
      </w:r>
    </w:p>
    <w:p w14:paraId="588972BF" w14:textId="77777777" w:rsidR="00F2595A" w:rsidRPr="00C9055E" w:rsidRDefault="00F2595A">
      <w:pPr>
        <w:tabs>
          <w:tab w:val="left" w:pos="360"/>
        </w:tabs>
        <w:ind w:left="360" w:hanging="360"/>
        <w:jc w:val="both"/>
        <w:rPr>
          <w:sz w:val="20"/>
        </w:rPr>
      </w:pPr>
    </w:p>
    <w:p w14:paraId="2C03E22E" w14:textId="77777777" w:rsidR="00F2595A" w:rsidRPr="00C00A3A" w:rsidRDefault="00F2595A" w:rsidP="00C70046">
      <w:pPr>
        <w:jc w:val="both"/>
        <w:rPr>
          <w:b/>
          <w:szCs w:val="22"/>
        </w:rPr>
      </w:pPr>
      <w:r w:rsidRPr="00C00A3A">
        <w:rPr>
          <w:b/>
          <w:szCs w:val="22"/>
        </w:rPr>
        <w:t xml:space="preserve">IV.  </w:t>
      </w:r>
      <w:r w:rsidRPr="00C00A3A">
        <w:rPr>
          <w:b/>
          <w:szCs w:val="22"/>
          <w:u w:val="single"/>
        </w:rPr>
        <w:t>DESIGN/EQUIPMENT PARAMETER(S)</w:t>
      </w:r>
    </w:p>
    <w:p w14:paraId="2C08BB8E" w14:textId="77777777" w:rsidR="00F2595A" w:rsidRDefault="00F2595A" w:rsidP="00F2595A">
      <w:pPr>
        <w:tabs>
          <w:tab w:val="left" w:pos="360"/>
        </w:tabs>
        <w:ind w:left="360" w:hanging="360"/>
        <w:jc w:val="both"/>
        <w:rPr>
          <w:rFonts w:cs="Arial"/>
          <w:color w:val="000000"/>
          <w:sz w:val="20"/>
        </w:rPr>
      </w:pPr>
    </w:p>
    <w:p w14:paraId="660FFCF1" w14:textId="4D889EDE" w:rsidR="00F2595A" w:rsidRDefault="00F2595A" w:rsidP="00F2595A">
      <w:pPr>
        <w:pStyle w:val="Default"/>
        <w:tabs>
          <w:tab w:val="left" w:pos="360"/>
        </w:tabs>
        <w:ind w:left="360" w:hanging="360"/>
        <w:jc w:val="both"/>
        <w:rPr>
          <w:sz w:val="20"/>
          <w:szCs w:val="20"/>
        </w:rPr>
      </w:pPr>
      <w:r>
        <w:rPr>
          <w:sz w:val="20"/>
          <w:szCs w:val="20"/>
        </w:rPr>
        <w:t xml:space="preserve">1. </w:t>
      </w:r>
      <w:r>
        <w:rPr>
          <w:sz w:val="20"/>
          <w:szCs w:val="20"/>
        </w:rPr>
        <w:tab/>
        <w:t>The maximum design heat input capacity for EUBOILER10 shall not exceed 152 MMBTU per hour on a fuel heat input basis</w:t>
      </w:r>
      <w:r w:rsidRPr="00B03816">
        <w:rPr>
          <w:sz w:val="20"/>
          <w:szCs w:val="20"/>
        </w:rPr>
        <w:t>.</w:t>
      </w:r>
      <w:r w:rsidR="007720F7">
        <w:rPr>
          <w:sz w:val="20"/>
          <w:vertAlign w:val="superscript"/>
        </w:rPr>
        <w:t>2</w:t>
      </w:r>
      <w:r w:rsidR="00EA3A13">
        <w:rPr>
          <w:b/>
          <w:bCs/>
          <w:sz w:val="20"/>
          <w:szCs w:val="20"/>
        </w:rPr>
        <w:t xml:space="preserve"> </w:t>
      </w:r>
      <w:r w:rsidRPr="00C70046">
        <w:rPr>
          <w:b/>
          <w:bCs/>
          <w:sz w:val="20"/>
          <w:szCs w:val="20"/>
        </w:rPr>
        <w:t xml:space="preserve"> </w:t>
      </w:r>
      <w:r w:rsidRPr="0058047F">
        <w:rPr>
          <w:b/>
          <w:bCs/>
          <w:sz w:val="20"/>
          <w:szCs w:val="20"/>
        </w:rPr>
        <w:t xml:space="preserve">(R 336.1205(1)(a) </w:t>
      </w:r>
      <w:r w:rsidR="00EA3A13">
        <w:rPr>
          <w:b/>
          <w:bCs/>
          <w:sz w:val="20"/>
          <w:szCs w:val="20"/>
        </w:rPr>
        <w:t>and</w:t>
      </w:r>
      <w:r w:rsidRPr="0058047F">
        <w:rPr>
          <w:b/>
          <w:bCs/>
          <w:sz w:val="20"/>
          <w:szCs w:val="20"/>
        </w:rPr>
        <w:t xml:space="preserve"> (3), R 336.1225, 40 CFR 52.21(j), 40 CFR Part 60</w:t>
      </w:r>
      <w:r w:rsidR="00EA3A13">
        <w:rPr>
          <w:b/>
          <w:bCs/>
          <w:sz w:val="20"/>
          <w:szCs w:val="20"/>
        </w:rPr>
        <w:t>,</w:t>
      </w:r>
      <w:r w:rsidRPr="0058047F">
        <w:rPr>
          <w:b/>
          <w:bCs/>
          <w:sz w:val="20"/>
          <w:szCs w:val="20"/>
        </w:rPr>
        <w:t xml:space="preserve"> Subpart Db)</w:t>
      </w:r>
      <w:r w:rsidRPr="00C70046">
        <w:rPr>
          <w:sz w:val="20"/>
          <w:szCs w:val="20"/>
        </w:rPr>
        <w:t xml:space="preserve"> </w:t>
      </w:r>
    </w:p>
    <w:p w14:paraId="0E6798E6" w14:textId="77777777" w:rsidR="00F2595A" w:rsidRDefault="00F2595A" w:rsidP="00C70046">
      <w:pPr>
        <w:pStyle w:val="Default"/>
        <w:tabs>
          <w:tab w:val="left" w:pos="360"/>
        </w:tabs>
        <w:ind w:left="360" w:hanging="360"/>
        <w:jc w:val="both"/>
        <w:rPr>
          <w:sz w:val="20"/>
          <w:szCs w:val="20"/>
        </w:rPr>
      </w:pPr>
    </w:p>
    <w:p w14:paraId="37615FE2" w14:textId="42C007F6" w:rsidR="00F2595A" w:rsidRDefault="00F2595A" w:rsidP="00F2595A">
      <w:pPr>
        <w:pStyle w:val="Default"/>
        <w:tabs>
          <w:tab w:val="left" w:pos="360"/>
        </w:tabs>
        <w:ind w:left="360" w:hanging="360"/>
        <w:jc w:val="both"/>
        <w:rPr>
          <w:sz w:val="20"/>
          <w:szCs w:val="20"/>
        </w:rPr>
      </w:pPr>
      <w:r>
        <w:rPr>
          <w:sz w:val="20"/>
          <w:szCs w:val="20"/>
        </w:rPr>
        <w:t xml:space="preserve">2. </w:t>
      </w:r>
      <w:r>
        <w:rPr>
          <w:sz w:val="20"/>
          <w:szCs w:val="20"/>
        </w:rPr>
        <w:tab/>
        <w:t>The permittee shall not operate EUBOILER10 unless the low NO</w:t>
      </w:r>
      <w:r w:rsidRPr="00C70046">
        <w:rPr>
          <w:sz w:val="20"/>
          <w:szCs w:val="20"/>
        </w:rPr>
        <w:t xml:space="preserve">x </w:t>
      </w:r>
      <w:r>
        <w:rPr>
          <w:sz w:val="20"/>
          <w:szCs w:val="20"/>
        </w:rPr>
        <w:t>burner and flue gas recirculation system are installed, maintained, and operated in a satisfactory manner.</w:t>
      </w:r>
      <w:r w:rsidR="00EA3A13">
        <w:rPr>
          <w:sz w:val="20"/>
          <w:szCs w:val="20"/>
        </w:rPr>
        <w:t xml:space="preserve"> </w:t>
      </w:r>
      <w:r>
        <w:rPr>
          <w:sz w:val="20"/>
          <w:szCs w:val="20"/>
        </w:rPr>
        <w:t xml:space="preserve"> Satisfactory manner includes operating and maintaining the equipment in accordance with the MAP required in SC III.1.</w:t>
      </w:r>
      <w:r w:rsidR="007720F7">
        <w:rPr>
          <w:sz w:val="20"/>
          <w:vertAlign w:val="superscript"/>
        </w:rPr>
        <w:t>2</w:t>
      </w:r>
      <w:r w:rsidR="00D6324A">
        <w:rPr>
          <w:sz w:val="20"/>
          <w:vertAlign w:val="superscript"/>
        </w:rPr>
        <w:t xml:space="preserve"> </w:t>
      </w:r>
      <w:r>
        <w:rPr>
          <w:sz w:val="20"/>
          <w:szCs w:val="20"/>
        </w:rPr>
        <w:t xml:space="preserve"> </w:t>
      </w:r>
      <w:r w:rsidRPr="0058047F">
        <w:rPr>
          <w:b/>
          <w:bCs/>
          <w:sz w:val="20"/>
          <w:szCs w:val="20"/>
        </w:rPr>
        <w:t xml:space="preserve">(R 336.1205(1)(a) </w:t>
      </w:r>
      <w:r w:rsidR="00995F1E">
        <w:rPr>
          <w:b/>
          <w:bCs/>
          <w:sz w:val="20"/>
          <w:szCs w:val="20"/>
        </w:rPr>
        <w:t>and</w:t>
      </w:r>
      <w:r w:rsidR="00065D4C" w:rsidRPr="0058047F">
        <w:rPr>
          <w:b/>
          <w:bCs/>
          <w:sz w:val="20"/>
          <w:szCs w:val="20"/>
        </w:rPr>
        <w:t xml:space="preserve"> </w:t>
      </w:r>
      <w:r w:rsidRPr="0058047F">
        <w:rPr>
          <w:b/>
          <w:bCs/>
          <w:sz w:val="20"/>
          <w:szCs w:val="20"/>
        </w:rPr>
        <w:t xml:space="preserve">(3), </w:t>
      </w:r>
      <w:r w:rsidR="00EA3A13">
        <w:rPr>
          <w:b/>
          <w:bCs/>
          <w:sz w:val="20"/>
          <w:szCs w:val="20"/>
        </w:rPr>
        <w:br/>
      </w:r>
      <w:r w:rsidRPr="0058047F">
        <w:rPr>
          <w:b/>
          <w:bCs/>
          <w:sz w:val="20"/>
          <w:szCs w:val="20"/>
        </w:rPr>
        <w:t>R 336.1910)</w:t>
      </w:r>
      <w:r w:rsidRPr="00C70046">
        <w:rPr>
          <w:sz w:val="20"/>
          <w:szCs w:val="20"/>
        </w:rPr>
        <w:t xml:space="preserve"> </w:t>
      </w:r>
    </w:p>
    <w:p w14:paraId="2DA84103" w14:textId="77777777" w:rsidR="00F2595A" w:rsidRDefault="00F2595A" w:rsidP="00C70046">
      <w:pPr>
        <w:pStyle w:val="Default"/>
        <w:tabs>
          <w:tab w:val="left" w:pos="360"/>
        </w:tabs>
        <w:ind w:left="360" w:hanging="360"/>
        <w:jc w:val="both"/>
        <w:rPr>
          <w:sz w:val="20"/>
          <w:szCs w:val="20"/>
        </w:rPr>
      </w:pPr>
    </w:p>
    <w:p w14:paraId="2AD2D6C0" w14:textId="5D71DF3E" w:rsidR="00F2595A" w:rsidRPr="00C70046" w:rsidRDefault="00F2595A" w:rsidP="00F2595A">
      <w:pPr>
        <w:pStyle w:val="Default"/>
        <w:tabs>
          <w:tab w:val="left" w:pos="360"/>
        </w:tabs>
        <w:ind w:left="360" w:hanging="360"/>
        <w:jc w:val="both"/>
        <w:rPr>
          <w:b/>
          <w:bCs/>
          <w:sz w:val="20"/>
          <w:szCs w:val="20"/>
        </w:rPr>
      </w:pPr>
      <w:r>
        <w:rPr>
          <w:sz w:val="20"/>
          <w:szCs w:val="20"/>
        </w:rPr>
        <w:t xml:space="preserve">3. </w:t>
      </w:r>
      <w:r>
        <w:rPr>
          <w:sz w:val="20"/>
          <w:szCs w:val="20"/>
        </w:rPr>
        <w:tab/>
        <w:t>The permittee shall install, calibrate, maintain</w:t>
      </w:r>
      <w:r w:rsidR="00EA3A13">
        <w:rPr>
          <w:sz w:val="20"/>
          <w:szCs w:val="20"/>
        </w:rPr>
        <w:t>,</w:t>
      </w:r>
      <w:r>
        <w:rPr>
          <w:sz w:val="20"/>
          <w:szCs w:val="20"/>
        </w:rPr>
        <w:t xml:space="preserve"> and operate, in a satisfactory manner, a device to monitor and record the daily natural gas usage for EUBOILER10</w:t>
      </w:r>
      <w:r w:rsidRPr="00D6324A">
        <w:rPr>
          <w:sz w:val="20"/>
          <w:szCs w:val="20"/>
        </w:rPr>
        <w:t>.</w:t>
      </w:r>
      <w:r w:rsidR="007720F7">
        <w:rPr>
          <w:sz w:val="20"/>
          <w:vertAlign w:val="superscript"/>
        </w:rPr>
        <w:t>2</w:t>
      </w:r>
      <w:r w:rsidR="00B03816">
        <w:rPr>
          <w:sz w:val="20"/>
          <w:vertAlign w:val="superscript"/>
        </w:rPr>
        <w:t xml:space="preserve"> </w:t>
      </w:r>
      <w:r w:rsidR="00EA3A13">
        <w:rPr>
          <w:b/>
          <w:bCs/>
          <w:sz w:val="20"/>
          <w:szCs w:val="20"/>
        </w:rPr>
        <w:t xml:space="preserve"> </w:t>
      </w:r>
      <w:r w:rsidRPr="0058047F">
        <w:rPr>
          <w:b/>
          <w:bCs/>
          <w:sz w:val="20"/>
          <w:szCs w:val="20"/>
        </w:rPr>
        <w:t xml:space="preserve">(R 336.1205(1)(a) </w:t>
      </w:r>
      <w:r w:rsidR="00995F1E">
        <w:rPr>
          <w:b/>
          <w:bCs/>
          <w:sz w:val="20"/>
          <w:szCs w:val="20"/>
        </w:rPr>
        <w:t>and</w:t>
      </w:r>
      <w:r w:rsidR="00065D4C" w:rsidRPr="0058047F">
        <w:rPr>
          <w:b/>
          <w:bCs/>
          <w:sz w:val="20"/>
          <w:szCs w:val="20"/>
        </w:rPr>
        <w:t xml:space="preserve"> </w:t>
      </w:r>
      <w:r w:rsidRPr="0058047F">
        <w:rPr>
          <w:b/>
          <w:bCs/>
          <w:sz w:val="20"/>
          <w:szCs w:val="20"/>
        </w:rPr>
        <w:t xml:space="preserve">(3), R 336.1224, R 336.1225, </w:t>
      </w:r>
      <w:r w:rsidR="00EA3A13">
        <w:rPr>
          <w:b/>
          <w:bCs/>
          <w:sz w:val="20"/>
          <w:szCs w:val="20"/>
        </w:rPr>
        <w:br/>
      </w:r>
      <w:r w:rsidRPr="0058047F">
        <w:rPr>
          <w:b/>
          <w:bCs/>
          <w:sz w:val="20"/>
          <w:szCs w:val="20"/>
        </w:rPr>
        <w:t xml:space="preserve">R 336.1702(a), 40 CFR 60.49b(d)(1)) </w:t>
      </w:r>
    </w:p>
    <w:p w14:paraId="7585423D" w14:textId="77777777" w:rsidR="00F2595A" w:rsidRDefault="00F2595A" w:rsidP="00C70046">
      <w:pPr>
        <w:pStyle w:val="Default"/>
        <w:tabs>
          <w:tab w:val="left" w:pos="360"/>
        </w:tabs>
        <w:ind w:left="360" w:hanging="360"/>
        <w:jc w:val="both"/>
        <w:rPr>
          <w:sz w:val="20"/>
          <w:szCs w:val="20"/>
        </w:rPr>
      </w:pPr>
    </w:p>
    <w:p w14:paraId="144B0ABC" w14:textId="2B4F5BD9" w:rsidR="00F2595A" w:rsidRPr="00C70046" w:rsidRDefault="00F2595A">
      <w:pPr>
        <w:tabs>
          <w:tab w:val="left" w:pos="360"/>
        </w:tabs>
        <w:ind w:left="360" w:hanging="360"/>
        <w:jc w:val="both"/>
        <w:rPr>
          <w:rFonts w:cs="Arial"/>
          <w:b/>
          <w:bCs/>
          <w:color w:val="000000"/>
          <w:sz w:val="20"/>
        </w:rPr>
      </w:pPr>
      <w:r>
        <w:rPr>
          <w:sz w:val="20"/>
        </w:rPr>
        <w:t xml:space="preserve">4. </w:t>
      </w:r>
      <w:r>
        <w:rPr>
          <w:sz w:val="20"/>
        </w:rPr>
        <w:tab/>
      </w:r>
      <w:r w:rsidRPr="00EC73F6">
        <w:rPr>
          <w:sz w:val="20"/>
        </w:rPr>
        <w:t>The permittee shall install, calibrate, maintain</w:t>
      </w:r>
      <w:r w:rsidR="00EA3A13" w:rsidRPr="00EC73F6">
        <w:rPr>
          <w:sz w:val="20"/>
        </w:rPr>
        <w:t>,</w:t>
      </w:r>
      <w:r w:rsidRPr="00EC73F6">
        <w:rPr>
          <w:sz w:val="20"/>
        </w:rPr>
        <w:t xml:space="preserve"> and operate in a satisfactory manner, devices to monitor and record the NOx emissions</w:t>
      </w:r>
      <w:r w:rsidR="00DB367C" w:rsidRPr="00EC73F6">
        <w:rPr>
          <w:sz w:val="20"/>
        </w:rPr>
        <w:t>,</w:t>
      </w:r>
      <w:r w:rsidRPr="00EC73F6">
        <w:rPr>
          <w:sz w:val="20"/>
        </w:rPr>
        <w:t xml:space="preserve"> and oxygen (O2) or carbon dioxide (CO</w:t>
      </w:r>
      <w:r w:rsidRPr="00EC73F6">
        <w:rPr>
          <w:sz w:val="20"/>
          <w:vertAlign w:val="subscript"/>
        </w:rPr>
        <w:t>2</w:t>
      </w:r>
      <w:r w:rsidRPr="00EC73F6">
        <w:rPr>
          <w:sz w:val="20"/>
        </w:rPr>
        <w:t>)</w:t>
      </w:r>
      <w:r w:rsidR="00DB367C" w:rsidRPr="00EC73F6">
        <w:rPr>
          <w:sz w:val="20"/>
        </w:rPr>
        <w:t>,</w:t>
      </w:r>
      <w:r w:rsidRPr="00EC73F6">
        <w:rPr>
          <w:sz w:val="20"/>
        </w:rPr>
        <w:t xml:space="preserve"> content of the exhaust gas from EUBOILER10 on a continuous basis. </w:t>
      </w:r>
      <w:r w:rsidR="00EA3A13" w:rsidRPr="00EC73F6">
        <w:rPr>
          <w:sz w:val="20"/>
        </w:rPr>
        <w:t xml:space="preserve"> </w:t>
      </w:r>
      <w:r w:rsidRPr="00EC73F6">
        <w:rPr>
          <w:sz w:val="20"/>
        </w:rPr>
        <w:t xml:space="preserve">The permittee shall install and operate the Continuous Emission Monitoring System (CEMS) to meet the timelines, requirements and reporting detailed in Appendix </w:t>
      </w:r>
      <w:r w:rsidR="00873247" w:rsidRPr="00EC73F6">
        <w:rPr>
          <w:sz w:val="20"/>
        </w:rPr>
        <w:t>3</w:t>
      </w:r>
      <w:r w:rsidRPr="00EC73F6">
        <w:rPr>
          <w:sz w:val="20"/>
        </w:rPr>
        <w:t xml:space="preserve">. </w:t>
      </w:r>
      <w:r w:rsidR="00EA3A13" w:rsidRPr="00EC73F6">
        <w:rPr>
          <w:sz w:val="20"/>
        </w:rPr>
        <w:t xml:space="preserve"> </w:t>
      </w:r>
      <w:r w:rsidRPr="00EC73F6">
        <w:rPr>
          <w:sz w:val="20"/>
        </w:rPr>
        <w:t xml:space="preserve">If the permittee chooses to use a </w:t>
      </w:r>
      <w:r w:rsidR="00244DF7" w:rsidRPr="00EC73F6">
        <w:rPr>
          <w:sz w:val="20"/>
        </w:rPr>
        <w:t>Predictive</w:t>
      </w:r>
      <w:r w:rsidR="00244DF7" w:rsidRPr="00EC73F6">
        <w:rPr>
          <w:b/>
          <w:bCs/>
          <w:sz w:val="20"/>
        </w:rPr>
        <w:t xml:space="preserve"> </w:t>
      </w:r>
      <w:r w:rsidR="00A20EA7" w:rsidRPr="00EC73F6">
        <w:rPr>
          <w:sz w:val="20"/>
        </w:rPr>
        <w:t>Emission Monitoring System (</w:t>
      </w:r>
      <w:r w:rsidRPr="00EC73F6">
        <w:rPr>
          <w:sz w:val="20"/>
        </w:rPr>
        <w:t>PEMS</w:t>
      </w:r>
      <w:r w:rsidR="00A20EA7" w:rsidRPr="00EC73F6">
        <w:rPr>
          <w:sz w:val="20"/>
        </w:rPr>
        <w:t>)</w:t>
      </w:r>
      <w:r w:rsidRPr="00EC73F6">
        <w:rPr>
          <w:sz w:val="20"/>
        </w:rPr>
        <w:t xml:space="preserve"> in </w:t>
      </w:r>
      <w:r>
        <w:rPr>
          <w:sz w:val="20"/>
        </w:rPr>
        <w:t>lieu of a CEMS to monitor NOx emissions, the permittee shall follow the protocol in 60.49b(c</w:t>
      </w:r>
      <w:r w:rsidRPr="00EA3A13">
        <w:rPr>
          <w:sz w:val="20"/>
        </w:rPr>
        <w:t>).</w:t>
      </w:r>
      <w:r w:rsidR="007720F7">
        <w:rPr>
          <w:sz w:val="20"/>
          <w:vertAlign w:val="superscript"/>
        </w:rPr>
        <w:t>2</w:t>
      </w:r>
      <w:r w:rsidR="00D6324A">
        <w:rPr>
          <w:sz w:val="20"/>
          <w:vertAlign w:val="superscript"/>
        </w:rPr>
        <w:t xml:space="preserve"> </w:t>
      </w:r>
      <w:r w:rsidR="00EA3A13">
        <w:rPr>
          <w:b/>
          <w:bCs/>
          <w:sz w:val="20"/>
        </w:rPr>
        <w:t xml:space="preserve"> </w:t>
      </w:r>
      <w:r w:rsidRPr="00C9055E">
        <w:rPr>
          <w:b/>
          <w:bCs/>
          <w:sz w:val="20"/>
        </w:rPr>
        <w:t xml:space="preserve">(R 336.1205(1)(a) </w:t>
      </w:r>
      <w:r w:rsidR="00EA3A13">
        <w:rPr>
          <w:b/>
          <w:bCs/>
          <w:sz w:val="20"/>
        </w:rPr>
        <w:t>and</w:t>
      </w:r>
      <w:r w:rsidR="00065D4C" w:rsidRPr="00C9055E">
        <w:rPr>
          <w:b/>
          <w:bCs/>
          <w:sz w:val="20"/>
        </w:rPr>
        <w:t xml:space="preserve"> </w:t>
      </w:r>
      <w:r w:rsidRPr="00C9055E">
        <w:rPr>
          <w:b/>
          <w:bCs/>
          <w:sz w:val="20"/>
        </w:rPr>
        <w:t xml:space="preserve">(b), 40 CFR 60.48b(b), </w:t>
      </w:r>
      <w:r w:rsidR="00EA3A13">
        <w:rPr>
          <w:b/>
          <w:bCs/>
          <w:sz w:val="20"/>
        </w:rPr>
        <w:t xml:space="preserve">40 CFR </w:t>
      </w:r>
      <w:r w:rsidRPr="00C9055E">
        <w:rPr>
          <w:b/>
          <w:bCs/>
          <w:sz w:val="20"/>
        </w:rPr>
        <w:t>60.49b(c))</w:t>
      </w:r>
    </w:p>
    <w:p w14:paraId="1DE7896B" w14:textId="77777777" w:rsidR="00F2595A" w:rsidRDefault="00F2595A" w:rsidP="00F2595A">
      <w:pPr>
        <w:tabs>
          <w:tab w:val="left" w:pos="360"/>
        </w:tabs>
        <w:ind w:left="360" w:hanging="360"/>
        <w:jc w:val="both"/>
        <w:rPr>
          <w:rFonts w:cs="Arial"/>
          <w:color w:val="000000"/>
          <w:sz w:val="20"/>
        </w:rPr>
      </w:pPr>
    </w:p>
    <w:p w14:paraId="5C30D02E" w14:textId="77777777" w:rsidR="00F2595A" w:rsidRPr="00C00A3A" w:rsidRDefault="00F2595A" w:rsidP="00C70046">
      <w:pPr>
        <w:rPr>
          <w:b/>
          <w:szCs w:val="22"/>
          <w:u w:val="single"/>
          <w:vertAlign w:val="superscript"/>
        </w:rPr>
      </w:pPr>
      <w:r w:rsidRPr="00C00A3A">
        <w:rPr>
          <w:b/>
          <w:szCs w:val="22"/>
        </w:rPr>
        <w:t xml:space="preserve">V.  </w:t>
      </w:r>
      <w:r w:rsidRPr="00C00A3A">
        <w:rPr>
          <w:b/>
          <w:szCs w:val="22"/>
          <w:u w:val="single"/>
        </w:rPr>
        <w:t>TESTING/SAMPLING</w:t>
      </w:r>
    </w:p>
    <w:p w14:paraId="57AF6926" w14:textId="77777777" w:rsidR="00F2595A" w:rsidRPr="000B45BB" w:rsidRDefault="00F2595A" w:rsidP="00F2595A">
      <w:pPr>
        <w:rPr>
          <w:sz w:val="20"/>
        </w:rPr>
      </w:pPr>
      <w:r w:rsidRPr="000B45BB">
        <w:rPr>
          <w:sz w:val="20"/>
        </w:rPr>
        <w:t xml:space="preserve">Records shall be maintained on file for a period of five years.  </w:t>
      </w:r>
      <w:r w:rsidRPr="000B45BB">
        <w:rPr>
          <w:b/>
          <w:sz w:val="20"/>
        </w:rPr>
        <w:t>(R 336.1213(3)(b)(ii))</w:t>
      </w:r>
    </w:p>
    <w:p w14:paraId="7F61BAFB" w14:textId="77777777" w:rsidR="00F2595A" w:rsidRPr="000B45BB" w:rsidRDefault="00F2595A" w:rsidP="00F2595A">
      <w:pPr>
        <w:rPr>
          <w:sz w:val="20"/>
        </w:rPr>
      </w:pPr>
    </w:p>
    <w:p w14:paraId="634F29C4" w14:textId="77777777" w:rsidR="00F2595A" w:rsidRDefault="00F2595A" w:rsidP="00F2595A">
      <w:pPr>
        <w:jc w:val="both"/>
        <w:rPr>
          <w:sz w:val="20"/>
        </w:rPr>
      </w:pPr>
      <w:r>
        <w:rPr>
          <w:sz w:val="20"/>
        </w:rPr>
        <w:t>NA</w:t>
      </w:r>
    </w:p>
    <w:p w14:paraId="6F022455" w14:textId="77777777" w:rsidR="00F2595A" w:rsidRPr="0068707B" w:rsidRDefault="00F2595A" w:rsidP="00F2595A">
      <w:pPr>
        <w:jc w:val="both"/>
        <w:rPr>
          <w:sz w:val="20"/>
        </w:rPr>
      </w:pPr>
    </w:p>
    <w:p w14:paraId="4038D2CE" w14:textId="77777777" w:rsidR="00F2595A" w:rsidRPr="007F2BB0" w:rsidRDefault="00F2595A" w:rsidP="00F2595A">
      <w:pPr>
        <w:jc w:val="both"/>
        <w:rPr>
          <w:szCs w:val="22"/>
        </w:rPr>
      </w:pPr>
      <w:r w:rsidRPr="007F2BB0">
        <w:rPr>
          <w:b/>
          <w:szCs w:val="22"/>
        </w:rPr>
        <w:t xml:space="preserve">VI.  </w:t>
      </w:r>
      <w:r w:rsidRPr="007F2BB0">
        <w:rPr>
          <w:b/>
          <w:szCs w:val="22"/>
          <w:u w:val="single"/>
        </w:rPr>
        <w:t>MONITORING/RECORDKEEPING</w:t>
      </w:r>
    </w:p>
    <w:p w14:paraId="5EFC0179" w14:textId="72432FEE" w:rsidR="00F2595A" w:rsidRPr="00663A0C" w:rsidRDefault="00F2595A" w:rsidP="00F2595A">
      <w:pPr>
        <w:pStyle w:val="Default"/>
        <w:jc w:val="both"/>
        <w:rPr>
          <w:b/>
          <w:bCs/>
          <w:sz w:val="20"/>
          <w:szCs w:val="20"/>
        </w:rPr>
      </w:pPr>
      <w:r w:rsidRPr="00663A0C">
        <w:rPr>
          <w:sz w:val="20"/>
          <w:szCs w:val="20"/>
        </w:rPr>
        <w:t>Records shall be maintained on file for a period of five years.</w:t>
      </w:r>
      <w:r w:rsidR="00DB367C">
        <w:rPr>
          <w:sz w:val="20"/>
          <w:szCs w:val="20"/>
        </w:rPr>
        <w:t xml:space="preserve"> </w:t>
      </w:r>
      <w:r w:rsidRPr="00663A0C">
        <w:rPr>
          <w:sz w:val="20"/>
          <w:szCs w:val="20"/>
        </w:rPr>
        <w:t xml:space="preserve"> </w:t>
      </w:r>
      <w:r w:rsidRPr="00663A0C">
        <w:rPr>
          <w:b/>
          <w:bCs/>
          <w:sz w:val="20"/>
          <w:szCs w:val="20"/>
        </w:rPr>
        <w:t xml:space="preserve">(R 336.1201(3)) </w:t>
      </w:r>
    </w:p>
    <w:p w14:paraId="04D17A98" w14:textId="77777777" w:rsidR="00F2595A" w:rsidRDefault="00F2595A" w:rsidP="00F2595A">
      <w:pPr>
        <w:pStyle w:val="Default"/>
        <w:jc w:val="both"/>
        <w:rPr>
          <w:b/>
          <w:bCs/>
          <w:sz w:val="20"/>
          <w:szCs w:val="20"/>
        </w:rPr>
      </w:pPr>
    </w:p>
    <w:p w14:paraId="7358C174" w14:textId="0E970042" w:rsidR="00F2595A" w:rsidRPr="00C70046" w:rsidRDefault="00F2595A" w:rsidP="00F2595A">
      <w:pPr>
        <w:pStyle w:val="Default"/>
        <w:tabs>
          <w:tab w:val="left" w:pos="360"/>
        </w:tabs>
        <w:ind w:left="360" w:hanging="360"/>
        <w:jc w:val="both"/>
        <w:rPr>
          <w:b/>
          <w:bCs/>
          <w:sz w:val="20"/>
          <w:szCs w:val="20"/>
        </w:rPr>
      </w:pPr>
      <w:r>
        <w:rPr>
          <w:sz w:val="20"/>
          <w:szCs w:val="20"/>
        </w:rPr>
        <w:t xml:space="preserve">1. </w:t>
      </w:r>
      <w:r>
        <w:rPr>
          <w:sz w:val="20"/>
          <w:szCs w:val="20"/>
        </w:rPr>
        <w:tab/>
        <w:t>The permittee shall complete all required calculations in a format acceptable to the AQD District Supervisor by the 30</w:t>
      </w:r>
      <w:r w:rsidRPr="00C70046">
        <w:rPr>
          <w:sz w:val="20"/>
          <w:szCs w:val="20"/>
        </w:rPr>
        <w:t xml:space="preserve">th </w:t>
      </w:r>
      <w:r>
        <w:rPr>
          <w:sz w:val="20"/>
          <w:szCs w:val="20"/>
        </w:rPr>
        <w:t>day of the calendar month, for the previous calendar month, unless otherwise specified in any monitoring/recordkeeping special condition.</w:t>
      </w:r>
      <w:r w:rsidR="007720F7">
        <w:rPr>
          <w:sz w:val="20"/>
          <w:vertAlign w:val="superscript"/>
        </w:rPr>
        <w:t>2</w:t>
      </w:r>
      <w:r w:rsidR="00DB367C">
        <w:rPr>
          <w:sz w:val="20"/>
          <w:vertAlign w:val="superscript"/>
        </w:rPr>
        <w:t xml:space="preserve"> </w:t>
      </w:r>
      <w:r w:rsidR="00EA3A13">
        <w:rPr>
          <w:sz w:val="20"/>
          <w:szCs w:val="20"/>
        </w:rPr>
        <w:t xml:space="preserve"> </w:t>
      </w:r>
      <w:r w:rsidRPr="0058047F">
        <w:rPr>
          <w:b/>
          <w:bCs/>
          <w:sz w:val="20"/>
          <w:szCs w:val="20"/>
        </w:rPr>
        <w:t xml:space="preserve">(R 336.1205(1)(a) </w:t>
      </w:r>
      <w:r w:rsidR="00EA3A13">
        <w:rPr>
          <w:b/>
          <w:bCs/>
          <w:sz w:val="20"/>
          <w:szCs w:val="20"/>
        </w:rPr>
        <w:t>and</w:t>
      </w:r>
      <w:r w:rsidRPr="0058047F">
        <w:rPr>
          <w:b/>
          <w:bCs/>
          <w:sz w:val="20"/>
          <w:szCs w:val="20"/>
        </w:rPr>
        <w:t xml:space="preserve"> (3), R 336.1224, R 336.1225, </w:t>
      </w:r>
      <w:r w:rsidR="00995F1E">
        <w:rPr>
          <w:b/>
          <w:bCs/>
          <w:sz w:val="20"/>
          <w:szCs w:val="20"/>
        </w:rPr>
        <w:br/>
      </w:r>
      <w:r w:rsidRPr="0058047F">
        <w:rPr>
          <w:b/>
          <w:bCs/>
          <w:sz w:val="20"/>
          <w:szCs w:val="20"/>
        </w:rPr>
        <w:t>R 336.1702(a)</w:t>
      </w:r>
      <w:r w:rsidR="00EA3A13">
        <w:rPr>
          <w:b/>
          <w:bCs/>
          <w:sz w:val="20"/>
          <w:szCs w:val="20"/>
        </w:rPr>
        <w:t>,</w:t>
      </w:r>
      <w:r w:rsidRPr="0058047F">
        <w:rPr>
          <w:b/>
          <w:bCs/>
          <w:sz w:val="20"/>
          <w:szCs w:val="20"/>
        </w:rPr>
        <w:t xml:space="preserve"> 40 CFR 60.44b(i), 40 CFR 60.49b(d), (g), </w:t>
      </w:r>
      <w:r w:rsidR="00EA3A13">
        <w:rPr>
          <w:b/>
          <w:bCs/>
          <w:sz w:val="20"/>
          <w:szCs w:val="20"/>
        </w:rPr>
        <w:t>and</w:t>
      </w:r>
      <w:r w:rsidRPr="0058047F">
        <w:rPr>
          <w:b/>
          <w:bCs/>
          <w:sz w:val="20"/>
          <w:szCs w:val="20"/>
        </w:rPr>
        <w:t xml:space="preserve"> (w)) </w:t>
      </w:r>
    </w:p>
    <w:p w14:paraId="2F026DBC" w14:textId="77777777" w:rsidR="00F2595A" w:rsidRDefault="00F2595A" w:rsidP="00C70046">
      <w:pPr>
        <w:pStyle w:val="Default"/>
        <w:tabs>
          <w:tab w:val="left" w:pos="360"/>
        </w:tabs>
        <w:ind w:left="360" w:hanging="360"/>
        <w:jc w:val="both"/>
        <w:rPr>
          <w:sz w:val="20"/>
          <w:szCs w:val="20"/>
        </w:rPr>
      </w:pPr>
    </w:p>
    <w:p w14:paraId="0B38A309" w14:textId="185088E9" w:rsidR="00F2595A" w:rsidRPr="008D3FB9" w:rsidRDefault="00F2595A" w:rsidP="00F2595A">
      <w:pPr>
        <w:pStyle w:val="Default"/>
        <w:tabs>
          <w:tab w:val="left" w:pos="360"/>
        </w:tabs>
        <w:ind w:left="360" w:hanging="360"/>
        <w:jc w:val="both"/>
        <w:rPr>
          <w:b/>
          <w:bCs/>
          <w:sz w:val="20"/>
          <w:szCs w:val="20"/>
        </w:rPr>
      </w:pPr>
      <w:r>
        <w:rPr>
          <w:sz w:val="20"/>
          <w:szCs w:val="20"/>
        </w:rPr>
        <w:t xml:space="preserve">2. </w:t>
      </w:r>
      <w:r>
        <w:rPr>
          <w:sz w:val="20"/>
          <w:szCs w:val="20"/>
        </w:rPr>
        <w:tab/>
        <w:t>The permittee shall continuously monitor and record, in a satisfactory manner, the NO</w:t>
      </w:r>
      <w:r w:rsidRPr="00C70046">
        <w:rPr>
          <w:sz w:val="20"/>
          <w:szCs w:val="20"/>
        </w:rPr>
        <w:t xml:space="preserve">x </w:t>
      </w:r>
      <w:r>
        <w:rPr>
          <w:sz w:val="20"/>
          <w:szCs w:val="20"/>
        </w:rPr>
        <w:t>emissions and the O</w:t>
      </w:r>
      <w:r w:rsidRPr="00C70046">
        <w:rPr>
          <w:sz w:val="20"/>
          <w:szCs w:val="20"/>
        </w:rPr>
        <w:t>2</w:t>
      </w:r>
      <w:r>
        <w:rPr>
          <w:sz w:val="20"/>
          <w:szCs w:val="20"/>
        </w:rPr>
        <w:t>, or CO</w:t>
      </w:r>
      <w:r w:rsidRPr="00DE44F0">
        <w:rPr>
          <w:sz w:val="20"/>
          <w:szCs w:val="20"/>
          <w:vertAlign w:val="subscript"/>
        </w:rPr>
        <w:t>2</w:t>
      </w:r>
      <w:r>
        <w:rPr>
          <w:sz w:val="20"/>
          <w:szCs w:val="20"/>
        </w:rPr>
        <w:t>, emissions from EUBOILER10.</w:t>
      </w:r>
      <w:r w:rsidR="00EA3A13">
        <w:rPr>
          <w:sz w:val="20"/>
          <w:szCs w:val="20"/>
        </w:rPr>
        <w:t xml:space="preserve"> </w:t>
      </w:r>
      <w:r>
        <w:rPr>
          <w:sz w:val="20"/>
          <w:szCs w:val="20"/>
        </w:rPr>
        <w:t xml:space="preserve"> If the permittee chooses to use a PEMS in lieu of a CEMS to monitor NOx emissions, the permittee shall follow the protocol in </w:t>
      </w:r>
      <w:r w:rsidR="00EA3A13">
        <w:rPr>
          <w:sz w:val="20"/>
          <w:szCs w:val="20"/>
        </w:rPr>
        <w:t xml:space="preserve">40 CFR </w:t>
      </w:r>
      <w:r>
        <w:rPr>
          <w:sz w:val="20"/>
          <w:szCs w:val="20"/>
        </w:rPr>
        <w:t>60.49b(c).</w:t>
      </w:r>
      <w:r w:rsidR="00EA3A13">
        <w:rPr>
          <w:sz w:val="20"/>
          <w:szCs w:val="20"/>
        </w:rPr>
        <w:t xml:space="preserve">  </w:t>
      </w:r>
      <w:r>
        <w:rPr>
          <w:sz w:val="20"/>
          <w:szCs w:val="20"/>
        </w:rPr>
        <w:t xml:space="preserve">The permittee shall operate each CEMS or PEMS to meet the timelines, requirements and reporting detailed in Appendix </w:t>
      </w:r>
      <w:r w:rsidR="00873247">
        <w:rPr>
          <w:sz w:val="20"/>
          <w:szCs w:val="20"/>
        </w:rPr>
        <w:t>3</w:t>
      </w:r>
      <w:r>
        <w:rPr>
          <w:sz w:val="20"/>
          <w:szCs w:val="20"/>
        </w:rPr>
        <w:t xml:space="preserve"> and shall use the CEMS or PEMS data for determining compliance with SC I.1 </w:t>
      </w:r>
      <w:r w:rsidR="00EA3A13">
        <w:rPr>
          <w:sz w:val="20"/>
          <w:szCs w:val="20"/>
        </w:rPr>
        <w:t>and</w:t>
      </w:r>
      <w:r>
        <w:rPr>
          <w:sz w:val="20"/>
          <w:szCs w:val="20"/>
        </w:rPr>
        <w:t xml:space="preserve"> 2.</w:t>
      </w:r>
      <w:r w:rsidR="00BC6147">
        <w:rPr>
          <w:sz w:val="20"/>
          <w:vertAlign w:val="superscript"/>
        </w:rPr>
        <w:t>2</w:t>
      </w:r>
      <w:r w:rsidR="00C52FC2">
        <w:rPr>
          <w:sz w:val="20"/>
          <w:vertAlign w:val="superscript"/>
        </w:rPr>
        <w:t xml:space="preserve"> </w:t>
      </w:r>
      <w:r w:rsidR="00EA3A13">
        <w:rPr>
          <w:sz w:val="20"/>
          <w:szCs w:val="20"/>
        </w:rPr>
        <w:t xml:space="preserve"> </w:t>
      </w:r>
      <w:r w:rsidRPr="0058047F">
        <w:rPr>
          <w:b/>
          <w:bCs/>
          <w:sz w:val="20"/>
          <w:szCs w:val="20"/>
        </w:rPr>
        <w:t xml:space="preserve">(R 336.1205(1)(a) </w:t>
      </w:r>
      <w:r w:rsidR="00EA3A13">
        <w:rPr>
          <w:b/>
          <w:bCs/>
          <w:sz w:val="20"/>
          <w:szCs w:val="20"/>
        </w:rPr>
        <w:t>and</w:t>
      </w:r>
      <w:r w:rsidRPr="0058047F">
        <w:rPr>
          <w:b/>
          <w:bCs/>
          <w:sz w:val="20"/>
          <w:szCs w:val="20"/>
        </w:rPr>
        <w:t xml:space="preserve"> (3), 40 CFR 60.48b(b)) </w:t>
      </w:r>
    </w:p>
    <w:p w14:paraId="16D34CAA" w14:textId="77777777" w:rsidR="00F2595A" w:rsidRDefault="00F2595A" w:rsidP="008D3FB9">
      <w:pPr>
        <w:pStyle w:val="Default"/>
        <w:tabs>
          <w:tab w:val="left" w:pos="360"/>
        </w:tabs>
        <w:ind w:left="360" w:hanging="360"/>
        <w:jc w:val="both"/>
        <w:rPr>
          <w:sz w:val="20"/>
          <w:szCs w:val="20"/>
        </w:rPr>
      </w:pPr>
    </w:p>
    <w:p w14:paraId="4330D8AB" w14:textId="64A10B37" w:rsidR="00F2595A" w:rsidRPr="00C70046" w:rsidRDefault="00F2595A" w:rsidP="00F2595A">
      <w:pPr>
        <w:pStyle w:val="Default"/>
        <w:tabs>
          <w:tab w:val="left" w:pos="360"/>
        </w:tabs>
        <w:ind w:left="360" w:hanging="360"/>
        <w:jc w:val="both"/>
        <w:rPr>
          <w:b/>
          <w:bCs/>
          <w:sz w:val="20"/>
          <w:szCs w:val="20"/>
        </w:rPr>
      </w:pPr>
      <w:r>
        <w:rPr>
          <w:sz w:val="20"/>
          <w:szCs w:val="20"/>
        </w:rPr>
        <w:t xml:space="preserve">3. </w:t>
      </w:r>
      <w:r>
        <w:rPr>
          <w:sz w:val="20"/>
          <w:szCs w:val="20"/>
        </w:rPr>
        <w:tab/>
        <w:t>The permittee shall keep, in a satisfactory manner, daily and 30-day rolling average NO</w:t>
      </w:r>
      <w:r w:rsidRPr="00C70046">
        <w:rPr>
          <w:sz w:val="20"/>
          <w:szCs w:val="20"/>
        </w:rPr>
        <w:t xml:space="preserve">x </w:t>
      </w:r>
      <w:r>
        <w:rPr>
          <w:sz w:val="20"/>
          <w:szCs w:val="20"/>
        </w:rPr>
        <w:t xml:space="preserve">emission rate records for EUBOILER10, as required by SC I.1. </w:t>
      </w:r>
      <w:r w:rsidR="00EA3A13">
        <w:rPr>
          <w:sz w:val="20"/>
          <w:szCs w:val="20"/>
        </w:rPr>
        <w:t xml:space="preserve"> </w:t>
      </w:r>
      <w:r>
        <w:rPr>
          <w:sz w:val="20"/>
          <w:szCs w:val="20"/>
        </w:rPr>
        <w:t>The permittee shall keep all records on file and make them available to the Department upon request.</w:t>
      </w:r>
      <w:r w:rsidR="00BC6147">
        <w:rPr>
          <w:sz w:val="20"/>
          <w:vertAlign w:val="superscript"/>
        </w:rPr>
        <w:t>2</w:t>
      </w:r>
      <w:r w:rsidR="00C52FC2">
        <w:rPr>
          <w:sz w:val="20"/>
          <w:vertAlign w:val="superscript"/>
        </w:rPr>
        <w:t xml:space="preserve"> </w:t>
      </w:r>
      <w:r w:rsidR="00EA3A13">
        <w:rPr>
          <w:sz w:val="20"/>
          <w:szCs w:val="20"/>
        </w:rPr>
        <w:t xml:space="preserve"> </w:t>
      </w:r>
      <w:r w:rsidRPr="0058047F">
        <w:rPr>
          <w:b/>
          <w:bCs/>
          <w:sz w:val="20"/>
          <w:szCs w:val="20"/>
        </w:rPr>
        <w:t xml:space="preserve">(R 336.1205(1)(a) </w:t>
      </w:r>
      <w:r w:rsidR="00EA3A13">
        <w:rPr>
          <w:b/>
          <w:bCs/>
          <w:sz w:val="20"/>
          <w:szCs w:val="20"/>
        </w:rPr>
        <w:t xml:space="preserve">and </w:t>
      </w:r>
      <w:r w:rsidRPr="0058047F">
        <w:rPr>
          <w:b/>
          <w:bCs/>
          <w:sz w:val="20"/>
          <w:szCs w:val="20"/>
        </w:rPr>
        <w:t xml:space="preserve">(3), 40 CFR 60.44b(i), 40 CFR 60.49b(g)) </w:t>
      </w:r>
    </w:p>
    <w:p w14:paraId="43F4F9D4" w14:textId="77777777" w:rsidR="00F2595A" w:rsidRDefault="00F2595A" w:rsidP="00C70046">
      <w:pPr>
        <w:pStyle w:val="Default"/>
        <w:tabs>
          <w:tab w:val="left" w:pos="360"/>
        </w:tabs>
        <w:ind w:left="360" w:hanging="360"/>
        <w:jc w:val="both"/>
        <w:rPr>
          <w:sz w:val="20"/>
          <w:szCs w:val="20"/>
        </w:rPr>
      </w:pPr>
    </w:p>
    <w:p w14:paraId="28210E76" w14:textId="32EE4CBE" w:rsidR="00F2595A" w:rsidRPr="00C70046" w:rsidRDefault="00F2595A" w:rsidP="00F2595A">
      <w:pPr>
        <w:pStyle w:val="Default"/>
        <w:tabs>
          <w:tab w:val="left" w:pos="360"/>
        </w:tabs>
        <w:ind w:left="360" w:hanging="360"/>
        <w:jc w:val="both"/>
        <w:rPr>
          <w:b/>
          <w:bCs/>
          <w:sz w:val="20"/>
          <w:szCs w:val="20"/>
        </w:rPr>
      </w:pPr>
      <w:r>
        <w:rPr>
          <w:sz w:val="20"/>
          <w:szCs w:val="20"/>
        </w:rPr>
        <w:t xml:space="preserve">4. </w:t>
      </w:r>
      <w:r>
        <w:rPr>
          <w:sz w:val="20"/>
          <w:szCs w:val="20"/>
        </w:rPr>
        <w:tab/>
        <w:t>The permittee shall calculate and keep, in a satisfactory manner, records of the monthly and 12-month rolling emissions for NOx.</w:t>
      </w:r>
      <w:r w:rsidR="00EA3A13">
        <w:rPr>
          <w:sz w:val="20"/>
          <w:szCs w:val="20"/>
        </w:rPr>
        <w:t xml:space="preserve"> </w:t>
      </w:r>
      <w:r>
        <w:rPr>
          <w:sz w:val="20"/>
          <w:szCs w:val="20"/>
        </w:rPr>
        <w:t xml:space="preserve"> The permittee shall keep all records on file and make them available to the Department upon request.</w:t>
      </w:r>
      <w:r w:rsidR="00BC6147">
        <w:rPr>
          <w:sz w:val="20"/>
          <w:vertAlign w:val="superscript"/>
        </w:rPr>
        <w:t>2</w:t>
      </w:r>
      <w:r w:rsidR="00C52FC2">
        <w:rPr>
          <w:sz w:val="20"/>
          <w:vertAlign w:val="superscript"/>
        </w:rPr>
        <w:t xml:space="preserve"> </w:t>
      </w:r>
      <w:r w:rsidR="00EA3A13">
        <w:rPr>
          <w:sz w:val="20"/>
          <w:szCs w:val="20"/>
        </w:rPr>
        <w:t xml:space="preserve"> </w:t>
      </w:r>
      <w:r w:rsidRPr="0058047F">
        <w:rPr>
          <w:b/>
          <w:bCs/>
          <w:sz w:val="20"/>
          <w:szCs w:val="20"/>
        </w:rPr>
        <w:t xml:space="preserve">(R 336.1205(3)) </w:t>
      </w:r>
    </w:p>
    <w:p w14:paraId="1734938B" w14:textId="77777777" w:rsidR="00F2595A" w:rsidRDefault="00F2595A" w:rsidP="00C70046">
      <w:pPr>
        <w:pStyle w:val="Default"/>
        <w:tabs>
          <w:tab w:val="left" w:pos="360"/>
        </w:tabs>
        <w:ind w:left="360" w:hanging="360"/>
        <w:jc w:val="both"/>
        <w:rPr>
          <w:sz w:val="20"/>
          <w:szCs w:val="20"/>
        </w:rPr>
      </w:pPr>
    </w:p>
    <w:p w14:paraId="570D0AB2" w14:textId="32559AE4" w:rsidR="00F2595A" w:rsidRPr="008D3FB9" w:rsidRDefault="00F2595A" w:rsidP="00F2595A">
      <w:pPr>
        <w:pStyle w:val="Default"/>
        <w:tabs>
          <w:tab w:val="left" w:pos="360"/>
        </w:tabs>
        <w:ind w:left="360" w:hanging="360"/>
        <w:jc w:val="both"/>
        <w:rPr>
          <w:b/>
          <w:bCs/>
          <w:sz w:val="20"/>
          <w:szCs w:val="20"/>
        </w:rPr>
      </w:pPr>
      <w:r>
        <w:rPr>
          <w:sz w:val="20"/>
          <w:szCs w:val="20"/>
        </w:rPr>
        <w:t xml:space="preserve">5. </w:t>
      </w:r>
      <w:r>
        <w:rPr>
          <w:sz w:val="20"/>
          <w:szCs w:val="20"/>
        </w:rPr>
        <w:tab/>
        <w:t>The permittee shall keep, in a satisfactory manner, records of the daily, monthly, and 12-month rolling natural gas usage records for EUBOILER10.</w:t>
      </w:r>
      <w:r w:rsidR="00EA3A13">
        <w:rPr>
          <w:sz w:val="20"/>
          <w:szCs w:val="20"/>
        </w:rPr>
        <w:t xml:space="preserve"> </w:t>
      </w:r>
      <w:r>
        <w:rPr>
          <w:sz w:val="20"/>
          <w:szCs w:val="20"/>
        </w:rPr>
        <w:t xml:space="preserve"> The records must indicate the total amount of natural gas used in cubic feet. </w:t>
      </w:r>
      <w:r w:rsidR="00EA3A13">
        <w:rPr>
          <w:sz w:val="20"/>
          <w:szCs w:val="20"/>
        </w:rPr>
        <w:t xml:space="preserve"> </w:t>
      </w:r>
      <w:r>
        <w:rPr>
          <w:sz w:val="20"/>
          <w:szCs w:val="20"/>
        </w:rPr>
        <w:t>The permittee shall keep all records on file at the facility and make them available to the Department upon request.</w:t>
      </w:r>
      <w:r w:rsidR="00BC6147">
        <w:rPr>
          <w:sz w:val="20"/>
          <w:vertAlign w:val="superscript"/>
        </w:rPr>
        <w:t>2</w:t>
      </w:r>
      <w:r w:rsidR="00D541F4">
        <w:rPr>
          <w:sz w:val="20"/>
          <w:vertAlign w:val="superscript"/>
        </w:rPr>
        <w:t xml:space="preserve"> </w:t>
      </w:r>
      <w:r w:rsidR="00EA3A13">
        <w:rPr>
          <w:sz w:val="20"/>
          <w:szCs w:val="20"/>
        </w:rPr>
        <w:t xml:space="preserve"> </w:t>
      </w:r>
      <w:r w:rsidRPr="0058047F">
        <w:rPr>
          <w:b/>
          <w:bCs/>
          <w:sz w:val="20"/>
          <w:szCs w:val="20"/>
        </w:rPr>
        <w:t xml:space="preserve">(R 336.1205(1)(a) </w:t>
      </w:r>
      <w:r w:rsidR="00EA3A13">
        <w:rPr>
          <w:b/>
          <w:bCs/>
          <w:sz w:val="20"/>
          <w:szCs w:val="20"/>
        </w:rPr>
        <w:t>and</w:t>
      </w:r>
      <w:r w:rsidRPr="0058047F">
        <w:rPr>
          <w:b/>
          <w:bCs/>
          <w:sz w:val="20"/>
          <w:szCs w:val="20"/>
        </w:rPr>
        <w:t xml:space="preserve"> (3), R 336.1224, R 336.1225, R 336.1702(a), 40 CFR 60.49b(d)) </w:t>
      </w:r>
    </w:p>
    <w:p w14:paraId="2A602848" w14:textId="77777777" w:rsidR="00F2595A" w:rsidRDefault="00F2595A" w:rsidP="008D3FB9">
      <w:pPr>
        <w:pStyle w:val="Default"/>
        <w:tabs>
          <w:tab w:val="left" w:pos="360"/>
        </w:tabs>
        <w:ind w:left="360" w:hanging="360"/>
        <w:jc w:val="both"/>
        <w:rPr>
          <w:sz w:val="20"/>
          <w:szCs w:val="20"/>
        </w:rPr>
      </w:pPr>
    </w:p>
    <w:p w14:paraId="45F60EEC" w14:textId="51934FDC" w:rsidR="00F2595A" w:rsidRDefault="00F2595A" w:rsidP="00F2595A">
      <w:pPr>
        <w:pStyle w:val="Default"/>
        <w:tabs>
          <w:tab w:val="left" w:pos="360"/>
        </w:tabs>
        <w:ind w:left="360" w:hanging="360"/>
        <w:jc w:val="both"/>
        <w:rPr>
          <w:b/>
          <w:bCs/>
          <w:sz w:val="20"/>
          <w:szCs w:val="20"/>
        </w:rPr>
      </w:pPr>
      <w:r>
        <w:rPr>
          <w:sz w:val="20"/>
          <w:szCs w:val="20"/>
        </w:rPr>
        <w:lastRenderedPageBreak/>
        <w:t xml:space="preserve">6. </w:t>
      </w:r>
      <w:r>
        <w:rPr>
          <w:sz w:val="20"/>
          <w:szCs w:val="20"/>
        </w:rPr>
        <w:tab/>
        <w:t>The permittee shall calculate and keep, in a satisfactory manner, records of the monthly and 12-month rolling annual capacity factor for natural gas for EUBOILER10.</w:t>
      </w:r>
      <w:r w:rsidR="00EA3A13">
        <w:rPr>
          <w:sz w:val="20"/>
          <w:szCs w:val="20"/>
        </w:rPr>
        <w:t xml:space="preserve"> </w:t>
      </w:r>
      <w:r>
        <w:rPr>
          <w:sz w:val="20"/>
          <w:szCs w:val="20"/>
        </w:rPr>
        <w:t xml:space="preserve"> The permittee shall keep all records on file and make them available to the Department upon request.</w:t>
      </w:r>
      <w:r w:rsidR="00BC6147">
        <w:rPr>
          <w:sz w:val="20"/>
          <w:vertAlign w:val="superscript"/>
        </w:rPr>
        <w:t>2</w:t>
      </w:r>
      <w:r w:rsidR="00D4630D">
        <w:rPr>
          <w:sz w:val="20"/>
          <w:vertAlign w:val="superscript"/>
        </w:rPr>
        <w:t xml:space="preserve"> </w:t>
      </w:r>
      <w:r>
        <w:rPr>
          <w:sz w:val="20"/>
          <w:szCs w:val="20"/>
        </w:rPr>
        <w:t xml:space="preserve"> </w:t>
      </w:r>
      <w:r w:rsidRPr="0058047F">
        <w:rPr>
          <w:b/>
          <w:bCs/>
          <w:sz w:val="20"/>
          <w:szCs w:val="20"/>
        </w:rPr>
        <w:t>(40 CFR 60.49b(d))</w:t>
      </w:r>
    </w:p>
    <w:p w14:paraId="0BA7597E" w14:textId="77777777" w:rsidR="00F2595A" w:rsidRDefault="00F2595A" w:rsidP="00F2595A">
      <w:pPr>
        <w:pStyle w:val="Default"/>
        <w:tabs>
          <w:tab w:val="left" w:pos="360"/>
        </w:tabs>
        <w:ind w:left="360" w:hanging="360"/>
        <w:jc w:val="both"/>
        <w:rPr>
          <w:b/>
          <w:bCs/>
          <w:sz w:val="20"/>
          <w:szCs w:val="20"/>
        </w:rPr>
      </w:pPr>
    </w:p>
    <w:p w14:paraId="2E20DD83" w14:textId="0CAE36A0" w:rsidR="00F2595A" w:rsidRDefault="00F2595A" w:rsidP="00C70046">
      <w:pPr>
        <w:pStyle w:val="Default"/>
        <w:tabs>
          <w:tab w:val="left" w:pos="360"/>
        </w:tabs>
        <w:ind w:left="360" w:hanging="360"/>
        <w:jc w:val="both"/>
        <w:rPr>
          <w:sz w:val="20"/>
          <w:szCs w:val="20"/>
        </w:rPr>
      </w:pPr>
      <w:r>
        <w:rPr>
          <w:sz w:val="20"/>
          <w:szCs w:val="20"/>
        </w:rPr>
        <w:t xml:space="preserve">7. </w:t>
      </w:r>
      <w:r>
        <w:rPr>
          <w:sz w:val="20"/>
          <w:szCs w:val="20"/>
        </w:rPr>
        <w:tab/>
        <w:t>The permittee shall maintain records of all information necessary for all notifications and reports as specified in these special conditions as well as that information necessary to demonstrate compliance with the emission limits of this permit.</w:t>
      </w:r>
      <w:r w:rsidR="00EA3A13">
        <w:rPr>
          <w:sz w:val="20"/>
          <w:szCs w:val="20"/>
        </w:rPr>
        <w:t xml:space="preserve"> </w:t>
      </w:r>
      <w:r>
        <w:rPr>
          <w:sz w:val="20"/>
          <w:szCs w:val="20"/>
        </w:rPr>
        <w:t xml:space="preserve"> This information shall include, but shall not be limited to the following: </w:t>
      </w:r>
    </w:p>
    <w:p w14:paraId="3DDEC0E8" w14:textId="4791502F" w:rsidR="00F2595A" w:rsidRDefault="00F2595A" w:rsidP="00C70046">
      <w:pPr>
        <w:pStyle w:val="Default"/>
        <w:tabs>
          <w:tab w:val="left" w:pos="360"/>
        </w:tabs>
        <w:ind w:left="720" w:hanging="360"/>
        <w:jc w:val="both"/>
        <w:rPr>
          <w:sz w:val="20"/>
          <w:szCs w:val="20"/>
        </w:rPr>
      </w:pPr>
      <w:r>
        <w:rPr>
          <w:sz w:val="20"/>
          <w:szCs w:val="20"/>
        </w:rPr>
        <w:t xml:space="preserve">a. </w:t>
      </w:r>
      <w:r>
        <w:rPr>
          <w:sz w:val="20"/>
          <w:szCs w:val="20"/>
        </w:rPr>
        <w:tab/>
        <w:t>Compliance tests and any testing required under the special conditions of this permit</w:t>
      </w:r>
      <w:r w:rsidR="00EA3A13">
        <w:rPr>
          <w:sz w:val="20"/>
          <w:szCs w:val="20"/>
        </w:rPr>
        <w:t>;</w:t>
      </w:r>
      <w:r>
        <w:rPr>
          <w:sz w:val="20"/>
          <w:szCs w:val="20"/>
        </w:rPr>
        <w:t xml:space="preserve"> </w:t>
      </w:r>
    </w:p>
    <w:p w14:paraId="259B67B7" w14:textId="0E8085A6" w:rsidR="00F2595A" w:rsidRDefault="00F2595A" w:rsidP="00C70046">
      <w:pPr>
        <w:pStyle w:val="Default"/>
        <w:tabs>
          <w:tab w:val="left" w:pos="360"/>
        </w:tabs>
        <w:ind w:left="720" w:hanging="360"/>
        <w:jc w:val="both"/>
        <w:rPr>
          <w:sz w:val="20"/>
          <w:szCs w:val="20"/>
        </w:rPr>
      </w:pPr>
      <w:r>
        <w:rPr>
          <w:sz w:val="20"/>
          <w:szCs w:val="20"/>
        </w:rPr>
        <w:t xml:space="preserve">b. </w:t>
      </w:r>
      <w:r>
        <w:rPr>
          <w:sz w:val="20"/>
          <w:szCs w:val="20"/>
        </w:rPr>
        <w:tab/>
        <w:t>Monitoring data</w:t>
      </w:r>
      <w:r w:rsidR="00EA3A13">
        <w:rPr>
          <w:sz w:val="20"/>
          <w:szCs w:val="20"/>
        </w:rPr>
        <w:t>;</w:t>
      </w:r>
      <w:r>
        <w:rPr>
          <w:sz w:val="20"/>
          <w:szCs w:val="20"/>
        </w:rPr>
        <w:t xml:space="preserve"> </w:t>
      </w:r>
    </w:p>
    <w:p w14:paraId="55E68C61" w14:textId="0C7A55CC" w:rsidR="00F2595A" w:rsidRDefault="00F2595A" w:rsidP="00C70046">
      <w:pPr>
        <w:pStyle w:val="Default"/>
        <w:tabs>
          <w:tab w:val="left" w:pos="360"/>
        </w:tabs>
        <w:ind w:left="720" w:hanging="360"/>
        <w:jc w:val="both"/>
        <w:rPr>
          <w:sz w:val="20"/>
          <w:szCs w:val="20"/>
        </w:rPr>
      </w:pPr>
      <w:r>
        <w:rPr>
          <w:sz w:val="20"/>
          <w:szCs w:val="20"/>
        </w:rPr>
        <w:t xml:space="preserve">c. </w:t>
      </w:r>
      <w:r>
        <w:rPr>
          <w:sz w:val="20"/>
          <w:szCs w:val="20"/>
        </w:rPr>
        <w:tab/>
        <w:t>Documentation of heat input capacity required to show compliance with SC IV.1</w:t>
      </w:r>
      <w:r w:rsidR="00EA3A13">
        <w:rPr>
          <w:sz w:val="20"/>
          <w:szCs w:val="20"/>
        </w:rPr>
        <w:t>;</w:t>
      </w:r>
      <w:r>
        <w:rPr>
          <w:sz w:val="20"/>
          <w:szCs w:val="20"/>
        </w:rPr>
        <w:t xml:space="preserve"> </w:t>
      </w:r>
    </w:p>
    <w:p w14:paraId="08A44839" w14:textId="6F961455" w:rsidR="00F2595A" w:rsidRDefault="00F2595A" w:rsidP="00C70046">
      <w:pPr>
        <w:pStyle w:val="Default"/>
        <w:tabs>
          <w:tab w:val="left" w:pos="360"/>
        </w:tabs>
        <w:ind w:left="720" w:hanging="360"/>
        <w:jc w:val="both"/>
        <w:rPr>
          <w:sz w:val="20"/>
          <w:szCs w:val="20"/>
        </w:rPr>
      </w:pPr>
      <w:r>
        <w:rPr>
          <w:sz w:val="20"/>
          <w:szCs w:val="20"/>
        </w:rPr>
        <w:t>d.</w:t>
      </w:r>
      <w:r>
        <w:rPr>
          <w:sz w:val="20"/>
          <w:szCs w:val="20"/>
        </w:rPr>
        <w:tab/>
        <w:t xml:space="preserve"> Identification, type</w:t>
      </w:r>
      <w:r w:rsidR="00EA3A13">
        <w:rPr>
          <w:sz w:val="20"/>
          <w:szCs w:val="20"/>
        </w:rPr>
        <w:t>,</w:t>
      </w:r>
      <w:r>
        <w:rPr>
          <w:sz w:val="20"/>
          <w:szCs w:val="20"/>
        </w:rPr>
        <w:t xml:space="preserve"> and the amounts of fuel combusted in EUBOILER10 on an hourly basis, calendar day basis, and calendar month basis</w:t>
      </w:r>
      <w:r w:rsidR="00EA3A13">
        <w:rPr>
          <w:sz w:val="20"/>
          <w:szCs w:val="20"/>
        </w:rPr>
        <w:t>;</w:t>
      </w:r>
      <w:r>
        <w:rPr>
          <w:sz w:val="20"/>
          <w:szCs w:val="20"/>
        </w:rPr>
        <w:t xml:space="preserve"> </w:t>
      </w:r>
    </w:p>
    <w:p w14:paraId="21736429" w14:textId="4C21F768" w:rsidR="00F2595A" w:rsidRDefault="00F2595A" w:rsidP="00C70046">
      <w:pPr>
        <w:pStyle w:val="Default"/>
        <w:tabs>
          <w:tab w:val="left" w:pos="360"/>
        </w:tabs>
        <w:ind w:left="720" w:hanging="360"/>
        <w:jc w:val="both"/>
        <w:rPr>
          <w:sz w:val="20"/>
          <w:szCs w:val="20"/>
        </w:rPr>
      </w:pPr>
      <w:r>
        <w:rPr>
          <w:sz w:val="20"/>
          <w:szCs w:val="20"/>
        </w:rPr>
        <w:t xml:space="preserve">e. </w:t>
      </w:r>
      <w:r>
        <w:rPr>
          <w:sz w:val="20"/>
          <w:szCs w:val="20"/>
        </w:rPr>
        <w:tab/>
        <w:t xml:space="preserve">All records required by 40 CFR 60.7 and </w:t>
      </w:r>
      <w:r w:rsidR="00EA3A13">
        <w:rPr>
          <w:sz w:val="20"/>
          <w:szCs w:val="20"/>
        </w:rPr>
        <w:t xml:space="preserve">40 CFR </w:t>
      </w:r>
      <w:r>
        <w:rPr>
          <w:sz w:val="20"/>
          <w:szCs w:val="20"/>
        </w:rPr>
        <w:t>60.49b</w:t>
      </w:r>
      <w:r w:rsidR="00EA3A13">
        <w:rPr>
          <w:sz w:val="20"/>
          <w:szCs w:val="20"/>
        </w:rPr>
        <w:t>;</w:t>
      </w:r>
      <w:r>
        <w:rPr>
          <w:sz w:val="20"/>
          <w:szCs w:val="20"/>
        </w:rPr>
        <w:t xml:space="preserve"> </w:t>
      </w:r>
    </w:p>
    <w:p w14:paraId="62D64E3C" w14:textId="77777777" w:rsidR="00F2595A" w:rsidRDefault="00F2595A" w:rsidP="00C70046">
      <w:pPr>
        <w:pStyle w:val="Default"/>
        <w:tabs>
          <w:tab w:val="left" w:pos="360"/>
        </w:tabs>
        <w:ind w:left="720" w:hanging="360"/>
        <w:jc w:val="both"/>
        <w:rPr>
          <w:sz w:val="20"/>
          <w:szCs w:val="20"/>
        </w:rPr>
      </w:pPr>
      <w:r>
        <w:rPr>
          <w:sz w:val="20"/>
          <w:szCs w:val="20"/>
        </w:rPr>
        <w:t xml:space="preserve">f. </w:t>
      </w:r>
      <w:r>
        <w:rPr>
          <w:sz w:val="20"/>
          <w:szCs w:val="20"/>
        </w:rPr>
        <w:tab/>
        <w:t xml:space="preserve">All calculations or documents necessary to show compliance with the limits contained in this permit. </w:t>
      </w:r>
    </w:p>
    <w:p w14:paraId="52844FBA" w14:textId="77777777" w:rsidR="00F2595A" w:rsidRDefault="00F2595A" w:rsidP="00F2595A">
      <w:pPr>
        <w:pStyle w:val="Default"/>
        <w:tabs>
          <w:tab w:val="left" w:pos="360"/>
        </w:tabs>
        <w:ind w:left="360" w:hanging="360"/>
        <w:jc w:val="both"/>
        <w:rPr>
          <w:sz w:val="20"/>
          <w:szCs w:val="20"/>
        </w:rPr>
      </w:pPr>
      <w:r>
        <w:rPr>
          <w:sz w:val="20"/>
          <w:szCs w:val="20"/>
        </w:rPr>
        <w:tab/>
      </w:r>
    </w:p>
    <w:p w14:paraId="38F37D0B" w14:textId="0669832C" w:rsidR="00F2595A" w:rsidRPr="00C70046" w:rsidRDefault="00F2595A" w:rsidP="00C70046">
      <w:pPr>
        <w:pStyle w:val="Default"/>
        <w:tabs>
          <w:tab w:val="left" w:pos="360"/>
        </w:tabs>
        <w:ind w:left="360" w:hanging="360"/>
        <w:jc w:val="both"/>
        <w:rPr>
          <w:sz w:val="20"/>
          <w:szCs w:val="20"/>
        </w:rPr>
      </w:pPr>
      <w:r>
        <w:rPr>
          <w:sz w:val="20"/>
          <w:szCs w:val="20"/>
        </w:rPr>
        <w:tab/>
        <w:t>All of the above information shall be stored in a format acceptable to the Air Quality Division and shall be consistent with the requirements of 40 CFR 60.7(f).</w:t>
      </w:r>
      <w:r w:rsidR="00EA3A13">
        <w:rPr>
          <w:sz w:val="20"/>
          <w:szCs w:val="20"/>
        </w:rPr>
        <w:t xml:space="preserve"> </w:t>
      </w:r>
      <w:r>
        <w:rPr>
          <w:sz w:val="20"/>
          <w:szCs w:val="20"/>
        </w:rPr>
        <w:t xml:space="preserve"> The permittee shall keep all records on file and make them available to the Department upon request.</w:t>
      </w:r>
      <w:r w:rsidR="00BC6147">
        <w:rPr>
          <w:sz w:val="20"/>
          <w:vertAlign w:val="superscript"/>
        </w:rPr>
        <w:t>2</w:t>
      </w:r>
      <w:r w:rsidR="005006C1">
        <w:rPr>
          <w:sz w:val="20"/>
          <w:vertAlign w:val="superscript"/>
        </w:rPr>
        <w:t xml:space="preserve"> </w:t>
      </w:r>
      <w:r>
        <w:rPr>
          <w:sz w:val="20"/>
          <w:szCs w:val="20"/>
        </w:rPr>
        <w:t xml:space="preserve"> </w:t>
      </w:r>
      <w:r w:rsidRPr="0058047F">
        <w:rPr>
          <w:b/>
          <w:bCs/>
          <w:sz w:val="20"/>
          <w:szCs w:val="20"/>
        </w:rPr>
        <w:t xml:space="preserve">(R 336.1205(1)(a) </w:t>
      </w:r>
      <w:r w:rsidR="00EA3A13">
        <w:rPr>
          <w:b/>
          <w:bCs/>
          <w:sz w:val="20"/>
          <w:szCs w:val="20"/>
        </w:rPr>
        <w:t>and</w:t>
      </w:r>
      <w:r w:rsidRPr="0058047F">
        <w:rPr>
          <w:b/>
          <w:bCs/>
          <w:sz w:val="20"/>
          <w:szCs w:val="20"/>
        </w:rPr>
        <w:t xml:space="preserve"> (3), R 336.1224,</w:t>
      </w:r>
      <w:r w:rsidRPr="00C70046">
        <w:rPr>
          <w:b/>
          <w:bCs/>
          <w:sz w:val="20"/>
          <w:szCs w:val="20"/>
        </w:rPr>
        <w:t xml:space="preserve"> </w:t>
      </w:r>
      <w:r w:rsidRPr="0058047F">
        <w:rPr>
          <w:b/>
          <w:bCs/>
          <w:sz w:val="20"/>
          <w:szCs w:val="20"/>
        </w:rPr>
        <w:t xml:space="preserve">R 336.1225, </w:t>
      </w:r>
      <w:r w:rsidR="00D4630D">
        <w:rPr>
          <w:b/>
          <w:bCs/>
          <w:sz w:val="20"/>
          <w:szCs w:val="20"/>
        </w:rPr>
        <w:br/>
      </w:r>
      <w:r w:rsidRPr="0058047F">
        <w:rPr>
          <w:b/>
          <w:bCs/>
          <w:sz w:val="20"/>
          <w:szCs w:val="20"/>
        </w:rPr>
        <w:t>R 336.1331(1)(c), R 336.1702(a), R 336.1912, 40 CFR 60.7(f), 40 CFR Part 60</w:t>
      </w:r>
      <w:r w:rsidR="00EA3A13">
        <w:rPr>
          <w:b/>
          <w:bCs/>
          <w:sz w:val="20"/>
          <w:szCs w:val="20"/>
        </w:rPr>
        <w:t>,</w:t>
      </w:r>
      <w:r w:rsidRPr="0058047F">
        <w:rPr>
          <w:b/>
          <w:bCs/>
          <w:sz w:val="20"/>
          <w:szCs w:val="20"/>
        </w:rPr>
        <w:t xml:space="preserve"> Subpart Db)</w:t>
      </w:r>
    </w:p>
    <w:p w14:paraId="7010ED1A" w14:textId="50A15DEC" w:rsidR="00F2595A" w:rsidRDefault="00F2595A" w:rsidP="00F2595A">
      <w:pPr>
        <w:jc w:val="both"/>
        <w:rPr>
          <w:sz w:val="20"/>
        </w:rPr>
      </w:pPr>
    </w:p>
    <w:p w14:paraId="76FAFB45" w14:textId="6A96561B" w:rsidR="00B11315" w:rsidRPr="00311A0C" w:rsidRDefault="00B11315" w:rsidP="00B11315">
      <w:pPr>
        <w:jc w:val="both"/>
        <w:rPr>
          <w:b/>
          <w:sz w:val="20"/>
        </w:rPr>
      </w:pPr>
      <w:r w:rsidRPr="00311A0C">
        <w:rPr>
          <w:b/>
          <w:sz w:val="20"/>
        </w:rPr>
        <w:t>See Appendix 3</w:t>
      </w:r>
      <w:r w:rsidR="00EC73F6">
        <w:rPr>
          <w:b/>
          <w:sz w:val="20"/>
        </w:rPr>
        <w:t>-1</w:t>
      </w:r>
    </w:p>
    <w:p w14:paraId="599CFF4C" w14:textId="77777777" w:rsidR="00B11315" w:rsidRPr="0068707B" w:rsidRDefault="00B11315" w:rsidP="00F2595A">
      <w:pPr>
        <w:jc w:val="both"/>
        <w:rPr>
          <w:sz w:val="20"/>
        </w:rPr>
      </w:pPr>
    </w:p>
    <w:p w14:paraId="5465040B" w14:textId="77777777" w:rsidR="00F2595A" w:rsidRPr="005006C1" w:rsidRDefault="00F2595A" w:rsidP="00F2595A">
      <w:pPr>
        <w:jc w:val="both"/>
        <w:rPr>
          <w:szCs w:val="22"/>
          <w:u w:val="single"/>
        </w:rPr>
      </w:pPr>
      <w:r w:rsidRPr="005006C1">
        <w:rPr>
          <w:b/>
          <w:szCs w:val="22"/>
        </w:rPr>
        <w:t xml:space="preserve">VII.  </w:t>
      </w:r>
      <w:r w:rsidRPr="005006C1">
        <w:rPr>
          <w:b/>
          <w:szCs w:val="22"/>
          <w:u w:val="single"/>
        </w:rPr>
        <w:t>REPORTING</w:t>
      </w:r>
    </w:p>
    <w:p w14:paraId="4258EEBD" w14:textId="77777777" w:rsidR="00F2595A" w:rsidRPr="0068707B" w:rsidRDefault="00F2595A" w:rsidP="00F2595A">
      <w:pPr>
        <w:jc w:val="both"/>
        <w:rPr>
          <w:sz w:val="20"/>
        </w:rPr>
      </w:pPr>
    </w:p>
    <w:p w14:paraId="68CBB335" w14:textId="77777777" w:rsidR="00F2595A" w:rsidRPr="0068707B" w:rsidRDefault="00F2595A" w:rsidP="00F2595A">
      <w:pPr>
        <w:ind w:left="360" w:hanging="360"/>
        <w:jc w:val="both"/>
        <w:rPr>
          <w:sz w:val="20"/>
        </w:rPr>
      </w:pPr>
      <w:r w:rsidRPr="0068707B">
        <w:rPr>
          <w:sz w:val="20"/>
        </w:rPr>
        <w:t>1.</w:t>
      </w:r>
      <w:r w:rsidRPr="0068707B">
        <w:rPr>
          <w:sz w:val="20"/>
        </w:rPr>
        <w:tab/>
        <w:t xml:space="preserve">Prompt reporting of deviations pursuant to General Conditions 21 and 22 of Part A.  </w:t>
      </w:r>
      <w:r w:rsidRPr="0068707B">
        <w:rPr>
          <w:b/>
          <w:sz w:val="20"/>
        </w:rPr>
        <w:t>(R 336.1213(3)(c)(ii))</w:t>
      </w:r>
    </w:p>
    <w:p w14:paraId="69A6DD54" w14:textId="77777777" w:rsidR="00F2595A" w:rsidRPr="0068707B" w:rsidRDefault="00F2595A" w:rsidP="00F2595A">
      <w:pPr>
        <w:ind w:left="360" w:hanging="360"/>
        <w:jc w:val="both"/>
        <w:rPr>
          <w:sz w:val="20"/>
        </w:rPr>
      </w:pPr>
    </w:p>
    <w:p w14:paraId="4185E0FE" w14:textId="77777777" w:rsidR="00F2595A" w:rsidRPr="0068707B" w:rsidRDefault="00F2595A" w:rsidP="00F2595A">
      <w:pPr>
        <w:ind w:left="360" w:hanging="360"/>
        <w:jc w:val="both"/>
        <w:rPr>
          <w:sz w:val="20"/>
        </w:rPr>
      </w:pPr>
      <w:r w:rsidRPr="0068707B">
        <w:rPr>
          <w:sz w:val="20"/>
        </w:rPr>
        <w:t>2.</w:t>
      </w:r>
      <w:r w:rsidRPr="0068707B">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68707B">
        <w:rPr>
          <w:b/>
          <w:sz w:val="20"/>
        </w:rPr>
        <w:t>(R 336.1213(3)(c)(i))</w:t>
      </w:r>
    </w:p>
    <w:p w14:paraId="48154551" w14:textId="77777777" w:rsidR="00F2595A" w:rsidRPr="0068707B" w:rsidRDefault="00F2595A" w:rsidP="00F2595A">
      <w:pPr>
        <w:ind w:left="360" w:hanging="360"/>
        <w:jc w:val="both"/>
        <w:rPr>
          <w:sz w:val="20"/>
        </w:rPr>
      </w:pPr>
    </w:p>
    <w:p w14:paraId="7311147B" w14:textId="77777777" w:rsidR="00F2595A" w:rsidRPr="0068707B" w:rsidRDefault="00F2595A" w:rsidP="00F2595A">
      <w:pPr>
        <w:ind w:left="360" w:hanging="360"/>
        <w:jc w:val="both"/>
        <w:rPr>
          <w:sz w:val="20"/>
        </w:rPr>
      </w:pPr>
      <w:r w:rsidRPr="0068707B">
        <w:rPr>
          <w:sz w:val="20"/>
        </w:rPr>
        <w:t>3.</w:t>
      </w:r>
      <w:r w:rsidRPr="0068707B">
        <w:rPr>
          <w:sz w:val="20"/>
        </w:rPr>
        <w:tab/>
        <w:t xml:space="preserve">Annual certification of compliance pursuant to General Conditions 19 and 20 of Part A.  The report shall be postmarked or received by the appropriate AQD District Office by March 15 for the previous calendar year.  </w:t>
      </w:r>
      <w:r w:rsidRPr="0068707B">
        <w:rPr>
          <w:b/>
          <w:sz w:val="20"/>
        </w:rPr>
        <w:t>(R 336.1213(4)(c))</w:t>
      </w:r>
    </w:p>
    <w:p w14:paraId="714BADA3" w14:textId="77777777" w:rsidR="00F2595A" w:rsidRDefault="00F2595A" w:rsidP="00F2595A">
      <w:pPr>
        <w:ind w:right="72"/>
        <w:jc w:val="both"/>
        <w:rPr>
          <w:rFonts w:cs="Arial"/>
          <w:sz w:val="20"/>
        </w:rPr>
      </w:pPr>
    </w:p>
    <w:p w14:paraId="7F514943" w14:textId="55A129FD" w:rsidR="00F2595A" w:rsidRPr="00C70046" w:rsidRDefault="00F2595A" w:rsidP="00F2595A">
      <w:pPr>
        <w:ind w:left="360" w:hanging="360"/>
        <w:jc w:val="both"/>
        <w:rPr>
          <w:b/>
          <w:bCs/>
          <w:sz w:val="20"/>
        </w:rPr>
      </w:pPr>
      <w:r>
        <w:rPr>
          <w:sz w:val="20"/>
        </w:rPr>
        <w:t xml:space="preserve">4. </w:t>
      </w:r>
      <w:r>
        <w:rPr>
          <w:sz w:val="20"/>
        </w:rPr>
        <w:tab/>
        <w:t xml:space="preserve">The permittee shall provide written notification of construction and operation to comply with the federal Standards of Performance for New Stationary Sources, 40 CFR 60.7. </w:t>
      </w:r>
      <w:r w:rsidR="00EA3A13">
        <w:rPr>
          <w:sz w:val="20"/>
        </w:rPr>
        <w:t xml:space="preserve"> </w:t>
      </w:r>
      <w:r>
        <w:rPr>
          <w:sz w:val="20"/>
        </w:rPr>
        <w:t>The permittee shall submit the notification(s) to the AQD District Supervisor within the time frames specified in 40 CFR 60.7.</w:t>
      </w:r>
      <w:r w:rsidR="00BC6147" w:rsidRPr="00BC6147">
        <w:rPr>
          <w:sz w:val="20"/>
          <w:vertAlign w:val="superscript"/>
        </w:rPr>
        <w:t xml:space="preserve"> </w:t>
      </w:r>
      <w:r w:rsidR="00BC6147">
        <w:rPr>
          <w:sz w:val="20"/>
          <w:vertAlign w:val="superscript"/>
        </w:rPr>
        <w:t>2</w:t>
      </w:r>
      <w:r w:rsidR="00EA3A13">
        <w:rPr>
          <w:sz w:val="20"/>
        </w:rPr>
        <w:t xml:space="preserve"> </w:t>
      </w:r>
      <w:r>
        <w:rPr>
          <w:sz w:val="20"/>
        </w:rPr>
        <w:t xml:space="preserve"> </w:t>
      </w:r>
      <w:r w:rsidRPr="0058047F">
        <w:rPr>
          <w:b/>
          <w:bCs/>
          <w:sz w:val="20"/>
        </w:rPr>
        <w:t xml:space="preserve">(40 CFR 60.7(a)) </w:t>
      </w:r>
    </w:p>
    <w:p w14:paraId="6C7483B3" w14:textId="77777777" w:rsidR="00F2595A" w:rsidRDefault="00F2595A" w:rsidP="00C70046">
      <w:pPr>
        <w:ind w:left="360" w:hanging="360"/>
        <w:jc w:val="both"/>
        <w:rPr>
          <w:sz w:val="20"/>
        </w:rPr>
      </w:pPr>
    </w:p>
    <w:p w14:paraId="4CED6DAD" w14:textId="59279384" w:rsidR="00F2595A" w:rsidRDefault="00F2595A" w:rsidP="00F2595A">
      <w:pPr>
        <w:ind w:left="360" w:hanging="360"/>
        <w:jc w:val="both"/>
        <w:rPr>
          <w:sz w:val="20"/>
        </w:rPr>
      </w:pPr>
      <w:r>
        <w:rPr>
          <w:sz w:val="20"/>
        </w:rPr>
        <w:t xml:space="preserve">5. </w:t>
      </w:r>
      <w:r>
        <w:rPr>
          <w:sz w:val="20"/>
        </w:rPr>
        <w:tab/>
        <w:t xml:space="preserve">The permittee shall provide written notification of the actual date of initial startup to comply with the federal Standards of Performance for New Stationary Sources, 40 CFR 60.49b(a). </w:t>
      </w:r>
      <w:r w:rsidR="00EA3A13">
        <w:rPr>
          <w:sz w:val="20"/>
        </w:rPr>
        <w:t xml:space="preserve"> </w:t>
      </w:r>
      <w:r>
        <w:rPr>
          <w:sz w:val="20"/>
        </w:rPr>
        <w:t xml:space="preserve">The notification shall include: </w:t>
      </w:r>
    </w:p>
    <w:p w14:paraId="3D596B0A" w14:textId="16D5A7F3" w:rsidR="00F2595A" w:rsidRDefault="00F2595A" w:rsidP="00F2595A">
      <w:pPr>
        <w:ind w:left="720" w:hanging="360"/>
        <w:jc w:val="both"/>
        <w:rPr>
          <w:sz w:val="20"/>
        </w:rPr>
      </w:pPr>
      <w:r>
        <w:rPr>
          <w:sz w:val="20"/>
        </w:rPr>
        <w:t>a.</w:t>
      </w:r>
      <w:r w:rsidR="00EA3A13">
        <w:rPr>
          <w:sz w:val="20"/>
        </w:rPr>
        <w:tab/>
      </w:r>
      <w:r>
        <w:rPr>
          <w:sz w:val="20"/>
        </w:rPr>
        <w:t>The design heat input capacity of each boiler of EUBOILER10 and identification of the fuels to be combusted in EUBOILER10</w:t>
      </w:r>
      <w:r w:rsidR="002E7714">
        <w:rPr>
          <w:sz w:val="20"/>
        </w:rPr>
        <w:t>;</w:t>
      </w:r>
      <w:r>
        <w:rPr>
          <w:sz w:val="20"/>
        </w:rPr>
        <w:t xml:space="preserve"> </w:t>
      </w:r>
    </w:p>
    <w:p w14:paraId="14F8C90C" w14:textId="0A8CDDD9" w:rsidR="00F2595A" w:rsidRDefault="00F2595A" w:rsidP="00C70046">
      <w:pPr>
        <w:ind w:left="720" w:hanging="360"/>
        <w:jc w:val="both"/>
        <w:rPr>
          <w:sz w:val="20"/>
        </w:rPr>
      </w:pPr>
      <w:r>
        <w:rPr>
          <w:sz w:val="20"/>
        </w:rPr>
        <w:t>b.</w:t>
      </w:r>
      <w:r w:rsidR="00EA3A13">
        <w:rPr>
          <w:sz w:val="20"/>
        </w:rPr>
        <w:tab/>
      </w:r>
      <w:r>
        <w:rPr>
          <w:sz w:val="20"/>
        </w:rPr>
        <w:t xml:space="preserve">The annual capacity factor at which the owner or operator anticipates operating the facility based on all fuels fired and based on each individual fuel fired. </w:t>
      </w:r>
    </w:p>
    <w:p w14:paraId="27457EB1" w14:textId="77777777" w:rsidR="00F2595A" w:rsidRDefault="00F2595A" w:rsidP="00F2595A">
      <w:pPr>
        <w:ind w:left="360"/>
        <w:jc w:val="both"/>
        <w:rPr>
          <w:sz w:val="20"/>
        </w:rPr>
      </w:pPr>
    </w:p>
    <w:p w14:paraId="301A2205" w14:textId="3657BD99" w:rsidR="00F2595A" w:rsidRPr="00C70046" w:rsidRDefault="00F2595A" w:rsidP="00F2595A">
      <w:pPr>
        <w:ind w:left="360"/>
        <w:jc w:val="both"/>
        <w:rPr>
          <w:b/>
          <w:bCs/>
          <w:sz w:val="20"/>
        </w:rPr>
      </w:pPr>
      <w:r>
        <w:rPr>
          <w:sz w:val="20"/>
        </w:rPr>
        <w:t>The permittee shall submit this notification to the AQD District Supervisor within 15 days after initial startup occurs.</w:t>
      </w:r>
      <w:r w:rsidR="00BC6147">
        <w:rPr>
          <w:sz w:val="20"/>
          <w:vertAlign w:val="superscript"/>
        </w:rPr>
        <w:t>2</w:t>
      </w:r>
      <w:r w:rsidR="006A39FC">
        <w:rPr>
          <w:sz w:val="20"/>
          <w:vertAlign w:val="superscript"/>
        </w:rPr>
        <w:t xml:space="preserve"> </w:t>
      </w:r>
      <w:r w:rsidR="002E7714">
        <w:rPr>
          <w:sz w:val="20"/>
        </w:rPr>
        <w:t xml:space="preserve"> </w:t>
      </w:r>
      <w:r w:rsidRPr="0058047F">
        <w:rPr>
          <w:b/>
          <w:bCs/>
          <w:sz w:val="20"/>
        </w:rPr>
        <w:t xml:space="preserve">(R 336.1201(7)(a), 40 CFR 60.7(a)(3), 40 CFR 60.49b(a)) </w:t>
      </w:r>
    </w:p>
    <w:p w14:paraId="7597EBDC" w14:textId="77777777" w:rsidR="00F2595A" w:rsidRDefault="00F2595A" w:rsidP="008D3FB9">
      <w:pPr>
        <w:ind w:left="360"/>
        <w:jc w:val="both"/>
        <w:rPr>
          <w:sz w:val="20"/>
        </w:rPr>
      </w:pPr>
    </w:p>
    <w:p w14:paraId="60405327" w14:textId="3BADE9EC" w:rsidR="00F2595A" w:rsidRPr="00C9055E" w:rsidRDefault="00F2595A" w:rsidP="008D3FB9">
      <w:pPr>
        <w:ind w:left="360" w:hanging="360"/>
        <w:jc w:val="both"/>
        <w:rPr>
          <w:sz w:val="20"/>
        </w:rPr>
      </w:pPr>
      <w:r>
        <w:rPr>
          <w:sz w:val="20"/>
        </w:rPr>
        <w:t>6.</w:t>
      </w:r>
      <w:r w:rsidR="002E7714">
        <w:rPr>
          <w:sz w:val="20"/>
        </w:rPr>
        <w:tab/>
      </w:r>
      <w:r>
        <w:rPr>
          <w:sz w:val="20"/>
        </w:rPr>
        <w:t xml:space="preserve">The permittee shall submit all reports required by the federal Standards of Performance for New Stationary Sources, 40 CFR 60.49b, as applicable. </w:t>
      </w:r>
      <w:r w:rsidR="002E7714">
        <w:rPr>
          <w:sz w:val="20"/>
        </w:rPr>
        <w:t xml:space="preserve"> </w:t>
      </w:r>
      <w:r>
        <w:rPr>
          <w:sz w:val="20"/>
        </w:rPr>
        <w:t>The permittee shall submit these reports to the AQD District Supervisor within the time</w:t>
      </w:r>
      <w:r w:rsidRPr="0058047F">
        <w:rPr>
          <w:sz w:val="20"/>
        </w:rPr>
        <w:t xml:space="preserve"> </w:t>
      </w:r>
      <w:r>
        <w:rPr>
          <w:sz w:val="20"/>
        </w:rPr>
        <w:t>frames specified in 40 CFR 60.49b and/or 40 CFR 60.7.</w:t>
      </w:r>
      <w:r w:rsidR="00BC6147">
        <w:rPr>
          <w:sz w:val="20"/>
          <w:vertAlign w:val="superscript"/>
        </w:rPr>
        <w:t>2</w:t>
      </w:r>
      <w:r w:rsidR="006A39FC">
        <w:rPr>
          <w:sz w:val="20"/>
          <w:vertAlign w:val="superscript"/>
        </w:rPr>
        <w:t xml:space="preserve"> </w:t>
      </w:r>
      <w:r>
        <w:rPr>
          <w:sz w:val="20"/>
        </w:rPr>
        <w:t xml:space="preserve"> </w:t>
      </w:r>
      <w:r>
        <w:rPr>
          <w:b/>
          <w:bCs/>
          <w:sz w:val="20"/>
        </w:rPr>
        <w:t xml:space="preserve">(40 CFR 60.7, 40 CFR 60.49b(b), (h) </w:t>
      </w:r>
      <w:r w:rsidR="002E7714">
        <w:rPr>
          <w:b/>
          <w:bCs/>
          <w:sz w:val="20"/>
        </w:rPr>
        <w:t>and</w:t>
      </w:r>
      <w:r>
        <w:rPr>
          <w:b/>
          <w:bCs/>
          <w:sz w:val="20"/>
        </w:rPr>
        <w:t xml:space="preserve"> (i))</w:t>
      </w:r>
    </w:p>
    <w:p w14:paraId="1EC2DF4E" w14:textId="77777777" w:rsidR="00F2595A" w:rsidRPr="0068707B" w:rsidRDefault="00F2595A" w:rsidP="00F2595A">
      <w:pPr>
        <w:ind w:right="72"/>
        <w:jc w:val="both"/>
        <w:rPr>
          <w:rFonts w:cs="Arial"/>
          <w:sz w:val="20"/>
        </w:rPr>
      </w:pPr>
    </w:p>
    <w:p w14:paraId="34FD6889" w14:textId="77FA4E65" w:rsidR="00F2595A" w:rsidRPr="0068707B" w:rsidRDefault="00F2595A" w:rsidP="00F2595A">
      <w:pPr>
        <w:jc w:val="both"/>
        <w:rPr>
          <w:rFonts w:cs="Arial"/>
          <w:b/>
          <w:sz w:val="20"/>
        </w:rPr>
      </w:pPr>
      <w:r w:rsidRPr="0068707B">
        <w:rPr>
          <w:rFonts w:cs="Arial"/>
          <w:b/>
          <w:sz w:val="20"/>
        </w:rPr>
        <w:t>See Appendix 8</w:t>
      </w:r>
      <w:r w:rsidR="00EC73F6">
        <w:rPr>
          <w:rFonts w:cs="Arial"/>
          <w:b/>
          <w:sz w:val="20"/>
        </w:rPr>
        <w:t>-1</w:t>
      </w:r>
    </w:p>
    <w:p w14:paraId="3C75B8A9" w14:textId="77777777" w:rsidR="006A39FC" w:rsidRDefault="006A39FC">
      <w:pPr>
        <w:rPr>
          <w:b/>
        </w:rPr>
      </w:pPr>
      <w:r>
        <w:rPr>
          <w:b/>
        </w:rPr>
        <w:br w:type="page"/>
      </w:r>
    </w:p>
    <w:p w14:paraId="53E3291C" w14:textId="77777777" w:rsidR="00DD43EC" w:rsidRDefault="00DD43EC" w:rsidP="00E562C8">
      <w:pPr>
        <w:jc w:val="both"/>
        <w:rPr>
          <w:b/>
        </w:rPr>
      </w:pPr>
    </w:p>
    <w:p w14:paraId="325301BC" w14:textId="4AC3C82C" w:rsidR="00E562C8" w:rsidRDefault="00E562C8" w:rsidP="00E562C8">
      <w:pPr>
        <w:jc w:val="both"/>
      </w:pPr>
      <w:r>
        <w:rPr>
          <w:b/>
        </w:rPr>
        <w:t xml:space="preserve">VIII.  </w:t>
      </w:r>
      <w:r>
        <w:rPr>
          <w:b/>
          <w:u w:val="single"/>
        </w:rPr>
        <w:t>STACK/VENT RESTRICTION(S)</w:t>
      </w:r>
    </w:p>
    <w:p w14:paraId="35764F95" w14:textId="77777777" w:rsidR="00E562C8" w:rsidRDefault="00E562C8" w:rsidP="00E562C8">
      <w:pPr>
        <w:jc w:val="both"/>
        <w:rPr>
          <w:sz w:val="20"/>
        </w:rPr>
      </w:pPr>
    </w:p>
    <w:p w14:paraId="16D7C925" w14:textId="77777777" w:rsidR="00E562C8" w:rsidRPr="00FE0AD0" w:rsidRDefault="00E562C8" w:rsidP="00E562C8">
      <w:pPr>
        <w:jc w:val="both"/>
        <w:rPr>
          <w:sz w:val="20"/>
        </w:rPr>
      </w:pPr>
      <w:r w:rsidRPr="00FE0AD0">
        <w:rPr>
          <w:sz w:val="20"/>
        </w:rPr>
        <w:t>The exhaust gases from the stacks listed in the table below shall be discharged unobstructed vertically upwards to the ambient air unless otherwise noted:</w:t>
      </w:r>
    </w:p>
    <w:p w14:paraId="6F4C44E3" w14:textId="77777777" w:rsidR="00E562C8" w:rsidRDefault="00E562C8" w:rsidP="00E562C8">
      <w:pPr>
        <w:jc w:val="both"/>
        <w:rPr>
          <w:sz w:val="20"/>
        </w:rPr>
      </w:pP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587"/>
      </w:tblGrid>
      <w:tr w:rsidR="00E562C8" w14:paraId="34D94FAA" w14:textId="77777777" w:rsidTr="00D4630D">
        <w:trPr>
          <w:cantSplit/>
          <w:tblHeader/>
        </w:trPr>
        <w:tc>
          <w:tcPr>
            <w:tcW w:w="2520" w:type="dxa"/>
            <w:tcBorders>
              <w:bottom w:val="single" w:sz="4" w:space="0" w:color="auto"/>
            </w:tcBorders>
          </w:tcPr>
          <w:p w14:paraId="5BFBBE5C" w14:textId="77777777" w:rsidR="00E562C8" w:rsidRPr="00BD3DE3" w:rsidRDefault="00E562C8" w:rsidP="0058062D">
            <w:pPr>
              <w:jc w:val="center"/>
              <w:rPr>
                <w:b/>
                <w:sz w:val="20"/>
              </w:rPr>
            </w:pPr>
            <w:r w:rsidRPr="00BD3DE3">
              <w:rPr>
                <w:b/>
                <w:sz w:val="20"/>
              </w:rPr>
              <w:t>Stack &amp; Vent ID</w:t>
            </w:r>
          </w:p>
        </w:tc>
        <w:tc>
          <w:tcPr>
            <w:tcW w:w="2610" w:type="dxa"/>
            <w:tcBorders>
              <w:bottom w:val="single" w:sz="4" w:space="0" w:color="auto"/>
            </w:tcBorders>
          </w:tcPr>
          <w:p w14:paraId="63C2C00A" w14:textId="77777777" w:rsidR="00E562C8" w:rsidRPr="00BD3DE3" w:rsidRDefault="00E562C8" w:rsidP="0058062D">
            <w:pPr>
              <w:jc w:val="center"/>
              <w:rPr>
                <w:b/>
                <w:sz w:val="20"/>
              </w:rPr>
            </w:pPr>
            <w:r w:rsidRPr="00BD3DE3">
              <w:rPr>
                <w:b/>
                <w:sz w:val="20"/>
              </w:rPr>
              <w:t xml:space="preserve">Maximum </w:t>
            </w:r>
            <w:r>
              <w:rPr>
                <w:b/>
                <w:sz w:val="20"/>
              </w:rPr>
              <w:t>Exhaust Diameter / Dimensions</w:t>
            </w:r>
          </w:p>
          <w:p w14:paraId="414E19B2" w14:textId="77777777" w:rsidR="00E562C8" w:rsidRPr="00BD3DE3" w:rsidRDefault="00E562C8" w:rsidP="0058062D">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6C3CA83D" w14:textId="77777777" w:rsidR="00E562C8" w:rsidRPr="00BD3DE3" w:rsidRDefault="00E562C8" w:rsidP="0058062D">
            <w:pPr>
              <w:jc w:val="center"/>
              <w:rPr>
                <w:b/>
                <w:sz w:val="20"/>
              </w:rPr>
            </w:pPr>
            <w:r w:rsidRPr="00BD3DE3">
              <w:rPr>
                <w:b/>
                <w:sz w:val="20"/>
              </w:rPr>
              <w:t>M</w:t>
            </w:r>
            <w:r>
              <w:rPr>
                <w:b/>
                <w:sz w:val="20"/>
              </w:rPr>
              <w:t>inimum Height Above Ground</w:t>
            </w:r>
          </w:p>
          <w:p w14:paraId="6E0F1F8C" w14:textId="77777777" w:rsidR="00E562C8" w:rsidRPr="00BD3DE3" w:rsidRDefault="00E562C8" w:rsidP="0058062D">
            <w:pPr>
              <w:jc w:val="center"/>
              <w:rPr>
                <w:b/>
                <w:sz w:val="20"/>
              </w:rPr>
            </w:pPr>
            <w:r w:rsidRPr="00BD3DE3">
              <w:rPr>
                <w:b/>
                <w:sz w:val="20"/>
              </w:rPr>
              <w:t>(feet)</w:t>
            </w:r>
          </w:p>
        </w:tc>
        <w:tc>
          <w:tcPr>
            <w:tcW w:w="2587" w:type="dxa"/>
            <w:tcBorders>
              <w:bottom w:val="single" w:sz="4" w:space="0" w:color="auto"/>
            </w:tcBorders>
          </w:tcPr>
          <w:p w14:paraId="553A3392" w14:textId="77777777" w:rsidR="00E562C8" w:rsidRPr="00BD3DE3" w:rsidRDefault="00E562C8" w:rsidP="0058062D">
            <w:pPr>
              <w:jc w:val="center"/>
              <w:rPr>
                <w:b/>
                <w:sz w:val="20"/>
              </w:rPr>
            </w:pPr>
            <w:r w:rsidRPr="00BD3DE3">
              <w:rPr>
                <w:b/>
                <w:sz w:val="20"/>
              </w:rPr>
              <w:t>Underlying Applicable Requirements</w:t>
            </w:r>
          </w:p>
        </w:tc>
      </w:tr>
      <w:tr w:rsidR="00F2595A" w14:paraId="484D4517" w14:textId="77777777" w:rsidTr="00D4630D">
        <w:trPr>
          <w:cantSplit/>
        </w:trPr>
        <w:tc>
          <w:tcPr>
            <w:tcW w:w="2520" w:type="dxa"/>
            <w:tcBorders>
              <w:top w:val="single" w:sz="4" w:space="0" w:color="auto"/>
              <w:bottom w:val="single" w:sz="4" w:space="0" w:color="auto"/>
            </w:tcBorders>
          </w:tcPr>
          <w:p w14:paraId="0FD20E9E" w14:textId="10236F48" w:rsidR="00F2595A" w:rsidRPr="00F2595A" w:rsidRDefault="00F2595A" w:rsidP="00F2595A">
            <w:pPr>
              <w:pStyle w:val="Default"/>
              <w:rPr>
                <w:sz w:val="20"/>
                <w:szCs w:val="20"/>
              </w:rPr>
            </w:pPr>
            <w:r>
              <w:rPr>
                <w:sz w:val="20"/>
                <w:szCs w:val="20"/>
              </w:rPr>
              <w:t>1.</w:t>
            </w:r>
            <w:r w:rsidR="00957526">
              <w:rPr>
                <w:sz w:val="20"/>
                <w:szCs w:val="20"/>
              </w:rPr>
              <w:t xml:space="preserve">  </w:t>
            </w:r>
            <w:r w:rsidR="00912BC6">
              <w:rPr>
                <w:sz w:val="20"/>
                <w:szCs w:val="20"/>
              </w:rPr>
              <w:t>SVS407-025</w:t>
            </w:r>
          </w:p>
        </w:tc>
        <w:tc>
          <w:tcPr>
            <w:tcW w:w="2610" w:type="dxa"/>
            <w:tcBorders>
              <w:top w:val="single" w:sz="4" w:space="0" w:color="auto"/>
              <w:bottom w:val="single" w:sz="4" w:space="0" w:color="auto"/>
            </w:tcBorders>
          </w:tcPr>
          <w:p w14:paraId="08877F6B" w14:textId="43556518" w:rsidR="00F2595A" w:rsidRPr="00BD3DE3" w:rsidRDefault="00F2595A" w:rsidP="00F2595A">
            <w:pPr>
              <w:jc w:val="center"/>
              <w:rPr>
                <w:sz w:val="20"/>
              </w:rPr>
            </w:pPr>
            <w:r>
              <w:rPr>
                <w:sz w:val="20"/>
              </w:rPr>
              <w:t>60</w:t>
            </w:r>
            <w:r w:rsidR="00065D4C">
              <w:rPr>
                <w:sz w:val="20"/>
                <w:vertAlign w:val="superscript"/>
              </w:rPr>
              <w:t>1</w:t>
            </w:r>
          </w:p>
        </w:tc>
        <w:tc>
          <w:tcPr>
            <w:tcW w:w="2430" w:type="dxa"/>
            <w:tcBorders>
              <w:top w:val="single" w:sz="4" w:space="0" w:color="auto"/>
              <w:bottom w:val="single" w:sz="4" w:space="0" w:color="auto"/>
            </w:tcBorders>
          </w:tcPr>
          <w:p w14:paraId="512FF24E" w14:textId="3E142069" w:rsidR="00F2595A" w:rsidRPr="00BD3DE3" w:rsidRDefault="00F2595A" w:rsidP="00F2595A">
            <w:pPr>
              <w:jc w:val="center"/>
              <w:rPr>
                <w:sz w:val="20"/>
              </w:rPr>
            </w:pPr>
            <w:r>
              <w:rPr>
                <w:sz w:val="20"/>
              </w:rPr>
              <w:t>56</w:t>
            </w:r>
            <w:r w:rsidR="00065D4C">
              <w:rPr>
                <w:sz w:val="20"/>
                <w:vertAlign w:val="superscript"/>
              </w:rPr>
              <w:t>1</w:t>
            </w:r>
            <w:r>
              <w:rPr>
                <w:sz w:val="20"/>
              </w:rPr>
              <w:t xml:space="preserve"> </w:t>
            </w:r>
          </w:p>
        </w:tc>
        <w:tc>
          <w:tcPr>
            <w:tcW w:w="2587" w:type="dxa"/>
            <w:tcBorders>
              <w:top w:val="single" w:sz="4" w:space="0" w:color="auto"/>
              <w:bottom w:val="single" w:sz="4" w:space="0" w:color="auto"/>
            </w:tcBorders>
          </w:tcPr>
          <w:p w14:paraId="376F6A49" w14:textId="422C8880" w:rsidR="00F2595A" w:rsidRPr="002E7714" w:rsidRDefault="00F2595A" w:rsidP="00F2595A">
            <w:pPr>
              <w:jc w:val="center"/>
              <w:rPr>
                <w:b/>
                <w:bCs/>
                <w:sz w:val="20"/>
              </w:rPr>
            </w:pPr>
            <w:r w:rsidRPr="002E7714">
              <w:rPr>
                <w:b/>
                <w:bCs/>
                <w:sz w:val="20"/>
              </w:rPr>
              <w:t xml:space="preserve">R 336.1225 </w:t>
            </w:r>
          </w:p>
        </w:tc>
      </w:tr>
    </w:tbl>
    <w:p w14:paraId="576063A3" w14:textId="77777777" w:rsidR="00E562C8" w:rsidRDefault="00E562C8" w:rsidP="00E562C8">
      <w:pPr>
        <w:jc w:val="both"/>
        <w:rPr>
          <w:sz w:val="20"/>
        </w:rPr>
      </w:pPr>
    </w:p>
    <w:p w14:paraId="17B70F04" w14:textId="77777777" w:rsidR="00E562C8" w:rsidRDefault="00E562C8" w:rsidP="00E562C8">
      <w:pPr>
        <w:jc w:val="both"/>
      </w:pPr>
      <w:r>
        <w:rPr>
          <w:b/>
        </w:rPr>
        <w:t xml:space="preserve">IX.  </w:t>
      </w:r>
      <w:r>
        <w:rPr>
          <w:b/>
          <w:u w:val="single"/>
        </w:rPr>
        <w:t>OTHER REQUIREMENT(S)</w:t>
      </w:r>
    </w:p>
    <w:p w14:paraId="64C7DC40" w14:textId="77777777" w:rsidR="00E562C8" w:rsidRPr="00FE0AD0" w:rsidRDefault="00E562C8" w:rsidP="00E562C8">
      <w:pPr>
        <w:jc w:val="both"/>
        <w:rPr>
          <w:sz w:val="20"/>
        </w:rPr>
      </w:pPr>
    </w:p>
    <w:p w14:paraId="62596E3F" w14:textId="17E18A2D" w:rsidR="00E562C8" w:rsidRPr="00F2595A" w:rsidRDefault="00F2595A" w:rsidP="00F2595A">
      <w:pPr>
        <w:ind w:left="360" w:hanging="360"/>
        <w:jc w:val="both"/>
        <w:rPr>
          <w:b/>
          <w:bCs/>
          <w:sz w:val="20"/>
        </w:rPr>
      </w:pPr>
      <w:r w:rsidRPr="00F2595A">
        <w:rPr>
          <w:sz w:val="20"/>
        </w:rPr>
        <w:t xml:space="preserve">1. </w:t>
      </w:r>
      <w:r w:rsidRPr="00F2595A">
        <w:rPr>
          <w:sz w:val="20"/>
        </w:rPr>
        <w:tab/>
        <w:t>The permittee shall comply with all provisions of the federal Standards of Performance for New Stationary Sources as specified in 40 CFR Part 60</w:t>
      </w:r>
      <w:r w:rsidR="002E7714">
        <w:rPr>
          <w:sz w:val="20"/>
        </w:rPr>
        <w:t>,</w:t>
      </w:r>
      <w:r w:rsidRPr="00F2595A">
        <w:rPr>
          <w:sz w:val="20"/>
        </w:rPr>
        <w:t xml:space="preserve"> Subparts A and Db, as they apply to EUBOILER10.</w:t>
      </w:r>
      <w:r w:rsidR="00BC6147">
        <w:rPr>
          <w:sz w:val="20"/>
          <w:vertAlign w:val="superscript"/>
        </w:rPr>
        <w:t>2</w:t>
      </w:r>
      <w:r w:rsidR="006A39FC">
        <w:rPr>
          <w:sz w:val="20"/>
          <w:vertAlign w:val="superscript"/>
        </w:rPr>
        <w:t xml:space="preserve"> </w:t>
      </w:r>
      <w:r w:rsidR="002E7714">
        <w:rPr>
          <w:sz w:val="20"/>
        </w:rPr>
        <w:t xml:space="preserve"> </w:t>
      </w:r>
      <w:r w:rsidRPr="008D3FB9">
        <w:rPr>
          <w:b/>
          <w:bCs/>
          <w:sz w:val="20"/>
        </w:rPr>
        <w:t>(40 CFR Part 60</w:t>
      </w:r>
      <w:r w:rsidR="002E7714">
        <w:rPr>
          <w:b/>
          <w:bCs/>
          <w:sz w:val="20"/>
        </w:rPr>
        <w:t>,</w:t>
      </w:r>
      <w:r w:rsidRPr="008D3FB9">
        <w:rPr>
          <w:b/>
          <w:bCs/>
          <w:sz w:val="20"/>
        </w:rPr>
        <w:t xml:space="preserve"> Subparts A </w:t>
      </w:r>
      <w:r w:rsidR="002E7714">
        <w:rPr>
          <w:b/>
          <w:bCs/>
          <w:sz w:val="20"/>
        </w:rPr>
        <w:t>and</w:t>
      </w:r>
      <w:r w:rsidRPr="008D3FB9">
        <w:rPr>
          <w:b/>
          <w:bCs/>
          <w:sz w:val="20"/>
        </w:rPr>
        <w:t xml:space="preserve"> Db) </w:t>
      </w:r>
    </w:p>
    <w:p w14:paraId="1BE74F6A" w14:textId="77777777" w:rsidR="00E562C8" w:rsidRDefault="00E562C8" w:rsidP="00E562C8">
      <w:pPr>
        <w:jc w:val="both"/>
        <w:rPr>
          <w:sz w:val="20"/>
        </w:rPr>
      </w:pPr>
    </w:p>
    <w:p w14:paraId="13DE57E6" w14:textId="77777777" w:rsidR="00E562C8" w:rsidRPr="00FE0AD0" w:rsidRDefault="00E562C8" w:rsidP="00E562C8">
      <w:pPr>
        <w:jc w:val="both"/>
        <w:rPr>
          <w:sz w:val="20"/>
        </w:rPr>
      </w:pPr>
    </w:p>
    <w:p w14:paraId="53DEC37B" w14:textId="77777777" w:rsidR="00E562C8" w:rsidRPr="00B90185" w:rsidRDefault="00E562C8" w:rsidP="00E562C8">
      <w:pPr>
        <w:jc w:val="both"/>
        <w:rPr>
          <w:b/>
          <w:sz w:val="20"/>
        </w:rPr>
      </w:pPr>
      <w:r w:rsidRPr="00B90185">
        <w:rPr>
          <w:b/>
          <w:sz w:val="20"/>
          <w:u w:val="single"/>
        </w:rPr>
        <w:t>Footnotes</w:t>
      </w:r>
      <w:r w:rsidRPr="00B90185">
        <w:rPr>
          <w:b/>
          <w:sz w:val="20"/>
        </w:rPr>
        <w:t>:</w:t>
      </w:r>
    </w:p>
    <w:p w14:paraId="23FE36FA" w14:textId="77777777" w:rsidR="00E562C8" w:rsidRPr="001E3851" w:rsidRDefault="00E562C8" w:rsidP="00E562C8">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6A8FE0DF" w14:textId="77777777" w:rsidR="00E562C8" w:rsidRPr="00D53AEC" w:rsidRDefault="00E562C8" w:rsidP="00E562C8">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CB2B2DD" w14:textId="77777777" w:rsidR="00E562C8" w:rsidRPr="004B4509" w:rsidRDefault="00E562C8" w:rsidP="00E562C8">
      <w:pPr>
        <w:rPr>
          <w:sz w:val="20"/>
        </w:rPr>
      </w:pPr>
    </w:p>
    <w:p w14:paraId="5E8498AF" w14:textId="77777777" w:rsidR="00E562C8" w:rsidRPr="00FE0AD0" w:rsidRDefault="00E562C8" w:rsidP="00E562C8">
      <w:pPr>
        <w:rPr>
          <w:sz w:val="20"/>
        </w:rPr>
      </w:pPr>
    </w:p>
    <w:p w14:paraId="74A09E6A" w14:textId="51A5F8C1" w:rsidR="00E562C8" w:rsidRDefault="00E562C8" w:rsidP="00E562C8">
      <w:r>
        <w:br w:type="page"/>
      </w:r>
    </w:p>
    <w:p w14:paraId="6744EB5D" w14:textId="77777777" w:rsidR="00A76CE0" w:rsidRDefault="00A76CE0" w:rsidP="00E562C8">
      <w:pPr>
        <w:rPr>
          <w:sz w:val="20"/>
        </w:rPr>
      </w:pPr>
    </w:p>
    <w:p w14:paraId="2864ACF5" w14:textId="77777777" w:rsidR="0034744B" w:rsidRPr="00FC1F2C" w:rsidRDefault="0034744B" w:rsidP="00393A6F">
      <w:pPr>
        <w:pStyle w:val="Heading1"/>
        <w:rPr>
          <w:b w:val="0"/>
          <w:sz w:val="20"/>
          <w:szCs w:val="20"/>
        </w:rPr>
      </w:pPr>
      <w:bookmarkStart w:id="89" w:name="_Toc100908070"/>
      <w:r w:rsidRPr="00393A6F">
        <w:t xml:space="preserve">D.  FLEXIBLE GROUP </w:t>
      </w:r>
      <w:bookmarkEnd w:id="73"/>
      <w:r w:rsidR="00494D15">
        <w:t xml:space="preserve">SPECIAL </w:t>
      </w:r>
      <w:r w:rsidR="00456F47" w:rsidRPr="00393A6F">
        <w:t>CONDITIONS</w:t>
      </w:r>
      <w:bookmarkEnd w:id="89"/>
    </w:p>
    <w:p w14:paraId="394C0E0B" w14:textId="77777777" w:rsidR="0034744B" w:rsidRPr="008E1254" w:rsidRDefault="0034744B" w:rsidP="00FC1F2C">
      <w:pPr>
        <w:rPr>
          <w:sz w:val="20"/>
        </w:rPr>
      </w:pPr>
    </w:p>
    <w:p w14:paraId="35C38A13"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2994B8B8" w14:textId="77777777" w:rsidR="009602B7" w:rsidRPr="00FE0AD0" w:rsidRDefault="009602B7" w:rsidP="0034744B">
      <w:pPr>
        <w:jc w:val="both"/>
        <w:rPr>
          <w:sz w:val="20"/>
        </w:rPr>
      </w:pPr>
    </w:p>
    <w:p w14:paraId="497F3F10"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31A328F2" w14:textId="77777777" w:rsidR="0034744B" w:rsidRDefault="0034744B" w:rsidP="0034744B">
      <w:pPr>
        <w:jc w:val="both"/>
        <w:rPr>
          <w:sz w:val="20"/>
        </w:rPr>
      </w:pPr>
    </w:p>
    <w:p w14:paraId="0C33CBD0" w14:textId="77777777" w:rsidR="0034744B" w:rsidRPr="009E40D6" w:rsidRDefault="0034744B" w:rsidP="001F649E">
      <w:pPr>
        <w:pStyle w:val="Heading2"/>
        <w:numPr>
          <w:ilvl w:val="0"/>
          <w:numId w:val="0"/>
        </w:numPr>
        <w:rPr>
          <w:b w:val="0"/>
          <w:bCs/>
          <w:sz w:val="22"/>
          <w:szCs w:val="22"/>
        </w:rPr>
      </w:pPr>
      <w:bookmarkStart w:id="90" w:name="_Toc2571646"/>
      <w:bookmarkStart w:id="91" w:name="_Toc100908071"/>
      <w:r w:rsidRPr="002B5ED5">
        <w:rPr>
          <w:bCs/>
          <w:sz w:val="22"/>
          <w:szCs w:val="22"/>
        </w:rPr>
        <w:t>FLEXIBLE GROUP SUMMARY TABLE</w:t>
      </w:r>
      <w:bookmarkEnd w:id="90"/>
      <w:bookmarkEnd w:id="91"/>
    </w:p>
    <w:p w14:paraId="3A1EB1E5"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469B7509"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34E5803B" w14:textId="77777777">
        <w:trPr>
          <w:cantSplit/>
          <w:tblHeader/>
        </w:trPr>
        <w:tc>
          <w:tcPr>
            <w:tcW w:w="2340" w:type="dxa"/>
            <w:tcBorders>
              <w:top w:val="double" w:sz="6" w:space="0" w:color="auto"/>
              <w:bottom w:val="double" w:sz="4" w:space="0" w:color="auto"/>
            </w:tcBorders>
            <w:shd w:val="pct10" w:color="auto" w:fill="auto"/>
          </w:tcPr>
          <w:p w14:paraId="54E5A1C0"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087B2788"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77A84BA5" w14:textId="77777777" w:rsidR="00234667" w:rsidRPr="006D3561" w:rsidRDefault="00234667" w:rsidP="00991194">
            <w:pPr>
              <w:jc w:val="center"/>
              <w:rPr>
                <w:rFonts w:cs="Arial"/>
                <w:b/>
                <w:sz w:val="20"/>
              </w:rPr>
            </w:pPr>
            <w:r w:rsidRPr="006D3561">
              <w:rPr>
                <w:rFonts w:cs="Arial"/>
                <w:b/>
                <w:sz w:val="20"/>
              </w:rPr>
              <w:t>Associated</w:t>
            </w:r>
          </w:p>
          <w:p w14:paraId="0E6ADE79" w14:textId="77777777" w:rsidR="00234667" w:rsidRPr="006D3561" w:rsidRDefault="00234667" w:rsidP="00991194">
            <w:pPr>
              <w:jc w:val="center"/>
              <w:rPr>
                <w:rFonts w:cs="Arial"/>
                <w:b/>
                <w:sz w:val="20"/>
              </w:rPr>
            </w:pPr>
            <w:r w:rsidRPr="006D3561">
              <w:rPr>
                <w:rFonts w:cs="Arial"/>
                <w:b/>
                <w:sz w:val="20"/>
              </w:rPr>
              <w:t>Emission Unit IDs</w:t>
            </w:r>
          </w:p>
        </w:tc>
      </w:tr>
      <w:tr w:rsidR="002E7714" w14:paraId="59ED94EF" w14:textId="77777777" w:rsidTr="002E7714">
        <w:trPr>
          <w:cantSplit/>
        </w:trPr>
        <w:tc>
          <w:tcPr>
            <w:tcW w:w="2340" w:type="dxa"/>
            <w:tcBorders>
              <w:top w:val="nil"/>
              <w:bottom w:val="nil"/>
            </w:tcBorders>
          </w:tcPr>
          <w:p w14:paraId="63751AB8" w14:textId="043D8882" w:rsidR="002E7714" w:rsidRPr="001B5E34" w:rsidRDefault="002E7714" w:rsidP="002E7714">
            <w:pPr>
              <w:rPr>
                <w:rFonts w:cs="Arial"/>
                <w:sz w:val="20"/>
              </w:rPr>
            </w:pPr>
            <w:r w:rsidRPr="00FF2EE3">
              <w:rPr>
                <w:rFonts w:cs="Arial"/>
                <w:sz w:val="20"/>
              </w:rPr>
              <w:t>FG</w:t>
            </w:r>
            <w:r>
              <w:rPr>
                <w:rFonts w:cs="Arial"/>
                <w:sz w:val="20"/>
              </w:rPr>
              <w:t>130Wash</w:t>
            </w:r>
          </w:p>
        </w:tc>
        <w:tc>
          <w:tcPr>
            <w:tcW w:w="5130" w:type="dxa"/>
            <w:tcBorders>
              <w:top w:val="nil"/>
              <w:bottom w:val="nil"/>
            </w:tcBorders>
          </w:tcPr>
          <w:p w14:paraId="43984999" w14:textId="77777777" w:rsidR="00D4630D" w:rsidRDefault="002E7714" w:rsidP="002E7714">
            <w:pPr>
              <w:jc w:val="both"/>
              <w:rPr>
                <w:rFonts w:cs="Arial"/>
                <w:sz w:val="20"/>
              </w:rPr>
            </w:pPr>
            <w:r>
              <w:rPr>
                <w:rFonts w:cs="Arial"/>
                <w:sz w:val="20"/>
              </w:rPr>
              <w:t xml:space="preserve">S-130 Silicon chunk </w:t>
            </w:r>
            <w:r w:rsidRPr="00FF2EE3">
              <w:rPr>
                <w:rFonts w:cs="Arial"/>
                <w:sz w:val="20"/>
              </w:rPr>
              <w:t xml:space="preserve">washing process </w:t>
            </w:r>
            <w:r w:rsidR="00065D4C">
              <w:rPr>
                <w:rFonts w:cs="Arial"/>
                <w:sz w:val="20"/>
              </w:rPr>
              <w:t>with</w:t>
            </w:r>
            <w:r w:rsidR="00121CB4">
              <w:rPr>
                <w:rFonts w:cs="Arial"/>
                <w:sz w:val="20"/>
              </w:rPr>
              <w:t xml:space="preserve"> </w:t>
            </w:r>
            <w:r w:rsidRPr="00FF2EE3">
              <w:rPr>
                <w:rFonts w:cs="Arial"/>
                <w:sz w:val="20"/>
              </w:rPr>
              <w:t>associated caustic scrubber and hydrofluoric acid tank farm</w:t>
            </w:r>
            <w:r w:rsidR="00DD23F7">
              <w:rPr>
                <w:rFonts w:cs="Arial"/>
                <w:sz w:val="20"/>
              </w:rPr>
              <w:t xml:space="preserve">. </w:t>
            </w:r>
            <w:r>
              <w:rPr>
                <w:rFonts w:cs="Arial"/>
                <w:sz w:val="20"/>
              </w:rPr>
              <w:t xml:space="preserve"> </w:t>
            </w:r>
            <w:r w:rsidR="00DD23F7">
              <w:rPr>
                <w:rFonts w:cs="Arial"/>
                <w:sz w:val="20"/>
              </w:rPr>
              <w:br/>
            </w:r>
          </w:p>
          <w:p w14:paraId="1E8EE308" w14:textId="468DA8FA" w:rsidR="002E7714" w:rsidRPr="001B5E34" w:rsidRDefault="00DD1BA5" w:rsidP="002E7714">
            <w:pPr>
              <w:jc w:val="both"/>
              <w:rPr>
                <w:rFonts w:cs="Arial"/>
                <w:sz w:val="20"/>
              </w:rPr>
            </w:pPr>
            <w:r>
              <w:rPr>
                <w:rFonts w:cs="Arial"/>
                <w:sz w:val="20"/>
              </w:rPr>
              <w:t xml:space="preserve">The most recent PTI for this emission unit is PTI No. </w:t>
            </w:r>
            <w:r w:rsidR="002E7714">
              <w:rPr>
                <w:rFonts w:cs="Arial"/>
                <w:sz w:val="20"/>
              </w:rPr>
              <w:t>324-07</w:t>
            </w:r>
            <w:r w:rsidR="00D4630D">
              <w:rPr>
                <w:rFonts w:cs="Arial"/>
                <w:sz w:val="20"/>
              </w:rPr>
              <w:t>.</w:t>
            </w:r>
          </w:p>
        </w:tc>
        <w:tc>
          <w:tcPr>
            <w:tcW w:w="2700" w:type="dxa"/>
            <w:tcBorders>
              <w:top w:val="nil"/>
              <w:bottom w:val="nil"/>
            </w:tcBorders>
          </w:tcPr>
          <w:p w14:paraId="34415234" w14:textId="47AA88FE" w:rsidR="002E7714" w:rsidRDefault="002E7714" w:rsidP="002E7714">
            <w:pPr>
              <w:rPr>
                <w:rFonts w:cs="Arial"/>
                <w:sz w:val="20"/>
              </w:rPr>
            </w:pPr>
            <w:r w:rsidRPr="00FF2EE3">
              <w:rPr>
                <w:rFonts w:cs="Arial"/>
                <w:sz w:val="20"/>
              </w:rPr>
              <w:t>EUS130Wash</w:t>
            </w:r>
          </w:p>
          <w:p w14:paraId="1358F6E2" w14:textId="77777777" w:rsidR="002E7714" w:rsidRDefault="002E7714" w:rsidP="002E7714">
            <w:pPr>
              <w:rPr>
                <w:rFonts w:cs="Arial"/>
                <w:sz w:val="20"/>
              </w:rPr>
            </w:pPr>
            <w:r w:rsidRPr="00FF2EE3">
              <w:rPr>
                <w:rFonts w:cs="Arial"/>
                <w:sz w:val="20"/>
              </w:rPr>
              <w:t>EUHFTank1</w:t>
            </w:r>
          </w:p>
          <w:p w14:paraId="23233BB4" w14:textId="77777777" w:rsidR="002E7714" w:rsidRDefault="002E7714" w:rsidP="002E7714">
            <w:pPr>
              <w:rPr>
                <w:rFonts w:cs="Arial"/>
                <w:sz w:val="20"/>
              </w:rPr>
            </w:pPr>
            <w:r w:rsidRPr="00FF2EE3">
              <w:rPr>
                <w:rFonts w:cs="Arial"/>
                <w:sz w:val="20"/>
              </w:rPr>
              <w:t>EUHFTank2</w:t>
            </w:r>
          </w:p>
          <w:p w14:paraId="420791DA" w14:textId="77777777" w:rsidR="002E7714" w:rsidRDefault="002E7714" w:rsidP="002E7714">
            <w:pPr>
              <w:rPr>
                <w:rFonts w:cs="Arial"/>
                <w:sz w:val="20"/>
              </w:rPr>
            </w:pPr>
            <w:r w:rsidRPr="00FF2EE3">
              <w:rPr>
                <w:rFonts w:cs="Arial"/>
                <w:sz w:val="20"/>
              </w:rPr>
              <w:t>EUProdCollTank</w:t>
            </w:r>
          </w:p>
          <w:p w14:paraId="6AA869BE" w14:textId="143EA333" w:rsidR="002E7714" w:rsidRPr="001B5E34" w:rsidRDefault="002E7714" w:rsidP="002E7714">
            <w:pPr>
              <w:rPr>
                <w:rFonts w:cs="Arial"/>
                <w:sz w:val="20"/>
              </w:rPr>
            </w:pPr>
            <w:r w:rsidRPr="00FF2EE3">
              <w:rPr>
                <w:rFonts w:cs="Arial"/>
                <w:sz w:val="20"/>
              </w:rPr>
              <w:t>EUSpentHFTank</w:t>
            </w:r>
          </w:p>
        </w:tc>
      </w:tr>
      <w:tr w:rsidR="002E7714" w14:paraId="4453804B" w14:textId="77777777" w:rsidTr="002E7714">
        <w:trPr>
          <w:cantSplit/>
        </w:trPr>
        <w:tc>
          <w:tcPr>
            <w:tcW w:w="2340" w:type="dxa"/>
          </w:tcPr>
          <w:p w14:paraId="0A7778C8" w14:textId="2424381C" w:rsidR="002E7714" w:rsidRPr="001B5E34" w:rsidRDefault="002E7714" w:rsidP="002E7714">
            <w:pPr>
              <w:rPr>
                <w:rFonts w:cs="Arial"/>
                <w:sz w:val="20"/>
              </w:rPr>
            </w:pPr>
            <w:r>
              <w:rPr>
                <w:rFonts w:cs="Arial"/>
                <w:sz w:val="20"/>
              </w:rPr>
              <w:t>FGBOILERS</w:t>
            </w:r>
          </w:p>
        </w:tc>
        <w:tc>
          <w:tcPr>
            <w:tcW w:w="5130" w:type="dxa"/>
          </w:tcPr>
          <w:p w14:paraId="15CB0626" w14:textId="19D0F605" w:rsidR="00D4630D" w:rsidRDefault="002E7714" w:rsidP="002E7714">
            <w:pPr>
              <w:jc w:val="both"/>
              <w:rPr>
                <w:sz w:val="20"/>
              </w:rPr>
            </w:pPr>
            <w:r w:rsidRPr="00663A0C">
              <w:rPr>
                <w:sz w:val="20"/>
              </w:rPr>
              <w:t>One or more propane or natural gas fired boilers, each with a maximum rated heat input of 98 million B</w:t>
            </w:r>
            <w:r>
              <w:rPr>
                <w:sz w:val="20"/>
              </w:rPr>
              <w:t>TU</w:t>
            </w:r>
            <w:r w:rsidRPr="00663A0C">
              <w:rPr>
                <w:sz w:val="20"/>
              </w:rPr>
              <w:t xml:space="preserve"> per hour, and each controlled by a low-NOx burner</w:t>
            </w:r>
            <w:r w:rsidR="00912BC6">
              <w:rPr>
                <w:sz w:val="20"/>
              </w:rPr>
              <w:t xml:space="preserve"> and flue gas recirculation (FGR)</w:t>
            </w:r>
            <w:r w:rsidRPr="00663A0C">
              <w:rPr>
                <w:sz w:val="20"/>
              </w:rPr>
              <w:t>.</w:t>
            </w:r>
            <w:r>
              <w:rPr>
                <w:sz w:val="20"/>
              </w:rPr>
              <w:t xml:space="preserve"> </w:t>
            </w:r>
          </w:p>
          <w:p w14:paraId="007ACB61" w14:textId="77777777" w:rsidR="00EE584E" w:rsidRDefault="00EE584E" w:rsidP="002E7714">
            <w:pPr>
              <w:jc w:val="both"/>
              <w:rPr>
                <w:rFonts w:cs="Arial"/>
                <w:sz w:val="20"/>
              </w:rPr>
            </w:pPr>
          </w:p>
          <w:p w14:paraId="24614FF9" w14:textId="5EFCD4B9" w:rsidR="002E7714" w:rsidRPr="001B5E34" w:rsidRDefault="00DD1BA5" w:rsidP="002E7714">
            <w:pPr>
              <w:jc w:val="both"/>
              <w:rPr>
                <w:rFonts w:cs="Arial"/>
                <w:sz w:val="20"/>
              </w:rPr>
            </w:pPr>
            <w:r>
              <w:rPr>
                <w:rFonts w:cs="Arial"/>
                <w:sz w:val="20"/>
              </w:rPr>
              <w:t xml:space="preserve">The most recent PTI for this emission unit is </w:t>
            </w:r>
            <w:r w:rsidR="002E7714">
              <w:rPr>
                <w:rFonts w:cs="Arial"/>
                <w:sz w:val="20"/>
              </w:rPr>
              <w:t>PTI</w:t>
            </w:r>
            <w:r>
              <w:rPr>
                <w:rFonts w:cs="Arial"/>
                <w:sz w:val="20"/>
              </w:rPr>
              <w:t xml:space="preserve"> No. </w:t>
            </w:r>
            <w:r w:rsidR="00D4630D">
              <w:rPr>
                <w:rFonts w:cs="Arial"/>
                <w:sz w:val="20"/>
              </w:rPr>
              <w:br/>
            </w:r>
            <w:r w:rsidR="002E7714">
              <w:rPr>
                <w:rFonts w:cs="Arial"/>
                <w:sz w:val="20"/>
              </w:rPr>
              <w:t>81-07</w:t>
            </w:r>
            <w:r w:rsidR="00D4630D">
              <w:rPr>
                <w:rFonts w:cs="Arial"/>
                <w:sz w:val="20"/>
              </w:rPr>
              <w:t>.</w:t>
            </w:r>
          </w:p>
        </w:tc>
        <w:tc>
          <w:tcPr>
            <w:tcW w:w="2700" w:type="dxa"/>
          </w:tcPr>
          <w:p w14:paraId="6016C07C" w14:textId="221C7781" w:rsidR="002E7714" w:rsidRDefault="002E7714" w:rsidP="002E7714">
            <w:pPr>
              <w:rPr>
                <w:rFonts w:cs="Arial"/>
                <w:sz w:val="20"/>
              </w:rPr>
            </w:pPr>
            <w:r w:rsidRPr="00663A0C">
              <w:rPr>
                <w:rFonts w:cs="Arial"/>
                <w:sz w:val="20"/>
              </w:rPr>
              <w:t>EUBOILER8</w:t>
            </w:r>
          </w:p>
          <w:p w14:paraId="4445C997" w14:textId="3524CE9A" w:rsidR="002E7714" w:rsidRPr="001B5E34" w:rsidRDefault="002E7714" w:rsidP="002E7714">
            <w:pPr>
              <w:rPr>
                <w:rFonts w:cs="Arial"/>
                <w:sz w:val="20"/>
              </w:rPr>
            </w:pPr>
            <w:r w:rsidRPr="00663A0C">
              <w:rPr>
                <w:rFonts w:cs="Arial"/>
                <w:sz w:val="20"/>
              </w:rPr>
              <w:t>EUBOILER9</w:t>
            </w:r>
          </w:p>
        </w:tc>
      </w:tr>
      <w:tr w:rsidR="002E7714" w14:paraId="3526E7F9" w14:textId="77777777" w:rsidTr="002E7714">
        <w:trPr>
          <w:cantSplit/>
        </w:trPr>
        <w:tc>
          <w:tcPr>
            <w:tcW w:w="2340" w:type="dxa"/>
            <w:tcBorders>
              <w:top w:val="nil"/>
              <w:bottom w:val="single" w:sz="6" w:space="0" w:color="auto"/>
            </w:tcBorders>
          </w:tcPr>
          <w:p w14:paraId="526DA04D" w14:textId="3EE8971F" w:rsidR="002E7714" w:rsidRPr="001B5E34" w:rsidRDefault="002E7714" w:rsidP="002E7714">
            <w:pPr>
              <w:rPr>
                <w:rFonts w:cs="Arial"/>
                <w:sz w:val="20"/>
              </w:rPr>
            </w:pPr>
            <w:bookmarkStart w:id="92" w:name="_Hlk63079498"/>
            <w:r>
              <w:rPr>
                <w:rFonts w:cs="Arial"/>
                <w:sz w:val="20"/>
              </w:rPr>
              <w:t>FGRULE290</w:t>
            </w:r>
          </w:p>
        </w:tc>
        <w:tc>
          <w:tcPr>
            <w:tcW w:w="5130" w:type="dxa"/>
            <w:tcBorders>
              <w:top w:val="nil"/>
              <w:bottom w:val="single" w:sz="6" w:space="0" w:color="auto"/>
            </w:tcBorders>
          </w:tcPr>
          <w:p w14:paraId="52AB88C2" w14:textId="7BFA5BD2" w:rsidR="002E7714" w:rsidRPr="001B5E34" w:rsidRDefault="002E7714" w:rsidP="002E7714">
            <w:pPr>
              <w:jc w:val="both"/>
              <w:rPr>
                <w:rFonts w:cs="Arial"/>
                <w:sz w:val="20"/>
              </w:rPr>
            </w:pPr>
            <w:r w:rsidRPr="00D25BFE">
              <w:rPr>
                <w:sz w:val="20"/>
              </w:rPr>
              <w:t>Any emission unit that emits air contaminants and is exempt from the requirements of Rule 201 pursuant to Rules 278 and 290.</w:t>
            </w:r>
          </w:p>
        </w:tc>
        <w:tc>
          <w:tcPr>
            <w:tcW w:w="2700" w:type="dxa"/>
            <w:tcBorders>
              <w:top w:val="nil"/>
              <w:bottom w:val="single" w:sz="6" w:space="0" w:color="auto"/>
            </w:tcBorders>
          </w:tcPr>
          <w:p w14:paraId="07896D8A" w14:textId="32396F5B" w:rsidR="002E7714" w:rsidRDefault="002E7714" w:rsidP="002E7714">
            <w:pPr>
              <w:rPr>
                <w:rFonts w:cs="Arial"/>
                <w:sz w:val="20"/>
              </w:rPr>
            </w:pPr>
            <w:r w:rsidRPr="00663A0C">
              <w:rPr>
                <w:rFonts w:cs="Arial"/>
                <w:sz w:val="20"/>
              </w:rPr>
              <w:t xml:space="preserve">EUPLTVENT1 </w:t>
            </w:r>
            <w:r>
              <w:rPr>
                <w:rFonts w:cs="Arial"/>
                <w:sz w:val="20"/>
              </w:rPr>
              <w:t>through</w:t>
            </w:r>
            <w:r w:rsidRPr="00663A0C">
              <w:rPr>
                <w:rFonts w:cs="Arial"/>
                <w:sz w:val="20"/>
              </w:rPr>
              <w:t xml:space="preserve"> EUPLTVENT5</w:t>
            </w:r>
          </w:p>
          <w:p w14:paraId="4EA18624" w14:textId="23A13B84" w:rsidR="002E7714" w:rsidRPr="00663A0C" w:rsidRDefault="002E7714" w:rsidP="002E7714">
            <w:pPr>
              <w:rPr>
                <w:rFonts w:cs="Arial"/>
                <w:sz w:val="20"/>
              </w:rPr>
            </w:pPr>
            <w:r w:rsidRPr="00663A0C">
              <w:rPr>
                <w:rFonts w:cs="Arial"/>
                <w:sz w:val="20"/>
              </w:rPr>
              <w:t>EUS028VAC</w:t>
            </w:r>
          </w:p>
          <w:p w14:paraId="4CE3F893" w14:textId="7B750ACB" w:rsidR="002E7714" w:rsidRDefault="002E7714" w:rsidP="002E7714">
            <w:pPr>
              <w:rPr>
                <w:rFonts w:cs="Arial"/>
                <w:sz w:val="20"/>
              </w:rPr>
            </w:pPr>
            <w:r w:rsidRPr="00663A0C">
              <w:rPr>
                <w:rFonts w:cs="Arial"/>
                <w:sz w:val="20"/>
              </w:rPr>
              <w:t>EUS042VAC</w:t>
            </w:r>
          </w:p>
          <w:p w14:paraId="25A400DA" w14:textId="6C527392" w:rsidR="002E7714" w:rsidRPr="00663A0C" w:rsidRDefault="002E7714" w:rsidP="002E7714">
            <w:pPr>
              <w:rPr>
                <w:rFonts w:cs="Arial"/>
                <w:sz w:val="20"/>
              </w:rPr>
            </w:pPr>
            <w:r w:rsidRPr="00663A0C">
              <w:rPr>
                <w:rFonts w:cs="Arial"/>
                <w:sz w:val="20"/>
              </w:rPr>
              <w:t>EUS062VAC</w:t>
            </w:r>
          </w:p>
          <w:p w14:paraId="5A6B9521" w14:textId="3A988428" w:rsidR="002E7714" w:rsidRDefault="002E7714" w:rsidP="002E7714">
            <w:pPr>
              <w:rPr>
                <w:rFonts w:cs="Arial"/>
                <w:sz w:val="20"/>
              </w:rPr>
            </w:pPr>
            <w:r w:rsidRPr="00663A0C">
              <w:rPr>
                <w:rFonts w:cs="Arial"/>
                <w:sz w:val="20"/>
              </w:rPr>
              <w:t>EUS072VAC</w:t>
            </w:r>
          </w:p>
          <w:p w14:paraId="1FC162A5" w14:textId="3228A3F9" w:rsidR="002E7714" w:rsidRPr="00663A0C" w:rsidRDefault="002E7714" w:rsidP="002E7714">
            <w:pPr>
              <w:rPr>
                <w:rFonts w:cs="Arial"/>
                <w:sz w:val="20"/>
              </w:rPr>
            </w:pPr>
            <w:r w:rsidRPr="00663A0C">
              <w:rPr>
                <w:rFonts w:cs="Arial"/>
                <w:sz w:val="20"/>
              </w:rPr>
              <w:t>EUS082VAC</w:t>
            </w:r>
          </w:p>
          <w:p w14:paraId="7E33AA06" w14:textId="55D237B0" w:rsidR="002E7714" w:rsidRDefault="002E7714" w:rsidP="002E7714">
            <w:pPr>
              <w:rPr>
                <w:rFonts w:cs="Arial"/>
                <w:sz w:val="20"/>
              </w:rPr>
            </w:pPr>
            <w:r w:rsidRPr="00663A0C">
              <w:rPr>
                <w:rFonts w:cs="Arial"/>
                <w:sz w:val="20"/>
              </w:rPr>
              <w:t xml:space="preserve">EUS092VACNORTH </w:t>
            </w:r>
            <w:r>
              <w:rPr>
                <w:rFonts w:cs="Arial"/>
                <w:sz w:val="20"/>
              </w:rPr>
              <w:t>and</w:t>
            </w:r>
            <w:r w:rsidRPr="00663A0C">
              <w:rPr>
                <w:rFonts w:cs="Arial"/>
                <w:sz w:val="20"/>
              </w:rPr>
              <w:t xml:space="preserve"> SOUTH</w:t>
            </w:r>
          </w:p>
          <w:p w14:paraId="58F2174D" w14:textId="7CAF4CD3" w:rsidR="002E7714" w:rsidRPr="00663A0C" w:rsidRDefault="002E7714" w:rsidP="002E7714">
            <w:pPr>
              <w:rPr>
                <w:rFonts w:cs="Arial"/>
                <w:sz w:val="20"/>
              </w:rPr>
            </w:pPr>
            <w:r w:rsidRPr="00663A0C">
              <w:rPr>
                <w:rFonts w:cs="Arial"/>
                <w:sz w:val="20"/>
              </w:rPr>
              <w:t xml:space="preserve">EUS192VACNORTH </w:t>
            </w:r>
            <w:r>
              <w:rPr>
                <w:rFonts w:cs="Arial"/>
                <w:sz w:val="20"/>
              </w:rPr>
              <w:t>and</w:t>
            </w:r>
            <w:r w:rsidRPr="00663A0C">
              <w:rPr>
                <w:rFonts w:cs="Arial"/>
                <w:sz w:val="20"/>
              </w:rPr>
              <w:t xml:space="preserve"> SOUTH</w:t>
            </w:r>
          </w:p>
          <w:p w14:paraId="3788A7A5" w14:textId="6C233E73" w:rsidR="002E7714" w:rsidRDefault="002E7714" w:rsidP="002E7714">
            <w:pPr>
              <w:rPr>
                <w:rFonts w:cs="Arial"/>
                <w:sz w:val="20"/>
              </w:rPr>
            </w:pPr>
            <w:r w:rsidRPr="00663A0C">
              <w:rPr>
                <w:rFonts w:cs="Arial"/>
                <w:sz w:val="20"/>
              </w:rPr>
              <w:t>EUS453BAGHSE</w:t>
            </w:r>
          </w:p>
          <w:p w14:paraId="034C2C92" w14:textId="1F1FAF1A" w:rsidR="002E7714" w:rsidRDefault="002E7714" w:rsidP="002E7714">
            <w:pPr>
              <w:rPr>
                <w:rFonts w:cs="Arial"/>
                <w:sz w:val="20"/>
              </w:rPr>
            </w:pPr>
            <w:r w:rsidRPr="00663A0C">
              <w:rPr>
                <w:rFonts w:cs="Arial"/>
                <w:sz w:val="20"/>
              </w:rPr>
              <w:t>EUS192VACX</w:t>
            </w:r>
          </w:p>
          <w:p w14:paraId="5A74CA20" w14:textId="1D8D2C86" w:rsidR="002E7714" w:rsidRPr="00663A0C" w:rsidRDefault="002E7714" w:rsidP="002E7714">
            <w:pPr>
              <w:rPr>
                <w:rFonts w:cs="Arial"/>
                <w:sz w:val="20"/>
              </w:rPr>
            </w:pPr>
            <w:r w:rsidRPr="00663A0C">
              <w:rPr>
                <w:rFonts w:cs="Arial"/>
                <w:sz w:val="20"/>
              </w:rPr>
              <w:t>EUS292VACNORTH</w:t>
            </w:r>
          </w:p>
          <w:p w14:paraId="5648AC1B" w14:textId="77777777" w:rsidR="002E7714" w:rsidRDefault="002E7714" w:rsidP="002E7714">
            <w:pPr>
              <w:rPr>
                <w:rFonts w:cs="Arial"/>
                <w:sz w:val="20"/>
              </w:rPr>
            </w:pPr>
            <w:r w:rsidRPr="00663A0C">
              <w:rPr>
                <w:rFonts w:cs="Arial"/>
                <w:sz w:val="20"/>
              </w:rPr>
              <w:t>EU S292VACSOUTH</w:t>
            </w:r>
          </w:p>
          <w:p w14:paraId="742D7DFA" w14:textId="5DB787DD" w:rsidR="002E7714" w:rsidRDefault="002E7714" w:rsidP="002E7714">
            <w:pPr>
              <w:rPr>
                <w:rFonts w:cs="Arial"/>
                <w:sz w:val="20"/>
              </w:rPr>
            </w:pPr>
            <w:r w:rsidRPr="00663A0C">
              <w:rPr>
                <w:rFonts w:cs="Arial"/>
                <w:sz w:val="20"/>
              </w:rPr>
              <w:t>EUS292VA</w:t>
            </w:r>
            <w:r w:rsidR="00E70862">
              <w:rPr>
                <w:rFonts w:cs="Arial"/>
                <w:sz w:val="20"/>
              </w:rPr>
              <w:t>C</w:t>
            </w:r>
            <w:r w:rsidRPr="00663A0C">
              <w:rPr>
                <w:rFonts w:cs="Arial"/>
                <w:sz w:val="20"/>
              </w:rPr>
              <w:t>X</w:t>
            </w:r>
          </w:p>
          <w:p w14:paraId="4D7B0FB5" w14:textId="1660944D" w:rsidR="002E7714" w:rsidRPr="00663A0C" w:rsidRDefault="002E7714" w:rsidP="002E7714">
            <w:pPr>
              <w:rPr>
                <w:rFonts w:cs="Arial"/>
                <w:sz w:val="20"/>
              </w:rPr>
            </w:pPr>
            <w:r w:rsidRPr="00663A0C">
              <w:rPr>
                <w:rFonts w:cs="Arial"/>
                <w:sz w:val="20"/>
              </w:rPr>
              <w:t>EUS460BAGHSE</w:t>
            </w:r>
          </w:p>
          <w:p w14:paraId="051663AE" w14:textId="1225F8D6" w:rsidR="002E7714" w:rsidRPr="00663A0C" w:rsidRDefault="002E7714" w:rsidP="002E7714">
            <w:pPr>
              <w:rPr>
                <w:rFonts w:cs="Arial"/>
                <w:sz w:val="20"/>
              </w:rPr>
            </w:pPr>
            <w:r w:rsidRPr="00663A0C">
              <w:rPr>
                <w:rFonts w:cs="Arial"/>
                <w:sz w:val="20"/>
              </w:rPr>
              <w:t>EUS462BAGHSE</w:t>
            </w:r>
          </w:p>
          <w:p w14:paraId="46FAC448" w14:textId="55C7D952" w:rsidR="002E7714" w:rsidRPr="00663A0C" w:rsidRDefault="002E7714" w:rsidP="002E7714">
            <w:pPr>
              <w:rPr>
                <w:rFonts w:cs="Arial"/>
                <w:sz w:val="20"/>
              </w:rPr>
            </w:pPr>
            <w:r w:rsidRPr="00663A0C">
              <w:rPr>
                <w:rFonts w:cs="Arial"/>
                <w:sz w:val="20"/>
              </w:rPr>
              <w:t>EUS553BAGHSE</w:t>
            </w:r>
          </w:p>
          <w:p w14:paraId="19AA4BB4" w14:textId="6EE905BD" w:rsidR="002E7714" w:rsidRPr="001B5E34" w:rsidRDefault="002E7714" w:rsidP="002E7714">
            <w:pPr>
              <w:rPr>
                <w:rFonts w:cs="Arial"/>
                <w:sz w:val="20"/>
              </w:rPr>
            </w:pPr>
            <w:r w:rsidRPr="00663A0C">
              <w:rPr>
                <w:rFonts w:cs="Arial"/>
                <w:sz w:val="20"/>
              </w:rPr>
              <w:t>EUS560BAGHSE</w:t>
            </w:r>
          </w:p>
        </w:tc>
      </w:tr>
      <w:bookmarkEnd w:id="92"/>
      <w:tr w:rsidR="002E7714" w14:paraId="101571C1" w14:textId="77777777" w:rsidTr="002E7714">
        <w:trPr>
          <w:cantSplit/>
        </w:trPr>
        <w:tc>
          <w:tcPr>
            <w:tcW w:w="2340" w:type="dxa"/>
            <w:tcBorders>
              <w:top w:val="single" w:sz="6" w:space="0" w:color="auto"/>
              <w:bottom w:val="single" w:sz="6" w:space="0" w:color="auto"/>
            </w:tcBorders>
          </w:tcPr>
          <w:p w14:paraId="309DFC0C" w14:textId="579001E1" w:rsidR="002E7714" w:rsidRPr="001B5E34" w:rsidRDefault="002E7714" w:rsidP="002E7714">
            <w:pPr>
              <w:rPr>
                <w:rFonts w:cs="Arial"/>
                <w:sz w:val="20"/>
              </w:rPr>
            </w:pPr>
            <w:r>
              <w:rPr>
                <w:rFonts w:cs="Arial"/>
                <w:sz w:val="20"/>
              </w:rPr>
              <w:t>FGCOLDCLEANERS</w:t>
            </w:r>
          </w:p>
        </w:tc>
        <w:tc>
          <w:tcPr>
            <w:tcW w:w="5130" w:type="dxa"/>
            <w:tcBorders>
              <w:top w:val="single" w:sz="6" w:space="0" w:color="auto"/>
              <w:bottom w:val="single" w:sz="6" w:space="0" w:color="auto"/>
            </w:tcBorders>
          </w:tcPr>
          <w:p w14:paraId="37DB21DD" w14:textId="40B17CE1" w:rsidR="002E7714" w:rsidRPr="001B5E34" w:rsidRDefault="002E7714" w:rsidP="002E7714">
            <w:pPr>
              <w:jc w:val="both"/>
              <w:rPr>
                <w:rFonts w:cs="Arial"/>
                <w:sz w:val="20"/>
              </w:rPr>
            </w:pPr>
            <w:r>
              <w:rPr>
                <w:sz w:val="20"/>
              </w:rPr>
              <w:t>Any cold cleaner</w:t>
            </w:r>
            <w:r w:rsidRPr="001C0B1C">
              <w:rPr>
                <w:sz w:val="20"/>
              </w:rPr>
              <w:t xml:space="preserve"> that is grandfathered or exempt from R</w:t>
            </w:r>
            <w:r>
              <w:rPr>
                <w:sz w:val="20"/>
              </w:rPr>
              <w:t xml:space="preserve">ule </w:t>
            </w:r>
            <w:r w:rsidRPr="001C0B1C">
              <w:rPr>
                <w:sz w:val="20"/>
              </w:rPr>
              <w:t xml:space="preserve">201 pursuant to </w:t>
            </w:r>
            <w:r>
              <w:rPr>
                <w:sz w:val="20"/>
              </w:rPr>
              <w:t xml:space="preserve">Rule 278 and </w:t>
            </w:r>
            <w:r w:rsidRPr="001C0B1C">
              <w:rPr>
                <w:sz w:val="20"/>
              </w:rPr>
              <w:t>R</w:t>
            </w:r>
            <w:r>
              <w:rPr>
                <w:sz w:val="20"/>
              </w:rPr>
              <w:t xml:space="preserve">ule </w:t>
            </w:r>
            <w:r w:rsidRPr="001C0B1C">
              <w:rPr>
                <w:sz w:val="20"/>
              </w:rPr>
              <w:t>281(h) or R</w:t>
            </w:r>
            <w:r>
              <w:rPr>
                <w:sz w:val="20"/>
              </w:rPr>
              <w:t>ule </w:t>
            </w:r>
            <w:r w:rsidRPr="001C0B1C">
              <w:rPr>
                <w:sz w:val="20"/>
              </w:rPr>
              <w:t>285(</w:t>
            </w:r>
            <w:r w:rsidR="00065D4C">
              <w:rPr>
                <w:sz w:val="20"/>
              </w:rPr>
              <w:t>c</w:t>
            </w:r>
            <w:r w:rsidRPr="001C0B1C">
              <w:rPr>
                <w:sz w:val="20"/>
              </w:rPr>
              <w:t>)(iv).  Existing cold cleaners were placed into operation prior to July 1, 1979.  New cold cleaners were placed into operation on or after July 1, 1979.</w:t>
            </w:r>
          </w:p>
        </w:tc>
        <w:tc>
          <w:tcPr>
            <w:tcW w:w="2700" w:type="dxa"/>
            <w:tcBorders>
              <w:top w:val="single" w:sz="6" w:space="0" w:color="auto"/>
              <w:bottom w:val="single" w:sz="6" w:space="0" w:color="auto"/>
            </w:tcBorders>
          </w:tcPr>
          <w:p w14:paraId="6CAEFC64" w14:textId="3791D0B6" w:rsidR="002E7714" w:rsidRPr="001B5E34" w:rsidRDefault="002E7714" w:rsidP="002E7714">
            <w:pPr>
              <w:rPr>
                <w:rFonts w:cs="Arial"/>
                <w:sz w:val="20"/>
              </w:rPr>
            </w:pPr>
            <w:r>
              <w:rPr>
                <w:rFonts w:cs="Arial"/>
                <w:sz w:val="20"/>
              </w:rPr>
              <w:t>EUCOLDCLEANER</w:t>
            </w:r>
          </w:p>
        </w:tc>
      </w:tr>
      <w:tr w:rsidR="002E7714" w14:paraId="25240DD6" w14:textId="77777777" w:rsidTr="002E7714">
        <w:trPr>
          <w:cantSplit/>
        </w:trPr>
        <w:tc>
          <w:tcPr>
            <w:tcW w:w="2340" w:type="dxa"/>
            <w:tcBorders>
              <w:top w:val="single" w:sz="6" w:space="0" w:color="auto"/>
            </w:tcBorders>
          </w:tcPr>
          <w:p w14:paraId="21B9C278" w14:textId="7EA883B5" w:rsidR="002E7714" w:rsidRPr="001B5E34" w:rsidRDefault="002E7714" w:rsidP="002E7714">
            <w:pPr>
              <w:rPr>
                <w:rFonts w:cs="Arial"/>
                <w:sz w:val="20"/>
              </w:rPr>
            </w:pPr>
            <w:r>
              <w:rPr>
                <w:rFonts w:cs="Arial"/>
                <w:sz w:val="20"/>
              </w:rPr>
              <w:lastRenderedPageBreak/>
              <w:t>FGRULE287</w:t>
            </w:r>
            <w:r w:rsidR="00065D4C">
              <w:rPr>
                <w:rFonts w:cs="Arial"/>
                <w:sz w:val="20"/>
              </w:rPr>
              <w:t>(2)</w:t>
            </w:r>
            <w:r>
              <w:rPr>
                <w:rFonts w:cs="Arial"/>
                <w:sz w:val="20"/>
              </w:rPr>
              <w:t>(C)</w:t>
            </w:r>
          </w:p>
        </w:tc>
        <w:tc>
          <w:tcPr>
            <w:tcW w:w="5130" w:type="dxa"/>
            <w:tcBorders>
              <w:top w:val="single" w:sz="6" w:space="0" w:color="auto"/>
            </w:tcBorders>
          </w:tcPr>
          <w:p w14:paraId="6E6648C3" w14:textId="33AD7D0B" w:rsidR="002E7714" w:rsidRPr="001B5E34" w:rsidRDefault="002E7714" w:rsidP="002E7714">
            <w:pPr>
              <w:jc w:val="both"/>
              <w:rPr>
                <w:rFonts w:cs="Arial"/>
                <w:sz w:val="20"/>
              </w:rPr>
            </w:pPr>
            <w:r w:rsidRPr="00321384">
              <w:rPr>
                <w:sz w:val="20"/>
              </w:rPr>
              <w:t>Any emission unit that emits air contaminants and is exempt from the requirements of Rule 201 pursuant to Rules 278 and 287</w:t>
            </w:r>
            <w:r w:rsidR="00065D4C">
              <w:rPr>
                <w:sz w:val="20"/>
              </w:rPr>
              <w:t>(2)</w:t>
            </w:r>
            <w:r w:rsidRPr="00321384">
              <w:rPr>
                <w:sz w:val="20"/>
              </w:rPr>
              <w:t>(c).</w:t>
            </w:r>
          </w:p>
        </w:tc>
        <w:tc>
          <w:tcPr>
            <w:tcW w:w="2700" w:type="dxa"/>
            <w:tcBorders>
              <w:top w:val="single" w:sz="6" w:space="0" w:color="auto"/>
            </w:tcBorders>
          </w:tcPr>
          <w:p w14:paraId="65025281" w14:textId="43E78E52" w:rsidR="002E7714" w:rsidRPr="001B5E34" w:rsidRDefault="002E7714" w:rsidP="002E7714">
            <w:pPr>
              <w:rPr>
                <w:rFonts w:cs="Arial"/>
                <w:sz w:val="20"/>
              </w:rPr>
            </w:pPr>
            <w:r>
              <w:rPr>
                <w:rFonts w:cs="Arial"/>
                <w:sz w:val="20"/>
              </w:rPr>
              <w:t>EUPAINTBOOTH</w:t>
            </w:r>
          </w:p>
        </w:tc>
      </w:tr>
      <w:tr w:rsidR="002E7714" w14:paraId="0972E395" w14:textId="77777777" w:rsidTr="002E7714">
        <w:trPr>
          <w:cantSplit/>
        </w:trPr>
        <w:tc>
          <w:tcPr>
            <w:tcW w:w="2340" w:type="dxa"/>
          </w:tcPr>
          <w:p w14:paraId="73337E97" w14:textId="254BBD74" w:rsidR="002E7714" w:rsidRPr="001B5E34" w:rsidRDefault="002E7714" w:rsidP="002E7714">
            <w:pPr>
              <w:rPr>
                <w:rFonts w:cs="Arial"/>
                <w:sz w:val="20"/>
              </w:rPr>
            </w:pPr>
            <w:r>
              <w:rPr>
                <w:rFonts w:cs="Arial"/>
                <w:sz w:val="20"/>
              </w:rPr>
              <w:t>FGGASDISPGACT</w:t>
            </w:r>
          </w:p>
        </w:tc>
        <w:tc>
          <w:tcPr>
            <w:tcW w:w="5130" w:type="dxa"/>
          </w:tcPr>
          <w:p w14:paraId="4A69B1A7" w14:textId="77777777" w:rsidR="00F61933" w:rsidRDefault="002E7714" w:rsidP="002E7714">
            <w:pPr>
              <w:jc w:val="both"/>
              <w:rPr>
                <w:sz w:val="20"/>
              </w:rPr>
            </w:pPr>
            <w:r w:rsidRPr="00DF18EE">
              <w:rPr>
                <w:sz w:val="20"/>
              </w:rPr>
              <w:t>This flexible group includes existing and new</w:t>
            </w:r>
            <w:r>
              <w:rPr>
                <w:sz w:val="20"/>
              </w:rPr>
              <w:t xml:space="preserve">/ </w:t>
            </w:r>
            <w:r w:rsidRPr="00DF18EE">
              <w:rPr>
                <w:sz w:val="20"/>
              </w:rPr>
              <w:t>reconstructed stationary gasoline dispensing facilities (GDFs) located at an area source of hazardous air pollutants (HAPs)</w:t>
            </w:r>
            <w:r w:rsidR="00F61933">
              <w:rPr>
                <w:sz w:val="20"/>
              </w:rPr>
              <w:t xml:space="preserve"> that have a maximum monthly gasoline throughput of one of the following:</w:t>
            </w:r>
          </w:p>
          <w:p w14:paraId="54F26EA3" w14:textId="77777777" w:rsidR="00F61933" w:rsidRPr="00F61933" w:rsidRDefault="00F61933" w:rsidP="00D4630D">
            <w:pPr>
              <w:pStyle w:val="ListParagraph"/>
              <w:numPr>
                <w:ilvl w:val="6"/>
                <w:numId w:val="22"/>
              </w:numPr>
              <w:tabs>
                <w:tab w:val="clear" w:pos="2520"/>
              </w:tabs>
              <w:ind w:left="667" w:hanging="450"/>
              <w:jc w:val="both"/>
              <w:rPr>
                <w:rFonts w:cs="Arial"/>
                <w:sz w:val="20"/>
              </w:rPr>
            </w:pPr>
            <w:r>
              <w:rPr>
                <w:sz w:val="20"/>
              </w:rPr>
              <w:t>Less than 10,000 gallons</w:t>
            </w:r>
          </w:p>
          <w:p w14:paraId="198C5B5F" w14:textId="0FC26EDC" w:rsidR="002E7714" w:rsidRPr="00D4630D" w:rsidRDefault="00F61933" w:rsidP="00D4630D">
            <w:pPr>
              <w:pStyle w:val="ListParagraph"/>
              <w:numPr>
                <w:ilvl w:val="6"/>
                <w:numId w:val="22"/>
              </w:numPr>
              <w:tabs>
                <w:tab w:val="clear" w:pos="2520"/>
              </w:tabs>
              <w:ind w:left="667" w:hanging="450"/>
              <w:jc w:val="both"/>
              <w:rPr>
                <w:rFonts w:cs="Arial"/>
                <w:sz w:val="20"/>
              </w:rPr>
            </w:pPr>
            <w:r>
              <w:rPr>
                <w:sz w:val="20"/>
              </w:rPr>
              <w:t>At least 10,000 gallons and no more than 100,000 gallons.</w:t>
            </w:r>
          </w:p>
        </w:tc>
        <w:tc>
          <w:tcPr>
            <w:tcW w:w="2700" w:type="dxa"/>
          </w:tcPr>
          <w:p w14:paraId="0D88CFA5" w14:textId="77777777" w:rsidR="002E7714" w:rsidRDefault="002E7714" w:rsidP="002E7714">
            <w:pPr>
              <w:rPr>
                <w:rFonts w:cs="Arial"/>
                <w:sz w:val="20"/>
              </w:rPr>
            </w:pPr>
            <w:r>
              <w:rPr>
                <w:rFonts w:cs="Arial"/>
                <w:sz w:val="20"/>
              </w:rPr>
              <w:t>EUGASAST1</w:t>
            </w:r>
          </w:p>
          <w:p w14:paraId="389A105F" w14:textId="5FC1167E" w:rsidR="002E7714" w:rsidRPr="001B5E34" w:rsidRDefault="002E7714" w:rsidP="002E7714">
            <w:pPr>
              <w:rPr>
                <w:rFonts w:cs="Arial"/>
                <w:sz w:val="20"/>
              </w:rPr>
            </w:pPr>
            <w:r>
              <w:rPr>
                <w:rFonts w:cs="Arial"/>
                <w:sz w:val="20"/>
              </w:rPr>
              <w:t>EUGASAST2</w:t>
            </w:r>
          </w:p>
        </w:tc>
      </w:tr>
      <w:tr w:rsidR="002E7714" w14:paraId="04D17387" w14:textId="77777777" w:rsidTr="002E7714">
        <w:trPr>
          <w:cantSplit/>
        </w:trPr>
        <w:tc>
          <w:tcPr>
            <w:tcW w:w="2340" w:type="dxa"/>
          </w:tcPr>
          <w:p w14:paraId="17918128" w14:textId="6D949E15" w:rsidR="002E7714" w:rsidRPr="001B5E34" w:rsidRDefault="002E7714" w:rsidP="002E7714">
            <w:pPr>
              <w:rPr>
                <w:rFonts w:cs="Arial"/>
                <w:sz w:val="20"/>
              </w:rPr>
            </w:pPr>
            <w:r>
              <w:rPr>
                <w:rFonts w:cs="Arial"/>
                <w:sz w:val="20"/>
              </w:rPr>
              <w:t>FGMACTEMER</w:t>
            </w:r>
          </w:p>
        </w:tc>
        <w:tc>
          <w:tcPr>
            <w:tcW w:w="5130" w:type="dxa"/>
          </w:tcPr>
          <w:p w14:paraId="44148D95" w14:textId="3988EA52" w:rsidR="002E7714" w:rsidRPr="001B5E34" w:rsidRDefault="002E7714" w:rsidP="002E7714">
            <w:pPr>
              <w:jc w:val="both"/>
              <w:rPr>
                <w:rFonts w:cs="Arial"/>
                <w:sz w:val="20"/>
              </w:rPr>
            </w:pPr>
            <w:r w:rsidRPr="00C7015F">
              <w:rPr>
                <w:color w:val="000000"/>
                <w:sz w:val="20"/>
              </w:rPr>
              <w:t xml:space="preserve">Each existing </w:t>
            </w:r>
            <w:r>
              <w:rPr>
                <w:color w:val="000000"/>
                <w:sz w:val="20"/>
              </w:rPr>
              <w:t xml:space="preserve">emergency </w:t>
            </w:r>
            <w:r w:rsidRPr="0089402B">
              <w:rPr>
                <w:color w:val="000000"/>
                <w:sz w:val="20"/>
              </w:rPr>
              <w:t xml:space="preserve">stationary reciprocating internal combustion engines (RICE) </w:t>
            </w:r>
            <w:r w:rsidRPr="00C7015F">
              <w:rPr>
                <w:color w:val="000000"/>
                <w:sz w:val="20"/>
              </w:rPr>
              <w:t xml:space="preserve">as identified within 40 </w:t>
            </w:r>
            <w:r>
              <w:rPr>
                <w:color w:val="000000"/>
                <w:sz w:val="20"/>
              </w:rPr>
              <w:t>CFR Part</w:t>
            </w:r>
            <w:r w:rsidRPr="00C7015F">
              <w:rPr>
                <w:color w:val="000000"/>
                <w:sz w:val="20"/>
              </w:rPr>
              <w:t xml:space="preserve"> 63, Subpart </w:t>
            </w:r>
            <w:r>
              <w:rPr>
                <w:color w:val="000000"/>
                <w:sz w:val="20"/>
              </w:rPr>
              <w:t>ZZZZ</w:t>
            </w:r>
            <w:r w:rsidRPr="00C7015F">
              <w:rPr>
                <w:sz w:val="20"/>
              </w:rPr>
              <w:t>,</w:t>
            </w:r>
            <w:r w:rsidRPr="00C7015F">
              <w:rPr>
                <w:rFonts w:ascii="Times New Roman" w:hAnsi="Times New Roman"/>
                <w:sz w:val="20"/>
              </w:rPr>
              <w:t xml:space="preserve"> </w:t>
            </w:r>
            <w:r w:rsidRPr="00C7015F">
              <w:rPr>
                <w:sz w:val="20"/>
              </w:rPr>
              <w:t>63.</w:t>
            </w:r>
            <w:r>
              <w:rPr>
                <w:sz w:val="20"/>
              </w:rPr>
              <w:t>6590</w:t>
            </w:r>
            <w:r w:rsidRPr="00C7015F">
              <w:rPr>
                <w:sz w:val="20"/>
              </w:rPr>
              <w:t>(a</w:t>
            </w:r>
            <w:r>
              <w:rPr>
                <w:sz w:val="20"/>
              </w:rPr>
              <w:t>)(1</w:t>
            </w:r>
            <w:r w:rsidRPr="00C7015F">
              <w:rPr>
                <w:sz w:val="20"/>
              </w:rPr>
              <w:t>)</w:t>
            </w:r>
            <w:r>
              <w:rPr>
                <w:sz w:val="20"/>
              </w:rPr>
              <w:t xml:space="preserve">, </w:t>
            </w:r>
            <w:r w:rsidRPr="00543E7D">
              <w:rPr>
                <w:sz w:val="20"/>
              </w:rPr>
              <w:t>and is exempt from the requirements of Rule 201 pursuant to Rule</w:t>
            </w:r>
            <w:r>
              <w:rPr>
                <w:sz w:val="20"/>
              </w:rPr>
              <w:t xml:space="preserve"> 285</w:t>
            </w:r>
            <w:r w:rsidR="002210E8">
              <w:rPr>
                <w:sz w:val="20"/>
              </w:rPr>
              <w:t>(2)</w:t>
            </w:r>
            <w:r>
              <w:rPr>
                <w:sz w:val="20"/>
              </w:rPr>
              <w:t>(g)</w:t>
            </w:r>
            <w:r w:rsidR="007E2348">
              <w:rPr>
                <w:sz w:val="20"/>
              </w:rPr>
              <w:t>.</w:t>
            </w:r>
          </w:p>
        </w:tc>
        <w:tc>
          <w:tcPr>
            <w:tcW w:w="2700" w:type="dxa"/>
          </w:tcPr>
          <w:p w14:paraId="0679595D" w14:textId="77777777" w:rsidR="002E7714" w:rsidRDefault="002E7714" w:rsidP="002E7714">
            <w:pPr>
              <w:rPr>
                <w:rFonts w:cs="Arial"/>
                <w:sz w:val="20"/>
              </w:rPr>
            </w:pPr>
            <w:r>
              <w:rPr>
                <w:rFonts w:cs="Arial"/>
                <w:sz w:val="20"/>
              </w:rPr>
              <w:t>EUFPS069P1</w:t>
            </w:r>
          </w:p>
          <w:p w14:paraId="52EBC0AB" w14:textId="77777777" w:rsidR="002E7714" w:rsidRDefault="002E7714" w:rsidP="002E7714">
            <w:pPr>
              <w:rPr>
                <w:rFonts w:cs="Arial"/>
                <w:sz w:val="20"/>
              </w:rPr>
            </w:pPr>
            <w:r>
              <w:rPr>
                <w:rFonts w:cs="Arial"/>
                <w:sz w:val="20"/>
              </w:rPr>
              <w:t>EUFPS069P2</w:t>
            </w:r>
          </w:p>
          <w:p w14:paraId="1BEE6DDE" w14:textId="77777777" w:rsidR="002E7714" w:rsidRDefault="002E7714" w:rsidP="002E7714">
            <w:pPr>
              <w:rPr>
                <w:rFonts w:cs="Arial"/>
                <w:sz w:val="20"/>
              </w:rPr>
            </w:pPr>
            <w:r>
              <w:rPr>
                <w:rFonts w:cs="Arial"/>
                <w:sz w:val="20"/>
              </w:rPr>
              <w:t>EUGENS042</w:t>
            </w:r>
          </w:p>
          <w:p w14:paraId="638873DB" w14:textId="5BF688E4" w:rsidR="002E7714" w:rsidRPr="001B5E34" w:rsidRDefault="002E7714" w:rsidP="002E7714">
            <w:pPr>
              <w:rPr>
                <w:rFonts w:cs="Arial"/>
                <w:sz w:val="20"/>
              </w:rPr>
            </w:pPr>
            <w:r>
              <w:rPr>
                <w:rFonts w:cs="Arial"/>
                <w:sz w:val="20"/>
              </w:rPr>
              <w:t>EUGENS082</w:t>
            </w:r>
          </w:p>
        </w:tc>
      </w:tr>
      <w:tr w:rsidR="002E7714" w14:paraId="47865C82" w14:textId="77777777" w:rsidTr="002E7714">
        <w:trPr>
          <w:cantSplit/>
        </w:trPr>
        <w:tc>
          <w:tcPr>
            <w:tcW w:w="2340" w:type="dxa"/>
          </w:tcPr>
          <w:p w14:paraId="7249A2C9" w14:textId="18D800AA" w:rsidR="002E7714" w:rsidRPr="001B5E34" w:rsidRDefault="002E7714" w:rsidP="002E7714">
            <w:pPr>
              <w:rPr>
                <w:rFonts w:cs="Arial"/>
                <w:sz w:val="20"/>
              </w:rPr>
            </w:pPr>
            <w:r>
              <w:rPr>
                <w:rFonts w:cs="Arial"/>
                <w:sz w:val="20"/>
              </w:rPr>
              <w:t>FGNSPSEMER</w:t>
            </w:r>
          </w:p>
        </w:tc>
        <w:tc>
          <w:tcPr>
            <w:tcW w:w="5130" w:type="dxa"/>
          </w:tcPr>
          <w:p w14:paraId="0DF6E153" w14:textId="33827E16" w:rsidR="002E7714" w:rsidRPr="001B5E34" w:rsidRDefault="002E7714" w:rsidP="002E7714">
            <w:pPr>
              <w:jc w:val="both"/>
              <w:rPr>
                <w:rFonts w:cs="Arial"/>
                <w:sz w:val="20"/>
              </w:rPr>
            </w:pPr>
            <w:r>
              <w:rPr>
                <w:sz w:val="20"/>
              </w:rPr>
              <w:t xml:space="preserve">This table contains requirements of the New Source Performance Standards for Stationary Compression Ignition - Internal Combustion Engines, 40 CFR Part 60, Subpart IIII for compression ignition (CI, </w:t>
            </w:r>
            <w:r w:rsidR="00DD43EC">
              <w:rPr>
                <w:sz w:val="20"/>
              </w:rPr>
              <w:t>i.e.,</w:t>
            </w:r>
            <w:r>
              <w:rPr>
                <w:sz w:val="20"/>
              </w:rPr>
              <w:t xml:space="preserve"> diesel fuel-fired) emergency engines.</w:t>
            </w:r>
          </w:p>
        </w:tc>
        <w:tc>
          <w:tcPr>
            <w:tcW w:w="2700" w:type="dxa"/>
          </w:tcPr>
          <w:p w14:paraId="38A14935" w14:textId="77777777" w:rsidR="002E7714" w:rsidRDefault="002E7714" w:rsidP="002E7714">
            <w:pPr>
              <w:rPr>
                <w:rFonts w:cs="Arial"/>
                <w:sz w:val="20"/>
              </w:rPr>
            </w:pPr>
            <w:r>
              <w:rPr>
                <w:rFonts w:cs="Arial"/>
                <w:sz w:val="20"/>
              </w:rPr>
              <w:t>EUFPS369P1</w:t>
            </w:r>
          </w:p>
          <w:p w14:paraId="303B10F0" w14:textId="77777777" w:rsidR="002E7714" w:rsidRDefault="002E7714" w:rsidP="002E7714">
            <w:pPr>
              <w:rPr>
                <w:rFonts w:cs="Arial"/>
                <w:sz w:val="20"/>
              </w:rPr>
            </w:pPr>
            <w:r>
              <w:rPr>
                <w:rFonts w:cs="Arial"/>
                <w:sz w:val="20"/>
              </w:rPr>
              <w:t>EUFPS369P2</w:t>
            </w:r>
          </w:p>
          <w:p w14:paraId="7ED05D87" w14:textId="77777777" w:rsidR="002E7714" w:rsidRDefault="002E7714" w:rsidP="002E7714">
            <w:pPr>
              <w:rPr>
                <w:rFonts w:cs="Arial"/>
                <w:sz w:val="20"/>
              </w:rPr>
            </w:pPr>
            <w:r>
              <w:rPr>
                <w:rFonts w:cs="Arial"/>
                <w:sz w:val="20"/>
              </w:rPr>
              <w:t>EUFPS569P1</w:t>
            </w:r>
          </w:p>
          <w:p w14:paraId="532EDAA2" w14:textId="4E0A5E4C" w:rsidR="002E7714" w:rsidRPr="001B5E34" w:rsidRDefault="002E7714" w:rsidP="002E7714">
            <w:pPr>
              <w:rPr>
                <w:rFonts w:cs="Arial"/>
                <w:sz w:val="20"/>
              </w:rPr>
            </w:pPr>
            <w:r>
              <w:rPr>
                <w:rFonts w:cs="Arial"/>
                <w:sz w:val="20"/>
              </w:rPr>
              <w:t>EUFPS569P2</w:t>
            </w:r>
          </w:p>
        </w:tc>
      </w:tr>
    </w:tbl>
    <w:p w14:paraId="0185D1FB" w14:textId="77777777" w:rsidR="00E735E6" w:rsidRDefault="00E735E6" w:rsidP="008427BE">
      <w:pPr>
        <w:jc w:val="both"/>
        <w:rPr>
          <w:sz w:val="20"/>
        </w:rPr>
      </w:pPr>
    </w:p>
    <w:p w14:paraId="05D54CE0" w14:textId="544A6DDF" w:rsidR="00AE1D84" w:rsidRDefault="00AE1D84" w:rsidP="008427BE">
      <w:pPr>
        <w:jc w:val="both"/>
        <w:rPr>
          <w:sz w:val="20"/>
        </w:rPr>
      </w:pPr>
      <w:r>
        <w:rPr>
          <w:sz w:val="20"/>
        </w:rPr>
        <w:br w:type="page"/>
      </w:r>
    </w:p>
    <w:p w14:paraId="4665E378" w14:textId="77777777" w:rsidR="00D4630D" w:rsidRDefault="00D4630D" w:rsidP="008427BE">
      <w:pPr>
        <w:jc w:val="both"/>
        <w:rPr>
          <w:sz w:val="20"/>
        </w:rPr>
      </w:pPr>
    </w:p>
    <w:p w14:paraId="62F2D3D0" w14:textId="18C78EDE" w:rsidR="00AE1D84" w:rsidRPr="0034738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3" w:name="_Toc30315082"/>
      <w:bookmarkStart w:id="94" w:name="_Toc100908072"/>
      <w:r w:rsidRPr="00347387">
        <w:rPr>
          <w:bCs/>
          <w:iCs/>
          <w:szCs w:val="28"/>
        </w:rPr>
        <w:t>FG</w:t>
      </w:r>
      <w:bookmarkStart w:id="95" w:name="_Toc451763777"/>
      <w:bookmarkEnd w:id="93"/>
      <w:r w:rsidR="002E7714">
        <w:rPr>
          <w:bCs/>
          <w:iCs/>
          <w:szCs w:val="28"/>
        </w:rPr>
        <w:t>130Wash</w:t>
      </w:r>
      <w:bookmarkEnd w:id="95"/>
      <w:bookmarkEnd w:id="94"/>
    </w:p>
    <w:p w14:paraId="18B4BEDF"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690B1F3E" w14:textId="77777777" w:rsidR="00AE1D84" w:rsidRPr="00F30023" w:rsidRDefault="00AE1D84" w:rsidP="00F62984">
      <w:pPr>
        <w:rPr>
          <w:sz w:val="20"/>
        </w:rPr>
      </w:pPr>
    </w:p>
    <w:p w14:paraId="6ABA6A22" w14:textId="77777777" w:rsidR="00AE1D84" w:rsidRDefault="00AE1D84" w:rsidP="00F62984">
      <w:pPr>
        <w:jc w:val="both"/>
        <w:rPr>
          <w:b/>
          <w:u w:val="single"/>
        </w:rPr>
      </w:pPr>
      <w:r>
        <w:rPr>
          <w:b/>
          <w:u w:val="single"/>
        </w:rPr>
        <w:t>DESCRIPTION</w:t>
      </w:r>
    </w:p>
    <w:p w14:paraId="0C8687AD" w14:textId="77777777" w:rsidR="00AE1D84" w:rsidRPr="00C3424D" w:rsidRDefault="00AE1D84" w:rsidP="00F62984">
      <w:pPr>
        <w:jc w:val="both"/>
        <w:rPr>
          <w:sz w:val="20"/>
        </w:rPr>
      </w:pPr>
    </w:p>
    <w:p w14:paraId="71900339" w14:textId="42A3895C" w:rsidR="0088200A" w:rsidRDefault="002E7714" w:rsidP="002E7714">
      <w:pPr>
        <w:jc w:val="both"/>
        <w:rPr>
          <w:rFonts w:cs="Arial"/>
          <w:sz w:val="20"/>
        </w:rPr>
      </w:pPr>
      <w:r w:rsidRPr="00663A0C">
        <w:rPr>
          <w:rFonts w:cs="Arial"/>
          <w:sz w:val="20"/>
        </w:rPr>
        <w:t>S-130 Silicon chunk etching and washing process w</w:t>
      </w:r>
      <w:r w:rsidR="003D6600">
        <w:rPr>
          <w:rFonts w:cs="Arial"/>
          <w:sz w:val="20"/>
        </w:rPr>
        <w:t>ith</w:t>
      </w:r>
      <w:r w:rsidR="00A00591">
        <w:rPr>
          <w:rFonts w:cs="Arial"/>
          <w:sz w:val="20"/>
        </w:rPr>
        <w:t xml:space="preserve"> </w:t>
      </w:r>
      <w:r w:rsidRPr="00663A0C">
        <w:rPr>
          <w:rFonts w:cs="Arial"/>
          <w:sz w:val="20"/>
        </w:rPr>
        <w:t xml:space="preserve">associated caustic scrubber and hydrofluoric acid tank farm.  </w:t>
      </w:r>
    </w:p>
    <w:p w14:paraId="6F8BB4A5" w14:textId="77777777" w:rsidR="0088200A" w:rsidRDefault="0088200A" w:rsidP="0088200A">
      <w:pPr>
        <w:jc w:val="both"/>
        <w:rPr>
          <w:rFonts w:cs="Arial"/>
          <w:sz w:val="20"/>
        </w:rPr>
      </w:pPr>
    </w:p>
    <w:p w14:paraId="490B059F" w14:textId="3FD25CB1" w:rsidR="002E7714" w:rsidRPr="0068707B" w:rsidRDefault="0088200A" w:rsidP="002E7714">
      <w:pPr>
        <w:jc w:val="both"/>
        <w:rPr>
          <w:b/>
          <w:sz w:val="20"/>
          <w:u w:val="single"/>
        </w:rPr>
      </w:pPr>
      <w:r>
        <w:rPr>
          <w:rFonts w:cs="Arial"/>
          <w:sz w:val="20"/>
        </w:rPr>
        <w:t xml:space="preserve">The most recent PTI for this emission unit is PTI No. </w:t>
      </w:r>
      <w:r w:rsidR="002E7714" w:rsidRPr="00663A0C">
        <w:rPr>
          <w:rFonts w:cs="Arial"/>
          <w:sz w:val="20"/>
        </w:rPr>
        <w:t>324-07</w:t>
      </w:r>
      <w:r>
        <w:rPr>
          <w:rFonts w:cs="Arial"/>
          <w:sz w:val="20"/>
        </w:rPr>
        <w:t>.</w:t>
      </w:r>
    </w:p>
    <w:p w14:paraId="46E37C0E" w14:textId="77777777" w:rsidR="002E7714" w:rsidRPr="0068707B" w:rsidRDefault="002E7714" w:rsidP="002E7714">
      <w:pPr>
        <w:jc w:val="both"/>
        <w:rPr>
          <w:b/>
          <w:sz w:val="20"/>
        </w:rPr>
      </w:pPr>
    </w:p>
    <w:p w14:paraId="201AF004" w14:textId="5A090F03" w:rsidR="002E7714" w:rsidRPr="0068707B" w:rsidRDefault="002E7714" w:rsidP="002E7714">
      <w:pPr>
        <w:jc w:val="both"/>
        <w:rPr>
          <w:sz w:val="20"/>
        </w:rPr>
      </w:pPr>
      <w:r w:rsidRPr="0068707B">
        <w:rPr>
          <w:b/>
          <w:sz w:val="20"/>
        </w:rPr>
        <w:t>Emission Unit</w:t>
      </w:r>
      <w:r w:rsidR="00C70EAE">
        <w:rPr>
          <w:b/>
          <w:sz w:val="20"/>
        </w:rPr>
        <w:t>s</w:t>
      </w:r>
      <w:r w:rsidRPr="0068707B">
        <w:rPr>
          <w:b/>
          <w:sz w:val="20"/>
        </w:rPr>
        <w:t>:</w:t>
      </w:r>
      <w:r w:rsidRPr="0068707B">
        <w:rPr>
          <w:sz w:val="20"/>
        </w:rPr>
        <w:t xml:space="preserve">  </w:t>
      </w:r>
      <w:r w:rsidRPr="0068707B">
        <w:rPr>
          <w:rFonts w:cs="Arial"/>
          <w:sz w:val="20"/>
        </w:rPr>
        <w:t>EUS130Wash, EUHFTank1, EUHFTank2, EUProdCollTank, EUSpentHFTank</w:t>
      </w:r>
    </w:p>
    <w:p w14:paraId="44769581" w14:textId="77777777" w:rsidR="002E7714" w:rsidRPr="0068707B" w:rsidRDefault="002E7714" w:rsidP="002E7714">
      <w:pPr>
        <w:jc w:val="both"/>
        <w:rPr>
          <w:sz w:val="20"/>
        </w:rPr>
      </w:pPr>
    </w:p>
    <w:p w14:paraId="14525DB8" w14:textId="77777777" w:rsidR="002E7714" w:rsidRDefault="002E7714" w:rsidP="002E7714">
      <w:pPr>
        <w:jc w:val="both"/>
        <w:rPr>
          <w:b/>
          <w:sz w:val="20"/>
          <w:u w:val="single"/>
        </w:rPr>
      </w:pPr>
      <w:r w:rsidRPr="0068707B">
        <w:rPr>
          <w:b/>
          <w:sz w:val="20"/>
          <w:u w:val="single"/>
        </w:rPr>
        <w:t>POLLUTION CONTROL EQUIPMENT</w:t>
      </w:r>
    </w:p>
    <w:p w14:paraId="36E205E1" w14:textId="77777777" w:rsidR="002E7714" w:rsidRPr="0068707B" w:rsidRDefault="002E7714" w:rsidP="002E7714">
      <w:pPr>
        <w:jc w:val="both"/>
        <w:rPr>
          <w:b/>
          <w:sz w:val="20"/>
          <w:u w:val="single"/>
        </w:rPr>
      </w:pPr>
    </w:p>
    <w:p w14:paraId="18085EC2" w14:textId="42DBBEDC" w:rsidR="002E7714" w:rsidRDefault="002E7714" w:rsidP="002E7714">
      <w:pPr>
        <w:autoSpaceDE w:val="0"/>
        <w:autoSpaceDN w:val="0"/>
        <w:adjustRightInd w:val="0"/>
        <w:jc w:val="both"/>
        <w:rPr>
          <w:rFonts w:cs="Arial"/>
          <w:sz w:val="20"/>
        </w:rPr>
      </w:pPr>
      <w:r w:rsidRPr="0068707B">
        <w:rPr>
          <w:rFonts w:cs="Arial"/>
          <w:sz w:val="20"/>
        </w:rPr>
        <w:t>A Tri-Mer packed bed scrubber, model V/F-072-120, using a caustic solution as the scrubbing medium.</w:t>
      </w:r>
    </w:p>
    <w:p w14:paraId="0335CC60" w14:textId="77777777" w:rsidR="002E7714" w:rsidRPr="0068707B" w:rsidRDefault="002E7714" w:rsidP="002E7714">
      <w:pPr>
        <w:autoSpaceDE w:val="0"/>
        <w:autoSpaceDN w:val="0"/>
        <w:adjustRightInd w:val="0"/>
        <w:jc w:val="both"/>
        <w:rPr>
          <w:b/>
          <w:sz w:val="20"/>
          <w:u w:val="single"/>
        </w:rPr>
      </w:pPr>
    </w:p>
    <w:p w14:paraId="17D8D436" w14:textId="77777777" w:rsidR="00AE1D84" w:rsidRDefault="00AE1D84" w:rsidP="00F62984">
      <w:pPr>
        <w:jc w:val="both"/>
        <w:rPr>
          <w:b/>
          <w:u w:val="single"/>
        </w:rPr>
      </w:pPr>
      <w:r>
        <w:rPr>
          <w:b/>
        </w:rPr>
        <w:t xml:space="preserve">I.  </w:t>
      </w:r>
      <w:r>
        <w:rPr>
          <w:b/>
          <w:u w:val="single"/>
        </w:rPr>
        <w:t>EMISSION LIMIT(S)</w:t>
      </w:r>
    </w:p>
    <w:p w14:paraId="7451DB87" w14:textId="77777777" w:rsidR="00AE1D84" w:rsidRPr="00FE0AD0" w:rsidRDefault="00AE1D84" w:rsidP="00F62984">
      <w:pPr>
        <w:jc w:val="both"/>
        <w:rPr>
          <w:sz w:val="20"/>
        </w:rPr>
      </w:pPr>
    </w:p>
    <w:p w14:paraId="68BA7AAB" w14:textId="588D9852" w:rsidR="00494D15" w:rsidRPr="002E7714" w:rsidRDefault="002E7714" w:rsidP="00F62984">
      <w:pPr>
        <w:jc w:val="both"/>
        <w:rPr>
          <w:bCs/>
          <w:sz w:val="20"/>
        </w:rPr>
      </w:pPr>
      <w:r w:rsidRPr="002E7714">
        <w:rPr>
          <w:bCs/>
          <w:sz w:val="20"/>
        </w:rPr>
        <w:t>NA</w:t>
      </w:r>
    </w:p>
    <w:p w14:paraId="5500EBCE" w14:textId="77777777" w:rsidR="00494D15" w:rsidRPr="00EE5F4E" w:rsidRDefault="00494D15" w:rsidP="00F62984">
      <w:pPr>
        <w:jc w:val="both"/>
        <w:rPr>
          <w:sz w:val="20"/>
        </w:rPr>
      </w:pPr>
    </w:p>
    <w:p w14:paraId="1F631714" w14:textId="77777777" w:rsidR="00AE1D84" w:rsidRDefault="00AE1D84" w:rsidP="00F62984">
      <w:pPr>
        <w:jc w:val="both"/>
        <w:rPr>
          <w:b/>
          <w:u w:val="single"/>
        </w:rPr>
      </w:pPr>
      <w:r>
        <w:rPr>
          <w:b/>
        </w:rPr>
        <w:t xml:space="preserve">II.  </w:t>
      </w:r>
      <w:r>
        <w:rPr>
          <w:b/>
          <w:u w:val="single"/>
        </w:rPr>
        <w:t>MATERIAL LIMIT(S)</w:t>
      </w:r>
    </w:p>
    <w:p w14:paraId="37791A8E" w14:textId="77777777" w:rsidR="00AE1D84" w:rsidRPr="00FE0AD0" w:rsidRDefault="00AE1D84" w:rsidP="00F62984">
      <w:pPr>
        <w:jc w:val="both"/>
        <w:rPr>
          <w:sz w:val="20"/>
        </w:rPr>
      </w:pPr>
    </w:p>
    <w:p w14:paraId="4E4282D5" w14:textId="16D898E8" w:rsidR="00494D15" w:rsidRDefault="002E7714" w:rsidP="00F62984">
      <w:pPr>
        <w:jc w:val="both"/>
        <w:rPr>
          <w:sz w:val="20"/>
        </w:rPr>
      </w:pPr>
      <w:r>
        <w:rPr>
          <w:sz w:val="20"/>
        </w:rPr>
        <w:t>NA</w:t>
      </w:r>
    </w:p>
    <w:p w14:paraId="0E6EAAF7" w14:textId="77777777" w:rsidR="002E7714" w:rsidRPr="00EE5F4E" w:rsidRDefault="002E7714" w:rsidP="00F62984">
      <w:pPr>
        <w:jc w:val="both"/>
        <w:rPr>
          <w:sz w:val="20"/>
        </w:rPr>
      </w:pPr>
    </w:p>
    <w:p w14:paraId="68A210AD"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6C57F6F0" w14:textId="46A17F6D" w:rsidR="00AE1D84" w:rsidRDefault="00AE1D84" w:rsidP="00F62984">
      <w:pPr>
        <w:jc w:val="both"/>
        <w:rPr>
          <w:sz w:val="20"/>
        </w:rPr>
      </w:pPr>
    </w:p>
    <w:p w14:paraId="3CA24D31" w14:textId="21326999" w:rsidR="002E7714" w:rsidRDefault="002E7714" w:rsidP="00F62984">
      <w:pPr>
        <w:jc w:val="both"/>
        <w:rPr>
          <w:sz w:val="20"/>
        </w:rPr>
      </w:pPr>
      <w:r>
        <w:rPr>
          <w:sz w:val="20"/>
        </w:rPr>
        <w:t>NA</w:t>
      </w:r>
    </w:p>
    <w:p w14:paraId="2609C84F" w14:textId="77777777" w:rsidR="002E7714" w:rsidRPr="00FB6071" w:rsidRDefault="002E7714" w:rsidP="00F62984">
      <w:pPr>
        <w:jc w:val="both"/>
        <w:rPr>
          <w:sz w:val="20"/>
        </w:rPr>
      </w:pPr>
    </w:p>
    <w:p w14:paraId="05A93879"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47E820FF" w14:textId="77777777" w:rsidR="00AE1D84" w:rsidRPr="00C3424D" w:rsidRDefault="00AE1D84" w:rsidP="00F62984">
      <w:pPr>
        <w:jc w:val="both"/>
        <w:rPr>
          <w:sz w:val="20"/>
        </w:rPr>
      </w:pPr>
    </w:p>
    <w:p w14:paraId="1BBA2102" w14:textId="092F43C5" w:rsidR="00235B49" w:rsidRPr="0068707B" w:rsidRDefault="00235B49" w:rsidP="00235B49">
      <w:pPr>
        <w:tabs>
          <w:tab w:val="left" w:pos="360"/>
        </w:tabs>
        <w:autoSpaceDE w:val="0"/>
        <w:autoSpaceDN w:val="0"/>
        <w:adjustRightInd w:val="0"/>
        <w:ind w:left="360" w:hanging="360"/>
        <w:jc w:val="both"/>
        <w:rPr>
          <w:rFonts w:cs="Arial"/>
          <w:b/>
          <w:bCs/>
          <w:sz w:val="20"/>
        </w:rPr>
      </w:pPr>
      <w:r w:rsidRPr="0068707B">
        <w:rPr>
          <w:rFonts w:cs="Arial"/>
          <w:sz w:val="20"/>
        </w:rPr>
        <w:t>1.</w:t>
      </w:r>
      <w:r w:rsidRPr="0068707B">
        <w:rPr>
          <w:rFonts w:cs="Arial"/>
          <w:sz w:val="20"/>
        </w:rPr>
        <w:tab/>
        <w:t>The permi</w:t>
      </w:r>
      <w:r>
        <w:rPr>
          <w:rFonts w:cs="Arial"/>
          <w:sz w:val="20"/>
        </w:rPr>
        <w:t>ttee shall not operate EUS130Wash</w:t>
      </w:r>
      <w:r w:rsidRPr="0068707B">
        <w:rPr>
          <w:rFonts w:cs="Arial"/>
          <w:sz w:val="20"/>
        </w:rPr>
        <w:t xml:space="preserve"> or transfer hydrofluoric acid among EU</w:t>
      </w:r>
      <w:r>
        <w:rPr>
          <w:rFonts w:cs="Arial"/>
          <w:sz w:val="20"/>
        </w:rPr>
        <w:t>S</w:t>
      </w:r>
      <w:r w:rsidRPr="0068707B">
        <w:rPr>
          <w:rFonts w:cs="Arial"/>
          <w:sz w:val="20"/>
        </w:rPr>
        <w:t>130Wash, EUProdCollTank</w:t>
      </w:r>
      <w:r>
        <w:rPr>
          <w:rFonts w:cs="Arial"/>
          <w:sz w:val="20"/>
        </w:rPr>
        <w:t>,</w:t>
      </w:r>
      <w:r w:rsidRPr="0068707B">
        <w:rPr>
          <w:rFonts w:cs="Arial"/>
          <w:sz w:val="20"/>
        </w:rPr>
        <w:t xml:space="preserve"> and EUSpentHFTank unless the caustic scrubber is installed, maintained, and oper</w:t>
      </w:r>
      <w:r>
        <w:rPr>
          <w:rFonts w:cs="Arial"/>
          <w:sz w:val="20"/>
        </w:rPr>
        <w:t>ated in a satisfactory manner.</w:t>
      </w:r>
      <w:r>
        <w:rPr>
          <w:rFonts w:cs="Arial"/>
          <w:sz w:val="20"/>
          <w:vertAlign w:val="superscript"/>
        </w:rPr>
        <w:t>2</w:t>
      </w:r>
      <w:r w:rsidR="003D75CD">
        <w:rPr>
          <w:rFonts w:cs="Arial"/>
          <w:sz w:val="20"/>
          <w:vertAlign w:val="superscript"/>
        </w:rPr>
        <w:t xml:space="preserve"> </w:t>
      </w:r>
      <w:r w:rsidRPr="0068707B">
        <w:rPr>
          <w:rFonts w:cs="Arial"/>
          <w:sz w:val="20"/>
        </w:rPr>
        <w:t xml:space="preserve"> </w:t>
      </w:r>
      <w:r w:rsidRPr="0068707B">
        <w:rPr>
          <w:rFonts w:cs="Arial"/>
          <w:b/>
          <w:bCs/>
          <w:sz w:val="20"/>
        </w:rPr>
        <w:t>(R 336.1224, R 336.1225, R 336.1910)</w:t>
      </w:r>
    </w:p>
    <w:p w14:paraId="4E90FF86" w14:textId="77777777" w:rsidR="00235B49" w:rsidRPr="0068707B" w:rsidRDefault="00235B49" w:rsidP="00235B49">
      <w:pPr>
        <w:tabs>
          <w:tab w:val="left" w:pos="360"/>
        </w:tabs>
        <w:autoSpaceDE w:val="0"/>
        <w:autoSpaceDN w:val="0"/>
        <w:adjustRightInd w:val="0"/>
        <w:ind w:left="360" w:hanging="360"/>
        <w:jc w:val="both"/>
        <w:rPr>
          <w:rFonts w:cs="Arial"/>
          <w:sz w:val="20"/>
        </w:rPr>
      </w:pPr>
    </w:p>
    <w:p w14:paraId="2BA7A18E" w14:textId="34EF6961" w:rsidR="00235B49" w:rsidRPr="0068707B" w:rsidRDefault="00235B49" w:rsidP="00235B49">
      <w:pPr>
        <w:tabs>
          <w:tab w:val="left" w:pos="360"/>
        </w:tabs>
        <w:autoSpaceDE w:val="0"/>
        <w:autoSpaceDN w:val="0"/>
        <w:adjustRightInd w:val="0"/>
        <w:ind w:left="360" w:hanging="360"/>
        <w:jc w:val="both"/>
        <w:rPr>
          <w:rFonts w:cs="Arial"/>
          <w:b/>
          <w:bCs/>
          <w:sz w:val="20"/>
        </w:rPr>
      </w:pPr>
      <w:r w:rsidRPr="0068707B">
        <w:rPr>
          <w:rFonts w:cs="Arial"/>
          <w:sz w:val="20"/>
        </w:rPr>
        <w:t>2.</w:t>
      </w:r>
      <w:r w:rsidRPr="0068707B">
        <w:rPr>
          <w:rFonts w:cs="Arial"/>
          <w:sz w:val="20"/>
        </w:rPr>
        <w:tab/>
        <w:t>The permittee shall not load EUHFTank1 or EUHFTank2 or transfer hydrofluoric acid from either tank unless the vapor balance system and the caustic scrubber are installed, maintained, and oper</w:t>
      </w:r>
      <w:r>
        <w:rPr>
          <w:rFonts w:cs="Arial"/>
          <w:sz w:val="20"/>
        </w:rPr>
        <w:t>ated in a satisfactory manner.</w:t>
      </w:r>
      <w:r>
        <w:rPr>
          <w:rFonts w:cs="Arial"/>
          <w:sz w:val="20"/>
          <w:vertAlign w:val="superscript"/>
        </w:rPr>
        <w:t>2</w:t>
      </w:r>
      <w:r w:rsidRPr="0068707B">
        <w:rPr>
          <w:rFonts w:cs="Arial"/>
          <w:sz w:val="20"/>
        </w:rPr>
        <w:t xml:space="preserve"> </w:t>
      </w:r>
      <w:r>
        <w:rPr>
          <w:rFonts w:cs="Arial"/>
          <w:sz w:val="20"/>
        </w:rPr>
        <w:t xml:space="preserve"> </w:t>
      </w:r>
      <w:r w:rsidRPr="0068707B">
        <w:rPr>
          <w:rFonts w:cs="Arial"/>
          <w:b/>
          <w:bCs/>
          <w:sz w:val="20"/>
        </w:rPr>
        <w:t>(R 336.1224, R 336.1225, R 336.1910)</w:t>
      </w:r>
    </w:p>
    <w:p w14:paraId="58ED9150" w14:textId="77777777" w:rsidR="00235B49" w:rsidRPr="0068707B" w:rsidRDefault="00235B49" w:rsidP="00235B49">
      <w:pPr>
        <w:tabs>
          <w:tab w:val="left" w:pos="360"/>
        </w:tabs>
        <w:autoSpaceDE w:val="0"/>
        <w:autoSpaceDN w:val="0"/>
        <w:adjustRightInd w:val="0"/>
        <w:ind w:left="360" w:hanging="360"/>
        <w:jc w:val="both"/>
        <w:rPr>
          <w:rFonts w:cs="Arial"/>
          <w:sz w:val="20"/>
        </w:rPr>
      </w:pPr>
    </w:p>
    <w:p w14:paraId="2CEC83E7" w14:textId="7547A385" w:rsidR="00235B49" w:rsidRPr="0068707B" w:rsidRDefault="00235B49" w:rsidP="00235B49">
      <w:pPr>
        <w:tabs>
          <w:tab w:val="left" w:pos="360"/>
        </w:tabs>
        <w:autoSpaceDE w:val="0"/>
        <w:autoSpaceDN w:val="0"/>
        <w:adjustRightInd w:val="0"/>
        <w:ind w:left="360" w:hanging="360"/>
        <w:jc w:val="both"/>
        <w:rPr>
          <w:rFonts w:cs="Arial"/>
          <w:b/>
          <w:bCs/>
          <w:sz w:val="20"/>
        </w:rPr>
      </w:pPr>
      <w:r w:rsidRPr="0068707B">
        <w:rPr>
          <w:rFonts w:cs="Arial"/>
          <w:sz w:val="20"/>
        </w:rPr>
        <w:t>3.</w:t>
      </w:r>
      <w:r w:rsidRPr="0068707B">
        <w:rPr>
          <w:rFonts w:cs="Arial"/>
          <w:sz w:val="20"/>
        </w:rPr>
        <w:tab/>
        <w:t>The permittee shall equip and maintain the caustic scrubber with pH probes to ensure proper pH in the solution circulating in the scrubber and a flow meter to allow monitoring of the scrubbing med</w:t>
      </w:r>
      <w:r>
        <w:rPr>
          <w:rFonts w:cs="Arial"/>
          <w:sz w:val="20"/>
        </w:rPr>
        <w:t>ium flow rate in the scrubber.</w:t>
      </w:r>
      <w:r>
        <w:rPr>
          <w:rFonts w:cs="Arial"/>
          <w:sz w:val="20"/>
          <w:vertAlign w:val="superscript"/>
        </w:rPr>
        <w:t>2</w:t>
      </w:r>
      <w:r w:rsidR="0088200A">
        <w:rPr>
          <w:rFonts w:cs="Arial"/>
          <w:sz w:val="20"/>
        </w:rPr>
        <w:t xml:space="preserve"> </w:t>
      </w:r>
      <w:r w:rsidR="003D75CD">
        <w:rPr>
          <w:rFonts w:cs="Arial"/>
          <w:sz w:val="20"/>
        </w:rPr>
        <w:t xml:space="preserve"> </w:t>
      </w:r>
      <w:r w:rsidRPr="0068707B">
        <w:rPr>
          <w:rFonts w:cs="Arial"/>
          <w:b/>
          <w:bCs/>
          <w:sz w:val="20"/>
        </w:rPr>
        <w:t>(R 336.1224, R 336.1910)</w:t>
      </w:r>
    </w:p>
    <w:p w14:paraId="088D0698" w14:textId="77777777" w:rsidR="00235B49" w:rsidRPr="0068707B" w:rsidRDefault="00235B49" w:rsidP="00235B49">
      <w:pPr>
        <w:tabs>
          <w:tab w:val="left" w:pos="360"/>
        </w:tabs>
        <w:autoSpaceDE w:val="0"/>
        <w:autoSpaceDN w:val="0"/>
        <w:adjustRightInd w:val="0"/>
        <w:ind w:left="360" w:hanging="360"/>
        <w:jc w:val="both"/>
        <w:rPr>
          <w:rFonts w:cs="Arial"/>
          <w:sz w:val="20"/>
        </w:rPr>
      </w:pPr>
    </w:p>
    <w:p w14:paraId="2542A83F" w14:textId="5859260B" w:rsidR="00235B49" w:rsidRPr="0068707B" w:rsidRDefault="00235B49" w:rsidP="00235B49">
      <w:pPr>
        <w:tabs>
          <w:tab w:val="left" w:pos="360"/>
        </w:tabs>
        <w:autoSpaceDE w:val="0"/>
        <w:autoSpaceDN w:val="0"/>
        <w:adjustRightInd w:val="0"/>
        <w:ind w:left="360" w:hanging="360"/>
        <w:jc w:val="both"/>
        <w:rPr>
          <w:sz w:val="20"/>
        </w:rPr>
      </w:pPr>
      <w:r w:rsidRPr="0068707B">
        <w:rPr>
          <w:rFonts w:cs="Arial"/>
          <w:sz w:val="20"/>
        </w:rPr>
        <w:t>4.</w:t>
      </w:r>
      <w:r w:rsidRPr="0068707B">
        <w:rPr>
          <w:rFonts w:cs="Arial"/>
          <w:sz w:val="20"/>
        </w:rPr>
        <w:tab/>
        <w:t>The permittee shall equip and maintain EUHFTank1 and EUHFTank2 with a vapor balance system that directs vapors displaced from either</w:t>
      </w:r>
      <w:r>
        <w:rPr>
          <w:rFonts w:cs="Arial"/>
          <w:sz w:val="20"/>
        </w:rPr>
        <w:t xml:space="preserve"> tank to the caustic scrubber.</w:t>
      </w:r>
      <w:r>
        <w:rPr>
          <w:rFonts w:cs="Arial"/>
          <w:sz w:val="20"/>
          <w:vertAlign w:val="superscript"/>
        </w:rPr>
        <w:t>2</w:t>
      </w:r>
      <w:r w:rsidR="003D75CD">
        <w:rPr>
          <w:rFonts w:cs="Arial"/>
          <w:sz w:val="20"/>
          <w:vertAlign w:val="superscript"/>
        </w:rPr>
        <w:t xml:space="preserve"> </w:t>
      </w:r>
      <w:r w:rsidRPr="0068707B">
        <w:rPr>
          <w:rFonts w:cs="Arial"/>
          <w:sz w:val="20"/>
        </w:rPr>
        <w:t xml:space="preserve"> </w:t>
      </w:r>
      <w:r w:rsidRPr="0068707B">
        <w:rPr>
          <w:rFonts w:cs="Arial"/>
          <w:b/>
          <w:bCs/>
          <w:sz w:val="20"/>
        </w:rPr>
        <w:t>(R 336.1224, R 336.1910)</w:t>
      </w:r>
    </w:p>
    <w:p w14:paraId="093D471E" w14:textId="77777777" w:rsidR="00235B49" w:rsidRPr="0068707B" w:rsidRDefault="00235B49" w:rsidP="00235B49">
      <w:pPr>
        <w:jc w:val="both"/>
        <w:rPr>
          <w:sz w:val="20"/>
        </w:rPr>
      </w:pPr>
    </w:p>
    <w:p w14:paraId="0EDDEF4A" w14:textId="77777777" w:rsidR="00235B49" w:rsidRPr="003D75CD" w:rsidRDefault="00235B49" w:rsidP="00235B49">
      <w:pPr>
        <w:jc w:val="both"/>
        <w:rPr>
          <w:b/>
          <w:szCs w:val="22"/>
          <w:u w:val="single"/>
        </w:rPr>
      </w:pPr>
      <w:r w:rsidRPr="003D75CD">
        <w:rPr>
          <w:b/>
          <w:szCs w:val="22"/>
        </w:rPr>
        <w:t xml:space="preserve">V.  </w:t>
      </w:r>
      <w:r w:rsidRPr="003D75CD">
        <w:rPr>
          <w:b/>
          <w:szCs w:val="22"/>
          <w:u w:val="single"/>
        </w:rPr>
        <w:t>TESTING/SAMPLING</w:t>
      </w:r>
    </w:p>
    <w:p w14:paraId="7331B5DB" w14:textId="77777777" w:rsidR="00235B49" w:rsidRPr="0068707B" w:rsidRDefault="00235B49" w:rsidP="00235B49">
      <w:pPr>
        <w:jc w:val="both"/>
        <w:rPr>
          <w:sz w:val="20"/>
        </w:rPr>
      </w:pPr>
      <w:r w:rsidRPr="0068707B">
        <w:rPr>
          <w:sz w:val="20"/>
        </w:rPr>
        <w:t xml:space="preserve">Records shall be maintained on file for a period of five years.  </w:t>
      </w:r>
      <w:r w:rsidRPr="0068707B">
        <w:rPr>
          <w:b/>
          <w:sz w:val="20"/>
        </w:rPr>
        <w:t>(R 336.1213(3)(b)(ii))</w:t>
      </w:r>
    </w:p>
    <w:p w14:paraId="551A99CE" w14:textId="77777777" w:rsidR="00235B49" w:rsidRPr="0068707B" w:rsidRDefault="00235B49" w:rsidP="00235B49">
      <w:pPr>
        <w:jc w:val="both"/>
        <w:rPr>
          <w:sz w:val="20"/>
        </w:rPr>
      </w:pPr>
    </w:p>
    <w:p w14:paraId="788B486D" w14:textId="77777777" w:rsidR="00235B49" w:rsidRPr="0068707B" w:rsidRDefault="00235B49" w:rsidP="00235B49">
      <w:pPr>
        <w:jc w:val="both"/>
        <w:rPr>
          <w:sz w:val="20"/>
        </w:rPr>
      </w:pPr>
      <w:r w:rsidRPr="0068707B">
        <w:rPr>
          <w:sz w:val="20"/>
        </w:rPr>
        <w:t>NA</w:t>
      </w:r>
    </w:p>
    <w:p w14:paraId="71179F76" w14:textId="77777777" w:rsidR="00AE1D84" w:rsidRPr="00FE0AD0" w:rsidRDefault="00AE1D84" w:rsidP="00F62984">
      <w:pPr>
        <w:jc w:val="both"/>
        <w:rPr>
          <w:sz w:val="20"/>
        </w:rPr>
      </w:pPr>
    </w:p>
    <w:p w14:paraId="324D6781" w14:textId="77777777" w:rsidR="00AE1D84" w:rsidRDefault="00AE1D84" w:rsidP="00F62984">
      <w:pPr>
        <w:jc w:val="both"/>
      </w:pPr>
      <w:r>
        <w:rPr>
          <w:b/>
        </w:rPr>
        <w:t xml:space="preserve">VI.  </w:t>
      </w:r>
      <w:r>
        <w:rPr>
          <w:b/>
          <w:u w:val="single"/>
        </w:rPr>
        <w:t>MONITORING/RECORDKEEPING</w:t>
      </w:r>
    </w:p>
    <w:p w14:paraId="5E88A098"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A85D42A" w14:textId="77777777" w:rsidR="00AE1D84" w:rsidRPr="00FE0AD0" w:rsidRDefault="00AE1D84" w:rsidP="00F62984">
      <w:pPr>
        <w:jc w:val="both"/>
        <w:rPr>
          <w:sz w:val="20"/>
        </w:rPr>
      </w:pPr>
    </w:p>
    <w:p w14:paraId="1353DA64" w14:textId="435802CF" w:rsidR="00235B49" w:rsidRPr="0068707B" w:rsidRDefault="00235B49" w:rsidP="00235B49">
      <w:pPr>
        <w:tabs>
          <w:tab w:val="left" w:pos="360"/>
        </w:tabs>
        <w:autoSpaceDE w:val="0"/>
        <w:autoSpaceDN w:val="0"/>
        <w:adjustRightInd w:val="0"/>
        <w:ind w:left="360" w:hanging="360"/>
        <w:jc w:val="both"/>
        <w:rPr>
          <w:rFonts w:cs="Arial"/>
          <w:b/>
          <w:bCs/>
          <w:sz w:val="20"/>
        </w:rPr>
      </w:pPr>
      <w:r w:rsidRPr="0068707B">
        <w:rPr>
          <w:rFonts w:cs="Arial"/>
          <w:sz w:val="20"/>
        </w:rPr>
        <w:t>1.</w:t>
      </w:r>
      <w:r w:rsidRPr="0068707B">
        <w:rPr>
          <w:rFonts w:cs="Arial"/>
          <w:sz w:val="20"/>
        </w:rPr>
        <w:tab/>
        <w:t xml:space="preserve">The permittee shall monitor, in a satisfactory manner, the pH of the solution circulating in the caustic scrubber </w:t>
      </w:r>
      <w:r>
        <w:rPr>
          <w:rFonts w:cs="Arial"/>
          <w:sz w:val="20"/>
        </w:rPr>
        <w:t xml:space="preserve">and </w:t>
      </w:r>
      <w:r w:rsidRPr="0068707B">
        <w:rPr>
          <w:rFonts w:cs="Arial"/>
          <w:sz w:val="20"/>
        </w:rPr>
        <w:t xml:space="preserve">the flow rate of the scrubbing medium </w:t>
      </w:r>
      <w:r>
        <w:rPr>
          <w:rFonts w:cs="Arial"/>
          <w:sz w:val="20"/>
        </w:rPr>
        <w:t xml:space="preserve">once each day </w:t>
      </w:r>
      <w:r w:rsidRPr="00663A0C">
        <w:rPr>
          <w:rFonts w:cs="Arial"/>
          <w:sz w:val="20"/>
        </w:rPr>
        <w:t>that FG130Wash operates</w:t>
      </w:r>
      <w:r>
        <w:rPr>
          <w:rFonts w:cs="Arial"/>
          <w:sz w:val="20"/>
        </w:rPr>
        <w:t>.</w:t>
      </w:r>
      <w:r w:rsidRPr="00663A0C">
        <w:rPr>
          <w:rFonts w:cs="Arial"/>
          <w:sz w:val="20"/>
          <w:vertAlign w:val="superscript"/>
        </w:rPr>
        <w:t>2</w:t>
      </w:r>
      <w:r w:rsidR="002E45C1">
        <w:rPr>
          <w:rFonts w:cs="Arial"/>
          <w:sz w:val="20"/>
          <w:vertAlign w:val="superscript"/>
        </w:rPr>
        <w:t xml:space="preserve"> </w:t>
      </w:r>
      <w:r>
        <w:rPr>
          <w:rFonts w:cs="Arial"/>
          <w:sz w:val="20"/>
        </w:rPr>
        <w:t xml:space="preserve"> </w:t>
      </w:r>
      <w:r w:rsidRPr="0068707B">
        <w:rPr>
          <w:rFonts w:cs="Arial"/>
          <w:b/>
          <w:bCs/>
          <w:sz w:val="20"/>
        </w:rPr>
        <w:t>(R 336.1910)</w:t>
      </w:r>
    </w:p>
    <w:p w14:paraId="12EDE4BB" w14:textId="77777777" w:rsidR="00235B49" w:rsidRPr="0068707B" w:rsidRDefault="00235B49" w:rsidP="00235B49">
      <w:pPr>
        <w:tabs>
          <w:tab w:val="left" w:pos="360"/>
        </w:tabs>
        <w:autoSpaceDE w:val="0"/>
        <w:autoSpaceDN w:val="0"/>
        <w:adjustRightInd w:val="0"/>
        <w:ind w:left="360" w:hanging="360"/>
        <w:jc w:val="both"/>
        <w:rPr>
          <w:rFonts w:cs="Arial"/>
          <w:sz w:val="20"/>
        </w:rPr>
      </w:pPr>
    </w:p>
    <w:p w14:paraId="4B6C8877" w14:textId="22709119" w:rsidR="00235B49" w:rsidRPr="0068707B" w:rsidRDefault="00235B49" w:rsidP="00235B49">
      <w:pPr>
        <w:tabs>
          <w:tab w:val="left" w:pos="360"/>
        </w:tabs>
        <w:autoSpaceDE w:val="0"/>
        <w:autoSpaceDN w:val="0"/>
        <w:adjustRightInd w:val="0"/>
        <w:ind w:left="360" w:hanging="360"/>
        <w:jc w:val="both"/>
        <w:rPr>
          <w:rFonts w:cs="Arial"/>
          <w:b/>
          <w:bCs/>
          <w:sz w:val="20"/>
        </w:rPr>
      </w:pPr>
      <w:r>
        <w:rPr>
          <w:rFonts w:cs="Arial"/>
          <w:sz w:val="20"/>
        </w:rPr>
        <w:t>2</w:t>
      </w:r>
      <w:r w:rsidRPr="0068707B">
        <w:rPr>
          <w:rFonts w:cs="Arial"/>
          <w:sz w:val="20"/>
        </w:rPr>
        <w:t>.</w:t>
      </w:r>
      <w:r w:rsidRPr="0068707B">
        <w:rPr>
          <w:rFonts w:cs="Arial"/>
          <w:sz w:val="20"/>
        </w:rPr>
        <w:tab/>
        <w:t>The permittee shall keep, in a satisfactory manner, daily records of the pH</w:t>
      </w:r>
      <w:r>
        <w:rPr>
          <w:rFonts w:cs="Arial"/>
          <w:sz w:val="20"/>
        </w:rPr>
        <w:t xml:space="preserve"> and</w:t>
      </w:r>
      <w:r w:rsidRPr="0068707B">
        <w:rPr>
          <w:rFonts w:cs="Arial"/>
          <w:sz w:val="20"/>
        </w:rPr>
        <w:t xml:space="preserve"> </w:t>
      </w:r>
      <w:r>
        <w:rPr>
          <w:rFonts w:cs="Arial"/>
          <w:sz w:val="20"/>
        </w:rPr>
        <w:t xml:space="preserve">the </w:t>
      </w:r>
      <w:r w:rsidRPr="0068707B">
        <w:rPr>
          <w:rFonts w:cs="Arial"/>
          <w:sz w:val="20"/>
        </w:rPr>
        <w:t>scrubbing medium flow rate for the caustic scrubber, as required by SC VI.1</w:t>
      </w:r>
      <w:r>
        <w:rPr>
          <w:rFonts w:cs="Arial"/>
          <w:sz w:val="20"/>
        </w:rPr>
        <w:t>.</w:t>
      </w:r>
      <w:r w:rsidRPr="0068707B">
        <w:rPr>
          <w:rFonts w:cs="Arial"/>
          <w:sz w:val="20"/>
          <w:vertAlign w:val="superscript"/>
        </w:rPr>
        <w:t>2</w:t>
      </w:r>
      <w:r w:rsidR="002E45C1">
        <w:rPr>
          <w:rFonts w:cs="Arial"/>
          <w:sz w:val="20"/>
          <w:vertAlign w:val="superscript"/>
        </w:rPr>
        <w:t xml:space="preserve"> </w:t>
      </w:r>
      <w:r w:rsidRPr="0068707B">
        <w:rPr>
          <w:rFonts w:cs="Arial"/>
          <w:sz w:val="20"/>
        </w:rPr>
        <w:t xml:space="preserve"> </w:t>
      </w:r>
      <w:r w:rsidRPr="0068707B">
        <w:rPr>
          <w:rFonts w:cs="Arial"/>
          <w:b/>
          <w:bCs/>
          <w:sz w:val="20"/>
        </w:rPr>
        <w:t>(R 336.1910)</w:t>
      </w:r>
    </w:p>
    <w:p w14:paraId="1DBC0F5B" w14:textId="77777777" w:rsidR="00235B49" w:rsidRPr="0068707B" w:rsidRDefault="00235B49" w:rsidP="00235B49">
      <w:pPr>
        <w:tabs>
          <w:tab w:val="left" w:pos="360"/>
        </w:tabs>
        <w:jc w:val="both"/>
        <w:rPr>
          <w:sz w:val="20"/>
        </w:rPr>
      </w:pPr>
    </w:p>
    <w:p w14:paraId="52A5CC88" w14:textId="77777777" w:rsidR="00235B49" w:rsidRPr="0068707B" w:rsidRDefault="00235B49" w:rsidP="00235B49">
      <w:pPr>
        <w:jc w:val="both"/>
        <w:rPr>
          <w:b/>
          <w:sz w:val="20"/>
          <w:u w:val="single"/>
        </w:rPr>
      </w:pPr>
      <w:r w:rsidRPr="0068707B">
        <w:rPr>
          <w:b/>
          <w:sz w:val="20"/>
        </w:rPr>
        <w:t xml:space="preserve">VII.  </w:t>
      </w:r>
      <w:r w:rsidRPr="0068707B">
        <w:rPr>
          <w:b/>
          <w:sz w:val="20"/>
          <w:u w:val="single"/>
        </w:rPr>
        <w:t>REPORTING</w:t>
      </w:r>
    </w:p>
    <w:p w14:paraId="3DA45945" w14:textId="77777777" w:rsidR="00235B49" w:rsidRPr="0068707B" w:rsidRDefault="00235B49" w:rsidP="00235B49">
      <w:pPr>
        <w:jc w:val="both"/>
        <w:rPr>
          <w:sz w:val="20"/>
        </w:rPr>
      </w:pPr>
    </w:p>
    <w:p w14:paraId="65017A11" w14:textId="77777777" w:rsidR="00235B49" w:rsidRPr="0068707B" w:rsidRDefault="00235B49" w:rsidP="00235B49">
      <w:pPr>
        <w:ind w:left="360" w:hanging="360"/>
        <w:jc w:val="both"/>
        <w:rPr>
          <w:b/>
          <w:sz w:val="20"/>
        </w:rPr>
      </w:pPr>
      <w:r w:rsidRPr="0068707B">
        <w:rPr>
          <w:sz w:val="20"/>
        </w:rPr>
        <w:t>1.</w:t>
      </w:r>
      <w:r w:rsidRPr="0068707B">
        <w:rPr>
          <w:sz w:val="20"/>
        </w:rPr>
        <w:tab/>
        <w:t xml:space="preserve">Prompt reporting of deviations pursuant to General Conditions 21 and 22 of Part A.  </w:t>
      </w:r>
      <w:r w:rsidRPr="0068707B">
        <w:rPr>
          <w:b/>
          <w:sz w:val="20"/>
        </w:rPr>
        <w:t>(R 336.1213(3)(c)(ii))</w:t>
      </w:r>
    </w:p>
    <w:p w14:paraId="04B4BB64" w14:textId="77777777" w:rsidR="00235B49" w:rsidRPr="0068707B" w:rsidRDefault="00235B49" w:rsidP="00235B49">
      <w:pPr>
        <w:ind w:left="360" w:hanging="360"/>
        <w:jc w:val="both"/>
        <w:rPr>
          <w:sz w:val="20"/>
        </w:rPr>
      </w:pPr>
    </w:p>
    <w:p w14:paraId="24859D4F" w14:textId="77777777" w:rsidR="00235B49" w:rsidRPr="0068707B" w:rsidRDefault="00235B49" w:rsidP="00235B49">
      <w:pPr>
        <w:ind w:left="360" w:hanging="360"/>
        <w:jc w:val="both"/>
        <w:rPr>
          <w:b/>
          <w:sz w:val="20"/>
        </w:rPr>
      </w:pPr>
      <w:r w:rsidRPr="0068707B">
        <w:rPr>
          <w:sz w:val="20"/>
        </w:rPr>
        <w:t>2.</w:t>
      </w:r>
      <w:r w:rsidRPr="0068707B">
        <w:rPr>
          <w:sz w:val="20"/>
        </w:rPr>
        <w:tab/>
        <w:t>Semiannual reporting of monitoring and deviations pursuant to General Condition 23 of Part A.  The report shall be postmarked or</w:t>
      </w:r>
      <w:r w:rsidRPr="0068707B">
        <w:rPr>
          <w:b/>
          <w:i/>
          <w:sz w:val="20"/>
        </w:rPr>
        <w:t xml:space="preserve"> </w:t>
      </w:r>
      <w:r w:rsidRPr="0068707B">
        <w:rPr>
          <w:sz w:val="20"/>
        </w:rPr>
        <w:t xml:space="preserve">received by the appropriate AQD District Office by March 15 for reporting period July 1 to December 31 and September 15 for reporting period January 1 to June 30.  </w:t>
      </w:r>
      <w:r w:rsidRPr="0068707B">
        <w:rPr>
          <w:b/>
          <w:sz w:val="20"/>
        </w:rPr>
        <w:t>(R 336.1213(3)(c)(i))</w:t>
      </w:r>
    </w:p>
    <w:p w14:paraId="34F09918" w14:textId="77777777" w:rsidR="00235B49" w:rsidRPr="0068707B" w:rsidRDefault="00235B49" w:rsidP="00235B49">
      <w:pPr>
        <w:ind w:left="360" w:hanging="360"/>
        <w:jc w:val="both"/>
        <w:rPr>
          <w:sz w:val="20"/>
        </w:rPr>
      </w:pPr>
    </w:p>
    <w:p w14:paraId="0D2E0CCE" w14:textId="77777777" w:rsidR="00235B49" w:rsidRPr="0068707B" w:rsidRDefault="00235B49" w:rsidP="00235B49">
      <w:pPr>
        <w:ind w:left="360" w:hanging="360"/>
        <w:jc w:val="both"/>
        <w:rPr>
          <w:sz w:val="20"/>
        </w:rPr>
      </w:pPr>
      <w:r w:rsidRPr="0068707B">
        <w:rPr>
          <w:sz w:val="20"/>
        </w:rPr>
        <w:t>3.</w:t>
      </w:r>
      <w:r w:rsidRPr="0068707B">
        <w:rPr>
          <w:sz w:val="20"/>
        </w:rPr>
        <w:tab/>
        <w:t>Annual certification of compliance pursuant to General Conditions 19 and 20 of Part A.  The report shall be postmarked or</w:t>
      </w:r>
      <w:r w:rsidRPr="0068707B">
        <w:rPr>
          <w:b/>
          <w:i/>
          <w:sz w:val="20"/>
        </w:rPr>
        <w:t xml:space="preserve"> </w:t>
      </w:r>
      <w:r w:rsidRPr="0068707B">
        <w:rPr>
          <w:sz w:val="20"/>
        </w:rPr>
        <w:t xml:space="preserve">received by the appropriate AQD District Office by March 15 for the previous calendar year.  </w:t>
      </w:r>
      <w:r w:rsidRPr="0068707B">
        <w:rPr>
          <w:b/>
          <w:sz w:val="20"/>
        </w:rPr>
        <w:t>(R 336.1213(4)(c))</w:t>
      </w:r>
    </w:p>
    <w:p w14:paraId="3AAE0192" w14:textId="77777777" w:rsidR="00235B49" w:rsidRPr="0068707B" w:rsidRDefault="00235B49" w:rsidP="00235B49">
      <w:pPr>
        <w:ind w:right="72"/>
        <w:jc w:val="both"/>
        <w:rPr>
          <w:rFonts w:cs="Arial"/>
          <w:sz w:val="20"/>
        </w:rPr>
      </w:pPr>
    </w:p>
    <w:p w14:paraId="407F037F" w14:textId="7CF262CF" w:rsidR="00235B49" w:rsidRPr="0068707B" w:rsidRDefault="00235B49" w:rsidP="00235B49">
      <w:pPr>
        <w:jc w:val="both"/>
        <w:rPr>
          <w:rFonts w:cs="Arial"/>
          <w:b/>
          <w:sz w:val="20"/>
        </w:rPr>
      </w:pPr>
      <w:r w:rsidRPr="0068707B">
        <w:rPr>
          <w:rFonts w:cs="Arial"/>
          <w:b/>
          <w:sz w:val="20"/>
        </w:rPr>
        <w:t>See Appendix 8</w:t>
      </w:r>
      <w:r w:rsidR="00C70EAE">
        <w:rPr>
          <w:rFonts w:cs="Arial"/>
          <w:b/>
          <w:sz w:val="20"/>
        </w:rPr>
        <w:t>-1</w:t>
      </w:r>
    </w:p>
    <w:p w14:paraId="63B60796" w14:textId="77777777" w:rsidR="00235B49" w:rsidRPr="0068707B" w:rsidRDefault="00235B49" w:rsidP="00235B49">
      <w:pPr>
        <w:jc w:val="both"/>
        <w:rPr>
          <w:rFonts w:cs="Arial"/>
          <w:b/>
          <w:sz w:val="20"/>
        </w:rPr>
      </w:pPr>
    </w:p>
    <w:p w14:paraId="024DECD7" w14:textId="77777777" w:rsidR="00AE1D84" w:rsidRDefault="00AE1D84" w:rsidP="00F62984">
      <w:pPr>
        <w:jc w:val="both"/>
      </w:pPr>
      <w:r>
        <w:rPr>
          <w:b/>
        </w:rPr>
        <w:t xml:space="preserve">VIII.  </w:t>
      </w:r>
      <w:r>
        <w:rPr>
          <w:b/>
          <w:u w:val="single"/>
        </w:rPr>
        <w:t>STACK/VENT RESTRICTION(S)</w:t>
      </w:r>
    </w:p>
    <w:p w14:paraId="028392AE" w14:textId="77777777" w:rsidR="00AE1D84" w:rsidRDefault="00AE1D84" w:rsidP="00F62984">
      <w:pPr>
        <w:jc w:val="both"/>
        <w:rPr>
          <w:sz w:val="20"/>
        </w:rPr>
      </w:pPr>
    </w:p>
    <w:p w14:paraId="0C9ED4E3"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4459D15E" w14:textId="77777777" w:rsidR="00AE1D84" w:rsidRDefault="00AE1D84" w:rsidP="00F62984">
      <w:pPr>
        <w:jc w:val="both"/>
        <w:rPr>
          <w:sz w:val="20"/>
        </w:rPr>
      </w:pP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430"/>
        <w:gridCol w:w="2587"/>
      </w:tblGrid>
      <w:tr w:rsidR="00AE1D84" w14:paraId="2C35E7A9" w14:textId="77777777" w:rsidTr="00D4630D">
        <w:trPr>
          <w:cantSplit/>
          <w:tblHeader/>
        </w:trPr>
        <w:tc>
          <w:tcPr>
            <w:tcW w:w="2610" w:type="dxa"/>
            <w:tcBorders>
              <w:bottom w:val="single" w:sz="4" w:space="0" w:color="auto"/>
            </w:tcBorders>
          </w:tcPr>
          <w:p w14:paraId="44C1CB40" w14:textId="77777777" w:rsidR="00AE1D84" w:rsidRPr="00BD3DE3" w:rsidRDefault="00AE1D84" w:rsidP="00F62984">
            <w:pPr>
              <w:jc w:val="center"/>
              <w:rPr>
                <w:b/>
                <w:sz w:val="20"/>
              </w:rPr>
            </w:pPr>
            <w:r w:rsidRPr="00BD3DE3">
              <w:rPr>
                <w:b/>
                <w:sz w:val="20"/>
              </w:rPr>
              <w:t>Stack &amp; Vent ID</w:t>
            </w:r>
          </w:p>
        </w:tc>
        <w:tc>
          <w:tcPr>
            <w:tcW w:w="2520" w:type="dxa"/>
            <w:tcBorders>
              <w:bottom w:val="single" w:sz="4" w:space="0" w:color="auto"/>
            </w:tcBorders>
          </w:tcPr>
          <w:p w14:paraId="599F1E2E"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4855B2F0"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1ABE6E11" w14:textId="77777777" w:rsidR="00AE1D84" w:rsidRPr="00BD3DE3" w:rsidRDefault="00AE1D84" w:rsidP="00F62984">
            <w:pPr>
              <w:jc w:val="center"/>
              <w:rPr>
                <w:b/>
                <w:sz w:val="20"/>
              </w:rPr>
            </w:pPr>
            <w:r w:rsidRPr="00BD3DE3">
              <w:rPr>
                <w:b/>
                <w:sz w:val="20"/>
              </w:rPr>
              <w:t>M</w:t>
            </w:r>
            <w:r>
              <w:rPr>
                <w:b/>
                <w:sz w:val="20"/>
              </w:rPr>
              <w:t>inimum Height Above Ground</w:t>
            </w:r>
          </w:p>
          <w:p w14:paraId="16914397" w14:textId="77777777" w:rsidR="00AE1D84" w:rsidRPr="00BD3DE3" w:rsidRDefault="00AE1D84" w:rsidP="00F62984">
            <w:pPr>
              <w:jc w:val="center"/>
              <w:rPr>
                <w:b/>
                <w:sz w:val="20"/>
              </w:rPr>
            </w:pPr>
            <w:r w:rsidRPr="00BD3DE3">
              <w:rPr>
                <w:b/>
                <w:sz w:val="20"/>
              </w:rPr>
              <w:t>(feet)</w:t>
            </w:r>
          </w:p>
        </w:tc>
        <w:tc>
          <w:tcPr>
            <w:tcW w:w="2587" w:type="dxa"/>
            <w:tcBorders>
              <w:bottom w:val="single" w:sz="4" w:space="0" w:color="auto"/>
            </w:tcBorders>
          </w:tcPr>
          <w:p w14:paraId="5DDAC149" w14:textId="77777777" w:rsidR="00AE1D84" w:rsidRPr="00BD3DE3" w:rsidRDefault="00AE1D84" w:rsidP="002D3BFA">
            <w:pPr>
              <w:jc w:val="center"/>
              <w:rPr>
                <w:b/>
                <w:sz w:val="20"/>
              </w:rPr>
            </w:pPr>
            <w:r w:rsidRPr="00BD3DE3">
              <w:rPr>
                <w:b/>
                <w:sz w:val="20"/>
              </w:rPr>
              <w:t>Underlying Applicable Requirements</w:t>
            </w:r>
          </w:p>
        </w:tc>
      </w:tr>
      <w:tr w:rsidR="00235B49" w14:paraId="1F4BC0CE" w14:textId="77777777" w:rsidTr="00D4630D">
        <w:trPr>
          <w:cantSplit/>
        </w:trPr>
        <w:tc>
          <w:tcPr>
            <w:tcW w:w="2610" w:type="dxa"/>
            <w:tcBorders>
              <w:top w:val="single" w:sz="4" w:space="0" w:color="auto"/>
            </w:tcBorders>
          </w:tcPr>
          <w:p w14:paraId="2B050594" w14:textId="16BCEAAF" w:rsidR="00235B49" w:rsidRPr="00C0388E" w:rsidRDefault="00235B49" w:rsidP="00D935A0">
            <w:pPr>
              <w:numPr>
                <w:ilvl w:val="0"/>
                <w:numId w:val="29"/>
              </w:numPr>
              <w:ind w:left="342" w:hanging="342"/>
              <w:rPr>
                <w:sz w:val="20"/>
              </w:rPr>
            </w:pPr>
            <w:r w:rsidRPr="0068707B">
              <w:rPr>
                <w:sz w:val="20"/>
              </w:rPr>
              <w:t>SV-S130Scrubber</w:t>
            </w:r>
          </w:p>
        </w:tc>
        <w:tc>
          <w:tcPr>
            <w:tcW w:w="2520" w:type="dxa"/>
            <w:tcBorders>
              <w:top w:val="single" w:sz="4" w:space="0" w:color="auto"/>
            </w:tcBorders>
          </w:tcPr>
          <w:p w14:paraId="7AB3C7AB" w14:textId="067DDA5F" w:rsidR="00235B49" w:rsidRPr="00BD3DE3" w:rsidRDefault="00235B49" w:rsidP="00235B49">
            <w:pPr>
              <w:jc w:val="center"/>
              <w:rPr>
                <w:sz w:val="20"/>
              </w:rPr>
            </w:pPr>
            <w:r w:rsidRPr="0068707B">
              <w:rPr>
                <w:sz w:val="20"/>
              </w:rPr>
              <w:t>N</w:t>
            </w:r>
            <w:r w:rsidR="003D6600">
              <w:rPr>
                <w:sz w:val="20"/>
              </w:rPr>
              <w:t>A</w:t>
            </w:r>
          </w:p>
        </w:tc>
        <w:tc>
          <w:tcPr>
            <w:tcW w:w="2430" w:type="dxa"/>
            <w:tcBorders>
              <w:top w:val="single" w:sz="4" w:space="0" w:color="auto"/>
            </w:tcBorders>
          </w:tcPr>
          <w:p w14:paraId="5DFFE135" w14:textId="01B1EA91" w:rsidR="00235B49" w:rsidRPr="00BD3DE3" w:rsidRDefault="00235B49" w:rsidP="00235B49">
            <w:pPr>
              <w:jc w:val="center"/>
              <w:rPr>
                <w:sz w:val="20"/>
              </w:rPr>
            </w:pPr>
            <w:r w:rsidRPr="0068707B">
              <w:rPr>
                <w:sz w:val="20"/>
              </w:rPr>
              <w:t>20</w:t>
            </w:r>
            <w:r w:rsidRPr="0068707B">
              <w:rPr>
                <w:rFonts w:cs="Arial"/>
                <w:sz w:val="20"/>
                <w:vertAlign w:val="superscript"/>
              </w:rPr>
              <w:t>1</w:t>
            </w:r>
          </w:p>
        </w:tc>
        <w:tc>
          <w:tcPr>
            <w:tcW w:w="2587" w:type="dxa"/>
            <w:tcBorders>
              <w:top w:val="single" w:sz="4" w:space="0" w:color="auto"/>
            </w:tcBorders>
          </w:tcPr>
          <w:p w14:paraId="3C6F9249" w14:textId="21806BCF" w:rsidR="00235B49" w:rsidRPr="002D3BFA" w:rsidRDefault="00235B49" w:rsidP="00235B49">
            <w:pPr>
              <w:jc w:val="center"/>
              <w:rPr>
                <w:b/>
                <w:sz w:val="20"/>
              </w:rPr>
            </w:pPr>
            <w:r w:rsidRPr="0068707B">
              <w:rPr>
                <w:b/>
                <w:sz w:val="20"/>
              </w:rPr>
              <w:t>R 336.1225</w:t>
            </w:r>
          </w:p>
        </w:tc>
      </w:tr>
    </w:tbl>
    <w:p w14:paraId="383060D9" w14:textId="77777777" w:rsidR="00AE1D84" w:rsidRDefault="00AE1D84" w:rsidP="002B7D5B">
      <w:pPr>
        <w:rPr>
          <w:rFonts w:cs="Arial"/>
          <w:sz w:val="20"/>
        </w:rPr>
      </w:pPr>
    </w:p>
    <w:p w14:paraId="47321E80" w14:textId="77777777" w:rsidR="00AE1D84" w:rsidRDefault="00AE1D84" w:rsidP="00F62984">
      <w:pPr>
        <w:jc w:val="both"/>
      </w:pPr>
      <w:r>
        <w:rPr>
          <w:b/>
        </w:rPr>
        <w:t xml:space="preserve">IX.  </w:t>
      </w:r>
      <w:r>
        <w:rPr>
          <w:b/>
          <w:u w:val="single"/>
        </w:rPr>
        <w:t>OTHER REQUIREMENT(S)</w:t>
      </w:r>
    </w:p>
    <w:p w14:paraId="68C8E798" w14:textId="77777777" w:rsidR="00AE1D84" w:rsidRPr="00FE0AD0" w:rsidRDefault="00AE1D84" w:rsidP="00F62984">
      <w:pPr>
        <w:jc w:val="both"/>
        <w:rPr>
          <w:sz w:val="20"/>
        </w:rPr>
      </w:pPr>
    </w:p>
    <w:p w14:paraId="7E699CEA" w14:textId="5D9B30E6" w:rsidR="00AE1D84" w:rsidRPr="00C0388E" w:rsidRDefault="00235B49" w:rsidP="00235B49">
      <w:pPr>
        <w:jc w:val="both"/>
        <w:rPr>
          <w:sz w:val="20"/>
        </w:rPr>
      </w:pPr>
      <w:r>
        <w:rPr>
          <w:sz w:val="20"/>
        </w:rPr>
        <w:t>NA</w:t>
      </w:r>
    </w:p>
    <w:p w14:paraId="34B5B006" w14:textId="77777777" w:rsidR="00AE1D84" w:rsidRDefault="00AE1D84" w:rsidP="00F62984">
      <w:pPr>
        <w:jc w:val="both"/>
        <w:rPr>
          <w:sz w:val="20"/>
        </w:rPr>
      </w:pPr>
    </w:p>
    <w:p w14:paraId="392EA920" w14:textId="77777777" w:rsidR="000662AD" w:rsidRPr="00FE0AD0" w:rsidRDefault="000662AD" w:rsidP="00F62984">
      <w:pPr>
        <w:jc w:val="both"/>
        <w:rPr>
          <w:sz w:val="20"/>
        </w:rPr>
      </w:pPr>
    </w:p>
    <w:p w14:paraId="4E1B0D63" w14:textId="77777777" w:rsidR="00AE1D84" w:rsidRPr="00B90185" w:rsidRDefault="00AE1D84" w:rsidP="00F62984">
      <w:pPr>
        <w:jc w:val="both"/>
        <w:rPr>
          <w:b/>
          <w:sz w:val="20"/>
        </w:rPr>
      </w:pPr>
      <w:r w:rsidRPr="00B90185">
        <w:rPr>
          <w:b/>
          <w:sz w:val="20"/>
          <w:u w:val="single"/>
        </w:rPr>
        <w:t>Footnotes</w:t>
      </w:r>
      <w:r w:rsidRPr="00B90185">
        <w:rPr>
          <w:b/>
          <w:sz w:val="20"/>
        </w:rPr>
        <w:t>:</w:t>
      </w:r>
    </w:p>
    <w:p w14:paraId="7EDD63DB"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0E4CC10C" w14:textId="77777777" w:rsidR="00AE1D84" w:rsidRPr="003A4A19"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1969FD5" w14:textId="77777777" w:rsidR="008427BE" w:rsidRPr="003A327D" w:rsidRDefault="008427BE" w:rsidP="008427BE">
      <w:pPr>
        <w:jc w:val="both"/>
        <w:rPr>
          <w:sz w:val="20"/>
        </w:rPr>
      </w:pPr>
    </w:p>
    <w:p w14:paraId="7A7E8A3D" w14:textId="63867FA5" w:rsidR="007014BE" w:rsidRDefault="00E14632" w:rsidP="007014BE">
      <w:r w:rsidRPr="00FE0AD0">
        <w:br w:type="page"/>
      </w:r>
      <w:bookmarkStart w:id="96" w:name="_Toc1453518"/>
      <w:bookmarkEnd w:id="70"/>
      <w:bookmarkEnd w:id="71"/>
      <w:bookmarkEnd w:id="72"/>
    </w:p>
    <w:p w14:paraId="39DBD13B" w14:textId="77777777" w:rsidR="00D4630D" w:rsidRDefault="00D4630D" w:rsidP="007014BE"/>
    <w:p w14:paraId="76757819" w14:textId="27349968" w:rsidR="00235B49" w:rsidRPr="00347387" w:rsidRDefault="00235B49" w:rsidP="00235B49">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7" w:name="_Toc100908073"/>
      <w:r>
        <w:t>F</w:t>
      </w:r>
      <w:r w:rsidRPr="0075518C">
        <w:t>G</w:t>
      </w:r>
      <w:r>
        <w:t>BOILERS</w:t>
      </w:r>
      <w:bookmarkEnd w:id="97"/>
    </w:p>
    <w:p w14:paraId="138D49A7" w14:textId="77777777" w:rsidR="00235B49" w:rsidRPr="00EE02F9" w:rsidRDefault="00235B49" w:rsidP="00235B4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2E4F34CE" w14:textId="77777777" w:rsidR="00235B49" w:rsidRPr="00F30023" w:rsidRDefault="00235B49" w:rsidP="00235B49">
      <w:pPr>
        <w:rPr>
          <w:sz w:val="20"/>
        </w:rPr>
      </w:pPr>
    </w:p>
    <w:p w14:paraId="2FA991F6" w14:textId="77777777" w:rsidR="00235B49" w:rsidRDefault="00235B49" w:rsidP="00235B49">
      <w:pPr>
        <w:jc w:val="both"/>
        <w:rPr>
          <w:b/>
          <w:u w:val="single"/>
        </w:rPr>
      </w:pPr>
      <w:r>
        <w:rPr>
          <w:b/>
          <w:u w:val="single"/>
        </w:rPr>
        <w:t>DESCRIPTION</w:t>
      </w:r>
    </w:p>
    <w:p w14:paraId="17515D04" w14:textId="77777777" w:rsidR="00235B49" w:rsidRPr="00C3424D" w:rsidRDefault="00235B49" w:rsidP="00235B49">
      <w:pPr>
        <w:jc w:val="both"/>
        <w:rPr>
          <w:sz w:val="20"/>
        </w:rPr>
      </w:pPr>
    </w:p>
    <w:p w14:paraId="03632353" w14:textId="79019265" w:rsidR="0088200A" w:rsidRDefault="00235B49" w:rsidP="00235B49">
      <w:pPr>
        <w:jc w:val="both"/>
        <w:rPr>
          <w:sz w:val="20"/>
        </w:rPr>
      </w:pPr>
      <w:r>
        <w:rPr>
          <w:sz w:val="20"/>
        </w:rPr>
        <w:t xml:space="preserve">Two </w:t>
      </w:r>
      <w:r w:rsidRPr="0068707B">
        <w:rPr>
          <w:sz w:val="20"/>
        </w:rPr>
        <w:t xml:space="preserve">propane or natural gas fired boilers, each with </w:t>
      </w:r>
      <w:r>
        <w:rPr>
          <w:sz w:val="20"/>
        </w:rPr>
        <w:t xml:space="preserve">a maximum rated heat input </w:t>
      </w:r>
      <w:r w:rsidRPr="00663A0C">
        <w:rPr>
          <w:sz w:val="20"/>
        </w:rPr>
        <w:t>of 98 million B</w:t>
      </w:r>
      <w:r>
        <w:rPr>
          <w:sz w:val="20"/>
        </w:rPr>
        <w:t>TU</w:t>
      </w:r>
      <w:r w:rsidRPr="0068707B">
        <w:rPr>
          <w:sz w:val="20"/>
        </w:rPr>
        <w:t xml:space="preserve"> per hour, and each controlled by a low-NOx burner</w:t>
      </w:r>
      <w:r w:rsidR="00912BC6">
        <w:rPr>
          <w:rFonts w:cs="Arial"/>
          <w:sz w:val="20"/>
        </w:rPr>
        <w:t xml:space="preserve">and flue gas recirculation (FGR). </w:t>
      </w:r>
      <w:r>
        <w:rPr>
          <w:sz w:val="20"/>
        </w:rPr>
        <w:t xml:space="preserve"> </w:t>
      </w:r>
    </w:p>
    <w:p w14:paraId="23DEE869" w14:textId="77777777" w:rsidR="0088200A" w:rsidRDefault="0088200A" w:rsidP="0088200A">
      <w:pPr>
        <w:jc w:val="both"/>
        <w:rPr>
          <w:rFonts w:cs="Arial"/>
          <w:sz w:val="20"/>
        </w:rPr>
      </w:pPr>
    </w:p>
    <w:p w14:paraId="7FDD9953" w14:textId="3794D34E" w:rsidR="00235B49" w:rsidRDefault="0088200A" w:rsidP="00235B49">
      <w:pPr>
        <w:jc w:val="both"/>
        <w:rPr>
          <w:sz w:val="20"/>
        </w:rPr>
      </w:pPr>
      <w:r>
        <w:rPr>
          <w:rFonts w:cs="Arial"/>
          <w:sz w:val="20"/>
        </w:rPr>
        <w:t xml:space="preserve">The most recent PTI for this emission unit is </w:t>
      </w:r>
      <w:r w:rsidR="00235B49">
        <w:rPr>
          <w:sz w:val="20"/>
        </w:rPr>
        <w:t>PTI No. 81-07</w:t>
      </w:r>
      <w:r w:rsidR="002E45C1">
        <w:rPr>
          <w:sz w:val="20"/>
        </w:rPr>
        <w:t>.</w:t>
      </w:r>
    </w:p>
    <w:p w14:paraId="700F25EA" w14:textId="77777777" w:rsidR="0088200A" w:rsidRPr="0068707B" w:rsidRDefault="0088200A" w:rsidP="00235B49">
      <w:pPr>
        <w:jc w:val="both"/>
        <w:rPr>
          <w:sz w:val="20"/>
        </w:rPr>
      </w:pPr>
    </w:p>
    <w:p w14:paraId="73500B32" w14:textId="77777777" w:rsidR="00235B49" w:rsidRPr="0068707B" w:rsidRDefault="00235B49" w:rsidP="00235B49">
      <w:pPr>
        <w:jc w:val="both"/>
        <w:rPr>
          <w:sz w:val="20"/>
        </w:rPr>
      </w:pPr>
      <w:r w:rsidRPr="0068707B">
        <w:rPr>
          <w:b/>
          <w:sz w:val="20"/>
        </w:rPr>
        <w:t>Emission Units:</w:t>
      </w:r>
      <w:r w:rsidRPr="0068707B">
        <w:rPr>
          <w:sz w:val="20"/>
        </w:rPr>
        <w:t xml:space="preserve">  EUBOILER8, EUBOILER9</w:t>
      </w:r>
    </w:p>
    <w:p w14:paraId="60CA7BB7" w14:textId="77777777" w:rsidR="00235B49" w:rsidRPr="0068707B" w:rsidRDefault="00235B49" w:rsidP="00235B49">
      <w:pPr>
        <w:jc w:val="both"/>
        <w:rPr>
          <w:b/>
          <w:sz w:val="20"/>
        </w:rPr>
      </w:pPr>
    </w:p>
    <w:p w14:paraId="52F913BD" w14:textId="77777777" w:rsidR="00235B49" w:rsidRPr="002E45C1" w:rsidRDefault="00235B49" w:rsidP="00235B49">
      <w:pPr>
        <w:jc w:val="both"/>
        <w:rPr>
          <w:szCs w:val="22"/>
        </w:rPr>
      </w:pPr>
      <w:r w:rsidRPr="002E45C1">
        <w:rPr>
          <w:b/>
          <w:szCs w:val="22"/>
          <w:u w:val="single"/>
        </w:rPr>
        <w:t>POLLUTION CONTROL EQUIPMENT</w:t>
      </w:r>
      <w:r w:rsidRPr="002E45C1">
        <w:rPr>
          <w:szCs w:val="22"/>
        </w:rPr>
        <w:t xml:space="preserve">  </w:t>
      </w:r>
    </w:p>
    <w:p w14:paraId="387727F5" w14:textId="77777777" w:rsidR="00235B49" w:rsidRPr="0068707B" w:rsidRDefault="00235B49" w:rsidP="00235B49">
      <w:pPr>
        <w:jc w:val="both"/>
        <w:rPr>
          <w:sz w:val="20"/>
        </w:rPr>
      </w:pPr>
    </w:p>
    <w:p w14:paraId="4E44A3DE" w14:textId="5396A3CD" w:rsidR="00235B49" w:rsidRPr="00EE584E" w:rsidRDefault="00235B49" w:rsidP="00235B49">
      <w:pPr>
        <w:jc w:val="both"/>
      </w:pPr>
      <w:r w:rsidRPr="0068707B">
        <w:rPr>
          <w:sz w:val="20"/>
        </w:rPr>
        <w:t>Low NOx burner</w:t>
      </w:r>
      <w:r w:rsidR="00912BC6" w:rsidRPr="00912BC6">
        <w:rPr>
          <w:rFonts w:cs="Arial"/>
          <w:sz w:val="20"/>
        </w:rPr>
        <w:t xml:space="preserve"> </w:t>
      </w:r>
      <w:r w:rsidR="00912BC6">
        <w:rPr>
          <w:rFonts w:cs="Arial"/>
          <w:sz w:val="20"/>
        </w:rPr>
        <w:t xml:space="preserve">and flue gas recirculation (FGR). </w:t>
      </w:r>
      <w:r w:rsidR="00912BC6">
        <w:rPr>
          <w:sz w:val="20"/>
        </w:rPr>
        <w:t xml:space="preserve"> </w:t>
      </w:r>
    </w:p>
    <w:p w14:paraId="635E552A" w14:textId="77777777" w:rsidR="00235B49" w:rsidRPr="008B5C27" w:rsidRDefault="00235B49" w:rsidP="00235B49">
      <w:pPr>
        <w:rPr>
          <w:sz w:val="20"/>
        </w:rPr>
      </w:pPr>
    </w:p>
    <w:p w14:paraId="34F60CEB" w14:textId="77777777" w:rsidR="00235B49" w:rsidRDefault="00235B49" w:rsidP="00235B49">
      <w:pPr>
        <w:jc w:val="both"/>
        <w:rPr>
          <w:b/>
          <w:u w:val="single"/>
        </w:rPr>
      </w:pPr>
      <w:r>
        <w:rPr>
          <w:b/>
        </w:rPr>
        <w:t xml:space="preserve">I.  </w:t>
      </w:r>
      <w:r>
        <w:rPr>
          <w:b/>
          <w:u w:val="single"/>
        </w:rPr>
        <w:t>EMISSION LIMIT(S)</w:t>
      </w:r>
    </w:p>
    <w:p w14:paraId="5E5A52FC" w14:textId="77777777" w:rsidR="00235B49" w:rsidRPr="00FE0AD0" w:rsidRDefault="00235B49" w:rsidP="00235B49">
      <w:pPr>
        <w:jc w:val="both"/>
        <w:rPr>
          <w:sz w:val="20"/>
        </w:rPr>
      </w:pPr>
    </w:p>
    <w:tbl>
      <w:tblPr>
        <w:tblW w:w="102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0"/>
        <w:gridCol w:w="1826"/>
        <w:gridCol w:w="1794"/>
        <w:gridCol w:w="1890"/>
        <w:gridCol w:w="1800"/>
        <w:gridCol w:w="1710"/>
      </w:tblGrid>
      <w:tr w:rsidR="00235B49" w:rsidRPr="0068707B" w14:paraId="63AC2430" w14:textId="77777777" w:rsidTr="00DB4181">
        <w:trPr>
          <w:cantSplit/>
          <w:tblHeader/>
        </w:trPr>
        <w:tc>
          <w:tcPr>
            <w:tcW w:w="1260" w:type="dxa"/>
            <w:tcBorders>
              <w:top w:val="single" w:sz="4" w:space="0" w:color="auto"/>
              <w:left w:val="single" w:sz="4" w:space="0" w:color="auto"/>
              <w:bottom w:val="single" w:sz="4" w:space="0" w:color="auto"/>
              <w:right w:val="single" w:sz="4" w:space="0" w:color="auto"/>
            </w:tcBorders>
          </w:tcPr>
          <w:p w14:paraId="2CF8A775" w14:textId="77777777" w:rsidR="00235B49" w:rsidRPr="0068707B" w:rsidRDefault="00235B49" w:rsidP="00981786">
            <w:pPr>
              <w:jc w:val="center"/>
              <w:rPr>
                <w:b/>
                <w:sz w:val="20"/>
              </w:rPr>
            </w:pPr>
            <w:r w:rsidRPr="0068707B">
              <w:rPr>
                <w:b/>
                <w:sz w:val="20"/>
              </w:rPr>
              <w:t>Pollutant</w:t>
            </w:r>
          </w:p>
        </w:tc>
        <w:tc>
          <w:tcPr>
            <w:tcW w:w="1826" w:type="dxa"/>
            <w:tcBorders>
              <w:top w:val="single" w:sz="4" w:space="0" w:color="auto"/>
              <w:left w:val="single" w:sz="4" w:space="0" w:color="auto"/>
              <w:bottom w:val="single" w:sz="4" w:space="0" w:color="auto"/>
              <w:right w:val="single" w:sz="4" w:space="0" w:color="auto"/>
            </w:tcBorders>
          </w:tcPr>
          <w:p w14:paraId="5A3D0C71" w14:textId="77777777" w:rsidR="00235B49" w:rsidRPr="0068707B" w:rsidRDefault="00235B49" w:rsidP="00981786">
            <w:pPr>
              <w:jc w:val="center"/>
              <w:rPr>
                <w:b/>
                <w:sz w:val="20"/>
              </w:rPr>
            </w:pPr>
            <w:r w:rsidRPr="0068707B">
              <w:rPr>
                <w:b/>
                <w:sz w:val="20"/>
              </w:rPr>
              <w:t>Limit</w:t>
            </w:r>
          </w:p>
        </w:tc>
        <w:tc>
          <w:tcPr>
            <w:tcW w:w="1794" w:type="dxa"/>
            <w:tcBorders>
              <w:top w:val="single" w:sz="4" w:space="0" w:color="auto"/>
              <w:left w:val="single" w:sz="4" w:space="0" w:color="auto"/>
              <w:bottom w:val="single" w:sz="4" w:space="0" w:color="auto"/>
              <w:right w:val="single" w:sz="4" w:space="0" w:color="auto"/>
            </w:tcBorders>
          </w:tcPr>
          <w:p w14:paraId="73133C31" w14:textId="77777777" w:rsidR="00235B49" w:rsidRPr="0068707B" w:rsidRDefault="00235B49" w:rsidP="00981786">
            <w:pPr>
              <w:jc w:val="center"/>
              <w:rPr>
                <w:b/>
                <w:sz w:val="20"/>
              </w:rPr>
            </w:pPr>
            <w:r w:rsidRPr="0068707B">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14:paraId="43F90848" w14:textId="77777777" w:rsidR="00235B49" w:rsidRPr="0068707B" w:rsidRDefault="00235B49" w:rsidP="00981786">
            <w:pPr>
              <w:jc w:val="center"/>
              <w:rPr>
                <w:b/>
                <w:sz w:val="20"/>
              </w:rPr>
            </w:pPr>
            <w:r w:rsidRPr="0068707B">
              <w:rPr>
                <w:b/>
                <w:sz w:val="20"/>
              </w:rPr>
              <w:t>Equipment</w:t>
            </w:r>
          </w:p>
        </w:tc>
        <w:tc>
          <w:tcPr>
            <w:tcW w:w="1800" w:type="dxa"/>
            <w:tcBorders>
              <w:top w:val="single" w:sz="4" w:space="0" w:color="auto"/>
              <w:left w:val="single" w:sz="4" w:space="0" w:color="auto"/>
              <w:bottom w:val="single" w:sz="4" w:space="0" w:color="auto"/>
              <w:right w:val="single" w:sz="4" w:space="0" w:color="auto"/>
            </w:tcBorders>
          </w:tcPr>
          <w:p w14:paraId="43BF7BF6" w14:textId="77777777" w:rsidR="00235B49" w:rsidRPr="0068707B" w:rsidRDefault="00235B49" w:rsidP="00981786">
            <w:pPr>
              <w:jc w:val="center"/>
              <w:rPr>
                <w:b/>
                <w:sz w:val="20"/>
              </w:rPr>
            </w:pPr>
            <w:r w:rsidRPr="0068707B">
              <w:rPr>
                <w:b/>
                <w:sz w:val="20"/>
              </w:rPr>
              <w:t>Monitoring/</w:t>
            </w:r>
          </w:p>
          <w:p w14:paraId="240362FC" w14:textId="77777777" w:rsidR="00235B49" w:rsidRPr="0068707B" w:rsidRDefault="00235B49" w:rsidP="00981786">
            <w:pPr>
              <w:jc w:val="center"/>
              <w:rPr>
                <w:b/>
                <w:sz w:val="20"/>
              </w:rPr>
            </w:pPr>
            <w:r w:rsidRPr="0068707B">
              <w:rPr>
                <w:b/>
                <w:sz w:val="20"/>
              </w:rPr>
              <w:t>Testing Method</w:t>
            </w:r>
          </w:p>
        </w:tc>
        <w:tc>
          <w:tcPr>
            <w:tcW w:w="1710" w:type="dxa"/>
            <w:tcBorders>
              <w:top w:val="single" w:sz="4" w:space="0" w:color="auto"/>
              <w:left w:val="single" w:sz="4" w:space="0" w:color="auto"/>
              <w:bottom w:val="single" w:sz="4" w:space="0" w:color="auto"/>
              <w:right w:val="single" w:sz="4" w:space="0" w:color="auto"/>
            </w:tcBorders>
          </w:tcPr>
          <w:p w14:paraId="30F9367D" w14:textId="77777777" w:rsidR="00235B49" w:rsidRPr="0068707B" w:rsidRDefault="00235B49" w:rsidP="00981786">
            <w:pPr>
              <w:jc w:val="center"/>
              <w:rPr>
                <w:b/>
                <w:sz w:val="20"/>
              </w:rPr>
            </w:pPr>
            <w:r w:rsidRPr="0068707B">
              <w:rPr>
                <w:b/>
                <w:sz w:val="20"/>
              </w:rPr>
              <w:t>Underlying Applicable Requirements</w:t>
            </w:r>
          </w:p>
        </w:tc>
      </w:tr>
      <w:tr w:rsidR="00235B49" w:rsidRPr="0068707B" w14:paraId="5F7D32B7" w14:textId="77777777" w:rsidTr="00DB4181">
        <w:trPr>
          <w:cantSplit/>
        </w:trPr>
        <w:tc>
          <w:tcPr>
            <w:tcW w:w="1260" w:type="dxa"/>
            <w:tcBorders>
              <w:top w:val="single" w:sz="4" w:space="0" w:color="auto"/>
              <w:left w:val="single" w:sz="4" w:space="0" w:color="auto"/>
              <w:bottom w:val="single" w:sz="4" w:space="0" w:color="auto"/>
              <w:right w:val="single" w:sz="4" w:space="0" w:color="auto"/>
            </w:tcBorders>
          </w:tcPr>
          <w:p w14:paraId="5DF529EA" w14:textId="35FBEDE9" w:rsidR="00235B49" w:rsidRPr="0068707B" w:rsidRDefault="00235B49" w:rsidP="006B640B">
            <w:pPr>
              <w:ind w:left="80"/>
              <w:rPr>
                <w:sz w:val="20"/>
              </w:rPr>
            </w:pPr>
            <w:r w:rsidRPr="0068707B">
              <w:rPr>
                <w:sz w:val="20"/>
              </w:rPr>
              <w:t xml:space="preserve">1. </w:t>
            </w:r>
            <w:r w:rsidR="006B640B">
              <w:rPr>
                <w:sz w:val="20"/>
              </w:rPr>
              <w:t xml:space="preserve"> </w:t>
            </w:r>
            <w:r w:rsidRPr="0068707B">
              <w:rPr>
                <w:sz w:val="20"/>
              </w:rPr>
              <w:t>NOx</w:t>
            </w:r>
          </w:p>
        </w:tc>
        <w:tc>
          <w:tcPr>
            <w:tcW w:w="1826" w:type="dxa"/>
            <w:tcBorders>
              <w:top w:val="single" w:sz="4" w:space="0" w:color="auto"/>
              <w:left w:val="single" w:sz="4" w:space="0" w:color="auto"/>
              <w:bottom w:val="single" w:sz="4" w:space="0" w:color="auto"/>
              <w:right w:val="single" w:sz="4" w:space="0" w:color="auto"/>
            </w:tcBorders>
          </w:tcPr>
          <w:p w14:paraId="2155E61A" w14:textId="52BFD8F8" w:rsidR="00235B49" w:rsidRPr="00DB4181" w:rsidRDefault="00235B49" w:rsidP="00981786">
            <w:pPr>
              <w:jc w:val="center"/>
              <w:rPr>
                <w:sz w:val="20"/>
                <w:vertAlign w:val="superscript"/>
              </w:rPr>
            </w:pPr>
            <w:r w:rsidRPr="0068707B">
              <w:rPr>
                <w:sz w:val="20"/>
              </w:rPr>
              <w:t>0.05 lb per MM</w:t>
            </w:r>
            <w:r w:rsidR="00C00A3A">
              <w:rPr>
                <w:sz w:val="20"/>
              </w:rPr>
              <w:t>BTU</w:t>
            </w:r>
            <w:r w:rsidR="00DB4181">
              <w:rPr>
                <w:sz w:val="20"/>
                <w:vertAlign w:val="superscript"/>
              </w:rPr>
              <w:t>2</w:t>
            </w:r>
          </w:p>
        </w:tc>
        <w:tc>
          <w:tcPr>
            <w:tcW w:w="1794" w:type="dxa"/>
            <w:tcBorders>
              <w:top w:val="single" w:sz="4" w:space="0" w:color="auto"/>
              <w:left w:val="single" w:sz="4" w:space="0" w:color="auto"/>
              <w:bottom w:val="single" w:sz="4" w:space="0" w:color="auto"/>
              <w:right w:val="single" w:sz="4" w:space="0" w:color="auto"/>
            </w:tcBorders>
          </w:tcPr>
          <w:p w14:paraId="77694317" w14:textId="252F15DA" w:rsidR="00235B49" w:rsidRPr="0068707B" w:rsidRDefault="00235B49" w:rsidP="00981786">
            <w:pPr>
              <w:jc w:val="center"/>
              <w:rPr>
                <w:sz w:val="20"/>
              </w:rPr>
            </w:pPr>
            <w:r>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1C3FCCC8" w14:textId="77777777" w:rsidR="00235B49" w:rsidRPr="0068707B" w:rsidRDefault="00235B49" w:rsidP="00981786">
            <w:pPr>
              <w:jc w:val="center"/>
              <w:rPr>
                <w:sz w:val="20"/>
              </w:rPr>
            </w:pPr>
            <w:r w:rsidRPr="0068707B">
              <w:rPr>
                <w:sz w:val="20"/>
              </w:rPr>
              <w:t>FGBOILERS</w:t>
            </w:r>
          </w:p>
        </w:tc>
        <w:tc>
          <w:tcPr>
            <w:tcW w:w="1800" w:type="dxa"/>
            <w:tcBorders>
              <w:top w:val="single" w:sz="4" w:space="0" w:color="auto"/>
              <w:left w:val="single" w:sz="4" w:space="0" w:color="auto"/>
              <w:bottom w:val="single" w:sz="4" w:space="0" w:color="auto"/>
              <w:right w:val="single" w:sz="4" w:space="0" w:color="auto"/>
            </w:tcBorders>
          </w:tcPr>
          <w:p w14:paraId="4E42EA31" w14:textId="01D87466" w:rsidR="00235B49" w:rsidRPr="0068707B" w:rsidRDefault="00235B49" w:rsidP="00235B49">
            <w:pPr>
              <w:jc w:val="center"/>
              <w:rPr>
                <w:sz w:val="20"/>
              </w:rPr>
            </w:pPr>
            <w:r>
              <w:rPr>
                <w:sz w:val="20"/>
              </w:rPr>
              <w:t>SC V.1</w:t>
            </w:r>
            <w:r w:rsidR="00C00A3A">
              <w:rPr>
                <w:sz w:val="20"/>
              </w:rPr>
              <w:t xml:space="preserve">, </w:t>
            </w:r>
            <w:r w:rsidRPr="0068707B">
              <w:rPr>
                <w:sz w:val="20"/>
              </w:rPr>
              <w:t>VI.3</w:t>
            </w:r>
          </w:p>
        </w:tc>
        <w:tc>
          <w:tcPr>
            <w:tcW w:w="1710" w:type="dxa"/>
            <w:tcBorders>
              <w:top w:val="single" w:sz="4" w:space="0" w:color="auto"/>
              <w:left w:val="single" w:sz="4" w:space="0" w:color="auto"/>
              <w:bottom w:val="single" w:sz="4" w:space="0" w:color="auto"/>
              <w:right w:val="single" w:sz="4" w:space="0" w:color="auto"/>
            </w:tcBorders>
          </w:tcPr>
          <w:p w14:paraId="781F2FE4" w14:textId="77777777" w:rsidR="00235B49" w:rsidRPr="0068707B" w:rsidRDefault="00235B49" w:rsidP="00981786">
            <w:pPr>
              <w:jc w:val="center"/>
              <w:rPr>
                <w:b/>
                <w:sz w:val="20"/>
              </w:rPr>
            </w:pPr>
            <w:r w:rsidRPr="0068707B">
              <w:rPr>
                <w:b/>
                <w:sz w:val="20"/>
              </w:rPr>
              <w:t>R 336.1205(1)(a)</w:t>
            </w:r>
          </w:p>
        </w:tc>
      </w:tr>
    </w:tbl>
    <w:p w14:paraId="2A65B3AB" w14:textId="77777777" w:rsidR="00235B49" w:rsidRPr="0068707B" w:rsidRDefault="00235B49" w:rsidP="00235B49">
      <w:pPr>
        <w:jc w:val="both"/>
        <w:rPr>
          <w:sz w:val="20"/>
        </w:rPr>
      </w:pPr>
    </w:p>
    <w:p w14:paraId="1AAA6324" w14:textId="77777777" w:rsidR="00235B49" w:rsidRPr="0068707B" w:rsidRDefault="00235B49" w:rsidP="00235B49">
      <w:pPr>
        <w:jc w:val="both"/>
        <w:rPr>
          <w:sz w:val="20"/>
          <w:u w:val="single"/>
        </w:rPr>
      </w:pPr>
      <w:r w:rsidRPr="0068707B">
        <w:rPr>
          <w:b/>
          <w:sz w:val="20"/>
        </w:rPr>
        <w:t xml:space="preserve">II.  </w:t>
      </w:r>
      <w:r w:rsidRPr="0068707B">
        <w:rPr>
          <w:b/>
          <w:sz w:val="20"/>
          <w:u w:val="single"/>
        </w:rPr>
        <w:t>MATERIAL USAGE LIMITS</w:t>
      </w:r>
    </w:p>
    <w:p w14:paraId="15AA2283" w14:textId="77777777" w:rsidR="00235B49" w:rsidRPr="0068707B" w:rsidRDefault="00235B49" w:rsidP="00235B49">
      <w:pPr>
        <w:jc w:val="both"/>
        <w:rPr>
          <w:sz w:val="20"/>
        </w:rPr>
      </w:pPr>
    </w:p>
    <w:p w14:paraId="3AFACB8A" w14:textId="41F957AF" w:rsidR="00235B49" w:rsidRPr="0068707B" w:rsidRDefault="00235B49" w:rsidP="00235B49">
      <w:pPr>
        <w:tabs>
          <w:tab w:val="left" w:pos="360"/>
        </w:tabs>
        <w:ind w:left="360" w:hanging="360"/>
        <w:jc w:val="both"/>
        <w:rPr>
          <w:b/>
          <w:sz w:val="20"/>
        </w:rPr>
      </w:pPr>
      <w:r w:rsidRPr="0068707B">
        <w:rPr>
          <w:sz w:val="20"/>
        </w:rPr>
        <w:t>1.</w:t>
      </w:r>
      <w:r w:rsidRPr="0068707B">
        <w:rPr>
          <w:sz w:val="20"/>
        </w:rPr>
        <w:tab/>
        <w:t>The permittee shall burn only propane or natural gas in FGBOILERS.</w:t>
      </w:r>
      <w:r w:rsidR="00DB4181">
        <w:rPr>
          <w:sz w:val="20"/>
          <w:vertAlign w:val="superscript"/>
        </w:rPr>
        <w:t>2</w:t>
      </w:r>
      <w:r w:rsidR="006B640B">
        <w:rPr>
          <w:sz w:val="20"/>
          <w:vertAlign w:val="superscript"/>
        </w:rPr>
        <w:t xml:space="preserve"> </w:t>
      </w:r>
      <w:r w:rsidRPr="0068707B">
        <w:rPr>
          <w:sz w:val="20"/>
        </w:rPr>
        <w:t xml:space="preserve"> </w:t>
      </w:r>
      <w:r w:rsidRPr="0068707B">
        <w:rPr>
          <w:b/>
          <w:sz w:val="20"/>
        </w:rPr>
        <w:t>(R</w:t>
      </w:r>
      <w:r>
        <w:rPr>
          <w:b/>
          <w:sz w:val="20"/>
        </w:rPr>
        <w:t xml:space="preserve"> </w:t>
      </w:r>
      <w:r w:rsidRPr="0068707B">
        <w:rPr>
          <w:b/>
          <w:sz w:val="20"/>
        </w:rPr>
        <w:t xml:space="preserve">336.1205(1)(a)) </w:t>
      </w:r>
    </w:p>
    <w:p w14:paraId="425F3FB4" w14:textId="77777777" w:rsidR="00235B49" w:rsidRPr="0068707B" w:rsidRDefault="00235B49" w:rsidP="00235B49">
      <w:pPr>
        <w:tabs>
          <w:tab w:val="left" w:pos="360"/>
        </w:tabs>
        <w:ind w:left="360" w:hanging="360"/>
        <w:jc w:val="both"/>
        <w:rPr>
          <w:sz w:val="20"/>
        </w:rPr>
      </w:pPr>
    </w:p>
    <w:p w14:paraId="5B1BBCAC" w14:textId="75DF9CB0" w:rsidR="00235B49" w:rsidRPr="0068707B" w:rsidRDefault="00235B49" w:rsidP="00235B49">
      <w:pPr>
        <w:tabs>
          <w:tab w:val="left" w:pos="360"/>
        </w:tabs>
        <w:ind w:left="360" w:hanging="360"/>
        <w:jc w:val="both"/>
        <w:rPr>
          <w:sz w:val="20"/>
        </w:rPr>
      </w:pPr>
      <w:r w:rsidRPr="0068707B">
        <w:rPr>
          <w:sz w:val="20"/>
        </w:rPr>
        <w:t>2.</w:t>
      </w:r>
      <w:r w:rsidRPr="0068707B">
        <w:rPr>
          <w:sz w:val="20"/>
        </w:rPr>
        <w:tab/>
        <w:t>The fuel use for FGBOILERS shall not exceed 1400 million standard cubic feet per 12-month rolling time period as determined at the end of each calendar month.</w:t>
      </w:r>
      <w:r w:rsidR="00DB4181">
        <w:rPr>
          <w:sz w:val="20"/>
          <w:vertAlign w:val="superscript"/>
        </w:rPr>
        <w:t>2</w:t>
      </w:r>
      <w:r>
        <w:rPr>
          <w:sz w:val="20"/>
        </w:rPr>
        <w:t xml:space="preserve"> </w:t>
      </w:r>
      <w:r w:rsidRPr="0068707B">
        <w:rPr>
          <w:sz w:val="20"/>
        </w:rPr>
        <w:t xml:space="preserve"> </w:t>
      </w:r>
      <w:r w:rsidRPr="0068707B">
        <w:rPr>
          <w:b/>
          <w:sz w:val="20"/>
        </w:rPr>
        <w:t>(R</w:t>
      </w:r>
      <w:r>
        <w:rPr>
          <w:b/>
          <w:sz w:val="20"/>
        </w:rPr>
        <w:t xml:space="preserve"> </w:t>
      </w:r>
      <w:r w:rsidRPr="0068707B">
        <w:rPr>
          <w:b/>
          <w:sz w:val="20"/>
        </w:rPr>
        <w:t>336.1205(1)(a)</w:t>
      </w:r>
      <w:r w:rsidR="0037676A">
        <w:rPr>
          <w:b/>
          <w:sz w:val="20"/>
        </w:rPr>
        <w:t>,</w:t>
      </w:r>
      <w:r w:rsidR="0037676A" w:rsidRPr="0037676A">
        <w:rPr>
          <w:b/>
          <w:sz w:val="20"/>
        </w:rPr>
        <w:t xml:space="preserve"> </w:t>
      </w:r>
      <w:r w:rsidR="0037676A" w:rsidRPr="0068707B">
        <w:rPr>
          <w:b/>
          <w:sz w:val="20"/>
        </w:rPr>
        <w:t>R</w:t>
      </w:r>
      <w:r w:rsidR="0037676A">
        <w:rPr>
          <w:b/>
          <w:sz w:val="20"/>
        </w:rPr>
        <w:t xml:space="preserve"> </w:t>
      </w:r>
      <w:r w:rsidR="0037676A" w:rsidRPr="0068707B">
        <w:rPr>
          <w:b/>
          <w:sz w:val="20"/>
        </w:rPr>
        <w:t>336.1224, R</w:t>
      </w:r>
      <w:r w:rsidR="0037676A">
        <w:rPr>
          <w:b/>
          <w:sz w:val="20"/>
        </w:rPr>
        <w:t xml:space="preserve"> 336.1225</w:t>
      </w:r>
      <w:r w:rsidRPr="0068707B">
        <w:rPr>
          <w:b/>
          <w:sz w:val="20"/>
        </w:rPr>
        <w:t>)</w:t>
      </w:r>
    </w:p>
    <w:p w14:paraId="5221FBFC" w14:textId="77777777" w:rsidR="00235B49" w:rsidRPr="0068707B" w:rsidRDefault="00235B49" w:rsidP="00235B49">
      <w:pPr>
        <w:jc w:val="both"/>
        <w:rPr>
          <w:sz w:val="20"/>
        </w:rPr>
      </w:pPr>
    </w:p>
    <w:p w14:paraId="7CCCC2CB" w14:textId="77777777" w:rsidR="00235B49" w:rsidRPr="0068707B" w:rsidRDefault="00235B49" w:rsidP="00235B49">
      <w:pPr>
        <w:jc w:val="both"/>
        <w:rPr>
          <w:b/>
          <w:sz w:val="20"/>
          <w:u w:val="single"/>
        </w:rPr>
      </w:pPr>
      <w:r w:rsidRPr="0068707B">
        <w:rPr>
          <w:b/>
          <w:sz w:val="20"/>
        </w:rPr>
        <w:t xml:space="preserve">III.  </w:t>
      </w:r>
      <w:r w:rsidRPr="0068707B">
        <w:rPr>
          <w:b/>
          <w:sz w:val="20"/>
          <w:u w:val="single"/>
        </w:rPr>
        <w:t>PROCESS/OPERATIONAL RESTRICTION(S)</w:t>
      </w:r>
      <w:r w:rsidRPr="0068707B" w:rsidDel="001C614B">
        <w:rPr>
          <w:b/>
          <w:sz w:val="20"/>
          <w:u w:val="single"/>
        </w:rPr>
        <w:t xml:space="preserve"> </w:t>
      </w:r>
    </w:p>
    <w:p w14:paraId="5659D430" w14:textId="77777777" w:rsidR="00235B49" w:rsidRPr="0068707B" w:rsidRDefault="00235B49" w:rsidP="00235B49">
      <w:pPr>
        <w:jc w:val="both"/>
        <w:rPr>
          <w:sz w:val="20"/>
        </w:rPr>
      </w:pPr>
    </w:p>
    <w:p w14:paraId="4F2E2BC0" w14:textId="122652E7" w:rsidR="00235B49" w:rsidRPr="0068707B" w:rsidRDefault="00235B49" w:rsidP="00D935A0">
      <w:pPr>
        <w:numPr>
          <w:ilvl w:val="0"/>
          <w:numId w:val="30"/>
        </w:numPr>
        <w:jc w:val="both"/>
        <w:rPr>
          <w:b/>
          <w:sz w:val="20"/>
        </w:rPr>
      </w:pPr>
      <w:r w:rsidRPr="0068707B">
        <w:rPr>
          <w:sz w:val="20"/>
        </w:rPr>
        <w:t>The permittee shall operate FGBOILERS in accordance with manufacturer’s recommendations for safe and proper operation to minimize emissions during periods of startup, shutdown, and malfunction.</w:t>
      </w:r>
      <w:r w:rsidR="00DB4181">
        <w:rPr>
          <w:sz w:val="20"/>
          <w:vertAlign w:val="superscript"/>
        </w:rPr>
        <w:t>2</w:t>
      </w:r>
      <w:r w:rsidRPr="0068707B">
        <w:rPr>
          <w:sz w:val="20"/>
        </w:rPr>
        <w:t xml:space="preserve">  </w:t>
      </w:r>
      <w:r w:rsidRPr="0068707B">
        <w:rPr>
          <w:b/>
          <w:sz w:val="20"/>
        </w:rPr>
        <w:t>(R</w:t>
      </w:r>
      <w:r>
        <w:rPr>
          <w:b/>
          <w:sz w:val="20"/>
        </w:rPr>
        <w:t xml:space="preserve"> </w:t>
      </w:r>
      <w:r w:rsidRPr="0068707B">
        <w:rPr>
          <w:b/>
          <w:sz w:val="20"/>
        </w:rPr>
        <w:t>336.1912)</w:t>
      </w:r>
    </w:p>
    <w:p w14:paraId="39513752" w14:textId="77777777" w:rsidR="00235B49" w:rsidRPr="0068707B" w:rsidRDefault="00235B49" w:rsidP="00235B49">
      <w:pPr>
        <w:jc w:val="both"/>
        <w:rPr>
          <w:rFonts w:cs="Arial"/>
          <w:b/>
          <w:sz w:val="20"/>
        </w:rPr>
      </w:pPr>
    </w:p>
    <w:p w14:paraId="7BC42512" w14:textId="77777777" w:rsidR="00235B49" w:rsidRPr="0068707B" w:rsidRDefault="00235B49" w:rsidP="00235B49">
      <w:pPr>
        <w:jc w:val="both"/>
        <w:rPr>
          <w:b/>
          <w:sz w:val="20"/>
          <w:u w:val="single"/>
        </w:rPr>
      </w:pPr>
      <w:r w:rsidRPr="0068707B">
        <w:rPr>
          <w:b/>
          <w:sz w:val="20"/>
        </w:rPr>
        <w:t xml:space="preserve">IV.  </w:t>
      </w:r>
      <w:r w:rsidRPr="0068707B">
        <w:rPr>
          <w:b/>
          <w:sz w:val="20"/>
          <w:u w:val="single"/>
        </w:rPr>
        <w:t>DESIGN/EQUIPMENT PARAMETER(S)</w:t>
      </w:r>
    </w:p>
    <w:p w14:paraId="2ECF0D0A" w14:textId="77777777" w:rsidR="00235B49" w:rsidRPr="0068707B" w:rsidRDefault="00235B49" w:rsidP="00235B49">
      <w:pPr>
        <w:jc w:val="both"/>
        <w:rPr>
          <w:sz w:val="20"/>
        </w:rPr>
      </w:pPr>
    </w:p>
    <w:p w14:paraId="583408E1" w14:textId="77777777" w:rsidR="00235B49" w:rsidRPr="0068707B" w:rsidRDefault="00235B49" w:rsidP="00235B49">
      <w:pPr>
        <w:ind w:left="360" w:hanging="360"/>
        <w:jc w:val="both"/>
        <w:rPr>
          <w:sz w:val="20"/>
        </w:rPr>
      </w:pPr>
      <w:r w:rsidRPr="0068707B">
        <w:rPr>
          <w:sz w:val="20"/>
        </w:rPr>
        <w:t>NA</w:t>
      </w:r>
    </w:p>
    <w:p w14:paraId="7BD02B12" w14:textId="77777777" w:rsidR="00235B49" w:rsidRPr="00FE0AD0" w:rsidRDefault="00235B49" w:rsidP="00235B49">
      <w:pPr>
        <w:jc w:val="both"/>
        <w:rPr>
          <w:sz w:val="20"/>
        </w:rPr>
      </w:pPr>
    </w:p>
    <w:p w14:paraId="7C1147D9" w14:textId="77777777" w:rsidR="00235B49" w:rsidRPr="007D4237" w:rsidRDefault="00235B49" w:rsidP="00235B49">
      <w:pPr>
        <w:jc w:val="both"/>
      </w:pPr>
      <w:r>
        <w:rPr>
          <w:b/>
        </w:rPr>
        <w:t xml:space="preserve">V.  </w:t>
      </w:r>
      <w:r>
        <w:rPr>
          <w:b/>
          <w:u w:val="single"/>
        </w:rPr>
        <w:t>TESTING/SAMPLING</w:t>
      </w:r>
    </w:p>
    <w:p w14:paraId="3DFE48D7" w14:textId="77777777" w:rsidR="00235B49" w:rsidRPr="00FE0AD0" w:rsidRDefault="00235B49" w:rsidP="00235B4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F3D476E" w14:textId="67864FA6" w:rsidR="00235B49" w:rsidRDefault="00235B49" w:rsidP="00235B49">
      <w:pPr>
        <w:jc w:val="both"/>
        <w:rPr>
          <w:sz w:val="20"/>
        </w:rPr>
      </w:pPr>
    </w:p>
    <w:p w14:paraId="73BF6F63" w14:textId="64B9A386" w:rsidR="00235B49" w:rsidRPr="0068707B" w:rsidRDefault="00235B49" w:rsidP="00235B49">
      <w:pPr>
        <w:tabs>
          <w:tab w:val="left" w:pos="360"/>
        </w:tabs>
        <w:autoSpaceDE w:val="0"/>
        <w:autoSpaceDN w:val="0"/>
        <w:adjustRightInd w:val="0"/>
        <w:ind w:left="360" w:hanging="360"/>
        <w:jc w:val="both"/>
        <w:rPr>
          <w:sz w:val="20"/>
        </w:rPr>
      </w:pPr>
      <w:r w:rsidRPr="0068707B">
        <w:rPr>
          <w:rFonts w:cs="Arial"/>
          <w:sz w:val="20"/>
        </w:rPr>
        <w:t>1.</w:t>
      </w:r>
      <w:r w:rsidRPr="0068707B">
        <w:rPr>
          <w:rFonts w:cs="Arial"/>
          <w:sz w:val="20"/>
        </w:rPr>
        <w:tab/>
        <w:t xml:space="preserve">Verification of the NOx emission limit (0.05 pound of NOx emitted per million </w:t>
      </w:r>
      <w:r w:rsidR="00C00A3A">
        <w:rPr>
          <w:rFonts w:cs="Arial"/>
          <w:sz w:val="20"/>
        </w:rPr>
        <w:t>BTU</w:t>
      </w:r>
      <w:r w:rsidRPr="0068707B">
        <w:rPr>
          <w:rFonts w:cs="Arial"/>
          <w:sz w:val="20"/>
        </w:rPr>
        <w:t xml:space="preserve"> of heat input), by testing at owner’s expense, in accordance with Departmental requirements may be required.</w:t>
      </w:r>
      <w:r w:rsidR="000E0F10">
        <w:rPr>
          <w:rFonts w:cs="Arial"/>
          <w:sz w:val="20"/>
        </w:rPr>
        <w:t xml:space="preserve"> </w:t>
      </w:r>
      <w:r w:rsidRPr="0068707B">
        <w:rPr>
          <w:rFonts w:cs="Arial"/>
          <w:sz w:val="20"/>
        </w:rPr>
        <w:t xml:space="preserve"> No less than 60 days prior to testing, a complete test plan shall be submitted to the AQD. </w:t>
      </w:r>
      <w:r w:rsidR="000E0F10">
        <w:rPr>
          <w:rFonts w:cs="Arial"/>
          <w:sz w:val="20"/>
        </w:rPr>
        <w:t xml:space="preserve"> </w:t>
      </w:r>
      <w:r w:rsidRPr="0068707B">
        <w:rPr>
          <w:rFonts w:cs="Arial"/>
          <w:sz w:val="20"/>
        </w:rPr>
        <w:t xml:space="preserve">The final plan must be approved by the AQD prior to testing. </w:t>
      </w:r>
      <w:r w:rsidR="000E0F10">
        <w:rPr>
          <w:rFonts w:cs="Arial"/>
          <w:sz w:val="20"/>
        </w:rPr>
        <w:t xml:space="preserve"> </w:t>
      </w:r>
      <w:r w:rsidRPr="0068707B">
        <w:rPr>
          <w:rFonts w:cs="Arial"/>
          <w:sz w:val="20"/>
        </w:rPr>
        <w:t>Verification of the emission factor includes the submittal of a complete report of the test results to the AQD within 60 days following the last date of the test.</w:t>
      </w:r>
      <w:r w:rsidR="00DB4181">
        <w:rPr>
          <w:sz w:val="20"/>
          <w:vertAlign w:val="superscript"/>
        </w:rPr>
        <w:t>2</w:t>
      </w:r>
      <w:r w:rsidR="000E0F10">
        <w:rPr>
          <w:sz w:val="20"/>
          <w:vertAlign w:val="superscript"/>
        </w:rPr>
        <w:t xml:space="preserve"> </w:t>
      </w:r>
      <w:r w:rsidRPr="0068707B">
        <w:rPr>
          <w:rFonts w:cs="Arial"/>
          <w:sz w:val="20"/>
        </w:rPr>
        <w:t xml:space="preserve"> </w:t>
      </w:r>
      <w:r w:rsidRPr="0068707B">
        <w:rPr>
          <w:rFonts w:cs="Arial"/>
          <w:b/>
          <w:sz w:val="20"/>
        </w:rPr>
        <w:t>(</w:t>
      </w:r>
      <w:r w:rsidRPr="0068707B">
        <w:rPr>
          <w:rFonts w:cs="Arial"/>
          <w:b/>
          <w:bCs/>
          <w:sz w:val="20"/>
        </w:rPr>
        <w:t>R</w:t>
      </w:r>
      <w:r>
        <w:rPr>
          <w:rFonts w:cs="Arial"/>
          <w:b/>
          <w:bCs/>
          <w:sz w:val="20"/>
        </w:rPr>
        <w:t xml:space="preserve"> </w:t>
      </w:r>
      <w:r w:rsidRPr="0068707B">
        <w:rPr>
          <w:rFonts w:cs="Arial"/>
          <w:b/>
          <w:bCs/>
          <w:sz w:val="20"/>
        </w:rPr>
        <w:t>336.1205(1)(a), R</w:t>
      </w:r>
      <w:r>
        <w:rPr>
          <w:rFonts w:cs="Arial"/>
          <w:b/>
          <w:bCs/>
          <w:sz w:val="20"/>
        </w:rPr>
        <w:t xml:space="preserve"> </w:t>
      </w:r>
      <w:r w:rsidRPr="0068707B">
        <w:rPr>
          <w:rFonts w:cs="Arial"/>
          <w:b/>
          <w:bCs/>
          <w:sz w:val="20"/>
        </w:rPr>
        <w:t>336.2001, R</w:t>
      </w:r>
      <w:r>
        <w:rPr>
          <w:rFonts w:cs="Arial"/>
          <w:b/>
          <w:bCs/>
          <w:sz w:val="20"/>
        </w:rPr>
        <w:t xml:space="preserve"> 336.2003,</w:t>
      </w:r>
      <w:r>
        <w:rPr>
          <w:rFonts w:cs="Arial"/>
          <w:b/>
          <w:bCs/>
          <w:sz w:val="20"/>
        </w:rPr>
        <w:br/>
      </w:r>
      <w:r w:rsidRPr="0068707B">
        <w:rPr>
          <w:rFonts w:cs="Arial"/>
          <w:b/>
          <w:bCs/>
          <w:sz w:val="20"/>
        </w:rPr>
        <w:t>R</w:t>
      </w:r>
      <w:r>
        <w:rPr>
          <w:rFonts w:cs="Arial"/>
          <w:b/>
          <w:bCs/>
          <w:sz w:val="20"/>
        </w:rPr>
        <w:t xml:space="preserve"> </w:t>
      </w:r>
      <w:r w:rsidRPr="0068707B">
        <w:rPr>
          <w:rFonts w:cs="Arial"/>
          <w:b/>
          <w:bCs/>
          <w:sz w:val="20"/>
        </w:rPr>
        <w:t>336.2004)</w:t>
      </w:r>
    </w:p>
    <w:p w14:paraId="26AA710B" w14:textId="77777777" w:rsidR="00235B49" w:rsidRPr="00FE0AD0" w:rsidRDefault="00235B49" w:rsidP="00235B49">
      <w:pPr>
        <w:jc w:val="both"/>
        <w:rPr>
          <w:sz w:val="20"/>
        </w:rPr>
      </w:pPr>
    </w:p>
    <w:p w14:paraId="795CB2B8" w14:textId="585F5568" w:rsidR="00235B49" w:rsidRPr="002277FB" w:rsidRDefault="00235B49" w:rsidP="00D935A0">
      <w:pPr>
        <w:pStyle w:val="ListParagraph"/>
        <w:numPr>
          <w:ilvl w:val="0"/>
          <w:numId w:val="30"/>
        </w:numPr>
        <w:jc w:val="both"/>
        <w:rPr>
          <w:rFonts w:cs="Arial"/>
          <w:b/>
          <w:sz w:val="20"/>
        </w:rPr>
      </w:pPr>
      <w:r w:rsidRPr="00DB4181">
        <w:rPr>
          <w:rFonts w:cs="Arial"/>
          <w:sz w:val="20"/>
        </w:rPr>
        <w:t>The permittee shall notify the AQD Technical Programs Unit Supervisor and the District Supervisor not less than 30</w:t>
      </w:r>
      <w:r w:rsidRPr="00DB4181">
        <w:rPr>
          <w:rFonts w:cs="Arial"/>
          <w:color w:val="FF0000"/>
          <w:sz w:val="20"/>
        </w:rPr>
        <w:t xml:space="preserve"> </w:t>
      </w:r>
      <w:r w:rsidRPr="00DB4181">
        <w:rPr>
          <w:rFonts w:cs="Arial"/>
          <w:sz w:val="20"/>
        </w:rPr>
        <w:t xml:space="preserve">days of the time and place before performance tests are conducted.  </w:t>
      </w:r>
      <w:r w:rsidRPr="00DB4181">
        <w:rPr>
          <w:rFonts w:cs="Arial"/>
          <w:b/>
          <w:sz w:val="20"/>
        </w:rPr>
        <w:t>(R 336.1213(3))</w:t>
      </w:r>
    </w:p>
    <w:p w14:paraId="74413D31" w14:textId="77777777" w:rsidR="00235B49" w:rsidRPr="00FE0AD0" w:rsidRDefault="00235B49" w:rsidP="00235B49">
      <w:pPr>
        <w:jc w:val="both"/>
        <w:rPr>
          <w:sz w:val="20"/>
        </w:rPr>
      </w:pPr>
    </w:p>
    <w:p w14:paraId="1E45FA28" w14:textId="77777777" w:rsidR="000E0F10" w:rsidRDefault="000E0F10">
      <w:pPr>
        <w:rPr>
          <w:b/>
        </w:rPr>
      </w:pPr>
      <w:r>
        <w:rPr>
          <w:b/>
        </w:rPr>
        <w:br w:type="page"/>
      </w:r>
    </w:p>
    <w:p w14:paraId="05D586DA" w14:textId="40C3454A" w:rsidR="00235B49" w:rsidRDefault="00235B49" w:rsidP="00235B49">
      <w:pPr>
        <w:jc w:val="both"/>
      </w:pPr>
      <w:r>
        <w:rPr>
          <w:b/>
        </w:rPr>
        <w:lastRenderedPageBreak/>
        <w:t xml:space="preserve">VI.  </w:t>
      </w:r>
      <w:r>
        <w:rPr>
          <w:b/>
          <w:u w:val="single"/>
        </w:rPr>
        <w:t>MONITORING/RECORDKEEPING</w:t>
      </w:r>
    </w:p>
    <w:p w14:paraId="6BA30B05" w14:textId="77777777" w:rsidR="00235B49" w:rsidRPr="00FE0AD0" w:rsidRDefault="00235B49" w:rsidP="00235B4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8EAB700" w14:textId="77777777" w:rsidR="00235B49" w:rsidRPr="00FE0AD0" w:rsidRDefault="00235B49" w:rsidP="00235B49">
      <w:pPr>
        <w:jc w:val="both"/>
        <w:rPr>
          <w:sz w:val="20"/>
        </w:rPr>
      </w:pPr>
    </w:p>
    <w:p w14:paraId="7C15B99E" w14:textId="626C824B" w:rsidR="00235B49" w:rsidRPr="0068707B" w:rsidRDefault="00235B49" w:rsidP="00235B49">
      <w:pPr>
        <w:tabs>
          <w:tab w:val="left" w:pos="360"/>
        </w:tabs>
        <w:autoSpaceDE w:val="0"/>
        <w:autoSpaceDN w:val="0"/>
        <w:adjustRightInd w:val="0"/>
        <w:ind w:left="360" w:hanging="360"/>
        <w:rPr>
          <w:rFonts w:cs="Arial"/>
          <w:b/>
          <w:bCs/>
          <w:sz w:val="20"/>
        </w:rPr>
      </w:pPr>
      <w:r w:rsidRPr="0068707B">
        <w:rPr>
          <w:rFonts w:cs="Arial"/>
          <w:sz w:val="20"/>
        </w:rPr>
        <w:t>1.</w:t>
      </w:r>
      <w:r w:rsidRPr="0068707B">
        <w:rPr>
          <w:rFonts w:cs="Arial"/>
          <w:sz w:val="20"/>
        </w:rPr>
        <w:tab/>
        <w:t>The permittee shall install, calibrate, maintain</w:t>
      </w:r>
      <w:r w:rsidR="005449C3">
        <w:rPr>
          <w:rFonts w:cs="Arial"/>
          <w:sz w:val="20"/>
        </w:rPr>
        <w:t>,</w:t>
      </w:r>
      <w:r w:rsidRPr="0068707B">
        <w:rPr>
          <w:rFonts w:cs="Arial"/>
          <w:sz w:val="20"/>
        </w:rPr>
        <w:t xml:space="preserve"> and operate in a satisfactory manner a device to monitor and record the fuel use for FGBOILERS on a daily basis.</w:t>
      </w:r>
      <w:r w:rsidRPr="0068707B">
        <w:rPr>
          <w:rFonts w:cs="Arial"/>
          <w:sz w:val="20"/>
          <w:vertAlign w:val="superscript"/>
        </w:rPr>
        <w:t>2</w:t>
      </w:r>
      <w:r w:rsidR="005449C3">
        <w:rPr>
          <w:rFonts w:cs="Arial"/>
          <w:sz w:val="20"/>
          <w:vertAlign w:val="superscript"/>
        </w:rPr>
        <w:t xml:space="preserve"> </w:t>
      </w:r>
      <w:r w:rsidRPr="0068707B">
        <w:rPr>
          <w:rFonts w:cs="Arial"/>
          <w:sz w:val="20"/>
        </w:rPr>
        <w:t xml:space="preserve"> </w:t>
      </w:r>
      <w:r w:rsidRPr="0068707B">
        <w:rPr>
          <w:rFonts w:cs="Arial"/>
          <w:b/>
          <w:bCs/>
          <w:sz w:val="20"/>
        </w:rPr>
        <w:t>(R</w:t>
      </w:r>
      <w:r>
        <w:rPr>
          <w:rFonts w:cs="Arial"/>
          <w:b/>
          <w:bCs/>
          <w:sz w:val="20"/>
        </w:rPr>
        <w:t xml:space="preserve"> </w:t>
      </w:r>
      <w:r w:rsidRPr="0068707B">
        <w:rPr>
          <w:rFonts w:cs="Arial"/>
          <w:b/>
          <w:bCs/>
          <w:sz w:val="20"/>
        </w:rPr>
        <w:t>336.1205(1)(a))</w:t>
      </w:r>
    </w:p>
    <w:p w14:paraId="687EC9CC" w14:textId="77777777" w:rsidR="00235B49" w:rsidRPr="0068707B" w:rsidRDefault="00235B49" w:rsidP="00235B49">
      <w:pPr>
        <w:tabs>
          <w:tab w:val="left" w:pos="360"/>
        </w:tabs>
        <w:autoSpaceDE w:val="0"/>
        <w:autoSpaceDN w:val="0"/>
        <w:adjustRightInd w:val="0"/>
        <w:ind w:left="360" w:hanging="360"/>
        <w:jc w:val="both"/>
        <w:rPr>
          <w:rFonts w:cs="Arial"/>
          <w:sz w:val="20"/>
        </w:rPr>
      </w:pPr>
    </w:p>
    <w:p w14:paraId="63108A6C" w14:textId="0EEC0196" w:rsidR="00235B49" w:rsidRPr="0068707B" w:rsidRDefault="00235B49" w:rsidP="00235B49">
      <w:pPr>
        <w:tabs>
          <w:tab w:val="left" w:pos="360"/>
        </w:tabs>
        <w:autoSpaceDE w:val="0"/>
        <w:autoSpaceDN w:val="0"/>
        <w:adjustRightInd w:val="0"/>
        <w:ind w:left="360" w:hanging="360"/>
        <w:jc w:val="both"/>
        <w:rPr>
          <w:b/>
          <w:sz w:val="20"/>
        </w:rPr>
      </w:pPr>
      <w:r w:rsidRPr="0068707B">
        <w:rPr>
          <w:rFonts w:cs="Arial"/>
          <w:sz w:val="20"/>
        </w:rPr>
        <w:t>2.</w:t>
      </w:r>
      <w:r w:rsidRPr="0068707B">
        <w:rPr>
          <w:rFonts w:cs="Arial"/>
          <w:sz w:val="20"/>
        </w:rPr>
        <w:tab/>
        <w:t>The permittee shall keep, in a satisfactory manner, daily, monthly</w:t>
      </w:r>
      <w:r w:rsidR="005449C3">
        <w:rPr>
          <w:rFonts w:cs="Arial"/>
          <w:sz w:val="20"/>
        </w:rPr>
        <w:t>,</w:t>
      </w:r>
      <w:r w:rsidRPr="0068707B">
        <w:rPr>
          <w:rFonts w:cs="Arial"/>
          <w:sz w:val="20"/>
        </w:rPr>
        <w:t xml:space="preserve"> and 12-month rolling time period fuel use records for FGBOILERS. </w:t>
      </w:r>
      <w:r w:rsidR="005449C3">
        <w:rPr>
          <w:rFonts w:cs="Arial"/>
          <w:sz w:val="20"/>
        </w:rPr>
        <w:t xml:space="preserve"> </w:t>
      </w:r>
      <w:r w:rsidRPr="0068707B">
        <w:rPr>
          <w:rFonts w:cs="Arial"/>
          <w:sz w:val="20"/>
        </w:rPr>
        <w:t xml:space="preserve">The records must indicate the total amount of fuel used in FGBOILERS. </w:t>
      </w:r>
      <w:r w:rsidR="005449C3">
        <w:rPr>
          <w:rFonts w:cs="Arial"/>
          <w:sz w:val="20"/>
        </w:rPr>
        <w:t xml:space="preserve"> </w:t>
      </w:r>
      <w:r w:rsidRPr="0068707B">
        <w:rPr>
          <w:rFonts w:cs="Arial"/>
          <w:sz w:val="20"/>
        </w:rPr>
        <w:t>All records shall be kept on file for a period of at least five years and made available to the Department upon request.</w:t>
      </w:r>
      <w:r w:rsidRPr="0068707B">
        <w:rPr>
          <w:rFonts w:cs="Arial"/>
          <w:sz w:val="20"/>
          <w:vertAlign w:val="superscript"/>
        </w:rPr>
        <w:t>2</w:t>
      </w:r>
      <w:r w:rsidRPr="0068707B">
        <w:rPr>
          <w:rFonts w:cs="Arial"/>
          <w:sz w:val="20"/>
        </w:rPr>
        <w:t xml:space="preserve"> </w:t>
      </w:r>
      <w:r>
        <w:rPr>
          <w:rFonts w:cs="Arial"/>
          <w:sz w:val="20"/>
        </w:rPr>
        <w:t xml:space="preserve"> </w:t>
      </w:r>
      <w:r>
        <w:rPr>
          <w:rFonts w:cs="Arial"/>
          <w:sz w:val="20"/>
        </w:rPr>
        <w:br/>
      </w:r>
      <w:r w:rsidRPr="0068707B">
        <w:rPr>
          <w:rFonts w:cs="Arial"/>
          <w:b/>
          <w:bCs/>
          <w:sz w:val="20"/>
        </w:rPr>
        <w:t>(R</w:t>
      </w:r>
      <w:r>
        <w:rPr>
          <w:rFonts w:cs="Arial"/>
          <w:b/>
          <w:bCs/>
          <w:sz w:val="20"/>
        </w:rPr>
        <w:t xml:space="preserve"> </w:t>
      </w:r>
      <w:r w:rsidRPr="0068707B">
        <w:rPr>
          <w:rFonts w:cs="Arial"/>
          <w:b/>
          <w:bCs/>
          <w:sz w:val="20"/>
        </w:rPr>
        <w:t>336.1205(1)(a), 40 CFR 60.48c(g))</w:t>
      </w:r>
    </w:p>
    <w:p w14:paraId="0C9B3FFB" w14:textId="77777777" w:rsidR="00235B49" w:rsidRPr="0068707B" w:rsidRDefault="00235B49" w:rsidP="00235B49">
      <w:pPr>
        <w:tabs>
          <w:tab w:val="left" w:pos="360"/>
        </w:tabs>
        <w:autoSpaceDE w:val="0"/>
        <w:autoSpaceDN w:val="0"/>
        <w:adjustRightInd w:val="0"/>
        <w:ind w:left="360" w:hanging="360"/>
        <w:jc w:val="both"/>
        <w:rPr>
          <w:rFonts w:cs="Arial"/>
          <w:sz w:val="20"/>
        </w:rPr>
      </w:pPr>
    </w:p>
    <w:p w14:paraId="2E07C0A8" w14:textId="4C75F618" w:rsidR="00DB4181" w:rsidRDefault="00235B49" w:rsidP="00D935A0">
      <w:pPr>
        <w:pStyle w:val="ListParagraph"/>
        <w:numPr>
          <w:ilvl w:val="0"/>
          <w:numId w:val="30"/>
        </w:numPr>
        <w:tabs>
          <w:tab w:val="left" w:pos="360"/>
        </w:tabs>
        <w:autoSpaceDE w:val="0"/>
        <w:autoSpaceDN w:val="0"/>
        <w:adjustRightInd w:val="0"/>
        <w:jc w:val="both"/>
        <w:rPr>
          <w:rFonts w:cs="Arial"/>
          <w:b/>
          <w:bCs/>
          <w:sz w:val="20"/>
        </w:rPr>
      </w:pPr>
      <w:r w:rsidRPr="00DB4181">
        <w:rPr>
          <w:rFonts w:cs="Arial"/>
          <w:sz w:val="20"/>
        </w:rPr>
        <w:t xml:space="preserve">The permittee shall keep on file, a demonstration that the low-NOx burner is designed to emit no more than 0.05 pound of NOx per million </w:t>
      </w:r>
      <w:r w:rsidR="00C00A3A">
        <w:rPr>
          <w:rFonts w:cs="Arial"/>
          <w:sz w:val="20"/>
        </w:rPr>
        <w:t>BTU</w:t>
      </w:r>
      <w:r w:rsidRPr="00DB4181">
        <w:rPr>
          <w:rFonts w:cs="Arial"/>
          <w:sz w:val="20"/>
        </w:rPr>
        <w:t xml:space="preserve"> of heat input (i.e., manufacturer’s guarantee, test data, etc.).</w:t>
      </w:r>
      <w:r w:rsidRPr="00DB4181">
        <w:rPr>
          <w:rFonts w:cs="Arial"/>
          <w:sz w:val="20"/>
          <w:vertAlign w:val="superscript"/>
        </w:rPr>
        <w:t xml:space="preserve">2 </w:t>
      </w:r>
      <w:r w:rsidR="00A475FA">
        <w:rPr>
          <w:rFonts w:cs="Arial"/>
          <w:sz w:val="20"/>
          <w:vertAlign w:val="superscript"/>
        </w:rPr>
        <w:t xml:space="preserve"> </w:t>
      </w:r>
      <w:r w:rsidRPr="00DB4181">
        <w:rPr>
          <w:rFonts w:cs="Arial"/>
          <w:sz w:val="20"/>
          <w:vertAlign w:val="superscript"/>
        </w:rPr>
        <w:br/>
      </w:r>
      <w:r w:rsidRPr="00DB4181">
        <w:rPr>
          <w:rFonts w:cs="Arial"/>
          <w:b/>
          <w:bCs/>
          <w:sz w:val="20"/>
        </w:rPr>
        <w:t>(R 336.1205(1)(a))</w:t>
      </w:r>
    </w:p>
    <w:p w14:paraId="5A7299D2" w14:textId="77777777" w:rsidR="00DB4181" w:rsidRPr="00DB4181" w:rsidRDefault="00DB4181" w:rsidP="00DB4181">
      <w:pPr>
        <w:pStyle w:val="ListParagraph"/>
        <w:tabs>
          <w:tab w:val="left" w:pos="360"/>
        </w:tabs>
        <w:autoSpaceDE w:val="0"/>
        <w:autoSpaceDN w:val="0"/>
        <w:adjustRightInd w:val="0"/>
        <w:ind w:left="360"/>
        <w:jc w:val="both"/>
        <w:rPr>
          <w:rFonts w:cs="Arial"/>
          <w:b/>
          <w:bCs/>
          <w:sz w:val="20"/>
        </w:rPr>
      </w:pPr>
    </w:p>
    <w:p w14:paraId="2AD758CA" w14:textId="646ED4C0" w:rsidR="00235B49" w:rsidRPr="00DB4181" w:rsidRDefault="00235B49" w:rsidP="00D935A0">
      <w:pPr>
        <w:pStyle w:val="ListParagraph"/>
        <w:numPr>
          <w:ilvl w:val="0"/>
          <w:numId w:val="30"/>
        </w:numPr>
        <w:tabs>
          <w:tab w:val="left" w:pos="360"/>
        </w:tabs>
        <w:autoSpaceDE w:val="0"/>
        <w:autoSpaceDN w:val="0"/>
        <w:adjustRightInd w:val="0"/>
        <w:jc w:val="both"/>
        <w:rPr>
          <w:b/>
          <w:sz w:val="20"/>
        </w:rPr>
      </w:pPr>
      <w:r w:rsidRPr="00DB4181">
        <w:rPr>
          <w:rFonts w:cs="Arial"/>
          <w:sz w:val="20"/>
        </w:rPr>
        <w:t xml:space="preserve">The permittee shall keep, in a satisfactory manner, records of the date, duration, and description of any malfunction of the control equipment, any maintenance performed and any testing results for FGBOILERS. </w:t>
      </w:r>
      <w:r w:rsidR="00A475FA">
        <w:rPr>
          <w:rFonts w:cs="Arial"/>
          <w:sz w:val="20"/>
        </w:rPr>
        <w:t xml:space="preserve"> </w:t>
      </w:r>
      <w:r w:rsidRPr="00DB4181">
        <w:rPr>
          <w:rFonts w:cs="Arial"/>
          <w:sz w:val="20"/>
        </w:rPr>
        <w:t>All records shall be kept on file for a period of at least five years and made available to the Department upon request.</w:t>
      </w:r>
      <w:r w:rsidRPr="00DB4181">
        <w:rPr>
          <w:rFonts w:cs="Arial"/>
          <w:sz w:val="20"/>
          <w:vertAlign w:val="superscript"/>
        </w:rPr>
        <w:t xml:space="preserve">2  </w:t>
      </w:r>
      <w:r w:rsidRPr="00DB4181">
        <w:rPr>
          <w:rFonts w:cs="Arial"/>
          <w:b/>
          <w:bCs/>
          <w:sz w:val="20"/>
        </w:rPr>
        <w:t>(R 336.1702(a), R 336.1910)</w:t>
      </w:r>
    </w:p>
    <w:p w14:paraId="3A9E81A5" w14:textId="77777777" w:rsidR="00235B49" w:rsidRPr="008B5C27" w:rsidRDefault="00235B49" w:rsidP="00235B49">
      <w:pPr>
        <w:jc w:val="both"/>
        <w:rPr>
          <w:sz w:val="20"/>
        </w:rPr>
      </w:pPr>
    </w:p>
    <w:p w14:paraId="6DE06F34" w14:textId="77777777" w:rsidR="00235B49" w:rsidRPr="00FC1F2C" w:rsidRDefault="00235B49" w:rsidP="00235B49">
      <w:pPr>
        <w:jc w:val="both"/>
      </w:pPr>
      <w:r>
        <w:rPr>
          <w:b/>
        </w:rPr>
        <w:t xml:space="preserve">VII.  </w:t>
      </w:r>
      <w:r>
        <w:rPr>
          <w:b/>
          <w:u w:val="single"/>
        </w:rPr>
        <w:t>REPORTING</w:t>
      </w:r>
    </w:p>
    <w:p w14:paraId="56171D0B" w14:textId="77777777" w:rsidR="00235B49" w:rsidRPr="008B5C27" w:rsidRDefault="00235B49" w:rsidP="00235B49">
      <w:pPr>
        <w:jc w:val="both"/>
        <w:rPr>
          <w:sz w:val="20"/>
        </w:rPr>
      </w:pPr>
    </w:p>
    <w:p w14:paraId="4FC21247" w14:textId="77777777" w:rsidR="00235B49" w:rsidRPr="00FC1F2C" w:rsidRDefault="00235B49" w:rsidP="00235B49">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6343FB1E" w14:textId="77777777" w:rsidR="00235B49" w:rsidRPr="00C0388E" w:rsidRDefault="00235B49" w:rsidP="00235B49">
      <w:pPr>
        <w:ind w:left="360" w:hanging="360"/>
        <w:jc w:val="both"/>
        <w:rPr>
          <w:sz w:val="20"/>
        </w:rPr>
      </w:pPr>
    </w:p>
    <w:p w14:paraId="4205991F" w14:textId="77777777" w:rsidR="00235B49" w:rsidRPr="00FC1F2C" w:rsidRDefault="00235B49" w:rsidP="00235B49">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6BD01153" w14:textId="77777777" w:rsidR="00235B49" w:rsidRPr="00C0388E" w:rsidRDefault="00235B49" w:rsidP="00235B49">
      <w:pPr>
        <w:ind w:left="360" w:hanging="360"/>
        <w:jc w:val="both"/>
        <w:rPr>
          <w:sz w:val="20"/>
        </w:rPr>
      </w:pPr>
    </w:p>
    <w:p w14:paraId="28359FE7" w14:textId="766DF975" w:rsidR="00235B49" w:rsidRPr="00DB4181" w:rsidRDefault="00235B49" w:rsidP="00A475FA">
      <w:pPr>
        <w:pStyle w:val="ListParagraph"/>
        <w:numPr>
          <w:ilvl w:val="0"/>
          <w:numId w:val="75"/>
        </w:numPr>
        <w:jc w:val="both"/>
        <w:rPr>
          <w:b/>
          <w:sz w:val="20"/>
        </w:rPr>
      </w:pPr>
      <w:r w:rsidRPr="00DB4181">
        <w:rPr>
          <w:sz w:val="20"/>
        </w:rPr>
        <w:t>Annual certification of compliance pursuant to General Conditions 19 and 20 of Part A.  The report shall be postmarked or</w:t>
      </w:r>
      <w:r w:rsidRPr="00DB4181">
        <w:rPr>
          <w:b/>
          <w:i/>
          <w:sz w:val="20"/>
        </w:rPr>
        <w:t xml:space="preserve"> </w:t>
      </w:r>
      <w:r w:rsidRPr="00DB4181">
        <w:rPr>
          <w:sz w:val="20"/>
        </w:rPr>
        <w:t xml:space="preserve">received by the appropriate AQD District Office by March 15 for the previous calendar year.  </w:t>
      </w:r>
      <w:r w:rsidRPr="00DB4181">
        <w:rPr>
          <w:b/>
          <w:sz w:val="20"/>
        </w:rPr>
        <w:t>(R 336.1213(4)(c))</w:t>
      </w:r>
    </w:p>
    <w:p w14:paraId="5DD95A67" w14:textId="77777777" w:rsidR="00DB4181" w:rsidRPr="00DB4181" w:rsidRDefault="00DB4181" w:rsidP="00DB4181">
      <w:pPr>
        <w:pStyle w:val="ListParagraph"/>
        <w:ind w:left="360"/>
        <w:jc w:val="both"/>
        <w:rPr>
          <w:sz w:val="20"/>
        </w:rPr>
      </w:pPr>
    </w:p>
    <w:p w14:paraId="5AB52F05" w14:textId="29EFB6CD" w:rsidR="00DB4181" w:rsidRPr="0068707B" w:rsidRDefault="00DB4181" w:rsidP="00DB4181">
      <w:pPr>
        <w:tabs>
          <w:tab w:val="left" w:pos="360"/>
        </w:tabs>
        <w:autoSpaceDE w:val="0"/>
        <w:autoSpaceDN w:val="0"/>
        <w:adjustRightInd w:val="0"/>
        <w:ind w:left="360" w:hanging="360"/>
        <w:jc w:val="both"/>
        <w:rPr>
          <w:rFonts w:cs="Arial"/>
          <w:b/>
          <w:bCs/>
          <w:sz w:val="20"/>
        </w:rPr>
      </w:pPr>
      <w:r w:rsidRPr="0068707B">
        <w:rPr>
          <w:rFonts w:cs="Arial"/>
          <w:sz w:val="20"/>
        </w:rPr>
        <w:t>4.</w:t>
      </w:r>
      <w:r w:rsidRPr="0068707B">
        <w:rPr>
          <w:rFonts w:cs="Arial"/>
          <w:sz w:val="20"/>
        </w:rPr>
        <w:tab/>
        <w:t>The permittee shall submit the following notifications to the AQD District Supervisor in accordance with 40 CFR 60.48c:</w:t>
      </w:r>
      <w:r>
        <w:rPr>
          <w:sz w:val="20"/>
          <w:vertAlign w:val="superscript"/>
        </w:rPr>
        <w:t>2</w:t>
      </w:r>
      <w:r w:rsidR="00A475FA">
        <w:rPr>
          <w:sz w:val="20"/>
          <w:vertAlign w:val="superscript"/>
        </w:rPr>
        <w:t xml:space="preserve"> </w:t>
      </w:r>
      <w:r w:rsidRPr="0068707B">
        <w:rPr>
          <w:rFonts w:cs="Arial"/>
          <w:sz w:val="20"/>
        </w:rPr>
        <w:t xml:space="preserve"> </w:t>
      </w:r>
      <w:r w:rsidRPr="0068707B">
        <w:rPr>
          <w:rFonts w:cs="Arial"/>
          <w:b/>
          <w:bCs/>
          <w:sz w:val="20"/>
        </w:rPr>
        <w:t>(40 CFR Part 60</w:t>
      </w:r>
      <w:r w:rsidR="00A475FA">
        <w:rPr>
          <w:rFonts w:cs="Arial"/>
          <w:b/>
          <w:bCs/>
          <w:sz w:val="20"/>
        </w:rPr>
        <w:t>,</w:t>
      </w:r>
      <w:r w:rsidRPr="0068707B">
        <w:rPr>
          <w:rFonts w:cs="Arial"/>
          <w:b/>
          <w:bCs/>
          <w:sz w:val="20"/>
        </w:rPr>
        <w:t xml:space="preserve"> Subparts A and Dc)</w:t>
      </w:r>
    </w:p>
    <w:p w14:paraId="73D9BE43" w14:textId="77777777" w:rsidR="00DB4181" w:rsidRPr="0068707B" w:rsidRDefault="00DB4181" w:rsidP="005D6D30">
      <w:pPr>
        <w:autoSpaceDE w:val="0"/>
        <w:autoSpaceDN w:val="0"/>
        <w:adjustRightInd w:val="0"/>
        <w:ind w:left="720" w:hanging="360"/>
        <w:jc w:val="both"/>
        <w:rPr>
          <w:rFonts w:cs="Arial"/>
          <w:sz w:val="20"/>
        </w:rPr>
      </w:pPr>
      <w:r w:rsidRPr="0068707B">
        <w:rPr>
          <w:rFonts w:cs="Arial"/>
          <w:sz w:val="20"/>
        </w:rPr>
        <w:t>a.</w:t>
      </w:r>
      <w:r w:rsidRPr="0068707B">
        <w:rPr>
          <w:rFonts w:cs="Arial"/>
          <w:sz w:val="20"/>
        </w:rPr>
        <w:tab/>
        <w:t>A notification of the date when construction was commenced, submitted no later than 30 calendar days after such date.</w:t>
      </w:r>
    </w:p>
    <w:p w14:paraId="4BF24DBD" w14:textId="25B6CCE3" w:rsidR="00235B49" w:rsidRDefault="00DB4181" w:rsidP="005D6D30">
      <w:pPr>
        <w:ind w:left="720" w:right="72" w:hanging="360"/>
        <w:jc w:val="both"/>
        <w:rPr>
          <w:rFonts w:cs="Arial"/>
          <w:sz w:val="20"/>
        </w:rPr>
      </w:pPr>
      <w:r w:rsidRPr="0068707B">
        <w:rPr>
          <w:rFonts w:cs="Arial"/>
          <w:sz w:val="20"/>
        </w:rPr>
        <w:t>b.</w:t>
      </w:r>
      <w:r w:rsidRPr="0068707B">
        <w:rPr>
          <w:rFonts w:cs="Arial"/>
          <w:sz w:val="20"/>
        </w:rPr>
        <w:tab/>
        <w:t>A notification of the actual date of startup of the source, submitted within 30 calendar days after such date.</w:t>
      </w:r>
    </w:p>
    <w:p w14:paraId="70DEE492" w14:textId="77777777" w:rsidR="005D6D30" w:rsidRPr="00FE0AD0" w:rsidRDefault="005D6D30" w:rsidP="00235B49">
      <w:pPr>
        <w:ind w:right="72"/>
        <w:jc w:val="both"/>
        <w:rPr>
          <w:rFonts w:cs="Arial"/>
          <w:sz w:val="20"/>
        </w:rPr>
      </w:pPr>
    </w:p>
    <w:p w14:paraId="299D3071" w14:textId="2A6A87A8" w:rsidR="00235B49" w:rsidRPr="00FC1F2C" w:rsidRDefault="00235B49" w:rsidP="00235B49">
      <w:pPr>
        <w:jc w:val="both"/>
        <w:rPr>
          <w:rFonts w:cs="Arial"/>
          <w:sz w:val="20"/>
        </w:rPr>
      </w:pPr>
      <w:r w:rsidRPr="00FE0AD0">
        <w:rPr>
          <w:rFonts w:cs="Arial"/>
          <w:b/>
          <w:sz w:val="20"/>
        </w:rPr>
        <w:t>See Appendix 8</w:t>
      </w:r>
      <w:r w:rsidR="00C70EAE">
        <w:rPr>
          <w:rFonts w:cs="Arial"/>
          <w:b/>
          <w:sz w:val="20"/>
        </w:rPr>
        <w:t>-1</w:t>
      </w:r>
    </w:p>
    <w:p w14:paraId="0E581E4B" w14:textId="77777777" w:rsidR="00235B49" w:rsidRPr="00E111A8" w:rsidRDefault="00235B49" w:rsidP="00235B49">
      <w:pPr>
        <w:jc w:val="both"/>
        <w:rPr>
          <w:rFonts w:cs="Arial"/>
          <w:sz w:val="20"/>
        </w:rPr>
      </w:pPr>
    </w:p>
    <w:p w14:paraId="658EE269" w14:textId="77777777" w:rsidR="00235B49" w:rsidRDefault="00235B49" w:rsidP="00235B49">
      <w:pPr>
        <w:jc w:val="both"/>
      </w:pPr>
      <w:r>
        <w:rPr>
          <w:b/>
        </w:rPr>
        <w:t xml:space="preserve">VIII.  </w:t>
      </w:r>
      <w:r>
        <w:rPr>
          <w:b/>
          <w:u w:val="single"/>
        </w:rPr>
        <w:t>STACK/VENT RESTRICTION(S)</w:t>
      </w:r>
    </w:p>
    <w:p w14:paraId="3590B4B4" w14:textId="77777777" w:rsidR="00235B49" w:rsidRDefault="00235B49" w:rsidP="00235B49">
      <w:pPr>
        <w:jc w:val="both"/>
        <w:rPr>
          <w:sz w:val="20"/>
        </w:rPr>
      </w:pPr>
    </w:p>
    <w:p w14:paraId="5D227C98" w14:textId="2CDD9001" w:rsidR="00AB7AA0" w:rsidRPr="0068707B" w:rsidRDefault="00AB7AA0" w:rsidP="00AB7AA0">
      <w:pPr>
        <w:tabs>
          <w:tab w:val="left" w:pos="360"/>
        </w:tabs>
        <w:autoSpaceDE w:val="0"/>
        <w:autoSpaceDN w:val="0"/>
        <w:adjustRightInd w:val="0"/>
        <w:ind w:left="360" w:hanging="360"/>
        <w:jc w:val="both"/>
        <w:rPr>
          <w:sz w:val="20"/>
        </w:rPr>
      </w:pPr>
      <w:r w:rsidRPr="0068707B">
        <w:rPr>
          <w:rFonts w:cs="Arial"/>
          <w:sz w:val="20"/>
        </w:rPr>
        <w:t>1.</w:t>
      </w:r>
      <w:r w:rsidRPr="0068707B">
        <w:rPr>
          <w:rFonts w:cs="Arial"/>
          <w:sz w:val="20"/>
        </w:rPr>
        <w:tab/>
        <w:t>The exhaust gases from FGBOILERS shall be discharged unobstructed vertically upwards to the ambient air from stack(s) with an exit point not less than one and one</w:t>
      </w:r>
      <w:r w:rsidR="00613493">
        <w:rPr>
          <w:rFonts w:cs="Arial"/>
          <w:sz w:val="20"/>
        </w:rPr>
        <w:t>-</w:t>
      </w:r>
      <w:r w:rsidRPr="0068707B">
        <w:rPr>
          <w:rFonts w:cs="Arial"/>
          <w:sz w:val="20"/>
        </w:rPr>
        <w:t>half times the building height (from ground level to point of discharge).</w:t>
      </w:r>
      <w:r w:rsidRPr="0068707B">
        <w:rPr>
          <w:rFonts w:cs="Arial"/>
          <w:sz w:val="20"/>
          <w:vertAlign w:val="superscript"/>
        </w:rPr>
        <w:t>2</w:t>
      </w:r>
      <w:r>
        <w:rPr>
          <w:rFonts w:cs="Arial"/>
          <w:sz w:val="20"/>
          <w:vertAlign w:val="superscript"/>
        </w:rPr>
        <w:t xml:space="preserve"> </w:t>
      </w:r>
      <w:r w:rsidR="00613493">
        <w:rPr>
          <w:rFonts w:cs="Arial"/>
          <w:sz w:val="20"/>
          <w:vertAlign w:val="superscript"/>
        </w:rPr>
        <w:t xml:space="preserve"> </w:t>
      </w:r>
      <w:r w:rsidRPr="0068707B">
        <w:rPr>
          <w:rFonts w:cs="Arial"/>
          <w:b/>
          <w:bCs/>
          <w:sz w:val="20"/>
        </w:rPr>
        <w:t>(R</w:t>
      </w:r>
      <w:r>
        <w:rPr>
          <w:rFonts w:cs="Arial"/>
          <w:b/>
          <w:bCs/>
          <w:sz w:val="20"/>
        </w:rPr>
        <w:t xml:space="preserve"> </w:t>
      </w:r>
      <w:r w:rsidRPr="0068707B">
        <w:rPr>
          <w:rFonts w:cs="Arial"/>
          <w:b/>
          <w:bCs/>
          <w:sz w:val="20"/>
        </w:rPr>
        <w:t xml:space="preserve">336.1225, 40 CFR 52.21(c) </w:t>
      </w:r>
      <w:r>
        <w:rPr>
          <w:rFonts w:cs="Arial"/>
          <w:b/>
          <w:bCs/>
          <w:sz w:val="20"/>
        </w:rPr>
        <w:t>and</w:t>
      </w:r>
      <w:r w:rsidRPr="0068707B">
        <w:rPr>
          <w:rFonts w:cs="Arial"/>
          <w:b/>
          <w:bCs/>
          <w:sz w:val="20"/>
        </w:rPr>
        <w:t xml:space="preserve"> (d))</w:t>
      </w:r>
    </w:p>
    <w:p w14:paraId="0F12BFCB" w14:textId="77777777" w:rsidR="00AB7AA0" w:rsidRPr="0068707B" w:rsidRDefault="00AB7AA0" w:rsidP="00AB7AA0">
      <w:pPr>
        <w:jc w:val="both"/>
        <w:rPr>
          <w:sz w:val="20"/>
        </w:rPr>
      </w:pPr>
    </w:p>
    <w:p w14:paraId="5D5489CA" w14:textId="77777777" w:rsidR="00AB7AA0" w:rsidRPr="00613493" w:rsidRDefault="00AB7AA0" w:rsidP="00AB7AA0">
      <w:pPr>
        <w:jc w:val="both"/>
        <w:rPr>
          <w:szCs w:val="22"/>
        </w:rPr>
      </w:pPr>
      <w:r w:rsidRPr="00613493">
        <w:rPr>
          <w:b/>
          <w:szCs w:val="22"/>
        </w:rPr>
        <w:t xml:space="preserve">IX.  </w:t>
      </w:r>
      <w:r w:rsidRPr="00613493">
        <w:rPr>
          <w:b/>
          <w:szCs w:val="22"/>
          <w:u w:val="single"/>
        </w:rPr>
        <w:t>OTHER REQUIREMENTS</w:t>
      </w:r>
    </w:p>
    <w:p w14:paraId="0F36E952" w14:textId="77777777" w:rsidR="00AB7AA0" w:rsidRPr="0068707B" w:rsidRDefault="00AB7AA0" w:rsidP="00AB7AA0">
      <w:pPr>
        <w:jc w:val="both"/>
        <w:rPr>
          <w:sz w:val="20"/>
        </w:rPr>
      </w:pPr>
    </w:p>
    <w:p w14:paraId="48A1A796" w14:textId="1830C24B" w:rsidR="00AB7AA0" w:rsidRPr="0068707B" w:rsidRDefault="00AB7AA0" w:rsidP="00AB7AA0">
      <w:pPr>
        <w:tabs>
          <w:tab w:val="left" w:pos="360"/>
        </w:tabs>
        <w:autoSpaceDE w:val="0"/>
        <w:autoSpaceDN w:val="0"/>
        <w:adjustRightInd w:val="0"/>
        <w:ind w:left="360" w:hanging="360"/>
        <w:jc w:val="both"/>
        <w:rPr>
          <w:rFonts w:cs="Arial"/>
          <w:b/>
          <w:bCs/>
          <w:sz w:val="20"/>
        </w:rPr>
      </w:pPr>
      <w:r w:rsidRPr="0068707B">
        <w:rPr>
          <w:rFonts w:cs="Arial"/>
          <w:sz w:val="20"/>
        </w:rPr>
        <w:t>1.</w:t>
      </w:r>
      <w:r w:rsidRPr="0068707B">
        <w:rPr>
          <w:rFonts w:cs="Arial"/>
          <w:sz w:val="20"/>
        </w:rPr>
        <w:tab/>
        <w:t>The permittee shall not replace or modify FGBOILERS, or any portion of FGBOILERS, including control equipment, unless all of the following conditions are met:</w:t>
      </w:r>
      <w:r w:rsidR="002277FB">
        <w:rPr>
          <w:sz w:val="20"/>
          <w:vertAlign w:val="superscript"/>
        </w:rPr>
        <w:t>2</w:t>
      </w:r>
      <w:r w:rsidR="00613493">
        <w:rPr>
          <w:sz w:val="20"/>
          <w:vertAlign w:val="superscript"/>
        </w:rPr>
        <w:t xml:space="preserve"> </w:t>
      </w:r>
      <w:r>
        <w:rPr>
          <w:rFonts w:cs="Arial"/>
          <w:sz w:val="20"/>
        </w:rPr>
        <w:t xml:space="preserve"> </w:t>
      </w:r>
      <w:r w:rsidRPr="0068707B">
        <w:rPr>
          <w:rFonts w:cs="Arial"/>
          <w:b/>
          <w:sz w:val="20"/>
        </w:rPr>
        <w:t>(</w:t>
      </w:r>
      <w:r w:rsidRPr="0068707B">
        <w:rPr>
          <w:rFonts w:cs="Arial"/>
          <w:b/>
          <w:bCs/>
          <w:sz w:val="20"/>
        </w:rPr>
        <w:t>R</w:t>
      </w:r>
      <w:r>
        <w:rPr>
          <w:rFonts w:cs="Arial"/>
          <w:b/>
          <w:bCs/>
          <w:sz w:val="20"/>
        </w:rPr>
        <w:t xml:space="preserve"> </w:t>
      </w:r>
      <w:r w:rsidRPr="0068707B">
        <w:rPr>
          <w:rFonts w:cs="Arial"/>
          <w:b/>
          <w:bCs/>
          <w:sz w:val="20"/>
        </w:rPr>
        <w:t>336.1201a(1))</w:t>
      </w:r>
    </w:p>
    <w:p w14:paraId="7CA6F330" w14:textId="629442F2" w:rsidR="00AB7AA0" w:rsidRPr="0068707B" w:rsidRDefault="00AB7AA0" w:rsidP="00AB7AA0">
      <w:pPr>
        <w:tabs>
          <w:tab w:val="left" w:pos="720"/>
        </w:tabs>
        <w:autoSpaceDE w:val="0"/>
        <w:autoSpaceDN w:val="0"/>
        <w:adjustRightInd w:val="0"/>
        <w:ind w:left="720" w:hanging="360"/>
        <w:jc w:val="both"/>
        <w:rPr>
          <w:rFonts w:cs="Arial"/>
          <w:sz w:val="20"/>
        </w:rPr>
      </w:pPr>
      <w:r w:rsidRPr="0068707B">
        <w:rPr>
          <w:rFonts w:cs="Arial"/>
          <w:sz w:val="20"/>
        </w:rPr>
        <w:t>a.</w:t>
      </w:r>
      <w:r w:rsidRPr="0068707B">
        <w:rPr>
          <w:rFonts w:cs="Arial"/>
          <w:sz w:val="20"/>
        </w:rPr>
        <w:tab/>
        <w:t>The permittee shall update the general permit by submitting a new Process Information Form (EQP5783) to the Permit Section and District Supervisor, identifying the existing and new equipment a minimum of 10 days before the equipment is replaced or modified</w:t>
      </w:r>
      <w:r w:rsidR="00EE584E">
        <w:rPr>
          <w:rFonts w:cs="Arial"/>
          <w:sz w:val="20"/>
        </w:rPr>
        <w:t>;</w:t>
      </w:r>
    </w:p>
    <w:p w14:paraId="2BCC8681" w14:textId="622019E0" w:rsidR="00AB7AA0" w:rsidRPr="0068707B" w:rsidRDefault="00AB7AA0" w:rsidP="00AB7AA0">
      <w:pPr>
        <w:tabs>
          <w:tab w:val="left" w:pos="720"/>
        </w:tabs>
        <w:autoSpaceDE w:val="0"/>
        <w:autoSpaceDN w:val="0"/>
        <w:adjustRightInd w:val="0"/>
        <w:ind w:left="720" w:hanging="360"/>
        <w:jc w:val="both"/>
        <w:rPr>
          <w:rFonts w:cs="Arial"/>
          <w:sz w:val="20"/>
        </w:rPr>
      </w:pPr>
      <w:r w:rsidRPr="0068707B">
        <w:rPr>
          <w:rFonts w:cs="Arial"/>
          <w:sz w:val="20"/>
        </w:rPr>
        <w:t>b.</w:t>
      </w:r>
      <w:r w:rsidRPr="0068707B">
        <w:rPr>
          <w:rFonts w:cs="Arial"/>
          <w:sz w:val="20"/>
        </w:rPr>
        <w:tab/>
        <w:t>The permittee shall continue to meet all general permit to install applicability criteria after the replacement or modification is complete</w:t>
      </w:r>
      <w:r w:rsidR="00EE584E">
        <w:rPr>
          <w:rFonts w:cs="Arial"/>
          <w:sz w:val="20"/>
        </w:rPr>
        <w:t>;</w:t>
      </w:r>
    </w:p>
    <w:p w14:paraId="23B53455" w14:textId="69E777BB" w:rsidR="0037676A" w:rsidRDefault="00AB7AA0" w:rsidP="0037676A">
      <w:pPr>
        <w:tabs>
          <w:tab w:val="left" w:pos="720"/>
        </w:tabs>
        <w:ind w:left="720" w:hanging="360"/>
        <w:jc w:val="both"/>
        <w:rPr>
          <w:rFonts w:cs="Arial"/>
          <w:sz w:val="20"/>
        </w:rPr>
      </w:pPr>
      <w:r w:rsidRPr="0068707B">
        <w:rPr>
          <w:rFonts w:cs="Arial"/>
          <w:sz w:val="20"/>
        </w:rPr>
        <w:t>c.</w:t>
      </w:r>
      <w:r w:rsidRPr="0068707B">
        <w:rPr>
          <w:rFonts w:cs="Arial"/>
          <w:sz w:val="20"/>
        </w:rPr>
        <w:tab/>
        <w:t>The permittee shall keep records of the date and description of the replacement or modification.</w:t>
      </w:r>
    </w:p>
    <w:p w14:paraId="6FE92DE0" w14:textId="77777777" w:rsidR="0037676A" w:rsidRDefault="0037676A" w:rsidP="001B1B1C">
      <w:pPr>
        <w:tabs>
          <w:tab w:val="left" w:pos="720"/>
        </w:tabs>
        <w:ind w:left="720" w:hanging="360"/>
        <w:jc w:val="both"/>
        <w:rPr>
          <w:rFonts w:cs="Arial"/>
          <w:sz w:val="20"/>
        </w:rPr>
      </w:pPr>
    </w:p>
    <w:p w14:paraId="18AC8453" w14:textId="77777777" w:rsidR="0037676A" w:rsidRPr="0037676A" w:rsidRDefault="0037676A" w:rsidP="005D6D30">
      <w:pPr>
        <w:pStyle w:val="ListParagraph"/>
        <w:numPr>
          <w:ilvl w:val="0"/>
          <w:numId w:val="29"/>
        </w:numPr>
        <w:tabs>
          <w:tab w:val="left" w:pos="0"/>
        </w:tabs>
        <w:ind w:left="360"/>
        <w:jc w:val="both"/>
        <w:rPr>
          <w:b/>
          <w:bCs/>
          <w:sz w:val="20"/>
        </w:rPr>
      </w:pPr>
      <w:r w:rsidRPr="0037676A">
        <w:rPr>
          <w:sz w:val="20"/>
        </w:rPr>
        <w:t>The permittee shall comply with all provisions of the federal Standards of Performance for New Stationary Sources as specified in 40 CFR Part 60, Subparts A and Dc.</w:t>
      </w:r>
      <w:r w:rsidRPr="0037676A">
        <w:rPr>
          <w:sz w:val="20"/>
          <w:vertAlign w:val="superscript"/>
        </w:rPr>
        <w:t xml:space="preserve"> </w:t>
      </w:r>
      <w:r w:rsidRPr="0037676A">
        <w:rPr>
          <w:sz w:val="20"/>
        </w:rPr>
        <w:t xml:space="preserve"> </w:t>
      </w:r>
      <w:r w:rsidRPr="0037676A">
        <w:rPr>
          <w:b/>
          <w:bCs/>
          <w:sz w:val="20"/>
        </w:rPr>
        <w:t xml:space="preserve">(40 CFR Part 60, Subparts A and Dc) </w:t>
      </w:r>
    </w:p>
    <w:p w14:paraId="5BB25E67" w14:textId="7CA58AD9" w:rsidR="0037676A" w:rsidRPr="001B1B1C" w:rsidRDefault="0037676A" w:rsidP="001B1B1C">
      <w:pPr>
        <w:pStyle w:val="ListParagraph"/>
        <w:tabs>
          <w:tab w:val="left" w:pos="720"/>
        </w:tabs>
        <w:jc w:val="both"/>
        <w:rPr>
          <w:rFonts w:cs="Arial"/>
          <w:sz w:val="20"/>
        </w:rPr>
      </w:pPr>
    </w:p>
    <w:p w14:paraId="25BC60A2" w14:textId="77777777" w:rsidR="0088200A" w:rsidRDefault="0088200A" w:rsidP="00235B49">
      <w:pPr>
        <w:jc w:val="both"/>
        <w:rPr>
          <w:b/>
          <w:sz w:val="20"/>
          <w:u w:val="single"/>
        </w:rPr>
      </w:pPr>
    </w:p>
    <w:p w14:paraId="3AC63159" w14:textId="05122FB2" w:rsidR="00235B49" w:rsidRPr="00B90185" w:rsidRDefault="00235B49" w:rsidP="00235B49">
      <w:pPr>
        <w:jc w:val="both"/>
        <w:rPr>
          <w:b/>
          <w:sz w:val="20"/>
        </w:rPr>
      </w:pPr>
      <w:r w:rsidRPr="00B90185">
        <w:rPr>
          <w:b/>
          <w:sz w:val="20"/>
          <w:u w:val="single"/>
        </w:rPr>
        <w:t>Footnotes</w:t>
      </w:r>
      <w:r w:rsidRPr="00B90185">
        <w:rPr>
          <w:b/>
          <w:sz w:val="20"/>
        </w:rPr>
        <w:t>:</w:t>
      </w:r>
    </w:p>
    <w:p w14:paraId="605FEAF6" w14:textId="77777777" w:rsidR="00235B49" w:rsidRDefault="00235B49" w:rsidP="00235B49">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5AC5D215" w14:textId="77777777" w:rsidR="00235B49" w:rsidRPr="003A4A19" w:rsidRDefault="00235B49" w:rsidP="00235B49">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529D561" w14:textId="53D622BA" w:rsidR="00721931" w:rsidRDefault="00721931">
      <w:pPr>
        <w:rPr>
          <w:bCs/>
          <w:iCs/>
          <w:szCs w:val="28"/>
        </w:rPr>
      </w:pPr>
      <w:r>
        <w:rPr>
          <w:bCs/>
          <w:iCs/>
          <w:szCs w:val="28"/>
        </w:rPr>
        <w:br w:type="page"/>
      </w:r>
    </w:p>
    <w:p w14:paraId="58FF1189" w14:textId="77777777" w:rsidR="005D6D30" w:rsidRPr="005D6D30" w:rsidRDefault="005D6D30">
      <w:pPr>
        <w:rPr>
          <w:b/>
          <w:bCs/>
          <w:iCs/>
          <w:sz w:val="20"/>
        </w:rPr>
      </w:pPr>
    </w:p>
    <w:p w14:paraId="7E624506" w14:textId="1596A215" w:rsidR="00235B49" w:rsidRPr="00347387" w:rsidRDefault="00235B49" w:rsidP="00235B49">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8" w:name="_Toc100908074"/>
      <w:r w:rsidRPr="00347387">
        <w:rPr>
          <w:bCs/>
          <w:iCs/>
          <w:szCs w:val="28"/>
        </w:rPr>
        <w:t>FG</w:t>
      </w:r>
      <w:r w:rsidR="00AB7AA0">
        <w:rPr>
          <w:bCs/>
          <w:iCs/>
          <w:szCs w:val="28"/>
        </w:rPr>
        <w:t>RULE290</w:t>
      </w:r>
      <w:bookmarkEnd w:id="98"/>
    </w:p>
    <w:p w14:paraId="1AFF0459" w14:textId="77777777" w:rsidR="00235B49" w:rsidRPr="00EE02F9" w:rsidRDefault="00235B49" w:rsidP="00235B4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263A7999" w14:textId="77777777" w:rsidR="00FA7079" w:rsidRPr="00AB6CCE" w:rsidRDefault="00FA7079" w:rsidP="00FA7079">
      <w:pPr>
        <w:rPr>
          <w:sz w:val="20"/>
        </w:rPr>
      </w:pPr>
    </w:p>
    <w:p w14:paraId="2C57B36E" w14:textId="77777777" w:rsidR="00FA7079" w:rsidRPr="00200A6E" w:rsidRDefault="00FA7079" w:rsidP="00FA7079">
      <w:pPr>
        <w:jc w:val="both"/>
        <w:rPr>
          <w:b/>
          <w:u w:val="single"/>
        </w:rPr>
      </w:pPr>
      <w:r w:rsidRPr="00200A6E">
        <w:rPr>
          <w:b/>
          <w:u w:val="single"/>
        </w:rPr>
        <w:t>DESCRIPTION</w:t>
      </w:r>
    </w:p>
    <w:p w14:paraId="3B8B5C6D" w14:textId="77777777" w:rsidR="00FA7079" w:rsidRPr="00AB6CCE" w:rsidRDefault="00FA7079" w:rsidP="00FA7079">
      <w:pPr>
        <w:jc w:val="both"/>
        <w:rPr>
          <w:sz w:val="20"/>
        </w:rPr>
      </w:pPr>
    </w:p>
    <w:p w14:paraId="6C6596CA" w14:textId="7369CF94" w:rsidR="00FA7079" w:rsidRPr="00641A26" w:rsidRDefault="00FA7079" w:rsidP="00FA7079">
      <w:pPr>
        <w:jc w:val="both"/>
        <w:rPr>
          <w:sz w:val="20"/>
        </w:rPr>
      </w:pPr>
      <w:r>
        <w:rPr>
          <w:sz w:val="20"/>
        </w:rPr>
        <w:t>Any emission unit that emits air contaminants and is exempt from the requirements of Rule 201 pursuant to Rule 278, Rule 278a</w:t>
      </w:r>
      <w:r w:rsidR="005D6D30">
        <w:rPr>
          <w:sz w:val="20"/>
        </w:rPr>
        <w:t>,</w:t>
      </w:r>
      <w:r>
        <w:rPr>
          <w:sz w:val="20"/>
        </w:rPr>
        <w:t xml:space="preserve"> and Rule 290</w:t>
      </w:r>
      <w:r w:rsidRPr="004B4390">
        <w:rPr>
          <w:sz w:val="20"/>
        </w:rPr>
        <w:t>.  Emission units installed/modified before December 20, 2016, may show compliance with Rule 290 in effect at the time of installation/modification.</w:t>
      </w:r>
    </w:p>
    <w:p w14:paraId="00C57CC3" w14:textId="77777777" w:rsidR="00FA7079" w:rsidRPr="0068707B" w:rsidRDefault="00FA7079" w:rsidP="00FA7079">
      <w:pPr>
        <w:jc w:val="both"/>
        <w:rPr>
          <w:sz w:val="20"/>
        </w:rPr>
      </w:pPr>
    </w:p>
    <w:p w14:paraId="33500654" w14:textId="77777777" w:rsidR="00FA7079" w:rsidRDefault="00FA7079" w:rsidP="00FA7079">
      <w:pPr>
        <w:rPr>
          <w:b/>
          <w:sz w:val="20"/>
        </w:rPr>
      </w:pPr>
      <w:r>
        <w:rPr>
          <w:b/>
          <w:bCs/>
          <w:sz w:val="20"/>
        </w:rPr>
        <w:t>Emission Units installed on or after December 20, 2016:</w:t>
      </w:r>
      <w:r>
        <w:rPr>
          <w:sz w:val="20"/>
        </w:rPr>
        <w:t xml:space="preserve">  NA</w:t>
      </w:r>
    </w:p>
    <w:p w14:paraId="200F94EB" w14:textId="77777777" w:rsidR="00FA7079" w:rsidRDefault="00FA7079" w:rsidP="00FA7079">
      <w:pPr>
        <w:rPr>
          <w:b/>
          <w:sz w:val="20"/>
        </w:rPr>
      </w:pPr>
    </w:p>
    <w:p w14:paraId="10D0B688" w14:textId="6B5F1CB8" w:rsidR="00FA7079" w:rsidRPr="0068707B" w:rsidRDefault="00FA7079" w:rsidP="00FA7079">
      <w:pPr>
        <w:jc w:val="both"/>
        <w:rPr>
          <w:sz w:val="20"/>
        </w:rPr>
      </w:pPr>
      <w:r w:rsidRPr="0068707B">
        <w:rPr>
          <w:b/>
          <w:sz w:val="20"/>
        </w:rPr>
        <w:t>Emission Units</w:t>
      </w:r>
      <w:r w:rsidRPr="001938F9">
        <w:rPr>
          <w:b/>
          <w:bCs/>
          <w:sz w:val="20"/>
        </w:rPr>
        <w:t xml:space="preserve"> </w:t>
      </w:r>
      <w:r>
        <w:rPr>
          <w:b/>
          <w:bCs/>
          <w:sz w:val="20"/>
        </w:rPr>
        <w:t>installed prior to December 20, 2016</w:t>
      </w:r>
      <w:r w:rsidRPr="0068707B">
        <w:rPr>
          <w:b/>
          <w:sz w:val="20"/>
        </w:rPr>
        <w:t>:</w:t>
      </w:r>
      <w:r w:rsidRPr="0068707B">
        <w:rPr>
          <w:sz w:val="20"/>
        </w:rPr>
        <w:t xml:space="preserve">  </w:t>
      </w:r>
      <w:r w:rsidRPr="00914648">
        <w:rPr>
          <w:rFonts w:cs="Arial"/>
          <w:sz w:val="20"/>
        </w:rPr>
        <w:t>EUPLTVENT1</w:t>
      </w:r>
      <w:r w:rsidR="002F595B">
        <w:rPr>
          <w:rFonts w:cs="Arial"/>
          <w:sz w:val="20"/>
        </w:rPr>
        <w:t xml:space="preserve">, </w:t>
      </w:r>
      <w:r w:rsidR="002F595B" w:rsidRPr="00914648">
        <w:rPr>
          <w:rFonts w:cs="Arial"/>
          <w:sz w:val="20"/>
        </w:rPr>
        <w:t>EUPLTVENT</w:t>
      </w:r>
      <w:r w:rsidR="002F595B">
        <w:rPr>
          <w:rFonts w:cs="Arial"/>
          <w:sz w:val="20"/>
        </w:rPr>
        <w:t>2,</w:t>
      </w:r>
      <w:r w:rsidR="002F595B" w:rsidRPr="002F595B">
        <w:rPr>
          <w:rFonts w:cs="Arial"/>
          <w:sz w:val="20"/>
        </w:rPr>
        <w:t xml:space="preserve"> </w:t>
      </w:r>
      <w:r w:rsidR="002F595B" w:rsidRPr="00914648">
        <w:rPr>
          <w:rFonts w:cs="Arial"/>
          <w:sz w:val="20"/>
        </w:rPr>
        <w:t>EUPLTVENT</w:t>
      </w:r>
      <w:r w:rsidR="002F595B">
        <w:rPr>
          <w:rFonts w:cs="Arial"/>
          <w:sz w:val="20"/>
        </w:rPr>
        <w:t xml:space="preserve">3, </w:t>
      </w:r>
      <w:r w:rsidR="002F595B" w:rsidRPr="00914648">
        <w:rPr>
          <w:rFonts w:cs="Arial"/>
          <w:sz w:val="20"/>
        </w:rPr>
        <w:t>EUPLTVENT</w:t>
      </w:r>
      <w:r w:rsidR="002F595B">
        <w:rPr>
          <w:rFonts w:cs="Arial"/>
          <w:sz w:val="20"/>
        </w:rPr>
        <w:t>4,</w:t>
      </w:r>
      <w:r w:rsidR="005D6D30">
        <w:rPr>
          <w:rFonts w:cs="Arial"/>
          <w:sz w:val="20"/>
        </w:rPr>
        <w:t xml:space="preserve"> </w:t>
      </w:r>
      <w:r w:rsidRPr="00914648">
        <w:rPr>
          <w:rFonts w:cs="Arial"/>
          <w:sz w:val="20"/>
        </w:rPr>
        <w:t>EUPLTVENT5,</w:t>
      </w:r>
      <w:r w:rsidR="005D6D30">
        <w:rPr>
          <w:rFonts w:cs="Arial"/>
          <w:sz w:val="20"/>
        </w:rPr>
        <w:t xml:space="preserve"> </w:t>
      </w:r>
      <w:r w:rsidRPr="00914648">
        <w:rPr>
          <w:rFonts w:cs="Arial"/>
          <w:sz w:val="20"/>
        </w:rPr>
        <w:t>EUS028VAC, EUS042VAC, EUS062VAC,</w:t>
      </w:r>
      <w:r>
        <w:rPr>
          <w:rFonts w:cs="Arial"/>
          <w:sz w:val="20"/>
        </w:rPr>
        <w:t xml:space="preserve"> </w:t>
      </w:r>
      <w:r w:rsidRPr="00914648">
        <w:rPr>
          <w:rFonts w:cs="Arial"/>
          <w:sz w:val="20"/>
        </w:rPr>
        <w:t xml:space="preserve">EUS072VAC, EUS082VAC, EUS092VACNORTH </w:t>
      </w:r>
      <w:r>
        <w:rPr>
          <w:rFonts w:cs="Arial"/>
          <w:sz w:val="20"/>
        </w:rPr>
        <w:t>and</w:t>
      </w:r>
      <w:r w:rsidRPr="00914648">
        <w:rPr>
          <w:rFonts w:cs="Arial"/>
          <w:sz w:val="20"/>
        </w:rPr>
        <w:t xml:space="preserve"> SOUTH, EUS192VACNORTH </w:t>
      </w:r>
      <w:r>
        <w:rPr>
          <w:rFonts w:cs="Arial"/>
          <w:sz w:val="20"/>
        </w:rPr>
        <w:t>and</w:t>
      </w:r>
      <w:r w:rsidRPr="00914648">
        <w:rPr>
          <w:rFonts w:cs="Arial"/>
          <w:sz w:val="20"/>
        </w:rPr>
        <w:t xml:space="preserve"> SOUTH, EUS192VACX,</w:t>
      </w:r>
      <w:r>
        <w:rPr>
          <w:rFonts w:cs="Arial"/>
          <w:sz w:val="20"/>
        </w:rPr>
        <w:t xml:space="preserve"> </w:t>
      </w:r>
      <w:r w:rsidRPr="00914648">
        <w:rPr>
          <w:rFonts w:cs="Arial"/>
          <w:sz w:val="20"/>
        </w:rPr>
        <w:t>EUS292VACNORTH, EUS292VACSOUTH, EUS292VACX, EUS453BAGHSE, EUS460BAGHSE,</w:t>
      </w:r>
      <w:r w:rsidRPr="00914648">
        <w:rPr>
          <w:sz w:val="20"/>
        </w:rPr>
        <w:t xml:space="preserve"> </w:t>
      </w:r>
      <w:r w:rsidRPr="00914648">
        <w:rPr>
          <w:rFonts w:cs="Arial"/>
          <w:sz w:val="20"/>
        </w:rPr>
        <w:t>EUS462BAGHSE, EUS553BAGHSE, EUS560BAGHSE</w:t>
      </w:r>
    </w:p>
    <w:p w14:paraId="729A4BE3" w14:textId="77777777" w:rsidR="00FA7079" w:rsidRPr="00AB6CCE" w:rsidRDefault="00FA7079" w:rsidP="00FA7079">
      <w:pPr>
        <w:jc w:val="both"/>
        <w:rPr>
          <w:sz w:val="20"/>
        </w:rPr>
      </w:pPr>
    </w:p>
    <w:p w14:paraId="245E45B1" w14:textId="77777777" w:rsidR="00FA7079" w:rsidRPr="00200A6E" w:rsidRDefault="00FA7079" w:rsidP="00FA7079">
      <w:pPr>
        <w:jc w:val="both"/>
      </w:pPr>
      <w:r w:rsidRPr="00200A6E">
        <w:rPr>
          <w:b/>
          <w:u w:val="single"/>
        </w:rPr>
        <w:t>POLLUTION CONTROL EQUIPMENT</w:t>
      </w:r>
    </w:p>
    <w:p w14:paraId="4FA46573" w14:textId="77777777" w:rsidR="00FA7079" w:rsidRPr="00200A6E" w:rsidRDefault="00FA7079" w:rsidP="00FA7079">
      <w:pPr>
        <w:jc w:val="both"/>
        <w:rPr>
          <w:sz w:val="20"/>
        </w:rPr>
      </w:pPr>
    </w:p>
    <w:p w14:paraId="70D4D7EC" w14:textId="491513F2" w:rsidR="00FA7079" w:rsidRPr="00FA7079" w:rsidRDefault="00FA7079" w:rsidP="00FA7079">
      <w:pPr>
        <w:jc w:val="both"/>
        <w:rPr>
          <w:sz w:val="20"/>
        </w:rPr>
      </w:pPr>
      <w:r w:rsidRPr="00FA7079">
        <w:rPr>
          <w:sz w:val="20"/>
        </w:rPr>
        <w:t>Caustic Scrubbers</w:t>
      </w:r>
    </w:p>
    <w:p w14:paraId="306C6F33" w14:textId="77777777" w:rsidR="00FA7079" w:rsidRPr="00200A6E" w:rsidRDefault="00FA7079" w:rsidP="00FA7079">
      <w:pPr>
        <w:jc w:val="both"/>
        <w:rPr>
          <w:sz w:val="20"/>
        </w:rPr>
      </w:pPr>
    </w:p>
    <w:p w14:paraId="4AF2B1BF" w14:textId="77777777" w:rsidR="00FA7079" w:rsidRPr="00200A6E" w:rsidRDefault="00FA7079" w:rsidP="00FA7079">
      <w:pPr>
        <w:jc w:val="both"/>
        <w:rPr>
          <w:b/>
        </w:rPr>
      </w:pPr>
      <w:r w:rsidRPr="00200A6E">
        <w:rPr>
          <w:b/>
        </w:rPr>
        <w:t xml:space="preserve">I.  </w:t>
      </w:r>
      <w:r w:rsidRPr="00200A6E">
        <w:rPr>
          <w:b/>
          <w:u w:val="single"/>
        </w:rPr>
        <w:t>EMISSION LIMIT(S)</w:t>
      </w:r>
    </w:p>
    <w:p w14:paraId="5B99CB65" w14:textId="77777777" w:rsidR="00FA7079" w:rsidRPr="00AB6CCE" w:rsidRDefault="00FA7079" w:rsidP="00FA7079">
      <w:pPr>
        <w:jc w:val="both"/>
        <w:rPr>
          <w:sz w:val="20"/>
        </w:rPr>
      </w:pPr>
    </w:p>
    <w:p w14:paraId="361CC7D2" w14:textId="77777777" w:rsidR="00FA7079" w:rsidRPr="00200A6E" w:rsidRDefault="00FA7079" w:rsidP="00FA7079">
      <w:pPr>
        <w:ind w:left="360" w:hanging="360"/>
        <w:jc w:val="both"/>
        <w:rPr>
          <w:b/>
          <w:sz w:val="20"/>
        </w:rPr>
      </w:pPr>
      <w:r w:rsidRPr="00200A6E">
        <w:rPr>
          <w:sz w:val="20"/>
        </w:rPr>
        <w:t>1.</w:t>
      </w:r>
      <w:r w:rsidRPr="00200A6E">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200A6E">
        <w:rPr>
          <w:b/>
          <w:sz w:val="20"/>
        </w:rPr>
        <w:t>(R 336.1290(2)(a)(i))</w:t>
      </w:r>
    </w:p>
    <w:p w14:paraId="092A8CDF" w14:textId="77777777" w:rsidR="00FA7079" w:rsidRPr="00200A6E" w:rsidRDefault="00FA7079" w:rsidP="00FA7079">
      <w:pPr>
        <w:ind w:left="360" w:hanging="360"/>
        <w:jc w:val="both"/>
        <w:rPr>
          <w:sz w:val="20"/>
        </w:rPr>
      </w:pPr>
    </w:p>
    <w:p w14:paraId="406B08B9" w14:textId="681036EE" w:rsidR="00FA7079" w:rsidRDefault="00FA7079" w:rsidP="006C259B">
      <w:pPr>
        <w:ind w:left="360" w:hanging="360"/>
        <w:jc w:val="both"/>
        <w:rPr>
          <w:b/>
          <w:sz w:val="20"/>
        </w:rPr>
      </w:pPr>
      <w:r w:rsidRPr="00200A6E">
        <w:rPr>
          <w:sz w:val="20"/>
        </w:rPr>
        <w:t>2.</w:t>
      </w:r>
      <w:r w:rsidRPr="00200A6E">
        <w:rPr>
          <w:sz w:val="20"/>
        </w:rPr>
        <w:tab/>
      </w:r>
      <w:r>
        <w:rPr>
          <w:sz w:val="20"/>
        </w:rPr>
        <w:t>Any emission unit</w:t>
      </w:r>
      <w:r w:rsidRPr="00560A9E">
        <w:rPr>
          <w:sz w:val="20"/>
        </w:rPr>
        <w:t xml:space="preserve"> for which CO</w:t>
      </w:r>
      <w:r w:rsidRPr="00DE44F0">
        <w:rPr>
          <w:sz w:val="20"/>
          <w:vertAlign w:val="subscript"/>
        </w:rPr>
        <w:t>2</w:t>
      </w:r>
      <w:r w:rsidRPr="00560A9E">
        <w:rPr>
          <w:sz w:val="20"/>
        </w:rPr>
        <w:t xml:space="preserve"> equivalent emissions are not more than 6,250 tons per month </w:t>
      </w:r>
      <w:r>
        <w:rPr>
          <w:sz w:val="20"/>
        </w:rPr>
        <w:t>and for which the total uncontrolled or controlled emissions of all other air contaminants are not more than 1,000 or 500 pounds per month, respectively, and all the following criteria listed below are met:</w:t>
      </w:r>
      <w:r w:rsidR="00DE44F0">
        <w:rPr>
          <w:sz w:val="20"/>
        </w:rPr>
        <w:t xml:space="preserve"> </w:t>
      </w:r>
      <w:r>
        <w:rPr>
          <w:sz w:val="20"/>
        </w:rPr>
        <w:t xml:space="preserve"> </w:t>
      </w:r>
      <w:r>
        <w:rPr>
          <w:b/>
          <w:sz w:val="20"/>
        </w:rPr>
        <w:t>(R 336.1290(2)(a)(ii))</w:t>
      </w:r>
    </w:p>
    <w:p w14:paraId="653A8682" w14:textId="6FA14446" w:rsidR="00FA7079" w:rsidRPr="00200A6E" w:rsidRDefault="00FA7079" w:rsidP="006C259B">
      <w:pPr>
        <w:ind w:left="720" w:hanging="360"/>
        <w:jc w:val="both"/>
        <w:rPr>
          <w:b/>
          <w:sz w:val="20"/>
        </w:rPr>
      </w:pPr>
      <w:r w:rsidRPr="00200A6E">
        <w:rPr>
          <w:sz w:val="20"/>
        </w:rPr>
        <w:t>a.</w:t>
      </w:r>
      <w:r w:rsidRPr="00200A6E">
        <w:rPr>
          <w:sz w:val="20"/>
        </w:rPr>
        <w:tab/>
        <w:t xml:space="preserve">For toxic air contaminants, excluding noncarcinogenic volatile organic compounds and noncarcinogenic materials which are listed in Rule 122(f) as not contributing appreciably to the formation of ozone, with initial threshold screening levels greater than or equal to 0.04 micrograms per cubic meter and less than </w:t>
      </w:r>
      <w:r w:rsidR="00214E2E">
        <w:rPr>
          <w:sz w:val="20"/>
        </w:rPr>
        <w:br/>
      </w:r>
      <w:r w:rsidRPr="00200A6E">
        <w:rPr>
          <w:sz w:val="20"/>
        </w:rPr>
        <w:t>2.0 micrograms per cubic meter, the uncontrolled or controlled emissions shall not exceed 20 or 10 pounds per month, respectively.</w:t>
      </w:r>
      <w:r>
        <w:rPr>
          <w:sz w:val="20"/>
        </w:rPr>
        <w:t xml:space="preserve">  </w:t>
      </w:r>
      <w:r w:rsidRPr="00200A6E">
        <w:rPr>
          <w:b/>
          <w:sz w:val="20"/>
        </w:rPr>
        <w:t>(R 336.1290(2)(a)(ii)(A))</w:t>
      </w:r>
    </w:p>
    <w:p w14:paraId="1147193F" w14:textId="77777777" w:rsidR="00FA7079" w:rsidRPr="00200A6E" w:rsidRDefault="00FA7079" w:rsidP="006C259B">
      <w:pPr>
        <w:ind w:left="720" w:hanging="360"/>
        <w:jc w:val="both"/>
        <w:rPr>
          <w:b/>
          <w:sz w:val="20"/>
        </w:rPr>
      </w:pPr>
      <w:r w:rsidRPr="00200A6E">
        <w:rPr>
          <w:sz w:val="20"/>
        </w:rPr>
        <w:t>b.</w:t>
      </w:r>
      <w:r w:rsidRPr="00200A6E">
        <w:rPr>
          <w:sz w:val="20"/>
        </w:rPr>
        <w:tab/>
        <w:t xml:space="preserve">For toxic air contaminants with initial risk screening levels greater than or equal to 0.04 microgram per cubic meter, the uncontrolled or controlled emissions shall not exceed 20 or 10 pounds per month, respectively.  </w:t>
      </w:r>
      <w:r w:rsidRPr="00200A6E">
        <w:rPr>
          <w:b/>
          <w:sz w:val="20"/>
        </w:rPr>
        <w:t>(R 336.1290(2)(a)(ii)(B))</w:t>
      </w:r>
    </w:p>
    <w:p w14:paraId="6FA04E91" w14:textId="18C51C94" w:rsidR="00FA7079" w:rsidRPr="00200A6E" w:rsidRDefault="00FA7079" w:rsidP="006C259B">
      <w:pPr>
        <w:ind w:left="720" w:hanging="360"/>
        <w:jc w:val="both"/>
        <w:rPr>
          <w:b/>
          <w:sz w:val="20"/>
        </w:rPr>
      </w:pPr>
      <w:r w:rsidRPr="00200A6E">
        <w:rPr>
          <w:sz w:val="20"/>
        </w:rPr>
        <w:t>c.</w:t>
      </w:r>
      <w:r w:rsidRPr="00200A6E">
        <w:rPr>
          <w:sz w:val="20"/>
        </w:rPr>
        <w:tab/>
        <w:t xml:space="preserve">The emission unit shall not emit any toxic air contaminants, excluding non-carcinogenic volatile organic compounds and noncarcinogenic materials which are listed in Rule 122(f) as not contributing appreciably to the formation of ozone, with an initial threshold screening level or initial risk screening level less than </w:t>
      </w:r>
      <w:r w:rsidR="00214E2E">
        <w:rPr>
          <w:sz w:val="20"/>
        </w:rPr>
        <w:br/>
      </w:r>
      <w:r w:rsidRPr="00200A6E">
        <w:rPr>
          <w:sz w:val="20"/>
        </w:rPr>
        <w:t xml:space="preserve">0.04 microgram per cubic meter.  </w:t>
      </w:r>
      <w:r w:rsidRPr="00200A6E">
        <w:rPr>
          <w:b/>
          <w:sz w:val="20"/>
        </w:rPr>
        <w:t>(R 336.1290(2)(a)(ii)(C))</w:t>
      </w:r>
    </w:p>
    <w:p w14:paraId="73F2F1DB" w14:textId="77777777" w:rsidR="00FA7079" w:rsidRPr="00296DD8" w:rsidRDefault="00FA7079" w:rsidP="006C259B">
      <w:pPr>
        <w:numPr>
          <w:ilvl w:val="0"/>
          <w:numId w:val="32"/>
        </w:numPr>
        <w:jc w:val="both"/>
        <w:rPr>
          <w:b/>
          <w:sz w:val="20"/>
        </w:rPr>
      </w:pPr>
      <w:r w:rsidRPr="00296DD8">
        <w:rPr>
          <w:sz w:val="20"/>
        </w:rPr>
        <w:t xml:space="preserve">For total mercury, the uncontrolled or controlled emissions shall not exceed 0.01 pounds per month from emission units installed </w:t>
      </w:r>
      <w:r w:rsidRPr="00296DD8">
        <w:rPr>
          <w:sz w:val="20"/>
          <w:u w:val="single"/>
        </w:rPr>
        <w:t>on or after</w:t>
      </w:r>
      <w:r w:rsidRPr="00296DD8">
        <w:rPr>
          <w:sz w:val="20"/>
        </w:rPr>
        <w:t xml:space="preserve"> December 20, 2016.  </w:t>
      </w:r>
      <w:r w:rsidRPr="00296DD8">
        <w:rPr>
          <w:b/>
          <w:sz w:val="20"/>
        </w:rPr>
        <w:t>(R 336.1290(2)(a)(ii)(D))</w:t>
      </w:r>
    </w:p>
    <w:p w14:paraId="4A354F07" w14:textId="532F7A03" w:rsidR="00FA7079" w:rsidRDefault="00FA7079" w:rsidP="006C259B">
      <w:pPr>
        <w:numPr>
          <w:ilvl w:val="0"/>
          <w:numId w:val="32"/>
        </w:numPr>
        <w:jc w:val="both"/>
        <w:rPr>
          <w:b/>
          <w:sz w:val="20"/>
        </w:rPr>
      </w:pPr>
      <w:r w:rsidRPr="004B4390">
        <w:rPr>
          <w:sz w:val="20"/>
        </w:rPr>
        <w:t xml:space="preserve">For lead, the uncontrolled or controlled emissions shall not exceed 16.7 pounds per month from emission units installed </w:t>
      </w:r>
      <w:r w:rsidRPr="00E81AAF">
        <w:rPr>
          <w:sz w:val="20"/>
          <w:u w:val="single"/>
        </w:rPr>
        <w:t>on or after</w:t>
      </w:r>
      <w:r w:rsidRPr="004B4390">
        <w:rPr>
          <w:sz w:val="20"/>
        </w:rPr>
        <w:t xml:space="preserve"> December 20, 2016.</w:t>
      </w:r>
      <w:r w:rsidRPr="004B4390">
        <w:rPr>
          <w:b/>
          <w:sz w:val="20"/>
        </w:rPr>
        <w:t xml:space="preserve">  </w:t>
      </w:r>
      <w:r>
        <w:rPr>
          <w:b/>
          <w:sz w:val="20"/>
        </w:rPr>
        <w:t>(R 336.1290(2)(a)(ii)(E))</w:t>
      </w:r>
    </w:p>
    <w:p w14:paraId="5F68B8A1" w14:textId="77777777" w:rsidR="00FA7079" w:rsidRDefault="00FA7079" w:rsidP="00FA7079">
      <w:pPr>
        <w:ind w:left="720"/>
        <w:jc w:val="both"/>
        <w:rPr>
          <w:b/>
          <w:sz w:val="20"/>
        </w:rPr>
      </w:pPr>
    </w:p>
    <w:p w14:paraId="7A258BBE" w14:textId="4329A4D2" w:rsidR="00FA7079" w:rsidRDefault="00FA7079" w:rsidP="000967C6">
      <w:pPr>
        <w:ind w:left="360" w:hanging="360"/>
        <w:jc w:val="both"/>
        <w:rPr>
          <w:b/>
          <w:sz w:val="20"/>
        </w:rPr>
      </w:pPr>
      <w:r w:rsidRPr="00200A6E">
        <w:rPr>
          <w:sz w:val="20"/>
        </w:rPr>
        <w:t>3.</w:t>
      </w:r>
      <w:r w:rsidRPr="00200A6E">
        <w:rPr>
          <w:sz w:val="20"/>
        </w:rPr>
        <w:tab/>
      </w:r>
      <w:r>
        <w:rPr>
          <w:sz w:val="20"/>
        </w:rPr>
        <w:t>Any emission unit that emits only particulate air contaminants without initial risk screening levels and other air contaminants that are exempted under Rule 290(2)(a)(i) or Rule 290(2)(a)(ii), if all the following provisions are met:</w:t>
      </w:r>
      <w:r w:rsidR="001712DC">
        <w:rPr>
          <w:sz w:val="20"/>
        </w:rPr>
        <w:t xml:space="preserve"> </w:t>
      </w:r>
      <w:r>
        <w:rPr>
          <w:sz w:val="20"/>
        </w:rPr>
        <w:t xml:space="preserve"> </w:t>
      </w:r>
      <w:r>
        <w:rPr>
          <w:b/>
          <w:sz w:val="20"/>
        </w:rPr>
        <w:t>(R 336.1290(2)(a)(iii))</w:t>
      </w:r>
    </w:p>
    <w:p w14:paraId="0D6EEDD0" w14:textId="77777777" w:rsidR="00FA7079" w:rsidRPr="00200A6E" w:rsidRDefault="00FA7079" w:rsidP="000967C6">
      <w:pPr>
        <w:ind w:left="720" w:hanging="360"/>
        <w:jc w:val="both"/>
        <w:rPr>
          <w:b/>
          <w:sz w:val="20"/>
        </w:rPr>
      </w:pPr>
      <w:r w:rsidRPr="00200A6E">
        <w:rPr>
          <w:sz w:val="20"/>
        </w:rPr>
        <w:t>a.</w:t>
      </w:r>
      <w:r w:rsidRPr="00200A6E">
        <w:rPr>
          <w:sz w:val="20"/>
        </w:rPr>
        <w:tab/>
        <w:t xml:space="preserve">The particulate emissions are controlled by an appropriately designed and operated fabric filter collector or an equivalent control system which is designed to control particulate matter to a concentration of less than or equal to 0.01 pound of particulate per 1,000 pounds of exhaust gases and which does not have exhaust gas flow rate more than 30,000 actual cubic feet per minute.  </w:t>
      </w:r>
      <w:r w:rsidRPr="00200A6E">
        <w:rPr>
          <w:b/>
          <w:sz w:val="20"/>
        </w:rPr>
        <w:t>(R 336.1290(2)(a)(iii)(A))</w:t>
      </w:r>
    </w:p>
    <w:p w14:paraId="73A60CB7" w14:textId="77777777" w:rsidR="00FA7079" w:rsidRPr="00200A6E" w:rsidRDefault="00FA7079" w:rsidP="000967C6">
      <w:pPr>
        <w:ind w:left="720" w:hanging="360"/>
        <w:jc w:val="both"/>
        <w:rPr>
          <w:b/>
          <w:sz w:val="20"/>
        </w:rPr>
      </w:pPr>
      <w:r w:rsidRPr="00200A6E">
        <w:rPr>
          <w:sz w:val="20"/>
        </w:rPr>
        <w:lastRenderedPageBreak/>
        <w:t>b.</w:t>
      </w:r>
      <w:r w:rsidRPr="00200A6E">
        <w:rPr>
          <w:sz w:val="20"/>
        </w:rPr>
        <w:tab/>
        <w:t xml:space="preserve">The visible emissions from the emission unit are not more than 5% opacity in accordance with the methods contained in Rule 303.  </w:t>
      </w:r>
      <w:r w:rsidRPr="00200A6E">
        <w:rPr>
          <w:b/>
          <w:sz w:val="20"/>
        </w:rPr>
        <w:t>(R 336.1290(2)(a)(iii)(B))</w:t>
      </w:r>
    </w:p>
    <w:p w14:paraId="4442C59C" w14:textId="77777777" w:rsidR="00FA7079" w:rsidRPr="00200A6E" w:rsidRDefault="00FA7079" w:rsidP="000967C6">
      <w:pPr>
        <w:ind w:left="720" w:hanging="360"/>
        <w:jc w:val="both"/>
        <w:rPr>
          <w:sz w:val="20"/>
        </w:rPr>
      </w:pPr>
      <w:r w:rsidRPr="00200A6E">
        <w:rPr>
          <w:sz w:val="20"/>
        </w:rPr>
        <w:t>c.</w:t>
      </w:r>
      <w:r w:rsidRPr="00200A6E">
        <w:rPr>
          <w:sz w:val="20"/>
        </w:rPr>
        <w:tab/>
        <w:t xml:space="preserve">The initial threshold screening level for each particulate toxic air contaminant, excluding nuisance particulate, is more than 2.0 micrograms per cubic meter.  </w:t>
      </w:r>
      <w:r w:rsidRPr="00200A6E">
        <w:rPr>
          <w:b/>
          <w:sz w:val="20"/>
        </w:rPr>
        <w:t>(R 336.1290(2)(a)(iii)(C))</w:t>
      </w:r>
    </w:p>
    <w:p w14:paraId="50A3D8B3" w14:textId="77777777" w:rsidR="00FA7079" w:rsidRPr="00AB6CCE" w:rsidRDefault="00FA7079" w:rsidP="000967C6">
      <w:pPr>
        <w:jc w:val="both"/>
        <w:rPr>
          <w:sz w:val="20"/>
        </w:rPr>
      </w:pPr>
    </w:p>
    <w:p w14:paraId="38BD1B80" w14:textId="77777777" w:rsidR="00FA7079" w:rsidRPr="00200A6E" w:rsidRDefault="00FA7079" w:rsidP="00FA7079">
      <w:pPr>
        <w:jc w:val="both"/>
        <w:rPr>
          <w:b/>
          <w:u w:val="single"/>
        </w:rPr>
      </w:pPr>
      <w:r w:rsidRPr="00200A6E">
        <w:rPr>
          <w:b/>
        </w:rPr>
        <w:t xml:space="preserve">II.  </w:t>
      </w:r>
      <w:r w:rsidRPr="00200A6E">
        <w:rPr>
          <w:b/>
          <w:u w:val="single"/>
        </w:rPr>
        <w:t>MATERIAL LIMIT(S)</w:t>
      </w:r>
    </w:p>
    <w:p w14:paraId="49D4DA7C" w14:textId="77777777" w:rsidR="00FA7079" w:rsidRPr="00AB6CCE" w:rsidRDefault="00FA7079" w:rsidP="00FA7079">
      <w:pPr>
        <w:jc w:val="both"/>
        <w:rPr>
          <w:sz w:val="20"/>
        </w:rPr>
      </w:pPr>
    </w:p>
    <w:p w14:paraId="05CEB0D9" w14:textId="77777777" w:rsidR="00FA7079" w:rsidRPr="00200A6E" w:rsidRDefault="00FA7079" w:rsidP="00FA7079">
      <w:pPr>
        <w:jc w:val="both"/>
        <w:rPr>
          <w:sz w:val="20"/>
        </w:rPr>
      </w:pPr>
      <w:r w:rsidRPr="00200A6E">
        <w:rPr>
          <w:sz w:val="20"/>
        </w:rPr>
        <w:t>NA</w:t>
      </w:r>
    </w:p>
    <w:p w14:paraId="65633A97" w14:textId="77777777" w:rsidR="00FA7079" w:rsidRPr="00AB6CCE" w:rsidRDefault="00FA7079" w:rsidP="00FA7079">
      <w:pPr>
        <w:jc w:val="both"/>
        <w:rPr>
          <w:sz w:val="20"/>
        </w:rPr>
      </w:pPr>
    </w:p>
    <w:p w14:paraId="2ACB90D1" w14:textId="77777777" w:rsidR="00FA7079" w:rsidRPr="00200A6E" w:rsidRDefault="00FA7079" w:rsidP="00FA7079">
      <w:pPr>
        <w:jc w:val="both"/>
        <w:rPr>
          <w:b/>
        </w:rPr>
      </w:pPr>
      <w:r w:rsidRPr="00200A6E">
        <w:rPr>
          <w:b/>
        </w:rPr>
        <w:t xml:space="preserve">III.  </w:t>
      </w:r>
      <w:r w:rsidRPr="00200A6E">
        <w:rPr>
          <w:b/>
          <w:u w:val="single"/>
        </w:rPr>
        <w:t>PROCESS/OPERATIONAL RESTRICTION(S)</w:t>
      </w:r>
    </w:p>
    <w:p w14:paraId="5E7F7339" w14:textId="77777777" w:rsidR="00FA7079" w:rsidRPr="00200A6E" w:rsidRDefault="00FA7079" w:rsidP="00FA7079">
      <w:pPr>
        <w:jc w:val="both"/>
      </w:pPr>
    </w:p>
    <w:p w14:paraId="5A742E9E" w14:textId="77777777" w:rsidR="00FA7079" w:rsidRPr="00200A6E" w:rsidRDefault="00FA7079" w:rsidP="00D935A0">
      <w:pPr>
        <w:numPr>
          <w:ilvl w:val="0"/>
          <w:numId w:val="31"/>
        </w:numPr>
        <w:jc w:val="both"/>
        <w:rPr>
          <w:sz w:val="20"/>
        </w:rPr>
      </w:pPr>
      <w:r w:rsidRPr="00200A6E">
        <w:rPr>
          <w:sz w:val="20"/>
        </w:rPr>
        <w:t xml:space="preserve">The provisions of Rule 290 apply to each emission unit that is operating pursuant to Rule 290.  </w:t>
      </w:r>
      <w:r w:rsidRPr="00200A6E">
        <w:rPr>
          <w:b/>
          <w:sz w:val="20"/>
        </w:rPr>
        <w:t>(R 336.1290)</w:t>
      </w:r>
    </w:p>
    <w:p w14:paraId="362D463B" w14:textId="77777777" w:rsidR="00FA7079" w:rsidRPr="00AB6CCE" w:rsidRDefault="00FA7079" w:rsidP="001712DC">
      <w:pPr>
        <w:autoSpaceDE w:val="0"/>
        <w:autoSpaceDN w:val="0"/>
        <w:adjustRightInd w:val="0"/>
        <w:rPr>
          <w:rFonts w:cs="Arial"/>
          <w:sz w:val="20"/>
        </w:rPr>
      </w:pPr>
    </w:p>
    <w:p w14:paraId="01EC0F51" w14:textId="77777777" w:rsidR="00FA7079" w:rsidRPr="00200A6E" w:rsidRDefault="00FA7079" w:rsidP="001712DC">
      <w:pPr>
        <w:numPr>
          <w:ilvl w:val="0"/>
          <w:numId w:val="31"/>
        </w:numPr>
        <w:autoSpaceDE w:val="0"/>
        <w:autoSpaceDN w:val="0"/>
        <w:adjustRightInd w:val="0"/>
        <w:rPr>
          <w:rFonts w:cs="Arial"/>
          <w:sz w:val="20"/>
        </w:rPr>
      </w:pPr>
      <w:r w:rsidRPr="00200A6E">
        <w:rPr>
          <w:rFonts w:cs="Arial"/>
          <w:sz w:val="20"/>
        </w:rPr>
        <w:t xml:space="preserve">The following requirements apply to emission units </w:t>
      </w:r>
      <w:r>
        <w:rPr>
          <w:rFonts w:cs="Arial"/>
          <w:sz w:val="20"/>
        </w:rPr>
        <w:t xml:space="preserve">installed </w:t>
      </w:r>
      <w:r w:rsidRPr="005846DA">
        <w:rPr>
          <w:rFonts w:cs="Arial"/>
          <w:sz w:val="20"/>
          <w:u w:val="single"/>
        </w:rPr>
        <w:t>on or after</w:t>
      </w:r>
      <w:r>
        <w:rPr>
          <w:rFonts w:cs="Arial"/>
          <w:sz w:val="20"/>
        </w:rPr>
        <w:t xml:space="preserve"> December 20, 2016, utilizing control equipment</w:t>
      </w:r>
      <w:r w:rsidRPr="00200A6E">
        <w:rPr>
          <w:rFonts w:cs="Arial"/>
          <w:sz w:val="20"/>
        </w:rPr>
        <w:t xml:space="preserve">: </w:t>
      </w:r>
    </w:p>
    <w:p w14:paraId="58144DA6" w14:textId="77777777" w:rsidR="00FA7079" w:rsidRPr="005846DA" w:rsidRDefault="00FA7079" w:rsidP="00214E2E">
      <w:pPr>
        <w:numPr>
          <w:ilvl w:val="1"/>
          <w:numId w:val="98"/>
        </w:numPr>
        <w:autoSpaceDE w:val="0"/>
        <w:autoSpaceDN w:val="0"/>
        <w:adjustRightInd w:val="0"/>
        <w:jc w:val="both"/>
        <w:rPr>
          <w:rFonts w:cs="Arial"/>
          <w:sz w:val="20"/>
        </w:rPr>
      </w:pPr>
      <w:r w:rsidRPr="00560A9E">
        <w:rPr>
          <w:rFonts w:cs="Arial"/>
          <w:sz w:val="20"/>
        </w:rPr>
        <w:t xml:space="preserve">An air cleaning device for volatile organic compounds shall be installed, maintained, and operated in accordance with the manufacturer’s specifications. </w:t>
      </w:r>
      <w:r>
        <w:rPr>
          <w:rFonts w:cs="Arial"/>
          <w:sz w:val="20"/>
        </w:rPr>
        <w:t xml:space="preserve"> </w:t>
      </w:r>
      <w:r w:rsidRPr="00560A9E">
        <w:rPr>
          <w:rFonts w:cs="Arial"/>
          <w:sz w:val="20"/>
        </w:rPr>
        <w:t>Examples include the following</w:t>
      </w:r>
      <w:r>
        <w:rPr>
          <w:rFonts w:cs="Arial"/>
          <w:sz w:val="20"/>
        </w:rPr>
        <w:t xml:space="preserve">: </w:t>
      </w:r>
      <w:r w:rsidRPr="00560A9E">
        <w:rPr>
          <w:rFonts w:cs="Arial"/>
          <w:sz w:val="20"/>
        </w:rPr>
        <w:t xml:space="preserve"> </w:t>
      </w:r>
      <w:r w:rsidRPr="00296DD8">
        <w:rPr>
          <w:rFonts w:cs="Arial"/>
          <w:b/>
          <w:sz w:val="20"/>
        </w:rPr>
        <w:t>(</w:t>
      </w:r>
      <w:r w:rsidRPr="00560A9E">
        <w:rPr>
          <w:rFonts w:cs="Arial"/>
          <w:b/>
          <w:sz w:val="20"/>
        </w:rPr>
        <w:t>R 336.1290(2)(b)(i)</w:t>
      </w:r>
      <w:r>
        <w:rPr>
          <w:rFonts w:cs="Arial"/>
          <w:b/>
          <w:sz w:val="20"/>
        </w:rPr>
        <w:t xml:space="preserve">, </w:t>
      </w:r>
    </w:p>
    <w:p w14:paraId="1DF3AE21" w14:textId="77777777" w:rsidR="00FA7079" w:rsidRPr="00560A9E" w:rsidRDefault="00FA7079" w:rsidP="001712DC">
      <w:pPr>
        <w:autoSpaceDE w:val="0"/>
        <w:autoSpaceDN w:val="0"/>
        <w:adjustRightInd w:val="0"/>
        <w:ind w:left="720"/>
        <w:jc w:val="both"/>
        <w:rPr>
          <w:rFonts w:cs="Arial"/>
          <w:sz w:val="20"/>
        </w:rPr>
      </w:pPr>
      <w:r>
        <w:rPr>
          <w:rFonts w:cs="Arial"/>
          <w:b/>
          <w:sz w:val="20"/>
        </w:rPr>
        <w:t>R 336.1910</w:t>
      </w:r>
      <w:r w:rsidRPr="00560A9E">
        <w:rPr>
          <w:rFonts w:cs="Arial"/>
          <w:b/>
          <w:sz w:val="20"/>
        </w:rPr>
        <w:t>)</w:t>
      </w:r>
      <w:r w:rsidRPr="00560A9E">
        <w:rPr>
          <w:rFonts w:cs="Arial"/>
          <w:sz w:val="20"/>
        </w:rPr>
        <w:t xml:space="preserve"> </w:t>
      </w:r>
    </w:p>
    <w:p w14:paraId="286BE3C8" w14:textId="64FAA7B3" w:rsidR="00FA7079" w:rsidRPr="00200A6E" w:rsidRDefault="00FA7079" w:rsidP="00214E2E">
      <w:pPr>
        <w:numPr>
          <w:ilvl w:val="2"/>
          <w:numId w:val="98"/>
        </w:numPr>
        <w:autoSpaceDE w:val="0"/>
        <w:autoSpaceDN w:val="0"/>
        <w:adjustRightInd w:val="0"/>
        <w:jc w:val="both"/>
        <w:rPr>
          <w:rFonts w:cs="Arial"/>
          <w:sz w:val="20"/>
        </w:rPr>
      </w:pPr>
      <w:r w:rsidRPr="00200A6E">
        <w:rPr>
          <w:rFonts w:cs="Arial"/>
          <w:sz w:val="20"/>
        </w:rPr>
        <w:t>Oxidizers and condensers equipped with a continuously displayed temperature indication device</w:t>
      </w:r>
      <w:r w:rsidR="001712DC">
        <w:rPr>
          <w:rFonts w:cs="Arial"/>
          <w:sz w:val="20"/>
        </w:rPr>
        <w:t>;</w:t>
      </w:r>
    </w:p>
    <w:p w14:paraId="4E0E478C" w14:textId="4F56A1DB" w:rsidR="00FA7079" w:rsidRPr="00200A6E" w:rsidRDefault="00FA7079" w:rsidP="00214E2E">
      <w:pPr>
        <w:numPr>
          <w:ilvl w:val="2"/>
          <w:numId w:val="98"/>
        </w:numPr>
        <w:autoSpaceDE w:val="0"/>
        <w:autoSpaceDN w:val="0"/>
        <w:adjustRightInd w:val="0"/>
        <w:jc w:val="both"/>
        <w:rPr>
          <w:rFonts w:cs="Arial"/>
          <w:sz w:val="20"/>
        </w:rPr>
      </w:pPr>
      <w:r w:rsidRPr="00200A6E">
        <w:rPr>
          <w:rFonts w:cs="Arial"/>
          <w:sz w:val="20"/>
        </w:rPr>
        <w:t>Wet scrubbers equipped with a liquid flow rate monitor</w:t>
      </w:r>
      <w:r w:rsidR="001712DC">
        <w:rPr>
          <w:rFonts w:cs="Arial"/>
          <w:sz w:val="20"/>
        </w:rPr>
        <w:t>;</w:t>
      </w:r>
    </w:p>
    <w:p w14:paraId="14DBA22D" w14:textId="77777777" w:rsidR="00FA7079" w:rsidRPr="00200A6E" w:rsidRDefault="00FA7079" w:rsidP="00214E2E">
      <w:pPr>
        <w:numPr>
          <w:ilvl w:val="2"/>
          <w:numId w:val="98"/>
        </w:numPr>
        <w:autoSpaceDE w:val="0"/>
        <w:autoSpaceDN w:val="0"/>
        <w:adjustRightInd w:val="0"/>
        <w:jc w:val="both"/>
        <w:rPr>
          <w:rFonts w:cs="Arial"/>
          <w:sz w:val="20"/>
        </w:rPr>
      </w:pPr>
      <w:r w:rsidRPr="00200A6E">
        <w:rPr>
          <w:rFonts w:cs="Arial"/>
          <w:sz w:val="20"/>
        </w:rPr>
        <w:t xml:space="preserve">Dual stage carbon absorption where the first canister is monitored for breakthrough and replaced if breakthrough is detected.  </w:t>
      </w:r>
    </w:p>
    <w:p w14:paraId="48E9436E" w14:textId="77777777" w:rsidR="00FA7079" w:rsidRPr="00560A9E" w:rsidRDefault="00FA7079" w:rsidP="00214E2E">
      <w:pPr>
        <w:numPr>
          <w:ilvl w:val="1"/>
          <w:numId w:val="98"/>
        </w:numPr>
        <w:autoSpaceDE w:val="0"/>
        <w:autoSpaceDN w:val="0"/>
        <w:adjustRightInd w:val="0"/>
        <w:jc w:val="both"/>
        <w:rPr>
          <w:rFonts w:cs="Arial"/>
          <w:sz w:val="20"/>
        </w:rPr>
      </w:pPr>
      <w:r w:rsidRPr="00560A9E">
        <w:rPr>
          <w:rFonts w:cs="Arial"/>
          <w:sz w:val="20"/>
        </w:rPr>
        <w:t xml:space="preserve">An air cleaning device for particulate matter shall be installed, maintained, and operated in accordance with the manufacturer’s specifications or the </w:t>
      </w:r>
      <w:r>
        <w:rPr>
          <w:rFonts w:cs="Arial"/>
          <w:sz w:val="20"/>
        </w:rPr>
        <w:t>permittee</w:t>
      </w:r>
      <w:r w:rsidRPr="00560A9E">
        <w:rPr>
          <w:rFonts w:cs="Arial"/>
          <w:sz w:val="20"/>
        </w:rPr>
        <w:t xml:space="preserve"> shall develop a plan that provides to the extent practicable for the maintenance and operation of the equipment in the manner consistent with good air pollution control practices for minimizing emissions.  It shall also be equipped to monitor appropriate indicators of performance, for example, static pressure drop, water pressure, and water flow rate.  </w:t>
      </w:r>
    </w:p>
    <w:p w14:paraId="37CCBDCF" w14:textId="77777777" w:rsidR="00FA7079" w:rsidRPr="00560A9E" w:rsidRDefault="00FA7079" w:rsidP="001712DC">
      <w:pPr>
        <w:autoSpaceDE w:val="0"/>
        <w:autoSpaceDN w:val="0"/>
        <w:adjustRightInd w:val="0"/>
        <w:ind w:left="720"/>
        <w:jc w:val="both"/>
        <w:rPr>
          <w:rFonts w:cs="Arial"/>
          <w:b/>
          <w:sz w:val="20"/>
        </w:rPr>
      </w:pPr>
      <w:r w:rsidRPr="00560A9E">
        <w:rPr>
          <w:rFonts w:cs="Arial"/>
          <w:b/>
          <w:sz w:val="20"/>
        </w:rPr>
        <w:t>(R 336.1290(2)(b)(ii)</w:t>
      </w:r>
      <w:r>
        <w:rPr>
          <w:rFonts w:cs="Arial"/>
          <w:b/>
          <w:sz w:val="20"/>
        </w:rPr>
        <w:t>, R 336.1910</w:t>
      </w:r>
      <w:r w:rsidRPr="00560A9E">
        <w:rPr>
          <w:rFonts w:cs="Arial"/>
          <w:b/>
          <w:sz w:val="20"/>
        </w:rPr>
        <w:t>)</w:t>
      </w:r>
    </w:p>
    <w:p w14:paraId="449A88CA" w14:textId="77777777" w:rsidR="00FA7079" w:rsidRPr="00200A6E" w:rsidRDefault="00FA7079" w:rsidP="001712DC">
      <w:pPr>
        <w:autoSpaceDE w:val="0"/>
        <w:autoSpaceDN w:val="0"/>
        <w:adjustRightInd w:val="0"/>
        <w:rPr>
          <w:rFonts w:cs="Arial"/>
          <w:sz w:val="20"/>
        </w:rPr>
      </w:pPr>
    </w:p>
    <w:p w14:paraId="777E7802" w14:textId="77777777" w:rsidR="00FA7079" w:rsidRPr="00200A6E" w:rsidRDefault="00FA7079" w:rsidP="00FA7079">
      <w:pPr>
        <w:jc w:val="both"/>
        <w:rPr>
          <w:b/>
        </w:rPr>
      </w:pPr>
      <w:r w:rsidRPr="00200A6E">
        <w:rPr>
          <w:b/>
        </w:rPr>
        <w:t xml:space="preserve">IV.  </w:t>
      </w:r>
      <w:r w:rsidRPr="00200A6E">
        <w:rPr>
          <w:b/>
          <w:u w:val="single"/>
        </w:rPr>
        <w:t>DESIGN/EQUIPMENT PARAMETER(S)</w:t>
      </w:r>
    </w:p>
    <w:p w14:paraId="49CEE1A2" w14:textId="77777777" w:rsidR="00FA7079" w:rsidRPr="00200A6E" w:rsidRDefault="00FA7079" w:rsidP="00FA7079">
      <w:pPr>
        <w:jc w:val="both"/>
      </w:pPr>
    </w:p>
    <w:p w14:paraId="20B2D5E6" w14:textId="77777777" w:rsidR="00FA7079" w:rsidRPr="00200A6E" w:rsidRDefault="00FA7079" w:rsidP="00FA7079">
      <w:pPr>
        <w:jc w:val="both"/>
        <w:rPr>
          <w:sz w:val="20"/>
        </w:rPr>
      </w:pPr>
      <w:r w:rsidRPr="00200A6E">
        <w:rPr>
          <w:sz w:val="20"/>
        </w:rPr>
        <w:t>NA</w:t>
      </w:r>
    </w:p>
    <w:p w14:paraId="07C4AE6D" w14:textId="77777777" w:rsidR="00FA7079" w:rsidRPr="00200A6E" w:rsidRDefault="00FA7079" w:rsidP="00FA7079">
      <w:pPr>
        <w:jc w:val="both"/>
      </w:pPr>
    </w:p>
    <w:p w14:paraId="1F644538" w14:textId="77777777" w:rsidR="00FA7079" w:rsidRPr="00200A6E" w:rsidRDefault="00FA7079" w:rsidP="00FA7079">
      <w:pPr>
        <w:jc w:val="both"/>
        <w:rPr>
          <w:b/>
        </w:rPr>
      </w:pPr>
      <w:r w:rsidRPr="00200A6E">
        <w:rPr>
          <w:b/>
        </w:rPr>
        <w:t xml:space="preserve">V.  </w:t>
      </w:r>
      <w:r w:rsidRPr="00200A6E">
        <w:rPr>
          <w:b/>
          <w:u w:val="single"/>
        </w:rPr>
        <w:t>TESTING/SAMPLING</w:t>
      </w:r>
    </w:p>
    <w:p w14:paraId="64C042F8" w14:textId="77777777" w:rsidR="00FA7079" w:rsidRDefault="00FA7079" w:rsidP="00FA7079">
      <w:pPr>
        <w:jc w:val="both"/>
        <w:rPr>
          <w:b/>
          <w:sz w:val="20"/>
        </w:rPr>
      </w:pPr>
      <w:r w:rsidRPr="00200A6E">
        <w:rPr>
          <w:sz w:val="20"/>
        </w:rPr>
        <w:t xml:space="preserve">Records shall be maintained on file for a period of five years.  </w:t>
      </w:r>
      <w:r w:rsidRPr="00200A6E">
        <w:rPr>
          <w:b/>
          <w:sz w:val="20"/>
        </w:rPr>
        <w:t>(R 336.1213(3)(b)(ii))</w:t>
      </w:r>
    </w:p>
    <w:p w14:paraId="3ED604D4" w14:textId="77777777" w:rsidR="00FA7079" w:rsidRPr="00200A6E" w:rsidRDefault="00FA7079" w:rsidP="00FA7079">
      <w:pPr>
        <w:jc w:val="both"/>
      </w:pPr>
    </w:p>
    <w:p w14:paraId="3383FF99" w14:textId="77777777" w:rsidR="00FA7079" w:rsidRPr="00200A6E" w:rsidRDefault="00FA7079" w:rsidP="00FA7079">
      <w:pPr>
        <w:jc w:val="both"/>
        <w:rPr>
          <w:sz w:val="20"/>
        </w:rPr>
      </w:pPr>
      <w:r w:rsidRPr="00200A6E">
        <w:rPr>
          <w:sz w:val="20"/>
        </w:rPr>
        <w:t>NA</w:t>
      </w:r>
    </w:p>
    <w:p w14:paraId="69F16E77" w14:textId="77777777" w:rsidR="00FA7079" w:rsidRPr="00200A6E" w:rsidRDefault="00FA7079" w:rsidP="00FA7079">
      <w:pPr>
        <w:jc w:val="both"/>
      </w:pPr>
    </w:p>
    <w:p w14:paraId="6E27BBEC" w14:textId="77777777" w:rsidR="00FA7079" w:rsidRPr="00200A6E" w:rsidRDefault="00FA7079" w:rsidP="00FA7079">
      <w:pPr>
        <w:jc w:val="both"/>
        <w:rPr>
          <w:b/>
        </w:rPr>
      </w:pPr>
      <w:r w:rsidRPr="00200A6E">
        <w:rPr>
          <w:b/>
        </w:rPr>
        <w:t xml:space="preserve">VI.  </w:t>
      </w:r>
      <w:r w:rsidRPr="00200A6E">
        <w:rPr>
          <w:b/>
          <w:u w:val="single"/>
        </w:rPr>
        <w:t>MONITORING/RECORDKEEPING</w:t>
      </w:r>
    </w:p>
    <w:p w14:paraId="05612DC5" w14:textId="77777777" w:rsidR="00FA7079" w:rsidRPr="00200A6E" w:rsidRDefault="00FA7079" w:rsidP="00FA7079">
      <w:pPr>
        <w:jc w:val="both"/>
        <w:rPr>
          <w:sz w:val="20"/>
        </w:rPr>
      </w:pPr>
      <w:r w:rsidRPr="00200A6E">
        <w:rPr>
          <w:sz w:val="20"/>
        </w:rPr>
        <w:t xml:space="preserve">Records shall be maintained on file for a period of five years.  </w:t>
      </w:r>
      <w:r w:rsidRPr="00200A6E">
        <w:rPr>
          <w:b/>
          <w:sz w:val="20"/>
        </w:rPr>
        <w:t>(R 336.1213(3)(b)(ii))</w:t>
      </w:r>
    </w:p>
    <w:p w14:paraId="7C259ABB" w14:textId="77777777" w:rsidR="00FA7079" w:rsidRPr="00200A6E" w:rsidRDefault="00FA7079" w:rsidP="001712DC">
      <w:pPr>
        <w:jc w:val="both"/>
        <w:rPr>
          <w:sz w:val="20"/>
        </w:rPr>
      </w:pPr>
    </w:p>
    <w:p w14:paraId="49ADF2AA" w14:textId="6A79693A" w:rsidR="00FA7079" w:rsidRPr="00200A6E" w:rsidRDefault="00FA7079" w:rsidP="001712DC">
      <w:pPr>
        <w:ind w:left="360" w:hanging="360"/>
        <w:jc w:val="both"/>
        <w:rPr>
          <w:b/>
          <w:sz w:val="20"/>
        </w:rPr>
      </w:pPr>
      <w:r w:rsidRPr="00200A6E">
        <w:rPr>
          <w:sz w:val="20"/>
        </w:rPr>
        <w:t>1.</w:t>
      </w:r>
      <w:r w:rsidRPr="00200A6E">
        <w:rPr>
          <w:sz w:val="20"/>
        </w:rPr>
        <w:tab/>
        <w:t>The permittee shall maintain records of the following information for each emission unit for each calendar month using the methods outlined in the E</w:t>
      </w:r>
      <w:r>
        <w:rPr>
          <w:sz w:val="20"/>
        </w:rPr>
        <w:t>GLE</w:t>
      </w:r>
      <w:r w:rsidRPr="00200A6E">
        <w:rPr>
          <w:sz w:val="20"/>
        </w:rPr>
        <w:t>, AQD Rule 290</w:t>
      </w:r>
      <w:r>
        <w:rPr>
          <w:sz w:val="20"/>
        </w:rPr>
        <w:t>;</w:t>
      </w:r>
      <w:r w:rsidRPr="00200A6E">
        <w:rPr>
          <w:sz w:val="20"/>
        </w:rPr>
        <w:t xml:space="preserve"> Permit to Install Exemption Record form (EQP 3558) or in a format that is acceptable to the AQD District Supervisor</w:t>
      </w:r>
      <w:r w:rsidR="00214E2E">
        <w:rPr>
          <w:sz w:val="20"/>
        </w:rPr>
        <w:t>:</w:t>
      </w:r>
      <w:r w:rsidRPr="00200A6E">
        <w:rPr>
          <w:sz w:val="20"/>
        </w:rPr>
        <w:t xml:space="preserve">  </w:t>
      </w:r>
      <w:r w:rsidRPr="00200A6E">
        <w:rPr>
          <w:b/>
          <w:sz w:val="20"/>
        </w:rPr>
        <w:t>(R 336.1213(3))</w:t>
      </w:r>
    </w:p>
    <w:p w14:paraId="314351FB" w14:textId="27981B7A" w:rsidR="00FA7079" w:rsidRPr="00200A6E" w:rsidRDefault="00FA7079" w:rsidP="001712DC">
      <w:pPr>
        <w:ind w:left="720" w:hanging="360"/>
        <w:jc w:val="both"/>
        <w:rPr>
          <w:b/>
          <w:sz w:val="20"/>
        </w:rPr>
      </w:pPr>
      <w:r w:rsidRPr="00200A6E">
        <w:rPr>
          <w:sz w:val="20"/>
        </w:rPr>
        <w:t>a.</w:t>
      </w:r>
      <w:r w:rsidRPr="00200A6E">
        <w:rPr>
          <w:sz w:val="20"/>
        </w:rPr>
        <w:tab/>
        <w:t>Records identifying each air contaminant that is emitted</w:t>
      </w:r>
      <w:r w:rsidR="00214E2E">
        <w:rPr>
          <w:sz w:val="20"/>
        </w:rPr>
        <w:t>;</w:t>
      </w:r>
      <w:r w:rsidRPr="00200A6E">
        <w:rPr>
          <w:sz w:val="20"/>
        </w:rPr>
        <w:t xml:space="preserve">  </w:t>
      </w:r>
      <w:r w:rsidRPr="00200A6E">
        <w:rPr>
          <w:b/>
          <w:sz w:val="20"/>
        </w:rPr>
        <w:t>(R 336.1213(3))</w:t>
      </w:r>
    </w:p>
    <w:p w14:paraId="7EACC513" w14:textId="4EC6C304" w:rsidR="00FA7079" w:rsidRPr="00200A6E" w:rsidRDefault="00FA7079" w:rsidP="001712DC">
      <w:pPr>
        <w:ind w:left="720" w:hanging="360"/>
        <w:jc w:val="both"/>
        <w:rPr>
          <w:b/>
          <w:sz w:val="20"/>
        </w:rPr>
      </w:pPr>
      <w:r w:rsidRPr="00200A6E">
        <w:rPr>
          <w:sz w:val="20"/>
        </w:rPr>
        <w:t>b.</w:t>
      </w:r>
      <w:r w:rsidRPr="00200A6E">
        <w:rPr>
          <w:sz w:val="20"/>
        </w:rPr>
        <w:tab/>
        <w:t>Records identifying if each air contaminant is controlled or uncontrolled</w:t>
      </w:r>
      <w:r w:rsidR="00214E2E">
        <w:rPr>
          <w:sz w:val="20"/>
        </w:rPr>
        <w:t>;</w:t>
      </w:r>
      <w:r w:rsidRPr="00200A6E">
        <w:rPr>
          <w:sz w:val="20"/>
        </w:rPr>
        <w:t xml:space="preserve">  </w:t>
      </w:r>
      <w:r w:rsidRPr="00200A6E">
        <w:rPr>
          <w:b/>
          <w:sz w:val="20"/>
        </w:rPr>
        <w:t>(R 336.1213(3))</w:t>
      </w:r>
    </w:p>
    <w:p w14:paraId="45116143" w14:textId="3A344E57" w:rsidR="00FA7079" w:rsidRPr="00200A6E" w:rsidRDefault="00FA7079" w:rsidP="001712DC">
      <w:pPr>
        <w:ind w:left="720" w:hanging="360"/>
        <w:jc w:val="both"/>
        <w:rPr>
          <w:b/>
          <w:sz w:val="20"/>
        </w:rPr>
      </w:pPr>
      <w:r w:rsidRPr="00200A6E">
        <w:rPr>
          <w:sz w:val="20"/>
        </w:rPr>
        <w:t>c.</w:t>
      </w:r>
      <w:r w:rsidRPr="00200A6E">
        <w:rPr>
          <w:sz w:val="20"/>
        </w:rPr>
        <w:tab/>
        <w:t>Records identifying if each air contaminant is either carcinogenic or non-carcinogenic</w:t>
      </w:r>
      <w:r w:rsidR="00214E2E">
        <w:rPr>
          <w:sz w:val="20"/>
        </w:rPr>
        <w:t>;</w:t>
      </w:r>
      <w:r w:rsidRPr="00200A6E">
        <w:rPr>
          <w:sz w:val="20"/>
        </w:rPr>
        <w:t xml:space="preserve">  </w:t>
      </w:r>
      <w:r w:rsidRPr="00200A6E">
        <w:rPr>
          <w:b/>
          <w:sz w:val="20"/>
        </w:rPr>
        <w:t>(R 336.1213(3))</w:t>
      </w:r>
    </w:p>
    <w:p w14:paraId="46CD2ED1" w14:textId="03AE29F0" w:rsidR="00FA7079" w:rsidRPr="00200A6E" w:rsidRDefault="00FA7079" w:rsidP="001712DC">
      <w:pPr>
        <w:ind w:left="720" w:hanging="360"/>
        <w:jc w:val="both"/>
        <w:rPr>
          <w:b/>
          <w:sz w:val="20"/>
        </w:rPr>
      </w:pPr>
      <w:r w:rsidRPr="00200A6E">
        <w:rPr>
          <w:sz w:val="20"/>
        </w:rPr>
        <w:t>d.</w:t>
      </w:r>
      <w:r w:rsidRPr="00200A6E">
        <w:rPr>
          <w:sz w:val="20"/>
        </w:rPr>
        <w:tab/>
        <w:t>Records identifying the ITSL and IRSL, if established, of each air contaminant that is being emitted under the provisions of Rules 290(2)(a)(ii) and (iii)</w:t>
      </w:r>
      <w:r w:rsidR="00214E2E">
        <w:rPr>
          <w:sz w:val="20"/>
        </w:rPr>
        <w:t>;</w:t>
      </w:r>
      <w:r w:rsidRPr="00200A6E">
        <w:rPr>
          <w:sz w:val="20"/>
        </w:rPr>
        <w:t xml:space="preserve">  </w:t>
      </w:r>
      <w:r w:rsidRPr="00200A6E">
        <w:rPr>
          <w:b/>
          <w:sz w:val="20"/>
        </w:rPr>
        <w:t>(R 336.1213(3))</w:t>
      </w:r>
    </w:p>
    <w:p w14:paraId="6BC3D817" w14:textId="03BC3E29" w:rsidR="00FA7079" w:rsidRPr="00366CAC" w:rsidRDefault="00FA7079" w:rsidP="00D65876">
      <w:pPr>
        <w:numPr>
          <w:ilvl w:val="0"/>
          <w:numId w:val="70"/>
        </w:numPr>
        <w:jc w:val="both"/>
        <w:rPr>
          <w:b/>
          <w:sz w:val="20"/>
        </w:rPr>
      </w:pPr>
      <w:r w:rsidRPr="00366CAC">
        <w:rPr>
          <w:sz w:val="20"/>
        </w:rPr>
        <w:t xml:space="preserve">Records of material use and calculations identifying the quality, nature, and quantity of the air contaminant emissions in enough detail to demonstrate that the actual emissions of the emission unit meet the emission limits outlined in this table and Rule 290.  Volatile organic compound emissions from units installed </w:t>
      </w:r>
      <w:r w:rsidRPr="00366CAC">
        <w:rPr>
          <w:sz w:val="20"/>
          <w:u w:val="single"/>
        </w:rPr>
        <w:t>on or after</w:t>
      </w:r>
      <w:r w:rsidRPr="00366CAC">
        <w:rPr>
          <w:sz w:val="20"/>
        </w:rPr>
        <w:t xml:space="preserve"> December 20, 2016 shall be calculated using mass balance, generally accepted engineering calculations, or another method acceptable to the AQD District Supervisor.  </w:t>
      </w:r>
      <w:r w:rsidRPr="00366CAC">
        <w:rPr>
          <w:b/>
          <w:sz w:val="20"/>
        </w:rPr>
        <w:t>(R 336.1213(3), R 336.1290(2)(d))</w:t>
      </w:r>
    </w:p>
    <w:p w14:paraId="5345D667" w14:textId="77777777" w:rsidR="00FA7079" w:rsidRDefault="00FA7079" w:rsidP="001712DC">
      <w:pPr>
        <w:numPr>
          <w:ilvl w:val="0"/>
          <w:numId w:val="69"/>
        </w:numPr>
        <w:jc w:val="both"/>
        <w:rPr>
          <w:b/>
          <w:sz w:val="20"/>
        </w:rPr>
      </w:pPr>
      <w:r w:rsidRPr="00200A6E">
        <w:rPr>
          <w:sz w:val="20"/>
        </w:rPr>
        <w:lastRenderedPageBreak/>
        <w:t xml:space="preserve">Records are maintained on file for the most recent 2-year period and are made available to the department upon request.  </w:t>
      </w:r>
      <w:r w:rsidRPr="00200A6E">
        <w:rPr>
          <w:b/>
          <w:sz w:val="20"/>
        </w:rPr>
        <w:t>(R 336.1213(3), R 336.1290(2)(e))</w:t>
      </w:r>
    </w:p>
    <w:p w14:paraId="393F048F" w14:textId="77777777" w:rsidR="00FA7079" w:rsidRPr="00A00643" w:rsidRDefault="00FA7079" w:rsidP="001712DC">
      <w:pPr>
        <w:jc w:val="both"/>
        <w:rPr>
          <w:bCs/>
          <w:sz w:val="20"/>
        </w:rPr>
      </w:pPr>
    </w:p>
    <w:p w14:paraId="419EC54E" w14:textId="4254052A" w:rsidR="00FA7079" w:rsidRPr="00200A6E" w:rsidRDefault="00FA7079" w:rsidP="001712DC">
      <w:pPr>
        <w:ind w:left="360" w:hanging="360"/>
        <w:jc w:val="both"/>
        <w:rPr>
          <w:b/>
          <w:sz w:val="20"/>
        </w:rPr>
      </w:pPr>
      <w:r w:rsidRPr="00200A6E">
        <w:rPr>
          <w:sz w:val="20"/>
        </w:rPr>
        <w:t>2.</w:t>
      </w:r>
      <w:r w:rsidRPr="00200A6E">
        <w:rPr>
          <w:sz w:val="20"/>
        </w:rPr>
        <w:tab/>
        <w:t>The permittee shall maintain an inventory of each emission unit that is exempt pursuant to Rule 290.  This inventory shall include the following information</w:t>
      </w:r>
      <w:r w:rsidR="00024AD6">
        <w:rPr>
          <w:sz w:val="20"/>
        </w:rPr>
        <w:t>:</w:t>
      </w:r>
      <w:r w:rsidRPr="00200A6E">
        <w:rPr>
          <w:sz w:val="20"/>
        </w:rPr>
        <w:t xml:space="preserve">  </w:t>
      </w:r>
      <w:r w:rsidRPr="00200A6E">
        <w:rPr>
          <w:b/>
          <w:sz w:val="20"/>
        </w:rPr>
        <w:t>(R 336.1213(3))</w:t>
      </w:r>
    </w:p>
    <w:p w14:paraId="030415A2" w14:textId="21457692" w:rsidR="00FA7079" w:rsidRPr="00200A6E" w:rsidRDefault="00FA7079" w:rsidP="001712DC">
      <w:pPr>
        <w:ind w:left="720" w:hanging="360"/>
        <w:jc w:val="both"/>
        <w:rPr>
          <w:b/>
          <w:sz w:val="20"/>
        </w:rPr>
      </w:pPr>
      <w:r w:rsidRPr="00200A6E">
        <w:rPr>
          <w:sz w:val="20"/>
        </w:rPr>
        <w:t>a.</w:t>
      </w:r>
      <w:r w:rsidRPr="00200A6E">
        <w:rPr>
          <w:sz w:val="20"/>
        </w:rPr>
        <w:tab/>
        <w:t>The permittee shall maintain a written description of each emission unit as it is maintained and operated throughout the life of the emission unit</w:t>
      </w:r>
      <w:r w:rsidR="00024AD6">
        <w:rPr>
          <w:sz w:val="20"/>
        </w:rPr>
        <w:t>;</w:t>
      </w:r>
      <w:r w:rsidRPr="00200A6E">
        <w:rPr>
          <w:sz w:val="20"/>
        </w:rPr>
        <w:t xml:space="preserve">  </w:t>
      </w:r>
      <w:r w:rsidRPr="00200A6E">
        <w:rPr>
          <w:b/>
          <w:sz w:val="20"/>
        </w:rPr>
        <w:t>(R 336.1290(2)(c), R 336.1213(3))</w:t>
      </w:r>
    </w:p>
    <w:p w14:paraId="4EBEA897" w14:textId="77777777" w:rsidR="00FA7079" w:rsidRPr="00200A6E" w:rsidRDefault="00FA7079" w:rsidP="001712DC">
      <w:pPr>
        <w:ind w:left="720" w:hanging="360"/>
        <w:jc w:val="both"/>
        <w:rPr>
          <w:b/>
          <w:sz w:val="20"/>
        </w:rPr>
      </w:pPr>
      <w:r w:rsidRPr="00200A6E">
        <w:rPr>
          <w:sz w:val="20"/>
        </w:rPr>
        <w:t>b.</w:t>
      </w:r>
      <w:r w:rsidRPr="00200A6E">
        <w:rPr>
          <w:sz w:val="20"/>
        </w:rPr>
        <w:tab/>
        <w:t xml:space="preserve">For each emission unit that emits noncarcinogenic particulate air contaminants pursuant to Rule 290(2)(a)(iii), the permittee shall maintain a written description of the control device, including the designed control efficiency and the designed exhaust gas flow rate.  </w:t>
      </w:r>
      <w:r w:rsidRPr="00200A6E">
        <w:rPr>
          <w:b/>
          <w:sz w:val="20"/>
        </w:rPr>
        <w:t>(R 336.1213(3))</w:t>
      </w:r>
    </w:p>
    <w:p w14:paraId="0356804E" w14:textId="77777777" w:rsidR="00FA7079" w:rsidRPr="00200A6E" w:rsidRDefault="00FA7079" w:rsidP="001712DC">
      <w:pPr>
        <w:jc w:val="both"/>
        <w:rPr>
          <w:sz w:val="20"/>
        </w:rPr>
      </w:pPr>
    </w:p>
    <w:p w14:paraId="2884D37B" w14:textId="77777777" w:rsidR="00FA7079" w:rsidRPr="00200A6E" w:rsidRDefault="00FA7079" w:rsidP="00FA7079">
      <w:pPr>
        <w:ind w:left="360" w:hanging="360"/>
        <w:jc w:val="both"/>
        <w:rPr>
          <w:sz w:val="20"/>
        </w:rPr>
      </w:pPr>
      <w:r w:rsidRPr="00200A6E">
        <w:rPr>
          <w:sz w:val="20"/>
        </w:rPr>
        <w:t>3.</w:t>
      </w:r>
      <w:r w:rsidRPr="00200A6E">
        <w:rPr>
          <w:sz w:val="20"/>
        </w:rPr>
        <w:tab/>
        <w:t xml:space="preserve">For each emission unit that emits noncarcinogenic particulate air contaminants pursuant to Rule 290(2)(a)(iii),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200A6E">
        <w:rPr>
          <w:b/>
          <w:sz w:val="20"/>
        </w:rPr>
        <w:t>(R 336.1213(3))</w:t>
      </w:r>
    </w:p>
    <w:p w14:paraId="77FAA2F6" w14:textId="77777777" w:rsidR="00FA7079" w:rsidRPr="002839DA" w:rsidRDefault="00FA7079" w:rsidP="00FA7079">
      <w:pPr>
        <w:jc w:val="both"/>
        <w:rPr>
          <w:sz w:val="20"/>
        </w:rPr>
      </w:pPr>
    </w:p>
    <w:p w14:paraId="654AA5E2" w14:textId="77777777" w:rsidR="00FA7079" w:rsidRPr="00200A6E" w:rsidRDefault="00FA7079" w:rsidP="00FA7079">
      <w:pPr>
        <w:jc w:val="both"/>
        <w:rPr>
          <w:b/>
        </w:rPr>
      </w:pPr>
      <w:r w:rsidRPr="00200A6E">
        <w:rPr>
          <w:b/>
        </w:rPr>
        <w:t xml:space="preserve">VII.  </w:t>
      </w:r>
      <w:r w:rsidRPr="00200A6E">
        <w:rPr>
          <w:b/>
          <w:u w:val="single"/>
        </w:rPr>
        <w:t>REPORTING</w:t>
      </w:r>
    </w:p>
    <w:p w14:paraId="7BCACC4E" w14:textId="77777777" w:rsidR="00FA7079" w:rsidRPr="00AB6CCE" w:rsidRDefault="00FA7079" w:rsidP="00FA7079">
      <w:pPr>
        <w:jc w:val="both"/>
        <w:rPr>
          <w:sz w:val="20"/>
        </w:rPr>
      </w:pPr>
    </w:p>
    <w:p w14:paraId="2E0CBA2F" w14:textId="77777777" w:rsidR="00FA7079" w:rsidRPr="00200A6E" w:rsidRDefault="00FA7079" w:rsidP="00FA7079">
      <w:pPr>
        <w:ind w:left="360" w:hanging="360"/>
        <w:jc w:val="both"/>
        <w:rPr>
          <w:b/>
          <w:sz w:val="20"/>
        </w:rPr>
      </w:pPr>
      <w:r w:rsidRPr="00200A6E">
        <w:rPr>
          <w:sz w:val="20"/>
        </w:rPr>
        <w:t>1.</w:t>
      </w:r>
      <w:r w:rsidRPr="00200A6E">
        <w:rPr>
          <w:sz w:val="20"/>
        </w:rPr>
        <w:tab/>
        <w:t xml:space="preserve">Prompt reporting of deviations pursuant to General Conditions 21 and 22 of Part A.  </w:t>
      </w:r>
      <w:r w:rsidRPr="00200A6E">
        <w:rPr>
          <w:b/>
          <w:sz w:val="20"/>
        </w:rPr>
        <w:t>(R 336.1213(3)(c)(ii))</w:t>
      </w:r>
    </w:p>
    <w:p w14:paraId="394F5BA4" w14:textId="77777777" w:rsidR="00FA7079" w:rsidRPr="002839DA" w:rsidRDefault="00FA7079" w:rsidP="00FA7079">
      <w:pPr>
        <w:ind w:left="360" w:hanging="360"/>
        <w:jc w:val="both"/>
        <w:rPr>
          <w:sz w:val="20"/>
        </w:rPr>
      </w:pPr>
    </w:p>
    <w:p w14:paraId="347B6FC1" w14:textId="77777777" w:rsidR="00FA7079" w:rsidRPr="00200A6E" w:rsidRDefault="00FA7079" w:rsidP="00FA7079">
      <w:pPr>
        <w:ind w:left="360" w:hanging="360"/>
        <w:jc w:val="both"/>
        <w:rPr>
          <w:b/>
          <w:sz w:val="20"/>
        </w:rPr>
      </w:pPr>
      <w:r w:rsidRPr="00200A6E">
        <w:rPr>
          <w:sz w:val="20"/>
        </w:rPr>
        <w:t>2.</w:t>
      </w:r>
      <w:r w:rsidRPr="00200A6E">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00A6E">
        <w:rPr>
          <w:b/>
          <w:sz w:val="20"/>
        </w:rPr>
        <w:t>(R 336.1213(3)(c)(i))</w:t>
      </w:r>
    </w:p>
    <w:p w14:paraId="7E7B1C65" w14:textId="77777777" w:rsidR="00FA7079" w:rsidRPr="00200A6E" w:rsidRDefault="00FA7079" w:rsidP="00FA7079">
      <w:pPr>
        <w:ind w:left="360" w:hanging="360"/>
        <w:jc w:val="both"/>
        <w:rPr>
          <w:sz w:val="20"/>
        </w:rPr>
      </w:pPr>
    </w:p>
    <w:p w14:paraId="53FD545D" w14:textId="77777777" w:rsidR="00FA7079" w:rsidRPr="00200A6E" w:rsidRDefault="00FA7079" w:rsidP="00FA7079">
      <w:pPr>
        <w:ind w:left="360" w:hanging="360"/>
        <w:jc w:val="both"/>
        <w:rPr>
          <w:sz w:val="20"/>
        </w:rPr>
      </w:pPr>
      <w:r w:rsidRPr="00200A6E">
        <w:rPr>
          <w:sz w:val="20"/>
        </w:rPr>
        <w:t>3.</w:t>
      </w:r>
      <w:r w:rsidRPr="00200A6E">
        <w:rPr>
          <w:sz w:val="20"/>
        </w:rPr>
        <w:tab/>
        <w:t xml:space="preserve">Annual certification of compliance pursuant to General Conditions 19 and 20 of Part A.  The report shall be postmarked or received by the appropriate AQD District Office by March 15 for the previous calendar year.  </w:t>
      </w:r>
      <w:r w:rsidRPr="00200A6E">
        <w:rPr>
          <w:b/>
          <w:sz w:val="20"/>
        </w:rPr>
        <w:t>(R 336.1213(4)(c))</w:t>
      </w:r>
    </w:p>
    <w:p w14:paraId="389A4F6C" w14:textId="77777777" w:rsidR="00FA7079" w:rsidRPr="00200A6E" w:rsidRDefault="00FA7079" w:rsidP="00FA7079">
      <w:pPr>
        <w:jc w:val="both"/>
        <w:rPr>
          <w:sz w:val="20"/>
        </w:rPr>
      </w:pPr>
    </w:p>
    <w:p w14:paraId="12E5C1B2" w14:textId="467F88B9" w:rsidR="00FA7079" w:rsidRPr="00200A6E" w:rsidRDefault="00FA7079" w:rsidP="00FA7079">
      <w:pPr>
        <w:jc w:val="both"/>
        <w:rPr>
          <w:b/>
          <w:sz w:val="20"/>
        </w:rPr>
      </w:pPr>
      <w:r w:rsidRPr="00200A6E">
        <w:rPr>
          <w:b/>
          <w:sz w:val="20"/>
        </w:rPr>
        <w:t>See Appendix 8</w:t>
      </w:r>
      <w:r w:rsidR="00C70EAE">
        <w:rPr>
          <w:b/>
          <w:sz w:val="20"/>
        </w:rPr>
        <w:t>-1</w:t>
      </w:r>
    </w:p>
    <w:p w14:paraId="13448CE1" w14:textId="77777777" w:rsidR="00FA7079" w:rsidRDefault="00FA7079" w:rsidP="00FA7079">
      <w:pPr>
        <w:jc w:val="both"/>
      </w:pPr>
    </w:p>
    <w:p w14:paraId="47DD4497" w14:textId="77777777" w:rsidR="00FA7079" w:rsidRPr="00200A6E" w:rsidRDefault="00FA7079" w:rsidP="00FA7079">
      <w:pPr>
        <w:jc w:val="both"/>
        <w:rPr>
          <w:b/>
          <w:u w:val="single"/>
        </w:rPr>
      </w:pPr>
      <w:r w:rsidRPr="00200A6E">
        <w:rPr>
          <w:b/>
        </w:rPr>
        <w:t xml:space="preserve">VIII.  </w:t>
      </w:r>
      <w:r w:rsidRPr="00200A6E">
        <w:rPr>
          <w:b/>
          <w:u w:val="single"/>
        </w:rPr>
        <w:t>STACK/VENT RESTRICTION(S)</w:t>
      </w:r>
    </w:p>
    <w:p w14:paraId="0E9D3F2F" w14:textId="77777777" w:rsidR="00FA7079" w:rsidRPr="00200A6E" w:rsidRDefault="00FA7079" w:rsidP="00FA7079">
      <w:pPr>
        <w:jc w:val="both"/>
      </w:pPr>
    </w:p>
    <w:p w14:paraId="418D97E2" w14:textId="77777777" w:rsidR="00FA7079" w:rsidRPr="00200A6E" w:rsidRDefault="00FA7079" w:rsidP="00FA7079">
      <w:pPr>
        <w:jc w:val="both"/>
        <w:rPr>
          <w:sz w:val="20"/>
        </w:rPr>
      </w:pPr>
      <w:r w:rsidRPr="00200A6E">
        <w:rPr>
          <w:sz w:val="20"/>
        </w:rPr>
        <w:t>NA</w:t>
      </w:r>
    </w:p>
    <w:p w14:paraId="7008A093" w14:textId="77777777" w:rsidR="00FA7079" w:rsidRPr="00200A6E" w:rsidRDefault="00FA7079" w:rsidP="00FA7079">
      <w:pPr>
        <w:jc w:val="both"/>
      </w:pPr>
    </w:p>
    <w:p w14:paraId="160521B0" w14:textId="77777777" w:rsidR="00FA7079" w:rsidRPr="00200A6E" w:rsidRDefault="00FA7079" w:rsidP="00FA7079">
      <w:pPr>
        <w:jc w:val="both"/>
        <w:rPr>
          <w:b/>
        </w:rPr>
      </w:pPr>
      <w:r w:rsidRPr="00200A6E">
        <w:rPr>
          <w:b/>
        </w:rPr>
        <w:t xml:space="preserve">IX.   </w:t>
      </w:r>
      <w:r w:rsidRPr="00200A6E">
        <w:rPr>
          <w:b/>
          <w:u w:val="single"/>
        </w:rPr>
        <w:t>OTHER REQUIREMENT(S)</w:t>
      </w:r>
    </w:p>
    <w:p w14:paraId="5DEA2132" w14:textId="77777777" w:rsidR="00FA7079" w:rsidRPr="00200A6E" w:rsidRDefault="00FA7079" w:rsidP="00FA7079">
      <w:pPr>
        <w:jc w:val="both"/>
      </w:pPr>
    </w:p>
    <w:p w14:paraId="7A086735" w14:textId="77777777" w:rsidR="00FA7079" w:rsidRPr="002109D2" w:rsidRDefault="00FA7079" w:rsidP="00FA7079">
      <w:pPr>
        <w:jc w:val="both"/>
        <w:rPr>
          <w:sz w:val="20"/>
        </w:rPr>
      </w:pPr>
      <w:r w:rsidRPr="00200A6E">
        <w:rPr>
          <w:sz w:val="20"/>
        </w:rPr>
        <w:t>NA</w:t>
      </w:r>
    </w:p>
    <w:p w14:paraId="68D270BB" w14:textId="7A756825" w:rsidR="00235B49" w:rsidRDefault="00235B49" w:rsidP="00235B49">
      <w:pPr>
        <w:jc w:val="both"/>
        <w:rPr>
          <w:sz w:val="20"/>
        </w:rPr>
      </w:pPr>
    </w:p>
    <w:p w14:paraId="052950BA" w14:textId="77777777" w:rsidR="00A76CE0" w:rsidRPr="00FE0AD0" w:rsidRDefault="00A76CE0" w:rsidP="00235B49">
      <w:pPr>
        <w:jc w:val="both"/>
        <w:rPr>
          <w:sz w:val="20"/>
        </w:rPr>
      </w:pPr>
    </w:p>
    <w:p w14:paraId="6C3BAD5E" w14:textId="77777777" w:rsidR="00235B49" w:rsidRPr="00B90185" w:rsidRDefault="00235B49" w:rsidP="00235B49">
      <w:pPr>
        <w:jc w:val="both"/>
        <w:rPr>
          <w:b/>
          <w:sz w:val="20"/>
        </w:rPr>
      </w:pPr>
      <w:r w:rsidRPr="00B90185">
        <w:rPr>
          <w:b/>
          <w:sz w:val="20"/>
          <w:u w:val="single"/>
        </w:rPr>
        <w:t>Footnotes</w:t>
      </w:r>
      <w:r w:rsidRPr="00B90185">
        <w:rPr>
          <w:b/>
          <w:sz w:val="20"/>
        </w:rPr>
        <w:t>:</w:t>
      </w:r>
    </w:p>
    <w:p w14:paraId="4876DD85" w14:textId="77777777" w:rsidR="00235B49" w:rsidRDefault="00235B49" w:rsidP="00235B49">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131D003A" w14:textId="77777777" w:rsidR="00235B49" w:rsidRPr="003A4A19" w:rsidRDefault="00235B49" w:rsidP="00235B49">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A9E5A6E" w14:textId="77777777" w:rsidR="00235B49" w:rsidRPr="003A327D" w:rsidRDefault="00235B49" w:rsidP="00235B49">
      <w:pPr>
        <w:jc w:val="both"/>
        <w:rPr>
          <w:sz w:val="20"/>
        </w:rPr>
      </w:pPr>
    </w:p>
    <w:p w14:paraId="080011FE" w14:textId="0C2B6318" w:rsidR="00235B49" w:rsidRDefault="00235B49" w:rsidP="00235B49">
      <w:r w:rsidRPr="00FE0AD0">
        <w:br w:type="page"/>
      </w:r>
    </w:p>
    <w:p w14:paraId="778552B4" w14:textId="77777777" w:rsidR="008D67BA" w:rsidRPr="007014BE" w:rsidRDefault="008D67BA" w:rsidP="00235B49">
      <w:pPr>
        <w:rPr>
          <w:sz w:val="20"/>
        </w:rPr>
      </w:pPr>
    </w:p>
    <w:p w14:paraId="05BF038F" w14:textId="24966256" w:rsidR="00235B49" w:rsidRPr="00347387" w:rsidRDefault="00235B49" w:rsidP="00235B49">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9" w:name="_Toc100908075"/>
      <w:r w:rsidRPr="00347387">
        <w:rPr>
          <w:bCs/>
          <w:iCs/>
          <w:szCs w:val="28"/>
        </w:rPr>
        <w:t>FG</w:t>
      </w:r>
      <w:r w:rsidR="003D7333">
        <w:rPr>
          <w:bCs/>
          <w:iCs/>
          <w:szCs w:val="28"/>
        </w:rPr>
        <w:t>COLDCLEANERS</w:t>
      </w:r>
      <w:bookmarkEnd w:id="99"/>
    </w:p>
    <w:p w14:paraId="0BF846F7" w14:textId="77777777" w:rsidR="00235B49" w:rsidRPr="00EE02F9" w:rsidRDefault="00235B49" w:rsidP="00235B4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4EC7262E" w14:textId="77777777" w:rsidR="00235B49" w:rsidRPr="00F30023" w:rsidRDefault="00235B49" w:rsidP="00235B49">
      <w:pPr>
        <w:rPr>
          <w:sz w:val="20"/>
        </w:rPr>
      </w:pPr>
    </w:p>
    <w:p w14:paraId="67A8A25B" w14:textId="77777777" w:rsidR="00B70EE5" w:rsidRPr="009917D7" w:rsidRDefault="00B70EE5" w:rsidP="00B70EE5">
      <w:pPr>
        <w:jc w:val="both"/>
        <w:rPr>
          <w:b/>
          <w:sz w:val="20"/>
          <w:u w:val="single"/>
        </w:rPr>
      </w:pPr>
      <w:r w:rsidRPr="009917D7">
        <w:rPr>
          <w:b/>
          <w:u w:val="single"/>
        </w:rPr>
        <w:t>DESCRIPTION</w:t>
      </w:r>
    </w:p>
    <w:p w14:paraId="4B6964FC" w14:textId="77777777" w:rsidR="00B70EE5" w:rsidRPr="009917D7" w:rsidRDefault="00B70EE5" w:rsidP="00B70EE5">
      <w:pPr>
        <w:jc w:val="both"/>
        <w:rPr>
          <w:sz w:val="20"/>
        </w:rPr>
      </w:pPr>
    </w:p>
    <w:p w14:paraId="2553EEEA" w14:textId="00E29510" w:rsidR="00B70EE5" w:rsidRPr="009917D7" w:rsidRDefault="00B70EE5" w:rsidP="00B70EE5">
      <w:pPr>
        <w:jc w:val="both"/>
        <w:rPr>
          <w:sz w:val="20"/>
        </w:rPr>
      </w:pPr>
      <w:r w:rsidRPr="009917D7">
        <w:rPr>
          <w:sz w:val="20"/>
        </w:rPr>
        <w:t>Any cold cleaner that is grandfathered or exempt from Rule 201 pursuant to Rule 278</w:t>
      </w:r>
      <w:r>
        <w:rPr>
          <w:sz w:val="20"/>
        </w:rPr>
        <w:t>, Rule 278a</w:t>
      </w:r>
      <w:r w:rsidR="00024AD6">
        <w:rPr>
          <w:sz w:val="20"/>
        </w:rPr>
        <w:t>,</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14:paraId="200158E8" w14:textId="77777777" w:rsidR="00B70EE5" w:rsidRPr="009917D7" w:rsidRDefault="00B70EE5" w:rsidP="00B70EE5">
      <w:pPr>
        <w:jc w:val="both"/>
        <w:rPr>
          <w:sz w:val="20"/>
        </w:rPr>
      </w:pPr>
    </w:p>
    <w:p w14:paraId="6EBC8436" w14:textId="28C72719" w:rsidR="00B70EE5" w:rsidRPr="00024AD6" w:rsidRDefault="00B70EE5" w:rsidP="00B70EE5">
      <w:pPr>
        <w:jc w:val="both"/>
        <w:rPr>
          <w:bCs/>
          <w:sz w:val="20"/>
        </w:rPr>
      </w:pPr>
      <w:r w:rsidRPr="00B70EE5">
        <w:rPr>
          <w:b/>
          <w:sz w:val="20"/>
        </w:rPr>
        <w:t>Emission Unit:</w:t>
      </w:r>
      <w:r w:rsidRPr="00B70EE5">
        <w:rPr>
          <w:sz w:val="20"/>
        </w:rPr>
        <w:t xml:space="preserve">  </w:t>
      </w:r>
      <w:r w:rsidRPr="00024AD6">
        <w:rPr>
          <w:bCs/>
          <w:sz w:val="20"/>
        </w:rPr>
        <w:t>EUCOLDCLEANER</w:t>
      </w:r>
    </w:p>
    <w:p w14:paraId="5128F3D7" w14:textId="77777777" w:rsidR="00B70EE5" w:rsidRDefault="00B70EE5" w:rsidP="00B70EE5">
      <w:pPr>
        <w:jc w:val="both"/>
        <w:rPr>
          <w:b/>
          <w:sz w:val="20"/>
          <w:u w:val="single"/>
        </w:rPr>
      </w:pPr>
    </w:p>
    <w:p w14:paraId="2B1F726C" w14:textId="77777777" w:rsidR="00B70EE5" w:rsidRPr="00543E7D" w:rsidRDefault="00B70EE5" w:rsidP="00B70EE5">
      <w:pPr>
        <w:jc w:val="both"/>
        <w:rPr>
          <w:b/>
          <w:u w:val="single"/>
        </w:rPr>
      </w:pPr>
      <w:r w:rsidRPr="00543E7D">
        <w:rPr>
          <w:b/>
          <w:u w:val="single"/>
        </w:rPr>
        <w:t>POLLUTION CONTROL EQUIPMENT</w:t>
      </w:r>
    </w:p>
    <w:p w14:paraId="7075619D" w14:textId="77777777" w:rsidR="00B70EE5" w:rsidRPr="00C935C9" w:rsidRDefault="00B70EE5" w:rsidP="00B70EE5">
      <w:pPr>
        <w:jc w:val="both"/>
        <w:rPr>
          <w:sz w:val="20"/>
        </w:rPr>
      </w:pPr>
    </w:p>
    <w:p w14:paraId="622EAFB5" w14:textId="77777777" w:rsidR="00B70EE5" w:rsidRPr="000A50F2" w:rsidRDefault="00B70EE5" w:rsidP="00B70EE5">
      <w:pPr>
        <w:jc w:val="both"/>
        <w:rPr>
          <w:sz w:val="20"/>
        </w:rPr>
      </w:pPr>
      <w:r w:rsidRPr="000A50F2">
        <w:rPr>
          <w:sz w:val="20"/>
        </w:rPr>
        <w:t>NA</w:t>
      </w:r>
    </w:p>
    <w:p w14:paraId="34178D58" w14:textId="77777777" w:rsidR="00B70EE5" w:rsidRPr="003525B0" w:rsidRDefault="00B70EE5" w:rsidP="00B70EE5">
      <w:pPr>
        <w:jc w:val="both"/>
        <w:rPr>
          <w:sz w:val="20"/>
        </w:rPr>
      </w:pPr>
    </w:p>
    <w:p w14:paraId="0696339A" w14:textId="77777777" w:rsidR="00B70EE5" w:rsidRPr="009917D7" w:rsidRDefault="00B70EE5" w:rsidP="00B70EE5">
      <w:pPr>
        <w:jc w:val="both"/>
      </w:pPr>
      <w:r w:rsidRPr="009917D7">
        <w:rPr>
          <w:b/>
        </w:rPr>
        <w:t xml:space="preserve">I.  </w:t>
      </w:r>
      <w:r w:rsidRPr="009917D7">
        <w:rPr>
          <w:b/>
          <w:u w:val="single"/>
        </w:rPr>
        <w:t>EMISSION LIMIT(S)</w:t>
      </w:r>
    </w:p>
    <w:p w14:paraId="4B464B20" w14:textId="77777777" w:rsidR="00B70EE5" w:rsidRPr="009917D7" w:rsidRDefault="00B70EE5" w:rsidP="00B70EE5">
      <w:pPr>
        <w:jc w:val="both"/>
        <w:rPr>
          <w:sz w:val="20"/>
        </w:rPr>
      </w:pPr>
    </w:p>
    <w:p w14:paraId="62BCDC98" w14:textId="77777777" w:rsidR="00B70EE5" w:rsidRPr="009917D7" w:rsidRDefault="00B70EE5" w:rsidP="00B70EE5">
      <w:pPr>
        <w:jc w:val="both"/>
        <w:rPr>
          <w:sz w:val="20"/>
        </w:rPr>
      </w:pPr>
      <w:r w:rsidRPr="009917D7">
        <w:rPr>
          <w:sz w:val="20"/>
        </w:rPr>
        <w:t>NA</w:t>
      </w:r>
    </w:p>
    <w:p w14:paraId="0267A87C" w14:textId="77777777" w:rsidR="00B70EE5" w:rsidRPr="009917D7" w:rsidRDefault="00B70EE5" w:rsidP="00B70EE5">
      <w:pPr>
        <w:jc w:val="both"/>
        <w:rPr>
          <w:sz w:val="20"/>
        </w:rPr>
      </w:pPr>
    </w:p>
    <w:p w14:paraId="5DB75AC9" w14:textId="77777777" w:rsidR="00B70EE5" w:rsidRPr="009917D7" w:rsidRDefault="00B70EE5" w:rsidP="00B70EE5">
      <w:pPr>
        <w:jc w:val="both"/>
      </w:pPr>
      <w:r w:rsidRPr="009917D7">
        <w:rPr>
          <w:b/>
        </w:rPr>
        <w:t xml:space="preserve">II.  </w:t>
      </w:r>
      <w:r w:rsidRPr="009917D7">
        <w:rPr>
          <w:b/>
          <w:u w:val="single"/>
        </w:rPr>
        <w:t>MATERIAL LIMIT(S)</w:t>
      </w:r>
    </w:p>
    <w:p w14:paraId="5E22C4A2" w14:textId="77777777" w:rsidR="00B70EE5" w:rsidRPr="009917D7" w:rsidRDefault="00B70EE5" w:rsidP="00B70EE5">
      <w:pPr>
        <w:jc w:val="both"/>
        <w:rPr>
          <w:sz w:val="20"/>
        </w:rPr>
      </w:pPr>
    </w:p>
    <w:p w14:paraId="76DE761B" w14:textId="77777777" w:rsidR="00B70EE5" w:rsidRPr="009917D7" w:rsidRDefault="00B70EE5" w:rsidP="00B70EE5">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4F65E24B" w14:textId="77777777" w:rsidR="00B70EE5" w:rsidRPr="009917D7" w:rsidRDefault="00B70EE5" w:rsidP="00B70EE5">
      <w:pPr>
        <w:jc w:val="both"/>
        <w:rPr>
          <w:sz w:val="20"/>
        </w:rPr>
      </w:pPr>
    </w:p>
    <w:p w14:paraId="12A73416" w14:textId="77777777" w:rsidR="00B70EE5" w:rsidRPr="009917D7" w:rsidRDefault="00B70EE5" w:rsidP="00B70EE5">
      <w:pPr>
        <w:jc w:val="both"/>
      </w:pPr>
      <w:r w:rsidRPr="009917D7">
        <w:rPr>
          <w:b/>
        </w:rPr>
        <w:t xml:space="preserve">III.  </w:t>
      </w:r>
      <w:r w:rsidRPr="009917D7">
        <w:rPr>
          <w:b/>
          <w:u w:val="single"/>
        </w:rPr>
        <w:t>PROCESS/OPERATIONAL RESTRICTION(S)</w:t>
      </w:r>
    </w:p>
    <w:p w14:paraId="3385E57E" w14:textId="77777777" w:rsidR="00B70EE5" w:rsidRPr="009917D7" w:rsidRDefault="00B70EE5" w:rsidP="00B70EE5">
      <w:pPr>
        <w:jc w:val="both"/>
        <w:rPr>
          <w:sz w:val="20"/>
        </w:rPr>
      </w:pPr>
    </w:p>
    <w:p w14:paraId="32C1E0C6" w14:textId="77777777" w:rsidR="00B70EE5" w:rsidRPr="009917D7" w:rsidRDefault="00B70EE5" w:rsidP="00B70EE5">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52D8E924" w14:textId="77777777" w:rsidR="00B70EE5" w:rsidRPr="009917D7" w:rsidRDefault="00B70EE5" w:rsidP="00B70EE5">
      <w:pPr>
        <w:ind w:left="360" w:hanging="360"/>
        <w:jc w:val="both"/>
        <w:rPr>
          <w:sz w:val="20"/>
        </w:rPr>
      </w:pPr>
    </w:p>
    <w:p w14:paraId="6674E26B" w14:textId="77777777" w:rsidR="00B70EE5" w:rsidRPr="009917D7" w:rsidRDefault="00B70EE5" w:rsidP="00B70EE5">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2D1F02A2" w14:textId="77777777" w:rsidR="00B70EE5" w:rsidRPr="009917D7" w:rsidRDefault="00B70EE5" w:rsidP="00B70EE5">
      <w:pPr>
        <w:jc w:val="both"/>
        <w:rPr>
          <w:sz w:val="20"/>
        </w:rPr>
      </w:pPr>
    </w:p>
    <w:p w14:paraId="19B4B993" w14:textId="77777777" w:rsidR="00B70EE5" w:rsidRPr="009917D7" w:rsidRDefault="00B70EE5" w:rsidP="00B70EE5">
      <w:pPr>
        <w:jc w:val="both"/>
      </w:pPr>
      <w:r w:rsidRPr="009917D7">
        <w:rPr>
          <w:b/>
        </w:rPr>
        <w:t xml:space="preserve">IV.  </w:t>
      </w:r>
      <w:r w:rsidRPr="009917D7">
        <w:rPr>
          <w:b/>
          <w:u w:val="single"/>
        </w:rPr>
        <w:t>DESIGN/EQUIPMENT PARAMETER(S)</w:t>
      </w:r>
    </w:p>
    <w:p w14:paraId="45400322" w14:textId="77777777" w:rsidR="00B70EE5" w:rsidRPr="009917D7" w:rsidRDefault="00B70EE5" w:rsidP="00B70EE5">
      <w:pPr>
        <w:jc w:val="both"/>
        <w:rPr>
          <w:sz w:val="20"/>
        </w:rPr>
      </w:pPr>
    </w:p>
    <w:p w14:paraId="43C51B2C" w14:textId="77777777" w:rsidR="00B70EE5" w:rsidRPr="009917D7" w:rsidRDefault="00B70EE5" w:rsidP="00155D0D">
      <w:pPr>
        <w:ind w:left="360" w:hanging="360"/>
        <w:jc w:val="both"/>
        <w:rPr>
          <w:sz w:val="20"/>
        </w:rPr>
      </w:pPr>
      <w:r w:rsidRPr="009917D7">
        <w:rPr>
          <w:sz w:val="20"/>
        </w:rPr>
        <w:t>1.</w:t>
      </w:r>
      <w:r w:rsidRPr="009917D7">
        <w:rPr>
          <w:sz w:val="20"/>
        </w:rPr>
        <w:tab/>
        <w:t>The cold cleaner must meet one of the following design requirements:</w:t>
      </w:r>
    </w:p>
    <w:p w14:paraId="7BB04F6E" w14:textId="0C0543EB" w:rsidR="00B70EE5" w:rsidRPr="009917D7" w:rsidRDefault="00B70EE5" w:rsidP="00155D0D">
      <w:pPr>
        <w:ind w:left="720" w:hanging="360"/>
        <w:jc w:val="both"/>
        <w:rPr>
          <w:b/>
          <w:sz w:val="20"/>
        </w:rPr>
      </w:pPr>
      <w:r w:rsidRPr="009917D7">
        <w:rPr>
          <w:sz w:val="20"/>
        </w:rPr>
        <w:t>a.</w:t>
      </w:r>
      <w:r w:rsidRPr="009917D7">
        <w:rPr>
          <w:sz w:val="20"/>
        </w:rPr>
        <w:tab/>
        <w:t>The air/vapor interface of the cold cleaner is no more than ten square feet</w:t>
      </w:r>
      <w:r w:rsidR="00155D0D">
        <w:rPr>
          <w:sz w:val="20"/>
        </w:rPr>
        <w:t>;</w:t>
      </w:r>
      <w:r w:rsidRPr="009917D7">
        <w:rPr>
          <w:sz w:val="20"/>
        </w:rPr>
        <w:t xml:space="preserve">  </w:t>
      </w:r>
      <w:r w:rsidRPr="009917D7">
        <w:rPr>
          <w:b/>
          <w:sz w:val="20"/>
        </w:rPr>
        <w:t>(R 336.1281</w:t>
      </w:r>
      <w:r>
        <w:rPr>
          <w:b/>
          <w:sz w:val="20"/>
        </w:rPr>
        <w:t>(2)</w:t>
      </w:r>
      <w:r w:rsidRPr="009917D7">
        <w:rPr>
          <w:b/>
          <w:sz w:val="20"/>
        </w:rPr>
        <w:t>(h))</w:t>
      </w:r>
    </w:p>
    <w:p w14:paraId="35E4371B" w14:textId="77777777" w:rsidR="00B70EE5" w:rsidRPr="009917D7" w:rsidRDefault="00B70EE5" w:rsidP="00155D0D">
      <w:pPr>
        <w:ind w:left="720" w:hanging="360"/>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0F22E24D" w14:textId="77777777" w:rsidR="00B70EE5" w:rsidRPr="009917D7" w:rsidRDefault="00B70EE5" w:rsidP="00B70EE5">
      <w:pPr>
        <w:jc w:val="both"/>
        <w:rPr>
          <w:sz w:val="20"/>
        </w:rPr>
      </w:pPr>
    </w:p>
    <w:p w14:paraId="48504F22" w14:textId="77777777" w:rsidR="00B70EE5" w:rsidRPr="009917D7" w:rsidRDefault="00B70EE5" w:rsidP="00B70EE5">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4BF896CE" w14:textId="77777777" w:rsidR="00B70EE5" w:rsidRPr="009917D7" w:rsidRDefault="00B70EE5" w:rsidP="00B70EE5">
      <w:pPr>
        <w:ind w:left="360" w:hanging="360"/>
        <w:jc w:val="both"/>
        <w:rPr>
          <w:sz w:val="20"/>
        </w:rPr>
      </w:pPr>
    </w:p>
    <w:p w14:paraId="1ABE334E" w14:textId="77777777" w:rsidR="00B70EE5" w:rsidRPr="009917D7" w:rsidRDefault="00B70EE5" w:rsidP="00B70EE5">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0DC30258" w14:textId="77777777" w:rsidR="00B70EE5" w:rsidRPr="009917D7" w:rsidRDefault="00B70EE5" w:rsidP="00B70EE5">
      <w:pPr>
        <w:ind w:left="360" w:hanging="360"/>
        <w:jc w:val="both"/>
        <w:rPr>
          <w:sz w:val="20"/>
        </w:rPr>
      </w:pPr>
    </w:p>
    <w:p w14:paraId="0D3D96A1" w14:textId="77777777" w:rsidR="00B70EE5" w:rsidRPr="009917D7" w:rsidRDefault="00B70EE5" w:rsidP="00B70EE5">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0EC85BDC" w14:textId="77777777" w:rsidR="00B70EE5" w:rsidRPr="009917D7" w:rsidRDefault="00B70EE5" w:rsidP="00B70EE5">
      <w:pPr>
        <w:ind w:left="360" w:hanging="360"/>
        <w:jc w:val="both"/>
        <w:rPr>
          <w:sz w:val="20"/>
        </w:rPr>
      </w:pPr>
    </w:p>
    <w:p w14:paraId="3778B155" w14:textId="77777777" w:rsidR="00B70EE5" w:rsidRPr="009917D7" w:rsidRDefault="00B70EE5" w:rsidP="00155D0D">
      <w:pPr>
        <w:ind w:left="360" w:hanging="360"/>
        <w:jc w:val="both"/>
        <w:rPr>
          <w:sz w:val="20"/>
        </w:rPr>
      </w:pPr>
      <w:r w:rsidRPr="009917D7">
        <w:rPr>
          <w:sz w:val="20"/>
        </w:rPr>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2C37DC60" w14:textId="6B1A895A" w:rsidR="00B70EE5" w:rsidRPr="009917D7" w:rsidRDefault="00B70EE5" w:rsidP="00155D0D">
      <w:pPr>
        <w:ind w:left="720" w:hanging="360"/>
        <w:jc w:val="both"/>
        <w:rPr>
          <w:b/>
          <w:sz w:val="20"/>
        </w:rPr>
      </w:pPr>
      <w:r w:rsidRPr="009917D7">
        <w:rPr>
          <w:sz w:val="20"/>
        </w:rPr>
        <w:t>a.</w:t>
      </w:r>
      <w:r w:rsidRPr="009917D7">
        <w:rPr>
          <w:sz w:val="20"/>
        </w:rPr>
        <w:tab/>
        <w:t>The cold cleaner must be designed such that the ratio of the freeboard height to the width of the cleaner is equal to or greater than 0.7</w:t>
      </w:r>
      <w:r w:rsidR="004976C5">
        <w:rPr>
          <w:sz w:val="20"/>
        </w:rPr>
        <w:t>;</w:t>
      </w:r>
      <w:r w:rsidRPr="009917D7">
        <w:rPr>
          <w:sz w:val="20"/>
        </w:rPr>
        <w:t xml:space="preserve">  </w:t>
      </w:r>
      <w:r w:rsidRPr="009917D7">
        <w:rPr>
          <w:b/>
          <w:sz w:val="20"/>
        </w:rPr>
        <w:t>(R 336.1707(2)(a))</w:t>
      </w:r>
    </w:p>
    <w:p w14:paraId="760E2830" w14:textId="458116EB" w:rsidR="00B70EE5" w:rsidRPr="009917D7" w:rsidRDefault="00B70EE5" w:rsidP="00155D0D">
      <w:pPr>
        <w:ind w:left="728" w:hanging="364"/>
        <w:jc w:val="both"/>
        <w:rPr>
          <w:b/>
          <w:sz w:val="20"/>
        </w:rPr>
      </w:pPr>
      <w:r w:rsidRPr="009917D7">
        <w:rPr>
          <w:sz w:val="20"/>
        </w:rPr>
        <w:lastRenderedPageBreak/>
        <w:t>b.</w:t>
      </w:r>
      <w:r w:rsidRPr="009917D7">
        <w:rPr>
          <w:sz w:val="20"/>
        </w:rPr>
        <w:tab/>
        <w:t>The solvent bath must be covered with water if the solvent is insoluble and has a specific gravity of more than 1.0</w:t>
      </w:r>
      <w:r w:rsidR="004976C5">
        <w:rPr>
          <w:sz w:val="20"/>
        </w:rPr>
        <w:t xml:space="preserve">; </w:t>
      </w:r>
      <w:r w:rsidRPr="009917D7">
        <w:rPr>
          <w:sz w:val="20"/>
        </w:rPr>
        <w:t xml:space="preserve"> </w:t>
      </w:r>
      <w:r w:rsidRPr="009917D7">
        <w:rPr>
          <w:b/>
          <w:sz w:val="20"/>
        </w:rPr>
        <w:t>(R 336.1707(2)(b))</w:t>
      </w:r>
    </w:p>
    <w:p w14:paraId="1828A70F" w14:textId="77777777" w:rsidR="00B70EE5" w:rsidRPr="009917D7" w:rsidRDefault="00B70EE5" w:rsidP="00155D0D">
      <w:pPr>
        <w:ind w:left="720" w:hanging="360"/>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6A9DBA65" w14:textId="77777777" w:rsidR="00B70EE5" w:rsidRPr="009917D7" w:rsidRDefault="00B70EE5" w:rsidP="00155D0D">
      <w:pPr>
        <w:jc w:val="both"/>
        <w:rPr>
          <w:sz w:val="20"/>
        </w:rPr>
      </w:pPr>
    </w:p>
    <w:p w14:paraId="4004ADA0" w14:textId="77777777" w:rsidR="00B70EE5" w:rsidRPr="009917D7" w:rsidRDefault="00B70EE5" w:rsidP="00B70EE5">
      <w:pPr>
        <w:jc w:val="both"/>
      </w:pPr>
      <w:r w:rsidRPr="009917D7">
        <w:rPr>
          <w:b/>
        </w:rPr>
        <w:t xml:space="preserve">V.  </w:t>
      </w:r>
      <w:r w:rsidRPr="009917D7">
        <w:rPr>
          <w:b/>
          <w:u w:val="single"/>
        </w:rPr>
        <w:t>TESTING/SAMPLING</w:t>
      </w:r>
    </w:p>
    <w:p w14:paraId="0E85B369" w14:textId="77777777" w:rsidR="00B70EE5" w:rsidRDefault="00B70EE5" w:rsidP="00B70EE5">
      <w:pPr>
        <w:jc w:val="both"/>
        <w:rPr>
          <w:b/>
          <w:sz w:val="20"/>
        </w:rPr>
      </w:pPr>
      <w:r w:rsidRPr="009917D7">
        <w:rPr>
          <w:sz w:val="20"/>
        </w:rPr>
        <w:t xml:space="preserve">Records shall be maintained on file for a period of five years.  </w:t>
      </w:r>
      <w:r w:rsidRPr="009917D7">
        <w:rPr>
          <w:b/>
          <w:sz w:val="20"/>
        </w:rPr>
        <w:t>(R 336.1213(3)(b)(ii))</w:t>
      </w:r>
    </w:p>
    <w:p w14:paraId="3A408648" w14:textId="77777777" w:rsidR="00B70EE5" w:rsidRPr="009917D7" w:rsidRDefault="00B70EE5" w:rsidP="00B70EE5">
      <w:pPr>
        <w:jc w:val="both"/>
        <w:rPr>
          <w:sz w:val="20"/>
        </w:rPr>
      </w:pPr>
    </w:p>
    <w:p w14:paraId="586C4867" w14:textId="77777777" w:rsidR="00B70EE5" w:rsidRPr="009917D7" w:rsidRDefault="00B70EE5" w:rsidP="00B70EE5">
      <w:pPr>
        <w:jc w:val="both"/>
        <w:rPr>
          <w:sz w:val="20"/>
        </w:rPr>
      </w:pPr>
      <w:r w:rsidRPr="009917D7">
        <w:rPr>
          <w:sz w:val="20"/>
        </w:rPr>
        <w:t>NA</w:t>
      </w:r>
    </w:p>
    <w:p w14:paraId="4D2285DD" w14:textId="77777777" w:rsidR="00B70EE5" w:rsidRPr="009917D7" w:rsidRDefault="00B70EE5" w:rsidP="00B70EE5">
      <w:pPr>
        <w:jc w:val="both"/>
        <w:rPr>
          <w:sz w:val="20"/>
        </w:rPr>
      </w:pPr>
    </w:p>
    <w:p w14:paraId="40763F16" w14:textId="77777777" w:rsidR="00B70EE5" w:rsidRPr="009917D7" w:rsidRDefault="00B70EE5" w:rsidP="00B70EE5">
      <w:pPr>
        <w:jc w:val="both"/>
      </w:pPr>
      <w:r w:rsidRPr="009917D7">
        <w:rPr>
          <w:b/>
        </w:rPr>
        <w:t xml:space="preserve">VI.  </w:t>
      </w:r>
      <w:r w:rsidRPr="009917D7">
        <w:rPr>
          <w:b/>
          <w:u w:val="single"/>
        </w:rPr>
        <w:t>MONITORING/RECORDKEEPING</w:t>
      </w:r>
    </w:p>
    <w:p w14:paraId="135EF3A1" w14:textId="77777777" w:rsidR="00B70EE5" w:rsidRPr="009917D7" w:rsidRDefault="00B70EE5" w:rsidP="00B70EE5">
      <w:pPr>
        <w:jc w:val="both"/>
        <w:rPr>
          <w:b/>
          <w:sz w:val="20"/>
        </w:rPr>
      </w:pPr>
      <w:r w:rsidRPr="009917D7">
        <w:rPr>
          <w:sz w:val="20"/>
        </w:rPr>
        <w:t xml:space="preserve">Records shall be maintained on file for a period of five years.  </w:t>
      </w:r>
      <w:r w:rsidRPr="009917D7">
        <w:rPr>
          <w:b/>
          <w:sz w:val="20"/>
        </w:rPr>
        <w:t>(R 336.1213(3)(b)(ii))</w:t>
      </w:r>
    </w:p>
    <w:p w14:paraId="3CB529A7" w14:textId="77777777" w:rsidR="00B70EE5" w:rsidRPr="009917D7" w:rsidRDefault="00B70EE5" w:rsidP="00B70EE5">
      <w:pPr>
        <w:jc w:val="both"/>
        <w:rPr>
          <w:sz w:val="20"/>
        </w:rPr>
      </w:pPr>
    </w:p>
    <w:p w14:paraId="0D0BAE0F" w14:textId="77777777" w:rsidR="00B70EE5" w:rsidRPr="009917D7" w:rsidRDefault="00B70EE5" w:rsidP="00B70EE5">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14212661" w14:textId="77777777" w:rsidR="00B70EE5" w:rsidRPr="009917D7" w:rsidRDefault="00B70EE5" w:rsidP="004976C5">
      <w:pPr>
        <w:ind w:left="360" w:hanging="360"/>
        <w:jc w:val="both"/>
        <w:rPr>
          <w:sz w:val="20"/>
        </w:rPr>
      </w:pPr>
    </w:p>
    <w:p w14:paraId="56CA222A" w14:textId="77777777" w:rsidR="00B70EE5" w:rsidRPr="009917D7" w:rsidRDefault="00B70EE5" w:rsidP="004976C5">
      <w:pPr>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238D97AD" w14:textId="69CB83B7" w:rsidR="00B70EE5" w:rsidRPr="009917D7" w:rsidRDefault="00B70EE5" w:rsidP="004976C5">
      <w:pPr>
        <w:ind w:left="728" w:hanging="364"/>
        <w:jc w:val="both"/>
        <w:rPr>
          <w:sz w:val="20"/>
        </w:rPr>
      </w:pPr>
      <w:r w:rsidRPr="009917D7">
        <w:rPr>
          <w:sz w:val="20"/>
        </w:rPr>
        <w:t>a.</w:t>
      </w:r>
      <w:r w:rsidRPr="009917D7">
        <w:rPr>
          <w:sz w:val="20"/>
        </w:rPr>
        <w:tab/>
        <w:t>A serial number, model number, or other unique identifier for each cold cleaner</w:t>
      </w:r>
      <w:r w:rsidR="004976C5">
        <w:rPr>
          <w:sz w:val="20"/>
        </w:rPr>
        <w:t>;</w:t>
      </w:r>
      <w:r w:rsidRPr="009917D7">
        <w:rPr>
          <w:sz w:val="20"/>
        </w:rPr>
        <w:t xml:space="preserve">  </w:t>
      </w:r>
    </w:p>
    <w:p w14:paraId="0A008957" w14:textId="73F58B76" w:rsidR="00B70EE5" w:rsidRPr="009917D7" w:rsidRDefault="00B70EE5" w:rsidP="004976C5">
      <w:pPr>
        <w:ind w:left="728" w:hanging="364"/>
        <w:jc w:val="both"/>
        <w:rPr>
          <w:sz w:val="20"/>
        </w:rPr>
      </w:pPr>
      <w:r w:rsidRPr="009917D7">
        <w:rPr>
          <w:sz w:val="20"/>
        </w:rPr>
        <w:t>b.</w:t>
      </w:r>
      <w:r w:rsidRPr="009917D7">
        <w:rPr>
          <w:sz w:val="20"/>
        </w:rPr>
        <w:tab/>
        <w:t>The date the unit was installed, manufactured</w:t>
      </w:r>
      <w:r w:rsidR="00E76776">
        <w:rPr>
          <w:sz w:val="20"/>
        </w:rPr>
        <w:t>,</w:t>
      </w:r>
      <w:r w:rsidRPr="009917D7">
        <w:rPr>
          <w:sz w:val="20"/>
        </w:rPr>
        <w:t xml:space="preserve"> or that it commenced operation</w:t>
      </w:r>
      <w:r w:rsidR="004976C5">
        <w:rPr>
          <w:sz w:val="20"/>
        </w:rPr>
        <w:t>;</w:t>
      </w:r>
    </w:p>
    <w:p w14:paraId="51A178A4" w14:textId="13945A39" w:rsidR="00B70EE5" w:rsidRPr="009917D7" w:rsidRDefault="00B70EE5" w:rsidP="004976C5">
      <w:pPr>
        <w:ind w:left="728" w:hanging="364"/>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(h)</w:t>
      </w:r>
      <w:r w:rsidR="004976C5">
        <w:rPr>
          <w:sz w:val="20"/>
        </w:rPr>
        <w:t>;</w:t>
      </w:r>
      <w:r w:rsidRPr="009917D7">
        <w:rPr>
          <w:sz w:val="20"/>
        </w:rPr>
        <w:t xml:space="preserve"> </w:t>
      </w:r>
    </w:p>
    <w:p w14:paraId="3A9E0199" w14:textId="27926E3A" w:rsidR="00B70EE5" w:rsidRPr="009917D7" w:rsidRDefault="00B70EE5" w:rsidP="004976C5">
      <w:pPr>
        <w:ind w:left="728" w:hanging="364"/>
        <w:jc w:val="both"/>
        <w:rPr>
          <w:sz w:val="20"/>
        </w:rPr>
      </w:pPr>
      <w:r w:rsidRPr="009917D7">
        <w:rPr>
          <w:sz w:val="20"/>
        </w:rPr>
        <w:t>d.</w:t>
      </w:r>
      <w:r w:rsidRPr="009917D7">
        <w:rPr>
          <w:sz w:val="20"/>
        </w:rPr>
        <w:tab/>
        <w:t>The applicable Rule 201 exemption</w:t>
      </w:r>
      <w:r w:rsidR="004976C5">
        <w:rPr>
          <w:sz w:val="20"/>
        </w:rPr>
        <w:t>;</w:t>
      </w:r>
      <w:r w:rsidRPr="009917D7">
        <w:rPr>
          <w:sz w:val="20"/>
        </w:rPr>
        <w:t xml:space="preserve">  </w:t>
      </w:r>
    </w:p>
    <w:p w14:paraId="5AB01223" w14:textId="6196945F" w:rsidR="00B70EE5" w:rsidRPr="009917D7" w:rsidRDefault="00B70EE5" w:rsidP="004976C5">
      <w:pPr>
        <w:ind w:left="728" w:hanging="364"/>
        <w:jc w:val="both"/>
        <w:rPr>
          <w:sz w:val="20"/>
        </w:rPr>
      </w:pPr>
      <w:r w:rsidRPr="009917D7">
        <w:rPr>
          <w:sz w:val="20"/>
        </w:rPr>
        <w:t>e.</w:t>
      </w:r>
      <w:r w:rsidRPr="009917D7">
        <w:rPr>
          <w:sz w:val="20"/>
        </w:rPr>
        <w:tab/>
        <w:t>The Reid vapor pressure of each solvent used</w:t>
      </w:r>
      <w:r w:rsidR="004976C5">
        <w:rPr>
          <w:sz w:val="20"/>
        </w:rPr>
        <w:t>;</w:t>
      </w:r>
      <w:r w:rsidRPr="009917D7">
        <w:rPr>
          <w:sz w:val="20"/>
        </w:rPr>
        <w:t xml:space="preserve"> </w:t>
      </w:r>
    </w:p>
    <w:p w14:paraId="2FB4B477" w14:textId="77777777" w:rsidR="00B70EE5" w:rsidRPr="009917D7" w:rsidRDefault="00B70EE5" w:rsidP="004976C5">
      <w:pPr>
        <w:ind w:left="728" w:hanging="364"/>
        <w:jc w:val="both"/>
        <w:rPr>
          <w:sz w:val="20"/>
        </w:rPr>
      </w:pPr>
      <w:r w:rsidRPr="009917D7">
        <w:rPr>
          <w:sz w:val="20"/>
        </w:rPr>
        <w:t>f.</w:t>
      </w:r>
      <w:r w:rsidRPr="009917D7">
        <w:rPr>
          <w:sz w:val="20"/>
        </w:rPr>
        <w:tab/>
        <w:t xml:space="preserve">If applicable, the option chosen to comply with Rule 707(2).  </w:t>
      </w:r>
    </w:p>
    <w:p w14:paraId="427BF459" w14:textId="77777777" w:rsidR="00B70EE5" w:rsidRPr="009917D7" w:rsidRDefault="00B70EE5" w:rsidP="004976C5">
      <w:pPr>
        <w:jc w:val="both"/>
        <w:rPr>
          <w:sz w:val="20"/>
        </w:rPr>
      </w:pPr>
    </w:p>
    <w:p w14:paraId="2859E03C" w14:textId="77777777" w:rsidR="00B70EE5" w:rsidRPr="009917D7" w:rsidRDefault="00B70EE5" w:rsidP="004976C5">
      <w:pPr>
        <w:ind w:left="360" w:hanging="360"/>
        <w:jc w:val="both"/>
        <w:rPr>
          <w:b/>
          <w:sz w:val="20"/>
        </w:rPr>
      </w:pPr>
      <w:r w:rsidRPr="009917D7">
        <w:rPr>
          <w:sz w:val="20"/>
        </w:rPr>
        <w:t>3.</w:t>
      </w:r>
      <w:r w:rsidRPr="009917D7">
        <w:rPr>
          <w:sz w:val="20"/>
        </w:rPr>
        <w:tab/>
        <w:t xml:space="preserve">The permittee shall maintain written operating procedures for each cold cleaner.  These written procedures shall be posted in an accessible, conspicuous location near each cold cleaner.  </w:t>
      </w:r>
      <w:r w:rsidRPr="009917D7">
        <w:rPr>
          <w:b/>
          <w:sz w:val="20"/>
        </w:rPr>
        <w:t>(R 336.1611(3), R 336.1707(4))</w:t>
      </w:r>
    </w:p>
    <w:p w14:paraId="1AFC38D6" w14:textId="77777777" w:rsidR="00B70EE5" w:rsidRPr="009917D7" w:rsidRDefault="00B70EE5" w:rsidP="00B70EE5">
      <w:pPr>
        <w:ind w:left="360" w:hanging="360"/>
        <w:jc w:val="both"/>
        <w:rPr>
          <w:sz w:val="20"/>
        </w:rPr>
      </w:pPr>
    </w:p>
    <w:p w14:paraId="591D37D1" w14:textId="2DF42F6B" w:rsidR="00B70EE5" w:rsidRPr="009917D7" w:rsidRDefault="00B70EE5" w:rsidP="00B70EE5">
      <w:pPr>
        <w:ind w:left="360" w:hanging="360"/>
        <w:jc w:val="both"/>
        <w:rPr>
          <w:sz w:val="20"/>
        </w:rPr>
      </w:pPr>
      <w:r w:rsidRPr="009917D7">
        <w:rPr>
          <w:sz w:val="20"/>
        </w:rPr>
        <w:t>4.</w:t>
      </w:r>
      <w:r w:rsidRPr="009917D7">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w:t>
      </w:r>
      <w:r w:rsidR="00E76776">
        <w:rPr>
          <w:sz w:val="20"/>
        </w:rPr>
        <w:br/>
      </w:r>
      <w:r w:rsidRPr="009917D7">
        <w:rPr>
          <w:sz w:val="20"/>
        </w:rPr>
        <w:t xml:space="preserve">20 percent, by weight, is allowed to evaporate into the atmosphere shall be made on a monthly basis.  </w:t>
      </w:r>
      <w:r w:rsidRPr="009917D7">
        <w:rPr>
          <w:b/>
          <w:sz w:val="20"/>
        </w:rPr>
        <w:t>(R 336.1213(3), R 336.1611(2)(c), R 336.1707(3)(c))</w:t>
      </w:r>
    </w:p>
    <w:p w14:paraId="50F3311B" w14:textId="77777777" w:rsidR="00B70EE5" w:rsidRPr="009917D7" w:rsidRDefault="00B70EE5" w:rsidP="00B70EE5">
      <w:pPr>
        <w:jc w:val="both"/>
        <w:rPr>
          <w:sz w:val="20"/>
        </w:rPr>
      </w:pPr>
    </w:p>
    <w:p w14:paraId="1CAFAD08" w14:textId="77777777" w:rsidR="00B70EE5" w:rsidRPr="009917D7" w:rsidRDefault="00B70EE5" w:rsidP="00B70EE5">
      <w:pPr>
        <w:jc w:val="both"/>
        <w:rPr>
          <w:sz w:val="20"/>
        </w:rPr>
      </w:pPr>
      <w:r w:rsidRPr="009917D7">
        <w:rPr>
          <w:b/>
        </w:rPr>
        <w:t xml:space="preserve">VII.  </w:t>
      </w:r>
      <w:r w:rsidRPr="009917D7">
        <w:rPr>
          <w:b/>
          <w:u w:val="single"/>
        </w:rPr>
        <w:t>REPORTING</w:t>
      </w:r>
    </w:p>
    <w:p w14:paraId="1A8DC5AE" w14:textId="77777777" w:rsidR="00B70EE5" w:rsidRPr="009917D7" w:rsidRDefault="00B70EE5" w:rsidP="00B70EE5">
      <w:pPr>
        <w:jc w:val="both"/>
        <w:rPr>
          <w:sz w:val="20"/>
        </w:rPr>
      </w:pPr>
    </w:p>
    <w:p w14:paraId="4BE55969" w14:textId="77777777" w:rsidR="00B70EE5" w:rsidRPr="009917D7" w:rsidRDefault="00B70EE5" w:rsidP="00B70EE5">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38A3E9A3" w14:textId="77777777" w:rsidR="00B70EE5" w:rsidRPr="009917D7" w:rsidRDefault="00B70EE5" w:rsidP="00B70EE5">
      <w:pPr>
        <w:ind w:left="360" w:hanging="360"/>
        <w:jc w:val="both"/>
        <w:rPr>
          <w:sz w:val="20"/>
        </w:rPr>
      </w:pPr>
    </w:p>
    <w:p w14:paraId="0346D98D" w14:textId="77777777" w:rsidR="00B70EE5" w:rsidRPr="009917D7" w:rsidRDefault="00B70EE5" w:rsidP="00B70EE5">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336.1213(3)(c)(i))</w:t>
      </w:r>
    </w:p>
    <w:p w14:paraId="5014A6B3" w14:textId="77777777" w:rsidR="00B70EE5" w:rsidRPr="009917D7" w:rsidRDefault="00B70EE5" w:rsidP="00B70EE5">
      <w:pPr>
        <w:ind w:left="360" w:hanging="360"/>
        <w:jc w:val="both"/>
        <w:rPr>
          <w:sz w:val="20"/>
        </w:rPr>
      </w:pPr>
    </w:p>
    <w:p w14:paraId="434C0EE0" w14:textId="77777777" w:rsidR="00B70EE5" w:rsidRPr="009917D7" w:rsidRDefault="00B70EE5" w:rsidP="00B70EE5">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57E37CCB" w14:textId="77777777" w:rsidR="00B70EE5" w:rsidRPr="009917D7" w:rsidRDefault="00B70EE5" w:rsidP="00B70EE5">
      <w:pPr>
        <w:jc w:val="both"/>
        <w:rPr>
          <w:sz w:val="20"/>
        </w:rPr>
      </w:pPr>
    </w:p>
    <w:p w14:paraId="4D375448" w14:textId="76D49C4A" w:rsidR="00B70EE5" w:rsidRPr="009917D7" w:rsidRDefault="00B70EE5" w:rsidP="00B70EE5">
      <w:pPr>
        <w:jc w:val="both"/>
        <w:rPr>
          <w:b/>
          <w:sz w:val="20"/>
        </w:rPr>
      </w:pPr>
      <w:r w:rsidRPr="009917D7">
        <w:rPr>
          <w:b/>
          <w:sz w:val="20"/>
        </w:rPr>
        <w:t>See Appendix 8</w:t>
      </w:r>
      <w:r w:rsidR="00C70EAE">
        <w:rPr>
          <w:b/>
          <w:sz w:val="20"/>
        </w:rPr>
        <w:t>-1</w:t>
      </w:r>
    </w:p>
    <w:p w14:paraId="5EA93482" w14:textId="77777777" w:rsidR="00B70EE5" w:rsidRDefault="00B70EE5" w:rsidP="00B70EE5">
      <w:pPr>
        <w:jc w:val="both"/>
        <w:rPr>
          <w:b/>
          <w:sz w:val="20"/>
        </w:rPr>
      </w:pPr>
    </w:p>
    <w:p w14:paraId="1C503DB7" w14:textId="77777777" w:rsidR="00B70EE5" w:rsidRPr="009917D7" w:rsidRDefault="00B70EE5" w:rsidP="00B70EE5">
      <w:pPr>
        <w:jc w:val="both"/>
      </w:pPr>
      <w:r w:rsidRPr="009917D7">
        <w:rPr>
          <w:b/>
        </w:rPr>
        <w:t xml:space="preserve">VIII. </w:t>
      </w:r>
      <w:r w:rsidRPr="009917D7">
        <w:rPr>
          <w:b/>
          <w:u w:val="single"/>
        </w:rPr>
        <w:t>STACK/VENT RESTRICTION(S)</w:t>
      </w:r>
    </w:p>
    <w:p w14:paraId="4D5C4AD4" w14:textId="77777777" w:rsidR="00B70EE5" w:rsidRPr="009917D7" w:rsidRDefault="00B70EE5" w:rsidP="00B70EE5">
      <w:pPr>
        <w:jc w:val="both"/>
        <w:rPr>
          <w:sz w:val="20"/>
        </w:rPr>
      </w:pPr>
    </w:p>
    <w:p w14:paraId="68AF8D71" w14:textId="77777777" w:rsidR="00B70EE5" w:rsidRPr="009917D7" w:rsidRDefault="00B70EE5" w:rsidP="00B70EE5">
      <w:pPr>
        <w:jc w:val="both"/>
        <w:rPr>
          <w:sz w:val="20"/>
        </w:rPr>
      </w:pPr>
      <w:r w:rsidRPr="009917D7">
        <w:rPr>
          <w:sz w:val="20"/>
        </w:rPr>
        <w:t>NA</w:t>
      </w:r>
    </w:p>
    <w:p w14:paraId="31D20D81" w14:textId="77777777" w:rsidR="00B70EE5" w:rsidRPr="009917D7" w:rsidRDefault="00B70EE5" w:rsidP="00B70EE5">
      <w:pPr>
        <w:jc w:val="both"/>
        <w:rPr>
          <w:sz w:val="20"/>
        </w:rPr>
      </w:pPr>
    </w:p>
    <w:p w14:paraId="3824B956" w14:textId="77777777" w:rsidR="00261CF9" w:rsidRDefault="00261CF9">
      <w:pPr>
        <w:rPr>
          <w:b/>
        </w:rPr>
      </w:pPr>
      <w:r>
        <w:rPr>
          <w:b/>
        </w:rPr>
        <w:br w:type="page"/>
      </w:r>
    </w:p>
    <w:p w14:paraId="625CE574" w14:textId="12072BB7" w:rsidR="00B70EE5" w:rsidRPr="009917D7" w:rsidRDefault="00B70EE5" w:rsidP="00B70EE5">
      <w:pPr>
        <w:jc w:val="both"/>
      </w:pPr>
      <w:r w:rsidRPr="009917D7">
        <w:rPr>
          <w:b/>
        </w:rPr>
        <w:lastRenderedPageBreak/>
        <w:t xml:space="preserve">IX.  </w:t>
      </w:r>
      <w:r w:rsidRPr="009917D7">
        <w:rPr>
          <w:b/>
          <w:u w:val="single"/>
        </w:rPr>
        <w:t>OTHER REQUIREMENT(S)</w:t>
      </w:r>
    </w:p>
    <w:p w14:paraId="20DB79F2" w14:textId="77777777" w:rsidR="00B70EE5" w:rsidRPr="009917D7" w:rsidRDefault="00B70EE5" w:rsidP="00B70EE5">
      <w:pPr>
        <w:jc w:val="both"/>
        <w:rPr>
          <w:sz w:val="20"/>
        </w:rPr>
      </w:pPr>
    </w:p>
    <w:p w14:paraId="2CA96EB2" w14:textId="0BCBF7F6" w:rsidR="00B70EE5" w:rsidRDefault="00B70EE5" w:rsidP="00235B49">
      <w:pPr>
        <w:jc w:val="both"/>
        <w:rPr>
          <w:sz w:val="20"/>
        </w:rPr>
      </w:pPr>
      <w:r w:rsidRPr="009917D7">
        <w:rPr>
          <w:sz w:val="20"/>
        </w:rPr>
        <w:t>NA</w:t>
      </w:r>
    </w:p>
    <w:p w14:paraId="2AF454E9" w14:textId="7A6A3F7D" w:rsidR="00E76776" w:rsidRDefault="00E76776" w:rsidP="00235B49">
      <w:pPr>
        <w:jc w:val="both"/>
        <w:rPr>
          <w:sz w:val="20"/>
        </w:rPr>
      </w:pPr>
    </w:p>
    <w:p w14:paraId="59129E3D" w14:textId="77777777" w:rsidR="00E76776" w:rsidRDefault="00E76776" w:rsidP="00235B49">
      <w:pPr>
        <w:jc w:val="both"/>
        <w:rPr>
          <w:sz w:val="20"/>
        </w:rPr>
      </w:pPr>
    </w:p>
    <w:p w14:paraId="2FDC9D9E" w14:textId="73E6F85F" w:rsidR="00235B49" w:rsidRPr="00B90185" w:rsidRDefault="00235B49" w:rsidP="00235B49">
      <w:pPr>
        <w:jc w:val="both"/>
        <w:rPr>
          <w:b/>
          <w:sz w:val="20"/>
        </w:rPr>
      </w:pPr>
      <w:r w:rsidRPr="00B90185">
        <w:rPr>
          <w:b/>
          <w:sz w:val="20"/>
          <w:u w:val="single"/>
        </w:rPr>
        <w:t>Footnotes</w:t>
      </w:r>
      <w:r w:rsidRPr="00B90185">
        <w:rPr>
          <w:b/>
          <w:sz w:val="20"/>
        </w:rPr>
        <w:t>:</w:t>
      </w:r>
    </w:p>
    <w:p w14:paraId="3D977C4F" w14:textId="77777777" w:rsidR="00235B49" w:rsidRDefault="00235B49" w:rsidP="00235B49">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43CE5EEE" w14:textId="048D8C5B" w:rsidR="00235B49" w:rsidRDefault="00235B49" w:rsidP="003D7333">
      <w:pPr>
        <w:jc w:val="both"/>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r w:rsidRPr="00FE0AD0">
        <w:br w:type="page"/>
      </w:r>
    </w:p>
    <w:p w14:paraId="454E3AB4" w14:textId="77777777" w:rsidR="00EE584E" w:rsidRPr="007014BE" w:rsidRDefault="00EE584E" w:rsidP="003D7333">
      <w:pPr>
        <w:jc w:val="both"/>
        <w:rPr>
          <w:sz w:val="20"/>
        </w:rPr>
      </w:pPr>
    </w:p>
    <w:p w14:paraId="5F1CB337" w14:textId="2DEBE21A" w:rsidR="00235B49" w:rsidRPr="00347387" w:rsidRDefault="003D7333" w:rsidP="00235B49">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0" w:name="_Toc100908076"/>
      <w:r w:rsidRPr="00B57907">
        <w:t>FGRULE</w:t>
      </w:r>
      <w:r w:rsidRPr="0022603B">
        <w:t>287</w:t>
      </w:r>
      <w:r w:rsidR="002F595B">
        <w:t>(2)</w:t>
      </w:r>
      <w:r w:rsidRPr="0022603B">
        <w:t>(c</w:t>
      </w:r>
      <w:r>
        <w:t>)</w:t>
      </w:r>
      <w:bookmarkEnd w:id="100"/>
    </w:p>
    <w:p w14:paraId="6B142E41" w14:textId="77777777" w:rsidR="00235B49" w:rsidRPr="00EE02F9" w:rsidRDefault="00235B49" w:rsidP="00235B4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003F5553" w14:textId="77777777" w:rsidR="00235B49" w:rsidRPr="00F30023" w:rsidRDefault="00235B49" w:rsidP="00235B49">
      <w:pPr>
        <w:rPr>
          <w:sz w:val="20"/>
        </w:rPr>
      </w:pPr>
    </w:p>
    <w:p w14:paraId="18B8FF3C" w14:textId="77777777" w:rsidR="00235B49" w:rsidRDefault="00235B49" w:rsidP="00235B49">
      <w:pPr>
        <w:jc w:val="both"/>
        <w:rPr>
          <w:b/>
          <w:u w:val="single"/>
        </w:rPr>
      </w:pPr>
      <w:r>
        <w:rPr>
          <w:b/>
          <w:u w:val="single"/>
        </w:rPr>
        <w:t>DESCRIPTION</w:t>
      </w:r>
    </w:p>
    <w:p w14:paraId="0C246F7A" w14:textId="77777777" w:rsidR="00235B49" w:rsidRPr="00C3424D" w:rsidRDefault="00235B49" w:rsidP="00235B49">
      <w:pPr>
        <w:jc w:val="both"/>
        <w:rPr>
          <w:sz w:val="20"/>
        </w:rPr>
      </w:pPr>
    </w:p>
    <w:p w14:paraId="1F95B025" w14:textId="312A6972" w:rsidR="003F2E64" w:rsidRPr="000176BA" w:rsidRDefault="003F2E64" w:rsidP="003F2E64">
      <w:pPr>
        <w:jc w:val="both"/>
        <w:rPr>
          <w:sz w:val="20"/>
        </w:rPr>
      </w:pPr>
      <w:r w:rsidRPr="00200A6E">
        <w:rPr>
          <w:sz w:val="20"/>
        </w:rPr>
        <w:t xml:space="preserve">Any emission unit that emits air contaminants and is exempt from the requirements of Rule 201 pursuant to Rule 278, </w:t>
      </w:r>
      <w:r>
        <w:rPr>
          <w:sz w:val="20"/>
        </w:rPr>
        <w:t xml:space="preserve">Rule </w:t>
      </w:r>
      <w:r w:rsidRPr="00200A6E">
        <w:rPr>
          <w:sz w:val="20"/>
        </w:rPr>
        <w:t>278a</w:t>
      </w:r>
      <w:r w:rsidR="007D514A">
        <w:rPr>
          <w:sz w:val="20"/>
        </w:rPr>
        <w:t>,</w:t>
      </w:r>
      <w:r>
        <w:rPr>
          <w:sz w:val="20"/>
        </w:rPr>
        <w:t xml:space="preserve"> </w:t>
      </w:r>
      <w:r w:rsidRPr="00543E7D">
        <w:rPr>
          <w:sz w:val="20"/>
        </w:rPr>
        <w:t xml:space="preserve">and </w:t>
      </w:r>
      <w:r>
        <w:rPr>
          <w:sz w:val="20"/>
        </w:rPr>
        <w:t xml:space="preserve">Rule </w:t>
      </w:r>
      <w:r w:rsidRPr="00543E7D">
        <w:rPr>
          <w:sz w:val="20"/>
        </w:rPr>
        <w:t>287</w:t>
      </w:r>
      <w:r>
        <w:rPr>
          <w:sz w:val="20"/>
        </w:rPr>
        <w:t>(2)</w:t>
      </w:r>
      <w:r w:rsidRPr="00543E7D">
        <w:rPr>
          <w:sz w:val="20"/>
        </w:rPr>
        <w:t>(c).</w:t>
      </w:r>
      <w:r>
        <w:rPr>
          <w:sz w:val="20"/>
        </w:rPr>
        <w:t xml:space="preserve">  </w:t>
      </w:r>
      <w:r w:rsidRPr="00AB66F9">
        <w:rPr>
          <w:sz w:val="20"/>
        </w:rPr>
        <w:t xml:space="preserve">Emission units installed/modified </w:t>
      </w:r>
      <w:r w:rsidRPr="00253A1C">
        <w:rPr>
          <w:sz w:val="20"/>
        </w:rPr>
        <w:t>before</w:t>
      </w:r>
      <w:r w:rsidRPr="00AB66F9">
        <w:rPr>
          <w:sz w:val="20"/>
        </w:rPr>
        <w:t xml:space="preserve"> December 20, 2016 may show compliance with Rule 287 in effect at the time of installation/modification.</w:t>
      </w:r>
    </w:p>
    <w:p w14:paraId="1F048A99" w14:textId="77777777" w:rsidR="003D7333" w:rsidRPr="00930406" w:rsidRDefault="003D7333" w:rsidP="003D7333">
      <w:pPr>
        <w:jc w:val="both"/>
        <w:rPr>
          <w:sz w:val="20"/>
        </w:rPr>
      </w:pPr>
    </w:p>
    <w:p w14:paraId="0C45C6E2" w14:textId="431C0079" w:rsidR="003D7333" w:rsidRDefault="003F2E64" w:rsidP="003D7333">
      <w:pPr>
        <w:jc w:val="both"/>
        <w:rPr>
          <w:sz w:val="20"/>
        </w:rPr>
      </w:pPr>
      <w:r>
        <w:rPr>
          <w:b/>
          <w:bCs/>
          <w:sz w:val="20"/>
        </w:rPr>
        <w:t xml:space="preserve">Emission Units installed </w:t>
      </w:r>
      <w:r w:rsidRPr="00253A1C">
        <w:rPr>
          <w:b/>
          <w:bCs/>
          <w:sz w:val="20"/>
        </w:rPr>
        <w:t>on or after</w:t>
      </w:r>
      <w:r>
        <w:rPr>
          <w:b/>
          <w:bCs/>
          <w:sz w:val="20"/>
        </w:rPr>
        <w:t xml:space="preserve"> December 20, 2016</w:t>
      </w:r>
      <w:r w:rsidRPr="006D3D9D">
        <w:rPr>
          <w:b/>
          <w:sz w:val="20"/>
        </w:rPr>
        <w:t>:</w:t>
      </w:r>
      <w:r>
        <w:rPr>
          <w:sz w:val="20"/>
        </w:rPr>
        <w:t xml:space="preserve"> </w:t>
      </w:r>
      <w:r w:rsidR="007D514A">
        <w:rPr>
          <w:sz w:val="20"/>
        </w:rPr>
        <w:t xml:space="preserve"> </w:t>
      </w:r>
      <w:r w:rsidR="003D7333" w:rsidRPr="00930406">
        <w:rPr>
          <w:sz w:val="20"/>
        </w:rPr>
        <w:t>EUPAINTBOOTH</w:t>
      </w:r>
    </w:p>
    <w:p w14:paraId="2D12F3BC" w14:textId="77777777" w:rsidR="003F2E64" w:rsidRDefault="003F2E64" w:rsidP="003D7333">
      <w:pPr>
        <w:jc w:val="both"/>
        <w:rPr>
          <w:b/>
          <w:bCs/>
          <w:sz w:val="20"/>
        </w:rPr>
      </w:pPr>
    </w:p>
    <w:p w14:paraId="74F79988" w14:textId="244AF56E" w:rsidR="003F2E64" w:rsidRPr="00930406" w:rsidRDefault="003F2E64" w:rsidP="003D7333">
      <w:pPr>
        <w:jc w:val="both"/>
        <w:rPr>
          <w:sz w:val="20"/>
        </w:rPr>
      </w:pPr>
      <w:r>
        <w:rPr>
          <w:b/>
          <w:bCs/>
          <w:sz w:val="20"/>
        </w:rPr>
        <w:t>Emission Units installed prior to December 20, 2016:</w:t>
      </w:r>
      <w:r w:rsidR="007D514A">
        <w:rPr>
          <w:b/>
          <w:bCs/>
          <w:sz w:val="20"/>
        </w:rPr>
        <w:t xml:space="preserve"> </w:t>
      </w:r>
      <w:r>
        <w:rPr>
          <w:b/>
          <w:bCs/>
          <w:sz w:val="20"/>
        </w:rPr>
        <w:t xml:space="preserve"> </w:t>
      </w:r>
      <w:r w:rsidRPr="003F2E64">
        <w:rPr>
          <w:sz w:val="20"/>
        </w:rPr>
        <w:t>NA</w:t>
      </w:r>
    </w:p>
    <w:p w14:paraId="6BEB8186" w14:textId="77777777" w:rsidR="003D7333" w:rsidRPr="00930406" w:rsidRDefault="003D7333" w:rsidP="003D7333">
      <w:pPr>
        <w:jc w:val="both"/>
        <w:rPr>
          <w:sz w:val="20"/>
        </w:rPr>
      </w:pPr>
    </w:p>
    <w:p w14:paraId="44D4DF13" w14:textId="77777777" w:rsidR="003D7333" w:rsidRPr="00E76776" w:rsidRDefault="003D7333" w:rsidP="003D7333">
      <w:pPr>
        <w:jc w:val="both"/>
        <w:rPr>
          <w:b/>
          <w:szCs w:val="22"/>
          <w:u w:val="single"/>
        </w:rPr>
      </w:pPr>
      <w:r w:rsidRPr="00E76776">
        <w:rPr>
          <w:b/>
          <w:szCs w:val="22"/>
          <w:u w:val="single"/>
        </w:rPr>
        <w:t>POLLUTION CONTROL EQUIPMENT</w:t>
      </w:r>
    </w:p>
    <w:p w14:paraId="357EBD3C" w14:textId="77777777" w:rsidR="003D7333" w:rsidRPr="00930406" w:rsidRDefault="003D7333" w:rsidP="003D7333">
      <w:pPr>
        <w:jc w:val="both"/>
        <w:rPr>
          <w:b/>
          <w:sz w:val="20"/>
          <w:u w:val="single"/>
        </w:rPr>
      </w:pPr>
    </w:p>
    <w:p w14:paraId="5A2E7EC3" w14:textId="10984FFC" w:rsidR="003D7333" w:rsidRPr="00930406" w:rsidRDefault="003D7333" w:rsidP="003D7333">
      <w:pPr>
        <w:jc w:val="both"/>
        <w:rPr>
          <w:sz w:val="20"/>
        </w:rPr>
      </w:pPr>
      <w:r w:rsidRPr="00930406">
        <w:rPr>
          <w:sz w:val="20"/>
        </w:rPr>
        <w:t>Enclosed paint booth w</w:t>
      </w:r>
      <w:r w:rsidR="002F595B">
        <w:rPr>
          <w:sz w:val="20"/>
        </w:rPr>
        <w:t xml:space="preserve">ith </w:t>
      </w:r>
      <w:r w:rsidRPr="00930406">
        <w:rPr>
          <w:sz w:val="20"/>
        </w:rPr>
        <w:t>filtered emissions</w:t>
      </w:r>
    </w:p>
    <w:p w14:paraId="44C1E21F" w14:textId="77777777" w:rsidR="003D7333" w:rsidRPr="00930406" w:rsidRDefault="003D7333" w:rsidP="003D7333">
      <w:pPr>
        <w:jc w:val="both"/>
        <w:rPr>
          <w:sz w:val="20"/>
        </w:rPr>
      </w:pPr>
    </w:p>
    <w:p w14:paraId="5D0C8C96" w14:textId="77777777" w:rsidR="003D7333" w:rsidRPr="00E76776" w:rsidRDefault="003D7333" w:rsidP="003D7333">
      <w:pPr>
        <w:rPr>
          <w:b/>
          <w:szCs w:val="22"/>
        </w:rPr>
      </w:pPr>
      <w:r w:rsidRPr="00E76776">
        <w:rPr>
          <w:b/>
          <w:szCs w:val="22"/>
        </w:rPr>
        <w:t xml:space="preserve">I.  </w:t>
      </w:r>
      <w:r w:rsidRPr="00E76776">
        <w:rPr>
          <w:b/>
          <w:szCs w:val="22"/>
          <w:u w:val="single"/>
        </w:rPr>
        <w:t>EMISSION LIMIT(S)</w:t>
      </w:r>
    </w:p>
    <w:p w14:paraId="457A41B7" w14:textId="77777777" w:rsidR="003D7333" w:rsidRPr="00930406" w:rsidRDefault="003D7333" w:rsidP="003D7333">
      <w:pPr>
        <w:rPr>
          <w:sz w:val="20"/>
        </w:rPr>
      </w:pPr>
    </w:p>
    <w:p w14:paraId="7E37E08B" w14:textId="77777777" w:rsidR="003D7333" w:rsidRPr="00930406" w:rsidRDefault="003D7333" w:rsidP="003D7333">
      <w:pPr>
        <w:jc w:val="both"/>
        <w:rPr>
          <w:sz w:val="20"/>
        </w:rPr>
      </w:pPr>
      <w:r w:rsidRPr="00930406">
        <w:rPr>
          <w:sz w:val="20"/>
        </w:rPr>
        <w:t>NA</w:t>
      </w:r>
    </w:p>
    <w:p w14:paraId="758806FB" w14:textId="77777777" w:rsidR="00235B49" w:rsidRPr="00EE5F4E" w:rsidRDefault="00235B49" w:rsidP="00235B49">
      <w:pPr>
        <w:jc w:val="both"/>
        <w:rPr>
          <w:sz w:val="20"/>
        </w:rPr>
      </w:pPr>
    </w:p>
    <w:p w14:paraId="7E80BBDF" w14:textId="74CDEA49" w:rsidR="00235B49" w:rsidRDefault="00235B49" w:rsidP="00235B49">
      <w:pPr>
        <w:jc w:val="both"/>
        <w:rPr>
          <w:b/>
          <w:u w:val="single"/>
        </w:rPr>
      </w:pPr>
      <w:r>
        <w:rPr>
          <w:b/>
        </w:rPr>
        <w:t xml:space="preserve">II.  </w:t>
      </w:r>
      <w:r>
        <w:rPr>
          <w:b/>
          <w:u w:val="single"/>
        </w:rPr>
        <w:t>MATERIAL LIMIT(S)</w:t>
      </w:r>
    </w:p>
    <w:p w14:paraId="1AA1FA38" w14:textId="77777777" w:rsidR="00EE05C8" w:rsidRDefault="00EE05C8" w:rsidP="00235B49">
      <w:pPr>
        <w:jc w:val="both"/>
        <w:rPr>
          <w:b/>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0"/>
        <w:gridCol w:w="2022"/>
        <w:gridCol w:w="2380"/>
        <w:gridCol w:w="1753"/>
        <w:gridCol w:w="2024"/>
      </w:tblGrid>
      <w:tr w:rsidR="00EE05C8" w:rsidRPr="00543E7D" w14:paraId="43545536" w14:textId="77777777" w:rsidTr="00A76CE0">
        <w:tc>
          <w:tcPr>
            <w:tcW w:w="2040" w:type="dxa"/>
            <w:shd w:val="clear" w:color="auto" w:fill="auto"/>
          </w:tcPr>
          <w:p w14:paraId="646342DD" w14:textId="77777777" w:rsidR="00EE05C8" w:rsidRPr="00F80F1A" w:rsidRDefault="00EE05C8" w:rsidP="00D65876">
            <w:pPr>
              <w:jc w:val="center"/>
              <w:rPr>
                <w:b/>
                <w:sz w:val="20"/>
              </w:rPr>
            </w:pPr>
            <w:r w:rsidRPr="00F80F1A">
              <w:rPr>
                <w:b/>
                <w:sz w:val="20"/>
              </w:rPr>
              <w:t>Material</w:t>
            </w:r>
          </w:p>
        </w:tc>
        <w:tc>
          <w:tcPr>
            <w:tcW w:w="2022" w:type="dxa"/>
            <w:shd w:val="clear" w:color="auto" w:fill="auto"/>
          </w:tcPr>
          <w:p w14:paraId="4F08FB57" w14:textId="77777777" w:rsidR="00EE05C8" w:rsidRPr="00F80F1A" w:rsidRDefault="00EE05C8" w:rsidP="00D65876">
            <w:pPr>
              <w:jc w:val="center"/>
              <w:rPr>
                <w:b/>
                <w:sz w:val="20"/>
              </w:rPr>
            </w:pPr>
            <w:r w:rsidRPr="00F80F1A">
              <w:rPr>
                <w:b/>
                <w:sz w:val="20"/>
              </w:rPr>
              <w:t>Limit</w:t>
            </w:r>
          </w:p>
        </w:tc>
        <w:tc>
          <w:tcPr>
            <w:tcW w:w="2380" w:type="dxa"/>
            <w:shd w:val="clear" w:color="auto" w:fill="auto"/>
          </w:tcPr>
          <w:p w14:paraId="269F1764" w14:textId="77777777" w:rsidR="00EE05C8" w:rsidRPr="00F80F1A" w:rsidRDefault="00EE05C8" w:rsidP="00D65876">
            <w:pPr>
              <w:jc w:val="center"/>
              <w:rPr>
                <w:b/>
                <w:sz w:val="20"/>
              </w:rPr>
            </w:pPr>
            <w:r w:rsidRPr="00F80F1A">
              <w:rPr>
                <w:b/>
                <w:sz w:val="20"/>
              </w:rPr>
              <w:t>Time Period/Operating Scenario</w:t>
            </w:r>
          </w:p>
        </w:tc>
        <w:tc>
          <w:tcPr>
            <w:tcW w:w="1753" w:type="dxa"/>
            <w:shd w:val="clear" w:color="auto" w:fill="auto"/>
          </w:tcPr>
          <w:p w14:paraId="4051288D" w14:textId="77777777" w:rsidR="00EE05C8" w:rsidRPr="00F80F1A" w:rsidRDefault="00EE05C8" w:rsidP="00D65876">
            <w:pPr>
              <w:jc w:val="center"/>
              <w:rPr>
                <w:b/>
                <w:sz w:val="20"/>
              </w:rPr>
            </w:pPr>
            <w:r w:rsidRPr="00F80F1A">
              <w:rPr>
                <w:b/>
                <w:sz w:val="20"/>
              </w:rPr>
              <w:t>Equipment</w:t>
            </w:r>
          </w:p>
        </w:tc>
        <w:tc>
          <w:tcPr>
            <w:tcW w:w="2024" w:type="dxa"/>
            <w:shd w:val="clear" w:color="auto" w:fill="auto"/>
          </w:tcPr>
          <w:p w14:paraId="048D7F2B" w14:textId="77777777" w:rsidR="00EE05C8" w:rsidRPr="00F80F1A" w:rsidRDefault="00EE05C8" w:rsidP="00D65876">
            <w:pPr>
              <w:jc w:val="center"/>
              <w:rPr>
                <w:b/>
                <w:sz w:val="20"/>
              </w:rPr>
            </w:pPr>
            <w:r w:rsidRPr="00F80F1A">
              <w:rPr>
                <w:b/>
                <w:sz w:val="20"/>
              </w:rPr>
              <w:t>Underlying Applicable Requirement</w:t>
            </w:r>
          </w:p>
        </w:tc>
      </w:tr>
      <w:tr w:rsidR="00EE05C8" w:rsidRPr="00543E7D" w14:paraId="3F53E3F2" w14:textId="77777777" w:rsidTr="00A76CE0">
        <w:tc>
          <w:tcPr>
            <w:tcW w:w="2040" w:type="dxa"/>
            <w:shd w:val="clear" w:color="auto" w:fill="auto"/>
          </w:tcPr>
          <w:p w14:paraId="1555C220" w14:textId="77777777" w:rsidR="00EE05C8" w:rsidRPr="00F80F1A" w:rsidRDefault="00EE05C8" w:rsidP="00EE05C8">
            <w:pPr>
              <w:numPr>
                <w:ilvl w:val="0"/>
                <w:numId w:val="77"/>
              </w:numPr>
              <w:ind w:left="342" w:hanging="342"/>
              <w:rPr>
                <w:sz w:val="20"/>
              </w:rPr>
            </w:pPr>
            <w:r w:rsidRPr="00F80F1A">
              <w:rPr>
                <w:sz w:val="20"/>
              </w:rPr>
              <w:t>Coatings</w:t>
            </w:r>
          </w:p>
        </w:tc>
        <w:tc>
          <w:tcPr>
            <w:tcW w:w="2022" w:type="dxa"/>
            <w:shd w:val="clear" w:color="auto" w:fill="auto"/>
          </w:tcPr>
          <w:p w14:paraId="1605005F" w14:textId="77777777" w:rsidR="00EE05C8" w:rsidRDefault="00EE05C8" w:rsidP="00D65876">
            <w:pPr>
              <w:jc w:val="center"/>
              <w:rPr>
                <w:sz w:val="20"/>
              </w:rPr>
            </w:pPr>
            <w:r w:rsidRPr="00F80F1A">
              <w:rPr>
                <w:sz w:val="20"/>
              </w:rPr>
              <w:t>200</w:t>
            </w:r>
            <w:r>
              <w:rPr>
                <w:sz w:val="20"/>
              </w:rPr>
              <w:t xml:space="preserve"> </w:t>
            </w:r>
            <w:r w:rsidRPr="00F80F1A">
              <w:rPr>
                <w:sz w:val="20"/>
              </w:rPr>
              <w:t>Gallons</w:t>
            </w:r>
            <w:r>
              <w:rPr>
                <w:sz w:val="20"/>
              </w:rPr>
              <w:t>/month</w:t>
            </w:r>
          </w:p>
          <w:p w14:paraId="58EBFF92" w14:textId="77777777" w:rsidR="00EE05C8" w:rsidRPr="00F80F1A" w:rsidRDefault="00EE05C8" w:rsidP="00D65876">
            <w:pPr>
              <w:jc w:val="center"/>
              <w:rPr>
                <w:sz w:val="20"/>
              </w:rPr>
            </w:pPr>
            <w:r>
              <w:rPr>
                <w:sz w:val="20"/>
              </w:rPr>
              <w:t>(minus water as applied)</w:t>
            </w:r>
          </w:p>
        </w:tc>
        <w:tc>
          <w:tcPr>
            <w:tcW w:w="2380" w:type="dxa"/>
            <w:shd w:val="clear" w:color="auto" w:fill="auto"/>
          </w:tcPr>
          <w:p w14:paraId="70B873AE" w14:textId="77777777" w:rsidR="00EE05C8" w:rsidRPr="00F80F1A" w:rsidRDefault="00EE05C8" w:rsidP="00D65876">
            <w:pPr>
              <w:jc w:val="center"/>
              <w:rPr>
                <w:sz w:val="20"/>
              </w:rPr>
            </w:pPr>
            <w:r>
              <w:rPr>
                <w:sz w:val="20"/>
              </w:rPr>
              <w:t>Calendar month</w:t>
            </w:r>
          </w:p>
        </w:tc>
        <w:tc>
          <w:tcPr>
            <w:tcW w:w="1753" w:type="dxa"/>
            <w:shd w:val="clear" w:color="auto" w:fill="auto"/>
          </w:tcPr>
          <w:p w14:paraId="6F3ACCC6" w14:textId="77777777" w:rsidR="00EE05C8" w:rsidRPr="00F80F1A" w:rsidRDefault="00EE05C8" w:rsidP="00D65876">
            <w:pPr>
              <w:jc w:val="center"/>
              <w:rPr>
                <w:sz w:val="20"/>
              </w:rPr>
            </w:pPr>
            <w:r>
              <w:rPr>
                <w:sz w:val="20"/>
              </w:rPr>
              <w:t>Each emission unit</w:t>
            </w:r>
          </w:p>
        </w:tc>
        <w:tc>
          <w:tcPr>
            <w:tcW w:w="2024" w:type="dxa"/>
            <w:shd w:val="clear" w:color="auto" w:fill="auto"/>
          </w:tcPr>
          <w:p w14:paraId="3DCEBDCB" w14:textId="77777777" w:rsidR="00EE05C8" w:rsidRPr="00F80F1A" w:rsidRDefault="00EE05C8" w:rsidP="00D65876">
            <w:pPr>
              <w:jc w:val="center"/>
              <w:rPr>
                <w:b/>
                <w:sz w:val="20"/>
              </w:rPr>
            </w:pPr>
            <w:r w:rsidRPr="00F80F1A">
              <w:rPr>
                <w:b/>
                <w:sz w:val="20"/>
              </w:rPr>
              <w:t>R 336.1287</w:t>
            </w:r>
            <w:r>
              <w:rPr>
                <w:b/>
                <w:sz w:val="20"/>
              </w:rPr>
              <w:t>(2)</w:t>
            </w:r>
            <w:r w:rsidRPr="00F80F1A">
              <w:rPr>
                <w:b/>
                <w:sz w:val="20"/>
              </w:rPr>
              <w:t>(c)(i)</w:t>
            </w:r>
          </w:p>
        </w:tc>
      </w:tr>
    </w:tbl>
    <w:p w14:paraId="2BB46169" w14:textId="77777777" w:rsidR="00235B49" w:rsidRPr="00FE0AD0" w:rsidRDefault="00235B49" w:rsidP="00235B49">
      <w:pPr>
        <w:jc w:val="both"/>
        <w:rPr>
          <w:sz w:val="20"/>
        </w:rPr>
      </w:pPr>
    </w:p>
    <w:p w14:paraId="787BF7EA" w14:textId="6680BAF7" w:rsidR="003D7333" w:rsidRDefault="00235B49" w:rsidP="003D7333">
      <w:pPr>
        <w:jc w:val="both"/>
        <w:rPr>
          <w:b/>
          <w:u w:val="single"/>
        </w:rPr>
      </w:pPr>
      <w:r>
        <w:rPr>
          <w:b/>
        </w:rPr>
        <w:t xml:space="preserve">III.  </w:t>
      </w:r>
      <w:r>
        <w:rPr>
          <w:b/>
          <w:u w:val="single"/>
        </w:rPr>
        <w:t>PROCESS/OPERATIONAL RESTRICTION(S)</w:t>
      </w:r>
      <w:r w:rsidDel="001C614B">
        <w:rPr>
          <w:b/>
          <w:u w:val="single"/>
        </w:rPr>
        <w:t xml:space="preserve"> </w:t>
      </w:r>
    </w:p>
    <w:p w14:paraId="32A6376E" w14:textId="77777777" w:rsidR="008D67BA" w:rsidRDefault="008D67BA" w:rsidP="00A05852">
      <w:pPr>
        <w:ind w:left="360"/>
        <w:jc w:val="both"/>
        <w:rPr>
          <w:bCs/>
          <w:sz w:val="20"/>
        </w:rPr>
      </w:pPr>
    </w:p>
    <w:p w14:paraId="739194CE" w14:textId="2B6A936B" w:rsidR="002F595B" w:rsidRPr="008D67BA" w:rsidRDefault="002F595B" w:rsidP="008D67BA">
      <w:pPr>
        <w:jc w:val="both"/>
        <w:rPr>
          <w:bCs/>
          <w:sz w:val="20"/>
        </w:rPr>
      </w:pPr>
      <w:r w:rsidRPr="008D67BA">
        <w:rPr>
          <w:bCs/>
          <w:sz w:val="20"/>
        </w:rPr>
        <w:t>NA</w:t>
      </w:r>
    </w:p>
    <w:p w14:paraId="46E2BF8C" w14:textId="77777777" w:rsidR="003D7333" w:rsidRPr="00930406" w:rsidRDefault="003D7333" w:rsidP="003D7333">
      <w:pPr>
        <w:jc w:val="both"/>
        <w:rPr>
          <w:sz w:val="20"/>
        </w:rPr>
      </w:pPr>
    </w:p>
    <w:p w14:paraId="7D624519" w14:textId="7BB35FAE" w:rsidR="007F499C" w:rsidRPr="001B1B1C" w:rsidRDefault="002F595B" w:rsidP="007F499C">
      <w:pPr>
        <w:ind w:left="360" w:hanging="360"/>
        <w:jc w:val="both"/>
        <w:rPr>
          <w:b/>
          <w:bCs/>
          <w:u w:val="single"/>
        </w:rPr>
      </w:pPr>
      <w:r w:rsidRPr="008D67BA">
        <w:rPr>
          <w:b/>
          <w:bCs/>
        </w:rPr>
        <w:t>IV.</w:t>
      </w:r>
      <w:r w:rsidR="008D67BA" w:rsidRPr="008D67BA">
        <w:rPr>
          <w:b/>
          <w:bCs/>
        </w:rPr>
        <w:t xml:space="preserve">  </w:t>
      </w:r>
      <w:r w:rsidRPr="001B1B1C">
        <w:rPr>
          <w:b/>
          <w:bCs/>
          <w:u w:val="single"/>
        </w:rPr>
        <w:t>DESIGN/EQUIPMENT PARAMETER(S)</w:t>
      </w:r>
    </w:p>
    <w:p w14:paraId="507CDD73" w14:textId="77777777" w:rsidR="008D67BA" w:rsidRDefault="008D67BA" w:rsidP="002F595B">
      <w:pPr>
        <w:ind w:left="360" w:hanging="360"/>
        <w:jc w:val="both"/>
      </w:pPr>
    </w:p>
    <w:p w14:paraId="68D0832E" w14:textId="2DA93C59" w:rsidR="002F595B" w:rsidRPr="004B4390" w:rsidRDefault="002F595B" w:rsidP="002F595B">
      <w:pPr>
        <w:ind w:left="360" w:hanging="360"/>
        <w:jc w:val="both"/>
        <w:rPr>
          <w:sz w:val="20"/>
        </w:rPr>
      </w:pPr>
      <w:r w:rsidRPr="008D67BA">
        <w:rPr>
          <w:sz w:val="20"/>
        </w:rPr>
        <w:t>1</w:t>
      </w:r>
      <w:r w:rsidRPr="00543E7D">
        <w:t>.</w:t>
      </w:r>
      <w:r w:rsidRPr="00543E7D">
        <w:tab/>
      </w:r>
      <w:r w:rsidRPr="00543E7D">
        <w:rPr>
          <w:sz w:val="20"/>
        </w:rPr>
        <w:t xml:space="preserve">Any exhaust </w:t>
      </w:r>
      <w:r w:rsidRPr="004B4390">
        <w:rPr>
          <w:sz w:val="20"/>
        </w:rPr>
        <w:t xml:space="preserve">system installed </w:t>
      </w:r>
      <w:r w:rsidRPr="006F1602">
        <w:rPr>
          <w:sz w:val="20"/>
          <w:u w:val="single"/>
        </w:rPr>
        <w:t>on or after</w:t>
      </w:r>
      <w:r w:rsidRPr="004B4390">
        <w:rPr>
          <w:sz w:val="20"/>
        </w:rPr>
        <w:t xml:space="preserve"> December 20, 2016, that serves only coating spray equipment shall be equipped with a dry filter control or water wash control which is installed, maintained, and operated in accordance with the manufacturer’s specifications, or the </w:t>
      </w:r>
      <w:r>
        <w:rPr>
          <w:sz w:val="20"/>
        </w:rPr>
        <w:t>permittee</w:t>
      </w:r>
      <w:r w:rsidRPr="004B4390">
        <w:rPr>
          <w:sz w:val="20"/>
        </w:rPr>
        <w:t xml:space="preserve"> develops a plan which provides to the extent practicable for the maintenance and operation of the equipment in a manner consistent with good air pollution control practices for minimizing emissions.  All emission units installed </w:t>
      </w:r>
      <w:r w:rsidRPr="00E81AAF">
        <w:rPr>
          <w:sz w:val="20"/>
          <w:u w:val="single"/>
        </w:rPr>
        <w:t>before</w:t>
      </w:r>
      <w:r w:rsidRPr="004B4390">
        <w:rPr>
          <w:sz w:val="20"/>
        </w:rPr>
        <w:t xml:space="preserve"> December 20, 2016, with an exhaust system that serves only coating spray equipment must have a properly installed and operated particulate control system.</w:t>
      </w:r>
      <w:r>
        <w:rPr>
          <w:sz w:val="20"/>
        </w:rPr>
        <w:t xml:space="preserve"> </w:t>
      </w:r>
      <w:r w:rsidRPr="004B4390">
        <w:rPr>
          <w:sz w:val="20"/>
        </w:rPr>
        <w:t xml:space="preserve"> </w:t>
      </w:r>
      <w:r w:rsidRPr="004B4390">
        <w:rPr>
          <w:b/>
          <w:sz w:val="20"/>
        </w:rPr>
        <w:t>(R 336.1213(2), R 336.1287(2)(c)(ii)</w:t>
      </w:r>
      <w:r>
        <w:rPr>
          <w:b/>
          <w:sz w:val="20"/>
        </w:rPr>
        <w:t>, R 336.1910</w:t>
      </w:r>
      <w:r w:rsidRPr="004B4390">
        <w:rPr>
          <w:b/>
          <w:sz w:val="20"/>
        </w:rPr>
        <w:t>)</w:t>
      </w:r>
    </w:p>
    <w:p w14:paraId="52B44539" w14:textId="77777777" w:rsidR="002F595B" w:rsidRPr="00543E7D" w:rsidRDefault="002F595B" w:rsidP="007F499C">
      <w:pPr>
        <w:ind w:left="360" w:hanging="360"/>
        <w:jc w:val="both"/>
      </w:pPr>
    </w:p>
    <w:p w14:paraId="3E01CB6A" w14:textId="77777777" w:rsidR="007F499C" w:rsidRPr="00543E7D" w:rsidRDefault="007F499C" w:rsidP="007F499C">
      <w:pPr>
        <w:jc w:val="both"/>
      </w:pPr>
      <w:r w:rsidRPr="00543E7D">
        <w:rPr>
          <w:b/>
        </w:rPr>
        <w:t xml:space="preserve">V.  </w:t>
      </w:r>
      <w:r w:rsidRPr="00543E7D">
        <w:rPr>
          <w:b/>
          <w:u w:val="single"/>
        </w:rPr>
        <w:t>TESTING/SAMPLING</w:t>
      </w:r>
    </w:p>
    <w:p w14:paraId="65E57ABF" w14:textId="77777777" w:rsidR="007F499C" w:rsidRDefault="007F499C" w:rsidP="007F499C">
      <w:pPr>
        <w:jc w:val="both"/>
        <w:rPr>
          <w:b/>
          <w:sz w:val="20"/>
        </w:rPr>
      </w:pPr>
      <w:r w:rsidRPr="00543E7D">
        <w:rPr>
          <w:sz w:val="20"/>
        </w:rPr>
        <w:t xml:space="preserve">Records shall be maintained on file for a period of five years.  </w:t>
      </w:r>
      <w:r w:rsidRPr="00C935C9">
        <w:rPr>
          <w:b/>
          <w:sz w:val="20"/>
        </w:rPr>
        <w:t>(R 336.1213(3)(b)(ii))</w:t>
      </w:r>
    </w:p>
    <w:p w14:paraId="2FA2D80A" w14:textId="77777777" w:rsidR="007F499C" w:rsidRPr="00543E7D" w:rsidRDefault="007F499C" w:rsidP="007F499C">
      <w:pPr>
        <w:jc w:val="both"/>
      </w:pPr>
    </w:p>
    <w:p w14:paraId="1546CBA1" w14:textId="77777777" w:rsidR="007F499C" w:rsidRPr="00543E7D" w:rsidRDefault="007F499C" w:rsidP="007F499C">
      <w:pPr>
        <w:jc w:val="both"/>
        <w:rPr>
          <w:sz w:val="20"/>
        </w:rPr>
      </w:pPr>
      <w:r w:rsidRPr="00543E7D">
        <w:rPr>
          <w:sz w:val="20"/>
        </w:rPr>
        <w:t>NA</w:t>
      </w:r>
    </w:p>
    <w:p w14:paraId="57FEAAB7" w14:textId="77777777" w:rsidR="007F499C" w:rsidRPr="00543E7D" w:rsidRDefault="007F499C" w:rsidP="007F499C">
      <w:pPr>
        <w:jc w:val="both"/>
      </w:pPr>
    </w:p>
    <w:p w14:paraId="595AB48E" w14:textId="77777777" w:rsidR="00C96BC2" w:rsidRDefault="00C96BC2">
      <w:pPr>
        <w:rPr>
          <w:b/>
        </w:rPr>
      </w:pPr>
      <w:r>
        <w:rPr>
          <w:b/>
        </w:rPr>
        <w:br w:type="page"/>
      </w:r>
    </w:p>
    <w:p w14:paraId="5FE81668" w14:textId="7DA90CBD" w:rsidR="007F499C" w:rsidRPr="00543E7D" w:rsidRDefault="007F499C" w:rsidP="007F499C">
      <w:pPr>
        <w:jc w:val="both"/>
        <w:rPr>
          <w:b/>
        </w:rPr>
      </w:pPr>
      <w:r w:rsidRPr="00543E7D">
        <w:rPr>
          <w:b/>
        </w:rPr>
        <w:lastRenderedPageBreak/>
        <w:t xml:space="preserve">VI.  </w:t>
      </w:r>
      <w:r w:rsidRPr="00543E7D">
        <w:rPr>
          <w:b/>
          <w:u w:val="single"/>
        </w:rPr>
        <w:t>MONITORING/RECORDKEEPING</w:t>
      </w:r>
    </w:p>
    <w:p w14:paraId="65B06B25" w14:textId="77777777" w:rsidR="007F499C" w:rsidRPr="00543E7D" w:rsidRDefault="007F499C" w:rsidP="007F499C">
      <w:pPr>
        <w:jc w:val="both"/>
        <w:rPr>
          <w:sz w:val="20"/>
        </w:rPr>
      </w:pPr>
      <w:bookmarkStart w:id="101" w:name="_Hlk520122508"/>
      <w:r w:rsidRPr="00543E7D">
        <w:rPr>
          <w:sz w:val="20"/>
        </w:rPr>
        <w:t xml:space="preserve">Records shall be maintained on file for a period of five years.  </w:t>
      </w:r>
      <w:r w:rsidRPr="00C935C9">
        <w:rPr>
          <w:b/>
          <w:sz w:val="20"/>
        </w:rPr>
        <w:t>(R 336.1213(3)(b)(ii))</w:t>
      </w:r>
      <w:bookmarkEnd w:id="101"/>
    </w:p>
    <w:p w14:paraId="3C0B62B4" w14:textId="77777777" w:rsidR="007F499C" w:rsidRPr="00543E7D" w:rsidRDefault="007F499C" w:rsidP="007F499C">
      <w:pPr>
        <w:jc w:val="both"/>
        <w:rPr>
          <w:sz w:val="20"/>
        </w:rPr>
      </w:pPr>
    </w:p>
    <w:p w14:paraId="1BD65B53" w14:textId="77777777" w:rsidR="007F499C" w:rsidRPr="00543E7D" w:rsidRDefault="007F499C" w:rsidP="009F0A88">
      <w:pPr>
        <w:ind w:left="360" w:hanging="360"/>
        <w:jc w:val="both"/>
        <w:rPr>
          <w:b/>
          <w:sz w:val="20"/>
        </w:rPr>
      </w:pPr>
      <w:r w:rsidRPr="00543E7D">
        <w:rPr>
          <w:sz w:val="20"/>
        </w:rPr>
        <w:t>1.</w:t>
      </w:r>
      <w:r w:rsidRPr="00543E7D">
        <w:rPr>
          <w:sz w:val="20"/>
        </w:rPr>
        <w:tab/>
        <w:t xml:space="preserve">The permittee shall maintain records of the following information for each emission unit for each calendar month using the methods outlined in the </w:t>
      </w:r>
      <w:r>
        <w:rPr>
          <w:sz w:val="20"/>
        </w:rPr>
        <w:t>EGLE</w:t>
      </w:r>
      <w:r w:rsidRPr="00543E7D">
        <w:rPr>
          <w:sz w:val="20"/>
        </w:rPr>
        <w:t>, AQD Rule 287</w:t>
      </w:r>
      <w:r>
        <w:rPr>
          <w:sz w:val="20"/>
        </w:rPr>
        <w:t>(2)</w:t>
      </w:r>
      <w:r w:rsidRPr="00543E7D">
        <w:rPr>
          <w:sz w:val="20"/>
        </w:rPr>
        <w:t xml:space="preserve">(c), Permit to Install Exemption Record form </w:t>
      </w:r>
      <w:r>
        <w:rPr>
          <w:sz w:val="20"/>
        </w:rPr>
        <w:t>(EQP </w:t>
      </w:r>
      <w:r w:rsidRPr="00543E7D">
        <w:rPr>
          <w:sz w:val="20"/>
        </w:rPr>
        <w:t xml:space="preserve">3562) or </w:t>
      </w:r>
      <w:r>
        <w:rPr>
          <w:sz w:val="20"/>
        </w:rPr>
        <w:t>in a</w:t>
      </w:r>
      <w:r w:rsidRPr="00543E7D">
        <w:rPr>
          <w:sz w:val="20"/>
        </w:rPr>
        <w:t xml:space="preserve"> format </w:t>
      </w:r>
      <w:r>
        <w:rPr>
          <w:sz w:val="20"/>
        </w:rPr>
        <w:t xml:space="preserve">acceptable to </w:t>
      </w:r>
      <w:r w:rsidRPr="00543E7D">
        <w:rPr>
          <w:sz w:val="20"/>
        </w:rPr>
        <w:t xml:space="preserve">the AQD District Supervisor.  </w:t>
      </w:r>
      <w:r w:rsidRPr="00543E7D">
        <w:rPr>
          <w:b/>
          <w:sz w:val="20"/>
        </w:rPr>
        <w:t>(R 336.1213(3))</w:t>
      </w:r>
    </w:p>
    <w:p w14:paraId="097A4105" w14:textId="7818FB6D" w:rsidR="007F499C" w:rsidRPr="00543E7D" w:rsidRDefault="007F499C" w:rsidP="009F0A88">
      <w:pPr>
        <w:ind w:left="720" w:hanging="360"/>
        <w:jc w:val="both"/>
        <w:rPr>
          <w:b/>
          <w:sz w:val="20"/>
        </w:rPr>
      </w:pPr>
      <w:r w:rsidRPr="00543E7D">
        <w:rPr>
          <w:sz w:val="20"/>
        </w:rPr>
        <w:t>a.</w:t>
      </w:r>
      <w:r w:rsidRPr="00543E7D">
        <w:rPr>
          <w:sz w:val="20"/>
        </w:rPr>
        <w:tab/>
        <w:t>Volume of coating used, as applied, minus water, in gallons</w:t>
      </w:r>
      <w:r w:rsidR="00EE6C55">
        <w:rPr>
          <w:sz w:val="20"/>
        </w:rPr>
        <w:t>;</w:t>
      </w:r>
      <w:r w:rsidRPr="00543E7D">
        <w:rPr>
          <w:sz w:val="20"/>
        </w:rPr>
        <w:t xml:space="preserve">  </w:t>
      </w:r>
      <w:r w:rsidRPr="00543E7D">
        <w:rPr>
          <w:b/>
          <w:sz w:val="20"/>
        </w:rPr>
        <w:t>(R 336.1287</w:t>
      </w:r>
      <w:r>
        <w:rPr>
          <w:b/>
          <w:sz w:val="20"/>
        </w:rPr>
        <w:t>(2)</w:t>
      </w:r>
      <w:r w:rsidRPr="00543E7D">
        <w:rPr>
          <w:b/>
          <w:sz w:val="20"/>
        </w:rPr>
        <w:t>(c)(iii))</w:t>
      </w:r>
    </w:p>
    <w:p w14:paraId="321D0355" w14:textId="77777777" w:rsidR="007F499C" w:rsidRPr="00543E7D" w:rsidRDefault="007F499C" w:rsidP="009F0A88">
      <w:pPr>
        <w:ind w:left="720" w:hanging="360"/>
        <w:jc w:val="both"/>
        <w:rPr>
          <w:b/>
          <w:sz w:val="20"/>
        </w:rPr>
      </w:pPr>
      <w:r w:rsidRPr="00543E7D">
        <w:rPr>
          <w:sz w:val="20"/>
        </w:rPr>
        <w:t>b.</w:t>
      </w:r>
      <w:r w:rsidRPr="00543E7D">
        <w:rPr>
          <w:sz w:val="20"/>
        </w:rPr>
        <w:tab/>
        <w:t xml:space="preserve">Documentation of any filter replacements </w:t>
      </w:r>
      <w:r>
        <w:rPr>
          <w:sz w:val="20"/>
        </w:rPr>
        <w:t xml:space="preserve">or maintenance of water wash control </w:t>
      </w:r>
      <w:r w:rsidRPr="00543E7D">
        <w:rPr>
          <w:sz w:val="20"/>
        </w:rPr>
        <w:t>for exhaust systems serving coating spray equipment</w:t>
      </w:r>
      <w:r>
        <w:rPr>
          <w:sz w:val="20"/>
        </w:rPr>
        <w:t xml:space="preserve"> or other documentation included in a plan developed by the owner or operator of the equipment</w:t>
      </w:r>
      <w:r w:rsidRPr="00543E7D">
        <w:rPr>
          <w:sz w:val="20"/>
        </w:rPr>
        <w:t xml:space="preserve">.  </w:t>
      </w:r>
      <w:r w:rsidRPr="00543E7D">
        <w:rPr>
          <w:b/>
          <w:sz w:val="20"/>
        </w:rPr>
        <w:t>(R 336.1213(3))</w:t>
      </w:r>
    </w:p>
    <w:p w14:paraId="248680E8" w14:textId="77777777" w:rsidR="003D7333" w:rsidRPr="00930406" w:rsidRDefault="003D7333" w:rsidP="003D7333">
      <w:pPr>
        <w:jc w:val="both"/>
        <w:rPr>
          <w:sz w:val="20"/>
        </w:rPr>
      </w:pPr>
    </w:p>
    <w:p w14:paraId="570C070B" w14:textId="77777777" w:rsidR="003D7333" w:rsidRPr="008D67BA" w:rsidRDefault="003D7333" w:rsidP="003D7333">
      <w:pPr>
        <w:jc w:val="both"/>
        <w:rPr>
          <w:b/>
          <w:szCs w:val="22"/>
        </w:rPr>
      </w:pPr>
      <w:r w:rsidRPr="008D67BA">
        <w:rPr>
          <w:b/>
          <w:szCs w:val="22"/>
        </w:rPr>
        <w:t xml:space="preserve">VII.  </w:t>
      </w:r>
      <w:r w:rsidRPr="008D67BA">
        <w:rPr>
          <w:b/>
          <w:szCs w:val="22"/>
          <w:u w:val="single"/>
        </w:rPr>
        <w:t>REPORTING</w:t>
      </w:r>
    </w:p>
    <w:p w14:paraId="037704C5" w14:textId="77777777" w:rsidR="003D7333" w:rsidRPr="00930406" w:rsidRDefault="003D7333" w:rsidP="003D7333">
      <w:pPr>
        <w:jc w:val="both"/>
        <w:rPr>
          <w:sz w:val="20"/>
        </w:rPr>
      </w:pPr>
    </w:p>
    <w:p w14:paraId="07FEAFE5" w14:textId="77777777" w:rsidR="003D7333" w:rsidRPr="00930406" w:rsidRDefault="003D7333" w:rsidP="003D7333">
      <w:pPr>
        <w:ind w:left="360" w:hanging="360"/>
        <w:jc w:val="both"/>
        <w:rPr>
          <w:b/>
          <w:sz w:val="20"/>
        </w:rPr>
      </w:pPr>
      <w:r w:rsidRPr="00930406">
        <w:rPr>
          <w:sz w:val="20"/>
        </w:rPr>
        <w:t>1.</w:t>
      </w:r>
      <w:r w:rsidRPr="00930406">
        <w:rPr>
          <w:sz w:val="20"/>
        </w:rPr>
        <w:tab/>
        <w:t xml:space="preserve">Prompt reporting of deviations pursuant to General Conditions 21 and 22 of Part A.  </w:t>
      </w:r>
      <w:r w:rsidRPr="00930406">
        <w:rPr>
          <w:b/>
          <w:sz w:val="20"/>
        </w:rPr>
        <w:t>(R 336.1213(3)(c)(ii))</w:t>
      </w:r>
    </w:p>
    <w:p w14:paraId="50AE8BC1" w14:textId="77777777" w:rsidR="003D7333" w:rsidRPr="00930406" w:rsidRDefault="003D7333" w:rsidP="003D7333">
      <w:pPr>
        <w:ind w:left="360" w:hanging="360"/>
        <w:jc w:val="both"/>
        <w:rPr>
          <w:sz w:val="20"/>
        </w:rPr>
      </w:pPr>
    </w:p>
    <w:p w14:paraId="5334415B" w14:textId="77777777" w:rsidR="003D7333" w:rsidRPr="00930406" w:rsidRDefault="003D7333" w:rsidP="003D7333">
      <w:pPr>
        <w:ind w:left="360" w:hanging="360"/>
        <w:jc w:val="both"/>
        <w:rPr>
          <w:b/>
          <w:sz w:val="20"/>
        </w:rPr>
      </w:pPr>
      <w:r w:rsidRPr="00930406">
        <w:rPr>
          <w:sz w:val="20"/>
        </w:rPr>
        <w:t>2.</w:t>
      </w:r>
      <w:r w:rsidRPr="00930406">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30406">
        <w:rPr>
          <w:b/>
          <w:sz w:val="20"/>
        </w:rPr>
        <w:t>(R 336.1213(3)(c)(i))</w:t>
      </w:r>
    </w:p>
    <w:p w14:paraId="16BC1C86" w14:textId="77777777" w:rsidR="003D7333" w:rsidRPr="00930406" w:rsidRDefault="003D7333" w:rsidP="003D7333">
      <w:pPr>
        <w:ind w:left="360" w:hanging="360"/>
        <w:jc w:val="both"/>
        <w:rPr>
          <w:sz w:val="20"/>
        </w:rPr>
      </w:pPr>
    </w:p>
    <w:p w14:paraId="499EF9B3" w14:textId="77777777" w:rsidR="003D7333" w:rsidRPr="00930406" w:rsidRDefault="003D7333" w:rsidP="003D7333">
      <w:pPr>
        <w:ind w:left="360" w:hanging="360"/>
        <w:jc w:val="both"/>
        <w:rPr>
          <w:sz w:val="20"/>
        </w:rPr>
      </w:pPr>
      <w:r w:rsidRPr="00930406">
        <w:rPr>
          <w:sz w:val="20"/>
        </w:rPr>
        <w:t>3.</w:t>
      </w:r>
      <w:r w:rsidRPr="00930406">
        <w:rPr>
          <w:sz w:val="20"/>
        </w:rPr>
        <w:tab/>
        <w:t xml:space="preserve">Annual certification of compliance pursuant to General Conditions 19 and 20 of Part A.  The report shall be postmarked or received by the appropriate AQD District Office by March 15 for the previous calendar year.  </w:t>
      </w:r>
      <w:r w:rsidRPr="00930406">
        <w:rPr>
          <w:b/>
          <w:sz w:val="20"/>
        </w:rPr>
        <w:t>(R 336.1213(4)(c))</w:t>
      </w:r>
    </w:p>
    <w:p w14:paraId="72DE2AA1" w14:textId="77777777" w:rsidR="003D7333" w:rsidRPr="00930406" w:rsidRDefault="003D7333" w:rsidP="003D7333">
      <w:pPr>
        <w:jc w:val="both"/>
        <w:rPr>
          <w:sz w:val="20"/>
        </w:rPr>
      </w:pPr>
    </w:p>
    <w:p w14:paraId="50166430" w14:textId="2C668AFC" w:rsidR="003D7333" w:rsidRPr="00930406" w:rsidRDefault="003D7333" w:rsidP="003D7333">
      <w:pPr>
        <w:jc w:val="both"/>
        <w:rPr>
          <w:b/>
          <w:sz w:val="20"/>
        </w:rPr>
      </w:pPr>
      <w:r w:rsidRPr="00930406">
        <w:rPr>
          <w:b/>
          <w:sz w:val="20"/>
        </w:rPr>
        <w:t>See Appendix 8</w:t>
      </w:r>
      <w:r w:rsidR="00C70EAE">
        <w:rPr>
          <w:b/>
          <w:sz w:val="20"/>
        </w:rPr>
        <w:t>-1</w:t>
      </w:r>
    </w:p>
    <w:p w14:paraId="060E6F77" w14:textId="77777777" w:rsidR="003D7333" w:rsidRPr="00930406" w:rsidRDefault="003D7333" w:rsidP="003D7333">
      <w:pPr>
        <w:jc w:val="both"/>
        <w:rPr>
          <w:sz w:val="20"/>
        </w:rPr>
      </w:pPr>
    </w:p>
    <w:p w14:paraId="72D6DC87" w14:textId="77777777" w:rsidR="003D7333" w:rsidRPr="008D67BA" w:rsidRDefault="003D7333" w:rsidP="003D7333">
      <w:pPr>
        <w:jc w:val="both"/>
        <w:rPr>
          <w:b/>
          <w:szCs w:val="22"/>
        </w:rPr>
      </w:pPr>
      <w:r w:rsidRPr="008D67BA">
        <w:rPr>
          <w:b/>
          <w:szCs w:val="22"/>
        </w:rPr>
        <w:t xml:space="preserve">VIII.  </w:t>
      </w:r>
      <w:r w:rsidRPr="008D67BA">
        <w:rPr>
          <w:b/>
          <w:szCs w:val="22"/>
          <w:u w:val="single"/>
        </w:rPr>
        <w:t>STACK/VENT RESTRICTION(S</w:t>
      </w:r>
      <w:r w:rsidRPr="008D67BA">
        <w:rPr>
          <w:b/>
          <w:szCs w:val="22"/>
        </w:rPr>
        <w:t>)</w:t>
      </w:r>
    </w:p>
    <w:p w14:paraId="37D71F01" w14:textId="77777777" w:rsidR="003D7333" w:rsidRPr="00930406" w:rsidRDefault="003D7333" w:rsidP="003D7333">
      <w:pPr>
        <w:jc w:val="both"/>
        <w:rPr>
          <w:sz w:val="20"/>
        </w:rPr>
      </w:pPr>
    </w:p>
    <w:p w14:paraId="52CD3BDC" w14:textId="77777777" w:rsidR="003D7333" w:rsidRPr="00930406" w:rsidRDefault="003D7333" w:rsidP="003D7333">
      <w:pPr>
        <w:jc w:val="both"/>
        <w:rPr>
          <w:sz w:val="20"/>
        </w:rPr>
      </w:pPr>
      <w:r w:rsidRPr="00930406">
        <w:rPr>
          <w:sz w:val="20"/>
        </w:rPr>
        <w:t>NA</w:t>
      </w:r>
    </w:p>
    <w:p w14:paraId="267E403D" w14:textId="77777777" w:rsidR="003D7333" w:rsidRPr="00930406" w:rsidRDefault="003D7333" w:rsidP="003D7333">
      <w:pPr>
        <w:jc w:val="both"/>
        <w:rPr>
          <w:sz w:val="20"/>
        </w:rPr>
      </w:pPr>
    </w:p>
    <w:p w14:paraId="54732B6B" w14:textId="77777777" w:rsidR="003D7333" w:rsidRPr="008D67BA" w:rsidRDefault="003D7333" w:rsidP="003D7333">
      <w:pPr>
        <w:jc w:val="both"/>
        <w:rPr>
          <w:b/>
          <w:szCs w:val="22"/>
        </w:rPr>
      </w:pPr>
      <w:r w:rsidRPr="008D67BA">
        <w:rPr>
          <w:b/>
          <w:szCs w:val="22"/>
        </w:rPr>
        <w:t xml:space="preserve">IX.  </w:t>
      </w:r>
      <w:r w:rsidRPr="008D67BA">
        <w:rPr>
          <w:b/>
          <w:szCs w:val="22"/>
          <w:u w:val="single"/>
        </w:rPr>
        <w:t>OTHER REQUIREMENT(S)</w:t>
      </w:r>
    </w:p>
    <w:p w14:paraId="615577BE" w14:textId="77777777" w:rsidR="003D7333" w:rsidRPr="00930406" w:rsidRDefault="003D7333" w:rsidP="003D7333">
      <w:pPr>
        <w:jc w:val="both"/>
        <w:rPr>
          <w:sz w:val="20"/>
        </w:rPr>
      </w:pPr>
    </w:p>
    <w:p w14:paraId="26DFA5FE" w14:textId="77777777" w:rsidR="003D7333" w:rsidRPr="00930406" w:rsidRDefault="003D7333" w:rsidP="003D7333">
      <w:pPr>
        <w:rPr>
          <w:sz w:val="20"/>
        </w:rPr>
      </w:pPr>
      <w:r w:rsidRPr="00930406">
        <w:rPr>
          <w:sz w:val="20"/>
        </w:rPr>
        <w:t>NA</w:t>
      </w:r>
    </w:p>
    <w:p w14:paraId="51591323" w14:textId="4A0978DE" w:rsidR="00235B49" w:rsidRDefault="00235B49" w:rsidP="00235B49">
      <w:pPr>
        <w:jc w:val="both"/>
        <w:rPr>
          <w:sz w:val="20"/>
        </w:rPr>
      </w:pPr>
    </w:p>
    <w:p w14:paraId="686EC94B" w14:textId="77777777" w:rsidR="003D7333" w:rsidRPr="00FE0AD0" w:rsidRDefault="003D7333" w:rsidP="00235B49">
      <w:pPr>
        <w:jc w:val="both"/>
        <w:rPr>
          <w:sz w:val="20"/>
        </w:rPr>
      </w:pPr>
    </w:p>
    <w:p w14:paraId="61400D0A" w14:textId="77777777" w:rsidR="00235B49" w:rsidRPr="00B90185" w:rsidRDefault="00235B49" w:rsidP="00235B49">
      <w:pPr>
        <w:jc w:val="both"/>
        <w:rPr>
          <w:b/>
          <w:sz w:val="20"/>
        </w:rPr>
      </w:pPr>
      <w:r w:rsidRPr="00B90185">
        <w:rPr>
          <w:b/>
          <w:sz w:val="20"/>
          <w:u w:val="single"/>
        </w:rPr>
        <w:t>Footnotes</w:t>
      </w:r>
      <w:r w:rsidRPr="00B90185">
        <w:rPr>
          <w:b/>
          <w:sz w:val="20"/>
        </w:rPr>
        <w:t>:</w:t>
      </w:r>
    </w:p>
    <w:p w14:paraId="714124FA" w14:textId="77777777" w:rsidR="00235B49" w:rsidRDefault="00235B49" w:rsidP="00235B49">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6B347DAF" w14:textId="77777777" w:rsidR="00235B49" w:rsidRPr="003A4A19" w:rsidRDefault="00235B49" w:rsidP="00235B49">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7C68DF2" w14:textId="77777777" w:rsidR="00235B49" w:rsidRPr="003A327D" w:rsidRDefault="00235B49" w:rsidP="00235B49">
      <w:pPr>
        <w:jc w:val="both"/>
        <w:rPr>
          <w:sz w:val="20"/>
        </w:rPr>
      </w:pPr>
    </w:p>
    <w:p w14:paraId="0A2F0CC4" w14:textId="77777777" w:rsidR="003D7333" w:rsidRDefault="003D7333" w:rsidP="00235B49"/>
    <w:p w14:paraId="774061FD" w14:textId="61486AAE" w:rsidR="00235B49" w:rsidRDefault="00235B49" w:rsidP="00235B49">
      <w:r w:rsidRPr="00FE0AD0">
        <w:br w:type="page"/>
      </w:r>
    </w:p>
    <w:p w14:paraId="32317040" w14:textId="77777777" w:rsidR="008D67BA" w:rsidRPr="007014BE" w:rsidRDefault="008D67BA" w:rsidP="008D67BA">
      <w:pPr>
        <w:rPr>
          <w:sz w:val="20"/>
        </w:rPr>
      </w:pPr>
    </w:p>
    <w:p w14:paraId="1639C5FF" w14:textId="77777777" w:rsidR="00E70862" w:rsidRDefault="00E70862" w:rsidP="008D67BA">
      <w:pPr>
        <w:pStyle w:val="Heading2"/>
        <w:pBdr>
          <w:top w:val="single" w:sz="4" w:space="1" w:color="auto"/>
          <w:left w:val="single" w:sz="4" w:space="1" w:color="auto"/>
          <w:bottom w:val="single" w:sz="4" w:space="1" w:color="auto"/>
          <w:right w:val="single" w:sz="4" w:space="1" w:color="auto"/>
        </w:pBdr>
        <w:spacing w:before="0"/>
      </w:pPr>
      <w:bookmarkStart w:id="102" w:name="_Toc100908077"/>
      <w:r w:rsidRPr="00E70862">
        <w:t>FGGASDISPGACT</w:t>
      </w:r>
      <w:bookmarkEnd w:id="102"/>
      <w:r w:rsidRPr="00E70862">
        <w:t xml:space="preserve"> </w:t>
      </w:r>
    </w:p>
    <w:p w14:paraId="13A63303" w14:textId="518FD70C" w:rsidR="00235B49" w:rsidRPr="00EE02F9" w:rsidRDefault="00235B49" w:rsidP="00715244">
      <w:pPr>
        <w:pBdr>
          <w:top w:val="single" w:sz="4" w:space="1" w:color="auto"/>
          <w:left w:val="single" w:sz="4" w:space="1" w:color="auto"/>
          <w:bottom w:val="single" w:sz="4" w:space="1" w:color="auto"/>
          <w:right w:val="single" w:sz="4" w:space="1"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69FFB3DB" w14:textId="77777777" w:rsidR="00235B49" w:rsidRPr="00F30023" w:rsidRDefault="00235B49" w:rsidP="00235B49">
      <w:pPr>
        <w:rPr>
          <w:sz w:val="20"/>
        </w:rPr>
      </w:pPr>
    </w:p>
    <w:p w14:paraId="11A3DA7D" w14:textId="77777777" w:rsidR="00235B49" w:rsidRDefault="00235B49" w:rsidP="00235B49">
      <w:pPr>
        <w:jc w:val="both"/>
        <w:rPr>
          <w:b/>
          <w:u w:val="single"/>
        </w:rPr>
      </w:pPr>
      <w:r>
        <w:rPr>
          <w:b/>
          <w:u w:val="single"/>
        </w:rPr>
        <w:t>DESCRIPTION</w:t>
      </w:r>
    </w:p>
    <w:p w14:paraId="56019F89" w14:textId="77777777" w:rsidR="00235B49" w:rsidRPr="00C3424D" w:rsidRDefault="00235B49" w:rsidP="00235B49">
      <w:pPr>
        <w:jc w:val="both"/>
        <w:rPr>
          <w:sz w:val="20"/>
        </w:rPr>
      </w:pPr>
    </w:p>
    <w:p w14:paraId="1444BDC7" w14:textId="55873507" w:rsidR="00564193" w:rsidRDefault="00564193" w:rsidP="00564193">
      <w:pPr>
        <w:jc w:val="both"/>
        <w:rPr>
          <w:sz w:val="20"/>
        </w:rPr>
      </w:pPr>
      <w:r w:rsidRPr="00585AC3">
        <w:rPr>
          <w:sz w:val="20"/>
        </w:rPr>
        <w:t>This flexible group includes existing and new/reconstructed stationary gasoline dispensing facilities (GDFs) located at an area source of hazardous air pollutants (HAPs) that have a maximum monthly gasoline throughput of one of the following</w:t>
      </w:r>
      <w:r w:rsidR="00715244">
        <w:rPr>
          <w:sz w:val="20"/>
        </w:rPr>
        <w:t>:</w:t>
      </w:r>
    </w:p>
    <w:p w14:paraId="3F0A28E2" w14:textId="77777777" w:rsidR="00DD43EC" w:rsidRPr="00585AC3" w:rsidRDefault="00DD43EC" w:rsidP="00564193">
      <w:pPr>
        <w:jc w:val="both"/>
        <w:rPr>
          <w:sz w:val="20"/>
        </w:rPr>
      </w:pPr>
    </w:p>
    <w:p w14:paraId="2C3144B9" w14:textId="77777777" w:rsidR="00564193" w:rsidRPr="00585AC3" w:rsidRDefault="00564193" w:rsidP="00564193">
      <w:pPr>
        <w:numPr>
          <w:ilvl w:val="0"/>
          <w:numId w:val="91"/>
        </w:numPr>
        <w:jc w:val="both"/>
        <w:rPr>
          <w:sz w:val="20"/>
        </w:rPr>
      </w:pPr>
      <w:r w:rsidRPr="00585AC3">
        <w:rPr>
          <w:sz w:val="20"/>
        </w:rPr>
        <w:t xml:space="preserve">Less than 10,000 gallons </w:t>
      </w:r>
    </w:p>
    <w:p w14:paraId="79264758" w14:textId="77777777" w:rsidR="00564193" w:rsidRPr="00585AC3" w:rsidRDefault="00564193" w:rsidP="00564193">
      <w:pPr>
        <w:numPr>
          <w:ilvl w:val="0"/>
          <w:numId w:val="91"/>
        </w:numPr>
        <w:jc w:val="both"/>
        <w:rPr>
          <w:sz w:val="20"/>
        </w:rPr>
      </w:pPr>
      <w:r w:rsidRPr="00585AC3">
        <w:rPr>
          <w:sz w:val="20"/>
        </w:rPr>
        <w:t>At least 10,000 gallons and no more than 100,000 gallons</w:t>
      </w:r>
    </w:p>
    <w:p w14:paraId="4C8BE883" w14:textId="77777777" w:rsidR="00564193" w:rsidRPr="00585AC3" w:rsidRDefault="00564193" w:rsidP="00564193">
      <w:pPr>
        <w:ind w:left="720"/>
        <w:jc w:val="both"/>
        <w:rPr>
          <w:sz w:val="20"/>
        </w:rPr>
      </w:pPr>
    </w:p>
    <w:p w14:paraId="2E63D902" w14:textId="77777777" w:rsidR="00564193" w:rsidRPr="00585AC3" w:rsidRDefault="00564193" w:rsidP="00564193">
      <w:pPr>
        <w:jc w:val="both"/>
        <w:rPr>
          <w:sz w:val="20"/>
        </w:rPr>
      </w:pPr>
      <w:r w:rsidRPr="00585AC3">
        <w:rPr>
          <w:sz w:val="20"/>
        </w:rPr>
        <w:t xml:space="preserve">GDF means any stationary source which dispenses gasoline into the fuel tank of a motor vehicle, motor vehicle engine, nonroad vehicle, or nonroad engine, including a nonroad vehicle or nonroad engine use solely for competition.  </w:t>
      </w:r>
      <w:r w:rsidRPr="00585AC3">
        <w:rPr>
          <w:rFonts w:cs="Arial"/>
          <w:sz w:val="20"/>
        </w:rPr>
        <w:t>These facilities include, but are not limited to, facilities that dispense gasoline into on- and off-road, street, or highway motor vehicles, lawn equipment, boats, test engines, landscaping equipment, generators, pumps, and other gasoline-fueled engines and equipment.</w:t>
      </w:r>
    </w:p>
    <w:p w14:paraId="574803B5" w14:textId="77777777" w:rsidR="001378C3" w:rsidRPr="00930406" w:rsidRDefault="001378C3" w:rsidP="001378C3">
      <w:pPr>
        <w:rPr>
          <w:sz w:val="20"/>
        </w:rPr>
      </w:pPr>
    </w:p>
    <w:p w14:paraId="00C30EE0" w14:textId="74EEB1D2" w:rsidR="001378C3" w:rsidRPr="00930406" w:rsidRDefault="001378C3" w:rsidP="001378C3">
      <w:pPr>
        <w:jc w:val="both"/>
        <w:rPr>
          <w:sz w:val="20"/>
        </w:rPr>
      </w:pPr>
      <w:r w:rsidRPr="00930406">
        <w:rPr>
          <w:b/>
          <w:sz w:val="20"/>
        </w:rPr>
        <w:t>Emission Unit</w:t>
      </w:r>
      <w:r w:rsidR="00C70EAE">
        <w:rPr>
          <w:b/>
          <w:sz w:val="20"/>
        </w:rPr>
        <w:t>s</w:t>
      </w:r>
      <w:r w:rsidRPr="00930406">
        <w:rPr>
          <w:b/>
          <w:sz w:val="20"/>
        </w:rPr>
        <w:t>:</w:t>
      </w:r>
      <w:r w:rsidRPr="00930406">
        <w:rPr>
          <w:sz w:val="20"/>
        </w:rPr>
        <w:t xml:space="preserve">  EUGASAST1, EUGASAST2</w:t>
      </w:r>
    </w:p>
    <w:p w14:paraId="561E4BDD" w14:textId="77777777" w:rsidR="001378C3" w:rsidRPr="00930406" w:rsidRDefault="001378C3" w:rsidP="001378C3">
      <w:pPr>
        <w:jc w:val="both"/>
        <w:rPr>
          <w:sz w:val="20"/>
        </w:rPr>
      </w:pPr>
    </w:p>
    <w:p w14:paraId="635148BB" w14:textId="77777777" w:rsidR="001378C3" w:rsidRPr="00EE6C55" w:rsidRDefault="001378C3" w:rsidP="001378C3">
      <w:pPr>
        <w:jc w:val="both"/>
        <w:rPr>
          <w:b/>
          <w:szCs w:val="22"/>
          <w:u w:val="single"/>
        </w:rPr>
      </w:pPr>
      <w:r w:rsidRPr="00EE6C55">
        <w:rPr>
          <w:b/>
          <w:szCs w:val="22"/>
          <w:u w:val="single"/>
        </w:rPr>
        <w:t>POLLUTION CONTROL EQUIPMENT</w:t>
      </w:r>
    </w:p>
    <w:p w14:paraId="4060255F" w14:textId="77777777" w:rsidR="001378C3" w:rsidRPr="00930406" w:rsidRDefault="001378C3" w:rsidP="001378C3">
      <w:pPr>
        <w:jc w:val="both"/>
        <w:rPr>
          <w:sz w:val="20"/>
        </w:rPr>
      </w:pPr>
    </w:p>
    <w:p w14:paraId="43867585" w14:textId="77777777" w:rsidR="001378C3" w:rsidRPr="00930406" w:rsidRDefault="001378C3" w:rsidP="001378C3">
      <w:pPr>
        <w:jc w:val="both"/>
        <w:rPr>
          <w:sz w:val="20"/>
        </w:rPr>
      </w:pPr>
      <w:r w:rsidRPr="00930406">
        <w:rPr>
          <w:sz w:val="20"/>
        </w:rPr>
        <w:t>NA</w:t>
      </w:r>
    </w:p>
    <w:p w14:paraId="18573826" w14:textId="77777777" w:rsidR="001378C3" w:rsidRPr="00930406" w:rsidRDefault="001378C3" w:rsidP="001378C3">
      <w:pPr>
        <w:jc w:val="both"/>
        <w:rPr>
          <w:sz w:val="20"/>
        </w:rPr>
      </w:pPr>
    </w:p>
    <w:p w14:paraId="6511D28F" w14:textId="77777777" w:rsidR="001378C3" w:rsidRPr="00193021" w:rsidRDefault="001378C3" w:rsidP="001378C3">
      <w:pPr>
        <w:rPr>
          <w:b/>
          <w:szCs w:val="22"/>
          <w:u w:val="single"/>
        </w:rPr>
      </w:pPr>
      <w:r w:rsidRPr="00193021">
        <w:rPr>
          <w:b/>
          <w:szCs w:val="22"/>
        </w:rPr>
        <w:t xml:space="preserve">I.  </w:t>
      </w:r>
      <w:r w:rsidRPr="00193021">
        <w:rPr>
          <w:b/>
          <w:szCs w:val="22"/>
          <w:u w:val="single"/>
        </w:rPr>
        <w:t>EMISSION LIMIT(S)</w:t>
      </w:r>
    </w:p>
    <w:p w14:paraId="77C7A019" w14:textId="77777777" w:rsidR="001378C3" w:rsidRPr="00930406" w:rsidRDefault="001378C3" w:rsidP="001378C3">
      <w:pPr>
        <w:rPr>
          <w:b/>
          <w:sz w:val="20"/>
        </w:rPr>
      </w:pPr>
    </w:p>
    <w:p w14:paraId="4055CB5B" w14:textId="77777777" w:rsidR="001378C3" w:rsidRPr="00930406" w:rsidRDefault="001378C3" w:rsidP="001378C3">
      <w:pPr>
        <w:jc w:val="both"/>
        <w:rPr>
          <w:sz w:val="20"/>
        </w:rPr>
      </w:pPr>
      <w:r w:rsidRPr="00930406">
        <w:rPr>
          <w:sz w:val="20"/>
        </w:rPr>
        <w:t>NA</w:t>
      </w:r>
    </w:p>
    <w:p w14:paraId="366727AB" w14:textId="77777777" w:rsidR="001378C3" w:rsidRPr="00930406" w:rsidRDefault="001378C3" w:rsidP="001378C3">
      <w:pPr>
        <w:rPr>
          <w:sz w:val="20"/>
        </w:rPr>
      </w:pPr>
    </w:p>
    <w:p w14:paraId="2E699B25" w14:textId="77777777" w:rsidR="001378C3" w:rsidRPr="00193021" w:rsidRDefault="001378C3" w:rsidP="001378C3">
      <w:pPr>
        <w:rPr>
          <w:b/>
          <w:szCs w:val="22"/>
        </w:rPr>
      </w:pPr>
      <w:r w:rsidRPr="00193021">
        <w:rPr>
          <w:b/>
          <w:szCs w:val="22"/>
        </w:rPr>
        <w:t xml:space="preserve">II.  </w:t>
      </w:r>
      <w:r w:rsidRPr="00193021">
        <w:rPr>
          <w:b/>
          <w:szCs w:val="22"/>
          <w:u w:val="single"/>
        </w:rPr>
        <w:t>MATERIAL LIMIT(S)</w:t>
      </w:r>
    </w:p>
    <w:p w14:paraId="2471B3FC" w14:textId="77777777" w:rsidR="001378C3" w:rsidRPr="00930406" w:rsidRDefault="001378C3" w:rsidP="001378C3">
      <w:pPr>
        <w:rPr>
          <w:b/>
          <w:sz w:val="20"/>
        </w:rPr>
      </w:pPr>
    </w:p>
    <w:p w14:paraId="39128059" w14:textId="77777777" w:rsidR="001378C3" w:rsidRPr="00930406" w:rsidRDefault="001378C3" w:rsidP="001378C3">
      <w:pPr>
        <w:jc w:val="both"/>
        <w:rPr>
          <w:sz w:val="20"/>
        </w:rPr>
      </w:pPr>
      <w:r w:rsidRPr="00930406">
        <w:rPr>
          <w:sz w:val="20"/>
        </w:rPr>
        <w:t>NA</w:t>
      </w:r>
    </w:p>
    <w:p w14:paraId="15D299D8" w14:textId="77777777" w:rsidR="001378C3" w:rsidRPr="00930406" w:rsidRDefault="001378C3" w:rsidP="001378C3">
      <w:pPr>
        <w:rPr>
          <w:sz w:val="20"/>
        </w:rPr>
      </w:pPr>
    </w:p>
    <w:p w14:paraId="4B64C032" w14:textId="341FFDD6" w:rsidR="001378C3" w:rsidRDefault="001378C3" w:rsidP="001378C3">
      <w:pPr>
        <w:rPr>
          <w:b/>
          <w:szCs w:val="22"/>
          <w:u w:val="single"/>
        </w:rPr>
      </w:pPr>
      <w:r w:rsidRPr="00193021">
        <w:rPr>
          <w:b/>
          <w:szCs w:val="22"/>
        </w:rPr>
        <w:t xml:space="preserve">III.  </w:t>
      </w:r>
      <w:r w:rsidRPr="00193021">
        <w:rPr>
          <w:b/>
          <w:szCs w:val="22"/>
          <w:u w:val="single"/>
        </w:rPr>
        <w:t>PROCESS/OPERATIONAL RESTRICTION(S)</w:t>
      </w:r>
    </w:p>
    <w:p w14:paraId="4A59BF14" w14:textId="77777777" w:rsidR="005D0DB1" w:rsidRPr="00193021" w:rsidRDefault="005D0DB1" w:rsidP="001378C3">
      <w:pPr>
        <w:rPr>
          <w:b/>
          <w:szCs w:val="22"/>
        </w:rPr>
      </w:pPr>
    </w:p>
    <w:p w14:paraId="19670A95" w14:textId="77777777" w:rsidR="00766F4A" w:rsidRPr="00766F4A" w:rsidRDefault="005D0DB1" w:rsidP="008D67BA">
      <w:pPr>
        <w:pStyle w:val="ListParagraph"/>
        <w:numPr>
          <w:ilvl w:val="0"/>
          <w:numId w:val="97"/>
        </w:numPr>
        <w:autoSpaceDE w:val="0"/>
        <w:autoSpaceDN w:val="0"/>
        <w:adjustRightInd w:val="0"/>
        <w:ind w:left="360"/>
        <w:contextualSpacing/>
        <w:jc w:val="both"/>
        <w:rPr>
          <w:rFonts w:eastAsia="Calibri" w:cs="Arial"/>
          <w:bCs/>
          <w:sz w:val="20"/>
        </w:rPr>
      </w:pPr>
      <w:r w:rsidRPr="00766F4A">
        <w:rPr>
          <w:rFonts w:eastAsia="Calibri" w:cs="Arial"/>
          <w:bCs/>
          <w:sz w:val="20"/>
        </w:rPr>
        <w:t xml:space="preserve">The permittee shall comply with the following measures for a GDF with the monthly throughput of &lt;10,000 gallons:  </w:t>
      </w:r>
      <w:r w:rsidRPr="00766F4A">
        <w:rPr>
          <w:rFonts w:eastAsia="Calibri" w:cs="Arial"/>
          <w:b/>
          <w:sz w:val="20"/>
        </w:rPr>
        <w:t>(40 CFR 63.11116(a))</w:t>
      </w:r>
    </w:p>
    <w:p w14:paraId="45C5C2B0" w14:textId="210DAF3A" w:rsidR="00766F4A" w:rsidRPr="00766F4A" w:rsidRDefault="00766F4A" w:rsidP="008D67BA">
      <w:pPr>
        <w:pStyle w:val="ListParagraph"/>
        <w:numPr>
          <w:ilvl w:val="0"/>
          <w:numId w:val="95"/>
        </w:numPr>
        <w:autoSpaceDE w:val="0"/>
        <w:autoSpaceDN w:val="0"/>
        <w:adjustRightInd w:val="0"/>
        <w:ind w:left="720"/>
        <w:contextualSpacing/>
        <w:jc w:val="both"/>
        <w:rPr>
          <w:rFonts w:eastAsia="Calibri" w:cs="Arial"/>
          <w:bCs/>
          <w:sz w:val="20"/>
        </w:rPr>
      </w:pPr>
      <w:r w:rsidRPr="00766F4A">
        <w:rPr>
          <w:sz w:val="20"/>
        </w:rPr>
        <w:t xml:space="preserve">The permittee must not allow gasoline to be handled in a manner that would result in vapor releases to the atmosphere for extended periods of time. </w:t>
      </w:r>
      <w:r w:rsidRPr="00766F4A">
        <w:rPr>
          <w:b/>
          <w:sz w:val="20"/>
        </w:rPr>
        <w:t>(40 CFR 63.11116(a))</w:t>
      </w:r>
    </w:p>
    <w:p w14:paraId="4F4BE2E4" w14:textId="77777777" w:rsidR="00766F4A" w:rsidRPr="00766F4A" w:rsidRDefault="00766F4A" w:rsidP="008D67BA">
      <w:pPr>
        <w:pStyle w:val="ListParagraph"/>
        <w:numPr>
          <w:ilvl w:val="0"/>
          <w:numId w:val="95"/>
        </w:numPr>
        <w:ind w:left="720"/>
        <w:jc w:val="both"/>
        <w:rPr>
          <w:sz w:val="20"/>
        </w:rPr>
      </w:pPr>
      <w:r w:rsidRPr="00766F4A">
        <w:rPr>
          <w:sz w:val="20"/>
        </w:rPr>
        <w:t xml:space="preserve">The permittee shall minimize gasoline spills. </w:t>
      </w:r>
      <w:r w:rsidRPr="00766F4A">
        <w:rPr>
          <w:b/>
          <w:sz w:val="20"/>
        </w:rPr>
        <w:t>(40 CFR 63.11116(a)(1))</w:t>
      </w:r>
    </w:p>
    <w:p w14:paraId="5B7540F9" w14:textId="77777777" w:rsidR="00766F4A" w:rsidRPr="00585AC3" w:rsidRDefault="00766F4A" w:rsidP="008D67BA">
      <w:pPr>
        <w:numPr>
          <w:ilvl w:val="0"/>
          <w:numId w:val="95"/>
        </w:numPr>
        <w:ind w:left="720"/>
        <w:jc w:val="both"/>
        <w:rPr>
          <w:sz w:val="20"/>
        </w:rPr>
      </w:pPr>
      <w:r w:rsidRPr="00585AC3">
        <w:rPr>
          <w:sz w:val="20"/>
        </w:rPr>
        <w:t xml:space="preserve">Spills shall be cleaned up as expeditiously as practicable. </w:t>
      </w:r>
      <w:r w:rsidRPr="00585AC3">
        <w:rPr>
          <w:b/>
          <w:sz w:val="20"/>
        </w:rPr>
        <w:t>(40 CFR 63.11116(a)(2))</w:t>
      </w:r>
    </w:p>
    <w:p w14:paraId="11662E8C" w14:textId="77777777" w:rsidR="00766F4A" w:rsidRPr="00585AC3" w:rsidRDefault="00766F4A" w:rsidP="008D67BA">
      <w:pPr>
        <w:numPr>
          <w:ilvl w:val="0"/>
          <w:numId w:val="95"/>
        </w:numPr>
        <w:ind w:left="720"/>
        <w:jc w:val="both"/>
        <w:rPr>
          <w:sz w:val="20"/>
        </w:rPr>
      </w:pPr>
      <w:r w:rsidRPr="00585AC3">
        <w:rPr>
          <w:sz w:val="20"/>
        </w:rPr>
        <w:t xml:space="preserve">Permittee shall cover all open gasoline containers and all gasoline storage tank fill-pipes with a gasketed seal when not in use. </w:t>
      </w:r>
      <w:r w:rsidRPr="00585AC3">
        <w:rPr>
          <w:b/>
          <w:sz w:val="20"/>
        </w:rPr>
        <w:t>(40 CFR 63.11116(a)(3))</w:t>
      </w:r>
    </w:p>
    <w:p w14:paraId="62375EF4" w14:textId="77777777" w:rsidR="00766F4A" w:rsidRPr="00585AC3" w:rsidRDefault="00766F4A" w:rsidP="008D67BA">
      <w:pPr>
        <w:numPr>
          <w:ilvl w:val="0"/>
          <w:numId w:val="95"/>
        </w:numPr>
        <w:ind w:left="720"/>
        <w:jc w:val="both"/>
        <w:rPr>
          <w:sz w:val="20"/>
        </w:rPr>
      </w:pPr>
      <w:r w:rsidRPr="00585AC3">
        <w:rPr>
          <w:sz w:val="20"/>
        </w:rPr>
        <w:t xml:space="preserve">Permittee shall minimize gasoline sent to open waste collection systems that collect and transport gasoline to reclamation and recycling devices, such as oil/water separators. </w:t>
      </w:r>
      <w:r w:rsidRPr="00585AC3">
        <w:rPr>
          <w:b/>
          <w:sz w:val="20"/>
        </w:rPr>
        <w:t>(40 CFR 63.11116(a)(4))</w:t>
      </w:r>
    </w:p>
    <w:p w14:paraId="2EB36431" w14:textId="77777777" w:rsidR="001378C3" w:rsidRPr="00930406" w:rsidRDefault="001378C3" w:rsidP="008D67BA">
      <w:pPr>
        <w:pStyle w:val="ListParagraph"/>
        <w:autoSpaceDE w:val="0"/>
        <w:autoSpaceDN w:val="0"/>
        <w:adjustRightInd w:val="0"/>
        <w:ind w:hanging="360"/>
        <w:jc w:val="both"/>
        <w:rPr>
          <w:rFonts w:eastAsia="Calibri" w:cs="Arial"/>
          <w:b/>
          <w:bCs/>
          <w:sz w:val="20"/>
        </w:rPr>
      </w:pPr>
    </w:p>
    <w:p w14:paraId="1E231B17" w14:textId="18CB02A9" w:rsidR="005D0DB1" w:rsidRPr="00766F4A" w:rsidRDefault="005D0DB1" w:rsidP="008D67BA">
      <w:pPr>
        <w:pStyle w:val="ListParagraph"/>
        <w:numPr>
          <w:ilvl w:val="0"/>
          <w:numId w:val="97"/>
        </w:numPr>
        <w:autoSpaceDE w:val="0"/>
        <w:autoSpaceDN w:val="0"/>
        <w:adjustRightInd w:val="0"/>
        <w:ind w:left="360"/>
        <w:contextualSpacing/>
        <w:jc w:val="both"/>
        <w:rPr>
          <w:rFonts w:eastAsia="Calibri" w:cs="Arial"/>
          <w:bCs/>
          <w:sz w:val="20"/>
        </w:rPr>
      </w:pPr>
      <w:r w:rsidRPr="00766F4A">
        <w:rPr>
          <w:rFonts w:eastAsia="Calibri" w:cs="Arial"/>
          <w:bCs/>
          <w:sz w:val="20"/>
        </w:rPr>
        <w:t xml:space="preserve">The permittee shall comply with the following measures for a GDF with the monthly throughput of &gt;10,000 gallons and &lt;100,000:  </w:t>
      </w:r>
      <w:r w:rsidRPr="00766F4A">
        <w:rPr>
          <w:rFonts w:eastAsia="Calibri" w:cs="Arial"/>
          <w:b/>
          <w:sz w:val="20"/>
        </w:rPr>
        <w:t>(40 CFR 63.11117(a) and (b))</w:t>
      </w:r>
    </w:p>
    <w:p w14:paraId="56BBB0F0" w14:textId="655A1D44" w:rsidR="00766F4A" w:rsidRPr="00585AC3" w:rsidRDefault="00766F4A" w:rsidP="008D67BA">
      <w:pPr>
        <w:numPr>
          <w:ilvl w:val="1"/>
          <w:numId w:val="96"/>
        </w:numPr>
        <w:ind w:left="720"/>
        <w:jc w:val="both"/>
        <w:rPr>
          <w:b/>
          <w:sz w:val="20"/>
        </w:rPr>
      </w:pPr>
      <w:r w:rsidRPr="00585AC3">
        <w:rPr>
          <w:sz w:val="20"/>
        </w:rPr>
        <w:t>Must comply with the requirements for GDF facilities with monthly throughput &lt;10,000 gallons</w:t>
      </w:r>
      <w:r w:rsidR="008D67BA">
        <w:rPr>
          <w:sz w:val="20"/>
        </w:rPr>
        <w:t xml:space="preserve">; </w:t>
      </w:r>
      <w:r w:rsidRPr="00585AC3">
        <w:rPr>
          <w:sz w:val="20"/>
        </w:rPr>
        <w:t xml:space="preserve"> </w:t>
      </w:r>
      <w:r w:rsidRPr="00585AC3">
        <w:rPr>
          <w:b/>
          <w:sz w:val="20"/>
        </w:rPr>
        <w:t>(40 CFR 63.11117(a))</w:t>
      </w:r>
    </w:p>
    <w:p w14:paraId="374AA220" w14:textId="64B1143D" w:rsidR="00766F4A" w:rsidRPr="00585AC3" w:rsidRDefault="00766F4A" w:rsidP="008D67BA">
      <w:pPr>
        <w:numPr>
          <w:ilvl w:val="1"/>
          <w:numId w:val="96"/>
        </w:numPr>
        <w:ind w:left="720"/>
        <w:jc w:val="both"/>
        <w:rPr>
          <w:sz w:val="20"/>
        </w:rPr>
      </w:pPr>
      <w:r w:rsidRPr="00585AC3">
        <w:rPr>
          <w:sz w:val="20"/>
        </w:rPr>
        <w:t>Must only load gasoline into storage tanks by utilizing submerged filling</w:t>
      </w:r>
      <w:r w:rsidR="008D67BA">
        <w:rPr>
          <w:sz w:val="20"/>
        </w:rPr>
        <w:t xml:space="preserve">; </w:t>
      </w:r>
      <w:r w:rsidRPr="00585AC3">
        <w:rPr>
          <w:sz w:val="20"/>
        </w:rPr>
        <w:t xml:space="preserve"> </w:t>
      </w:r>
      <w:r w:rsidRPr="00585AC3">
        <w:rPr>
          <w:b/>
          <w:sz w:val="20"/>
        </w:rPr>
        <w:t>(40 CFR 63.11117(b))</w:t>
      </w:r>
      <w:r w:rsidRPr="00585AC3">
        <w:rPr>
          <w:sz w:val="20"/>
        </w:rPr>
        <w:t xml:space="preserve"> </w:t>
      </w:r>
    </w:p>
    <w:p w14:paraId="71134012" w14:textId="65B38DEA" w:rsidR="00766F4A" w:rsidRPr="00627353" w:rsidRDefault="00766F4A" w:rsidP="008D67BA">
      <w:pPr>
        <w:numPr>
          <w:ilvl w:val="1"/>
          <w:numId w:val="96"/>
        </w:numPr>
        <w:ind w:left="720"/>
        <w:jc w:val="both"/>
        <w:rPr>
          <w:sz w:val="20"/>
        </w:rPr>
      </w:pPr>
      <w:r w:rsidRPr="00585AC3">
        <w:rPr>
          <w:sz w:val="20"/>
        </w:rPr>
        <w:t>Fill pipes not meeting the submerge pipe specifications are allowed if the owner or operator can demonstrate that the liquid level in the tank is always above the entire opening of the fill pipe.  Documentation for such demonstration must be made available for inspection</w:t>
      </w:r>
      <w:r w:rsidR="00A76CE0">
        <w:rPr>
          <w:sz w:val="20"/>
        </w:rPr>
        <w:t xml:space="preserve">; </w:t>
      </w:r>
      <w:r w:rsidRPr="00585AC3">
        <w:rPr>
          <w:sz w:val="20"/>
        </w:rPr>
        <w:t xml:space="preserve"> </w:t>
      </w:r>
      <w:r w:rsidRPr="00A76CE0">
        <w:rPr>
          <w:b/>
          <w:bCs/>
          <w:sz w:val="20"/>
        </w:rPr>
        <w:t>(</w:t>
      </w:r>
      <w:r w:rsidRPr="00585AC3">
        <w:rPr>
          <w:b/>
          <w:sz w:val="20"/>
        </w:rPr>
        <w:t>40 CFR 63.11117(b)</w:t>
      </w:r>
      <w:r>
        <w:rPr>
          <w:b/>
          <w:sz w:val="20"/>
        </w:rPr>
        <w:t>(3)</w:t>
      </w:r>
      <w:r w:rsidRPr="00585AC3">
        <w:rPr>
          <w:b/>
          <w:sz w:val="20"/>
        </w:rPr>
        <w:t>)</w:t>
      </w:r>
    </w:p>
    <w:p w14:paraId="01A3806A" w14:textId="77777777" w:rsidR="00766F4A" w:rsidRPr="00627353" w:rsidRDefault="00766F4A" w:rsidP="008D67BA">
      <w:pPr>
        <w:numPr>
          <w:ilvl w:val="1"/>
          <w:numId w:val="96"/>
        </w:numPr>
        <w:ind w:left="720"/>
        <w:jc w:val="both"/>
        <w:rPr>
          <w:sz w:val="20"/>
        </w:rPr>
      </w:pPr>
      <w:r>
        <w:rPr>
          <w:sz w:val="20"/>
        </w:rPr>
        <w:lastRenderedPageBreak/>
        <w:t xml:space="preserve">Gasoline storage tanks with a capacity of less than 250 gallons are not required to comply with the submerged fill requirements. </w:t>
      </w:r>
      <w:r w:rsidRPr="00627353">
        <w:rPr>
          <w:b/>
          <w:bCs/>
          <w:sz w:val="20"/>
        </w:rPr>
        <w:t>(40 CFR 63.11117(c)</w:t>
      </w:r>
      <w:r>
        <w:rPr>
          <w:b/>
          <w:bCs/>
          <w:sz w:val="20"/>
        </w:rPr>
        <w:t>)</w:t>
      </w:r>
    </w:p>
    <w:p w14:paraId="180C12F0" w14:textId="77777777" w:rsidR="001378C3" w:rsidRPr="00930406" w:rsidRDefault="001378C3" w:rsidP="001378C3">
      <w:pPr>
        <w:rPr>
          <w:b/>
          <w:sz w:val="20"/>
        </w:rPr>
      </w:pPr>
    </w:p>
    <w:p w14:paraId="71242947" w14:textId="186003E9" w:rsidR="001378C3" w:rsidRPr="000933E5" w:rsidRDefault="001378C3" w:rsidP="001378C3">
      <w:pPr>
        <w:rPr>
          <w:b/>
          <w:szCs w:val="22"/>
          <w:u w:val="single"/>
        </w:rPr>
      </w:pPr>
      <w:r w:rsidRPr="000933E5">
        <w:rPr>
          <w:b/>
          <w:szCs w:val="22"/>
        </w:rPr>
        <w:t xml:space="preserve">IV.  </w:t>
      </w:r>
      <w:r w:rsidRPr="000933E5">
        <w:rPr>
          <w:b/>
          <w:szCs w:val="22"/>
          <w:u w:val="single"/>
        </w:rPr>
        <w:t>DESIGN/EQUIPMENT PARAMETER(S)</w:t>
      </w:r>
    </w:p>
    <w:p w14:paraId="13506E19" w14:textId="77777777" w:rsidR="001378C3" w:rsidRPr="00930406" w:rsidRDefault="001378C3" w:rsidP="001378C3">
      <w:pPr>
        <w:rPr>
          <w:b/>
          <w:sz w:val="20"/>
        </w:rPr>
      </w:pPr>
    </w:p>
    <w:p w14:paraId="0F9C7EBD" w14:textId="77777777" w:rsidR="001378C3" w:rsidRPr="00930406" w:rsidRDefault="001378C3" w:rsidP="001378C3">
      <w:pPr>
        <w:jc w:val="both"/>
        <w:rPr>
          <w:sz w:val="20"/>
        </w:rPr>
      </w:pPr>
      <w:r w:rsidRPr="00930406">
        <w:rPr>
          <w:sz w:val="20"/>
        </w:rPr>
        <w:t>NA</w:t>
      </w:r>
    </w:p>
    <w:p w14:paraId="01B6E158" w14:textId="77777777" w:rsidR="001378C3" w:rsidRPr="00930406" w:rsidRDefault="001378C3" w:rsidP="001378C3">
      <w:pPr>
        <w:rPr>
          <w:sz w:val="20"/>
        </w:rPr>
      </w:pPr>
    </w:p>
    <w:p w14:paraId="5FEFA7C9" w14:textId="77777777" w:rsidR="001378C3" w:rsidRPr="000933E5" w:rsidRDefault="001378C3" w:rsidP="001378C3">
      <w:pPr>
        <w:jc w:val="both"/>
        <w:rPr>
          <w:szCs w:val="22"/>
        </w:rPr>
      </w:pPr>
      <w:r w:rsidRPr="000933E5">
        <w:rPr>
          <w:b/>
          <w:szCs w:val="22"/>
        </w:rPr>
        <w:t xml:space="preserve">V.  </w:t>
      </w:r>
      <w:r w:rsidRPr="000933E5">
        <w:rPr>
          <w:b/>
          <w:szCs w:val="22"/>
          <w:u w:val="single"/>
        </w:rPr>
        <w:t>TESTING/SAMPLING</w:t>
      </w:r>
    </w:p>
    <w:p w14:paraId="0804BA6B" w14:textId="77777777" w:rsidR="001378C3" w:rsidRPr="0068707B" w:rsidRDefault="001378C3" w:rsidP="001378C3">
      <w:pPr>
        <w:jc w:val="both"/>
        <w:rPr>
          <w:sz w:val="20"/>
        </w:rPr>
      </w:pPr>
      <w:r w:rsidRPr="0068707B">
        <w:rPr>
          <w:sz w:val="20"/>
        </w:rPr>
        <w:t xml:space="preserve">Records shall be maintained on file for a period of five years.  </w:t>
      </w:r>
      <w:r w:rsidRPr="0068707B">
        <w:rPr>
          <w:b/>
          <w:sz w:val="20"/>
        </w:rPr>
        <w:t>(R 336.1213(3)(b)(ii))</w:t>
      </w:r>
    </w:p>
    <w:p w14:paraId="387050AC" w14:textId="77777777" w:rsidR="001378C3" w:rsidRPr="00930406" w:rsidRDefault="001378C3" w:rsidP="001378C3">
      <w:pPr>
        <w:rPr>
          <w:b/>
          <w:sz w:val="20"/>
        </w:rPr>
      </w:pPr>
    </w:p>
    <w:p w14:paraId="63D2EA06" w14:textId="10AAFD82" w:rsidR="00766F4A" w:rsidRDefault="008D67BA" w:rsidP="008D67BA">
      <w:pPr>
        <w:ind w:left="360" w:hanging="360"/>
        <w:jc w:val="both"/>
        <w:rPr>
          <w:b/>
          <w:sz w:val="20"/>
        </w:rPr>
      </w:pPr>
      <w:r>
        <w:rPr>
          <w:sz w:val="20"/>
        </w:rPr>
        <w:t>1.</w:t>
      </w:r>
      <w:r>
        <w:rPr>
          <w:sz w:val="20"/>
        </w:rPr>
        <w:tab/>
      </w:r>
      <w:r w:rsidR="00766F4A" w:rsidRPr="00585AC3">
        <w:rPr>
          <w:sz w:val="20"/>
        </w:rPr>
        <w:t xml:space="preserve">There are no testing requirements for GDFs with monthly throughput &lt;10,000 gallons or &lt;100,000 gallons. </w:t>
      </w:r>
      <w:r>
        <w:rPr>
          <w:sz w:val="20"/>
        </w:rPr>
        <w:t xml:space="preserve"> </w:t>
      </w:r>
      <w:r>
        <w:rPr>
          <w:sz w:val="20"/>
        </w:rPr>
        <w:br/>
      </w:r>
      <w:r w:rsidR="00766F4A" w:rsidRPr="00585AC3">
        <w:rPr>
          <w:b/>
          <w:sz w:val="20"/>
        </w:rPr>
        <w:t>(40 CFR 63.11120)</w:t>
      </w:r>
    </w:p>
    <w:p w14:paraId="1BC7985E" w14:textId="77777777" w:rsidR="001378C3" w:rsidRPr="00930406" w:rsidRDefault="001378C3" w:rsidP="001378C3">
      <w:pPr>
        <w:rPr>
          <w:sz w:val="20"/>
        </w:rPr>
      </w:pPr>
    </w:p>
    <w:p w14:paraId="532D01A0" w14:textId="77777777" w:rsidR="001378C3" w:rsidRPr="000933E5" w:rsidRDefault="001378C3" w:rsidP="001378C3">
      <w:pPr>
        <w:jc w:val="both"/>
        <w:rPr>
          <w:b/>
          <w:szCs w:val="22"/>
        </w:rPr>
      </w:pPr>
      <w:r w:rsidRPr="000933E5">
        <w:rPr>
          <w:b/>
          <w:szCs w:val="22"/>
        </w:rPr>
        <w:t xml:space="preserve">VI.  </w:t>
      </w:r>
      <w:r w:rsidRPr="000933E5">
        <w:rPr>
          <w:b/>
          <w:szCs w:val="22"/>
          <w:u w:val="single"/>
        </w:rPr>
        <w:t>MONITORING/RECORDKEEPING</w:t>
      </w:r>
    </w:p>
    <w:p w14:paraId="00A428CD" w14:textId="77777777" w:rsidR="001378C3" w:rsidRPr="00930406" w:rsidRDefault="001378C3" w:rsidP="001378C3">
      <w:pPr>
        <w:jc w:val="both"/>
        <w:rPr>
          <w:sz w:val="20"/>
        </w:rPr>
      </w:pPr>
      <w:r w:rsidRPr="00930406">
        <w:rPr>
          <w:sz w:val="20"/>
        </w:rPr>
        <w:t xml:space="preserve">Records shall be maintained on file for a period of five years.  </w:t>
      </w:r>
      <w:r w:rsidRPr="00930406">
        <w:rPr>
          <w:b/>
          <w:sz w:val="20"/>
        </w:rPr>
        <w:t>(R 336.1213(3)(b)(ii))</w:t>
      </w:r>
    </w:p>
    <w:p w14:paraId="34BDF380" w14:textId="77777777" w:rsidR="001378C3" w:rsidRPr="00930406" w:rsidRDefault="001378C3" w:rsidP="001378C3">
      <w:pPr>
        <w:jc w:val="both"/>
        <w:rPr>
          <w:sz w:val="20"/>
        </w:rPr>
      </w:pPr>
    </w:p>
    <w:p w14:paraId="46B66F0A" w14:textId="33053CB5" w:rsidR="00766F4A" w:rsidRPr="008D67BA" w:rsidRDefault="00766F4A" w:rsidP="00766F4A">
      <w:pPr>
        <w:pStyle w:val="ListParagraph"/>
        <w:numPr>
          <w:ilvl w:val="0"/>
          <w:numId w:val="34"/>
        </w:numPr>
        <w:autoSpaceDE w:val="0"/>
        <w:autoSpaceDN w:val="0"/>
        <w:adjustRightInd w:val="0"/>
        <w:contextualSpacing/>
        <w:jc w:val="both"/>
        <w:rPr>
          <w:rFonts w:eastAsia="Calibri" w:cs="Arial"/>
          <w:b/>
          <w:sz w:val="20"/>
        </w:rPr>
      </w:pPr>
      <w:r w:rsidRPr="00766F4A">
        <w:rPr>
          <w:rFonts w:eastAsia="Calibri" w:cs="Arial"/>
          <w:bCs/>
          <w:sz w:val="20"/>
        </w:rPr>
        <w:t xml:space="preserve">A record of gasoline throughput is necessary to be able to demonstrate that monthly throughput is less than 10,000 gallons and such record must be made available to USEPA or to EGLE within 24 hours of a request.  </w:t>
      </w:r>
      <w:r w:rsidR="008D67BA">
        <w:rPr>
          <w:rFonts w:eastAsia="Calibri" w:cs="Arial"/>
          <w:bCs/>
          <w:sz w:val="20"/>
        </w:rPr>
        <w:br/>
      </w:r>
      <w:r w:rsidRPr="008D67BA">
        <w:rPr>
          <w:rFonts w:eastAsia="Calibri" w:cs="Arial"/>
          <w:b/>
          <w:sz w:val="20"/>
        </w:rPr>
        <w:t>(40 CFR 63.11116(b))</w:t>
      </w:r>
    </w:p>
    <w:p w14:paraId="53E6FEE4" w14:textId="77777777" w:rsidR="001378C3" w:rsidRPr="00930406" w:rsidRDefault="001378C3" w:rsidP="001378C3">
      <w:pPr>
        <w:jc w:val="both"/>
        <w:rPr>
          <w:sz w:val="20"/>
        </w:rPr>
      </w:pPr>
    </w:p>
    <w:p w14:paraId="5FCD657D" w14:textId="77777777" w:rsidR="001378C3" w:rsidRPr="000933E5" w:rsidRDefault="001378C3" w:rsidP="001378C3">
      <w:pPr>
        <w:jc w:val="both"/>
        <w:rPr>
          <w:b/>
          <w:szCs w:val="22"/>
        </w:rPr>
      </w:pPr>
      <w:r w:rsidRPr="000933E5">
        <w:rPr>
          <w:b/>
          <w:szCs w:val="22"/>
        </w:rPr>
        <w:t xml:space="preserve">VII.  </w:t>
      </w:r>
      <w:r w:rsidRPr="000933E5">
        <w:rPr>
          <w:b/>
          <w:szCs w:val="22"/>
          <w:u w:val="single"/>
        </w:rPr>
        <w:t>REPORTING</w:t>
      </w:r>
    </w:p>
    <w:p w14:paraId="65BB657E" w14:textId="77777777" w:rsidR="001378C3" w:rsidRPr="00930406" w:rsidRDefault="001378C3" w:rsidP="001378C3">
      <w:pPr>
        <w:jc w:val="both"/>
        <w:rPr>
          <w:sz w:val="20"/>
        </w:rPr>
      </w:pPr>
    </w:p>
    <w:p w14:paraId="613180FE" w14:textId="77777777" w:rsidR="001378C3" w:rsidRPr="00930406" w:rsidRDefault="001378C3" w:rsidP="001378C3">
      <w:pPr>
        <w:ind w:left="360" w:hanging="360"/>
        <w:jc w:val="both"/>
        <w:rPr>
          <w:b/>
          <w:sz w:val="20"/>
        </w:rPr>
      </w:pPr>
      <w:r w:rsidRPr="00930406">
        <w:rPr>
          <w:sz w:val="20"/>
        </w:rPr>
        <w:t>1.</w:t>
      </w:r>
      <w:r w:rsidRPr="00930406">
        <w:rPr>
          <w:sz w:val="20"/>
        </w:rPr>
        <w:tab/>
        <w:t xml:space="preserve">Prompt reporting of deviations pursuant to General Conditions 21 and 22 of Part A.  </w:t>
      </w:r>
      <w:r w:rsidRPr="00930406">
        <w:rPr>
          <w:b/>
          <w:sz w:val="20"/>
        </w:rPr>
        <w:t>(R 336.1213(3)(c)(ii))</w:t>
      </w:r>
    </w:p>
    <w:p w14:paraId="432E7188" w14:textId="77777777" w:rsidR="001378C3" w:rsidRPr="00930406" w:rsidRDefault="001378C3" w:rsidP="001378C3">
      <w:pPr>
        <w:ind w:left="360" w:hanging="360"/>
        <w:jc w:val="both"/>
        <w:rPr>
          <w:sz w:val="20"/>
        </w:rPr>
      </w:pPr>
    </w:p>
    <w:p w14:paraId="67C63F67" w14:textId="77777777" w:rsidR="001378C3" w:rsidRPr="00930406" w:rsidRDefault="001378C3" w:rsidP="001378C3">
      <w:pPr>
        <w:ind w:left="360" w:hanging="360"/>
        <w:jc w:val="both"/>
        <w:rPr>
          <w:b/>
          <w:sz w:val="20"/>
        </w:rPr>
      </w:pPr>
      <w:r w:rsidRPr="00930406">
        <w:rPr>
          <w:sz w:val="20"/>
        </w:rPr>
        <w:t>2.</w:t>
      </w:r>
      <w:r w:rsidRPr="00930406">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30406">
        <w:rPr>
          <w:b/>
          <w:sz w:val="20"/>
        </w:rPr>
        <w:t>(R 336.1213(3)(c)(i))</w:t>
      </w:r>
    </w:p>
    <w:p w14:paraId="3B7B39D2" w14:textId="77777777" w:rsidR="001378C3" w:rsidRPr="00930406" w:rsidRDefault="001378C3" w:rsidP="001378C3">
      <w:pPr>
        <w:ind w:left="360" w:hanging="360"/>
        <w:jc w:val="both"/>
        <w:rPr>
          <w:sz w:val="20"/>
        </w:rPr>
      </w:pPr>
    </w:p>
    <w:p w14:paraId="0165FA3F" w14:textId="77777777" w:rsidR="001378C3" w:rsidRPr="00930406" w:rsidRDefault="001378C3" w:rsidP="001378C3">
      <w:pPr>
        <w:ind w:left="360" w:hanging="360"/>
        <w:jc w:val="both"/>
        <w:rPr>
          <w:sz w:val="20"/>
        </w:rPr>
      </w:pPr>
      <w:r w:rsidRPr="00930406">
        <w:rPr>
          <w:sz w:val="20"/>
        </w:rPr>
        <w:t>3.</w:t>
      </w:r>
      <w:r w:rsidRPr="00930406">
        <w:rPr>
          <w:sz w:val="20"/>
        </w:rPr>
        <w:tab/>
        <w:t xml:space="preserve">Annual certification of compliance pursuant to General Conditions 19 and 20 of Part A.  The report shall be postmarked or received by the appropriate AQD District Office by March 15 for the previous calendar year.  </w:t>
      </w:r>
      <w:r w:rsidRPr="00930406">
        <w:rPr>
          <w:b/>
          <w:sz w:val="20"/>
        </w:rPr>
        <w:t>(R 336.1213(4)(c))</w:t>
      </w:r>
    </w:p>
    <w:p w14:paraId="403DE4E8" w14:textId="77777777" w:rsidR="001378C3" w:rsidRPr="00930406" w:rsidRDefault="001378C3" w:rsidP="001378C3">
      <w:pPr>
        <w:jc w:val="both"/>
        <w:rPr>
          <w:sz w:val="20"/>
        </w:rPr>
      </w:pPr>
    </w:p>
    <w:p w14:paraId="21835D98" w14:textId="2AA90A79" w:rsidR="001378C3" w:rsidRPr="00930406" w:rsidRDefault="001378C3" w:rsidP="001378C3">
      <w:pPr>
        <w:jc w:val="both"/>
        <w:rPr>
          <w:b/>
          <w:sz w:val="20"/>
        </w:rPr>
      </w:pPr>
      <w:r w:rsidRPr="00930406">
        <w:rPr>
          <w:b/>
          <w:sz w:val="20"/>
        </w:rPr>
        <w:t>See Appendix 8</w:t>
      </w:r>
      <w:r w:rsidR="00C70EAE">
        <w:rPr>
          <w:b/>
          <w:sz w:val="20"/>
        </w:rPr>
        <w:t>-1</w:t>
      </w:r>
    </w:p>
    <w:p w14:paraId="47AA4FD5" w14:textId="77777777" w:rsidR="001378C3" w:rsidRPr="00930406" w:rsidRDefault="001378C3" w:rsidP="001378C3">
      <w:pPr>
        <w:jc w:val="both"/>
        <w:rPr>
          <w:sz w:val="20"/>
        </w:rPr>
      </w:pPr>
    </w:p>
    <w:p w14:paraId="6BC58062" w14:textId="77777777" w:rsidR="001378C3" w:rsidRPr="0090489A" w:rsidRDefault="001378C3" w:rsidP="001378C3">
      <w:pPr>
        <w:jc w:val="both"/>
        <w:rPr>
          <w:b/>
          <w:szCs w:val="22"/>
        </w:rPr>
      </w:pPr>
      <w:r w:rsidRPr="0090489A">
        <w:rPr>
          <w:b/>
          <w:szCs w:val="22"/>
        </w:rPr>
        <w:t xml:space="preserve">VIII.  </w:t>
      </w:r>
      <w:r w:rsidRPr="0090489A">
        <w:rPr>
          <w:b/>
          <w:szCs w:val="22"/>
          <w:u w:val="single"/>
        </w:rPr>
        <w:t>STACK/VENT RESTRICTION(S</w:t>
      </w:r>
      <w:r w:rsidRPr="0090489A">
        <w:rPr>
          <w:b/>
          <w:szCs w:val="22"/>
        </w:rPr>
        <w:t>)</w:t>
      </w:r>
    </w:p>
    <w:p w14:paraId="12DB1FEC" w14:textId="77777777" w:rsidR="001378C3" w:rsidRPr="00930406" w:rsidRDefault="001378C3" w:rsidP="001378C3">
      <w:pPr>
        <w:jc w:val="both"/>
        <w:rPr>
          <w:sz w:val="20"/>
        </w:rPr>
      </w:pPr>
    </w:p>
    <w:p w14:paraId="7B645EFF" w14:textId="77777777" w:rsidR="001378C3" w:rsidRPr="00930406" w:rsidRDefault="001378C3" w:rsidP="001378C3">
      <w:pPr>
        <w:jc w:val="both"/>
        <w:rPr>
          <w:sz w:val="20"/>
        </w:rPr>
      </w:pPr>
      <w:r w:rsidRPr="00930406">
        <w:rPr>
          <w:sz w:val="20"/>
        </w:rPr>
        <w:t>NA</w:t>
      </w:r>
    </w:p>
    <w:p w14:paraId="549D5AAA" w14:textId="77777777" w:rsidR="001378C3" w:rsidRPr="00930406" w:rsidRDefault="001378C3" w:rsidP="001378C3">
      <w:pPr>
        <w:jc w:val="both"/>
        <w:rPr>
          <w:sz w:val="20"/>
        </w:rPr>
      </w:pPr>
    </w:p>
    <w:p w14:paraId="33AC19AE" w14:textId="77777777" w:rsidR="001378C3" w:rsidRPr="0090489A" w:rsidRDefault="001378C3" w:rsidP="001378C3">
      <w:pPr>
        <w:jc w:val="both"/>
        <w:rPr>
          <w:b/>
          <w:szCs w:val="22"/>
        </w:rPr>
      </w:pPr>
      <w:r w:rsidRPr="0090489A">
        <w:rPr>
          <w:b/>
          <w:szCs w:val="22"/>
        </w:rPr>
        <w:t xml:space="preserve">IX.  </w:t>
      </w:r>
      <w:r w:rsidRPr="0090489A">
        <w:rPr>
          <w:b/>
          <w:szCs w:val="22"/>
          <w:u w:val="single"/>
        </w:rPr>
        <w:t>OTHER REQUIREMENT(S)</w:t>
      </w:r>
    </w:p>
    <w:p w14:paraId="6C61ED98" w14:textId="77777777" w:rsidR="001378C3" w:rsidRPr="00930406" w:rsidRDefault="001378C3" w:rsidP="001378C3">
      <w:pPr>
        <w:jc w:val="both"/>
        <w:rPr>
          <w:sz w:val="20"/>
        </w:rPr>
      </w:pPr>
    </w:p>
    <w:p w14:paraId="03E4C1B4" w14:textId="6AF6B2F0" w:rsidR="001378C3" w:rsidRPr="00930406" w:rsidRDefault="0006351A" w:rsidP="00D935A0">
      <w:pPr>
        <w:pStyle w:val="ListParagraph"/>
        <w:numPr>
          <w:ilvl w:val="0"/>
          <w:numId w:val="35"/>
        </w:numPr>
        <w:autoSpaceDE w:val="0"/>
        <w:autoSpaceDN w:val="0"/>
        <w:adjustRightInd w:val="0"/>
        <w:contextualSpacing/>
        <w:jc w:val="both"/>
        <w:rPr>
          <w:rFonts w:eastAsia="Calibri" w:cs="Arial"/>
          <w:bCs/>
          <w:sz w:val="20"/>
        </w:rPr>
      </w:pPr>
      <w:r>
        <w:rPr>
          <w:rFonts w:eastAsia="Calibri" w:cs="Arial"/>
          <w:bCs/>
          <w:sz w:val="20"/>
        </w:rPr>
        <w:t>The p</w:t>
      </w:r>
      <w:r w:rsidR="001378C3" w:rsidRPr="00930406">
        <w:rPr>
          <w:rFonts w:eastAsia="Calibri" w:cs="Arial"/>
          <w:bCs/>
          <w:sz w:val="20"/>
        </w:rPr>
        <w:t xml:space="preserve">ermittee shall comply with all applicable provisions of the Gasoline Distribution GACT as specified in </w:t>
      </w:r>
      <w:r w:rsidR="008D67BA">
        <w:rPr>
          <w:rFonts w:eastAsia="Calibri" w:cs="Arial"/>
          <w:bCs/>
          <w:sz w:val="20"/>
        </w:rPr>
        <w:br/>
      </w:r>
      <w:r w:rsidR="001378C3" w:rsidRPr="00930406">
        <w:rPr>
          <w:rFonts w:eastAsia="Calibri" w:cs="Arial"/>
          <w:bCs/>
          <w:sz w:val="20"/>
        </w:rPr>
        <w:t xml:space="preserve">40 CFR </w:t>
      </w:r>
      <w:r w:rsidR="001378C3">
        <w:rPr>
          <w:rFonts w:eastAsia="Calibri" w:cs="Arial"/>
          <w:bCs/>
          <w:sz w:val="20"/>
        </w:rPr>
        <w:t xml:space="preserve">Part </w:t>
      </w:r>
      <w:r w:rsidR="001378C3" w:rsidRPr="00930406">
        <w:rPr>
          <w:rFonts w:eastAsia="Calibri" w:cs="Arial"/>
          <w:bCs/>
          <w:sz w:val="20"/>
        </w:rPr>
        <w:t>63</w:t>
      </w:r>
      <w:r w:rsidR="001378C3">
        <w:rPr>
          <w:rFonts w:eastAsia="Calibri" w:cs="Arial"/>
          <w:bCs/>
          <w:sz w:val="20"/>
        </w:rPr>
        <w:t>,</w:t>
      </w:r>
      <w:r w:rsidR="001378C3" w:rsidRPr="00930406">
        <w:rPr>
          <w:rFonts w:eastAsia="Calibri" w:cs="Arial"/>
          <w:bCs/>
          <w:sz w:val="20"/>
        </w:rPr>
        <w:t xml:space="preserve"> Subpart CCCCCC</w:t>
      </w:r>
      <w:r w:rsidR="001378C3" w:rsidRPr="00930406">
        <w:rPr>
          <w:rFonts w:eastAsia="Calibri" w:cs="Arial"/>
          <w:b/>
          <w:bCs/>
          <w:sz w:val="20"/>
        </w:rPr>
        <w:t>.</w:t>
      </w:r>
      <w:r w:rsidR="001378C3">
        <w:rPr>
          <w:rFonts w:eastAsia="Calibri" w:cs="Arial"/>
          <w:b/>
          <w:bCs/>
          <w:sz w:val="20"/>
        </w:rPr>
        <w:t xml:space="preserve"> </w:t>
      </w:r>
      <w:r w:rsidR="001378C3" w:rsidRPr="00930406">
        <w:rPr>
          <w:rFonts w:eastAsia="Calibri" w:cs="Arial"/>
          <w:b/>
          <w:bCs/>
          <w:sz w:val="20"/>
        </w:rPr>
        <w:t xml:space="preserve"> (40 CFR </w:t>
      </w:r>
      <w:r w:rsidR="001378C3">
        <w:rPr>
          <w:rFonts w:eastAsia="Calibri" w:cs="Arial"/>
          <w:b/>
          <w:bCs/>
          <w:sz w:val="20"/>
        </w:rPr>
        <w:t xml:space="preserve">Part </w:t>
      </w:r>
      <w:r w:rsidR="001378C3" w:rsidRPr="00930406">
        <w:rPr>
          <w:rFonts w:eastAsia="Calibri" w:cs="Arial"/>
          <w:b/>
          <w:bCs/>
          <w:sz w:val="20"/>
        </w:rPr>
        <w:t>63</w:t>
      </w:r>
      <w:r w:rsidR="007045EC">
        <w:rPr>
          <w:rFonts w:eastAsia="Calibri" w:cs="Arial"/>
          <w:b/>
          <w:bCs/>
          <w:sz w:val="20"/>
        </w:rPr>
        <w:t>,</w:t>
      </w:r>
      <w:r w:rsidR="001378C3" w:rsidRPr="00930406">
        <w:rPr>
          <w:rFonts w:eastAsia="Calibri" w:cs="Arial"/>
          <w:b/>
          <w:bCs/>
          <w:sz w:val="20"/>
        </w:rPr>
        <w:t xml:space="preserve"> Subpart CCCCCC)</w:t>
      </w:r>
    </w:p>
    <w:p w14:paraId="79E7D600" w14:textId="77777777" w:rsidR="001378C3" w:rsidRPr="00930406" w:rsidRDefault="001378C3" w:rsidP="001378C3">
      <w:pPr>
        <w:autoSpaceDE w:val="0"/>
        <w:autoSpaceDN w:val="0"/>
        <w:adjustRightInd w:val="0"/>
        <w:jc w:val="both"/>
        <w:rPr>
          <w:rFonts w:eastAsia="Calibri" w:cs="Arial"/>
          <w:bCs/>
          <w:sz w:val="20"/>
        </w:rPr>
      </w:pPr>
    </w:p>
    <w:p w14:paraId="4E09C65E" w14:textId="5651BCFA" w:rsidR="001378C3" w:rsidRDefault="001378C3" w:rsidP="001378C3">
      <w:pPr>
        <w:autoSpaceDE w:val="0"/>
        <w:autoSpaceDN w:val="0"/>
        <w:adjustRightInd w:val="0"/>
        <w:ind w:left="360" w:hanging="360"/>
        <w:jc w:val="both"/>
        <w:rPr>
          <w:rFonts w:cs="Arial"/>
          <w:b/>
          <w:sz w:val="20"/>
        </w:rPr>
      </w:pPr>
      <w:r w:rsidRPr="00930406">
        <w:rPr>
          <w:rFonts w:eastAsia="Calibri" w:cs="Arial"/>
          <w:bCs/>
          <w:sz w:val="20"/>
        </w:rPr>
        <w:t>2.</w:t>
      </w:r>
      <w:r w:rsidRPr="00930406">
        <w:rPr>
          <w:rFonts w:eastAsia="Calibri" w:cs="Arial"/>
          <w:bCs/>
          <w:sz w:val="20"/>
        </w:rPr>
        <w:tab/>
      </w:r>
      <w:r w:rsidRPr="00930406">
        <w:rPr>
          <w:rFonts w:cs="Arial"/>
          <w:sz w:val="20"/>
        </w:rPr>
        <w:t xml:space="preserve">If </w:t>
      </w:r>
      <w:r w:rsidR="005D0DB1" w:rsidRPr="005D0DB1">
        <w:rPr>
          <w:rFonts w:cs="Arial"/>
          <w:sz w:val="20"/>
        </w:rPr>
        <w:t>EUGASAST1</w:t>
      </w:r>
      <w:r w:rsidR="005D0DB1">
        <w:rPr>
          <w:rFonts w:cs="Arial"/>
          <w:sz w:val="20"/>
        </w:rPr>
        <w:t xml:space="preserve"> or </w:t>
      </w:r>
      <w:r w:rsidR="005D0DB1" w:rsidRPr="005D0DB1">
        <w:rPr>
          <w:rFonts w:cs="Arial"/>
          <w:sz w:val="20"/>
        </w:rPr>
        <w:t>EUGASAST2</w:t>
      </w:r>
      <w:r w:rsidRPr="00930406">
        <w:rPr>
          <w:rFonts w:cs="Arial"/>
          <w:sz w:val="20"/>
        </w:rPr>
        <w:t xml:space="preserve"> throughput ever exceeds an applicable throughput threshold, then </w:t>
      </w:r>
      <w:r w:rsidR="005D0DB1" w:rsidRPr="00930406">
        <w:rPr>
          <w:sz w:val="20"/>
        </w:rPr>
        <w:t>EUGASAST1, EUGASAST2</w:t>
      </w:r>
      <w:r w:rsidR="005D0DB1">
        <w:rPr>
          <w:sz w:val="20"/>
        </w:rPr>
        <w:t xml:space="preserve"> </w:t>
      </w:r>
      <w:r w:rsidRPr="00930406">
        <w:rPr>
          <w:rFonts w:cs="Arial"/>
          <w:sz w:val="20"/>
        </w:rPr>
        <w:t>will remain subject to the requirements for sources above the threshold, even if the affected source throughput later falls below the applicable throughput threshold.</w:t>
      </w:r>
      <w:r w:rsidR="007045EC">
        <w:rPr>
          <w:rFonts w:cs="Arial"/>
          <w:sz w:val="20"/>
        </w:rPr>
        <w:t xml:space="preserve"> </w:t>
      </w:r>
      <w:r w:rsidRPr="00930406">
        <w:rPr>
          <w:rFonts w:cs="Arial"/>
          <w:sz w:val="20"/>
        </w:rPr>
        <w:t xml:space="preserve"> </w:t>
      </w:r>
      <w:r w:rsidRPr="00930406">
        <w:rPr>
          <w:rFonts w:cs="Arial"/>
          <w:b/>
          <w:sz w:val="20"/>
        </w:rPr>
        <w:t>(40 CFR 63.11111(i))</w:t>
      </w:r>
    </w:p>
    <w:p w14:paraId="116B0135" w14:textId="77777777" w:rsidR="001378C3" w:rsidRDefault="001378C3" w:rsidP="001378C3">
      <w:pPr>
        <w:jc w:val="both"/>
        <w:rPr>
          <w:sz w:val="20"/>
        </w:rPr>
      </w:pPr>
    </w:p>
    <w:p w14:paraId="2F3959EA" w14:textId="77777777" w:rsidR="00235B49" w:rsidRPr="00FE0AD0" w:rsidRDefault="00235B49" w:rsidP="00235B49">
      <w:pPr>
        <w:jc w:val="both"/>
        <w:rPr>
          <w:sz w:val="20"/>
        </w:rPr>
      </w:pPr>
    </w:p>
    <w:p w14:paraId="463B30F0" w14:textId="77777777" w:rsidR="00235B49" w:rsidRPr="00B90185" w:rsidRDefault="00235B49" w:rsidP="00235B49">
      <w:pPr>
        <w:jc w:val="both"/>
        <w:rPr>
          <w:b/>
          <w:sz w:val="20"/>
        </w:rPr>
      </w:pPr>
      <w:r w:rsidRPr="00B90185">
        <w:rPr>
          <w:b/>
          <w:sz w:val="20"/>
          <w:u w:val="single"/>
        </w:rPr>
        <w:t>Footnotes</w:t>
      </w:r>
      <w:r w:rsidRPr="00B90185">
        <w:rPr>
          <w:b/>
          <w:sz w:val="20"/>
        </w:rPr>
        <w:t>:</w:t>
      </w:r>
    </w:p>
    <w:p w14:paraId="67D1333D" w14:textId="77777777" w:rsidR="00235B49" w:rsidRDefault="00235B49" w:rsidP="00235B49">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5FA79302" w14:textId="77777777" w:rsidR="00235B49" w:rsidRPr="003A4A19" w:rsidRDefault="00235B49" w:rsidP="00235B49">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ABFAA7D" w14:textId="77777777" w:rsidR="00235B49" w:rsidRPr="003A327D" w:rsidRDefault="00235B49" w:rsidP="00235B49">
      <w:pPr>
        <w:jc w:val="both"/>
        <w:rPr>
          <w:sz w:val="20"/>
        </w:rPr>
      </w:pPr>
    </w:p>
    <w:p w14:paraId="65FC536D" w14:textId="153B8119" w:rsidR="00235B49" w:rsidRDefault="00235B49" w:rsidP="00235B49">
      <w:r w:rsidRPr="00FE0AD0">
        <w:br w:type="page"/>
      </w:r>
    </w:p>
    <w:p w14:paraId="26D462BE" w14:textId="77777777" w:rsidR="008D67BA" w:rsidRPr="007014BE" w:rsidRDefault="008D67BA" w:rsidP="00235B49">
      <w:pPr>
        <w:rPr>
          <w:sz w:val="20"/>
        </w:rPr>
      </w:pPr>
    </w:p>
    <w:p w14:paraId="1C196A85" w14:textId="5A738E07" w:rsidR="00235B49" w:rsidRPr="00347387" w:rsidRDefault="00235B49" w:rsidP="00235B49">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3" w:name="_Toc100908078"/>
      <w:r w:rsidRPr="00347387">
        <w:rPr>
          <w:bCs/>
          <w:iCs/>
          <w:szCs w:val="28"/>
        </w:rPr>
        <w:t>F</w:t>
      </w:r>
      <w:r w:rsidRPr="001378C3">
        <w:rPr>
          <w:bCs/>
          <w:iCs/>
          <w:szCs w:val="28"/>
        </w:rPr>
        <w:t>G</w:t>
      </w:r>
      <w:r w:rsidR="001378C3" w:rsidRPr="001378C3">
        <w:rPr>
          <w:bCs/>
          <w:iCs/>
          <w:szCs w:val="28"/>
        </w:rPr>
        <w:t>MA</w:t>
      </w:r>
      <w:r w:rsidR="001378C3">
        <w:rPr>
          <w:bCs/>
          <w:iCs/>
          <w:szCs w:val="28"/>
        </w:rPr>
        <w:t>CTEMER</w:t>
      </w:r>
      <w:bookmarkEnd w:id="103"/>
    </w:p>
    <w:p w14:paraId="161835B4" w14:textId="77777777" w:rsidR="00235B49" w:rsidRPr="00EE02F9" w:rsidRDefault="00235B49" w:rsidP="00235B4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39D0F582" w14:textId="77777777" w:rsidR="00235B49" w:rsidRPr="00F30023" w:rsidRDefault="00235B49" w:rsidP="00235B49">
      <w:pPr>
        <w:rPr>
          <w:sz w:val="20"/>
        </w:rPr>
      </w:pPr>
    </w:p>
    <w:p w14:paraId="20676222" w14:textId="28DDCEF7" w:rsidR="00235B49" w:rsidRDefault="00235B49" w:rsidP="00235B49">
      <w:pPr>
        <w:jc w:val="both"/>
        <w:rPr>
          <w:b/>
          <w:u w:val="single"/>
        </w:rPr>
      </w:pPr>
      <w:r>
        <w:rPr>
          <w:b/>
          <w:u w:val="single"/>
        </w:rPr>
        <w:t>DESCRIPTION</w:t>
      </w:r>
    </w:p>
    <w:p w14:paraId="6059B524" w14:textId="77777777" w:rsidR="00437EE8" w:rsidRDefault="00437EE8" w:rsidP="00235B49">
      <w:pPr>
        <w:jc w:val="both"/>
        <w:rPr>
          <w:b/>
          <w:u w:val="single"/>
        </w:rPr>
      </w:pPr>
    </w:p>
    <w:p w14:paraId="5CEEAAE9" w14:textId="511219E3" w:rsidR="001378C3" w:rsidRPr="00930406" w:rsidRDefault="00437EE8" w:rsidP="001378C3">
      <w:pPr>
        <w:jc w:val="both"/>
        <w:rPr>
          <w:sz w:val="20"/>
        </w:rPr>
      </w:pPr>
      <w:r w:rsidRPr="007045EC">
        <w:rPr>
          <w:rFonts w:eastAsia="Calibri" w:cs="Arial"/>
          <w:bCs/>
          <w:sz w:val="20"/>
        </w:rPr>
        <w:t>40 CFR Part 63, Subpart ZZZZ -</w:t>
      </w:r>
      <w:r w:rsidRPr="00A56D56">
        <w:rPr>
          <w:rFonts w:eastAsia="Calibri" w:cs="Arial"/>
          <w:sz w:val="20"/>
        </w:rPr>
        <w:t xml:space="preserve"> </w:t>
      </w:r>
      <w:bookmarkStart w:id="104" w:name="_Hlk63069776"/>
      <w:r w:rsidRPr="00BE56C4">
        <w:rPr>
          <w:sz w:val="20"/>
        </w:rPr>
        <w:t xml:space="preserve">National Emission Standards for Hazardous Air Pollutants for Stationary Reciprocating Internal Combustion Engines (RICE), </w:t>
      </w:r>
      <w:bookmarkEnd w:id="104"/>
      <w:r w:rsidRPr="00BE56C4">
        <w:rPr>
          <w:sz w:val="20"/>
        </w:rPr>
        <w:t>located at a</w:t>
      </w:r>
      <w:r>
        <w:rPr>
          <w:sz w:val="20"/>
        </w:rPr>
        <w:t>n area</w:t>
      </w:r>
      <w:r>
        <w:rPr>
          <w:color w:val="FF0000"/>
          <w:sz w:val="20"/>
        </w:rPr>
        <w:t xml:space="preserve"> </w:t>
      </w:r>
      <w:r>
        <w:rPr>
          <w:sz w:val="20"/>
        </w:rPr>
        <w:t>source of HAP emissions, existing emergency, compression ignition (CI) RICE.  A RICE is existing if the date of installation is before June 12, 2006.</w:t>
      </w:r>
      <w:r w:rsidR="007045EC">
        <w:rPr>
          <w:sz w:val="20"/>
        </w:rPr>
        <w:t xml:space="preserve"> </w:t>
      </w:r>
      <w:r>
        <w:rPr>
          <w:sz w:val="20"/>
        </w:rPr>
        <w:t xml:space="preserve"> </w:t>
      </w:r>
      <w:r w:rsidR="001378C3" w:rsidRPr="00930406">
        <w:rPr>
          <w:color w:val="000000"/>
          <w:sz w:val="20"/>
        </w:rPr>
        <w:t>Each existing emergency stationary reciprocating internal combustion engines (RICE) as identified within 40 CFR Part 63, Subpart ZZZZ</w:t>
      </w:r>
      <w:r w:rsidR="001378C3" w:rsidRPr="00930406">
        <w:rPr>
          <w:sz w:val="20"/>
        </w:rPr>
        <w:t>,</w:t>
      </w:r>
      <w:r w:rsidR="001378C3" w:rsidRPr="00930406">
        <w:rPr>
          <w:rFonts w:ascii="Times New Roman" w:hAnsi="Times New Roman"/>
          <w:sz w:val="20"/>
        </w:rPr>
        <w:t xml:space="preserve"> </w:t>
      </w:r>
      <w:r w:rsidR="001378C3" w:rsidRPr="00930406">
        <w:rPr>
          <w:sz w:val="20"/>
        </w:rPr>
        <w:t>63.6590(a)(1), and is exempt from the requirements of Rule 201 pursuant to Rules or 285</w:t>
      </w:r>
      <w:r w:rsidR="008603ED">
        <w:rPr>
          <w:sz w:val="20"/>
        </w:rPr>
        <w:t>(2)</w:t>
      </w:r>
      <w:r w:rsidR="001378C3" w:rsidRPr="00930406">
        <w:rPr>
          <w:sz w:val="20"/>
        </w:rPr>
        <w:t>(g)</w:t>
      </w:r>
      <w:r w:rsidR="001378C3">
        <w:rPr>
          <w:sz w:val="20"/>
        </w:rPr>
        <w:t>.</w:t>
      </w:r>
    </w:p>
    <w:p w14:paraId="3A21BA9C" w14:textId="77777777" w:rsidR="001378C3" w:rsidRPr="00930406" w:rsidRDefault="001378C3" w:rsidP="001378C3">
      <w:pPr>
        <w:jc w:val="both"/>
        <w:rPr>
          <w:sz w:val="20"/>
        </w:rPr>
      </w:pPr>
    </w:p>
    <w:p w14:paraId="265CAA2A" w14:textId="32037BB4" w:rsidR="001378C3" w:rsidRDefault="001378C3" w:rsidP="001378C3">
      <w:pPr>
        <w:jc w:val="both"/>
        <w:rPr>
          <w:rFonts w:ascii="ArialMT" w:hAnsi="ArialMT" w:cs="ArialMT"/>
          <w:sz w:val="20"/>
        </w:rPr>
      </w:pPr>
      <w:r w:rsidRPr="00930406">
        <w:rPr>
          <w:b/>
          <w:sz w:val="20"/>
        </w:rPr>
        <w:t>Emission Unit</w:t>
      </w:r>
      <w:r w:rsidR="00C70EAE">
        <w:rPr>
          <w:b/>
          <w:sz w:val="20"/>
        </w:rPr>
        <w:t>s</w:t>
      </w:r>
      <w:r w:rsidRPr="00930406">
        <w:rPr>
          <w:b/>
          <w:sz w:val="20"/>
        </w:rPr>
        <w:t>:</w:t>
      </w:r>
      <w:r w:rsidRPr="00930406">
        <w:rPr>
          <w:sz w:val="20"/>
        </w:rPr>
        <w:t xml:space="preserve">  </w:t>
      </w:r>
      <w:r w:rsidR="00437EE8">
        <w:rPr>
          <w:rFonts w:ascii="ArialMT" w:hAnsi="ArialMT" w:cs="ArialMT"/>
          <w:sz w:val="20"/>
        </w:rPr>
        <w:t>EUFPS069P1, EUFPS069P2, EUGENS042, EUGENS082</w:t>
      </w:r>
    </w:p>
    <w:p w14:paraId="4BB6F890" w14:textId="77777777" w:rsidR="00437EE8" w:rsidRPr="00930406" w:rsidRDefault="00437EE8" w:rsidP="001378C3">
      <w:pPr>
        <w:jc w:val="both"/>
        <w:rPr>
          <w:sz w:val="20"/>
        </w:rPr>
      </w:pPr>
    </w:p>
    <w:p w14:paraId="4BF8CD79" w14:textId="77777777" w:rsidR="001378C3" w:rsidRPr="007045EC" w:rsidRDefault="001378C3" w:rsidP="001378C3">
      <w:pPr>
        <w:jc w:val="both"/>
        <w:rPr>
          <w:b/>
          <w:szCs w:val="22"/>
          <w:u w:val="single"/>
        </w:rPr>
      </w:pPr>
      <w:r w:rsidRPr="007045EC">
        <w:rPr>
          <w:b/>
          <w:szCs w:val="22"/>
          <w:u w:val="single"/>
        </w:rPr>
        <w:t>POLLUTION CONTROL EQUIPMENT</w:t>
      </w:r>
    </w:p>
    <w:p w14:paraId="22EF67FC" w14:textId="77777777" w:rsidR="001378C3" w:rsidRPr="00930406" w:rsidRDefault="001378C3" w:rsidP="001378C3">
      <w:pPr>
        <w:rPr>
          <w:sz w:val="20"/>
        </w:rPr>
      </w:pPr>
    </w:p>
    <w:p w14:paraId="5574FDE5" w14:textId="77777777" w:rsidR="001378C3" w:rsidRPr="00930406" w:rsidRDefault="001378C3" w:rsidP="001378C3">
      <w:pPr>
        <w:rPr>
          <w:sz w:val="20"/>
        </w:rPr>
      </w:pPr>
      <w:r w:rsidRPr="00930406">
        <w:rPr>
          <w:sz w:val="20"/>
        </w:rPr>
        <w:t>NA</w:t>
      </w:r>
    </w:p>
    <w:p w14:paraId="043D21BF" w14:textId="77777777" w:rsidR="001378C3" w:rsidRPr="00930406" w:rsidRDefault="001378C3" w:rsidP="001378C3">
      <w:pPr>
        <w:rPr>
          <w:sz w:val="20"/>
        </w:rPr>
      </w:pPr>
    </w:p>
    <w:p w14:paraId="384450EA" w14:textId="77777777" w:rsidR="001378C3" w:rsidRPr="007045EC" w:rsidRDefault="001378C3" w:rsidP="001378C3">
      <w:pPr>
        <w:jc w:val="both"/>
        <w:rPr>
          <w:b/>
          <w:szCs w:val="22"/>
          <w:u w:val="single"/>
        </w:rPr>
      </w:pPr>
      <w:r w:rsidRPr="007045EC">
        <w:rPr>
          <w:b/>
          <w:szCs w:val="22"/>
        </w:rPr>
        <w:t xml:space="preserve">I.  </w:t>
      </w:r>
      <w:r w:rsidRPr="007045EC">
        <w:rPr>
          <w:b/>
          <w:szCs w:val="22"/>
          <w:u w:val="single"/>
        </w:rPr>
        <w:t>EMISSION LIMIT(S)</w:t>
      </w:r>
    </w:p>
    <w:p w14:paraId="3AFB5B02" w14:textId="3EFD10C3" w:rsidR="001378C3" w:rsidRDefault="001378C3" w:rsidP="001378C3">
      <w:pPr>
        <w:jc w:val="both"/>
        <w:rPr>
          <w:b/>
          <w:sz w:val="20"/>
        </w:rPr>
      </w:pPr>
    </w:p>
    <w:p w14:paraId="0D78D7E5" w14:textId="2D1E7BE0" w:rsidR="001378C3" w:rsidRPr="001378C3" w:rsidRDefault="001378C3" w:rsidP="001378C3">
      <w:pPr>
        <w:jc w:val="both"/>
        <w:rPr>
          <w:bCs/>
          <w:sz w:val="20"/>
        </w:rPr>
      </w:pPr>
      <w:r w:rsidRPr="001378C3">
        <w:rPr>
          <w:bCs/>
          <w:sz w:val="20"/>
        </w:rPr>
        <w:t>NA</w:t>
      </w:r>
    </w:p>
    <w:p w14:paraId="05831B7E" w14:textId="77777777" w:rsidR="001378C3" w:rsidRPr="00930406" w:rsidRDefault="001378C3" w:rsidP="001378C3">
      <w:pPr>
        <w:jc w:val="both"/>
        <w:rPr>
          <w:sz w:val="20"/>
        </w:rPr>
      </w:pPr>
    </w:p>
    <w:p w14:paraId="57DF2EAC" w14:textId="77777777" w:rsidR="001378C3" w:rsidRPr="007045EC" w:rsidRDefault="001378C3" w:rsidP="001378C3">
      <w:pPr>
        <w:jc w:val="both"/>
        <w:rPr>
          <w:b/>
          <w:szCs w:val="22"/>
          <w:u w:val="single"/>
        </w:rPr>
      </w:pPr>
      <w:r w:rsidRPr="007045EC">
        <w:rPr>
          <w:b/>
          <w:szCs w:val="22"/>
        </w:rPr>
        <w:t xml:space="preserve">II.  </w:t>
      </w:r>
      <w:r w:rsidRPr="007045EC">
        <w:rPr>
          <w:b/>
          <w:szCs w:val="22"/>
          <w:u w:val="single"/>
        </w:rPr>
        <w:t>MATERIAL LIMIT(S)</w:t>
      </w:r>
    </w:p>
    <w:p w14:paraId="280E593F" w14:textId="77777777" w:rsidR="001378C3" w:rsidRPr="00930406" w:rsidRDefault="001378C3" w:rsidP="001378C3">
      <w:pPr>
        <w:jc w:val="both"/>
        <w:rPr>
          <w:b/>
          <w:sz w:val="20"/>
          <w:u w:val="single"/>
        </w:rPr>
      </w:pPr>
    </w:p>
    <w:p w14:paraId="6AD061DB" w14:textId="4AA45C22" w:rsidR="00437EE8" w:rsidRPr="006B1724" w:rsidRDefault="00437EE8" w:rsidP="00437EE8">
      <w:pPr>
        <w:tabs>
          <w:tab w:val="left" w:pos="360"/>
        </w:tabs>
        <w:ind w:left="360" w:hanging="360"/>
        <w:jc w:val="both"/>
        <w:rPr>
          <w:sz w:val="20"/>
        </w:rPr>
      </w:pPr>
      <w:r>
        <w:rPr>
          <w:rFonts w:cs="Arial"/>
          <w:color w:val="000000"/>
          <w:sz w:val="20"/>
        </w:rPr>
        <w:t>1.</w:t>
      </w:r>
      <w:r>
        <w:rPr>
          <w:rFonts w:cs="Arial"/>
          <w:color w:val="000000"/>
          <w:sz w:val="20"/>
        </w:rPr>
        <w:tab/>
      </w:r>
      <w:r w:rsidRPr="004F78BB">
        <w:rPr>
          <w:rFonts w:cs="Arial"/>
          <w:color w:val="000000"/>
          <w:sz w:val="20"/>
        </w:rPr>
        <w:t xml:space="preserve">The permittee shall burn only diesel fuel in </w:t>
      </w:r>
      <w:r>
        <w:rPr>
          <w:sz w:val="20"/>
        </w:rPr>
        <w:t>each engine</w:t>
      </w:r>
      <w:r w:rsidRPr="004F78BB">
        <w:rPr>
          <w:rFonts w:cs="Arial"/>
          <w:color w:val="000000"/>
          <w:sz w:val="20"/>
        </w:rPr>
        <w:t xml:space="preserve"> with </w:t>
      </w:r>
      <w:r>
        <w:rPr>
          <w:rFonts w:cs="Arial"/>
          <w:color w:val="000000"/>
          <w:sz w:val="20"/>
        </w:rPr>
        <w:t>a</w:t>
      </w:r>
      <w:r w:rsidRPr="004F78BB">
        <w:rPr>
          <w:rFonts w:cs="Arial"/>
          <w:color w:val="000000"/>
          <w:sz w:val="20"/>
        </w:rPr>
        <w:t xml:space="preserve"> maximum sulfur content of 15 ppm (0.0015 percent) by weight and a </w:t>
      </w:r>
      <w:r w:rsidRPr="004F78BB">
        <w:rPr>
          <w:rFonts w:cs="Arial"/>
          <w:sz w:val="20"/>
        </w:rPr>
        <w:t xml:space="preserve">minimum Cetane index of 40 or a maximum aromatic content of 35 volume percent. </w:t>
      </w:r>
      <w:r w:rsidR="007045EC">
        <w:rPr>
          <w:rFonts w:cs="Arial"/>
          <w:sz w:val="20"/>
        </w:rPr>
        <w:t xml:space="preserve"> </w:t>
      </w:r>
      <w:r w:rsidR="007045EC">
        <w:rPr>
          <w:rFonts w:cs="Arial"/>
          <w:sz w:val="20"/>
        </w:rPr>
        <w:br/>
      </w:r>
      <w:r w:rsidRPr="004F78BB">
        <w:rPr>
          <w:rFonts w:cs="Arial"/>
          <w:b/>
          <w:sz w:val="20"/>
        </w:rPr>
        <w:t>(</w:t>
      </w:r>
      <w:r>
        <w:rPr>
          <w:rFonts w:cs="Arial"/>
          <w:b/>
          <w:color w:val="000000"/>
          <w:sz w:val="20"/>
        </w:rPr>
        <w:t>40 </w:t>
      </w:r>
      <w:r w:rsidR="007045EC">
        <w:rPr>
          <w:rFonts w:cs="Arial"/>
          <w:b/>
          <w:color w:val="000000"/>
          <w:sz w:val="20"/>
        </w:rPr>
        <w:t xml:space="preserve">CFR </w:t>
      </w:r>
      <w:r>
        <w:rPr>
          <w:rFonts w:cs="Arial"/>
          <w:b/>
          <w:color w:val="000000"/>
          <w:sz w:val="20"/>
        </w:rPr>
        <w:t>63.6604(b), 40</w:t>
      </w:r>
      <w:r w:rsidRPr="004F78BB">
        <w:rPr>
          <w:rFonts w:cs="Arial"/>
          <w:b/>
          <w:color w:val="000000"/>
          <w:sz w:val="20"/>
        </w:rPr>
        <w:t xml:space="preserve"> CFR 80.510(b))</w:t>
      </w:r>
    </w:p>
    <w:p w14:paraId="3278BCC7" w14:textId="77777777" w:rsidR="001378C3" w:rsidRPr="00930406" w:rsidRDefault="001378C3" w:rsidP="001378C3">
      <w:pPr>
        <w:jc w:val="both"/>
        <w:rPr>
          <w:b/>
          <w:sz w:val="20"/>
          <w:u w:val="single"/>
        </w:rPr>
      </w:pPr>
    </w:p>
    <w:p w14:paraId="5CEEFB21" w14:textId="7FE1A851" w:rsidR="001378C3" w:rsidRPr="007045EC" w:rsidRDefault="001378C3" w:rsidP="001378C3">
      <w:pPr>
        <w:jc w:val="both"/>
        <w:rPr>
          <w:b/>
          <w:szCs w:val="22"/>
          <w:u w:val="single"/>
        </w:rPr>
      </w:pPr>
      <w:r w:rsidRPr="007045EC">
        <w:rPr>
          <w:b/>
          <w:szCs w:val="22"/>
        </w:rPr>
        <w:t xml:space="preserve">III.  </w:t>
      </w:r>
      <w:r w:rsidRPr="007045EC">
        <w:rPr>
          <w:b/>
          <w:szCs w:val="22"/>
          <w:u w:val="single"/>
        </w:rPr>
        <w:t>PROCESS/OPERATIONAL RESTRICTION(S)</w:t>
      </w:r>
      <w:r w:rsidRPr="007045EC" w:rsidDel="001C614B">
        <w:rPr>
          <w:b/>
          <w:szCs w:val="22"/>
          <w:u w:val="single"/>
        </w:rPr>
        <w:t xml:space="preserve"> </w:t>
      </w:r>
    </w:p>
    <w:p w14:paraId="0F032689" w14:textId="77777777" w:rsidR="00654772" w:rsidRDefault="00654772" w:rsidP="001378C3">
      <w:pPr>
        <w:jc w:val="both"/>
        <w:rPr>
          <w:b/>
          <w:sz w:val="20"/>
          <w:u w:val="single"/>
        </w:rPr>
      </w:pPr>
    </w:p>
    <w:p w14:paraId="2F7C49F1" w14:textId="1E6F5580" w:rsidR="00437EE8" w:rsidRPr="008D67BA" w:rsidRDefault="00437EE8" w:rsidP="007045EC">
      <w:pPr>
        <w:ind w:left="360" w:hanging="360"/>
        <w:jc w:val="both"/>
        <w:rPr>
          <w:bCs/>
          <w:color w:val="000000"/>
          <w:sz w:val="20"/>
        </w:rPr>
      </w:pPr>
      <w:r>
        <w:rPr>
          <w:rFonts w:cs="Arial"/>
          <w:sz w:val="20"/>
        </w:rPr>
        <w:t>1</w:t>
      </w:r>
      <w:r w:rsidRPr="004B122B">
        <w:rPr>
          <w:rFonts w:cs="Arial"/>
          <w:sz w:val="20"/>
        </w:rPr>
        <w:t>.</w:t>
      </w:r>
      <w:r w:rsidRPr="004B122B">
        <w:rPr>
          <w:rFonts w:cs="Arial"/>
          <w:sz w:val="20"/>
        </w:rPr>
        <w:tab/>
      </w:r>
      <w:r>
        <w:rPr>
          <w:sz w:val="20"/>
        </w:rPr>
        <w:t xml:space="preserve">The permittee </w:t>
      </w:r>
      <w:r w:rsidRPr="008D67BA">
        <w:rPr>
          <w:sz w:val="20"/>
        </w:rPr>
        <w:t xml:space="preserve">must comply with the requirements in </w:t>
      </w:r>
      <w:r w:rsidRPr="008D67BA">
        <w:rPr>
          <w:color w:val="000000"/>
          <w:sz w:val="20"/>
        </w:rPr>
        <w:t>Item 4 of Table 2d of</w:t>
      </w:r>
      <w:r w:rsidRPr="008D67BA">
        <w:rPr>
          <w:sz w:val="20"/>
        </w:rPr>
        <w:t xml:space="preserve"> </w:t>
      </w:r>
      <w:r w:rsidRPr="008D67BA">
        <w:rPr>
          <w:color w:val="000000"/>
          <w:sz w:val="20"/>
        </w:rPr>
        <w:t>40 CFR Part 63, Subpart ZZZZ</w:t>
      </w:r>
      <w:r w:rsidR="007045EC" w:rsidRPr="008D67BA">
        <w:rPr>
          <w:color w:val="000000"/>
          <w:sz w:val="20"/>
        </w:rPr>
        <w:t>,</w:t>
      </w:r>
      <w:r w:rsidRPr="008D67BA">
        <w:rPr>
          <w:color w:val="000000"/>
          <w:sz w:val="20"/>
        </w:rPr>
        <w:t xml:space="preserve"> which apply to e</w:t>
      </w:r>
      <w:r w:rsidRPr="008D67BA">
        <w:rPr>
          <w:rFonts w:cs="Arial"/>
          <w:sz w:val="20"/>
        </w:rPr>
        <w:t xml:space="preserve">ach engine in </w:t>
      </w:r>
      <w:r w:rsidRPr="008D67BA">
        <w:rPr>
          <w:sz w:val="20"/>
        </w:rPr>
        <w:t>FG</w:t>
      </w:r>
      <w:r w:rsidRPr="008D67BA">
        <w:rPr>
          <w:bCs/>
          <w:iCs/>
          <w:sz w:val="20"/>
        </w:rPr>
        <w:t xml:space="preserve">MACTEMER </w:t>
      </w:r>
      <w:r w:rsidRPr="008D67BA">
        <w:rPr>
          <w:color w:val="000000"/>
          <w:sz w:val="20"/>
        </w:rPr>
        <w:t>as specified in the following:</w:t>
      </w:r>
    </w:p>
    <w:p w14:paraId="4E2D6875" w14:textId="77777777" w:rsidR="00437EE8" w:rsidRPr="008D67BA" w:rsidRDefault="00437EE8" w:rsidP="007045EC">
      <w:pPr>
        <w:pStyle w:val="Default"/>
        <w:numPr>
          <w:ilvl w:val="0"/>
          <w:numId w:val="71"/>
        </w:numPr>
        <w:jc w:val="both"/>
        <w:rPr>
          <w:color w:val="auto"/>
          <w:sz w:val="20"/>
          <w:szCs w:val="20"/>
        </w:rPr>
      </w:pPr>
      <w:r w:rsidRPr="008D67BA">
        <w:rPr>
          <w:color w:val="auto"/>
          <w:sz w:val="20"/>
          <w:szCs w:val="20"/>
        </w:rPr>
        <w:t>Change oil and filter every 500 hours of operation or annually, whichever comes first, except as allowed in SC III.2;</w:t>
      </w:r>
    </w:p>
    <w:p w14:paraId="3F0D3C67" w14:textId="77777777" w:rsidR="00437EE8" w:rsidRPr="00BD641D" w:rsidRDefault="00437EE8" w:rsidP="007045EC">
      <w:pPr>
        <w:pStyle w:val="Default"/>
        <w:numPr>
          <w:ilvl w:val="0"/>
          <w:numId w:val="71"/>
        </w:numPr>
        <w:jc w:val="both"/>
        <w:rPr>
          <w:color w:val="auto"/>
          <w:sz w:val="20"/>
          <w:szCs w:val="20"/>
        </w:rPr>
      </w:pPr>
      <w:r w:rsidRPr="00BD641D">
        <w:rPr>
          <w:color w:val="auto"/>
          <w:sz w:val="20"/>
          <w:szCs w:val="20"/>
        </w:rPr>
        <w:t xml:space="preserve">Inspect the air cleaner every 1,000 hours of operation or annually, whichever comes first, and replace as necessary; and </w:t>
      </w:r>
    </w:p>
    <w:p w14:paraId="79D30478" w14:textId="77777777" w:rsidR="00437EE8" w:rsidRPr="00D433F2" w:rsidRDefault="00437EE8" w:rsidP="007045EC">
      <w:pPr>
        <w:pStyle w:val="Default"/>
        <w:numPr>
          <w:ilvl w:val="0"/>
          <w:numId w:val="71"/>
        </w:numPr>
        <w:jc w:val="both"/>
        <w:rPr>
          <w:color w:val="auto"/>
          <w:sz w:val="20"/>
          <w:szCs w:val="20"/>
        </w:rPr>
      </w:pPr>
      <w:r w:rsidRPr="00BD641D">
        <w:rPr>
          <w:color w:val="auto"/>
          <w:sz w:val="20"/>
          <w:szCs w:val="20"/>
        </w:rPr>
        <w:t>Inspect all hoses and belts every 500 hours of operation or annually, whichever comes first, and replace as necessary</w:t>
      </w:r>
      <w:r w:rsidRPr="00D433F2">
        <w:rPr>
          <w:color w:val="auto"/>
          <w:sz w:val="20"/>
          <w:szCs w:val="20"/>
        </w:rPr>
        <w:t xml:space="preserve">.  </w:t>
      </w:r>
    </w:p>
    <w:p w14:paraId="5748F91D" w14:textId="77777777" w:rsidR="007045EC" w:rsidRDefault="007045EC" w:rsidP="007045EC">
      <w:pPr>
        <w:pStyle w:val="Default"/>
        <w:ind w:left="360"/>
        <w:jc w:val="both"/>
        <w:rPr>
          <w:sz w:val="20"/>
        </w:rPr>
      </w:pPr>
    </w:p>
    <w:p w14:paraId="2F5F739E" w14:textId="061E84DE" w:rsidR="00437EE8" w:rsidRPr="004F24BF" w:rsidRDefault="00437EE8" w:rsidP="007045EC">
      <w:pPr>
        <w:pStyle w:val="Default"/>
        <w:ind w:left="360"/>
        <w:jc w:val="both"/>
        <w:rPr>
          <w:bCs/>
          <w:sz w:val="20"/>
          <w:szCs w:val="20"/>
        </w:rPr>
      </w:pPr>
      <w:r w:rsidRPr="00560176">
        <w:rPr>
          <w:sz w:val="20"/>
        </w:rPr>
        <w:t xml:space="preserve">If the emergency engine is being operated during an emergency </w:t>
      </w:r>
      <w:r>
        <w:rPr>
          <w:sz w:val="20"/>
        </w:rPr>
        <w:t>and it is not possible to shut down the engine to perform the management practice requirements on the schedule required, or if performing the work practice on the required schedule would otherwise pose an unacceptable risk under federal, state, or local law, the management practice can be delayed until the emergency is over or the unacceptable risk under federal, state, or local law has abated</w:t>
      </w:r>
      <w:r w:rsidRPr="00560176">
        <w:rPr>
          <w:sz w:val="20"/>
        </w:rPr>
        <w:t>.</w:t>
      </w:r>
      <w:r>
        <w:rPr>
          <w:sz w:val="20"/>
        </w:rPr>
        <w:t xml:space="preserve">  The management practice should be performed as soon as practicable after the emergency has ended or the unacceptable risk under Federal, State</w:t>
      </w:r>
      <w:r w:rsidR="0036347E">
        <w:rPr>
          <w:sz w:val="20"/>
        </w:rPr>
        <w:t>,</w:t>
      </w:r>
      <w:r>
        <w:rPr>
          <w:sz w:val="20"/>
        </w:rPr>
        <w:t xml:space="preserve"> or local law has been abated.  Sources must report any failure to perform the management practice on the schedule required and the Federal, State or local law or which the risk was deemed unacceptable. </w:t>
      </w:r>
      <w:r>
        <w:rPr>
          <w:b/>
          <w:sz w:val="20"/>
        </w:rPr>
        <w:t xml:space="preserve"> </w:t>
      </w:r>
      <w:r w:rsidRPr="00F57161">
        <w:rPr>
          <w:b/>
          <w:sz w:val="20"/>
          <w:szCs w:val="20"/>
        </w:rPr>
        <w:t>(40 CFR 63.660</w:t>
      </w:r>
      <w:r>
        <w:rPr>
          <w:b/>
          <w:sz w:val="20"/>
          <w:szCs w:val="20"/>
        </w:rPr>
        <w:t>3(a)</w:t>
      </w:r>
      <w:r w:rsidRPr="00F57161">
        <w:rPr>
          <w:b/>
          <w:sz w:val="20"/>
          <w:szCs w:val="20"/>
        </w:rPr>
        <w:t xml:space="preserve">, 40 CFR Part </w:t>
      </w:r>
      <w:r>
        <w:rPr>
          <w:b/>
          <w:sz w:val="20"/>
          <w:szCs w:val="20"/>
        </w:rPr>
        <w:t>63, Subpart ZZZZ, Table 2d.4</w:t>
      </w:r>
      <w:r w:rsidRPr="00F57161">
        <w:rPr>
          <w:b/>
          <w:sz w:val="20"/>
          <w:szCs w:val="20"/>
        </w:rPr>
        <w:t>)</w:t>
      </w:r>
    </w:p>
    <w:p w14:paraId="7BE35055" w14:textId="77777777" w:rsidR="00437EE8" w:rsidRDefault="00437EE8" w:rsidP="00437EE8">
      <w:pPr>
        <w:ind w:left="360" w:hanging="360"/>
        <w:jc w:val="both"/>
        <w:rPr>
          <w:rFonts w:cs="Arial"/>
          <w:sz w:val="20"/>
        </w:rPr>
      </w:pPr>
    </w:p>
    <w:p w14:paraId="5A8DC836" w14:textId="77777777" w:rsidR="00437EE8" w:rsidRDefault="00437EE8" w:rsidP="00437EE8">
      <w:pPr>
        <w:ind w:left="360" w:hanging="360"/>
        <w:jc w:val="both"/>
        <w:rPr>
          <w:rFonts w:cs="Arial"/>
          <w:sz w:val="20"/>
        </w:rPr>
      </w:pPr>
      <w:r>
        <w:rPr>
          <w:rFonts w:cs="Arial"/>
          <w:sz w:val="20"/>
        </w:rPr>
        <w:t>2.</w:t>
      </w:r>
      <w:r>
        <w:rPr>
          <w:rFonts w:cs="Arial"/>
          <w:sz w:val="20"/>
        </w:rPr>
        <w:tab/>
      </w:r>
      <w:r>
        <w:rPr>
          <w:sz w:val="20"/>
        </w:rPr>
        <w:t>The permittee may utilize</w:t>
      </w:r>
      <w:r w:rsidRPr="00C53E03">
        <w:rPr>
          <w:sz w:val="20"/>
        </w:rPr>
        <w:t xml:space="preserve"> an oil analysis program in order to extend the specified oil change requirement</w:t>
      </w:r>
      <w:r>
        <w:rPr>
          <w:sz w:val="20"/>
        </w:rPr>
        <w:t xml:space="preserve"> in SC lll.1</w:t>
      </w:r>
      <w:r w:rsidRPr="00C53E03">
        <w:rPr>
          <w:sz w:val="20"/>
        </w:rPr>
        <w:t xml:space="preserve">. </w:t>
      </w:r>
      <w:r>
        <w:rPr>
          <w:sz w:val="20"/>
        </w:rPr>
        <w:t xml:space="preserve"> The oil analysis must be performed at the same frequency specified for changing the oil in SC lll.1.  </w:t>
      </w:r>
      <w:r>
        <w:rPr>
          <w:b/>
          <w:sz w:val="20"/>
        </w:rPr>
        <w:t>(40 CFR 63.6625(j</w:t>
      </w:r>
      <w:r w:rsidRPr="00560176">
        <w:rPr>
          <w:b/>
          <w:sz w:val="20"/>
        </w:rPr>
        <w:t>))</w:t>
      </w:r>
    </w:p>
    <w:p w14:paraId="0C4698DC" w14:textId="77777777" w:rsidR="00437EE8" w:rsidRDefault="00437EE8" w:rsidP="00437EE8">
      <w:pPr>
        <w:ind w:left="360" w:hanging="360"/>
        <w:jc w:val="both"/>
        <w:rPr>
          <w:rFonts w:cs="Arial"/>
          <w:sz w:val="20"/>
        </w:rPr>
      </w:pPr>
    </w:p>
    <w:p w14:paraId="0B62F037" w14:textId="32BC60FD" w:rsidR="00437EE8" w:rsidRDefault="00437EE8" w:rsidP="00437EE8">
      <w:pPr>
        <w:ind w:left="360" w:hanging="360"/>
        <w:jc w:val="both"/>
        <w:rPr>
          <w:rFonts w:cs="Arial"/>
          <w:b/>
          <w:sz w:val="20"/>
        </w:rPr>
      </w:pPr>
      <w:r>
        <w:rPr>
          <w:rFonts w:cs="Arial"/>
          <w:sz w:val="20"/>
        </w:rPr>
        <w:t>3.</w:t>
      </w:r>
      <w:r>
        <w:rPr>
          <w:rFonts w:cs="Arial"/>
          <w:sz w:val="20"/>
        </w:rPr>
        <w:tab/>
      </w:r>
      <w:r>
        <w:rPr>
          <w:sz w:val="20"/>
        </w:rPr>
        <w:t>The permittee shall operate and maintain</w:t>
      </w:r>
      <w:r>
        <w:rPr>
          <w:rFonts w:cs="Arial"/>
          <w:sz w:val="20"/>
        </w:rPr>
        <w:t xml:space="preserve"> </w:t>
      </w:r>
      <w:r>
        <w:rPr>
          <w:rFonts w:cs="Arial"/>
          <w:color w:val="000000"/>
          <w:sz w:val="20"/>
        </w:rPr>
        <w:t>e</w:t>
      </w:r>
      <w:r w:rsidRPr="007F5C97">
        <w:rPr>
          <w:rFonts w:cs="Arial"/>
          <w:sz w:val="20"/>
        </w:rPr>
        <w:t xml:space="preserve">ach </w:t>
      </w:r>
      <w:r w:rsidRPr="008D67BA">
        <w:rPr>
          <w:rFonts w:cs="Arial"/>
          <w:sz w:val="20"/>
        </w:rPr>
        <w:t xml:space="preserve">engine in </w:t>
      </w:r>
      <w:r w:rsidRPr="008D67BA">
        <w:rPr>
          <w:sz w:val="20"/>
        </w:rPr>
        <w:t>FG</w:t>
      </w:r>
      <w:r w:rsidRPr="008D67BA">
        <w:rPr>
          <w:bCs/>
          <w:iCs/>
          <w:sz w:val="20"/>
        </w:rPr>
        <w:t>MACTEMER</w:t>
      </w:r>
      <w:r w:rsidR="00654772" w:rsidRPr="008D67BA">
        <w:rPr>
          <w:bCs/>
          <w:iCs/>
          <w:sz w:val="20"/>
        </w:rPr>
        <w:t xml:space="preserve"> </w:t>
      </w:r>
      <w:r w:rsidRPr="008D67BA">
        <w:rPr>
          <w:rFonts w:cs="Arial"/>
          <w:sz w:val="20"/>
        </w:rPr>
        <w:t xml:space="preserve">and after-treatment control device (if any) according to the manufacturer's emission-related written instructions or develop a maintenance plan which </w:t>
      </w:r>
      <w:r w:rsidRPr="008D67BA">
        <w:rPr>
          <w:rFonts w:cs="Arial"/>
          <w:sz w:val="20"/>
        </w:rPr>
        <w:lastRenderedPageBreak/>
        <w:t>must provide to the extent practicable for the maintenance and operation</w:t>
      </w:r>
      <w:r>
        <w:rPr>
          <w:rFonts w:cs="Arial"/>
          <w:sz w:val="20"/>
        </w:rPr>
        <w:t xml:space="preserve"> of the engine in a manner consistent with good air pollution control practice for minimizing emissions.  </w:t>
      </w:r>
      <w:r>
        <w:rPr>
          <w:rFonts w:cs="Arial"/>
          <w:b/>
          <w:sz w:val="20"/>
        </w:rPr>
        <w:t>(40 CFR 63.6605, 40 CFR 63.6625(e), 40 CFR 63.6640(a), 40 CFR Part 63, Subpart ZZZZ, Table 6.9)</w:t>
      </w:r>
    </w:p>
    <w:p w14:paraId="6DA61B9C" w14:textId="77777777" w:rsidR="00437EE8" w:rsidRPr="00D433F2" w:rsidRDefault="00437EE8" w:rsidP="00437EE8">
      <w:pPr>
        <w:ind w:left="360" w:hanging="360"/>
        <w:jc w:val="both"/>
        <w:rPr>
          <w:rFonts w:cs="Arial"/>
          <w:bCs/>
          <w:sz w:val="20"/>
        </w:rPr>
      </w:pPr>
    </w:p>
    <w:p w14:paraId="187E2144" w14:textId="2C092DC9" w:rsidR="00437EE8" w:rsidRPr="008D67BA" w:rsidRDefault="00437EE8" w:rsidP="00437EE8">
      <w:pPr>
        <w:pStyle w:val="NormalWeb"/>
        <w:spacing w:before="0" w:beforeAutospacing="0" w:after="0" w:afterAutospacing="0"/>
        <w:ind w:left="360" w:hanging="360"/>
        <w:jc w:val="both"/>
        <w:rPr>
          <w:rFonts w:ascii="Arial" w:hAnsi="Arial" w:cs="Arial"/>
          <w:bCs/>
          <w:sz w:val="20"/>
          <w:szCs w:val="20"/>
        </w:rPr>
      </w:pPr>
      <w:r w:rsidRPr="00437EE8">
        <w:rPr>
          <w:rFonts w:ascii="Arial" w:hAnsi="Arial" w:cs="Arial"/>
          <w:sz w:val="20"/>
          <w:szCs w:val="20"/>
        </w:rPr>
        <w:t>4.</w:t>
      </w:r>
      <w:r w:rsidRPr="00437EE8">
        <w:rPr>
          <w:rFonts w:ascii="Arial" w:hAnsi="Arial" w:cs="Arial"/>
          <w:sz w:val="20"/>
          <w:szCs w:val="20"/>
        </w:rPr>
        <w:tab/>
        <w:t xml:space="preserve">For </w:t>
      </w:r>
      <w:r w:rsidRPr="00437EE8">
        <w:rPr>
          <w:rFonts w:ascii="Arial" w:hAnsi="Arial" w:cs="Arial"/>
          <w:sz w:val="20"/>
        </w:rPr>
        <w:t xml:space="preserve">each engine in </w:t>
      </w:r>
      <w:r w:rsidRPr="008D67BA">
        <w:rPr>
          <w:rFonts w:ascii="Arial" w:hAnsi="Arial"/>
          <w:sz w:val="20"/>
          <w:szCs w:val="20"/>
        </w:rPr>
        <w:t xml:space="preserve">FGMACTEMER, </w:t>
      </w:r>
      <w:r w:rsidRPr="008D67BA">
        <w:rPr>
          <w:rFonts w:ascii="Arial" w:hAnsi="Arial" w:cs="Arial"/>
          <w:sz w:val="20"/>
          <w:szCs w:val="20"/>
        </w:rPr>
        <w:t xml:space="preserve">the permittee shall minimize the engine’s time spent at idle during startup and minimize the engine’s startup time to a period needed for appropriate and safe loading of the engine, not to exceed 30 minutes, after which time the emission standards applicable to all times other than startup apply.  </w:t>
      </w:r>
      <w:r w:rsidRPr="008D67BA">
        <w:rPr>
          <w:rFonts w:ascii="Arial" w:hAnsi="Arial" w:cs="Arial"/>
          <w:b/>
          <w:sz w:val="20"/>
          <w:szCs w:val="20"/>
        </w:rPr>
        <w:t>(40 CFR 63.6625(h))</w:t>
      </w:r>
    </w:p>
    <w:p w14:paraId="39CEEF44" w14:textId="77777777" w:rsidR="00437EE8" w:rsidRPr="008D67BA" w:rsidRDefault="00437EE8" w:rsidP="00437EE8">
      <w:pPr>
        <w:ind w:left="360" w:hanging="360"/>
        <w:jc w:val="both"/>
        <w:rPr>
          <w:rFonts w:cs="Arial"/>
          <w:sz w:val="20"/>
        </w:rPr>
      </w:pPr>
    </w:p>
    <w:p w14:paraId="52BDDB12" w14:textId="2113B69F" w:rsidR="00437EE8" w:rsidRPr="00F92831" w:rsidRDefault="00437EE8" w:rsidP="00437EE8">
      <w:pPr>
        <w:ind w:left="360" w:hanging="360"/>
        <w:jc w:val="both"/>
        <w:rPr>
          <w:rFonts w:cs="Arial"/>
          <w:bCs/>
          <w:sz w:val="20"/>
        </w:rPr>
      </w:pPr>
      <w:r w:rsidRPr="008D67BA">
        <w:rPr>
          <w:rFonts w:cs="Arial"/>
          <w:sz w:val="20"/>
        </w:rPr>
        <w:t>5.</w:t>
      </w:r>
      <w:r w:rsidRPr="008D67BA">
        <w:rPr>
          <w:rFonts w:cs="Arial"/>
          <w:sz w:val="20"/>
        </w:rPr>
        <w:tab/>
        <w:t xml:space="preserve">The permittee may operate each engine in </w:t>
      </w:r>
      <w:r w:rsidRPr="008D67BA">
        <w:rPr>
          <w:sz w:val="20"/>
        </w:rPr>
        <w:t>FG</w:t>
      </w:r>
      <w:r w:rsidRPr="008D67BA">
        <w:rPr>
          <w:bCs/>
          <w:iCs/>
          <w:sz w:val="20"/>
        </w:rPr>
        <w:t>MACTEMER</w:t>
      </w:r>
      <w:r w:rsidRPr="008D67BA">
        <w:rPr>
          <w:color w:val="FF0000"/>
          <w:sz w:val="20"/>
        </w:rPr>
        <w:t xml:space="preserve"> </w:t>
      </w:r>
      <w:r w:rsidRPr="008D67BA">
        <w:rPr>
          <w:rFonts w:cs="Arial"/>
          <w:sz w:val="20"/>
        </w:rPr>
        <w:t>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w:t>
      </w:r>
      <w:r w:rsidRPr="007B50DC">
        <w:rPr>
          <w:rFonts w:cs="Arial"/>
          <w:sz w:val="20"/>
        </w:rPr>
        <w:t xml:space="preserve">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w:t>
      </w:r>
      <w:r w:rsidRPr="0096095A">
        <w:rPr>
          <w:rFonts w:cs="Arial"/>
          <w:bCs/>
          <w:sz w:val="20"/>
        </w:rPr>
        <w:t>.</w:t>
      </w:r>
      <w:r w:rsidRPr="007B50DC">
        <w:rPr>
          <w:rFonts w:cs="Arial"/>
          <w:b/>
          <w:sz w:val="20"/>
        </w:rPr>
        <w:t xml:space="preserve">  (40 CFR 63.6640(f)(2))</w:t>
      </w:r>
    </w:p>
    <w:p w14:paraId="37A0374D" w14:textId="77777777" w:rsidR="00AF5C38" w:rsidRPr="00AF5C38" w:rsidRDefault="00AF5C38" w:rsidP="00AF5C38">
      <w:pPr>
        <w:ind w:left="360" w:hanging="360"/>
        <w:rPr>
          <w:bCs/>
        </w:rPr>
      </w:pPr>
    </w:p>
    <w:p w14:paraId="03675547" w14:textId="3CDCD184" w:rsidR="00437EE8" w:rsidRDefault="00437EE8" w:rsidP="00A67D66">
      <w:pPr>
        <w:pStyle w:val="ListParagraph"/>
        <w:numPr>
          <w:ilvl w:val="0"/>
          <w:numId w:val="76"/>
        </w:numPr>
        <w:jc w:val="both"/>
        <w:rPr>
          <w:rFonts w:cs="Arial"/>
          <w:sz w:val="20"/>
        </w:rPr>
      </w:pPr>
      <w:r w:rsidRPr="00437EE8">
        <w:rPr>
          <w:rFonts w:cs="Arial"/>
          <w:sz w:val="20"/>
        </w:rPr>
        <w:t>Each engine in FG</w:t>
      </w:r>
      <w:r>
        <w:rPr>
          <w:rFonts w:cs="Arial"/>
          <w:sz w:val="20"/>
        </w:rPr>
        <w:t>MACTEMER</w:t>
      </w:r>
      <w:r w:rsidRPr="00437EE8">
        <w:rPr>
          <w:rFonts w:cs="Arial"/>
          <w:sz w:val="20"/>
        </w:rPr>
        <w:t xml:space="preserve"> may be operated for up to 50 hours per calendar year in non-emergency situations.  The 50 hours of operation in non-emergency situations are counted as part of the 100 hours per calendar year for maintenance and testing provided in SC lll.5.  The 50 hours per calendar year for </w:t>
      </w:r>
      <w:r w:rsidR="008D67BA">
        <w:rPr>
          <w:rFonts w:cs="Arial"/>
          <w:sz w:val="20"/>
        </w:rPr>
        <w:br/>
      </w:r>
      <w:r w:rsidRPr="00437EE8">
        <w:rPr>
          <w:rFonts w:cs="Arial"/>
          <w:sz w:val="20"/>
        </w:rPr>
        <w:t xml:space="preserve">non-emergency situations cannot be used for peak shaving or non-emergency demand response, or to generate income for the permittee to supply power to an electric grid or otherwise supply power as part of a financial arrangement with another entity.  </w:t>
      </w:r>
      <w:r w:rsidR="008603ED" w:rsidRPr="005F7D89">
        <w:rPr>
          <w:rFonts w:cs="Arial"/>
          <w:b/>
          <w:bCs/>
          <w:sz w:val="20"/>
        </w:rPr>
        <w:t>(40 CFR 63.6604(f)(4))</w:t>
      </w:r>
    </w:p>
    <w:p w14:paraId="0AFEA9D0" w14:textId="77777777" w:rsidR="00A67D66" w:rsidRPr="00437EE8" w:rsidRDefault="00A67D66" w:rsidP="00A67D66">
      <w:pPr>
        <w:pStyle w:val="ListParagraph"/>
        <w:ind w:left="360"/>
        <w:jc w:val="both"/>
        <w:rPr>
          <w:rFonts w:cs="Arial"/>
          <w:sz w:val="20"/>
        </w:rPr>
      </w:pPr>
    </w:p>
    <w:p w14:paraId="622FF67B" w14:textId="77777777" w:rsidR="001378C3" w:rsidRPr="00A67D66" w:rsidRDefault="001378C3" w:rsidP="00A67D66">
      <w:pPr>
        <w:jc w:val="both"/>
        <w:rPr>
          <w:b/>
          <w:szCs w:val="22"/>
          <w:u w:val="single"/>
        </w:rPr>
      </w:pPr>
      <w:r w:rsidRPr="00A67D66">
        <w:rPr>
          <w:b/>
          <w:szCs w:val="22"/>
        </w:rPr>
        <w:t xml:space="preserve">IV.  </w:t>
      </w:r>
      <w:r w:rsidRPr="00A67D66">
        <w:rPr>
          <w:b/>
          <w:szCs w:val="22"/>
          <w:u w:val="single"/>
        </w:rPr>
        <w:t>DESIGN/EQUIPMENT PARAMETER(S)</w:t>
      </w:r>
    </w:p>
    <w:p w14:paraId="650FAEC3" w14:textId="77777777" w:rsidR="001378C3" w:rsidRPr="00930406" w:rsidRDefault="001378C3" w:rsidP="00A67D66">
      <w:pPr>
        <w:jc w:val="both"/>
        <w:rPr>
          <w:b/>
          <w:sz w:val="20"/>
          <w:u w:val="single"/>
        </w:rPr>
      </w:pPr>
    </w:p>
    <w:p w14:paraId="6E5D353E" w14:textId="137D9793" w:rsidR="00437EE8" w:rsidRPr="004E4494" w:rsidRDefault="00437EE8" w:rsidP="00A67D66">
      <w:pPr>
        <w:ind w:left="360" w:hanging="360"/>
        <w:jc w:val="both"/>
        <w:rPr>
          <w:sz w:val="20"/>
        </w:rPr>
      </w:pPr>
      <w:r w:rsidRPr="004E4494">
        <w:rPr>
          <w:sz w:val="20"/>
        </w:rPr>
        <w:t>1.</w:t>
      </w:r>
      <w:r w:rsidRPr="004E4494">
        <w:rPr>
          <w:sz w:val="20"/>
        </w:rPr>
        <w:tab/>
        <w:t xml:space="preserve">The permittee shall equip and maintain each </w:t>
      </w:r>
      <w:r w:rsidRPr="004E4494">
        <w:rPr>
          <w:rFonts w:cs="Arial"/>
          <w:sz w:val="20"/>
        </w:rPr>
        <w:t xml:space="preserve">engine in </w:t>
      </w:r>
      <w:r w:rsidRPr="004E4494">
        <w:rPr>
          <w:sz w:val="20"/>
        </w:rPr>
        <w:t>FG</w:t>
      </w:r>
      <w:r>
        <w:rPr>
          <w:sz w:val="20"/>
        </w:rPr>
        <w:t>MACTEMER</w:t>
      </w:r>
      <w:r w:rsidRPr="004E4494">
        <w:rPr>
          <w:sz w:val="20"/>
        </w:rPr>
        <w:t xml:space="preserve"> with non-resettable hours meters to track the operating hours.</w:t>
      </w:r>
      <w:r w:rsidRPr="004E4494" w:rsidDel="004636C0">
        <w:rPr>
          <w:sz w:val="20"/>
        </w:rPr>
        <w:t xml:space="preserve"> </w:t>
      </w:r>
      <w:r w:rsidRPr="004E4494">
        <w:rPr>
          <w:sz w:val="20"/>
        </w:rPr>
        <w:t xml:space="preserve"> </w:t>
      </w:r>
      <w:r w:rsidRPr="00C152AF">
        <w:rPr>
          <w:b/>
          <w:sz w:val="20"/>
        </w:rPr>
        <w:t>(</w:t>
      </w:r>
      <w:r>
        <w:rPr>
          <w:b/>
          <w:sz w:val="20"/>
        </w:rPr>
        <w:t>40 CFR 63.6625(f))</w:t>
      </w:r>
      <w:r w:rsidRPr="00C152AF">
        <w:rPr>
          <w:b/>
          <w:sz w:val="20"/>
        </w:rPr>
        <w:t xml:space="preserve"> </w:t>
      </w:r>
    </w:p>
    <w:p w14:paraId="04AC9FA1" w14:textId="77777777" w:rsidR="00235B49" w:rsidRPr="00FE0AD0" w:rsidRDefault="00235B49" w:rsidP="00A67D66">
      <w:pPr>
        <w:jc w:val="both"/>
        <w:rPr>
          <w:sz w:val="20"/>
        </w:rPr>
      </w:pPr>
    </w:p>
    <w:p w14:paraId="6D748A60" w14:textId="77777777" w:rsidR="00235B49" w:rsidRPr="00A67D66" w:rsidRDefault="00235B49" w:rsidP="00235B49">
      <w:pPr>
        <w:jc w:val="both"/>
        <w:rPr>
          <w:szCs w:val="22"/>
        </w:rPr>
      </w:pPr>
      <w:r w:rsidRPr="00A67D66">
        <w:rPr>
          <w:b/>
          <w:szCs w:val="22"/>
        </w:rPr>
        <w:t xml:space="preserve">V.  </w:t>
      </w:r>
      <w:r w:rsidRPr="00A67D66">
        <w:rPr>
          <w:b/>
          <w:szCs w:val="22"/>
          <w:u w:val="single"/>
        </w:rPr>
        <w:t>TESTING/SAMPLING</w:t>
      </w:r>
    </w:p>
    <w:p w14:paraId="2AED6921" w14:textId="77777777" w:rsidR="00235B49" w:rsidRPr="00FE0AD0" w:rsidRDefault="00235B49" w:rsidP="00235B4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0E6F253" w14:textId="16E0FC66" w:rsidR="00235B49" w:rsidRDefault="00235B49" w:rsidP="00235B49">
      <w:pPr>
        <w:jc w:val="both"/>
        <w:rPr>
          <w:sz w:val="20"/>
        </w:rPr>
      </w:pPr>
    </w:p>
    <w:p w14:paraId="4EBDBC0E" w14:textId="4D488D2A" w:rsidR="00437EE8" w:rsidRDefault="00437EE8" w:rsidP="00D935A0">
      <w:pPr>
        <w:numPr>
          <w:ilvl w:val="0"/>
          <w:numId w:val="72"/>
        </w:numPr>
        <w:jc w:val="both"/>
        <w:rPr>
          <w:rFonts w:cs="Arial"/>
          <w:b/>
          <w:sz w:val="20"/>
        </w:rPr>
      </w:pPr>
      <w:r w:rsidRPr="00545F01">
        <w:rPr>
          <w:rFonts w:cs="Arial"/>
          <w:sz w:val="20"/>
        </w:rPr>
        <w:t xml:space="preserve">If using the oil analysis program, the permittee must at a minimum analyze the following three parameters: </w:t>
      </w:r>
      <w:r w:rsidR="00A67D66">
        <w:rPr>
          <w:rFonts w:cs="Arial"/>
          <w:sz w:val="20"/>
        </w:rPr>
        <w:t xml:space="preserve"> </w:t>
      </w:r>
      <w:r w:rsidRPr="00545F01">
        <w:rPr>
          <w:rFonts w:cs="Arial"/>
          <w:sz w:val="20"/>
        </w:rPr>
        <w:t xml:space="preserve">Total Base Number, viscosity, and percent water content. </w:t>
      </w:r>
      <w:r>
        <w:rPr>
          <w:rFonts w:cs="Arial"/>
          <w:sz w:val="20"/>
        </w:rPr>
        <w:t xml:space="preserve"> </w:t>
      </w:r>
      <w:r w:rsidRPr="00545F01">
        <w:rPr>
          <w:rFonts w:cs="Arial"/>
          <w:sz w:val="20"/>
        </w:rPr>
        <w:t xml:space="preserve">The condemning limits for these parameters are as follows: </w:t>
      </w:r>
      <w:r w:rsidR="008E204C">
        <w:rPr>
          <w:rFonts w:cs="Arial"/>
          <w:sz w:val="20"/>
        </w:rPr>
        <w:t xml:space="preserve"> </w:t>
      </w:r>
      <w:r w:rsidRPr="00545F01">
        <w:rPr>
          <w:rFonts w:cs="Arial"/>
          <w:sz w:val="20"/>
        </w:rPr>
        <w:t>Total Base Number is less than 30</w:t>
      </w:r>
      <w:r>
        <w:rPr>
          <w:rFonts w:cs="Arial"/>
          <w:sz w:val="20"/>
        </w:rPr>
        <w:t>%</w:t>
      </w:r>
      <w:r w:rsidRPr="00545F01">
        <w:rPr>
          <w:rFonts w:cs="Arial"/>
          <w:sz w:val="20"/>
        </w:rPr>
        <w:t xml:space="preserve"> of the Total Base Number of the oil when new; viscosity of the oil has changed by more than 20</w:t>
      </w:r>
      <w:r>
        <w:rPr>
          <w:rFonts w:cs="Arial"/>
          <w:sz w:val="20"/>
        </w:rPr>
        <w:t>%</w:t>
      </w:r>
      <w:r w:rsidRPr="00545F01">
        <w:rPr>
          <w:rFonts w:cs="Arial"/>
          <w:sz w:val="20"/>
        </w:rPr>
        <w:t xml:space="preserve"> from the viscosity of the oil when new; or percent water content (by volume) is greater than 0.5. </w:t>
      </w:r>
      <w:r>
        <w:rPr>
          <w:rFonts w:cs="Arial"/>
          <w:sz w:val="20"/>
        </w:rPr>
        <w:t xml:space="preserve"> </w:t>
      </w:r>
      <w:r w:rsidRPr="00545F01">
        <w:rPr>
          <w:rFonts w:cs="Arial"/>
          <w:sz w:val="20"/>
        </w:rPr>
        <w:t xml:space="preserve">If all these condemning limits are not exceeded, the </w:t>
      </w:r>
      <w:r>
        <w:rPr>
          <w:rFonts w:cs="Arial"/>
          <w:sz w:val="20"/>
        </w:rPr>
        <w:t>permittee</w:t>
      </w:r>
      <w:r w:rsidRPr="00545F01">
        <w:rPr>
          <w:rFonts w:cs="Arial"/>
          <w:sz w:val="20"/>
        </w:rPr>
        <w:t xml:space="preserve"> is not required to change the oil.</w:t>
      </w:r>
      <w:r>
        <w:rPr>
          <w:rFonts w:cs="Arial"/>
          <w:sz w:val="20"/>
        </w:rPr>
        <w:t xml:space="preserve"> </w:t>
      </w:r>
      <w:r w:rsidRPr="00545F01">
        <w:rPr>
          <w:rFonts w:cs="Arial"/>
          <w:sz w:val="20"/>
        </w:rPr>
        <w:t xml:space="preserve"> If any of the limits are exceeded, the </w:t>
      </w:r>
      <w:r>
        <w:rPr>
          <w:rFonts w:cs="Arial"/>
          <w:sz w:val="20"/>
        </w:rPr>
        <w:t>permittee</w:t>
      </w:r>
      <w:r w:rsidRPr="00545F01">
        <w:rPr>
          <w:rFonts w:cs="Arial"/>
          <w:sz w:val="20"/>
        </w:rPr>
        <w:t xml:space="preserve"> must change the oil within 2 business days of receiving the results of the analysis; if the engine is not in operation when the results of the analysis are received, the </w:t>
      </w:r>
      <w:r>
        <w:rPr>
          <w:rFonts w:cs="Arial"/>
          <w:sz w:val="20"/>
        </w:rPr>
        <w:t>permittee</w:t>
      </w:r>
      <w:r w:rsidRPr="00545F01">
        <w:rPr>
          <w:rFonts w:cs="Arial"/>
          <w:sz w:val="20"/>
        </w:rPr>
        <w:t xml:space="preserve"> must change the oil within 2 business days or before commencing operation, whichever is later. </w:t>
      </w:r>
      <w:r>
        <w:rPr>
          <w:rFonts w:cs="Arial"/>
          <w:sz w:val="20"/>
        </w:rPr>
        <w:t xml:space="preserve"> </w:t>
      </w:r>
      <w:r w:rsidRPr="00545F01">
        <w:rPr>
          <w:rFonts w:cs="Arial"/>
          <w:sz w:val="20"/>
        </w:rPr>
        <w:t xml:space="preserve">The </w:t>
      </w:r>
      <w:r>
        <w:rPr>
          <w:rFonts w:cs="Arial"/>
          <w:sz w:val="20"/>
        </w:rPr>
        <w:t>permittee</w:t>
      </w:r>
      <w:r w:rsidRPr="00545F01">
        <w:rPr>
          <w:rFonts w:cs="Arial"/>
          <w:sz w:val="20"/>
        </w:rPr>
        <w:t xml:space="preserve"> must keep records of the parameters that are analyzed as part of the program, the results of the analysis, and the oil changes for the engine. </w:t>
      </w:r>
      <w:r>
        <w:rPr>
          <w:rFonts w:cs="Arial"/>
          <w:sz w:val="20"/>
        </w:rPr>
        <w:t xml:space="preserve"> </w:t>
      </w:r>
      <w:r w:rsidRPr="00545F01">
        <w:rPr>
          <w:rFonts w:cs="Arial"/>
          <w:sz w:val="20"/>
        </w:rPr>
        <w:t xml:space="preserve">The analysis program must be part of the maintenance plan for the engine.  </w:t>
      </w:r>
      <w:r w:rsidRPr="00545F01">
        <w:rPr>
          <w:rFonts w:cs="Arial"/>
          <w:b/>
          <w:sz w:val="20"/>
        </w:rPr>
        <w:t>(40</w:t>
      </w:r>
      <w:r>
        <w:rPr>
          <w:rFonts w:cs="Arial"/>
          <w:b/>
          <w:sz w:val="20"/>
        </w:rPr>
        <w:t> </w:t>
      </w:r>
      <w:r w:rsidRPr="00545F01">
        <w:rPr>
          <w:rFonts w:cs="Arial"/>
          <w:b/>
          <w:sz w:val="20"/>
        </w:rPr>
        <w:t>CFR</w:t>
      </w:r>
      <w:r>
        <w:rPr>
          <w:rFonts w:cs="Arial"/>
          <w:b/>
          <w:sz w:val="20"/>
        </w:rPr>
        <w:t> </w:t>
      </w:r>
      <w:r w:rsidRPr="00545F01">
        <w:rPr>
          <w:rFonts w:cs="Arial"/>
          <w:b/>
          <w:sz w:val="20"/>
        </w:rPr>
        <w:t>63.6625(i))</w:t>
      </w:r>
    </w:p>
    <w:p w14:paraId="7B21957B" w14:textId="77777777" w:rsidR="00235B49" w:rsidRPr="00FE0AD0" w:rsidRDefault="00235B49" w:rsidP="00235B49">
      <w:pPr>
        <w:jc w:val="both"/>
        <w:rPr>
          <w:sz w:val="20"/>
        </w:rPr>
      </w:pPr>
    </w:p>
    <w:p w14:paraId="52707DAD" w14:textId="77777777" w:rsidR="00235B49" w:rsidRDefault="00235B49" w:rsidP="00235B49">
      <w:pPr>
        <w:jc w:val="both"/>
      </w:pPr>
      <w:r>
        <w:rPr>
          <w:b/>
        </w:rPr>
        <w:t xml:space="preserve">VI.  </w:t>
      </w:r>
      <w:r>
        <w:rPr>
          <w:b/>
          <w:u w:val="single"/>
        </w:rPr>
        <w:t>MONITORING/RECORDKEEPING</w:t>
      </w:r>
    </w:p>
    <w:p w14:paraId="40924890" w14:textId="570AA34D" w:rsidR="00235B49" w:rsidRDefault="00235B49" w:rsidP="008E204C">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E279A83" w14:textId="77777777" w:rsidR="00AF35D0" w:rsidRPr="00FE0AD0" w:rsidRDefault="00AF35D0" w:rsidP="008E204C">
      <w:pPr>
        <w:jc w:val="both"/>
        <w:rPr>
          <w:sz w:val="20"/>
        </w:rPr>
      </w:pPr>
    </w:p>
    <w:p w14:paraId="38747E44" w14:textId="66940F64" w:rsidR="00437EE8" w:rsidRPr="007A43E1" w:rsidRDefault="00437EE8" w:rsidP="008E204C">
      <w:pPr>
        <w:ind w:left="360" w:hanging="360"/>
        <w:jc w:val="both"/>
        <w:rPr>
          <w:sz w:val="20"/>
        </w:rPr>
      </w:pPr>
      <w:r>
        <w:rPr>
          <w:sz w:val="20"/>
        </w:rPr>
        <w:t>1.</w:t>
      </w:r>
      <w:r>
        <w:rPr>
          <w:sz w:val="20"/>
        </w:rPr>
        <w:tab/>
      </w:r>
      <w:r w:rsidRPr="007A43E1">
        <w:rPr>
          <w:sz w:val="20"/>
        </w:rPr>
        <w:t>For each engine in FG</w:t>
      </w:r>
      <w:r>
        <w:rPr>
          <w:sz w:val="20"/>
        </w:rPr>
        <w:t>MACTEMER</w:t>
      </w:r>
      <w:r w:rsidRPr="007A43E1">
        <w:rPr>
          <w:sz w:val="20"/>
        </w:rPr>
        <w:t>, the permittee shall keep in a satisfactory manner the following:</w:t>
      </w:r>
    </w:p>
    <w:p w14:paraId="681CBB7C" w14:textId="06AD2C60" w:rsidR="00437EE8" w:rsidRPr="003D7A71" w:rsidRDefault="00437EE8" w:rsidP="008E204C">
      <w:pPr>
        <w:numPr>
          <w:ilvl w:val="0"/>
          <w:numId w:val="73"/>
        </w:numPr>
        <w:jc w:val="both"/>
        <w:rPr>
          <w:sz w:val="20"/>
        </w:rPr>
      </w:pPr>
      <w:r w:rsidRPr="003D7A71">
        <w:rPr>
          <w:sz w:val="20"/>
        </w:rPr>
        <w:t>A copy of each notification and report that was submitted to comply with 40 CFR Part 63, Subpart ZZZZ, including all documentation supporting any Initial Notification or Notification of Compliance Status that was submitted</w:t>
      </w:r>
      <w:r w:rsidR="008E204C">
        <w:rPr>
          <w:sz w:val="20"/>
        </w:rPr>
        <w:t>;</w:t>
      </w:r>
    </w:p>
    <w:p w14:paraId="31517A82" w14:textId="61FCB725" w:rsidR="00437EE8" w:rsidRPr="003D7A71" w:rsidRDefault="00437EE8" w:rsidP="008E204C">
      <w:pPr>
        <w:numPr>
          <w:ilvl w:val="0"/>
          <w:numId w:val="73"/>
        </w:numPr>
        <w:jc w:val="both"/>
        <w:rPr>
          <w:sz w:val="20"/>
        </w:rPr>
      </w:pPr>
      <w:r>
        <w:rPr>
          <w:sz w:val="20"/>
        </w:rPr>
        <w:t>R</w:t>
      </w:r>
      <w:r w:rsidRPr="009069A0">
        <w:rPr>
          <w:sz w:val="20"/>
        </w:rPr>
        <w:t xml:space="preserve">ecords of the occurrence and duration of each malfunction of operation or the air pollution control </w:t>
      </w:r>
      <w:r>
        <w:rPr>
          <w:sz w:val="20"/>
        </w:rPr>
        <w:t xml:space="preserve">and </w:t>
      </w:r>
      <w:r w:rsidRPr="009069A0">
        <w:rPr>
          <w:sz w:val="20"/>
        </w:rPr>
        <w:t>monitoring equipment</w:t>
      </w:r>
      <w:bookmarkStart w:id="105" w:name="_Hlk39071808"/>
      <w:r w:rsidR="008E204C">
        <w:rPr>
          <w:sz w:val="20"/>
        </w:rPr>
        <w:t>;</w:t>
      </w:r>
    </w:p>
    <w:p w14:paraId="1DD5ADBD" w14:textId="28C9465B" w:rsidR="00437EE8" w:rsidRDefault="00437EE8" w:rsidP="008E204C">
      <w:pPr>
        <w:numPr>
          <w:ilvl w:val="0"/>
          <w:numId w:val="73"/>
        </w:numPr>
        <w:jc w:val="both"/>
        <w:rPr>
          <w:sz w:val="20"/>
        </w:rPr>
      </w:pPr>
      <w:r>
        <w:rPr>
          <w:sz w:val="20"/>
        </w:rPr>
        <w:t>R</w:t>
      </w:r>
      <w:r w:rsidRPr="009069A0">
        <w:rPr>
          <w:sz w:val="20"/>
        </w:rPr>
        <w:t>ecords of</w:t>
      </w:r>
      <w:r>
        <w:rPr>
          <w:sz w:val="20"/>
        </w:rPr>
        <w:t xml:space="preserve"> performance tests and performance evaluations</w:t>
      </w:r>
      <w:r w:rsidR="008E204C">
        <w:rPr>
          <w:sz w:val="20"/>
        </w:rPr>
        <w:t>;</w:t>
      </w:r>
    </w:p>
    <w:p w14:paraId="2976DD57" w14:textId="3A5C351E" w:rsidR="00437EE8" w:rsidRDefault="00437EE8" w:rsidP="008E204C">
      <w:pPr>
        <w:numPr>
          <w:ilvl w:val="0"/>
          <w:numId w:val="73"/>
        </w:numPr>
        <w:jc w:val="both"/>
        <w:rPr>
          <w:sz w:val="20"/>
        </w:rPr>
      </w:pPr>
      <w:r w:rsidRPr="003D7A71">
        <w:rPr>
          <w:sz w:val="20"/>
        </w:rPr>
        <w:t xml:space="preserve">Records </w:t>
      </w:r>
      <w:r w:rsidRPr="009069A0">
        <w:rPr>
          <w:sz w:val="20"/>
        </w:rPr>
        <w:t>of</w:t>
      </w:r>
      <w:r>
        <w:rPr>
          <w:sz w:val="20"/>
        </w:rPr>
        <w:t xml:space="preserve"> all required maintenance performed on the air pollution control and monitoring equipment</w:t>
      </w:r>
      <w:r w:rsidR="00B21B23">
        <w:rPr>
          <w:sz w:val="20"/>
        </w:rPr>
        <w:t>;</w:t>
      </w:r>
    </w:p>
    <w:p w14:paraId="5016167D" w14:textId="77777777" w:rsidR="00437EE8" w:rsidRPr="003D7A71" w:rsidRDefault="00437EE8" w:rsidP="00B21B23">
      <w:pPr>
        <w:numPr>
          <w:ilvl w:val="0"/>
          <w:numId w:val="73"/>
        </w:numPr>
        <w:jc w:val="both"/>
        <w:rPr>
          <w:sz w:val="20"/>
        </w:rPr>
      </w:pPr>
      <w:r w:rsidRPr="00252029">
        <w:rPr>
          <w:sz w:val="20"/>
        </w:rPr>
        <w:lastRenderedPageBreak/>
        <w:t>Records</w:t>
      </w:r>
      <w:r>
        <w:rPr>
          <w:sz w:val="20"/>
        </w:rPr>
        <w:t xml:space="preserve"> of actions taken during periods of malfunction to minimize emissions, including corrective actions to restore malfunctioning process and air pollution control and monitoring equipment to its normal or usual manner of operation.</w:t>
      </w:r>
    </w:p>
    <w:p w14:paraId="744ED65B" w14:textId="77777777" w:rsidR="00B21B23" w:rsidRDefault="00B21B23" w:rsidP="00B21B23">
      <w:pPr>
        <w:ind w:left="360"/>
        <w:jc w:val="both"/>
        <w:rPr>
          <w:sz w:val="20"/>
        </w:rPr>
      </w:pPr>
    </w:p>
    <w:p w14:paraId="7A69A8FA" w14:textId="169DDC2A" w:rsidR="00437EE8" w:rsidRDefault="00437EE8" w:rsidP="00B21B23">
      <w:pPr>
        <w:ind w:left="360"/>
        <w:jc w:val="both"/>
        <w:rPr>
          <w:b/>
          <w:bCs/>
          <w:sz w:val="20"/>
        </w:rPr>
      </w:pPr>
      <w:r>
        <w:rPr>
          <w:sz w:val="20"/>
        </w:rPr>
        <w:t xml:space="preserve">The permittee shall keep all records on file and make them available to the department upon request.  </w:t>
      </w:r>
      <w:r w:rsidRPr="009069A0">
        <w:rPr>
          <w:b/>
          <w:bCs/>
          <w:sz w:val="20"/>
        </w:rPr>
        <w:t>(40</w:t>
      </w:r>
      <w:r>
        <w:rPr>
          <w:b/>
          <w:bCs/>
          <w:sz w:val="20"/>
        </w:rPr>
        <w:t> </w:t>
      </w:r>
      <w:r w:rsidRPr="009069A0">
        <w:rPr>
          <w:b/>
          <w:bCs/>
          <w:sz w:val="20"/>
        </w:rPr>
        <w:t>CFR</w:t>
      </w:r>
      <w:r>
        <w:rPr>
          <w:b/>
          <w:bCs/>
          <w:sz w:val="20"/>
        </w:rPr>
        <w:t> </w:t>
      </w:r>
      <w:r w:rsidRPr="009069A0">
        <w:rPr>
          <w:b/>
          <w:bCs/>
          <w:sz w:val="20"/>
        </w:rPr>
        <w:t>63.6655(a), 40 CFR 63.6660)</w:t>
      </w:r>
      <w:bookmarkEnd w:id="105"/>
    </w:p>
    <w:p w14:paraId="42846A6B" w14:textId="77777777" w:rsidR="00437EE8" w:rsidRDefault="00437EE8" w:rsidP="00B21B23">
      <w:pPr>
        <w:jc w:val="both"/>
        <w:rPr>
          <w:b/>
          <w:bCs/>
          <w:sz w:val="20"/>
        </w:rPr>
      </w:pPr>
    </w:p>
    <w:p w14:paraId="6CF35E6A" w14:textId="169066D8" w:rsidR="00437EE8" w:rsidRPr="00363C32" w:rsidRDefault="00437EE8" w:rsidP="00B21B23">
      <w:pPr>
        <w:tabs>
          <w:tab w:val="left" w:pos="360"/>
        </w:tabs>
        <w:ind w:left="360" w:hanging="360"/>
        <w:jc w:val="both"/>
        <w:rPr>
          <w:sz w:val="20"/>
        </w:rPr>
      </w:pPr>
      <w:r>
        <w:rPr>
          <w:sz w:val="20"/>
        </w:rPr>
        <w:t>2.</w:t>
      </w:r>
      <w:r>
        <w:rPr>
          <w:sz w:val="20"/>
        </w:rPr>
        <w:tab/>
      </w:r>
      <w:r w:rsidRPr="0096743D">
        <w:rPr>
          <w:sz w:val="20"/>
        </w:rPr>
        <w:t xml:space="preserve">For </w:t>
      </w:r>
      <w:r w:rsidRPr="00E23C2B">
        <w:rPr>
          <w:sz w:val="20"/>
        </w:rPr>
        <w:t xml:space="preserve">each </w:t>
      </w:r>
      <w:r w:rsidRPr="00E23C2B">
        <w:rPr>
          <w:rFonts w:cs="Arial"/>
          <w:sz w:val="20"/>
        </w:rPr>
        <w:t xml:space="preserve">engine in </w:t>
      </w:r>
      <w:r w:rsidRPr="00653453">
        <w:rPr>
          <w:sz w:val="20"/>
        </w:rPr>
        <w:t>FG</w:t>
      </w:r>
      <w:r>
        <w:rPr>
          <w:sz w:val="20"/>
        </w:rPr>
        <w:t>MACTEMER,</w:t>
      </w:r>
      <w:r w:rsidRPr="0096743D">
        <w:rPr>
          <w:sz w:val="20"/>
        </w:rPr>
        <w:t xml:space="preserve"> the permittee shall keep</w:t>
      </w:r>
      <w:r>
        <w:rPr>
          <w:sz w:val="20"/>
        </w:rPr>
        <w:t xml:space="preserve"> in a satisfactory manner, records to demonstrate continuous compliance with the operation and maintenance of the engine according to the manufacturer’s emission-related operation and maintenance instructions; or of a maintenance plan that provides to the extent practicable for the maintenance and operation of the engine in a manner consistent with good air pollution control practice for minimizing emissions</w:t>
      </w:r>
      <w:r w:rsidRPr="0096743D">
        <w:rPr>
          <w:sz w:val="20"/>
        </w:rPr>
        <w:t xml:space="preserve">.  </w:t>
      </w:r>
      <w:r>
        <w:rPr>
          <w:sz w:val="20"/>
        </w:rPr>
        <w:t xml:space="preserve">The permittee shall keep all records on file and make them available to the department upon request.  </w:t>
      </w:r>
      <w:r w:rsidRPr="00762D91">
        <w:rPr>
          <w:b/>
          <w:sz w:val="20"/>
        </w:rPr>
        <w:t>(40 CFR 63.6655(d)</w:t>
      </w:r>
      <w:r>
        <w:rPr>
          <w:b/>
          <w:sz w:val="20"/>
        </w:rPr>
        <w:t>, 40 CFR 63.6660, 40 CFR Part 63, Subpart ZZZZ, Table 6.9</w:t>
      </w:r>
      <w:r w:rsidRPr="00762D91">
        <w:rPr>
          <w:b/>
          <w:sz w:val="20"/>
        </w:rPr>
        <w:t>)</w:t>
      </w:r>
    </w:p>
    <w:p w14:paraId="4F79F6A7" w14:textId="77777777" w:rsidR="00437EE8" w:rsidRDefault="00437EE8" w:rsidP="00437EE8">
      <w:pPr>
        <w:ind w:left="360" w:hanging="360"/>
        <w:jc w:val="both"/>
        <w:rPr>
          <w:sz w:val="20"/>
        </w:rPr>
      </w:pPr>
    </w:p>
    <w:p w14:paraId="3FDF55E2" w14:textId="20B96864" w:rsidR="00437EE8" w:rsidRPr="00B21B23" w:rsidRDefault="00437EE8" w:rsidP="00B21B23">
      <w:pPr>
        <w:ind w:left="360" w:hanging="360"/>
        <w:jc w:val="both"/>
        <w:rPr>
          <w:sz w:val="20"/>
        </w:rPr>
      </w:pPr>
      <w:r w:rsidRPr="00437EE8">
        <w:rPr>
          <w:sz w:val="20"/>
        </w:rPr>
        <w:t>3.</w:t>
      </w:r>
      <w:r>
        <w:rPr>
          <w:sz w:val="20"/>
        </w:rPr>
        <w:tab/>
      </w:r>
      <w:r w:rsidRPr="00437EE8">
        <w:rPr>
          <w:sz w:val="20"/>
        </w:rPr>
        <w:t xml:space="preserve">For each </w:t>
      </w:r>
      <w:r w:rsidRPr="00437EE8">
        <w:rPr>
          <w:rFonts w:cs="Arial"/>
          <w:sz w:val="20"/>
        </w:rPr>
        <w:t xml:space="preserve">engine in </w:t>
      </w:r>
      <w:r w:rsidRPr="00437EE8">
        <w:rPr>
          <w:sz w:val="20"/>
        </w:rPr>
        <w:t xml:space="preserve">FGMACTEMER, the permittee shall keep in a satisfactory manner, records of the maintenance conducted to demonstrate that the engine and after-treatment control device (if any) were operated and </w:t>
      </w:r>
      <w:r w:rsidRPr="00B21B23">
        <w:rPr>
          <w:sz w:val="20"/>
        </w:rPr>
        <w:t xml:space="preserve">maintained according to the developed maintenance plan.  The permittee shall keep all records on file and make them available to the department upon request.  </w:t>
      </w:r>
      <w:r w:rsidRPr="00B21B23">
        <w:rPr>
          <w:b/>
          <w:sz w:val="20"/>
        </w:rPr>
        <w:t>(40 CFR 63.6655(e), 40 CFR 63.6660)</w:t>
      </w:r>
    </w:p>
    <w:p w14:paraId="21B989A7" w14:textId="77777777" w:rsidR="00437EE8" w:rsidRPr="00B21B23" w:rsidRDefault="00437EE8" w:rsidP="00B21B23">
      <w:pPr>
        <w:ind w:left="360" w:hanging="360"/>
        <w:jc w:val="both"/>
        <w:rPr>
          <w:bCs/>
          <w:sz w:val="20"/>
        </w:rPr>
      </w:pPr>
    </w:p>
    <w:p w14:paraId="4D2C4969" w14:textId="570C41A3" w:rsidR="00D126DA" w:rsidRPr="001B1B1C" w:rsidRDefault="00437EE8" w:rsidP="005F3438">
      <w:pPr>
        <w:pStyle w:val="ListParagraph"/>
        <w:numPr>
          <w:ilvl w:val="0"/>
          <w:numId w:val="88"/>
        </w:numPr>
        <w:ind w:left="450" w:hanging="450"/>
        <w:jc w:val="both"/>
        <w:rPr>
          <w:sz w:val="20"/>
        </w:rPr>
      </w:pPr>
      <w:r w:rsidRPr="00B21B23">
        <w:rPr>
          <w:bCs/>
          <w:sz w:val="20"/>
        </w:rPr>
        <w:t>The permittee shall monitor and record, the total hours of operation for each engine in FGMACTEMER on a monthly basis, and the hours of operation during emergency and non-emergency service that are recorded through the non-resettable hour meter for each engine in FGMACTEMER</w:t>
      </w:r>
      <w:r w:rsidRPr="00B21B23">
        <w:rPr>
          <w:bCs/>
          <w:color w:val="FF0000"/>
          <w:sz w:val="20"/>
        </w:rPr>
        <w:t xml:space="preserve"> </w:t>
      </w:r>
      <w:r w:rsidRPr="00B21B23">
        <w:rPr>
          <w:bCs/>
          <w:sz w:val="20"/>
        </w:rPr>
        <w:t xml:space="preserve">on a calendar year basis, in a manner acceptable to the AQD District Supervisor.  The permittee shall document how many hours are spent for emergency operation, including what classified the operation as emergency and how many hours are spent for emergency operation.  </w:t>
      </w:r>
      <w:r w:rsidRPr="00B21B23">
        <w:rPr>
          <w:sz w:val="20"/>
        </w:rPr>
        <w:t>The permittee shall keep all records on file and make them available to the department upon request.</w:t>
      </w:r>
      <w:r w:rsidR="008603ED">
        <w:rPr>
          <w:sz w:val="20"/>
        </w:rPr>
        <w:t xml:space="preserve">  </w:t>
      </w:r>
      <w:r w:rsidR="008603ED" w:rsidRPr="005F7D89">
        <w:rPr>
          <w:b/>
          <w:bCs/>
          <w:sz w:val="20"/>
        </w:rPr>
        <w:t>(40 CFR 63.6655(f), 40 CFR 63.6660)</w:t>
      </w:r>
      <w:r w:rsidR="008603ED">
        <w:rPr>
          <w:sz w:val="20"/>
        </w:rPr>
        <w:t xml:space="preserve"> </w:t>
      </w:r>
    </w:p>
    <w:p w14:paraId="02E271DD" w14:textId="77777777" w:rsidR="00437EE8" w:rsidRPr="00B21B23" w:rsidRDefault="00437EE8" w:rsidP="00B21B23">
      <w:pPr>
        <w:pStyle w:val="ListParagraph"/>
        <w:ind w:left="360"/>
        <w:jc w:val="both"/>
        <w:rPr>
          <w:sz w:val="20"/>
        </w:rPr>
      </w:pPr>
    </w:p>
    <w:p w14:paraId="5D7A6873" w14:textId="170366EF" w:rsidR="00437EE8" w:rsidRPr="00B21B23" w:rsidRDefault="00437EE8" w:rsidP="00B21B23">
      <w:pPr>
        <w:tabs>
          <w:tab w:val="left" w:pos="360"/>
        </w:tabs>
        <w:ind w:left="360" w:hanging="360"/>
        <w:jc w:val="both"/>
        <w:rPr>
          <w:bCs/>
          <w:sz w:val="20"/>
        </w:rPr>
      </w:pPr>
      <w:r w:rsidRPr="00B21B23">
        <w:rPr>
          <w:bCs/>
          <w:sz w:val="20"/>
        </w:rPr>
        <w:t>5.</w:t>
      </w:r>
      <w:r w:rsidRPr="00B21B23">
        <w:rPr>
          <w:bCs/>
          <w:sz w:val="20"/>
        </w:rPr>
        <w:tab/>
      </w:r>
      <w:r w:rsidRPr="00B21B23">
        <w:rPr>
          <w:color w:val="000000"/>
          <w:sz w:val="20"/>
        </w:rPr>
        <w:t xml:space="preserve">The permittee shall keep, in a satisfactory manner, fuel supplier certification records or fuel sample test data, for each delivery of diesel fuel oil used in </w:t>
      </w:r>
      <w:r w:rsidRPr="00B21B23">
        <w:rPr>
          <w:sz w:val="20"/>
        </w:rPr>
        <w:t>FGMACTEMER</w:t>
      </w:r>
      <w:r w:rsidRPr="00B21B23">
        <w:rPr>
          <w:color w:val="000000"/>
          <w:sz w:val="20"/>
        </w:rPr>
        <w:t xml:space="preserve">, demonstrating that the fuel meets the requirement of </w:t>
      </w:r>
      <w:r w:rsidR="00A269A4">
        <w:rPr>
          <w:color w:val="000000"/>
          <w:sz w:val="20"/>
        </w:rPr>
        <w:br/>
      </w:r>
      <w:r w:rsidRPr="00B21B23">
        <w:rPr>
          <w:color w:val="000000"/>
          <w:sz w:val="20"/>
        </w:rPr>
        <w:t xml:space="preserve">SC ll.1.  The certification or test data shall include the name of the oil supplier or laboratory, the sulfur content, and cetane index or aromatic content of the fuel oil.  </w:t>
      </w:r>
      <w:r w:rsidRPr="00B21B23">
        <w:rPr>
          <w:sz w:val="20"/>
        </w:rPr>
        <w:t xml:space="preserve">The permittee shall keep all records on file and make them available to the department upon request. </w:t>
      </w:r>
      <w:r w:rsidRPr="00B21B23">
        <w:rPr>
          <w:color w:val="000000"/>
          <w:sz w:val="20"/>
        </w:rPr>
        <w:t xml:space="preserve"> </w:t>
      </w:r>
      <w:r w:rsidRPr="00B21B23">
        <w:rPr>
          <w:b/>
          <w:bCs/>
          <w:color w:val="000000"/>
          <w:sz w:val="20"/>
        </w:rPr>
        <w:t>(</w:t>
      </w:r>
      <w:r w:rsidRPr="00B21B23">
        <w:rPr>
          <w:rFonts w:cs="Arial"/>
          <w:b/>
          <w:color w:val="000000"/>
          <w:sz w:val="20"/>
        </w:rPr>
        <w:t>40 CFR 80.510(b))</w:t>
      </w:r>
    </w:p>
    <w:p w14:paraId="3C05EC74" w14:textId="77777777" w:rsidR="00437EE8" w:rsidRPr="00B21B23" w:rsidRDefault="00437EE8" w:rsidP="00B21B23">
      <w:pPr>
        <w:tabs>
          <w:tab w:val="left" w:pos="360"/>
        </w:tabs>
        <w:jc w:val="both"/>
        <w:rPr>
          <w:bCs/>
          <w:sz w:val="20"/>
        </w:rPr>
      </w:pPr>
    </w:p>
    <w:p w14:paraId="4A4CEE77" w14:textId="77777777" w:rsidR="00437EE8" w:rsidRPr="00B21B23" w:rsidRDefault="00437EE8" w:rsidP="00B21B23">
      <w:pPr>
        <w:tabs>
          <w:tab w:val="left" w:pos="360"/>
        </w:tabs>
        <w:ind w:left="360" w:hanging="360"/>
        <w:jc w:val="both"/>
        <w:rPr>
          <w:bCs/>
          <w:sz w:val="20"/>
        </w:rPr>
      </w:pPr>
      <w:r w:rsidRPr="00B21B23">
        <w:rPr>
          <w:bCs/>
          <w:sz w:val="20"/>
        </w:rPr>
        <w:t>6.</w:t>
      </w:r>
      <w:r w:rsidRPr="00B21B23">
        <w:rPr>
          <w:bCs/>
          <w:sz w:val="20"/>
        </w:rPr>
        <w:tab/>
        <w:t xml:space="preserve">The permittee’s records must be in a form suitable and readily available for expeditious review according to 40 CFR 63.10(b)(1).  </w:t>
      </w:r>
      <w:r w:rsidRPr="00B21B23">
        <w:rPr>
          <w:b/>
          <w:sz w:val="20"/>
        </w:rPr>
        <w:t>(40 CFR 63.6660(a))</w:t>
      </w:r>
    </w:p>
    <w:p w14:paraId="04651A49" w14:textId="77777777" w:rsidR="00437EE8" w:rsidRPr="00437EE8" w:rsidRDefault="00437EE8" w:rsidP="00437EE8">
      <w:pPr>
        <w:pStyle w:val="ListParagraph"/>
        <w:jc w:val="both"/>
        <w:rPr>
          <w:rFonts w:cs="Arial"/>
          <w:sz w:val="20"/>
        </w:rPr>
      </w:pPr>
    </w:p>
    <w:p w14:paraId="35AE07D6" w14:textId="77777777" w:rsidR="00437EE8" w:rsidRPr="00437EE8" w:rsidRDefault="00437EE8" w:rsidP="00437EE8">
      <w:pPr>
        <w:tabs>
          <w:tab w:val="left" w:pos="360"/>
        </w:tabs>
        <w:ind w:left="360" w:hanging="360"/>
        <w:jc w:val="both"/>
        <w:rPr>
          <w:sz w:val="20"/>
        </w:rPr>
      </w:pPr>
      <w:r w:rsidRPr="00437EE8">
        <w:rPr>
          <w:rFonts w:cs="Arial"/>
          <w:sz w:val="20"/>
        </w:rPr>
        <w:t>7.</w:t>
      </w:r>
      <w:r w:rsidRPr="00437EE8">
        <w:rPr>
          <w:rFonts w:cs="Arial"/>
          <w:sz w:val="20"/>
        </w:rPr>
        <w:tab/>
        <w:t xml:space="preserve">As specified in 40 CFR 63.10(b)(1), the permittee must keep each record for 5-years following the date of each occurrence, measurement, maintenance, corrective action, report, or record.  </w:t>
      </w:r>
      <w:r w:rsidRPr="00437EE8">
        <w:rPr>
          <w:rFonts w:cs="Arial"/>
          <w:b/>
          <w:sz w:val="20"/>
        </w:rPr>
        <w:t>(40 CFR 63.6660(b))</w:t>
      </w:r>
    </w:p>
    <w:p w14:paraId="4DFCF784" w14:textId="77777777" w:rsidR="00D126DA" w:rsidRPr="00437EE8" w:rsidRDefault="00D126DA" w:rsidP="00437EE8">
      <w:pPr>
        <w:jc w:val="both"/>
        <w:rPr>
          <w:sz w:val="20"/>
        </w:rPr>
      </w:pPr>
    </w:p>
    <w:p w14:paraId="22F9A964" w14:textId="77777777" w:rsidR="00235B49" w:rsidRPr="00FC1F2C" w:rsidRDefault="00235B49" w:rsidP="00235B49">
      <w:pPr>
        <w:jc w:val="both"/>
      </w:pPr>
      <w:r>
        <w:rPr>
          <w:b/>
        </w:rPr>
        <w:t xml:space="preserve">VII.  </w:t>
      </w:r>
      <w:r>
        <w:rPr>
          <w:b/>
          <w:u w:val="single"/>
        </w:rPr>
        <w:t>REPORTING</w:t>
      </w:r>
    </w:p>
    <w:p w14:paraId="5EE426DC" w14:textId="77777777" w:rsidR="00235B49" w:rsidRPr="008B5C27" w:rsidRDefault="00235B49" w:rsidP="00235B49">
      <w:pPr>
        <w:jc w:val="both"/>
        <w:rPr>
          <w:sz w:val="20"/>
        </w:rPr>
      </w:pPr>
    </w:p>
    <w:p w14:paraId="3FC5D9E8" w14:textId="77777777" w:rsidR="001378C3" w:rsidRPr="00930406" w:rsidRDefault="001378C3" w:rsidP="001378C3">
      <w:pPr>
        <w:ind w:left="360" w:hanging="360"/>
        <w:jc w:val="both"/>
        <w:rPr>
          <w:b/>
          <w:sz w:val="20"/>
        </w:rPr>
      </w:pPr>
      <w:r w:rsidRPr="00930406">
        <w:rPr>
          <w:sz w:val="20"/>
        </w:rPr>
        <w:t>1.</w:t>
      </w:r>
      <w:r w:rsidRPr="00930406">
        <w:rPr>
          <w:sz w:val="20"/>
        </w:rPr>
        <w:tab/>
        <w:t xml:space="preserve">Prompt reporting of deviations pursuant to General Conditions 21 and 22 of Part A.  </w:t>
      </w:r>
      <w:r w:rsidRPr="00930406">
        <w:rPr>
          <w:b/>
          <w:sz w:val="20"/>
        </w:rPr>
        <w:t>(R 336.1213(3)(c)(ii))</w:t>
      </w:r>
    </w:p>
    <w:p w14:paraId="2445632A" w14:textId="77777777" w:rsidR="001378C3" w:rsidRPr="00930406" w:rsidRDefault="001378C3" w:rsidP="001378C3">
      <w:pPr>
        <w:ind w:left="360" w:hanging="360"/>
        <w:jc w:val="both"/>
        <w:rPr>
          <w:sz w:val="20"/>
        </w:rPr>
      </w:pPr>
    </w:p>
    <w:p w14:paraId="14F9F97C" w14:textId="77777777" w:rsidR="001378C3" w:rsidRPr="00930406" w:rsidRDefault="001378C3" w:rsidP="001378C3">
      <w:pPr>
        <w:ind w:left="360" w:hanging="360"/>
        <w:jc w:val="both"/>
        <w:rPr>
          <w:b/>
          <w:sz w:val="20"/>
        </w:rPr>
      </w:pPr>
      <w:r w:rsidRPr="00930406">
        <w:rPr>
          <w:sz w:val="20"/>
        </w:rPr>
        <w:t>2.</w:t>
      </w:r>
      <w:r w:rsidRPr="00930406">
        <w:rPr>
          <w:sz w:val="20"/>
        </w:rPr>
        <w:tab/>
        <w:t>Semiannual reporting of monitoring and deviations pursuant to General Condition 23 of Part A.  The report shall be postmarked or</w:t>
      </w:r>
      <w:r w:rsidRPr="00930406">
        <w:rPr>
          <w:b/>
          <w:i/>
          <w:sz w:val="20"/>
        </w:rPr>
        <w:t xml:space="preserve"> </w:t>
      </w:r>
      <w:r w:rsidRPr="00930406">
        <w:rPr>
          <w:sz w:val="20"/>
        </w:rPr>
        <w:t xml:space="preserve">received by the appropriate AQD District Office by March 15 for reporting period July 1 to December 31 and September 15 for reporting period January 1 to June 30.  </w:t>
      </w:r>
      <w:r w:rsidRPr="00930406">
        <w:rPr>
          <w:b/>
          <w:sz w:val="20"/>
        </w:rPr>
        <w:t>(R 336.1213(3)(c)(i))</w:t>
      </w:r>
    </w:p>
    <w:p w14:paraId="54E4B880" w14:textId="77777777" w:rsidR="001378C3" w:rsidRPr="00930406" w:rsidRDefault="001378C3" w:rsidP="001378C3">
      <w:pPr>
        <w:ind w:left="360" w:hanging="360"/>
        <w:jc w:val="both"/>
        <w:rPr>
          <w:sz w:val="20"/>
        </w:rPr>
      </w:pPr>
    </w:p>
    <w:p w14:paraId="6586F804" w14:textId="77777777" w:rsidR="001378C3" w:rsidRPr="00930406" w:rsidRDefault="001378C3" w:rsidP="001378C3">
      <w:pPr>
        <w:ind w:left="360" w:hanging="360"/>
        <w:jc w:val="both"/>
        <w:rPr>
          <w:b/>
          <w:sz w:val="20"/>
        </w:rPr>
      </w:pPr>
      <w:r w:rsidRPr="00930406">
        <w:rPr>
          <w:sz w:val="20"/>
        </w:rPr>
        <w:t>3.</w:t>
      </w:r>
      <w:r w:rsidRPr="00930406">
        <w:rPr>
          <w:sz w:val="20"/>
        </w:rPr>
        <w:tab/>
        <w:t>Annual certification of compliance pursuant to General Conditions 19 and 20 of Part A.  The report shall be postmarked or</w:t>
      </w:r>
      <w:r w:rsidRPr="00930406">
        <w:rPr>
          <w:b/>
          <w:i/>
          <w:sz w:val="20"/>
        </w:rPr>
        <w:t xml:space="preserve"> </w:t>
      </w:r>
      <w:r w:rsidRPr="00930406">
        <w:rPr>
          <w:sz w:val="20"/>
        </w:rPr>
        <w:t xml:space="preserve">received by the appropriate AQD District Office by March 15 for the previous calendar year.  </w:t>
      </w:r>
      <w:r w:rsidRPr="00930406">
        <w:rPr>
          <w:b/>
          <w:sz w:val="20"/>
        </w:rPr>
        <w:t>(R 336.1213(4)(c))</w:t>
      </w:r>
    </w:p>
    <w:p w14:paraId="05E5926A" w14:textId="77777777" w:rsidR="001378C3" w:rsidRPr="00930406" w:rsidRDefault="001378C3" w:rsidP="001378C3">
      <w:pPr>
        <w:ind w:left="360" w:hanging="360"/>
        <w:jc w:val="both"/>
        <w:rPr>
          <w:b/>
          <w:sz w:val="20"/>
        </w:rPr>
      </w:pPr>
    </w:p>
    <w:p w14:paraId="68565906" w14:textId="7E38D9CA" w:rsidR="00235B49" w:rsidRPr="00FC1F2C" w:rsidRDefault="00235B49" w:rsidP="008677AC">
      <w:pPr>
        <w:jc w:val="both"/>
        <w:rPr>
          <w:rFonts w:cs="Arial"/>
          <w:sz w:val="20"/>
        </w:rPr>
      </w:pPr>
      <w:r w:rsidRPr="00FE0AD0">
        <w:rPr>
          <w:rFonts w:cs="Arial"/>
          <w:b/>
          <w:sz w:val="20"/>
        </w:rPr>
        <w:t>See Appendix 8</w:t>
      </w:r>
      <w:r w:rsidR="00C70EAE">
        <w:rPr>
          <w:rFonts w:cs="Arial"/>
          <w:b/>
          <w:sz w:val="20"/>
        </w:rPr>
        <w:t>-1</w:t>
      </w:r>
    </w:p>
    <w:p w14:paraId="53A21B16" w14:textId="77777777" w:rsidR="00235B49" w:rsidRPr="00E111A8" w:rsidRDefault="00235B49" w:rsidP="008677AC">
      <w:pPr>
        <w:jc w:val="both"/>
        <w:rPr>
          <w:rFonts w:cs="Arial"/>
          <w:sz w:val="20"/>
        </w:rPr>
      </w:pPr>
    </w:p>
    <w:p w14:paraId="0CF60804" w14:textId="77777777" w:rsidR="00235B49" w:rsidRDefault="00235B49" w:rsidP="00235B49">
      <w:pPr>
        <w:jc w:val="both"/>
      </w:pPr>
      <w:r>
        <w:rPr>
          <w:b/>
        </w:rPr>
        <w:t xml:space="preserve">VIII.  </w:t>
      </w:r>
      <w:r>
        <w:rPr>
          <w:b/>
          <w:u w:val="single"/>
        </w:rPr>
        <w:t>STACK/VENT RESTRICTION(S)</w:t>
      </w:r>
    </w:p>
    <w:p w14:paraId="559E3FF1" w14:textId="77777777" w:rsidR="00235B49" w:rsidRDefault="00235B49" w:rsidP="00235B49">
      <w:pPr>
        <w:jc w:val="both"/>
        <w:rPr>
          <w:sz w:val="20"/>
        </w:rPr>
      </w:pPr>
    </w:p>
    <w:p w14:paraId="6A9C408E" w14:textId="61831B29" w:rsidR="00235B49" w:rsidRDefault="001378C3" w:rsidP="00235B49">
      <w:pPr>
        <w:rPr>
          <w:rFonts w:cs="Arial"/>
          <w:sz w:val="20"/>
        </w:rPr>
      </w:pPr>
      <w:r>
        <w:rPr>
          <w:sz w:val="20"/>
        </w:rPr>
        <w:t>NA</w:t>
      </w:r>
    </w:p>
    <w:p w14:paraId="3F59840E" w14:textId="77777777" w:rsidR="00DD43EC" w:rsidRDefault="00DD43EC" w:rsidP="00235B49">
      <w:pPr>
        <w:jc w:val="both"/>
        <w:rPr>
          <w:b/>
        </w:rPr>
      </w:pPr>
    </w:p>
    <w:p w14:paraId="0583F0A3" w14:textId="7D479CDB" w:rsidR="00235B49" w:rsidRDefault="00235B49" w:rsidP="00235B49">
      <w:pPr>
        <w:jc w:val="both"/>
      </w:pPr>
      <w:r>
        <w:rPr>
          <w:b/>
        </w:rPr>
        <w:lastRenderedPageBreak/>
        <w:t xml:space="preserve">IX.  </w:t>
      </w:r>
      <w:r>
        <w:rPr>
          <w:b/>
          <w:u w:val="single"/>
        </w:rPr>
        <w:t>OTHER REQUIREMENT(S)</w:t>
      </w:r>
    </w:p>
    <w:p w14:paraId="31B35BC8" w14:textId="77777777" w:rsidR="00235B49" w:rsidRPr="00FE0AD0" w:rsidRDefault="00235B49" w:rsidP="00235B49">
      <w:pPr>
        <w:jc w:val="both"/>
        <w:rPr>
          <w:sz w:val="20"/>
        </w:rPr>
      </w:pPr>
    </w:p>
    <w:p w14:paraId="00F24184" w14:textId="77777777" w:rsidR="00D935A0" w:rsidRPr="00F92831" w:rsidRDefault="00D935A0" w:rsidP="00D935A0">
      <w:pPr>
        <w:ind w:left="360" w:hanging="360"/>
        <w:jc w:val="both"/>
        <w:rPr>
          <w:bCs/>
          <w:sz w:val="20"/>
        </w:rPr>
      </w:pPr>
      <w:r w:rsidRPr="00890B8E">
        <w:rPr>
          <w:sz w:val="20"/>
        </w:rPr>
        <w:t>1.</w:t>
      </w:r>
      <w:r w:rsidRPr="00890B8E">
        <w:rPr>
          <w:sz w:val="20"/>
        </w:rPr>
        <w:tab/>
      </w:r>
      <w:r>
        <w:rPr>
          <w:sz w:val="20"/>
        </w:rPr>
        <w:t>The</w:t>
      </w:r>
      <w:r w:rsidRPr="00890B8E">
        <w:rPr>
          <w:sz w:val="20"/>
        </w:rPr>
        <w:t xml:space="preserve"> permittee shall comply with all applicable </w:t>
      </w:r>
      <w:r w:rsidRPr="00D16AC2">
        <w:rPr>
          <w:sz w:val="20"/>
        </w:rPr>
        <w:t>requirements</w:t>
      </w:r>
      <w:r w:rsidRPr="00890B8E">
        <w:rPr>
          <w:sz w:val="20"/>
        </w:rPr>
        <w:t xml:space="preserve"> of the National Emission Standards for Hazardous Air Po</w:t>
      </w:r>
      <w:r>
        <w:rPr>
          <w:sz w:val="20"/>
        </w:rPr>
        <w:t xml:space="preserve">llutants, as specified in 40 CFR </w:t>
      </w:r>
      <w:r w:rsidRPr="00890B8E">
        <w:rPr>
          <w:sz w:val="20"/>
        </w:rPr>
        <w:t>Part 63, Subpart</w:t>
      </w:r>
      <w:r>
        <w:rPr>
          <w:sz w:val="20"/>
        </w:rPr>
        <w:t>s</w:t>
      </w:r>
      <w:r w:rsidRPr="00890B8E">
        <w:rPr>
          <w:sz w:val="20"/>
        </w:rPr>
        <w:t xml:space="preserve"> A and ZZZZ for Stationary Reciprocating Internal Combustion Engines.</w:t>
      </w:r>
      <w:r w:rsidRPr="00890B8E">
        <w:t xml:space="preserve">  </w:t>
      </w:r>
      <w:r w:rsidRPr="00890B8E">
        <w:rPr>
          <w:b/>
          <w:sz w:val="20"/>
        </w:rPr>
        <w:t>(40 CFR Part 63, Subparts A and ZZZZ</w:t>
      </w:r>
      <w:r w:rsidRPr="00890B8E">
        <w:rPr>
          <w:rFonts w:cs="Arial"/>
          <w:b/>
          <w:sz w:val="20"/>
        </w:rPr>
        <w:t>)</w:t>
      </w:r>
    </w:p>
    <w:p w14:paraId="27F5CCAB" w14:textId="77777777" w:rsidR="00235B49" w:rsidRDefault="00235B49" w:rsidP="00235B49">
      <w:pPr>
        <w:jc w:val="both"/>
        <w:rPr>
          <w:sz w:val="20"/>
        </w:rPr>
      </w:pPr>
    </w:p>
    <w:p w14:paraId="1BB97512" w14:textId="77777777" w:rsidR="00235B49" w:rsidRPr="00FE0AD0" w:rsidRDefault="00235B49" w:rsidP="00235B49">
      <w:pPr>
        <w:jc w:val="both"/>
        <w:rPr>
          <w:sz w:val="20"/>
        </w:rPr>
      </w:pPr>
    </w:p>
    <w:p w14:paraId="34CCE8D0" w14:textId="77777777" w:rsidR="00235B49" w:rsidRPr="00B90185" w:rsidRDefault="00235B49" w:rsidP="00235B49">
      <w:pPr>
        <w:jc w:val="both"/>
        <w:rPr>
          <w:b/>
          <w:sz w:val="20"/>
        </w:rPr>
      </w:pPr>
      <w:r w:rsidRPr="00B90185">
        <w:rPr>
          <w:b/>
          <w:sz w:val="20"/>
          <w:u w:val="single"/>
        </w:rPr>
        <w:t>Footnotes</w:t>
      </w:r>
      <w:r w:rsidRPr="00B90185">
        <w:rPr>
          <w:b/>
          <w:sz w:val="20"/>
        </w:rPr>
        <w:t>:</w:t>
      </w:r>
    </w:p>
    <w:p w14:paraId="340C5306" w14:textId="77777777" w:rsidR="00235B49" w:rsidRDefault="00235B49" w:rsidP="00235B49">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57D9D064" w14:textId="77777777" w:rsidR="00235B49" w:rsidRPr="003A4A19" w:rsidRDefault="00235B49" w:rsidP="00235B49">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2437E6E" w14:textId="41C874F3" w:rsidR="00A5103F" w:rsidRDefault="00A5103F">
      <w:pPr>
        <w:rPr>
          <w:bCs/>
          <w:iCs/>
          <w:szCs w:val="28"/>
        </w:rPr>
      </w:pPr>
      <w:r>
        <w:rPr>
          <w:bCs/>
          <w:iCs/>
          <w:szCs w:val="28"/>
        </w:rPr>
        <w:br w:type="page"/>
      </w:r>
    </w:p>
    <w:p w14:paraId="423B651F" w14:textId="77777777" w:rsidR="005F3438" w:rsidRPr="005F3438" w:rsidRDefault="005F3438">
      <w:pPr>
        <w:rPr>
          <w:b/>
          <w:bCs/>
          <w:iCs/>
          <w:sz w:val="20"/>
        </w:rPr>
      </w:pPr>
    </w:p>
    <w:p w14:paraId="0B030977" w14:textId="790DD223" w:rsidR="00235B49" w:rsidRPr="00347387" w:rsidRDefault="00235B49" w:rsidP="00235B49">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6" w:name="_Toc100908079"/>
      <w:r w:rsidRPr="00347387">
        <w:rPr>
          <w:bCs/>
          <w:iCs/>
          <w:szCs w:val="28"/>
        </w:rPr>
        <w:t>FG</w:t>
      </w:r>
      <w:r w:rsidR="00AF35D0">
        <w:t>NSPSEMER</w:t>
      </w:r>
      <w:bookmarkEnd w:id="106"/>
    </w:p>
    <w:p w14:paraId="0E8EDB59" w14:textId="77777777" w:rsidR="00235B49" w:rsidRPr="00EE02F9" w:rsidRDefault="00235B49" w:rsidP="00235B4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198192E4" w14:textId="77777777" w:rsidR="00235B49" w:rsidRPr="00F30023" w:rsidRDefault="00235B49" w:rsidP="00235B49">
      <w:pPr>
        <w:rPr>
          <w:sz w:val="20"/>
        </w:rPr>
      </w:pPr>
    </w:p>
    <w:p w14:paraId="73599A4C" w14:textId="77777777" w:rsidR="005F3438" w:rsidRDefault="00235B49" w:rsidP="00AF35D0">
      <w:pPr>
        <w:jc w:val="both"/>
        <w:rPr>
          <w:b/>
          <w:u w:val="single"/>
        </w:rPr>
      </w:pPr>
      <w:r>
        <w:rPr>
          <w:b/>
          <w:u w:val="single"/>
        </w:rPr>
        <w:t>DESCRIPTION</w:t>
      </w:r>
    </w:p>
    <w:p w14:paraId="2FDCDD47" w14:textId="77777777" w:rsidR="005F3438" w:rsidRDefault="005F3438" w:rsidP="00AF35D0">
      <w:pPr>
        <w:jc w:val="both"/>
        <w:rPr>
          <w:b/>
          <w:u w:val="single"/>
        </w:rPr>
      </w:pPr>
    </w:p>
    <w:p w14:paraId="69FC746D" w14:textId="4C36C355" w:rsidR="00AF35D0" w:rsidRPr="00930406" w:rsidRDefault="00AF35D0" w:rsidP="00AF35D0">
      <w:pPr>
        <w:jc w:val="both"/>
        <w:rPr>
          <w:rFonts w:cs="Arial"/>
          <w:sz w:val="20"/>
        </w:rPr>
      </w:pPr>
      <w:r w:rsidRPr="00930406">
        <w:rPr>
          <w:rFonts w:cs="Arial"/>
          <w:sz w:val="20"/>
        </w:rPr>
        <w:t xml:space="preserve">This table contains requirements of the New Source Performance Standards for Stationary Compression Ignition - Internal Combustion Engines, 40 CFR </w:t>
      </w:r>
      <w:r>
        <w:rPr>
          <w:rFonts w:cs="Arial"/>
          <w:sz w:val="20"/>
        </w:rPr>
        <w:t xml:space="preserve">Part </w:t>
      </w:r>
      <w:r w:rsidRPr="00930406">
        <w:rPr>
          <w:rFonts w:cs="Arial"/>
          <w:sz w:val="20"/>
        </w:rPr>
        <w:t>60</w:t>
      </w:r>
      <w:r>
        <w:rPr>
          <w:rFonts w:cs="Arial"/>
          <w:sz w:val="20"/>
        </w:rPr>
        <w:t>,</w:t>
      </w:r>
      <w:r w:rsidRPr="00930406">
        <w:rPr>
          <w:rFonts w:cs="Arial"/>
          <w:sz w:val="20"/>
        </w:rPr>
        <w:t xml:space="preserve"> Subpart IIII for compression ignition (CI, </w:t>
      </w:r>
      <w:r w:rsidR="00DD43EC" w:rsidRPr="00930406">
        <w:rPr>
          <w:rFonts w:cs="Arial"/>
          <w:sz w:val="20"/>
        </w:rPr>
        <w:t>i.e.,</w:t>
      </w:r>
      <w:r w:rsidRPr="00930406">
        <w:rPr>
          <w:rFonts w:cs="Arial"/>
          <w:sz w:val="20"/>
        </w:rPr>
        <w:t xml:space="preserve"> diesel fuel-fired) emergency engines.</w:t>
      </w:r>
    </w:p>
    <w:p w14:paraId="150B72C2" w14:textId="77777777" w:rsidR="00AF35D0" w:rsidRPr="00930406" w:rsidRDefault="00AF35D0" w:rsidP="00AF35D0">
      <w:pPr>
        <w:jc w:val="both"/>
        <w:rPr>
          <w:rFonts w:cs="Arial"/>
          <w:sz w:val="20"/>
        </w:rPr>
      </w:pPr>
    </w:p>
    <w:p w14:paraId="733E4B4C" w14:textId="77777777" w:rsidR="00AF35D0" w:rsidRPr="00930406" w:rsidRDefault="00AF35D0" w:rsidP="00AF35D0">
      <w:pPr>
        <w:jc w:val="both"/>
        <w:rPr>
          <w:rFonts w:cs="Arial"/>
          <w:sz w:val="20"/>
        </w:rPr>
      </w:pPr>
      <w:r w:rsidRPr="00930406">
        <w:rPr>
          <w:rFonts w:cs="Arial"/>
          <w:b/>
          <w:sz w:val="20"/>
        </w:rPr>
        <w:t>Emission Unit:</w:t>
      </w:r>
      <w:r w:rsidRPr="00930406">
        <w:rPr>
          <w:rFonts w:cs="Arial"/>
          <w:sz w:val="20"/>
        </w:rPr>
        <w:t xml:space="preserve">  </w:t>
      </w:r>
    </w:p>
    <w:p w14:paraId="37DBA61C" w14:textId="77777777" w:rsidR="00AF35D0" w:rsidRPr="00930406" w:rsidRDefault="00AF35D0" w:rsidP="00AF35D0">
      <w:pPr>
        <w:jc w:val="both"/>
        <w:rPr>
          <w:rFonts w:cs="Arial"/>
          <w:sz w:val="20"/>
        </w:rPr>
      </w:pP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1896"/>
        <w:gridCol w:w="2071"/>
        <w:gridCol w:w="1749"/>
        <w:gridCol w:w="1133"/>
        <w:gridCol w:w="1750"/>
      </w:tblGrid>
      <w:tr w:rsidR="001B1B1C" w:rsidRPr="00930406" w14:paraId="42AE6168" w14:textId="78211E6A" w:rsidTr="005F3438">
        <w:trPr>
          <w:trHeight w:val="377"/>
        </w:trPr>
        <w:tc>
          <w:tcPr>
            <w:tcW w:w="843" w:type="pct"/>
            <w:shd w:val="clear" w:color="auto" w:fill="auto"/>
            <w:hideMark/>
          </w:tcPr>
          <w:p w14:paraId="008051A0" w14:textId="77777777" w:rsidR="001B1B1C" w:rsidRPr="00930406" w:rsidRDefault="001B1B1C" w:rsidP="005F3438">
            <w:pPr>
              <w:jc w:val="center"/>
              <w:rPr>
                <w:rFonts w:cs="Arial"/>
                <w:b/>
                <w:sz w:val="20"/>
              </w:rPr>
            </w:pPr>
            <w:bookmarkStart w:id="107" w:name="_Hlk62035296"/>
            <w:r w:rsidRPr="00930406">
              <w:rPr>
                <w:rFonts w:cs="Arial"/>
                <w:b/>
                <w:sz w:val="20"/>
              </w:rPr>
              <w:t>ID</w:t>
            </w:r>
          </w:p>
        </w:tc>
        <w:tc>
          <w:tcPr>
            <w:tcW w:w="978" w:type="pct"/>
            <w:shd w:val="clear" w:color="auto" w:fill="auto"/>
            <w:hideMark/>
          </w:tcPr>
          <w:p w14:paraId="55C8053F" w14:textId="77777777" w:rsidR="001B1B1C" w:rsidRPr="00930406" w:rsidRDefault="001B1B1C" w:rsidP="005F3438">
            <w:pPr>
              <w:jc w:val="center"/>
              <w:rPr>
                <w:rFonts w:cs="Arial"/>
                <w:b/>
                <w:sz w:val="20"/>
              </w:rPr>
            </w:pPr>
            <w:r w:rsidRPr="00930406">
              <w:rPr>
                <w:rFonts w:cs="Arial"/>
                <w:b/>
                <w:sz w:val="20"/>
              </w:rPr>
              <w:t>Manufacturer</w:t>
            </w:r>
          </w:p>
        </w:tc>
        <w:tc>
          <w:tcPr>
            <w:tcW w:w="1064" w:type="pct"/>
            <w:shd w:val="clear" w:color="auto" w:fill="auto"/>
            <w:hideMark/>
          </w:tcPr>
          <w:p w14:paraId="757E1C79" w14:textId="77777777" w:rsidR="001B1B1C" w:rsidRPr="00930406" w:rsidRDefault="001B1B1C" w:rsidP="005F3438">
            <w:pPr>
              <w:jc w:val="center"/>
              <w:rPr>
                <w:rFonts w:cs="Arial"/>
                <w:b/>
                <w:sz w:val="20"/>
              </w:rPr>
            </w:pPr>
            <w:r w:rsidRPr="00930406">
              <w:rPr>
                <w:rFonts w:cs="Arial"/>
                <w:b/>
                <w:sz w:val="20"/>
              </w:rPr>
              <w:t>ID/Serial Number</w:t>
            </w:r>
          </w:p>
        </w:tc>
        <w:tc>
          <w:tcPr>
            <w:tcW w:w="906" w:type="pct"/>
            <w:shd w:val="clear" w:color="auto" w:fill="auto"/>
            <w:hideMark/>
          </w:tcPr>
          <w:p w14:paraId="02174A6B" w14:textId="77777777" w:rsidR="001B1B1C" w:rsidRPr="00930406" w:rsidRDefault="001B1B1C" w:rsidP="005F3438">
            <w:pPr>
              <w:jc w:val="center"/>
              <w:rPr>
                <w:rFonts w:cs="Arial"/>
                <w:b/>
                <w:sz w:val="20"/>
              </w:rPr>
            </w:pPr>
            <w:r w:rsidRPr="00930406">
              <w:rPr>
                <w:rFonts w:cs="Arial"/>
                <w:b/>
                <w:sz w:val="20"/>
              </w:rPr>
              <w:t>Manufactured</w:t>
            </w:r>
          </w:p>
        </w:tc>
        <w:tc>
          <w:tcPr>
            <w:tcW w:w="605" w:type="pct"/>
            <w:shd w:val="clear" w:color="auto" w:fill="auto"/>
            <w:hideMark/>
          </w:tcPr>
          <w:p w14:paraId="528E931B" w14:textId="77777777" w:rsidR="001B1B1C" w:rsidRPr="00930406" w:rsidRDefault="001B1B1C" w:rsidP="005F3438">
            <w:pPr>
              <w:jc w:val="center"/>
              <w:rPr>
                <w:rFonts w:cs="Arial"/>
                <w:b/>
                <w:sz w:val="20"/>
              </w:rPr>
            </w:pPr>
            <w:r w:rsidRPr="00930406">
              <w:rPr>
                <w:rFonts w:cs="Arial"/>
                <w:b/>
                <w:sz w:val="20"/>
              </w:rPr>
              <w:t>KW</w:t>
            </w:r>
          </w:p>
        </w:tc>
        <w:tc>
          <w:tcPr>
            <w:tcW w:w="605" w:type="pct"/>
          </w:tcPr>
          <w:p w14:paraId="2EFD3AF8" w14:textId="4721AC2F" w:rsidR="001B1B1C" w:rsidRPr="00734E99" w:rsidRDefault="001B1B1C" w:rsidP="005F3438">
            <w:pPr>
              <w:jc w:val="center"/>
              <w:rPr>
                <w:rFonts w:cs="Arial"/>
                <w:b/>
                <w:sz w:val="20"/>
              </w:rPr>
            </w:pPr>
            <w:r w:rsidRPr="00734E99">
              <w:rPr>
                <w:rFonts w:cs="Arial"/>
                <w:b/>
                <w:sz w:val="20"/>
              </w:rPr>
              <w:t>Engine</w:t>
            </w:r>
          </w:p>
          <w:p w14:paraId="28F4BDC9" w14:textId="71D7542C" w:rsidR="001B1B1C" w:rsidRPr="00734E99" w:rsidRDefault="001B1B1C" w:rsidP="005F3438">
            <w:pPr>
              <w:jc w:val="center"/>
              <w:rPr>
                <w:rFonts w:cs="Arial"/>
                <w:b/>
                <w:sz w:val="20"/>
              </w:rPr>
            </w:pPr>
            <w:r w:rsidRPr="00734E99">
              <w:rPr>
                <w:rFonts w:cs="Arial"/>
                <w:b/>
                <w:sz w:val="20"/>
              </w:rPr>
              <w:t>Displacement</w:t>
            </w:r>
          </w:p>
          <w:p w14:paraId="2998D021" w14:textId="2BFF8EE7" w:rsidR="001B1B1C" w:rsidRPr="00930406" w:rsidRDefault="001B1B1C" w:rsidP="005F3438">
            <w:pPr>
              <w:jc w:val="center"/>
              <w:rPr>
                <w:rFonts w:cs="Arial"/>
                <w:b/>
                <w:sz w:val="20"/>
              </w:rPr>
            </w:pPr>
            <w:r w:rsidRPr="00734E99">
              <w:rPr>
                <w:rFonts w:cs="Arial"/>
                <w:b/>
                <w:sz w:val="20"/>
              </w:rPr>
              <w:t>(Liters/Cylinder)</w:t>
            </w:r>
          </w:p>
        </w:tc>
      </w:tr>
      <w:tr w:rsidR="001B1B1C" w:rsidRPr="00930406" w14:paraId="67738B84" w14:textId="66755322" w:rsidTr="005F3438">
        <w:trPr>
          <w:trHeight w:val="251"/>
        </w:trPr>
        <w:tc>
          <w:tcPr>
            <w:tcW w:w="843" w:type="pct"/>
            <w:shd w:val="clear" w:color="auto" w:fill="auto"/>
            <w:hideMark/>
          </w:tcPr>
          <w:p w14:paraId="36DBA128" w14:textId="77777777" w:rsidR="001B1B1C" w:rsidRPr="00930406" w:rsidRDefault="001B1B1C" w:rsidP="005F3438">
            <w:pPr>
              <w:rPr>
                <w:rFonts w:cs="Arial"/>
                <w:sz w:val="20"/>
              </w:rPr>
            </w:pPr>
            <w:r w:rsidRPr="00930406">
              <w:rPr>
                <w:rFonts w:cs="Arial"/>
                <w:sz w:val="20"/>
              </w:rPr>
              <w:t>EUFPS369P1</w:t>
            </w:r>
          </w:p>
        </w:tc>
        <w:tc>
          <w:tcPr>
            <w:tcW w:w="978" w:type="pct"/>
            <w:shd w:val="clear" w:color="auto" w:fill="auto"/>
            <w:hideMark/>
          </w:tcPr>
          <w:p w14:paraId="22C25539" w14:textId="77777777" w:rsidR="001B1B1C" w:rsidRPr="00930406" w:rsidRDefault="001B1B1C" w:rsidP="005F3438">
            <w:pPr>
              <w:jc w:val="center"/>
              <w:rPr>
                <w:rFonts w:cs="Arial"/>
                <w:sz w:val="20"/>
              </w:rPr>
            </w:pPr>
            <w:r w:rsidRPr="00930406">
              <w:rPr>
                <w:rFonts w:cs="Arial"/>
                <w:sz w:val="20"/>
              </w:rPr>
              <w:t>Clarke (John Deere)</w:t>
            </w:r>
          </w:p>
        </w:tc>
        <w:tc>
          <w:tcPr>
            <w:tcW w:w="1064" w:type="pct"/>
            <w:shd w:val="clear" w:color="auto" w:fill="auto"/>
            <w:hideMark/>
          </w:tcPr>
          <w:p w14:paraId="144C2F72" w14:textId="77777777" w:rsidR="001B1B1C" w:rsidRPr="00930406" w:rsidRDefault="001B1B1C" w:rsidP="005F3438">
            <w:pPr>
              <w:jc w:val="center"/>
              <w:rPr>
                <w:rFonts w:cs="Arial"/>
                <w:sz w:val="20"/>
              </w:rPr>
            </w:pPr>
            <w:r w:rsidRPr="00930406">
              <w:rPr>
                <w:rFonts w:cs="Arial"/>
                <w:sz w:val="20"/>
              </w:rPr>
              <w:t>RG6081A177677</w:t>
            </w:r>
          </w:p>
        </w:tc>
        <w:tc>
          <w:tcPr>
            <w:tcW w:w="906" w:type="pct"/>
            <w:shd w:val="clear" w:color="auto" w:fill="auto"/>
            <w:hideMark/>
          </w:tcPr>
          <w:p w14:paraId="49C4E3AF" w14:textId="77777777" w:rsidR="001B1B1C" w:rsidRPr="00930406" w:rsidRDefault="001B1B1C" w:rsidP="005F3438">
            <w:pPr>
              <w:jc w:val="center"/>
              <w:rPr>
                <w:rFonts w:cs="Arial"/>
                <w:sz w:val="20"/>
              </w:rPr>
            </w:pPr>
            <w:r w:rsidRPr="00930406">
              <w:rPr>
                <w:rFonts w:cs="Arial"/>
                <w:sz w:val="20"/>
              </w:rPr>
              <w:t>11/2006</w:t>
            </w:r>
          </w:p>
        </w:tc>
        <w:tc>
          <w:tcPr>
            <w:tcW w:w="605" w:type="pct"/>
            <w:shd w:val="clear" w:color="auto" w:fill="auto"/>
            <w:hideMark/>
          </w:tcPr>
          <w:p w14:paraId="215F7E0D" w14:textId="77777777" w:rsidR="001B1B1C" w:rsidRPr="00930406" w:rsidRDefault="001B1B1C" w:rsidP="005F3438">
            <w:pPr>
              <w:jc w:val="center"/>
              <w:rPr>
                <w:rFonts w:cs="Arial"/>
                <w:sz w:val="20"/>
              </w:rPr>
            </w:pPr>
            <w:r w:rsidRPr="00930406">
              <w:rPr>
                <w:rFonts w:cs="Arial"/>
                <w:sz w:val="20"/>
              </w:rPr>
              <w:t>205.07</w:t>
            </w:r>
          </w:p>
        </w:tc>
        <w:tc>
          <w:tcPr>
            <w:tcW w:w="605" w:type="pct"/>
          </w:tcPr>
          <w:p w14:paraId="3E0334B1" w14:textId="664D57C0" w:rsidR="001B1B1C" w:rsidRPr="00930406" w:rsidRDefault="00734E99" w:rsidP="005F3438">
            <w:pPr>
              <w:jc w:val="center"/>
              <w:rPr>
                <w:rFonts w:cs="Arial"/>
                <w:sz w:val="20"/>
              </w:rPr>
            </w:pPr>
            <w:r>
              <w:rPr>
                <w:rFonts w:cs="Arial"/>
                <w:sz w:val="20"/>
              </w:rPr>
              <w:t>8.1 Liters/6 Cylinders</w:t>
            </w:r>
          </w:p>
        </w:tc>
      </w:tr>
      <w:tr w:rsidR="001B1B1C" w:rsidRPr="00930406" w14:paraId="6065A9A8" w14:textId="1C092F03" w:rsidTr="005F3438">
        <w:trPr>
          <w:trHeight w:val="260"/>
        </w:trPr>
        <w:tc>
          <w:tcPr>
            <w:tcW w:w="843" w:type="pct"/>
            <w:shd w:val="clear" w:color="auto" w:fill="auto"/>
            <w:hideMark/>
          </w:tcPr>
          <w:p w14:paraId="56BC3C24" w14:textId="77777777" w:rsidR="001B1B1C" w:rsidRPr="00930406" w:rsidRDefault="001B1B1C" w:rsidP="005F3438">
            <w:pPr>
              <w:rPr>
                <w:rFonts w:cs="Arial"/>
                <w:sz w:val="20"/>
              </w:rPr>
            </w:pPr>
            <w:r w:rsidRPr="00930406">
              <w:rPr>
                <w:rFonts w:cs="Arial"/>
                <w:sz w:val="20"/>
              </w:rPr>
              <w:t>EUFPS369P2</w:t>
            </w:r>
          </w:p>
        </w:tc>
        <w:tc>
          <w:tcPr>
            <w:tcW w:w="978" w:type="pct"/>
            <w:shd w:val="clear" w:color="auto" w:fill="auto"/>
            <w:hideMark/>
          </w:tcPr>
          <w:p w14:paraId="0E5C0E38" w14:textId="77777777" w:rsidR="001B1B1C" w:rsidRPr="00930406" w:rsidRDefault="001B1B1C" w:rsidP="005F3438">
            <w:pPr>
              <w:jc w:val="center"/>
              <w:rPr>
                <w:rFonts w:cs="Arial"/>
                <w:sz w:val="20"/>
              </w:rPr>
            </w:pPr>
            <w:r w:rsidRPr="00930406">
              <w:rPr>
                <w:rFonts w:cs="Arial"/>
                <w:sz w:val="20"/>
              </w:rPr>
              <w:t>Clarke (John Deere)</w:t>
            </w:r>
          </w:p>
        </w:tc>
        <w:tc>
          <w:tcPr>
            <w:tcW w:w="1064" w:type="pct"/>
            <w:shd w:val="clear" w:color="auto" w:fill="auto"/>
            <w:hideMark/>
          </w:tcPr>
          <w:p w14:paraId="7C9A2559" w14:textId="77777777" w:rsidR="001B1B1C" w:rsidRPr="00930406" w:rsidRDefault="001B1B1C" w:rsidP="005F3438">
            <w:pPr>
              <w:jc w:val="center"/>
              <w:rPr>
                <w:rFonts w:cs="Arial"/>
                <w:sz w:val="20"/>
              </w:rPr>
            </w:pPr>
            <w:r w:rsidRPr="00930406">
              <w:rPr>
                <w:rFonts w:cs="Arial"/>
                <w:sz w:val="20"/>
              </w:rPr>
              <w:t>RG6081A177686</w:t>
            </w:r>
          </w:p>
        </w:tc>
        <w:tc>
          <w:tcPr>
            <w:tcW w:w="906" w:type="pct"/>
            <w:shd w:val="clear" w:color="auto" w:fill="auto"/>
            <w:hideMark/>
          </w:tcPr>
          <w:p w14:paraId="4097D193" w14:textId="77777777" w:rsidR="001B1B1C" w:rsidRPr="00930406" w:rsidRDefault="001B1B1C" w:rsidP="005F3438">
            <w:pPr>
              <w:jc w:val="center"/>
              <w:rPr>
                <w:rFonts w:cs="Arial"/>
                <w:sz w:val="20"/>
              </w:rPr>
            </w:pPr>
            <w:r w:rsidRPr="00930406">
              <w:rPr>
                <w:rFonts w:cs="Arial"/>
                <w:sz w:val="20"/>
              </w:rPr>
              <w:t>11/2006</w:t>
            </w:r>
          </w:p>
        </w:tc>
        <w:tc>
          <w:tcPr>
            <w:tcW w:w="605" w:type="pct"/>
            <w:shd w:val="clear" w:color="auto" w:fill="auto"/>
            <w:hideMark/>
          </w:tcPr>
          <w:p w14:paraId="1B4FD330" w14:textId="77777777" w:rsidR="001B1B1C" w:rsidRPr="00930406" w:rsidRDefault="001B1B1C" w:rsidP="005F3438">
            <w:pPr>
              <w:jc w:val="center"/>
              <w:rPr>
                <w:rFonts w:cs="Arial"/>
                <w:sz w:val="20"/>
              </w:rPr>
            </w:pPr>
            <w:r w:rsidRPr="00930406">
              <w:rPr>
                <w:rFonts w:cs="Arial"/>
                <w:sz w:val="20"/>
              </w:rPr>
              <w:t>205.07</w:t>
            </w:r>
          </w:p>
        </w:tc>
        <w:tc>
          <w:tcPr>
            <w:tcW w:w="605" w:type="pct"/>
          </w:tcPr>
          <w:p w14:paraId="275D4F39" w14:textId="1899702B" w:rsidR="001B1B1C" w:rsidRPr="00930406" w:rsidRDefault="00734E99" w:rsidP="005F3438">
            <w:pPr>
              <w:jc w:val="center"/>
              <w:rPr>
                <w:rFonts w:cs="Arial"/>
                <w:sz w:val="20"/>
              </w:rPr>
            </w:pPr>
            <w:r>
              <w:rPr>
                <w:rFonts w:cs="Arial"/>
                <w:sz w:val="20"/>
              </w:rPr>
              <w:t>8.1 Liters/6 Cylinders</w:t>
            </w:r>
          </w:p>
        </w:tc>
      </w:tr>
      <w:tr w:rsidR="001B1B1C" w:rsidRPr="00930406" w14:paraId="0D75192E" w14:textId="41B4FBF9" w:rsidTr="005F3438">
        <w:trPr>
          <w:trHeight w:val="251"/>
        </w:trPr>
        <w:tc>
          <w:tcPr>
            <w:tcW w:w="843" w:type="pct"/>
            <w:shd w:val="clear" w:color="auto" w:fill="auto"/>
            <w:hideMark/>
          </w:tcPr>
          <w:p w14:paraId="372A8E57" w14:textId="77777777" w:rsidR="001B1B1C" w:rsidRPr="00930406" w:rsidRDefault="001B1B1C" w:rsidP="005F3438">
            <w:pPr>
              <w:rPr>
                <w:rFonts w:cs="Arial"/>
                <w:sz w:val="20"/>
              </w:rPr>
            </w:pPr>
            <w:r w:rsidRPr="00930406">
              <w:rPr>
                <w:rFonts w:cs="Arial"/>
                <w:sz w:val="20"/>
              </w:rPr>
              <w:t>EUFPS569P1</w:t>
            </w:r>
          </w:p>
        </w:tc>
        <w:tc>
          <w:tcPr>
            <w:tcW w:w="978" w:type="pct"/>
            <w:shd w:val="clear" w:color="auto" w:fill="auto"/>
            <w:hideMark/>
          </w:tcPr>
          <w:p w14:paraId="76A36031" w14:textId="77777777" w:rsidR="001B1B1C" w:rsidRPr="00930406" w:rsidRDefault="001B1B1C" w:rsidP="005F3438">
            <w:pPr>
              <w:jc w:val="center"/>
              <w:rPr>
                <w:rFonts w:cs="Arial"/>
                <w:sz w:val="20"/>
              </w:rPr>
            </w:pPr>
            <w:r w:rsidRPr="00930406">
              <w:rPr>
                <w:rFonts w:cs="Arial"/>
                <w:sz w:val="20"/>
              </w:rPr>
              <w:t>Clarke (John Deere)</w:t>
            </w:r>
          </w:p>
        </w:tc>
        <w:tc>
          <w:tcPr>
            <w:tcW w:w="1064" w:type="pct"/>
            <w:shd w:val="clear" w:color="auto" w:fill="auto"/>
            <w:hideMark/>
          </w:tcPr>
          <w:p w14:paraId="74AE27AA" w14:textId="77777777" w:rsidR="001B1B1C" w:rsidRPr="00930406" w:rsidRDefault="001B1B1C" w:rsidP="005F3438">
            <w:pPr>
              <w:jc w:val="center"/>
              <w:rPr>
                <w:rFonts w:cs="Arial"/>
                <w:sz w:val="20"/>
              </w:rPr>
            </w:pPr>
            <w:r w:rsidRPr="00930406">
              <w:rPr>
                <w:rFonts w:cs="Arial"/>
                <w:sz w:val="20"/>
              </w:rPr>
              <w:t>PE6068L101871</w:t>
            </w:r>
          </w:p>
        </w:tc>
        <w:tc>
          <w:tcPr>
            <w:tcW w:w="906" w:type="pct"/>
            <w:shd w:val="clear" w:color="auto" w:fill="auto"/>
            <w:hideMark/>
          </w:tcPr>
          <w:p w14:paraId="5834AC4D" w14:textId="77777777" w:rsidR="001B1B1C" w:rsidRPr="00930406" w:rsidRDefault="001B1B1C" w:rsidP="005F3438">
            <w:pPr>
              <w:jc w:val="center"/>
              <w:rPr>
                <w:rFonts w:cs="Arial"/>
                <w:sz w:val="20"/>
              </w:rPr>
            </w:pPr>
            <w:r w:rsidRPr="00930406">
              <w:rPr>
                <w:rFonts w:cs="Arial"/>
                <w:sz w:val="20"/>
              </w:rPr>
              <w:t>12/ 2009</w:t>
            </w:r>
          </w:p>
        </w:tc>
        <w:tc>
          <w:tcPr>
            <w:tcW w:w="605" w:type="pct"/>
            <w:shd w:val="clear" w:color="auto" w:fill="auto"/>
            <w:hideMark/>
          </w:tcPr>
          <w:p w14:paraId="77C2F670" w14:textId="77777777" w:rsidR="001B1B1C" w:rsidRPr="00930406" w:rsidRDefault="001B1B1C" w:rsidP="005F3438">
            <w:pPr>
              <w:jc w:val="center"/>
              <w:rPr>
                <w:rFonts w:cs="Arial"/>
                <w:sz w:val="20"/>
              </w:rPr>
            </w:pPr>
            <w:r w:rsidRPr="00930406">
              <w:rPr>
                <w:rFonts w:cs="Arial"/>
                <w:sz w:val="20"/>
              </w:rPr>
              <w:t>236</w:t>
            </w:r>
          </w:p>
        </w:tc>
        <w:tc>
          <w:tcPr>
            <w:tcW w:w="605" w:type="pct"/>
          </w:tcPr>
          <w:p w14:paraId="5733571F" w14:textId="30EDD102" w:rsidR="001B1B1C" w:rsidRPr="00930406" w:rsidRDefault="00734E99" w:rsidP="005F3438">
            <w:pPr>
              <w:jc w:val="center"/>
              <w:rPr>
                <w:rFonts w:cs="Arial"/>
                <w:sz w:val="20"/>
              </w:rPr>
            </w:pPr>
            <w:r>
              <w:rPr>
                <w:rFonts w:cs="Arial"/>
                <w:sz w:val="20"/>
              </w:rPr>
              <w:t>6.8 Liters/6 Cylinders</w:t>
            </w:r>
          </w:p>
        </w:tc>
      </w:tr>
      <w:tr w:rsidR="001B1B1C" w:rsidRPr="00930406" w14:paraId="147BCF40" w14:textId="67A22E08" w:rsidTr="005F3438">
        <w:trPr>
          <w:trHeight w:val="260"/>
        </w:trPr>
        <w:tc>
          <w:tcPr>
            <w:tcW w:w="843" w:type="pct"/>
            <w:shd w:val="clear" w:color="auto" w:fill="auto"/>
            <w:hideMark/>
          </w:tcPr>
          <w:p w14:paraId="6053C22A" w14:textId="77777777" w:rsidR="001B1B1C" w:rsidRPr="00930406" w:rsidRDefault="001B1B1C" w:rsidP="005F3438">
            <w:pPr>
              <w:rPr>
                <w:rFonts w:cs="Arial"/>
                <w:sz w:val="20"/>
              </w:rPr>
            </w:pPr>
            <w:r w:rsidRPr="00930406">
              <w:rPr>
                <w:rFonts w:cs="Arial"/>
                <w:sz w:val="20"/>
              </w:rPr>
              <w:t>EUFPS569P2</w:t>
            </w:r>
          </w:p>
        </w:tc>
        <w:tc>
          <w:tcPr>
            <w:tcW w:w="978" w:type="pct"/>
            <w:shd w:val="clear" w:color="auto" w:fill="auto"/>
            <w:hideMark/>
          </w:tcPr>
          <w:p w14:paraId="084CB7E7" w14:textId="77777777" w:rsidR="001B1B1C" w:rsidRPr="00930406" w:rsidRDefault="001B1B1C" w:rsidP="005F3438">
            <w:pPr>
              <w:jc w:val="center"/>
              <w:rPr>
                <w:rFonts w:cs="Arial"/>
                <w:sz w:val="20"/>
              </w:rPr>
            </w:pPr>
            <w:r w:rsidRPr="00930406">
              <w:rPr>
                <w:rFonts w:cs="Arial"/>
                <w:sz w:val="20"/>
              </w:rPr>
              <w:t>Clarke (John Deere)</w:t>
            </w:r>
          </w:p>
        </w:tc>
        <w:tc>
          <w:tcPr>
            <w:tcW w:w="1064" w:type="pct"/>
            <w:shd w:val="clear" w:color="auto" w:fill="auto"/>
            <w:hideMark/>
          </w:tcPr>
          <w:p w14:paraId="0237C8F3" w14:textId="77777777" w:rsidR="001B1B1C" w:rsidRPr="00930406" w:rsidRDefault="001B1B1C" w:rsidP="005F3438">
            <w:pPr>
              <w:jc w:val="center"/>
              <w:rPr>
                <w:rFonts w:cs="Arial"/>
                <w:sz w:val="20"/>
              </w:rPr>
            </w:pPr>
            <w:r w:rsidRPr="00930406">
              <w:rPr>
                <w:rFonts w:cs="Arial"/>
                <w:sz w:val="20"/>
              </w:rPr>
              <w:t>PE6068L101870</w:t>
            </w:r>
          </w:p>
        </w:tc>
        <w:tc>
          <w:tcPr>
            <w:tcW w:w="906" w:type="pct"/>
            <w:shd w:val="clear" w:color="auto" w:fill="auto"/>
            <w:hideMark/>
          </w:tcPr>
          <w:p w14:paraId="3124D650" w14:textId="77777777" w:rsidR="001B1B1C" w:rsidRPr="00930406" w:rsidRDefault="001B1B1C" w:rsidP="005F3438">
            <w:pPr>
              <w:jc w:val="center"/>
              <w:rPr>
                <w:rFonts w:cs="Arial"/>
                <w:sz w:val="20"/>
              </w:rPr>
            </w:pPr>
            <w:r w:rsidRPr="00930406">
              <w:rPr>
                <w:rFonts w:cs="Arial"/>
                <w:sz w:val="20"/>
              </w:rPr>
              <w:t>12/ 2009</w:t>
            </w:r>
          </w:p>
        </w:tc>
        <w:tc>
          <w:tcPr>
            <w:tcW w:w="605" w:type="pct"/>
            <w:shd w:val="clear" w:color="auto" w:fill="auto"/>
            <w:hideMark/>
          </w:tcPr>
          <w:p w14:paraId="6D3E9234" w14:textId="77777777" w:rsidR="001B1B1C" w:rsidRPr="00930406" w:rsidRDefault="001B1B1C" w:rsidP="005F3438">
            <w:pPr>
              <w:jc w:val="center"/>
              <w:rPr>
                <w:rFonts w:cs="Arial"/>
                <w:sz w:val="20"/>
              </w:rPr>
            </w:pPr>
            <w:r w:rsidRPr="00930406">
              <w:rPr>
                <w:rFonts w:cs="Arial"/>
                <w:sz w:val="20"/>
              </w:rPr>
              <w:t>236</w:t>
            </w:r>
          </w:p>
        </w:tc>
        <w:tc>
          <w:tcPr>
            <w:tcW w:w="605" w:type="pct"/>
          </w:tcPr>
          <w:p w14:paraId="53CCC6B7" w14:textId="3006A7A7" w:rsidR="001B1B1C" w:rsidRPr="00930406" w:rsidRDefault="00734E99" w:rsidP="005F3438">
            <w:pPr>
              <w:jc w:val="center"/>
              <w:rPr>
                <w:rFonts w:cs="Arial"/>
                <w:sz w:val="20"/>
              </w:rPr>
            </w:pPr>
            <w:r>
              <w:rPr>
                <w:rFonts w:cs="Arial"/>
                <w:sz w:val="20"/>
              </w:rPr>
              <w:t>6.8 Liters/6 Cylinders</w:t>
            </w:r>
          </w:p>
        </w:tc>
      </w:tr>
      <w:bookmarkEnd w:id="107"/>
    </w:tbl>
    <w:p w14:paraId="6CCA958D" w14:textId="77777777" w:rsidR="00AF35D0" w:rsidRPr="00930406" w:rsidRDefault="00AF35D0" w:rsidP="00AF35D0">
      <w:pPr>
        <w:jc w:val="both"/>
        <w:rPr>
          <w:rFonts w:cs="Arial"/>
          <w:sz w:val="20"/>
        </w:rPr>
      </w:pPr>
    </w:p>
    <w:p w14:paraId="32D8311E" w14:textId="77777777" w:rsidR="00AF35D0" w:rsidRPr="0026743C" w:rsidRDefault="00AF35D0" w:rsidP="00AF35D0">
      <w:pPr>
        <w:jc w:val="both"/>
        <w:rPr>
          <w:rFonts w:cs="Arial"/>
          <w:b/>
          <w:szCs w:val="22"/>
          <w:u w:val="single"/>
        </w:rPr>
      </w:pPr>
      <w:r w:rsidRPr="0026743C">
        <w:rPr>
          <w:rFonts w:cs="Arial"/>
          <w:b/>
          <w:szCs w:val="22"/>
          <w:u w:val="single"/>
        </w:rPr>
        <w:t>POLLUTION CONTROL EQUIPMENT</w:t>
      </w:r>
    </w:p>
    <w:p w14:paraId="2AE11F25" w14:textId="77777777" w:rsidR="00AF35D0" w:rsidRDefault="00AF35D0" w:rsidP="00AF35D0">
      <w:pPr>
        <w:jc w:val="both"/>
        <w:rPr>
          <w:rFonts w:cs="Arial"/>
          <w:sz w:val="20"/>
        </w:rPr>
      </w:pPr>
    </w:p>
    <w:p w14:paraId="1974A0B7" w14:textId="77777777" w:rsidR="00AF35D0" w:rsidRPr="00930406" w:rsidRDefault="00AF35D0" w:rsidP="00AF35D0">
      <w:pPr>
        <w:jc w:val="both"/>
        <w:rPr>
          <w:rFonts w:cs="Arial"/>
          <w:sz w:val="20"/>
        </w:rPr>
      </w:pPr>
      <w:r>
        <w:rPr>
          <w:rFonts w:cs="Arial"/>
          <w:sz w:val="20"/>
        </w:rPr>
        <w:t>NA</w:t>
      </w:r>
    </w:p>
    <w:p w14:paraId="7887D49F" w14:textId="77777777" w:rsidR="00235B49" w:rsidRPr="008B5C27" w:rsidRDefault="00235B49" w:rsidP="00235B49">
      <w:pPr>
        <w:rPr>
          <w:sz w:val="20"/>
        </w:rPr>
      </w:pPr>
    </w:p>
    <w:p w14:paraId="0DF4C11D" w14:textId="77777777" w:rsidR="00235B49" w:rsidRDefault="00235B49" w:rsidP="00235B49">
      <w:pPr>
        <w:jc w:val="both"/>
        <w:rPr>
          <w:b/>
          <w:u w:val="single"/>
        </w:rPr>
      </w:pPr>
      <w:r>
        <w:rPr>
          <w:b/>
        </w:rPr>
        <w:t xml:space="preserve">I.  </w:t>
      </w:r>
      <w:r>
        <w:rPr>
          <w:b/>
          <w:u w:val="single"/>
        </w:rPr>
        <w:t>EMISSION LIMIT(S)</w:t>
      </w:r>
    </w:p>
    <w:p w14:paraId="01A13800" w14:textId="77777777" w:rsidR="00235B49" w:rsidRPr="00FE0AD0" w:rsidRDefault="00235B49" w:rsidP="00235B49">
      <w:pPr>
        <w:jc w:val="both"/>
        <w:rPr>
          <w:sz w:val="20"/>
        </w:rPr>
      </w:pPr>
    </w:p>
    <w:tbl>
      <w:tblP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4"/>
        <w:gridCol w:w="1438"/>
        <w:gridCol w:w="1533"/>
        <w:gridCol w:w="2250"/>
        <w:gridCol w:w="1428"/>
        <w:gridCol w:w="1992"/>
      </w:tblGrid>
      <w:tr w:rsidR="00AF35D0" w:rsidRPr="00930406" w14:paraId="1273522B" w14:textId="77777777" w:rsidTr="001B1B1C">
        <w:trPr>
          <w:cantSplit/>
          <w:trHeight w:val="737"/>
          <w:tblHeader/>
        </w:trPr>
        <w:tc>
          <w:tcPr>
            <w:tcW w:w="1624" w:type="dxa"/>
            <w:tcBorders>
              <w:top w:val="single" w:sz="4" w:space="0" w:color="auto"/>
              <w:left w:val="single" w:sz="4" w:space="0" w:color="auto"/>
              <w:bottom w:val="single" w:sz="4" w:space="0" w:color="auto"/>
              <w:right w:val="single" w:sz="4" w:space="0" w:color="auto"/>
            </w:tcBorders>
          </w:tcPr>
          <w:p w14:paraId="0785D491" w14:textId="77777777" w:rsidR="00AF35D0" w:rsidRPr="00930406" w:rsidRDefault="00AF35D0" w:rsidP="00981786">
            <w:pPr>
              <w:jc w:val="center"/>
              <w:rPr>
                <w:rFonts w:cs="Arial"/>
                <w:b/>
                <w:sz w:val="20"/>
              </w:rPr>
            </w:pPr>
            <w:r w:rsidRPr="00930406">
              <w:rPr>
                <w:rFonts w:cs="Arial"/>
                <w:b/>
                <w:sz w:val="20"/>
              </w:rPr>
              <w:t>Pollutant</w:t>
            </w:r>
          </w:p>
        </w:tc>
        <w:tc>
          <w:tcPr>
            <w:tcW w:w="1438" w:type="dxa"/>
            <w:tcBorders>
              <w:top w:val="single" w:sz="4" w:space="0" w:color="auto"/>
              <w:left w:val="single" w:sz="4" w:space="0" w:color="auto"/>
              <w:bottom w:val="single" w:sz="4" w:space="0" w:color="auto"/>
              <w:right w:val="single" w:sz="4" w:space="0" w:color="auto"/>
            </w:tcBorders>
          </w:tcPr>
          <w:p w14:paraId="34388389" w14:textId="77777777" w:rsidR="00AF35D0" w:rsidRPr="00930406" w:rsidRDefault="00AF35D0" w:rsidP="00981786">
            <w:pPr>
              <w:jc w:val="center"/>
              <w:rPr>
                <w:rFonts w:cs="Arial"/>
                <w:b/>
                <w:sz w:val="20"/>
              </w:rPr>
            </w:pPr>
            <w:r w:rsidRPr="00930406">
              <w:rPr>
                <w:rFonts w:cs="Arial"/>
                <w:b/>
                <w:sz w:val="20"/>
              </w:rPr>
              <w:t>Limit</w:t>
            </w:r>
          </w:p>
        </w:tc>
        <w:tc>
          <w:tcPr>
            <w:tcW w:w="1533" w:type="dxa"/>
            <w:tcBorders>
              <w:top w:val="single" w:sz="4" w:space="0" w:color="auto"/>
              <w:left w:val="single" w:sz="4" w:space="0" w:color="auto"/>
              <w:bottom w:val="single" w:sz="4" w:space="0" w:color="auto"/>
              <w:right w:val="single" w:sz="4" w:space="0" w:color="auto"/>
            </w:tcBorders>
          </w:tcPr>
          <w:p w14:paraId="771AF5D5" w14:textId="77777777" w:rsidR="00AF35D0" w:rsidRPr="00930406" w:rsidRDefault="00AF35D0" w:rsidP="00981786">
            <w:pPr>
              <w:jc w:val="center"/>
              <w:rPr>
                <w:rFonts w:cs="Arial"/>
                <w:b/>
                <w:sz w:val="20"/>
              </w:rPr>
            </w:pPr>
            <w:r w:rsidRPr="00930406">
              <w:rPr>
                <w:rFonts w:cs="Arial"/>
                <w:b/>
                <w:sz w:val="20"/>
              </w:rPr>
              <w:t>Time Period/ Operating Scenario</w:t>
            </w:r>
          </w:p>
        </w:tc>
        <w:tc>
          <w:tcPr>
            <w:tcW w:w="2250" w:type="dxa"/>
            <w:tcBorders>
              <w:top w:val="single" w:sz="4" w:space="0" w:color="auto"/>
              <w:left w:val="single" w:sz="4" w:space="0" w:color="auto"/>
              <w:bottom w:val="single" w:sz="4" w:space="0" w:color="auto"/>
              <w:right w:val="single" w:sz="4" w:space="0" w:color="auto"/>
            </w:tcBorders>
          </w:tcPr>
          <w:p w14:paraId="6055EF21" w14:textId="77777777" w:rsidR="00AF35D0" w:rsidRPr="00930406" w:rsidRDefault="00AF35D0" w:rsidP="00981786">
            <w:pPr>
              <w:jc w:val="center"/>
              <w:rPr>
                <w:rFonts w:cs="Arial"/>
                <w:b/>
                <w:sz w:val="20"/>
              </w:rPr>
            </w:pPr>
            <w:r w:rsidRPr="00930406">
              <w:rPr>
                <w:rFonts w:cs="Arial"/>
                <w:b/>
                <w:sz w:val="20"/>
              </w:rPr>
              <w:t>Equipment</w:t>
            </w:r>
          </w:p>
        </w:tc>
        <w:tc>
          <w:tcPr>
            <w:tcW w:w="1428" w:type="dxa"/>
            <w:tcBorders>
              <w:top w:val="single" w:sz="4" w:space="0" w:color="auto"/>
              <w:left w:val="single" w:sz="4" w:space="0" w:color="auto"/>
              <w:bottom w:val="single" w:sz="4" w:space="0" w:color="auto"/>
              <w:right w:val="single" w:sz="4" w:space="0" w:color="auto"/>
            </w:tcBorders>
          </w:tcPr>
          <w:p w14:paraId="5BC39D7A" w14:textId="77777777" w:rsidR="00AF35D0" w:rsidRPr="00930406" w:rsidRDefault="00AF35D0" w:rsidP="00981786">
            <w:pPr>
              <w:jc w:val="center"/>
              <w:rPr>
                <w:rFonts w:cs="Arial"/>
                <w:b/>
                <w:sz w:val="20"/>
              </w:rPr>
            </w:pPr>
            <w:r w:rsidRPr="00930406">
              <w:rPr>
                <w:rFonts w:cs="Arial"/>
                <w:b/>
                <w:sz w:val="20"/>
              </w:rPr>
              <w:t>Monitoring/</w:t>
            </w:r>
          </w:p>
          <w:p w14:paraId="7A7D3F03" w14:textId="77777777" w:rsidR="00AF35D0" w:rsidRPr="00930406" w:rsidRDefault="00AF35D0" w:rsidP="00981786">
            <w:pPr>
              <w:jc w:val="center"/>
              <w:rPr>
                <w:rFonts w:cs="Arial"/>
                <w:b/>
                <w:sz w:val="20"/>
              </w:rPr>
            </w:pPr>
            <w:r w:rsidRPr="00930406">
              <w:rPr>
                <w:rFonts w:cs="Arial"/>
                <w:b/>
                <w:sz w:val="20"/>
              </w:rPr>
              <w:t>Testing Method</w:t>
            </w:r>
          </w:p>
        </w:tc>
        <w:tc>
          <w:tcPr>
            <w:tcW w:w="1992" w:type="dxa"/>
            <w:tcBorders>
              <w:top w:val="single" w:sz="4" w:space="0" w:color="auto"/>
              <w:left w:val="single" w:sz="4" w:space="0" w:color="auto"/>
              <w:bottom w:val="single" w:sz="4" w:space="0" w:color="auto"/>
              <w:right w:val="single" w:sz="4" w:space="0" w:color="auto"/>
            </w:tcBorders>
          </w:tcPr>
          <w:p w14:paraId="31E7534C" w14:textId="77777777" w:rsidR="00AF35D0" w:rsidRPr="00930406" w:rsidRDefault="00AF35D0" w:rsidP="00981786">
            <w:pPr>
              <w:jc w:val="center"/>
              <w:rPr>
                <w:rFonts w:cs="Arial"/>
                <w:b/>
                <w:sz w:val="20"/>
              </w:rPr>
            </w:pPr>
            <w:r w:rsidRPr="00930406">
              <w:rPr>
                <w:rFonts w:cs="Arial"/>
                <w:b/>
                <w:sz w:val="20"/>
              </w:rPr>
              <w:t>Underlying Applicable Requirements</w:t>
            </w:r>
          </w:p>
        </w:tc>
      </w:tr>
      <w:tr w:rsidR="00AF35D0" w:rsidRPr="00930406" w14:paraId="3DB77E6E" w14:textId="77777777" w:rsidTr="00981786">
        <w:trPr>
          <w:cantSplit/>
        </w:trPr>
        <w:tc>
          <w:tcPr>
            <w:tcW w:w="1624" w:type="dxa"/>
            <w:tcBorders>
              <w:top w:val="single" w:sz="4" w:space="0" w:color="auto"/>
              <w:left w:val="single" w:sz="4" w:space="0" w:color="auto"/>
              <w:bottom w:val="single" w:sz="4" w:space="0" w:color="auto"/>
              <w:right w:val="single" w:sz="4" w:space="0" w:color="auto"/>
            </w:tcBorders>
          </w:tcPr>
          <w:p w14:paraId="62F49872" w14:textId="77777777" w:rsidR="00AF35D0" w:rsidRPr="00930406" w:rsidRDefault="00AF35D0" w:rsidP="005F3438">
            <w:pPr>
              <w:ind w:left="90"/>
              <w:rPr>
                <w:rFonts w:cs="Arial"/>
                <w:sz w:val="20"/>
              </w:rPr>
            </w:pPr>
            <w:r w:rsidRPr="00930406">
              <w:rPr>
                <w:rFonts w:cs="Arial"/>
                <w:sz w:val="20"/>
              </w:rPr>
              <w:t>1. PM</w:t>
            </w:r>
          </w:p>
        </w:tc>
        <w:tc>
          <w:tcPr>
            <w:tcW w:w="1438" w:type="dxa"/>
            <w:tcBorders>
              <w:top w:val="single" w:sz="4" w:space="0" w:color="auto"/>
              <w:left w:val="single" w:sz="4" w:space="0" w:color="auto"/>
              <w:bottom w:val="single" w:sz="4" w:space="0" w:color="auto"/>
              <w:right w:val="single" w:sz="4" w:space="0" w:color="auto"/>
            </w:tcBorders>
          </w:tcPr>
          <w:p w14:paraId="5C892F6B" w14:textId="77777777" w:rsidR="00AF35D0" w:rsidRPr="00930406" w:rsidRDefault="00AF35D0" w:rsidP="00981786">
            <w:pPr>
              <w:jc w:val="center"/>
              <w:rPr>
                <w:rFonts w:cs="Arial"/>
                <w:sz w:val="20"/>
              </w:rPr>
            </w:pPr>
            <w:r w:rsidRPr="00930406">
              <w:rPr>
                <w:rFonts w:cs="Arial"/>
                <w:sz w:val="20"/>
              </w:rPr>
              <w:t>0.54 g/KW-hr</w:t>
            </w:r>
          </w:p>
        </w:tc>
        <w:tc>
          <w:tcPr>
            <w:tcW w:w="1533" w:type="dxa"/>
            <w:tcBorders>
              <w:top w:val="single" w:sz="4" w:space="0" w:color="auto"/>
              <w:left w:val="single" w:sz="4" w:space="0" w:color="auto"/>
              <w:bottom w:val="single" w:sz="4" w:space="0" w:color="auto"/>
              <w:right w:val="single" w:sz="4" w:space="0" w:color="auto"/>
            </w:tcBorders>
          </w:tcPr>
          <w:p w14:paraId="15ED0C31" w14:textId="3365E3A8" w:rsidR="00C0593C" w:rsidRPr="00930406" w:rsidRDefault="00C0593C" w:rsidP="00981786">
            <w:pPr>
              <w:jc w:val="center"/>
              <w:rPr>
                <w:rFonts w:cs="Arial"/>
                <w:sz w:val="20"/>
              </w:rPr>
            </w:pPr>
            <w:r>
              <w:rPr>
                <w:rFonts w:cs="Arial"/>
                <w:sz w:val="20"/>
              </w:rPr>
              <w:t>Hourly</w:t>
            </w:r>
          </w:p>
        </w:tc>
        <w:tc>
          <w:tcPr>
            <w:tcW w:w="2250" w:type="dxa"/>
            <w:tcBorders>
              <w:top w:val="single" w:sz="4" w:space="0" w:color="auto"/>
              <w:left w:val="single" w:sz="4" w:space="0" w:color="auto"/>
              <w:bottom w:val="single" w:sz="4" w:space="0" w:color="auto"/>
              <w:right w:val="single" w:sz="4" w:space="0" w:color="auto"/>
            </w:tcBorders>
          </w:tcPr>
          <w:p w14:paraId="4E20FCA6" w14:textId="77777777" w:rsidR="003B5E58" w:rsidRDefault="003B5E58" w:rsidP="00981786">
            <w:pPr>
              <w:jc w:val="center"/>
              <w:rPr>
                <w:rFonts w:cs="Arial"/>
                <w:sz w:val="20"/>
              </w:rPr>
            </w:pPr>
            <w:r>
              <w:rPr>
                <w:rFonts w:cs="Arial"/>
                <w:sz w:val="20"/>
              </w:rPr>
              <w:t>EUFPS369P1</w:t>
            </w:r>
          </w:p>
          <w:p w14:paraId="1996EDF9" w14:textId="6CC518AA" w:rsidR="00AF35D0" w:rsidRPr="00930406" w:rsidRDefault="003B5E58" w:rsidP="005F3438">
            <w:pPr>
              <w:jc w:val="center"/>
              <w:rPr>
                <w:rFonts w:cs="Arial"/>
                <w:sz w:val="20"/>
              </w:rPr>
            </w:pPr>
            <w:r>
              <w:rPr>
                <w:rFonts w:cs="Arial"/>
                <w:sz w:val="20"/>
              </w:rPr>
              <w:t>EUFPS369P2</w:t>
            </w:r>
          </w:p>
        </w:tc>
        <w:tc>
          <w:tcPr>
            <w:tcW w:w="1428" w:type="dxa"/>
            <w:tcBorders>
              <w:top w:val="single" w:sz="4" w:space="0" w:color="auto"/>
              <w:left w:val="single" w:sz="4" w:space="0" w:color="auto"/>
              <w:bottom w:val="single" w:sz="4" w:space="0" w:color="auto"/>
              <w:right w:val="single" w:sz="4" w:space="0" w:color="auto"/>
            </w:tcBorders>
          </w:tcPr>
          <w:p w14:paraId="4E3434FC" w14:textId="5D4ABCDE" w:rsidR="00AF35D0" w:rsidRPr="00930406" w:rsidRDefault="00AF35D0" w:rsidP="00981786">
            <w:pPr>
              <w:jc w:val="center"/>
              <w:rPr>
                <w:rFonts w:cs="Arial"/>
                <w:sz w:val="20"/>
              </w:rPr>
            </w:pPr>
            <w:r>
              <w:rPr>
                <w:rFonts w:cs="Arial"/>
                <w:sz w:val="20"/>
              </w:rPr>
              <w:t xml:space="preserve">SC </w:t>
            </w:r>
            <w:r w:rsidRPr="00930406">
              <w:rPr>
                <w:rFonts w:cs="Arial"/>
                <w:sz w:val="20"/>
              </w:rPr>
              <w:t>VI.1</w:t>
            </w:r>
          </w:p>
        </w:tc>
        <w:tc>
          <w:tcPr>
            <w:tcW w:w="1992" w:type="dxa"/>
            <w:tcBorders>
              <w:top w:val="single" w:sz="4" w:space="0" w:color="auto"/>
              <w:left w:val="single" w:sz="4" w:space="0" w:color="auto"/>
              <w:bottom w:val="single" w:sz="4" w:space="0" w:color="auto"/>
              <w:right w:val="single" w:sz="4" w:space="0" w:color="auto"/>
            </w:tcBorders>
          </w:tcPr>
          <w:p w14:paraId="798B38BF" w14:textId="77777777" w:rsidR="00AF35D0" w:rsidRDefault="00AF35D0" w:rsidP="00981786">
            <w:pPr>
              <w:jc w:val="center"/>
              <w:rPr>
                <w:rFonts w:cs="Arial"/>
                <w:b/>
                <w:sz w:val="20"/>
              </w:rPr>
            </w:pPr>
            <w:r w:rsidRPr="00930406">
              <w:rPr>
                <w:rFonts w:cs="Arial"/>
                <w:b/>
                <w:sz w:val="20"/>
              </w:rPr>
              <w:t>40 CFR 60.4205(c)</w:t>
            </w:r>
          </w:p>
          <w:p w14:paraId="43E184FC" w14:textId="6D0CE647" w:rsidR="00C0593C" w:rsidRPr="00930406" w:rsidRDefault="00C0593C" w:rsidP="00981786">
            <w:pPr>
              <w:jc w:val="center"/>
              <w:rPr>
                <w:rFonts w:cs="Arial"/>
                <w:b/>
                <w:sz w:val="20"/>
              </w:rPr>
            </w:pPr>
            <w:r>
              <w:rPr>
                <w:rFonts w:cs="Arial"/>
                <w:b/>
                <w:sz w:val="20"/>
              </w:rPr>
              <w:t>Table 4 of 40 CFR Part 60, Subpart IIII</w:t>
            </w:r>
          </w:p>
        </w:tc>
      </w:tr>
      <w:tr w:rsidR="00AF35D0" w:rsidRPr="00930406" w14:paraId="040B0ABB" w14:textId="77777777" w:rsidTr="00981786">
        <w:trPr>
          <w:cantSplit/>
        </w:trPr>
        <w:tc>
          <w:tcPr>
            <w:tcW w:w="1624" w:type="dxa"/>
            <w:tcBorders>
              <w:top w:val="single" w:sz="4" w:space="0" w:color="auto"/>
              <w:left w:val="single" w:sz="4" w:space="0" w:color="auto"/>
              <w:bottom w:val="single" w:sz="4" w:space="0" w:color="auto"/>
              <w:right w:val="single" w:sz="4" w:space="0" w:color="auto"/>
            </w:tcBorders>
          </w:tcPr>
          <w:p w14:paraId="437A155B" w14:textId="77777777" w:rsidR="00AF35D0" w:rsidRPr="00930406" w:rsidRDefault="00AF35D0" w:rsidP="005F3438">
            <w:pPr>
              <w:ind w:left="90"/>
              <w:rPr>
                <w:rFonts w:cs="Arial"/>
                <w:sz w:val="20"/>
              </w:rPr>
            </w:pPr>
            <w:r w:rsidRPr="00930406">
              <w:rPr>
                <w:rFonts w:cs="Arial"/>
                <w:sz w:val="20"/>
              </w:rPr>
              <w:t>2. NMHC + NOx</w:t>
            </w:r>
          </w:p>
        </w:tc>
        <w:tc>
          <w:tcPr>
            <w:tcW w:w="1438" w:type="dxa"/>
            <w:tcBorders>
              <w:top w:val="single" w:sz="4" w:space="0" w:color="auto"/>
              <w:left w:val="single" w:sz="4" w:space="0" w:color="auto"/>
              <w:bottom w:val="single" w:sz="4" w:space="0" w:color="auto"/>
              <w:right w:val="single" w:sz="4" w:space="0" w:color="auto"/>
            </w:tcBorders>
          </w:tcPr>
          <w:p w14:paraId="3D922444" w14:textId="77777777" w:rsidR="00AF35D0" w:rsidRPr="00930406" w:rsidRDefault="00AF35D0" w:rsidP="00981786">
            <w:pPr>
              <w:jc w:val="center"/>
              <w:rPr>
                <w:rFonts w:cs="Arial"/>
                <w:sz w:val="20"/>
              </w:rPr>
            </w:pPr>
            <w:r w:rsidRPr="00930406">
              <w:rPr>
                <w:rFonts w:cs="Arial"/>
                <w:sz w:val="20"/>
              </w:rPr>
              <w:t>10.5 g/KW-hr</w:t>
            </w:r>
          </w:p>
        </w:tc>
        <w:tc>
          <w:tcPr>
            <w:tcW w:w="1533" w:type="dxa"/>
            <w:tcBorders>
              <w:top w:val="single" w:sz="4" w:space="0" w:color="auto"/>
              <w:left w:val="single" w:sz="4" w:space="0" w:color="auto"/>
              <w:bottom w:val="single" w:sz="4" w:space="0" w:color="auto"/>
              <w:right w:val="single" w:sz="4" w:space="0" w:color="auto"/>
            </w:tcBorders>
          </w:tcPr>
          <w:p w14:paraId="2A86273C" w14:textId="01B77745" w:rsidR="00AF35D0" w:rsidRPr="00930406" w:rsidRDefault="00C0593C" w:rsidP="00981786">
            <w:pPr>
              <w:jc w:val="center"/>
              <w:rPr>
                <w:rFonts w:cs="Arial"/>
                <w:sz w:val="20"/>
              </w:rPr>
            </w:pPr>
            <w:r>
              <w:rPr>
                <w:rFonts w:cs="Arial"/>
                <w:sz w:val="20"/>
              </w:rPr>
              <w:t>Hourly</w:t>
            </w:r>
          </w:p>
        </w:tc>
        <w:tc>
          <w:tcPr>
            <w:tcW w:w="2250" w:type="dxa"/>
            <w:tcBorders>
              <w:top w:val="single" w:sz="4" w:space="0" w:color="auto"/>
              <w:left w:val="single" w:sz="4" w:space="0" w:color="auto"/>
              <w:bottom w:val="single" w:sz="4" w:space="0" w:color="auto"/>
              <w:right w:val="single" w:sz="4" w:space="0" w:color="auto"/>
            </w:tcBorders>
          </w:tcPr>
          <w:p w14:paraId="52E93EDD" w14:textId="77777777" w:rsidR="003B5E58" w:rsidRDefault="003B5E58" w:rsidP="003B5E58">
            <w:pPr>
              <w:jc w:val="center"/>
              <w:rPr>
                <w:rFonts w:cs="Arial"/>
                <w:sz w:val="20"/>
              </w:rPr>
            </w:pPr>
            <w:r>
              <w:rPr>
                <w:rFonts w:cs="Arial"/>
                <w:sz w:val="20"/>
              </w:rPr>
              <w:t>EUFPS369P1</w:t>
            </w:r>
          </w:p>
          <w:p w14:paraId="364C2254" w14:textId="60501530" w:rsidR="00AF35D0" w:rsidRPr="00930406" w:rsidRDefault="003B5E58" w:rsidP="005F3438">
            <w:pPr>
              <w:jc w:val="center"/>
              <w:rPr>
                <w:rFonts w:cs="Arial"/>
                <w:sz w:val="20"/>
              </w:rPr>
            </w:pPr>
            <w:r>
              <w:rPr>
                <w:rFonts w:cs="Arial"/>
                <w:sz w:val="20"/>
              </w:rPr>
              <w:t>EUFPS369P2</w:t>
            </w:r>
          </w:p>
        </w:tc>
        <w:tc>
          <w:tcPr>
            <w:tcW w:w="1428" w:type="dxa"/>
            <w:tcBorders>
              <w:top w:val="single" w:sz="4" w:space="0" w:color="auto"/>
              <w:left w:val="single" w:sz="4" w:space="0" w:color="auto"/>
              <w:bottom w:val="single" w:sz="4" w:space="0" w:color="auto"/>
              <w:right w:val="single" w:sz="4" w:space="0" w:color="auto"/>
            </w:tcBorders>
          </w:tcPr>
          <w:p w14:paraId="21CDC3EA" w14:textId="04DF22CD" w:rsidR="00AF35D0" w:rsidRPr="00930406" w:rsidRDefault="00AF35D0" w:rsidP="00981786">
            <w:pPr>
              <w:jc w:val="center"/>
              <w:rPr>
                <w:rFonts w:cs="Arial"/>
                <w:sz w:val="20"/>
              </w:rPr>
            </w:pPr>
            <w:r>
              <w:rPr>
                <w:rFonts w:cs="Arial"/>
                <w:sz w:val="20"/>
              </w:rPr>
              <w:t xml:space="preserve">SC </w:t>
            </w:r>
            <w:r w:rsidRPr="00930406">
              <w:rPr>
                <w:rFonts w:cs="Arial"/>
                <w:sz w:val="20"/>
              </w:rPr>
              <w:t>VI.1</w:t>
            </w:r>
          </w:p>
        </w:tc>
        <w:tc>
          <w:tcPr>
            <w:tcW w:w="1992" w:type="dxa"/>
            <w:tcBorders>
              <w:top w:val="single" w:sz="4" w:space="0" w:color="auto"/>
              <w:left w:val="single" w:sz="4" w:space="0" w:color="auto"/>
              <w:bottom w:val="single" w:sz="4" w:space="0" w:color="auto"/>
              <w:right w:val="single" w:sz="4" w:space="0" w:color="auto"/>
            </w:tcBorders>
          </w:tcPr>
          <w:p w14:paraId="390C45A1" w14:textId="77777777" w:rsidR="00AF35D0" w:rsidRDefault="00AF35D0" w:rsidP="00981786">
            <w:pPr>
              <w:jc w:val="center"/>
              <w:rPr>
                <w:rFonts w:cs="Arial"/>
                <w:b/>
                <w:sz w:val="20"/>
              </w:rPr>
            </w:pPr>
            <w:r w:rsidRPr="00930406">
              <w:rPr>
                <w:rFonts w:cs="Arial"/>
                <w:b/>
                <w:sz w:val="20"/>
              </w:rPr>
              <w:t>40 CFR 60.4205(c)</w:t>
            </w:r>
          </w:p>
          <w:p w14:paraId="6DE1A1DA" w14:textId="26D8009D" w:rsidR="00C0593C" w:rsidRPr="00930406" w:rsidRDefault="00C0593C" w:rsidP="00981786">
            <w:pPr>
              <w:jc w:val="center"/>
              <w:rPr>
                <w:rFonts w:cs="Arial"/>
                <w:b/>
                <w:sz w:val="20"/>
              </w:rPr>
            </w:pPr>
            <w:r>
              <w:rPr>
                <w:rFonts w:cs="Arial"/>
                <w:b/>
                <w:sz w:val="20"/>
              </w:rPr>
              <w:t>Table 4 of 40 CFR Part 60, Subpart IIII</w:t>
            </w:r>
          </w:p>
        </w:tc>
      </w:tr>
      <w:tr w:rsidR="00AF35D0" w:rsidRPr="00930406" w14:paraId="523DDB72" w14:textId="77777777" w:rsidTr="00981786">
        <w:trPr>
          <w:cantSplit/>
        </w:trPr>
        <w:tc>
          <w:tcPr>
            <w:tcW w:w="1624" w:type="dxa"/>
            <w:tcBorders>
              <w:top w:val="single" w:sz="4" w:space="0" w:color="auto"/>
              <w:left w:val="single" w:sz="4" w:space="0" w:color="auto"/>
              <w:bottom w:val="single" w:sz="4" w:space="0" w:color="auto"/>
              <w:right w:val="single" w:sz="4" w:space="0" w:color="auto"/>
            </w:tcBorders>
          </w:tcPr>
          <w:p w14:paraId="36A75604" w14:textId="77777777" w:rsidR="00AF35D0" w:rsidRPr="00930406" w:rsidRDefault="00AF35D0" w:rsidP="005F3438">
            <w:pPr>
              <w:ind w:left="90"/>
              <w:rPr>
                <w:rFonts w:cs="Arial"/>
                <w:sz w:val="20"/>
              </w:rPr>
            </w:pPr>
            <w:r w:rsidRPr="00930406">
              <w:rPr>
                <w:rFonts w:cs="Arial"/>
                <w:sz w:val="20"/>
              </w:rPr>
              <w:t>3. CO</w:t>
            </w:r>
          </w:p>
        </w:tc>
        <w:tc>
          <w:tcPr>
            <w:tcW w:w="1438" w:type="dxa"/>
            <w:tcBorders>
              <w:top w:val="single" w:sz="4" w:space="0" w:color="auto"/>
              <w:left w:val="single" w:sz="4" w:space="0" w:color="auto"/>
              <w:bottom w:val="single" w:sz="4" w:space="0" w:color="auto"/>
              <w:right w:val="single" w:sz="4" w:space="0" w:color="auto"/>
            </w:tcBorders>
          </w:tcPr>
          <w:p w14:paraId="4C9BA621" w14:textId="77777777" w:rsidR="00AF35D0" w:rsidRPr="00930406" w:rsidRDefault="00AF35D0" w:rsidP="00981786">
            <w:pPr>
              <w:jc w:val="center"/>
              <w:rPr>
                <w:rFonts w:cs="Arial"/>
                <w:sz w:val="20"/>
              </w:rPr>
            </w:pPr>
            <w:r w:rsidRPr="00930406">
              <w:rPr>
                <w:rFonts w:cs="Arial"/>
                <w:sz w:val="20"/>
              </w:rPr>
              <w:t>3.5 g/KW-hr</w:t>
            </w:r>
          </w:p>
        </w:tc>
        <w:tc>
          <w:tcPr>
            <w:tcW w:w="1533" w:type="dxa"/>
            <w:tcBorders>
              <w:top w:val="single" w:sz="4" w:space="0" w:color="auto"/>
              <w:left w:val="single" w:sz="4" w:space="0" w:color="auto"/>
              <w:bottom w:val="single" w:sz="4" w:space="0" w:color="auto"/>
              <w:right w:val="single" w:sz="4" w:space="0" w:color="auto"/>
            </w:tcBorders>
          </w:tcPr>
          <w:p w14:paraId="0A410F31" w14:textId="33400264" w:rsidR="00AF35D0" w:rsidRPr="00930406" w:rsidRDefault="00C0593C" w:rsidP="00981786">
            <w:pPr>
              <w:jc w:val="center"/>
              <w:rPr>
                <w:rFonts w:cs="Arial"/>
                <w:sz w:val="20"/>
              </w:rPr>
            </w:pPr>
            <w:r>
              <w:rPr>
                <w:rFonts w:cs="Arial"/>
                <w:sz w:val="20"/>
              </w:rPr>
              <w:t>Hourly</w:t>
            </w:r>
          </w:p>
        </w:tc>
        <w:tc>
          <w:tcPr>
            <w:tcW w:w="2250" w:type="dxa"/>
            <w:tcBorders>
              <w:top w:val="single" w:sz="4" w:space="0" w:color="auto"/>
              <w:left w:val="single" w:sz="4" w:space="0" w:color="auto"/>
              <w:bottom w:val="single" w:sz="4" w:space="0" w:color="auto"/>
              <w:right w:val="single" w:sz="4" w:space="0" w:color="auto"/>
            </w:tcBorders>
          </w:tcPr>
          <w:p w14:paraId="5B31A6A8" w14:textId="77777777" w:rsidR="003B5E58" w:rsidRDefault="003B5E58" w:rsidP="003B5E58">
            <w:pPr>
              <w:jc w:val="center"/>
              <w:rPr>
                <w:rFonts w:cs="Arial"/>
                <w:sz w:val="20"/>
              </w:rPr>
            </w:pPr>
            <w:r>
              <w:rPr>
                <w:rFonts w:cs="Arial"/>
                <w:sz w:val="20"/>
              </w:rPr>
              <w:t>EUFPS369P1</w:t>
            </w:r>
          </w:p>
          <w:p w14:paraId="31209BDB" w14:textId="23169A76" w:rsidR="00AF35D0" w:rsidRPr="00930406" w:rsidRDefault="003B5E58" w:rsidP="005F3438">
            <w:pPr>
              <w:jc w:val="center"/>
              <w:rPr>
                <w:rFonts w:cs="Arial"/>
                <w:sz w:val="20"/>
              </w:rPr>
            </w:pPr>
            <w:r>
              <w:rPr>
                <w:rFonts w:cs="Arial"/>
                <w:sz w:val="20"/>
              </w:rPr>
              <w:t>EUFPS369P2</w:t>
            </w:r>
          </w:p>
        </w:tc>
        <w:tc>
          <w:tcPr>
            <w:tcW w:w="1428" w:type="dxa"/>
            <w:tcBorders>
              <w:top w:val="single" w:sz="4" w:space="0" w:color="auto"/>
              <w:left w:val="single" w:sz="4" w:space="0" w:color="auto"/>
              <w:bottom w:val="single" w:sz="4" w:space="0" w:color="auto"/>
              <w:right w:val="single" w:sz="4" w:space="0" w:color="auto"/>
            </w:tcBorders>
          </w:tcPr>
          <w:p w14:paraId="4B07E006" w14:textId="7F46BDA1" w:rsidR="00AF35D0" w:rsidRPr="00930406" w:rsidRDefault="00AF35D0" w:rsidP="00981786">
            <w:pPr>
              <w:jc w:val="center"/>
              <w:rPr>
                <w:rFonts w:cs="Arial"/>
                <w:sz w:val="20"/>
              </w:rPr>
            </w:pPr>
            <w:r>
              <w:rPr>
                <w:rFonts w:cs="Arial"/>
                <w:sz w:val="20"/>
              </w:rPr>
              <w:t xml:space="preserve">SC </w:t>
            </w:r>
            <w:r w:rsidRPr="00930406">
              <w:rPr>
                <w:rFonts w:cs="Arial"/>
                <w:sz w:val="20"/>
              </w:rPr>
              <w:t>VI.1</w:t>
            </w:r>
          </w:p>
        </w:tc>
        <w:tc>
          <w:tcPr>
            <w:tcW w:w="1992" w:type="dxa"/>
            <w:tcBorders>
              <w:top w:val="single" w:sz="4" w:space="0" w:color="auto"/>
              <w:left w:val="single" w:sz="4" w:space="0" w:color="auto"/>
              <w:bottom w:val="single" w:sz="4" w:space="0" w:color="auto"/>
              <w:right w:val="single" w:sz="4" w:space="0" w:color="auto"/>
            </w:tcBorders>
          </w:tcPr>
          <w:p w14:paraId="03EC0C83" w14:textId="77777777" w:rsidR="00AF35D0" w:rsidRDefault="00AF35D0" w:rsidP="00981786">
            <w:pPr>
              <w:jc w:val="center"/>
              <w:rPr>
                <w:rFonts w:cs="Arial"/>
                <w:b/>
                <w:sz w:val="20"/>
              </w:rPr>
            </w:pPr>
            <w:r w:rsidRPr="00930406">
              <w:rPr>
                <w:rFonts w:cs="Arial"/>
                <w:b/>
                <w:sz w:val="20"/>
              </w:rPr>
              <w:t>40 CFR 60.4205(c)</w:t>
            </w:r>
          </w:p>
          <w:p w14:paraId="082A1A41" w14:textId="11A8C227" w:rsidR="00C0593C" w:rsidRPr="00930406" w:rsidRDefault="00C0593C" w:rsidP="00981786">
            <w:pPr>
              <w:jc w:val="center"/>
              <w:rPr>
                <w:rFonts w:cs="Arial"/>
                <w:b/>
                <w:sz w:val="20"/>
              </w:rPr>
            </w:pPr>
            <w:r>
              <w:rPr>
                <w:rFonts w:cs="Arial"/>
                <w:b/>
                <w:sz w:val="20"/>
              </w:rPr>
              <w:t>Table 4 of 40 CFR Part 60, Subpart IIII</w:t>
            </w:r>
          </w:p>
        </w:tc>
      </w:tr>
      <w:tr w:rsidR="00AF35D0" w:rsidRPr="00930406" w14:paraId="2BCC0464" w14:textId="77777777" w:rsidTr="00981786">
        <w:trPr>
          <w:cantSplit/>
        </w:trPr>
        <w:tc>
          <w:tcPr>
            <w:tcW w:w="1624" w:type="dxa"/>
            <w:tcBorders>
              <w:top w:val="single" w:sz="4" w:space="0" w:color="auto"/>
              <w:left w:val="single" w:sz="4" w:space="0" w:color="auto"/>
              <w:bottom w:val="single" w:sz="4" w:space="0" w:color="auto"/>
              <w:right w:val="single" w:sz="4" w:space="0" w:color="auto"/>
            </w:tcBorders>
          </w:tcPr>
          <w:p w14:paraId="3A59AE5E" w14:textId="77777777" w:rsidR="00AF35D0" w:rsidRPr="00930406" w:rsidRDefault="00AF35D0" w:rsidP="005F3438">
            <w:pPr>
              <w:ind w:left="90"/>
              <w:rPr>
                <w:rFonts w:cs="Arial"/>
                <w:sz w:val="20"/>
              </w:rPr>
            </w:pPr>
            <w:r w:rsidRPr="00930406">
              <w:rPr>
                <w:rFonts w:cs="Arial"/>
                <w:sz w:val="20"/>
              </w:rPr>
              <w:t>4. PM</w:t>
            </w:r>
          </w:p>
        </w:tc>
        <w:tc>
          <w:tcPr>
            <w:tcW w:w="1438" w:type="dxa"/>
            <w:tcBorders>
              <w:top w:val="single" w:sz="4" w:space="0" w:color="auto"/>
              <w:left w:val="single" w:sz="4" w:space="0" w:color="auto"/>
              <w:bottom w:val="single" w:sz="4" w:space="0" w:color="auto"/>
              <w:right w:val="single" w:sz="4" w:space="0" w:color="auto"/>
            </w:tcBorders>
          </w:tcPr>
          <w:p w14:paraId="1D8325D7" w14:textId="77777777" w:rsidR="00AF35D0" w:rsidRPr="00930406" w:rsidRDefault="00AF35D0" w:rsidP="00981786">
            <w:pPr>
              <w:jc w:val="center"/>
              <w:rPr>
                <w:rFonts w:cs="Arial"/>
                <w:sz w:val="20"/>
              </w:rPr>
            </w:pPr>
            <w:r w:rsidRPr="00930406">
              <w:rPr>
                <w:rFonts w:cs="Arial"/>
                <w:sz w:val="20"/>
              </w:rPr>
              <w:t>0.2 g/KW-hr</w:t>
            </w:r>
          </w:p>
        </w:tc>
        <w:tc>
          <w:tcPr>
            <w:tcW w:w="1533" w:type="dxa"/>
            <w:tcBorders>
              <w:top w:val="single" w:sz="4" w:space="0" w:color="auto"/>
              <w:left w:val="single" w:sz="4" w:space="0" w:color="auto"/>
              <w:bottom w:val="single" w:sz="4" w:space="0" w:color="auto"/>
              <w:right w:val="single" w:sz="4" w:space="0" w:color="auto"/>
            </w:tcBorders>
          </w:tcPr>
          <w:p w14:paraId="4B4F6CD7" w14:textId="7C8C481A" w:rsidR="00AF35D0" w:rsidRPr="00930406" w:rsidRDefault="00C0593C" w:rsidP="00981786">
            <w:pPr>
              <w:jc w:val="center"/>
              <w:rPr>
                <w:rFonts w:cs="Arial"/>
                <w:sz w:val="20"/>
              </w:rPr>
            </w:pPr>
            <w:r>
              <w:rPr>
                <w:rFonts w:cs="Arial"/>
                <w:sz w:val="20"/>
              </w:rPr>
              <w:t>Hourly</w:t>
            </w:r>
          </w:p>
        </w:tc>
        <w:tc>
          <w:tcPr>
            <w:tcW w:w="2250" w:type="dxa"/>
            <w:tcBorders>
              <w:top w:val="single" w:sz="4" w:space="0" w:color="auto"/>
              <w:left w:val="single" w:sz="4" w:space="0" w:color="auto"/>
              <w:bottom w:val="single" w:sz="4" w:space="0" w:color="auto"/>
              <w:right w:val="single" w:sz="4" w:space="0" w:color="auto"/>
            </w:tcBorders>
          </w:tcPr>
          <w:p w14:paraId="2C6C07A7" w14:textId="77777777" w:rsidR="003B5E58" w:rsidRDefault="003B5E58" w:rsidP="00981786">
            <w:pPr>
              <w:jc w:val="center"/>
              <w:rPr>
                <w:rFonts w:cs="Arial"/>
                <w:sz w:val="20"/>
              </w:rPr>
            </w:pPr>
            <w:r>
              <w:rPr>
                <w:rFonts w:cs="Arial"/>
                <w:sz w:val="20"/>
              </w:rPr>
              <w:t>EUFPS569P1</w:t>
            </w:r>
          </w:p>
          <w:p w14:paraId="04590124" w14:textId="35307038" w:rsidR="00AF35D0" w:rsidRPr="00930406" w:rsidRDefault="003B5E58" w:rsidP="005F3438">
            <w:pPr>
              <w:jc w:val="center"/>
              <w:rPr>
                <w:rFonts w:cs="Arial"/>
                <w:sz w:val="20"/>
              </w:rPr>
            </w:pPr>
            <w:r>
              <w:rPr>
                <w:rFonts w:cs="Arial"/>
                <w:sz w:val="20"/>
              </w:rPr>
              <w:t>EUFPS569P2</w:t>
            </w:r>
          </w:p>
        </w:tc>
        <w:tc>
          <w:tcPr>
            <w:tcW w:w="1428" w:type="dxa"/>
            <w:tcBorders>
              <w:top w:val="single" w:sz="4" w:space="0" w:color="auto"/>
              <w:left w:val="single" w:sz="4" w:space="0" w:color="auto"/>
              <w:bottom w:val="single" w:sz="4" w:space="0" w:color="auto"/>
              <w:right w:val="single" w:sz="4" w:space="0" w:color="auto"/>
            </w:tcBorders>
          </w:tcPr>
          <w:p w14:paraId="658D6E82" w14:textId="57E5BB4E" w:rsidR="00AF35D0" w:rsidRPr="00930406" w:rsidRDefault="00AF35D0" w:rsidP="00981786">
            <w:pPr>
              <w:jc w:val="center"/>
              <w:rPr>
                <w:rFonts w:cs="Arial"/>
                <w:sz w:val="20"/>
              </w:rPr>
            </w:pPr>
            <w:r>
              <w:rPr>
                <w:rFonts w:cs="Arial"/>
                <w:sz w:val="20"/>
              </w:rPr>
              <w:t xml:space="preserve">SC </w:t>
            </w:r>
            <w:r w:rsidRPr="00930406">
              <w:rPr>
                <w:rFonts w:cs="Arial"/>
                <w:sz w:val="20"/>
              </w:rPr>
              <w:t>VI.1</w:t>
            </w:r>
          </w:p>
        </w:tc>
        <w:tc>
          <w:tcPr>
            <w:tcW w:w="1992" w:type="dxa"/>
            <w:tcBorders>
              <w:top w:val="single" w:sz="4" w:space="0" w:color="auto"/>
              <w:left w:val="single" w:sz="4" w:space="0" w:color="auto"/>
              <w:bottom w:val="single" w:sz="4" w:space="0" w:color="auto"/>
              <w:right w:val="single" w:sz="4" w:space="0" w:color="auto"/>
            </w:tcBorders>
          </w:tcPr>
          <w:p w14:paraId="142A84B6" w14:textId="77777777" w:rsidR="00AF35D0" w:rsidRDefault="00AF35D0" w:rsidP="00AF35D0">
            <w:pPr>
              <w:jc w:val="center"/>
              <w:rPr>
                <w:rFonts w:cs="Arial"/>
                <w:b/>
                <w:sz w:val="20"/>
              </w:rPr>
            </w:pPr>
            <w:r w:rsidRPr="00930406">
              <w:rPr>
                <w:rFonts w:cs="Arial"/>
                <w:b/>
                <w:sz w:val="20"/>
              </w:rPr>
              <w:t>40 CFR 60.4205(c)</w:t>
            </w:r>
          </w:p>
          <w:p w14:paraId="7EC6CDA4" w14:textId="3E31F469" w:rsidR="00C0593C" w:rsidRPr="00930406" w:rsidRDefault="00C0593C" w:rsidP="00AF35D0">
            <w:pPr>
              <w:jc w:val="center"/>
              <w:rPr>
                <w:rFonts w:cs="Arial"/>
                <w:b/>
                <w:sz w:val="20"/>
              </w:rPr>
            </w:pPr>
            <w:r>
              <w:rPr>
                <w:rFonts w:cs="Arial"/>
                <w:b/>
                <w:sz w:val="20"/>
              </w:rPr>
              <w:t>Table 4 of 40 CFR Part 60, Subpart IIII</w:t>
            </w:r>
          </w:p>
        </w:tc>
      </w:tr>
      <w:tr w:rsidR="00AF35D0" w:rsidRPr="00930406" w14:paraId="43BEB1FB" w14:textId="77777777" w:rsidTr="00981786">
        <w:trPr>
          <w:cantSplit/>
        </w:trPr>
        <w:tc>
          <w:tcPr>
            <w:tcW w:w="1624" w:type="dxa"/>
            <w:tcBorders>
              <w:top w:val="single" w:sz="4" w:space="0" w:color="auto"/>
              <w:left w:val="single" w:sz="4" w:space="0" w:color="auto"/>
              <w:bottom w:val="single" w:sz="4" w:space="0" w:color="auto"/>
              <w:right w:val="single" w:sz="4" w:space="0" w:color="auto"/>
            </w:tcBorders>
          </w:tcPr>
          <w:p w14:paraId="4CD134E3" w14:textId="77777777" w:rsidR="00AF35D0" w:rsidRPr="00930406" w:rsidRDefault="00AF35D0" w:rsidP="005F3438">
            <w:pPr>
              <w:ind w:left="90"/>
              <w:rPr>
                <w:rFonts w:cs="Arial"/>
                <w:sz w:val="20"/>
              </w:rPr>
            </w:pPr>
            <w:r w:rsidRPr="00930406">
              <w:rPr>
                <w:rFonts w:cs="Arial"/>
                <w:sz w:val="20"/>
              </w:rPr>
              <w:t>5. NMHC + NOx</w:t>
            </w:r>
          </w:p>
        </w:tc>
        <w:tc>
          <w:tcPr>
            <w:tcW w:w="1438" w:type="dxa"/>
            <w:tcBorders>
              <w:top w:val="single" w:sz="4" w:space="0" w:color="auto"/>
              <w:left w:val="single" w:sz="4" w:space="0" w:color="auto"/>
              <w:bottom w:val="single" w:sz="4" w:space="0" w:color="auto"/>
              <w:right w:val="single" w:sz="4" w:space="0" w:color="auto"/>
            </w:tcBorders>
          </w:tcPr>
          <w:p w14:paraId="10E6CA06" w14:textId="77777777" w:rsidR="00AF35D0" w:rsidRPr="00930406" w:rsidRDefault="00AF35D0" w:rsidP="00981786">
            <w:pPr>
              <w:jc w:val="center"/>
              <w:rPr>
                <w:rFonts w:cs="Arial"/>
                <w:sz w:val="20"/>
              </w:rPr>
            </w:pPr>
            <w:r w:rsidRPr="00930406">
              <w:rPr>
                <w:rFonts w:cs="Arial"/>
                <w:sz w:val="20"/>
              </w:rPr>
              <w:t>4.0 g/KW-hr</w:t>
            </w:r>
          </w:p>
        </w:tc>
        <w:tc>
          <w:tcPr>
            <w:tcW w:w="1533" w:type="dxa"/>
            <w:tcBorders>
              <w:top w:val="single" w:sz="4" w:space="0" w:color="auto"/>
              <w:left w:val="single" w:sz="4" w:space="0" w:color="auto"/>
              <w:bottom w:val="single" w:sz="4" w:space="0" w:color="auto"/>
              <w:right w:val="single" w:sz="4" w:space="0" w:color="auto"/>
            </w:tcBorders>
          </w:tcPr>
          <w:p w14:paraId="00E10EB1" w14:textId="6620693E" w:rsidR="00AF35D0" w:rsidRPr="00930406" w:rsidRDefault="00C0593C" w:rsidP="00981786">
            <w:pPr>
              <w:jc w:val="center"/>
              <w:rPr>
                <w:rFonts w:cs="Arial"/>
                <w:sz w:val="20"/>
              </w:rPr>
            </w:pPr>
            <w:r>
              <w:rPr>
                <w:rFonts w:cs="Arial"/>
                <w:sz w:val="20"/>
              </w:rPr>
              <w:t>Hourly</w:t>
            </w:r>
          </w:p>
        </w:tc>
        <w:tc>
          <w:tcPr>
            <w:tcW w:w="2250" w:type="dxa"/>
            <w:tcBorders>
              <w:top w:val="single" w:sz="4" w:space="0" w:color="auto"/>
              <w:left w:val="single" w:sz="4" w:space="0" w:color="auto"/>
              <w:bottom w:val="single" w:sz="4" w:space="0" w:color="auto"/>
              <w:right w:val="single" w:sz="4" w:space="0" w:color="auto"/>
            </w:tcBorders>
          </w:tcPr>
          <w:p w14:paraId="1055985C" w14:textId="77777777" w:rsidR="003B5E58" w:rsidRDefault="003B5E58" w:rsidP="003B5E58">
            <w:pPr>
              <w:jc w:val="center"/>
              <w:rPr>
                <w:rFonts w:cs="Arial"/>
                <w:sz w:val="20"/>
              </w:rPr>
            </w:pPr>
            <w:r>
              <w:rPr>
                <w:rFonts w:cs="Arial"/>
                <w:sz w:val="20"/>
              </w:rPr>
              <w:t>EUFPS569P1</w:t>
            </w:r>
          </w:p>
          <w:p w14:paraId="147A3C03" w14:textId="1E4DD589" w:rsidR="00AF35D0" w:rsidRPr="00930406" w:rsidRDefault="003B5E58" w:rsidP="005F3438">
            <w:pPr>
              <w:jc w:val="center"/>
              <w:rPr>
                <w:rFonts w:cs="Arial"/>
                <w:sz w:val="20"/>
              </w:rPr>
            </w:pPr>
            <w:r>
              <w:rPr>
                <w:rFonts w:cs="Arial"/>
                <w:sz w:val="20"/>
              </w:rPr>
              <w:t>EUFPS569P2</w:t>
            </w:r>
          </w:p>
        </w:tc>
        <w:tc>
          <w:tcPr>
            <w:tcW w:w="1428" w:type="dxa"/>
            <w:tcBorders>
              <w:top w:val="single" w:sz="4" w:space="0" w:color="auto"/>
              <w:left w:val="single" w:sz="4" w:space="0" w:color="auto"/>
              <w:bottom w:val="single" w:sz="4" w:space="0" w:color="auto"/>
              <w:right w:val="single" w:sz="4" w:space="0" w:color="auto"/>
            </w:tcBorders>
          </w:tcPr>
          <w:p w14:paraId="305D04D9" w14:textId="234F75E1" w:rsidR="00AF35D0" w:rsidRPr="00930406" w:rsidRDefault="00AF35D0" w:rsidP="00981786">
            <w:pPr>
              <w:jc w:val="center"/>
              <w:rPr>
                <w:rFonts w:cs="Arial"/>
                <w:sz w:val="20"/>
              </w:rPr>
            </w:pPr>
            <w:r>
              <w:rPr>
                <w:rFonts w:cs="Arial"/>
                <w:sz w:val="20"/>
              </w:rPr>
              <w:t xml:space="preserve">SC </w:t>
            </w:r>
            <w:r w:rsidRPr="00930406">
              <w:rPr>
                <w:rFonts w:cs="Arial"/>
                <w:sz w:val="20"/>
              </w:rPr>
              <w:t>VI.1</w:t>
            </w:r>
          </w:p>
        </w:tc>
        <w:tc>
          <w:tcPr>
            <w:tcW w:w="1992" w:type="dxa"/>
            <w:tcBorders>
              <w:top w:val="single" w:sz="4" w:space="0" w:color="auto"/>
              <w:left w:val="single" w:sz="4" w:space="0" w:color="auto"/>
              <w:bottom w:val="single" w:sz="4" w:space="0" w:color="auto"/>
              <w:right w:val="single" w:sz="4" w:space="0" w:color="auto"/>
            </w:tcBorders>
          </w:tcPr>
          <w:p w14:paraId="17DBFE73" w14:textId="77777777" w:rsidR="00AF35D0" w:rsidRDefault="00AF35D0" w:rsidP="00AF35D0">
            <w:pPr>
              <w:jc w:val="center"/>
              <w:rPr>
                <w:rFonts w:cs="Arial"/>
                <w:b/>
                <w:sz w:val="20"/>
              </w:rPr>
            </w:pPr>
            <w:r w:rsidRPr="00930406">
              <w:rPr>
                <w:rFonts w:cs="Arial"/>
                <w:b/>
                <w:sz w:val="20"/>
              </w:rPr>
              <w:t>40 CFR 60.4205(c)</w:t>
            </w:r>
          </w:p>
          <w:p w14:paraId="582FFB0B" w14:textId="6DBD3314" w:rsidR="00C0593C" w:rsidRPr="00930406" w:rsidRDefault="00C0593C" w:rsidP="00AF35D0">
            <w:pPr>
              <w:jc w:val="center"/>
              <w:rPr>
                <w:rFonts w:cs="Arial"/>
                <w:b/>
                <w:sz w:val="20"/>
              </w:rPr>
            </w:pPr>
            <w:r>
              <w:rPr>
                <w:rFonts w:cs="Arial"/>
                <w:b/>
                <w:sz w:val="20"/>
              </w:rPr>
              <w:t>Table 4 of 40 CFR Part 60, Subpart IIII</w:t>
            </w:r>
          </w:p>
        </w:tc>
      </w:tr>
    </w:tbl>
    <w:p w14:paraId="1BD07C02" w14:textId="431035DA" w:rsidR="00235B49" w:rsidRDefault="00235B49" w:rsidP="00235B49">
      <w:pPr>
        <w:jc w:val="both"/>
        <w:rPr>
          <w:sz w:val="20"/>
        </w:rPr>
      </w:pPr>
    </w:p>
    <w:p w14:paraId="722BBF64" w14:textId="77777777" w:rsidR="00AF35D0" w:rsidRPr="00ED5727" w:rsidRDefault="00AF35D0" w:rsidP="00AF35D0">
      <w:pPr>
        <w:rPr>
          <w:rFonts w:cs="Arial"/>
          <w:b/>
          <w:szCs w:val="22"/>
        </w:rPr>
      </w:pPr>
      <w:r w:rsidRPr="00ED5727">
        <w:rPr>
          <w:rFonts w:cs="Arial"/>
          <w:b/>
          <w:szCs w:val="22"/>
        </w:rPr>
        <w:t xml:space="preserve">II.  </w:t>
      </w:r>
      <w:r w:rsidRPr="00ED5727">
        <w:rPr>
          <w:rFonts w:cs="Arial"/>
          <w:b/>
          <w:szCs w:val="22"/>
          <w:u w:val="single"/>
        </w:rPr>
        <w:t>MATERIAL LIMIT(S)</w:t>
      </w:r>
    </w:p>
    <w:p w14:paraId="135A5618" w14:textId="77777777" w:rsidR="00AF35D0" w:rsidRPr="00930406" w:rsidRDefault="00AF35D0" w:rsidP="00AF35D0">
      <w:pPr>
        <w:rPr>
          <w:rFonts w:cs="Arial"/>
          <w:b/>
          <w:sz w:val="20"/>
        </w:rPr>
      </w:pPr>
    </w:p>
    <w:p w14:paraId="0BA59D61" w14:textId="7704DEA9" w:rsidR="00AF35D0" w:rsidRPr="00930406" w:rsidRDefault="00AF35D0" w:rsidP="00D935A0">
      <w:pPr>
        <w:numPr>
          <w:ilvl w:val="0"/>
          <w:numId w:val="39"/>
        </w:numPr>
        <w:jc w:val="both"/>
        <w:rPr>
          <w:rFonts w:cs="Arial"/>
          <w:sz w:val="20"/>
        </w:rPr>
      </w:pPr>
      <w:r w:rsidRPr="00930406">
        <w:rPr>
          <w:rFonts w:cs="Arial"/>
          <w:sz w:val="20"/>
        </w:rPr>
        <w:t>The permittee shall only burn diesel fuel</w:t>
      </w:r>
      <w:r w:rsidR="00C0593C">
        <w:rPr>
          <w:rFonts w:cs="Arial"/>
          <w:sz w:val="20"/>
        </w:rPr>
        <w:t xml:space="preserve"> in each engine of FGNSPSEMER with a maximum sulfur content of </w:t>
      </w:r>
      <w:r w:rsidR="005F3438">
        <w:rPr>
          <w:rFonts w:cs="Arial"/>
          <w:sz w:val="20"/>
        </w:rPr>
        <w:br/>
      </w:r>
      <w:r w:rsidR="00C0593C">
        <w:rPr>
          <w:rFonts w:cs="Arial"/>
          <w:sz w:val="20"/>
        </w:rPr>
        <w:t xml:space="preserve">15 ppm (0.0015 percent) by weight and a minimum Centane index of 40 or a maximum aromatic content of </w:t>
      </w:r>
      <w:r w:rsidR="005F3438">
        <w:rPr>
          <w:rFonts w:cs="Arial"/>
          <w:sz w:val="20"/>
        </w:rPr>
        <w:br/>
      </w:r>
      <w:r w:rsidR="00C0593C">
        <w:rPr>
          <w:rFonts w:cs="Arial"/>
          <w:sz w:val="20"/>
        </w:rPr>
        <w:t xml:space="preserve">35 volume percent.  </w:t>
      </w:r>
      <w:r w:rsidR="00C0593C" w:rsidRPr="005F3438">
        <w:rPr>
          <w:rFonts w:cs="Arial"/>
          <w:b/>
          <w:bCs/>
          <w:sz w:val="20"/>
        </w:rPr>
        <w:t>(</w:t>
      </w:r>
      <w:r w:rsidR="00C0593C" w:rsidRPr="001B1B1C">
        <w:rPr>
          <w:rFonts w:cs="Arial"/>
          <w:b/>
          <w:bCs/>
          <w:sz w:val="20"/>
        </w:rPr>
        <w:t>40 CFR 60.4207, 40 CFR 80.510(b)</w:t>
      </w:r>
      <w:r w:rsidRPr="001B1B1C">
        <w:rPr>
          <w:rFonts w:cs="Arial"/>
          <w:b/>
          <w:bCs/>
          <w:sz w:val="20"/>
        </w:rPr>
        <w:t xml:space="preserve"> </w:t>
      </w:r>
      <w:r w:rsidRPr="00930406">
        <w:rPr>
          <w:rFonts w:cs="Arial"/>
          <w:sz w:val="20"/>
        </w:rPr>
        <w:t>with the following requirements</w:t>
      </w:r>
      <w:r w:rsidR="005F3438">
        <w:rPr>
          <w:rFonts w:cs="Arial"/>
          <w:sz w:val="20"/>
        </w:rPr>
        <w:t xml:space="preserve"> </w:t>
      </w:r>
      <w:r w:rsidR="00981786" w:rsidRPr="00930406">
        <w:rPr>
          <w:rFonts w:cs="Arial"/>
          <w:b/>
          <w:sz w:val="20"/>
        </w:rPr>
        <w:t>40 CFR 60.4207(b)</w:t>
      </w:r>
      <w:r w:rsidR="00981786" w:rsidRPr="00930406">
        <w:rPr>
          <w:rFonts w:cs="Arial"/>
          <w:b/>
          <w:color w:val="000000"/>
          <w:sz w:val="20"/>
        </w:rPr>
        <w:t>)</w:t>
      </w:r>
    </w:p>
    <w:p w14:paraId="2B9EEF3C" w14:textId="77777777" w:rsidR="00AF35D0" w:rsidRPr="00930406" w:rsidRDefault="00AF35D0" w:rsidP="00AF35D0">
      <w:pPr>
        <w:rPr>
          <w:rFonts w:cs="Arial"/>
          <w:b/>
          <w:sz w:val="20"/>
        </w:rPr>
      </w:pPr>
    </w:p>
    <w:p w14:paraId="0B4C9EF3" w14:textId="77777777" w:rsidR="00AF35D0" w:rsidRPr="00623F6D" w:rsidRDefault="00AF35D0" w:rsidP="00AF35D0">
      <w:pPr>
        <w:rPr>
          <w:rFonts w:cs="Arial"/>
          <w:b/>
          <w:szCs w:val="22"/>
        </w:rPr>
      </w:pPr>
      <w:r w:rsidRPr="00623F6D">
        <w:rPr>
          <w:rFonts w:cs="Arial"/>
          <w:b/>
          <w:szCs w:val="22"/>
        </w:rPr>
        <w:lastRenderedPageBreak/>
        <w:t xml:space="preserve">III.  </w:t>
      </w:r>
      <w:r w:rsidRPr="00623F6D">
        <w:rPr>
          <w:rFonts w:cs="Arial"/>
          <w:b/>
          <w:szCs w:val="22"/>
          <w:u w:val="single"/>
        </w:rPr>
        <w:t>PROCESS/OPERATIONAL RESTRICTION(S)</w:t>
      </w:r>
    </w:p>
    <w:p w14:paraId="383D2386" w14:textId="77777777" w:rsidR="00C0593C" w:rsidRPr="00930406" w:rsidRDefault="00C0593C" w:rsidP="005F3438">
      <w:pPr>
        <w:rPr>
          <w:rFonts w:cs="Arial"/>
          <w:b/>
          <w:sz w:val="20"/>
        </w:rPr>
      </w:pPr>
    </w:p>
    <w:p w14:paraId="378BC3E2" w14:textId="10DEEE36" w:rsidR="00AF35D0" w:rsidRDefault="00C0593C" w:rsidP="00A05852">
      <w:pPr>
        <w:pStyle w:val="ListParagraph"/>
        <w:numPr>
          <w:ilvl w:val="0"/>
          <w:numId w:val="89"/>
        </w:numPr>
        <w:jc w:val="both"/>
        <w:rPr>
          <w:rFonts w:cs="Arial"/>
          <w:b/>
          <w:bCs/>
          <w:sz w:val="20"/>
        </w:rPr>
      </w:pPr>
      <w:r w:rsidRPr="00C56373">
        <w:rPr>
          <w:rFonts w:cs="Arial"/>
          <w:sz w:val="20"/>
        </w:rPr>
        <w:t xml:space="preserve">The permittee may operate each engine of FGNSPSEMER 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w:t>
      </w:r>
      <w:r w:rsidR="005F3438">
        <w:rPr>
          <w:rFonts w:cs="Arial"/>
          <w:sz w:val="20"/>
        </w:rPr>
        <w:br/>
      </w:r>
      <w:r w:rsidRPr="00C56373">
        <w:rPr>
          <w:rFonts w:cs="Arial"/>
          <w:sz w:val="20"/>
        </w:rPr>
        <w:t xml:space="preserve">100 hours per calendar year.  </w:t>
      </w:r>
      <w:r w:rsidRPr="001B1B1C">
        <w:rPr>
          <w:rFonts w:cs="Arial"/>
          <w:b/>
          <w:bCs/>
          <w:sz w:val="20"/>
        </w:rPr>
        <w:t>(40 CFR 60.4211(f)(2))</w:t>
      </w:r>
    </w:p>
    <w:p w14:paraId="230C4D70" w14:textId="77777777" w:rsidR="00954841" w:rsidRPr="00930406" w:rsidRDefault="00954841" w:rsidP="00AF35D0">
      <w:pPr>
        <w:pStyle w:val="ListParagraph"/>
        <w:ind w:left="360"/>
        <w:jc w:val="both"/>
        <w:rPr>
          <w:rFonts w:cs="Arial"/>
          <w:sz w:val="20"/>
        </w:rPr>
      </w:pPr>
    </w:p>
    <w:p w14:paraId="07E6983C" w14:textId="2A039622" w:rsidR="00AF35D0" w:rsidRPr="00A05852" w:rsidRDefault="00C0593C" w:rsidP="00A05852">
      <w:pPr>
        <w:numPr>
          <w:ilvl w:val="0"/>
          <w:numId w:val="89"/>
        </w:numPr>
        <w:jc w:val="both"/>
        <w:rPr>
          <w:rFonts w:cs="Arial"/>
          <w:sz w:val="20"/>
        </w:rPr>
      </w:pPr>
      <w:r w:rsidRPr="00C56373">
        <w:rPr>
          <w:rFonts w:cs="Arial"/>
          <w:sz w:val="20"/>
        </w:rPr>
        <w:t xml:space="preserve">The permittee may operate </w:t>
      </w:r>
      <w:bookmarkStart w:id="108" w:name="_Hlk64619106"/>
      <w:r w:rsidRPr="00C56373">
        <w:rPr>
          <w:rFonts w:cs="Arial"/>
          <w:sz w:val="20"/>
        </w:rPr>
        <w:t xml:space="preserve">each engine of FGNSPSEMER </w:t>
      </w:r>
      <w:bookmarkEnd w:id="108"/>
      <w:r w:rsidRPr="00C56373">
        <w:rPr>
          <w:rFonts w:cs="Arial"/>
          <w:sz w:val="20"/>
        </w:rPr>
        <w:t xml:space="preserve">up to 50 hours per calendar year in non-emergency situations, but those 50 hours are counted towards the 100 hours per calendar year provided for maintenance and testing as provided in 40 CFR 60.4211(f)(2).  Except as provided in 40 CFR 60.4211(f)(3)(i), the 50 hours per calendar year for non-emergency situations cannot be used for peak shaving or non-emergency demand response, or to generate income for the permittee to supply non-emergency power as part of a financial arrangement with another entity.  </w:t>
      </w:r>
      <w:r w:rsidRPr="001B1B1C">
        <w:rPr>
          <w:rFonts w:cs="Arial"/>
          <w:b/>
          <w:bCs/>
          <w:sz w:val="20"/>
        </w:rPr>
        <w:t>(40 CFR 60.4211(f)(3))</w:t>
      </w:r>
    </w:p>
    <w:p w14:paraId="66A36506" w14:textId="77777777" w:rsidR="00954841" w:rsidRPr="001B1B1C" w:rsidRDefault="00954841" w:rsidP="00A05852">
      <w:pPr>
        <w:ind w:left="360"/>
        <w:jc w:val="both"/>
        <w:rPr>
          <w:rFonts w:cs="Arial"/>
          <w:sz w:val="20"/>
        </w:rPr>
      </w:pPr>
    </w:p>
    <w:p w14:paraId="67576433" w14:textId="1CCFA0C2" w:rsidR="004D1B47" w:rsidRDefault="004D1B47" w:rsidP="00954841">
      <w:pPr>
        <w:numPr>
          <w:ilvl w:val="0"/>
          <w:numId w:val="89"/>
        </w:numPr>
        <w:jc w:val="both"/>
        <w:rPr>
          <w:rFonts w:cs="Arial"/>
          <w:sz w:val="20"/>
        </w:rPr>
      </w:pPr>
      <w:r w:rsidRPr="002B5736">
        <w:rPr>
          <w:rFonts w:cs="Arial"/>
          <w:sz w:val="20"/>
        </w:rPr>
        <w:t>If the permittee purchased a certified engine, according to procedures specified in 40 CFR Part 60, Subpart IIII, for the same model year, the permittee shall meet the following requirements for each engine of FGNSPSEMER:</w:t>
      </w:r>
    </w:p>
    <w:p w14:paraId="1EABD631" w14:textId="504A55F0" w:rsidR="004D1B47" w:rsidRDefault="004D1B47" w:rsidP="005F3438">
      <w:pPr>
        <w:ind w:left="720" w:hanging="360"/>
        <w:jc w:val="both"/>
        <w:rPr>
          <w:rFonts w:cs="Arial"/>
          <w:sz w:val="20"/>
        </w:rPr>
      </w:pPr>
      <w:r w:rsidRPr="002B5736">
        <w:rPr>
          <w:rFonts w:cs="Arial"/>
          <w:sz w:val="20"/>
        </w:rPr>
        <w:t>a.</w:t>
      </w:r>
      <w:r w:rsidRPr="002B5736">
        <w:rPr>
          <w:rFonts w:cs="Arial"/>
          <w:sz w:val="20"/>
        </w:rPr>
        <w:tab/>
        <w:t>Operate and maintain the certified engine and control device according to the manufacturer’s emission-related written instructions</w:t>
      </w:r>
      <w:r w:rsidR="005F3438">
        <w:rPr>
          <w:rFonts w:cs="Arial"/>
          <w:sz w:val="20"/>
        </w:rPr>
        <w:t>;</w:t>
      </w:r>
    </w:p>
    <w:p w14:paraId="4144CB3A" w14:textId="083713CD" w:rsidR="004D1B47" w:rsidRPr="00A05852" w:rsidRDefault="00A05852" w:rsidP="005F3438">
      <w:pPr>
        <w:ind w:left="720" w:hanging="360"/>
        <w:jc w:val="both"/>
        <w:rPr>
          <w:rFonts w:cs="Arial"/>
          <w:sz w:val="20"/>
        </w:rPr>
      </w:pPr>
      <w:r w:rsidRPr="00A05852">
        <w:rPr>
          <w:rFonts w:cs="Arial"/>
          <w:sz w:val="20"/>
        </w:rPr>
        <w:t>b.</w:t>
      </w:r>
      <w:r w:rsidR="005F3438">
        <w:rPr>
          <w:rFonts w:cs="Arial"/>
          <w:sz w:val="20"/>
        </w:rPr>
        <w:tab/>
      </w:r>
      <w:r w:rsidR="004D1B47" w:rsidRPr="00A05852">
        <w:rPr>
          <w:rFonts w:cs="Arial"/>
          <w:sz w:val="20"/>
        </w:rPr>
        <w:t>Change only those emission-related settings that are permitted by the manufacturer, and</w:t>
      </w:r>
    </w:p>
    <w:p w14:paraId="0735371B" w14:textId="53D0726E" w:rsidR="004D1B47" w:rsidRDefault="004D1B47" w:rsidP="005F3438">
      <w:pPr>
        <w:ind w:left="720" w:hanging="360"/>
        <w:jc w:val="both"/>
        <w:rPr>
          <w:rFonts w:cs="Arial"/>
          <w:sz w:val="20"/>
        </w:rPr>
      </w:pPr>
      <w:r w:rsidRPr="002B5736">
        <w:rPr>
          <w:rFonts w:cs="Arial"/>
          <w:sz w:val="20"/>
        </w:rPr>
        <w:t>c.</w:t>
      </w:r>
      <w:r w:rsidRPr="002B5736">
        <w:rPr>
          <w:rFonts w:cs="Arial"/>
          <w:sz w:val="20"/>
        </w:rPr>
        <w:tab/>
        <w:t xml:space="preserve">Meet the requirements as specified in 40 CFR </w:t>
      </w:r>
      <w:r w:rsidR="005F3438">
        <w:rPr>
          <w:rFonts w:cs="Arial"/>
          <w:sz w:val="20"/>
        </w:rPr>
        <w:t xml:space="preserve">Parts </w:t>
      </w:r>
      <w:r w:rsidRPr="002B5736">
        <w:rPr>
          <w:rFonts w:cs="Arial"/>
          <w:sz w:val="20"/>
        </w:rPr>
        <w:t>89, 94</w:t>
      </w:r>
      <w:r w:rsidR="005F3438">
        <w:rPr>
          <w:rFonts w:cs="Arial"/>
          <w:sz w:val="20"/>
        </w:rPr>
        <w:t>,</w:t>
      </w:r>
      <w:r w:rsidRPr="002B5736">
        <w:rPr>
          <w:rFonts w:cs="Arial"/>
          <w:sz w:val="20"/>
        </w:rPr>
        <w:t xml:space="preserve"> and/or 1068, as they apply to the engine</w:t>
      </w:r>
      <w:r w:rsidR="005F3438">
        <w:rPr>
          <w:rFonts w:cs="Arial"/>
          <w:sz w:val="20"/>
        </w:rPr>
        <w:t>.</w:t>
      </w:r>
    </w:p>
    <w:p w14:paraId="7EC2C99D" w14:textId="77777777" w:rsidR="005F3438" w:rsidRDefault="005F3438" w:rsidP="005F3438">
      <w:pPr>
        <w:ind w:left="720" w:hanging="360"/>
        <w:jc w:val="both"/>
        <w:rPr>
          <w:rFonts w:cs="Arial"/>
          <w:sz w:val="20"/>
        </w:rPr>
      </w:pPr>
    </w:p>
    <w:p w14:paraId="1F8FC1C8" w14:textId="2ED67291" w:rsidR="004D1B47" w:rsidRDefault="004D1B47" w:rsidP="005F3438">
      <w:pPr>
        <w:ind w:left="360"/>
        <w:jc w:val="both"/>
        <w:rPr>
          <w:rFonts w:cs="Arial"/>
          <w:b/>
          <w:bCs/>
          <w:sz w:val="20"/>
        </w:rPr>
      </w:pPr>
      <w:r w:rsidRPr="002B5736">
        <w:rPr>
          <w:rFonts w:cs="Arial"/>
          <w:sz w:val="20"/>
        </w:rPr>
        <w:t xml:space="preserve">If </w:t>
      </w:r>
      <w:r w:rsidR="005F3438">
        <w:rPr>
          <w:rFonts w:cs="Arial"/>
          <w:sz w:val="20"/>
        </w:rPr>
        <w:t xml:space="preserve">the permittee does </w:t>
      </w:r>
      <w:r w:rsidRPr="002B5736">
        <w:rPr>
          <w:rFonts w:cs="Arial"/>
          <w:sz w:val="20"/>
        </w:rPr>
        <w:t xml:space="preserve">not operate and maintain the certified engine and control device according to the manufacturer’s emission-related written instructions, the engine will be considered a non-certified engine. </w:t>
      </w:r>
      <w:r w:rsidR="005F3438">
        <w:rPr>
          <w:rFonts w:cs="Arial"/>
          <w:sz w:val="20"/>
        </w:rPr>
        <w:t xml:space="preserve"> </w:t>
      </w:r>
      <w:r w:rsidR="005F3438">
        <w:rPr>
          <w:rFonts w:cs="Arial"/>
          <w:sz w:val="20"/>
        </w:rPr>
        <w:br/>
      </w:r>
      <w:r w:rsidRPr="001B1B1C">
        <w:rPr>
          <w:rFonts w:cs="Arial"/>
          <w:b/>
          <w:bCs/>
          <w:sz w:val="20"/>
        </w:rPr>
        <w:t>(40 CFR 60.4211(a))</w:t>
      </w:r>
    </w:p>
    <w:p w14:paraId="108F2EA4" w14:textId="77777777" w:rsidR="00954841" w:rsidRDefault="00954841" w:rsidP="004D1B47">
      <w:pPr>
        <w:ind w:left="360"/>
        <w:jc w:val="both"/>
        <w:rPr>
          <w:rFonts w:cs="Arial"/>
          <w:sz w:val="20"/>
        </w:rPr>
      </w:pPr>
    </w:p>
    <w:p w14:paraId="0F4DD24F" w14:textId="77777777" w:rsidR="004D1B47" w:rsidRPr="004D1B47" w:rsidRDefault="004D1B47" w:rsidP="00A05852">
      <w:pPr>
        <w:pStyle w:val="ListParagraph"/>
        <w:numPr>
          <w:ilvl w:val="0"/>
          <w:numId w:val="89"/>
        </w:numPr>
        <w:jc w:val="both"/>
        <w:rPr>
          <w:rFonts w:cs="Arial"/>
          <w:sz w:val="20"/>
        </w:rPr>
      </w:pPr>
      <w:r w:rsidRPr="004D1B47">
        <w:rPr>
          <w:rFonts w:cs="Arial"/>
          <w:sz w:val="20"/>
        </w:rPr>
        <w:t xml:space="preserve">If the permittee purchased a non-certified engine or a certified engine operating in a non-certified manner, the permittee shall keep a maintenance plan for each engine of FGNSPSEMER and shall, to the extent practicable, maintain and operate the engine in a manner consistent with good air pollution control practice for minimizing emissions.  </w:t>
      </w:r>
      <w:r w:rsidRPr="001B1B1C">
        <w:rPr>
          <w:rFonts w:cs="Arial"/>
          <w:b/>
          <w:bCs/>
          <w:sz w:val="20"/>
        </w:rPr>
        <w:t>(40 CFR 60.4211(g)(3))</w:t>
      </w:r>
    </w:p>
    <w:p w14:paraId="1DAD9893" w14:textId="77777777" w:rsidR="004D1B47" w:rsidRPr="00930406" w:rsidRDefault="004D1B47" w:rsidP="001B1B1C">
      <w:pPr>
        <w:ind w:left="360"/>
        <w:jc w:val="both"/>
        <w:rPr>
          <w:rFonts w:cs="Arial"/>
          <w:sz w:val="20"/>
        </w:rPr>
      </w:pPr>
    </w:p>
    <w:p w14:paraId="064CFF8B" w14:textId="77777777" w:rsidR="00AF35D0" w:rsidRPr="00623F6D" w:rsidRDefault="00AF35D0" w:rsidP="00AF35D0">
      <w:pPr>
        <w:rPr>
          <w:b/>
          <w:szCs w:val="22"/>
        </w:rPr>
      </w:pPr>
      <w:r w:rsidRPr="00623F6D">
        <w:rPr>
          <w:b/>
          <w:szCs w:val="22"/>
        </w:rPr>
        <w:t xml:space="preserve">IV.  </w:t>
      </w:r>
      <w:r w:rsidRPr="00623F6D">
        <w:rPr>
          <w:b/>
          <w:szCs w:val="22"/>
          <w:u w:val="single"/>
        </w:rPr>
        <w:t>DESIGN/EQUIPMENT PARAMETER(S)</w:t>
      </w:r>
    </w:p>
    <w:p w14:paraId="52F42773" w14:textId="77777777" w:rsidR="00AF35D0" w:rsidRPr="00930406" w:rsidRDefault="00AF35D0" w:rsidP="00AF35D0">
      <w:pPr>
        <w:rPr>
          <w:rFonts w:cs="Arial"/>
          <w:sz w:val="20"/>
        </w:rPr>
      </w:pPr>
    </w:p>
    <w:p w14:paraId="7B9A4A34" w14:textId="69059885" w:rsidR="00AF35D0" w:rsidRPr="00930406" w:rsidRDefault="004D1B47" w:rsidP="00D935A0">
      <w:pPr>
        <w:numPr>
          <w:ilvl w:val="0"/>
          <w:numId w:val="37"/>
        </w:numPr>
        <w:tabs>
          <w:tab w:val="clear" w:pos="720"/>
          <w:tab w:val="num" w:pos="1170"/>
        </w:tabs>
        <w:ind w:left="360"/>
        <w:jc w:val="both"/>
        <w:rPr>
          <w:rFonts w:cs="Arial"/>
          <w:sz w:val="20"/>
        </w:rPr>
      </w:pPr>
      <w:r>
        <w:rPr>
          <w:rFonts w:cs="Arial"/>
          <w:sz w:val="20"/>
        </w:rPr>
        <w:t>The p</w:t>
      </w:r>
      <w:r w:rsidR="00AF35D0" w:rsidRPr="00930406">
        <w:rPr>
          <w:rFonts w:cs="Arial"/>
          <w:sz w:val="20"/>
        </w:rPr>
        <w:t xml:space="preserve">ermittee shall equip </w:t>
      </w:r>
      <w:r>
        <w:rPr>
          <w:rFonts w:cs="Arial"/>
          <w:sz w:val="20"/>
        </w:rPr>
        <w:t>and maintain each engine of FGNSPSEMER</w:t>
      </w:r>
      <w:r w:rsidR="00AF35D0">
        <w:rPr>
          <w:rFonts w:cs="Arial"/>
          <w:sz w:val="20"/>
        </w:rPr>
        <w:t xml:space="preserve"> with a non-resettable hour meter to track</w:t>
      </w:r>
      <w:r w:rsidR="00A05852">
        <w:rPr>
          <w:rFonts w:cs="Arial"/>
          <w:sz w:val="20"/>
        </w:rPr>
        <w:t xml:space="preserve"> </w:t>
      </w:r>
      <w:r w:rsidR="00AF35D0" w:rsidRPr="00930406">
        <w:rPr>
          <w:rFonts w:cs="Arial"/>
          <w:sz w:val="20"/>
        </w:rPr>
        <w:t xml:space="preserve">operating hours.  </w:t>
      </w:r>
      <w:r w:rsidR="00AF35D0" w:rsidRPr="00930406">
        <w:rPr>
          <w:rFonts w:cs="Arial"/>
          <w:b/>
          <w:sz w:val="20"/>
        </w:rPr>
        <w:t>(40 CFR 60.4209(a))</w:t>
      </w:r>
    </w:p>
    <w:p w14:paraId="691DAE84" w14:textId="77777777" w:rsidR="00AF35D0" w:rsidRPr="00930406" w:rsidRDefault="00AF35D0" w:rsidP="00AF35D0">
      <w:pPr>
        <w:ind w:left="360"/>
        <w:jc w:val="both"/>
        <w:rPr>
          <w:rFonts w:cs="Arial"/>
          <w:sz w:val="20"/>
        </w:rPr>
      </w:pPr>
    </w:p>
    <w:p w14:paraId="32BCE116" w14:textId="21DF7F51" w:rsidR="00AF35D0" w:rsidRPr="00930406" w:rsidRDefault="00AF35D0" w:rsidP="00D935A0">
      <w:pPr>
        <w:numPr>
          <w:ilvl w:val="0"/>
          <w:numId w:val="37"/>
        </w:numPr>
        <w:tabs>
          <w:tab w:val="clear" w:pos="720"/>
          <w:tab w:val="num" w:pos="1170"/>
        </w:tabs>
        <w:ind w:left="360"/>
        <w:jc w:val="both"/>
        <w:rPr>
          <w:rFonts w:cs="Arial"/>
          <w:sz w:val="20"/>
        </w:rPr>
      </w:pPr>
      <w:r w:rsidRPr="00930406">
        <w:rPr>
          <w:rFonts w:cs="Arial"/>
          <w:sz w:val="20"/>
        </w:rPr>
        <w:t>Except as provided in SC IV.3 and SC V.1, the engine must be installed and configured according to the manufacturer's emission-related specifications</w:t>
      </w:r>
      <w:r w:rsidR="00981786">
        <w:rPr>
          <w:rFonts w:cs="Arial"/>
          <w:sz w:val="20"/>
        </w:rPr>
        <w:t>:</w:t>
      </w:r>
      <w:r w:rsidRPr="00930406">
        <w:rPr>
          <w:rFonts w:cs="Arial"/>
          <w:sz w:val="20"/>
        </w:rPr>
        <w:t xml:space="preserve"> </w:t>
      </w:r>
      <w:r w:rsidR="00981786">
        <w:rPr>
          <w:rFonts w:cs="Arial"/>
          <w:sz w:val="20"/>
        </w:rPr>
        <w:t xml:space="preserve"> </w:t>
      </w:r>
      <w:r w:rsidR="00981786" w:rsidRPr="00930406">
        <w:rPr>
          <w:rFonts w:cs="Arial"/>
          <w:b/>
          <w:sz w:val="20"/>
        </w:rPr>
        <w:t>(40 CFR 60.4211(a)</w:t>
      </w:r>
      <w:r w:rsidR="00981786">
        <w:rPr>
          <w:rFonts w:cs="Arial"/>
          <w:b/>
          <w:sz w:val="20"/>
        </w:rPr>
        <w:t>)</w:t>
      </w:r>
    </w:p>
    <w:p w14:paraId="1313C862" w14:textId="77777777" w:rsidR="00AF35D0" w:rsidRPr="00930406" w:rsidRDefault="00AF35D0" w:rsidP="00D935A0">
      <w:pPr>
        <w:numPr>
          <w:ilvl w:val="1"/>
          <w:numId w:val="40"/>
        </w:numPr>
        <w:tabs>
          <w:tab w:val="clear" w:pos="1440"/>
          <w:tab w:val="num" w:pos="-1260"/>
        </w:tabs>
        <w:ind w:left="720"/>
        <w:jc w:val="both"/>
        <w:rPr>
          <w:rFonts w:cs="Arial"/>
          <w:sz w:val="20"/>
        </w:rPr>
      </w:pPr>
      <w:r w:rsidRPr="00930406">
        <w:rPr>
          <w:rFonts w:cs="Arial"/>
          <w:sz w:val="20"/>
        </w:rPr>
        <w:t xml:space="preserve">Operate and maintain the stationary CI ICE and control device according to the manufacturer's emission-related written instructions; </w:t>
      </w:r>
    </w:p>
    <w:p w14:paraId="78FB24B3" w14:textId="77777777" w:rsidR="00AF35D0" w:rsidRPr="00930406" w:rsidRDefault="00AF35D0" w:rsidP="00D935A0">
      <w:pPr>
        <w:numPr>
          <w:ilvl w:val="1"/>
          <w:numId w:val="40"/>
        </w:numPr>
        <w:tabs>
          <w:tab w:val="clear" w:pos="1440"/>
          <w:tab w:val="num" w:pos="-1260"/>
        </w:tabs>
        <w:ind w:left="720"/>
        <w:jc w:val="both"/>
        <w:rPr>
          <w:rFonts w:cs="Arial"/>
          <w:sz w:val="20"/>
        </w:rPr>
      </w:pPr>
      <w:r w:rsidRPr="00930406">
        <w:rPr>
          <w:rFonts w:cs="Arial"/>
          <w:sz w:val="20"/>
        </w:rPr>
        <w:t xml:space="preserve">Change only those emission-related settings that are permitted by the manufacturer; and </w:t>
      </w:r>
    </w:p>
    <w:p w14:paraId="55BBE3B5" w14:textId="585F23A1" w:rsidR="00AF35D0" w:rsidRPr="00930406" w:rsidRDefault="00AF35D0" w:rsidP="00D935A0">
      <w:pPr>
        <w:numPr>
          <w:ilvl w:val="1"/>
          <w:numId w:val="40"/>
        </w:numPr>
        <w:tabs>
          <w:tab w:val="clear" w:pos="1440"/>
          <w:tab w:val="num" w:pos="-1260"/>
        </w:tabs>
        <w:ind w:left="720"/>
        <w:jc w:val="both"/>
        <w:rPr>
          <w:rFonts w:cs="Arial"/>
          <w:sz w:val="20"/>
        </w:rPr>
      </w:pPr>
      <w:r w:rsidRPr="00930406">
        <w:rPr>
          <w:rFonts w:cs="Arial"/>
          <w:sz w:val="20"/>
        </w:rPr>
        <w:t xml:space="preserve">Meet the requirements of 40 CFR </w:t>
      </w:r>
      <w:r w:rsidR="00981786">
        <w:rPr>
          <w:rFonts w:cs="Arial"/>
          <w:sz w:val="20"/>
        </w:rPr>
        <w:t>P</w:t>
      </w:r>
      <w:r w:rsidRPr="00930406">
        <w:rPr>
          <w:rFonts w:cs="Arial"/>
          <w:sz w:val="20"/>
        </w:rPr>
        <w:t xml:space="preserve">arts 89, 94, and/or 1068, as applicable. </w:t>
      </w:r>
    </w:p>
    <w:p w14:paraId="4D2B3856" w14:textId="77777777" w:rsidR="00AF35D0" w:rsidRPr="00930406" w:rsidRDefault="00AF35D0" w:rsidP="005F3438">
      <w:pPr>
        <w:pStyle w:val="ListParagraph"/>
        <w:jc w:val="both"/>
        <w:rPr>
          <w:rFonts w:cs="Arial"/>
          <w:b/>
          <w:sz w:val="20"/>
        </w:rPr>
      </w:pPr>
    </w:p>
    <w:p w14:paraId="0E1D1E3A" w14:textId="77777777" w:rsidR="00AF35D0" w:rsidRPr="00930406" w:rsidRDefault="00AF35D0" w:rsidP="00D935A0">
      <w:pPr>
        <w:numPr>
          <w:ilvl w:val="0"/>
          <w:numId w:val="37"/>
        </w:numPr>
        <w:tabs>
          <w:tab w:val="clear" w:pos="720"/>
          <w:tab w:val="num" w:pos="1170"/>
        </w:tabs>
        <w:ind w:left="360"/>
        <w:jc w:val="both"/>
        <w:rPr>
          <w:rFonts w:cs="Arial"/>
          <w:sz w:val="20"/>
        </w:rPr>
      </w:pPr>
      <w:r w:rsidRPr="00930406">
        <w:rPr>
          <w:rFonts w:cs="Arial"/>
          <w:sz w:val="20"/>
        </w:rPr>
        <w:t>If the engine and control device (if applicable) is not installed, configured, operated, and maintained according to the manufacturer's emission-related written instructions, or the permittee changes emission-related settings in a way that is not permitted by the manufacturer, the permittee must demonstrate compliance as follows:</w:t>
      </w:r>
    </w:p>
    <w:p w14:paraId="0E1D4887" w14:textId="26F966BC" w:rsidR="00AF35D0" w:rsidRPr="00AF35D0" w:rsidRDefault="00AF35D0" w:rsidP="00D935A0">
      <w:pPr>
        <w:numPr>
          <w:ilvl w:val="0"/>
          <w:numId w:val="41"/>
        </w:numPr>
        <w:ind w:left="720"/>
        <w:jc w:val="both"/>
        <w:rPr>
          <w:rFonts w:cs="Arial"/>
          <w:sz w:val="20"/>
        </w:rPr>
      </w:pPr>
      <w:r w:rsidRPr="00930406">
        <w:rPr>
          <w:rFonts w:cs="Arial"/>
          <w:sz w:val="20"/>
        </w:rPr>
        <w:t>Keep a written maintenance plan and records of conducted maintenance and, to the extent practicable, maintain and operate the engine in a manner consistent with good air pollution control pra</w:t>
      </w:r>
      <w:r>
        <w:rPr>
          <w:rFonts w:cs="Arial"/>
          <w:sz w:val="20"/>
        </w:rPr>
        <w:t xml:space="preserve">ctice for minimizing emissions.  </w:t>
      </w:r>
      <w:r w:rsidRPr="00FE17DF">
        <w:rPr>
          <w:rFonts w:cs="Arial"/>
          <w:b/>
          <w:sz w:val="20"/>
        </w:rPr>
        <w:t>(40 CFR 60.4211(g)</w:t>
      </w:r>
      <w:r w:rsidRPr="00FE17DF">
        <w:rPr>
          <w:rFonts w:cs="Arial"/>
          <w:b/>
          <w:color w:val="000000"/>
          <w:sz w:val="20"/>
        </w:rPr>
        <w:t>)</w:t>
      </w:r>
    </w:p>
    <w:p w14:paraId="48E7109D" w14:textId="77777777" w:rsidR="00AF35D0" w:rsidRPr="00FE17DF" w:rsidRDefault="00AF35D0" w:rsidP="00981786">
      <w:pPr>
        <w:ind w:left="720"/>
        <w:jc w:val="both"/>
        <w:rPr>
          <w:rFonts w:cs="Arial"/>
          <w:sz w:val="20"/>
        </w:rPr>
      </w:pPr>
    </w:p>
    <w:p w14:paraId="279834D0" w14:textId="77777777" w:rsidR="005F3438" w:rsidRDefault="005F3438">
      <w:pPr>
        <w:rPr>
          <w:b/>
        </w:rPr>
      </w:pPr>
      <w:r>
        <w:rPr>
          <w:b/>
        </w:rPr>
        <w:br w:type="page"/>
      </w:r>
    </w:p>
    <w:p w14:paraId="64A363F5" w14:textId="7810624E" w:rsidR="00235B49" w:rsidRPr="007D4237" w:rsidRDefault="00235B49" w:rsidP="00235B49">
      <w:pPr>
        <w:jc w:val="both"/>
      </w:pPr>
      <w:r>
        <w:rPr>
          <w:b/>
        </w:rPr>
        <w:lastRenderedPageBreak/>
        <w:t xml:space="preserve">V.  </w:t>
      </w:r>
      <w:r>
        <w:rPr>
          <w:b/>
          <w:u w:val="single"/>
        </w:rPr>
        <w:t>TESTING/SAMPLING</w:t>
      </w:r>
    </w:p>
    <w:p w14:paraId="6B3E9075" w14:textId="77777777" w:rsidR="00235B49" w:rsidRPr="00FE0AD0" w:rsidRDefault="00235B49" w:rsidP="00235B4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A38CC44" w14:textId="0B38A662" w:rsidR="00235B49" w:rsidRDefault="00235B49" w:rsidP="00235B49">
      <w:pPr>
        <w:jc w:val="both"/>
        <w:rPr>
          <w:sz w:val="20"/>
        </w:rPr>
      </w:pPr>
    </w:p>
    <w:p w14:paraId="324DE5A8" w14:textId="2677F8D8" w:rsidR="004D1B47" w:rsidRPr="001B1B1C" w:rsidRDefault="004D1B47" w:rsidP="001B1B1C">
      <w:pPr>
        <w:pStyle w:val="ListParagraph"/>
        <w:numPr>
          <w:ilvl w:val="1"/>
          <w:numId w:val="37"/>
        </w:numPr>
        <w:tabs>
          <w:tab w:val="clear" w:pos="1440"/>
        </w:tabs>
        <w:ind w:left="360"/>
        <w:jc w:val="both"/>
        <w:rPr>
          <w:rFonts w:cs="Arial"/>
          <w:sz w:val="20"/>
        </w:rPr>
      </w:pPr>
      <w:r w:rsidRPr="001B1B1C">
        <w:rPr>
          <w:rFonts w:cs="Arial"/>
          <w:sz w:val="20"/>
        </w:rPr>
        <w:t xml:space="preserve">If any engine in FGNSPSEMER is not installed, configured, operated, and maintained according to the manufacturer's emission-related written instructions, or the permittee changes emission-related settings in a way that is not permitted by the manufacturer, the permittee must demonstrate compliance as follows: </w:t>
      </w:r>
    </w:p>
    <w:p w14:paraId="09418834" w14:textId="77777777" w:rsidR="001B1B1C" w:rsidRPr="00930406" w:rsidRDefault="001B1B1C" w:rsidP="001B1B1C">
      <w:pPr>
        <w:numPr>
          <w:ilvl w:val="0"/>
          <w:numId w:val="46"/>
        </w:numPr>
        <w:ind w:left="720"/>
        <w:jc w:val="both"/>
        <w:rPr>
          <w:rFonts w:cs="Arial"/>
          <w:sz w:val="20"/>
        </w:rPr>
      </w:pPr>
      <w:r w:rsidRPr="00930406">
        <w:rPr>
          <w:rFonts w:cs="Arial"/>
          <w:sz w:val="20"/>
        </w:rPr>
        <w:t xml:space="preserve">Conduct an initial performance test to demonstrate compliance with the applicable emission standards within 1 year of startup, or within 1 year after an engine and control device is no longer installed, configured, operated, and maintained in accordance with the manufacturer's emission-related written instructions, or within 1 year after you change emission-related settings in a way that is not permitted by the manufacturer. </w:t>
      </w:r>
      <w:r>
        <w:rPr>
          <w:rFonts w:cs="Arial"/>
          <w:sz w:val="20"/>
        </w:rPr>
        <w:t xml:space="preserve"> Permittee</w:t>
      </w:r>
      <w:r w:rsidRPr="00930406">
        <w:rPr>
          <w:rFonts w:cs="Arial"/>
          <w:sz w:val="20"/>
        </w:rPr>
        <w:t xml:space="preserve"> must conduct subsequent performance testing every 8,760 hours of engine operation or every </w:t>
      </w:r>
      <w:r>
        <w:rPr>
          <w:rFonts w:cs="Arial"/>
          <w:sz w:val="20"/>
        </w:rPr>
        <w:br/>
      </w:r>
      <w:r w:rsidRPr="00930406">
        <w:rPr>
          <w:rFonts w:cs="Arial"/>
          <w:sz w:val="20"/>
        </w:rPr>
        <w:t>3 years, whichever comes first, thereafter</w:t>
      </w:r>
      <w:r>
        <w:rPr>
          <w:rFonts w:cs="Arial"/>
          <w:sz w:val="20"/>
        </w:rPr>
        <w:t>,</w:t>
      </w:r>
      <w:r w:rsidRPr="00930406">
        <w:rPr>
          <w:rFonts w:cs="Arial"/>
          <w:sz w:val="20"/>
        </w:rPr>
        <w:t xml:space="preserve"> to demonstrate compliance with the applicable emission standards. </w:t>
      </w:r>
      <w:r>
        <w:rPr>
          <w:rFonts w:cs="Arial"/>
          <w:sz w:val="20"/>
        </w:rPr>
        <w:t xml:space="preserve"> </w:t>
      </w:r>
      <w:r w:rsidRPr="00930406">
        <w:rPr>
          <w:rFonts w:cs="Arial"/>
          <w:b/>
          <w:sz w:val="20"/>
        </w:rPr>
        <w:t>(40 CFR 60.4211(g))</w:t>
      </w:r>
    </w:p>
    <w:p w14:paraId="7645EBE2" w14:textId="77777777" w:rsidR="004D1B47" w:rsidRPr="00487B77" w:rsidRDefault="004D1B47" w:rsidP="001B1B1C">
      <w:pPr>
        <w:ind w:left="810"/>
        <w:jc w:val="both"/>
        <w:rPr>
          <w:rFonts w:cs="Arial"/>
          <w:sz w:val="20"/>
        </w:rPr>
      </w:pPr>
    </w:p>
    <w:p w14:paraId="217DC9AB" w14:textId="4510750E" w:rsidR="004D1B47" w:rsidRDefault="004D1B47" w:rsidP="005F3438">
      <w:pPr>
        <w:ind w:left="360"/>
        <w:jc w:val="both"/>
        <w:rPr>
          <w:rFonts w:cs="Arial"/>
          <w:b/>
          <w:sz w:val="20"/>
        </w:rPr>
      </w:pPr>
      <w:r w:rsidRPr="00487B77">
        <w:rPr>
          <w:rFonts w:cs="Arial"/>
          <w:sz w:val="20"/>
        </w:rPr>
        <w:t xml:space="preserve">No less than 30 days prior to testing, a complete test plan shall be submitted to the AQD.  The permittee must submit a complete report of the test results to the AQD Technical Programs Unit and District Office within 60 days following the last date of the test.  </w:t>
      </w:r>
      <w:r w:rsidRPr="00487B77">
        <w:rPr>
          <w:rFonts w:cs="Arial"/>
          <w:b/>
          <w:sz w:val="20"/>
        </w:rPr>
        <w:t>(40 CFR 60.4211(g)(1), 40 CFR 60.4212 or 60.4213)</w:t>
      </w:r>
    </w:p>
    <w:p w14:paraId="71AE6C27" w14:textId="77777777" w:rsidR="004D1B47" w:rsidRDefault="004D1B47" w:rsidP="004D1B47">
      <w:pPr>
        <w:jc w:val="both"/>
        <w:rPr>
          <w:rFonts w:cs="Arial"/>
          <w:b/>
          <w:sz w:val="20"/>
        </w:rPr>
      </w:pPr>
    </w:p>
    <w:p w14:paraId="4B77F580" w14:textId="77777777" w:rsidR="004D1B47" w:rsidRPr="001B1B1C" w:rsidRDefault="004D1B47" w:rsidP="005F3438">
      <w:pPr>
        <w:pStyle w:val="ListParagraph"/>
        <w:numPr>
          <w:ilvl w:val="0"/>
          <w:numId w:val="82"/>
        </w:numPr>
        <w:tabs>
          <w:tab w:val="clear" w:pos="720"/>
        </w:tabs>
        <w:ind w:left="360"/>
        <w:jc w:val="both"/>
        <w:rPr>
          <w:rFonts w:cs="Arial"/>
          <w:sz w:val="20"/>
        </w:rPr>
      </w:pPr>
      <w:r w:rsidRPr="001B1B1C">
        <w:rPr>
          <w:rFonts w:cs="Arial"/>
          <w:sz w:val="20"/>
        </w:rPr>
        <w:t>The permittee shall notify the AQD Technical Programs Unit Supervisor and the District Supervisor not less than 30</w:t>
      </w:r>
      <w:r w:rsidRPr="001B1B1C">
        <w:rPr>
          <w:rFonts w:cs="Arial"/>
          <w:color w:val="FF0000"/>
          <w:sz w:val="20"/>
        </w:rPr>
        <w:t xml:space="preserve"> </w:t>
      </w:r>
      <w:r w:rsidRPr="001B1B1C">
        <w:rPr>
          <w:rFonts w:cs="Arial"/>
          <w:sz w:val="20"/>
        </w:rPr>
        <w:t xml:space="preserve">days of the time and place before performance tests are conducted.  </w:t>
      </w:r>
      <w:r w:rsidRPr="001B1B1C">
        <w:rPr>
          <w:rFonts w:cs="Arial"/>
          <w:b/>
          <w:sz w:val="20"/>
        </w:rPr>
        <w:t>(R 336.1213(3))</w:t>
      </w:r>
    </w:p>
    <w:p w14:paraId="315D65AF" w14:textId="77777777" w:rsidR="00235B49" w:rsidRPr="00FE0AD0" w:rsidRDefault="00235B49" w:rsidP="00235B49">
      <w:pPr>
        <w:jc w:val="both"/>
        <w:rPr>
          <w:sz w:val="20"/>
        </w:rPr>
      </w:pPr>
    </w:p>
    <w:p w14:paraId="6712BB92" w14:textId="77777777" w:rsidR="00235B49" w:rsidRDefault="00235B49" w:rsidP="00235B49">
      <w:pPr>
        <w:jc w:val="both"/>
      </w:pPr>
      <w:r>
        <w:rPr>
          <w:b/>
        </w:rPr>
        <w:t xml:space="preserve">VI.  </w:t>
      </w:r>
      <w:r>
        <w:rPr>
          <w:b/>
          <w:u w:val="single"/>
        </w:rPr>
        <w:t>MONITORING/RECORDKEEPING</w:t>
      </w:r>
    </w:p>
    <w:p w14:paraId="54B2B770" w14:textId="77777777" w:rsidR="00235B49" w:rsidRPr="00FE0AD0" w:rsidRDefault="00235B49" w:rsidP="00235B4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7343700" w14:textId="77777777" w:rsidR="00235B49" w:rsidRPr="00FE0AD0" w:rsidRDefault="00235B49" w:rsidP="00235B49">
      <w:pPr>
        <w:jc w:val="both"/>
        <w:rPr>
          <w:sz w:val="20"/>
        </w:rPr>
      </w:pPr>
    </w:p>
    <w:p w14:paraId="30C4D757" w14:textId="748D5B17" w:rsidR="00981786" w:rsidRPr="00930406" w:rsidRDefault="00981786" w:rsidP="00D935A0">
      <w:pPr>
        <w:numPr>
          <w:ilvl w:val="0"/>
          <w:numId w:val="47"/>
        </w:numPr>
        <w:jc w:val="both"/>
        <w:rPr>
          <w:rFonts w:cs="Arial"/>
          <w:sz w:val="20"/>
        </w:rPr>
      </w:pPr>
      <w:r w:rsidRPr="00930406">
        <w:rPr>
          <w:rFonts w:cs="Arial"/>
          <w:sz w:val="20"/>
        </w:rPr>
        <w:t>Except as provided in SC IV.2 and SC V.1, for 2007 model year and later engines</w:t>
      </w:r>
      <w:r>
        <w:rPr>
          <w:rFonts w:cs="Arial"/>
          <w:sz w:val="20"/>
        </w:rPr>
        <w:t>,</w:t>
      </w:r>
      <w:r w:rsidRPr="00930406">
        <w:rPr>
          <w:rFonts w:cs="Arial"/>
          <w:sz w:val="20"/>
        </w:rPr>
        <w:t xml:space="preserve"> the permittee must comply with the emission standards specified in 40 CFR 60.4205(b) by purchasing an engine certified to the emission standards in 40 CFR 60.4205(b) for the same model year and maximum engine power. </w:t>
      </w:r>
      <w:r>
        <w:rPr>
          <w:rFonts w:cs="Arial"/>
          <w:sz w:val="20"/>
        </w:rPr>
        <w:t xml:space="preserve"> </w:t>
      </w:r>
      <w:r w:rsidRPr="00930406">
        <w:rPr>
          <w:rFonts w:cs="Arial"/>
          <w:sz w:val="20"/>
        </w:rPr>
        <w:t xml:space="preserve">The engine must be installed and configured according to the </w:t>
      </w:r>
      <w:r>
        <w:rPr>
          <w:rFonts w:cs="Arial"/>
          <w:sz w:val="20"/>
        </w:rPr>
        <w:t>manufacturer’s specifications.</w:t>
      </w:r>
      <w:r w:rsidRPr="00930406">
        <w:rPr>
          <w:rFonts w:cs="Arial"/>
          <w:sz w:val="20"/>
        </w:rPr>
        <w:t xml:space="preserve">  </w:t>
      </w:r>
      <w:r w:rsidRPr="00930406">
        <w:rPr>
          <w:rFonts w:cs="Arial"/>
          <w:b/>
          <w:sz w:val="20"/>
        </w:rPr>
        <w:t>(40 CFR 60.4211(c))</w:t>
      </w:r>
    </w:p>
    <w:p w14:paraId="0A85E532" w14:textId="77777777" w:rsidR="00981786" w:rsidRPr="00930406" w:rsidRDefault="00981786" w:rsidP="00981786">
      <w:pPr>
        <w:ind w:left="360"/>
        <w:jc w:val="both"/>
        <w:rPr>
          <w:rFonts w:cs="Arial"/>
          <w:sz w:val="20"/>
        </w:rPr>
      </w:pPr>
    </w:p>
    <w:p w14:paraId="4DB678AB" w14:textId="77777777" w:rsidR="00981786" w:rsidRPr="00930406" w:rsidRDefault="00981786" w:rsidP="00D935A0">
      <w:pPr>
        <w:numPr>
          <w:ilvl w:val="0"/>
          <w:numId w:val="47"/>
        </w:numPr>
        <w:jc w:val="both"/>
        <w:rPr>
          <w:rFonts w:cs="Arial"/>
          <w:b/>
          <w:sz w:val="20"/>
        </w:rPr>
      </w:pPr>
      <w:r w:rsidRPr="00930406">
        <w:rPr>
          <w:rFonts w:cs="Arial"/>
          <w:sz w:val="20"/>
        </w:rPr>
        <w:t>If the engine uses a diesel particulate filter to comply with the emission standards, permittee must keep records of any corrective action taken after the backpressure monitor has notified permittee that the high backpressure limit of the engine is approached.</w:t>
      </w:r>
      <w:r w:rsidRPr="00930406">
        <w:rPr>
          <w:rFonts w:cs="Arial"/>
          <w:b/>
          <w:sz w:val="20"/>
        </w:rPr>
        <w:t xml:space="preserve"> </w:t>
      </w:r>
      <w:r>
        <w:rPr>
          <w:rFonts w:cs="Arial"/>
          <w:b/>
          <w:sz w:val="20"/>
        </w:rPr>
        <w:t xml:space="preserve"> </w:t>
      </w:r>
      <w:r w:rsidRPr="00930406">
        <w:rPr>
          <w:rFonts w:cs="Arial"/>
          <w:b/>
          <w:sz w:val="20"/>
        </w:rPr>
        <w:t>(40 CFR 60.4214(c</w:t>
      </w:r>
      <w:r w:rsidRPr="00930406">
        <w:rPr>
          <w:rFonts w:cs="Arial"/>
          <w:b/>
          <w:color w:val="000000"/>
          <w:sz w:val="20"/>
        </w:rPr>
        <w:t>))</w:t>
      </w:r>
    </w:p>
    <w:p w14:paraId="6C40193A" w14:textId="77777777" w:rsidR="00981786" w:rsidRPr="00930406" w:rsidRDefault="00981786" w:rsidP="00981786">
      <w:pPr>
        <w:ind w:left="360"/>
        <w:jc w:val="both"/>
        <w:rPr>
          <w:rFonts w:cs="Arial"/>
          <w:b/>
          <w:sz w:val="20"/>
        </w:rPr>
      </w:pPr>
    </w:p>
    <w:p w14:paraId="7214AF7E" w14:textId="2CB5453C" w:rsidR="00981786" w:rsidRPr="00930406" w:rsidRDefault="00391946" w:rsidP="00D935A0">
      <w:pPr>
        <w:numPr>
          <w:ilvl w:val="0"/>
          <w:numId w:val="47"/>
        </w:numPr>
        <w:jc w:val="both"/>
        <w:rPr>
          <w:rFonts w:cs="Arial"/>
          <w:sz w:val="20"/>
        </w:rPr>
      </w:pPr>
      <w:r w:rsidRPr="008B28BF">
        <w:rPr>
          <w:rFonts w:cs="Arial"/>
          <w:sz w:val="20"/>
        </w:rPr>
        <w:t xml:space="preserve">The permittee shall monitor and record, the total hours of operation for </w:t>
      </w:r>
      <w:r w:rsidRPr="00A05852">
        <w:rPr>
          <w:sz w:val="20"/>
        </w:rPr>
        <w:t>each engine of FGNSPSEMER</w:t>
      </w:r>
      <w:r w:rsidRPr="00A05852">
        <w:rPr>
          <w:rFonts w:cs="Arial"/>
          <w:sz w:val="20"/>
        </w:rPr>
        <w:t xml:space="preserve"> </w:t>
      </w:r>
      <w:r w:rsidRPr="008B28BF">
        <w:rPr>
          <w:rFonts w:cs="Arial"/>
          <w:sz w:val="20"/>
        </w:rPr>
        <w:t xml:space="preserve">on a monthly and 12-month rolling time period basis, and the hours of operation during emergency and </w:t>
      </w:r>
      <w:r w:rsidR="005F3438">
        <w:rPr>
          <w:rFonts w:cs="Arial"/>
          <w:sz w:val="20"/>
        </w:rPr>
        <w:br/>
      </w:r>
      <w:r w:rsidRPr="008B28BF">
        <w:rPr>
          <w:rFonts w:cs="Arial"/>
          <w:sz w:val="20"/>
        </w:rPr>
        <w:t xml:space="preserve">non-emergency service that are recorded through the non-resettable hour meter for </w:t>
      </w:r>
      <w:r w:rsidRPr="00A05852">
        <w:rPr>
          <w:sz w:val="20"/>
        </w:rPr>
        <w:t>each engine of FGNSPSEMER</w:t>
      </w:r>
      <w:r w:rsidRPr="00A05852">
        <w:rPr>
          <w:rFonts w:cs="Arial"/>
          <w:sz w:val="20"/>
        </w:rPr>
        <w:t xml:space="preserve">, </w:t>
      </w:r>
      <w:r w:rsidRPr="008B28BF">
        <w:rPr>
          <w:rFonts w:cs="Arial"/>
          <w:sz w:val="20"/>
        </w:rPr>
        <w:t xml:space="preserve">on a calendar year basis, in a manner acceptable to the AQD District Supervisor.  The permittee shall document how many hours are spent for emergency operation of </w:t>
      </w:r>
      <w:r w:rsidRPr="00A05852">
        <w:rPr>
          <w:sz w:val="20"/>
        </w:rPr>
        <w:t>each engine of FGNSPSEMER</w:t>
      </w:r>
      <w:r w:rsidRPr="00A05852">
        <w:rPr>
          <w:rFonts w:cs="Arial"/>
          <w:sz w:val="20"/>
        </w:rPr>
        <w:t xml:space="preserve">, including </w:t>
      </w:r>
      <w:r w:rsidRPr="008B28BF">
        <w:rPr>
          <w:rFonts w:cs="Arial"/>
          <w:sz w:val="20"/>
        </w:rPr>
        <w:t xml:space="preserve">what classified the operation as emergency and how many hours are spent for non-emergency operation. </w:t>
      </w:r>
      <w:r w:rsidR="005F3438">
        <w:rPr>
          <w:rFonts w:cs="Arial"/>
          <w:sz w:val="20"/>
        </w:rPr>
        <w:br/>
      </w:r>
      <w:r w:rsidRPr="001B1B1C">
        <w:rPr>
          <w:rFonts w:cs="Arial"/>
          <w:b/>
          <w:bCs/>
          <w:sz w:val="20"/>
        </w:rPr>
        <w:t>(40 CFR 60.4211, 40 CFR 60.4214)</w:t>
      </w:r>
      <w:r w:rsidRPr="008B28BF">
        <w:rPr>
          <w:rFonts w:cs="Arial"/>
          <w:sz w:val="20"/>
        </w:rPr>
        <w:t xml:space="preserve">   </w:t>
      </w:r>
    </w:p>
    <w:p w14:paraId="1E9D647E" w14:textId="77777777" w:rsidR="00981786" w:rsidRPr="00930406" w:rsidRDefault="00981786" w:rsidP="00981786">
      <w:pPr>
        <w:ind w:left="360"/>
        <w:jc w:val="both"/>
        <w:rPr>
          <w:rFonts w:cs="Arial"/>
          <w:sz w:val="20"/>
        </w:rPr>
      </w:pPr>
    </w:p>
    <w:p w14:paraId="0D35B167" w14:textId="77777777" w:rsidR="00391946" w:rsidRPr="008B28BF" w:rsidRDefault="00391946" w:rsidP="00391946">
      <w:pPr>
        <w:numPr>
          <w:ilvl w:val="0"/>
          <w:numId w:val="47"/>
        </w:numPr>
        <w:jc w:val="both"/>
        <w:rPr>
          <w:rFonts w:cs="Arial"/>
          <w:sz w:val="20"/>
        </w:rPr>
      </w:pPr>
      <w:r w:rsidRPr="00846775">
        <w:rPr>
          <w:color w:val="000000"/>
          <w:sz w:val="20"/>
        </w:rPr>
        <w:t xml:space="preserve">The permittee shall keep, in a satisfactory </w:t>
      </w:r>
      <w:r w:rsidRPr="00A05852">
        <w:rPr>
          <w:sz w:val="20"/>
        </w:rPr>
        <w:t xml:space="preserve">manner, fuel supplier certification records or fuel sample test data, for each delivery of diesel fuel oil used in each engine of FGNSPSEMER, </w:t>
      </w:r>
      <w:r>
        <w:rPr>
          <w:color w:val="000000"/>
          <w:sz w:val="20"/>
        </w:rPr>
        <w:t>demonstrating that the fuel meets the requirement of 40 CFR 80.510(b)</w:t>
      </w:r>
      <w:r w:rsidRPr="00846775">
        <w:rPr>
          <w:color w:val="000000"/>
          <w:sz w:val="20"/>
        </w:rPr>
        <w:t xml:space="preserve">.  The </w:t>
      </w:r>
      <w:r>
        <w:rPr>
          <w:color w:val="000000"/>
          <w:sz w:val="20"/>
        </w:rPr>
        <w:t>certification or test data shall include the name of the oil supplier or laboratory, the sulfur content, and cetane index or aromatic content of the fuel oil</w:t>
      </w:r>
      <w:r w:rsidRPr="00846775">
        <w:rPr>
          <w:color w:val="000000"/>
          <w:sz w:val="20"/>
        </w:rPr>
        <w:t>.</w:t>
      </w:r>
      <w:r>
        <w:rPr>
          <w:color w:val="000000"/>
          <w:sz w:val="20"/>
        </w:rPr>
        <w:t xml:space="preserve">  </w:t>
      </w:r>
      <w:r w:rsidRPr="001B1B1C">
        <w:rPr>
          <w:b/>
          <w:bCs/>
          <w:color w:val="000000"/>
          <w:sz w:val="20"/>
        </w:rPr>
        <w:t>(40 CFR 60.4207(b), 40 CFR 80.510(b))</w:t>
      </w:r>
    </w:p>
    <w:p w14:paraId="56449FD3" w14:textId="77777777" w:rsidR="00981786" w:rsidRPr="00930406" w:rsidRDefault="00981786" w:rsidP="00981786">
      <w:pPr>
        <w:jc w:val="both"/>
        <w:rPr>
          <w:rFonts w:cs="Arial"/>
          <w:sz w:val="20"/>
        </w:rPr>
      </w:pPr>
    </w:p>
    <w:p w14:paraId="21B44768" w14:textId="77777777" w:rsidR="00981786" w:rsidRPr="00102A60" w:rsidRDefault="00981786" w:rsidP="00981786">
      <w:pPr>
        <w:jc w:val="both"/>
        <w:rPr>
          <w:rFonts w:cs="Arial"/>
          <w:b/>
          <w:szCs w:val="22"/>
        </w:rPr>
      </w:pPr>
      <w:r w:rsidRPr="00102A60">
        <w:rPr>
          <w:rFonts w:cs="Arial"/>
          <w:b/>
          <w:szCs w:val="22"/>
        </w:rPr>
        <w:t xml:space="preserve">VII.  </w:t>
      </w:r>
      <w:r w:rsidRPr="00102A60">
        <w:rPr>
          <w:rFonts w:cs="Arial"/>
          <w:b/>
          <w:szCs w:val="22"/>
          <w:u w:val="single"/>
        </w:rPr>
        <w:t>REPORTING</w:t>
      </w:r>
    </w:p>
    <w:p w14:paraId="1C242DE3" w14:textId="77777777" w:rsidR="00981786" w:rsidRPr="00930406" w:rsidRDefault="00981786" w:rsidP="00981786">
      <w:pPr>
        <w:jc w:val="both"/>
        <w:rPr>
          <w:rFonts w:cs="Arial"/>
          <w:sz w:val="20"/>
        </w:rPr>
      </w:pPr>
    </w:p>
    <w:p w14:paraId="33010D6C" w14:textId="77777777" w:rsidR="00981786" w:rsidRPr="00930406" w:rsidRDefault="00981786" w:rsidP="00981786">
      <w:pPr>
        <w:ind w:left="360" w:hanging="360"/>
        <w:jc w:val="both"/>
        <w:rPr>
          <w:rFonts w:cs="Arial"/>
          <w:b/>
          <w:sz w:val="20"/>
        </w:rPr>
      </w:pPr>
      <w:r w:rsidRPr="00930406">
        <w:rPr>
          <w:rFonts w:cs="Arial"/>
          <w:sz w:val="20"/>
        </w:rPr>
        <w:t>1.</w:t>
      </w:r>
      <w:r w:rsidRPr="00930406">
        <w:rPr>
          <w:rFonts w:cs="Arial"/>
          <w:sz w:val="20"/>
        </w:rPr>
        <w:tab/>
        <w:t xml:space="preserve">Prompt reporting of deviations pursuant to General Conditions 21 and 22 of Part A.  </w:t>
      </w:r>
      <w:r w:rsidRPr="00930406">
        <w:rPr>
          <w:rFonts w:cs="Arial"/>
          <w:b/>
          <w:sz w:val="20"/>
        </w:rPr>
        <w:t>(R 336.1213(3)(c)(ii))</w:t>
      </w:r>
    </w:p>
    <w:p w14:paraId="4A6CA54D" w14:textId="77777777" w:rsidR="00981786" w:rsidRPr="00930406" w:rsidRDefault="00981786" w:rsidP="00981786">
      <w:pPr>
        <w:ind w:left="360" w:hanging="360"/>
        <w:jc w:val="both"/>
        <w:rPr>
          <w:rFonts w:cs="Arial"/>
          <w:sz w:val="20"/>
        </w:rPr>
      </w:pPr>
    </w:p>
    <w:p w14:paraId="450E563C" w14:textId="77777777" w:rsidR="00981786" w:rsidRPr="00930406" w:rsidRDefault="00981786" w:rsidP="00981786">
      <w:pPr>
        <w:ind w:left="360" w:hanging="360"/>
        <w:jc w:val="both"/>
        <w:rPr>
          <w:rFonts w:cs="Arial"/>
          <w:b/>
          <w:sz w:val="20"/>
        </w:rPr>
      </w:pPr>
      <w:r w:rsidRPr="00930406">
        <w:rPr>
          <w:rFonts w:cs="Arial"/>
          <w:sz w:val="20"/>
        </w:rPr>
        <w:t>2.</w:t>
      </w:r>
      <w:r w:rsidRPr="00930406">
        <w:rPr>
          <w:rFonts w:cs="Arial"/>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30406">
        <w:rPr>
          <w:rFonts w:cs="Arial"/>
          <w:b/>
          <w:sz w:val="20"/>
        </w:rPr>
        <w:t>(R 336.1213(3)(c)(i))</w:t>
      </w:r>
    </w:p>
    <w:p w14:paraId="520F1EC7" w14:textId="77777777" w:rsidR="00981786" w:rsidRPr="00930406" w:rsidRDefault="00981786" w:rsidP="00981786">
      <w:pPr>
        <w:ind w:left="360" w:hanging="360"/>
        <w:jc w:val="both"/>
        <w:rPr>
          <w:rFonts w:cs="Arial"/>
          <w:sz w:val="20"/>
        </w:rPr>
      </w:pPr>
    </w:p>
    <w:p w14:paraId="291C901C" w14:textId="52F69954" w:rsidR="00981786" w:rsidRPr="001B1B1C" w:rsidRDefault="00981786" w:rsidP="001B1B1C">
      <w:pPr>
        <w:pStyle w:val="ListParagraph"/>
        <w:ind w:left="360" w:hanging="360"/>
        <w:jc w:val="both"/>
        <w:rPr>
          <w:rFonts w:cs="Arial"/>
          <w:b/>
          <w:sz w:val="20"/>
        </w:rPr>
      </w:pPr>
      <w:r w:rsidRPr="001B1B1C">
        <w:rPr>
          <w:rFonts w:cs="Arial"/>
          <w:sz w:val="20"/>
        </w:rPr>
        <w:lastRenderedPageBreak/>
        <w:t>3.</w:t>
      </w:r>
      <w:r w:rsidRPr="001B1B1C">
        <w:rPr>
          <w:rFonts w:cs="Arial"/>
          <w:sz w:val="20"/>
        </w:rPr>
        <w:tab/>
        <w:t xml:space="preserve">Annual certification of compliance pursuant to General Conditions 19 and 20 of Part A.  The report shall be postmarked or received by the appropriate AQD District Office by March 15 for the previous calendar year.  </w:t>
      </w:r>
      <w:r w:rsidRPr="001B1B1C">
        <w:rPr>
          <w:rFonts w:cs="Arial"/>
          <w:b/>
          <w:sz w:val="20"/>
        </w:rPr>
        <w:t>(R 336.1213(4)(c))</w:t>
      </w:r>
    </w:p>
    <w:p w14:paraId="6F27FEBA" w14:textId="77777777" w:rsidR="004C61E5" w:rsidRDefault="004C61E5" w:rsidP="004C61E5">
      <w:pPr>
        <w:ind w:left="360"/>
        <w:jc w:val="both"/>
        <w:rPr>
          <w:rFonts w:cs="Arial"/>
          <w:sz w:val="20"/>
        </w:rPr>
      </w:pPr>
    </w:p>
    <w:p w14:paraId="7A7CB0B7" w14:textId="630C6FC0" w:rsidR="004C61E5" w:rsidRPr="001B1B1C" w:rsidRDefault="004C61E5" w:rsidP="001B1B1C">
      <w:pPr>
        <w:pStyle w:val="ListParagraph"/>
        <w:numPr>
          <w:ilvl w:val="0"/>
          <w:numId w:val="86"/>
        </w:numPr>
        <w:jc w:val="both"/>
        <w:rPr>
          <w:rFonts w:cs="Arial"/>
          <w:b/>
          <w:sz w:val="20"/>
        </w:rPr>
      </w:pPr>
      <w:r w:rsidRPr="001B1B1C">
        <w:rPr>
          <w:rFonts w:cs="Arial"/>
          <w:sz w:val="20"/>
        </w:rPr>
        <w:t xml:space="preserve">The permittee shall submit any performance test reports </w:t>
      </w:r>
      <w:r w:rsidRPr="001B1B1C">
        <w:rPr>
          <w:color w:val="000000"/>
          <w:sz w:val="20"/>
        </w:rPr>
        <w:t xml:space="preserve">to the AQD Technical Programs Unit and </w:t>
      </w:r>
      <w:r w:rsidRPr="001B1B1C">
        <w:rPr>
          <w:sz w:val="20"/>
        </w:rPr>
        <w:t xml:space="preserve">District Office, in a format approved by the AQD.  </w:t>
      </w:r>
      <w:r w:rsidRPr="001B1B1C">
        <w:rPr>
          <w:rFonts w:cs="Arial"/>
          <w:b/>
          <w:sz w:val="20"/>
        </w:rPr>
        <w:t>(</w:t>
      </w:r>
      <w:r w:rsidRPr="001B1B1C">
        <w:rPr>
          <w:b/>
          <w:sz w:val="20"/>
        </w:rPr>
        <w:t>R 336.1213(3)(c),</w:t>
      </w:r>
      <w:r w:rsidRPr="001B1B1C">
        <w:rPr>
          <w:rFonts w:cs="Arial"/>
          <w:b/>
          <w:sz w:val="20"/>
        </w:rPr>
        <w:t xml:space="preserve"> R 336.2001(5))</w:t>
      </w:r>
    </w:p>
    <w:p w14:paraId="47D15784" w14:textId="77777777" w:rsidR="00981786" w:rsidRPr="00930406" w:rsidRDefault="00981786" w:rsidP="00981786">
      <w:pPr>
        <w:jc w:val="both"/>
        <w:rPr>
          <w:rFonts w:cs="Arial"/>
          <w:sz w:val="20"/>
        </w:rPr>
      </w:pPr>
    </w:p>
    <w:p w14:paraId="45173885" w14:textId="3180D04E" w:rsidR="00981786" w:rsidRPr="00930406" w:rsidRDefault="00981786" w:rsidP="00981786">
      <w:pPr>
        <w:jc w:val="both"/>
        <w:rPr>
          <w:rFonts w:cs="Arial"/>
          <w:b/>
          <w:sz w:val="20"/>
        </w:rPr>
      </w:pPr>
      <w:r w:rsidRPr="00930406">
        <w:rPr>
          <w:rFonts w:cs="Arial"/>
          <w:b/>
          <w:sz w:val="20"/>
        </w:rPr>
        <w:t>See Appendix 8</w:t>
      </w:r>
      <w:r w:rsidR="00C70EAE">
        <w:rPr>
          <w:rFonts w:cs="Arial"/>
          <w:b/>
          <w:sz w:val="20"/>
        </w:rPr>
        <w:t>-1</w:t>
      </w:r>
    </w:p>
    <w:p w14:paraId="26E030CB" w14:textId="77777777" w:rsidR="00981786" w:rsidRPr="00930406" w:rsidRDefault="00981786" w:rsidP="00981786">
      <w:pPr>
        <w:jc w:val="both"/>
        <w:rPr>
          <w:rFonts w:cs="Arial"/>
          <w:sz w:val="20"/>
        </w:rPr>
      </w:pPr>
    </w:p>
    <w:p w14:paraId="01BC937F" w14:textId="77777777" w:rsidR="00981786" w:rsidRPr="00102A60" w:rsidRDefault="00981786" w:rsidP="00981786">
      <w:pPr>
        <w:jc w:val="both"/>
        <w:rPr>
          <w:rFonts w:cs="Arial"/>
          <w:b/>
          <w:szCs w:val="22"/>
        </w:rPr>
      </w:pPr>
      <w:r w:rsidRPr="00102A60">
        <w:rPr>
          <w:rFonts w:cs="Arial"/>
          <w:b/>
          <w:szCs w:val="22"/>
        </w:rPr>
        <w:t xml:space="preserve">VIII.  </w:t>
      </w:r>
      <w:r w:rsidRPr="00102A60">
        <w:rPr>
          <w:rFonts w:cs="Arial"/>
          <w:b/>
          <w:szCs w:val="22"/>
          <w:u w:val="single"/>
        </w:rPr>
        <w:t>STACK/VENT RESTRICTION(S</w:t>
      </w:r>
      <w:r w:rsidRPr="00102A60">
        <w:rPr>
          <w:rFonts w:cs="Arial"/>
          <w:b/>
          <w:szCs w:val="22"/>
        </w:rPr>
        <w:t>)</w:t>
      </w:r>
    </w:p>
    <w:p w14:paraId="3A732802" w14:textId="77777777" w:rsidR="00981786" w:rsidRPr="00930406" w:rsidRDefault="00981786" w:rsidP="00981786">
      <w:pPr>
        <w:jc w:val="both"/>
        <w:rPr>
          <w:rFonts w:cs="Arial"/>
          <w:sz w:val="20"/>
        </w:rPr>
      </w:pPr>
    </w:p>
    <w:p w14:paraId="6ED2A965" w14:textId="77777777" w:rsidR="00981786" w:rsidRPr="00930406" w:rsidRDefault="00981786" w:rsidP="00981786">
      <w:pPr>
        <w:jc w:val="both"/>
        <w:rPr>
          <w:rFonts w:cs="Arial"/>
          <w:sz w:val="20"/>
        </w:rPr>
      </w:pPr>
      <w:r w:rsidRPr="00930406">
        <w:rPr>
          <w:rFonts w:cs="Arial"/>
          <w:sz w:val="20"/>
        </w:rPr>
        <w:t>NA</w:t>
      </w:r>
    </w:p>
    <w:p w14:paraId="22B98247" w14:textId="77777777" w:rsidR="00981786" w:rsidRPr="00930406" w:rsidRDefault="00981786" w:rsidP="00981786">
      <w:pPr>
        <w:jc w:val="both"/>
        <w:rPr>
          <w:rFonts w:cs="Arial"/>
          <w:sz w:val="20"/>
        </w:rPr>
      </w:pPr>
    </w:p>
    <w:p w14:paraId="41C79790" w14:textId="77777777" w:rsidR="00981786" w:rsidRPr="00102A60" w:rsidRDefault="00981786" w:rsidP="00981786">
      <w:pPr>
        <w:jc w:val="both"/>
        <w:rPr>
          <w:rFonts w:cs="Arial"/>
          <w:b/>
          <w:szCs w:val="22"/>
        </w:rPr>
      </w:pPr>
      <w:r w:rsidRPr="00102A60">
        <w:rPr>
          <w:rFonts w:cs="Arial"/>
          <w:b/>
          <w:szCs w:val="22"/>
        </w:rPr>
        <w:t xml:space="preserve">IX.  </w:t>
      </w:r>
      <w:r w:rsidRPr="00102A60">
        <w:rPr>
          <w:rFonts w:cs="Arial"/>
          <w:b/>
          <w:szCs w:val="22"/>
          <w:u w:val="single"/>
        </w:rPr>
        <w:t>OTHER REQUIREMENT(S)</w:t>
      </w:r>
    </w:p>
    <w:p w14:paraId="210E4AE1" w14:textId="77777777" w:rsidR="00981786" w:rsidRPr="00930406" w:rsidRDefault="00981786" w:rsidP="00981786">
      <w:pPr>
        <w:jc w:val="both"/>
        <w:rPr>
          <w:rFonts w:cs="Arial"/>
          <w:sz w:val="20"/>
        </w:rPr>
      </w:pPr>
    </w:p>
    <w:p w14:paraId="3148BD7D" w14:textId="1EFA357E" w:rsidR="00901BC4" w:rsidRDefault="00391946" w:rsidP="00715244">
      <w:pPr>
        <w:tabs>
          <w:tab w:val="num" w:pos="720"/>
        </w:tabs>
        <w:ind w:left="360" w:hanging="360"/>
        <w:jc w:val="both"/>
        <w:rPr>
          <w:rFonts w:cs="Arial"/>
          <w:b/>
          <w:bCs/>
          <w:sz w:val="20"/>
        </w:rPr>
      </w:pPr>
      <w:r>
        <w:rPr>
          <w:rFonts w:cs="Arial"/>
          <w:sz w:val="20"/>
        </w:rPr>
        <w:t>1.</w:t>
      </w:r>
      <w:r>
        <w:rPr>
          <w:rFonts w:cs="Arial"/>
          <w:sz w:val="20"/>
        </w:rPr>
        <w:tab/>
      </w:r>
      <w:r w:rsidRPr="00D546C5">
        <w:rPr>
          <w:rFonts w:cs="Arial"/>
          <w:sz w:val="20"/>
        </w:rPr>
        <w:t>The permittee shall comply with the provisions of the federal Standards of Performance for New Stationary Sources as specified in 40 CFR Part 60, Subparts A and IIII, as they apply to each engine of FG</w:t>
      </w:r>
      <w:r>
        <w:rPr>
          <w:rFonts w:cs="Arial"/>
          <w:sz w:val="20"/>
        </w:rPr>
        <w:t>NSPSEMER</w:t>
      </w:r>
      <w:r w:rsidRPr="00D546C5">
        <w:rPr>
          <w:rFonts w:cs="Arial"/>
          <w:sz w:val="20"/>
        </w:rPr>
        <w:t xml:space="preserve">.  </w:t>
      </w:r>
      <w:r w:rsidRPr="001B1B1C">
        <w:rPr>
          <w:rFonts w:cs="Arial"/>
          <w:b/>
          <w:bCs/>
          <w:sz w:val="20"/>
        </w:rPr>
        <w:t xml:space="preserve">(40 CFR Part 60, Subparts A </w:t>
      </w:r>
      <w:r w:rsidR="00B71CE3">
        <w:rPr>
          <w:rFonts w:cs="Arial"/>
          <w:b/>
          <w:bCs/>
          <w:sz w:val="20"/>
        </w:rPr>
        <w:t>and</w:t>
      </w:r>
      <w:r w:rsidRPr="001B1B1C">
        <w:rPr>
          <w:rFonts w:cs="Arial"/>
          <w:b/>
          <w:bCs/>
          <w:sz w:val="20"/>
        </w:rPr>
        <w:t xml:space="preserve"> IIII, 40 CFR 63.6590(c))  </w:t>
      </w:r>
    </w:p>
    <w:p w14:paraId="7E856849" w14:textId="77777777" w:rsidR="00901BC4" w:rsidRDefault="00901BC4" w:rsidP="00901BC4">
      <w:pPr>
        <w:tabs>
          <w:tab w:val="num" w:pos="720"/>
        </w:tabs>
        <w:jc w:val="both"/>
        <w:rPr>
          <w:sz w:val="20"/>
        </w:rPr>
      </w:pPr>
    </w:p>
    <w:p w14:paraId="7C8BDE05" w14:textId="309C7D73" w:rsidR="00391946" w:rsidRPr="00901BC4" w:rsidRDefault="00391946" w:rsidP="00901BC4">
      <w:pPr>
        <w:pStyle w:val="ListParagraph"/>
        <w:numPr>
          <w:ilvl w:val="0"/>
          <w:numId w:val="90"/>
        </w:numPr>
        <w:ind w:left="450" w:hanging="450"/>
        <w:jc w:val="both"/>
        <w:rPr>
          <w:sz w:val="20"/>
        </w:rPr>
      </w:pPr>
      <w:r w:rsidRPr="00901BC4">
        <w:rPr>
          <w:sz w:val="20"/>
        </w:rPr>
        <w:t xml:space="preserve">The permittee shall comply with all applicable requirements of the National Emission Standards for Hazardous Air Pollutants, as specified in 40 CFR Part 63, Subparts A and ZZZZ for Stationary Reciprocating Internal Combustion Engines.  </w:t>
      </w:r>
      <w:r w:rsidRPr="00901BC4">
        <w:rPr>
          <w:b/>
          <w:bCs/>
          <w:sz w:val="20"/>
        </w:rPr>
        <w:t>(40 CFR Part 63, Subparts A and ZZZZ, 40 CFR 63.6585)</w:t>
      </w:r>
    </w:p>
    <w:p w14:paraId="19752876" w14:textId="10967B74" w:rsidR="00235B49" w:rsidRDefault="00235B49" w:rsidP="00235B49">
      <w:pPr>
        <w:jc w:val="both"/>
        <w:rPr>
          <w:sz w:val="20"/>
        </w:rPr>
      </w:pPr>
    </w:p>
    <w:p w14:paraId="780ABACC" w14:textId="77777777" w:rsidR="00981786" w:rsidRPr="00FE0AD0" w:rsidRDefault="00981786" w:rsidP="00235B49">
      <w:pPr>
        <w:jc w:val="both"/>
        <w:rPr>
          <w:sz w:val="20"/>
        </w:rPr>
      </w:pPr>
    </w:p>
    <w:p w14:paraId="3E9DF8CE" w14:textId="77777777" w:rsidR="00235B49" w:rsidRPr="00B90185" w:rsidRDefault="00235B49" w:rsidP="00235B49">
      <w:pPr>
        <w:jc w:val="both"/>
        <w:rPr>
          <w:b/>
          <w:sz w:val="20"/>
        </w:rPr>
      </w:pPr>
      <w:r w:rsidRPr="00B90185">
        <w:rPr>
          <w:b/>
          <w:sz w:val="20"/>
          <w:u w:val="single"/>
        </w:rPr>
        <w:t>Footnotes</w:t>
      </w:r>
      <w:r w:rsidRPr="00B90185">
        <w:rPr>
          <w:b/>
          <w:sz w:val="20"/>
        </w:rPr>
        <w:t>:</w:t>
      </w:r>
    </w:p>
    <w:p w14:paraId="4D5ECAAE" w14:textId="77777777" w:rsidR="00235B49" w:rsidRDefault="00235B49" w:rsidP="00235B49">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31680674" w14:textId="6DEC8288" w:rsidR="00235B49" w:rsidRPr="00981786" w:rsidRDefault="00235B49" w:rsidP="00235B49">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ECC66C1" w14:textId="359D5F69" w:rsidR="00235B49" w:rsidRDefault="00235B49" w:rsidP="00235B49">
      <w:r w:rsidRPr="00FE0AD0">
        <w:br w:type="page"/>
      </w:r>
    </w:p>
    <w:p w14:paraId="7161FD55" w14:textId="77777777" w:rsidR="00A76CE0" w:rsidRPr="007014BE" w:rsidRDefault="00A76CE0" w:rsidP="00235B49">
      <w:pPr>
        <w:rPr>
          <w:sz w:val="20"/>
        </w:rPr>
      </w:pPr>
    </w:p>
    <w:p w14:paraId="638A3A86" w14:textId="77777777" w:rsidR="005E5399" w:rsidRPr="00440957" w:rsidRDefault="00FE2A0A" w:rsidP="001B5E34">
      <w:pPr>
        <w:pStyle w:val="Heading1"/>
        <w:rPr>
          <w:sz w:val="20"/>
          <w:szCs w:val="20"/>
        </w:rPr>
      </w:pPr>
      <w:bookmarkStart w:id="109" w:name="_Toc100908080"/>
      <w:r w:rsidRPr="001B5E34">
        <w:t>E</w:t>
      </w:r>
      <w:r w:rsidR="005E5399" w:rsidRPr="001B5E34">
        <w:t>.  NON-APPLICABLE REQUIREMENTS</w:t>
      </w:r>
      <w:bookmarkEnd w:id="96"/>
      <w:bookmarkEnd w:id="109"/>
    </w:p>
    <w:p w14:paraId="48F403F7" w14:textId="77777777" w:rsidR="005E5399" w:rsidRPr="00FE0AD0" w:rsidRDefault="005E5399">
      <w:pPr>
        <w:rPr>
          <w:sz w:val="20"/>
        </w:rPr>
      </w:pPr>
    </w:p>
    <w:p w14:paraId="284E3D01" w14:textId="77777777" w:rsidR="003B6C3D" w:rsidRDefault="003B6C3D" w:rsidP="003B6C3D">
      <w:pPr>
        <w:jc w:val="both"/>
        <w:rPr>
          <w:sz w:val="20"/>
        </w:rPr>
      </w:pPr>
      <w:bookmarkStart w:id="110" w:name="_Toc366569209"/>
      <w:bookmarkStart w:id="111" w:name="_Toc366642171"/>
      <w:bookmarkStart w:id="112" w:name="_Toc369327740"/>
      <w:r w:rsidRPr="00FE0AD0">
        <w:rPr>
          <w:sz w:val="20"/>
        </w:rPr>
        <w:t xml:space="preserve">At the time of </w:t>
      </w:r>
      <w:r>
        <w:rPr>
          <w:sz w:val="20"/>
        </w:rPr>
        <w:t xml:space="preserve">the </w:t>
      </w:r>
      <w:r w:rsidRPr="00FE0AD0">
        <w:rPr>
          <w:sz w:val="20"/>
        </w:rPr>
        <w:t>ROP issuance, the AQD has determined that no non-applicable requirements have been identified for incorporation into the permit shield provision set forth in the General Conditions in Part A pursuant to Rule 213(6)(a)(ii).</w:t>
      </w:r>
    </w:p>
    <w:p w14:paraId="0EAD2D46" w14:textId="77777777" w:rsidR="005E5399" w:rsidRDefault="005E5399">
      <w:pPr>
        <w:rPr>
          <w:sz w:val="20"/>
        </w:rPr>
      </w:pPr>
    </w:p>
    <w:bookmarkEnd w:id="110"/>
    <w:bookmarkEnd w:id="111"/>
    <w:bookmarkEnd w:id="112"/>
    <w:p w14:paraId="3EE03D46" w14:textId="7EB40606" w:rsidR="00E91170" w:rsidRDefault="00E91170">
      <w:r>
        <w:br w:type="page"/>
      </w:r>
    </w:p>
    <w:p w14:paraId="5B58173A" w14:textId="77777777" w:rsidR="00A76CE0" w:rsidRDefault="00A76CE0"/>
    <w:tbl>
      <w:tblPr>
        <w:tblW w:w="10271" w:type="dxa"/>
        <w:tblInd w:w="108" w:type="dxa"/>
        <w:tblLayout w:type="fixed"/>
        <w:tblLook w:val="0000" w:firstRow="0" w:lastRow="0" w:firstColumn="0" w:lastColumn="0" w:noHBand="0" w:noVBand="0"/>
      </w:tblPr>
      <w:tblGrid>
        <w:gridCol w:w="10271"/>
      </w:tblGrid>
      <w:tr w:rsidR="00FC3D76" w:rsidRPr="00253A7B" w14:paraId="56EDF03D" w14:textId="77777777" w:rsidTr="00B10CBB">
        <w:trPr>
          <w:cantSplit/>
          <w:trHeight w:val="226"/>
        </w:trPr>
        <w:tc>
          <w:tcPr>
            <w:tcW w:w="10271" w:type="dxa"/>
          </w:tcPr>
          <w:p w14:paraId="3B9B7BEC" w14:textId="77777777" w:rsidR="00FC3D76" w:rsidRPr="00253A7B" w:rsidRDefault="00FC3D76" w:rsidP="00FC3D76">
            <w:pPr>
              <w:keepNext/>
              <w:jc w:val="center"/>
              <w:outlineLvl w:val="0"/>
              <w:rPr>
                <w:b/>
                <w:kern w:val="28"/>
                <w:sz w:val="16"/>
                <w:szCs w:val="28"/>
              </w:rPr>
            </w:pP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13" w:name="_Toc367698521"/>
            <w:bookmarkStart w:id="114" w:name="_Toc100908081"/>
            <w:r w:rsidRPr="00253A7B">
              <w:rPr>
                <w:b/>
                <w:kern w:val="28"/>
                <w:sz w:val="28"/>
                <w:szCs w:val="28"/>
              </w:rPr>
              <w:t>APPENDICES</w:t>
            </w:r>
            <w:bookmarkEnd w:id="113"/>
            <w:bookmarkEnd w:id="114"/>
          </w:p>
        </w:tc>
      </w:tr>
    </w:tbl>
    <w:p w14:paraId="01263665" w14:textId="3E5E0B55" w:rsidR="00FC3D76" w:rsidRPr="00FC1F2C" w:rsidRDefault="005C07D8" w:rsidP="005C07D8">
      <w:pPr>
        <w:pStyle w:val="Heading2"/>
        <w:numPr>
          <w:ilvl w:val="0"/>
          <w:numId w:val="0"/>
        </w:numPr>
        <w:spacing w:before="0" w:after="0"/>
        <w:jc w:val="left"/>
        <w:rPr>
          <w:b w:val="0"/>
          <w:sz w:val="22"/>
          <w:szCs w:val="22"/>
        </w:rPr>
      </w:pPr>
      <w:bookmarkStart w:id="115" w:name="_Toc100908082"/>
      <w:bookmarkStart w:id="116" w:name="_Hlk522788426"/>
      <w:r w:rsidRPr="005C07D8">
        <w:rPr>
          <w:sz w:val="22"/>
          <w:szCs w:val="22"/>
        </w:rPr>
        <w:t>Appendix 1</w:t>
      </w:r>
      <w:r w:rsidR="00C70EAE">
        <w:rPr>
          <w:sz w:val="22"/>
          <w:szCs w:val="22"/>
        </w:rPr>
        <w:t>-1</w:t>
      </w:r>
      <w:r w:rsidRPr="005C07D8">
        <w:rPr>
          <w:sz w:val="22"/>
          <w:szCs w:val="22"/>
        </w:rPr>
        <w:t xml:space="preserve">.  </w:t>
      </w:r>
      <w:r w:rsidR="00D5293E">
        <w:rPr>
          <w:sz w:val="22"/>
          <w:szCs w:val="22"/>
        </w:rPr>
        <w:t xml:space="preserve">Acronyms and </w:t>
      </w:r>
      <w:r w:rsidRPr="005C07D8">
        <w:rPr>
          <w:sz w:val="22"/>
          <w:szCs w:val="22"/>
        </w:rPr>
        <w:t>Abbreviations</w:t>
      </w:r>
      <w:bookmarkEnd w:id="115"/>
    </w:p>
    <w:tbl>
      <w:tblPr>
        <w:tblW w:w="5000" w:type="pct"/>
        <w:jc w:val="center"/>
        <w:tblLook w:val="0000" w:firstRow="0" w:lastRow="0" w:firstColumn="0" w:lastColumn="0" w:noHBand="0" w:noVBand="0"/>
      </w:tblPr>
      <w:tblGrid>
        <w:gridCol w:w="1344"/>
        <w:gridCol w:w="3845"/>
        <w:gridCol w:w="803"/>
        <w:gridCol w:w="4202"/>
      </w:tblGrid>
      <w:tr w:rsidR="00FC3D76" w:rsidRPr="000B6AFE" w14:paraId="0B3F43D1" w14:textId="77777777" w:rsidTr="00266EA4">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32017930"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7D92FEA0"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7123C59A" w14:textId="77777777" w:rsidTr="00266EA4">
        <w:trPr>
          <w:cantSplit/>
          <w:trHeight w:val="245"/>
          <w:jc w:val="center"/>
        </w:trPr>
        <w:tc>
          <w:tcPr>
            <w:tcW w:w="659" w:type="pct"/>
            <w:tcBorders>
              <w:top w:val="single" w:sz="4" w:space="0" w:color="auto"/>
              <w:left w:val="double" w:sz="4" w:space="0" w:color="auto"/>
            </w:tcBorders>
          </w:tcPr>
          <w:p w14:paraId="15195237"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0773BEAF"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7E66E39C" w14:textId="77777777" w:rsidR="00FC3D76" w:rsidRPr="000B6AFE" w:rsidRDefault="00FC3D76" w:rsidP="00FC3D76">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4C36E609"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38DE9AB8" w14:textId="77777777" w:rsidTr="00266EA4">
        <w:trPr>
          <w:cantSplit/>
          <w:trHeight w:val="245"/>
          <w:jc w:val="center"/>
        </w:trPr>
        <w:tc>
          <w:tcPr>
            <w:tcW w:w="659" w:type="pct"/>
            <w:tcBorders>
              <w:left w:val="double" w:sz="4" w:space="0" w:color="auto"/>
            </w:tcBorders>
          </w:tcPr>
          <w:p w14:paraId="04609917"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08DDA974"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3ABA6D0E"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1CF6887B"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41FDBB49" w14:textId="77777777" w:rsidTr="00266EA4">
        <w:trPr>
          <w:cantSplit/>
          <w:trHeight w:val="245"/>
          <w:jc w:val="center"/>
        </w:trPr>
        <w:tc>
          <w:tcPr>
            <w:tcW w:w="659" w:type="pct"/>
            <w:tcBorders>
              <w:left w:val="double" w:sz="4" w:space="0" w:color="auto"/>
            </w:tcBorders>
          </w:tcPr>
          <w:p w14:paraId="4EE25BFC"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5CEFB5E6"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73223336"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021385B9"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103EE544" w14:textId="77777777" w:rsidTr="00266EA4">
        <w:trPr>
          <w:cantSplit/>
          <w:trHeight w:val="245"/>
          <w:jc w:val="center"/>
        </w:trPr>
        <w:tc>
          <w:tcPr>
            <w:tcW w:w="659" w:type="pct"/>
            <w:tcBorders>
              <w:left w:val="double" w:sz="4" w:space="0" w:color="auto"/>
            </w:tcBorders>
          </w:tcPr>
          <w:p w14:paraId="3E06B863"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22DC88C8"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017819D5"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7783A431"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560A0E8B" w14:textId="77777777" w:rsidTr="00266EA4">
        <w:trPr>
          <w:cantSplit/>
          <w:trHeight w:val="245"/>
          <w:jc w:val="center"/>
        </w:trPr>
        <w:tc>
          <w:tcPr>
            <w:tcW w:w="659" w:type="pct"/>
            <w:tcBorders>
              <w:left w:val="double" w:sz="4" w:space="0" w:color="auto"/>
            </w:tcBorders>
          </w:tcPr>
          <w:p w14:paraId="57EE0B4A"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6233E874"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7C698A6C"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77F03ABB"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0CB764C1" w14:textId="77777777" w:rsidTr="00266EA4">
        <w:trPr>
          <w:cantSplit/>
          <w:trHeight w:val="245"/>
          <w:jc w:val="center"/>
        </w:trPr>
        <w:tc>
          <w:tcPr>
            <w:tcW w:w="659" w:type="pct"/>
            <w:tcBorders>
              <w:left w:val="double" w:sz="4" w:space="0" w:color="auto"/>
            </w:tcBorders>
          </w:tcPr>
          <w:p w14:paraId="5ADCD904"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657E4538"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38325C39" w14:textId="77777777" w:rsidR="00FC3D76" w:rsidRPr="000B6AFE" w:rsidRDefault="00FC3D76" w:rsidP="00FC3D76">
            <w:pPr>
              <w:rPr>
                <w:rFonts w:cs="Arial"/>
                <w:sz w:val="19"/>
                <w:szCs w:val="19"/>
              </w:rPr>
            </w:pPr>
            <w:r w:rsidRPr="000B6AFE">
              <w:rPr>
                <w:rFonts w:cs="Arial"/>
                <w:sz w:val="19"/>
                <w:szCs w:val="19"/>
              </w:rPr>
              <w:t>dscf</w:t>
            </w:r>
          </w:p>
        </w:tc>
        <w:tc>
          <w:tcPr>
            <w:tcW w:w="2061" w:type="pct"/>
            <w:tcBorders>
              <w:right w:val="double" w:sz="4" w:space="0" w:color="auto"/>
            </w:tcBorders>
          </w:tcPr>
          <w:p w14:paraId="7F08B93D"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02D56109" w14:textId="77777777" w:rsidTr="00266EA4">
        <w:trPr>
          <w:cantSplit/>
          <w:trHeight w:val="245"/>
          <w:jc w:val="center"/>
        </w:trPr>
        <w:tc>
          <w:tcPr>
            <w:tcW w:w="659" w:type="pct"/>
            <w:tcBorders>
              <w:left w:val="double" w:sz="4" w:space="0" w:color="auto"/>
            </w:tcBorders>
          </w:tcPr>
          <w:p w14:paraId="72A102DF"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25F81F26"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3ACFAB47" w14:textId="77777777" w:rsidR="008256F1" w:rsidRPr="000B6AFE" w:rsidRDefault="008256F1" w:rsidP="008256F1">
            <w:pPr>
              <w:rPr>
                <w:rFonts w:cs="Arial"/>
                <w:sz w:val="19"/>
                <w:szCs w:val="19"/>
              </w:rPr>
            </w:pPr>
            <w:r w:rsidRPr="000B6AFE">
              <w:rPr>
                <w:rFonts w:cs="Arial"/>
                <w:sz w:val="19"/>
                <w:szCs w:val="19"/>
              </w:rPr>
              <w:t>dscm</w:t>
            </w:r>
          </w:p>
        </w:tc>
        <w:tc>
          <w:tcPr>
            <w:tcW w:w="2061" w:type="pct"/>
            <w:tcBorders>
              <w:right w:val="double" w:sz="4" w:space="0" w:color="auto"/>
            </w:tcBorders>
          </w:tcPr>
          <w:p w14:paraId="4BEA9EA8"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66CB34AB" w14:textId="77777777" w:rsidTr="00266EA4">
        <w:trPr>
          <w:cantSplit/>
          <w:trHeight w:val="245"/>
          <w:jc w:val="center"/>
        </w:trPr>
        <w:tc>
          <w:tcPr>
            <w:tcW w:w="659" w:type="pct"/>
            <w:tcBorders>
              <w:left w:val="double" w:sz="4" w:space="0" w:color="auto"/>
            </w:tcBorders>
          </w:tcPr>
          <w:p w14:paraId="4EF84D1E"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26B3503E"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481A2AEC"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2EED75C1"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5C52F041" w14:textId="77777777" w:rsidTr="00266EA4">
        <w:trPr>
          <w:cantSplit/>
          <w:trHeight w:val="218"/>
          <w:jc w:val="center"/>
        </w:trPr>
        <w:tc>
          <w:tcPr>
            <w:tcW w:w="659" w:type="pct"/>
            <w:vMerge w:val="restart"/>
            <w:tcBorders>
              <w:left w:val="double" w:sz="4" w:space="0" w:color="auto"/>
            </w:tcBorders>
          </w:tcPr>
          <w:p w14:paraId="1CB06FDF" w14:textId="77777777" w:rsidR="002229D7" w:rsidRPr="000B6AFE" w:rsidRDefault="002229D7" w:rsidP="008256F1">
            <w:pPr>
              <w:rPr>
                <w:rFonts w:cs="Arial"/>
                <w:sz w:val="19"/>
                <w:szCs w:val="19"/>
              </w:rPr>
            </w:pPr>
            <w:r w:rsidRPr="000B6AFE">
              <w:rPr>
                <w:rFonts w:cs="Arial"/>
                <w:sz w:val="19"/>
                <w:szCs w:val="19"/>
              </w:rPr>
              <w:t>Department/</w:t>
            </w:r>
          </w:p>
          <w:p w14:paraId="37C07922" w14:textId="6C0649CB" w:rsidR="002229D7" w:rsidRPr="000B6AFE" w:rsidRDefault="00E80795" w:rsidP="008256F1">
            <w:pPr>
              <w:rPr>
                <w:rFonts w:cs="Arial"/>
                <w:sz w:val="19"/>
                <w:szCs w:val="19"/>
              </w:rPr>
            </w:pPr>
            <w:r w:rsidRPr="000B6AFE">
              <w:rPr>
                <w:rFonts w:cs="Arial"/>
                <w:sz w:val="19"/>
                <w:szCs w:val="19"/>
              </w:rPr>
              <w:t>D</w:t>
            </w:r>
            <w:r w:rsidR="002229D7" w:rsidRPr="000B6AFE">
              <w:rPr>
                <w:rFonts w:cs="Arial"/>
                <w:sz w:val="19"/>
                <w:szCs w:val="19"/>
              </w:rPr>
              <w:t>epartment</w:t>
            </w:r>
          </w:p>
        </w:tc>
        <w:tc>
          <w:tcPr>
            <w:tcW w:w="1886" w:type="pct"/>
            <w:vMerge w:val="restart"/>
            <w:tcBorders>
              <w:right w:val="single" w:sz="4" w:space="0" w:color="auto"/>
            </w:tcBorders>
          </w:tcPr>
          <w:p w14:paraId="6DF3CCE3"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3D0821DE"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7C080FCC"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2C0DB1E1" w14:textId="77777777" w:rsidTr="00266EA4">
        <w:trPr>
          <w:cantSplit/>
          <w:trHeight w:val="217"/>
          <w:jc w:val="center"/>
        </w:trPr>
        <w:tc>
          <w:tcPr>
            <w:tcW w:w="659" w:type="pct"/>
            <w:vMerge/>
            <w:tcBorders>
              <w:left w:val="double" w:sz="4" w:space="0" w:color="auto"/>
            </w:tcBorders>
          </w:tcPr>
          <w:p w14:paraId="74D7E439" w14:textId="77777777" w:rsidR="002229D7" w:rsidRPr="000B6AFE" w:rsidRDefault="002229D7" w:rsidP="008256F1">
            <w:pPr>
              <w:rPr>
                <w:rFonts w:cs="Arial"/>
                <w:sz w:val="19"/>
                <w:szCs w:val="19"/>
              </w:rPr>
            </w:pPr>
          </w:p>
        </w:tc>
        <w:tc>
          <w:tcPr>
            <w:tcW w:w="1886" w:type="pct"/>
            <w:vMerge/>
            <w:tcBorders>
              <w:right w:val="single" w:sz="4" w:space="0" w:color="auto"/>
            </w:tcBorders>
          </w:tcPr>
          <w:p w14:paraId="195B4D27" w14:textId="77777777" w:rsidR="002229D7" w:rsidRPr="000B6AFE" w:rsidRDefault="002229D7" w:rsidP="00FC3D76">
            <w:pPr>
              <w:rPr>
                <w:rFonts w:cs="Arial"/>
                <w:sz w:val="19"/>
                <w:szCs w:val="19"/>
              </w:rPr>
            </w:pPr>
          </w:p>
        </w:tc>
        <w:tc>
          <w:tcPr>
            <w:tcW w:w="394" w:type="pct"/>
            <w:tcBorders>
              <w:left w:val="single" w:sz="4" w:space="0" w:color="auto"/>
            </w:tcBorders>
          </w:tcPr>
          <w:p w14:paraId="5EABA11D"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7950CE77"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3D56803D" w14:textId="77777777" w:rsidTr="00266EA4">
        <w:trPr>
          <w:cantSplit/>
          <w:trHeight w:val="245"/>
          <w:jc w:val="center"/>
        </w:trPr>
        <w:tc>
          <w:tcPr>
            <w:tcW w:w="659" w:type="pct"/>
            <w:vMerge w:val="restart"/>
            <w:tcBorders>
              <w:left w:val="double" w:sz="4" w:space="0" w:color="auto"/>
            </w:tcBorders>
          </w:tcPr>
          <w:p w14:paraId="246DC7F3"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229C8C7F"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6AC6A818"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622B9741"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6AC9312E" w14:textId="77777777" w:rsidTr="00266EA4">
        <w:trPr>
          <w:cantSplit/>
          <w:trHeight w:val="245"/>
          <w:jc w:val="center"/>
        </w:trPr>
        <w:tc>
          <w:tcPr>
            <w:tcW w:w="659" w:type="pct"/>
            <w:vMerge/>
            <w:tcBorders>
              <w:left w:val="double" w:sz="4" w:space="0" w:color="auto"/>
            </w:tcBorders>
          </w:tcPr>
          <w:p w14:paraId="3A828604" w14:textId="77777777" w:rsidR="003B1CC9" w:rsidRDefault="003B1CC9" w:rsidP="003B1CC9">
            <w:pPr>
              <w:rPr>
                <w:rFonts w:cs="Arial"/>
                <w:sz w:val="19"/>
                <w:szCs w:val="19"/>
              </w:rPr>
            </w:pPr>
          </w:p>
        </w:tc>
        <w:tc>
          <w:tcPr>
            <w:tcW w:w="1886" w:type="pct"/>
            <w:vMerge/>
            <w:tcBorders>
              <w:right w:val="single" w:sz="4" w:space="0" w:color="auto"/>
            </w:tcBorders>
          </w:tcPr>
          <w:p w14:paraId="3C5C29D6" w14:textId="77777777" w:rsidR="003B1CC9" w:rsidRPr="000B6AFE" w:rsidRDefault="003B1CC9" w:rsidP="003B1CC9">
            <w:pPr>
              <w:rPr>
                <w:rFonts w:cs="Arial"/>
                <w:sz w:val="19"/>
                <w:szCs w:val="19"/>
              </w:rPr>
            </w:pPr>
          </w:p>
        </w:tc>
        <w:tc>
          <w:tcPr>
            <w:tcW w:w="394" w:type="pct"/>
            <w:tcBorders>
              <w:left w:val="single" w:sz="4" w:space="0" w:color="auto"/>
            </w:tcBorders>
          </w:tcPr>
          <w:p w14:paraId="36BDBD2D" w14:textId="77777777" w:rsidR="003B1CC9" w:rsidRPr="000B6AFE" w:rsidRDefault="003B1CC9" w:rsidP="003B1CC9">
            <w:pPr>
              <w:rPr>
                <w:rFonts w:cs="Arial"/>
                <w:sz w:val="19"/>
                <w:szCs w:val="19"/>
              </w:rPr>
            </w:pPr>
            <w:r w:rsidRPr="000B6AFE">
              <w:rPr>
                <w:rFonts w:cs="Arial"/>
                <w:sz w:val="19"/>
                <w:szCs w:val="19"/>
              </w:rPr>
              <w:t>hr</w:t>
            </w:r>
          </w:p>
        </w:tc>
        <w:tc>
          <w:tcPr>
            <w:tcW w:w="2061" w:type="pct"/>
            <w:tcBorders>
              <w:right w:val="double" w:sz="4" w:space="0" w:color="auto"/>
            </w:tcBorders>
          </w:tcPr>
          <w:p w14:paraId="280F374C"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24D0A1C0" w14:textId="77777777" w:rsidTr="00266EA4">
        <w:trPr>
          <w:cantSplit/>
          <w:trHeight w:val="245"/>
          <w:jc w:val="center"/>
        </w:trPr>
        <w:tc>
          <w:tcPr>
            <w:tcW w:w="659" w:type="pct"/>
            <w:tcBorders>
              <w:left w:val="double" w:sz="4" w:space="0" w:color="auto"/>
            </w:tcBorders>
          </w:tcPr>
          <w:p w14:paraId="437091FE"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509DA6D9"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4B16AA0C"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3F8678AF"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20F0C735" w14:textId="77777777" w:rsidTr="00266EA4">
        <w:trPr>
          <w:cantSplit/>
          <w:trHeight w:val="245"/>
          <w:jc w:val="center"/>
        </w:trPr>
        <w:tc>
          <w:tcPr>
            <w:tcW w:w="659" w:type="pct"/>
            <w:tcBorders>
              <w:left w:val="double" w:sz="4" w:space="0" w:color="auto"/>
            </w:tcBorders>
          </w:tcPr>
          <w:p w14:paraId="72DA03DC"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30D30935"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2B14FA84"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5EDB5FA3"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54FF5D85" w14:textId="77777777" w:rsidTr="00266EA4">
        <w:trPr>
          <w:cantSplit/>
          <w:trHeight w:val="245"/>
          <w:jc w:val="center"/>
        </w:trPr>
        <w:tc>
          <w:tcPr>
            <w:tcW w:w="659" w:type="pct"/>
            <w:tcBorders>
              <w:left w:val="double" w:sz="4" w:space="0" w:color="auto"/>
            </w:tcBorders>
          </w:tcPr>
          <w:p w14:paraId="501711AC"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200DD006"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4CF2362B"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0314EE1C"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0C666C99" w14:textId="77777777" w:rsidTr="00266EA4">
        <w:trPr>
          <w:cantSplit/>
          <w:trHeight w:val="245"/>
          <w:jc w:val="center"/>
        </w:trPr>
        <w:tc>
          <w:tcPr>
            <w:tcW w:w="659" w:type="pct"/>
            <w:tcBorders>
              <w:left w:val="double" w:sz="4" w:space="0" w:color="auto"/>
            </w:tcBorders>
          </w:tcPr>
          <w:p w14:paraId="63B39DBE"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7CB77E7A"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267C0336"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7E93EFE0"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4A9B67BF" w14:textId="77777777" w:rsidTr="00266EA4">
        <w:trPr>
          <w:cantSplit/>
          <w:trHeight w:val="245"/>
          <w:jc w:val="center"/>
        </w:trPr>
        <w:tc>
          <w:tcPr>
            <w:tcW w:w="659" w:type="pct"/>
            <w:tcBorders>
              <w:left w:val="double" w:sz="4" w:space="0" w:color="auto"/>
            </w:tcBorders>
          </w:tcPr>
          <w:p w14:paraId="5060E5C0"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305ACB1F"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262F2BF8"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7AB69C69"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58C9AB84" w14:textId="77777777" w:rsidTr="00266EA4">
        <w:trPr>
          <w:cantSplit/>
          <w:trHeight w:val="245"/>
          <w:jc w:val="center"/>
        </w:trPr>
        <w:tc>
          <w:tcPr>
            <w:tcW w:w="659" w:type="pct"/>
            <w:tcBorders>
              <w:left w:val="double" w:sz="4" w:space="0" w:color="auto"/>
            </w:tcBorders>
          </w:tcPr>
          <w:p w14:paraId="46E7F11D"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4B19C07F"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35FAB59C"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6E15E39B"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7F2A4E14" w14:textId="77777777" w:rsidTr="00266EA4">
        <w:trPr>
          <w:cantSplit/>
          <w:trHeight w:val="245"/>
          <w:jc w:val="center"/>
        </w:trPr>
        <w:tc>
          <w:tcPr>
            <w:tcW w:w="659" w:type="pct"/>
            <w:tcBorders>
              <w:left w:val="double" w:sz="4" w:space="0" w:color="auto"/>
            </w:tcBorders>
          </w:tcPr>
          <w:p w14:paraId="4BC5CAAF"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7DFD6C58"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7E3264D3"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6E52F267"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76DC992E" w14:textId="77777777" w:rsidTr="00266EA4">
        <w:trPr>
          <w:cantSplit/>
          <w:trHeight w:val="245"/>
          <w:jc w:val="center"/>
        </w:trPr>
        <w:tc>
          <w:tcPr>
            <w:tcW w:w="659" w:type="pct"/>
            <w:tcBorders>
              <w:left w:val="double" w:sz="4" w:space="0" w:color="auto"/>
            </w:tcBorders>
          </w:tcPr>
          <w:p w14:paraId="15024E6D"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14877A80"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2C733E3E"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5C279DC6"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421D7195" w14:textId="77777777" w:rsidTr="00266EA4">
        <w:trPr>
          <w:cantSplit/>
          <w:trHeight w:val="245"/>
          <w:jc w:val="center"/>
        </w:trPr>
        <w:tc>
          <w:tcPr>
            <w:tcW w:w="659" w:type="pct"/>
            <w:tcBorders>
              <w:left w:val="double" w:sz="4" w:space="0" w:color="auto"/>
            </w:tcBorders>
          </w:tcPr>
          <w:p w14:paraId="07ED7B44"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3C9E956D"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2AD75981"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22917AB7"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71D51270" w14:textId="77777777" w:rsidTr="00266EA4">
        <w:trPr>
          <w:cantSplit/>
          <w:trHeight w:val="245"/>
          <w:jc w:val="center"/>
        </w:trPr>
        <w:tc>
          <w:tcPr>
            <w:tcW w:w="659" w:type="pct"/>
            <w:tcBorders>
              <w:left w:val="double" w:sz="4" w:space="0" w:color="auto"/>
            </w:tcBorders>
          </w:tcPr>
          <w:p w14:paraId="7E9B3652"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237FD5C9"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7A394C5E"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0333B5E0"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7EF6DE8E" w14:textId="77777777" w:rsidTr="00266EA4">
        <w:trPr>
          <w:cantSplit/>
          <w:trHeight w:val="245"/>
          <w:jc w:val="center"/>
        </w:trPr>
        <w:tc>
          <w:tcPr>
            <w:tcW w:w="659" w:type="pct"/>
            <w:tcBorders>
              <w:left w:val="double" w:sz="4" w:space="0" w:color="auto"/>
            </w:tcBorders>
          </w:tcPr>
          <w:p w14:paraId="16313825"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7943ABBE"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3420A317"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631D87FD"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1DC3D238" w14:textId="77777777" w:rsidTr="00266EA4">
        <w:trPr>
          <w:cantSplit/>
          <w:trHeight w:val="245"/>
          <w:jc w:val="center"/>
        </w:trPr>
        <w:tc>
          <w:tcPr>
            <w:tcW w:w="659" w:type="pct"/>
            <w:tcBorders>
              <w:left w:val="double" w:sz="4" w:space="0" w:color="auto"/>
            </w:tcBorders>
          </w:tcPr>
          <w:p w14:paraId="5FC4F222"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2189E8A2"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42AE4001"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31DA4633"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1FCD99AF" w14:textId="77777777" w:rsidTr="00266EA4">
        <w:trPr>
          <w:cantSplit/>
          <w:trHeight w:val="218"/>
          <w:jc w:val="center"/>
        </w:trPr>
        <w:tc>
          <w:tcPr>
            <w:tcW w:w="659" w:type="pct"/>
            <w:tcBorders>
              <w:left w:val="double" w:sz="4" w:space="0" w:color="auto"/>
            </w:tcBorders>
          </w:tcPr>
          <w:p w14:paraId="7C6470F4"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344E2CD7"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361AF2AC"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42DC7DA9"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242C2040" w14:textId="77777777" w:rsidTr="00266EA4">
        <w:trPr>
          <w:cantSplit/>
          <w:trHeight w:val="245"/>
          <w:jc w:val="center"/>
        </w:trPr>
        <w:tc>
          <w:tcPr>
            <w:tcW w:w="659" w:type="pct"/>
            <w:tcBorders>
              <w:left w:val="double" w:sz="4" w:space="0" w:color="auto"/>
            </w:tcBorders>
          </w:tcPr>
          <w:p w14:paraId="2D8D8785"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2994D4F5"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4DBA7419"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0504CCA9"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306ADBBB" w14:textId="77777777" w:rsidTr="00266EA4">
        <w:trPr>
          <w:cantSplit/>
          <w:trHeight w:val="245"/>
          <w:jc w:val="center"/>
        </w:trPr>
        <w:tc>
          <w:tcPr>
            <w:tcW w:w="659" w:type="pct"/>
            <w:tcBorders>
              <w:left w:val="double" w:sz="4" w:space="0" w:color="auto"/>
            </w:tcBorders>
          </w:tcPr>
          <w:p w14:paraId="4BDDFB36"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1DFB16CB"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44A62ADC" w14:textId="77777777" w:rsidR="002229D7" w:rsidRPr="000B6AFE" w:rsidRDefault="002229D7" w:rsidP="002229D7">
            <w:pPr>
              <w:rPr>
                <w:rFonts w:cs="Arial"/>
                <w:sz w:val="19"/>
                <w:szCs w:val="19"/>
              </w:rPr>
            </w:pPr>
          </w:p>
        </w:tc>
        <w:tc>
          <w:tcPr>
            <w:tcW w:w="2061" w:type="pct"/>
            <w:vMerge/>
            <w:tcBorders>
              <w:right w:val="double" w:sz="4" w:space="0" w:color="auto"/>
            </w:tcBorders>
          </w:tcPr>
          <w:p w14:paraId="35C70DD8" w14:textId="77777777" w:rsidR="002229D7" w:rsidRPr="000B6AFE" w:rsidRDefault="002229D7" w:rsidP="002229D7">
            <w:pPr>
              <w:rPr>
                <w:rFonts w:cs="Arial"/>
                <w:sz w:val="19"/>
                <w:szCs w:val="19"/>
              </w:rPr>
            </w:pPr>
          </w:p>
        </w:tc>
      </w:tr>
      <w:tr w:rsidR="002229D7" w:rsidRPr="000B6AFE" w14:paraId="25079CA1" w14:textId="77777777" w:rsidTr="00266EA4">
        <w:trPr>
          <w:cantSplit/>
          <w:trHeight w:val="218"/>
          <w:jc w:val="center"/>
        </w:trPr>
        <w:tc>
          <w:tcPr>
            <w:tcW w:w="659" w:type="pct"/>
            <w:tcBorders>
              <w:left w:val="double" w:sz="4" w:space="0" w:color="auto"/>
              <w:bottom w:val="nil"/>
            </w:tcBorders>
          </w:tcPr>
          <w:p w14:paraId="0E7C5A9F"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53AD3664"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370C6FBF"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7327CEEC"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593A1A16"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1A3AAB49" w14:textId="77777777" w:rsidTr="00266EA4">
        <w:trPr>
          <w:cantSplit/>
          <w:trHeight w:val="218"/>
          <w:jc w:val="center"/>
        </w:trPr>
        <w:tc>
          <w:tcPr>
            <w:tcW w:w="659" w:type="pct"/>
            <w:vMerge w:val="restart"/>
            <w:tcBorders>
              <w:left w:val="double" w:sz="4" w:space="0" w:color="auto"/>
            </w:tcBorders>
          </w:tcPr>
          <w:p w14:paraId="30108FC6"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06687D1E"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7194A7BC" w14:textId="77777777" w:rsidR="002229D7" w:rsidRPr="000B6AFE" w:rsidRDefault="002229D7" w:rsidP="002229D7">
            <w:pPr>
              <w:rPr>
                <w:rFonts w:cs="Arial"/>
                <w:sz w:val="19"/>
                <w:szCs w:val="19"/>
              </w:rPr>
            </w:pPr>
            <w:r w:rsidRPr="000B6AFE">
              <w:rPr>
                <w:rFonts w:cs="Arial"/>
                <w:sz w:val="19"/>
                <w:szCs w:val="19"/>
              </w:rPr>
              <w:t>pph</w:t>
            </w:r>
          </w:p>
        </w:tc>
        <w:tc>
          <w:tcPr>
            <w:tcW w:w="2061" w:type="pct"/>
            <w:tcBorders>
              <w:right w:val="double" w:sz="4" w:space="0" w:color="auto"/>
            </w:tcBorders>
          </w:tcPr>
          <w:p w14:paraId="6EF3CE35"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4737FABD" w14:textId="77777777" w:rsidTr="00266EA4">
        <w:trPr>
          <w:cantSplit/>
          <w:trHeight w:val="217"/>
          <w:jc w:val="center"/>
        </w:trPr>
        <w:tc>
          <w:tcPr>
            <w:tcW w:w="659" w:type="pct"/>
            <w:vMerge/>
            <w:tcBorders>
              <w:left w:val="double" w:sz="4" w:space="0" w:color="auto"/>
              <w:bottom w:val="nil"/>
            </w:tcBorders>
          </w:tcPr>
          <w:p w14:paraId="57C9D5E0" w14:textId="77777777" w:rsidR="002229D7" w:rsidRPr="000B6AFE" w:rsidRDefault="002229D7" w:rsidP="002229D7">
            <w:pPr>
              <w:rPr>
                <w:rFonts w:cs="Arial"/>
                <w:sz w:val="19"/>
                <w:szCs w:val="19"/>
              </w:rPr>
            </w:pPr>
          </w:p>
        </w:tc>
        <w:tc>
          <w:tcPr>
            <w:tcW w:w="1886" w:type="pct"/>
            <w:vMerge/>
            <w:tcBorders>
              <w:right w:val="single" w:sz="4" w:space="0" w:color="auto"/>
            </w:tcBorders>
          </w:tcPr>
          <w:p w14:paraId="751EE1B7"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3CC62689"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18C135C1"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0610FB26" w14:textId="77777777" w:rsidTr="00266EA4">
        <w:trPr>
          <w:cantSplit/>
          <w:trHeight w:val="245"/>
          <w:jc w:val="center"/>
        </w:trPr>
        <w:tc>
          <w:tcPr>
            <w:tcW w:w="659" w:type="pct"/>
            <w:tcBorders>
              <w:left w:val="double" w:sz="4" w:space="0" w:color="auto"/>
            </w:tcBorders>
          </w:tcPr>
          <w:p w14:paraId="499B0564"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5B2ABA46"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1138ED51"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4FF506C1"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586614FD" w14:textId="77777777" w:rsidTr="00266EA4">
        <w:trPr>
          <w:cantSplit/>
          <w:trHeight w:val="245"/>
          <w:jc w:val="center"/>
        </w:trPr>
        <w:tc>
          <w:tcPr>
            <w:tcW w:w="659" w:type="pct"/>
            <w:tcBorders>
              <w:left w:val="double" w:sz="4" w:space="0" w:color="auto"/>
            </w:tcBorders>
          </w:tcPr>
          <w:p w14:paraId="547F9CE5"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3EB2F0F5"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71D2B2D4" w14:textId="77777777" w:rsidR="002229D7" w:rsidRPr="000B6AFE" w:rsidRDefault="002229D7" w:rsidP="002229D7">
            <w:pPr>
              <w:rPr>
                <w:rFonts w:cs="Arial"/>
                <w:sz w:val="19"/>
                <w:szCs w:val="19"/>
              </w:rPr>
            </w:pPr>
            <w:r w:rsidRPr="000B6AFE">
              <w:rPr>
                <w:rFonts w:cs="Arial"/>
                <w:sz w:val="19"/>
                <w:szCs w:val="19"/>
              </w:rPr>
              <w:t>ppmw</w:t>
            </w:r>
          </w:p>
        </w:tc>
        <w:tc>
          <w:tcPr>
            <w:tcW w:w="2061" w:type="pct"/>
            <w:tcBorders>
              <w:right w:val="double" w:sz="4" w:space="0" w:color="auto"/>
            </w:tcBorders>
          </w:tcPr>
          <w:p w14:paraId="3B236853"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31AF9969" w14:textId="77777777" w:rsidTr="00266EA4">
        <w:trPr>
          <w:cantSplit/>
          <w:trHeight w:val="245"/>
          <w:jc w:val="center"/>
        </w:trPr>
        <w:tc>
          <w:tcPr>
            <w:tcW w:w="659" w:type="pct"/>
            <w:tcBorders>
              <w:left w:val="double" w:sz="4" w:space="0" w:color="auto"/>
            </w:tcBorders>
          </w:tcPr>
          <w:p w14:paraId="5F4009C5"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36C3BEEE"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0E808DAD"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74C7D7D2" w14:textId="77777777" w:rsidR="002229D7" w:rsidRPr="000B6AFE" w:rsidRDefault="002229D7" w:rsidP="002229D7">
            <w:pPr>
              <w:rPr>
                <w:rFonts w:cs="Arial"/>
                <w:sz w:val="19"/>
                <w:szCs w:val="19"/>
              </w:rPr>
            </w:pPr>
            <w:r>
              <w:rPr>
                <w:rFonts w:cs="Arial"/>
                <w:sz w:val="19"/>
                <w:szCs w:val="19"/>
              </w:rPr>
              <w:t>Percent</w:t>
            </w:r>
          </w:p>
        </w:tc>
      </w:tr>
      <w:tr w:rsidR="002229D7" w:rsidRPr="000B6AFE" w14:paraId="6FAC6876" w14:textId="77777777" w:rsidTr="00266EA4">
        <w:trPr>
          <w:cantSplit/>
          <w:trHeight w:val="245"/>
          <w:jc w:val="center"/>
        </w:trPr>
        <w:tc>
          <w:tcPr>
            <w:tcW w:w="659" w:type="pct"/>
            <w:tcBorders>
              <w:left w:val="double" w:sz="4" w:space="0" w:color="auto"/>
            </w:tcBorders>
          </w:tcPr>
          <w:p w14:paraId="389D3061"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0155CDE9"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53C920DC"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65FE811F"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3471C0EB" w14:textId="77777777" w:rsidTr="00266EA4">
        <w:trPr>
          <w:cantSplit/>
          <w:trHeight w:val="245"/>
          <w:jc w:val="center"/>
        </w:trPr>
        <w:tc>
          <w:tcPr>
            <w:tcW w:w="659" w:type="pct"/>
            <w:tcBorders>
              <w:left w:val="double" w:sz="4" w:space="0" w:color="auto"/>
            </w:tcBorders>
          </w:tcPr>
          <w:p w14:paraId="44306DC7"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10F04F53"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6E1FE96F" w14:textId="77777777" w:rsidR="002229D7" w:rsidRPr="000B6AFE" w:rsidRDefault="002229D7" w:rsidP="002229D7">
            <w:pPr>
              <w:rPr>
                <w:rFonts w:cs="Arial"/>
                <w:sz w:val="19"/>
                <w:szCs w:val="19"/>
              </w:rPr>
            </w:pPr>
            <w:r w:rsidRPr="000B6AFE">
              <w:rPr>
                <w:rFonts w:cs="Arial"/>
                <w:sz w:val="19"/>
                <w:szCs w:val="19"/>
              </w:rPr>
              <w:t>psig</w:t>
            </w:r>
          </w:p>
        </w:tc>
        <w:tc>
          <w:tcPr>
            <w:tcW w:w="2061" w:type="pct"/>
            <w:tcBorders>
              <w:right w:val="double" w:sz="4" w:space="0" w:color="auto"/>
            </w:tcBorders>
          </w:tcPr>
          <w:p w14:paraId="594B2FB3"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300D5D39" w14:textId="77777777" w:rsidTr="00266EA4">
        <w:trPr>
          <w:cantSplit/>
          <w:trHeight w:val="245"/>
          <w:jc w:val="center"/>
        </w:trPr>
        <w:tc>
          <w:tcPr>
            <w:tcW w:w="659" w:type="pct"/>
            <w:tcBorders>
              <w:left w:val="double" w:sz="4" w:space="0" w:color="auto"/>
            </w:tcBorders>
          </w:tcPr>
          <w:p w14:paraId="0B02B783"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0246E2A7"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7471CDC6" w14:textId="77777777" w:rsidR="002229D7" w:rsidRPr="000B6AFE" w:rsidRDefault="002229D7" w:rsidP="002229D7">
            <w:pPr>
              <w:rPr>
                <w:rFonts w:cs="Arial"/>
                <w:sz w:val="19"/>
                <w:szCs w:val="19"/>
              </w:rPr>
            </w:pPr>
            <w:r w:rsidRPr="000B6AFE">
              <w:rPr>
                <w:rFonts w:cs="Arial"/>
                <w:sz w:val="19"/>
                <w:szCs w:val="19"/>
              </w:rPr>
              <w:t>scf</w:t>
            </w:r>
          </w:p>
        </w:tc>
        <w:tc>
          <w:tcPr>
            <w:tcW w:w="2061" w:type="pct"/>
            <w:tcBorders>
              <w:right w:val="double" w:sz="4" w:space="0" w:color="auto"/>
            </w:tcBorders>
          </w:tcPr>
          <w:p w14:paraId="4CF00C1C"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6DABD141" w14:textId="77777777" w:rsidTr="00266EA4">
        <w:trPr>
          <w:cantSplit/>
          <w:trHeight w:val="245"/>
          <w:jc w:val="center"/>
        </w:trPr>
        <w:tc>
          <w:tcPr>
            <w:tcW w:w="659" w:type="pct"/>
            <w:tcBorders>
              <w:left w:val="double" w:sz="4" w:space="0" w:color="auto"/>
            </w:tcBorders>
          </w:tcPr>
          <w:p w14:paraId="0BBE1F63"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17C6DDFA"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433E7E76"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4F864903"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17567647" w14:textId="77777777" w:rsidTr="00266EA4">
        <w:trPr>
          <w:cantSplit/>
          <w:trHeight w:val="245"/>
          <w:jc w:val="center"/>
        </w:trPr>
        <w:tc>
          <w:tcPr>
            <w:tcW w:w="659" w:type="pct"/>
            <w:tcBorders>
              <w:left w:val="double" w:sz="4" w:space="0" w:color="auto"/>
            </w:tcBorders>
          </w:tcPr>
          <w:p w14:paraId="73878A4B"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31D15DCD"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4808535E"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02732B72"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2ED3EF5F" w14:textId="77777777" w:rsidTr="00266EA4">
        <w:trPr>
          <w:cantSplit/>
          <w:trHeight w:val="245"/>
          <w:jc w:val="center"/>
        </w:trPr>
        <w:tc>
          <w:tcPr>
            <w:tcW w:w="659" w:type="pct"/>
            <w:tcBorders>
              <w:left w:val="double" w:sz="4" w:space="0" w:color="auto"/>
            </w:tcBorders>
          </w:tcPr>
          <w:p w14:paraId="6B044EAB"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1F4AF4E7"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19A20249"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773E5F1E"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439C96D4" w14:textId="77777777" w:rsidTr="00266EA4">
        <w:trPr>
          <w:cantSplit/>
          <w:trHeight w:val="245"/>
          <w:jc w:val="center"/>
        </w:trPr>
        <w:tc>
          <w:tcPr>
            <w:tcW w:w="659" w:type="pct"/>
            <w:tcBorders>
              <w:left w:val="double" w:sz="4" w:space="0" w:color="auto"/>
            </w:tcBorders>
          </w:tcPr>
          <w:p w14:paraId="1392D187"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027CDC7F"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0B23AD50"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72BC79E1" w14:textId="77777777" w:rsidR="002229D7" w:rsidRPr="000B6AFE" w:rsidRDefault="002229D7" w:rsidP="002229D7">
            <w:pPr>
              <w:rPr>
                <w:rFonts w:cs="Arial"/>
                <w:sz w:val="19"/>
                <w:szCs w:val="19"/>
              </w:rPr>
            </w:pPr>
            <w:r w:rsidRPr="000B6AFE">
              <w:rPr>
                <w:rFonts w:cs="Arial"/>
                <w:sz w:val="19"/>
                <w:szCs w:val="19"/>
              </w:rPr>
              <w:t>Temperature</w:t>
            </w:r>
          </w:p>
        </w:tc>
      </w:tr>
      <w:tr w:rsidR="002229D7" w:rsidRPr="000B6AFE" w14:paraId="1518887B" w14:textId="77777777" w:rsidTr="00266EA4">
        <w:trPr>
          <w:cantSplit/>
          <w:trHeight w:val="245"/>
          <w:jc w:val="center"/>
        </w:trPr>
        <w:tc>
          <w:tcPr>
            <w:tcW w:w="659" w:type="pct"/>
            <w:tcBorders>
              <w:left w:val="double" w:sz="4" w:space="0" w:color="auto"/>
            </w:tcBorders>
          </w:tcPr>
          <w:p w14:paraId="69531582" w14:textId="77777777" w:rsidR="002229D7" w:rsidRPr="000B6AFE" w:rsidRDefault="002229D7"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336D1BE8" w14:textId="77777777" w:rsidR="002229D7" w:rsidRPr="000B6AFE" w:rsidRDefault="002229D7"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7BD45A89" w14:textId="77777777" w:rsidR="002229D7" w:rsidRPr="000B6AFE" w:rsidRDefault="002229D7" w:rsidP="002229D7">
            <w:pPr>
              <w:rPr>
                <w:rFonts w:cs="Arial"/>
                <w:sz w:val="19"/>
                <w:szCs w:val="19"/>
              </w:rPr>
            </w:pPr>
            <w:r w:rsidRPr="000B6AFE">
              <w:rPr>
                <w:rFonts w:cs="Arial"/>
                <w:sz w:val="19"/>
                <w:szCs w:val="19"/>
              </w:rPr>
              <w:t>THC</w:t>
            </w:r>
          </w:p>
        </w:tc>
        <w:tc>
          <w:tcPr>
            <w:tcW w:w="2061" w:type="pct"/>
            <w:tcBorders>
              <w:right w:val="double" w:sz="4" w:space="0" w:color="auto"/>
            </w:tcBorders>
          </w:tcPr>
          <w:p w14:paraId="1CA23002" w14:textId="77777777" w:rsidR="002229D7" w:rsidRPr="000B6AFE" w:rsidRDefault="002229D7" w:rsidP="002229D7">
            <w:pPr>
              <w:rPr>
                <w:rFonts w:cs="Arial"/>
                <w:sz w:val="19"/>
                <w:szCs w:val="19"/>
              </w:rPr>
            </w:pPr>
            <w:r w:rsidRPr="000B6AFE">
              <w:rPr>
                <w:rFonts w:cs="Arial"/>
                <w:sz w:val="19"/>
                <w:szCs w:val="19"/>
              </w:rPr>
              <w:t>Total Hydrocarbons</w:t>
            </w:r>
          </w:p>
        </w:tc>
      </w:tr>
      <w:tr w:rsidR="002229D7" w:rsidRPr="000B6AFE" w14:paraId="7026B2E8" w14:textId="77777777" w:rsidTr="00266EA4">
        <w:trPr>
          <w:cantSplit/>
          <w:trHeight w:val="245"/>
          <w:jc w:val="center"/>
        </w:trPr>
        <w:tc>
          <w:tcPr>
            <w:tcW w:w="659" w:type="pct"/>
            <w:tcBorders>
              <w:left w:val="double" w:sz="4" w:space="0" w:color="auto"/>
            </w:tcBorders>
          </w:tcPr>
          <w:p w14:paraId="6938A2A9" w14:textId="77777777" w:rsidR="002229D7" w:rsidRPr="000B6AFE" w:rsidRDefault="002229D7" w:rsidP="002229D7">
            <w:pPr>
              <w:rPr>
                <w:rFonts w:cs="Arial"/>
                <w:sz w:val="19"/>
                <w:szCs w:val="19"/>
              </w:rPr>
            </w:pPr>
            <w:r w:rsidRPr="000B6AFE">
              <w:rPr>
                <w:rFonts w:cs="Arial"/>
                <w:sz w:val="19"/>
                <w:szCs w:val="19"/>
              </w:rPr>
              <w:t>SRN</w:t>
            </w:r>
          </w:p>
        </w:tc>
        <w:tc>
          <w:tcPr>
            <w:tcW w:w="1886" w:type="pct"/>
            <w:tcBorders>
              <w:right w:val="single" w:sz="4" w:space="0" w:color="auto"/>
            </w:tcBorders>
          </w:tcPr>
          <w:p w14:paraId="3CC50E47" w14:textId="77777777" w:rsidR="002229D7" w:rsidRPr="000B6AFE" w:rsidRDefault="002229D7"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6EC18E4F" w14:textId="77777777" w:rsidR="002229D7" w:rsidRPr="000B6AFE" w:rsidRDefault="002229D7" w:rsidP="002229D7">
            <w:pPr>
              <w:rPr>
                <w:rFonts w:cs="Arial"/>
                <w:sz w:val="19"/>
                <w:szCs w:val="19"/>
              </w:rPr>
            </w:pPr>
            <w:r w:rsidRPr="000B6AFE">
              <w:rPr>
                <w:rFonts w:cs="Arial"/>
                <w:sz w:val="19"/>
                <w:szCs w:val="19"/>
              </w:rPr>
              <w:t>tpy</w:t>
            </w:r>
          </w:p>
        </w:tc>
        <w:tc>
          <w:tcPr>
            <w:tcW w:w="2061" w:type="pct"/>
            <w:tcBorders>
              <w:right w:val="double" w:sz="4" w:space="0" w:color="auto"/>
            </w:tcBorders>
          </w:tcPr>
          <w:p w14:paraId="127D68B5" w14:textId="77777777" w:rsidR="002229D7" w:rsidRPr="000B6AFE" w:rsidRDefault="002229D7" w:rsidP="002229D7">
            <w:pPr>
              <w:rPr>
                <w:rFonts w:cs="Arial"/>
                <w:sz w:val="19"/>
                <w:szCs w:val="19"/>
              </w:rPr>
            </w:pPr>
            <w:r w:rsidRPr="000B6AFE">
              <w:rPr>
                <w:rFonts w:cs="Arial"/>
                <w:sz w:val="19"/>
                <w:szCs w:val="19"/>
              </w:rPr>
              <w:t>Tons per year</w:t>
            </w:r>
          </w:p>
        </w:tc>
      </w:tr>
      <w:tr w:rsidR="002229D7" w:rsidRPr="000B6AFE" w14:paraId="6D0BF548" w14:textId="77777777" w:rsidTr="00266EA4">
        <w:trPr>
          <w:cantSplit/>
          <w:trHeight w:val="245"/>
          <w:jc w:val="center"/>
        </w:trPr>
        <w:tc>
          <w:tcPr>
            <w:tcW w:w="659" w:type="pct"/>
            <w:tcBorders>
              <w:left w:val="double" w:sz="4" w:space="0" w:color="auto"/>
            </w:tcBorders>
          </w:tcPr>
          <w:p w14:paraId="17AA4F3E" w14:textId="77777777" w:rsidR="002229D7" w:rsidRPr="000B6AFE" w:rsidRDefault="002229D7" w:rsidP="002229D7">
            <w:pPr>
              <w:rPr>
                <w:rFonts w:cs="Arial"/>
                <w:sz w:val="19"/>
                <w:szCs w:val="19"/>
              </w:rPr>
            </w:pPr>
            <w:r w:rsidRPr="000B6AFE">
              <w:rPr>
                <w:rFonts w:cs="Arial"/>
                <w:sz w:val="19"/>
                <w:szCs w:val="19"/>
              </w:rPr>
              <w:t>TEQ</w:t>
            </w:r>
          </w:p>
        </w:tc>
        <w:tc>
          <w:tcPr>
            <w:tcW w:w="1886" w:type="pct"/>
            <w:tcBorders>
              <w:right w:val="single" w:sz="4" w:space="0" w:color="auto"/>
            </w:tcBorders>
          </w:tcPr>
          <w:p w14:paraId="7BAEB2CB" w14:textId="77777777" w:rsidR="002229D7" w:rsidRPr="000B6AFE" w:rsidRDefault="002229D7"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780E1B91" w14:textId="77777777" w:rsidR="002229D7" w:rsidRPr="000B6AFE" w:rsidRDefault="002229D7" w:rsidP="002229D7">
            <w:pPr>
              <w:rPr>
                <w:rFonts w:cs="Arial"/>
                <w:sz w:val="19"/>
                <w:szCs w:val="19"/>
              </w:rPr>
            </w:pPr>
            <w:r w:rsidRPr="000B6AFE">
              <w:rPr>
                <w:rFonts w:cs="Arial"/>
                <w:sz w:val="19"/>
                <w:szCs w:val="19"/>
              </w:rPr>
              <w:t>µg</w:t>
            </w:r>
          </w:p>
        </w:tc>
        <w:tc>
          <w:tcPr>
            <w:tcW w:w="2061" w:type="pct"/>
            <w:tcBorders>
              <w:right w:val="double" w:sz="4" w:space="0" w:color="auto"/>
            </w:tcBorders>
          </w:tcPr>
          <w:p w14:paraId="50447366" w14:textId="77777777" w:rsidR="002229D7" w:rsidRPr="000B6AFE" w:rsidRDefault="002229D7" w:rsidP="002229D7">
            <w:pPr>
              <w:rPr>
                <w:rFonts w:cs="Arial"/>
                <w:sz w:val="19"/>
                <w:szCs w:val="19"/>
              </w:rPr>
            </w:pPr>
            <w:r w:rsidRPr="000B6AFE">
              <w:rPr>
                <w:rFonts w:cs="Arial"/>
                <w:sz w:val="19"/>
                <w:szCs w:val="19"/>
              </w:rPr>
              <w:t>Microgram</w:t>
            </w:r>
          </w:p>
        </w:tc>
      </w:tr>
      <w:tr w:rsidR="002229D7" w:rsidRPr="000B6AFE" w14:paraId="21646E16" w14:textId="77777777" w:rsidTr="00266EA4">
        <w:trPr>
          <w:cantSplit/>
          <w:trHeight w:val="245"/>
          <w:jc w:val="center"/>
        </w:trPr>
        <w:tc>
          <w:tcPr>
            <w:tcW w:w="659" w:type="pct"/>
            <w:vMerge w:val="restart"/>
            <w:tcBorders>
              <w:left w:val="double" w:sz="4" w:space="0" w:color="auto"/>
            </w:tcBorders>
          </w:tcPr>
          <w:p w14:paraId="7ECDB434" w14:textId="77777777" w:rsidR="002229D7" w:rsidRPr="000B6AFE" w:rsidRDefault="002229D7"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34872235" w14:textId="77777777" w:rsidR="002229D7" w:rsidRPr="000B6AFE" w:rsidRDefault="002229D7"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3F3813B6" w14:textId="77777777" w:rsidR="002229D7" w:rsidRPr="000B6AFE" w:rsidRDefault="002229D7" w:rsidP="002229D7">
            <w:pPr>
              <w:rPr>
                <w:rFonts w:cs="Arial"/>
                <w:sz w:val="19"/>
                <w:szCs w:val="19"/>
              </w:rPr>
            </w:pPr>
            <w:r w:rsidRPr="000B6AFE">
              <w:rPr>
                <w:rFonts w:cs="Arial"/>
                <w:sz w:val="19"/>
                <w:szCs w:val="19"/>
              </w:rPr>
              <w:t>µm</w:t>
            </w:r>
          </w:p>
        </w:tc>
        <w:tc>
          <w:tcPr>
            <w:tcW w:w="2061" w:type="pct"/>
            <w:tcBorders>
              <w:right w:val="double" w:sz="4" w:space="0" w:color="auto"/>
            </w:tcBorders>
          </w:tcPr>
          <w:p w14:paraId="6558F964" w14:textId="77777777" w:rsidR="002229D7" w:rsidRPr="000B6AFE" w:rsidRDefault="002229D7" w:rsidP="002229D7">
            <w:pPr>
              <w:rPr>
                <w:rFonts w:cs="Arial"/>
                <w:sz w:val="19"/>
                <w:szCs w:val="19"/>
              </w:rPr>
            </w:pPr>
            <w:r w:rsidRPr="000B6AFE">
              <w:rPr>
                <w:rFonts w:cs="Arial"/>
                <w:sz w:val="19"/>
                <w:szCs w:val="19"/>
              </w:rPr>
              <w:t>Micrometer or Micron</w:t>
            </w:r>
          </w:p>
        </w:tc>
      </w:tr>
      <w:tr w:rsidR="002229D7" w:rsidRPr="000B6AFE" w14:paraId="3AC8EA37" w14:textId="77777777" w:rsidTr="00266EA4">
        <w:trPr>
          <w:cantSplit/>
          <w:trHeight w:val="245"/>
          <w:jc w:val="center"/>
        </w:trPr>
        <w:tc>
          <w:tcPr>
            <w:tcW w:w="659" w:type="pct"/>
            <w:vMerge/>
            <w:tcBorders>
              <w:left w:val="double" w:sz="4" w:space="0" w:color="auto"/>
            </w:tcBorders>
          </w:tcPr>
          <w:p w14:paraId="24E00607" w14:textId="77777777" w:rsidR="002229D7" w:rsidRPr="000B6AFE" w:rsidRDefault="002229D7" w:rsidP="002229D7">
            <w:pPr>
              <w:rPr>
                <w:rFonts w:cs="Arial"/>
                <w:sz w:val="19"/>
                <w:szCs w:val="19"/>
              </w:rPr>
            </w:pPr>
          </w:p>
        </w:tc>
        <w:tc>
          <w:tcPr>
            <w:tcW w:w="1886" w:type="pct"/>
            <w:vMerge/>
            <w:tcBorders>
              <w:right w:val="single" w:sz="4" w:space="0" w:color="auto"/>
            </w:tcBorders>
          </w:tcPr>
          <w:p w14:paraId="415411AF" w14:textId="77777777" w:rsidR="002229D7" w:rsidRPr="000B6AFE" w:rsidRDefault="002229D7" w:rsidP="002229D7">
            <w:pPr>
              <w:rPr>
                <w:rFonts w:cs="Arial"/>
                <w:sz w:val="19"/>
                <w:szCs w:val="19"/>
              </w:rPr>
            </w:pPr>
          </w:p>
        </w:tc>
        <w:tc>
          <w:tcPr>
            <w:tcW w:w="394" w:type="pct"/>
            <w:tcBorders>
              <w:left w:val="single" w:sz="4" w:space="0" w:color="auto"/>
            </w:tcBorders>
          </w:tcPr>
          <w:p w14:paraId="513749EE" w14:textId="77777777" w:rsidR="002229D7" w:rsidRPr="000B6AFE" w:rsidRDefault="002229D7" w:rsidP="002229D7">
            <w:pPr>
              <w:rPr>
                <w:rFonts w:cs="Arial"/>
                <w:sz w:val="19"/>
                <w:szCs w:val="19"/>
              </w:rPr>
            </w:pPr>
            <w:r w:rsidRPr="000B6AFE">
              <w:rPr>
                <w:rFonts w:cs="Arial"/>
                <w:sz w:val="19"/>
                <w:szCs w:val="19"/>
              </w:rPr>
              <w:t>VOC</w:t>
            </w:r>
          </w:p>
        </w:tc>
        <w:tc>
          <w:tcPr>
            <w:tcW w:w="2061" w:type="pct"/>
            <w:tcBorders>
              <w:right w:val="double" w:sz="4" w:space="0" w:color="auto"/>
            </w:tcBorders>
          </w:tcPr>
          <w:p w14:paraId="511C03C1" w14:textId="77777777" w:rsidR="002229D7" w:rsidRPr="000B6AFE" w:rsidRDefault="002229D7" w:rsidP="002229D7">
            <w:pPr>
              <w:rPr>
                <w:rFonts w:cs="Arial"/>
                <w:sz w:val="19"/>
                <w:szCs w:val="19"/>
              </w:rPr>
            </w:pPr>
            <w:r w:rsidRPr="000B6AFE">
              <w:rPr>
                <w:rFonts w:cs="Arial"/>
                <w:sz w:val="19"/>
                <w:szCs w:val="19"/>
              </w:rPr>
              <w:t>Volatile Organic Compounds</w:t>
            </w:r>
          </w:p>
        </w:tc>
      </w:tr>
      <w:tr w:rsidR="002229D7" w:rsidRPr="000B6AFE" w14:paraId="7C1FF555" w14:textId="77777777" w:rsidTr="00266EA4">
        <w:trPr>
          <w:cantSplit/>
          <w:trHeight w:val="245"/>
          <w:jc w:val="center"/>
        </w:trPr>
        <w:tc>
          <w:tcPr>
            <w:tcW w:w="659" w:type="pct"/>
            <w:tcBorders>
              <w:left w:val="double" w:sz="4" w:space="0" w:color="auto"/>
              <w:bottom w:val="double" w:sz="4" w:space="0" w:color="auto"/>
            </w:tcBorders>
          </w:tcPr>
          <w:p w14:paraId="48CE176C" w14:textId="77777777" w:rsidR="002229D7" w:rsidRPr="000B6AFE" w:rsidRDefault="002229D7"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2565631A" w14:textId="77777777" w:rsidR="002229D7" w:rsidRPr="000B6AFE" w:rsidRDefault="002229D7" w:rsidP="002229D7">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3D97A042" w14:textId="77777777" w:rsidR="002229D7" w:rsidRPr="000B6AFE" w:rsidRDefault="002229D7" w:rsidP="002229D7">
            <w:pPr>
              <w:rPr>
                <w:rFonts w:cs="Arial"/>
                <w:sz w:val="19"/>
                <w:szCs w:val="19"/>
              </w:rPr>
            </w:pPr>
            <w:r w:rsidRPr="000B6AFE">
              <w:rPr>
                <w:rFonts w:cs="Arial"/>
                <w:sz w:val="19"/>
                <w:szCs w:val="19"/>
              </w:rPr>
              <w:t>yr</w:t>
            </w:r>
          </w:p>
        </w:tc>
        <w:tc>
          <w:tcPr>
            <w:tcW w:w="2061" w:type="pct"/>
            <w:tcBorders>
              <w:bottom w:val="double" w:sz="4" w:space="0" w:color="auto"/>
              <w:right w:val="double" w:sz="4" w:space="0" w:color="auto"/>
            </w:tcBorders>
          </w:tcPr>
          <w:p w14:paraId="7CEBC636" w14:textId="77777777" w:rsidR="002229D7" w:rsidRPr="000B6AFE" w:rsidRDefault="002229D7" w:rsidP="002229D7">
            <w:pPr>
              <w:rPr>
                <w:rFonts w:cs="Arial"/>
                <w:sz w:val="19"/>
                <w:szCs w:val="19"/>
              </w:rPr>
            </w:pPr>
            <w:r w:rsidRPr="000B6AFE">
              <w:rPr>
                <w:rFonts w:cs="Arial"/>
                <w:sz w:val="19"/>
                <w:szCs w:val="19"/>
              </w:rPr>
              <w:t>Year</w:t>
            </w:r>
          </w:p>
        </w:tc>
      </w:tr>
    </w:tbl>
    <w:p w14:paraId="7113B77C" w14:textId="77777777" w:rsidR="00926547" w:rsidRDefault="00FC3D76" w:rsidP="005249D0">
      <w:pPr>
        <w:rPr>
          <w:sz w:val="20"/>
        </w:rPr>
      </w:pPr>
      <w:r w:rsidRPr="000B6AFE">
        <w:rPr>
          <w:rFonts w:cs="Arial"/>
          <w:sz w:val="19"/>
          <w:szCs w:val="19"/>
        </w:rPr>
        <w:t>*For HVLP applicators, the pressure measured at the gun air cap shall not exceed 10 psig.</w:t>
      </w:r>
    </w:p>
    <w:p w14:paraId="6E2031F5" w14:textId="77777777" w:rsidR="00981786" w:rsidRDefault="00981786">
      <w:pPr>
        <w:rPr>
          <w:b/>
          <w:bCs/>
          <w:szCs w:val="22"/>
        </w:rPr>
      </w:pPr>
      <w:bookmarkStart w:id="117" w:name="_Toc390499894"/>
      <w:bookmarkStart w:id="118" w:name="_Toc390500323"/>
      <w:bookmarkStart w:id="119" w:name="_Toc390504376"/>
      <w:bookmarkStart w:id="120" w:name="_Toc390570166"/>
      <w:bookmarkStart w:id="121" w:name="_Toc391182900"/>
      <w:bookmarkStart w:id="122" w:name="_Toc437238964"/>
      <w:bookmarkStart w:id="123" w:name="_Toc451333041"/>
      <w:bookmarkStart w:id="124" w:name="_Toc1453521"/>
      <w:bookmarkEnd w:id="116"/>
      <w:r>
        <w:rPr>
          <w:bCs/>
          <w:szCs w:val="22"/>
        </w:rPr>
        <w:br w:type="page"/>
      </w:r>
    </w:p>
    <w:p w14:paraId="1C7308C2" w14:textId="591557E1" w:rsidR="00C60E84" w:rsidRPr="00FC1F2C" w:rsidRDefault="00C60E84" w:rsidP="00A270D6">
      <w:pPr>
        <w:pStyle w:val="Heading2"/>
        <w:numPr>
          <w:ilvl w:val="0"/>
          <w:numId w:val="0"/>
        </w:numPr>
        <w:tabs>
          <w:tab w:val="left" w:pos="7016"/>
        </w:tabs>
        <w:jc w:val="left"/>
        <w:rPr>
          <w:b w:val="0"/>
          <w:bCs/>
          <w:sz w:val="22"/>
          <w:szCs w:val="22"/>
        </w:rPr>
      </w:pPr>
      <w:bookmarkStart w:id="125" w:name="_Toc100908083"/>
      <w:r w:rsidRPr="00461D22">
        <w:rPr>
          <w:bCs/>
          <w:sz w:val="22"/>
          <w:szCs w:val="22"/>
        </w:rPr>
        <w:lastRenderedPageBreak/>
        <w:t>Appendix 2</w:t>
      </w:r>
      <w:r w:rsidR="00C70EAE">
        <w:rPr>
          <w:bCs/>
          <w:sz w:val="22"/>
          <w:szCs w:val="22"/>
        </w:rPr>
        <w:t>-1</w:t>
      </w:r>
      <w:r w:rsidRPr="00461D22">
        <w:rPr>
          <w:bCs/>
          <w:sz w:val="22"/>
          <w:szCs w:val="22"/>
        </w:rPr>
        <w:t>.  Schedule of Compliance</w:t>
      </w:r>
      <w:bookmarkEnd w:id="125"/>
      <w:r w:rsidR="00A270D6">
        <w:rPr>
          <w:bCs/>
          <w:sz w:val="22"/>
          <w:szCs w:val="22"/>
        </w:rPr>
        <w:tab/>
      </w:r>
    </w:p>
    <w:p w14:paraId="5255A277" w14:textId="77777777" w:rsidR="008471EF" w:rsidRPr="0080590E" w:rsidRDefault="008471EF" w:rsidP="002917CF">
      <w:pPr>
        <w:jc w:val="both"/>
        <w:rPr>
          <w:rFonts w:cs="Arial"/>
          <w:sz w:val="20"/>
        </w:rPr>
      </w:pPr>
    </w:p>
    <w:p w14:paraId="047187C0"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12719550" w14:textId="77777777" w:rsidR="00AC5663" w:rsidRPr="00B77C68" w:rsidRDefault="00AC5663" w:rsidP="00233E61">
      <w:pPr>
        <w:rPr>
          <w:sz w:val="20"/>
        </w:rPr>
      </w:pPr>
    </w:p>
    <w:p w14:paraId="2A79D942" w14:textId="01F46B68" w:rsidR="00C60E84" w:rsidRPr="00FC1F2C" w:rsidRDefault="00C60E84" w:rsidP="004F09CF">
      <w:pPr>
        <w:pStyle w:val="Heading2"/>
        <w:numPr>
          <w:ilvl w:val="0"/>
          <w:numId w:val="0"/>
        </w:numPr>
        <w:jc w:val="both"/>
        <w:rPr>
          <w:b w:val="0"/>
          <w:sz w:val="20"/>
        </w:rPr>
      </w:pPr>
      <w:bookmarkStart w:id="126" w:name="_Toc100908084"/>
      <w:r w:rsidRPr="00461D22">
        <w:rPr>
          <w:sz w:val="22"/>
          <w:szCs w:val="22"/>
        </w:rPr>
        <w:t>Appendix 3</w:t>
      </w:r>
      <w:r w:rsidR="00C70EAE">
        <w:rPr>
          <w:sz w:val="22"/>
          <w:szCs w:val="22"/>
        </w:rPr>
        <w:t>-1</w:t>
      </w:r>
      <w:r w:rsidRPr="00461D22">
        <w:rPr>
          <w:sz w:val="22"/>
          <w:szCs w:val="22"/>
        </w:rPr>
        <w:t>.  Monitoring Requirements</w:t>
      </w:r>
      <w:bookmarkEnd w:id="126"/>
    </w:p>
    <w:p w14:paraId="1F907F7D" w14:textId="77777777" w:rsidR="00C60E84" w:rsidRPr="0080590E" w:rsidRDefault="00C60E84" w:rsidP="004F09CF">
      <w:pPr>
        <w:jc w:val="both"/>
        <w:rPr>
          <w:sz w:val="20"/>
        </w:rPr>
      </w:pPr>
    </w:p>
    <w:p w14:paraId="620D8D5E" w14:textId="436555EF" w:rsidR="00C60E84" w:rsidRPr="00B77C68" w:rsidRDefault="00C60E84" w:rsidP="004F09CF">
      <w:pPr>
        <w:jc w:val="both"/>
        <w:rPr>
          <w:sz w:val="20"/>
        </w:rPr>
      </w:pPr>
      <w:r w:rsidRPr="00B77C68">
        <w:rPr>
          <w:sz w:val="20"/>
        </w:rPr>
        <w:t xml:space="preserve">The following monitoring procedures, methods, or specifications are the details to the monitoring requirements identified and referenced </w:t>
      </w:r>
      <w:r w:rsidRPr="008D3FB9">
        <w:rPr>
          <w:sz w:val="20"/>
        </w:rPr>
        <w:t xml:space="preserve">in </w:t>
      </w:r>
      <w:r w:rsidR="00B11315" w:rsidRPr="008D3FB9">
        <w:rPr>
          <w:sz w:val="20"/>
        </w:rPr>
        <w:t>EUBOILER10.</w:t>
      </w:r>
    </w:p>
    <w:p w14:paraId="7B5BBC85" w14:textId="77777777" w:rsidR="00077CBC" w:rsidRDefault="00077CBC" w:rsidP="00077CBC">
      <w:pPr>
        <w:jc w:val="both"/>
        <w:rPr>
          <w:sz w:val="20"/>
        </w:rPr>
      </w:pPr>
    </w:p>
    <w:p w14:paraId="1F8D3037" w14:textId="77777777" w:rsidR="00B11315" w:rsidRDefault="00B11315" w:rsidP="00077CBC">
      <w:pPr>
        <w:jc w:val="center"/>
        <w:rPr>
          <w:b/>
          <w:bCs/>
          <w:sz w:val="20"/>
        </w:rPr>
      </w:pPr>
      <w:bookmarkStart w:id="127" w:name="_Hlk62817376"/>
      <w:r>
        <w:rPr>
          <w:b/>
          <w:bCs/>
          <w:sz w:val="20"/>
        </w:rPr>
        <w:t xml:space="preserve">NOx Monitoring </w:t>
      </w:r>
    </w:p>
    <w:p w14:paraId="095C3581" w14:textId="1FB7CFAE" w:rsidR="00077CBC" w:rsidRDefault="00077CBC" w:rsidP="00077CBC">
      <w:pPr>
        <w:jc w:val="center"/>
        <w:rPr>
          <w:b/>
          <w:bCs/>
          <w:sz w:val="20"/>
        </w:rPr>
      </w:pPr>
      <w:r w:rsidRPr="008D3FB9">
        <w:rPr>
          <w:b/>
          <w:bCs/>
          <w:sz w:val="20"/>
        </w:rPr>
        <w:t xml:space="preserve">Continuous Emission Monitoring System </w:t>
      </w:r>
      <w:r w:rsidR="00A460E7">
        <w:rPr>
          <w:b/>
          <w:bCs/>
          <w:sz w:val="20"/>
        </w:rPr>
        <w:t>(CEMS) and</w:t>
      </w:r>
      <w:r w:rsidRPr="008D3FB9">
        <w:rPr>
          <w:b/>
          <w:bCs/>
          <w:sz w:val="20"/>
        </w:rPr>
        <w:t xml:space="preserve"> P</w:t>
      </w:r>
      <w:r w:rsidR="008D3FB9">
        <w:rPr>
          <w:b/>
          <w:bCs/>
          <w:sz w:val="20"/>
        </w:rPr>
        <w:t>redictive</w:t>
      </w:r>
      <w:r w:rsidRPr="008D3FB9">
        <w:rPr>
          <w:b/>
          <w:bCs/>
          <w:sz w:val="20"/>
        </w:rPr>
        <w:t xml:space="preserve"> Emission Monitoring System (PEMS) Requirements</w:t>
      </w:r>
    </w:p>
    <w:p w14:paraId="317D51BB" w14:textId="77777777" w:rsidR="00077CBC" w:rsidRPr="008D3FB9" w:rsidRDefault="00077CBC" w:rsidP="00193BD7">
      <w:pPr>
        <w:jc w:val="center"/>
        <w:rPr>
          <w:b/>
          <w:bCs/>
          <w:sz w:val="20"/>
        </w:rPr>
      </w:pPr>
    </w:p>
    <w:p w14:paraId="2FB551CB" w14:textId="43F05422" w:rsidR="00077CBC" w:rsidRDefault="00077CBC" w:rsidP="00D935A0">
      <w:pPr>
        <w:numPr>
          <w:ilvl w:val="0"/>
          <w:numId w:val="50"/>
        </w:numPr>
        <w:tabs>
          <w:tab w:val="clear" w:pos="720"/>
        </w:tabs>
        <w:ind w:left="360"/>
        <w:jc w:val="both"/>
        <w:rPr>
          <w:rFonts w:cs="Arial"/>
          <w:sz w:val="20"/>
        </w:rPr>
      </w:pPr>
      <w:r w:rsidRPr="00C9055E">
        <w:rPr>
          <w:rFonts w:cs="Arial"/>
          <w:sz w:val="20"/>
        </w:rPr>
        <w:t>Within 30 calendar days after commencement of initial start-up, the permittee shall</w:t>
      </w:r>
      <w:r w:rsidRPr="001346D8">
        <w:rPr>
          <w:rFonts w:cs="Arial"/>
          <w:sz w:val="20"/>
        </w:rPr>
        <w:t xml:space="preserve"> submit two copies of a Monitoring Plan to the AQD, for review and approval. </w:t>
      </w:r>
      <w:r>
        <w:rPr>
          <w:rFonts w:cs="Arial"/>
          <w:sz w:val="20"/>
        </w:rPr>
        <w:t xml:space="preserve"> </w:t>
      </w:r>
      <w:r w:rsidRPr="001346D8">
        <w:rPr>
          <w:rFonts w:cs="Arial"/>
          <w:sz w:val="20"/>
        </w:rPr>
        <w:t xml:space="preserve">The Monitoring Plan shall include drawings or specifications showing proposed locations and descriptions of </w:t>
      </w:r>
      <w:r w:rsidRPr="001B0FF1">
        <w:rPr>
          <w:rFonts w:cs="Arial"/>
          <w:sz w:val="20"/>
        </w:rPr>
        <w:t>the required CEMS/PEMS equipment.</w:t>
      </w:r>
    </w:p>
    <w:p w14:paraId="75D868B3" w14:textId="77777777" w:rsidR="00077CBC" w:rsidRPr="001B0FF1" w:rsidRDefault="00077CBC" w:rsidP="00077CBC">
      <w:pPr>
        <w:ind w:left="360"/>
        <w:jc w:val="both"/>
        <w:rPr>
          <w:rFonts w:cs="Arial"/>
          <w:sz w:val="20"/>
        </w:rPr>
      </w:pPr>
    </w:p>
    <w:p w14:paraId="5A0FB0EF" w14:textId="0A359EC1" w:rsidR="00077CBC" w:rsidRDefault="00077CBC" w:rsidP="00D935A0">
      <w:pPr>
        <w:numPr>
          <w:ilvl w:val="0"/>
          <w:numId w:val="50"/>
        </w:numPr>
        <w:ind w:left="360"/>
        <w:jc w:val="both"/>
        <w:rPr>
          <w:rFonts w:cs="Arial"/>
          <w:sz w:val="20"/>
        </w:rPr>
      </w:pPr>
      <w:r w:rsidRPr="001B0FF1">
        <w:rPr>
          <w:rFonts w:cs="Arial"/>
          <w:sz w:val="20"/>
        </w:rPr>
        <w:t>Within 150 calendar days after commencement of initial start-up, the permittee shall submit two copies of a complete</w:t>
      </w:r>
      <w:r w:rsidRPr="00D13E6B">
        <w:rPr>
          <w:rFonts w:cs="Arial"/>
          <w:sz w:val="20"/>
        </w:rPr>
        <w:t xml:space="preserve"> test plan for the CEMS/PEMS to the AQD for approval.</w:t>
      </w:r>
    </w:p>
    <w:p w14:paraId="4618122D" w14:textId="77777777" w:rsidR="00077CBC" w:rsidRPr="00A76F7B" w:rsidRDefault="00077CBC" w:rsidP="00077CBC">
      <w:pPr>
        <w:jc w:val="both"/>
        <w:rPr>
          <w:rFonts w:cs="Arial"/>
          <w:sz w:val="20"/>
        </w:rPr>
      </w:pPr>
    </w:p>
    <w:p w14:paraId="2703B903" w14:textId="17AFE911" w:rsidR="00077CBC" w:rsidRDefault="00077CBC" w:rsidP="00D935A0">
      <w:pPr>
        <w:numPr>
          <w:ilvl w:val="0"/>
          <w:numId w:val="50"/>
        </w:numPr>
        <w:ind w:left="360"/>
        <w:jc w:val="both"/>
        <w:rPr>
          <w:rFonts w:cs="Arial"/>
          <w:sz w:val="20"/>
        </w:rPr>
      </w:pPr>
      <w:r w:rsidRPr="00A76F7B">
        <w:rPr>
          <w:rFonts w:cs="Arial"/>
          <w:sz w:val="20"/>
        </w:rPr>
        <w:t>Within 180 calendar days after commencement of initial start-up, the permittee shall complete the installation and testing of the CEMS/PEMS.</w:t>
      </w:r>
    </w:p>
    <w:p w14:paraId="528CF19D" w14:textId="77777777" w:rsidR="00077CBC" w:rsidRPr="002C26DB" w:rsidRDefault="00077CBC" w:rsidP="00077CBC">
      <w:pPr>
        <w:jc w:val="both"/>
        <w:rPr>
          <w:rFonts w:cs="Arial"/>
          <w:sz w:val="20"/>
        </w:rPr>
      </w:pPr>
    </w:p>
    <w:p w14:paraId="54DD690D" w14:textId="77777777" w:rsidR="00077CBC" w:rsidRDefault="00077CBC" w:rsidP="00D935A0">
      <w:pPr>
        <w:numPr>
          <w:ilvl w:val="0"/>
          <w:numId w:val="50"/>
        </w:numPr>
        <w:ind w:left="360"/>
        <w:jc w:val="both"/>
        <w:rPr>
          <w:rFonts w:cs="Arial"/>
          <w:sz w:val="20"/>
        </w:rPr>
      </w:pPr>
      <w:r w:rsidRPr="001868B0">
        <w:rPr>
          <w:rFonts w:cs="Arial"/>
          <w:sz w:val="20"/>
        </w:rPr>
        <w:t>Within 60 days of completion of testing, the permittee shall submit to the AQD two copies of the final report demonstrating the CEMS/PEMS complies with the requirements of the corresponding Performance Specifications (PS) in the following</w:t>
      </w:r>
      <w:r w:rsidRPr="00997A12">
        <w:rPr>
          <w:rFonts w:cs="Arial"/>
          <w:sz w:val="20"/>
        </w:rPr>
        <w:t xml:space="preserve"> ta</w:t>
      </w:r>
      <w:r w:rsidRPr="009B3909">
        <w:rPr>
          <w:rFonts w:cs="Arial"/>
          <w:sz w:val="20"/>
        </w:rPr>
        <w:t>ble:</w:t>
      </w:r>
    </w:p>
    <w:p w14:paraId="4D140412" w14:textId="77777777" w:rsidR="00077CBC" w:rsidRDefault="00077CBC" w:rsidP="00077CBC">
      <w:pPr>
        <w:ind w:left="360"/>
        <w:jc w:val="both"/>
        <w:rPr>
          <w:rFonts w:cs="Arial"/>
          <w:sz w:val="20"/>
        </w:rPr>
      </w:pPr>
    </w:p>
    <w:tbl>
      <w:tblPr>
        <w:tblStyle w:val="TableGrid"/>
        <w:tblW w:w="0" w:type="auto"/>
        <w:jc w:val="center"/>
        <w:tblLook w:val="04A0" w:firstRow="1" w:lastRow="0" w:firstColumn="1" w:lastColumn="0" w:noHBand="0" w:noVBand="1"/>
      </w:tblPr>
      <w:tblGrid>
        <w:gridCol w:w="2515"/>
        <w:gridCol w:w="2070"/>
      </w:tblGrid>
      <w:tr w:rsidR="00077CBC" w14:paraId="749AD57E" w14:textId="77777777" w:rsidTr="008D3FB9">
        <w:trPr>
          <w:jc w:val="center"/>
        </w:trPr>
        <w:tc>
          <w:tcPr>
            <w:tcW w:w="2515" w:type="dxa"/>
          </w:tcPr>
          <w:p w14:paraId="13ECF30B" w14:textId="77777777" w:rsidR="00077CBC" w:rsidRPr="008D3FB9" w:rsidRDefault="00077CBC" w:rsidP="008D3FB9">
            <w:pPr>
              <w:jc w:val="center"/>
              <w:rPr>
                <w:rFonts w:cs="Arial"/>
                <w:b/>
                <w:bCs/>
                <w:sz w:val="20"/>
              </w:rPr>
            </w:pPr>
            <w:r w:rsidRPr="008D3FB9">
              <w:rPr>
                <w:rFonts w:cs="Arial"/>
                <w:b/>
                <w:bCs/>
                <w:sz w:val="20"/>
              </w:rPr>
              <w:t>Pollutant</w:t>
            </w:r>
          </w:p>
        </w:tc>
        <w:tc>
          <w:tcPr>
            <w:tcW w:w="2070" w:type="dxa"/>
          </w:tcPr>
          <w:p w14:paraId="0434B1EF" w14:textId="77777777" w:rsidR="00077CBC" w:rsidRPr="008D3FB9" w:rsidRDefault="00077CBC" w:rsidP="008D3FB9">
            <w:pPr>
              <w:jc w:val="center"/>
              <w:rPr>
                <w:rFonts w:cs="Arial"/>
                <w:b/>
                <w:bCs/>
                <w:sz w:val="20"/>
              </w:rPr>
            </w:pPr>
            <w:r w:rsidRPr="008D3FB9">
              <w:rPr>
                <w:rFonts w:cs="Arial"/>
                <w:b/>
                <w:bCs/>
                <w:sz w:val="20"/>
              </w:rPr>
              <w:t>Applicable PS</w:t>
            </w:r>
          </w:p>
        </w:tc>
      </w:tr>
      <w:tr w:rsidR="00077CBC" w14:paraId="67E5C546" w14:textId="77777777" w:rsidTr="008D3FB9">
        <w:trPr>
          <w:jc w:val="center"/>
        </w:trPr>
        <w:tc>
          <w:tcPr>
            <w:tcW w:w="2515" w:type="dxa"/>
          </w:tcPr>
          <w:p w14:paraId="72FD4166" w14:textId="33294A0F" w:rsidR="00077CBC" w:rsidRDefault="00077CBC" w:rsidP="00152CA9">
            <w:pPr>
              <w:jc w:val="both"/>
              <w:rPr>
                <w:rFonts w:cs="Arial"/>
                <w:sz w:val="20"/>
              </w:rPr>
            </w:pPr>
            <w:r>
              <w:rPr>
                <w:rFonts w:cs="Arial"/>
                <w:sz w:val="20"/>
              </w:rPr>
              <w:t>NOx</w:t>
            </w:r>
            <w:r w:rsidR="007B024A">
              <w:rPr>
                <w:rFonts w:cs="Arial"/>
                <w:sz w:val="20"/>
              </w:rPr>
              <w:t xml:space="preserve"> CEMS</w:t>
            </w:r>
          </w:p>
        </w:tc>
        <w:tc>
          <w:tcPr>
            <w:tcW w:w="2070" w:type="dxa"/>
          </w:tcPr>
          <w:p w14:paraId="78C2E55B" w14:textId="77777777" w:rsidR="00077CBC" w:rsidRDefault="00077CBC" w:rsidP="00152CA9">
            <w:pPr>
              <w:jc w:val="both"/>
              <w:rPr>
                <w:rFonts w:cs="Arial"/>
                <w:sz w:val="20"/>
              </w:rPr>
            </w:pPr>
            <w:r>
              <w:rPr>
                <w:rFonts w:cs="Arial"/>
                <w:sz w:val="20"/>
              </w:rPr>
              <w:t>2</w:t>
            </w:r>
          </w:p>
        </w:tc>
      </w:tr>
      <w:tr w:rsidR="00077CBC" w14:paraId="5D5F7A65" w14:textId="77777777" w:rsidTr="00152CA9">
        <w:trPr>
          <w:jc w:val="center"/>
        </w:trPr>
        <w:tc>
          <w:tcPr>
            <w:tcW w:w="2515" w:type="dxa"/>
          </w:tcPr>
          <w:p w14:paraId="74CDF9F3" w14:textId="33847153" w:rsidR="00077CBC" w:rsidRDefault="00077CBC" w:rsidP="00152CA9">
            <w:pPr>
              <w:jc w:val="both"/>
              <w:rPr>
                <w:rFonts w:cs="Arial"/>
                <w:sz w:val="20"/>
              </w:rPr>
            </w:pPr>
            <w:r>
              <w:rPr>
                <w:rFonts w:cs="Arial"/>
                <w:sz w:val="20"/>
              </w:rPr>
              <w:t>CO</w:t>
            </w:r>
            <w:r w:rsidRPr="008D3FB9">
              <w:rPr>
                <w:rFonts w:cs="Arial"/>
                <w:sz w:val="20"/>
                <w:vertAlign w:val="subscript"/>
              </w:rPr>
              <w:t>2</w:t>
            </w:r>
            <w:r>
              <w:rPr>
                <w:rFonts w:cs="Arial"/>
                <w:sz w:val="20"/>
              </w:rPr>
              <w:t>/O</w:t>
            </w:r>
            <w:r w:rsidRPr="008D3FB9">
              <w:rPr>
                <w:rFonts w:cs="Arial"/>
                <w:sz w:val="20"/>
                <w:vertAlign w:val="subscript"/>
              </w:rPr>
              <w:t>2</w:t>
            </w:r>
            <w:r w:rsidR="007B024A">
              <w:rPr>
                <w:rFonts w:cs="Arial"/>
                <w:sz w:val="20"/>
                <w:vertAlign w:val="subscript"/>
              </w:rPr>
              <w:t xml:space="preserve"> </w:t>
            </w:r>
            <w:r w:rsidR="007B024A">
              <w:rPr>
                <w:rFonts w:cs="Arial"/>
                <w:sz w:val="20"/>
              </w:rPr>
              <w:t>CEMS</w:t>
            </w:r>
          </w:p>
        </w:tc>
        <w:tc>
          <w:tcPr>
            <w:tcW w:w="2070" w:type="dxa"/>
          </w:tcPr>
          <w:p w14:paraId="1CFAD238" w14:textId="77777777" w:rsidR="00077CBC" w:rsidRDefault="00077CBC" w:rsidP="00152CA9">
            <w:pPr>
              <w:jc w:val="both"/>
              <w:rPr>
                <w:rFonts w:cs="Arial"/>
                <w:sz w:val="20"/>
              </w:rPr>
            </w:pPr>
            <w:r>
              <w:rPr>
                <w:rFonts w:cs="Arial"/>
                <w:sz w:val="20"/>
              </w:rPr>
              <w:t>3</w:t>
            </w:r>
          </w:p>
        </w:tc>
      </w:tr>
      <w:tr w:rsidR="00C46F4A" w14:paraId="20672249" w14:textId="77777777" w:rsidTr="00152CA9">
        <w:trPr>
          <w:jc w:val="center"/>
        </w:trPr>
        <w:tc>
          <w:tcPr>
            <w:tcW w:w="2515" w:type="dxa"/>
          </w:tcPr>
          <w:p w14:paraId="576848DC" w14:textId="587D3D87" w:rsidR="00C46F4A" w:rsidRDefault="007B024A" w:rsidP="00152CA9">
            <w:pPr>
              <w:jc w:val="both"/>
              <w:rPr>
                <w:rFonts w:cs="Arial"/>
                <w:sz w:val="20"/>
              </w:rPr>
            </w:pPr>
            <w:r>
              <w:rPr>
                <w:rFonts w:cs="Arial"/>
                <w:sz w:val="20"/>
              </w:rPr>
              <w:t xml:space="preserve">NOx </w:t>
            </w:r>
            <w:r w:rsidR="00C46F4A">
              <w:rPr>
                <w:rFonts w:cs="Arial"/>
                <w:sz w:val="20"/>
              </w:rPr>
              <w:t>PEMS</w:t>
            </w:r>
          </w:p>
        </w:tc>
        <w:tc>
          <w:tcPr>
            <w:tcW w:w="2070" w:type="dxa"/>
          </w:tcPr>
          <w:p w14:paraId="56C00AB2" w14:textId="0462C9CA" w:rsidR="00C46F4A" w:rsidRDefault="00C46F4A" w:rsidP="00152CA9">
            <w:pPr>
              <w:jc w:val="both"/>
              <w:rPr>
                <w:rFonts w:cs="Arial"/>
                <w:sz w:val="20"/>
              </w:rPr>
            </w:pPr>
            <w:r>
              <w:rPr>
                <w:rFonts w:cs="Arial"/>
                <w:sz w:val="20"/>
              </w:rPr>
              <w:t>16</w:t>
            </w:r>
          </w:p>
        </w:tc>
      </w:tr>
    </w:tbl>
    <w:p w14:paraId="32E75C8B" w14:textId="77777777" w:rsidR="00077CBC" w:rsidRDefault="00077CBC" w:rsidP="00077CBC">
      <w:pPr>
        <w:ind w:left="360"/>
        <w:jc w:val="both"/>
        <w:rPr>
          <w:rFonts w:cs="Arial"/>
          <w:sz w:val="20"/>
        </w:rPr>
      </w:pPr>
    </w:p>
    <w:p w14:paraId="70D610E4" w14:textId="0C71EE15" w:rsidR="00077CBC" w:rsidRDefault="00077CBC" w:rsidP="00D935A0">
      <w:pPr>
        <w:numPr>
          <w:ilvl w:val="0"/>
          <w:numId w:val="50"/>
        </w:numPr>
        <w:ind w:left="360"/>
        <w:jc w:val="both"/>
        <w:rPr>
          <w:rFonts w:cs="Arial"/>
          <w:sz w:val="20"/>
        </w:rPr>
      </w:pPr>
      <w:r w:rsidRPr="00C9055E">
        <w:rPr>
          <w:rFonts w:cs="Arial"/>
          <w:sz w:val="20"/>
        </w:rPr>
        <w:t>The span value shall be 2.0 times the lowest emission standard or as specified in the federal regulations.</w:t>
      </w:r>
    </w:p>
    <w:p w14:paraId="09C75DF2" w14:textId="77777777" w:rsidR="00077CBC" w:rsidRPr="001346D8" w:rsidRDefault="00077CBC" w:rsidP="00077CBC">
      <w:pPr>
        <w:ind w:left="360"/>
        <w:jc w:val="both"/>
        <w:rPr>
          <w:rFonts w:cs="Arial"/>
          <w:sz w:val="20"/>
        </w:rPr>
      </w:pPr>
    </w:p>
    <w:p w14:paraId="63D2824C" w14:textId="00F7B105" w:rsidR="00C46F4A" w:rsidRPr="00C46F4A" w:rsidRDefault="00C46F4A" w:rsidP="00D935A0">
      <w:pPr>
        <w:pStyle w:val="ListParagraph"/>
        <w:numPr>
          <w:ilvl w:val="0"/>
          <w:numId w:val="50"/>
        </w:numPr>
        <w:tabs>
          <w:tab w:val="clear" w:pos="720"/>
          <w:tab w:val="num" w:pos="360"/>
        </w:tabs>
        <w:autoSpaceDE w:val="0"/>
        <w:autoSpaceDN w:val="0"/>
        <w:adjustRightInd w:val="0"/>
        <w:ind w:left="450" w:hanging="450"/>
        <w:jc w:val="both"/>
        <w:rPr>
          <w:rFonts w:cs="Arial"/>
          <w:color w:val="000000"/>
          <w:sz w:val="20"/>
        </w:rPr>
      </w:pPr>
      <w:r>
        <w:rPr>
          <w:rFonts w:cs="Arial"/>
          <w:color w:val="000000"/>
          <w:sz w:val="20"/>
        </w:rPr>
        <w:t xml:space="preserve"> </w:t>
      </w:r>
      <w:r w:rsidRPr="00C46F4A">
        <w:rPr>
          <w:rFonts w:cs="Arial"/>
          <w:color w:val="000000"/>
          <w:sz w:val="20"/>
        </w:rPr>
        <w:t xml:space="preserve">The CEMS shall be installed, calibrated, maintained, and operated in accordance with the procedures set forth in 40 CFR 60.13 and PS 2 and 3 of Appendix B to 40 CFR Part 60.  If a PEMS is installed in lieu of a CEMS, the PEMS shall be installed, maintained, and operated in accordance with PS 16 of Appendix B to 40 CFR </w:t>
      </w:r>
      <w:r w:rsidR="00A26445">
        <w:rPr>
          <w:rFonts w:cs="Arial"/>
          <w:color w:val="000000"/>
          <w:sz w:val="20"/>
        </w:rPr>
        <w:br/>
      </w:r>
      <w:r w:rsidRPr="00C46F4A">
        <w:rPr>
          <w:rFonts w:cs="Arial"/>
          <w:color w:val="000000"/>
          <w:sz w:val="20"/>
        </w:rPr>
        <w:t xml:space="preserve">Part 60, as proposed or promulgated. </w:t>
      </w:r>
    </w:p>
    <w:p w14:paraId="7F537E6C" w14:textId="77777777" w:rsidR="00077CBC" w:rsidRPr="00D13E6B" w:rsidRDefault="00077CBC" w:rsidP="00077CBC">
      <w:pPr>
        <w:jc w:val="both"/>
        <w:rPr>
          <w:rFonts w:cs="Arial"/>
          <w:sz w:val="20"/>
        </w:rPr>
      </w:pPr>
    </w:p>
    <w:p w14:paraId="7C081290" w14:textId="34E92270" w:rsidR="00A5076D" w:rsidRPr="00A5076D" w:rsidRDefault="00A5076D" w:rsidP="00D935A0">
      <w:pPr>
        <w:pStyle w:val="ListParagraph"/>
        <w:numPr>
          <w:ilvl w:val="0"/>
          <w:numId w:val="50"/>
        </w:numPr>
        <w:tabs>
          <w:tab w:val="clear" w:pos="720"/>
          <w:tab w:val="num" w:pos="450"/>
        </w:tabs>
        <w:autoSpaceDE w:val="0"/>
        <w:autoSpaceDN w:val="0"/>
        <w:adjustRightInd w:val="0"/>
        <w:ind w:left="450" w:hanging="450"/>
        <w:jc w:val="both"/>
        <w:rPr>
          <w:rFonts w:cs="Arial"/>
          <w:color w:val="000000"/>
          <w:sz w:val="20"/>
        </w:rPr>
      </w:pPr>
      <w:r w:rsidRPr="00A5076D">
        <w:rPr>
          <w:rFonts w:cs="Arial"/>
          <w:color w:val="000000"/>
          <w:sz w:val="20"/>
        </w:rPr>
        <w:t xml:space="preserve">Each calendar quarter, the permittee shall perform the Quality Assurance Procedures of the CEMS set forth in Appendix F of 40 CFR Part 60.  If a PEMS is installed in lieu of a CEMS, the permittee shall perform the Quality Assurance Procedures of the PEMS set forth in PS 16 of Appendix B to 40 CFR Part 60, as proposed or promulgated.  Within 30 days following the end of each calendar quarter, the permittee shall submit the results to the AQD in the format of the data assessment report (Figure 1, Appendix F). </w:t>
      </w:r>
    </w:p>
    <w:p w14:paraId="676F8437" w14:textId="77777777" w:rsidR="00077CBC" w:rsidRPr="002C26DB" w:rsidRDefault="00077CBC" w:rsidP="00077CBC">
      <w:pPr>
        <w:jc w:val="both"/>
        <w:rPr>
          <w:rFonts w:cs="Arial"/>
          <w:sz w:val="20"/>
        </w:rPr>
      </w:pPr>
    </w:p>
    <w:p w14:paraId="6C4175BB" w14:textId="1C61B570" w:rsidR="00077CBC" w:rsidRPr="009B3909" w:rsidRDefault="00077CBC" w:rsidP="00D935A0">
      <w:pPr>
        <w:numPr>
          <w:ilvl w:val="0"/>
          <w:numId w:val="50"/>
        </w:numPr>
        <w:ind w:left="360"/>
        <w:jc w:val="both"/>
        <w:rPr>
          <w:rFonts w:cs="Arial"/>
          <w:sz w:val="20"/>
        </w:rPr>
      </w:pPr>
      <w:r w:rsidRPr="001868B0">
        <w:rPr>
          <w:rFonts w:cs="Arial"/>
          <w:sz w:val="20"/>
        </w:rPr>
        <w:t xml:space="preserve">In accordance with 40 CFR 60.7(c) and (d), the permittee shall submit two copies of an excess </w:t>
      </w:r>
      <w:r w:rsidRPr="006A4EAC">
        <w:rPr>
          <w:rFonts w:cs="Arial"/>
          <w:sz w:val="20"/>
        </w:rPr>
        <w:t xml:space="preserve">emission report (EER) and summary report in an acceptable format to the AQD, within 30 days following the end of each calendar quarter. </w:t>
      </w:r>
      <w:r>
        <w:rPr>
          <w:rFonts w:cs="Arial"/>
          <w:sz w:val="20"/>
        </w:rPr>
        <w:t xml:space="preserve"> </w:t>
      </w:r>
      <w:r w:rsidRPr="006A4EAC">
        <w:rPr>
          <w:rFonts w:cs="Arial"/>
          <w:sz w:val="20"/>
        </w:rPr>
        <w:t xml:space="preserve">The summary report shall follow the format of Figure 1 in 40 CFR 60.7(d). </w:t>
      </w:r>
      <w:r>
        <w:rPr>
          <w:rFonts w:cs="Arial"/>
          <w:sz w:val="20"/>
        </w:rPr>
        <w:t xml:space="preserve"> </w:t>
      </w:r>
      <w:r w:rsidRPr="006A4EAC">
        <w:rPr>
          <w:rFonts w:cs="Arial"/>
          <w:sz w:val="20"/>
        </w:rPr>
        <w:t>The EER shall include the following informatio</w:t>
      </w:r>
      <w:r w:rsidRPr="00997A12">
        <w:rPr>
          <w:rFonts w:cs="Arial"/>
          <w:sz w:val="20"/>
        </w:rPr>
        <w:t>n:</w:t>
      </w:r>
    </w:p>
    <w:p w14:paraId="264E686B" w14:textId="628CE575" w:rsidR="00077CBC" w:rsidRPr="001346D8" w:rsidRDefault="00077CBC" w:rsidP="00D935A0">
      <w:pPr>
        <w:numPr>
          <w:ilvl w:val="0"/>
          <w:numId w:val="51"/>
        </w:numPr>
        <w:jc w:val="both"/>
        <w:rPr>
          <w:rFonts w:cs="Arial"/>
          <w:sz w:val="20"/>
        </w:rPr>
      </w:pPr>
      <w:r>
        <w:rPr>
          <w:rFonts w:cs="Arial"/>
          <w:sz w:val="20"/>
        </w:rPr>
        <w:t>A</w:t>
      </w:r>
      <w:r w:rsidRPr="00C9055E">
        <w:rPr>
          <w:rFonts w:cs="Arial"/>
          <w:sz w:val="20"/>
        </w:rPr>
        <w:t xml:space="preserve"> report of each exceedance above the limits specified in the Emission Limits of this permit.</w:t>
      </w:r>
      <w:r>
        <w:rPr>
          <w:rFonts w:cs="Arial"/>
          <w:sz w:val="20"/>
        </w:rPr>
        <w:t xml:space="preserve"> </w:t>
      </w:r>
      <w:r w:rsidRPr="00C9055E">
        <w:rPr>
          <w:rFonts w:cs="Arial"/>
          <w:sz w:val="20"/>
        </w:rPr>
        <w:t xml:space="preserve"> This includes the date, time, magnitude, cause</w:t>
      </w:r>
      <w:r>
        <w:rPr>
          <w:rFonts w:cs="Arial"/>
          <w:sz w:val="20"/>
        </w:rPr>
        <w:t>,</w:t>
      </w:r>
      <w:r w:rsidRPr="00C9055E">
        <w:rPr>
          <w:rFonts w:cs="Arial"/>
          <w:sz w:val="20"/>
        </w:rPr>
        <w:t xml:space="preserve"> and corrective actions of all occurrences during the reporting period</w:t>
      </w:r>
      <w:r>
        <w:rPr>
          <w:rFonts w:cs="Arial"/>
          <w:sz w:val="20"/>
        </w:rPr>
        <w:t>;</w:t>
      </w:r>
    </w:p>
    <w:p w14:paraId="2908907D" w14:textId="0764BEA8" w:rsidR="00077CBC" w:rsidRPr="001B0FF1" w:rsidRDefault="00077CBC" w:rsidP="00D935A0">
      <w:pPr>
        <w:numPr>
          <w:ilvl w:val="0"/>
          <w:numId w:val="51"/>
        </w:numPr>
        <w:jc w:val="both"/>
        <w:rPr>
          <w:rFonts w:cs="Arial"/>
          <w:sz w:val="20"/>
        </w:rPr>
      </w:pPr>
      <w:r w:rsidRPr="001B0FF1">
        <w:rPr>
          <w:rFonts w:cs="Arial"/>
          <w:sz w:val="20"/>
        </w:rPr>
        <w:t>A report of all periods of CEMS/PEMS downtime and corrective action</w:t>
      </w:r>
      <w:r w:rsidR="00784422">
        <w:rPr>
          <w:rFonts w:cs="Arial"/>
          <w:sz w:val="20"/>
        </w:rPr>
        <w:t>;</w:t>
      </w:r>
    </w:p>
    <w:p w14:paraId="489BC70E" w14:textId="6F5BE380" w:rsidR="00077CBC" w:rsidRPr="00A76F7B" w:rsidRDefault="00077CBC" w:rsidP="00D935A0">
      <w:pPr>
        <w:numPr>
          <w:ilvl w:val="0"/>
          <w:numId w:val="51"/>
        </w:numPr>
        <w:jc w:val="both"/>
        <w:rPr>
          <w:rFonts w:cs="Arial"/>
          <w:sz w:val="20"/>
        </w:rPr>
      </w:pPr>
      <w:r w:rsidRPr="00D13E6B">
        <w:rPr>
          <w:rFonts w:cs="Arial"/>
          <w:sz w:val="20"/>
        </w:rPr>
        <w:t>A report of the total operating time of EUBOILER10 durin</w:t>
      </w:r>
      <w:r w:rsidRPr="00A76F7B">
        <w:rPr>
          <w:rFonts w:cs="Arial"/>
          <w:sz w:val="20"/>
        </w:rPr>
        <w:t>g the reporting period</w:t>
      </w:r>
      <w:r>
        <w:rPr>
          <w:rFonts w:cs="Arial"/>
          <w:sz w:val="20"/>
        </w:rPr>
        <w:t>;</w:t>
      </w:r>
    </w:p>
    <w:p w14:paraId="1B302E0B" w14:textId="5ABA1224" w:rsidR="00077CBC" w:rsidRPr="00A76F7B" w:rsidRDefault="00077CBC" w:rsidP="00D935A0">
      <w:pPr>
        <w:numPr>
          <w:ilvl w:val="0"/>
          <w:numId w:val="51"/>
        </w:numPr>
        <w:jc w:val="both"/>
        <w:rPr>
          <w:rFonts w:cs="Arial"/>
          <w:sz w:val="20"/>
        </w:rPr>
      </w:pPr>
      <w:r w:rsidRPr="00A76F7B">
        <w:rPr>
          <w:rFonts w:cs="Arial"/>
          <w:sz w:val="20"/>
        </w:rPr>
        <w:lastRenderedPageBreak/>
        <w:t>A report of any periods that the CEMS/PEMS exceeds the instrument range</w:t>
      </w:r>
      <w:r>
        <w:rPr>
          <w:rFonts w:cs="Arial"/>
          <w:sz w:val="20"/>
        </w:rPr>
        <w:t>;</w:t>
      </w:r>
    </w:p>
    <w:p w14:paraId="22631A30" w14:textId="4DFBCBFB" w:rsidR="00077CBC" w:rsidRDefault="00077CBC" w:rsidP="00D935A0">
      <w:pPr>
        <w:numPr>
          <w:ilvl w:val="0"/>
          <w:numId w:val="51"/>
        </w:numPr>
        <w:jc w:val="both"/>
        <w:rPr>
          <w:rFonts w:cs="Arial"/>
          <w:sz w:val="20"/>
        </w:rPr>
      </w:pPr>
      <w:r w:rsidRPr="002C26DB">
        <w:rPr>
          <w:rFonts w:cs="Arial"/>
          <w:sz w:val="20"/>
        </w:rPr>
        <w:t>If no exceedances or CEMS/PEMS downtime occurred during the r</w:t>
      </w:r>
      <w:r w:rsidRPr="001868B0">
        <w:rPr>
          <w:rFonts w:cs="Arial"/>
          <w:sz w:val="20"/>
        </w:rPr>
        <w:t>eporting period, the permittee shall report that fact.</w:t>
      </w:r>
    </w:p>
    <w:p w14:paraId="4FCD35A6" w14:textId="77777777" w:rsidR="00077CBC" w:rsidRPr="00997A12" w:rsidRDefault="00077CBC" w:rsidP="00077CBC">
      <w:pPr>
        <w:ind w:left="720"/>
        <w:jc w:val="both"/>
        <w:rPr>
          <w:rFonts w:cs="Arial"/>
          <w:sz w:val="20"/>
        </w:rPr>
      </w:pPr>
    </w:p>
    <w:p w14:paraId="4EF07422" w14:textId="77777777" w:rsidR="00077CBC" w:rsidRPr="000657E9" w:rsidRDefault="00077CBC" w:rsidP="00D935A0">
      <w:pPr>
        <w:numPr>
          <w:ilvl w:val="0"/>
          <w:numId w:val="50"/>
        </w:numPr>
        <w:ind w:left="360"/>
        <w:jc w:val="both"/>
        <w:rPr>
          <w:rFonts w:cs="Arial"/>
          <w:sz w:val="20"/>
        </w:rPr>
      </w:pPr>
      <w:r w:rsidRPr="009B3909">
        <w:rPr>
          <w:rFonts w:cs="Arial"/>
          <w:sz w:val="20"/>
        </w:rPr>
        <w:t>The permittee shall keep all monitoring data on file for a period of at least five years and make them available to the AQD upon request.</w:t>
      </w:r>
    </w:p>
    <w:bookmarkEnd w:id="127"/>
    <w:p w14:paraId="0FE0DA2E" w14:textId="77777777" w:rsidR="00C60E84" w:rsidRPr="00B77C68" w:rsidRDefault="00C60E84" w:rsidP="004F09CF">
      <w:pPr>
        <w:jc w:val="both"/>
        <w:rPr>
          <w:sz w:val="20"/>
        </w:rPr>
      </w:pPr>
    </w:p>
    <w:p w14:paraId="401EC9D0" w14:textId="763193A2" w:rsidR="00C60E84" w:rsidRPr="00FC1F2C" w:rsidRDefault="00C60E84" w:rsidP="004F09CF">
      <w:pPr>
        <w:pStyle w:val="Heading2"/>
        <w:numPr>
          <w:ilvl w:val="0"/>
          <w:numId w:val="0"/>
        </w:numPr>
        <w:jc w:val="both"/>
        <w:rPr>
          <w:b w:val="0"/>
          <w:sz w:val="22"/>
          <w:szCs w:val="22"/>
        </w:rPr>
      </w:pPr>
      <w:bookmarkStart w:id="128" w:name="_Toc100908085"/>
      <w:r w:rsidRPr="00461D22">
        <w:rPr>
          <w:sz w:val="22"/>
          <w:szCs w:val="22"/>
        </w:rPr>
        <w:t>Appendix 4</w:t>
      </w:r>
      <w:r w:rsidR="00C70EAE">
        <w:rPr>
          <w:sz w:val="22"/>
          <w:szCs w:val="22"/>
        </w:rPr>
        <w:t>-1</w:t>
      </w:r>
      <w:r w:rsidRPr="00461D22">
        <w:rPr>
          <w:sz w:val="22"/>
          <w:szCs w:val="22"/>
        </w:rPr>
        <w:t>.  Recordkeeping</w:t>
      </w:r>
      <w:bookmarkEnd w:id="128"/>
    </w:p>
    <w:p w14:paraId="4A1A0682" w14:textId="5CF0248B" w:rsidR="00C60E84" w:rsidRPr="00B77C68" w:rsidRDefault="00C60E84" w:rsidP="00077CBC">
      <w:pPr>
        <w:jc w:val="both"/>
        <w:rPr>
          <w:sz w:val="20"/>
        </w:rPr>
      </w:pPr>
    </w:p>
    <w:p w14:paraId="63789007"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233A3E7A" w14:textId="77777777" w:rsidR="00C60E84" w:rsidRPr="00B77C68" w:rsidRDefault="00C60E84" w:rsidP="00C60E84">
      <w:pPr>
        <w:jc w:val="both"/>
        <w:rPr>
          <w:sz w:val="20"/>
        </w:rPr>
      </w:pPr>
    </w:p>
    <w:p w14:paraId="0C7B914F" w14:textId="12B9CADE" w:rsidR="00C60E84" w:rsidRPr="00FC1F2C" w:rsidRDefault="00C60E84" w:rsidP="004F09CF">
      <w:pPr>
        <w:pStyle w:val="Heading2"/>
        <w:numPr>
          <w:ilvl w:val="0"/>
          <w:numId w:val="0"/>
        </w:numPr>
        <w:jc w:val="both"/>
        <w:rPr>
          <w:b w:val="0"/>
          <w:sz w:val="22"/>
          <w:szCs w:val="22"/>
        </w:rPr>
      </w:pPr>
      <w:bookmarkStart w:id="129" w:name="_Toc100908086"/>
      <w:r w:rsidRPr="00461D22">
        <w:rPr>
          <w:sz w:val="22"/>
          <w:szCs w:val="22"/>
        </w:rPr>
        <w:t>Appendix 5</w:t>
      </w:r>
      <w:r w:rsidR="00C70EAE">
        <w:rPr>
          <w:sz w:val="22"/>
          <w:szCs w:val="22"/>
        </w:rPr>
        <w:t>-1</w:t>
      </w:r>
      <w:r w:rsidRPr="00461D22">
        <w:rPr>
          <w:sz w:val="22"/>
          <w:szCs w:val="22"/>
        </w:rPr>
        <w:t>.  Testing Procedures</w:t>
      </w:r>
      <w:bookmarkEnd w:id="129"/>
    </w:p>
    <w:p w14:paraId="7B824602" w14:textId="77777777" w:rsidR="00C60E84" w:rsidRPr="00B77C68" w:rsidRDefault="00C60E84" w:rsidP="004F09CF">
      <w:pPr>
        <w:jc w:val="both"/>
        <w:rPr>
          <w:sz w:val="20"/>
        </w:rPr>
      </w:pPr>
    </w:p>
    <w:p w14:paraId="044555E0" w14:textId="77777777"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72FC2BB1" w14:textId="77777777" w:rsidR="00C60E84" w:rsidRPr="00B77C68" w:rsidRDefault="00C60E84" w:rsidP="004F09CF">
      <w:pPr>
        <w:jc w:val="both"/>
        <w:rPr>
          <w:sz w:val="20"/>
        </w:rPr>
      </w:pPr>
    </w:p>
    <w:p w14:paraId="1FEB7A9B" w14:textId="652B460A" w:rsidR="00EC07BA" w:rsidRPr="00FC1F2C" w:rsidRDefault="00EC07BA" w:rsidP="001838ED">
      <w:pPr>
        <w:pStyle w:val="Heading2"/>
        <w:numPr>
          <w:ilvl w:val="0"/>
          <w:numId w:val="0"/>
        </w:numPr>
        <w:jc w:val="both"/>
        <w:rPr>
          <w:b w:val="0"/>
          <w:sz w:val="20"/>
        </w:rPr>
      </w:pPr>
      <w:bookmarkStart w:id="130" w:name="_Toc100908087"/>
      <w:r w:rsidRPr="00461D22">
        <w:rPr>
          <w:sz w:val="22"/>
          <w:szCs w:val="22"/>
        </w:rPr>
        <w:t>Appendix 6</w:t>
      </w:r>
      <w:r w:rsidR="00C70EAE">
        <w:rPr>
          <w:sz w:val="22"/>
          <w:szCs w:val="22"/>
        </w:rPr>
        <w:t>-1</w:t>
      </w:r>
      <w:r w:rsidRPr="00461D22">
        <w:rPr>
          <w:sz w:val="22"/>
          <w:szCs w:val="22"/>
        </w:rPr>
        <w:t>.  Permits to Install</w:t>
      </w:r>
      <w:bookmarkEnd w:id="130"/>
    </w:p>
    <w:p w14:paraId="27CB4674" w14:textId="77777777" w:rsidR="00EC07BA" w:rsidRPr="0080590E" w:rsidRDefault="00EC07BA" w:rsidP="001838ED">
      <w:pPr>
        <w:jc w:val="both"/>
        <w:rPr>
          <w:sz w:val="20"/>
        </w:rPr>
      </w:pPr>
    </w:p>
    <w:p w14:paraId="2027E3FB" w14:textId="4B4C13B1" w:rsidR="00EC07BA" w:rsidRPr="00F70F98"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077CBC">
        <w:rPr>
          <w:rFonts w:cs="Arial"/>
          <w:sz w:val="20"/>
        </w:rPr>
        <w:t>-B2644-2016.</w:t>
      </w:r>
      <w:r w:rsidRPr="009B3755">
        <w:t xml:space="preserve"> </w:t>
      </w:r>
      <w: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3561C8A2" w14:textId="77777777" w:rsidR="00EC07BA" w:rsidRPr="007713F1" w:rsidRDefault="00EC07BA" w:rsidP="001838ED">
      <w:pPr>
        <w:jc w:val="both"/>
        <w:rPr>
          <w:rFonts w:cs="Arial"/>
          <w:sz w:val="20"/>
        </w:rPr>
      </w:pPr>
    </w:p>
    <w:p w14:paraId="035ACE64" w14:textId="78849EAD" w:rsidR="00EC07BA" w:rsidRPr="00C70EAE" w:rsidRDefault="00EC07BA" w:rsidP="001838ED">
      <w:pPr>
        <w:jc w:val="both"/>
        <w:rPr>
          <w:rFonts w:cs="Arial"/>
          <w:sz w:val="20"/>
        </w:rPr>
      </w:pPr>
      <w:r w:rsidRPr="00C70EAE">
        <w:rPr>
          <w:rFonts w:cs="Arial"/>
          <w:sz w:val="20"/>
        </w:rPr>
        <w:t>Source-Wide PTI No MI-PTI</w:t>
      </w:r>
      <w:r w:rsidR="00077CBC" w:rsidRPr="00C70EAE">
        <w:rPr>
          <w:rFonts w:cs="Arial"/>
          <w:sz w:val="20"/>
        </w:rPr>
        <w:t>-B2644-2016a</w:t>
      </w:r>
      <w:r w:rsidRPr="00C70EAE">
        <w:rPr>
          <w:rFonts w:cs="Arial"/>
          <w:sz w:val="20"/>
        </w:rPr>
        <w:t xml:space="preserve"> is being reissued as Source-Wide PTI No. MI-PTI-</w:t>
      </w:r>
      <w:r w:rsidR="00077CBC" w:rsidRPr="00C70EAE">
        <w:rPr>
          <w:rFonts w:cs="Arial"/>
          <w:sz w:val="20"/>
        </w:rPr>
        <w:t>B2644</w:t>
      </w:r>
      <w:r w:rsidR="00784422" w:rsidRPr="00C70EAE">
        <w:rPr>
          <w:rFonts w:cs="Arial"/>
          <w:sz w:val="20"/>
        </w:rPr>
        <w:t>-20</w:t>
      </w:r>
      <w:r w:rsidR="00DD43EC" w:rsidRPr="00C70EAE">
        <w:rPr>
          <w:rFonts w:cs="Arial"/>
          <w:sz w:val="20"/>
        </w:rPr>
        <w:t>21</w:t>
      </w:r>
      <w:r w:rsidR="006306C9" w:rsidRPr="00C70EAE">
        <w:rPr>
          <w:rFonts w:cs="Arial"/>
          <w:sz w:val="20"/>
        </w:rPr>
        <w:t>a</w:t>
      </w:r>
      <w:r w:rsidR="00784422" w:rsidRPr="00C70EAE">
        <w:rPr>
          <w:rFonts w:cs="Arial"/>
          <w:sz w:val="20"/>
        </w:rPr>
        <w:t>.</w:t>
      </w:r>
    </w:p>
    <w:p w14:paraId="4DAC7625" w14:textId="77777777" w:rsidR="00EC07BA" w:rsidRPr="00C70EAE" w:rsidRDefault="00EC07BA" w:rsidP="001838ED">
      <w:pPr>
        <w:jc w:val="both"/>
        <w:rPr>
          <w:rFonts w:cs="Arial"/>
          <w:sz w:val="20"/>
        </w:rPr>
      </w:pPr>
    </w:p>
    <w:tbl>
      <w:tblPr>
        <w:tblW w:w="5000"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1"/>
        <w:gridCol w:w="2699"/>
        <w:gridCol w:w="4214"/>
        <w:gridCol w:w="2184"/>
      </w:tblGrid>
      <w:tr w:rsidR="00C70EAE" w:rsidRPr="00C70EAE" w14:paraId="62B37B0D" w14:textId="77777777" w:rsidTr="00BB024F">
        <w:tc>
          <w:tcPr>
            <w:tcW w:w="531" w:type="pct"/>
            <w:tcBorders>
              <w:top w:val="double" w:sz="6" w:space="0" w:color="auto"/>
              <w:left w:val="double" w:sz="6" w:space="0" w:color="auto"/>
              <w:bottom w:val="double" w:sz="6" w:space="0" w:color="auto"/>
            </w:tcBorders>
            <w:shd w:val="clear" w:color="auto" w:fill="E0E0E0"/>
          </w:tcPr>
          <w:p w14:paraId="70B413D4" w14:textId="77777777" w:rsidR="005B2BBF" w:rsidRPr="00C70EAE" w:rsidRDefault="005B2BBF" w:rsidP="00F362DC">
            <w:pPr>
              <w:jc w:val="center"/>
              <w:rPr>
                <w:rFonts w:cs="Arial"/>
                <w:b/>
                <w:sz w:val="20"/>
              </w:rPr>
            </w:pPr>
            <w:r w:rsidRPr="00C70EAE">
              <w:rPr>
                <w:rFonts w:cs="Arial"/>
                <w:b/>
                <w:sz w:val="20"/>
              </w:rPr>
              <w:t>Permit to Install Number</w:t>
            </w:r>
          </w:p>
        </w:tc>
        <w:tc>
          <w:tcPr>
            <w:tcW w:w="1326" w:type="pct"/>
            <w:tcBorders>
              <w:top w:val="double" w:sz="6" w:space="0" w:color="auto"/>
              <w:bottom w:val="double" w:sz="6" w:space="0" w:color="auto"/>
            </w:tcBorders>
            <w:shd w:val="clear" w:color="auto" w:fill="E0E0E0"/>
          </w:tcPr>
          <w:p w14:paraId="4769A540" w14:textId="77777777" w:rsidR="005B2BBF" w:rsidRPr="00C70EAE" w:rsidRDefault="005B2BBF" w:rsidP="00F362DC">
            <w:pPr>
              <w:jc w:val="center"/>
              <w:rPr>
                <w:rFonts w:cs="Arial"/>
                <w:b/>
                <w:sz w:val="20"/>
              </w:rPr>
            </w:pPr>
            <w:r w:rsidRPr="00C70EAE">
              <w:rPr>
                <w:rFonts w:cs="Arial"/>
                <w:b/>
                <w:sz w:val="20"/>
              </w:rPr>
              <w:t>ROP Revision</w:t>
            </w:r>
          </w:p>
          <w:p w14:paraId="3AF55E32" w14:textId="77777777" w:rsidR="005B2BBF" w:rsidRPr="00C70EAE" w:rsidRDefault="005B2BBF" w:rsidP="00F362DC">
            <w:pPr>
              <w:jc w:val="center"/>
              <w:rPr>
                <w:rFonts w:cs="Arial"/>
                <w:b/>
                <w:sz w:val="20"/>
              </w:rPr>
            </w:pPr>
            <w:r w:rsidRPr="00C70EAE">
              <w:rPr>
                <w:rFonts w:cs="Arial"/>
                <w:b/>
                <w:sz w:val="20"/>
              </w:rPr>
              <w:t>Application Number</w:t>
            </w:r>
          </w:p>
        </w:tc>
        <w:tc>
          <w:tcPr>
            <w:tcW w:w="2070" w:type="pct"/>
            <w:tcBorders>
              <w:top w:val="double" w:sz="6" w:space="0" w:color="auto"/>
              <w:bottom w:val="double" w:sz="6" w:space="0" w:color="auto"/>
            </w:tcBorders>
            <w:shd w:val="clear" w:color="auto" w:fill="E0E0E0"/>
          </w:tcPr>
          <w:p w14:paraId="05C5099F" w14:textId="77777777" w:rsidR="005B2BBF" w:rsidRPr="00C70EAE" w:rsidRDefault="005B2BBF" w:rsidP="00F362DC">
            <w:pPr>
              <w:jc w:val="center"/>
              <w:rPr>
                <w:rFonts w:cs="Arial"/>
                <w:b/>
                <w:sz w:val="20"/>
              </w:rPr>
            </w:pPr>
            <w:r w:rsidRPr="00C70EAE">
              <w:rPr>
                <w:rFonts w:cs="Arial"/>
                <w:b/>
                <w:sz w:val="20"/>
              </w:rPr>
              <w:t>Description of Equipment or Change</w:t>
            </w:r>
          </w:p>
        </w:tc>
        <w:tc>
          <w:tcPr>
            <w:tcW w:w="1073" w:type="pct"/>
            <w:tcBorders>
              <w:top w:val="double" w:sz="6" w:space="0" w:color="auto"/>
              <w:bottom w:val="double" w:sz="6" w:space="0" w:color="auto"/>
              <w:right w:val="double" w:sz="6" w:space="0" w:color="auto"/>
            </w:tcBorders>
            <w:shd w:val="clear" w:color="auto" w:fill="E0E0E0"/>
          </w:tcPr>
          <w:p w14:paraId="730ED394" w14:textId="77777777" w:rsidR="005B2BBF" w:rsidRPr="00C70EAE" w:rsidRDefault="005B2BBF" w:rsidP="00F362DC">
            <w:pPr>
              <w:jc w:val="center"/>
              <w:rPr>
                <w:rFonts w:cs="Arial"/>
                <w:b/>
                <w:sz w:val="20"/>
              </w:rPr>
            </w:pPr>
            <w:r w:rsidRPr="00C70EAE">
              <w:rPr>
                <w:rFonts w:cs="Arial"/>
                <w:b/>
                <w:sz w:val="20"/>
              </w:rPr>
              <w:t>Corresponding Emission Unit(s) or</w:t>
            </w:r>
          </w:p>
          <w:p w14:paraId="1AD7C529" w14:textId="77777777" w:rsidR="005B2BBF" w:rsidRPr="00C70EAE" w:rsidRDefault="005B2BBF" w:rsidP="00F362DC">
            <w:pPr>
              <w:jc w:val="center"/>
              <w:rPr>
                <w:rFonts w:cs="Arial"/>
                <w:b/>
                <w:sz w:val="20"/>
              </w:rPr>
            </w:pPr>
            <w:r w:rsidRPr="00C70EAE">
              <w:rPr>
                <w:rFonts w:cs="Arial"/>
                <w:b/>
                <w:sz w:val="20"/>
              </w:rPr>
              <w:t>Flexible Group(s)</w:t>
            </w:r>
          </w:p>
        </w:tc>
      </w:tr>
      <w:tr w:rsidR="00C70EAE" w:rsidRPr="00C70EAE" w14:paraId="7AADF3DF" w14:textId="77777777" w:rsidTr="00BB024F">
        <w:tc>
          <w:tcPr>
            <w:tcW w:w="531" w:type="pct"/>
            <w:tcBorders>
              <w:top w:val="double" w:sz="6" w:space="0" w:color="auto"/>
              <w:left w:val="double" w:sz="6" w:space="0" w:color="auto"/>
              <w:bottom w:val="double" w:sz="6" w:space="0" w:color="auto"/>
            </w:tcBorders>
            <w:shd w:val="clear" w:color="auto" w:fill="auto"/>
          </w:tcPr>
          <w:p w14:paraId="1A8494AA" w14:textId="77777777" w:rsidR="005B2BBF" w:rsidRPr="00C70EAE" w:rsidRDefault="005B2BBF" w:rsidP="00F362DC">
            <w:pPr>
              <w:rPr>
                <w:rFonts w:cs="Arial"/>
                <w:sz w:val="20"/>
              </w:rPr>
            </w:pPr>
            <w:r w:rsidRPr="00C70EAE">
              <w:rPr>
                <w:rFonts w:cs="Arial"/>
                <w:sz w:val="20"/>
              </w:rPr>
              <w:t>185-18</w:t>
            </w:r>
          </w:p>
        </w:tc>
        <w:tc>
          <w:tcPr>
            <w:tcW w:w="1326" w:type="pct"/>
            <w:tcBorders>
              <w:top w:val="double" w:sz="6" w:space="0" w:color="auto"/>
              <w:bottom w:val="double" w:sz="6" w:space="0" w:color="auto"/>
            </w:tcBorders>
            <w:shd w:val="clear" w:color="auto" w:fill="auto"/>
          </w:tcPr>
          <w:p w14:paraId="6B4809A8" w14:textId="77777777" w:rsidR="005B2BBF" w:rsidRPr="00C70EAE" w:rsidRDefault="005B2BBF" w:rsidP="00F362DC">
            <w:pPr>
              <w:rPr>
                <w:rFonts w:cs="Arial"/>
                <w:sz w:val="20"/>
              </w:rPr>
            </w:pPr>
            <w:r w:rsidRPr="00C70EAE">
              <w:rPr>
                <w:rFonts w:cs="Arial"/>
                <w:sz w:val="20"/>
              </w:rPr>
              <w:t>202000138*</w:t>
            </w:r>
          </w:p>
        </w:tc>
        <w:tc>
          <w:tcPr>
            <w:tcW w:w="2070" w:type="pct"/>
            <w:tcBorders>
              <w:top w:val="double" w:sz="6" w:space="0" w:color="auto"/>
              <w:bottom w:val="double" w:sz="6" w:space="0" w:color="auto"/>
            </w:tcBorders>
            <w:shd w:val="clear" w:color="auto" w:fill="auto"/>
          </w:tcPr>
          <w:p w14:paraId="45A7724F" w14:textId="5B39EBF9" w:rsidR="005B2BBF" w:rsidRPr="00C70EAE" w:rsidRDefault="005B2BBF" w:rsidP="00F362DC">
            <w:pPr>
              <w:jc w:val="both"/>
              <w:rPr>
                <w:rFonts w:cs="Arial"/>
                <w:sz w:val="20"/>
              </w:rPr>
            </w:pPr>
            <w:r w:rsidRPr="00C70EAE">
              <w:rPr>
                <w:rFonts w:cs="Arial"/>
                <w:sz w:val="20"/>
              </w:rPr>
              <w:t>152 MM</w:t>
            </w:r>
            <w:r w:rsidR="00C00A3A" w:rsidRPr="00C70EAE">
              <w:rPr>
                <w:rFonts w:cs="Arial"/>
                <w:sz w:val="20"/>
              </w:rPr>
              <w:t>BTU</w:t>
            </w:r>
            <w:r w:rsidRPr="00C70EAE">
              <w:rPr>
                <w:rFonts w:cs="Arial"/>
                <w:sz w:val="20"/>
              </w:rPr>
              <w:t>/hr boiler used to generate steam and process heat for the facility.</w:t>
            </w:r>
            <w:r w:rsidR="00784422" w:rsidRPr="00C70EAE">
              <w:rPr>
                <w:rFonts w:cs="Arial"/>
                <w:sz w:val="20"/>
              </w:rPr>
              <w:t xml:space="preserve"> </w:t>
            </w:r>
            <w:r w:rsidRPr="00C70EAE">
              <w:rPr>
                <w:rFonts w:cs="Arial"/>
                <w:sz w:val="20"/>
              </w:rPr>
              <w:t xml:space="preserve"> The boiler uses low NOx burners and flue gas recirculation.  </w:t>
            </w:r>
          </w:p>
        </w:tc>
        <w:tc>
          <w:tcPr>
            <w:tcW w:w="1073" w:type="pct"/>
            <w:tcBorders>
              <w:top w:val="double" w:sz="6" w:space="0" w:color="auto"/>
              <w:bottom w:val="double" w:sz="6" w:space="0" w:color="auto"/>
              <w:right w:val="double" w:sz="6" w:space="0" w:color="auto"/>
            </w:tcBorders>
            <w:shd w:val="clear" w:color="auto" w:fill="auto"/>
          </w:tcPr>
          <w:p w14:paraId="43D91957" w14:textId="0A604C23" w:rsidR="00784422" w:rsidRPr="00C70EAE" w:rsidRDefault="005B2BBF" w:rsidP="00F362DC">
            <w:pPr>
              <w:rPr>
                <w:rFonts w:cs="Arial"/>
                <w:sz w:val="20"/>
              </w:rPr>
            </w:pPr>
            <w:r w:rsidRPr="00C70EAE">
              <w:rPr>
                <w:rFonts w:cs="Arial"/>
                <w:sz w:val="20"/>
              </w:rPr>
              <w:t>EUBOILER10</w:t>
            </w:r>
          </w:p>
        </w:tc>
      </w:tr>
    </w:tbl>
    <w:p w14:paraId="1AEB8428" w14:textId="77777777" w:rsidR="006306C9" w:rsidRPr="00C70EAE" w:rsidRDefault="006306C9" w:rsidP="006306C9">
      <w:pPr>
        <w:rPr>
          <w:sz w:val="20"/>
        </w:rPr>
      </w:pPr>
    </w:p>
    <w:p w14:paraId="5839AC00" w14:textId="26C0335F" w:rsidR="006306C9" w:rsidRPr="00C70EAE" w:rsidRDefault="006306C9" w:rsidP="006306C9">
      <w:pPr>
        <w:jc w:val="both"/>
        <w:rPr>
          <w:rFonts w:cs="Arial"/>
          <w:sz w:val="20"/>
        </w:rPr>
      </w:pPr>
      <w:r w:rsidRPr="00C70EAE">
        <w:rPr>
          <w:rFonts w:cs="Arial"/>
          <w:sz w:val="20"/>
        </w:rPr>
        <w:t>The following table lists the ROP amendments or modifications issued after the effective date of ROP No. MI-ROP-</w:t>
      </w:r>
      <w:bookmarkStart w:id="131" w:name="_Hlk7611024"/>
      <w:r w:rsidRPr="00C70EAE">
        <w:rPr>
          <w:rFonts w:cs="Arial"/>
          <w:sz w:val="20"/>
        </w:rPr>
        <w:t xml:space="preserve">B2644-2021.  </w:t>
      </w:r>
    </w:p>
    <w:p w14:paraId="3788620E" w14:textId="77777777" w:rsidR="006306C9" w:rsidRPr="00C70EAE" w:rsidRDefault="006306C9" w:rsidP="006306C9">
      <w:pPr>
        <w:jc w:val="both"/>
        <w:rPr>
          <w:rFonts w:cs="Arial"/>
          <w:sz w:val="20"/>
        </w:rPr>
      </w:pPr>
    </w:p>
    <w:tbl>
      <w:tblPr>
        <w:tblW w:w="5014" w:type="pct"/>
        <w:tblBorders>
          <w:top w:val="double" w:sz="4" w:space="0" w:color="auto"/>
          <w:left w:val="double" w:sz="6" w:space="0" w:color="auto"/>
          <w:bottom w:val="double" w:sz="4" w:space="0" w:color="auto"/>
          <w:right w:val="double" w:sz="6" w:space="0" w:color="auto"/>
          <w:insideH w:val="single" w:sz="4" w:space="0" w:color="auto"/>
          <w:insideV w:val="single" w:sz="6" w:space="0" w:color="auto"/>
        </w:tblBorders>
        <w:tblLook w:val="0000" w:firstRow="0" w:lastRow="0" w:firstColumn="0" w:lastColumn="0" w:noHBand="0" w:noVBand="0"/>
      </w:tblPr>
      <w:tblGrid>
        <w:gridCol w:w="1103"/>
        <w:gridCol w:w="2627"/>
        <w:gridCol w:w="4280"/>
        <w:gridCol w:w="2196"/>
      </w:tblGrid>
      <w:tr w:rsidR="00C70EAE" w:rsidRPr="00C70EAE" w14:paraId="28CB736B" w14:textId="77777777" w:rsidTr="00AB4B54">
        <w:trPr>
          <w:trHeight w:val="826"/>
          <w:tblHeader/>
        </w:trPr>
        <w:tc>
          <w:tcPr>
            <w:tcW w:w="540" w:type="pct"/>
            <w:shd w:val="pct10" w:color="auto" w:fill="auto"/>
          </w:tcPr>
          <w:bookmarkEnd w:id="131"/>
          <w:p w14:paraId="062675B3" w14:textId="77777777" w:rsidR="006306C9" w:rsidRPr="00C70EAE" w:rsidRDefault="006306C9" w:rsidP="00ED3E2B">
            <w:pPr>
              <w:jc w:val="center"/>
              <w:rPr>
                <w:rFonts w:cs="Arial"/>
                <w:b/>
                <w:sz w:val="20"/>
              </w:rPr>
            </w:pPr>
            <w:r w:rsidRPr="00C70EAE">
              <w:rPr>
                <w:rFonts w:cs="Arial"/>
                <w:b/>
                <w:sz w:val="20"/>
              </w:rPr>
              <w:t>Permit to Install Number</w:t>
            </w:r>
          </w:p>
        </w:tc>
        <w:tc>
          <w:tcPr>
            <w:tcW w:w="1287" w:type="pct"/>
            <w:shd w:val="pct10" w:color="auto" w:fill="auto"/>
          </w:tcPr>
          <w:p w14:paraId="0C7E19DD" w14:textId="77777777" w:rsidR="006306C9" w:rsidRPr="00C70EAE" w:rsidRDefault="006306C9" w:rsidP="00ED3E2B">
            <w:pPr>
              <w:jc w:val="center"/>
              <w:rPr>
                <w:rFonts w:cs="Arial"/>
                <w:b/>
                <w:sz w:val="20"/>
              </w:rPr>
            </w:pPr>
            <w:r w:rsidRPr="00C70EAE">
              <w:rPr>
                <w:rFonts w:cs="Arial"/>
                <w:b/>
                <w:sz w:val="20"/>
              </w:rPr>
              <w:t xml:space="preserve">ROP Revision Application Number - </w:t>
            </w:r>
          </w:p>
          <w:p w14:paraId="5CB2F1D9" w14:textId="77777777" w:rsidR="006306C9" w:rsidRPr="00C70EAE" w:rsidRDefault="006306C9" w:rsidP="00ED3E2B">
            <w:pPr>
              <w:jc w:val="center"/>
              <w:rPr>
                <w:rFonts w:cs="Arial"/>
                <w:b/>
                <w:sz w:val="20"/>
              </w:rPr>
            </w:pPr>
            <w:r w:rsidRPr="00C70EAE">
              <w:rPr>
                <w:rFonts w:cs="Arial"/>
                <w:b/>
                <w:sz w:val="20"/>
              </w:rPr>
              <w:t>Issuance Date</w:t>
            </w:r>
          </w:p>
        </w:tc>
        <w:tc>
          <w:tcPr>
            <w:tcW w:w="2097" w:type="pct"/>
            <w:shd w:val="pct10" w:color="auto" w:fill="auto"/>
          </w:tcPr>
          <w:p w14:paraId="57F5055F" w14:textId="77777777" w:rsidR="006306C9" w:rsidRPr="00C70EAE" w:rsidRDefault="006306C9" w:rsidP="00ED3E2B">
            <w:pPr>
              <w:jc w:val="center"/>
              <w:rPr>
                <w:rFonts w:cs="Arial"/>
                <w:b/>
                <w:sz w:val="20"/>
              </w:rPr>
            </w:pPr>
            <w:r w:rsidRPr="00C70EAE">
              <w:rPr>
                <w:rFonts w:cs="Arial"/>
                <w:b/>
                <w:sz w:val="20"/>
              </w:rPr>
              <w:t>Description of Equipment or Change</w:t>
            </w:r>
          </w:p>
        </w:tc>
        <w:tc>
          <w:tcPr>
            <w:tcW w:w="1076" w:type="pct"/>
            <w:shd w:val="pct10" w:color="auto" w:fill="auto"/>
            <w:vAlign w:val="center"/>
          </w:tcPr>
          <w:p w14:paraId="6DDBEACC" w14:textId="77777777" w:rsidR="006306C9" w:rsidRPr="00C70EAE" w:rsidRDefault="006306C9" w:rsidP="00ED3E2B">
            <w:pPr>
              <w:jc w:val="center"/>
              <w:rPr>
                <w:rFonts w:cs="Arial"/>
                <w:b/>
                <w:sz w:val="20"/>
              </w:rPr>
            </w:pPr>
            <w:r w:rsidRPr="00C70EAE">
              <w:rPr>
                <w:rFonts w:cs="Arial"/>
                <w:b/>
                <w:sz w:val="20"/>
              </w:rPr>
              <w:t>Corresponding Emission Unit(s) or Flexible Group(s)</w:t>
            </w:r>
          </w:p>
        </w:tc>
      </w:tr>
      <w:tr w:rsidR="006306C9" w:rsidRPr="00C70EAE" w14:paraId="19C24724" w14:textId="77777777" w:rsidTr="00CD5259">
        <w:trPr>
          <w:trHeight w:val="1460"/>
        </w:trPr>
        <w:tc>
          <w:tcPr>
            <w:tcW w:w="540" w:type="pct"/>
            <w:shd w:val="clear" w:color="auto" w:fill="auto"/>
          </w:tcPr>
          <w:p w14:paraId="2017AB83" w14:textId="68D31AC7" w:rsidR="006306C9" w:rsidRPr="00C70EAE" w:rsidRDefault="00BB024F" w:rsidP="00ED3E2B">
            <w:pPr>
              <w:rPr>
                <w:rFonts w:cs="Arial"/>
                <w:sz w:val="20"/>
              </w:rPr>
            </w:pPr>
            <w:r w:rsidRPr="00C70EAE">
              <w:rPr>
                <w:rFonts w:cs="Arial"/>
                <w:sz w:val="20"/>
              </w:rPr>
              <w:t>185-18A</w:t>
            </w:r>
          </w:p>
        </w:tc>
        <w:tc>
          <w:tcPr>
            <w:tcW w:w="1287" w:type="pct"/>
            <w:shd w:val="clear" w:color="auto" w:fill="auto"/>
          </w:tcPr>
          <w:p w14:paraId="471B79AF" w14:textId="2EAC1A5C" w:rsidR="006306C9" w:rsidRPr="00C70EAE" w:rsidRDefault="00BB024F" w:rsidP="00ED3E2B">
            <w:pPr>
              <w:ind w:left="-108"/>
              <w:jc w:val="center"/>
              <w:rPr>
                <w:rFonts w:cs="Arial"/>
                <w:sz w:val="20"/>
              </w:rPr>
            </w:pPr>
            <w:r w:rsidRPr="00C70EAE">
              <w:rPr>
                <w:rFonts w:cs="Arial"/>
                <w:sz w:val="20"/>
              </w:rPr>
              <w:t xml:space="preserve">202200059 / </w:t>
            </w:r>
            <w:r w:rsidR="001F0EF3">
              <w:rPr>
                <w:rFonts w:cs="Arial"/>
                <w:sz w:val="20"/>
              </w:rPr>
              <w:t>June 6, 2022</w:t>
            </w:r>
          </w:p>
        </w:tc>
        <w:tc>
          <w:tcPr>
            <w:tcW w:w="2097" w:type="pct"/>
          </w:tcPr>
          <w:p w14:paraId="04181827" w14:textId="1C67AB4F" w:rsidR="006306C9" w:rsidRPr="00C70EAE" w:rsidRDefault="00BB024F" w:rsidP="00ED3E2B">
            <w:pPr>
              <w:rPr>
                <w:rFonts w:cs="Arial"/>
                <w:sz w:val="20"/>
              </w:rPr>
            </w:pPr>
            <w:r w:rsidRPr="00C70EAE">
              <w:rPr>
                <w:rFonts w:cs="Arial"/>
                <w:sz w:val="20"/>
              </w:rPr>
              <w:t xml:space="preserve">Incorporate PTI </w:t>
            </w:r>
            <w:r w:rsidR="00C70EAE">
              <w:rPr>
                <w:rFonts w:cs="Arial"/>
                <w:sz w:val="20"/>
              </w:rPr>
              <w:t xml:space="preserve">No. </w:t>
            </w:r>
            <w:r w:rsidRPr="00C70EAE">
              <w:rPr>
                <w:rFonts w:cs="Arial"/>
                <w:sz w:val="20"/>
              </w:rPr>
              <w:t>185-18A, which is to increase the lb/MMBTU NOx rolling 30-day emission limit for EUBOILER10 to the New Source Performance Standard (NSPS) limit of 0.2</w:t>
            </w:r>
            <w:r w:rsidR="00261CF9" w:rsidRPr="00C70EAE">
              <w:rPr>
                <w:rFonts w:cs="Arial"/>
                <w:sz w:val="20"/>
              </w:rPr>
              <w:t>0</w:t>
            </w:r>
            <w:r w:rsidRPr="00C70EAE">
              <w:rPr>
                <w:rFonts w:cs="Arial"/>
                <w:sz w:val="20"/>
              </w:rPr>
              <w:t xml:space="preserve"> lb/MMBTU, since this limit is more desirable for the facility in the summer months.  </w:t>
            </w:r>
            <w:r w:rsidR="00CD5259" w:rsidRPr="00C70EAE">
              <w:rPr>
                <w:rFonts w:cs="Arial"/>
                <w:sz w:val="20"/>
              </w:rPr>
              <w:t xml:space="preserve">The pound per hour limit remained the same limit as previously permitted. </w:t>
            </w:r>
          </w:p>
        </w:tc>
        <w:tc>
          <w:tcPr>
            <w:tcW w:w="1076" w:type="pct"/>
          </w:tcPr>
          <w:p w14:paraId="2B634106" w14:textId="60D6CCF7" w:rsidR="006306C9" w:rsidRPr="00C70EAE" w:rsidRDefault="00BB024F" w:rsidP="00ED3E2B">
            <w:pPr>
              <w:rPr>
                <w:rFonts w:cs="Arial"/>
                <w:sz w:val="20"/>
              </w:rPr>
            </w:pPr>
            <w:r w:rsidRPr="00C70EAE">
              <w:rPr>
                <w:rFonts w:cs="Arial"/>
                <w:sz w:val="20"/>
              </w:rPr>
              <w:t>EUBOILER10</w:t>
            </w:r>
          </w:p>
        </w:tc>
      </w:tr>
    </w:tbl>
    <w:p w14:paraId="22954D9A" w14:textId="4745CFB5" w:rsidR="007014E9" w:rsidRPr="00C70EAE" w:rsidRDefault="007014E9" w:rsidP="006306C9"/>
    <w:p w14:paraId="5C3E3ECD" w14:textId="77777777" w:rsidR="007014E9" w:rsidRPr="00C70EAE" w:rsidRDefault="007014E9">
      <w:r w:rsidRPr="00C70EAE">
        <w:br w:type="page"/>
      </w:r>
    </w:p>
    <w:p w14:paraId="6A8D3C0E" w14:textId="77777777" w:rsidR="006306C9" w:rsidRPr="00C70EAE" w:rsidRDefault="006306C9" w:rsidP="006306C9"/>
    <w:p w14:paraId="360B04F4" w14:textId="3F8C08D4" w:rsidR="00C60E84" w:rsidRPr="00FC1F2C" w:rsidRDefault="00C60E84" w:rsidP="004F09CF">
      <w:pPr>
        <w:pStyle w:val="Heading2"/>
        <w:numPr>
          <w:ilvl w:val="0"/>
          <w:numId w:val="0"/>
        </w:numPr>
        <w:jc w:val="both"/>
        <w:rPr>
          <w:b w:val="0"/>
          <w:sz w:val="20"/>
        </w:rPr>
      </w:pPr>
      <w:bookmarkStart w:id="132" w:name="_Toc100908088"/>
      <w:r w:rsidRPr="00461D22">
        <w:rPr>
          <w:sz w:val="22"/>
          <w:szCs w:val="22"/>
        </w:rPr>
        <w:t>Appendix 7</w:t>
      </w:r>
      <w:r w:rsidR="00C70EAE">
        <w:rPr>
          <w:sz w:val="22"/>
          <w:szCs w:val="22"/>
        </w:rPr>
        <w:t>-1</w:t>
      </w:r>
      <w:r w:rsidRPr="00461D22">
        <w:rPr>
          <w:sz w:val="22"/>
          <w:szCs w:val="22"/>
        </w:rPr>
        <w:t>.  Emission Calculations</w:t>
      </w:r>
      <w:bookmarkEnd w:id="132"/>
      <w:r w:rsidRPr="00461D22">
        <w:rPr>
          <w:sz w:val="22"/>
          <w:szCs w:val="22"/>
        </w:rPr>
        <w:t xml:space="preserve"> </w:t>
      </w:r>
    </w:p>
    <w:p w14:paraId="5FC9E453" w14:textId="77777777" w:rsidR="00C60E84" w:rsidRPr="0080590E" w:rsidRDefault="00C60E84" w:rsidP="004F09CF">
      <w:pPr>
        <w:jc w:val="both"/>
        <w:rPr>
          <w:sz w:val="20"/>
        </w:rPr>
      </w:pPr>
    </w:p>
    <w:p w14:paraId="506E127F" w14:textId="77777777" w:rsidR="00C60E84" w:rsidRPr="00B77C68" w:rsidRDefault="00C60E84" w:rsidP="004F09CF">
      <w:pPr>
        <w:jc w:val="both"/>
        <w:rPr>
          <w:sz w:val="20"/>
        </w:rPr>
      </w:pPr>
      <w:r w:rsidRPr="00B77C68">
        <w:rPr>
          <w:sz w:val="20"/>
        </w:rPr>
        <w:t xml:space="preserve">Specific emission calculations to be used with monitoring, testing or recordkeeping data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sidRPr="00021E1F">
        <w:rPr>
          <w:sz w:val="20"/>
        </w:rPr>
        <w:t>F</w:t>
      </w:r>
      <w:r w:rsidR="00456F47" w:rsidRPr="00021E1F">
        <w:rPr>
          <w:sz w:val="20"/>
        </w:rPr>
        <w:t xml:space="preserve">lexible </w:t>
      </w:r>
      <w:r w:rsidR="00092B8A" w:rsidRPr="00021E1F">
        <w:rPr>
          <w:sz w:val="20"/>
        </w:rPr>
        <w:t>G</w:t>
      </w:r>
      <w:r w:rsidR="00456F47" w:rsidRPr="00021E1F">
        <w:rPr>
          <w:sz w:val="20"/>
        </w:rPr>
        <w:t xml:space="preserve">roup </w:t>
      </w:r>
      <w:r w:rsidR="006C01BA" w:rsidRPr="00021E1F">
        <w:rPr>
          <w:sz w:val="20"/>
        </w:rPr>
        <w:t>S</w:t>
      </w:r>
      <w:r w:rsidR="00456F47" w:rsidRPr="00021E1F">
        <w:rPr>
          <w:sz w:val="20"/>
        </w:rPr>
        <w:t xml:space="preserve">pecial </w:t>
      </w:r>
      <w:r w:rsidR="006C01BA" w:rsidRPr="00021E1F">
        <w:rPr>
          <w:sz w:val="20"/>
        </w:rPr>
        <w:t>C</w:t>
      </w:r>
      <w:r w:rsidR="00456F47" w:rsidRPr="00021E1F">
        <w:rPr>
          <w:sz w:val="20"/>
        </w:rPr>
        <w:t>onditions</w:t>
      </w:r>
      <w:r w:rsidRPr="00021E1F">
        <w:rPr>
          <w:sz w:val="20"/>
        </w:rPr>
        <w:t>.  Therefore, this appendix is not applicable.</w:t>
      </w:r>
    </w:p>
    <w:p w14:paraId="29C87C03" w14:textId="77777777" w:rsidR="00C60E84" w:rsidRPr="0080590E" w:rsidRDefault="00C60E84" w:rsidP="004F09CF">
      <w:pPr>
        <w:jc w:val="both"/>
        <w:rPr>
          <w:sz w:val="20"/>
        </w:rPr>
      </w:pPr>
      <w:bookmarkStart w:id="133" w:name="_Toc377276143"/>
      <w:bookmarkStart w:id="134" w:name="_Toc377877183"/>
    </w:p>
    <w:p w14:paraId="1E9B716E" w14:textId="56DCC64F" w:rsidR="00C60E84" w:rsidRPr="00FC1F2C" w:rsidRDefault="00C60E84" w:rsidP="004F09CF">
      <w:pPr>
        <w:pStyle w:val="Heading2"/>
        <w:numPr>
          <w:ilvl w:val="0"/>
          <w:numId w:val="0"/>
        </w:numPr>
        <w:jc w:val="both"/>
        <w:rPr>
          <w:b w:val="0"/>
          <w:sz w:val="22"/>
          <w:szCs w:val="22"/>
        </w:rPr>
      </w:pPr>
      <w:bookmarkStart w:id="135" w:name="_Toc382035381"/>
      <w:bookmarkStart w:id="136" w:name="_Toc382726630"/>
      <w:bookmarkStart w:id="137" w:name="_Toc382726705"/>
      <w:bookmarkStart w:id="138" w:name="_Toc382726784"/>
      <w:bookmarkStart w:id="139" w:name="_Toc387818190"/>
      <w:bookmarkStart w:id="140" w:name="_Toc390499900"/>
      <w:bookmarkStart w:id="141" w:name="_Toc390500329"/>
      <w:bookmarkStart w:id="142" w:name="_Toc390504382"/>
      <w:bookmarkStart w:id="143" w:name="_Toc390570172"/>
      <w:bookmarkStart w:id="144" w:name="_Toc391182906"/>
      <w:bookmarkStart w:id="145" w:name="_Toc437238970"/>
      <w:bookmarkStart w:id="146" w:name="_Toc451333047"/>
      <w:bookmarkStart w:id="147" w:name="_Toc100908089"/>
      <w:r w:rsidRPr="00461D22">
        <w:rPr>
          <w:sz w:val="22"/>
          <w:szCs w:val="22"/>
        </w:rPr>
        <w:t>Appendix 8</w:t>
      </w:r>
      <w:r w:rsidR="00C70EAE">
        <w:rPr>
          <w:sz w:val="22"/>
          <w:szCs w:val="22"/>
        </w:rPr>
        <w:t>-1</w:t>
      </w:r>
      <w:r w:rsidRPr="00461D22">
        <w:rPr>
          <w:sz w:val="22"/>
          <w:szCs w:val="22"/>
        </w:rPr>
        <w:t>.  Reporting</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4C5B54B7" w14:textId="77777777" w:rsidR="00C60E84" w:rsidRPr="00B77C68" w:rsidRDefault="00C60E84" w:rsidP="004F09CF">
      <w:pPr>
        <w:jc w:val="both"/>
        <w:rPr>
          <w:sz w:val="20"/>
        </w:rPr>
      </w:pPr>
    </w:p>
    <w:p w14:paraId="66CDBC75"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7DC3B562" w14:textId="77777777" w:rsidR="00C60E84" w:rsidRPr="0080590E" w:rsidRDefault="00C60E84" w:rsidP="004F09CF">
      <w:pPr>
        <w:jc w:val="both"/>
        <w:rPr>
          <w:sz w:val="20"/>
        </w:rPr>
      </w:pPr>
    </w:p>
    <w:p w14:paraId="33C1D661"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57ECEAA2" w14:textId="77777777" w:rsidR="00C60E84" w:rsidRPr="0080590E" w:rsidRDefault="00C60E84" w:rsidP="004F09CF">
      <w:pPr>
        <w:jc w:val="both"/>
        <w:rPr>
          <w:sz w:val="20"/>
        </w:rPr>
      </w:pPr>
    </w:p>
    <w:p w14:paraId="36F2343A" w14:textId="143560D4" w:rsidR="00C60E84" w:rsidRPr="00FC1F2C" w:rsidRDefault="00C60E84" w:rsidP="004F09CF">
      <w:pPr>
        <w:jc w:val="both"/>
        <w:rPr>
          <w:sz w:val="20"/>
        </w:rPr>
      </w:pPr>
      <w:r w:rsidRPr="00B77C68">
        <w:rPr>
          <w:b/>
          <w:sz w:val="20"/>
        </w:rPr>
        <w:t>B.  Other Reporting</w:t>
      </w:r>
    </w:p>
    <w:p w14:paraId="04CA53B7" w14:textId="77777777" w:rsidR="00C60E84" w:rsidRPr="00B77C68" w:rsidRDefault="00C60E84" w:rsidP="004F09CF">
      <w:pPr>
        <w:jc w:val="both"/>
        <w:rPr>
          <w:sz w:val="20"/>
        </w:rPr>
      </w:pPr>
    </w:p>
    <w:p w14:paraId="17D76A90" w14:textId="77777777" w:rsidR="002B7817" w:rsidRDefault="00C60E84" w:rsidP="004F09CF">
      <w:pPr>
        <w:jc w:val="both"/>
        <w:rPr>
          <w:sz w:val="20"/>
        </w:rPr>
        <w:sectPr w:rsidR="002B7817" w:rsidSect="00723C92">
          <w:headerReference w:type="default" r:id="rId14"/>
          <w:headerReference w:type="first" r:id="rId15"/>
          <w:pgSz w:w="12240" w:h="15840" w:code="1"/>
          <w:pgMar w:top="1008" w:right="1008" w:bottom="1008" w:left="1008" w:header="720" w:footer="720" w:gutter="0"/>
          <w:cols w:space="720"/>
          <w:titlePg/>
        </w:sect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17"/>
      <w:bookmarkEnd w:id="118"/>
      <w:bookmarkEnd w:id="119"/>
      <w:bookmarkEnd w:id="120"/>
      <w:bookmarkEnd w:id="121"/>
      <w:bookmarkEnd w:id="122"/>
      <w:bookmarkEnd w:id="123"/>
      <w:bookmarkEnd w:id="124"/>
    </w:p>
    <w:p w14:paraId="10574AA3" w14:textId="3E1FDDF2" w:rsidR="00DC3CDB" w:rsidRDefault="00DC3CDB" w:rsidP="004F09CF">
      <w:pPr>
        <w:jc w:val="both"/>
        <w:rPr>
          <w:sz w:val="20"/>
        </w:rPr>
      </w:pPr>
    </w:p>
    <w:p w14:paraId="67925944" w14:textId="74776310" w:rsidR="002B7817" w:rsidRDefault="002B7817" w:rsidP="004F09CF">
      <w:pPr>
        <w:jc w:val="both"/>
        <w:rPr>
          <w:sz w:val="20"/>
        </w:rPr>
      </w:pPr>
    </w:p>
    <w:p w14:paraId="23204317" w14:textId="27BAA0F3" w:rsidR="002B7817" w:rsidRDefault="002B7817" w:rsidP="004F09CF">
      <w:pPr>
        <w:jc w:val="both"/>
        <w:rPr>
          <w:sz w:val="20"/>
        </w:rPr>
      </w:pPr>
    </w:p>
    <w:p w14:paraId="03C5BAD1" w14:textId="00FEEB8C" w:rsidR="002B7817" w:rsidRDefault="002B7817" w:rsidP="002B7817">
      <w:pPr>
        <w:pStyle w:val="Heading1"/>
        <w:rPr>
          <w:u w:val="single"/>
        </w:rPr>
      </w:pPr>
      <w:bookmarkStart w:id="148" w:name="_Toc451763794"/>
      <w:bookmarkStart w:id="149" w:name="_Toc100908090"/>
      <w:r>
        <w:rPr>
          <w:u w:val="single"/>
        </w:rPr>
        <w:t>SECTION 2 – LINDE INC.</w:t>
      </w:r>
      <w:bookmarkEnd w:id="148"/>
      <w:bookmarkEnd w:id="149"/>
    </w:p>
    <w:p w14:paraId="42E7D32A" w14:textId="1F49918C" w:rsidR="002B7817" w:rsidRDefault="002B7817" w:rsidP="002B7817">
      <w:r>
        <w:br w:type="page"/>
      </w:r>
    </w:p>
    <w:p w14:paraId="64616E97" w14:textId="77777777" w:rsidR="00320FDC" w:rsidRDefault="00320FDC" w:rsidP="002B7817"/>
    <w:p w14:paraId="529CD8AF" w14:textId="77777777" w:rsidR="002B7817" w:rsidRDefault="002B7817" w:rsidP="002B7817">
      <w:pPr>
        <w:pStyle w:val="Heading1"/>
      </w:pPr>
      <w:bookmarkStart w:id="150" w:name="_Toc100908091"/>
      <w:r>
        <w:t>A.  GENERAL CONDITIONS</w:t>
      </w:r>
      <w:bookmarkEnd w:id="150"/>
    </w:p>
    <w:p w14:paraId="66319706" w14:textId="77777777" w:rsidR="002B7817" w:rsidRPr="00E9713D" w:rsidRDefault="002B7817" w:rsidP="002B7817"/>
    <w:p w14:paraId="177BBF23" w14:textId="77777777" w:rsidR="002B7817" w:rsidRPr="00EA2214" w:rsidRDefault="002B7817" w:rsidP="002B7817">
      <w:pPr>
        <w:pStyle w:val="Heading2"/>
        <w:numPr>
          <w:ilvl w:val="0"/>
          <w:numId w:val="0"/>
        </w:numPr>
        <w:jc w:val="left"/>
        <w:rPr>
          <w:b w:val="0"/>
          <w:sz w:val="22"/>
          <w:szCs w:val="22"/>
        </w:rPr>
      </w:pPr>
      <w:bookmarkStart w:id="151" w:name="_Toc100908092"/>
      <w:r w:rsidRPr="0075518C">
        <w:rPr>
          <w:sz w:val="22"/>
          <w:szCs w:val="22"/>
        </w:rPr>
        <w:t>Permit Enforceability</w:t>
      </w:r>
      <w:bookmarkEnd w:id="151"/>
    </w:p>
    <w:p w14:paraId="01606228" w14:textId="77777777" w:rsidR="002B7817" w:rsidRPr="00DF6609" w:rsidRDefault="002B7817" w:rsidP="002B7817">
      <w:pPr>
        <w:jc w:val="both"/>
        <w:rPr>
          <w:rFonts w:cs="Arial"/>
          <w:sz w:val="20"/>
        </w:rPr>
      </w:pPr>
    </w:p>
    <w:p w14:paraId="69A25419" w14:textId="77777777" w:rsidR="002B7817" w:rsidRPr="00F21983" w:rsidRDefault="002B7817" w:rsidP="002B7817">
      <w:pPr>
        <w:numPr>
          <w:ilvl w:val="0"/>
          <w:numId w:val="2"/>
        </w:numPr>
        <w:tabs>
          <w:tab w:val="clear" w:pos="720"/>
          <w:tab w:val="num" w:pos="360"/>
        </w:tabs>
        <w:ind w:left="360"/>
        <w:jc w:val="both"/>
        <w:rPr>
          <w:rFonts w:cs="Arial"/>
          <w:sz w:val="20"/>
        </w:rPr>
      </w:pPr>
      <w:r w:rsidRPr="00F21983">
        <w:rPr>
          <w:rFonts w:cs="Arial"/>
          <w:sz w:val="20"/>
        </w:rPr>
        <w:t xml:space="preserve">All conditions in this permit are both federally enforceable and state enforceable unless otherwise noted. </w:t>
      </w:r>
      <w:r w:rsidRPr="00F21983">
        <w:rPr>
          <w:rFonts w:cs="Arial"/>
          <w:b/>
          <w:sz w:val="20"/>
        </w:rPr>
        <w:t>(</w:t>
      </w:r>
      <w:r>
        <w:rPr>
          <w:rFonts w:cs="Arial"/>
          <w:b/>
          <w:sz w:val="20"/>
        </w:rPr>
        <w:t>R </w:t>
      </w:r>
      <w:r w:rsidRPr="00F21983">
        <w:rPr>
          <w:rFonts w:cs="Arial"/>
          <w:b/>
          <w:sz w:val="20"/>
        </w:rPr>
        <w:t>336.1213(5))</w:t>
      </w:r>
    </w:p>
    <w:p w14:paraId="13812C6F" w14:textId="77777777" w:rsidR="002B7817" w:rsidRPr="00F21983" w:rsidRDefault="002B7817" w:rsidP="002B7817">
      <w:pPr>
        <w:jc w:val="both"/>
        <w:rPr>
          <w:rFonts w:cs="Arial"/>
          <w:sz w:val="20"/>
        </w:rPr>
      </w:pPr>
    </w:p>
    <w:p w14:paraId="5D926C19" w14:textId="77777777" w:rsidR="002B7817" w:rsidRPr="00F6033B" w:rsidRDefault="002B7817" w:rsidP="002B7817">
      <w:pPr>
        <w:numPr>
          <w:ilvl w:val="0"/>
          <w:numId w:val="2"/>
        </w:numPr>
        <w:tabs>
          <w:tab w:val="clear" w:pos="720"/>
          <w:tab w:val="num" w:pos="360"/>
        </w:tabs>
        <w:ind w:left="360"/>
        <w:jc w:val="both"/>
        <w:rPr>
          <w:rFonts w:cs="Arial"/>
          <w:sz w:val="20"/>
        </w:rPr>
      </w:pPr>
      <w:r w:rsidRPr="00F21983">
        <w:rPr>
          <w:rFonts w:cs="Arial"/>
          <w:sz w:val="20"/>
        </w:rPr>
        <w:t xml:space="preserve">Those conditions that are </w:t>
      </w:r>
      <w:r>
        <w:rPr>
          <w:rFonts w:cs="Arial"/>
          <w:sz w:val="20"/>
        </w:rPr>
        <w:t xml:space="preserve">hereby incorporated in a state-only </w:t>
      </w:r>
      <w:r w:rsidRPr="00F21983">
        <w:rPr>
          <w:rFonts w:cs="Arial"/>
          <w:sz w:val="20"/>
        </w:rPr>
        <w:t xml:space="preserve">enforceable </w:t>
      </w:r>
      <w:r>
        <w:rPr>
          <w:rFonts w:cs="Arial"/>
          <w:sz w:val="20"/>
        </w:rPr>
        <w:t xml:space="preserve">Source-Wide PTI pursuant to Rule 201(2)(d) </w:t>
      </w:r>
      <w:r w:rsidRPr="00F21983">
        <w:rPr>
          <w:rFonts w:cs="Arial"/>
          <w:sz w:val="20"/>
        </w:rPr>
        <w:t xml:space="preserve">are designated by </w:t>
      </w:r>
      <w:r>
        <w:rPr>
          <w:rFonts w:cs="Arial"/>
          <w:sz w:val="20"/>
        </w:rPr>
        <w:t>f</w:t>
      </w:r>
      <w:r w:rsidRPr="00F21983">
        <w:rPr>
          <w:rFonts w:cs="Arial"/>
          <w:sz w:val="20"/>
        </w:rPr>
        <w:t xml:space="preserve">ootnote </w:t>
      </w:r>
      <w:r>
        <w:rPr>
          <w:rFonts w:cs="Arial"/>
          <w:sz w:val="20"/>
        </w:rPr>
        <w:t>one</w:t>
      </w:r>
      <w:r w:rsidRPr="00F21983">
        <w:rPr>
          <w:rFonts w:cs="Arial"/>
          <w:sz w:val="20"/>
        </w:rPr>
        <w:t xml:space="preserve">.  </w:t>
      </w:r>
      <w:r w:rsidRPr="00F21983">
        <w:rPr>
          <w:rFonts w:cs="Arial"/>
          <w:b/>
          <w:sz w:val="20"/>
        </w:rPr>
        <w:t>(R 336.1213(5)</w:t>
      </w:r>
      <w:r>
        <w:rPr>
          <w:rFonts w:cs="Arial"/>
          <w:b/>
          <w:sz w:val="20"/>
        </w:rPr>
        <w:t>(a</w:t>
      </w:r>
      <w:r w:rsidRPr="00F21983">
        <w:rPr>
          <w:rFonts w:cs="Arial"/>
          <w:b/>
          <w:sz w:val="20"/>
        </w:rPr>
        <w:t>)</w:t>
      </w:r>
      <w:r>
        <w:rPr>
          <w:rFonts w:cs="Arial"/>
          <w:b/>
          <w:sz w:val="20"/>
        </w:rPr>
        <w:t>, R 336.1214a(5))</w:t>
      </w:r>
    </w:p>
    <w:p w14:paraId="5549E9C0" w14:textId="77777777" w:rsidR="002B7817" w:rsidRDefault="002B7817" w:rsidP="002B7817">
      <w:pPr>
        <w:pStyle w:val="ListParagraph"/>
        <w:ind w:left="0"/>
        <w:rPr>
          <w:rFonts w:cs="Arial"/>
          <w:sz w:val="20"/>
        </w:rPr>
      </w:pPr>
    </w:p>
    <w:p w14:paraId="0F994F75" w14:textId="77777777" w:rsidR="002B7817" w:rsidRPr="00EE57C0" w:rsidRDefault="002B7817" w:rsidP="002B7817">
      <w:pPr>
        <w:numPr>
          <w:ilvl w:val="0"/>
          <w:numId w:val="2"/>
        </w:numPr>
        <w:tabs>
          <w:tab w:val="clear" w:pos="720"/>
        </w:tabs>
        <w:ind w:left="360"/>
        <w:jc w:val="both"/>
        <w:rPr>
          <w:sz w:val="20"/>
        </w:rPr>
      </w:pPr>
      <w:r w:rsidRPr="00EE57C0">
        <w:rPr>
          <w:sz w:val="20"/>
        </w:rPr>
        <w:t xml:space="preserve">Those conditions that are hereby incorporated in a </w:t>
      </w:r>
      <w:r>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0789F3C7" w14:textId="77777777" w:rsidR="002B7817" w:rsidRPr="007E0212" w:rsidRDefault="002B7817" w:rsidP="002B7817">
      <w:pPr>
        <w:pStyle w:val="Heading2"/>
        <w:tabs>
          <w:tab w:val="clear" w:pos="360"/>
          <w:tab w:val="num" w:pos="0"/>
        </w:tabs>
        <w:ind w:left="0" w:firstLine="0"/>
        <w:jc w:val="left"/>
        <w:rPr>
          <w:b w:val="0"/>
          <w:sz w:val="22"/>
          <w:szCs w:val="22"/>
        </w:rPr>
      </w:pPr>
      <w:bookmarkStart w:id="152" w:name="_Toc100908093"/>
      <w:r w:rsidRPr="0075518C">
        <w:rPr>
          <w:sz w:val="22"/>
          <w:szCs w:val="22"/>
        </w:rPr>
        <w:t>General Provisions</w:t>
      </w:r>
      <w:bookmarkEnd w:id="152"/>
    </w:p>
    <w:p w14:paraId="5259DC94" w14:textId="77777777" w:rsidR="002B7817" w:rsidRPr="00DF6609" w:rsidRDefault="002B7817" w:rsidP="002B7817">
      <w:pPr>
        <w:jc w:val="both"/>
        <w:rPr>
          <w:rFonts w:cs="Arial"/>
          <w:sz w:val="20"/>
        </w:rPr>
      </w:pPr>
    </w:p>
    <w:p w14:paraId="5C6FF7F3" w14:textId="77777777" w:rsidR="002B7817" w:rsidRPr="00F21983" w:rsidRDefault="002B7817" w:rsidP="00D935A0">
      <w:pPr>
        <w:numPr>
          <w:ilvl w:val="0"/>
          <w:numId w:val="52"/>
        </w:numPr>
        <w:jc w:val="both"/>
        <w:rPr>
          <w:rFonts w:cs="Arial"/>
          <w:sz w:val="20"/>
        </w:rPr>
      </w:pPr>
      <w:r w:rsidRPr="00F21983">
        <w:rPr>
          <w:rFonts w:cs="Arial"/>
          <w:sz w:val="20"/>
        </w:rPr>
        <w:t>The permittee shall comply with all conditions of this ROP.  Any ROP noncompliance constitutes a violation of</w:t>
      </w:r>
      <w:r w:rsidRPr="00267C45">
        <w:rPr>
          <w:sz w:val="20"/>
        </w:rPr>
        <w:t xml:space="preserve"> </w:t>
      </w:r>
      <w:r>
        <w:rPr>
          <w:sz w:val="20"/>
        </w:rPr>
        <w:t>Act 451,</w:t>
      </w:r>
      <w:r>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Pr>
          <w:rFonts w:cs="Arial"/>
          <w:sz w:val="20"/>
        </w:rPr>
        <w:t>US</w:t>
      </w:r>
      <w:r w:rsidRPr="00F21983">
        <w:rPr>
          <w:rFonts w:cs="Arial"/>
          <w:sz w:val="20"/>
        </w:rPr>
        <w:t xml:space="preserve">EPA) and by citizens under the provisions of the federal Clean Air Act (CAA).  Any terms and conditions based on applicable requirements which are designated as </w:t>
      </w:r>
      <w:r>
        <w:rPr>
          <w:rFonts w:cs="Arial"/>
          <w:sz w:val="20"/>
        </w:rPr>
        <w:t>“state-only”</w:t>
      </w:r>
      <w:r w:rsidRPr="00F21983">
        <w:rPr>
          <w:rFonts w:cs="Arial"/>
          <w:sz w:val="20"/>
        </w:rPr>
        <w:t xml:space="preserve"> are not enforceable by the </w:t>
      </w:r>
      <w:r>
        <w:rPr>
          <w:rFonts w:cs="Arial"/>
          <w:sz w:val="20"/>
        </w:rPr>
        <w:t>US</w:t>
      </w:r>
      <w:r w:rsidRPr="00F21983">
        <w:rPr>
          <w:rFonts w:cs="Arial"/>
          <w:sz w:val="20"/>
        </w:rPr>
        <w:t xml:space="preserve">EPA or citizens pursuant to the CAA.  </w:t>
      </w:r>
      <w:r w:rsidRPr="00F21983">
        <w:rPr>
          <w:rFonts w:cs="Arial"/>
          <w:b/>
          <w:sz w:val="20"/>
        </w:rPr>
        <w:t>(R 336.1213(1)(a))</w:t>
      </w:r>
    </w:p>
    <w:p w14:paraId="4E880B7B" w14:textId="77777777" w:rsidR="002B7817" w:rsidRPr="00F21983" w:rsidRDefault="002B7817" w:rsidP="002B7817">
      <w:pPr>
        <w:jc w:val="both"/>
        <w:rPr>
          <w:rFonts w:cs="Arial"/>
          <w:sz w:val="20"/>
        </w:rPr>
      </w:pPr>
    </w:p>
    <w:p w14:paraId="542D3E3B" w14:textId="77777777" w:rsidR="002B7817" w:rsidRPr="00F21983" w:rsidRDefault="002B7817" w:rsidP="00D935A0">
      <w:pPr>
        <w:numPr>
          <w:ilvl w:val="0"/>
          <w:numId w:val="52"/>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66B94163" w14:textId="77777777" w:rsidR="002B7817" w:rsidRPr="00F21983" w:rsidRDefault="002B7817" w:rsidP="002B7817">
      <w:pPr>
        <w:jc w:val="both"/>
        <w:rPr>
          <w:rFonts w:cs="Arial"/>
          <w:sz w:val="20"/>
        </w:rPr>
      </w:pPr>
    </w:p>
    <w:p w14:paraId="6C0E58A4" w14:textId="77777777" w:rsidR="002B7817" w:rsidRPr="00F21983" w:rsidRDefault="002B7817" w:rsidP="00D935A0">
      <w:pPr>
        <w:numPr>
          <w:ilvl w:val="0"/>
          <w:numId w:val="52"/>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Pr>
          <w:rFonts w:cs="Arial"/>
          <w:sz w:val="20"/>
        </w:rPr>
        <w:t>This does not supersede or affect the ability of the permittee to make changes, at the permittee’s own risk, pursuant to Rule 215 and Rule 216.</w:t>
      </w:r>
      <w:r w:rsidRPr="00F21983">
        <w:rPr>
          <w:rFonts w:cs="Arial"/>
          <w:sz w:val="20"/>
        </w:rPr>
        <w:t xml:space="preserve">  </w:t>
      </w:r>
      <w:r w:rsidRPr="00F21983">
        <w:rPr>
          <w:rFonts w:cs="Arial"/>
          <w:b/>
          <w:sz w:val="20"/>
        </w:rPr>
        <w:t>(R 336.1213(1)(c))</w:t>
      </w:r>
    </w:p>
    <w:p w14:paraId="7D6B7812" w14:textId="77777777" w:rsidR="002B7817" w:rsidRPr="00F21983" w:rsidRDefault="002B7817" w:rsidP="002B7817">
      <w:pPr>
        <w:jc w:val="both"/>
        <w:rPr>
          <w:rFonts w:cs="Arial"/>
          <w:sz w:val="20"/>
        </w:rPr>
      </w:pPr>
    </w:p>
    <w:p w14:paraId="1EEA4B58" w14:textId="77777777" w:rsidR="002B7817" w:rsidRPr="00021E1F" w:rsidRDefault="002B7817" w:rsidP="00D935A0">
      <w:pPr>
        <w:numPr>
          <w:ilvl w:val="0"/>
          <w:numId w:val="53"/>
        </w:numPr>
        <w:jc w:val="both"/>
        <w:rPr>
          <w:rFonts w:cs="Arial"/>
          <w:sz w:val="20"/>
        </w:rPr>
      </w:pPr>
      <w:r w:rsidRPr="00021E1F">
        <w:rPr>
          <w:rFonts w:cs="Arial"/>
          <w:sz w:val="20"/>
        </w:rPr>
        <w:t>The</w:t>
      </w:r>
      <w:r w:rsidRPr="00F21983">
        <w:rPr>
          <w:rFonts w:cs="Arial"/>
          <w:sz w:val="20"/>
        </w:rPr>
        <w:t xml:space="preserve"> permittee shall allow the department, or an authorized representative of the department, upon presentation of credentials and other documents as may be </w:t>
      </w:r>
      <w:r w:rsidRPr="00021E1F">
        <w:rPr>
          <w:rFonts w:cs="Arial"/>
          <w:sz w:val="20"/>
        </w:rPr>
        <w:t xml:space="preserve">required by law and upon stating the authority for and purpose of the investigation, to perform any of the following activities: </w:t>
      </w:r>
      <w:r w:rsidRPr="00021E1F">
        <w:rPr>
          <w:rFonts w:cs="Arial"/>
          <w:b/>
          <w:sz w:val="20"/>
        </w:rPr>
        <w:t>(R 336.1213(1)(d))</w:t>
      </w:r>
    </w:p>
    <w:p w14:paraId="1D592BBD" w14:textId="77777777" w:rsidR="002B7817" w:rsidRPr="00F21983" w:rsidRDefault="002B7817" w:rsidP="00D935A0">
      <w:pPr>
        <w:numPr>
          <w:ilvl w:val="1"/>
          <w:numId w:val="53"/>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00EFB10E" w14:textId="77777777" w:rsidR="002B7817" w:rsidRPr="00F21983" w:rsidRDefault="002B7817" w:rsidP="00D935A0">
      <w:pPr>
        <w:numPr>
          <w:ilvl w:val="1"/>
          <w:numId w:val="53"/>
        </w:numPr>
        <w:jc w:val="both"/>
        <w:rPr>
          <w:rFonts w:cs="Arial"/>
          <w:sz w:val="20"/>
        </w:rPr>
      </w:pPr>
      <w:r w:rsidRPr="00F21983">
        <w:rPr>
          <w:rFonts w:cs="Arial"/>
          <w:sz w:val="20"/>
        </w:rPr>
        <w:t>Have access to and copy, at reasonable times, any records that must be kept under the conditions of the ROP.</w:t>
      </w:r>
    </w:p>
    <w:p w14:paraId="06680CD4" w14:textId="77777777" w:rsidR="002B7817" w:rsidRPr="00F21983" w:rsidRDefault="002B7817" w:rsidP="00D935A0">
      <w:pPr>
        <w:numPr>
          <w:ilvl w:val="1"/>
          <w:numId w:val="53"/>
        </w:numPr>
        <w:jc w:val="both"/>
        <w:rPr>
          <w:rFonts w:cs="Arial"/>
          <w:sz w:val="20"/>
        </w:rPr>
      </w:pPr>
      <w:r w:rsidRPr="00F21983">
        <w:rPr>
          <w:rFonts w:cs="Arial"/>
          <w:sz w:val="20"/>
        </w:rPr>
        <w:t>Inspect, at reasonable times, any of the following:</w:t>
      </w:r>
    </w:p>
    <w:p w14:paraId="60C0D0F8" w14:textId="77777777" w:rsidR="002B7817" w:rsidRPr="00F21983" w:rsidRDefault="002B7817" w:rsidP="00D935A0">
      <w:pPr>
        <w:numPr>
          <w:ilvl w:val="2"/>
          <w:numId w:val="53"/>
        </w:numPr>
        <w:tabs>
          <w:tab w:val="left" w:pos="1080"/>
        </w:tabs>
        <w:jc w:val="both"/>
        <w:rPr>
          <w:rFonts w:cs="Arial"/>
          <w:sz w:val="20"/>
        </w:rPr>
      </w:pPr>
      <w:r w:rsidRPr="00F21983">
        <w:rPr>
          <w:rFonts w:cs="Arial"/>
          <w:sz w:val="20"/>
        </w:rPr>
        <w:t>Any stationary source.</w:t>
      </w:r>
    </w:p>
    <w:p w14:paraId="601DA905" w14:textId="77777777" w:rsidR="002B7817" w:rsidRPr="00F21983" w:rsidRDefault="002B7817" w:rsidP="00D935A0">
      <w:pPr>
        <w:numPr>
          <w:ilvl w:val="2"/>
          <w:numId w:val="53"/>
        </w:numPr>
        <w:tabs>
          <w:tab w:val="left" w:pos="1080"/>
        </w:tabs>
        <w:jc w:val="both"/>
        <w:rPr>
          <w:rFonts w:cs="Arial"/>
          <w:sz w:val="20"/>
        </w:rPr>
      </w:pPr>
      <w:r w:rsidRPr="00F21983">
        <w:rPr>
          <w:rFonts w:cs="Arial"/>
          <w:sz w:val="20"/>
        </w:rPr>
        <w:t>Any emission unit.</w:t>
      </w:r>
    </w:p>
    <w:p w14:paraId="6CEA071F" w14:textId="77777777" w:rsidR="002B7817" w:rsidRPr="00F21983" w:rsidRDefault="002B7817" w:rsidP="00D935A0">
      <w:pPr>
        <w:numPr>
          <w:ilvl w:val="2"/>
          <w:numId w:val="53"/>
        </w:numPr>
        <w:tabs>
          <w:tab w:val="left" w:pos="1080"/>
        </w:tabs>
        <w:jc w:val="both"/>
        <w:rPr>
          <w:rFonts w:cs="Arial"/>
          <w:sz w:val="20"/>
        </w:rPr>
      </w:pPr>
      <w:r w:rsidRPr="00F21983">
        <w:rPr>
          <w:rFonts w:cs="Arial"/>
          <w:sz w:val="20"/>
        </w:rPr>
        <w:t>Any equipment, including monitoring and air pollution control equipment.</w:t>
      </w:r>
    </w:p>
    <w:p w14:paraId="69201616" w14:textId="77777777" w:rsidR="002B7817" w:rsidRPr="00F21983" w:rsidRDefault="002B7817" w:rsidP="00D935A0">
      <w:pPr>
        <w:numPr>
          <w:ilvl w:val="2"/>
          <w:numId w:val="53"/>
        </w:numPr>
        <w:tabs>
          <w:tab w:val="left" w:pos="1080"/>
        </w:tabs>
        <w:jc w:val="both"/>
        <w:rPr>
          <w:rFonts w:cs="Arial"/>
          <w:sz w:val="20"/>
        </w:rPr>
      </w:pPr>
      <w:r w:rsidRPr="00F21983">
        <w:rPr>
          <w:rFonts w:cs="Arial"/>
          <w:sz w:val="20"/>
        </w:rPr>
        <w:t>Any work practices or operations regulated or required under the ROP.</w:t>
      </w:r>
    </w:p>
    <w:p w14:paraId="0EFC4481" w14:textId="77777777" w:rsidR="002B7817" w:rsidRPr="00F21983" w:rsidRDefault="002B7817" w:rsidP="00D935A0">
      <w:pPr>
        <w:numPr>
          <w:ilvl w:val="1"/>
          <w:numId w:val="53"/>
        </w:numPr>
        <w:jc w:val="both"/>
        <w:rPr>
          <w:rFonts w:cs="Arial"/>
          <w:sz w:val="20"/>
        </w:rPr>
      </w:pPr>
      <w:r w:rsidRPr="00F21983">
        <w:rPr>
          <w:rFonts w:cs="Arial"/>
          <w:sz w:val="20"/>
        </w:rPr>
        <w:t xml:space="preserve">As authorized by </w:t>
      </w:r>
      <w:r>
        <w:rPr>
          <w:sz w:val="20"/>
        </w:rPr>
        <w:t>Section</w:t>
      </w:r>
      <w:r w:rsidRPr="00267C45">
        <w:rPr>
          <w:sz w:val="20"/>
        </w:rPr>
        <w:t xml:space="preserve"> 55</w:t>
      </w:r>
      <w:r>
        <w:rPr>
          <w:sz w:val="20"/>
        </w:rPr>
        <w:t xml:space="preserve">26 of </w:t>
      </w:r>
      <w:r w:rsidRPr="00267C45">
        <w:rPr>
          <w:sz w:val="20"/>
        </w:rPr>
        <w:t>Act</w:t>
      </w:r>
      <w:r>
        <w:rPr>
          <w:sz w:val="20"/>
        </w:rPr>
        <w:t xml:space="preserve"> </w:t>
      </w:r>
      <w:r w:rsidRPr="00267C45">
        <w:rPr>
          <w:sz w:val="20"/>
        </w:rPr>
        <w:t>451</w:t>
      </w:r>
      <w:r>
        <w:rPr>
          <w:sz w:val="20"/>
        </w:rPr>
        <w:t xml:space="preserve">, </w:t>
      </w:r>
      <w:r w:rsidRPr="00F21983">
        <w:rPr>
          <w:rFonts w:cs="Arial"/>
          <w:sz w:val="20"/>
        </w:rPr>
        <w:t>sample or monitor at reasonable times substances or parameters for the purpose of assuring compliance with the ROP or applicable requirements.</w:t>
      </w:r>
    </w:p>
    <w:p w14:paraId="7EDCBBA9" w14:textId="77777777" w:rsidR="002B7817" w:rsidRPr="00F21983" w:rsidRDefault="002B7817" w:rsidP="002B7817">
      <w:pPr>
        <w:jc w:val="both"/>
        <w:rPr>
          <w:rFonts w:cs="Arial"/>
          <w:sz w:val="20"/>
        </w:rPr>
      </w:pPr>
    </w:p>
    <w:p w14:paraId="75184870" w14:textId="77777777" w:rsidR="002B7817" w:rsidRPr="003D1052" w:rsidRDefault="002B7817" w:rsidP="00D935A0">
      <w:pPr>
        <w:numPr>
          <w:ilvl w:val="0"/>
          <w:numId w:val="53"/>
        </w:numPr>
        <w:jc w:val="both"/>
        <w:rPr>
          <w:rFonts w:cs="Arial"/>
          <w:sz w:val="20"/>
        </w:rPr>
      </w:pPr>
      <w:r w:rsidRPr="00F21983">
        <w:rPr>
          <w:rFonts w:cs="Arial"/>
          <w:sz w:val="20"/>
        </w:rPr>
        <w:t xml:space="preserve">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w:t>
      </w:r>
      <w:r>
        <w:rPr>
          <w:rFonts w:cs="Arial"/>
          <w:sz w:val="20"/>
        </w:rPr>
        <w:t xml:space="preserve">the </w:t>
      </w:r>
      <w:r w:rsidRPr="00F21983">
        <w:rPr>
          <w:rFonts w:cs="Arial"/>
          <w:sz w:val="20"/>
        </w:rPr>
        <w:t>1976 PA 442, MCL §15.231 et seq., and known as the Freedom</w:t>
      </w:r>
      <w:r w:rsidRPr="00752D7A">
        <w:rPr>
          <w:rFonts w:cs="Arial"/>
          <w:szCs w:val="22"/>
        </w:rPr>
        <w:t xml:space="preserve"> </w:t>
      </w:r>
      <w:r w:rsidRPr="00F21983">
        <w:rPr>
          <w:rFonts w:cs="Arial"/>
          <w:sz w:val="20"/>
        </w:rPr>
        <w:t>of Information Act, the person may also be required to furnish the</w:t>
      </w:r>
      <w:r w:rsidRPr="00752D7A">
        <w:rPr>
          <w:rFonts w:cs="Arial"/>
          <w:szCs w:val="22"/>
        </w:rPr>
        <w:t xml:space="preserve"> </w:t>
      </w:r>
      <w:r w:rsidRPr="00F21983">
        <w:rPr>
          <w:rFonts w:cs="Arial"/>
          <w:sz w:val="20"/>
        </w:rPr>
        <w:t>records</w:t>
      </w:r>
      <w:r w:rsidRPr="00752D7A">
        <w:rPr>
          <w:rFonts w:cs="Arial"/>
          <w:szCs w:val="22"/>
        </w:rPr>
        <w:t xml:space="preserve"> </w:t>
      </w:r>
      <w:r w:rsidRPr="00F21983">
        <w:rPr>
          <w:rFonts w:cs="Arial"/>
          <w:sz w:val="20"/>
        </w:rPr>
        <w:t xml:space="preserve">directly to the </w:t>
      </w:r>
      <w:r>
        <w:rPr>
          <w:rFonts w:cs="Arial"/>
          <w:sz w:val="20"/>
        </w:rPr>
        <w:t>US</w:t>
      </w:r>
      <w:r w:rsidRPr="00F21983">
        <w:rPr>
          <w:rFonts w:cs="Arial"/>
          <w:sz w:val="20"/>
        </w:rPr>
        <w:t xml:space="preserve">EPA together with a claim of confidentiality.  </w:t>
      </w:r>
      <w:r w:rsidRPr="00F21983">
        <w:rPr>
          <w:rFonts w:cs="Arial"/>
          <w:b/>
          <w:sz w:val="20"/>
        </w:rPr>
        <w:t>(R 336.1213(1)(e))</w:t>
      </w:r>
    </w:p>
    <w:p w14:paraId="3F9FEF3E" w14:textId="77777777" w:rsidR="002B7817" w:rsidRPr="00F21983" w:rsidRDefault="002B7817" w:rsidP="002B7817">
      <w:pPr>
        <w:jc w:val="both"/>
        <w:rPr>
          <w:rFonts w:cs="Arial"/>
          <w:sz w:val="20"/>
        </w:rPr>
      </w:pPr>
    </w:p>
    <w:p w14:paraId="75A9EF6B" w14:textId="77777777" w:rsidR="002B7817" w:rsidRPr="00F21983" w:rsidRDefault="002B7817" w:rsidP="00D935A0">
      <w:pPr>
        <w:numPr>
          <w:ilvl w:val="0"/>
          <w:numId w:val="53"/>
        </w:numPr>
        <w:jc w:val="both"/>
        <w:rPr>
          <w:rFonts w:cs="Arial"/>
          <w:sz w:val="20"/>
        </w:rPr>
      </w:pPr>
      <w:r w:rsidRPr="00F21983">
        <w:rPr>
          <w:rFonts w:cs="Arial"/>
          <w:sz w:val="20"/>
        </w:rPr>
        <w:t xml:space="preserve">A challenge by any person, the Administrator of the </w:t>
      </w:r>
      <w:r>
        <w:rPr>
          <w:rFonts w:cs="Arial"/>
          <w:sz w:val="20"/>
        </w:rPr>
        <w:t>US</w:t>
      </w:r>
      <w:r w:rsidRPr="00F21983">
        <w:rPr>
          <w:rFonts w:cs="Arial"/>
          <w:sz w:val="20"/>
        </w:rPr>
        <w:t xml:space="preserve">EPA, or the department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1352CA2B" w14:textId="77777777" w:rsidR="002B7817" w:rsidRPr="00F21983" w:rsidRDefault="002B7817" w:rsidP="002B7817">
      <w:pPr>
        <w:jc w:val="both"/>
        <w:rPr>
          <w:rFonts w:cs="Arial"/>
          <w:sz w:val="20"/>
        </w:rPr>
      </w:pPr>
    </w:p>
    <w:p w14:paraId="6A22957B" w14:textId="77777777" w:rsidR="002B7817" w:rsidRPr="00F21983" w:rsidRDefault="002B7817" w:rsidP="00D935A0">
      <w:pPr>
        <w:numPr>
          <w:ilvl w:val="0"/>
          <w:numId w:val="53"/>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4BCD82EC" w14:textId="77777777" w:rsidR="002B7817" w:rsidRPr="00F21983" w:rsidRDefault="002B7817" w:rsidP="002B7817">
      <w:pPr>
        <w:jc w:val="both"/>
        <w:rPr>
          <w:rFonts w:cs="Arial"/>
          <w:sz w:val="20"/>
        </w:rPr>
      </w:pPr>
    </w:p>
    <w:p w14:paraId="26247F83" w14:textId="77777777" w:rsidR="002B7817" w:rsidRPr="00F21983" w:rsidRDefault="002B7817" w:rsidP="00D935A0">
      <w:pPr>
        <w:numPr>
          <w:ilvl w:val="0"/>
          <w:numId w:val="53"/>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613C8E05" w14:textId="77777777" w:rsidR="002B7817" w:rsidRPr="00F21983" w:rsidRDefault="002B7817" w:rsidP="002B7817">
      <w:pPr>
        <w:jc w:val="both"/>
        <w:rPr>
          <w:rFonts w:cs="Arial"/>
          <w:sz w:val="20"/>
        </w:rPr>
      </w:pPr>
    </w:p>
    <w:p w14:paraId="6B212FF4" w14:textId="77777777" w:rsidR="002B7817" w:rsidRPr="007E0212" w:rsidRDefault="002B7817" w:rsidP="002B7817">
      <w:pPr>
        <w:pStyle w:val="Heading2"/>
        <w:tabs>
          <w:tab w:val="clear" w:pos="360"/>
          <w:tab w:val="num" w:pos="0"/>
        </w:tabs>
        <w:ind w:left="0" w:firstLine="0"/>
        <w:jc w:val="left"/>
        <w:rPr>
          <w:b w:val="0"/>
          <w:sz w:val="22"/>
          <w:szCs w:val="22"/>
        </w:rPr>
      </w:pPr>
      <w:bookmarkStart w:id="153" w:name="_Toc100908094"/>
      <w:r w:rsidRPr="0075518C">
        <w:rPr>
          <w:sz w:val="22"/>
          <w:szCs w:val="22"/>
        </w:rPr>
        <w:t>Equipment &amp; Design</w:t>
      </w:r>
      <w:bookmarkEnd w:id="153"/>
    </w:p>
    <w:p w14:paraId="7339912F" w14:textId="77777777" w:rsidR="002B7817" w:rsidRPr="00DF6609" w:rsidRDefault="002B7817" w:rsidP="002B7817">
      <w:pPr>
        <w:jc w:val="both"/>
        <w:rPr>
          <w:rFonts w:cs="Arial"/>
          <w:sz w:val="20"/>
        </w:rPr>
      </w:pPr>
    </w:p>
    <w:p w14:paraId="0283A77F" w14:textId="77777777" w:rsidR="002B7817" w:rsidRPr="00F21983" w:rsidRDefault="002B7817" w:rsidP="00D935A0">
      <w:pPr>
        <w:numPr>
          <w:ilvl w:val="0"/>
          <w:numId w:val="54"/>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Pr>
          <w:rFonts w:cs="Arial"/>
          <w:sz w:val="20"/>
          <w:vertAlign w:val="superscript"/>
        </w:rPr>
        <w:t>2</w:t>
      </w:r>
      <w:r w:rsidRPr="00F21983">
        <w:rPr>
          <w:rFonts w:cs="Arial"/>
          <w:sz w:val="20"/>
        </w:rPr>
        <w:t xml:space="preserve">  </w:t>
      </w:r>
      <w:r w:rsidRPr="00F21983">
        <w:rPr>
          <w:rFonts w:cs="Arial"/>
          <w:b/>
          <w:sz w:val="20"/>
        </w:rPr>
        <w:t>(R 336.1370)</w:t>
      </w:r>
    </w:p>
    <w:p w14:paraId="0FBD6A83" w14:textId="77777777" w:rsidR="002B7817" w:rsidRPr="00F21983" w:rsidRDefault="002B7817" w:rsidP="002B7817">
      <w:pPr>
        <w:jc w:val="both"/>
        <w:rPr>
          <w:rFonts w:cs="Arial"/>
          <w:sz w:val="20"/>
        </w:rPr>
      </w:pPr>
    </w:p>
    <w:p w14:paraId="70ABDFFB" w14:textId="77777777" w:rsidR="002B7817" w:rsidRPr="00F21983" w:rsidRDefault="002B7817" w:rsidP="00D935A0">
      <w:pPr>
        <w:numPr>
          <w:ilvl w:val="0"/>
          <w:numId w:val="55"/>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0CBCA077" w14:textId="77777777" w:rsidR="002B7817" w:rsidRPr="00F21983" w:rsidRDefault="002B7817" w:rsidP="002B7817">
      <w:pPr>
        <w:jc w:val="both"/>
        <w:rPr>
          <w:rFonts w:cs="Arial"/>
          <w:sz w:val="20"/>
        </w:rPr>
      </w:pPr>
    </w:p>
    <w:p w14:paraId="3B64A782" w14:textId="77777777" w:rsidR="002B7817" w:rsidRPr="007E0212" w:rsidRDefault="002B7817" w:rsidP="002B7817">
      <w:pPr>
        <w:pStyle w:val="Heading2"/>
        <w:tabs>
          <w:tab w:val="clear" w:pos="360"/>
          <w:tab w:val="num" w:pos="0"/>
        </w:tabs>
        <w:ind w:left="0" w:firstLine="0"/>
        <w:jc w:val="left"/>
        <w:rPr>
          <w:b w:val="0"/>
          <w:sz w:val="22"/>
          <w:szCs w:val="22"/>
        </w:rPr>
      </w:pPr>
      <w:bookmarkStart w:id="154" w:name="_Toc100908095"/>
      <w:r w:rsidRPr="0075518C">
        <w:rPr>
          <w:sz w:val="22"/>
          <w:szCs w:val="22"/>
        </w:rPr>
        <w:t>Emission Limits</w:t>
      </w:r>
      <w:bookmarkEnd w:id="154"/>
    </w:p>
    <w:p w14:paraId="1F7AFB7F" w14:textId="77777777" w:rsidR="002B7817" w:rsidRPr="00F21983" w:rsidRDefault="002B7817" w:rsidP="002B7817">
      <w:pPr>
        <w:jc w:val="both"/>
        <w:rPr>
          <w:rFonts w:cs="Arial"/>
          <w:sz w:val="20"/>
        </w:rPr>
      </w:pPr>
    </w:p>
    <w:p w14:paraId="4C0F05BC" w14:textId="77777777" w:rsidR="002B7817" w:rsidRPr="00F21983" w:rsidRDefault="002B7817" w:rsidP="00D935A0">
      <w:pPr>
        <w:numPr>
          <w:ilvl w:val="0"/>
          <w:numId w:val="56"/>
        </w:numPr>
        <w:jc w:val="both"/>
        <w:rPr>
          <w:rFonts w:cs="Arial"/>
          <w:sz w:val="20"/>
        </w:rPr>
      </w:pPr>
      <w:r>
        <w:rPr>
          <w:rFonts w:cs="Arial"/>
          <w:sz w:val="20"/>
        </w:rPr>
        <w:t>Unless otherwise specified in this ROP, the permittee shall comply with Rule 301, which states, in part, “</w:t>
      </w:r>
      <w:r w:rsidRPr="00F21983">
        <w:rPr>
          <w:rFonts w:cs="Arial"/>
          <w:sz w:val="20"/>
        </w:rPr>
        <w:t xml:space="preserve">Except as provided in </w:t>
      </w:r>
      <w:r>
        <w:rPr>
          <w:rFonts w:cs="Arial"/>
          <w:sz w:val="20"/>
        </w:rPr>
        <w:t>S</w:t>
      </w:r>
      <w:r w:rsidRPr="00F21983">
        <w:rPr>
          <w:rFonts w:cs="Arial"/>
          <w:sz w:val="20"/>
        </w:rPr>
        <w:t xml:space="preserve">ubrules 2, 3, and 4 of </w:t>
      </w:r>
      <w:r>
        <w:rPr>
          <w:rFonts w:cs="Arial"/>
          <w:sz w:val="20"/>
        </w:rPr>
        <w:t xml:space="preserve">this rule, </w:t>
      </w:r>
      <w:r w:rsidRPr="00F21983">
        <w:rPr>
          <w:rFonts w:cs="Arial"/>
          <w:sz w:val="20"/>
        </w:rPr>
        <w:t xml:space="preserve">a person shall not cause or permit to be discharged into the outer air from a process or process equipment a visible emission of a density greater than the most stringent of </w:t>
      </w:r>
      <w:r>
        <w:rPr>
          <w:rFonts w:cs="Arial"/>
          <w:sz w:val="20"/>
        </w:rPr>
        <w:t>the following</w:t>
      </w:r>
      <w:r w:rsidRPr="00021E1F">
        <w:rPr>
          <w:rFonts w:cs="Arial"/>
          <w:sz w:val="20"/>
        </w:rPr>
        <w:t>:”</w:t>
      </w:r>
      <w:r w:rsidRPr="00021E1F">
        <w:rPr>
          <w:rFonts w:cs="Arial"/>
          <w:sz w:val="20"/>
          <w:vertAlign w:val="superscript"/>
        </w:rPr>
        <w:t>2</w:t>
      </w:r>
      <w:r w:rsidRPr="00F21983">
        <w:rPr>
          <w:rFonts w:cs="Arial"/>
          <w:sz w:val="20"/>
        </w:rPr>
        <w:t xml:space="preserve">  </w:t>
      </w:r>
      <w:r w:rsidRPr="00F21983">
        <w:rPr>
          <w:rFonts w:cs="Arial"/>
          <w:b/>
          <w:sz w:val="20"/>
        </w:rPr>
        <w:t>(R 336.1301(1))</w:t>
      </w:r>
    </w:p>
    <w:p w14:paraId="775BEBE3" w14:textId="77777777" w:rsidR="002B7817" w:rsidRDefault="002B7817" w:rsidP="00D935A0">
      <w:pPr>
        <w:numPr>
          <w:ilvl w:val="1"/>
          <w:numId w:val="56"/>
        </w:numPr>
        <w:jc w:val="both"/>
        <w:rPr>
          <w:rFonts w:cs="Arial"/>
          <w:sz w:val="20"/>
        </w:rPr>
      </w:pPr>
      <w:r w:rsidRPr="00F21983">
        <w:rPr>
          <w:rFonts w:cs="Arial"/>
          <w:sz w:val="20"/>
        </w:rPr>
        <w:t>A 6-minute average of 20</w:t>
      </w:r>
      <w:r>
        <w:rPr>
          <w:rFonts w:cs="Arial"/>
          <w:sz w:val="20"/>
        </w:rPr>
        <w:t>%</w:t>
      </w:r>
      <w:r w:rsidRPr="00F21983">
        <w:rPr>
          <w:rFonts w:cs="Arial"/>
          <w:sz w:val="20"/>
        </w:rPr>
        <w:t xml:space="preserve"> opacity, except for one 6-minute average per hour of not more than 27</w:t>
      </w:r>
      <w:r>
        <w:rPr>
          <w:rFonts w:cs="Arial"/>
          <w:sz w:val="20"/>
        </w:rPr>
        <w:t>%</w:t>
      </w:r>
      <w:r w:rsidRPr="00F21983">
        <w:rPr>
          <w:rFonts w:cs="Arial"/>
          <w:sz w:val="20"/>
        </w:rPr>
        <w:t xml:space="preserve"> opacity.</w:t>
      </w:r>
    </w:p>
    <w:p w14:paraId="1C756791" w14:textId="77777777" w:rsidR="002B7817" w:rsidRDefault="002B7817" w:rsidP="00D935A0">
      <w:pPr>
        <w:numPr>
          <w:ilvl w:val="1"/>
          <w:numId w:val="56"/>
        </w:numPr>
        <w:jc w:val="both"/>
        <w:rPr>
          <w:rFonts w:cs="Arial"/>
          <w:sz w:val="20"/>
        </w:rPr>
      </w:pPr>
      <w:r w:rsidRPr="00F21983">
        <w:rPr>
          <w:rFonts w:cs="Arial"/>
          <w:sz w:val="20"/>
        </w:rPr>
        <w:t>A limit specified by an applicable federal new source performance standard.</w:t>
      </w:r>
    </w:p>
    <w:p w14:paraId="5F12E224" w14:textId="77777777" w:rsidR="002B7817" w:rsidRDefault="002B7817" w:rsidP="002B7817">
      <w:pPr>
        <w:jc w:val="both"/>
        <w:rPr>
          <w:rFonts w:cs="Arial"/>
          <w:sz w:val="20"/>
        </w:rPr>
      </w:pPr>
    </w:p>
    <w:p w14:paraId="727A6F51" w14:textId="77777777" w:rsidR="002B7817" w:rsidRPr="003163DA" w:rsidRDefault="002B7817" w:rsidP="002B7817">
      <w:pPr>
        <w:ind w:left="360"/>
        <w:jc w:val="both"/>
        <w:rPr>
          <w:rFonts w:cs="Arial"/>
          <w:sz w:val="20"/>
        </w:rPr>
      </w:pPr>
      <w:r>
        <w:rPr>
          <w:rFonts w:cs="Arial"/>
          <w:sz w:val="20"/>
        </w:rPr>
        <w:t xml:space="preserve">The grading of visible emissions shall be determined in accordance with Rule 303.  </w:t>
      </w:r>
    </w:p>
    <w:p w14:paraId="5E0D7A5F" w14:textId="77777777" w:rsidR="002B7817" w:rsidRPr="00F21983" w:rsidRDefault="002B7817" w:rsidP="002B7817">
      <w:pPr>
        <w:jc w:val="both"/>
        <w:rPr>
          <w:rFonts w:cs="Arial"/>
          <w:sz w:val="20"/>
        </w:rPr>
      </w:pPr>
    </w:p>
    <w:p w14:paraId="461C89C5" w14:textId="77777777" w:rsidR="002B7817" w:rsidRPr="00F21983" w:rsidRDefault="002B7817" w:rsidP="00D935A0">
      <w:pPr>
        <w:numPr>
          <w:ilvl w:val="0"/>
          <w:numId w:val="5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4FDE1CB0" w14:textId="77777777" w:rsidR="002B7817" w:rsidRPr="00F21983" w:rsidRDefault="002B7817" w:rsidP="00D935A0">
      <w:pPr>
        <w:numPr>
          <w:ilvl w:val="1"/>
          <w:numId w:val="56"/>
        </w:numPr>
        <w:jc w:val="both"/>
        <w:rPr>
          <w:rFonts w:cs="Arial"/>
          <w:sz w:val="20"/>
        </w:rPr>
      </w:pPr>
      <w:r w:rsidRPr="00F21983">
        <w:rPr>
          <w:rFonts w:cs="Arial"/>
          <w:spacing w:val="-3"/>
          <w:sz w:val="20"/>
        </w:rPr>
        <w:t>Injurious effects to human health or safety, animal life, plant life of significant economic value, or property.</w:t>
      </w:r>
      <w:r w:rsidRPr="00B55DC9">
        <w:rPr>
          <w:rFonts w:cs="Arial"/>
          <w:spacing w:val="-3"/>
          <w:sz w:val="20"/>
          <w:vertAlign w:val="superscript"/>
        </w:rPr>
        <w:t xml:space="preserve">1  </w:t>
      </w:r>
      <w:r w:rsidRPr="00F21983">
        <w:rPr>
          <w:rFonts w:cs="Arial"/>
          <w:b/>
          <w:spacing w:val="-3"/>
          <w:sz w:val="20"/>
        </w:rPr>
        <w:t>(R 336.1901(a))</w:t>
      </w:r>
    </w:p>
    <w:p w14:paraId="16FF68C7" w14:textId="77777777" w:rsidR="002B7817" w:rsidRPr="00105176" w:rsidRDefault="002B7817" w:rsidP="00D935A0">
      <w:pPr>
        <w:numPr>
          <w:ilvl w:val="1"/>
          <w:numId w:val="5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Pr="00B55DC9">
        <w:rPr>
          <w:rFonts w:cs="Arial"/>
          <w:spacing w:val="-3"/>
          <w:sz w:val="20"/>
          <w:vertAlign w:val="superscript"/>
        </w:rPr>
        <w:t>1</w:t>
      </w:r>
      <w:r>
        <w:rPr>
          <w:rFonts w:cs="Arial"/>
          <w:b/>
          <w:spacing w:val="-3"/>
          <w:sz w:val="20"/>
          <w:vertAlign w:val="superscript"/>
        </w:rPr>
        <w:t xml:space="preserve">  </w:t>
      </w:r>
      <w:r w:rsidRPr="00F21983">
        <w:rPr>
          <w:rFonts w:cs="Arial"/>
          <w:b/>
          <w:spacing w:val="-3"/>
          <w:sz w:val="20"/>
        </w:rPr>
        <w:t xml:space="preserve">(R 336.1901(b)) </w:t>
      </w:r>
    </w:p>
    <w:p w14:paraId="5F634FCA" w14:textId="77777777" w:rsidR="002B7817" w:rsidRDefault="002B7817" w:rsidP="002B7817">
      <w:pPr>
        <w:jc w:val="both"/>
        <w:rPr>
          <w:rFonts w:cs="Arial"/>
          <w:sz w:val="20"/>
        </w:rPr>
      </w:pPr>
    </w:p>
    <w:p w14:paraId="7FF8ECBE" w14:textId="77777777" w:rsidR="002B7817" w:rsidRPr="007E0212" w:rsidRDefault="002B7817" w:rsidP="002B7817">
      <w:pPr>
        <w:pStyle w:val="Heading2"/>
        <w:tabs>
          <w:tab w:val="clear" w:pos="360"/>
          <w:tab w:val="num" w:pos="0"/>
        </w:tabs>
        <w:ind w:left="0" w:firstLine="0"/>
        <w:jc w:val="left"/>
        <w:rPr>
          <w:b w:val="0"/>
          <w:sz w:val="22"/>
          <w:szCs w:val="22"/>
        </w:rPr>
      </w:pPr>
      <w:bookmarkStart w:id="155" w:name="_Toc100908096"/>
      <w:r w:rsidRPr="0075518C">
        <w:rPr>
          <w:sz w:val="22"/>
          <w:szCs w:val="22"/>
        </w:rPr>
        <w:t>Testing/Sampling</w:t>
      </w:r>
      <w:bookmarkEnd w:id="155"/>
    </w:p>
    <w:p w14:paraId="0B9F389A" w14:textId="77777777" w:rsidR="002B7817" w:rsidRPr="00F21983" w:rsidRDefault="002B7817" w:rsidP="002B7817">
      <w:pPr>
        <w:jc w:val="both"/>
        <w:rPr>
          <w:rFonts w:cs="Arial"/>
          <w:sz w:val="20"/>
        </w:rPr>
      </w:pPr>
    </w:p>
    <w:p w14:paraId="764B1DEB" w14:textId="77777777" w:rsidR="002B7817" w:rsidRPr="00F21983" w:rsidRDefault="002B7817" w:rsidP="00D935A0">
      <w:pPr>
        <w:numPr>
          <w:ilvl w:val="0"/>
          <w:numId w:val="57"/>
        </w:numPr>
        <w:jc w:val="both"/>
        <w:rPr>
          <w:rFonts w:cs="Arial"/>
          <w:sz w:val="20"/>
        </w:rPr>
      </w:pPr>
      <w:r w:rsidRPr="00F21983">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Pr>
          <w:rFonts w:cs="Arial"/>
          <w:sz w:val="20"/>
          <w:vertAlign w:val="superscript"/>
        </w:rPr>
        <w:t>2</w:t>
      </w:r>
      <w:r w:rsidRPr="00F21983">
        <w:rPr>
          <w:rFonts w:cs="Arial"/>
          <w:sz w:val="20"/>
        </w:rPr>
        <w:t xml:space="preserve">  </w:t>
      </w:r>
      <w:r w:rsidRPr="00F21983">
        <w:rPr>
          <w:rFonts w:cs="Arial"/>
          <w:b/>
          <w:sz w:val="20"/>
        </w:rPr>
        <w:t>(R 336.2001)</w:t>
      </w:r>
    </w:p>
    <w:p w14:paraId="3AC7C67E" w14:textId="77777777" w:rsidR="002B7817" w:rsidRPr="00F21983" w:rsidRDefault="002B7817" w:rsidP="002B7817">
      <w:pPr>
        <w:jc w:val="both"/>
        <w:rPr>
          <w:rFonts w:cs="Arial"/>
          <w:sz w:val="20"/>
        </w:rPr>
      </w:pPr>
    </w:p>
    <w:p w14:paraId="1D16AF02" w14:textId="77777777" w:rsidR="002B7817" w:rsidRPr="00F21983" w:rsidRDefault="002B7817" w:rsidP="00D935A0">
      <w:pPr>
        <w:numPr>
          <w:ilvl w:val="0"/>
          <w:numId w:val="57"/>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 R 336.2003(1))</w:t>
      </w:r>
    </w:p>
    <w:p w14:paraId="0A44B466" w14:textId="77777777" w:rsidR="002B7817" w:rsidRPr="00F21983" w:rsidRDefault="002B7817" w:rsidP="002B7817">
      <w:pPr>
        <w:jc w:val="both"/>
        <w:rPr>
          <w:rFonts w:cs="Arial"/>
          <w:sz w:val="20"/>
        </w:rPr>
      </w:pPr>
    </w:p>
    <w:p w14:paraId="08C96A46" w14:textId="77777777" w:rsidR="002B7817" w:rsidRPr="00F21983" w:rsidRDefault="002B7817" w:rsidP="00D935A0">
      <w:pPr>
        <w:numPr>
          <w:ilvl w:val="0"/>
          <w:numId w:val="57"/>
        </w:numPr>
        <w:jc w:val="both"/>
        <w:rPr>
          <w:rFonts w:cs="Arial"/>
          <w:sz w:val="20"/>
        </w:rPr>
      </w:pPr>
      <w:r w:rsidRPr="00F21983">
        <w:rPr>
          <w:rFonts w:cs="Arial"/>
          <w:sz w:val="20"/>
        </w:rPr>
        <w:t xml:space="preserve">Any required test results shall be submitted to the Air Quality Division (AQD) in the format prescribed by the applicable reference test method within 60 days following the last date of the test.  </w:t>
      </w:r>
      <w:r w:rsidRPr="00F21983">
        <w:rPr>
          <w:rFonts w:cs="Arial"/>
          <w:b/>
          <w:sz w:val="20"/>
        </w:rPr>
        <w:t>(R 336.2001(</w:t>
      </w:r>
      <w:r>
        <w:rPr>
          <w:rFonts w:cs="Arial"/>
          <w:b/>
          <w:sz w:val="20"/>
        </w:rPr>
        <w:t>5</w:t>
      </w:r>
      <w:r w:rsidRPr="00F21983">
        <w:rPr>
          <w:rFonts w:cs="Arial"/>
          <w:b/>
          <w:sz w:val="20"/>
        </w:rPr>
        <w:t>))</w:t>
      </w:r>
    </w:p>
    <w:p w14:paraId="31FEC244" w14:textId="77777777" w:rsidR="002B7817" w:rsidRDefault="002B7817" w:rsidP="002B7817">
      <w:pPr>
        <w:jc w:val="both"/>
        <w:rPr>
          <w:rFonts w:cs="Arial"/>
          <w:sz w:val="20"/>
        </w:rPr>
      </w:pPr>
      <w:r>
        <w:rPr>
          <w:rFonts w:cs="Arial"/>
          <w:sz w:val="20"/>
        </w:rPr>
        <w:br w:type="page"/>
      </w:r>
    </w:p>
    <w:p w14:paraId="156F8572" w14:textId="77777777" w:rsidR="002B7817" w:rsidRPr="007E0212" w:rsidRDefault="002B7817" w:rsidP="002B7817">
      <w:pPr>
        <w:pStyle w:val="Heading2"/>
        <w:tabs>
          <w:tab w:val="clear" w:pos="360"/>
          <w:tab w:val="num" w:pos="0"/>
        </w:tabs>
        <w:ind w:left="0" w:firstLine="0"/>
        <w:jc w:val="left"/>
        <w:rPr>
          <w:b w:val="0"/>
          <w:sz w:val="22"/>
          <w:szCs w:val="22"/>
        </w:rPr>
      </w:pPr>
      <w:bookmarkStart w:id="156" w:name="_Toc100908097"/>
      <w:r w:rsidRPr="0075518C">
        <w:rPr>
          <w:sz w:val="22"/>
          <w:szCs w:val="22"/>
        </w:rPr>
        <w:lastRenderedPageBreak/>
        <w:t>Monitoring/Recordkeeping</w:t>
      </w:r>
      <w:bookmarkEnd w:id="156"/>
    </w:p>
    <w:p w14:paraId="725F189D" w14:textId="77777777" w:rsidR="002B7817" w:rsidRPr="00DF6609" w:rsidRDefault="002B7817" w:rsidP="002B7817">
      <w:pPr>
        <w:numPr>
          <w:ilvl w:val="12"/>
          <w:numId w:val="0"/>
        </w:numPr>
        <w:ind w:left="432" w:hanging="432"/>
        <w:jc w:val="both"/>
        <w:rPr>
          <w:rFonts w:cs="Arial"/>
          <w:sz w:val="20"/>
        </w:rPr>
      </w:pPr>
    </w:p>
    <w:p w14:paraId="454033B3" w14:textId="77777777" w:rsidR="002B7817" w:rsidRPr="00F21983" w:rsidRDefault="002B7817" w:rsidP="00D935A0">
      <w:pPr>
        <w:numPr>
          <w:ilvl w:val="0"/>
          <w:numId w:val="58"/>
        </w:numPr>
        <w:jc w:val="both"/>
        <w:rPr>
          <w:rFonts w:cs="Arial"/>
          <w:sz w:val="20"/>
        </w:rPr>
      </w:pPr>
      <w:r w:rsidRPr="00F21983">
        <w:rPr>
          <w:rFonts w:cs="Arial"/>
          <w:sz w:val="20"/>
        </w:rPr>
        <w:t>Records of any periodic emission or parametric monitoring required in this ROP shall include the following information specified in Rule 213(3)(b)(i), where appropriate</w:t>
      </w:r>
      <w:r>
        <w:rPr>
          <w:rFonts w:cs="Arial"/>
          <w:sz w:val="20"/>
        </w:rPr>
        <w:t>.</w:t>
      </w:r>
      <w:r w:rsidRPr="00F21983">
        <w:rPr>
          <w:rFonts w:cs="Arial"/>
          <w:sz w:val="20"/>
        </w:rPr>
        <w:t xml:space="preserve">  </w:t>
      </w:r>
      <w:r w:rsidRPr="00F21983">
        <w:rPr>
          <w:rFonts w:cs="Arial"/>
          <w:b/>
          <w:sz w:val="20"/>
        </w:rPr>
        <w:t>(R 336.1213(3)(b))</w:t>
      </w:r>
    </w:p>
    <w:p w14:paraId="4B0C2CD3" w14:textId="77777777" w:rsidR="002B7817" w:rsidRPr="00F21983" w:rsidRDefault="002B7817" w:rsidP="00D935A0">
      <w:pPr>
        <w:numPr>
          <w:ilvl w:val="1"/>
          <w:numId w:val="58"/>
        </w:numPr>
        <w:jc w:val="both"/>
        <w:rPr>
          <w:rFonts w:cs="Arial"/>
          <w:sz w:val="20"/>
        </w:rPr>
      </w:pPr>
      <w:r w:rsidRPr="00F21983">
        <w:rPr>
          <w:rFonts w:cs="Arial"/>
          <w:sz w:val="20"/>
        </w:rPr>
        <w:t>The date, location, time, and method of sampling or measurements.</w:t>
      </w:r>
    </w:p>
    <w:p w14:paraId="2D20697A" w14:textId="77777777" w:rsidR="002B7817" w:rsidRPr="00F21983" w:rsidRDefault="002B7817" w:rsidP="00D935A0">
      <w:pPr>
        <w:numPr>
          <w:ilvl w:val="1"/>
          <w:numId w:val="58"/>
        </w:numPr>
        <w:jc w:val="both"/>
        <w:rPr>
          <w:rFonts w:cs="Arial"/>
          <w:sz w:val="20"/>
        </w:rPr>
      </w:pPr>
      <w:r w:rsidRPr="00F21983">
        <w:rPr>
          <w:rFonts w:cs="Arial"/>
          <w:sz w:val="20"/>
        </w:rPr>
        <w:t>The dates the analyses of the samples were performed.</w:t>
      </w:r>
    </w:p>
    <w:p w14:paraId="4F7B4A75" w14:textId="77777777" w:rsidR="002B7817" w:rsidRPr="00F21983" w:rsidRDefault="002B7817" w:rsidP="00D935A0">
      <w:pPr>
        <w:numPr>
          <w:ilvl w:val="1"/>
          <w:numId w:val="58"/>
        </w:numPr>
        <w:jc w:val="both"/>
        <w:rPr>
          <w:rFonts w:cs="Arial"/>
          <w:sz w:val="20"/>
        </w:rPr>
      </w:pPr>
      <w:r w:rsidRPr="00F21983">
        <w:rPr>
          <w:rFonts w:cs="Arial"/>
          <w:sz w:val="20"/>
        </w:rPr>
        <w:t>The company or entity that performed the analyses of the samples.</w:t>
      </w:r>
    </w:p>
    <w:p w14:paraId="47E43BE0" w14:textId="77777777" w:rsidR="002B7817" w:rsidRPr="00F21983" w:rsidRDefault="002B7817" w:rsidP="00D935A0">
      <w:pPr>
        <w:numPr>
          <w:ilvl w:val="1"/>
          <w:numId w:val="58"/>
        </w:numPr>
        <w:jc w:val="both"/>
        <w:rPr>
          <w:rFonts w:cs="Arial"/>
          <w:sz w:val="20"/>
        </w:rPr>
      </w:pPr>
      <w:r w:rsidRPr="00F21983">
        <w:rPr>
          <w:rFonts w:cs="Arial"/>
          <w:sz w:val="20"/>
        </w:rPr>
        <w:t>The analytical techniques or methods used.</w:t>
      </w:r>
    </w:p>
    <w:p w14:paraId="19D9E442" w14:textId="77777777" w:rsidR="002B7817" w:rsidRPr="00F21983" w:rsidRDefault="002B7817" w:rsidP="00D935A0">
      <w:pPr>
        <w:numPr>
          <w:ilvl w:val="1"/>
          <w:numId w:val="58"/>
        </w:numPr>
        <w:jc w:val="both"/>
        <w:rPr>
          <w:rFonts w:cs="Arial"/>
          <w:sz w:val="20"/>
        </w:rPr>
      </w:pPr>
      <w:r w:rsidRPr="00F21983">
        <w:rPr>
          <w:rFonts w:cs="Arial"/>
          <w:sz w:val="20"/>
        </w:rPr>
        <w:t>The results of the analyses.</w:t>
      </w:r>
    </w:p>
    <w:p w14:paraId="57167052" w14:textId="77777777" w:rsidR="002B7817" w:rsidRPr="00F21983" w:rsidRDefault="002B7817" w:rsidP="00D935A0">
      <w:pPr>
        <w:numPr>
          <w:ilvl w:val="1"/>
          <w:numId w:val="58"/>
        </w:numPr>
        <w:jc w:val="both"/>
        <w:rPr>
          <w:rFonts w:cs="Arial"/>
          <w:sz w:val="20"/>
        </w:rPr>
      </w:pPr>
      <w:r w:rsidRPr="00F21983">
        <w:rPr>
          <w:rFonts w:cs="Arial"/>
          <w:sz w:val="20"/>
        </w:rPr>
        <w:t>The related process operating conditions or parameters that existed at the time of sampling or measurement.</w:t>
      </w:r>
    </w:p>
    <w:p w14:paraId="12DFEA69" w14:textId="77777777" w:rsidR="002B7817" w:rsidRPr="00DF6609" w:rsidRDefault="002B7817" w:rsidP="002B7817">
      <w:pPr>
        <w:numPr>
          <w:ilvl w:val="12"/>
          <w:numId w:val="0"/>
        </w:numPr>
        <w:ind w:left="432" w:hanging="432"/>
        <w:jc w:val="both"/>
        <w:rPr>
          <w:rFonts w:cs="Arial"/>
          <w:sz w:val="20"/>
        </w:rPr>
      </w:pPr>
    </w:p>
    <w:p w14:paraId="333071D9" w14:textId="77777777" w:rsidR="002B7817" w:rsidRPr="00F21983" w:rsidRDefault="002B7817" w:rsidP="00D935A0">
      <w:pPr>
        <w:numPr>
          <w:ilvl w:val="0"/>
          <w:numId w:val="58"/>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 R 336.1213(3)(b)(ii))</w:t>
      </w:r>
    </w:p>
    <w:p w14:paraId="648C520B" w14:textId="77777777" w:rsidR="002B7817" w:rsidRPr="00F21983" w:rsidRDefault="002B7817" w:rsidP="002B7817">
      <w:pPr>
        <w:numPr>
          <w:ilvl w:val="12"/>
          <w:numId w:val="0"/>
        </w:numPr>
        <w:ind w:left="432" w:hanging="432"/>
        <w:jc w:val="both"/>
        <w:rPr>
          <w:rFonts w:cs="Arial"/>
          <w:sz w:val="20"/>
        </w:rPr>
      </w:pPr>
    </w:p>
    <w:p w14:paraId="76346362" w14:textId="77777777" w:rsidR="002B7817" w:rsidRPr="007E0212" w:rsidRDefault="002B7817" w:rsidP="002B7817">
      <w:pPr>
        <w:pStyle w:val="Heading2"/>
        <w:tabs>
          <w:tab w:val="clear" w:pos="360"/>
          <w:tab w:val="num" w:pos="0"/>
        </w:tabs>
        <w:ind w:left="0" w:firstLine="0"/>
        <w:jc w:val="left"/>
        <w:rPr>
          <w:b w:val="0"/>
          <w:sz w:val="22"/>
          <w:szCs w:val="22"/>
        </w:rPr>
      </w:pPr>
      <w:bookmarkStart w:id="157" w:name="_Toc100908098"/>
      <w:r w:rsidRPr="0075518C">
        <w:rPr>
          <w:sz w:val="22"/>
          <w:szCs w:val="22"/>
        </w:rPr>
        <w:t>Certification &amp; Reporting</w:t>
      </w:r>
      <w:bookmarkEnd w:id="157"/>
    </w:p>
    <w:p w14:paraId="52D59C50" w14:textId="77777777" w:rsidR="002B7817" w:rsidRPr="00F21983" w:rsidRDefault="002B7817" w:rsidP="002B7817">
      <w:pPr>
        <w:numPr>
          <w:ilvl w:val="12"/>
          <w:numId w:val="0"/>
        </w:numPr>
        <w:ind w:left="432" w:hanging="432"/>
        <w:jc w:val="both"/>
        <w:rPr>
          <w:rFonts w:cs="Arial"/>
          <w:sz w:val="20"/>
        </w:rPr>
      </w:pPr>
    </w:p>
    <w:p w14:paraId="67DA90B0" w14:textId="77777777" w:rsidR="002B7817" w:rsidRPr="00F21983" w:rsidRDefault="002B7817" w:rsidP="00D935A0">
      <w:pPr>
        <w:numPr>
          <w:ilvl w:val="0"/>
          <w:numId w:val="59"/>
        </w:numPr>
        <w:jc w:val="both"/>
        <w:rPr>
          <w:rFonts w:cs="Arial"/>
          <w:sz w:val="20"/>
        </w:rPr>
      </w:pPr>
      <w:r w:rsidRPr="00F21983">
        <w:rPr>
          <w:rFonts w:cs="Arial"/>
          <w:sz w:val="20"/>
        </w:rPr>
        <w:t xml:space="preserve">Except for the alternate certification schedule provided in Rule 213(3)(c)(iii)(B), any document required to be submitted to the department as a term or condition of this ROP shall contain an original certification by a </w:t>
      </w:r>
      <w:r>
        <w:rPr>
          <w:rFonts w:cs="Arial"/>
          <w:sz w:val="20"/>
        </w:rPr>
        <w:t>Responsible Official</w:t>
      </w:r>
      <w:r w:rsidRPr="00F21983">
        <w:rPr>
          <w:rFonts w:cs="Arial"/>
          <w:sz w:val="20"/>
        </w:rPr>
        <w:t xml:space="preserve"> which state that, based on information and belief formed after reasonable inquiry, the statements and information in the document are true, accurate, and complete.  </w:t>
      </w:r>
      <w:r w:rsidRPr="00F21983">
        <w:rPr>
          <w:rFonts w:cs="Arial"/>
          <w:b/>
          <w:sz w:val="20"/>
        </w:rPr>
        <w:t>(R 336.1213(3)(c))</w:t>
      </w:r>
    </w:p>
    <w:p w14:paraId="46ED91CB" w14:textId="77777777" w:rsidR="002B7817" w:rsidRPr="00F21983" w:rsidRDefault="002B7817" w:rsidP="002B7817">
      <w:pPr>
        <w:numPr>
          <w:ilvl w:val="12"/>
          <w:numId w:val="0"/>
        </w:numPr>
        <w:ind w:left="432" w:hanging="432"/>
        <w:jc w:val="both"/>
        <w:rPr>
          <w:rFonts w:cs="Arial"/>
          <w:sz w:val="20"/>
        </w:rPr>
      </w:pPr>
    </w:p>
    <w:p w14:paraId="22FEFB21" w14:textId="77777777" w:rsidR="002B7817" w:rsidRPr="00F21983" w:rsidRDefault="002B7817" w:rsidP="00D935A0">
      <w:pPr>
        <w:numPr>
          <w:ilvl w:val="0"/>
          <w:numId w:val="59"/>
        </w:numPr>
        <w:jc w:val="both"/>
        <w:rPr>
          <w:rFonts w:cs="Arial"/>
          <w:sz w:val="20"/>
        </w:rPr>
      </w:pPr>
      <w:r w:rsidRPr="00F21983">
        <w:rPr>
          <w:rFonts w:cs="Arial"/>
          <w:sz w:val="20"/>
        </w:rPr>
        <w:t xml:space="preserve">A </w:t>
      </w:r>
      <w:r>
        <w:rPr>
          <w:rFonts w:cs="Arial"/>
          <w:sz w:val="20"/>
        </w:rPr>
        <w:t>Responsible Official</w:t>
      </w:r>
      <w:r w:rsidRPr="00F21983">
        <w:rPr>
          <w:rFonts w:cs="Arial"/>
          <w:sz w:val="20"/>
        </w:rPr>
        <w:t xml:space="preserve"> shall certify to the appropriate </w:t>
      </w:r>
      <w:r>
        <w:rPr>
          <w:rFonts w:cs="Arial"/>
          <w:sz w:val="20"/>
        </w:rPr>
        <w:t xml:space="preserve">AQD </w:t>
      </w:r>
      <w:r w:rsidRPr="00F21983">
        <w:rPr>
          <w:rFonts w:cs="Arial"/>
          <w:sz w:val="20"/>
        </w:rPr>
        <w:t xml:space="preserve">District Office and </w:t>
      </w:r>
      <w:r>
        <w:rPr>
          <w:rFonts w:cs="Arial"/>
          <w:sz w:val="20"/>
        </w:rPr>
        <w:t xml:space="preserve">to </w:t>
      </w:r>
      <w:r w:rsidRPr="00F21983">
        <w:rPr>
          <w:rFonts w:cs="Arial"/>
          <w:sz w:val="20"/>
        </w:rPr>
        <w:t xml:space="preserve">the </w:t>
      </w:r>
      <w:r>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Pr>
          <w:rFonts w:cs="Arial"/>
          <w:sz w:val="20"/>
        </w:rPr>
        <w:t xml:space="preserve">AQD </w:t>
      </w:r>
      <w:r w:rsidRPr="00F21983">
        <w:rPr>
          <w:rFonts w:cs="Arial"/>
          <w:sz w:val="20"/>
        </w:rPr>
        <w:t xml:space="preserve">District Office pursuant to Rule 213(3)(c).  This certification shall include all the information specified in Rule 213(4)(c)(i) through (v) and shall state that, based on information and belief formed after reasonable inquiry, the statements and information in the certification are true, accurate, and complete.  The </w:t>
      </w:r>
      <w:r>
        <w:rPr>
          <w:rFonts w:cs="Arial"/>
          <w:sz w:val="20"/>
        </w:rPr>
        <w:t>US</w:t>
      </w:r>
      <w:r w:rsidRPr="00F21983">
        <w:rPr>
          <w:rFonts w:cs="Arial"/>
          <w:sz w:val="20"/>
        </w:rPr>
        <w:t>EPA address is:  USEPA, Air Compliance Data - Michigan, Air and Radiation Division, 77 West Jackson Boulevard, Chicago, I</w:t>
      </w:r>
      <w:r>
        <w:rPr>
          <w:rFonts w:cs="Arial"/>
          <w:sz w:val="20"/>
        </w:rPr>
        <w:t>llinois</w:t>
      </w:r>
      <w:r w:rsidRPr="00F21983">
        <w:rPr>
          <w:rFonts w:cs="Arial"/>
          <w:sz w:val="20"/>
        </w:rPr>
        <w:t xml:space="preserve"> 60604</w:t>
      </w:r>
      <w:r>
        <w:rPr>
          <w:rFonts w:cs="Arial"/>
          <w:sz w:val="20"/>
        </w:rPr>
        <w:t>-3507</w:t>
      </w:r>
      <w:r w:rsidRPr="00F21983">
        <w:rPr>
          <w:rFonts w:cs="Arial"/>
          <w:sz w:val="20"/>
        </w:rPr>
        <w:t xml:space="preserve">.  </w:t>
      </w:r>
      <w:r w:rsidRPr="00F21983">
        <w:rPr>
          <w:rFonts w:cs="Arial"/>
          <w:b/>
          <w:sz w:val="20"/>
        </w:rPr>
        <w:t>(R 336.1213(4)(c))</w:t>
      </w:r>
    </w:p>
    <w:p w14:paraId="2AF4E76C" w14:textId="77777777" w:rsidR="002B7817" w:rsidRPr="00F21983" w:rsidRDefault="002B7817" w:rsidP="002B7817">
      <w:pPr>
        <w:numPr>
          <w:ilvl w:val="12"/>
          <w:numId w:val="0"/>
        </w:numPr>
        <w:ind w:left="432" w:hanging="432"/>
        <w:jc w:val="both"/>
        <w:rPr>
          <w:rFonts w:cs="Arial"/>
          <w:sz w:val="20"/>
        </w:rPr>
      </w:pPr>
    </w:p>
    <w:p w14:paraId="105EEA30" w14:textId="77777777" w:rsidR="002B7817" w:rsidRPr="00F21983" w:rsidRDefault="002B7817" w:rsidP="00D935A0">
      <w:pPr>
        <w:numPr>
          <w:ilvl w:val="0"/>
          <w:numId w:val="59"/>
        </w:numPr>
        <w:jc w:val="both"/>
        <w:rPr>
          <w:rFonts w:cs="Arial"/>
          <w:sz w:val="20"/>
        </w:rPr>
      </w:pPr>
      <w:r w:rsidRPr="00F21983">
        <w:rPr>
          <w:rFonts w:cs="Arial"/>
          <w:sz w:val="20"/>
        </w:rPr>
        <w:t xml:space="preserve">The certification of compliance shall be submitted annually for the term of this ROP as detailed in the </w:t>
      </w:r>
      <w:r>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244ADFA6" w14:textId="77777777" w:rsidR="002B7817" w:rsidRPr="00F21983" w:rsidRDefault="002B7817" w:rsidP="002B7817">
      <w:pPr>
        <w:numPr>
          <w:ilvl w:val="12"/>
          <w:numId w:val="0"/>
        </w:numPr>
        <w:ind w:left="432" w:hanging="432"/>
        <w:jc w:val="both"/>
        <w:rPr>
          <w:rFonts w:cs="Arial"/>
          <w:sz w:val="20"/>
        </w:rPr>
      </w:pPr>
    </w:p>
    <w:p w14:paraId="67729D39" w14:textId="77777777" w:rsidR="002B7817" w:rsidRPr="00F21983" w:rsidRDefault="002B7817" w:rsidP="00D935A0">
      <w:pPr>
        <w:numPr>
          <w:ilvl w:val="0"/>
          <w:numId w:val="59"/>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Pr>
          <w:rFonts w:cs="Arial"/>
          <w:sz w:val="20"/>
        </w:rPr>
        <w:t>.</w:t>
      </w:r>
      <w:r w:rsidRPr="00F21983">
        <w:rPr>
          <w:rFonts w:cs="Arial"/>
          <w:sz w:val="20"/>
        </w:rPr>
        <w:t xml:space="preserve"> </w:t>
      </w:r>
      <w:r>
        <w:rPr>
          <w:rFonts w:cs="Arial"/>
          <w:sz w:val="20"/>
        </w:rPr>
        <w:t xml:space="preserve"> </w:t>
      </w:r>
      <w:r w:rsidRPr="00F21983">
        <w:rPr>
          <w:rFonts w:cs="Arial"/>
          <w:b/>
          <w:sz w:val="20"/>
        </w:rPr>
        <w:t>(R 336.1213(3)(c))</w:t>
      </w:r>
    </w:p>
    <w:p w14:paraId="33067D35" w14:textId="77777777" w:rsidR="002B7817" w:rsidRPr="00F21983" w:rsidRDefault="002B7817" w:rsidP="00D935A0">
      <w:pPr>
        <w:numPr>
          <w:ilvl w:val="1"/>
          <w:numId w:val="59"/>
        </w:numPr>
        <w:jc w:val="both"/>
        <w:rPr>
          <w:rFonts w:cs="Arial"/>
          <w:sz w:val="20"/>
        </w:rPr>
      </w:pPr>
      <w:r w:rsidRPr="00F21983">
        <w:rPr>
          <w:rFonts w:cs="Arial"/>
          <w:sz w:val="20"/>
        </w:rPr>
        <w:t>For deviations that exceed the emissions allowed under the ROP, prompt reporting means reporting consistent with the requirements of Rule 912</w:t>
      </w:r>
      <w:r>
        <w:rPr>
          <w:rFonts w:cs="Arial"/>
          <w:sz w:val="20"/>
        </w:rPr>
        <w:t xml:space="preserve"> as detailed in Condition 25</w:t>
      </w:r>
      <w:r w:rsidRPr="00F21983">
        <w:rPr>
          <w:rFonts w:cs="Arial"/>
          <w:sz w:val="20"/>
        </w:rPr>
        <w:t>.  All reports submitted pursuant to this paragraph shall be promptly certified as specified in Rule 213(3)(c)(iii).</w:t>
      </w:r>
    </w:p>
    <w:p w14:paraId="1AFE2A81" w14:textId="77777777" w:rsidR="002B7817" w:rsidRPr="00F21983" w:rsidRDefault="002B7817" w:rsidP="00D935A0">
      <w:pPr>
        <w:numPr>
          <w:ilvl w:val="1"/>
          <w:numId w:val="59"/>
        </w:numPr>
        <w:jc w:val="both"/>
        <w:rPr>
          <w:rFonts w:cs="Arial"/>
          <w:sz w:val="20"/>
        </w:rPr>
      </w:pPr>
      <w:r w:rsidRPr="00F21983">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213(3)(c)(i).  The report shall describe reasons for each deviation and the actions taken to minimize or correct each deviation.</w:t>
      </w:r>
    </w:p>
    <w:p w14:paraId="23B15EF2" w14:textId="77777777" w:rsidR="002B7817" w:rsidRPr="00F21983" w:rsidRDefault="002B7817" w:rsidP="00D935A0">
      <w:pPr>
        <w:numPr>
          <w:ilvl w:val="1"/>
          <w:numId w:val="59"/>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Rule 213(3)(c)(i).  The report shall describe the reasons for each deviation and the actions taken to minimize or correct each deviation.</w:t>
      </w:r>
    </w:p>
    <w:p w14:paraId="669439B6" w14:textId="77777777" w:rsidR="002B7817" w:rsidRPr="00DF6609" w:rsidRDefault="002B7817" w:rsidP="002B7817">
      <w:pPr>
        <w:numPr>
          <w:ilvl w:val="12"/>
          <w:numId w:val="0"/>
        </w:numPr>
        <w:ind w:left="432" w:hanging="432"/>
        <w:jc w:val="both"/>
        <w:rPr>
          <w:rFonts w:cs="Arial"/>
          <w:sz w:val="20"/>
        </w:rPr>
      </w:pPr>
      <w:r>
        <w:rPr>
          <w:rFonts w:cs="Arial"/>
          <w:sz w:val="20"/>
        </w:rPr>
        <w:br w:type="page"/>
      </w:r>
    </w:p>
    <w:p w14:paraId="5F76E61D" w14:textId="77777777" w:rsidR="002B7817" w:rsidRPr="00021E1F" w:rsidRDefault="002B7817" w:rsidP="00D935A0">
      <w:pPr>
        <w:pStyle w:val="BodyText2"/>
        <w:numPr>
          <w:ilvl w:val="0"/>
          <w:numId w:val="60"/>
        </w:numPr>
        <w:rPr>
          <w:rFonts w:cs="Arial"/>
          <w:sz w:val="20"/>
        </w:rPr>
      </w:pPr>
      <w:r w:rsidRPr="00F21983">
        <w:rPr>
          <w:rFonts w:cs="Arial"/>
          <w:sz w:val="20"/>
        </w:rPr>
        <w:lastRenderedPageBreak/>
        <w:t>For reports required pursuant to Rule 213(3)(c)(ii), prompt certification of the reports is described in Rule 213(3)(c)(iii) as either of the following</w:t>
      </w:r>
      <w:r w:rsidRPr="00021E1F">
        <w:rPr>
          <w:rFonts w:cs="Arial"/>
          <w:sz w:val="20"/>
        </w:rPr>
        <w:t xml:space="preserve">:  </w:t>
      </w:r>
      <w:r w:rsidRPr="00021E1F">
        <w:rPr>
          <w:rFonts w:cs="Arial"/>
          <w:b/>
          <w:sz w:val="20"/>
        </w:rPr>
        <w:t>(R 336.1213(3)(c))</w:t>
      </w:r>
    </w:p>
    <w:p w14:paraId="6F66CF0F" w14:textId="77777777" w:rsidR="002B7817" w:rsidRPr="00F21983" w:rsidRDefault="002B7817" w:rsidP="00D935A0">
      <w:pPr>
        <w:numPr>
          <w:ilvl w:val="1"/>
          <w:numId w:val="60"/>
        </w:numPr>
        <w:jc w:val="both"/>
        <w:rPr>
          <w:rFonts w:cs="Arial"/>
          <w:sz w:val="20"/>
        </w:rPr>
      </w:pPr>
      <w:r w:rsidRPr="00F21983">
        <w:rPr>
          <w:rFonts w:cs="Arial"/>
          <w:sz w:val="20"/>
        </w:rPr>
        <w:t xml:space="preserve">Submitting a certification by a </w:t>
      </w:r>
      <w:r>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56225B33" w14:textId="77777777" w:rsidR="002B7817" w:rsidRPr="00F21983" w:rsidRDefault="002B7817" w:rsidP="00D935A0">
      <w:pPr>
        <w:numPr>
          <w:ilvl w:val="1"/>
          <w:numId w:val="60"/>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ROP were submitted to the department pursuant to Rule 213(3)(c)(ii), a certification by a </w:t>
      </w:r>
      <w:r>
        <w:rPr>
          <w:rFonts w:cs="Arial"/>
          <w:sz w:val="20"/>
        </w:rPr>
        <w:t>Responsible Official</w:t>
      </w:r>
      <w:r w:rsidRPr="00F21983">
        <w:rPr>
          <w:rFonts w:cs="Arial"/>
          <w:sz w:val="20"/>
        </w:rPr>
        <w:t xml:space="preserve"> which states</w:t>
      </w:r>
      <w:r>
        <w:rPr>
          <w:rFonts w:cs="Arial"/>
          <w:sz w:val="20"/>
        </w:rPr>
        <w:t xml:space="preserve"> that;</w:t>
      </w:r>
      <w:r w:rsidRPr="00F21983">
        <w:rPr>
          <w:rFonts w:cs="Arial"/>
          <w:sz w:val="20"/>
        </w:rPr>
        <w:t xml:space="preserve"> </w:t>
      </w:r>
      <w:r>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  The</w:t>
      </w:r>
      <w:r w:rsidRPr="00F21983">
        <w:rPr>
          <w:rFonts w:cs="Arial"/>
          <w:sz w:val="20"/>
        </w:rPr>
        <w:t xml:space="preserv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7F118AF7" w14:textId="77777777" w:rsidR="002B7817" w:rsidRPr="00F21983" w:rsidRDefault="002B7817" w:rsidP="002B7817">
      <w:pPr>
        <w:numPr>
          <w:ilvl w:val="12"/>
          <w:numId w:val="0"/>
        </w:numPr>
        <w:ind w:left="432" w:hanging="432"/>
        <w:jc w:val="both"/>
        <w:rPr>
          <w:rFonts w:cs="Arial"/>
          <w:sz w:val="20"/>
        </w:rPr>
      </w:pPr>
    </w:p>
    <w:p w14:paraId="5F0D24F5" w14:textId="77777777" w:rsidR="002B7817" w:rsidRPr="00F21983" w:rsidRDefault="002B7817" w:rsidP="00D935A0">
      <w:pPr>
        <w:numPr>
          <w:ilvl w:val="0"/>
          <w:numId w:val="60"/>
        </w:numPr>
        <w:jc w:val="both"/>
        <w:rPr>
          <w:rFonts w:cs="Arial"/>
          <w:sz w:val="20"/>
        </w:rPr>
      </w:pPr>
      <w:r w:rsidRPr="00F21983">
        <w:rPr>
          <w:rFonts w:cs="Arial"/>
          <w:sz w:val="20"/>
        </w:rPr>
        <w:t xml:space="preserve">Semiannually for the term of the ROP as detailed in the </w:t>
      </w:r>
      <w:r>
        <w:rPr>
          <w:rFonts w:cs="Arial"/>
          <w:sz w:val="20"/>
        </w:rPr>
        <w:t>special conditions</w:t>
      </w:r>
      <w:r w:rsidRPr="00F21983">
        <w:rPr>
          <w:rFonts w:cs="Arial"/>
          <w:sz w:val="20"/>
        </w:rPr>
        <w:t>, or</w:t>
      </w:r>
      <w:r>
        <w:rPr>
          <w:rFonts w:cs="Arial"/>
          <w:sz w:val="20"/>
        </w:rPr>
        <w:t xml:space="preserve"> more frequently if specified</w:t>
      </w:r>
      <w:r w:rsidRPr="00F21983">
        <w:rPr>
          <w:rFonts w:cs="Arial"/>
          <w:sz w:val="20"/>
        </w:rPr>
        <w:t xml:space="preserve">, the permittee shall submit certified reports of any required monitoring to the appropriate </w:t>
      </w:r>
      <w:r>
        <w:rPr>
          <w:rFonts w:cs="Arial"/>
          <w:sz w:val="20"/>
        </w:rPr>
        <w:t>AQD D</w:t>
      </w:r>
      <w:r w:rsidRPr="00F21983">
        <w:rPr>
          <w:rFonts w:cs="Arial"/>
          <w:sz w:val="20"/>
        </w:rPr>
        <w:t xml:space="preserve">istrict </w:t>
      </w:r>
      <w:r>
        <w:rPr>
          <w:rFonts w:cs="Arial"/>
          <w:sz w:val="20"/>
        </w:rPr>
        <w:t>O</w:t>
      </w:r>
      <w:r w:rsidRPr="00F21983">
        <w:rPr>
          <w:rFonts w:cs="Arial"/>
          <w:sz w:val="20"/>
        </w:rPr>
        <w:t>ffice</w:t>
      </w:r>
      <w:r>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164FB554" w14:textId="77777777" w:rsidR="002B7817" w:rsidRPr="00F21983" w:rsidRDefault="002B7817" w:rsidP="002B7817">
      <w:pPr>
        <w:numPr>
          <w:ilvl w:val="12"/>
          <w:numId w:val="0"/>
        </w:numPr>
        <w:jc w:val="both"/>
        <w:rPr>
          <w:rFonts w:cs="Arial"/>
          <w:sz w:val="20"/>
        </w:rPr>
      </w:pPr>
    </w:p>
    <w:p w14:paraId="0AEC27B1" w14:textId="77777777" w:rsidR="002B7817" w:rsidRPr="00F21983" w:rsidRDefault="002B7817" w:rsidP="00D935A0">
      <w:pPr>
        <w:numPr>
          <w:ilvl w:val="0"/>
          <w:numId w:val="60"/>
        </w:numPr>
        <w:jc w:val="both"/>
        <w:rPr>
          <w:rFonts w:cs="Arial"/>
          <w:sz w:val="20"/>
        </w:rPr>
      </w:pPr>
      <w:r w:rsidRPr="00F21983">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F21983">
        <w:rPr>
          <w:rFonts w:cs="Arial"/>
          <w:b/>
          <w:sz w:val="20"/>
        </w:rPr>
        <w:t>(R 336.1212(6))</w:t>
      </w:r>
    </w:p>
    <w:p w14:paraId="20BB726A" w14:textId="77777777" w:rsidR="002B7817" w:rsidRPr="00F21983" w:rsidRDefault="002B7817" w:rsidP="002B7817">
      <w:pPr>
        <w:numPr>
          <w:ilvl w:val="12"/>
          <w:numId w:val="0"/>
        </w:numPr>
        <w:jc w:val="both"/>
        <w:rPr>
          <w:rFonts w:cs="Arial"/>
          <w:sz w:val="20"/>
        </w:rPr>
      </w:pPr>
    </w:p>
    <w:p w14:paraId="5221206D" w14:textId="77777777" w:rsidR="002B7817" w:rsidRPr="00F21983" w:rsidRDefault="002B7817" w:rsidP="00D935A0">
      <w:pPr>
        <w:numPr>
          <w:ilvl w:val="0"/>
          <w:numId w:val="60"/>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w:t>
      </w:r>
      <w:r>
        <w:rPr>
          <w:rFonts w:cs="Arial"/>
          <w:spacing w:val="-3"/>
          <w:sz w:val="20"/>
        </w:rPr>
        <w:t xml:space="preserve">AQD </w:t>
      </w:r>
      <w:r w:rsidRPr="00F21983">
        <w:rPr>
          <w:rFonts w:cs="Arial"/>
          <w:spacing w:val="-3"/>
          <w:sz w:val="20"/>
        </w:rPr>
        <w:t xml:space="preserve">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w:t>
      </w:r>
      <w:r>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w:t>
      </w:r>
      <w:r>
        <w:rPr>
          <w:rFonts w:cs="Arial"/>
          <w:spacing w:val="-3"/>
          <w:sz w:val="20"/>
        </w:rPr>
        <w:t>Responsible Official</w:t>
      </w:r>
      <w:r w:rsidRPr="00F21983">
        <w:rPr>
          <w:rFonts w:cs="Arial"/>
          <w:spacing w:val="-3"/>
          <w:sz w:val="20"/>
        </w:rPr>
        <w:t xml:space="preserve"> in a manner consistent with the CAA.</w:t>
      </w:r>
      <w:r>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5BE5E038" w14:textId="77777777" w:rsidR="002B7817" w:rsidRPr="00F21983" w:rsidRDefault="002B7817" w:rsidP="002B7817">
      <w:pPr>
        <w:numPr>
          <w:ilvl w:val="12"/>
          <w:numId w:val="0"/>
        </w:numPr>
        <w:ind w:left="432" w:hanging="432"/>
        <w:jc w:val="both"/>
        <w:rPr>
          <w:rFonts w:cs="Arial"/>
          <w:sz w:val="20"/>
        </w:rPr>
      </w:pPr>
    </w:p>
    <w:p w14:paraId="1CD7B065" w14:textId="77777777" w:rsidR="002B7817" w:rsidRPr="007E0212" w:rsidRDefault="002B7817" w:rsidP="002B7817">
      <w:pPr>
        <w:pStyle w:val="Heading2"/>
        <w:tabs>
          <w:tab w:val="clear" w:pos="360"/>
          <w:tab w:val="num" w:pos="0"/>
        </w:tabs>
        <w:ind w:left="0" w:firstLine="0"/>
        <w:jc w:val="left"/>
        <w:rPr>
          <w:b w:val="0"/>
          <w:sz w:val="22"/>
          <w:szCs w:val="22"/>
        </w:rPr>
      </w:pPr>
      <w:bookmarkStart w:id="158" w:name="_Toc100908099"/>
      <w:r w:rsidRPr="0075518C">
        <w:rPr>
          <w:sz w:val="22"/>
          <w:szCs w:val="22"/>
        </w:rPr>
        <w:t>Permit Shield</w:t>
      </w:r>
      <w:bookmarkEnd w:id="158"/>
    </w:p>
    <w:p w14:paraId="1996C353" w14:textId="77777777" w:rsidR="002B7817" w:rsidRPr="00DF6609" w:rsidRDefault="002B7817" w:rsidP="002B7817">
      <w:pPr>
        <w:numPr>
          <w:ilvl w:val="12"/>
          <w:numId w:val="0"/>
        </w:numPr>
        <w:ind w:left="432" w:hanging="432"/>
        <w:jc w:val="both"/>
        <w:rPr>
          <w:rFonts w:cs="Arial"/>
          <w:sz w:val="20"/>
        </w:rPr>
      </w:pPr>
    </w:p>
    <w:p w14:paraId="47CFF635" w14:textId="77777777" w:rsidR="002B7817" w:rsidRPr="00F21983" w:rsidRDefault="002B7817" w:rsidP="00D935A0">
      <w:pPr>
        <w:numPr>
          <w:ilvl w:val="0"/>
          <w:numId w:val="61"/>
        </w:numPr>
        <w:jc w:val="both"/>
        <w:rPr>
          <w:rFonts w:cs="Arial"/>
          <w:sz w:val="20"/>
        </w:rPr>
      </w:pPr>
      <w:r w:rsidRPr="00F21983">
        <w:rPr>
          <w:rFonts w:cs="Arial"/>
          <w:sz w:val="20"/>
        </w:rPr>
        <w:t>Compliance with the conditions of the ROP shall be considered compliance with any applicable requirements as of the date of ROP issuance if either of the following provisions is satisfied</w:t>
      </w:r>
      <w:r>
        <w:rPr>
          <w:rFonts w:cs="Arial"/>
          <w:sz w:val="20"/>
        </w:rPr>
        <w:t xml:space="preserve">. </w:t>
      </w:r>
      <w:r w:rsidRPr="00F21983">
        <w:rPr>
          <w:rFonts w:cs="Arial"/>
          <w:sz w:val="20"/>
        </w:rPr>
        <w:t xml:space="preserve"> </w:t>
      </w:r>
      <w:r w:rsidRPr="00F21983">
        <w:rPr>
          <w:rFonts w:cs="Arial"/>
          <w:b/>
          <w:sz w:val="20"/>
        </w:rPr>
        <w:t>(R 336.1213(6)(a)(i)</w:t>
      </w:r>
      <w:r>
        <w:rPr>
          <w:rFonts w:cs="Arial"/>
          <w:b/>
          <w:sz w:val="20"/>
        </w:rPr>
        <w:t>, R 336.1213(6)(a)(ii))</w:t>
      </w:r>
    </w:p>
    <w:p w14:paraId="10252BCB" w14:textId="77777777" w:rsidR="002B7817" w:rsidRPr="00F21983" w:rsidRDefault="002B7817" w:rsidP="00D935A0">
      <w:pPr>
        <w:numPr>
          <w:ilvl w:val="1"/>
          <w:numId w:val="61"/>
        </w:numPr>
        <w:jc w:val="both"/>
        <w:rPr>
          <w:rFonts w:cs="Arial"/>
          <w:sz w:val="20"/>
        </w:rPr>
      </w:pPr>
      <w:r w:rsidRPr="00F21983">
        <w:rPr>
          <w:rFonts w:cs="Arial"/>
          <w:sz w:val="20"/>
        </w:rPr>
        <w:t>The applicable requirements are included and are specifically identified in the ROP.</w:t>
      </w:r>
    </w:p>
    <w:p w14:paraId="7D0DCABB" w14:textId="77777777" w:rsidR="002B7817" w:rsidRPr="00F21983" w:rsidRDefault="002B7817" w:rsidP="00D935A0">
      <w:pPr>
        <w:numPr>
          <w:ilvl w:val="1"/>
          <w:numId w:val="61"/>
        </w:numPr>
        <w:jc w:val="both"/>
        <w:rPr>
          <w:rFonts w:cs="Arial"/>
          <w:sz w:val="20"/>
        </w:rPr>
      </w:pPr>
      <w:r w:rsidRPr="00F21983">
        <w:rPr>
          <w:rFonts w:cs="Arial"/>
          <w:sz w:val="20"/>
        </w:rPr>
        <w:t>The permit includes a determination or concise summary of the determination by the department that other specifically identified requirements are not applicable to the stationary source.</w:t>
      </w:r>
    </w:p>
    <w:p w14:paraId="15276CC9" w14:textId="77777777" w:rsidR="002B7817" w:rsidRPr="00F21983" w:rsidRDefault="002B7817" w:rsidP="002B7817">
      <w:pPr>
        <w:numPr>
          <w:ilvl w:val="12"/>
          <w:numId w:val="0"/>
        </w:numPr>
        <w:ind w:left="432" w:hanging="432"/>
        <w:jc w:val="both"/>
        <w:rPr>
          <w:rFonts w:cs="Arial"/>
          <w:sz w:val="20"/>
        </w:rPr>
      </w:pPr>
    </w:p>
    <w:p w14:paraId="24851072" w14:textId="77777777" w:rsidR="002B7817" w:rsidRPr="00F21983" w:rsidRDefault="002B7817" w:rsidP="002B7817">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1FD4AC73" w14:textId="77777777" w:rsidR="002B7817" w:rsidRPr="00F21983" w:rsidRDefault="002B7817" w:rsidP="002B7817">
      <w:pPr>
        <w:numPr>
          <w:ilvl w:val="12"/>
          <w:numId w:val="0"/>
        </w:numPr>
        <w:ind w:left="432" w:hanging="432"/>
        <w:jc w:val="both"/>
        <w:rPr>
          <w:rFonts w:cs="Arial"/>
          <w:sz w:val="20"/>
        </w:rPr>
      </w:pPr>
    </w:p>
    <w:p w14:paraId="3CE872BF" w14:textId="77777777" w:rsidR="002B7817" w:rsidRPr="00F21983" w:rsidRDefault="002B7817" w:rsidP="00D935A0">
      <w:pPr>
        <w:numPr>
          <w:ilvl w:val="0"/>
          <w:numId w:val="62"/>
        </w:numPr>
        <w:jc w:val="both"/>
        <w:rPr>
          <w:rFonts w:cs="Arial"/>
          <w:sz w:val="20"/>
        </w:rPr>
      </w:pPr>
      <w:r w:rsidRPr="00F21983">
        <w:rPr>
          <w:rFonts w:cs="Arial"/>
          <w:sz w:val="20"/>
        </w:rPr>
        <w:t>Nothing in this ROP shall alter or affect any of the following:</w:t>
      </w:r>
    </w:p>
    <w:p w14:paraId="3C86E15A" w14:textId="77777777" w:rsidR="002B7817" w:rsidRPr="005E3E6D" w:rsidRDefault="002B7817" w:rsidP="00C70EAE">
      <w:pPr>
        <w:numPr>
          <w:ilvl w:val="1"/>
          <w:numId w:val="99"/>
        </w:numPr>
        <w:jc w:val="both"/>
        <w:rPr>
          <w:rFonts w:cs="Arial"/>
          <w:sz w:val="20"/>
        </w:rPr>
      </w:pPr>
      <w:r w:rsidRPr="005E3E6D">
        <w:rPr>
          <w:rFonts w:cs="Arial"/>
          <w:sz w:val="20"/>
        </w:rPr>
        <w:t xml:space="preserve">The provisions of Section 303 of the CAA, emergency orders, including the authority of the </w:t>
      </w:r>
      <w:r>
        <w:rPr>
          <w:rFonts w:cs="Arial"/>
          <w:sz w:val="20"/>
        </w:rPr>
        <w:t>US</w:t>
      </w:r>
      <w:r w:rsidRPr="005E3E6D">
        <w:rPr>
          <w:rFonts w:cs="Arial"/>
          <w:sz w:val="20"/>
        </w:rPr>
        <w:t xml:space="preserve">EPA under Section 303 of the CAA.  </w:t>
      </w:r>
      <w:r w:rsidRPr="005E3E6D">
        <w:rPr>
          <w:rFonts w:cs="Arial"/>
          <w:b/>
          <w:sz w:val="20"/>
        </w:rPr>
        <w:t>(R 336.1213(6)(b)(i))</w:t>
      </w:r>
    </w:p>
    <w:p w14:paraId="1D801CFA" w14:textId="77777777" w:rsidR="002B7817" w:rsidRPr="005E3E6D" w:rsidRDefault="002B7817" w:rsidP="00C70EAE">
      <w:pPr>
        <w:numPr>
          <w:ilvl w:val="1"/>
          <w:numId w:val="99"/>
        </w:numPr>
        <w:jc w:val="both"/>
        <w:rPr>
          <w:rFonts w:cs="Arial"/>
          <w:sz w:val="20"/>
        </w:rPr>
      </w:pPr>
      <w:r w:rsidRPr="005E3E6D">
        <w:rPr>
          <w:rFonts w:cs="Arial"/>
          <w:sz w:val="20"/>
        </w:rPr>
        <w:t xml:space="preserve">The liability of the owner or operator of this source for any violation of applicable requirements prior to or at the time of this ROP issuance.  </w:t>
      </w:r>
      <w:r w:rsidRPr="005E3E6D">
        <w:rPr>
          <w:rFonts w:cs="Arial"/>
          <w:b/>
          <w:sz w:val="20"/>
        </w:rPr>
        <w:t>(R 336.1213(6)(b)(ii))</w:t>
      </w:r>
    </w:p>
    <w:p w14:paraId="56E47025" w14:textId="77777777" w:rsidR="002B7817" w:rsidRDefault="002B7817" w:rsidP="00C70EAE">
      <w:pPr>
        <w:numPr>
          <w:ilvl w:val="1"/>
          <w:numId w:val="99"/>
        </w:numPr>
        <w:jc w:val="both"/>
        <w:rPr>
          <w:rFonts w:cs="Arial"/>
          <w:b/>
          <w:sz w:val="20"/>
        </w:rPr>
      </w:pPr>
      <w:r w:rsidRPr="005E3E6D">
        <w:rPr>
          <w:rFonts w:cs="Arial"/>
          <w:sz w:val="20"/>
        </w:rPr>
        <w:t xml:space="preserve">The applicable requirements of the acid rain program, consistent with Section 408(a) of the CAA.  </w:t>
      </w:r>
      <w:r w:rsidRPr="005E3E6D">
        <w:rPr>
          <w:rFonts w:cs="Arial"/>
          <w:b/>
          <w:sz w:val="20"/>
        </w:rPr>
        <w:t>(R 336.1213(6)(b)(iii))</w:t>
      </w:r>
    </w:p>
    <w:p w14:paraId="14AF26AB" w14:textId="77777777" w:rsidR="002B7817" w:rsidRPr="005E3E6D" w:rsidRDefault="002B7817" w:rsidP="002B7817">
      <w:pPr>
        <w:jc w:val="both"/>
        <w:rPr>
          <w:rFonts w:cs="Arial"/>
          <w:sz w:val="20"/>
        </w:rPr>
      </w:pPr>
      <w:r>
        <w:rPr>
          <w:rFonts w:cs="Arial"/>
          <w:b/>
          <w:sz w:val="20"/>
        </w:rPr>
        <w:br w:type="page"/>
      </w:r>
    </w:p>
    <w:p w14:paraId="1E6B1ED4" w14:textId="77777777" w:rsidR="002B7817" w:rsidRPr="00F21983" w:rsidRDefault="002B7817" w:rsidP="00C70EAE">
      <w:pPr>
        <w:numPr>
          <w:ilvl w:val="1"/>
          <w:numId w:val="100"/>
        </w:numPr>
        <w:jc w:val="both"/>
        <w:rPr>
          <w:rFonts w:cs="Arial"/>
          <w:sz w:val="20"/>
        </w:rPr>
      </w:pPr>
      <w:r w:rsidRPr="00F21983">
        <w:rPr>
          <w:rFonts w:cs="Arial"/>
          <w:sz w:val="20"/>
        </w:rPr>
        <w:lastRenderedPageBreak/>
        <w:t xml:space="preserve">The ability of the </w:t>
      </w:r>
      <w:r>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0E8A610B" w14:textId="77777777" w:rsidR="002B7817" w:rsidRPr="00F21983" w:rsidRDefault="002B7817" w:rsidP="002B7817">
      <w:pPr>
        <w:numPr>
          <w:ilvl w:val="12"/>
          <w:numId w:val="0"/>
        </w:numPr>
        <w:ind w:left="432" w:hanging="432"/>
        <w:jc w:val="both"/>
        <w:rPr>
          <w:rFonts w:cs="Arial"/>
          <w:sz w:val="20"/>
        </w:rPr>
      </w:pPr>
    </w:p>
    <w:p w14:paraId="6DB9950C" w14:textId="77777777" w:rsidR="002B7817" w:rsidRPr="00F21983" w:rsidRDefault="002B7817" w:rsidP="00D935A0">
      <w:pPr>
        <w:numPr>
          <w:ilvl w:val="0"/>
          <w:numId w:val="63"/>
        </w:numPr>
        <w:jc w:val="both"/>
        <w:rPr>
          <w:rFonts w:cs="Arial"/>
          <w:sz w:val="20"/>
        </w:rPr>
      </w:pPr>
      <w:r w:rsidRPr="00F21983">
        <w:rPr>
          <w:rFonts w:cs="Arial"/>
          <w:sz w:val="20"/>
        </w:rPr>
        <w:t>The permit shield shall not apply to provisions incorporated into this ROP through procedures for any of the following:</w:t>
      </w:r>
    </w:p>
    <w:p w14:paraId="0397D417" w14:textId="77777777" w:rsidR="002B7817" w:rsidRPr="00F21983" w:rsidRDefault="002B7817" w:rsidP="00C70EAE">
      <w:pPr>
        <w:numPr>
          <w:ilvl w:val="1"/>
          <w:numId w:val="101"/>
        </w:numPr>
        <w:jc w:val="both"/>
        <w:rPr>
          <w:rFonts w:cs="Arial"/>
          <w:sz w:val="20"/>
        </w:rPr>
      </w:pPr>
      <w:r w:rsidRPr="00F21983">
        <w:rPr>
          <w:rFonts w:cs="Arial"/>
          <w:sz w:val="20"/>
        </w:rPr>
        <w:t xml:space="preserve">Operational flexibility changes made pursuant to Rule 215.  </w:t>
      </w:r>
      <w:r w:rsidRPr="00F21983">
        <w:rPr>
          <w:rFonts w:cs="Arial"/>
          <w:b/>
          <w:sz w:val="20"/>
        </w:rPr>
        <w:t>(R 336.1215(5))</w:t>
      </w:r>
    </w:p>
    <w:p w14:paraId="72B02B07" w14:textId="77777777" w:rsidR="002B7817" w:rsidRPr="00F21983" w:rsidRDefault="002B7817" w:rsidP="00C70EAE">
      <w:pPr>
        <w:numPr>
          <w:ilvl w:val="1"/>
          <w:numId w:val="101"/>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216(1)(a)(i)-(iv).  </w:t>
      </w:r>
      <w:r w:rsidRPr="00F21983">
        <w:rPr>
          <w:rFonts w:cs="Arial"/>
          <w:b/>
          <w:sz w:val="20"/>
        </w:rPr>
        <w:t>(R 336.1216(1)(b)(iii))</w:t>
      </w:r>
    </w:p>
    <w:p w14:paraId="6B6F9FFB" w14:textId="77777777" w:rsidR="002B7817" w:rsidRPr="00F21983" w:rsidRDefault="002B7817" w:rsidP="00C70EAE">
      <w:pPr>
        <w:numPr>
          <w:ilvl w:val="1"/>
          <w:numId w:val="101"/>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216(1)(a)(v) until the amendment has been approved by the department.  </w:t>
      </w:r>
      <w:r w:rsidRPr="00F21983">
        <w:rPr>
          <w:rFonts w:cs="Arial"/>
          <w:b/>
          <w:sz w:val="20"/>
        </w:rPr>
        <w:t>(R 336.1216(1)(c)(iii))</w:t>
      </w:r>
    </w:p>
    <w:p w14:paraId="34594483" w14:textId="77777777" w:rsidR="002B7817" w:rsidRPr="00F21983" w:rsidRDefault="002B7817" w:rsidP="00C70EAE">
      <w:pPr>
        <w:numPr>
          <w:ilvl w:val="1"/>
          <w:numId w:val="101"/>
        </w:numPr>
        <w:jc w:val="both"/>
        <w:rPr>
          <w:rFonts w:cs="Arial"/>
          <w:sz w:val="20"/>
        </w:rPr>
      </w:pPr>
      <w:r w:rsidRPr="00F21983">
        <w:rPr>
          <w:rFonts w:cs="Arial"/>
          <w:sz w:val="20"/>
        </w:rPr>
        <w:t xml:space="preserve">Minor </w:t>
      </w:r>
      <w:r>
        <w:rPr>
          <w:rFonts w:cs="Arial"/>
          <w:sz w:val="20"/>
        </w:rPr>
        <w:t>P</w:t>
      </w:r>
      <w:r w:rsidRPr="00F21983">
        <w:rPr>
          <w:rFonts w:cs="Arial"/>
          <w:sz w:val="20"/>
        </w:rPr>
        <w:t xml:space="preserve">ermit </w:t>
      </w:r>
      <w:r>
        <w:rPr>
          <w:rFonts w:cs="Arial"/>
          <w:sz w:val="20"/>
        </w:rPr>
        <w:t>M</w:t>
      </w:r>
      <w:r w:rsidRPr="00F21983">
        <w:rPr>
          <w:rFonts w:cs="Arial"/>
          <w:sz w:val="20"/>
        </w:rPr>
        <w:t xml:space="preserve">odifications made pursuant to Rule 216(2).  </w:t>
      </w:r>
      <w:r w:rsidRPr="00F21983">
        <w:rPr>
          <w:rFonts w:cs="Arial"/>
          <w:b/>
          <w:sz w:val="20"/>
        </w:rPr>
        <w:t>(R 336.1216(2)(f))</w:t>
      </w:r>
    </w:p>
    <w:p w14:paraId="5FA637D2" w14:textId="77777777" w:rsidR="002B7817" w:rsidRPr="00F21983" w:rsidRDefault="002B7817" w:rsidP="00C70EAE">
      <w:pPr>
        <w:numPr>
          <w:ilvl w:val="1"/>
          <w:numId w:val="101"/>
        </w:numPr>
        <w:jc w:val="both"/>
        <w:rPr>
          <w:rFonts w:cs="Arial"/>
          <w:sz w:val="20"/>
        </w:rPr>
      </w:pPr>
      <w:r w:rsidRPr="00F21983">
        <w:rPr>
          <w:rFonts w:cs="Arial"/>
          <w:sz w:val="20"/>
        </w:rPr>
        <w:t>State</w:t>
      </w:r>
      <w:r>
        <w:rPr>
          <w:rFonts w:cs="Arial"/>
          <w:sz w:val="20"/>
        </w:rPr>
        <w:t>-O</w:t>
      </w:r>
      <w:r w:rsidRPr="00F21983">
        <w:rPr>
          <w:rFonts w:cs="Arial"/>
          <w:sz w:val="20"/>
        </w:rPr>
        <w:t xml:space="preserve">nly </w:t>
      </w:r>
      <w:r>
        <w:rPr>
          <w:rFonts w:cs="Arial"/>
          <w:sz w:val="20"/>
        </w:rPr>
        <w:t>M</w:t>
      </w:r>
      <w:r w:rsidRPr="00F21983">
        <w:rPr>
          <w:rFonts w:cs="Arial"/>
          <w:sz w:val="20"/>
        </w:rPr>
        <w:t xml:space="preserve">odifications made pursuant to Rule 216(4) until the changes have been approved by the department.  </w:t>
      </w:r>
      <w:r w:rsidRPr="00F21983">
        <w:rPr>
          <w:rFonts w:cs="Arial"/>
          <w:b/>
          <w:sz w:val="20"/>
        </w:rPr>
        <w:t>(R 336.1216(4)(e))</w:t>
      </w:r>
    </w:p>
    <w:p w14:paraId="06B85227" w14:textId="77777777" w:rsidR="002B7817" w:rsidRPr="00F21983" w:rsidRDefault="002B7817" w:rsidP="002B7817">
      <w:pPr>
        <w:numPr>
          <w:ilvl w:val="12"/>
          <w:numId w:val="0"/>
        </w:numPr>
        <w:ind w:left="432" w:hanging="432"/>
        <w:jc w:val="both"/>
        <w:rPr>
          <w:rFonts w:cs="Arial"/>
          <w:sz w:val="20"/>
        </w:rPr>
      </w:pPr>
    </w:p>
    <w:p w14:paraId="683453FE" w14:textId="77777777" w:rsidR="002B7817" w:rsidRPr="00F21983" w:rsidRDefault="002B7817" w:rsidP="00D935A0">
      <w:pPr>
        <w:numPr>
          <w:ilvl w:val="0"/>
          <w:numId w:val="64"/>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F21983">
        <w:rPr>
          <w:rFonts w:cs="Arial"/>
          <w:b/>
          <w:sz w:val="20"/>
        </w:rPr>
        <w:t>(R 336.1217(1)(c), R 336.1217(1)(a))</w:t>
      </w:r>
    </w:p>
    <w:p w14:paraId="3A872F76" w14:textId="77777777" w:rsidR="002B7817" w:rsidRPr="00F21983" w:rsidRDefault="002B7817" w:rsidP="002B7817">
      <w:pPr>
        <w:numPr>
          <w:ilvl w:val="12"/>
          <w:numId w:val="0"/>
        </w:numPr>
        <w:ind w:left="432" w:hanging="432"/>
        <w:jc w:val="both"/>
        <w:rPr>
          <w:rFonts w:cs="Arial"/>
          <w:sz w:val="20"/>
        </w:rPr>
      </w:pPr>
    </w:p>
    <w:p w14:paraId="6F3482D4" w14:textId="77777777" w:rsidR="002B7817" w:rsidRPr="00ED4D9A" w:rsidRDefault="002B7817" w:rsidP="002B7817">
      <w:pPr>
        <w:pStyle w:val="Heading2"/>
        <w:tabs>
          <w:tab w:val="clear" w:pos="360"/>
          <w:tab w:val="num" w:pos="0"/>
        </w:tabs>
        <w:ind w:left="0" w:firstLine="0"/>
        <w:jc w:val="left"/>
        <w:rPr>
          <w:b w:val="0"/>
          <w:sz w:val="22"/>
          <w:szCs w:val="22"/>
        </w:rPr>
      </w:pPr>
      <w:bookmarkStart w:id="159" w:name="_Toc100908100"/>
      <w:r w:rsidRPr="0075518C">
        <w:rPr>
          <w:sz w:val="22"/>
          <w:szCs w:val="22"/>
        </w:rPr>
        <w:t>Revisions</w:t>
      </w:r>
      <w:bookmarkEnd w:id="159"/>
    </w:p>
    <w:p w14:paraId="4C8BEB5D" w14:textId="77777777" w:rsidR="002B7817" w:rsidRPr="00F21983" w:rsidRDefault="002B7817" w:rsidP="002B7817">
      <w:pPr>
        <w:numPr>
          <w:ilvl w:val="12"/>
          <w:numId w:val="0"/>
        </w:numPr>
        <w:ind w:left="432" w:hanging="432"/>
        <w:jc w:val="both"/>
        <w:rPr>
          <w:rFonts w:cs="Arial"/>
          <w:sz w:val="20"/>
        </w:rPr>
      </w:pPr>
    </w:p>
    <w:p w14:paraId="2ED11B70" w14:textId="77777777" w:rsidR="002B7817" w:rsidRPr="00F21983" w:rsidRDefault="002B7817" w:rsidP="00D935A0">
      <w:pPr>
        <w:numPr>
          <w:ilvl w:val="0"/>
          <w:numId w:val="64"/>
        </w:numPr>
        <w:jc w:val="both"/>
        <w:rPr>
          <w:rFonts w:cs="Arial"/>
          <w:sz w:val="20"/>
        </w:rPr>
      </w:pPr>
      <w:r w:rsidRPr="00F21983">
        <w:rPr>
          <w:rFonts w:cs="Arial"/>
          <w:sz w:val="20"/>
        </w:rPr>
        <w:t xml:space="preserve">For changes to any </w:t>
      </w:r>
      <w:r>
        <w:rPr>
          <w:rFonts w:cs="Arial"/>
          <w:sz w:val="20"/>
        </w:rPr>
        <w:t>process or process equipment</w:t>
      </w:r>
      <w:r w:rsidRPr="00F21983">
        <w:rPr>
          <w:rFonts w:cs="Arial"/>
          <w:sz w:val="20"/>
        </w:rPr>
        <w:t xml:space="preserve"> covered by this ROP that do not require a revision of the ROP pursuant to Rule 216, the permittee must comply with Rule 215.  </w:t>
      </w:r>
      <w:r w:rsidRPr="00F21983">
        <w:rPr>
          <w:rFonts w:cs="Arial"/>
          <w:b/>
          <w:sz w:val="20"/>
        </w:rPr>
        <w:t>(R 336.1215, R 336.1216)</w:t>
      </w:r>
    </w:p>
    <w:p w14:paraId="27166A8F" w14:textId="77777777" w:rsidR="002B7817" w:rsidRPr="00F21983" w:rsidRDefault="002B7817" w:rsidP="002B7817">
      <w:pPr>
        <w:jc w:val="both"/>
        <w:rPr>
          <w:rFonts w:cs="Arial"/>
          <w:spacing w:val="-3"/>
          <w:sz w:val="20"/>
        </w:rPr>
      </w:pPr>
    </w:p>
    <w:p w14:paraId="2202C5BF" w14:textId="77777777" w:rsidR="002B7817" w:rsidRPr="00F21983" w:rsidRDefault="002B7817" w:rsidP="00D935A0">
      <w:pPr>
        <w:numPr>
          <w:ilvl w:val="0"/>
          <w:numId w:val="64"/>
        </w:numPr>
        <w:jc w:val="both"/>
        <w:rPr>
          <w:rFonts w:cs="Arial"/>
          <w:sz w:val="20"/>
        </w:rPr>
      </w:pPr>
      <w:r w:rsidRPr="00F21983">
        <w:rPr>
          <w:rFonts w:cs="Arial"/>
          <w:spacing w:val="-3"/>
          <w:sz w:val="20"/>
        </w:rPr>
        <w:t xml:space="preserve">A change in ownership or operational control of a stationary source covered by </w:t>
      </w:r>
      <w:r>
        <w:rPr>
          <w:rFonts w:cs="Arial"/>
          <w:spacing w:val="-3"/>
          <w:sz w:val="20"/>
        </w:rPr>
        <w:t>this</w:t>
      </w:r>
      <w:r w:rsidRPr="00F21983">
        <w:rPr>
          <w:rFonts w:cs="Arial"/>
          <w:spacing w:val="-3"/>
          <w:sz w:val="20"/>
        </w:rPr>
        <w:t xml:space="preserve"> ROP shall be made pursuant to Rule 216(1).  </w:t>
      </w:r>
      <w:r w:rsidRPr="00F21983">
        <w:rPr>
          <w:rFonts w:cs="Arial"/>
          <w:b/>
          <w:spacing w:val="-3"/>
          <w:sz w:val="20"/>
        </w:rPr>
        <w:t>(R 336.1219(</w:t>
      </w:r>
      <w:r>
        <w:rPr>
          <w:rFonts w:cs="Arial"/>
          <w:b/>
          <w:spacing w:val="-3"/>
          <w:sz w:val="20"/>
        </w:rPr>
        <w:t>2</w:t>
      </w:r>
      <w:r w:rsidRPr="00F21983">
        <w:rPr>
          <w:rFonts w:cs="Arial"/>
          <w:b/>
          <w:spacing w:val="-3"/>
          <w:sz w:val="20"/>
        </w:rPr>
        <w:t>))</w:t>
      </w:r>
    </w:p>
    <w:p w14:paraId="5F68E309" w14:textId="77777777" w:rsidR="002B7817" w:rsidRPr="00F21983" w:rsidRDefault="002B7817" w:rsidP="002B7817">
      <w:pPr>
        <w:numPr>
          <w:ilvl w:val="12"/>
          <w:numId w:val="0"/>
        </w:numPr>
        <w:jc w:val="both"/>
        <w:rPr>
          <w:rFonts w:cs="Arial"/>
          <w:sz w:val="20"/>
        </w:rPr>
      </w:pPr>
    </w:p>
    <w:p w14:paraId="55DAC861" w14:textId="77777777" w:rsidR="002B7817" w:rsidRPr="00FF072F" w:rsidRDefault="002B7817" w:rsidP="00D935A0">
      <w:pPr>
        <w:numPr>
          <w:ilvl w:val="0"/>
          <w:numId w:val="64"/>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department in accordance with the time frames specified in Rule 216.  </w:t>
      </w:r>
      <w:r w:rsidRPr="00FF072F">
        <w:rPr>
          <w:rFonts w:cs="Arial"/>
          <w:b/>
          <w:sz w:val="20"/>
        </w:rPr>
        <w:t>(R 336.1210(</w:t>
      </w:r>
      <w:r>
        <w:rPr>
          <w:rFonts w:cs="Arial"/>
          <w:b/>
          <w:sz w:val="20"/>
        </w:rPr>
        <w:t>10</w:t>
      </w:r>
      <w:r w:rsidRPr="00FF072F">
        <w:rPr>
          <w:rFonts w:cs="Arial"/>
          <w:b/>
          <w:sz w:val="20"/>
        </w:rPr>
        <w:t>))</w:t>
      </w:r>
    </w:p>
    <w:p w14:paraId="45461199" w14:textId="77777777" w:rsidR="002B7817" w:rsidRPr="00FF072F" w:rsidRDefault="002B7817" w:rsidP="002B7817">
      <w:pPr>
        <w:autoSpaceDE w:val="0"/>
        <w:autoSpaceDN w:val="0"/>
        <w:adjustRightInd w:val="0"/>
        <w:jc w:val="both"/>
        <w:rPr>
          <w:rFonts w:cs="Arial"/>
          <w:sz w:val="20"/>
        </w:rPr>
      </w:pPr>
    </w:p>
    <w:p w14:paraId="2C1DE4B0" w14:textId="77777777" w:rsidR="002B7817" w:rsidRPr="00FF072F" w:rsidRDefault="002B7817" w:rsidP="00D935A0">
      <w:pPr>
        <w:numPr>
          <w:ilvl w:val="0"/>
          <w:numId w:val="64"/>
        </w:numPr>
        <w:autoSpaceDE w:val="0"/>
        <w:autoSpaceDN w:val="0"/>
        <w:adjustRightInd w:val="0"/>
        <w:jc w:val="both"/>
        <w:rPr>
          <w:rFonts w:cs="Arial"/>
          <w:sz w:val="20"/>
        </w:rPr>
      </w:pPr>
      <w:r w:rsidRPr="00FF072F">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Pr>
          <w:rFonts w:cs="Arial"/>
          <w:b/>
          <w:sz w:val="20"/>
        </w:rPr>
        <w:t>(R 336.1216(1)(c)(iii</w:t>
      </w:r>
      <w:r w:rsidRPr="00FF072F">
        <w:rPr>
          <w:rFonts w:cs="Arial"/>
          <w:b/>
          <w:sz w:val="20"/>
        </w:rPr>
        <w:t>), R 336.1216(2)(d), R 336.1216(4)(d))</w:t>
      </w:r>
    </w:p>
    <w:p w14:paraId="11DB0011" w14:textId="77777777" w:rsidR="002B7817" w:rsidRPr="00FF072F" w:rsidRDefault="002B7817" w:rsidP="002B7817">
      <w:pPr>
        <w:jc w:val="both"/>
        <w:rPr>
          <w:rFonts w:cs="Arial"/>
          <w:sz w:val="20"/>
        </w:rPr>
      </w:pPr>
    </w:p>
    <w:p w14:paraId="199E54A2" w14:textId="77777777" w:rsidR="002B7817" w:rsidRPr="00ED4D9A" w:rsidRDefault="002B7817" w:rsidP="002B7817">
      <w:pPr>
        <w:pStyle w:val="Heading2"/>
        <w:tabs>
          <w:tab w:val="clear" w:pos="360"/>
          <w:tab w:val="num" w:pos="0"/>
        </w:tabs>
        <w:ind w:left="0" w:firstLine="0"/>
        <w:jc w:val="left"/>
        <w:rPr>
          <w:b w:val="0"/>
          <w:sz w:val="22"/>
          <w:szCs w:val="22"/>
        </w:rPr>
      </w:pPr>
      <w:bookmarkStart w:id="160" w:name="_Toc100908101"/>
      <w:r w:rsidRPr="0075518C">
        <w:rPr>
          <w:sz w:val="22"/>
          <w:szCs w:val="22"/>
        </w:rPr>
        <w:t>Reopenings</w:t>
      </w:r>
      <w:bookmarkEnd w:id="160"/>
    </w:p>
    <w:p w14:paraId="6A219720" w14:textId="77777777" w:rsidR="002B7817" w:rsidRPr="00752D7A" w:rsidRDefault="002B7817" w:rsidP="002B7817">
      <w:pPr>
        <w:jc w:val="both"/>
        <w:rPr>
          <w:rFonts w:cs="Arial"/>
          <w:szCs w:val="22"/>
        </w:rPr>
      </w:pPr>
    </w:p>
    <w:p w14:paraId="25AFA362" w14:textId="77777777" w:rsidR="002B7817" w:rsidRPr="00F21983" w:rsidRDefault="002B7817" w:rsidP="00D935A0">
      <w:pPr>
        <w:numPr>
          <w:ilvl w:val="0"/>
          <w:numId w:val="65"/>
        </w:numPr>
        <w:jc w:val="both"/>
        <w:rPr>
          <w:rFonts w:cs="Arial"/>
          <w:sz w:val="20"/>
        </w:rPr>
      </w:pPr>
      <w:r w:rsidRPr="00F21983">
        <w:rPr>
          <w:rFonts w:cs="Arial"/>
          <w:sz w:val="20"/>
        </w:rPr>
        <w:t>A ROP shall be reopened by the department prior to the expiration date and revised by the department under any of the following circumstances:</w:t>
      </w:r>
    </w:p>
    <w:p w14:paraId="5E1BAAA3" w14:textId="77777777" w:rsidR="002B7817" w:rsidRPr="00F21983" w:rsidRDefault="002B7817" w:rsidP="00D935A0">
      <w:pPr>
        <w:numPr>
          <w:ilvl w:val="1"/>
          <w:numId w:val="65"/>
        </w:numPr>
        <w:jc w:val="both"/>
        <w:rPr>
          <w:rFonts w:cs="Arial"/>
          <w:sz w:val="20"/>
        </w:rPr>
      </w:pPr>
      <w:r w:rsidRPr="00F21983">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F21983">
        <w:rPr>
          <w:rFonts w:cs="Arial"/>
          <w:b/>
          <w:sz w:val="20"/>
        </w:rPr>
        <w:t>(R 336.1217(2)(a)(i))</w:t>
      </w:r>
    </w:p>
    <w:p w14:paraId="666E065B" w14:textId="77777777" w:rsidR="002B7817" w:rsidRPr="00F21983" w:rsidRDefault="002B7817" w:rsidP="00D935A0">
      <w:pPr>
        <w:numPr>
          <w:ilvl w:val="1"/>
          <w:numId w:val="65"/>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25F6B46A" w14:textId="77777777" w:rsidR="002B7817" w:rsidRPr="00F21983" w:rsidRDefault="002B7817" w:rsidP="00D935A0">
      <w:pPr>
        <w:numPr>
          <w:ilvl w:val="1"/>
          <w:numId w:val="65"/>
        </w:numPr>
        <w:jc w:val="both"/>
        <w:rPr>
          <w:rFonts w:cs="Arial"/>
          <w:sz w:val="20"/>
        </w:rPr>
      </w:pPr>
      <w:r w:rsidRPr="00F21983">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F21983">
        <w:rPr>
          <w:rFonts w:cs="Arial"/>
          <w:b/>
          <w:sz w:val="20"/>
        </w:rPr>
        <w:t>(R 336.1217(2)(a)(iii))</w:t>
      </w:r>
    </w:p>
    <w:p w14:paraId="04741ACE" w14:textId="77777777" w:rsidR="002B7817" w:rsidRPr="00F21983" w:rsidRDefault="002B7817" w:rsidP="00D935A0">
      <w:pPr>
        <w:numPr>
          <w:ilvl w:val="1"/>
          <w:numId w:val="65"/>
        </w:numPr>
        <w:jc w:val="both"/>
        <w:rPr>
          <w:rFonts w:cs="Arial"/>
          <w:sz w:val="20"/>
        </w:rPr>
      </w:pPr>
      <w:r w:rsidRPr="00F21983">
        <w:rPr>
          <w:rFonts w:cs="Arial"/>
          <w:sz w:val="20"/>
        </w:rPr>
        <w:t xml:space="preserve">If the department determines that the ROP must be revised to ensure compliance with the applicable requirements.  </w:t>
      </w:r>
      <w:r w:rsidRPr="00F21983">
        <w:rPr>
          <w:rFonts w:cs="Arial"/>
          <w:b/>
          <w:sz w:val="20"/>
        </w:rPr>
        <w:t>(R 336.1217(2)(a)(iv))</w:t>
      </w:r>
    </w:p>
    <w:p w14:paraId="75351192" w14:textId="77777777" w:rsidR="002B7817" w:rsidRPr="00F21983" w:rsidRDefault="002B7817" w:rsidP="002B7817">
      <w:pPr>
        <w:jc w:val="both"/>
        <w:rPr>
          <w:rFonts w:cs="Arial"/>
          <w:sz w:val="20"/>
        </w:rPr>
      </w:pPr>
      <w:r>
        <w:rPr>
          <w:rFonts w:cs="Arial"/>
          <w:sz w:val="20"/>
        </w:rPr>
        <w:br w:type="page"/>
      </w:r>
    </w:p>
    <w:p w14:paraId="0FF00BD9" w14:textId="77777777" w:rsidR="002B7817" w:rsidRPr="00ED4D9A" w:rsidRDefault="002B7817" w:rsidP="002B7817">
      <w:pPr>
        <w:pStyle w:val="Heading2"/>
        <w:tabs>
          <w:tab w:val="clear" w:pos="360"/>
          <w:tab w:val="num" w:pos="0"/>
        </w:tabs>
        <w:ind w:left="0" w:firstLine="0"/>
        <w:jc w:val="left"/>
        <w:rPr>
          <w:b w:val="0"/>
          <w:sz w:val="22"/>
          <w:szCs w:val="22"/>
        </w:rPr>
      </w:pPr>
      <w:bookmarkStart w:id="161" w:name="_Toc100908102"/>
      <w:r w:rsidRPr="0075518C">
        <w:rPr>
          <w:sz w:val="22"/>
          <w:szCs w:val="22"/>
        </w:rPr>
        <w:lastRenderedPageBreak/>
        <w:t>Renewals</w:t>
      </w:r>
      <w:bookmarkEnd w:id="161"/>
    </w:p>
    <w:p w14:paraId="0703366A" w14:textId="77777777" w:rsidR="002B7817" w:rsidRPr="005E3E6D" w:rsidRDefault="002B7817" w:rsidP="002B7817">
      <w:pPr>
        <w:jc w:val="both"/>
        <w:rPr>
          <w:rFonts w:cs="Arial"/>
          <w:sz w:val="20"/>
        </w:rPr>
      </w:pPr>
    </w:p>
    <w:p w14:paraId="214B24ED" w14:textId="77777777" w:rsidR="002B7817" w:rsidRPr="005E3E6D" w:rsidRDefault="002B7817" w:rsidP="00D935A0">
      <w:pPr>
        <w:numPr>
          <w:ilvl w:val="0"/>
          <w:numId w:val="66"/>
        </w:numPr>
        <w:jc w:val="both"/>
        <w:rPr>
          <w:rFonts w:cs="Arial"/>
          <w:sz w:val="20"/>
        </w:rPr>
      </w:pPr>
      <w:r w:rsidRPr="005E3E6D">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5E3E6D">
        <w:rPr>
          <w:rFonts w:cs="Arial"/>
          <w:b/>
          <w:sz w:val="20"/>
        </w:rPr>
        <w:t>(R 336.1210(</w:t>
      </w:r>
      <w:r>
        <w:rPr>
          <w:rFonts w:cs="Arial"/>
          <w:b/>
          <w:sz w:val="20"/>
        </w:rPr>
        <w:t>9</w:t>
      </w:r>
      <w:r w:rsidRPr="005E3E6D">
        <w:rPr>
          <w:rFonts w:cs="Arial"/>
          <w:b/>
          <w:sz w:val="20"/>
        </w:rPr>
        <w:t>))</w:t>
      </w:r>
    </w:p>
    <w:p w14:paraId="5AD45636" w14:textId="77777777" w:rsidR="002B7817" w:rsidRPr="005E3E6D" w:rsidRDefault="002B7817" w:rsidP="002B7817">
      <w:pPr>
        <w:jc w:val="both"/>
        <w:rPr>
          <w:rFonts w:cs="Arial"/>
          <w:sz w:val="20"/>
        </w:rPr>
      </w:pPr>
    </w:p>
    <w:p w14:paraId="1EFC45B6" w14:textId="77777777" w:rsidR="002B7817" w:rsidRPr="00ED4D9A" w:rsidRDefault="002B7817" w:rsidP="002B7817">
      <w:pPr>
        <w:pStyle w:val="Heading2"/>
        <w:numPr>
          <w:ilvl w:val="0"/>
          <w:numId w:val="0"/>
        </w:numPr>
        <w:jc w:val="left"/>
        <w:rPr>
          <w:b w:val="0"/>
          <w:bCs/>
          <w:sz w:val="22"/>
        </w:rPr>
      </w:pPr>
      <w:bookmarkStart w:id="162" w:name="_Toc100908103"/>
      <w:r w:rsidRPr="0075518C">
        <w:rPr>
          <w:bCs/>
          <w:sz w:val="22"/>
        </w:rPr>
        <w:t>Stratospheric Ozone Protection</w:t>
      </w:r>
      <w:bookmarkEnd w:id="162"/>
    </w:p>
    <w:p w14:paraId="4F0B26C4" w14:textId="77777777" w:rsidR="002B7817" w:rsidRPr="00F21983" w:rsidRDefault="002B7817" w:rsidP="002B7817">
      <w:pPr>
        <w:jc w:val="both"/>
        <w:rPr>
          <w:sz w:val="20"/>
        </w:rPr>
      </w:pPr>
    </w:p>
    <w:p w14:paraId="79DB0A43" w14:textId="77777777" w:rsidR="002B7817" w:rsidRPr="002C152E" w:rsidRDefault="002B7817" w:rsidP="00D935A0">
      <w:pPr>
        <w:numPr>
          <w:ilvl w:val="0"/>
          <w:numId w:val="66"/>
        </w:numPr>
        <w:jc w:val="both"/>
        <w:rPr>
          <w:sz w:val="20"/>
        </w:rPr>
      </w:pPr>
      <w:r w:rsidRPr="002C152E">
        <w:rPr>
          <w:sz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Pr>
          <w:sz w:val="20"/>
        </w:rPr>
        <w:t> </w:t>
      </w:r>
      <w:r w:rsidRPr="002C152E">
        <w:rPr>
          <w:sz w:val="20"/>
        </w:rPr>
        <w:t>F.</w:t>
      </w:r>
    </w:p>
    <w:p w14:paraId="63259D1B" w14:textId="77777777" w:rsidR="002B7817" w:rsidRPr="00F21983" w:rsidRDefault="002B7817" w:rsidP="002B7817">
      <w:pPr>
        <w:rPr>
          <w:sz w:val="20"/>
        </w:rPr>
      </w:pPr>
    </w:p>
    <w:p w14:paraId="3508FCE3" w14:textId="77777777" w:rsidR="002B7817" w:rsidRPr="00F21983" w:rsidRDefault="002B7817" w:rsidP="00D935A0">
      <w:pPr>
        <w:numPr>
          <w:ilvl w:val="0"/>
          <w:numId w:val="66"/>
        </w:numPr>
        <w:jc w:val="both"/>
        <w:rPr>
          <w:rFonts w:cs="Arial"/>
          <w:sz w:val="20"/>
        </w:rPr>
      </w:pPr>
      <w:r w:rsidRPr="00F21983">
        <w:rPr>
          <w:rFonts w:cs="Arial"/>
          <w:sz w:val="20"/>
        </w:rPr>
        <w:t>If the permittee is subject to 40 CFR Part 82</w:t>
      </w:r>
      <w:r>
        <w:rPr>
          <w:rFonts w:cs="Arial"/>
          <w:sz w:val="20"/>
        </w:rPr>
        <w:t xml:space="preserve"> and</w:t>
      </w:r>
      <w:r w:rsidRPr="00F21983">
        <w:rPr>
          <w:rFonts w:cs="Arial"/>
          <w:sz w:val="20"/>
        </w:rPr>
        <w:t xml:space="preserve"> performs a service on motor (fleet) vehicles when this service involves refrigerant in the MVAC, the permittee is subject to all the applicable requirements as s</w:t>
      </w:r>
      <w:r>
        <w:rPr>
          <w:rFonts w:cs="Arial"/>
          <w:sz w:val="20"/>
        </w:rPr>
        <w:t>pecified in 40 CFR Part 82, Sub</w:t>
      </w:r>
      <w:r w:rsidRPr="00F21983">
        <w:rPr>
          <w:rFonts w:cs="Arial"/>
          <w:sz w:val="20"/>
        </w:rPr>
        <w:t>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34DA4F68" w14:textId="77777777" w:rsidR="002B7817" w:rsidRPr="00F21983" w:rsidRDefault="002B7817" w:rsidP="002B7817">
      <w:pPr>
        <w:jc w:val="both"/>
        <w:rPr>
          <w:rFonts w:cs="Arial"/>
          <w:sz w:val="20"/>
        </w:rPr>
      </w:pPr>
    </w:p>
    <w:p w14:paraId="36251270" w14:textId="77777777" w:rsidR="002B7817" w:rsidRPr="00ED4D9A" w:rsidRDefault="002B7817" w:rsidP="002B7817">
      <w:pPr>
        <w:pStyle w:val="Heading2"/>
        <w:numPr>
          <w:ilvl w:val="0"/>
          <w:numId w:val="0"/>
        </w:numPr>
        <w:jc w:val="left"/>
        <w:rPr>
          <w:b w:val="0"/>
          <w:bCs/>
          <w:sz w:val="22"/>
        </w:rPr>
      </w:pPr>
      <w:bookmarkStart w:id="163" w:name="_Toc100908104"/>
      <w:r w:rsidRPr="0075518C">
        <w:rPr>
          <w:bCs/>
          <w:sz w:val="22"/>
        </w:rPr>
        <w:t>Risk Management Plan</w:t>
      </w:r>
      <w:bookmarkEnd w:id="163"/>
    </w:p>
    <w:p w14:paraId="47411B5E" w14:textId="77777777" w:rsidR="002B7817" w:rsidRPr="0075518C" w:rsidRDefault="002B7817" w:rsidP="002B7817">
      <w:pPr>
        <w:jc w:val="both"/>
      </w:pPr>
    </w:p>
    <w:p w14:paraId="27C3C655" w14:textId="77777777" w:rsidR="002B7817" w:rsidRPr="00F21983" w:rsidRDefault="002B7817" w:rsidP="00D935A0">
      <w:pPr>
        <w:numPr>
          <w:ilvl w:val="0"/>
          <w:numId w:val="67"/>
        </w:numPr>
        <w:jc w:val="both"/>
        <w:rPr>
          <w:rFonts w:cs="Arial"/>
          <w:sz w:val="20"/>
        </w:rPr>
      </w:pPr>
      <w:r w:rsidRPr="00F21983">
        <w:rPr>
          <w:rFonts w:cs="Arial"/>
          <w:sz w:val="20"/>
        </w:rPr>
        <w:t xml:space="preserve">If subject to Section 112(r) of the CAA and 40 CFR Part 68, the permittee shall register and submit to the </w:t>
      </w:r>
      <w:r>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Pr>
          <w:rFonts w:cs="Arial"/>
          <w:sz w:val="20"/>
        </w:rPr>
        <w:t xml:space="preserve">40 CFR </w:t>
      </w:r>
      <w:r w:rsidRPr="00F21983">
        <w:rPr>
          <w:rFonts w:cs="Arial"/>
          <w:sz w:val="20"/>
        </w:rPr>
        <w:t xml:space="preserve">68.130.  The list of substances, threshold quantities, and accident prevention regulations promulgated under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do not limit in any way the general duty provisions under Section 112(r)(1).</w:t>
      </w:r>
    </w:p>
    <w:p w14:paraId="1C9C74E9" w14:textId="77777777" w:rsidR="002B7817" w:rsidRPr="00F21983" w:rsidRDefault="002B7817" w:rsidP="002B7817">
      <w:pPr>
        <w:numPr>
          <w:ilvl w:val="12"/>
          <w:numId w:val="0"/>
        </w:numPr>
        <w:ind w:left="432" w:hanging="432"/>
        <w:jc w:val="both"/>
        <w:rPr>
          <w:rFonts w:cs="Arial"/>
          <w:sz w:val="20"/>
        </w:rPr>
      </w:pPr>
    </w:p>
    <w:p w14:paraId="393DD3CE" w14:textId="77777777" w:rsidR="002B7817" w:rsidRPr="00F21983" w:rsidRDefault="002B7817" w:rsidP="00D935A0">
      <w:pPr>
        <w:numPr>
          <w:ilvl w:val="0"/>
          <w:numId w:val="67"/>
        </w:numPr>
        <w:jc w:val="both"/>
        <w:rPr>
          <w:rFonts w:cs="Arial"/>
          <w:sz w:val="20"/>
        </w:rPr>
      </w:pPr>
      <w:r w:rsidRPr="00F21983">
        <w:rPr>
          <w:rFonts w:cs="Arial"/>
          <w:sz w:val="20"/>
        </w:rPr>
        <w:t xml:space="preserve">If subject to Section 112(r) of the CAA and 40 CFR Part 68, the permittee shall comply with the requirements of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no later than the latest of the following dates as provided in </w:t>
      </w:r>
      <w:r>
        <w:rPr>
          <w:rFonts w:cs="Arial"/>
          <w:sz w:val="20"/>
        </w:rPr>
        <w:t xml:space="preserve">40 CFR </w:t>
      </w:r>
      <w:r w:rsidRPr="00F21983">
        <w:rPr>
          <w:rFonts w:cs="Arial"/>
          <w:sz w:val="20"/>
        </w:rPr>
        <w:t>68.10(a):</w:t>
      </w:r>
    </w:p>
    <w:p w14:paraId="13F3526A" w14:textId="77777777" w:rsidR="002B7817" w:rsidRPr="00F21983" w:rsidRDefault="002B7817" w:rsidP="00D935A0">
      <w:pPr>
        <w:numPr>
          <w:ilvl w:val="1"/>
          <w:numId w:val="67"/>
        </w:numPr>
        <w:jc w:val="both"/>
        <w:rPr>
          <w:rFonts w:cs="Arial"/>
          <w:sz w:val="20"/>
        </w:rPr>
      </w:pPr>
      <w:r w:rsidRPr="00F21983">
        <w:rPr>
          <w:rFonts w:cs="Arial"/>
          <w:sz w:val="20"/>
        </w:rPr>
        <w:t>June 21, 1999,</w:t>
      </w:r>
    </w:p>
    <w:p w14:paraId="78AD7868" w14:textId="77777777" w:rsidR="002B7817" w:rsidRPr="00F21983" w:rsidRDefault="002B7817" w:rsidP="00D935A0">
      <w:pPr>
        <w:numPr>
          <w:ilvl w:val="1"/>
          <w:numId w:val="67"/>
        </w:numPr>
        <w:jc w:val="both"/>
        <w:rPr>
          <w:rFonts w:cs="Arial"/>
          <w:sz w:val="20"/>
        </w:rPr>
      </w:pPr>
      <w:r w:rsidRPr="00F21983">
        <w:rPr>
          <w:rFonts w:cs="Arial"/>
          <w:sz w:val="20"/>
        </w:rPr>
        <w:t>Three years after the date on which a regulated substance is first listed under</w:t>
      </w:r>
      <w:r>
        <w:rPr>
          <w:rFonts w:cs="Arial"/>
          <w:sz w:val="20"/>
        </w:rPr>
        <w:t xml:space="preserve"> 40 CFR </w:t>
      </w:r>
      <w:r w:rsidRPr="00F21983">
        <w:rPr>
          <w:rFonts w:cs="Arial"/>
          <w:sz w:val="20"/>
        </w:rPr>
        <w:t xml:space="preserve">68.130, or </w:t>
      </w:r>
    </w:p>
    <w:p w14:paraId="31F12E0F" w14:textId="77777777" w:rsidR="002B7817" w:rsidRPr="00F21983" w:rsidRDefault="002B7817" w:rsidP="00D935A0">
      <w:pPr>
        <w:numPr>
          <w:ilvl w:val="1"/>
          <w:numId w:val="67"/>
        </w:numPr>
        <w:jc w:val="both"/>
        <w:rPr>
          <w:rFonts w:cs="Arial"/>
          <w:sz w:val="20"/>
        </w:rPr>
      </w:pPr>
      <w:r w:rsidRPr="00F21983">
        <w:rPr>
          <w:rFonts w:cs="Arial"/>
          <w:sz w:val="20"/>
        </w:rPr>
        <w:t>The date on which a regulated substance is first present above a threshold quantity in a process.</w:t>
      </w:r>
    </w:p>
    <w:p w14:paraId="0C80CE18" w14:textId="77777777" w:rsidR="002B7817" w:rsidRPr="00F21983" w:rsidRDefault="002B7817" w:rsidP="002B7817">
      <w:pPr>
        <w:numPr>
          <w:ilvl w:val="12"/>
          <w:numId w:val="0"/>
        </w:numPr>
        <w:ind w:left="432" w:hanging="432"/>
        <w:jc w:val="both"/>
        <w:rPr>
          <w:rFonts w:cs="Arial"/>
          <w:sz w:val="20"/>
        </w:rPr>
      </w:pPr>
    </w:p>
    <w:p w14:paraId="446F1DA0" w14:textId="77777777" w:rsidR="002B7817" w:rsidRPr="00F21983" w:rsidRDefault="002B7817" w:rsidP="00D935A0">
      <w:pPr>
        <w:numPr>
          <w:ilvl w:val="0"/>
          <w:numId w:val="67"/>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Pr>
          <w:rFonts w:cs="Arial"/>
          <w:sz w:val="20"/>
        </w:rPr>
        <w:t> </w:t>
      </w:r>
      <w:r w:rsidRPr="00F21983">
        <w:rPr>
          <w:rFonts w:cs="Arial"/>
          <w:sz w:val="20"/>
        </w:rPr>
        <w:t>CFR Part 68.</w:t>
      </w:r>
    </w:p>
    <w:p w14:paraId="75D051B9" w14:textId="77777777" w:rsidR="002B7817" w:rsidRPr="00F21983" w:rsidRDefault="002B7817" w:rsidP="002B7817">
      <w:pPr>
        <w:numPr>
          <w:ilvl w:val="12"/>
          <w:numId w:val="0"/>
        </w:numPr>
        <w:ind w:left="432" w:hanging="432"/>
        <w:jc w:val="both"/>
        <w:rPr>
          <w:rFonts w:cs="Arial"/>
          <w:sz w:val="20"/>
        </w:rPr>
      </w:pPr>
    </w:p>
    <w:p w14:paraId="53DC14CD" w14:textId="77777777" w:rsidR="002B7817" w:rsidRPr="00F21983" w:rsidRDefault="002B7817" w:rsidP="00D935A0">
      <w:pPr>
        <w:numPr>
          <w:ilvl w:val="0"/>
          <w:numId w:val="67"/>
        </w:numPr>
        <w:jc w:val="both"/>
        <w:rPr>
          <w:rFonts w:cs="Arial"/>
          <w:sz w:val="20"/>
        </w:rPr>
      </w:pPr>
      <w:r w:rsidRPr="00F21983">
        <w:rPr>
          <w:rFonts w:cs="Arial"/>
          <w:sz w:val="20"/>
        </w:rPr>
        <w:t>If subject to Section 112(r) of the CAA and 40 CFR</w:t>
      </w:r>
      <w:r>
        <w:rPr>
          <w:rFonts w:cs="Arial"/>
          <w:sz w:val="20"/>
        </w:rPr>
        <w:t xml:space="preserve"> </w:t>
      </w:r>
      <w:r w:rsidRPr="00F21983">
        <w:rPr>
          <w:rFonts w:cs="Arial"/>
          <w:sz w:val="20"/>
        </w:rPr>
        <w:t xml:space="preserve">Part 68, the permittee shall annually certify compliance with all applicable requirements of Section 112(r) as detailed in Rule 213(4)(c)).  </w:t>
      </w:r>
      <w:r w:rsidRPr="00F21983">
        <w:rPr>
          <w:rFonts w:cs="Arial"/>
          <w:b/>
          <w:sz w:val="20"/>
        </w:rPr>
        <w:t>(40 CFR Part 68)</w:t>
      </w:r>
    </w:p>
    <w:p w14:paraId="3D16DA35" w14:textId="77777777" w:rsidR="002B7817" w:rsidRPr="007713F1" w:rsidRDefault="002B7817" w:rsidP="002B7817">
      <w:pPr>
        <w:numPr>
          <w:ilvl w:val="12"/>
          <w:numId w:val="0"/>
        </w:numPr>
        <w:ind w:left="432" w:hanging="432"/>
        <w:jc w:val="both"/>
        <w:rPr>
          <w:rFonts w:cs="Arial"/>
          <w:sz w:val="20"/>
        </w:rPr>
      </w:pPr>
    </w:p>
    <w:p w14:paraId="30BE0603" w14:textId="77777777" w:rsidR="002B7817" w:rsidRPr="00A02310" w:rsidRDefault="002B7817" w:rsidP="002B7817">
      <w:pPr>
        <w:pStyle w:val="Heading2"/>
        <w:numPr>
          <w:ilvl w:val="0"/>
          <w:numId w:val="0"/>
        </w:numPr>
        <w:jc w:val="left"/>
        <w:rPr>
          <w:b w:val="0"/>
          <w:bCs/>
          <w:sz w:val="22"/>
        </w:rPr>
      </w:pPr>
      <w:bookmarkStart w:id="164" w:name="_Toc100908105"/>
      <w:r w:rsidRPr="0075518C">
        <w:rPr>
          <w:bCs/>
          <w:sz w:val="22"/>
        </w:rPr>
        <w:t>Emission Trading</w:t>
      </w:r>
      <w:bookmarkEnd w:id="164"/>
    </w:p>
    <w:p w14:paraId="04F96401" w14:textId="77777777" w:rsidR="002B7817" w:rsidRPr="007713F1" w:rsidRDefault="002B7817" w:rsidP="002B7817">
      <w:pPr>
        <w:numPr>
          <w:ilvl w:val="12"/>
          <w:numId w:val="0"/>
        </w:numPr>
        <w:ind w:left="432" w:hanging="432"/>
        <w:rPr>
          <w:rFonts w:cs="Arial"/>
          <w:sz w:val="20"/>
        </w:rPr>
      </w:pPr>
    </w:p>
    <w:p w14:paraId="6E7E35B4" w14:textId="77777777" w:rsidR="002B7817" w:rsidRPr="00F21983" w:rsidRDefault="002B7817" w:rsidP="00D935A0">
      <w:pPr>
        <w:numPr>
          <w:ilvl w:val="0"/>
          <w:numId w:val="68"/>
        </w:numPr>
        <w:jc w:val="both"/>
        <w:rPr>
          <w:rFonts w:cs="Arial"/>
          <w:sz w:val="20"/>
        </w:rPr>
      </w:pPr>
      <w:r w:rsidRPr="00F21983">
        <w:rPr>
          <w:rFonts w:cs="Arial"/>
          <w:sz w:val="20"/>
        </w:rPr>
        <w:t xml:space="preserve">Emission averaging and emission reduction credit trading </w:t>
      </w:r>
      <w:r>
        <w:rPr>
          <w:rFonts w:cs="Arial"/>
          <w:sz w:val="20"/>
        </w:rPr>
        <w:t>are</w:t>
      </w:r>
      <w:r w:rsidRPr="00F21983">
        <w:rPr>
          <w:rFonts w:cs="Arial"/>
          <w:sz w:val="20"/>
        </w:rPr>
        <w:t xml:space="preserve"> allowed pursuant to any applicable interstate or regional emission trading program that has been approved by the Administrator of the </w:t>
      </w:r>
      <w:r>
        <w:rPr>
          <w:rFonts w:cs="Arial"/>
          <w:sz w:val="20"/>
        </w:rPr>
        <w:t>US</w:t>
      </w:r>
      <w:r w:rsidRPr="00F21983">
        <w:rPr>
          <w:rFonts w:cs="Arial"/>
          <w:sz w:val="20"/>
        </w:rPr>
        <w:t xml:space="preserve">EPA as a part of Michigan’s State Implementation Plan.  Such activities must comply with Rule 215 and Rule 216. </w:t>
      </w:r>
      <w:r w:rsidRPr="00F21983">
        <w:rPr>
          <w:rFonts w:cs="Arial"/>
          <w:b/>
          <w:sz w:val="20"/>
        </w:rPr>
        <w:t>(R 336.1213(12))</w:t>
      </w:r>
    </w:p>
    <w:p w14:paraId="7ADF3532" w14:textId="77777777" w:rsidR="002B7817" w:rsidRPr="00DF6609" w:rsidRDefault="002B7817" w:rsidP="002B7817">
      <w:pPr>
        <w:rPr>
          <w:sz w:val="20"/>
        </w:rPr>
      </w:pPr>
      <w:r>
        <w:rPr>
          <w:sz w:val="20"/>
        </w:rPr>
        <w:br w:type="page"/>
      </w:r>
    </w:p>
    <w:p w14:paraId="6008B446" w14:textId="77777777" w:rsidR="002B7817" w:rsidRPr="00A02310" w:rsidRDefault="002B7817" w:rsidP="002B7817">
      <w:pPr>
        <w:pStyle w:val="Heading2"/>
        <w:numPr>
          <w:ilvl w:val="0"/>
          <w:numId w:val="0"/>
        </w:numPr>
        <w:jc w:val="left"/>
        <w:rPr>
          <w:b w:val="0"/>
          <w:bCs/>
          <w:sz w:val="22"/>
        </w:rPr>
      </w:pPr>
      <w:bookmarkStart w:id="165" w:name="_Toc100908106"/>
      <w:r w:rsidRPr="0075518C">
        <w:rPr>
          <w:bCs/>
          <w:sz w:val="22"/>
        </w:rPr>
        <w:lastRenderedPageBreak/>
        <w:t xml:space="preserve">Permit </w:t>
      </w:r>
      <w:r>
        <w:rPr>
          <w:bCs/>
          <w:sz w:val="22"/>
        </w:rPr>
        <w:t>t</w:t>
      </w:r>
      <w:r w:rsidRPr="0075518C">
        <w:rPr>
          <w:bCs/>
          <w:sz w:val="22"/>
        </w:rPr>
        <w:t>o Install (PTI)</w:t>
      </w:r>
      <w:bookmarkEnd w:id="165"/>
    </w:p>
    <w:p w14:paraId="48F8DE09" w14:textId="77777777" w:rsidR="002B7817" w:rsidRPr="00DF6609" w:rsidRDefault="002B7817" w:rsidP="002B7817">
      <w:pPr>
        <w:rPr>
          <w:rFonts w:cs="Arial"/>
          <w:sz w:val="20"/>
        </w:rPr>
      </w:pPr>
    </w:p>
    <w:p w14:paraId="0E6ADBBC" w14:textId="77777777" w:rsidR="002B7817" w:rsidRPr="00105176" w:rsidRDefault="002B7817" w:rsidP="00D935A0">
      <w:pPr>
        <w:numPr>
          <w:ilvl w:val="0"/>
          <w:numId w:val="68"/>
        </w:numPr>
        <w:jc w:val="both"/>
        <w:rPr>
          <w:rFonts w:cs="Arial"/>
          <w:sz w:val="20"/>
        </w:rPr>
      </w:pPr>
      <w:r w:rsidRPr="00F21983">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B55DC9">
        <w:rPr>
          <w:rFonts w:cs="Arial"/>
          <w:sz w:val="20"/>
          <w:vertAlign w:val="superscript"/>
        </w:rPr>
        <w:t>2</w:t>
      </w:r>
      <w:r>
        <w:rPr>
          <w:rFonts w:cs="Arial"/>
          <w:sz w:val="20"/>
          <w:vertAlign w:val="superscript"/>
        </w:rPr>
        <w:t xml:space="preserve"> </w:t>
      </w:r>
      <w:r w:rsidRPr="00B55DC9">
        <w:rPr>
          <w:rFonts w:cs="Arial"/>
          <w:sz w:val="20"/>
          <w:vertAlign w:val="superscript"/>
        </w:rPr>
        <w:t xml:space="preserve"> </w:t>
      </w:r>
      <w:r w:rsidRPr="00F21983">
        <w:rPr>
          <w:rFonts w:cs="Arial"/>
          <w:b/>
          <w:sz w:val="20"/>
        </w:rPr>
        <w:t xml:space="preserve">(R 336.1201(1)) </w:t>
      </w:r>
    </w:p>
    <w:p w14:paraId="347C7451" w14:textId="77777777" w:rsidR="002B7817" w:rsidRPr="00F21983" w:rsidRDefault="002B7817" w:rsidP="002B7817">
      <w:pPr>
        <w:jc w:val="both"/>
        <w:rPr>
          <w:rFonts w:cs="Arial"/>
          <w:sz w:val="20"/>
        </w:rPr>
      </w:pPr>
    </w:p>
    <w:p w14:paraId="25872A09" w14:textId="77777777" w:rsidR="002B7817" w:rsidRPr="00105176" w:rsidRDefault="002B7817" w:rsidP="00D935A0">
      <w:pPr>
        <w:numPr>
          <w:ilvl w:val="0"/>
          <w:numId w:val="68"/>
        </w:numPr>
        <w:jc w:val="both"/>
        <w:rPr>
          <w:rFonts w:cs="Arial"/>
          <w:sz w:val="20"/>
        </w:rPr>
      </w:pPr>
      <w:r w:rsidRPr="00F21983">
        <w:rPr>
          <w:rFonts w:cs="Arial"/>
          <w:sz w:val="20"/>
        </w:rPr>
        <w:t xml:space="preserve">The department may, after notice and opportunity for a hearing, revoke PTI terms or conditions if evidence indicates the process or process equipment is not performing in accordance with the terms and conditions of the PTI or is violating the department’s </w:t>
      </w:r>
      <w:r>
        <w:rPr>
          <w:rFonts w:cs="Arial"/>
          <w:sz w:val="20"/>
        </w:rPr>
        <w:t>rules or the CAA.</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336.1201(8), Section 5510 of Act 451) </w:t>
      </w:r>
    </w:p>
    <w:p w14:paraId="4D64503E" w14:textId="77777777" w:rsidR="002B7817" w:rsidRDefault="002B7817" w:rsidP="002B7817">
      <w:pPr>
        <w:jc w:val="both"/>
        <w:rPr>
          <w:rFonts w:cs="Arial"/>
          <w:sz w:val="20"/>
        </w:rPr>
      </w:pPr>
    </w:p>
    <w:p w14:paraId="1C674479" w14:textId="77777777" w:rsidR="002B7817" w:rsidRPr="00F21983" w:rsidRDefault="002B7817" w:rsidP="00D935A0">
      <w:pPr>
        <w:numPr>
          <w:ilvl w:val="0"/>
          <w:numId w:val="68"/>
        </w:numPr>
        <w:jc w:val="both"/>
        <w:rPr>
          <w:rFonts w:cs="Arial"/>
          <w:b/>
          <w:sz w:val="20"/>
          <w:vertAlign w:val="superscript"/>
        </w:rPr>
      </w:pPr>
      <w:r w:rsidRPr="00F21983">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w:t>
      </w:r>
      <w:r>
        <w:rPr>
          <w:rFonts w:cs="Arial"/>
          <w:sz w:val="20"/>
        </w:rPr>
        <w:t>S</w:t>
      </w:r>
      <w:r w:rsidRPr="00F21983">
        <w:rPr>
          <w:rFonts w:cs="Arial"/>
          <w:sz w:val="20"/>
        </w:rPr>
        <w:t xml:space="preserve">ubrules (1)(a), (b) and (c) of Rule 219.  The written request shall be sent to the appropriate AQD District Supervisor, </w:t>
      </w:r>
      <w:r>
        <w:rPr>
          <w:rFonts w:cs="Arial"/>
          <w:sz w:val="20"/>
        </w:rPr>
        <w:t>EGLE</w:t>
      </w:r>
      <w:r w:rsidRPr="00B55DC9">
        <w:rPr>
          <w:rFonts w:cs="Arial"/>
          <w:sz w:val="20"/>
        </w:rPr>
        <w:t>.</w:t>
      </w:r>
      <w:r w:rsidRPr="00B55DC9">
        <w:rPr>
          <w:rFonts w:cs="Arial"/>
          <w:sz w:val="20"/>
          <w:vertAlign w:val="superscript"/>
        </w:rPr>
        <w:t>2</w:t>
      </w:r>
      <w:r>
        <w:rPr>
          <w:rFonts w:cs="Arial"/>
          <w:b/>
          <w:sz w:val="20"/>
          <w:vertAlign w:val="superscript"/>
        </w:rPr>
        <w:t xml:space="preserve">  </w:t>
      </w:r>
      <w:r w:rsidRPr="00F21983">
        <w:rPr>
          <w:rFonts w:cs="Arial"/>
          <w:b/>
          <w:sz w:val="20"/>
        </w:rPr>
        <w:t xml:space="preserve">(R 336.1219) </w:t>
      </w:r>
    </w:p>
    <w:p w14:paraId="40BAA9A7" w14:textId="77777777" w:rsidR="002B7817" w:rsidRPr="00DF6609" w:rsidRDefault="002B7817" w:rsidP="002B7817">
      <w:pPr>
        <w:rPr>
          <w:rFonts w:cs="Arial"/>
          <w:sz w:val="20"/>
        </w:rPr>
      </w:pPr>
    </w:p>
    <w:p w14:paraId="540B4163" w14:textId="48FD7D4D" w:rsidR="002B7817" w:rsidRPr="00FA4DD5" w:rsidRDefault="002B7817" w:rsidP="00D935A0">
      <w:pPr>
        <w:numPr>
          <w:ilvl w:val="0"/>
          <w:numId w:val="68"/>
        </w:numPr>
        <w:jc w:val="both"/>
        <w:rPr>
          <w:rFonts w:cs="Arial"/>
          <w:sz w:val="20"/>
        </w:rPr>
      </w:pPr>
      <w:r w:rsidRPr="00F21983">
        <w:rPr>
          <w:rFonts w:cs="Arial"/>
          <w:sz w:val="20"/>
        </w:rPr>
        <w:t>If the installation, reconstruction, relocation, or modification of the equipment for which PTI terms and conditions have been approved has not commenced within 18 months</w:t>
      </w:r>
      <w:r>
        <w:rPr>
          <w:rFonts w:cs="Arial"/>
          <w:sz w:val="20"/>
        </w:rPr>
        <w:t xml:space="preserve"> of the original PTI issuance date</w:t>
      </w:r>
      <w:r w:rsidRPr="00F21983">
        <w:rPr>
          <w:rFonts w:cs="Arial"/>
          <w:sz w:val="20"/>
        </w:rPr>
        <w:t>, or has been interrupted for 18 months, the applicable terms and conditions from that PTI</w:t>
      </w:r>
      <w:r>
        <w:rPr>
          <w:rFonts w:cs="Arial"/>
          <w:sz w:val="20"/>
        </w:rPr>
        <w:t>, as incorporated into the ROP,</w:t>
      </w:r>
      <w:r w:rsidRPr="00F21983">
        <w:rPr>
          <w:rFonts w:cs="Arial"/>
          <w:sz w:val="20"/>
        </w:rPr>
        <w:t xml:space="preserve"> shall become void unless otherwise authorized by the department.  Furthermore, the person to whom that PTI was issued, or the designated authorized agent, shall notify the department via the Supervisor, Permit Section, </w:t>
      </w:r>
      <w:r>
        <w:rPr>
          <w:rFonts w:cs="Arial"/>
          <w:sz w:val="20"/>
        </w:rPr>
        <w:t>EGLE</w:t>
      </w:r>
      <w:r w:rsidRPr="00F21983">
        <w:rPr>
          <w:rFonts w:cs="Arial"/>
          <w:sz w:val="20"/>
        </w:rPr>
        <w:t>, AQD, P</w:t>
      </w:r>
      <w:r>
        <w:rPr>
          <w:rFonts w:cs="Arial"/>
          <w:sz w:val="20"/>
        </w:rPr>
        <w:t xml:space="preserve">. </w:t>
      </w:r>
      <w:r w:rsidRPr="00F21983">
        <w:rPr>
          <w:rFonts w:cs="Arial"/>
          <w:sz w:val="20"/>
        </w:rPr>
        <w:t>O</w:t>
      </w:r>
      <w:r>
        <w:rPr>
          <w:rFonts w:cs="Arial"/>
          <w:sz w:val="20"/>
        </w:rPr>
        <w:t>.</w:t>
      </w:r>
      <w:r w:rsidRPr="00F21983">
        <w:rPr>
          <w:rFonts w:cs="Arial"/>
          <w:sz w:val="20"/>
        </w:rPr>
        <w:t xml:space="preserve"> Box 30260, Lansing, M</w:t>
      </w:r>
      <w:r>
        <w:rPr>
          <w:rFonts w:cs="Arial"/>
          <w:sz w:val="20"/>
        </w:rPr>
        <w:t>ichigan</w:t>
      </w:r>
      <w:r w:rsidRPr="00F21983">
        <w:rPr>
          <w:rFonts w:cs="Arial"/>
          <w:sz w:val="20"/>
        </w:rPr>
        <w:t xml:space="preserve"> 48909, if it is decided not to pursue the installation, reconstruction,</w:t>
      </w:r>
      <w:r w:rsidRPr="00F21983" w:rsidDel="0071499D">
        <w:rPr>
          <w:rFonts w:cs="Arial"/>
          <w:sz w:val="20"/>
        </w:rPr>
        <w:t xml:space="preserve"> </w:t>
      </w:r>
      <w:r w:rsidRPr="00F21983">
        <w:rPr>
          <w:rFonts w:cs="Arial"/>
          <w:sz w:val="20"/>
        </w:rPr>
        <w:t>relocation, or modification of the equipment allowed by the terms and conditions from that PTI.</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336.1201(4)) </w:t>
      </w:r>
    </w:p>
    <w:p w14:paraId="499F9282" w14:textId="77777777" w:rsidR="00FA4DD5" w:rsidRDefault="00FA4DD5" w:rsidP="00FA4DD5">
      <w:pPr>
        <w:pStyle w:val="ListParagraph"/>
        <w:rPr>
          <w:rFonts w:cs="Arial"/>
          <w:sz w:val="20"/>
        </w:rPr>
      </w:pPr>
    </w:p>
    <w:p w14:paraId="3FBCD0B5" w14:textId="4ED60A36" w:rsidR="00FA4DD5" w:rsidRPr="00F21983" w:rsidRDefault="00FA4DD5" w:rsidP="00D935A0">
      <w:pPr>
        <w:numPr>
          <w:ilvl w:val="0"/>
          <w:numId w:val="68"/>
        </w:numPr>
        <w:jc w:val="both"/>
        <w:rPr>
          <w:rFonts w:cs="Arial"/>
          <w:sz w:val="20"/>
        </w:rPr>
      </w:pPr>
      <w:r>
        <w:rPr>
          <w:rFonts w:cs="Arial"/>
          <w:sz w:val="20"/>
        </w:rPr>
        <w:t xml:space="preserve">Each responsible official shall certify annually the compliance status of the stationary source with all stationary Source-Wide conditions.  This certification shall be included as part of the annual certification of compliance as required in the General Conditions in Part A and Rule 213(4)(c).  </w:t>
      </w:r>
      <w:r>
        <w:rPr>
          <w:rFonts w:cs="Arial"/>
          <w:b/>
          <w:sz w:val="20"/>
        </w:rPr>
        <w:t>(R 336.1213(4)(c))</w:t>
      </w:r>
    </w:p>
    <w:p w14:paraId="4ED84503" w14:textId="77777777" w:rsidR="002B7817" w:rsidRPr="007713F1" w:rsidRDefault="002B7817" w:rsidP="002B7817">
      <w:pPr>
        <w:rPr>
          <w:rFonts w:cs="Arial"/>
          <w:sz w:val="20"/>
        </w:rPr>
      </w:pPr>
    </w:p>
    <w:p w14:paraId="59DC59F5" w14:textId="77777777" w:rsidR="002B7817" w:rsidRPr="007713F1" w:rsidRDefault="002B7817" w:rsidP="002B7817">
      <w:pPr>
        <w:rPr>
          <w:rFonts w:cs="Arial"/>
          <w:sz w:val="20"/>
        </w:rPr>
      </w:pPr>
    </w:p>
    <w:p w14:paraId="7573EBFC" w14:textId="77777777" w:rsidR="002B7817" w:rsidRPr="00A02310" w:rsidRDefault="002B7817" w:rsidP="002B7817">
      <w:pPr>
        <w:jc w:val="both"/>
        <w:rPr>
          <w:sz w:val="20"/>
        </w:rPr>
      </w:pPr>
      <w:r w:rsidRPr="00105176">
        <w:rPr>
          <w:b/>
          <w:sz w:val="20"/>
          <w:u w:val="single"/>
        </w:rPr>
        <w:t>Footnote</w:t>
      </w:r>
      <w:r>
        <w:rPr>
          <w:b/>
          <w:sz w:val="20"/>
          <w:u w:val="single"/>
        </w:rPr>
        <w:t>s</w:t>
      </w:r>
      <w:r w:rsidRPr="00105176">
        <w:rPr>
          <w:b/>
          <w:sz w:val="20"/>
        </w:rPr>
        <w:t>:</w:t>
      </w:r>
    </w:p>
    <w:p w14:paraId="7B311688" w14:textId="77777777" w:rsidR="002B7817" w:rsidRPr="00105176" w:rsidRDefault="002B7817" w:rsidP="002B7817">
      <w:pPr>
        <w:jc w:val="both"/>
        <w:rPr>
          <w:sz w:val="20"/>
        </w:rPr>
      </w:pPr>
      <w:r w:rsidRPr="00105176">
        <w:rPr>
          <w:rFonts w:cs="Arial"/>
          <w:spacing w:val="-3"/>
          <w:sz w:val="20"/>
          <w:vertAlign w:val="superscript"/>
        </w:rPr>
        <w:t>1</w:t>
      </w:r>
      <w:r w:rsidRPr="00105176">
        <w:rPr>
          <w:sz w:val="20"/>
        </w:rPr>
        <w:t>This condition is state</w:t>
      </w:r>
      <w:r>
        <w:rPr>
          <w:sz w:val="20"/>
        </w:rPr>
        <w:t>-</w:t>
      </w:r>
      <w:r w:rsidRPr="00105176">
        <w:rPr>
          <w:sz w:val="20"/>
        </w:rPr>
        <w:t>only enforceable</w:t>
      </w:r>
      <w:r>
        <w:rPr>
          <w:sz w:val="20"/>
        </w:rPr>
        <w:t xml:space="preserve"> and was established pursuant to Rule 201(1)(b)</w:t>
      </w:r>
      <w:r w:rsidRPr="00105176">
        <w:rPr>
          <w:sz w:val="20"/>
        </w:rPr>
        <w:t>.</w:t>
      </w:r>
    </w:p>
    <w:p w14:paraId="253A6681" w14:textId="77777777" w:rsidR="002B7817" w:rsidRPr="00105176" w:rsidRDefault="002B7817" w:rsidP="002B7817">
      <w:pPr>
        <w:jc w:val="both"/>
        <w:rPr>
          <w:sz w:val="20"/>
        </w:rPr>
      </w:pPr>
      <w:r w:rsidRPr="00105176">
        <w:rPr>
          <w:sz w:val="20"/>
          <w:vertAlign w:val="superscript"/>
        </w:rPr>
        <w:t>2</w:t>
      </w:r>
      <w:r w:rsidRPr="00105176">
        <w:rPr>
          <w:sz w:val="20"/>
        </w:rPr>
        <w:t xml:space="preserve">This condition is </w:t>
      </w:r>
      <w:r>
        <w:rPr>
          <w:sz w:val="20"/>
        </w:rPr>
        <w:t>federally enforceable and was established pursuant to Rule 201(1)(a)</w:t>
      </w:r>
      <w:r w:rsidRPr="00105176">
        <w:rPr>
          <w:sz w:val="20"/>
        </w:rPr>
        <w:t>.</w:t>
      </w:r>
    </w:p>
    <w:p w14:paraId="4C7B2985" w14:textId="77777777" w:rsidR="002B7817" w:rsidRPr="009B2FEE" w:rsidRDefault="002B7817" w:rsidP="002B7817">
      <w:pPr>
        <w:jc w:val="both"/>
        <w:rPr>
          <w:szCs w:val="22"/>
        </w:rPr>
      </w:pPr>
    </w:p>
    <w:p w14:paraId="011940C9" w14:textId="08DC82AE" w:rsidR="002B7817" w:rsidRDefault="002B7817" w:rsidP="00FA4DD5">
      <w:pPr>
        <w:jc w:val="both"/>
        <w:rPr>
          <w:rFonts w:ascii="Arial Black" w:hAnsi="Arial Black"/>
          <w:b/>
          <w:szCs w:val="22"/>
        </w:rPr>
      </w:pPr>
      <w:r>
        <w:rPr>
          <w:rFonts w:ascii="Arial Black" w:hAnsi="Arial Black"/>
          <w:b/>
          <w:szCs w:val="22"/>
        </w:rPr>
        <w:br w:type="page"/>
      </w:r>
    </w:p>
    <w:p w14:paraId="0E8E0F4D" w14:textId="77777777" w:rsidR="00320FDC" w:rsidRPr="00AA3FFA" w:rsidRDefault="00320FDC" w:rsidP="00FA4DD5">
      <w:pPr>
        <w:jc w:val="both"/>
        <w:rPr>
          <w:sz w:val="20"/>
        </w:rPr>
      </w:pPr>
    </w:p>
    <w:p w14:paraId="40D72168" w14:textId="77777777" w:rsidR="002B7817" w:rsidRPr="00752D7A" w:rsidRDefault="002B7817" w:rsidP="002B7817">
      <w:pPr>
        <w:pStyle w:val="Heading1"/>
      </w:pPr>
      <w:bookmarkStart w:id="166" w:name="_Toc100908107"/>
      <w:r w:rsidRPr="00752D7A">
        <w:t>B.  SOURCE-WIDE CONDITIONS</w:t>
      </w:r>
      <w:bookmarkEnd w:id="166"/>
    </w:p>
    <w:p w14:paraId="18296A14" w14:textId="77777777" w:rsidR="002B7817" w:rsidRPr="00F21983" w:rsidRDefault="002B7817" w:rsidP="002B7817">
      <w:pPr>
        <w:jc w:val="both"/>
        <w:rPr>
          <w:sz w:val="20"/>
        </w:rPr>
      </w:pPr>
    </w:p>
    <w:p w14:paraId="07D7314C" w14:textId="77777777" w:rsidR="002B7817" w:rsidRPr="00F21983" w:rsidRDefault="002B7817" w:rsidP="002B7817">
      <w:pPr>
        <w:jc w:val="both"/>
        <w:rPr>
          <w:sz w:val="20"/>
        </w:rPr>
      </w:pPr>
      <w:r w:rsidRPr="00F21983">
        <w:rPr>
          <w:sz w:val="20"/>
        </w:rPr>
        <w:t xml:space="preserve">Part B outlines the </w:t>
      </w:r>
      <w:r>
        <w:rPr>
          <w:sz w:val="20"/>
        </w:rPr>
        <w:t>S</w:t>
      </w:r>
      <w:r w:rsidRPr="00F21983">
        <w:rPr>
          <w:sz w:val="20"/>
        </w:rPr>
        <w:t>ource-</w:t>
      </w:r>
      <w:r>
        <w:rPr>
          <w:sz w:val="20"/>
        </w:rPr>
        <w:t>W</w:t>
      </w:r>
      <w:r w:rsidRPr="00F21983">
        <w:rPr>
          <w:sz w:val="20"/>
        </w:rPr>
        <w:t xml:space="preserve">ide </w:t>
      </w:r>
      <w:r>
        <w:rPr>
          <w:sz w:val="20"/>
        </w:rPr>
        <w:t>T</w:t>
      </w:r>
      <w:r w:rsidRPr="00F21983">
        <w:rPr>
          <w:sz w:val="20"/>
        </w:rPr>
        <w:t xml:space="preserve">erms and </w:t>
      </w:r>
      <w:r>
        <w:rPr>
          <w:sz w:val="20"/>
        </w:rPr>
        <w:t>C</w:t>
      </w:r>
      <w:r w:rsidRPr="00F21983">
        <w:rPr>
          <w:sz w:val="20"/>
        </w:rPr>
        <w:t xml:space="preserve">onditions that apply to this stationary source.  The permittee is subject to these special conditions for the stationary source in addition to the </w:t>
      </w:r>
      <w:r>
        <w:rPr>
          <w:sz w:val="20"/>
        </w:rPr>
        <w:t>g</w:t>
      </w:r>
      <w:r w:rsidRPr="00F21983">
        <w:rPr>
          <w:sz w:val="20"/>
        </w:rPr>
        <w:t xml:space="preserve">eneral </w:t>
      </w:r>
      <w:r>
        <w:rPr>
          <w:sz w:val="20"/>
        </w:rPr>
        <w:t>c</w:t>
      </w:r>
      <w:r w:rsidRPr="00F21983">
        <w:rPr>
          <w:sz w:val="20"/>
        </w:rPr>
        <w:t>onditions in Part A and any other terms and conditions contained in this ROP.</w:t>
      </w:r>
    </w:p>
    <w:p w14:paraId="658AF4A4" w14:textId="77777777" w:rsidR="002B7817" w:rsidRPr="00F21983" w:rsidRDefault="002B7817" w:rsidP="002B7817">
      <w:pPr>
        <w:jc w:val="both"/>
        <w:rPr>
          <w:sz w:val="20"/>
        </w:rPr>
      </w:pPr>
    </w:p>
    <w:p w14:paraId="1ED83516" w14:textId="77777777" w:rsidR="002B7817" w:rsidRDefault="002B7817" w:rsidP="002B7817">
      <w:pPr>
        <w:jc w:val="both"/>
        <w:rPr>
          <w:sz w:val="20"/>
        </w:rPr>
      </w:pPr>
      <w:r w:rsidRPr="00F21983">
        <w:rPr>
          <w:sz w:val="20"/>
        </w:rPr>
        <w:t xml:space="preserve">The permittee shall comply with all specific details in the special conditions and the underlying applicable requirements cited.  If a specific condition type does not apply to this source, NA (not applicable) has been used in the table.  If there are no </w:t>
      </w:r>
      <w:r>
        <w:rPr>
          <w:sz w:val="20"/>
        </w:rPr>
        <w:t>S</w:t>
      </w:r>
      <w:r w:rsidRPr="00F21983">
        <w:rPr>
          <w:sz w:val="20"/>
        </w:rPr>
        <w:t>ource-</w:t>
      </w:r>
      <w:r>
        <w:rPr>
          <w:sz w:val="20"/>
        </w:rPr>
        <w:t>W</w:t>
      </w:r>
      <w:r w:rsidRPr="00F21983">
        <w:rPr>
          <w:sz w:val="20"/>
        </w:rPr>
        <w:t xml:space="preserve">ide </w:t>
      </w:r>
      <w:r>
        <w:rPr>
          <w:sz w:val="20"/>
        </w:rPr>
        <w:t>C</w:t>
      </w:r>
      <w:r w:rsidRPr="00F21983">
        <w:rPr>
          <w:sz w:val="20"/>
        </w:rPr>
        <w:t xml:space="preserve">onditions, </w:t>
      </w:r>
      <w:r w:rsidRPr="003033E1">
        <w:rPr>
          <w:sz w:val="20"/>
        </w:rPr>
        <w:t>this section will be left blank.</w:t>
      </w:r>
    </w:p>
    <w:p w14:paraId="677949FB" w14:textId="77777777" w:rsidR="002B7817" w:rsidRDefault="002B7817" w:rsidP="002B7817">
      <w:pPr>
        <w:jc w:val="both"/>
        <w:rPr>
          <w:sz w:val="20"/>
        </w:rPr>
      </w:pPr>
    </w:p>
    <w:p w14:paraId="7BAD07B1" w14:textId="0DDEB593" w:rsidR="002B7817" w:rsidRDefault="002B7817" w:rsidP="002B7817">
      <w:pPr>
        <w:pStyle w:val="Header"/>
        <w:tabs>
          <w:tab w:val="clear" w:pos="4320"/>
          <w:tab w:val="clear" w:pos="8640"/>
        </w:tabs>
        <w:rPr>
          <w:szCs w:val="22"/>
        </w:rPr>
      </w:pPr>
      <w:r w:rsidRPr="00752D7A">
        <w:rPr>
          <w:szCs w:val="22"/>
        </w:rPr>
        <w:br w:type="page"/>
      </w:r>
    </w:p>
    <w:p w14:paraId="33E86E3E" w14:textId="77777777" w:rsidR="00320FDC" w:rsidRPr="00CC02A3" w:rsidRDefault="00320FDC" w:rsidP="002B7817">
      <w:pPr>
        <w:pStyle w:val="Header"/>
        <w:tabs>
          <w:tab w:val="clear" w:pos="4320"/>
          <w:tab w:val="clear" w:pos="8640"/>
        </w:tabs>
        <w:rPr>
          <w:sz w:val="20"/>
        </w:rPr>
      </w:pPr>
    </w:p>
    <w:p w14:paraId="54ECB7E5" w14:textId="77777777" w:rsidR="002B7817" w:rsidRDefault="002B7817" w:rsidP="002B7817">
      <w:pPr>
        <w:pStyle w:val="Heading1"/>
      </w:pPr>
      <w:bookmarkStart w:id="167" w:name="_Toc100908108"/>
      <w:r>
        <w:t>C.  EMISSION UNIT SPECIAL CONDITIONS</w:t>
      </w:r>
      <w:bookmarkEnd w:id="167"/>
    </w:p>
    <w:p w14:paraId="1857AD4D" w14:textId="77777777" w:rsidR="002B7817" w:rsidRPr="00FE0AD0" w:rsidRDefault="002B7817" w:rsidP="002B7817">
      <w:pPr>
        <w:jc w:val="both"/>
        <w:rPr>
          <w:sz w:val="20"/>
        </w:rPr>
      </w:pPr>
    </w:p>
    <w:p w14:paraId="76A02608" w14:textId="77777777" w:rsidR="002B7817" w:rsidRPr="00FE0AD0" w:rsidRDefault="002B7817" w:rsidP="002B7817">
      <w:pPr>
        <w:jc w:val="both"/>
        <w:rPr>
          <w:sz w:val="20"/>
        </w:rPr>
      </w:pPr>
      <w:r w:rsidRPr="00FE0AD0">
        <w:rPr>
          <w:sz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ROP.  </w:t>
      </w:r>
    </w:p>
    <w:p w14:paraId="78DFF08C" w14:textId="77777777" w:rsidR="002B7817" w:rsidRPr="00FE0AD0" w:rsidRDefault="002B7817" w:rsidP="002B7817">
      <w:pPr>
        <w:jc w:val="both"/>
        <w:rPr>
          <w:sz w:val="20"/>
        </w:rPr>
      </w:pPr>
    </w:p>
    <w:p w14:paraId="421C1D93" w14:textId="77777777" w:rsidR="002B7817" w:rsidRPr="00FE0AD0" w:rsidRDefault="002B7817" w:rsidP="002B7817">
      <w:pPr>
        <w:jc w:val="both"/>
        <w:rPr>
          <w:sz w:val="20"/>
        </w:rPr>
      </w:pPr>
      <w:r w:rsidRPr="00FE0AD0">
        <w:rPr>
          <w:sz w:val="20"/>
        </w:rPr>
        <w:t xml:space="preserve">The permittee shall comply with all specific details in the </w:t>
      </w:r>
      <w:r>
        <w:rPr>
          <w:sz w:val="20"/>
        </w:rPr>
        <w:t>s</w:t>
      </w:r>
      <w:r w:rsidRPr="00FE0AD0">
        <w:rPr>
          <w:sz w:val="20"/>
        </w:rPr>
        <w:t xml:space="preserve">pecial conditions and the underlying applicable requirements cited.  If a specific condition type does not apply, NA (not applicable) has been used in the table.  If there are no conditions specific to individual emission units, this section will be left blank.  </w:t>
      </w:r>
    </w:p>
    <w:p w14:paraId="4BA76DD6" w14:textId="77777777" w:rsidR="002B7817" w:rsidRDefault="002B7817" w:rsidP="002B7817">
      <w:pPr>
        <w:jc w:val="both"/>
        <w:rPr>
          <w:sz w:val="20"/>
        </w:rPr>
      </w:pPr>
    </w:p>
    <w:p w14:paraId="7D2C984D" w14:textId="77777777" w:rsidR="002B7817" w:rsidRPr="007D4237" w:rsidRDefault="002B7817" w:rsidP="002B7817">
      <w:pPr>
        <w:pStyle w:val="Heading2"/>
        <w:numPr>
          <w:ilvl w:val="0"/>
          <w:numId w:val="0"/>
        </w:numPr>
        <w:rPr>
          <w:b w:val="0"/>
          <w:sz w:val="22"/>
          <w:szCs w:val="22"/>
        </w:rPr>
      </w:pPr>
      <w:bookmarkStart w:id="168" w:name="_Toc100908109"/>
      <w:r w:rsidRPr="002B5ED5">
        <w:rPr>
          <w:sz w:val="22"/>
          <w:szCs w:val="22"/>
        </w:rPr>
        <w:t>EMISSION UNIT SUMMARY TABLE</w:t>
      </w:r>
      <w:bookmarkEnd w:id="168"/>
    </w:p>
    <w:p w14:paraId="32DBC89F" w14:textId="77777777" w:rsidR="002B7817" w:rsidRDefault="002B7817" w:rsidP="002B7817">
      <w:pPr>
        <w:jc w:val="center"/>
      </w:pPr>
      <w:r w:rsidRPr="00F35ADC">
        <w:rPr>
          <w:sz w:val="20"/>
        </w:rPr>
        <w:t>The descriptions provided below are for informational purposes and do not constitute enforceable conditions.</w:t>
      </w:r>
    </w:p>
    <w:p w14:paraId="34AC3EF9" w14:textId="77777777" w:rsidR="002B7817" w:rsidRDefault="002B7817" w:rsidP="002B7817"/>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890"/>
        <w:gridCol w:w="2070"/>
      </w:tblGrid>
      <w:tr w:rsidR="002B7817" w14:paraId="21997355" w14:textId="77777777" w:rsidTr="0058062D">
        <w:trPr>
          <w:cantSplit/>
          <w:tblHeader/>
        </w:trPr>
        <w:tc>
          <w:tcPr>
            <w:tcW w:w="2160" w:type="dxa"/>
            <w:tcBorders>
              <w:top w:val="double" w:sz="6" w:space="0" w:color="auto"/>
              <w:bottom w:val="double" w:sz="4" w:space="0" w:color="auto"/>
            </w:tcBorders>
            <w:shd w:val="pct10" w:color="auto" w:fill="auto"/>
          </w:tcPr>
          <w:p w14:paraId="4EF8ADAC" w14:textId="77777777" w:rsidR="002B7817" w:rsidRPr="00BB5D62" w:rsidRDefault="002B7817" w:rsidP="0058062D">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tcPr>
          <w:p w14:paraId="352B89CF" w14:textId="77777777" w:rsidR="002B7817" w:rsidRDefault="002B7817" w:rsidP="0058062D">
            <w:pPr>
              <w:jc w:val="center"/>
              <w:rPr>
                <w:rFonts w:cs="Arial"/>
                <w:b/>
                <w:sz w:val="20"/>
              </w:rPr>
            </w:pPr>
            <w:r w:rsidRPr="00BB5D62">
              <w:rPr>
                <w:rFonts w:cs="Arial"/>
                <w:b/>
                <w:sz w:val="20"/>
              </w:rPr>
              <w:t>Emission Unit Descriptio</w:t>
            </w:r>
            <w:r>
              <w:rPr>
                <w:rFonts w:cs="Arial"/>
                <w:b/>
                <w:sz w:val="20"/>
              </w:rPr>
              <w:t>n</w:t>
            </w:r>
          </w:p>
          <w:p w14:paraId="62529A5F" w14:textId="77777777" w:rsidR="002B7817" w:rsidRPr="00875F04" w:rsidRDefault="002B7817" w:rsidP="0058062D">
            <w:pPr>
              <w:jc w:val="center"/>
              <w:rPr>
                <w:b/>
                <w:sz w:val="18"/>
                <w:szCs w:val="18"/>
              </w:rPr>
            </w:pPr>
            <w:r w:rsidRPr="00875F04">
              <w:rPr>
                <w:rFonts w:cs="Arial"/>
                <w:b/>
                <w:sz w:val="18"/>
                <w:szCs w:val="18"/>
              </w:rPr>
              <w:t>(I</w:t>
            </w:r>
            <w:r w:rsidRPr="00875F04">
              <w:rPr>
                <w:b/>
                <w:sz w:val="18"/>
                <w:szCs w:val="18"/>
              </w:rPr>
              <w:t>ncluding Process Equipment &amp; Control Device(s))</w:t>
            </w:r>
          </w:p>
        </w:tc>
        <w:tc>
          <w:tcPr>
            <w:tcW w:w="1890" w:type="dxa"/>
            <w:tcBorders>
              <w:top w:val="double" w:sz="6" w:space="0" w:color="auto"/>
              <w:bottom w:val="double" w:sz="4" w:space="0" w:color="auto"/>
            </w:tcBorders>
            <w:shd w:val="pct10" w:color="auto" w:fill="auto"/>
          </w:tcPr>
          <w:p w14:paraId="15F915FE" w14:textId="77777777" w:rsidR="002B7817" w:rsidRPr="00BB5D62" w:rsidRDefault="002B7817" w:rsidP="0058062D">
            <w:pPr>
              <w:jc w:val="center"/>
              <w:rPr>
                <w:rFonts w:cs="Arial"/>
                <w:b/>
                <w:sz w:val="20"/>
              </w:rPr>
            </w:pPr>
            <w:r w:rsidRPr="00BB5D62">
              <w:rPr>
                <w:rFonts w:cs="Arial"/>
                <w:b/>
                <w:sz w:val="20"/>
              </w:rPr>
              <w:t>Installation</w:t>
            </w:r>
          </w:p>
          <w:p w14:paraId="0FCD5ED5" w14:textId="77777777" w:rsidR="002B7817" w:rsidRDefault="002B7817" w:rsidP="0058062D">
            <w:pPr>
              <w:jc w:val="center"/>
              <w:rPr>
                <w:rFonts w:cs="Arial"/>
                <w:b/>
                <w:sz w:val="20"/>
              </w:rPr>
            </w:pPr>
            <w:r w:rsidRPr="00BB5D62">
              <w:rPr>
                <w:rFonts w:cs="Arial"/>
                <w:b/>
                <w:sz w:val="20"/>
              </w:rPr>
              <w:t>Date</w:t>
            </w:r>
            <w:r>
              <w:rPr>
                <w:rFonts w:cs="Arial"/>
                <w:b/>
                <w:sz w:val="20"/>
              </w:rPr>
              <w:t>/</w:t>
            </w:r>
          </w:p>
          <w:p w14:paraId="54BBD5A3" w14:textId="77777777" w:rsidR="002B7817" w:rsidRPr="00BB5D62" w:rsidRDefault="002B7817" w:rsidP="0058062D">
            <w:pPr>
              <w:jc w:val="center"/>
              <w:rPr>
                <w:rFonts w:cs="Arial"/>
                <w:b/>
                <w:sz w:val="20"/>
              </w:rPr>
            </w:pPr>
            <w:r>
              <w:rPr>
                <w:rFonts w:cs="Arial"/>
                <w:b/>
                <w:sz w:val="20"/>
              </w:rPr>
              <w:t>Modification Date</w:t>
            </w:r>
          </w:p>
        </w:tc>
        <w:tc>
          <w:tcPr>
            <w:tcW w:w="2070" w:type="dxa"/>
            <w:tcBorders>
              <w:top w:val="double" w:sz="6" w:space="0" w:color="auto"/>
              <w:bottom w:val="double" w:sz="4" w:space="0" w:color="auto"/>
            </w:tcBorders>
            <w:shd w:val="pct10" w:color="auto" w:fill="auto"/>
          </w:tcPr>
          <w:p w14:paraId="44FFBA43" w14:textId="77777777" w:rsidR="002B7817" w:rsidRPr="00BB5D62" w:rsidRDefault="002B7817" w:rsidP="0058062D">
            <w:pPr>
              <w:jc w:val="center"/>
              <w:rPr>
                <w:rFonts w:cs="Arial"/>
                <w:b/>
                <w:sz w:val="20"/>
              </w:rPr>
            </w:pPr>
            <w:r>
              <w:rPr>
                <w:rFonts w:cs="Arial"/>
                <w:b/>
                <w:sz w:val="20"/>
              </w:rPr>
              <w:t>Flexible Group ID</w:t>
            </w:r>
          </w:p>
        </w:tc>
      </w:tr>
      <w:tr w:rsidR="00FA4DD5" w14:paraId="6D4E3738" w14:textId="77777777" w:rsidTr="0058062D">
        <w:trPr>
          <w:cantSplit/>
        </w:trPr>
        <w:tc>
          <w:tcPr>
            <w:tcW w:w="2160" w:type="dxa"/>
            <w:tcBorders>
              <w:top w:val="nil"/>
            </w:tcBorders>
          </w:tcPr>
          <w:p w14:paraId="16EA594D" w14:textId="1891F6B8" w:rsidR="00FA4DD5" w:rsidRPr="00BB5D62" w:rsidRDefault="00FA4DD5" w:rsidP="00FA4DD5">
            <w:pPr>
              <w:rPr>
                <w:rFonts w:cs="Arial"/>
                <w:sz w:val="20"/>
              </w:rPr>
            </w:pPr>
            <w:r>
              <w:rPr>
                <w:sz w:val="20"/>
              </w:rPr>
              <w:t>EUH2PLANT</w:t>
            </w:r>
          </w:p>
        </w:tc>
        <w:tc>
          <w:tcPr>
            <w:tcW w:w="4320" w:type="dxa"/>
            <w:tcBorders>
              <w:top w:val="nil"/>
            </w:tcBorders>
          </w:tcPr>
          <w:p w14:paraId="4980EAEB" w14:textId="77777777" w:rsidR="00B71CE3" w:rsidRDefault="00FA4DD5" w:rsidP="00FA4DD5">
            <w:pPr>
              <w:jc w:val="both"/>
              <w:rPr>
                <w:sz w:val="20"/>
              </w:rPr>
            </w:pPr>
            <w:r>
              <w:rPr>
                <w:sz w:val="20"/>
              </w:rPr>
              <w:t xml:space="preserve">Equipment to produce hydrogen by steam methane reforming, including a steam methane reformer, a shift reactor, a deaerator, and a pressure-swing adsorption purification unit.  </w:t>
            </w:r>
          </w:p>
          <w:p w14:paraId="166417CB" w14:textId="77777777" w:rsidR="00B71CE3" w:rsidRDefault="00B71CE3" w:rsidP="00FA4DD5">
            <w:pPr>
              <w:jc w:val="both"/>
              <w:rPr>
                <w:sz w:val="20"/>
              </w:rPr>
            </w:pPr>
          </w:p>
          <w:p w14:paraId="37709526" w14:textId="06E7FAA8" w:rsidR="00FA4DD5" w:rsidRPr="00BB5D62" w:rsidRDefault="00B71CE3" w:rsidP="00FA4DD5">
            <w:pPr>
              <w:jc w:val="both"/>
              <w:rPr>
                <w:rFonts w:cs="Arial"/>
                <w:sz w:val="20"/>
              </w:rPr>
            </w:pPr>
            <w:r>
              <w:rPr>
                <w:sz w:val="20"/>
              </w:rPr>
              <w:t xml:space="preserve">The most recent PTI for this emission unit is </w:t>
            </w:r>
            <w:r w:rsidR="00FA4DD5">
              <w:rPr>
                <w:sz w:val="20"/>
              </w:rPr>
              <w:t xml:space="preserve">PTI </w:t>
            </w:r>
            <w:r>
              <w:rPr>
                <w:sz w:val="20"/>
              </w:rPr>
              <w:t xml:space="preserve">No. </w:t>
            </w:r>
            <w:r w:rsidR="00FA4DD5">
              <w:rPr>
                <w:sz w:val="20"/>
              </w:rPr>
              <w:t>363-06</w:t>
            </w:r>
            <w:r>
              <w:rPr>
                <w:sz w:val="20"/>
              </w:rPr>
              <w:t>.</w:t>
            </w:r>
          </w:p>
        </w:tc>
        <w:tc>
          <w:tcPr>
            <w:tcW w:w="1890" w:type="dxa"/>
            <w:tcBorders>
              <w:top w:val="nil"/>
            </w:tcBorders>
          </w:tcPr>
          <w:p w14:paraId="751692CA" w14:textId="6FE1FAB0" w:rsidR="00FA4DD5" w:rsidRPr="00437293" w:rsidRDefault="00FA4DD5" w:rsidP="00FA4DD5">
            <w:pPr>
              <w:jc w:val="center"/>
              <w:rPr>
                <w:rFonts w:cs="Arial"/>
                <w:sz w:val="20"/>
              </w:rPr>
            </w:pPr>
            <w:r w:rsidRPr="00437293">
              <w:rPr>
                <w:rFonts w:cs="Arial"/>
                <w:sz w:val="20"/>
              </w:rPr>
              <w:t>06-25-2007</w:t>
            </w:r>
          </w:p>
        </w:tc>
        <w:tc>
          <w:tcPr>
            <w:tcW w:w="2070" w:type="dxa"/>
            <w:tcBorders>
              <w:top w:val="nil"/>
            </w:tcBorders>
          </w:tcPr>
          <w:p w14:paraId="7E0A543A" w14:textId="4B5B336A" w:rsidR="00FA4DD5" w:rsidRPr="00437293" w:rsidRDefault="00FA4DD5" w:rsidP="00FA4DD5">
            <w:pPr>
              <w:rPr>
                <w:rFonts w:cs="Arial"/>
                <w:sz w:val="20"/>
              </w:rPr>
            </w:pPr>
            <w:r w:rsidRPr="00437293">
              <w:rPr>
                <w:rFonts w:cs="Arial"/>
                <w:sz w:val="20"/>
              </w:rPr>
              <w:t>NA</w:t>
            </w:r>
          </w:p>
        </w:tc>
      </w:tr>
    </w:tbl>
    <w:p w14:paraId="5EFB1A04" w14:textId="77777777" w:rsidR="002B7817" w:rsidRDefault="002B7817" w:rsidP="002B7817">
      <w:pPr>
        <w:rPr>
          <w:sz w:val="20"/>
        </w:rPr>
      </w:pPr>
    </w:p>
    <w:p w14:paraId="4A12B828" w14:textId="0C87C039" w:rsidR="00FA4DD5" w:rsidRDefault="00FA4DD5">
      <w:pPr>
        <w:rPr>
          <w:sz w:val="20"/>
        </w:rPr>
      </w:pPr>
      <w:r>
        <w:rPr>
          <w:sz w:val="20"/>
        </w:rPr>
        <w:br w:type="page"/>
      </w:r>
    </w:p>
    <w:p w14:paraId="4EE5FF3B" w14:textId="77777777" w:rsidR="00B71CE3" w:rsidRDefault="00B71CE3">
      <w:pPr>
        <w:rPr>
          <w:sz w:val="20"/>
        </w:rPr>
      </w:pPr>
    </w:p>
    <w:p w14:paraId="4B2FC533" w14:textId="3DC38AE9" w:rsidR="002B7817" w:rsidRPr="00C43734" w:rsidRDefault="002B7817" w:rsidP="002B7817">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69" w:name="_Toc100908110"/>
      <w:r w:rsidRPr="00C43734">
        <w:rPr>
          <w:bCs/>
          <w:szCs w:val="28"/>
        </w:rPr>
        <w:t>EU</w:t>
      </w:r>
      <w:r w:rsidR="00FA4DD5">
        <w:t>H2PLANT</w:t>
      </w:r>
      <w:bookmarkEnd w:id="169"/>
    </w:p>
    <w:p w14:paraId="02AD1A3C" w14:textId="77777777" w:rsidR="002B7817" w:rsidRPr="00EE02F9" w:rsidRDefault="002B7817" w:rsidP="002B7817">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45D42811" w14:textId="77777777" w:rsidR="002B7817" w:rsidRPr="0019740E" w:rsidRDefault="002B7817" w:rsidP="002B7817">
      <w:pPr>
        <w:rPr>
          <w:sz w:val="20"/>
        </w:rPr>
      </w:pPr>
    </w:p>
    <w:p w14:paraId="7711FDD3" w14:textId="77777777" w:rsidR="002B7817" w:rsidRPr="007D4237" w:rsidRDefault="002B7817" w:rsidP="002B7817">
      <w:pPr>
        <w:jc w:val="both"/>
      </w:pPr>
      <w:r>
        <w:rPr>
          <w:b/>
          <w:u w:val="single"/>
        </w:rPr>
        <w:t>DESCRIPTION</w:t>
      </w:r>
    </w:p>
    <w:p w14:paraId="08437CD8" w14:textId="77777777" w:rsidR="002B7817" w:rsidRPr="007D4237" w:rsidRDefault="002B7817" w:rsidP="002B7817">
      <w:pPr>
        <w:jc w:val="both"/>
        <w:rPr>
          <w:sz w:val="20"/>
        </w:rPr>
      </w:pPr>
    </w:p>
    <w:p w14:paraId="25CA08F3" w14:textId="27856870" w:rsidR="00FA4DD5" w:rsidRDefault="00FA4DD5" w:rsidP="00FA4DD5">
      <w:pPr>
        <w:jc w:val="both"/>
        <w:rPr>
          <w:rFonts w:cs="Arial"/>
          <w:sz w:val="20"/>
        </w:rPr>
      </w:pPr>
      <w:r>
        <w:rPr>
          <w:rFonts w:cs="Arial"/>
          <w:sz w:val="20"/>
        </w:rPr>
        <w:t xml:space="preserve">Equipment to produce hydrogen by steam methane reforming, including a steam methane reformer, a shift reactor, a deaerator, and a pressure-swing adsorption purification unit.  </w:t>
      </w:r>
    </w:p>
    <w:p w14:paraId="52C61809" w14:textId="0412A1BE" w:rsidR="00FA4DD5" w:rsidRDefault="00FA4DD5" w:rsidP="00FA4DD5">
      <w:pPr>
        <w:jc w:val="both"/>
        <w:rPr>
          <w:b/>
          <w:sz w:val="20"/>
          <w:u w:val="single"/>
        </w:rPr>
      </w:pPr>
    </w:p>
    <w:p w14:paraId="29763586" w14:textId="3159FBD9" w:rsidR="00354B59" w:rsidRPr="0088200A" w:rsidRDefault="00354B59" w:rsidP="00354B59">
      <w:pPr>
        <w:jc w:val="both"/>
        <w:rPr>
          <w:rFonts w:cs="Arial"/>
          <w:b/>
          <w:sz w:val="20"/>
          <w:u w:val="single"/>
        </w:rPr>
      </w:pPr>
      <w:r>
        <w:rPr>
          <w:rFonts w:cs="Arial"/>
          <w:sz w:val="20"/>
        </w:rPr>
        <w:t>The most recent PTI for this emission unit is PTI No. 363-06</w:t>
      </w:r>
      <w:r>
        <w:rPr>
          <w:sz w:val="20"/>
        </w:rPr>
        <w:t>.</w:t>
      </w:r>
    </w:p>
    <w:p w14:paraId="59D3B290" w14:textId="77777777" w:rsidR="00354B59" w:rsidRDefault="00354B59" w:rsidP="00FA4DD5">
      <w:pPr>
        <w:jc w:val="both"/>
        <w:rPr>
          <w:b/>
          <w:sz w:val="20"/>
          <w:u w:val="single"/>
        </w:rPr>
      </w:pPr>
    </w:p>
    <w:p w14:paraId="1494EF3C" w14:textId="77777777" w:rsidR="00FA4DD5" w:rsidRDefault="00FA4DD5" w:rsidP="00FA4DD5">
      <w:pPr>
        <w:jc w:val="both"/>
        <w:rPr>
          <w:sz w:val="20"/>
        </w:rPr>
      </w:pPr>
      <w:r>
        <w:rPr>
          <w:b/>
          <w:sz w:val="20"/>
        </w:rPr>
        <w:t>Flexible Group ID:</w:t>
      </w:r>
      <w:r>
        <w:rPr>
          <w:sz w:val="20"/>
        </w:rPr>
        <w:t xml:space="preserve">  NA</w:t>
      </w:r>
    </w:p>
    <w:p w14:paraId="30AA7BBB" w14:textId="77777777" w:rsidR="00FA4DD5" w:rsidRDefault="00FA4DD5" w:rsidP="00FA4DD5">
      <w:pPr>
        <w:jc w:val="both"/>
        <w:rPr>
          <w:sz w:val="20"/>
        </w:rPr>
      </w:pPr>
    </w:p>
    <w:p w14:paraId="175991D9" w14:textId="77777777" w:rsidR="00FA4DD5" w:rsidRPr="006E5096" w:rsidRDefault="00FA4DD5" w:rsidP="00FA4DD5">
      <w:pPr>
        <w:jc w:val="both"/>
        <w:rPr>
          <w:b/>
          <w:szCs w:val="22"/>
          <w:u w:val="single"/>
        </w:rPr>
      </w:pPr>
      <w:r w:rsidRPr="006E5096">
        <w:rPr>
          <w:b/>
          <w:szCs w:val="22"/>
          <w:u w:val="single"/>
        </w:rPr>
        <w:t>POLLUTION CONTROL EQUIPMENT</w:t>
      </w:r>
    </w:p>
    <w:p w14:paraId="623CEE4C" w14:textId="77777777" w:rsidR="00FA4DD5" w:rsidRDefault="00FA4DD5" w:rsidP="00FA4DD5">
      <w:pPr>
        <w:rPr>
          <w:sz w:val="20"/>
        </w:rPr>
      </w:pPr>
    </w:p>
    <w:p w14:paraId="568EC9DA" w14:textId="77777777" w:rsidR="00FA4DD5" w:rsidRDefault="00FA4DD5" w:rsidP="00FA4DD5">
      <w:pPr>
        <w:rPr>
          <w:sz w:val="20"/>
        </w:rPr>
      </w:pPr>
      <w:r>
        <w:rPr>
          <w:sz w:val="20"/>
        </w:rPr>
        <w:t>NA</w:t>
      </w:r>
    </w:p>
    <w:p w14:paraId="3EE28DC8" w14:textId="77777777" w:rsidR="00FA4DD5" w:rsidRDefault="00FA4DD5" w:rsidP="00FA4DD5">
      <w:pPr>
        <w:rPr>
          <w:sz w:val="20"/>
        </w:rPr>
      </w:pPr>
    </w:p>
    <w:p w14:paraId="1466067A" w14:textId="77777777" w:rsidR="00FA4DD5" w:rsidRPr="006E5096" w:rsidRDefault="00FA4DD5" w:rsidP="00FA4DD5">
      <w:pPr>
        <w:jc w:val="both"/>
        <w:rPr>
          <w:b/>
          <w:szCs w:val="22"/>
          <w:u w:val="single"/>
        </w:rPr>
      </w:pPr>
      <w:r w:rsidRPr="006E5096">
        <w:rPr>
          <w:b/>
          <w:szCs w:val="22"/>
        </w:rPr>
        <w:t xml:space="preserve">I.  </w:t>
      </w:r>
      <w:r w:rsidRPr="006E5096">
        <w:rPr>
          <w:b/>
          <w:szCs w:val="22"/>
          <w:u w:val="single"/>
        </w:rPr>
        <w:t>EMISSION LIMIT(S)</w:t>
      </w:r>
    </w:p>
    <w:p w14:paraId="5103B590" w14:textId="77777777" w:rsidR="00FA4DD5" w:rsidRDefault="00FA4DD5" w:rsidP="00FA4DD5">
      <w:pPr>
        <w:jc w:val="both"/>
        <w:rPr>
          <w:b/>
          <w:sz w:val="20"/>
        </w:rPr>
      </w:pPr>
    </w:p>
    <w:p w14:paraId="0B81CF36" w14:textId="54BF1A92" w:rsidR="00FA4DD5" w:rsidRPr="00FA4DD5" w:rsidRDefault="00FA4DD5" w:rsidP="00FA4DD5">
      <w:pPr>
        <w:jc w:val="both"/>
        <w:rPr>
          <w:bCs/>
          <w:sz w:val="20"/>
        </w:rPr>
      </w:pPr>
      <w:r w:rsidRPr="00FA4DD5">
        <w:rPr>
          <w:bCs/>
          <w:sz w:val="20"/>
        </w:rPr>
        <w:t>NA</w:t>
      </w:r>
    </w:p>
    <w:p w14:paraId="426B2D8D" w14:textId="77777777" w:rsidR="00FA4DD5" w:rsidRPr="00FA4DD5" w:rsidRDefault="00FA4DD5" w:rsidP="00FA4DD5">
      <w:pPr>
        <w:jc w:val="both"/>
        <w:rPr>
          <w:b/>
          <w:sz w:val="20"/>
        </w:rPr>
      </w:pPr>
    </w:p>
    <w:p w14:paraId="0DF70BA9" w14:textId="77777777" w:rsidR="00FA4DD5" w:rsidRPr="006E5096" w:rsidRDefault="00FA4DD5" w:rsidP="00FA4DD5">
      <w:pPr>
        <w:jc w:val="both"/>
        <w:rPr>
          <w:b/>
          <w:szCs w:val="22"/>
          <w:u w:val="single"/>
        </w:rPr>
      </w:pPr>
      <w:r w:rsidRPr="006E5096">
        <w:rPr>
          <w:b/>
          <w:szCs w:val="22"/>
        </w:rPr>
        <w:t xml:space="preserve">II.  </w:t>
      </w:r>
      <w:r w:rsidRPr="006E5096">
        <w:rPr>
          <w:b/>
          <w:szCs w:val="22"/>
          <w:u w:val="single"/>
        </w:rPr>
        <w:t>MATERIAL LIMIT(S)</w:t>
      </w:r>
    </w:p>
    <w:p w14:paraId="5986F8FB" w14:textId="24BF6440" w:rsidR="00FA4DD5" w:rsidRDefault="00FA4DD5" w:rsidP="00FA4DD5">
      <w:pPr>
        <w:jc w:val="both"/>
        <w:rPr>
          <w:sz w:val="20"/>
        </w:rPr>
      </w:pPr>
    </w:p>
    <w:p w14:paraId="5D759F8C" w14:textId="3D101777" w:rsidR="00FA4DD5" w:rsidRDefault="00FA4DD5" w:rsidP="00FA4DD5">
      <w:pPr>
        <w:jc w:val="both"/>
        <w:rPr>
          <w:sz w:val="20"/>
        </w:rPr>
      </w:pPr>
      <w:r>
        <w:rPr>
          <w:sz w:val="20"/>
        </w:rPr>
        <w:t>NA</w:t>
      </w:r>
    </w:p>
    <w:p w14:paraId="2D60FB9C" w14:textId="77777777" w:rsidR="00FA4DD5" w:rsidRDefault="00FA4DD5" w:rsidP="00FA4DD5">
      <w:pPr>
        <w:jc w:val="both"/>
        <w:rPr>
          <w:sz w:val="20"/>
        </w:rPr>
      </w:pPr>
    </w:p>
    <w:p w14:paraId="06962D67" w14:textId="77777777" w:rsidR="00FA4DD5" w:rsidRPr="006E5096" w:rsidRDefault="00FA4DD5" w:rsidP="00FA4DD5">
      <w:pPr>
        <w:jc w:val="both"/>
        <w:rPr>
          <w:b/>
          <w:szCs w:val="22"/>
          <w:u w:val="single"/>
        </w:rPr>
      </w:pPr>
      <w:r w:rsidRPr="006E5096">
        <w:rPr>
          <w:b/>
          <w:szCs w:val="22"/>
        </w:rPr>
        <w:t xml:space="preserve">III.  </w:t>
      </w:r>
      <w:r w:rsidRPr="006E5096">
        <w:rPr>
          <w:b/>
          <w:szCs w:val="22"/>
          <w:u w:val="single"/>
        </w:rPr>
        <w:t xml:space="preserve">PROCESS/OPERATIONAL RESTRICTION(S) </w:t>
      </w:r>
    </w:p>
    <w:p w14:paraId="4A586F88" w14:textId="77777777" w:rsidR="00FA4DD5" w:rsidRDefault="00FA4DD5" w:rsidP="00FA4DD5">
      <w:pPr>
        <w:jc w:val="both"/>
        <w:rPr>
          <w:sz w:val="20"/>
        </w:rPr>
      </w:pPr>
    </w:p>
    <w:p w14:paraId="3DBB8734" w14:textId="77777777" w:rsidR="00FA4DD5" w:rsidRDefault="00FA4DD5" w:rsidP="00FA4DD5">
      <w:pPr>
        <w:ind w:left="360" w:hanging="360"/>
        <w:jc w:val="both"/>
        <w:rPr>
          <w:sz w:val="20"/>
        </w:rPr>
      </w:pPr>
      <w:r>
        <w:rPr>
          <w:sz w:val="20"/>
        </w:rPr>
        <w:t>NA</w:t>
      </w:r>
    </w:p>
    <w:p w14:paraId="5E3EA4B7" w14:textId="77777777" w:rsidR="00FA4DD5" w:rsidRDefault="00FA4DD5" w:rsidP="00FA4DD5">
      <w:pPr>
        <w:jc w:val="both"/>
        <w:rPr>
          <w:sz w:val="20"/>
        </w:rPr>
      </w:pPr>
    </w:p>
    <w:p w14:paraId="2441DD9E" w14:textId="77777777" w:rsidR="00FA4DD5" w:rsidRPr="006E5096" w:rsidRDefault="00FA4DD5" w:rsidP="00FA4DD5">
      <w:pPr>
        <w:jc w:val="both"/>
        <w:rPr>
          <w:b/>
          <w:szCs w:val="22"/>
          <w:u w:val="single"/>
        </w:rPr>
      </w:pPr>
      <w:r w:rsidRPr="006E5096">
        <w:rPr>
          <w:b/>
          <w:szCs w:val="22"/>
        </w:rPr>
        <w:t xml:space="preserve">IV.  </w:t>
      </w:r>
      <w:r w:rsidRPr="006E5096">
        <w:rPr>
          <w:b/>
          <w:szCs w:val="22"/>
          <w:u w:val="single"/>
        </w:rPr>
        <w:t>DESIGN/EQUIPMENT PARAMETER(S)</w:t>
      </w:r>
    </w:p>
    <w:p w14:paraId="0DDFC7C6" w14:textId="77777777" w:rsidR="00FA4DD5" w:rsidRDefault="00FA4DD5" w:rsidP="00FA4DD5">
      <w:pPr>
        <w:jc w:val="both"/>
        <w:rPr>
          <w:b/>
          <w:sz w:val="20"/>
          <w:u w:val="single"/>
        </w:rPr>
      </w:pPr>
    </w:p>
    <w:p w14:paraId="5CFFB472" w14:textId="77777777" w:rsidR="00FA4DD5" w:rsidRDefault="00FA4DD5" w:rsidP="00FA4DD5">
      <w:pPr>
        <w:ind w:left="360" w:hanging="360"/>
        <w:jc w:val="both"/>
        <w:rPr>
          <w:sz w:val="20"/>
        </w:rPr>
      </w:pPr>
      <w:r>
        <w:rPr>
          <w:sz w:val="20"/>
        </w:rPr>
        <w:t>NA</w:t>
      </w:r>
    </w:p>
    <w:p w14:paraId="58BA581F" w14:textId="77777777" w:rsidR="00FA4DD5" w:rsidRDefault="00FA4DD5" w:rsidP="00FA4DD5">
      <w:pPr>
        <w:jc w:val="both"/>
        <w:rPr>
          <w:sz w:val="20"/>
        </w:rPr>
      </w:pPr>
    </w:p>
    <w:p w14:paraId="7FD38DE0" w14:textId="77777777" w:rsidR="00FA4DD5" w:rsidRPr="006E5096" w:rsidRDefault="00FA4DD5" w:rsidP="00FA4DD5">
      <w:pPr>
        <w:jc w:val="both"/>
        <w:rPr>
          <w:b/>
          <w:szCs w:val="22"/>
          <w:u w:val="single"/>
          <w:vertAlign w:val="superscript"/>
        </w:rPr>
      </w:pPr>
      <w:r w:rsidRPr="006E5096">
        <w:rPr>
          <w:b/>
          <w:szCs w:val="22"/>
        </w:rPr>
        <w:t xml:space="preserve">V.  </w:t>
      </w:r>
      <w:r w:rsidRPr="006E5096">
        <w:rPr>
          <w:b/>
          <w:szCs w:val="22"/>
          <w:u w:val="single"/>
        </w:rPr>
        <w:t>TESTING/SAMPLING</w:t>
      </w:r>
    </w:p>
    <w:p w14:paraId="71F6CACD" w14:textId="77777777" w:rsidR="00FA4DD5" w:rsidRDefault="00FA4DD5" w:rsidP="00FA4DD5">
      <w:pPr>
        <w:jc w:val="both"/>
        <w:rPr>
          <w:sz w:val="20"/>
        </w:rPr>
      </w:pPr>
      <w:r>
        <w:rPr>
          <w:sz w:val="20"/>
        </w:rPr>
        <w:t xml:space="preserve">Records shall be maintained on file for a period of five years.  </w:t>
      </w:r>
      <w:r>
        <w:rPr>
          <w:b/>
          <w:sz w:val="20"/>
        </w:rPr>
        <w:t>(R 336.1213(3)(b)(ii))</w:t>
      </w:r>
    </w:p>
    <w:p w14:paraId="23CF0134" w14:textId="77777777" w:rsidR="00FA4DD5" w:rsidRDefault="00FA4DD5" w:rsidP="00FA4DD5">
      <w:pPr>
        <w:jc w:val="both"/>
        <w:rPr>
          <w:sz w:val="20"/>
        </w:rPr>
      </w:pPr>
    </w:p>
    <w:p w14:paraId="576DDC90" w14:textId="77777777" w:rsidR="00FA4DD5" w:rsidRDefault="00FA4DD5" w:rsidP="00FA4DD5">
      <w:pPr>
        <w:ind w:left="360" w:hanging="360"/>
        <w:jc w:val="both"/>
        <w:rPr>
          <w:sz w:val="20"/>
        </w:rPr>
      </w:pPr>
      <w:r>
        <w:rPr>
          <w:sz w:val="20"/>
        </w:rPr>
        <w:t>NA</w:t>
      </w:r>
    </w:p>
    <w:p w14:paraId="49F2F7AE" w14:textId="77777777" w:rsidR="00FA4DD5" w:rsidRPr="006E5096" w:rsidRDefault="00FA4DD5" w:rsidP="00FA4DD5">
      <w:pPr>
        <w:jc w:val="both"/>
        <w:rPr>
          <w:szCs w:val="22"/>
        </w:rPr>
      </w:pPr>
    </w:p>
    <w:p w14:paraId="0914AE59" w14:textId="77777777" w:rsidR="00FA4DD5" w:rsidRPr="006E5096" w:rsidRDefault="00FA4DD5" w:rsidP="00FA4DD5">
      <w:pPr>
        <w:jc w:val="both"/>
        <w:rPr>
          <w:szCs w:val="22"/>
        </w:rPr>
      </w:pPr>
      <w:r w:rsidRPr="006E5096">
        <w:rPr>
          <w:b/>
          <w:szCs w:val="22"/>
        </w:rPr>
        <w:t xml:space="preserve">VI.  </w:t>
      </w:r>
      <w:r w:rsidRPr="006E5096">
        <w:rPr>
          <w:b/>
          <w:szCs w:val="22"/>
          <w:u w:val="single"/>
        </w:rPr>
        <w:t>MONITORING/RECORDKEEPING</w:t>
      </w:r>
    </w:p>
    <w:p w14:paraId="79714187" w14:textId="77777777" w:rsidR="00FA4DD5" w:rsidRDefault="00FA4DD5" w:rsidP="00FA4DD5">
      <w:pPr>
        <w:jc w:val="both"/>
        <w:rPr>
          <w:sz w:val="20"/>
        </w:rPr>
      </w:pPr>
      <w:r>
        <w:rPr>
          <w:sz w:val="20"/>
        </w:rPr>
        <w:t xml:space="preserve">Records shall be maintained on file for a period of five years.  </w:t>
      </w:r>
      <w:r>
        <w:rPr>
          <w:b/>
          <w:sz w:val="20"/>
        </w:rPr>
        <w:t>(R 336.1213(3)(b)(ii))</w:t>
      </w:r>
    </w:p>
    <w:p w14:paraId="08EBD6E6" w14:textId="77777777" w:rsidR="00FA4DD5" w:rsidRDefault="00FA4DD5" w:rsidP="00FA4DD5">
      <w:pPr>
        <w:jc w:val="both"/>
        <w:rPr>
          <w:sz w:val="20"/>
        </w:rPr>
      </w:pPr>
    </w:p>
    <w:p w14:paraId="5A9FFCF6" w14:textId="55CCEA1C" w:rsidR="00FA4DD5" w:rsidRDefault="00FA4DD5" w:rsidP="00FA4DD5">
      <w:pPr>
        <w:ind w:left="360" w:hanging="360"/>
        <w:jc w:val="both"/>
        <w:rPr>
          <w:rFonts w:cs="Arial"/>
          <w:sz w:val="20"/>
        </w:rPr>
      </w:pPr>
      <w:r>
        <w:rPr>
          <w:rFonts w:cs="Arial"/>
          <w:sz w:val="20"/>
        </w:rPr>
        <w:t>1.</w:t>
      </w:r>
      <w:r>
        <w:rPr>
          <w:rFonts w:cs="Arial"/>
          <w:sz w:val="20"/>
        </w:rPr>
        <w:tab/>
        <w:t>The permittee shall monitor, in a satisfactory manner, the steam methane reformer combustion chamber temperature and the feedstock natural gas flow rate during each startup event.  A startup event begins when feedstock natural gas is introduced to the steam methane reformer.  A startup event ends when tail gas venting downstream of the pressure swing absorption unit, hereinafter “PSA,” stops.  In the event of a failed or aborted startup, the startup event ends when feedstock natural gas flow to the steam methane reformer stops.</w:t>
      </w:r>
      <w:r>
        <w:rPr>
          <w:rFonts w:cs="Arial"/>
          <w:sz w:val="20"/>
          <w:vertAlign w:val="superscript"/>
        </w:rPr>
        <w:t>2</w:t>
      </w:r>
      <w:r>
        <w:rPr>
          <w:rFonts w:cs="Arial"/>
          <w:b/>
          <w:sz w:val="20"/>
        </w:rPr>
        <w:t xml:space="preserve">  (R 336.2804, 40 CFR 52.21(d))</w:t>
      </w:r>
    </w:p>
    <w:p w14:paraId="46B8472D" w14:textId="77777777" w:rsidR="00FA4DD5" w:rsidRDefault="00FA4DD5" w:rsidP="00FA4DD5">
      <w:pPr>
        <w:jc w:val="both"/>
        <w:rPr>
          <w:sz w:val="20"/>
        </w:rPr>
      </w:pPr>
    </w:p>
    <w:p w14:paraId="683E5EB1" w14:textId="77777777" w:rsidR="00FA4DD5" w:rsidRDefault="00FA4DD5" w:rsidP="00FA4DD5">
      <w:pPr>
        <w:ind w:left="360" w:hanging="360"/>
        <w:jc w:val="both"/>
        <w:rPr>
          <w:rFonts w:cs="Arial"/>
          <w:sz w:val="20"/>
        </w:rPr>
      </w:pPr>
      <w:r>
        <w:rPr>
          <w:rFonts w:cs="Arial"/>
          <w:sz w:val="20"/>
        </w:rPr>
        <w:t>2.</w:t>
      </w:r>
      <w:r>
        <w:rPr>
          <w:rFonts w:cs="Arial"/>
          <w:sz w:val="20"/>
        </w:rPr>
        <w:tab/>
        <w:t>The permittee shall keep a log showing the following information for each startup event:</w:t>
      </w:r>
    </w:p>
    <w:p w14:paraId="3BC38E62" w14:textId="3398672E" w:rsidR="00FA4DD5" w:rsidRDefault="00FA4DD5" w:rsidP="00FA4DD5">
      <w:pPr>
        <w:ind w:left="720" w:hanging="360"/>
        <w:jc w:val="both"/>
        <w:rPr>
          <w:rFonts w:cs="Arial"/>
          <w:sz w:val="20"/>
        </w:rPr>
      </w:pPr>
      <w:r>
        <w:rPr>
          <w:rFonts w:cs="Arial"/>
          <w:sz w:val="20"/>
        </w:rPr>
        <w:t>a.</w:t>
      </w:r>
      <w:r>
        <w:rPr>
          <w:rFonts w:cs="Arial"/>
          <w:sz w:val="20"/>
        </w:rPr>
        <w:tab/>
        <w:t>The beginning date and time for the startup event;</w:t>
      </w:r>
    </w:p>
    <w:p w14:paraId="583A1686" w14:textId="3B30C632" w:rsidR="00FA4DD5" w:rsidRDefault="00FA4DD5" w:rsidP="00FA4DD5">
      <w:pPr>
        <w:ind w:left="720" w:hanging="360"/>
        <w:jc w:val="both"/>
        <w:rPr>
          <w:rFonts w:cs="Arial"/>
          <w:sz w:val="20"/>
        </w:rPr>
      </w:pPr>
      <w:r>
        <w:rPr>
          <w:rFonts w:cs="Arial"/>
          <w:sz w:val="20"/>
        </w:rPr>
        <w:t>b.</w:t>
      </w:r>
      <w:r>
        <w:rPr>
          <w:rFonts w:cs="Arial"/>
          <w:sz w:val="20"/>
        </w:rPr>
        <w:tab/>
        <w:t>The duration of the startup event;</w:t>
      </w:r>
    </w:p>
    <w:p w14:paraId="477EF31D" w14:textId="28CA0AC4" w:rsidR="00FA4DD5" w:rsidRDefault="00FA4DD5" w:rsidP="00FA4DD5">
      <w:pPr>
        <w:ind w:left="720" w:hanging="360"/>
        <w:jc w:val="both"/>
        <w:rPr>
          <w:rFonts w:cs="Arial"/>
          <w:sz w:val="20"/>
        </w:rPr>
      </w:pPr>
      <w:r>
        <w:rPr>
          <w:rFonts w:cs="Arial"/>
          <w:sz w:val="20"/>
        </w:rPr>
        <w:t>c.</w:t>
      </w:r>
      <w:r>
        <w:rPr>
          <w:rFonts w:cs="Arial"/>
          <w:sz w:val="20"/>
        </w:rPr>
        <w:tab/>
        <w:t>The steam methane reformer combustion chamber temperature immediately before feedstock introduction;</w:t>
      </w:r>
    </w:p>
    <w:p w14:paraId="6C41709B" w14:textId="60F96808" w:rsidR="00FA4DD5" w:rsidRDefault="00FA4DD5" w:rsidP="00FA4DD5">
      <w:pPr>
        <w:ind w:left="720" w:hanging="360"/>
        <w:jc w:val="both"/>
        <w:rPr>
          <w:rFonts w:cs="Arial"/>
          <w:sz w:val="20"/>
        </w:rPr>
      </w:pPr>
      <w:r>
        <w:rPr>
          <w:rFonts w:cs="Arial"/>
          <w:sz w:val="20"/>
        </w:rPr>
        <w:t>d.</w:t>
      </w:r>
      <w:r>
        <w:rPr>
          <w:rFonts w:cs="Arial"/>
          <w:sz w:val="20"/>
        </w:rPr>
        <w:tab/>
        <w:t>The feedstock natural gas flow rate at the time the feedstock flow rate is established;</w:t>
      </w:r>
    </w:p>
    <w:p w14:paraId="2589D8AE" w14:textId="77777777" w:rsidR="00FA4DD5" w:rsidRDefault="00FA4DD5" w:rsidP="00FA4DD5">
      <w:pPr>
        <w:ind w:left="720" w:hanging="360"/>
        <w:jc w:val="both"/>
        <w:rPr>
          <w:rFonts w:cs="Arial"/>
          <w:sz w:val="20"/>
        </w:rPr>
      </w:pPr>
      <w:r>
        <w:rPr>
          <w:rFonts w:cs="Arial"/>
          <w:sz w:val="20"/>
        </w:rPr>
        <w:t>e.</w:t>
      </w:r>
      <w:r>
        <w:rPr>
          <w:rFonts w:cs="Arial"/>
          <w:sz w:val="20"/>
        </w:rPr>
        <w:tab/>
        <w:t>The feedstock natural gas flow rate immediately before the operator initiates the venting downstream of the PSA unit.</w:t>
      </w:r>
    </w:p>
    <w:p w14:paraId="344A541E" w14:textId="77777777" w:rsidR="00FA4DD5" w:rsidRDefault="00FA4DD5" w:rsidP="00FA4DD5">
      <w:pPr>
        <w:ind w:left="720" w:hanging="360"/>
        <w:jc w:val="both"/>
        <w:rPr>
          <w:rFonts w:cs="Arial"/>
          <w:sz w:val="20"/>
        </w:rPr>
      </w:pPr>
    </w:p>
    <w:p w14:paraId="2289D2A0" w14:textId="0E44E436" w:rsidR="00FA4DD5" w:rsidRDefault="00FA4DD5" w:rsidP="00FA4DD5">
      <w:pPr>
        <w:ind w:left="360"/>
        <w:jc w:val="both"/>
        <w:rPr>
          <w:rFonts w:cs="Arial"/>
          <w:sz w:val="20"/>
          <w:vertAlign w:val="superscript"/>
        </w:rPr>
      </w:pPr>
      <w:r>
        <w:rPr>
          <w:rFonts w:cs="Arial"/>
          <w:sz w:val="20"/>
        </w:rPr>
        <w:t>The permittee shall keep all startup event logs on file at the facility for a period of five years and make them available to the Department upon request.</w:t>
      </w:r>
      <w:r>
        <w:rPr>
          <w:rFonts w:cs="Arial"/>
          <w:sz w:val="20"/>
          <w:vertAlign w:val="superscript"/>
        </w:rPr>
        <w:t>2</w:t>
      </w:r>
      <w:r>
        <w:rPr>
          <w:rFonts w:cs="Arial"/>
          <w:b/>
          <w:sz w:val="20"/>
        </w:rPr>
        <w:t xml:space="preserve">  (R 336.2804, 40 CFR 52.21(d))</w:t>
      </w:r>
    </w:p>
    <w:p w14:paraId="1C6201CB" w14:textId="77777777" w:rsidR="00FA4DD5" w:rsidRDefault="00FA4DD5" w:rsidP="00FA4DD5">
      <w:pPr>
        <w:ind w:left="360"/>
        <w:jc w:val="both"/>
        <w:rPr>
          <w:sz w:val="20"/>
        </w:rPr>
      </w:pPr>
    </w:p>
    <w:p w14:paraId="76EB8F07" w14:textId="77777777" w:rsidR="00FA4DD5" w:rsidRPr="001B0251" w:rsidRDefault="00FA4DD5" w:rsidP="00FA4DD5">
      <w:pPr>
        <w:jc w:val="both"/>
        <w:rPr>
          <w:b/>
          <w:szCs w:val="22"/>
          <w:u w:val="single"/>
        </w:rPr>
      </w:pPr>
      <w:r w:rsidRPr="001B0251">
        <w:rPr>
          <w:b/>
          <w:szCs w:val="22"/>
        </w:rPr>
        <w:t xml:space="preserve">VII.  </w:t>
      </w:r>
      <w:r w:rsidRPr="001B0251">
        <w:rPr>
          <w:b/>
          <w:szCs w:val="22"/>
          <w:u w:val="single"/>
        </w:rPr>
        <w:t>REPORTING</w:t>
      </w:r>
    </w:p>
    <w:p w14:paraId="45DAE7EB" w14:textId="77777777" w:rsidR="00FA4DD5" w:rsidRDefault="00FA4DD5" w:rsidP="00FA4DD5">
      <w:pPr>
        <w:jc w:val="both"/>
        <w:rPr>
          <w:sz w:val="20"/>
        </w:rPr>
      </w:pPr>
    </w:p>
    <w:p w14:paraId="79FFFD42" w14:textId="77777777" w:rsidR="00FA4DD5" w:rsidRDefault="00FA4DD5" w:rsidP="00FA4DD5">
      <w:pPr>
        <w:ind w:left="360" w:hanging="360"/>
        <w:jc w:val="both"/>
        <w:rPr>
          <w:b/>
          <w:sz w:val="20"/>
        </w:rPr>
      </w:pPr>
      <w:r>
        <w:rPr>
          <w:sz w:val="20"/>
        </w:rPr>
        <w:t>1.</w:t>
      </w:r>
      <w:r>
        <w:rPr>
          <w:sz w:val="20"/>
        </w:rPr>
        <w:tab/>
        <w:t xml:space="preserve">Prompt reporting of deviations pursuant to General Conditions 21 and 22 of Part A.  </w:t>
      </w:r>
      <w:r>
        <w:rPr>
          <w:b/>
          <w:sz w:val="20"/>
        </w:rPr>
        <w:t>(R 336.1213(3)(c)(ii))</w:t>
      </w:r>
    </w:p>
    <w:p w14:paraId="6CA3B37A" w14:textId="77777777" w:rsidR="00FA4DD5" w:rsidRDefault="00FA4DD5" w:rsidP="00FA4DD5">
      <w:pPr>
        <w:ind w:left="360" w:hanging="360"/>
        <w:jc w:val="both"/>
        <w:rPr>
          <w:sz w:val="20"/>
        </w:rPr>
      </w:pPr>
    </w:p>
    <w:p w14:paraId="5F293BBD" w14:textId="77777777" w:rsidR="00FA4DD5" w:rsidRDefault="00FA4DD5" w:rsidP="00FA4DD5">
      <w:pPr>
        <w:ind w:left="360" w:hanging="360"/>
        <w:jc w:val="both"/>
        <w:rPr>
          <w:b/>
          <w:sz w:val="20"/>
        </w:rPr>
      </w:pPr>
      <w:r>
        <w:rPr>
          <w:sz w:val="20"/>
        </w:rPr>
        <w:t>2.</w:t>
      </w:r>
      <w:r>
        <w:rPr>
          <w:sz w:val="20"/>
        </w:rPr>
        <w:tab/>
        <w:t>Semiannual reporting of monitoring and deviations pursuant to General Condition 23 of Part A.  The report shall be postmarked or</w:t>
      </w:r>
      <w:r>
        <w:rPr>
          <w:b/>
          <w:i/>
          <w:sz w:val="20"/>
        </w:rPr>
        <w:t xml:space="preserve"> </w:t>
      </w:r>
      <w:r>
        <w:rPr>
          <w:sz w:val="20"/>
        </w:rPr>
        <w:t xml:space="preserve">received by the appropriate AQD District Office by March 15 for reporting period July 1 to December 31 and September 15 for reporting period January 1 to June 30.  </w:t>
      </w:r>
      <w:r>
        <w:rPr>
          <w:b/>
          <w:sz w:val="20"/>
        </w:rPr>
        <w:t>(R 336.1213(3)(c)(i))</w:t>
      </w:r>
    </w:p>
    <w:p w14:paraId="4BE5BB91" w14:textId="77777777" w:rsidR="00FA4DD5" w:rsidRDefault="00FA4DD5" w:rsidP="00FA4DD5">
      <w:pPr>
        <w:ind w:left="360" w:hanging="360"/>
        <w:jc w:val="both"/>
        <w:rPr>
          <w:sz w:val="20"/>
        </w:rPr>
      </w:pPr>
    </w:p>
    <w:p w14:paraId="475997D2" w14:textId="77777777" w:rsidR="00FA4DD5" w:rsidRDefault="00FA4DD5" w:rsidP="00FA4DD5">
      <w:pPr>
        <w:ind w:left="360" w:hanging="360"/>
        <w:jc w:val="both"/>
        <w:rPr>
          <w:sz w:val="20"/>
        </w:rPr>
      </w:pPr>
      <w:r>
        <w:rPr>
          <w:sz w:val="20"/>
        </w:rPr>
        <w:t>3.</w:t>
      </w:r>
      <w:r>
        <w:rPr>
          <w:sz w:val="20"/>
        </w:rPr>
        <w:tab/>
        <w:t xml:space="preserve">Annual certification of compliance pursuant to General Conditions 19 and 20 of Part A.  The report shall be postmarked or received by the appropriate AQD District Office by March 15 for the previous calendar year.  </w:t>
      </w:r>
      <w:r>
        <w:rPr>
          <w:b/>
          <w:sz w:val="20"/>
        </w:rPr>
        <w:t>(R 336.1213(4)(c))</w:t>
      </w:r>
    </w:p>
    <w:p w14:paraId="53222D94" w14:textId="77777777" w:rsidR="00FA4DD5" w:rsidRDefault="00FA4DD5" w:rsidP="00FA4DD5">
      <w:pPr>
        <w:ind w:right="72"/>
        <w:jc w:val="both"/>
        <w:rPr>
          <w:rFonts w:cs="Arial"/>
          <w:sz w:val="20"/>
        </w:rPr>
      </w:pPr>
    </w:p>
    <w:p w14:paraId="613B5BE2" w14:textId="50C74860" w:rsidR="00FA4DD5" w:rsidRDefault="00FA4DD5" w:rsidP="00FA4DD5">
      <w:pPr>
        <w:jc w:val="both"/>
        <w:rPr>
          <w:rFonts w:cs="Arial"/>
          <w:b/>
          <w:sz w:val="20"/>
        </w:rPr>
      </w:pPr>
      <w:r>
        <w:rPr>
          <w:rFonts w:cs="Arial"/>
          <w:b/>
          <w:sz w:val="20"/>
        </w:rPr>
        <w:t>See Appendix 8</w:t>
      </w:r>
      <w:r w:rsidR="00437293">
        <w:rPr>
          <w:rFonts w:cs="Arial"/>
          <w:b/>
          <w:sz w:val="20"/>
        </w:rPr>
        <w:t>-2</w:t>
      </w:r>
    </w:p>
    <w:p w14:paraId="60EA6516" w14:textId="77777777" w:rsidR="002B7817" w:rsidRPr="00E873CB" w:rsidRDefault="002B7817" w:rsidP="002B7817">
      <w:pPr>
        <w:jc w:val="both"/>
        <w:rPr>
          <w:rFonts w:cs="Arial"/>
          <w:sz w:val="20"/>
        </w:rPr>
      </w:pPr>
    </w:p>
    <w:p w14:paraId="1B34E25F" w14:textId="77777777" w:rsidR="002B7817" w:rsidRDefault="002B7817" w:rsidP="002B7817">
      <w:pPr>
        <w:jc w:val="both"/>
      </w:pPr>
      <w:r>
        <w:rPr>
          <w:b/>
        </w:rPr>
        <w:t xml:space="preserve">VIII.  </w:t>
      </w:r>
      <w:r>
        <w:rPr>
          <w:b/>
          <w:u w:val="single"/>
        </w:rPr>
        <w:t>STACK/VENT RESTRICTION(S)</w:t>
      </w:r>
    </w:p>
    <w:p w14:paraId="56DD2722" w14:textId="77777777" w:rsidR="002B7817" w:rsidRDefault="002B7817" w:rsidP="002B7817">
      <w:pPr>
        <w:jc w:val="both"/>
        <w:rPr>
          <w:sz w:val="20"/>
        </w:rPr>
      </w:pPr>
    </w:p>
    <w:p w14:paraId="7D332E45" w14:textId="77777777" w:rsidR="002B7817" w:rsidRPr="00FE0AD0" w:rsidRDefault="002B7817" w:rsidP="002B7817">
      <w:pPr>
        <w:jc w:val="both"/>
        <w:rPr>
          <w:sz w:val="20"/>
        </w:rPr>
      </w:pPr>
      <w:r w:rsidRPr="00FE0AD0">
        <w:rPr>
          <w:sz w:val="20"/>
        </w:rPr>
        <w:t>The exhaust gases from the stacks listed in the table below shall be discharged unobstructed vertically upwards to the ambient air unless otherwise noted:</w:t>
      </w:r>
    </w:p>
    <w:p w14:paraId="2F8314FD" w14:textId="77777777" w:rsidR="002B7817" w:rsidRDefault="002B7817" w:rsidP="002B781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3"/>
        <w:gridCol w:w="2610"/>
        <w:gridCol w:w="2430"/>
        <w:gridCol w:w="2587"/>
      </w:tblGrid>
      <w:tr w:rsidR="002B7817" w14:paraId="414D663E" w14:textId="77777777" w:rsidTr="00B71CE3">
        <w:trPr>
          <w:cantSplit/>
          <w:tblHeader/>
        </w:trPr>
        <w:tc>
          <w:tcPr>
            <w:tcW w:w="2633" w:type="dxa"/>
            <w:tcBorders>
              <w:bottom w:val="single" w:sz="4" w:space="0" w:color="auto"/>
            </w:tcBorders>
          </w:tcPr>
          <w:p w14:paraId="52C8F491" w14:textId="77777777" w:rsidR="002B7817" w:rsidRPr="00BD3DE3" w:rsidRDefault="002B7817" w:rsidP="0058062D">
            <w:pPr>
              <w:jc w:val="center"/>
              <w:rPr>
                <w:b/>
                <w:sz w:val="20"/>
              </w:rPr>
            </w:pPr>
            <w:r w:rsidRPr="00BD3DE3">
              <w:rPr>
                <w:b/>
                <w:sz w:val="20"/>
              </w:rPr>
              <w:t>Stack &amp; Vent ID</w:t>
            </w:r>
          </w:p>
        </w:tc>
        <w:tc>
          <w:tcPr>
            <w:tcW w:w="2610" w:type="dxa"/>
            <w:tcBorders>
              <w:bottom w:val="single" w:sz="4" w:space="0" w:color="auto"/>
            </w:tcBorders>
          </w:tcPr>
          <w:p w14:paraId="025B4389" w14:textId="77777777" w:rsidR="002B7817" w:rsidRPr="00BD3DE3" w:rsidRDefault="002B7817" w:rsidP="0058062D">
            <w:pPr>
              <w:jc w:val="center"/>
              <w:rPr>
                <w:b/>
                <w:sz w:val="20"/>
              </w:rPr>
            </w:pPr>
            <w:r w:rsidRPr="00BD3DE3">
              <w:rPr>
                <w:b/>
                <w:sz w:val="20"/>
              </w:rPr>
              <w:t xml:space="preserve">Maximum </w:t>
            </w:r>
            <w:r>
              <w:rPr>
                <w:b/>
                <w:sz w:val="20"/>
              </w:rPr>
              <w:t>Exhaust Diameter / Dimensions</w:t>
            </w:r>
          </w:p>
          <w:p w14:paraId="023A7E9E" w14:textId="77777777" w:rsidR="002B7817" w:rsidRPr="00BD3DE3" w:rsidRDefault="002B7817" w:rsidP="0058062D">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19182E72" w14:textId="77777777" w:rsidR="002B7817" w:rsidRPr="00BD3DE3" w:rsidRDefault="002B7817" w:rsidP="0058062D">
            <w:pPr>
              <w:jc w:val="center"/>
              <w:rPr>
                <w:b/>
                <w:sz w:val="20"/>
              </w:rPr>
            </w:pPr>
            <w:r w:rsidRPr="00BD3DE3">
              <w:rPr>
                <w:b/>
                <w:sz w:val="20"/>
              </w:rPr>
              <w:t>M</w:t>
            </w:r>
            <w:r>
              <w:rPr>
                <w:b/>
                <w:sz w:val="20"/>
              </w:rPr>
              <w:t>inimum Height Above Ground</w:t>
            </w:r>
          </w:p>
          <w:p w14:paraId="4FBA9AFC" w14:textId="77777777" w:rsidR="002B7817" w:rsidRPr="00BD3DE3" w:rsidRDefault="002B7817" w:rsidP="0058062D">
            <w:pPr>
              <w:jc w:val="center"/>
              <w:rPr>
                <w:b/>
                <w:sz w:val="20"/>
              </w:rPr>
            </w:pPr>
            <w:r w:rsidRPr="00BD3DE3">
              <w:rPr>
                <w:b/>
                <w:sz w:val="20"/>
              </w:rPr>
              <w:t>(feet)</w:t>
            </w:r>
          </w:p>
        </w:tc>
        <w:tc>
          <w:tcPr>
            <w:tcW w:w="2587" w:type="dxa"/>
            <w:tcBorders>
              <w:bottom w:val="single" w:sz="4" w:space="0" w:color="auto"/>
            </w:tcBorders>
          </w:tcPr>
          <w:p w14:paraId="44D88404" w14:textId="77777777" w:rsidR="002B7817" w:rsidRPr="00BD3DE3" w:rsidRDefault="002B7817" w:rsidP="0058062D">
            <w:pPr>
              <w:jc w:val="center"/>
              <w:rPr>
                <w:b/>
                <w:sz w:val="20"/>
              </w:rPr>
            </w:pPr>
            <w:r w:rsidRPr="00BD3DE3">
              <w:rPr>
                <w:b/>
                <w:sz w:val="20"/>
              </w:rPr>
              <w:t>Underlying Applicable Requirements</w:t>
            </w:r>
          </w:p>
        </w:tc>
      </w:tr>
      <w:tr w:rsidR="00FA4DD5" w14:paraId="0CCACBC0" w14:textId="77777777" w:rsidTr="00B71CE3">
        <w:trPr>
          <w:cantSplit/>
          <w:tblHeader/>
        </w:trPr>
        <w:tc>
          <w:tcPr>
            <w:tcW w:w="2633" w:type="dxa"/>
            <w:tcBorders>
              <w:top w:val="single" w:sz="4" w:space="0" w:color="auto"/>
              <w:left w:val="single" w:sz="4" w:space="0" w:color="auto"/>
              <w:bottom w:val="single" w:sz="4" w:space="0" w:color="auto"/>
              <w:right w:val="single" w:sz="4" w:space="0" w:color="auto"/>
            </w:tcBorders>
          </w:tcPr>
          <w:p w14:paraId="41909AB3" w14:textId="77777777" w:rsidR="00FA4DD5" w:rsidRPr="00FA4DD5" w:rsidRDefault="00FA4DD5" w:rsidP="00FA4DD5">
            <w:pPr>
              <w:rPr>
                <w:bCs/>
                <w:sz w:val="20"/>
              </w:rPr>
            </w:pPr>
            <w:r w:rsidRPr="00FA4DD5">
              <w:rPr>
                <w:bCs/>
                <w:sz w:val="20"/>
              </w:rPr>
              <w:t>1.  SVS80</w:t>
            </w:r>
            <w:r w:rsidRPr="00FA4DD5">
              <w:rPr>
                <w:bCs/>
                <w:sz w:val="20"/>
              </w:rPr>
              <w:noBreakHyphen/>
              <w:t>002</w:t>
            </w:r>
          </w:p>
        </w:tc>
        <w:tc>
          <w:tcPr>
            <w:tcW w:w="2610" w:type="dxa"/>
            <w:tcBorders>
              <w:top w:val="single" w:sz="4" w:space="0" w:color="auto"/>
              <w:left w:val="single" w:sz="4" w:space="0" w:color="auto"/>
              <w:bottom w:val="single" w:sz="4" w:space="0" w:color="auto"/>
              <w:right w:val="single" w:sz="4" w:space="0" w:color="auto"/>
            </w:tcBorders>
          </w:tcPr>
          <w:p w14:paraId="638B9B0B" w14:textId="77777777" w:rsidR="00FA4DD5" w:rsidRPr="00FA4DD5" w:rsidRDefault="00FA4DD5">
            <w:pPr>
              <w:jc w:val="center"/>
              <w:rPr>
                <w:bCs/>
                <w:sz w:val="20"/>
              </w:rPr>
            </w:pPr>
            <w:r w:rsidRPr="00FA4DD5">
              <w:rPr>
                <w:bCs/>
                <w:sz w:val="20"/>
              </w:rPr>
              <w:t>4</w:t>
            </w:r>
            <w:r w:rsidRPr="008D3FB9">
              <w:rPr>
                <w:bCs/>
                <w:sz w:val="20"/>
                <w:vertAlign w:val="superscript"/>
              </w:rPr>
              <w:t>2</w:t>
            </w:r>
          </w:p>
        </w:tc>
        <w:tc>
          <w:tcPr>
            <w:tcW w:w="2430" w:type="dxa"/>
            <w:tcBorders>
              <w:top w:val="single" w:sz="4" w:space="0" w:color="auto"/>
              <w:left w:val="single" w:sz="4" w:space="0" w:color="auto"/>
              <w:bottom w:val="single" w:sz="4" w:space="0" w:color="auto"/>
              <w:right w:val="single" w:sz="4" w:space="0" w:color="auto"/>
            </w:tcBorders>
          </w:tcPr>
          <w:p w14:paraId="7DC7E2EA" w14:textId="77777777" w:rsidR="00FA4DD5" w:rsidRPr="00FA4DD5" w:rsidRDefault="00FA4DD5">
            <w:pPr>
              <w:jc w:val="center"/>
              <w:rPr>
                <w:bCs/>
                <w:sz w:val="20"/>
              </w:rPr>
            </w:pPr>
            <w:r w:rsidRPr="00FA4DD5">
              <w:rPr>
                <w:bCs/>
                <w:sz w:val="20"/>
              </w:rPr>
              <w:t>50</w:t>
            </w:r>
            <w:r w:rsidRPr="008D3FB9">
              <w:rPr>
                <w:bCs/>
                <w:sz w:val="20"/>
                <w:vertAlign w:val="superscript"/>
              </w:rPr>
              <w:t>2</w:t>
            </w:r>
          </w:p>
        </w:tc>
        <w:tc>
          <w:tcPr>
            <w:tcW w:w="2587" w:type="dxa"/>
            <w:tcBorders>
              <w:top w:val="single" w:sz="4" w:space="0" w:color="auto"/>
              <w:left w:val="single" w:sz="4" w:space="0" w:color="auto"/>
              <w:bottom w:val="single" w:sz="4" w:space="0" w:color="auto"/>
              <w:right w:val="single" w:sz="4" w:space="0" w:color="auto"/>
            </w:tcBorders>
          </w:tcPr>
          <w:p w14:paraId="465993F0" w14:textId="77777777" w:rsidR="001B0251" w:rsidRDefault="00FA4DD5">
            <w:pPr>
              <w:jc w:val="center"/>
              <w:rPr>
                <w:b/>
                <w:sz w:val="20"/>
              </w:rPr>
            </w:pPr>
            <w:r w:rsidRPr="00FA4DD5">
              <w:rPr>
                <w:b/>
                <w:sz w:val="20"/>
              </w:rPr>
              <w:t>R 336.2804</w:t>
            </w:r>
          </w:p>
          <w:p w14:paraId="785916C0" w14:textId="3A396161" w:rsidR="00FA4DD5" w:rsidRPr="00FA4DD5" w:rsidRDefault="00FA4DD5">
            <w:pPr>
              <w:jc w:val="center"/>
              <w:rPr>
                <w:b/>
                <w:sz w:val="20"/>
              </w:rPr>
            </w:pPr>
            <w:r w:rsidRPr="00FA4DD5">
              <w:rPr>
                <w:b/>
                <w:sz w:val="20"/>
              </w:rPr>
              <w:t>40 CFR 52.21(d)</w:t>
            </w:r>
          </w:p>
        </w:tc>
      </w:tr>
    </w:tbl>
    <w:p w14:paraId="77E1514A" w14:textId="77777777" w:rsidR="002B7817" w:rsidRPr="00EE5F4E" w:rsidRDefault="002B7817" w:rsidP="002B7817">
      <w:pPr>
        <w:jc w:val="both"/>
        <w:rPr>
          <w:sz w:val="20"/>
        </w:rPr>
      </w:pPr>
    </w:p>
    <w:p w14:paraId="19F88789" w14:textId="77777777" w:rsidR="002B7817" w:rsidRDefault="002B7817" w:rsidP="002B7817">
      <w:pPr>
        <w:jc w:val="both"/>
      </w:pPr>
      <w:r>
        <w:rPr>
          <w:b/>
        </w:rPr>
        <w:t xml:space="preserve">IX.  </w:t>
      </w:r>
      <w:r>
        <w:rPr>
          <w:b/>
          <w:u w:val="single"/>
        </w:rPr>
        <w:t>OTHER REQUIREMENT(S)</w:t>
      </w:r>
    </w:p>
    <w:p w14:paraId="6E744BCA" w14:textId="77777777" w:rsidR="002B7817" w:rsidRPr="00FE0AD0" w:rsidRDefault="002B7817" w:rsidP="002B7817">
      <w:pPr>
        <w:jc w:val="both"/>
        <w:rPr>
          <w:sz w:val="20"/>
        </w:rPr>
      </w:pPr>
    </w:p>
    <w:p w14:paraId="7E8C66FC" w14:textId="61C44F51" w:rsidR="002B7817" w:rsidRPr="00984760" w:rsidRDefault="00FA4DD5" w:rsidP="00FA4DD5">
      <w:pPr>
        <w:jc w:val="both"/>
        <w:rPr>
          <w:sz w:val="20"/>
        </w:rPr>
      </w:pPr>
      <w:r>
        <w:rPr>
          <w:sz w:val="20"/>
        </w:rPr>
        <w:t>NA</w:t>
      </w:r>
    </w:p>
    <w:p w14:paraId="6B57D33F" w14:textId="77777777" w:rsidR="002B7817" w:rsidRDefault="002B7817" w:rsidP="002B7817">
      <w:pPr>
        <w:jc w:val="both"/>
        <w:rPr>
          <w:sz w:val="20"/>
        </w:rPr>
      </w:pPr>
    </w:p>
    <w:p w14:paraId="235001EA" w14:textId="77777777" w:rsidR="002B7817" w:rsidRPr="00FE0AD0" w:rsidRDefault="002B7817" w:rsidP="002B7817">
      <w:pPr>
        <w:jc w:val="both"/>
        <w:rPr>
          <w:sz w:val="20"/>
        </w:rPr>
      </w:pPr>
    </w:p>
    <w:p w14:paraId="4F662262" w14:textId="77777777" w:rsidR="002B7817" w:rsidRPr="00B90185" w:rsidRDefault="002B7817" w:rsidP="002B7817">
      <w:pPr>
        <w:jc w:val="both"/>
        <w:rPr>
          <w:b/>
          <w:sz w:val="20"/>
        </w:rPr>
      </w:pPr>
      <w:r w:rsidRPr="00B90185">
        <w:rPr>
          <w:b/>
          <w:sz w:val="20"/>
          <w:u w:val="single"/>
        </w:rPr>
        <w:t>Footnotes</w:t>
      </w:r>
      <w:r w:rsidRPr="00B90185">
        <w:rPr>
          <w:b/>
          <w:sz w:val="20"/>
        </w:rPr>
        <w:t>:</w:t>
      </w:r>
    </w:p>
    <w:p w14:paraId="1C41E22B" w14:textId="77777777" w:rsidR="002B7817" w:rsidRPr="001E3851" w:rsidRDefault="002B7817" w:rsidP="002B7817">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268E59EC" w14:textId="77777777" w:rsidR="002B7817" w:rsidRPr="00D53AEC" w:rsidRDefault="002B7817" w:rsidP="002B7817">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E1C8575" w14:textId="77777777" w:rsidR="002B7817" w:rsidRPr="004B4509" w:rsidRDefault="002B7817" w:rsidP="002B7817">
      <w:pPr>
        <w:rPr>
          <w:sz w:val="20"/>
        </w:rPr>
      </w:pPr>
    </w:p>
    <w:p w14:paraId="6738A15C" w14:textId="77777777" w:rsidR="002B7817" w:rsidRPr="00FE0AD0" w:rsidRDefault="002B7817" w:rsidP="002B7817">
      <w:pPr>
        <w:rPr>
          <w:sz w:val="20"/>
        </w:rPr>
      </w:pPr>
    </w:p>
    <w:p w14:paraId="029327AF" w14:textId="77777777" w:rsidR="002B7817" w:rsidRPr="007014BE" w:rsidRDefault="002B7817" w:rsidP="002B7817">
      <w:pPr>
        <w:rPr>
          <w:szCs w:val="22"/>
        </w:rPr>
      </w:pPr>
      <w:r>
        <w:br w:type="page"/>
      </w:r>
    </w:p>
    <w:p w14:paraId="62660F35" w14:textId="77777777" w:rsidR="002B7817" w:rsidRPr="00FC1F2C" w:rsidRDefault="002B7817" w:rsidP="002B7817">
      <w:pPr>
        <w:pStyle w:val="Heading1"/>
        <w:rPr>
          <w:b w:val="0"/>
          <w:sz w:val="20"/>
          <w:szCs w:val="20"/>
        </w:rPr>
      </w:pPr>
      <w:bookmarkStart w:id="170" w:name="_Toc100908111"/>
      <w:r w:rsidRPr="00393A6F">
        <w:lastRenderedPageBreak/>
        <w:t xml:space="preserve">D.  FLEXIBLE GROUP </w:t>
      </w:r>
      <w:r>
        <w:t xml:space="preserve">SPECIAL </w:t>
      </w:r>
      <w:r w:rsidRPr="00393A6F">
        <w:t>CONDITIONS</w:t>
      </w:r>
      <w:bookmarkEnd w:id="170"/>
    </w:p>
    <w:p w14:paraId="00624BA9" w14:textId="77777777" w:rsidR="002B7817" w:rsidRPr="008E1254" w:rsidRDefault="002B7817" w:rsidP="002B7817">
      <w:pPr>
        <w:rPr>
          <w:sz w:val="20"/>
        </w:rPr>
      </w:pPr>
    </w:p>
    <w:p w14:paraId="55FD4FFC" w14:textId="77777777" w:rsidR="002B7817" w:rsidRPr="00FE0AD0" w:rsidRDefault="002B7817" w:rsidP="002B7817">
      <w:pPr>
        <w:jc w:val="both"/>
        <w:rPr>
          <w:sz w:val="20"/>
        </w:rPr>
      </w:pPr>
      <w:r w:rsidRPr="00FE0AD0">
        <w:rPr>
          <w:sz w:val="20"/>
        </w:rPr>
        <w:t xml:space="preserve">Part D outlines </w:t>
      </w:r>
      <w:r>
        <w:rPr>
          <w:sz w:val="20"/>
        </w:rPr>
        <w:t xml:space="preserve">the </w:t>
      </w:r>
      <w:r w:rsidRPr="00FE0AD0">
        <w:rPr>
          <w:sz w:val="20"/>
        </w:rPr>
        <w:t xml:space="preserve">terms and conditions that apply to more than one emission unit.  The permittee is subject to the special conditions for each flexible group in addition to the General Conditions in Part A and any other terms and conditions contained in this ROP.  </w:t>
      </w:r>
    </w:p>
    <w:p w14:paraId="71F25C39" w14:textId="77777777" w:rsidR="002B7817" w:rsidRPr="00FE0AD0" w:rsidRDefault="002B7817" w:rsidP="002B7817">
      <w:pPr>
        <w:jc w:val="both"/>
        <w:rPr>
          <w:sz w:val="20"/>
        </w:rPr>
      </w:pPr>
    </w:p>
    <w:p w14:paraId="79C8F196" w14:textId="77777777" w:rsidR="002B7817" w:rsidRPr="00FE0AD0" w:rsidRDefault="002B7817" w:rsidP="002B7817">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p>
    <w:p w14:paraId="2CE90380" w14:textId="77777777" w:rsidR="002B7817" w:rsidRDefault="002B7817" w:rsidP="002B7817">
      <w:pPr>
        <w:jc w:val="both"/>
        <w:rPr>
          <w:sz w:val="20"/>
        </w:rPr>
      </w:pPr>
    </w:p>
    <w:p w14:paraId="6C580DDD" w14:textId="48B16A2A" w:rsidR="002B7817" w:rsidRDefault="002B7817" w:rsidP="00FA4DD5">
      <w:pPr>
        <w:jc w:val="both"/>
        <w:rPr>
          <w:sz w:val="20"/>
        </w:rPr>
      </w:pPr>
      <w:r>
        <w:rPr>
          <w:sz w:val="20"/>
        </w:rPr>
        <w:br w:type="page"/>
      </w:r>
    </w:p>
    <w:p w14:paraId="5942BB1A" w14:textId="77777777" w:rsidR="00320FDC" w:rsidRPr="007014BE" w:rsidRDefault="00320FDC" w:rsidP="00FA4DD5">
      <w:pPr>
        <w:jc w:val="both"/>
        <w:rPr>
          <w:sz w:val="20"/>
        </w:rPr>
      </w:pPr>
    </w:p>
    <w:p w14:paraId="0918D970" w14:textId="77777777" w:rsidR="002B7817" w:rsidRPr="00440957" w:rsidRDefault="002B7817" w:rsidP="002B7817">
      <w:pPr>
        <w:pStyle w:val="Heading1"/>
        <w:rPr>
          <w:sz w:val="20"/>
          <w:szCs w:val="20"/>
        </w:rPr>
      </w:pPr>
      <w:bookmarkStart w:id="171" w:name="_Toc100908112"/>
      <w:r w:rsidRPr="001B5E34">
        <w:t>E.  NON-APPLICABLE REQUIREMENTS</w:t>
      </w:r>
      <w:bookmarkEnd w:id="171"/>
    </w:p>
    <w:p w14:paraId="195A64CC" w14:textId="77777777" w:rsidR="002B7817" w:rsidRPr="00FE0AD0" w:rsidRDefault="002B7817" w:rsidP="002B7817">
      <w:pPr>
        <w:rPr>
          <w:sz w:val="20"/>
        </w:rPr>
      </w:pPr>
    </w:p>
    <w:p w14:paraId="50592F82" w14:textId="77777777" w:rsidR="002B7817" w:rsidRDefault="002B7817" w:rsidP="002B7817">
      <w:pPr>
        <w:jc w:val="both"/>
        <w:rPr>
          <w:sz w:val="20"/>
        </w:rPr>
      </w:pPr>
      <w:r w:rsidRPr="00FE0AD0">
        <w:rPr>
          <w:sz w:val="20"/>
        </w:rPr>
        <w:t xml:space="preserve">At the time of </w:t>
      </w:r>
      <w:r>
        <w:rPr>
          <w:sz w:val="20"/>
        </w:rPr>
        <w:t xml:space="preserve">the </w:t>
      </w:r>
      <w:r w:rsidRPr="00FE0AD0">
        <w:rPr>
          <w:sz w:val="20"/>
        </w:rPr>
        <w:t>ROP issuance, the AQD has determined that no non-applicable requirements have been identified for incorporation into the permit shield provision set forth in the General Conditions in Part A pursuant to Rule 213(6)(a)(ii).</w:t>
      </w:r>
    </w:p>
    <w:p w14:paraId="6A39A2F2" w14:textId="7D38AD39" w:rsidR="002B7817" w:rsidRDefault="002B7817" w:rsidP="002B7817">
      <w:r>
        <w:br w:type="page"/>
      </w:r>
    </w:p>
    <w:p w14:paraId="025A68A2" w14:textId="77777777" w:rsidR="00320FDC" w:rsidRDefault="00320FDC" w:rsidP="002B7817"/>
    <w:tbl>
      <w:tblPr>
        <w:tblW w:w="10271" w:type="dxa"/>
        <w:tblInd w:w="108" w:type="dxa"/>
        <w:tblLayout w:type="fixed"/>
        <w:tblLook w:val="0000" w:firstRow="0" w:lastRow="0" w:firstColumn="0" w:lastColumn="0" w:noHBand="0" w:noVBand="0"/>
      </w:tblPr>
      <w:tblGrid>
        <w:gridCol w:w="10271"/>
      </w:tblGrid>
      <w:tr w:rsidR="002B7817" w:rsidRPr="00253A7B" w14:paraId="1D22DF7F" w14:textId="77777777" w:rsidTr="0058062D">
        <w:trPr>
          <w:cantSplit/>
          <w:trHeight w:val="226"/>
        </w:trPr>
        <w:tc>
          <w:tcPr>
            <w:tcW w:w="10271" w:type="dxa"/>
          </w:tcPr>
          <w:p w14:paraId="402D18F2" w14:textId="77777777" w:rsidR="002B7817" w:rsidRPr="00253A7B" w:rsidRDefault="002B7817" w:rsidP="0058062D">
            <w:pPr>
              <w:keepNext/>
              <w:jc w:val="center"/>
              <w:outlineLvl w:val="0"/>
              <w:rPr>
                <w:b/>
                <w:kern w:val="28"/>
                <w:sz w:val="16"/>
                <w:szCs w:val="28"/>
              </w:rPr>
            </w:pP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72" w:name="_Toc100908113"/>
            <w:r w:rsidRPr="00253A7B">
              <w:rPr>
                <w:b/>
                <w:kern w:val="28"/>
                <w:sz w:val="28"/>
                <w:szCs w:val="28"/>
              </w:rPr>
              <w:t>APPENDICES</w:t>
            </w:r>
            <w:bookmarkEnd w:id="172"/>
          </w:p>
        </w:tc>
      </w:tr>
    </w:tbl>
    <w:p w14:paraId="5DE4CDF9" w14:textId="465A9235" w:rsidR="002B7817" w:rsidRPr="00FC1F2C" w:rsidRDefault="002B7817" w:rsidP="002B7817">
      <w:pPr>
        <w:pStyle w:val="Heading2"/>
        <w:numPr>
          <w:ilvl w:val="0"/>
          <w:numId w:val="0"/>
        </w:numPr>
        <w:spacing w:before="0" w:after="0"/>
        <w:jc w:val="left"/>
        <w:rPr>
          <w:b w:val="0"/>
          <w:sz w:val="22"/>
          <w:szCs w:val="22"/>
        </w:rPr>
      </w:pPr>
      <w:bookmarkStart w:id="173" w:name="_Toc100908114"/>
      <w:r w:rsidRPr="005C07D8">
        <w:rPr>
          <w:sz w:val="22"/>
          <w:szCs w:val="22"/>
        </w:rPr>
        <w:t>Appendix 1</w:t>
      </w:r>
      <w:r w:rsidR="00437293">
        <w:rPr>
          <w:sz w:val="22"/>
          <w:szCs w:val="22"/>
        </w:rPr>
        <w:t>-2</w:t>
      </w:r>
      <w:r w:rsidRPr="005C07D8">
        <w:rPr>
          <w:sz w:val="22"/>
          <w:szCs w:val="22"/>
        </w:rPr>
        <w:t xml:space="preserve">.  </w:t>
      </w:r>
      <w:r>
        <w:rPr>
          <w:sz w:val="22"/>
          <w:szCs w:val="22"/>
        </w:rPr>
        <w:t xml:space="preserve">Acronyms and </w:t>
      </w:r>
      <w:r w:rsidRPr="005C07D8">
        <w:rPr>
          <w:sz w:val="22"/>
          <w:szCs w:val="22"/>
        </w:rPr>
        <w:t>Abbreviations</w:t>
      </w:r>
      <w:bookmarkEnd w:id="173"/>
    </w:p>
    <w:tbl>
      <w:tblPr>
        <w:tblW w:w="5000" w:type="pct"/>
        <w:jc w:val="center"/>
        <w:tblLook w:val="0000" w:firstRow="0" w:lastRow="0" w:firstColumn="0" w:lastColumn="0" w:noHBand="0" w:noVBand="0"/>
      </w:tblPr>
      <w:tblGrid>
        <w:gridCol w:w="1344"/>
        <w:gridCol w:w="3845"/>
        <w:gridCol w:w="803"/>
        <w:gridCol w:w="4202"/>
      </w:tblGrid>
      <w:tr w:rsidR="002B7817" w:rsidRPr="000B6AFE" w14:paraId="7C12D63B" w14:textId="77777777" w:rsidTr="0058062D">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2DBEA432" w14:textId="77777777" w:rsidR="002B7817" w:rsidRPr="000B6AFE" w:rsidRDefault="002B7817" w:rsidP="0058062D">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05ADEABC" w14:textId="77777777" w:rsidR="002B7817" w:rsidRPr="000B6AFE" w:rsidRDefault="002B7817" w:rsidP="0058062D">
            <w:pPr>
              <w:jc w:val="center"/>
              <w:rPr>
                <w:rFonts w:cs="Arial"/>
                <w:b/>
                <w:sz w:val="19"/>
                <w:szCs w:val="19"/>
              </w:rPr>
            </w:pPr>
            <w:r w:rsidRPr="000B6AFE">
              <w:rPr>
                <w:rFonts w:cs="Arial"/>
                <w:b/>
                <w:sz w:val="19"/>
                <w:szCs w:val="19"/>
              </w:rPr>
              <w:t>Pollutant / Measurement Abbreviations</w:t>
            </w:r>
          </w:p>
        </w:tc>
      </w:tr>
      <w:tr w:rsidR="002B7817" w:rsidRPr="000B6AFE" w14:paraId="33FA8B9C" w14:textId="77777777" w:rsidTr="0058062D">
        <w:trPr>
          <w:cantSplit/>
          <w:trHeight w:val="245"/>
          <w:jc w:val="center"/>
        </w:trPr>
        <w:tc>
          <w:tcPr>
            <w:tcW w:w="659" w:type="pct"/>
            <w:tcBorders>
              <w:top w:val="single" w:sz="4" w:space="0" w:color="auto"/>
              <w:left w:val="double" w:sz="4" w:space="0" w:color="auto"/>
            </w:tcBorders>
          </w:tcPr>
          <w:p w14:paraId="79B18E84" w14:textId="77777777" w:rsidR="002B7817" w:rsidRPr="000B6AFE" w:rsidRDefault="002B7817" w:rsidP="0058062D">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2BB54C2D" w14:textId="77777777" w:rsidR="002B7817" w:rsidRPr="000B6AFE" w:rsidRDefault="002B7817" w:rsidP="0058062D">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65381550" w14:textId="77777777" w:rsidR="002B7817" w:rsidRPr="000B6AFE" w:rsidRDefault="002B7817" w:rsidP="0058062D">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33969C65" w14:textId="77777777" w:rsidR="002B7817" w:rsidRPr="000B6AFE" w:rsidRDefault="002B7817" w:rsidP="0058062D">
            <w:pPr>
              <w:rPr>
                <w:rFonts w:cs="Arial"/>
                <w:sz w:val="19"/>
                <w:szCs w:val="19"/>
              </w:rPr>
            </w:pPr>
            <w:r w:rsidRPr="000B6AFE">
              <w:rPr>
                <w:rFonts w:cs="Arial"/>
                <w:sz w:val="19"/>
                <w:szCs w:val="19"/>
              </w:rPr>
              <w:t>Actual cubic feet per minute</w:t>
            </w:r>
          </w:p>
        </w:tc>
      </w:tr>
      <w:tr w:rsidR="002B7817" w:rsidRPr="000B6AFE" w14:paraId="7A6CF919" w14:textId="77777777" w:rsidTr="0058062D">
        <w:trPr>
          <w:cantSplit/>
          <w:trHeight w:val="245"/>
          <w:jc w:val="center"/>
        </w:trPr>
        <w:tc>
          <w:tcPr>
            <w:tcW w:w="659" w:type="pct"/>
            <w:tcBorders>
              <w:left w:val="double" w:sz="4" w:space="0" w:color="auto"/>
            </w:tcBorders>
          </w:tcPr>
          <w:p w14:paraId="2DCAAD00" w14:textId="77777777" w:rsidR="002B7817" w:rsidRPr="000B6AFE" w:rsidRDefault="002B7817" w:rsidP="0058062D">
            <w:pPr>
              <w:rPr>
                <w:rFonts w:cs="Arial"/>
                <w:sz w:val="19"/>
                <w:szCs w:val="19"/>
              </w:rPr>
            </w:pPr>
            <w:r w:rsidRPr="000B6AFE">
              <w:rPr>
                <w:rFonts w:cs="Arial"/>
                <w:sz w:val="19"/>
                <w:szCs w:val="19"/>
              </w:rPr>
              <w:t>BACT</w:t>
            </w:r>
          </w:p>
        </w:tc>
        <w:tc>
          <w:tcPr>
            <w:tcW w:w="1886" w:type="pct"/>
            <w:tcBorders>
              <w:right w:val="single" w:sz="4" w:space="0" w:color="auto"/>
            </w:tcBorders>
          </w:tcPr>
          <w:p w14:paraId="535B9DDC" w14:textId="77777777" w:rsidR="002B7817" w:rsidRPr="000B6AFE" w:rsidRDefault="002B7817" w:rsidP="0058062D">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7CC3D7FC" w14:textId="77777777" w:rsidR="002B7817" w:rsidRPr="000B6AFE" w:rsidRDefault="002B7817" w:rsidP="0058062D">
            <w:pPr>
              <w:rPr>
                <w:rFonts w:cs="Arial"/>
                <w:sz w:val="19"/>
                <w:szCs w:val="19"/>
              </w:rPr>
            </w:pPr>
            <w:r w:rsidRPr="000B6AFE">
              <w:rPr>
                <w:rFonts w:cs="Arial"/>
                <w:sz w:val="19"/>
                <w:szCs w:val="19"/>
              </w:rPr>
              <w:t>BTU</w:t>
            </w:r>
          </w:p>
        </w:tc>
        <w:tc>
          <w:tcPr>
            <w:tcW w:w="2061" w:type="pct"/>
            <w:tcBorders>
              <w:right w:val="double" w:sz="4" w:space="0" w:color="auto"/>
            </w:tcBorders>
          </w:tcPr>
          <w:p w14:paraId="0041E14D" w14:textId="77777777" w:rsidR="002B7817" w:rsidRPr="000B6AFE" w:rsidRDefault="002B7817" w:rsidP="0058062D">
            <w:pPr>
              <w:rPr>
                <w:rFonts w:cs="Arial"/>
                <w:sz w:val="19"/>
                <w:szCs w:val="19"/>
              </w:rPr>
            </w:pPr>
            <w:r w:rsidRPr="000B6AFE">
              <w:rPr>
                <w:rFonts w:cs="Arial"/>
                <w:sz w:val="19"/>
                <w:szCs w:val="19"/>
              </w:rPr>
              <w:t>British Thermal Unit</w:t>
            </w:r>
          </w:p>
        </w:tc>
      </w:tr>
      <w:tr w:rsidR="002B7817" w:rsidRPr="000B6AFE" w14:paraId="0B61B82A" w14:textId="77777777" w:rsidTr="0058062D">
        <w:trPr>
          <w:cantSplit/>
          <w:trHeight w:val="245"/>
          <w:jc w:val="center"/>
        </w:trPr>
        <w:tc>
          <w:tcPr>
            <w:tcW w:w="659" w:type="pct"/>
            <w:tcBorders>
              <w:left w:val="double" w:sz="4" w:space="0" w:color="auto"/>
            </w:tcBorders>
          </w:tcPr>
          <w:p w14:paraId="419D21C7" w14:textId="77777777" w:rsidR="002B7817" w:rsidRPr="000B6AFE" w:rsidRDefault="002B7817" w:rsidP="0058062D">
            <w:pPr>
              <w:rPr>
                <w:rFonts w:cs="Arial"/>
                <w:sz w:val="19"/>
                <w:szCs w:val="19"/>
              </w:rPr>
            </w:pPr>
            <w:r w:rsidRPr="000B6AFE">
              <w:rPr>
                <w:rFonts w:cs="Arial"/>
                <w:sz w:val="19"/>
                <w:szCs w:val="19"/>
              </w:rPr>
              <w:t>CAA</w:t>
            </w:r>
          </w:p>
        </w:tc>
        <w:tc>
          <w:tcPr>
            <w:tcW w:w="1886" w:type="pct"/>
            <w:tcBorders>
              <w:right w:val="single" w:sz="4" w:space="0" w:color="auto"/>
            </w:tcBorders>
          </w:tcPr>
          <w:p w14:paraId="4425B485" w14:textId="77777777" w:rsidR="002B7817" w:rsidRPr="000B6AFE" w:rsidRDefault="002B7817" w:rsidP="0058062D">
            <w:pPr>
              <w:rPr>
                <w:rFonts w:cs="Arial"/>
                <w:sz w:val="19"/>
                <w:szCs w:val="19"/>
              </w:rPr>
            </w:pPr>
            <w:r w:rsidRPr="000B6AFE">
              <w:rPr>
                <w:rFonts w:cs="Arial"/>
                <w:sz w:val="19"/>
                <w:szCs w:val="19"/>
              </w:rPr>
              <w:t>Clean Air Act</w:t>
            </w:r>
          </w:p>
        </w:tc>
        <w:tc>
          <w:tcPr>
            <w:tcW w:w="394" w:type="pct"/>
            <w:tcBorders>
              <w:left w:val="single" w:sz="4" w:space="0" w:color="auto"/>
            </w:tcBorders>
          </w:tcPr>
          <w:p w14:paraId="758B3B5D" w14:textId="77777777" w:rsidR="002B7817" w:rsidRPr="000B6AFE" w:rsidRDefault="002B7817" w:rsidP="0058062D">
            <w:pPr>
              <w:rPr>
                <w:rFonts w:cs="Arial"/>
                <w:sz w:val="19"/>
                <w:szCs w:val="19"/>
              </w:rPr>
            </w:pPr>
            <w:r w:rsidRPr="000B6AFE">
              <w:rPr>
                <w:rFonts w:cs="Arial"/>
                <w:sz w:val="19"/>
                <w:szCs w:val="19"/>
              </w:rPr>
              <w:t>°C</w:t>
            </w:r>
          </w:p>
        </w:tc>
        <w:tc>
          <w:tcPr>
            <w:tcW w:w="2061" w:type="pct"/>
            <w:tcBorders>
              <w:right w:val="double" w:sz="4" w:space="0" w:color="auto"/>
            </w:tcBorders>
          </w:tcPr>
          <w:p w14:paraId="797151F2" w14:textId="77777777" w:rsidR="002B7817" w:rsidRPr="000B6AFE" w:rsidRDefault="002B7817" w:rsidP="0058062D">
            <w:pPr>
              <w:rPr>
                <w:rFonts w:cs="Arial"/>
                <w:sz w:val="19"/>
                <w:szCs w:val="19"/>
              </w:rPr>
            </w:pPr>
            <w:r w:rsidRPr="000B6AFE">
              <w:rPr>
                <w:rFonts w:cs="Arial"/>
                <w:sz w:val="19"/>
                <w:szCs w:val="19"/>
              </w:rPr>
              <w:t>Degrees Celsius</w:t>
            </w:r>
          </w:p>
        </w:tc>
      </w:tr>
      <w:tr w:rsidR="002B7817" w:rsidRPr="000B6AFE" w14:paraId="41705E5A" w14:textId="77777777" w:rsidTr="0058062D">
        <w:trPr>
          <w:cantSplit/>
          <w:trHeight w:val="245"/>
          <w:jc w:val="center"/>
        </w:trPr>
        <w:tc>
          <w:tcPr>
            <w:tcW w:w="659" w:type="pct"/>
            <w:tcBorders>
              <w:left w:val="double" w:sz="4" w:space="0" w:color="auto"/>
            </w:tcBorders>
          </w:tcPr>
          <w:p w14:paraId="3EE2D17D" w14:textId="77777777" w:rsidR="002B7817" w:rsidRPr="000B6AFE" w:rsidRDefault="002B7817" w:rsidP="0058062D">
            <w:pPr>
              <w:rPr>
                <w:rFonts w:cs="Arial"/>
                <w:sz w:val="19"/>
                <w:szCs w:val="19"/>
              </w:rPr>
            </w:pPr>
            <w:r w:rsidRPr="000B6AFE">
              <w:rPr>
                <w:rFonts w:cs="Arial"/>
                <w:sz w:val="19"/>
                <w:szCs w:val="19"/>
              </w:rPr>
              <w:t>CAM</w:t>
            </w:r>
          </w:p>
        </w:tc>
        <w:tc>
          <w:tcPr>
            <w:tcW w:w="1886" w:type="pct"/>
            <w:tcBorders>
              <w:right w:val="single" w:sz="4" w:space="0" w:color="auto"/>
            </w:tcBorders>
          </w:tcPr>
          <w:p w14:paraId="1E8B8506" w14:textId="77777777" w:rsidR="002B7817" w:rsidRPr="000B6AFE" w:rsidRDefault="002B7817" w:rsidP="0058062D">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697AFE22" w14:textId="77777777" w:rsidR="002B7817" w:rsidRPr="000B6AFE" w:rsidRDefault="002B7817" w:rsidP="0058062D">
            <w:pPr>
              <w:rPr>
                <w:rFonts w:cs="Arial"/>
                <w:sz w:val="19"/>
                <w:szCs w:val="19"/>
              </w:rPr>
            </w:pPr>
            <w:r w:rsidRPr="000B6AFE">
              <w:rPr>
                <w:rFonts w:cs="Arial"/>
                <w:sz w:val="19"/>
                <w:szCs w:val="19"/>
              </w:rPr>
              <w:t>CO</w:t>
            </w:r>
          </w:p>
        </w:tc>
        <w:tc>
          <w:tcPr>
            <w:tcW w:w="2061" w:type="pct"/>
            <w:tcBorders>
              <w:right w:val="double" w:sz="4" w:space="0" w:color="auto"/>
            </w:tcBorders>
          </w:tcPr>
          <w:p w14:paraId="2E745F14" w14:textId="77777777" w:rsidR="002B7817" w:rsidRPr="000B6AFE" w:rsidRDefault="002B7817" w:rsidP="0058062D">
            <w:pPr>
              <w:rPr>
                <w:rFonts w:cs="Arial"/>
                <w:sz w:val="19"/>
                <w:szCs w:val="19"/>
              </w:rPr>
            </w:pPr>
            <w:r w:rsidRPr="000B6AFE">
              <w:rPr>
                <w:rFonts w:cs="Arial"/>
                <w:sz w:val="19"/>
                <w:szCs w:val="19"/>
              </w:rPr>
              <w:t>Carbon Monoxide</w:t>
            </w:r>
          </w:p>
        </w:tc>
      </w:tr>
      <w:tr w:rsidR="002B7817" w:rsidRPr="000B6AFE" w14:paraId="675AE544" w14:textId="77777777" w:rsidTr="0058062D">
        <w:trPr>
          <w:cantSplit/>
          <w:trHeight w:val="245"/>
          <w:jc w:val="center"/>
        </w:trPr>
        <w:tc>
          <w:tcPr>
            <w:tcW w:w="659" w:type="pct"/>
            <w:tcBorders>
              <w:left w:val="double" w:sz="4" w:space="0" w:color="auto"/>
            </w:tcBorders>
          </w:tcPr>
          <w:p w14:paraId="0EE0859B" w14:textId="77777777" w:rsidR="002B7817" w:rsidRPr="000B6AFE" w:rsidRDefault="002B7817" w:rsidP="0058062D">
            <w:pPr>
              <w:rPr>
                <w:rFonts w:cs="Arial"/>
                <w:sz w:val="19"/>
                <w:szCs w:val="19"/>
              </w:rPr>
            </w:pPr>
            <w:r w:rsidRPr="000B6AFE">
              <w:rPr>
                <w:rFonts w:cs="Arial"/>
                <w:sz w:val="19"/>
                <w:szCs w:val="19"/>
              </w:rPr>
              <w:t>CEM</w:t>
            </w:r>
          </w:p>
        </w:tc>
        <w:tc>
          <w:tcPr>
            <w:tcW w:w="1886" w:type="pct"/>
            <w:tcBorders>
              <w:right w:val="single" w:sz="4" w:space="0" w:color="auto"/>
            </w:tcBorders>
          </w:tcPr>
          <w:p w14:paraId="567235CB" w14:textId="77777777" w:rsidR="002B7817" w:rsidRPr="000B6AFE" w:rsidRDefault="002B7817" w:rsidP="0058062D">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76868635" w14:textId="77777777" w:rsidR="002B7817" w:rsidRPr="000B6AFE" w:rsidRDefault="002B7817" w:rsidP="0058062D">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21D79AD0" w14:textId="77777777" w:rsidR="002B7817" w:rsidRPr="000B6AFE" w:rsidRDefault="002B7817" w:rsidP="0058062D">
            <w:pPr>
              <w:rPr>
                <w:rFonts w:cs="Arial"/>
                <w:sz w:val="19"/>
                <w:szCs w:val="19"/>
              </w:rPr>
            </w:pPr>
            <w:r w:rsidRPr="000B6AFE">
              <w:rPr>
                <w:rFonts w:cs="Arial"/>
                <w:sz w:val="19"/>
                <w:szCs w:val="19"/>
              </w:rPr>
              <w:t>Carbon Dioxide Equivalent</w:t>
            </w:r>
          </w:p>
        </w:tc>
      </w:tr>
      <w:tr w:rsidR="002B7817" w:rsidRPr="000B6AFE" w14:paraId="389F23BE" w14:textId="77777777" w:rsidTr="0058062D">
        <w:trPr>
          <w:cantSplit/>
          <w:trHeight w:val="245"/>
          <w:jc w:val="center"/>
        </w:trPr>
        <w:tc>
          <w:tcPr>
            <w:tcW w:w="659" w:type="pct"/>
            <w:tcBorders>
              <w:left w:val="double" w:sz="4" w:space="0" w:color="auto"/>
            </w:tcBorders>
          </w:tcPr>
          <w:p w14:paraId="251A5B63" w14:textId="77777777" w:rsidR="002B7817" w:rsidRPr="000B6AFE" w:rsidRDefault="002B7817" w:rsidP="0058062D">
            <w:pPr>
              <w:rPr>
                <w:rFonts w:cs="Arial"/>
                <w:sz w:val="19"/>
                <w:szCs w:val="19"/>
              </w:rPr>
            </w:pPr>
            <w:r>
              <w:rPr>
                <w:rFonts w:cs="Arial"/>
                <w:sz w:val="19"/>
                <w:szCs w:val="19"/>
              </w:rPr>
              <w:t>CEMS</w:t>
            </w:r>
          </w:p>
        </w:tc>
        <w:tc>
          <w:tcPr>
            <w:tcW w:w="1886" w:type="pct"/>
            <w:tcBorders>
              <w:right w:val="single" w:sz="4" w:space="0" w:color="auto"/>
            </w:tcBorders>
          </w:tcPr>
          <w:p w14:paraId="7F30BE33" w14:textId="77777777" w:rsidR="002B7817" w:rsidRPr="000B6AFE" w:rsidRDefault="002B7817" w:rsidP="0058062D">
            <w:pPr>
              <w:rPr>
                <w:rFonts w:cs="Arial"/>
                <w:sz w:val="19"/>
                <w:szCs w:val="19"/>
              </w:rPr>
            </w:pPr>
            <w:r>
              <w:rPr>
                <w:rFonts w:cs="Arial"/>
                <w:sz w:val="19"/>
                <w:szCs w:val="19"/>
              </w:rPr>
              <w:t>Continuous Emission Monitoring System</w:t>
            </w:r>
          </w:p>
        </w:tc>
        <w:tc>
          <w:tcPr>
            <w:tcW w:w="394" w:type="pct"/>
            <w:tcBorders>
              <w:left w:val="single" w:sz="4" w:space="0" w:color="auto"/>
            </w:tcBorders>
          </w:tcPr>
          <w:p w14:paraId="0BFDB78C" w14:textId="77777777" w:rsidR="002B7817" w:rsidRPr="000B6AFE" w:rsidRDefault="002B7817" w:rsidP="0058062D">
            <w:pPr>
              <w:rPr>
                <w:rFonts w:cs="Arial"/>
                <w:sz w:val="19"/>
                <w:szCs w:val="19"/>
              </w:rPr>
            </w:pPr>
            <w:r w:rsidRPr="000B6AFE">
              <w:rPr>
                <w:rFonts w:cs="Arial"/>
                <w:sz w:val="19"/>
                <w:szCs w:val="19"/>
              </w:rPr>
              <w:t>dscf</w:t>
            </w:r>
          </w:p>
        </w:tc>
        <w:tc>
          <w:tcPr>
            <w:tcW w:w="2061" w:type="pct"/>
            <w:tcBorders>
              <w:right w:val="double" w:sz="4" w:space="0" w:color="auto"/>
            </w:tcBorders>
          </w:tcPr>
          <w:p w14:paraId="1F7723A5" w14:textId="77777777" w:rsidR="002B7817" w:rsidRPr="000B6AFE" w:rsidRDefault="002B7817" w:rsidP="0058062D">
            <w:pPr>
              <w:rPr>
                <w:rFonts w:cs="Arial"/>
                <w:sz w:val="19"/>
                <w:szCs w:val="19"/>
              </w:rPr>
            </w:pPr>
            <w:r w:rsidRPr="000B6AFE">
              <w:rPr>
                <w:rFonts w:cs="Arial"/>
                <w:sz w:val="19"/>
                <w:szCs w:val="19"/>
              </w:rPr>
              <w:t>Dry standard cubic foot</w:t>
            </w:r>
          </w:p>
        </w:tc>
      </w:tr>
      <w:tr w:rsidR="002B7817" w:rsidRPr="000B6AFE" w14:paraId="0790E5E9" w14:textId="77777777" w:rsidTr="0058062D">
        <w:trPr>
          <w:cantSplit/>
          <w:trHeight w:val="245"/>
          <w:jc w:val="center"/>
        </w:trPr>
        <w:tc>
          <w:tcPr>
            <w:tcW w:w="659" w:type="pct"/>
            <w:tcBorders>
              <w:left w:val="double" w:sz="4" w:space="0" w:color="auto"/>
            </w:tcBorders>
          </w:tcPr>
          <w:p w14:paraId="4C2B0FB5" w14:textId="77777777" w:rsidR="002B7817" w:rsidRPr="000B6AFE" w:rsidRDefault="002B7817" w:rsidP="0058062D">
            <w:pPr>
              <w:rPr>
                <w:rFonts w:cs="Arial"/>
                <w:sz w:val="19"/>
                <w:szCs w:val="19"/>
              </w:rPr>
            </w:pPr>
            <w:r w:rsidRPr="000B6AFE">
              <w:rPr>
                <w:rFonts w:cs="Arial"/>
                <w:sz w:val="19"/>
                <w:szCs w:val="19"/>
              </w:rPr>
              <w:t>CFR</w:t>
            </w:r>
          </w:p>
        </w:tc>
        <w:tc>
          <w:tcPr>
            <w:tcW w:w="1886" w:type="pct"/>
            <w:tcBorders>
              <w:right w:val="single" w:sz="4" w:space="0" w:color="auto"/>
            </w:tcBorders>
          </w:tcPr>
          <w:p w14:paraId="2B066ADF" w14:textId="77777777" w:rsidR="002B7817" w:rsidRPr="000B6AFE" w:rsidRDefault="002B7817" w:rsidP="0058062D">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303EB7DE" w14:textId="77777777" w:rsidR="002B7817" w:rsidRPr="000B6AFE" w:rsidRDefault="002B7817" w:rsidP="0058062D">
            <w:pPr>
              <w:rPr>
                <w:rFonts w:cs="Arial"/>
                <w:sz w:val="19"/>
                <w:szCs w:val="19"/>
              </w:rPr>
            </w:pPr>
            <w:r w:rsidRPr="000B6AFE">
              <w:rPr>
                <w:rFonts w:cs="Arial"/>
                <w:sz w:val="19"/>
                <w:szCs w:val="19"/>
              </w:rPr>
              <w:t>dscm</w:t>
            </w:r>
          </w:p>
        </w:tc>
        <w:tc>
          <w:tcPr>
            <w:tcW w:w="2061" w:type="pct"/>
            <w:tcBorders>
              <w:right w:val="double" w:sz="4" w:space="0" w:color="auto"/>
            </w:tcBorders>
          </w:tcPr>
          <w:p w14:paraId="712084BB" w14:textId="77777777" w:rsidR="002B7817" w:rsidRPr="000B6AFE" w:rsidRDefault="002B7817" w:rsidP="0058062D">
            <w:pPr>
              <w:rPr>
                <w:rFonts w:cs="Arial"/>
                <w:sz w:val="19"/>
                <w:szCs w:val="19"/>
              </w:rPr>
            </w:pPr>
            <w:r w:rsidRPr="000B6AFE">
              <w:rPr>
                <w:rFonts w:cs="Arial"/>
                <w:sz w:val="19"/>
                <w:szCs w:val="19"/>
              </w:rPr>
              <w:t>Dry standard cubic meter</w:t>
            </w:r>
          </w:p>
        </w:tc>
      </w:tr>
      <w:tr w:rsidR="002B7817" w:rsidRPr="000B6AFE" w14:paraId="67D5820A" w14:textId="77777777" w:rsidTr="0058062D">
        <w:trPr>
          <w:cantSplit/>
          <w:trHeight w:val="245"/>
          <w:jc w:val="center"/>
        </w:trPr>
        <w:tc>
          <w:tcPr>
            <w:tcW w:w="659" w:type="pct"/>
            <w:tcBorders>
              <w:left w:val="double" w:sz="4" w:space="0" w:color="auto"/>
            </w:tcBorders>
          </w:tcPr>
          <w:p w14:paraId="5CD0C561" w14:textId="77777777" w:rsidR="002B7817" w:rsidRPr="000B6AFE" w:rsidRDefault="002B7817" w:rsidP="0058062D">
            <w:pPr>
              <w:rPr>
                <w:rFonts w:cs="Arial"/>
                <w:sz w:val="19"/>
                <w:szCs w:val="19"/>
              </w:rPr>
            </w:pPr>
            <w:r w:rsidRPr="000B6AFE">
              <w:rPr>
                <w:rFonts w:cs="Arial"/>
                <w:sz w:val="19"/>
                <w:szCs w:val="19"/>
              </w:rPr>
              <w:t>COM</w:t>
            </w:r>
          </w:p>
        </w:tc>
        <w:tc>
          <w:tcPr>
            <w:tcW w:w="1886" w:type="pct"/>
            <w:tcBorders>
              <w:right w:val="single" w:sz="4" w:space="0" w:color="auto"/>
            </w:tcBorders>
          </w:tcPr>
          <w:p w14:paraId="5030FABF" w14:textId="77777777" w:rsidR="002B7817" w:rsidRPr="000B6AFE" w:rsidRDefault="002B7817" w:rsidP="0058062D">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0210496E" w14:textId="77777777" w:rsidR="002B7817" w:rsidRPr="000B6AFE" w:rsidRDefault="002B7817" w:rsidP="0058062D">
            <w:pPr>
              <w:rPr>
                <w:rFonts w:cs="Arial"/>
                <w:sz w:val="19"/>
                <w:szCs w:val="19"/>
              </w:rPr>
            </w:pPr>
            <w:r w:rsidRPr="000B6AFE">
              <w:rPr>
                <w:rFonts w:cs="Arial"/>
                <w:sz w:val="19"/>
                <w:szCs w:val="19"/>
              </w:rPr>
              <w:t>°F</w:t>
            </w:r>
          </w:p>
        </w:tc>
        <w:tc>
          <w:tcPr>
            <w:tcW w:w="2061" w:type="pct"/>
            <w:tcBorders>
              <w:right w:val="double" w:sz="4" w:space="0" w:color="auto"/>
            </w:tcBorders>
          </w:tcPr>
          <w:p w14:paraId="45DDC4D9" w14:textId="77777777" w:rsidR="002B7817" w:rsidRPr="000B6AFE" w:rsidRDefault="002B7817" w:rsidP="0058062D">
            <w:pPr>
              <w:rPr>
                <w:rFonts w:cs="Arial"/>
                <w:sz w:val="19"/>
                <w:szCs w:val="19"/>
              </w:rPr>
            </w:pPr>
            <w:r w:rsidRPr="000B6AFE">
              <w:rPr>
                <w:rFonts w:cs="Arial"/>
                <w:sz w:val="19"/>
                <w:szCs w:val="19"/>
              </w:rPr>
              <w:t>Degrees Fahrenheit</w:t>
            </w:r>
          </w:p>
        </w:tc>
      </w:tr>
      <w:tr w:rsidR="002B7817" w:rsidRPr="000B6AFE" w14:paraId="30D9B508" w14:textId="77777777" w:rsidTr="0058062D">
        <w:trPr>
          <w:cantSplit/>
          <w:trHeight w:val="218"/>
          <w:jc w:val="center"/>
        </w:trPr>
        <w:tc>
          <w:tcPr>
            <w:tcW w:w="659" w:type="pct"/>
            <w:vMerge w:val="restart"/>
            <w:tcBorders>
              <w:left w:val="double" w:sz="4" w:space="0" w:color="auto"/>
            </w:tcBorders>
          </w:tcPr>
          <w:p w14:paraId="04EA95E0" w14:textId="77777777" w:rsidR="002B7817" w:rsidRPr="000B6AFE" w:rsidRDefault="002B7817" w:rsidP="0058062D">
            <w:pPr>
              <w:rPr>
                <w:rFonts w:cs="Arial"/>
                <w:sz w:val="19"/>
                <w:szCs w:val="19"/>
              </w:rPr>
            </w:pPr>
            <w:r w:rsidRPr="000B6AFE">
              <w:rPr>
                <w:rFonts w:cs="Arial"/>
                <w:sz w:val="19"/>
                <w:szCs w:val="19"/>
              </w:rPr>
              <w:t>Department/</w:t>
            </w:r>
          </w:p>
          <w:p w14:paraId="3684567E" w14:textId="77777777" w:rsidR="002B7817" w:rsidRPr="000B6AFE" w:rsidRDefault="002B7817" w:rsidP="0058062D">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0DF6E862" w14:textId="77777777" w:rsidR="002B7817" w:rsidRPr="000B6AFE" w:rsidRDefault="002B7817" w:rsidP="0058062D">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543DAB73" w14:textId="77777777" w:rsidR="002B7817" w:rsidRPr="000B6AFE" w:rsidRDefault="002B7817" w:rsidP="0058062D">
            <w:pPr>
              <w:rPr>
                <w:rFonts w:cs="Arial"/>
                <w:sz w:val="19"/>
                <w:szCs w:val="19"/>
              </w:rPr>
            </w:pPr>
            <w:r w:rsidRPr="000B6AFE">
              <w:rPr>
                <w:rFonts w:cs="Arial"/>
                <w:sz w:val="19"/>
                <w:szCs w:val="19"/>
              </w:rPr>
              <w:t>gr</w:t>
            </w:r>
          </w:p>
        </w:tc>
        <w:tc>
          <w:tcPr>
            <w:tcW w:w="2061" w:type="pct"/>
            <w:tcBorders>
              <w:right w:val="double" w:sz="4" w:space="0" w:color="auto"/>
            </w:tcBorders>
          </w:tcPr>
          <w:p w14:paraId="5CE74F4A" w14:textId="77777777" w:rsidR="002B7817" w:rsidRPr="000B6AFE" w:rsidRDefault="002B7817" w:rsidP="0058062D">
            <w:pPr>
              <w:rPr>
                <w:rFonts w:cs="Arial"/>
                <w:sz w:val="19"/>
                <w:szCs w:val="19"/>
              </w:rPr>
            </w:pPr>
            <w:r w:rsidRPr="000B6AFE">
              <w:rPr>
                <w:rFonts w:cs="Arial"/>
                <w:sz w:val="19"/>
                <w:szCs w:val="19"/>
              </w:rPr>
              <w:t>Grains</w:t>
            </w:r>
          </w:p>
        </w:tc>
      </w:tr>
      <w:tr w:rsidR="002B7817" w:rsidRPr="000B6AFE" w14:paraId="0018C2AB" w14:textId="77777777" w:rsidTr="0058062D">
        <w:trPr>
          <w:cantSplit/>
          <w:trHeight w:val="217"/>
          <w:jc w:val="center"/>
        </w:trPr>
        <w:tc>
          <w:tcPr>
            <w:tcW w:w="659" w:type="pct"/>
            <w:vMerge/>
            <w:tcBorders>
              <w:left w:val="double" w:sz="4" w:space="0" w:color="auto"/>
            </w:tcBorders>
          </w:tcPr>
          <w:p w14:paraId="2B02C402" w14:textId="77777777" w:rsidR="002B7817" w:rsidRPr="000B6AFE" w:rsidRDefault="002B7817" w:rsidP="0058062D">
            <w:pPr>
              <w:rPr>
                <w:rFonts w:cs="Arial"/>
                <w:sz w:val="19"/>
                <w:szCs w:val="19"/>
              </w:rPr>
            </w:pPr>
          </w:p>
        </w:tc>
        <w:tc>
          <w:tcPr>
            <w:tcW w:w="1886" w:type="pct"/>
            <w:vMerge/>
            <w:tcBorders>
              <w:right w:val="single" w:sz="4" w:space="0" w:color="auto"/>
            </w:tcBorders>
          </w:tcPr>
          <w:p w14:paraId="24263ADF" w14:textId="77777777" w:rsidR="002B7817" w:rsidRPr="000B6AFE" w:rsidRDefault="002B7817" w:rsidP="0058062D">
            <w:pPr>
              <w:rPr>
                <w:rFonts w:cs="Arial"/>
                <w:sz w:val="19"/>
                <w:szCs w:val="19"/>
              </w:rPr>
            </w:pPr>
          </w:p>
        </w:tc>
        <w:tc>
          <w:tcPr>
            <w:tcW w:w="394" w:type="pct"/>
            <w:tcBorders>
              <w:left w:val="single" w:sz="4" w:space="0" w:color="auto"/>
            </w:tcBorders>
          </w:tcPr>
          <w:p w14:paraId="69AD550D" w14:textId="77777777" w:rsidR="002B7817" w:rsidRPr="000B6AFE" w:rsidRDefault="002B7817" w:rsidP="0058062D">
            <w:pPr>
              <w:rPr>
                <w:rFonts w:cs="Arial"/>
                <w:sz w:val="19"/>
                <w:szCs w:val="19"/>
              </w:rPr>
            </w:pPr>
            <w:r w:rsidRPr="000B6AFE">
              <w:rPr>
                <w:rFonts w:cs="Arial"/>
                <w:sz w:val="19"/>
                <w:szCs w:val="19"/>
              </w:rPr>
              <w:t>HAP</w:t>
            </w:r>
          </w:p>
        </w:tc>
        <w:tc>
          <w:tcPr>
            <w:tcW w:w="2061" w:type="pct"/>
            <w:tcBorders>
              <w:right w:val="double" w:sz="4" w:space="0" w:color="auto"/>
            </w:tcBorders>
          </w:tcPr>
          <w:p w14:paraId="39A4BDF9" w14:textId="77777777" w:rsidR="002B7817" w:rsidRPr="000B6AFE" w:rsidRDefault="002B7817" w:rsidP="0058062D">
            <w:pPr>
              <w:rPr>
                <w:rFonts w:cs="Arial"/>
                <w:sz w:val="19"/>
                <w:szCs w:val="19"/>
              </w:rPr>
            </w:pPr>
            <w:r w:rsidRPr="000B6AFE">
              <w:rPr>
                <w:rFonts w:cs="Arial"/>
                <w:sz w:val="19"/>
                <w:szCs w:val="19"/>
              </w:rPr>
              <w:t>Hazardous Air Pollutant</w:t>
            </w:r>
          </w:p>
        </w:tc>
      </w:tr>
      <w:tr w:rsidR="002B7817" w:rsidRPr="000B6AFE" w14:paraId="368CA53C" w14:textId="77777777" w:rsidTr="0058062D">
        <w:trPr>
          <w:cantSplit/>
          <w:trHeight w:val="245"/>
          <w:jc w:val="center"/>
        </w:trPr>
        <w:tc>
          <w:tcPr>
            <w:tcW w:w="659" w:type="pct"/>
            <w:vMerge w:val="restart"/>
            <w:tcBorders>
              <w:left w:val="double" w:sz="4" w:space="0" w:color="auto"/>
            </w:tcBorders>
          </w:tcPr>
          <w:p w14:paraId="50F0B8FE" w14:textId="77777777" w:rsidR="002B7817" w:rsidRPr="000B6AFE" w:rsidRDefault="002B7817" w:rsidP="0058062D">
            <w:pPr>
              <w:rPr>
                <w:rFonts w:cs="Arial"/>
                <w:sz w:val="19"/>
                <w:szCs w:val="19"/>
              </w:rPr>
            </w:pPr>
            <w:r>
              <w:rPr>
                <w:rFonts w:cs="Arial"/>
                <w:sz w:val="19"/>
                <w:szCs w:val="19"/>
              </w:rPr>
              <w:t>EGLE</w:t>
            </w:r>
          </w:p>
        </w:tc>
        <w:tc>
          <w:tcPr>
            <w:tcW w:w="1886" w:type="pct"/>
            <w:vMerge w:val="restart"/>
            <w:tcBorders>
              <w:right w:val="single" w:sz="4" w:space="0" w:color="auto"/>
            </w:tcBorders>
          </w:tcPr>
          <w:p w14:paraId="3DF5BBD2" w14:textId="77777777" w:rsidR="002B7817" w:rsidRPr="000B6AFE" w:rsidRDefault="002B7817" w:rsidP="0058062D">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17333CB6" w14:textId="77777777" w:rsidR="002B7817" w:rsidRPr="000B6AFE" w:rsidRDefault="002B7817" w:rsidP="0058062D">
            <w:pPr>
              <w:rPr>
                <w:rFonts w:cs="Arial"/>
                <w:sz w:val="19"/>
                <w:szCs w:val="19"/>
              </w:rPr>
            </w:pPr>
            <w:r w:rsidRPr="000B6AFE">
              <w:rPr>
                <w:rFonts w:cs="Arial"/>
                <w:sz w:val="19"/>
                <w:szCs w:val="19"/>
              </w:rPr>
              <w:t>Hg</w:t>
            </w:r>
          </w:p>
        </w:tc>
        <w:tc>
          <w:tcPr>
            <w:tcW w:w="2061" w:type="pct"/>
            <w:tcBorders>
              <w:right w:val="double" w:sz="4" w:space="0" w:color="auto"/>
            </w:tcBorders>
          </w:tcPr>
          <w:p w14:paraId="23ACC84B" w14:textId="77777777" w:rsidR="002B7817" w:rsidRPr="000B6AFE" w:rsidRDefault="002B7817" w:rsidP="0058062D">
            <w:pPr>
              <w:rPr>
                <w:rFonts w:cs="Arial"/>
                <w:sz w:val="19"/>
                <w:szCs w:val="19"/>
              </w:rPr>
            </w:pPr>
            <w:r w:rsidRPr="000B6AFE">
              <w:rPr>
                <w:rFonts w:cs="Arial"/>
                <w:sz w:val="19"/>
                <w:szCs w:val="19"/>
              </w:rPr>
              <w:t>Mercury</w:t>
            </w:r>
          </w:p>
        </w:tc>
      </w:tr>
      <w:tr w:rsidR="002B7817" w:rsidRPr="000B6AFE" w14:paraId="1F23B999" w14:textId="77777777" w:rsidTr="0058062D">
        <w:trPr>
          <w:cantSplit/>
          <w:trHeight w:val="245"/>
          <w:jc w:val="center"/>
        </w:trPr>
        <w:tc>
          <w:tcPr>
            <w:tcW w:w="659" w:type="pct"/>
            <w:vMerge/>
            <w:tcBorders>
              <w:left w:val="double" w:sz="4" w:space="0" w:color="auto"/>
            </w:tcBorders>
          </w:tcPr>
          <w:p w14:paraId="4CABCD48" w14:textId="77777777" w:rsidR="002B7817" w:rsidRDefault="002B7817" w:rsidP="0058062D">
            <w:pPr>
              <w:rPr>
                <w:rFonts w:cs="Arial"/>
                <w:sz w:val="19"/>
                <w:szCs w:val="19"/>
              </w:rPr>
            </w:pPr>
          </w:p>
        </w:tc>
        <w:tc>
          <w:tcPr>
            <w:tcW w:w="1886" w:type="pct"/>
            <w:vMerge/>
            <w:tcBorders>
              <w:right w:val="single" w:sz="4" w:space="0" w:color="auto"/>
            </w:tcBorders>
          </w:tcPr>
          <w:p w14:paraId="75EF1EDE" w14:textId="77777777" w:rsidR="002B7817" w:rsidRPr="000B6AFE" w:rsidRDefault="002B7817" w:rsidP="0058062D">
            <w:pPr>
              <w:rPr>
                <w:rFonts w:cs="Arial"/>
                <w:sz w:val="19"/>
                <w:szCs w:val="19"/>
              </w:rPr>
            </w:pPr>
          </w:p>
        </w:tc>
        <w:tc>
          <w:tcPr>
            <w:tcW w:w="394" w:type="pct"/>
            <w:tcBorders>
              <w:left w:val="single" w:sz="4" w:space="0" w:color="auto"/>
            </w:tcBorders>
          </w:tcPr>
          <w:p w14:paraId="71801113" w14:textId="77777777" w:rsidR="002B7817" w:rsidRPr="000B6AFE" w:rsidRDefault="002B7817" w:rsidP="0058062D">
            <w:pPr>
              <w:rPr>
                <w:rFonts w:cs="Arial"/>
                <w:sz w:val="19"/>
                <w:szCs w:val="19"/>
              </w:rPr>
            </w:pPr>
            <w:r w:rsidRPr="000B6AFE">
              <w:rPr>
                <w:rFonts w:cs="Arial"/>
                <w:sz w:val="19"/>
                <w:szCs w:val="19"/>
              </w:rPr>
              <w:t>hr</w:t>
            </w:r>
          </w:p>
        </w:tc>
        <w:tc>
          <w:tcPr>
            <w:tcW w:w="2061" w:type="pct"/>
            <w:tcBorders>
              <w:right w:val="double" w:sz="4" w:space="0" w:color="auto"/>
            </w:tcBorders>
          </w:tcPr>
          <w:p w14:paraId="591BEB6E" w14:textId="77777777" w:rsidR="002B7817" w:rsidRPr="000B6AFE" w:rsidRDefault="002B7817" w:rsidP="0058062D">
            <w:pPr>
              <w:rPr>
                <w:rFonts w:cs="Arial"/>
                <w:sz w:val="19"/>
                <w:szCs w:val="19"/>
              </w:rPr>
            </w:pPr>
            <w:r w:rsidRPr="000B6AFE">
              <w:rPr>
                <w:rFonts w:cs="Arial"/>
                <w:sz w:val="19"/>
                <w:szCs w:val="19"/>
              </w:rPr>
              <w:t>Hour</w:t>
            </w:r>
          </w:p>
        </w:tc>
      </w:tr>
      <w:tr w:rsidR="002B7817" w:rsidRPr="000B6AFE" w14:paraId="74179CCD" w14:textId="77777777" w:rsidTr="0058062D">
        <w:trPr>
          <w:cantSplit/>
          <w:trHeight w:val="245"/>
          <w:jc w:val="center"/>
        </w:trPr>
        <w:tc>
          <w:tcPr>
            <w:tcW w:w="659" w:type="pct"/>
            <w:tcBorders>
              <w:left w:val="double" w:sz="4" w:space="0" w:color="auto"/>
            </w:tcBorders>
          </w:tcPr>
          <w:p w14:paraId="3893E5DE" w14:textId="77777777" w:rsidR="002B7817" w:rsidRPr="000B6AFE" w:rsidRDefault="002B7817" w:rsidP="0058062D">
            <w:pPr>
              <w:rPr>
                <w:rFonts w:cs="Arial"/>
                <w:sz w:val="19"/>
                <w:szCs w:val="19"/>
              </w:rPr>
            </w:pPr>
            <w:r w:rsidRPr="000B6AFE">
              <w:rPr>
                <w:rFonts w:cs="Arial"/>
                <w:sz w:val="19"/>
                <w:szCs w:val="19"/>
              </w:rPr>
              <w:t>EU</w:t>
            </w:r>
          </w:p>
        </w:tc>
        <w:tc>
          <w:tcPr>
            <w:tcW w:w="1886" w:type="pct"/>
            <w:tcBorders>
              <w:right w:val="single" w:sz="4" w:space="0" w:color="auto"/>
            </w:tcBorders>
          </w:tcPr>
          <w:p w14:paraId="1CE653D6" w14:textId="77777777" w:rsidR="002B7817" w:rsidRPr="000B6AFE" w:rsidRDefault="002B7817" w:rsidP="0058062D">
            <w:pPr>
              <w:rPr>
                <w:rFonts w:cs="Arial"/>
                <w:sz w:val="19"/>
                <w:szCs w:val="19"/>
              </w:rPr>
            </w:pPr>
            <w:r w:rsidRPr="000B6AFE">
              <w:rPr>
                <w:rFonts w:cs="Arial"/>
                <w:sz w:val="19"/>
                <w:szCs w:val="19"/>
              </w:rPr>
              <w:t>Emission Unit</w:t>
            </w:r>
          </w:p>
        </w:tc>
        <w:tc>
          <w:tcPr>
            <w:tcW w:w="394" w:type="pct"/>
            <w:tcBorders>
              <w:left w:val="single" w:sz="4" w:space="0" w:color="auto"/>
            </w:tcBorders>
          </w:tcPr>
          <w:p w14:paraId="4B2AF895" w14:textId="77777777" w:rsidR="002B7817" w:rsidRPr="000B6AFE" w:rsidRDefault="002B7817" w:rsidP="0058062D">
            <w:pPr>
              <w:rPr>
                <w:rFonts w:cs="Arial"/>
                <w:sz w:val="19"/>
                <w:szCs w:val="19"/>
              </w:rPr>
            </w:pPr>
            <w:r w:rsidRPr="000B6AFE">
              <w:rPr>
                <w:rFonts w:cs="Arial"/>
                <w:sz w:val="19"/>
                <w:szCs w:val="19"/>
              </w:rPr>
              <w:t>HP</w:t>
            </w:r>
          </w:p>
        </w:tc>
        <w:tc>
          <w:tcPr>
            <w:tcW w:w="2061" w:type="pct"/>
            <w:tcBorders>
              <w:right w:val="double" w:sz="4" w:space="0" w:color="auto"/>
            </w:tcBorders>
          </w:tcPr>
          <w:p w14:paraId="4A8F3CAD" w14:textId="77777777" w:rsidR="002B7817" w:rsidRPr="000B6AFE" w:rsidRDefault="002B7817" w:rsidP="0058062D">
            <w:pPr>
              <w:rPr>
                <w:rFonts w:cs="Arial"/>
                <w:sz w:val="19"/>
                <w:szCs w:val="19"/>
              </w:rPr>
            </w:pPr>
            <w:r w:rsidRPr="000B6AFE">
              <w:rPr>
                <w:rFonts w:cs="Arial"/>
                <w:sz w:val="19"/>
                <w:szCs w:val="19"/>
              </w:rPr>
              <w:t>Horsepower</w:t>
            </w:r>
          </w:p>
        </w:tc>
      </w:tr>
      <w:tr w:rsidR="002B7817" w:rsidRPr="000B6AFE" w14:paraId="3BC19A84" w14:textId="77777777" w:rsidTr="0058062D">
        <w:trPr>
          <w:cantSplit/>
          <w:trHeight w:val="245"/>
          <w:jc w:val="center"/>
        </w:trPr>
        <w:tc>
          <w:tcPr>
            <w:tcW w:w="659" w:type="pct"/>
            <w:tcBorders>
              <w:left w:val="double" w:sz="4" w:space="0" w:color="auto"/>
            </w:tcBorders>
          </w:tcPr>
          <w:p w14:paraId="48E74A26" w14:textId="77777777" w:rsidR="002B7817" w:rsidRPr="000B6AFE" w:rsidRDefault="002B7817" w:rsidP="0058062D">
            <w:pPr>
              <w:rPr>
                <w:rFonts w:cs="Arial"/>
                <w:sz w:val="19"/>
                <w:szCs w:val="19"/>
              </w:rPr>
            </w:pPr>
            <w:r w:rsidRPr="000B6AFE">
              <w:rPr>
                <w:rFonts w:cs="Arial"/>
                <w:sz w:val="19"/>
                <w:szCs w:val="19"/>
              </w:rPr>
              <w:t>FG</w:t>
            </w:r>
          </w:p>
        </w:tc>
        <w:tc>
          <w:tcPr>
            <w:tcW w:w="1886" w:type="pct"/>
            <w:tcBorders>
              <w:right w:val="single" w:sz="4" w:space="0" w:color="auto"/>
            </w:tcBorders>
          </w:tcPr>
          <w:p w14:paraId="6C148060" w14:textId="77777777" w:rsidR="002B7817" w:rsidRPr="000B6AFE" w:rsidRDefault="002B7817" w:rsidP="0058062D">
            <w:pPr>
              <w:rPr>
                <w:rFonts w:cs="Arial"/>
                <w:sz w:val="19"/>
                <w:szCs w:val="19"/>
              </w:rPr>
            </w:pPr>
            <w:r w:rsidRPr="000B6AFE">
              <w:rPr>
                <w:rFonts w:cs="Arial"/>
                <w:sz w:val="19"/>
                <w:szCs w:val="19"/>
              </w:rPr>
              <w:t>Flexible Group</w:t>
            </w:r>
          </w:p>
        </w:tc>
        <w:tc>
          <w:tcPr>
            <w:tcW w:w="394" w:type="pct"/>
            <w:tcBorders>
              <w:left w:val="single" w:sz="4" w:space="0" w:color="auto"/>
            </w:tcBorders>
          </w:tcPr>
          <w:p w14:paraId="698DC448" w14:textId="77777777" w:rsidR="002B7817" w:rsidRPr="000B6AFE" w:rsidRDefault="002B7817" w:rsidP="0058062D">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7EAFDD16" w14:textId="77777777" w:rsidR="002B7817" w:rsidRPr="000B6AFE" w:rsidRDefault="002B7817" w:rsidP="0058062D">
            <w:pPr>
              <w:rPr>
                <w:rFonts w:cs="Arial"/>
                <w:sz w:val="19"/>
                <w:szCs w:val="19"/>
              </w:rPr>
            </w:pPr>
            <w:r w:rsidRPr="000B6AFE">
              <w:rPr>
                <w:rFonts w:cs="Arial"/>
                <w:sz w:val="19"/>
                <w:szCs w:val="19"/>
              </w:rPr>
              <w:t>Hydrogen Sulfide</w:t>
            </w:r>
          </w:p>
        </w:tc>
      </w:tr>
      <w:tr w:rsidR="002B7817" w:rsidRPr="000B6AFE" w14:paraId="14BE0964" w14:textId="77777777" w:rsidTr="0058062D">
        <w:trPr>
          <w:cantSplit/>
          <w:trHeight w:val="245"/>
          <w:jc w:val="center"/>
        </w:trPr>
        <w:tc>
          <w:tcPr>
            <w:tcW w:w="659" w:type="pct"/>
            <w:tcBorders>
              <w:left w:val="double" w:sz="4" w:space="0" w:color="auto"/>
            </w:tcBorders>
          </w:tcPr>
          <w:p w14:paraId="0D5187CF" w14:textId="77777777" w:rsidR="002B7817" w:rsidRPr="000B6AFE" w:rsidRDefault="002B7817" w:rsidP="0058062D">
            <w:pPr>
              <w:rPr>
                <w:rFonts w:cs="Arial"/>
                <w:sz w:val="19"/>
                <w:szCs w:val="19"/>
              </w:rPr>
            </w:pPr>
            <w:r w:rsidRPr="000B6AFE">
              <w:rPr>
                <w:rFonts w:cs="Arial"/>
                <w:sz w:val="19"/>
                <w:szCs w:val="19"/>
              </w:rPr>
              <w:t>GACS</w:t>
            </w:r>
          </w:p>
        </w:tc>
        <w:tc>
          <w:tcPr>
            <w:tcW w:w="1886" w:type="pct"/>
            <w:tcBorders>
              <w:right w:val="single" w:sz="4" w:space="0" w:color="auto"/>
            </w:tcBorders>
          </w:tcPr>
          <w:p w14:paraId="0BD3B91D" w14:textId="77777777" w:rsidR="002B7817" w:rsidRPr="000B6AFE" w:rsidRDefault="002B7817" w:rsidP="0058062D">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547147C1" w14:textId="77777777" w:rsidR="002B7817" w:rsidRPr="000B6AFE" w:rsidRDefault="002B7817" w:rsidP="0058062D">
            <w:pPr>
              <w:rPr>
                <w:rFonts w:cs="Arial"/>
                <w:sz w:val="19"/>
                <w:szCs w:val="19"/>
              </w:rPr>
            </w:pPr>
            <w:r w:rsidRPr="000B6AFE">
              <w:rPr>
                <w:rFonts w:cs="Arial"/>
                <w:sz w:val="19"/>
                <w:szCs w:val="19"/>
              </w:rPr>
              <w:t>kW</w:t>
            </w:r>
          </w:p>
        </w:tc>
        <w:tc>
          <w:tcPr>
            <w:tcW w:w="2061" w:type="pct"/>
            <w:tcBorders>
              <w:right w:val="double" w:sz="4" w:space="0" w:color="auto"/>
            </w:tcBorders>
          </w:tcPr>
          <w:p w14:paraId="18DA9620" w14:textId="77777777" w:rsidR="002B7817" w:rsidRPr="000B6AFE" w:rsidRDefault="002B7817" w:rsidP="0058062D">
            <w:pPr>
              <w:rPr>
                <w:rFonts w:cs="Arial"/>
                <w:sz w:val="19"/>
                <w:szCs w:val="19"/>
              </w:rPr>
            </w:pPr>
            <w:r w:rsidRPr="000B6AFE">
              <w:rPr>
                <w:rFonts w:cs="Arial"/>
                <w:sz w:val="19"/>
                <w:szCs w:val="19"/>
              </w:rPr>
              <w:t>Kilowatt</w:t>
            </w:r>
          </w:p>
        </w:tc>
      </w:tr>
      <w:tr w:rsidR="002B7817" w:rsidRPr="000B6AFE" w14:paraId="1A4D3ABC" w14:textId="77777777" w:rsidTr="0058062D">
        <w:trPr>
          <w:cantSplit/>
          <w:trHeight w:val="245"/>
          <w:jc w:val="center"/>
        </w:trPr>
        <w:tc>
          <w:tcPr>
            <w:tcW w:w="659" w:type="pct"/>
            <w:tcBorders>
              <w:left w:val="double" w:sz="4" w:space="0" w:color="auto"/>
            </w:tcBorders>
          </w:tcPr>
          <w:p w14:paraId="597B0AE8" w14:textId="77777777" w:rsidR="002B7817" w:rsidRPr="000B6AFE" w:rsidRDefault="002B7817" w:rsidP="0058062D">
            <w:pPr>
              <w:rPr>
                <w:rFonts w:cs="Arial"/>
                <w:sz w:val="19"/>
                <w:szCs w:val="19"/>
              </w:rPr>
            </w:pPr>
            <w:r w:rsidRPr="000B6AFE">
              <w:rPr>
                <w:rFonts w:cs="Arial"/>
                <w:sz w:val="19"/>
                <w:szCs w:val="19"/>
              </w:rPr>
              <w:t>GC</w:t>
            </w:r>
          </w:p>
        </w:tc>
        <w:tc>
          <w:tcPr>
            <w:tcW w:w="1886" w:type="pct"/>
            <w:tcBorders>
              <w:right w:val="single" w:sz="4" w:space="0" w:color="auto"/>
            </w:tcBorders>
          </w:tcPr>
          <w:p w14:paraId="605E4E5B" w14:textId="77777777" w:rsidR="002B7817" w:rsidRPr="000B6AFE" w:rsidRDefault="002B7817" w:rsidP="0058062D">
            <w:pPr>
              <w:rPr>
                <w:rFonts w:cs="Arial"/>
                <w:sz w:val="19"/>
                <w:szCs w:val="19"/>
              </w:rPr>
            </w:pPr>
            <w:r w:rsidRPr="000B6AFE">
              <w:rPr>
                <w:rFonts w:cs="Arial"/>
                <w:sz w:val="19"/>
                <w:szCs w:val="19"/>
              </w:rPr>
              <w:t>General Condition</w:t>
            </w:r>
          </w:p>
        </w:tc>
        <w:tc>
          <w:tcPr>
            <w:tcW w:w="394" w:type="pct"/>
            <w:tcBorders>
              <w:left w:val="single" w:sz="4" w:space="0" w:color="auto"/>
            </w:tcBorders>
          </w:tcPr>
          <w:p w14:paraId="1CF0DE5D" w14:textId="77777777" w:rsidR="002B7817" w:rsidRPr="000B6AFE" w:rsidRDefault="002B7817" w:rsidP="0058062D">
            <w:pPr>
              <w:rPr>
                <w:rFonts w:cs="Arial"/>
                <w:sz w:val="19"/>
                <w:szCs w:val="19"/>
              </w:rPr>
            </w:pPr>
            <w:r w:rsidRPr="000B6AFE">
              <w:rPr>
                <w:rFonts w:cs="Arial"/>
                <w:sz w:val="19"/>
                <w:szCs w:val="19"/>
              </w:rPr>
              <w:t>lb</w:t>
            </w:r>
          </w:p>
        </w:tc>
        <w:tc>
          <w:tcPr>
            <w:tcW w:w="2061" w:type="pct"/>
            <w:tcBorders>
              <w:right w:val="double" w:sz="4" w:space="0" w:color="auto"/>
            </w:tcBorders>
          </w:tcPr>
          <w:p w14:paraId="5F8F5F70" w14:textId="77777777" w:rsidR="002B7817" w:rsidRPr="000B6AFE" w:rsidRDefault="002B7817" w:rsidP="0058062D">
            <w:pPr>
              <w:rPr>
                <w:rFonts w:cs="Arial"/>
                <w:sz w:val="19"/>
                <w:szCs w:val="19"/>
              </w:rPr>
            </w:pPr>
            <w:r w:rsidRPr="000B6AFE">
              <w:rPr>
                <w:rFonts w:cs="Arial"/>
                <w:sz w:val="19"/>
                <w:szCs w:val="19"/>
              </w:rPr>
              <w:t>Pound</w:t>
            </w:r>
          </w:p>
        </w:tc>
      </w:tr>
      <w:tr w:rsidR="002B7817" w:rsidRPr="000B6AFE" w14:paraId="3027AD61" w14:textId="77777777" w:rsidTr="0058062D">
        <w:trPr>
          <w:cantSplit/>
          <w:trHeight w:val="245"/>
          <w:jc w:val="center"/>
        </w:trPr>
        <w:tc>
          <w:tcPr>
            <w:tcW w:w="659" w:type="pct"/>
            <w:tcBorders>
              <w:left w:val="double" w:sz="4" w:space="0" w:color="auto"/>
            </w:tcBorders>
          </w:tcPr>
          <w:p w14:paraId="1FD2F91E" w14:textId="77777777" w:rsidR="002B7817" w:rsidRPr="000B6AFE" w:rsidRDefault="002B7817" w:rsidP="0058062D">
            <w:pPr>
              <w:rPr>
                <w:rFonts w:cs="Arial"/>
                <w:sz w:val="19"/>
                <w:szCs w:val="19"/>
              </w:rPr>
            </w:pPr>
            <w:r w:rsidRPr="000B6AFE">
              <w:rPr>
                <w:rFonts w:cs="Arial"/>
                <w:sz w:val="19"/>
                <w:szCs w:val="19"/>
              </w:rPr>
              <w:t>GHGs</w:t>
            </w:r>
          </w:p>
        </w:tc>
        <w:tc>
          <w:tcPr>
            <w:tcW w:w="1886" w:type="pct"/>
            <w:tcBorders>
              <w:right w:val="single" w:sz="4" w:space="0" w:color="auto"/>
            </w:tcBorders>
          </w:tcPr>
          <w:p w14:paraId="7BABBDED" w14:textId="77777777" w:rsidR="002B7817" w:rsidRPr="000B6AFE" w:rsidRDefault="002B7817" w:rsidP="0058062D">
            <w:pPr>
              <w:rPr>
                <w:rFonts w:cs="Arial"/>
                <w:sz w:val="19"/>
                <w:szCs w:val="19"/>
              </w:rPr>
            </w:pPr>
            <w:r w:rsidRPr="000B6AFE">
              <w:rPr>
                <w:rFonts w:cs="Arial"/>
                <w:sz w:val="19"/>
                <w:szCs w:val="19"/>
              </w:rPr>
              <w:t>Greenhouse Gases</w:t>
            </w:r>
          </w:p>
        </w:tc>
        <w:tc>
          <w:tcPr>
            <w:tcW w:w="394" w:type="pct"/>
            <w:tcBorders>
              <w:left w:val="single" w:sz="4" w:space="0" w:color="auto"/>
            </w:tcBorders>
          </w:tcPr>
          <w:p w14:paraId="06A218A0" w14:textId="77777777" w:rsidR="002B7817" w:rsidRPr="000B6AFE" w:rsidRDefault="002B7817" w:rsidP="0058062D">
            <w:pPr>
              <w:rPr>
                <w:rFonts w:cs="Arial"/>
                <w:sz w:val="19"/>
                <w:szCs w:val="19"/>
              </w:rPr>
            </w:pPr>
            <w:r w:rsidRPr="000B6AFE">
              <w:rPr>
                <w:rFonts w:cs="Arial"/>
                <w:sz w:val="19"/>
                <w:szCs w:val="19"/>
              </w:rPr>
              <w:t>m</w:t>
            </w:r>
          </w:p>
        </w:tc>
        <w:tc>
          <w:tcPr>
            <w:tcW w:w="2061" w:type="pct"/>
            <w:tcBorders>
              <w:right w:val="double" w:sz="4" w:space="0" w:color="auto"/>
            </w:tcBorders>
          </w:tcPr>
          <w:p w14:paraId="1397586B" w14:textId="77777777" w:rsidR="002B7817" w:rsidRPr="000B6AFE" w:rsidRDefault="002B7817" w:rsidP="0058062D">
            <w:pPr>
              <w:rPr>
                <w:rFonts w:cs="Arial"/>
                <w:sz w:val="19"/>
                <w:szCs w:val="19"/>
              </w:rPr>
            </w:pPr>
            <w:r w:rsidRPr="000B6AFE">
              <w:rPr>
                <w:rFonts w:cs="Arial"/>
                <w:sz w:val="19"/>
                <w:szCs w:val="19"/>
              </w:rPr>
              <w:t>Meter</w:t>
            </w:r>
          </w:p>
        </w:tc>
      </w:tr>
      <w:tr w:rsidR="002B7817" w:rsidRPr="000B6AFE" w14:paraId="7AE6F919" w14:textId="77777777" w:rsidTr="0058062D">
        <w:trPr>
          <w:cantSplit/>
          <w:trHeight w:val="245"/>
          <w:jc w:val="center"/>
        </w:trPr>
        <w:tc>
          <w:tcPr>
            <w:tcW w:w="659" w:type="pct"/>
            <w:tcBorders>
              <w:left w:val="double" w:sz="4" w:space="0" w:color="auto"/>
            </w:tcBorders>
          </w:tcPr>
          <w:p w14:paraId="7D333807" w14:textId="77777777" w:rsidR="002B7817" w:rsidRPr="000B6AFE" w:rsidRDefault="002B7817" w:rsidP="0058062D">
            <w:pPr>
              <w:rPr>
                <w:rFonts w:cs="Arial"/>
                <w:sz w:val="19"/>
                <w:szCs w:val="19"/>
              </w:rPr>
            </w:pPr>
            <w:r w:rsidRPr="000B6AFE">
              <w:rPr>
                <w:rFonts w:cs="Arial"/>
                <w:sz w:val="19"/>
                <w:szCs w:val="19"/>
              </w:rPr>
              <w:t>HVLP</w:t>
            </w:r>
          </w:p>
        </w:tc>
        <w:tc>
          <w:tcPr>
            <w:tcW w:w="1886" w:type="pct"/>
            <w:tcBorders>
              <w:right w:val="single" w:sz="4" w:space="0" w:color="auto"/>
            </w:tcBorders>
          </w:tcPr>
          <w:p w14:paraId="30F963EC" w14:textId="77777777" w:rsidR="002B7817" w:rsidRPr="000B6AFE" w:rsidRDefault="002B7817" w:rsidP="0058062D">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6A7B267B" w14:textId="77777777" w:rsidR="002B7817" w:rsidRPr="000B6AFE" w:rsidRDefault="002B7817" w:rsidP="0058062D">
            <w:pPr>
              <w:rPr>
                <w:rFonts w:cs="Arial"/>
                <w:sz w:val="19"/>
                <w:szCs w:val="19"/>
              </w:rPr>
            </w:pPr>
            <w:r w:rsidRPr="000B6AFE">
              <w:rPr>
                <w:rFonts w:cs="Arial"/>
                <w:sz w:val="19"/>
                <w:szCs w:val="19"/>
              </w:rPr>
              <w:t>mg</w:t>
            </w:r>
          </w:p>
        </w:tc>
        <w:tc>
          <w:tcPr>
            <w:tcW w:w="2061" w:type="pct"/>
            <w:tcBorders>
              <w:right w:val="double" w:sz="4" w:space="0" w:color="auto"/>
            </w:tcBorders>
          </w:tcPr>
          <w:p w14:paraId="11801D0B" w14:textId="77777777" w:rsidR="002B7817" w:rsidRPr="000B6AFE" w:rsidRDefault="002B7817" w:rsidP="0058062D">
            <w:pPr>
              <w:rPr>
                <w:rFonts w:cs="Arial"/>
                <w:sz w:val="19"/>
                <w:szCs w:val="19"/>
              </w:rPr>
            </w:pPr>
            <w:r w:rsidRPr="000B6AFE">
              <w:rPr>
                <w:rFonts w:cs="Arial"/>
                <w:sz w:val="19"/>
                <w:szCs w:val="19"/>
              </w:rPr>
              <w:t>Milligram</w:t>
            </w:r>
          </w:p>
        </w:tc>
      </w:tr>
      <w:tr w:rsidR="002B7817" w:rsidRPr="000B6AFE" w14:paraId="434D68C5" w14:textId="77777777" w:rsidTr="0058062D">
        <w:trPr>
          <w:cantSplit/>
          <w:trHeight w:val="245"/>
          <w:jc w:val="center"/>
        </w:trPr>
        <w:tc>
          <w:tcPr>
            <w:tcW w:w="659" w:type="pct"/>
            <w:tcBorders>
              <w:left w:val="double" w:sz="4" w:space="0" w:color="auto"/>
            </w:tcBorders>
          </w:tcPr>
          <w:p w14:paraId="09EF2693" w14:textId="77777777" w:rsidR="002B7817" w:rsidRPr="000B6AFE" w:rsidRDefault="002B7817" w:rsidP="0058062D">
            <w:pPr>
              <w:rPr>
                <w:rFonts w:cs="Arial"/>
                <w:sz w:val="19"/>
                <w:szCs w:val="19"/>
              </w:rPr>
            </w:pPr>
            <w:r w:rsidRPr="000B6AFE">
              <w:rPr>
                <w:rFonts w:cs="Arial"/>
                <w:sz w:val="19"/>
                <w:szCs w:val="19"/>
              </w:rPr>
              <w:t>ID</w:t>
            </w:r>
          </w:p>
        </w:tc>
        <w:tc>
          <w:tcPr>
            <w:tcW w:w="1886" w:type="pct"/>
            <w:tcBorders>
              <w:right w:val="single" w:sz="4" w:space="0" w:color="auto"/>
            </w:tcBorders>
          </w:tcPr>
          <w:p w14:paraId="36A79DDC" w14:textId="77777777" w:rsidR="002B7817" w:rsidRPr="000B6AFE" w:rsidRDefault="002B7817" w:rsidP="0058062D">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575FCD33" w14:textId="77777777" w:rsidR="002B7817" w:rsidRPr="000B6AFE" w:rsidRDefault="002B7817" w:rsidP="0058062D">
            <w:pPr>
              <w:rPr>
                <w:rFonts w:cs="Arial"/>
                <w:sz w:val="19"/>
                <w:szCs w:val="19"/>
              </w:rPr>
            </w:pPr>
            <w:r w:rsidRPr="000B6AFE">
              <w:rPr>
                <w:rFonts w:cs="Arial"/>
                <w:sz w:val="19"/>
                <w:szCs w:val="19"/>
              </w:rPr>
              <w:t>mm</w:t>
            </w:r>
          </w:p>
        </w:tc>
        <w:tc>
          <w:tcPr>
            <w:tcW w:w="2061" w:type="pct"/>
            <w:tcBorders>
              <w:right w:val="double" w:sz="4" w:space="0" w:color="auto"/>
            </w:tcBorders>
          </w:tcPr>
          <w:p w14:paraId="114FF3EC" w14:textId="77777777" w:rsidR="002B7817" w:rsidRPr="000B6AFE" w:rsidRDefault="002B7817" w:rsidP="0058062D">
            <w:pPr>
              <w:rPr>
                <w:rFonts w:cs="Arial"/>
                <w:sz w:val="19"/>
                <w:szCs w:val="19"/>
              </w:rPr>
            </w:pPr>
            <w:r w:rsidRPr="000B6AFE">
              <w:rPr>
                <w:rFonts w:cs="Arial"/>
                <w:sz w:val="19"/>
                <w:szCs w:val="19"/>
              </w:rPr>
              <w:t>Millimeter</w:t>
            </w:r>
          </w:p>
        </w:tc>
      </w:tr>
      <w:tr w:rsidR="002B7817" w:rsidRPr="000B6AFE" w14:paraId="23BA0953" w14:textId="77777777" w:rsidTr="0058062D">
        <w:trPr>
          <w:cantSplit/>
          <w:trHeight w:val="245"/>
          <w:jc w:val="center"/>
        </w:trPr>
        <w:tc>
          <w:tcPr>
            <w:tcW w:w="659" w:type="pct"/>
            <w:tcBorders>
              <w:left w:val="double" w:sz="4" w:space="0" w:color="auto"/>
            </w:tcBorders>
          </w:tcPr>
          <w:p w14:paraId="0BB924B6" w14:textId="77777777" w:rsidR="002B7817" w:rsidRPr="000B6AFE" w:rsidRDefault="002B7817" w:rsidP="0058062D">
            <w:pPr>
              <w:rPr>
                <w:rFonts w:cs="Arial"/>
                <w:sz w:val="19"/>
                <w:szCs w:val="19"/>
              </w:rPr>
            </w:pPr>
            <w:r w:rsidRPr="000B6AFE">
              <w:rPr>
                <w:rFonts w:cs="Arial"/>
                <w:sz w:val="19"/>
                <w:szCs w:val="19"/>
              </w:rPr>
              <w:t>IRSL</w:t>
            </w:r>
          </w:p>
        </w:tc>
        <w:tc>
          <w:tcPr>
            <w:tcW w:w="1886" w:type="pct"/>
            <w:tcBorders>
              <w:right w:val="single" w:sz="4" w:space="0" w:color="auto"/>
            </w:tcBorders>
          </w:tcPr>
          <w:p w14:paraId="58C2171C" w14:textId="77777777" w:rsidR="002B7817" w:rsidRPr="000B6AFE" w:rsidRDefault="002B7817" w:rsidP="0058062D">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28FD6178" w14:textId="77777777" w:rsidR="002B7817" w:rsidRPr="000B6AFE" w:rsidRDefault="002B7817" w:rsidP="0058062D">
            <w:pPr>
              <w:rPr>
                <w:rFonts w:cs="Arial"/>
                <w:sz w:val="19"/>
                <w:szCs w:val="19"/>
              </w:rPr>
            </w:pPr>
            <w:r w:rsidRPr="000B6AFE">
              <w:rPr>
                <w:rFonts w:cs="Arial"/>
                <w:sz w:val="19"/>
                <w:szCs w:val="19"/>
              </w:rPr>
              <w:t>MM</w:t>
            </w:r>
          </w:p>
        </w:tc>
        <w:tc>
          <w:tcPr>
            <w:tcW w:w="2061" w:type="pct"/>
            <w:tcBorders>
              <w:right w:val="double" w:sz="4" w:space="0" w:color="auto"/>
            </w:tcBorders>
          </w:tcPr>
          <w:p w14:paraId="1B90F956" w14:textId="77777777" w:rsidR="002B7817" w:rsidRPr="000B6AFE" w:rsidRDefault="002B7817" w:rsidP="0058062D">
            <w:pPr>
              <w:rPr>
                <w:rFonts w:cs="Arial"/>
                <w:sz w:val="19"/>
                <w:szCs w:val="19"/>
              </w:rPr>
            </w:pPr>
            <w:r w:rsidRPr="000B6AFE">
              <w:rPr>
                <w:rFonts w:cs="Arial"/>
                <w:sz w:val="19"/>
                <w:szCs w:val="19"/>
              </w:rPr>
              <w:t>Million</w:t>
            </w:r>
          </w:p>
        </w:tc>
      </w:tr>
      <w:tr w:rsidR="002B7817" w:rsidRPr="000B6AFE" w14:paraId="337B9158" w14:textId="77777777" w:rsidTr="0058062D">
        <w:trPr>
          <w:cantSplit/>
          <w:trHeight w:val="245"/>
          <w:jc w:val="center"/>
        </w:trPr>
        <w:tc>
          <w:tcPr>
            <w:tcW w:w="659" w:type="pct"/>
            <w:tcBorders>
              <w:left w:val="double" w:sz="4" w:space="0" w:color="auto"/>
            </w:tcBorders>
          </w:tcPr>
          <w:p w14:paraId="330467A8" w14:textId="77777777" w:rsidR="002B7817" w:rsidRPr="000B6AFE" w:rsidRDefault="002B7817" w:rsidP="0058062D">
            <w:pPr>
              <w:rPr>
                <w:rFonts w:cs="Arial"/>
                <w:sz w:val="19"/>
                <w:szCs w:val="19"/>
              </w:rPr>
            </w:pPr>
            <w:r w:rsidRPr="000B6AFE">
              <w:rPr>
                <w:rFonts w:cs="Arial"/>
                <w:sz w:val="19"/>
                <w:szCs w:val="19"/>
              </w:rPr>
              <w:t>ITSL</w:t>
            </w:r>
          </w:p>
        </w:tc>
        <w:tc>
          <w:tcPr>
            <w:tcW w:w="1886" w:type="pct"/>
            <w:tcBorders>
              <w:right w:val="single" w:sz="4" w:space="0" w:color="auto"/>
            </w:tcBorders>
          </w:tcPr>
          <w:p w14:paraId="4B095BD7" w14:textId="77777777" w:rsidR="002B7817" w:rsidRPr="000B6AFE" w:rsidRDefault="002B7817" w:rsidP="0058062D">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41152FB5" w14:textId="77777777" w:rsidR="002B7817" w:rsidRPr="000B6AFE" w:rsidRDefault="002B7817" w:rsidP="0058062D">
            <w:pPr>
              <w:rPr>
                <w:rFonts w:cs="Arial"/>
                <w:sz w:val="19"/>
                <w:szCs w:val="19"/>
              </w:rPr>
            </w:pPr>
            <w:r w:rsidRPr="000B6AFE">
              <w:rPr>
                <w:rFonts w:cs="Arial"/>
                <w:sz w:val="19"/>
                <w:szCs w:val="19"/>
              </w:rPr>
              <w:t>MW</w:t>
            </w:r>
          </w:p>
        </w:tc>
        <w:tc>
          <w:tcPr>
            <w:tcW w:w="2061" w:type="pct"/>
            <w:tcBorders>
              <w:right w:val="double" w:sz="4" w:space="0" w:color="auto"/>
            </w:tcBorders>
          </w:tcPr>
          <w:p w14:paraId="64D3FC1B" w14:textId="77777777" w:rsidR="002B7817" w:rsidRPr="000B6AFE" w:rsidRDefault="002B7817" w:rsidP="0058062D">
            <w:pPr>
              <w:rPr>
                <w:rFonts w:cs="Arial"/>
                <w:sz w:val="19"/>
                <w:szCs w:val="19"/>
              </w:rPr>
            </w:pPr>
            <w:r w:rsidRPr="000B6AFE">
              <w:rPr>
                <w:rFonts w:cs="Arial"/>
                <w:sz w:val="19"/>
                <w:szCs w:val="19"/>
              </w:rPr>
              <w:t>Megawatts</w:t>
            </w:r>
          </w:p>
        </w:tc>
      </w:tr>
      <w:tr w:rsidR="002B7817" w:rsidRPr="000B6AFE" w14:paraId="33E6A11C" w14:textId="77777777" w:rsidTr="0058062D">
        <w:trPr>
          <w:cantSplit/>
          <w:trHeight w:val="245"/>
          <w:jc w:val="center"/>
        </w:trPr>
        <w:tc>
          <w:tcPr>
            <w:tcW w:w="659" w:type="pct"/>
            <w:tcBorders>
              <w:left w:val="double" w:sz="4" w:space="0" w:color="auto"/>
            </w:tcBorders>
          </w:tcPr>
          <w:p w14:paraId="2683A846" w14:textId="77777777" w:rsidR="002B7817" w:rsidRPr="000B6AFE" w:rsidRDefault="002B7817" w:rsidP="0058062D">
            <w:pPr>
              <w:rPr>
                <w:rFonts w:cs="Arial"/>
                <w:sz w:val="19"/>
                <w:szCs w:val="19"/>
              </w:rPr>
            </w:pPr>
            <w:r w:rsidRPr="000B6AFE">
              <w:rPr>
                <w:rFonts w:cs="Arial"/>
                <w:sz w:val="19"/>
                <w:szCs w:val="19"/>
              </w:rPr>
              <w:t>LAER</w:t>
            </w:r>
          </w:p>
        </w:tc>
        <w:tc>
          <w:tcPr>
            <w:tcW w:w="1886" w:type="pct"/>
            <w:tcBorders>
              <w:right w:val="single" w:sz="4" w:space="0" w:color="auto"/>
            </w:tcBorders>
          </w:tcPr>
          <w:p w14:paraId="23DB4DF6" w14:textId="77777777" w:rsidR="002B7817" w:rsidRPr="000B6AFE" w:rsidRDefault="002B7817" w:rsidP="0058062D">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2F4AA99D" w14:textId="77777777" w:rsidR="002B7817" w:rsidRPr="000B6AFE" w:rsidRDefault="002B7817" w:rsidP="0058062D">
            <w:pPr>
              <w:rPr>
                <w:rFonts w:cs="Arial"/>
                <w:sz w:val="19"/>
                <w:szCs w:val="19"/>
              </w:rPr>
            </w:pPr>
            <w:r w:rsidRPr="000B6AFE">
              <w:rPr>
                <w:rFonts w:cs="Arial"/>
                <w:sz w:val="19"/>
                <w:szCs w:val="19"/>
              </w:rPr>
              <w:t>NMOC</w:t>
            </w:r>
          </w:p>
        </w:tc>
        <w:tc>
          <w:tcPr>
            <w:tcW w:w="2061" w:type="pct"/>
            <w:tcBorders>
              <w:right w:val="double" w:sz="4" w:space="0" w:color="auto"/>
            </w:tcBorders>
          </w:tcPr>
          <w:p w14:paraId="5E59BE4E" w14:textId="77777777" w:rsidR="002B7817" w:rsidRPr="000B6AFE" w:rsidRDefault="002B7817" w:rsidP="0058062D">
            <w:pPr>
              <w:rPr>
                <w:rFonts w:cs="Arial"/>
                <w:sz w:val="19"/>
                <w:szCs w:val="19"/>
              </w:rPr>
            </w:pPr>
            <w:r w:rsidRPr="000B6AFE">
              <w:rPr>
                <w:rFonts w:cs="Arial"/>
                <w:sz w:val="19"/>
                <w:szCs w:val="19"/>
              </w:rPr>
              <w:t>Non-methane Organic Compounds</w:t>
            </w:r>
          </w:p>
        </w:tc>
      </w:tr>
      <w:tr w:rsidR="002B7817" w:rsidRPr="000B6AFE" w14:paraId="118D8B86" w14:textId="77777777" w:rsidTr="0058062D">
        <w:trPr>
          <w:cantSplit/>
          <w:trHeight w:val="245"/>
          <w:jc w:val="center"/>
        </w:trPr>
        <w:tc>
          <w:tcPr>
            <w:tcW w:w="659" w:type="pct"/>
            <w:tcBorders>
              <w:left w:val="double" w:sz="4" w:space="0" w:color="auto"/>
            </w:tcBorders>
          </w:tcPr>
          <w:p w14:paraId="31BF82CB" w14:textId="77777777" w:rsidR="002B7817" w:rsidRPr="000B6AFE" w:rsidRDefault="002B7817" w:rsidP="0058062D">
            <w:pPr>
              <w:rPr>
                <w:rFonts w:cs="Arial"/>
                <w:sz w:val="19"/>
                <w:szCs w:val="19"/>
              </w:rPr>
            </w:pPr>
            <w:r w:rsidRPr="000B6AFE">
              <w:rPr>
                <w:rFonts w:cs="Arial"/>
                <w:sz w:val="19"/>
                <w:szCs w:val="19"/>
              </w:rPr>
              <w:t>MACT</w:t>
            </w:r>
          </w:p>
        </w:tc>
        <w:tc>
          <w:tcPr>
            <w:tcW w:w="1886" w:type="pct"/>
            <w:tcBorders>
              <w:right w:val="single" w:sz="4" w:space="0" w:color="auto"/>
            </w:tcBorders>
          </w:tcPr>
          <w:p w14:paraId="1B097480" w14:textId="77777777" w:rsidR="002B7817" w:rsidRPr="000B6AFE" w:rsidRDefault="002B7817" w:rsidP="0058062D">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54C7024E" w14:textId="77777777" w:rsidR="002B7817" w:rsidRPr="000B6AFE" w:rsidRDefault="002B7817" w:rsidP="0058062D">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71B03FD4" w14:textId="77777777" w:rsidR="002B7817" w:rsidRPr="000B6AFE" w:rsidRDefault="002B7817" w:rsidP="0058062D">
            <w:pPr>
              <w:rPr>
                <w:rFonts w:cs="Arial"/>
                <w:sz w:val="19"/>
                <w:szCs w:val="19"/>
              </w:rPr>
            </w:pPr>
            <w:r w:rsidRPr="000B6AFE">
              <w:rPr>
                <w:rFonts w:cs="Arial"/>
                <w:sz w:val="19"/>
                <w:szCs w:val="19"/>
              </w:rPr>
              <w:t>Oxides of Nitrogen</w:t>
            </w:r>
          </w:p>
        </w:tc>
      </w:tr>
      <w:tr w:rsidR="002B7817" w:rsidRPr="000B6AFE" w14:paraId="3EA88B77" w14:textId="77777777" w:rsidTr="0058062D">
        <w:trPr>
          <w:cantSplit/>
          <w:trHeight w:val="245"/>
          <w:jc w:val="center"/>
        </w:trPr>
        <w:tc>
          <w:tcPr>
            <w:tcW w:w="659" w:type="pct"/>
            <w:tcBorders>
              <w:left w:val="double" w:sz="4" w:space="0" w:color="auto"/>
            </w:tcBorders>
          </w:tcPr>
          <w:p w14:paraId="7E2E4F8B" w14:textId="77777777" w:rsidR="002B7817" w:rsidRPr="000B6AFE" w:rsidRDefault="002B7817" w:rsidP="0058062D">
            <w:pPr>
              <w:rPr>
                <w:rFonts w:cs="Arial"/>
                <w:sz w:val="19"/>
                <w:szCs w:val="19"/>
              </w:rPr>
            </w:pPr>
            <w:r w:rsidRPr="000B6AFE">
              <w:rPr>
                <w:rFonts w:cs="Arial"/>
                <w:sz w:val="19"/>
                <w:szCs w:val="19"/>
              </w:rPr>
              <w:t>MAERS</w:t>
            </w:r>
          </w:p>
        </w:tc>
        <w:tc>
          <w:tcPr>
            <w:tcW w:w="1886" w:type="pct"/>
            <w:tcBorders>
              <w:right w:val="single" w:sz="4" w:space="0" w:color="auto"/>
            </w:tcBorders>
          </w:tcPr>
          <w:p w14:paraId="51AE8CB8" w14:textId="77777777" w:rsidR="002B7817" w:rsidRPr="000B6AFE" w:rsidRDefault="002B7817" w:rsidP="0058062D">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3059472F" w14:textId="77777777" w:rsidR="002B7817" w:rsidRPr="000B6AFE" w:rsidRDefault="002B7817" w:rsidP="0058062D">
            <w:pPr>
              <w:rPr>
                <w:rFonts w:cs="Arial"/>
                <w:sz w:val="19"/>
                <w:szCs w:val="19"/>
              </w:rPr>
            </w:pPr>
            <w:r w:rsidRPr="000B6AFE">
              <w:rPr>
                <w:rFonts w:cs="Arial"/>
                <w:sz w:val="19"/>
                <w:szCs w:val="19"/>
              </w:rPr>
              <w:t>ng</w:t>
            </w:r>
          </w:p>
        </w:tc>
        <w:tc>
          <w:tcPr>
            <w:tcW w:w="2061" w:type="pct"/>
            <w:tcBorders>
              <w:right w:val="double" w:sz="4" w:space="0" w:color="auto"/>
            </w:tcBorders>
          </w:tcPr>
          <w:p w14:paraId="6C0CB5D5" w14:textId="77777777" w:rsidR="002B7817" w:rsidRPr="000B6AFE" w:rsidRDefault="002B7817" w:rsidP="0058062D">
            <w:pPr>
              <w:rPr>
                <w:rFonts w:cs="Arial"/>
                <w:sz w:val="19"/>
                <w:szCs w:val="19"/>
              </w:rPr>
            </w:pPr>
            <w:r w:rsidRPr="000B6AFE">
              <w:rPr>
                <w:rFonts w:cs="Arial"/>
                <w:sz w:val="19"/>
                <w:szCs w:val="19"/>
              </w:rPr>
              <w:t>Nanogram</w:t>
            </w:r>
          </w:p>
        </w:tc>
      </w:tr>
      <w:tr w:rsidR="002B7817" w:rsidRPr="000B6AFE" w14:paraId="669879AB" w14:textId="77777777" w:rsidTr="0058062D">
        <w:trPr>
          <w:cantSplit/>
          <w:trHeight w:val="218"/>
          <w:jc w:val="center"/>
        </w:trPr>
        <w:tc>
          <w:tcPr>
            <w:tcW w:w="659" w:type="pct"/>
            <w:tcBorders>
              <w:left w:val="double" w:sz="4" w:space="0" w:color="auto"/>
            </w:tcBorders>
          </w:tcPr>
          <w:p w14:paraId="62FB1B09" w14:textId="77777777" w:rsidR="002B7817" w:rsidRPr="000B6AFE" w:rsidRDefault="002B7817" w:rsidP="0058062D">
            <w:pPr>
              <w:rPr>
                <w:rFonts w:cs="Arial"/>
                <w:sz w:val="19"/>
                <w:szCs w:val="19"/>
              </w:rPr>
            </w:pPr>
            <w:r w:rsidRPr="000B6AFE">
              <w:rPr>
                <w:rFonts w:cs="Arial"/>
                <w:sz w:val="19"/>
                <w:szCs w:val="19"/>
              </w:rPr>
              <w:t>MAP</w:t>
            </w:r>
          </w:p>
        </w:tc>
        <w:tc>
          <w:tcPr>
            <w:tcW w:w="1886" w:type="pct"/>
            <w:tcBorders>
              <w:right w:val="single" w:sz="4" w:space="0" w:color="auto"/>
            </w:tcBorders>
          </w:tcPr>
          <w:p w14:paraId="56491B0F" w14:textId="77777777" w:rsidR="002B7817" w:rsidRPr="000B6AFE" w:rsidRDefault="002B7817" w:rsidP="0058062D">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4D9FF2C7" w14:textId="77777777" w:rsidR="002B7817" w:rsidRPr="000B6AFE" w:rsidRDefault="002B7817" w:rsidP="0058062D">
            <w:pPr>
              <w:rPr>
                <w:rFonts w:cs="Arial"/>
                <w:sz w:val="19"/>
                <w:szCs w:val="19"/>
              </w:rPr>
            </w:pPr>
            <w:r w:rsidRPr="000B6AFE">
              <w:rPr>
                <w:rFonts w:cs="Arial"/>
                <w:sz w:val="19"/>
                <w:szCs w:val="19"/>
              </w:rPr>
              <w:t>PM</w:t>
            </w:r>
          </w:p>
        </w:tc>
        <w:tc>
          <w:tcPr>
            <w:tcW w:w="2061" w:type="pct"/>
            <w:tcBorders>
              <w:right w:val="double" w:sz="4" w:space="0" w:color="auto"/>
            </w:tcBorders>
          </w:tcPr>
          <w:p w14:paraId="0C319E74" w14:textId="77777777" w:rsidR="002B7817" w:rsidRPr="000B6AFE" w:rsidRDefault="002B7817" w:rsidP="0058062D">
            <w:pPr>
              <w:rPr>
                <w:rFonts w:cs="Arial"/>
                <w:sz w:val="19"/>
                <w:szCs w:val="19"/>
              </w:rPr>
            </w:pPr>
            <w:r w:rsidRPr="000B6AFE">
              <w:rPr>
                <w:rFonts w:cs="Arial"/>
                <w:sz w:val="19"/>
                <w:szCs w:val="19"/>
              </w:rPr>
              <w:t>Particulate Matter</w:t>
            </w:r>
          </w:p>
        </w:tc>
      </w:tr>
      <w:tr w:rsidR="002B7817" w:rsidRPr="000B6AFE" w14:paraId="1FC21B03" w14:textId="77777777" w:rsidTr="0058062D">
        <w:trPr>
          <w:cantSplit/>
          <w:trHeight w:val="245"/>
          <w:jc w:val="center"/>
        </w:trPr>
        <w:tc>
          <w:tcPr>
            <w:tcW w:w="659" w:type="pct"/>
            <w:tcBorders>
              <w:left w:val="double" w:sz="4" w:space="0" w:color="auto"/>
            </w:tcBorders>
          </w:tcPr>
          <w:p w14:paraId="02807170" w14:textId="77777777" w:rsidR="002B7817" w:rsidRPr="000B6AFE" w:rsidRDefault="002B7817" w:rsidP="0058062D">
            <w:pPr>
              <w:rPr>
                <w:rFonts w:cs="Arial"/>
                <w:sz w:val="19"/>
                <w:szCs w:val="19"/>
              </w:rPr>
            </w:pPr>
            <w:r w:rsidRPr="000B6AFE">
              <w:rPr>
                <w:rFonts w:cs="Arial"/>
                <w:sz w:val="19"/>
                <w:szCs w:val="19"/>
              </w:rPr>
              <w:t>MSDS</w:t>
            </w:r>
          </w:p>
        </w:tc>
        <w:tc>
          <w:tcPr>
            <w:tcW w:w="1886" w:type="pct"/>
            <w:tcBorders>
              <w:right w:val="single" w:sz="4" w:space="0" w:color="auto"/>
            </w:tcBorders>
          </w:tcPr>
          <w:p w14:paraId="148C80C6" w14:textId="77777777" w:rsidR="002B7817" w:rsidRPr="000B6AFE" w:rsidRDefault="002B7817" w:rsidP="0058062D">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6D34F06A" w14:textId="77777777" w:rsidR="002B7817" w:rsidRPr="000B6AFE" w:rsidRDefault="002B7817" w:rsidP="0058062D">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22F8041A" w14:textId="77777777" w:rsidR="002B7817" w:rsidRPr="000B6AFE" w:rsidRDefault="002B7817" w:rsidP="0058062D">
            <w:pPr>
              <w:rPr>
                <w:rFonts w:cs="Arial"/>
                <w:sz w:val="19"/>
                <w:szCs w:val="19"/>
              </w:rPr>
            </w:pPr>
            <w:r w:rsidRPr="000B6AFE">
              <w:rPr>
                <w:rFonts w:cs="Arial"/>
                <w:sz w:val="19"/>
                <w:szCs w:val="19"/>
              </w:rPr>
              <w:t>Particulate Matter equal to or less than 10 microns in diameter</w:t>
            </w:r>
          </w:p>
        </w:tc>
      </w:tr>
      <w:tr w:rsidR="002B7817" w:rsidRPr="000B6AFE" w14:paraId="1346C7CB" w14:textId="77777777" w:rsidTr="0058062D">
        <w:trPr>
          <w:cantSplit/>
          <w:trHeight w:val="245"/>
          <w:jc w:val="center"/>
        </w:trPr>
        <w:tc>
          <w:tcPr>
            <w:tcW w:w="659" w:type="pct"/>
            <w:tcBorders>
              <w:left w:val="double" w:sz="4" w:space="0" w:color="auto"/>
            </w:tcBorders>
          </w:tcPr>
          <w:p w14:paraId="7492F317" w14:textId="77777777" w:rsidR="002B7817" w:rsidRPr="000B6AFE" w:rsidRDefault="002B7817" w:rsidP="0058062D">
            <w:pPr>
              <w:rPr>
                <w:rFonts w:cs="Arial"/>
                <w:sz w:val="19"/>
                <w:szCs w:val="19"/>
              </w:rPr>
            </w:pPr>
            <w:r w:rsidRPr="000B6AFE">
              <w:rPr>
                <w:rFonts w:cs="Arial"/>
                <w:sz w:val="19"/>
                <w:szCs w:val="19"/>
              </w:rPr>
              <w:t>NA</w:t>
            </w:r>
          </w:p>
        </w:tc>
        <w:tc>
          <w:tcPr>
            <w:tcW w:w="1886" w:type="pct"/>
            <w:tcBorders>
              <w:right w:val="single" w:sz="4" w:space="0" w:color="auto"/>
            </w:tcBorders>
          </w:tcPr>
          <w:p w14:paraId="4484B19E" w14:textId="77777777" w:rsidR="002B7817" w:rsidRPr="000B6AFE" w:rsidRDefault="002B7817" w:rsidP="0058062D">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319EC268" w14:textId="77777777" w:rsidR="002B7817" w:rsidRPr="000B6AFE" w:rsidRDefault="002B7817" w:rsidP="0058062D">
            <w:pPr>
              <w:rPr>
                <w:rFonts w:cs="Arial"/>
                <w:sz w:val="19"/>
                <w:szCs w:val="19"/>
              </w:rPr>
            </w:pPr>
          </w:p>
        </w:tc>
        <w:tc>
          <w:tcPr>
            <w:tcW w:w="2061" w:type="pct"/>
            <w:vMerge/>
            <w:tcBorders>
              <w:right w:val="double" w:sz="4" w:space="0" w:color="auto"/>
            </w:tcBorders>
          </w:tcPr>
          <w:p w14:paraId="3294D89D" w14:textId="77777777" w:rsidR="002B7817" w:rsidRPr="000B6AFE" w:rsidRDefault="002B7817" w:rsidP="0058062D">
            <w:pPr>
              <w:rPr>
                <w:rFonts w:cs="Arial"/>
                <w:sz w:val="19"/>
                <w:szCs w:val="19"/>
              </w:rPr>
            </w:pPr>
          </w:p>
        </w:tc>
      </w:tr>
      <w:tr w:rsidR="002B7817" w:rsidRPr="000B6AFE" w14:paraId="2BD912E9" w14:textId="77777777" w:rsidTr="0058062D">
        <w:trPr>
          <w:cantSplit/>
          <w:trHeight w:val="218"/>
          <w:jc w:val="center"/>
        </w:trPr>
        <w:tc>
          <w:tcPr>
            <w:tcW w:w="659" w:type="pct"/>
            <w:tcBorders>
              <w:left w:val="double" w:sz="4" w:space="0" w:color="auto"/>
              <w:bottom w:val="nil"/>
            </w:tcBorders>
          </w:tcPr>
          <w:p w14:paraId="1D6B7889" w14:textId="77777777" w:rsidR="002B7817" w:rsidRPr="000B6AFE" w:rsidRDefault="002B7817" w:rsidP="0058062D">
            <w:pPr>
              <w:rPr>
                <w:rFonts w:cs="Arial"/>
                <w:sz w:val="19"/>
                <w:szCs w:val="19"/>
              </w:rPr>
            </w:pPr>
            <w:r w:rsidRPr="000B6AFE">
              <w:rPr>
                <w:rFonts w:cs="Arial"/>
                <w:sz w:val="19"/>
                <w:szCs w:val="19"/>
              </w:rPr>
              <w:t>NAAQS</w:t>
            </w:r>
          </w:p>
        </w:tc>
        <w:tc>
          <w:tcPr>
            <w:tcW w:w="1886" w:type="pct"/>
            <w:tcBorders>
              <w:right w:val="single" w:sz="4" w:space="0" w:color="auto"/>
            </w:tcBorders>
          </w:tcPr>
          <w:p w14:paraId="3EFBE5AE" w14:textId="77777777" w:rsidR="002B7817" w:rsidRPr="000B6AFE" w:rsidRDefault="002B7817" w:rsidP="0058062D">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60A709BE" w14:textId="77777777" w:rsidR="002B7817" w:rsidRPr="000B6AFE" w:rsidRDefault="002B7817" w:rsidP="0058062D">
            <w:pPr>
              <w:rPr>
                <w:rFonts w:cs="Arial"/>
                <w:sz w:val="19"/>
                <w:szCs w:val="19"/>
              </w:rPr>
            </w:pPr>
            <w:r w:rsidRPr="000B6AFE">
              <w:rPr>
                <w:rFonts w:cs="Arial"/>
                <w:sz w:val="19"/>
                <w:szCs w:val="19"/>
              </w:rPr>
              <w:t>PM2.5</w:t>
            </w:r>
          </w:p>
        </w:tc>
        <w:tc>
          <w:tcPr>
            <w:tcW w:w="2061" w:type="pct"/>
            <w:tcBorders>
              <w:right w:val="double" w:sz="4" w:space="0" w:color="auto"/>
            </w:tcBorders>
          </w:tcPr>
          <w:p w14:paraId="032DAD72" w14:textId="77777777" w:rsidR="002B7817" w:rsidRPr="000B6AFE" w:rsidRDefault="002B7817" w:rsidP="0058062D">
            <w:pPr>
              <w:rPr>
                <w:rFonts w:cs="Arial"/>
                <w:sz w:val="19"/>
                <w:szCs w:val="19"/>
              </w:rPr>
            </w:pPr>
            <w:r w:rsidRPr="000B6AFE">
              <w:rPr>
                <w:rFonts w:cs="Arial"/>
                <w:sz w:val="19"/>
                <w:szCs w:val="19"/>
              </w:rPr>
              <w:t>Particulate Matter equal to or less than 2.5</w:t>
            </w:r>
          </w:p>
          <w:p w14:paraId="0A63A5B7" w14:textId="77777777" w:rsidR="002B7817" w:rsidRPr="000B6AFE" w:rsidRDefault="002B7817" w:rsidP="0058062D">
            <w:pPr>
              <w:rPr>
                <w:rFonts w:cs="Arial"/>
                <w:sz w:val="19"/>
                <w:szCs w:val="19"/>
              </w:rPr>
            </w:pPr>
            <w:r w:rsidRPr="000B6AFE">
              <w:rPr>
                <w:rFonts w:cs="Arial"/>
                <w:sz w:val="19"/>
                <w:szCs w:val="19"/>
              </w:rPr>
              <w:t>microns in diameter</w:t>
            </w:r>
          </w:p>
        </w:tc>
      </w:tr>
      <w:tr w:rsidR="002B7817" w:rsidRPr="000B6AFE" w14:paraId="0D4849B9" w14:textId="77777777" w:rsidTr="0058062D">
        <w:trPr>
          <w:cantSplit/>
          <w:trHeight w:val="218"/>
          <w:jc w:val="center"/>
        </w:trPr>
        <w:tc>
          <w:tcPr>
            <w:tcW w:w="659" w:type="pct"/>
            <w:vMerge w:val="restart"/>
            <w:tcBorders>
              <w:left w:val="double" w:sz="4" w:space="0" w:color="auto"/>
            </w:tcBorders>
          </w:tcPr>
          <w:p w14:paraId="41B72C4F" w14:textId="77777777" w:rsidR="002B7817" w:rsidRPr="000B6AFE" w:rsidRDefault="002B7817" w:rsidP="0058062D">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2B2B9BB8" w14:textId="77777777" w:rsidR="002B7817" w:rsidRPr="000B6AFE" w:rsidRDefault="002B7817" w:rsidP="0058062D">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4301A8E0" w14:textId="77777777" w:rsidR="002B7817" w:rsidRPr="000B6AFE" w:rsidRDefault="002B7817" w:rsidP="0058062D">
            <w:pPr>
              <w:rPr>
                <w:rFonts w:cs="Arial"/>
                <w:sz w:val="19"/>
                <w:szCs w:val="19"/>
              </w:rPr>
            </w:pPr>
            <w:r w:rsidRPr="000B6AFE">
              <w:rPr>
                <w:rFonts w:cs="Arial"/>
                <w:sz w:val="19"/>
                <w:szCs w:val="19"/>
              </w:rPr>
              <w:t>pph</w:t>
            </w:r>
          </w:p>
        </w:tc>
        <w:tc>
          <w:tcPr>
            <w:tcW w:w="2061" w:type="pct"/>
            <w:tcBorders>
              <w:right w:val="double" w:sz="4" w:space="0" w:color="auto"/>
            </w:tcBorders>
          </w:tcPr>
          <w:p w14:paraId="31B87AB5" w14:textId="77777777" w:rsidR="002B7817" w:rsidRPr="000B6AFE" w:rsidRDefault="002B7817" w:rsidP="0058062D">
            <w:pPr>
              <w:rPr>
                <w:rFonts w:cs="Arial"/>
                <w:sz w:val="19"/>
                <w:szCs w:val="19"/>
              </w:rPr>
            </w:pPr>
            <w:r w:rsidRPr="000B6AFE">
              <w:rPr>
                <w:rFonts w:cs="Arial"/>
                <w:sz w:val="19"/>
                <w:szCs w:val="19"/>
              </w:rPr>
              <w:t>Pounds per hour</w:t>
            </w:r>
          </w:p>
        </w:tc>
      </w:tr>
      <w:tr w:rsidR="002B7817" w:rsidRPr="000B6AFE" w14:paraId="28210810" w14:textId="77777777" w:rsidTr="0058062D">
        <w:trPr>
          <w:cantSplit/>
          <w:trHeight w:val="217"/>
          <w:jc w:val="center"/>
        </w:trPr>
        <w:tc>
          <w:tcPr>
            <w:tcW w:w="659" w:type="pct"/>
            <w:vMerge/>
            <w:tcBorders>
              <w:left w:val="double" w:sz="4" w:space="0" w:color="auto"/>
              <w:bottom w:val="nil"/>
            </w:tcBorders>
          </w:tcPr>
          <w:p w14:paraId="2940FB20" w14:textId="77777777" w:rsidR="002B7817" w:rsidRPr="000B6AFE" w:rsidRDefault="002B7817" w:rsidP="0058062D">
            <w:pPr>
              <w:rPr>
                <w:rFonts w:cs="Arial"/>
                <w:sz w:val="19"/>
                <w:szCs w:val="19"/>
              </w:rPr>
            </w:pPr>
          </w:p>
        </w:tc>
        <w:tc>
          <w:tcPr>
            <w:tcW w:w="1886" w:type="pct"/>
            <w:vMerge/>
            <w:tcBorders>
              <w:right w:val="single" w:sz="4" w:space="0" w:color="auto"/>
            </w:tcBorders>
          </w:tcPr>
          <w:p w14:paraId="3CEEC7F4" w14:textId="77777777" w:rsidR="002B7817" w:rsidRPr="000B6AFE" w:rsidRDefault="002B7817" w:rsidP="0058062D">
            <w:pPr>
              <w:rPr>
                <w:rFonts w:cs="Arial"/>
                <w:sz w:val="19"/>
                <w:szCs w:val="19"/>
              </w:rPr>
            </w:pPr>
          </w:p>
        </w:tc>
        <w:tc>
          <w:tcPr>
            <w:tcW w:w="394" w:type="pct"/>
            <w:tcBorders>
              <w:left w:val="single" w:sz="4" w:space="0" w:color="auto"/>
              <w:bottom w:val="nil"/>
            </w:tcBorders>
          </w:tcPr>
          <w:p w14:paraId="2F79A080" w14:textId="77777777" w:rsidR="002B7817" w:rsidRPr="000B6AFE" w:rsidRDefault="002B7817" w:rsidP="0058062D">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680F2591" w14:textId="77777777" w:rsidR="002B7817" w:rsidRPr="000B6AFE" w:rsidRDefault="002B7817" w:rsidP="0058062D">
            <w:pPr>
              <w:rPr>
                <w:rFonts w:cs="Arial"/>
                <w:sz w:val="19"/>
                <w:szCs w:val="19"/>
              </w:rPr>
            </w:pPr>
            <w:r w:rsidRPr="000B6AFE">
              <w:rPr>
                <w:rFonts w:cs="Arial"/>
                <w:sz w:val="19"/>
                <w:szCs w:val="19"/>
              </w:rPr>
              <w:t>Parts per million</w:t>
            </w:r>
          </w:p>
        </w:tc>
      </w:tr>
      <w:tr w:rsidR="002B7817" w:rsidRPr="000B6AFE" w14:paraId="2547E307" w14:textId="77777777" w:rsidTr="0058062D">
        <w:trPr>
          <w:cantSplit/>
          <w:trHeight w:val="245"/>
          <w:jc w:val="center"/>
        </w:trPr>
        <w:tc>
          <w:tcPr>
            <w:tcW w:w="659" w:type="pct"/>
            <w:tcBorders>
              <w:left w:val="double" w:sz="4" w:space="0" w:color="auto"/>
            </w:tcBorders>
          </w:tcPr>
          <w:p w14:paraId="163F263B" w14:textId="77777777" w:rsidR="002B7817" w:rsidRPr="000B6AFE" w:rsidRDefault="002B7817" w:rsidP="0058062D">
            <w:pPr>
              <w:rPr>
                <w:rFonts w:cs="Arial"/>
                <w:sz w:val="19"/>
                <w:szCs w:val="19"/>
              </w:rPr>
            </w:pPr>
            <w:r w:rsidRPr="000B6AFE">
              <w:rPr>
                <w:rFonts w:cs="Arial"/>
                <w:sz w:val="19"/>
                <w:szCs w:val="19"/>
              </w:rPr>
              <w:t>NSPS</w:t>
            </w:r>
          </w:p>
        </w:tc>
        <w:tc>
          <w:tcPr>
            <w:tcW w:w="1886" w:type="pct"/>
            <w:tcBorders>
              <w:right w:val="single" w:sz="4" w:space="0" w:color="auto"/>
            </w:tcBorders>
          </w:tcPr>
          <w:p w14:paraId="0FAA65CD" w14:textId="77777777" w:rsidR="002B7817" w:rsidRPr="000B6AFE" w:rsidRDefault="002B7817" w:rsidP="0058062D">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17101E13" w14:textId="77777777" w:rsidR="002B7817" w:rsidRPr="000B6AFE" w:rsidRDefault="002B7817" w:rsidP="0058062D">
            <w:pPr>
              <w:rPr>
                <w:rFonts w:cs="Arial"/>
                <w:sz w:val="19"/>
                <w:szCs w:val="19"/>
              </w:rPr>
            </w:pPr>
            <w:r w:rsidRPr="000B6AFE">
              <w:rPr>
                <w:rFonts w:cs="Arial"/>
                <w:sz w:val="19"/>
                <w:szCs w:val="19"/>
              </w:rPr>
              <w:t>ppmv</w:t>
            </w:r>
          </w:p>
        </w:tc>
        <w:tc>
          <w:tcPr>
            <w:tcW w:w="2061" w:type="pct"/>
            <w:tcBorders>
              <w:right w:val="double" w:sz="4" w:space="0" w:color="auto"/>
            </w:tcBorders>
          </w:tcPr>
          <w:p w14:paraId="605E8602" w14:textId="77777777" w:rsidR="002B7817" w:rsidRPr="000B6AFE" w:rsidRDefault="002B7817" w:rsidP="0058062D">
            <w:pPr>
              <w:rPr>
                <w:rFonts w:cs="Arial"/>
                <w:sz w:val="19"/>
                <w:szCs w:val="19"/>
              </w:rPr>
            </w:pPr>
            <w:r w:rsidRPr="000B6AFE">
              <w:rPr>
                <w:rFonts w:cs="Arial"/>
                <w:sz w:val="19"/>
                <w:szCs w:val="19"/>
              </w:rPr>
              <w:t>Parts per million by volume</w:t>
            </w:r>
          </w:p>
        </w:tc>
      </w:tr>
      <w:tr w:rsidR="002B7817" w:rsidRPr="000B6AFE" w14:paraId="019CAC31" w14:textId="77777777" w:rsidTr="0058062D">
        <w:trPr>
          <w:cantSplit/>
          <w:trHeight w:val="245"/>
          <w:jc w:val="center"/>
        </w:trPr>
        <w:tc>
          <w:tcPr>
            <w:tcW w:w="659" w:type="pct"/>
            <w:tcBorders>
              <w:left w:val="double" w:sz="4" w:space="0" w:color="auto"/>
            </w:tcBorders>
          </w:tcPr>
          <w:p w14:paraId="51DD5763" w14:textId="77777777" w:rsidR="002B7817" w:rsidRPr="000B6AFE" w:rsidRDefault="002B7817" w:rsidP="0058062D">
            <w:pPr>
              <w:rPr>
                <w:rFonts w:cs="Arial"/>
                <w:sz w:val="19"/>
                <w:szCs w:val="19"/>
              </w:rPr>
            </w:pPr>
            <w:r w:rsidRPr="000B6AFE">
              <w:rPr>
                <w:rFonts w:cs="Arial"/>
                <w:sz w:val="19"/>
                <w:szCs w:val="19"/>
              </w:rPr>
              <w:t>NSR</w:t>
            </w:r>
          </w:p>
        </w:tc>
        <w:tc>
          <w:tcPr>
            <w:tcW w:w="1886" w:type="pct"/>
            <w:tcBorders>
              <w:right w:val="single" w:sz="4" w:space="0" w:color="auto"/>
            </w:tcBorders>
          </w:tcPr>
          <w:p w14:paraId="336E549F" w14:textId="77777777" w:rsidR="002B7817" w:rsidRPr="000B6AFE" w:rsidRDefault="002B7817" w:rsidP="0058062D">
            <w:pPr>
              <w:rPr>
                <w:rFonts w:cs="Arial"/>
                <w:sz w:val="19"/>
                <w:szCs w:val="19"/>
              </w:rPr>
            </w:pPr>
            <w:r w:rsidRPr="000B6AFE">
              <w:rPr>
                <w:rFonts w:cs="Arial"/>
                <w:sz w:val="19"/>
                <w:szCs w:val="19"/>
              </w:rPr>
              <w:t>New Source Review</w:t>
            </w:r>
          </w:p>
        </w:tc>
        <w:tc>
          <w:tcPr>
            <w:tcW w:w="394" w:type="pct"/>
            <w:tcBorders>
              <w:left w:val="single" w:sz="4" w:space="0" w:color="auto"/>
            </w:tcBorders>
          </w:tcPr>
          <w:p w14:paraId="2AB12191" w14:textId="77777777" w:rsidR="002B7817" w:rsidRPr="000B6AFE" w:rsidRDefault="002B7817" w:rsidP="0058062D">
            <w:pPr>
              <w:rPr>
                <w:rFonts w:cs="Arial"/>
                <w:sz w:val="19"/>
                <w:szCs w:val="19"/>
              </w:rPr>
            </w:pPr>
            <w:r w:rsidRPr="000B6AFE">
              <w:rPr>
                <w:rFonts w:cs="Arial"/>
                <w:sz w:val="19"/>
                <w:szCs w:val="19"/>
              </w:rPr>
              <w:t>ppmw</w:t>
            </w:r>
          </w:p>
        </w:tc>
        <w:tc>
          <w:tcPr>
            <w:tcW w:w="2061" w:type="pct"/>
            <w:tcBorders>
              <w:right w:val="double" w:sz="4" w:space="0" w:color="auto"/>
            </w:tcBorders>
          </w:tcPr>
          <w:p w14:paraId="68618E4A" w14:textId="77777777" w:rsidR="002B7817" w:rsidRPr="000B6AFE" w:rsidRDefault="002B7817" w:rsidP="0058062D">
            <w:pPr>
              <w:rPr>
                <w:rFonts w:cs="Arial"/>
                <w:sz w:val="19"/>
                <w:szCs w:val="19"/>
              </w:rPr>
            </w:pPr>
            <w:r w:rsidRPr="000B6AFE">
              <w:rPr>
                <w:rFonts w:cs="Arial"/>
                <w:sz w:val="19"/>
                <w:szCs w:val="19"/>
              </w:rPr>
              <w:t>Parts per million by weight</w:t>
            </w:r>
          </w:p>
        </w:tc>
      </w:tr>
      <w:tr w:rsidR="002B7817" w:rsidRPr="000B6AFE" w14:paraId="054F548D" w14:textId="77777777" w:rsidTr="0058062D">
        <w:trPr>
          <w:cantSplit/>
          <w:trHeight w:val="245"/>
          <w:jc w:val="center"/>
        </w:trPr>
        <w:tc>
          <w:tcPr>
            <w:tcW w:w="659" w:type="pct"/>
            <w:tcBorders>
              <w:left w:val="double" w:sz="4" w:space="0" w:color="auto"/>
            </w:tcBorders>
          </w:tcPr>
          <w:p w14:paraId="72867837" w14:textId="77777777" w:rsidR="002B7817" w:rsidRPr="000B6AFE" w:rsidRDefault="002B7817" w:rsidP="0058062D">
            <w:pPr>
              <w:rPr>
                <w:rFonts w:cs="Arial"/>
                <w:sz w:val="19"/>
                <w:szCs w:val="19"/>
              </w:rPr>
            </w:pPr>
            <w:r w:rsidRPr="000B6AFE">
              <w:rPr>
                <w:rFonts w:cs="Arial"/>
                <w:sz w:val="19"/>
                <w:szCs w:val="19"/>
              </w:rPr>
              <w:t>PS</w:t>
            </w:r>
          </w:p>
        </w:tc>
        <w:tc>
          <w:tcPr>
            <w:tcW w:w="1886" w:type="pct"/>
            <w:tcBorders>
              <w:right w:val="single" w:sz="4" w:space="0" w:color="auto"/>
            </w:tcBorders>
          </w:tcPr>
          <w:p w14:paraId="2BBEBA76" w14:textId="77777777" w:rsidR="002B7817" w:rsidRPr="000B6AFE" w:rsidRDefault="002B7817" w:rsidP="0058062D">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4F041636" w14:textId="77777777" w:rsidR="002B7817" w:rsidRPr="000B6AFE" w:rsidRDefault="002B7817" w:rsidP="0058062D">
            <w:pPr>
              <w:rPr>
                <w:rFonts w:cs="Arial"/>
                <w:sz w:val="19"/>
                <w:szCs w:val="19"/>
              </w:rPr>
            </w:pPr>
            <w:r>
              <w:rPr>
                <w:rFonts w:cs="Arial"/>
                <w:sz w:val="19"/>
                <w:szCs w:val="19"/>
              </w:rPr>
              <w:t>%</w:t>
            </w:r>
          </w:p>
        </w:tc>
        <w:tc>
          <w:tcPr>
            <w:tcW w:w="2061" w:type="pct"/>
            <w:tcBorders>
              <w:right w:val="double" w:sz="4" w:space="0" w:color="auto"/>
            </w:tcBorders>
          </w:tcPr>
          <w:p w14:paraId="6AD4EB2F" w14:textId="77777777" w:rsidR="002B7817" w:rsidRPr="000B6AFE" w:rsidRDefault="002B7817" w:rsidP="0058062D">
            <w:pPr>
              <w:rPr>
                <w:rFonts w:cs="Arial"/>
                <w:sz w:val="19"/>
                <w:szCs w:val="19"/>
              </w:rPr>
            </w:pPr>
            <w:r>
              <w:rPr>
                <w:rFonts w:cs="Arial"/>
                <w:sz w:val="19"/>
                <w:szCs w:val="19"/>
              </w:rPr>
              <w:t>Percent</w:t>
            </w:r>
          </w:p>
        </w:tc>
      </w:tr>
      <w:tr w:rsidR="002B7817" w:rsidRPr="000B6AFE" w14:paraId="5FF8893C" w14:textId="77777777" w:rsidTr="0058062D">
        <w:trPr>
          <w:cantSplit/>
          <w:trHeight w:val="245"/>
          <w:jc w:val="center"/>
        </w:trPr>
        <w:tc>
          <w:tcPr>
            <w:tcW w:w="659" w:type="pct"/>
            <w:tcBorders>
              <w:left w:val="double" w:sz="4" w:space="0" w:color="auto"/>
            </w:tcBorders>
          </w:tcPr>
          <w:p w14:paraId="4F6B5D0B" w14:textId="77777777" w:rsidR="002B7817" w:rsidRPr="000B6AFE" w:rsidRDefault="002B7817" w:rsidP="0058062D">
            <w:pPr>
              <w:rPr>
                <w:rFonts w:cs="Arial"/>
                <w:sz w:val="19"/>
                <w:szCs w:val="19"/>
              </w:rPr>
            </w:pPr>
            <w:r w:rsidRPr="000B6AFE">
              <w:rPr>
                <w:rFonts w:cs="Arial"/>
                <w:sz w:val="19"/>
                <w:szCs w:val="19"/>
              </w:rPr>
              <w:t>PSD</w:t>
            </w:r>
          </w:p>
        </w:tc>
        <w:tc>
          <w:tcPr>
            <w:tcW w:w="1886" w:type="pct"/>
            <w:tcBorders>
              <w:right w:val="single" w:sz="4" w:space="0" w:color="auto"/>
            </w:tcBorders>
          </w:tcPr>
          <w:p w14:paraId="64DD5532" w14:textId="77777777" w:rsidR="002B7817" w:rsidRPr="000B6AFE" w:rsidRDefault="002B7817" w:rsidP="0058062D">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1A1A5614" w14:textId="77777777" w:rsidR="002B7817" w:rsidRPr="000B6AFE" w:rsidRDefault="002B7817" w:rsidP="0058062D">
            <w:pPr>
              <w:rPr>
                <w:rFonts w:cs="Arial"/>
                <w:sz w:val="19"/>
                <w:szCs w:val="19"/>
              </w:rPr>
            </w:pPr>
            <w:r w:rsidRPr="000B6AFE">
              <w:rPr>
                <w:rFonts w:cs="Arial"/>
                <w:sz w:val="19"/>
                <w:szCs w:val="19"/>
              </w:rPr>
              <w:t>psia</w:t>
            </w:r>
          </w:p>
        </w:tc>
        <w:tc>
          <w:tcPr>
            <w:tcW w:w="2061" w:type="pct"/>
            <w:tcBorders>
              <w:right w:val="double" w:sz="4" w:space="0" w:color="auto"/>
            </w:tcBorders>
          </w:tcPr>
          <w:p w14:paraId="7F64FADA" w14:textId="77777777" w:rsidR="002B7817" w:rsidRPr="000B6AFE" w:rsidRDefault="002B7817" w:rsidP="0058062D">
            <w:pPr>
              <w:rPr>
                <w:rFonts w:cs="Arial"/>
                <w:sz w:val="19"/>
                <w:szCs w:val="19"/>
              </w:rPr>
            </w:pPr>
            <w:r w:rsidRPr="000B6AFE">
              <w:rPr>
                <w:rFonts w:cs="Arial"/>
                <w:sz w:val="19"/>
                <w:szCs w:val="19"/>
              </w:rPr>
              <w:t>Pounds per square inch absolute</w:t>
            </w:r>
          </w:p>
        </w:tc>
      </w:tr>
      <w:tr w:rsidR="002B7817" w:rsidRPr="000B6AFE" w14:paraId="0991172D" w14:textId="77777777" w:rsidTr="0058062D">
        <w:trPr>
          <w:cantSplit/>
          <w:trHeight w:val="245"/>
          <w:jc w:val="center"/>
        </w:trPr>
        <w:tc>
          <w:tcPr>
            <w:tcW w:w="659" w:type="pct"/>
            <w:tcBorders>
              <w:left w:val="double" w:sz="4" w:space="0" w:color="auto"/>
            </w:tcBorders>
          </w:tcPr>
          <w:p w14:paraId="5CB5AF5E" w14:textId="77777777" w:rsidR="002B7817" w:rsidRPr="000B6AFE" w:rsidRDefault="002B7817" w:rsidP="0058062D">
            <w:pPr>
              <w:rPr>
                <w:rFonts w:cs="Arial"/>
                <w:sz w:val="19"/>
                <w:szCs w:val="19"/>
              </w:rPr>
            </w:pPr>
            <w:r w:rsidRPr="000B6AFE">
              <w:rPr>
                <w:rFonts w:cs="Arial"/>
                <w:sz w:val="19"/>
                <w:szCs w:val="19"/>
              </w:rPr>
              <w:t>PTE</w:t>
            </w:r>
          </w:p>
        </w:tc>
        <w:tc>
          <w:tcPr>
            <w:tcW w:w="1886" w:type="pct"/>
            <w:tcBorders>
              <w:right w:val="single" w:sz="4" w:space="0" w:color="auto"/>
            </w:tcBorders>
          </w:tcPr>
          <w:p w14:paraId="41158A8E" w14:textId="77777777" w:rsidR="002B7817" w:rsidRPr="000B6AFE" w:rsidRDefault="002B7817" w:rsidP="0058062D">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72714884" w14:textId="77777777" w:rsidR="002B7817" w:rsidRPr="000B6AFE" w:rsidRDefault="002B7817" w:rsidP="0058062D">
            <w:pPr>
              <w:rPr>
                <w:rFonts w:cs="Arial"/>
                <w:sz w:val="19"/>
                <w:szCs w:val="19"/>
              </w:rPr>
            </w:pPr>
            <w:r w:rsidRPr="000B6AFE">
              <w:rPr>
                <w:rFonts w:cs="Arial"/>
                <w:sz w:val="19"/>
                <w:szCs w:val="19"/>
              </w:rPr>
              <w:t>psig</w:t>
            </w:r>
          </w:p>
        </w:tc>
        <w:tc>
          <w:tcPr>
            <w:tcW w:w="2061" w:type="pct"/>
            <w:tcBorders>
              <w:right w:val="double" w:sz="4" w:space="0" w:color="auto"/>
            </w:tcBorders>
          </w:tcPr>
          <w:p w14:paraId="7EF7F579" w14:textId="77777777" w:rsidR="002B7817" w:rsidRPr="000B6AFE" w:rsidRDefault="002B7817" w:rsidP="0058062D">
            <w:pPr>
              <w:rPr>
                <w:rFonts w:cs="Arial"/>
                <w:sz w:val="19"/>
                <w:szCs w:val="19"/>
              </w:rPr>
            </w:pPr>
            <w:r w:rsidRPr="000B6AFE">
              <w:rPr>
                <w:rFonts w:cs="Arial"/>
                <w:sz w:val="19"/>
                <w:szCs w:val="19"/>
              </w:rPr>
              <w:t>Pounds per square inch gauge</w:t>
            </w:r>
          </w:p>
        </w:tc>
      </w:tr>
      <w:tr w:rsidR="002B7817" w:rsidRPr="000B6AFE" w14:paraId="6420A44C" w14:textId="77777777" w:rsidTr="0058062D">
        <w:trPr>
          <w:cantSplit/>
          <w:trHeight w:val="245"/>
          <w:jc w:val="center"/>
        </w:trPr>
        <w:tc>
          <w:tcPr>
            <w:tcW w:w="659" w:type="pct"/>
            <w:tcBorders>
              <w:left w:val="double" w:sz="4" w:space="0" w:color="auto"/>
            </w:tcBorders>
          </w:tcPr>
          <w:p w14:paraId="1E32C256" w14:textId="77777777" w:rsidR="002B7817" w:rsidRPr="000B6AFE" w:rsidRDefault="002B7817" w:rsidP="0058062D">
            <w:pPr>
              <w:rPr>
                <w:rFonts w:cs="Arial"/>
                <w:sz w:val="19"/>
                <w:szCs w:val="19"/>
              </w:rPr>
            </w:pPr>
            <w:r w:rsidRPr="000B6AFE">
              <w:rPr>
                <w:rFonts w:cs="Arial"/>
                <w:sz w:val="19"/>
                <w:szCs w:val="19"/>
              </w:rPr>
              <w:t>PTI</w:t>
            </w:r>
          </w:p>
        </w:tc>
        <w:tc>
          <w:tcPr>
            <w:tcW w:w="1886" w:type="pct"/>
            <w:tcBorders>
              <w:right w:val="single" w:sz="4" w:space="0" w:color="auto"/>
            </w:tcBorders>
          </w:tcPr>
          <w:p w14:paraId="1C561E6F" w14:textId="77777777" w:rsidR="002B7817" w:rsidRPr="000B6AFE" w:rsidRDefault="002B7817" w:rsidP="0058062D">
            <w:pPr>
              <w:rPr>
                <w:rFonts w:cs="Arial"/>
                <w:sz w:val="19"/>
                <w:szCs w:val="19"/>
              </w:rPr>
            </w:pPr>
            <w:r w:rsidRPr="000B6AFE">
              <w:rPr>
                <w:rFonts w:cs="Arial"/>
                <w:sz w:val="19"/>
                <w:szCs w:val="19"/>
              </w:rPr>
              <w:t>Permit to Install</w:t>
            </w:r>
          </w:p>
        </w:tc>
        <w:tc>
          <w:tcPr>
            <w:tcW w:w="394" w:type="pct"/>
            <w:tcBorders>
              <w:left w:val="single" w:sz="4" w:space="0" w:color="auto"/>
            </w:tcBorders>
          </w:tcPr>
          <w:p w14:paraId="2EDA3CDA" w14:textId="77777777" w:rsidR="002B7817" w:rsidRPr="000B6AFE" w:rsidRDefault="002B7817" w:rsidP="0058062D">
            <w:pPr>
              <w:rPr>
                <w:rFonts w:cs="Arial"/>
                <w:sz w:val="19"/>
                <w:szCs w:val="19"/>
              </w:rPr>
            </w:pPr>
            <w:r w:rsidRPr="000B6AFE">
              <w:rPr>
                <w:rFonts w:cs="Arial"/>
                <w:sz w:val="19"/>
                <w:szCs w:val="19"/>
              </w:rPr>
              <w:t>scf</w:t>
            </w:r>
          </w:p>
        </w:tc>
        <w:tc>
          <w:tcPr>
            <w:tcW w:w="2061" w:type="pct"/>
            <w:tcBorders>
              <w:right w:val="double" w:sz="4" w:space="0" w:color="auto"/>
            </w:tcBorders>
          </w:tcPr>
          <w:p w14:paraId="055D3756" w14:textId="77777777" w:rsidR="002B7817" w:rsidRPr="000B6AFE" w:rsidRDefault="002B7817" w:rsidP="0058062D">
            <w:pPr>
              <w:rPr>
                <w:rFonts w:cs="Arial"/>
                <w:sz w:val="19"/>
                <w:szCs w:val="19"/>
              </w:rPr>
            </w:pPr>
            <w:r w:rsidRPr="000B6AFE">
              <w:rPr>
                <w:rFonts w:cs="Arial"/>
                <w:sz w:val="19"/>
                <w:szCs w:val="19"/>
              </w:rPr>
              <w:t>Standard cubic feet</w:t>
            </w:r>
          </w:p>
        </w:tc>
      </w:tr>
      <w:tr w:rsidR="002B7817" w:rsidRPr="000B6AFE" w14:paraId="60A6CD25" w14:textId="77777777" w:rsidTr="0058062D">
        <w:trPr>
          <w:cantSplit/>
          <w:trHeight w:val="245"/>
          <w:jc w:val="center"/>
        </w:trPr>
        <w:tc>
          <w:tcPr>
            <w:tcW w:w="659" w:type="pct"/>
            <w:tcBorders>
              <w:left w:val="double" w:sz="4" w:space="0" w:color="auto"/>
            </w:tcBorders>
          </w:tcPr>
          <w:p w14:paraId="534BF171" w14:textId="77777777" w:rsidR="002B7817" w:rsidRPr="000B6AFE" w:rsidRDefault="002B7817" w:rsidP="0058062D">
            <w:pPr>
              <w:rPr>
                <w:rFonts w:cs="Arial"/>
                <w:sz w:val="19"/>
                <w:szCs w:val="19"/>
              </w:rPr>
            </w:pPr>
            <w:r w:rsidRPr="000B6AFE">
              <w:rPr>
                <w:rFonts w:cs="Arial"/>
                <w:sz w:val="19"/>
                <w:szCs w:val="19"/>
              </w:rPr>
              <w:t>RACT</w:t>
            </w:r>
          </w:p>
        </w:tc>
        <w:tc>
          <w:tcPr>
            <w:tcW w:w="1886" w:type="pct"/>
            <w:tcBorders>
              <w:right w:val="single" w:sz="4" w:space="0" w:color="auto"/>
            </w:tcBorders>
          </w:tcPr>
          <w:p w14:paraId="237A633B" w14:textId="77777777" w:rsidR="002B7817" w:rsidRPr="000B6AFE" w:rsidRDefault="002B7817" w:rsidP="0058062D">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293D867B" w14:textId="77777777" w:rsidR="002B7817" w:rsidRPr="000B6AFE" w:rsidRDefault="002B7817" w:rsidP="0058062D">
            <w:pPr>
              <w:rPr>
                <w:rFonts w:cs="Arial"/>
                <w:sz w:val="19"/>
                <w:szCs w:val="19"/>
              </w:rPr>
            </w:pPr>
            <w:r w:rsidRPr="000B6AFE">
              <w:rPr>
                <w:rFonts w:cs="Arial"/>
                <w:sz w:val="19"/>
                <w:szCs w:val="19"/>
              </w:rPr>
              <w:t>sec</w:t>
            </w:r>
          </w:p>
        </w:tc>
        <w:tc>
          <w:tcPr>
            <w:tcW w:w="2061" w:type="pct"/>
            <w:tcBorders>
              <w:right w:val="double" w:sz="4" w:space="0" w:color="auto"/>
            </w:tcBorders>
          </w:tcPr>
          <w:p w14:paraId="385CF16E" w14:textId="77777777" w:rsidR="002B7817" w:rsidRPr="000B6AFE" w:rsidRDefault="002B7817" w:rsidP="0058062D">
            <w:pPr>
              <w:rPr>
                <w:rFonts w:cs="Arial"/>
                <w:sz w:val="19"/>
                <w:szCs w:val="19"/>
              </w:rPr>
            </w:pPr>
            <w:r w:rsidRPr="000B6AFE">
              <w:rPr>
                <w:rFonts w:cs="Arial"/>
                <w:sz w:val="19"/>
                <w:szCs w:val="19"/>
              </w:rPr>
              <w:t>Seconds</w:t>
            </w:r>
          </w:p>
        </w:tc>
      </w:tr>
      <w:tr w:rsidR="002B7817" w:rsidRPr="000B6AFE" w14:paraId="5F4EF0FA" w14:textId="77777777" w:rsidTr="0058062D">
        <w:trPr>
          <w:cantSplit/>
          <w:trHeight w:val="245"/>
          <w:jc w:val="center"/>
        </w:trPr>
        <w:tc>
          <w:tcPr>
            <w:tcW w:w="659" w:type="pct"/>
            <w:tcBorders>
              <w:left w:val="double" w:sz="4" w:space="0" w:color="auto"/>
            </w:tcBorders>
          </w:tcPr>
          <w:p w14:paraId="7A18E984" w14:textId="77777777" w:rsidR="002B7817" w:rsidRPr="000B6AFE" w:rsidRDefault="002B7817" w:rsidP="0058062D">
            <w:pPr>
              <w:rPr>
                <w:rFonts w:cs="Arial"/>
                <w:sz w:val="19"/>
                <w:szCs w:val="19"/>
              </w:rPr>
            </w:pPr>
            <w:r w:rsidRPr="000B6AFE">
              <w:rPr>
                <w:rFonts w:cs="Arial"/>
                <w:sz w:val="19"/>
                <w:szCs w:val="19"/>
              </w:rPr>
              <w:t>ROP</w:t>
            </w:r>
          </w:p>
        </w:tc>
        <w:tc>
          <w:tcPr>
            <w:tcW w:w="1886" w:type="pct"/>
            <w:tcBorders>
              <w:right w:val="single" w:sz="4" w:space="0" w:color="auto"/>
            </w:tcBorders>
          </w:tcPr>
          <w:p w14:paraId="28C36E6E" w14:textId="77777777" w:rsidR="002B7817" w:rsidRPr="000B6AFE" w:rsidRDefault="002B7817" w:rsidP="0058062D">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6C704701" w14:textId="77777777" w:rsidR="002B7817" w:rsidRPr="000B6AFE" w:rsidRDefault="002B7817" w:rsidP="0058062D">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2A60D16C" w14:textId="77777777" w:rsidR="002B7817" w:rsidRPr="000B6AFE" w:rsidRDefault="002B7817" w:rsidP="0058062D">
            <w:pPr>
              <w:rPr>
                <w:rFonts w:cs="Arial"/>
                <w:sz w:val="19"/>
                <w:szCs w:val="19"/>
              </w:rPr>
            </w:pPr>
            <w:r w:rsidRPr="000B6AFE">
              <w:rPr>
                <w:rFonts w:cs="Arial"/>
                <w:sz w:val="19"/>
                <w:szCs w:val="19"/>
              </w:rPr>
              <w:t>Sulfur Dioxide</w:t>
            </w:r>
          </w:p>
        </w:tc>
      </w:tr>
      <w:tr w:rsidR="002B7817" w:rsidRPr="000B6AFE" w14:paraId="5D325CD9" w14:textId="77777777" w:rsidTr="0058062D">
        <w:trPr>
          <w:cantSplit/>
          <w:trHeight w:val="245"/>
          <w:jc w:val="center"/>
        </w:trPr>
        <w:tc>
          <w:tcPr>
            <w:tcW w:w="659" w:type="pct"/>
            <w:tcBorders>
              <w:left w:val="double" w:sz="4" w:space="0" w:color="auto"/>
            </w:tcBorders>
          </w:tcPr>
          <w:p w14:paraId="727F915E" w14:textId="77777777" w:rsidR="002B7817" w:rsidRPr="000B6AFE" w:rsidRDefault="002B7817" w:rsidP="0058062D">
            <w:pPr>
              <w:rPr>
                <w:rFonts w:cs="Arial"/>
                <w:sz w:val="19"/>
                <w:szCs w:val="19"/>
              </w:rPr>
            </w:pPr>
            <w:r w:rsidRPr="000B6AFE">
              <w:rPr>
                <w:rFonts w:cs="Arial"/>
                <w:sz w:val="19"/>
                <w:szCs w:val="19"/>
              </w:rPr>
              <w:t>SC</w:t>
            </w:r>
          </w:p>
        </w:tc>
        <w:tc>
          <w:tcPr>
            <w:tcW w:w="1886" w:type="pct"/>
            <w:tcBorders>
              <w:right w:val="single" w:sz="4" w:space="0" w:color="auto"/>
            </w:tcBorders>
          </w:tcPr>
          <w:p w14:paraId="22F8A83B" w14:textId="77777777" w:rsidR="002B7817" w:rsidRPr="000B6AFE" w:rsidRDefault="002B7817" w:rsidP="0058062D">
            <w:pPr>
              <w:rPr>
                <w:rFonts w:cs="Arial"/>
                <w:sz w:val="19"/>
                <w:szCs w:val="19"/>
              </w:rPr>
            </w:pPr>
            <w:r w:rsidRPr="000B6AFE">
              <w:rPr>
                <w:rFonts w:cs="Arial"/>
                <w:sz w:val="19"/>
                <w:szCs w:val="19"/>
              </w:rPr>
              <w:t>Special Condition</w:t>
            </w:r>
          </w:p>
        </w:tc>
        <w:tc>
          <w:tcPr>
            <w:tcW w:w="394" w:type="pct"/>
            <w:tcBorders>
              <w:left w:val="single" w:sz="4" w:space="0" w:color="auto"/>
            </w:tcBorders>
          </w:tcPr>
          <w:p w14:paraId="385A9442" w14:textId="77777777" w:rsidR="002B7817" w:rsidRPr="000B6AFE" w:rsidRDefault="002B7817" w:rsidP="0058062D">
            <w:pPr>
              <w:rPr>
                <w:rFonts w:cs="Arial"/>
                <w:sz w:val="19"/>
                <w:szCs w:val="19"/>
              </w:rPr>
            </w:pPr>
            <w:r w:rsidRPr="000B6AFE">
              <w:rPr>
                <w:rFonts w:cs="Arial"/>
                <w:sz w:val="19"/>
                <w:szCs w:val="19"/>
              </w:rPr>
              <w:t>TAC</w:t>
            </w:r>
          </w:p>
        </w:tc>
        <w:tc>
          <w:tcPr>
            <w:tcW w:w="2061" w:type="pct"/>
            <w:tcBorders>
              <w:right w:val="double" w:sz="4" w:space="0" w:color="auto"/>
            </w:tcBorders>
          </w:tcPr>
          <w:p w14:paraId="05F683FE" w14:textId="77777777" w:rsidR="002B7817" w:rsidRPr="000B6AFE" w:rsidRDefault="002B7817" w:rsidP="0058062D">
            <w:pPr>
              <w:rPr>
                <w:rFonts w:cs="Arial"/>
                <w:sz w:val="19"/>
                <w:szCs w:val="19"/>
              </w:rPr>
            </w:pPr>
            <w:r w:rsidRPr="000B6AFE">
              <w:rPr>
                <w:rFonts w:cs="Arial"/>
                <w:sz w:val="19"/>
                <w:szCs w:val="19"/>
              </w:rPr>
              <w:t>Toxic Air Contaminant</w:t>
            </w:r>
          </w:p>
        </w:tc>
      </w:tr>
      <w:tr w:rsidR="002B7817" w:rsidRPr="000B6AFE" w14:paraId="6794B406" w14:textId="77777777" w:rsidTr="0058062D">
        <w:trPr>
          <w:cantSplit/>
          <w:trHeight w:val="245"/>
          <w:jc w:val="center"/>
        </w:trPr>
        <w:tc>
          <w:tcPr>
            <w:tcW w:w="659" w:type="pct"/>
            <w:tcBorders>
              <w:left w:val="double" w:sz="4" w:space="0" w:color="auto"/>
            </w:tcBorders>
          </w:tcPr>
          <w:p w14:paraId="7020C5CC" w14:textId="77777777" w:rsidR="002B7817" w:rsidRPr="000B6AFE" w:rsidRDefault="002B7817" w:rsidP="0058062D">
            <w:pPr>
              <w:rPr>
                <w:rFonts w:cs="Arial"/>
                <w:sz w:val="19"/>
                <w:szCs w:val="19"/>
              </w:rPr>
            </w:pPr>
            <w:r w:rsidRPr="000B6AFE">
              <w:rPr>
                <w:rFonts w:cs="Arial"/>
                <w:sz w:val="19"/>
                <w:szCs w:val="19"/>
              </w:rPr>
              <w:t>SCR</w:t>
            </w:r>
          </w:p>
        </w:tc>
        <w:tc>
          <w:tcPr>
            <w:tcW w:w="1886" w:type="pct"/>
            <w:tcBorders>
              <w:right w:val="single" w:sz="4" w:space="0" w:color="auto"/>
            </w:tcBorders>
          </w:tcPr>
          <w:p w14:paraId="34512290" w14:textId="77777777" w:rsidR="002B7817" w:rsidRPr="000B6AFE" w:rsidRDefault="002B7817" w:rsidP="0058062D">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27A7C71B" w14:textId="77777777" w:rsidR="002B7817" w:rsidRPr="000B6AFE" w:rsidRDefault="002B7817" w:rsidP="0058062D">
            <w:pPr>
              <w:rPr>
                <w:rFonts w:cs="Arial"/>
                <w:sz w:val="19"/>
                <w:szCs w:val="19"/>
              </w:rPr>
            </w:pPr>
            <w:r w:rsidRPr="000B6AFE">
              <w:rPr>
                <w:rFonts w:cs="Arial"/>
                <w:sz w:val="19"/>
                <w:szCs w:val="19"/>
              </w:rPr>
              <w:t>Temp</w:t>
            </w:r>
          </w:p>
        </w:tc>
        <w:tc>
          <w:tcPr>
            <w:tcW w:w="2061" w:type="pct"/>
            <w:tcBorders>
              <w:right w:val="double" w:sz="4" w:space="0" w:color="auto"/>
            </w:tcBorders>
          </w:tcPr>
          <w:p w14:paraId="6A8E13A6" w14:textId="77777777" w:rsidR="002B7817" w:rsidRPr="000B6AFE" w:rsidRDefault="002B7817" w:rsidP="0058062D">
            <w:pPr>
              <w:rPr>
                <w:rFonts w:cs="Arial"/>
                <w:sz w:val="19"/>
                <w:szCs w:val="19"/>
              </w:rPr>
            </w:pPr>
            <w:r w:rsidRPr="000B6AFE">
              <w:rPr>
                <w:rFonts w:cs="Arial"/>
                <w:sz w:val="19"/>
                <w:szCs w:val="19"/>
              </w:rPr>
              <w:t>Temperature</w:t>
            </w:r>
          </w:p>
        </w:tc>
      </w:tr>
      <w:tr w:rsidR="002B7817" w:rsidRPr="000B6AFE" w14:paraId="191C2CAF" w14:textId="77777777" w:rsidTr="0058062D">
        <w:trPr>
          <w:cantSplit/>
          <w:trHeight w:val="245"/>
          <w:jc w:val="center"/>
        </w:trPr>
        <w:tc>
          <w:tcPr>
            <w:tcW w:w="659" w:type="pct"/>
            <w:tcBorders>
              <w:left w:val="double" w:sz="4" w:space="0" w:color="auto"/>
            </w:tcBorders>
          </w:tcPr>
          <w:p w14:paraId="4ECB3986" w14:textId="77777777" w:rsidR="002B7817" w:rsidRPr="000B6AFE" w:rsidRDefault="002B7817" w:rsidP="0058062D">
            <w:pPr>
              <w:rPr>
                <w:rFonts w:cs="Arial"/>
                <w:sz w:val="19"/>
                <w:szCs w:val="19"/>
              </w:rPr>
            </w:pPr>
            <w:r w:rsidRPr="000B6AFE">
              <w:rPr>
                <w:rFonts w:cs="Arial"/>
                <w:sz w:val="19"/>
                <w:szCs w:val="19"/>
              </w:rPr>
              <w:t>SNCR</w:t>
            </w:r>
          </w:p>
        </w:tc>
        <w:tc>
          <w:tcPr>
            <w:tcW w:w="1886" w:type="pct"/>
            <w:tcBorders>
              <w:right w:val="single" w:sz="4" w:space="0" w:color="auto"/>
            </w:tcBorders>
          </w:tcPr>
          <w:p w14:paraId="656AA05F" w14:textId="77777777" w:rsidR="002B7817" w:rsidRPr="000B6AFE" w:rsidRDefault="002B7817" w:rsidP="0058062D">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46973C6B" w14:textId="77777777" w:rsidR="002B7817" w:rsidRPr="000B6AFE" w:rsidRDefault="002B7817" w:rsidP="0058062D">
            <w:pPr>
              <w:rPr>
                <w:rFonts w:cs="Arial"/>
                <w:sz w:val="19"/>
                <w:szCs w:val="19"/>
              </w:rPr>
            </w:pPr>
            <w:r w:rsidRPr="000B6AFE">
              <w:rPr>
                <w:rFonts w:cs="Arial"/>
                <w:sz w:val="19"/>
                <w:szCs w:val="19"/>
              </w:rPr>
              <w:t>THC</w:t>
            </w:r>
          </w:p>
        </w:tc>
        <w:tc>
          <w:tcPr>
            <w:tcW w:w="2061" w:type="pct"/>
            <w:tcBorders>
              <w:right w:val="double" w:sz="4" w:space="0" w:color="auto"/>
            </w:tcBorders>
          </w:tcPr>
          <w:p w14:paraId="32F5C1E5" w14:textId="77777777" w:rsidR="002B7817" w:rsidRPr="000B6AFE" w:rsidRDefault="002B7817" w:rsidP="0058062D">
            <w:pPr>
              <w:rPr>
                <w:rFonts w:cs="Arial"/>
                <w:sz w:val="19"/>
                <w:szCs w:val="19"/>
              </w:rPr>
            </w:pPr>
            <w:r w:rsidRPr="000B6AFE">
              <w:rPr>
                <w:rFonts w:cs="Arial"/>
                <w:sz w:val="19"/>
                <w:szCs w:val="19"/>
              </w:rPr>
              <w:t>Total Hydrocarbons</w:t>
            </w:r>
          </w:p>
        </w:tc>
      </w:tr>
      <w:tr w:rsidR="002B7817" w:rsidRPr="000B6AFE" w14:paraId="25131FB6" w14:textId="77777777" w:rsidTr="0058062D">
        <w:trPr>
          <w:cantSplit/>
          <w:trHeight w:val="245"/>
          <w:jc w:val="center"/>
        </w:trPr>
        <w:tc>
          <w:tcPr>
            <w:tcW w:w="659" w:type="pct"/>
            <w:tcBorders>
              <w:left w:val="double" w:sz="4" w:space="0" w:color="auto"/>
            </w:tcBorders>
          </w:tcPr>
          <w:p w14:paraId="68EAFBC8" w14:textId="77777777" w:rsidR="002B7817" w:rsidRPr="000B6AFE" w:rsidRDefault="002B7817" w:rsidP="0058062D">
            <w:pPr>
              <w:rPr>
                <w:rFonts w:cs="Arial"/>
                <w:sz w:val="19"/>
                <w:szCs w:val="19"/>
              </w:rPr>
            </w:pPr>
            <w:r w:rsidRPr="000B6AFE">
              <w:rPr>
                <w:rFonts w:cs="Arial"/>
                <w:sz w:val="19"/>
                <w:szCs w:val="19"/>
              </w:rPr>
              <w:t>SRN</w:t>
            </w:r>
          </w:p>
        </w:tc>
        <w:tc>
          <w:tcPr>
            <w:tcW w:w="1886" w:type="pct"/>
            <w:tcBorders>
              <w:right w:val="single" w:sz="4" w:space="0" w:color="auto"/>
            </w:tcBorders>
          </w:tcPr>
          <w:p w14:paraId="19CA0911" w14:textId="77777777" w:rsidR="002B7817" w:rsidRPr="000B6AFE" w:rsidRDefault="002B7817" w:rsidP="0058062D">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76CA89BE" w14:textId="77777777" w:rsidR="002B7817" w:rsidRPr="000B6AFE" w:rsidRDefault="002B7817" w:rsidP="0058062D">
            <w:pPr>
              <w:rPr>
                <w:rFonts w:cs="Arial"/>
                <w:sz w:val="19"/>
                <w:szCs w:val="19"/>
              </w:rPr>
            </w:pPr>
            <w:r w:rsidRPr="000B6AFE">
              <w:rPr>
                <w:rFonts w:cs="Arial"/>
                <w:sz w:val="19"/>
                <w:szCs w:val="19"/>
              </w:rPr>
              <w:t>tpy</w:t>
            </w:r>
          </w:p>
        </w:tc>
        <w:tc>
          <w:tcPr>
            <w:tcW w:w="2061" w:type="pct"/>
            <w:tcBorders>
              <w:right w:val="double" w:sz="4" w:space="0" w:color="auto"/>
            </w:tcBorders>
          </w:tcPr>
          <w:p w14:paraId="5313438B" w14:textId="77777777" w:rsidR="002B7817" w:rsidRPr="000B6AFE" w:rsidRDefault="002B7817" w:rsidP="0058062D">
            <w:pPr>
              <w:rPr>
                <w:rFonts w:cs="Arial"/>
                <w:sz w:val="19"/>
                <w:szCs w:val="19"/>
              </w:rPr>
            </w:pPr>
            <w:r w:rsidRPr="000B6AFE">
              <w:rPr>
                <w:rFonts w:cs="Arial"/>
                <w:sz w:val="19"/>
                <w:szCs w:val="19"/>
              </w:rPr>
              <w:t>Tons per year</w:t>
            </w:r>
          </w:p>
        </w:tc>
      </w:tr>
      <w:tr w:rsidR="002B7817" w:rsidRPr="000B6AFE" w14:paraId="2AF30CB1" w14:textId="77777777" w:rsidTr="0058062D">
        <w:trPr>
          <w:cantSplit/>
          <w:trHeight w:val="245"/>
          <w:jc w:val="center"/>
        </w:trPr>
        <w:tc>
          <w:tcPr>
            <w:tcW w:w="659" w:type="pct"/>
            <w:tcBorders>
              <w:left w:val="double" w:sz="4" w:space="0" w:color="auto"/>
            </w:tcBorders>
          </w:tcPr>
          <w:p w14:paraId="69B45864" w14:textId="77777777" w:rsidR="002B7817" w:rsidRPr="000B6AFE" w:rsidRDefault="002B7817" w:rsidP="0058062D">
            <w:pPr>
              <w:rPr>
                <w:rFonts w:cs="Arial"/>
                <w:sz w:val="19"/>
                <w:szCs w:val="19"/>
              </w:rPr>
            </w:pPr>
            <w:r w:rsidRPr="000B6AFE">
              <w:rPr>
                <w:rFonts w:cs="Arial"/>
                <w:sz w:val="19"/>
                <w:szCs w:val="19"/>
              </w:rPr>
              <w:t>TEQ</w:t>
            </w:r>
          </w:p>
        </w:tc>
        <w:tc>
          <w:tcPr>
            <w:tcW w:w="1886" w:type="pct"/>
            <w:tcBorders>
              <w:right w:val="single" w:sz="4" w:space="0" w:color="auto"/>
            </w:tcBorders>
          </w:tcPr>
          <w:p w14:paraId="46AFD4E9" w14:textId="77777777" w:rsidR="002B7817" w:rsidRPr="000B6AFE" w:rsidRDefault="002B7817" w:rsidP="0058062D">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6287CDA7" w14:textId="77777777" w:rsidR="002B7817" w:rsidRPr="000B6AFE" w:rsidRDefault="002B7817" w:rsidP="0058062D">
            <w:pPr>
              <w:rPr>
                <w:rFonts w:cs="Arial"/>
                <w:sz w:val="19"/>
                <w:szCs w:val="19"/>
              </w:rPr>
            </w:pPr>
            <w:r w:rsidRPr="000B6AFE">
              <w:rPr>
                <w:rFonts w:cs="Arial"/>
                <w:sz w:val="19"/>
                <w:szCs w:val="19"/>
              </w:rPr>
              <w:t>µg</w:t>
            </w:r>
          </w:p>
        </w:tc>
        <w:tc>
          <w:tcPr>
            <w:tcW w:w="2061" w:type="pct"/>
            <w:tcBorders>
              <w:right w:val="double" w:sz="4" w:space="0" w:color="auto"/>
            </w:tcBorders>
          </w:tcPr>
          <w:p w14:paraId="0EE965CC" w14:textId="77777777" w:rsidR="002B7817" w:rsidRPr="000B6AFE" w:rsidRDefault="002B7817" w:rsidP="0058062D">
            <w:pPr>
              <w:rPr>
                <w:rFonts w:cs="Arial"/>
                <w:sz w:val="19"/>
                <w:szCs w:val="19"/>
              </w:rPr>
            </w:pPr>
            <w:r w:rsidRPr="000B6AFE">
              <w:rPr>
                <w:rFonts w:cs="Arial"/>
                <w:sz w:val="19"/>
                <w:szCs w:val="19"/>
              </w:rPr>
              <w:t>Microgram</w:t>
            </w:r>
          </w:p>
        </w:tc>
      </w:tr>
      <w:tr w:rsidR="002B7817" w:rsidRPr="000B6AFE" w14:paraId="2B2B7F46" w14:textId="77777777" w:rsidTr="0058062D">
        <w:trPr>
          <w:cantSplit/>
          <w:trHeight w:val="245"/>
          <w:jc w:val="center"/>
        </w:trPr>
        <w:tc>
          <w:tcPr>
            <w:tcW w:w="659" w:type="pct"/>
            <w:vMerge w:val="restart"/>
            <w:tcBorders>
              <w:left w:val="double" w:sz="4" w:space="0" w:color="auto"/>
            </w:tcBorders>
          </w:tcPr>
          <w:p w14:paraId="493AA403" w14:textId="77777777" w:rsidR="002B7817" w:rsidRPr="000B6AFE" w:rsidRDefault="002B7817" w:rsidP="0058062D">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69B2EC64" w14:textId="77777777" w:rsidR="002B7817" w:rsidRPr="000B6AFE" w:rsidRDefault="002B7817" w:rsidP="0058062D">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1023A859" w14:textId="77777777" w:rsidR="002B7817" w:rsidRPr="000B6AFE" w:rsidRDefault="002B7817" w:rsidP="0058062D">
            <w:pPr>
              <w:rPr>
                <w:rFonts w:cs="Arial"/>
                <w:sz w:val="19"/>
                <w:szCs w:val="19"/>
              </w:rPr>
            </w:pPr>
            <w:r w:rsidRPr="000B6AFE">
              <w:rPr>
                <w:rFonts w:cs="Arial"/>
                <w:sz w:val="19"/>
                <w:szCs w:val="19"/>
              </w:rPr>
              <w:t>µm</w:t>
            </w:r>
          </w:p>
        </w:tc>
        <w:tc>
          <w:tcPr>
            <w:tcW w:w="2061" w:type="pct"/>
            <w:tcBorders>
              <w:right w:val="double" w:sz="4" w:space="0" w:color="auto"/>
            </w:tcBorders>
          </w:tcPr>
          <w:p w14:paraId="42FE2703" w14:textId="77777777" w:rsidR="002B7817" w:rsidRPr="000B6AFE" w:rsidRDefault="002B7817" w:rsidP="0058062D">
            <w:pPr>
              <w:rPr>
                <w:rFonts w:cs="Arial"/>
                <w:sz w:val="19"/>
                <w:szCs w:val="19"/>
              </w:rPr>
            </w:pPr>
            <w:r w:rsidRPr="000B6AFE">
              <w:rPr>
                <w:rFonts w:cs="Arial"/>
                <w:sz w:val="19"/>
                <w:szCs w:val="19"/>
              </w:rPr>
              <w:t>Micrometer or Micron</w:t>
            </w:r>
          </w:p>
        </w:tc>
      </w:tr>
      <w:tr w:rsidR="002B7817" w:rsidRPr="000B6AFE" w14:paraId="6996612B" w14:textId="77777777" w:rsidTr="0058062D">
        <w:trPr>
          <w:cantSplit/>
          <w:trHeight w:val="245"/>
          <w:jc w:val="center"/>
        </w:trPr>
        <w:tc>
          <w:tcPr>
            <w:tcW w:w="659" w:type="pct"/>
            <w:vMerge/>
            <w:tcBorders>
              <w:left w:val="double" w:sz="4" w:space="0" w:color="auto"/>
            </w:tcBorders>
          </w:tcPr>
          <w:p w14:paraId="3EBE6A76" w14:textId="77777777" w:rsidR="002B7817" w:rsidRPr="000B6AFE" w:rsidRDefault="002B7817" w:rsidP="0058062D">
            <w:pPr>
              <w:rPr>
                <w:rFonts w:cs="Arial"/>
                <w:sz w:val="19"/>
                <w:szCs w:val="19"/>
              </w:rPr>
            </w:pPr>
          </w:p>
        </w:tc>
        <w:tc>
          <w:tcPr>
            <w:tcW w:w="1886" w:type="pct"/>
            <w:vMerge/>
            <w:tcBorders>
              <w:right w:val="single" w:sz="4" w:space="0" w:color="auto"/>
            </w:tcBorders>
          </w:tcPr>
          <w:p w14:paraId="2A06F607" w14:textId="77777777" w:rsidR="002B7817" w:rsidRPr="000B6AFE" w:rsidRDefault="002B7817" w:rsidP="0058062D">
            <w:pPr>
              <w:rPr>
                <w:rFonts w:cs="Arial"/>
                <w:sz w:val="19"/>
                <w:szCs w:val="19"/>
              </w:rPr>
            </w:pPr>
          </w:p>
        </w:tc>
        <w:tc>
          <w:tcPr>
            <w:tcW w:w="394" w:type="pct"/>
            <w:tcBorders>
              <w:left w:val="single" w:sz="4" w:space="0" w:color="auto"/>
            </w:tcBorders>
          </w:tcPr>
          <w:p w14:paraId="6819371E" w14:textId="77777777" w:rsidR="002B7817" w:rsidRPr="000B6AFE" w:rsidRDefault="002B7817" w:rsidP="0058062D">
            <w:pPr>
              <w:rPr>
                <w:rFonts w:cs="Arial"/>
                <w:sz w:val="19"/>
                <w:szCs w:val="19"/>
              </w:rPr>
            </w:pPr>
            <w:r w:rsidRPr="000B6AFE">
              <w:rPr>
                <w:rFonts w:cs="Arial"/>
                <w:sz w:val="19"/>
                <w:szCs w:val="19"/>
              </w:rPr>
              <w:t>VOC</w:t>
            </w:r>
          </w:p>
        </w:tc>
        <w:tc>
          <w:tcPr>
            <w:tcW w:w="2061" w:type="pct"/>
            <w:tcBorders>
              <w:right w:val="double" w:sz="4" w:space="0" w:color="auto"/>
            </w:tcBorders>
          </w:tcPr>
          <w:p w14:paraId="2A646C2A" w14:textId="77777777" w:rsidR="002B7817" w:rsidRPr="000B6AFE" w:rsidRDefault="002B7817" w:rsidP="0058062D">
            <w:pPr>
              <w:rPr>
                <w:rFonts w:cs="Arial"/>
                <w:sz w:val="19"/>
                <w:szCs w:val="19"/>
              </w:rPr>
            </w:pPr>
            <w:r w:rsidRPr="000B6AFE">
              <w:rPr>
                <w:rFonts w:cs="Arial"/>
                <w:sz w:val="19"/>
                <w:szCs w:val="19"/>
              </w:rPr>
              <w:t>Volatile Organic Compounds</w:t>
            </w:r>
          </w:p>
        </w:tc>
      </w:tr>
      <w:tr w:rsidR="002B7817" w:rsidRPr="000B6AFE" w14:paraId="2D46780F" w14:textId="77777777" w:rsidTr="0058062D">
        <w:trPr>
          <w:cantSplit/>
          <w:trHeight w:val="245"/>
          <w:jc w:val="center"/>
        </w:trPr>
        <w:tc>
          <w:tcPr>
            <w:tcW w:w="659" w:type="pct"/>
            <w:tcBorders>
              <w:left w:val="double" w:sz="4" w:space="0" w:color="auto"/>
              <w:bottom w:val="double" w:sz="4" w:space="0" w:color="auto"/>
            </w:tcBorders>
          </w:tcPr>
          <w:p w14:paraId="491AADA0" w14:textId="77777777" w:rsidR="002B7817" w:rsidRPr="000B6AFE" w:rsidRDefault="002B7817" w:rsidP="0058062D">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1F83A865" w14:textId="77777777" w:rsidR="002B7817" w:rsidRPr="000B6AFE" w:rsidRDefault="002B7817" w:rsidP="0058062D">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18DFF94B" w14:textId="77777777" w:rsidR="002B7817" w:rsidRPr="000B6AFE" w:rsidRDefault="002B7817" w:rsidP="0058062D">
            <w:pPr>
              <w:rPr>
                <w:rFonts w:cs="Arial"/>
                <w:sz w:val="19"/>
                <w:szCs w:val="19"/>
              </w:rPr>
            </w:pPr>
            <w:r w:rsidRPr="000B6AFE">
              <w:rPr>
                <w:rFonts w:cs="Arial"/>
                <w:sz w:val="19"/>
                <w:szCs w:val="19"/>
              </w:rPr>
              <w:t>yr</w:t>
            </w:r>
          </w:p>
        </w:tc>
        <w:tc>
          <w:tcPr>
            <w:tcW w:w="2061" w:type="pct"/>
            <w:tcBorders>
              <w:bottom w:val="double" w:sz="4" w:space="0" w:color="auto"/>
              <w:right w:val="double" w:sz="4" w:space="0" w:color="auto"/>
            </w:tcBorders>
          </w:tcPr>
          <w:p w14:paraId="636B7A7A" w14:textId="77777777" w:rsidR="002B7817" w:rsidRPr="000B6AFE" w:rsidRDefault="002B7817" w:rsidP="0058062D">
            <w:pPr>
              <w:rPr>
                <w:rFonts w:cs="Arial"/>
                <w:sz w:val="19"/>
                <w:szCs w:val="19"/>
              </w:rPr>
            </w:pPr>
            <w:r w:rsidRPr="000B6AFE">
              <w:rPr>
                <w:rFonts w:cs="Arial"/>
                <w:sz w:val="19"/>
                <w:szCs w:val="19"/>
              </w:rPr>
              <w:t>Year</w:t>
            </w:r>
          </w:p>
        </w:tc>
      </w:tr>
    </w:tbl>
    <w:p w14:paraId="037893D8" w14:textId="77777777" w:rsidR="002B7817" w:rsidRDefault="002B7817" w:rsidP="002B7817">
      <w:pPr>
        <w:rPr>
          <w:sz w:val="20"/>
        </w:rPr>
      </w:pPr>
      <w:r w:rsidRPr="000B6AFE">
        <w:rPr>
          <w:rFonts w:cs="Arial"/>
          <w:sz w:val="19"/>
          <w:szCs w:val="19"/>
        </w:rPr>
        <w:t>*For HVLP applicators, the pressure measured at the gun air cap shall not exceed 10 psig.</w:t>
      </w:r>
    </w:p>
    <w:p w14:paraId="0FC64767" w14:textId="77777777" w:rsidR="00FA4DD5" w:rsidRDefault="00FA4DD5">
      <w:pPr>
        <w:rPr>
          <w:b/>
          <w:bCs/>
          <w:szCs w:val="22"/>
        </w:rPr>
      </w:pPr>
      <w:r>
        <w:rPr>
          <w:bCs/>
          <w:szCs w:val="22"/>
        </w:rPr>
        <w:br w:type="page"/>
      </w:r>
    </w:p>
    <w:p w14:paraId="43CC8861" w14:textId="13448D43" w:rsidR="002B7817" w:rsidRPr="00FC1F2C" w:rsidRDefault="002B7817" w:rsidP="002B7817">
      <w:pPr>
        <w:pStyle w:val="Heading2"/>
        <w:numPr>
          <w:ilvl w:val="0"/>
          <w:numId w:val="0"/>
        </w:numPr>
        <w:jc w:val="left"/>
        <w:rPr>
          <w:b w:val="0"/>
          <w:bCs/>
          <w:sz w:val="22"/>
          <w:szCs w:val="22"/>
        </w:rPr>
      </w:pPr>
      <w:bookmarkStart w:id="174" w:name="_Toc100908115"/>
      <w:r w:rsidRPr="00461D22">
        <w:rPr>
          <w:bCs/>
          <w:sz w:val="22"/>
          <w:szCs w:val="22"/>
        </w:rPr>
        <w:lastRenderedPageBreak/>
        <w:t>Appendix 2</w:t>
      </w:r>
      <w:r w:rsidR="00437293">
        <w:rPr>
          <w:bCs/>
          <w:sz w:val="22"/>
          <w:szCs w:val="22"/>
        </w:rPr>
        <w:t>-2</w:t>
      </w:r>
      <w:r w:rsidRPr="00461D22">
        <w:rPr>
          <w:bCs/>
          <w:sz w:val="22"/>
          <w:szCs w:val="22"/>
        </w:rPr>
        <w:t>.  Schedule of Compliance</w:t>
      </w:r>
      <w:bookmarkEnd w:id="174"/>
    </w:p>
    <w:p w14:paraId="1898D2F3" w14:textId="77777777" w:rsidR="002B7817" w:rsidRDefault="002B7817" w:rsidP="002B7817">
      <w:pPr>
        <w:jc w:val="both"/>
        <w:rPr>
          <w:rFonts w:cs="Arial"/>
          <w:sz w:val="20"/>
        </w:rPr>
      </w:pPr>
    </w:p>
    <w:p w14:paraId="0AE4C28D" w14:textId="77777777" w:rsidR="002B7817" w:rsidRPr="00FC1F2C" w:rsidRDefault="002B7817" w:rsidP="002B7817">
      <w:pPr>
        <w:jc w:val="both"/>
        <w:rPr>
          <w:sz w:val="20"/>
        </w:rPr>
      </w:pPr>
      <w:r w:rsidRPr="00B77C68">
        <w:rPr>
          <w:sz w:val="20"/>
        </w:rPr>
        <w:t xml:space="preserve">The permittee certified </w:t>
      </w:r>
      <w:r>
        <w:rPr>
          <w:sz w:val="20"/>
        </w:rPr>
        <w:t xml:space="preserve">in the ROP application </w:t>
      </w:r>
      <w:r w:rsidRPr="00B77C68">
        <w:rPr>
          <w:sz w:val="20"/>
        </w:rPr>
        <w:t>that this</w:t>
      </w:r>
      <w:r>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0508427D" w14:textId="77777777" w:rsidR="002B7817" w:rsidRPr="00B77C68" w:rsidRDefault="002B7817" w:rsidP="002B7817">
      <w:pPr>
        <w:rPr>
          <w:sz w:val="20"/>
        </w:rPr>
      </w:pPr>
    </w:p>
    <w:p w14:paraId="28EB6FC8" w14:textId="422C2450" w:rsidR="002B7817" w:rsidRPr="00FC1F2C" w:rsidRDefault="002B7817" w:rsidP="002B7817">
      <w:pPr>
        <w:pStyle w:val="Heading2"/>
        <w:numPr>
          <w:ilvl w:val="0"/>
          <w:numId w:val="0"/>
        </w:numPr>
        <w:jc w:val="both"/>
        <w:rPr>
          <w:b w:val="0"/>
          <w:sz w:val="20"/>
        </w:rPr>
      </w:pPr>
      <w:bookmarkStart w:id="175" w:name="_Toc100908116"/>
      <w:r w:rsidRPr="00461D22">
        <w:rPr>
          <w:sz w:val="22"/>
          <w:szCs w:val="22"/>
        </w:rPr>
        <w:t>Appendix 3</w:t>
      </w:r>
      <w:r w:rsidR="00437293">
        <w:rPr>
          <w:sz w:val="22"/>
          <w:szCs w:val="22"/>
        </w:rPr>
        <w:t>-2</w:t>
      </w:r>
      <w:r w:rsidRPr="00461D22">
        <w:rPr>
          <w:sz w:val="22"/>
          <w:szCs w:val="22"/>
        </w:rPr>
        <w:t>.  Monitoring Requirements</w:t>
      </w:r>
      <w:bookmarkEnd w:id="175"/>
    </w:p>
    <w:p w14:paraId="6B2C123D" w14:textId="77777777" w:rsidR="002B7817" w:rsidRPr="0080590E" w:rsidRDefault="002B7817" w:rsidP="002B7817">
      <w:pPr>
        <w:jc w:val="both"/>
        <w:rPr>
          <w:sz w:val="20"/>
        </w:rPr>
      </w:pPr>
    </w:p>
    <w:p w14:paraId="369190E3" w14:textId="77777777" w:rsidR="002B7817" w:rsidRPr="00B77C68" w:rsidRDefault="002B7817" w:rsidP="002B7817">
      <w:pPr>
        <w:jc w:val="both"/>
        <w:rPr>
          <w:sz w:val="20"/>
        </w:rPr>
      </w:pPr>
      <w:r w:rsidRPr="00B77C68">
        <w:rPr>
          <w:sz w:val="20"/>
        </w:rPr>
        <w:t xml:space="preserve">Specific monitoring requirement procedures, methods or specifications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09701BC3" w14:textId="77777777" w:rsidR="002B7817" w:rsidRPr="00B77C68" w:rsidRDefault="002B7817" w:rsidP="002B7817">
      <w:pPr>
        <w:jc w:val="both"/>
        <w:rPr>
          <w:sz w:val="20"/>
        </w:rPr>
      </w:pPr>
    </w:p>
    <w:p w14:paraId="2CE5C7FB" w14:textId="0B9CC16D" w:rsidR="002B7817" w:rsidRPr="00FC1F2C" w:rsidRDefault="002B7817" w:rsidP="002B7817">
      <w:pPr>
        <w:pStyle w:val="Heading2"/>
        <w:numPr>
          <w:ilvl w:val="0"/>
          <w:numId w:val="0"/>
        </w:numPr>
        <w:jc w:val="both"/>
        <w:rPr>
          <w:b w:val="0"/>
          <w:sz w:val="22"/>
          <w:szCs w:val="22"/>
        </w:rPr>
      </w:pPr>
      <w:bookmarkStart w:id="176" w:name="_Toc100908117"/>
      <w:r w:rsidRPr="00461D22">
        <w:rPr>
          <w:sz w:val="22"/>
          <w:szCs w:val="22"/>
        </w:rPr>
        <w:t>Appendix 4</w:t>
      </w:r>
      <w:r w:rsidR="00437293">
        <w:rPr>
          <w:sz w:val="22"/>
          <w:szCs w:val="22"/>
        </w:rPr>
        <w:t>-2</w:t>
      </w:r>
      <w:r w:rsidRPr="00461D22">
        <w:rPr>
          <w:sz w:val="22"/>
          <w:szCs w:val="22"/>
        </w:rPr>
        <w:t>.  Recordkeeping</w:t>
      </w:r>
      <w:bookmarkEnd w:id="176"/>
    </w:p>
    <w:p w14:paraId="1C6FB20F" w14:textId="77777777" w:rsidR="002B7817" w:rsidRPr="00B77C68" w:rsidRDefault="002B7817" w:rsidP="002B7817">
      <w:pPr>
        <w:jc w:val="both"/>
        <w:rPr>
          <w:sz w:val="20"/>
        </w:rPr>
      </w:pPr>
    </w:p>
    <w:p w14:paraId="040E9E34" w14:textId="77777777" w:rsidR="002B7817" w:rsidRPr="00B77C68" w:rsidRDefault="002B7817" w:rsidP="002B7817">
      <w:pPr>
        <w:jc w:val="both"/>
        <w:rPr>
          <w:sz w:val="20"/>
        </w:rPr>
      </w:pPr>
      <w:r w:rsidRPr="00B77C68">
        <w:rPr>
          <w:sz w:val="20"/>
        </w:rPr>
        <w:t xml:space="preserve">Specific recordkeeping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3FD7DF92" w14:textId="77777777" w:rsidR="002B7817" w:rsidRPr="00B77C68" w:rsidRDefault="002B7817" w:rsidP="002B7817">
      <w:pPr>
        <w:jc w:val="both"/>
        <w:rPr>
          <w:sz w:val="20"/>
        </w:rPr>
      </w:pPr>
    </w:p>
    <w:p w14:paraId="57A8C419" w14:textId="1EBB7376" w:rsidR="002B7817" w:rsidRPr="00FC1F2C" w:rsidRDefault="002B7817" w:rsidP="002B7817">
      <w:pPr>
        <w:pStyle w:val="Heading2"/>
        <w:numPr>
          <w:ilvl w:val="0"/>
          <w:numId w:val="0"/>
        </w:numPr>
        <w:jc w:val="both"/>
        <w:rPr>
          <w:b w:val="0"/>
          <w:sz w:val="22"/>
          <w:szCs w:val="22"/>
        </w:rPr>
      </w:pPr>
      <w:bookmarkStart w:id="177" w:name="_Toc100908118"/>
      <w:r w:rsidRPr="00461D22">
        <w:rPr>
          <w:sz w:val="22"/>
          <w:szCs w:val="22"/>
        </w:rPr>
        <w:t>Appendix 5</w:t>
      </w:r>
      <w:r w:rsidR="00437293">
        <w:rPr>
          <w:sz w:val="22"/>
          <w:szCs w:val="22"/>
        </w:rPr>
        <w:t>-2</w:t>
      </w:r>
      <w:r w:rsidRPr="00461D22">
        <w:rPr>
          <w:sz w:val="22"/>
          <w:szCs w:val="22"/>
        </w:rPr>
        <w:t>.  Testing Procedures</w:t>
      </w:r>
      <w:bookmarkEnd w:id="177"/>
    </w:p>
    <w:p w14:paraId="0077C7AE" w14:textId="77777777" w:rsidR="002B7817" w:rsidRPr="00B77C68" w:rsidRDefault="002B7817" w:rsidP="002B7817">
      <w:pPr>
        <w:jc w:val="both"/>
        <w:rPr>
          <w:sz w:val="20"/>
        </w:rPr>
      </w:pPr>
    </w:p>
    <w:p w14:paraId="65A247B7" w14:textId="77777777" w:rsidR="002B7817" w:rsidRPr="00B77C68" w:rsidRDefault="002B7817" w:rsidP="002B7817">
      <w:pPr>
        <w:jc w:val="both"/>
        <w:rPr>
          <w:sz w:val="20"/>
        </w:rPr>
      </w:pPr>
      <w:r w:rsidRPr="00B77C68">
        <w:rPr>
          <w:sz w:val="20"/>
        </w:rPr>
        <w:t>There are no specific testing requirement plans or procedures for this ROP.  Therefore, this appendix is not applicable.</w:t>
      </w:r>
    </w:p>
    <w:p w14:paraId="1DA61E0F" w14:textId="77777777" w:rsidR="002B7817" w:rsidRDefault="002B7817" w:rsidP="002B7817">
      <w:pPr>
        <w:jc w:val="both"/>
        <w:rPr>
          <w:sz w:val="20"/>
        </w:rPr>
      </w:pPr>
    </w:p>
    <w:p w14:paraId="08DBF27B" w14:textId="4AACBC2A" w:rsidR="002B7817" w:rsidRPr="00FC1F2C" w:rsidRDefault="002B7817" w:rsidP="002B7817">
      <w:pPr>
        <w:pStyle w:val="Heading2"/>
        <w:numPr>
          <w:ilvl w:val="0"/>
          <w:numId w:val="0"/>
        </w:numPr>
        <w:jc w:val="both"/>
        <w:rPr>
          <w:b w:val="0"/>
          <w:sz w:val="20"/>
        </w:rPr>
      </w:pPr>
      <w:bookmarkStart w:id="178" w:name="_Toc100908119"/>
      <w:r w:rsidRPr="00461D22">
        <w:rPr>
          <w:sz w:val="22"/>
          <w:szCs w:val="22"/>
        </w:rPr>
        <w:t>Appendix 6</w:t>
      </w:r>
      <w:r w:rsidR="00437293">
        <w:rPr>
          <w:sz w:val="22"/>
          <w:szCs w:val="22"/>
        </w:rPr>
        <w:t>-2</w:t>
      </w:r>
      <w:r w:rsidRPr="00461D22">
        <w:rPr>
          <w:sz w:val="22"/>
          <w:szCs w:val="22"/>
        </w:rPr>
        <w:t>.  Permits to Install</w:t>
      </w:r>
      <w:bookmarkEnd w:id="178"/>
    </w:p>
    <w:p w14:paraId="78F201AB" w14:textId="77777777" w:rsidR="002B7817" w:rsidRPr="0080590E" w:rsidRDefault="002B7817" w:rsidP="002B7817">
      <w:pPr>
        <w:jc w:val="both"/>
        <w:rPr>
          <w:sz w:val="20"/>
        </w:rPr>
      </w:pPr>
    </w:p>
    <w:p w14:paraId="07E30E00" w14:textId="020E7584" w:rsidR="002B7817" w:rsidRPr="00F70F98" w:rsidRDefault="002B7817" w:rsidP="002B7817">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5E7529">
        <w:rPr>
          <w:rFonts w:cs="Arial"/>
          <w:sz w:val="20"/>
        </w:rPr>
        <w:t>-B2644-2016</w:t>
      </w:r>
      <w:r w:rsidR="005B2BBF">
        <w:rPr>
          <w:rFonts w:cs="Arial"/>
          <w:sz w:val="20"/>
        </w:rP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2C9CD35E" w14:textId="77777777" w:rsidR="002B7817" w:rsidRPr="007713F1" w:rsidRDefault="002B7817" w:rsidP="002B7817">
      <w:pPr>
        <w:jc w:val="both"/>
        <w:rPr>
          <w:rFonts w:cs="Arial"/>
          <w:sz w:val="20"/>
        </w:rPr>
      </w:pPr>
    </w:p>
    <w:p w14:paraId="17658DED" w14:textId="0F744848" w:rsidR="002B7817" w:rsidRPr="003C19DE" w:rsidRDefault="002B7817" w:rsidP="002B7817">
      <w:pPr>
        <w:jc w:val="both"/>
        <w:rPr>
          <w:rFonts w:cs="Arial"/>
          <w:sz w:val="20"/>
        </w:rPr>
      </w:pPr>
      <w:r w:rsidRPr="00903ACF">
        <w:rPr>
          <w:rFonts w:cs="Arial"/>
          <w:sz w:val="20"/>
        </w:rPr>
        <w:t>Source-Wide PTI No MI-PTI</w:t>
      </w:r>
      <w:r w:rsidR="005E7529">
        <w:rPr>
          <w:rFonts w:cs="Arial"/>
          <w:sz w:val="20"/>
        </w:rPr>
        <w:t>-B2644-2016a</w:t>
      </w:r>
      <w:r w:rsidRPr="00903ACF">
        <w:rPr>
          <w:rFonts w:cs="Arial"/>
          <w:color w:val="FF0000"/>
          <w:sz w:val="20"/>
        </w:rPr>
        <w:t xml:space="preserve"> </w:t>
      </w:r>
      <w:r w:rsidRPr="00903ACF">
        <w:rPr>
          <w:rFonts w:cs="Arial"/>
          <w:sz w:val="20"/>
        </w:rPr>
        <w:t>is being reissued as Source-Wide PTI No. MI-PTI</w:t>
      </w:r>
      <w:r w:rsidR="005E7529">
        <w:rPr>
          <w:rFonts w:cs="Arial"/>
          <w:sz w:val="20"/>
        </w:rPr>
        <w:t>-B2644</w:t>
      </w:r>
      <w:r w:rsidR="006C023D">
        <w:rPr>
          <w:rFonts w:cs="Arial"/>
          <w:sz w:val="20"/>
        </w:rPr>
        <w:t>-20</w:t>
      </w:r>
      <w:r w:rsidR="00DD43EC">
        <w:rPr>
          <w:rFonts w:cs="Arial"/>
          <w:sz w:val="20"/>
        </w:rPr>
        <w:t>21</w:t>
      </w:r>
      <w:r w:rsidR="004C20C2">
        <w:rPr>
          <w:rFonts w:cs="Arial"/>
          <w:sz w:val="20"/>
        </w:rPr>
        <w:t>a</w:t>
      </w:r>
      <w:r w:rsidR="006C023D">
        <w:rPr>
          <w:rFonts w:cs="Arial"/>
          <w:sz w:val="20"/>
        </w:rPr>
        <w:t>.</w:t>
      </w:r>
    </w:p>
    <w:p w14:paraId="6893EE01" w14:textId="77777777" w:rsidR="002B7817" w:rsidRPr="00903ACF" w:rsidRDefault="002B7817" w:rsidP="002B7817">
      <w:pPr>
        <w:jc w:val="both"/>
        <w:rPr>
          <w:rFonts w:cs="Arial"/>
          <w:sz w:val="20"/>
        </w:rPr>
      </w:pPr>
    </w:p>
    <w:tbl>
      <w:tblPr>
        <w:tblW w:w="5040"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1"/>
        <w:gridCol w:w="2534"/>
        <w:gridCol w:w="3929"/>
        <w:gridCol w:w="2265"/>
      </w:tblGrid>
      <w:tr w:rsidR="002B7817" w:rsidRPr="001D53D9" w14:paraId="7721CD65" w14:textId="77777777" w:rsidTr="006C023D">
        <w:tc>
          <w:tcPr>
            <w:tcW w:w="746" w:type="pct"/>
            <w:tcBorders>
              <w:top w:val="double" w:sz="6" w:space="0" w:color="auto"/>
              <w:left w:val="double" w:sz="6" w:space="0" w:color="auto"/>
              <w:bottom w:val="double" w:sz="6" w:space="0" w:color="auto"/>
            </w:tcBorders>
            <w:shd w:val="clear" w:color="auto" w:fill="E0E0E0"/>
          </w:tcPr>
          <w:p w14:paraId="0E1E929A" w14:textId="77777777" w:rsidR="002B7817" w:rsidRPr="001D53D9" w:rsidRDefault="002B7817" w:rsidP="0058062D">
            <w:pPr>
              <w:jc w:val="center"/>
              <w:rPr>
                <w:rFonts w:cs="Arial"/>
                <w:b/>
                <w:sz w:val="20"/>
              </w:rPr>
            </w:pPr>
            <w:r w:rsidRPr="001D53D9">
              <w:rPr>
                <w:rFonts w:cs="Arial"/>
                <w:b/>
                <w:sz w:val="20"/>
              </w:rPr>
              <w:t>Permit to Install Number</w:t>
            </w:r>
          </w:p>
        </w:tc>
        <w:tc>
          <w:tcPr>
            <w:tcW w:w="1235" w:type="pct"/>
            <w:tcBorders>
              <w:top w:val="double" w:sz="6" w:space="0" w:color="auto"/>
              <w:bottom w:val="double" w:sz="6" w:space="0" w:color="auto"/>
            </w:tcBorders>
            <w:shd w:val="clear" w:color="auto" w:fill="E0E0E0"/>
          </w:tcPr>
          <w:p w14:paraId="45EAE98C" w14:textId="77777777" w:rsidR="002B7817" w:rsidRPr="001D53D9" w:rsidRDefault="002B7817" w:rsidP="0058062D">
            <w:pPr>
              <w:jc w:val="center"/>
              <w:rPr>
                <w:rFonts w:cs="Arial"/>
                <w:b/>
                <w:sz w:val="20"/>
              </w:rPr>
            </w:pPr>
            <w:r w:rsidRPr="001D53D9">
              <w:rPr>
                <w:rFonts w:cs="Arial"/>
                <w:b/>
                <w:sz w:val="20"/>
              </w:rPr>
              <w:t>ROP Revision</w:t>
            </w:r>
          </w:p>
          <w:p w14:paraId="600E8443" w14:textId="77777777" w:rsidR="002B7817" w:rsidRPr="001D53D9" w:rsidRDefault="002B7817" w:rsidP="0058062D">
            <w:pPr>
              <w:jc w:val="center"/>
              <w:rPr>
                <w:rFonts w:cs="Arial"/>
                <w:b/>
                <w:sz w:val="20"/>
              </w:rPr>
            </w:pPr>
            <w:r w:rsidRPr="001D53D9">
              <w:rPr>
                <w:rFonts w:cs="Arial"/>
                <w:b/>
                <w:sz w:val="20"/>
              </w:rPr>
              <w:t>Application Number</w:t>
            </w:r>
          </w:p>
        </w:tc>
        <w:tc>
          <w:tcPr>
            <w:tcW w:w="1915" w:type="pct"/>
            <w:tcBorders>
              <w:top w:val="double" w:sz="6" w:space="0" w:color="auto"/>
              <w:bottom w:val="double" w:sz="6" w:space="0" w:color="auto"/>
            </w:tcBorders>
            <w:shd w:val="clear" w:color="auto" w:fill="E0E0E0"/>
          </w:tcPr>
          <w:p w14:paraId="796093FF" w14:textId="77777777" w:rsidR="002B7817" w:rsidRPr="001D53D9" w:rsidRDefault="002B7817" w:rsidP="0058062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104" w:type="pct"/>
            <w:tcBorders>
              <w:top w:val="double" w:sz="6" w:space="0" w:color="auto"/>
              <w:bottom w:val="double" w:sz="6" w:space="0" w:color="auto"/>
              <w:right w:val="double" w:sz="6" w:space="0" w:color="auto"/>
            </w:tcBorders>
            <w:shd w:val="clear" w:color="auto" w:fill="E0E0E0"/>
          </w:tcPr>
          <w:p w14:paraId="091AA0B1" w14:textId="77777777" w:rsidR="002B7817" w:rsidRPr="001D53D9" w:rsidRDefault="002B7817" w:rsidP="0058062D">
            <w:pPr>
              <w:jc w:val="center"/>
              <w:rPr>
                <w:rFonts w:cs="Arial"/>
                <w:b/>
                <w:sz w:val="20"/>
              </w:rPr>
            </w:pPr>
            <w:r w:rsidRPr="001D53D9">
              <w:rPr>
                <w:rFonts w:cs="Arial"/>
                <w:b/>
                <w:sz w:val="20"/>
              </w:rPr>
              <w:t>Corresponding Emission Unit(s) or</w:t>
            </w:r>
          </w:p>
          <w:p w14:paraId="5D934DF0" w14:textId="77777777" w:rsidR="002B7817" w:rsidRPr="001D53D9" w:rsidRDefault="002B7817" w:rsidP="0058062D">
            <w:pPr>
              <w:jc w:val="center"/>
              <w:rPr>
                <w:rFonts w:cs="Arial"/>
                <w:b/>
                <w:sz w:val="20"/>
              </w:rPr>
            </w:pPr>
            <w:r w:rsidRPr="001D53D9">
              <w:rPr>
                <w:rFonts w:cs="Arial"/>
                <w:b/>
                <w:sz w:val="20"/>
              </w:rPr>
              <w:t>Flexible Group(s)</w:t>
            </w:r>
          </w:p>
        </w:tc>
      </w:tr>
      <w:tr w:rsidR="002B7817" w:rsidRPr="001D53D9" w14:paraId="4D09348D" w14:textId="77777777" w:rsidTr="006C023D">
        <w:tc>
          <w:tcPr>
            <w:tcW w:w="746" w:type="pct"/>
            <w:tcBorders>
              <w:top w:val="double" w:sz="6" w:space="0" w:color="auto"/>
              <w:left w:val="double" w:sz="6" w:space="0" w:color="auto"/>
            </w:tcBorders>
            <w:shd w:val="clear" w:color="auto" w:fill="auto"/>
          </w:tcPr>
          <w:p w14:paraId="66D19A65" w14:textId="4D08CCC4" w:rsidR="002B7817" w:rsidRPr="001D53D9" w:rsidRDefault="00BC23DB" w:rsidP="0058062D">
            <w:pPr>
              <w:rPr>
                <w:rFonts w:cs="Arial"/>
                <w:sz w:val="20"/>
              </w:rPr>
            </w:pPr>
            <w:r>
              <w:rPr>
                <w:rFonts w:cs="Arial"/>
                <w:sz w:val="20"/>
              </w:rPr>
              <w:t>185-18</w:t>
            </w:r>
          </w:p>
        </w:tc>
        <w:tc>
          <w:tcPr>
            <w:tcW w:w="1235" w:type="pct"/>
            <w:tcBorders>
              <w:top w:val="double" w:sz="6" w:space="0" w:color="auto"/>
            </w:tcBorders>
            <w:shd w:val="clear" w:color="auto" w:fill="auto"/>
          </w:tcPr>
          <w:p w14:paraId="121CF487" w14:textId="514FC2C4" w:rsidR="002B7817" w:rsidRPr="001D53D9" w:rsidRDefault="00BC23DB" w:rsidP="0058062D">
            <w:pPr>
              <w:rPr>
                <w:rFonts w:cs="Arial"/>
                <w:sz w:val="20"/>
              </w:rPr>
            </w:pPr>
            <w:r>
              <w:rPr>
                <w:rFonts w:cs="Arial"/>
                <w:sz w:val="20"/>
              </w:rPr>
              <w:t>202000138</w:t>
            </w:r>
            <w:r w:rsidR="00AD37A4">
              <w:rPr>
                <w:rFonts w:cs="Arial"/>
                <w:sz w:val="20"/>
              </w:rPr>
              <w:t>*</w:t>
            </w:r>
          </w:p>
        </w:tc>
        <w:tc>
          <w:tcPr>
            <w:tcW w:w="1915" w:type="pct"/>
            <w:tcBorders>
              <w:top w:val="double" w:sz="6" w:space="0" w:color="auto"/>
            </w:tcBorders>
            <w:shd w:val="clear" w:color="auto" w:fill="auto"/>
          </w:tcPr>
          <w:p w14:paraId="7BDD9EBB" w14:textId="74B27F71" w:rsidR="002B7817" w:rsidRPr="001D53D9" w:rsidRDefault="00BC23DB" w:rsidP="0058062D">
            <w:pPr>
              <w:jc w:val="both"/>
              <w:rPr>
                <w:rFonts w:cs="Arial"/>
                <w:sz w:val="20"/>
              </w:rPr>
            </w:pPr>
            <w:r w:rsidRPr="00BC23DB">
              <w:rPr>
                <w:rFonts w:cs="Arial"/>
                <w:sz w:val="20"/>
              </w:rPr>
              <w:t>152 MM</w:t>
            </w:r>
            <w:r w:rsidR="00C00A3A">
              <w:rPr>
                <w:rFonts w:cs="Arial"/>
                <w:sz w:val="20"/>
              </w:rPr>
              <w:t>BTU</w:t>
            </w:r>
            <w:r w:rsidRPr="00BC23DB">
              <w:rPr>
                <w:rFonts w:cs="Arial"/>
                <w:sz w:val="20"/>
              </w:rPr>
              <w:t xml:space="preserve">/hr boiler used to generate steam and process heat for the facility. The boiler uses low NOx burners and flue gas recirculation.  </w:t>
            </w:r>
          </w:p>
        </w:tc>
        <w:tc>
          <w:tcPr>
            <w:tcW w:w="1104" w:type="pct"/>
            <w:tcBorders>
              <w:top w:val="double" w:sz="6" w:space="0" w:color="auto"/>
              <w:right w:val="double" w:sz="6" w:space="0" w:color="auto"/>
            </w:tcBorders>
            <w:shd w:val="clear" w:color="auto" w:fill="auto"/>
          </w:tcPr>
          <w:p w14:paraId="001F54EA" w14:textId="0FB0D7BD" w:rsidR="002B7817" w:rsidRPr="001D53D9" w:rsidRDefault="00BC23DB" w:rsidP="0058062D">
            <w:pPr>
              <w:rPr>
                <w:rFonts w:cs="Arial"/>
                <w:sz w:val="20"/>
              </w:rPr>
            </w:pPr>
            <w:r w:rsidRPr="00BC23DB">
              <w:rPr>
                <w:rFonts w:cs="Arial"/>
                <w:sz w:val="20"/>
              </w:rPr>
              <w:t>EUBOILER10</w:t>
            </w:r>
          </w:p>
        </w:tc>
      </w:tr>
    </w:tbl>
    <w:p w14:paraId="39993CC0" w14:textId="77777777" w:rsidR="002B7817" w:rsidRDefault="002B7817" w:rsidP="002B7817"/>
    <w:p w14:paraId="46BC776D" w14:textId="36952ABE" w:rsidR="002B7817" w:rsidRPr="00FC1F2C" w:rsidRDefault="002B7817" w:rsidP="002B7817">
      <w:pPr>
        <w:pStyle w:val="Heading2"/>
        <w:numPr>
          <w:ilvl w:val="0"/>
          <w:numId w:val="0"/>
        </w:numPr>
        <w:jc w:val="both"/>
        <w:rPr>
          <w:b w:val="0"/>
          <w:sz w:val="20"/>
        </w:rPr>
      </w:pPr>
      <w:bookmarkStart w:id="179" w:name="_Toc100908120"/>
      <w:r w:rsidRPr="00461D22">
        <w:rPr>
          <w:sz w:val="22"/>
          <w:szCs w:val="22"/>
        </w:rPr>
        <w:t>Appendix 7</w:t>
      </w:r>
      <w:r w:rsidR="00437293">
        <w:rPr>
          <w:sz w:val="22"/>
          <w:szCs w:val="22"/>
        </w:rPr>
        <w:t>-2</w:t>
      </w:r>
      <w:r w:rsidRPr="00461D22">
        <w:rPr>
          <w:sz w:val="22"/>
          <w:szCs w:val="22"/>
        </w:rPr>
        <w:t>.  Emission Calculations</w:t>
      </w:r>
      <w:bookmarkEnd w:id="179"/>
      <w:r w:rsidRPr="00461D22">
        <w:rPr>
          <w:sz w:val="22"/>
          <w:szCs w:val="22"/>
        </w:rPr>
        <w:t xml:space="preserve"> </w:t>
      </w:r>
    </w:p>
    <w:p w14:paraId="473E7D18" w14:textId="77777777" w:rsidR="002B7817" w:rsidRPr="0080590E" w:rsidRDefault="002B7817" w:rsidP="002B7817">
      <w:pPr>
        <w:jc w:val="both"/>
        <w:rPr>
          <w:sz w:val="20"/>
        </w:rPr>
      </w:pPr>
    </w:p>
    <w:p w14:paraId="7C21DD89" w14:textId="77777777" w:rsidR="002B7817" w:rsidRDefault="002B7817" w:rsidP="002B7817">
      <w:pPr>
        <w:jc w:val="both"/>
        <w:rPr>
          <w:sz w:val="20"/>
        </w:rPr>
      </w:pPr>
      <w:r w:rsidRPr="00B77C68">
        <w:rPr>
          <w:sz w:val="20"/>
        </w:rPr>
        <w:t>There are no specific emission calculations to be used for this ROP.  Therefore, this appendix is not applicable.</w:t>
      </w:r>
    </w:p>
    <w:p w14:paraId="3A3CC68F" w14:textId="08D85E5B" w:rsidR="00437293" w:rsidRDefault="00437293">
      <w:pPr>
        <w:rPr>
          <w:sz w:val="20"/>
        </w:rPr>
      </w:pPr>
      <w:r>
        <w:rPr>
          <w:sz w:val="20"/>
        </w:rPr>
        <w:br w:type="page"/>
      </w:r>
    </w:p>
    <w:p w14:paraId="6FA8708B" w14:textId="77777777" w:rsidR="002B7817" w:rsidRPr="00B77C68" w:rsidRDefault="002B7817" w:rsidP="002B7817">
      <w:pPr>
        <w:jc w:val="both"/>
        <w:rPr>
          <w:sz w:val="20"/>
        </w:rPr>
      </w:pPr>
    </w:p>
    <w:p w14:paraId="489A241B" w14:textId="6D9F06E5" w:rsidR="002B7817" w:rsidRPr="00FC1F2C" w:rsidRDefault="002B7817" w:rsidP="002B7817">
      <w:pPr>
        <w:pStyle w:val="Heading2"/>
        <w:numPr>
          <w:ilvl w:val="0"/>
          <w:numId w:val="0"/>
        </w:numPr>
        <w:jc w:val="both"/>
        <w:rPr>
          <w:b w:val="0"/>
          <w:sz w:val="22"/>
          <w:szCs w:val="22"/>
        </w:rPr>
      </w:pPr>
      <w:bookmarkStart w:id="180" w:name="_Toc100908121"/>
      <w:r w:rsidRPr="00461D22">
        <w:rPr>
          <w:sz w:val="22"/>
          <w:szCs w:val="22"/>
        </w:rPr>
        <w:t>Appendix 8</w:t>
      </w:r>
      <w:r w:rsidR="00437293">
        <w:rPr>
          <w:sz w:val="22"/>
          <w:szCs w:val="22"/>
        </w:rPr>
        <w:t>-2</w:t>
      </w:r>
      <w:r w:rsidRPr="00461D22">
        <w:rPr>
          <w:sz w:val="22"/>
          <w:szCs w:val="22"/>
        </w:rPr>
        <w:t>.  Reporting</w:t>
      </w:r>
      <w:bookmarkEnd w:id="180"/>
    </w:p>
    <w:p w14:paraId="5C67F693" w14:textId="77777777" w:rsidR="002B7817" w:rsidRPr="00B77C68" w:rsidRDefault="002B7817" w:rsidP="002B7817">
      <w:pPr>
        <w:jc w:val="both"/>
        <w:rPr>
          <w:sz w:val="20"/>
        </w:rPr>
      </w:pPr>
    </w:p>
    <w:p w14:paraId="1B6B4C48" w14:textId="77777777" w:rsidR="002B7817" w:rsidRPr="00FC1F2C" w:rsidRDefault="002B7817" w:rsidP="002B7817">
      <w:pPr>
        <w:jc w:val="both"/>
        <w:rPr>
          <w:sz w:val="20"/>
        </w:rPr>
      </w:pPr>
      <w:r>
        <w:rPr>
          <w:b/>
          <w:sz w:val="20"/>
        </w:rPr>
        <w:t>A.  Annual,</w:t>
      </w:r>
      <w:r w:rsidRPr="00B77C68">
        <w:rPr>
          <w:b/>
          <w:sz w:val="20"/>
        </w:rPr>
        <w:t xml:space="preserve"> </w:t>
      </w:r>
      <w:r>
        <w:rPr>
          <w:b/>
          <w:sz w:val="20"/>
        </w:rPr>
        <w:t xml:space="preserve">Semiannual, and </w:t>
      </w:r>
      <w:r w:rsidRPr="00B77C68">
        <w:rPr>
          <w:b/>
          <w:sz w:val="20"/>
        </w:rPr>
        <w:t>Deviation Certification Reporting</w:t>
      </w:r>
    </w:p>
    <w:p w14:paraId="7E5A28B0" w14:textId="77777777" w:rsidR="002B7817" w:rsidRPr="0080590E" w:rsidRDefault="002B7817" w:rsidP="002B7817">
      <w:pPr>
        <w:jc w:val="both"/>
        <w:rPr>
          <w:sz w:val="20"/>
        </w:rPr>
      </w:pPr>
    </w:p>
    <w:p w14:paraId="016A2465" w14:textId="77777777" w:rsidR="002B7817" w:rsidRPr="00B77C68" w:rsidRDefault="002B7817" w:rsidP="002B7817">
      <w:pPr>
        <w:jc w:val="both"/>
        <w:rPr>
          <w:sz w:val="20"/>
        </w:rPr>
      </w:pPr>
      <w:r w:rsidRPr="00B77C68">
        <w:rPr>
          <w:sz w:val="20"/>
        </w:rPr>
        <w:t xml:space="preserve">The permittee shall use </w:t>
      </w:r>
      <w:r>
        <w:rPr>
          <w:sz w:val="20"/>
        </w:rPr>
        <w:t>EGLE, AQD,</w:t>
      </w:r>
      <w:r w:rsidRPr="00B77C68">
        <w:rPr>
          <w:sz w:val="20"/>
        </w:rPr>
        <w:t xml:space="preserve"> Report Certification form (EQP 5736) and </w:t>
      </w:r>
      <w:r>
        <w:rPr>
          <w:sz w:val="20"/>
        </w:rPr>
        <w:t>EGLE, AQD,</w:t>
      </w:r>
      <w:r w:rsidRPr="00B77C68">
        <w:rPr>
          <w:sz w:val="20"/>
        </w:rPr>
        <w:t xml:space="preserve"> Deviation Report form (EQP 5737) for the annual</w:t>
      </w:r>
      <w:r>
        <w:rPr>
          <w:sz w:val="20"/>
        </w:rPr>
        <w:t>, semiannual</w:t>
      </w:r>
      <w:r w:rsidRPr="00B77C68">
        <w:rPr>
          <w:sz w:val="20"/>
        </w:rPr>
        <w:t xml:space="preserve"> and deviation certification reporting referenced in the </w:t>
      </w:r>
      <w:r>
        <w:rPr>
          <w:sz w:val="20"/>
        </w:rPr>
        <w:t>R</w:t>
      </w:r>
      <w:r w:rsidRPr="00B77C68">
        <w:rPr>
          <w:sz w:val="20"/>
        </w:rPr>
        <w:t xml:space="preserve">eporting </w:t>
      </w:r>
      <w:r>
        <w:rPr>
          <w:sz w:val="20"/>
        </w:rPr>
        <w:t>S</w:t>
      </w:r>
      <w:r w:rsidRPr="00B77C68">
        <w:rPr>
          <w:sz w:val="20"/>
        </w:rPr>
        <w:t xml:space="preserve">ection of the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Alternative formats must meet the provisions of Rule 213(4)(c) and Rule 213(3)(c)(i), respectively, and be approved by the AQD District Supervisor.</w:t>
      </w:r>
    </w:p>
    <w:p w14:paraId="6002ED2A" w14:textId="77777777" w:rsidR="002B7817" w:rsidRPr="00B77C68" w:rsidRDefault="002B7817" w:rsidP="002B7817">
      <w:pPr>
        <w:jc w:val="both"/>
        <w:rPr>
          <w:sz w:val="20"/>
        </w:rPr>
      </w:pPr>
    </w:p>
    <w:p w14:paraId="1D6389E1" w14:textId="77777777" w:rsidR="002B7817" w:rsidRPr="00FC1F2C" w:rsidRDefault="002B7817" w:rsidP="002B7817">
      <w:pPr>
        <w:jc w:val="both"/>
        <w:rPr>
          <w:sz w:val="20"/>
        </w:rPr>
      </w:pPr>
      <w:r w:rsidRPr="00B77C68">
        <w:rPr>
          <w:b/>
          <w:sz w:val="20"/>
        </w:rPr>
        <w:t>B.  Other Reporting</w:t>
      </w:r>
    </w:p>
    <w:p w14:paraId="55910F1F" w14:textId="77777777" w:rsidR="002B7817" w:rsidRPr="00B77C68" w:rsidRDefault="002B7817" w:rsidP="002B7817">
      <w:pPr>
        <w:jc w:val="both"/>
        <w:rPr>
          <w:sz w:val="20"/>
        </w:rPr>
      </w:pPr>
    </w:p>
    <w:p w14:paraId="3DBD4AB7" w14:textId="1F04484A" w:rsidR="002B7817" w:rsidRDefault="002B7817" w:rsidP="008912FF">
      <w:pPr>
        <w:jc w:val="both"/>
        <w:rPr>
          <w:sz w:val="20"/>
        </w:rPr>
      </w:pPr>
      <w:r w:rsidRPr="00B77C68">
        <w:rPr>
          <w:sz w:val="20"/>
        </w:rPr>
        <w:t xml:space="preserve">Specific reporting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Part B of this appendix is not applicable.</w:t>
      </w:r>
    </w:p>
    <w:sectPr w:rsidR="002B7817" w:rsidSect="00723C92">
      <w:headerReference w:type="default" r:id="rId16"/>
      <w:footerReference w:type="default" r:id="rId17"/>
      <w:headerReference w:type="first" r:id="rId18"/>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8A2DD" w14:textId="77777777" w:rsidR="00837921" w:rsidRDefault="00837921">
      <w:r>
        <w:separator/>
      </w:r>
    </w:p>
  </w:endnote>
  <w:endnote w:type="continuationSeparator" w:id="0">
    <w:p w14:paraId="6B4D988D" w14:textId="77777777" w:rsidR="00837921" w:rsidRDefault="00837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7A5C7" w14:textId="77777777" w:rsidR="00837921" w:rsidRDefault="00837921"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CF79B0" w14:textId="77777777" w:rsidR="00837921" w:rsidRDefault="00837921"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D604A" w14:textId="1E85ABFC" w:rsidR="00837921" w:rsidRPr="001F649E" w:rsidRDefault="00837921" w:rsidP="00F362DC">
    <w:pPr>
      <w:pStyle w:val="Footer"/>
      <w:tabs>
        <w:tab w:val="center" w:pos="4932"/>
        <w:tab w:val="right" w:pos="9864"/>
      </w:tabs>
      <w:ind w:right="360"/>
      <w:rPr>
        <w:sz w:val="20"/>
      </w:rPr>
    </w:pPr>
    <w:r>
      <w:rPr>
        <w:sz w:val="20"/>
      </w:rPr>
      <w:tab/>
    </w:r>
    <w:r>
      <w:rPr>
        <w:sz w:val="20"/>
      </w:rPr>
      <w:tab/>
    </w: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r>
      <w:rPr>
        <w:sz w:val="20"/>
      </w:rPr>
      <w:tab/>
    </w:r>
    <w:r>
      <w:rPr>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7F781" w14:textId="4B699101" w:rsidR="00837921" w:rsidRPr="0060772E" w:rsidRDefault="00837921" w:rsidP="000862E3">
    <w:pPr>
      <w:pStyle w:val="Footer"/>
      <w:jc w:val="righ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590E9" w14:textId="77777777" w:rsidR="00837921" w:rsidRPr="001F649E" w:rsidRDefault="00837921" w:rsidP="00F362DC">
    <w:pPr>
      <w:pStyle w:val="Footer"/>
      <w:tabs>
        <w:tab w:val="center" w:pos="4932"/>
        <w:tab w:val="right" w:pos="9864"/>
      </w:tabs>
      <w:ind w:right="360"/>
      <w:rPr>
        <w:sz w:val="20"/>
      </w:rPr>
    </w:pPr>
    <w:r>
      <w:rPr>
        <w:sz w:val="20"/>
      </w:rPr>
      <w:tab/>
    </w:r>
    <w:r>
      <w:rPr>
        <w:sz w:val="20"/>
      </w:rPr>
      <w:tab/>
    </w: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r>
      <w:rPr>
        <w:sz w:val="20"/>
      </w:rPr>
      <w:tab/>
    </w:r>
    <w:r>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AD5F5" w14:textId="77777777" w:rsidR="00837921" w:rsidRDefault="00837921">
      <w:r>
        <w:separator/>
      </w:r>
    </w:p>
  </w:footnote>
  <w:footnote w:type="continuationSeparator" w:id="0">
    <w:p w14:paraId="694145D2" w14:textId="77777777" w:rsidR="00837921" w:rsidRDefault="00837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1CE0E" w14:textId="77777777" w:rsidR="001F0EF3" w:rsidRDefault="001F0E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B2128" w14:textId="1A10F135" w:rsidR="00837921" w:rsidRPr="00EC73F6" w:rsidRDefault="001F0EF3" w:rsidP="00AD511D">
    <w:pPr>
      <w:rPr>
        <w:rFonts w:cs="Arial"/>
        <w:sz w:val="20"/>
      </w:rPr>
    </w:pPr>
    <w:r>
      <w:rPr>
        <w:b/>
      </w:rPr>
      <w:tab/>
    </w:r>
    <w:r>
      <w:rPr>
        <w:b/>
      </w:rPr>
      <w:tab/>
    </w:r>
    <w:r>
      <w:rPr>
        <w:b/>
      </w:rPr>
      <w:tab/>
    </w:r>
    <w:r>
      <w:rPr>
        <w:b/>
      </w:rPr>
      <w:tab/>
    </w:r>
    <w:r>
      <w:rPr>
        <w:b/>
      </w:rPr>
      <w:tab/>
    </w:r>
    <w:r>
      <w:rPr>
        <w:b/>
      </w:rPr>
      <w:tab/>
    </w:r>
    <w:r>
      <w:rPr>
        <w:b/>
      </w:rPr>
      <w:tab/>
    </w:r>
    <w:r w:rsidR="00DD43EC" w:rsidRPr="00EC73F6">
      <w:rPr>
        <w:b/>
        <w:sz w:val="24"/>
        <w:szCs w:val="24"/>
      </w:rPr>
      <w:tab/>
    </w:r>
    <w:r w:rsidR="00AD511D" w:rsidRPr="00EC73F6">
      <w:rPr>
        <w:b/>
        <w:sz w:val="24"/>
        <w:szCs w:val="24"/>
      </w:rPr>
      <w:tab/>
    </w:r>
    <w:r w:rsidR="00AD511D" w:rsidRPr="00EC73F6">
      <w:rPr>
        <w:b/>
        <w:sz w:val="24"/>
        <w:szCs w:val="24"/>
      </w:rPr>
      <w:tab/>
    </w:r>
    <w:r w:rsidR="00837921" w:rsidRPr="00EC73F6">
      <w:rPr>
        <w:rFonts w:cs="Arial"/>
        <w:sz w:val="20"/>
      </w:rPr>
      <w:t>ROP No:  MI-ROP-</w:t>
    </w:r>
    <w:bookmarkStart w:id="15" w:name="bSRN4"/>
    <w:bookmarkEnd w:id="15"/>
    <w:r w:rsidR="00837921" w:rsidRPr="00EC73F6">
      <w:rPr>
        <w:rFonts w:cs="Arial"/>
        <w:sz w:val="20"/>
      </w:rPr>
      <w:t>B2644-</w:t>
    </w:r>
    <w:bookmarkStart w:id="16" w:name="bIssueYear3"/>
    <w:bookmarkEnd w:id="16"/>
    <w:r w:rsidR="00837921" w:rsidRPr="00EC73F6">
      <w:rPr>
        <w:rFonts w:cs="Arial"/>
        <w:sz w:val="20"/>
      </w:rPr>
      <w:t>20</w:t>
    </w:r>
    <w:r w:rsidR="00DD43EC" w:rsidRPr="00EC73F6">
      <w:rPr>
        <w:rFonts w:cs="Arial"/>
        <w:sz w:val="20"/>
      </w:rPr>
      <w:t>21</w:t>
    </w:r>
    <w:r w:rsidR="00A645FC" w:rsidRPr="00EC73F6">
      <w:rPr>
        <w:rFonts w:cs="Arial"/>
        <w:sz w:val="20"/>
      </w:rPr>
      <w:t>a</w:t>
    </w:r>
  </w:p>
  <w:p w14:paraId="46E3DDFD" w14:textId="75DFC593" w:rsidR="00837921" w:rsidRPr="00EC73F6" w:rsidRDefault="00837921" w:rsidP="003D6500">
    <w:pPr>
      <w:pStyle w:val="Header"/>
      <w:tabs>
        <w:tab w:val="clear" w:pos="4320"/>
        <w:tab w:val="clear" w:pos="8640"/>
        <w:tab w:val="left" w:pos="7200"/>
      </w:tabs>
      <w:rPr>
        <w:rFonts w:cs="Arial"/>
        <w:sz w:val="20"/>
      </w:rPr>
    </w:pPr>
    <w:r w:rsidRPr="00EC73F6">
      <w:rPr>
        <w:rFonts w:cs="Arial"/>
        <w:sz w:val="20"/>
      </w:rPr>
      <w:tab/>
      <w:t xml:space="preserve">Expiration Date:  </w:t>
    </w:r>
    <w:bookmarkStart w:id="17" w:name="bExpireDate2"/>
    <w:bookmarkEnd w:id="17"/>
    <w:r w:rsidR="00DD43EC" w:rsidRPr="00EC73F6">
      <w:rPr>
        <w:rFonts w:cs="Arial"/>
        <w:sz w:val="20"/>
      </w:rPr>
      <w:t>August 10, 2026</w:t>
    </w:r>
  </w:p>
  <w:p w14:paraId="2EC80050" w14:textId="1A54EBD8" w:rsidR="00837921" w:rsidRDefault="00837921" w:rsidP="003D6500">
    <w:pPr>
      <w:pStyle w:val="Header"/>
      <w:tabs>
        <w:tab w:val="clear" w:pos="8640"/>
        <w:tab w:val="left" w:pos="7200"/>
      </w:tabs>
      <w:rPr>
        <w:sz w:val="20"/>
      </w:rPr>
    </w:pPr>
    <w:r w:rsidRPr="00EC73F6">
      <w:rPr>
        <w:sz w:val="20"/>
      </w:rPr>
      <w:tab/>
    </w:r>
    <w:r w:rsidRPr="00EC73F6">
      <w:rPr>
        <w:sz w:val="20"/>
      </w:rPr>
      <w:tab/>
      <w:t>PTI No:  MI-PTI-</w:t>
    </w:r>
    <w:bookmarkStart w:id="18" w:name="bSRN5"/>
    <w:bookmarkEnd w:id="18"/>
    <w:r w:rsidRPr="00EC73F6">
      <w:rPr>
        <w:sz w:val="20"/>
      </w:rPr>
      <w:t>B2644-</w:t>
    </w:r>
    <w:bookmarkStart w:id="19" w:name="bIssueYear4"/>
    <w:bookmarkEnd w:id="19"/>
    <w:r w:rsidRPr="00EC73F6">
      <w:rPr>
        <w:sz w:val="20"/>
      </w:rPr>
      <w:t>20</w:t>
    </w:r>
    <w:r w:rsidR="00DD43EC" w:rsidRPr="00EC73F6">
      <w:rPr>
        <w:sz w:val="20"/>
      </w:rPr>
      <w:t>21</w:t>
    </w:r>
    <w:r w:rsidR="00A645FC" w:rsidRPr="00EC73F6">
      <w:rPr>
        <w:sz w:val="20"/>
      </w:rPr>
      <w:t>a</w:t>
    </w:r>
  </w:p>
  <w:p w14:paraId="46E87CEF" w14:textId="77777777" w:rsidR="00EC73F6" w:rsidRPr="00EC73F6" w:rsidRDefault="00EC73F6" w:rsidP="003D6500">
    <w:pPr>
      <w:pStyle w:val="Header"/>
      <w:tabs>
        <w:tab w:val="clear" w:pos="8640"/>
        <w:tab w:val="left" w:pos="7200"/>
      </w:tabs>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7B715" w14:textId="59FE0446" w:rsidR="00DD43EC" w:rsidRPr="00EC73F6" w:rsidRDefault="00DD43EC" w:rsidP="00A645F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A2F99" w14:textId="01D1E424" w:rsidR="00DD43EC" w:rsidRPr="00EC73F6" w:rsidRDefault="001F0EF3" w:rsidP="00DD43EC">
    <w:pPr>
      <w:rPr>
        <w:b/>
        <w:sz w:val="24"/>
        <w:szCs w:val="24"/>
      </w:rPr>
    </w:pPr>
    <w:r>
      <w:rPr>
        <w:b/>
      </w:rPr>
      <w:tab/>
    </w:r>
    <w:r>
      <w:rPr>
        <w:b/>
      </w:rPr>
      <w:tab/>
    </w:r>
    <w:r>
      <w:rPr>
        <w:b/>
      </w:rPr>
      <w:tab/>
    </w:r>
    <w:r>
      <w:rPr>
        <w:b/>
      </w:rPr>
      <w:tab/>
    </w:r>
    <w:r>
      <w:rPr>
        <w:b/>
      </w:rPr>
      <w:tab/>
    </w:r>
    <w:r>
      <w:rPr>
        <w:b/>
      </w:rPr>
      <w:tab/>
    </w:r>
    <w:r>
      <w:rPr>
        <w:b/>
      </w:rPr>
      <w:tab/>
    </w:r>
    <w:r w:rsidR="00DD43EC" w:rsidRPr="00EC73F6">
      <w:rPr>
        <w:b/>
        <w:sz w:val="24"/>
        <w:szCs w:val="24"/>
      </w:rPr>
      <w:tab/>
    </w:r>
    <w:r w:rsidR="00DD43EC" w:rsidRPr="00EC73F6">
      <w:rPr>
        <w:b/>
        <w:sz w:val="24"/>
        <w:szCs w:val="24"/>
      </w:rPr>
      <w:tab/>
    </w:r>
    <w:r w:rsidR="00DD43EC" w:rsidRPr="00EC73F6">
      <w:rPr>
        <w:sz w:val="28"/>
      </w:rPr>
      <w:tab/>
    </w:r>
    <w:r w:rsidR="00DD43EC" w:rsidRPr="00EC73F6">
      <w:rPr>
        <w:rFonts w:cs="Arial"/>
        <w:sz w:val="20"/>
      </w:rPr>
      <w:t>ROP No:  MI-ROP-B2644-2021</w:t>
    </w:r>
    <w:r w:rsidR="00A645FC" w:rsidRPr="00EC73F6">
      <w:rPr>
        <w:rFonts w:cs="Arial"/>
        <w:sz w:val="20"/>
      </w:rPr>
      <w:t>a</w:t>
    </w:r>
  </w:p>
  <w:p w14:paraId="034104E9" w14:textId="77777777" w:rsidR="00DD43EC" w:rsidRPr="00EC73F6" w:rsidRDefault="00DD43EC" w:rsidP="00DD43EC">
    <w:pPr>
      <w:pStyle w:val="Header"/>
      <w:tabs>
        <w:tab w:val="clear" w:pos="4320"/>
        <w:tab w:val="clear" w:pos="8640"/>
        <w:tab w:val="left" w:pos="7200"/>
      </w:tabs>
      <w:rPr>
        <w:rFonts w:cs="Arial"/>
        <w:sz w:val="20"/>
      </w:rPr>
    </w:pPr>
    <w:r w:rsidRPr="00EC73F6">
      <w:rPr>
        <w:bCs/>
        <w:sz w:val="20"/>
      </w:rPr>
      <w:t>Section 1 – Hemlock Semiconductor Operations LLC</w:t>
    </w:r>
    <w:r w:rsidRPr="00EC73F6">
      <w:rPr>
        <w:rFonts w:cs="Arial"/>
        <w:sz w:val="20"/>
      </w:rPr>
      <w:tab/>
      <w:t>Expiration Date:  August 10, 2026</w:t>
    </w:r>
  </w:p>
  <w:p w14:paraId="706609BA" w14:textId="2BA98718" w:rsidR="00DD43EC" w:rsidRDefault="00DD43EC" w:rsidP="00DD43EC">
    <w:pPr>
      <w:pStyle w:val="Header"/>
      <w:tabs>
        <w:tab w:val="clear" w:pos="8640"/>
        <w:tab w:val="left" w:pos="7200"/>
      </w:tabs>
      <w:rPr>
        <w:sz w:val="20"/>
      </w:rPr>
    </w:pPr>
    <w:r w:rsidRPr="00EC73F6">
      <w:rPr>
        <w:sz w:val="20"/>
      </w:rPr>
      <w:tab/>
    </w:r>
    <w:r w:rsidRPr="00EC73F6">
      <w:rPr>
        <w:sz w:val="20"/>
      </w:rPr>
      <w:tab/>
      <w:t>PTI No:  MI-PTI-B2644-2021</w:t>
    </w:r>
    <w:r w:rsidR="00A645FC" w:rsidRPr="00EC73F6">
      <w:rPr>
        <w:sz w:val="20"/>
      </w:rPr>
      <w:t>a</w:t>
    </w:r>
  </w:p>
  <w:p w14:paraId="21B061FD" w14:textId="77777777" w:rsidR="00EC73F6" w:rsidRPr="00EC73F6" w:rsidRDefault="00EC73F6" w:rsidP="00DD43EC">
    <w:pPr>
      <w:pStyle w:val="Header"/>
      <w:tabs>
        <w:tab w:val="clear" w:pos="8640"/>
        <w:tab w:val="left" w:pos="7200"/>
      </w:tabs>
      <w:rPr>
        <w:rFonts w:cs="Arial"/>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5C20F" w14:textId="340F7187" w:rsidR="00837921" w:rsidRPr="00EC73F6" w:rsidRDefault="001F0EF3" w:rsidP="00AD511D">
    <w:pPr>
      <w:rPr>
        <w:b/>
        <w:sz w:val="24"/>
        <w:szCs w:val="24"/>
      </w:rPr>
    </w:pPr>
    <w:r>
      <w:rPr>
        <w:b/>
      </w:rPr>
      <w:tab/>
    </w:r>
    <w:r>
      <w:rPr>
        <w:b/>
      </w:rPr>
      <w:tab/>
    </w:r>
    <w:r>
      <w:rPr>
        <w:b/>
      </w:rPr>
      <w:tab/>
    </w:r>
    <w:r>
      <w:rPr>
        <w:b/>
      </w:rPr>
      <w:tab/>
    </w:r>
    <w:r>
      <w:rPr>
        <w:b/>
      </w:rPr>
      <w:tab/>
    </w:r>
    <w:r>
      <w:rPr>
        <w:b/>
      </w:rPr>
      <w:tab/>
    </w:r>
    <w:r>
      <w:rPr>
        <w:b/>
      </w:rPr>
      <w:tab/>
    </w:r>
    <w:r w:rsidR="00AD511D" w:rsidRPr="00EC73F6">
      <w:rPr>
        <w:b/>
        <w:sz w:val="24"/>
        <w:szCs w:val="24"/>
      </w:rPr>
      <w:tab/>
    </w:r>
    <w:r w:rsidR="00AD511D" w:rsidRPr="00EC73F6">
      <w:rPr>
        <w:b/>
        <w:sz w:val="24"/>
        <w:szCs w:val="24"/>
      </w:rPr>
      <w:tab/>
    </w:r>
    <w:r w:rsidR="00837921" w:rsidRPr="00EC73F6">
      <w:rPr>
        <w:sz w:val="28"/>
      </w:rPr>
      <w:tab/>
    </w:r>
    <w:r w:rsidR="00837921" w:rsidRPr="00EC73F6">
      <w:rPr>
        <w:rFonts w:cs="Arial"/>
        <w:sz w:val="20"/>
      </w:rPr>
      <w:t>ROP No:  MI-ROP-B2644-20</w:t>
    </w:r>
    <w:r w:rsidR="00DD43EC" w:rsidRPr="00EC73F6">
      <w:rPr>
        <w:rFonts w:cs="Arial"/>
        <w:sz w:val="20"/>
      </w:rPr>
      <w:t>21</w:t>
    </w:r>
    <w:r w:rsidR="00A645FC" w:rsidRPr="00EC73F6">
      <w:rPr>
        <w:rFonts w:cs="Arial"/>
        <w:sz w:val="20"/>
      </w:rPr>
      <w:t>a</w:t>
    </w:r>
  </w:p>
  <w:p w14:paraId="383297B6" w14:textId="2775E867" w:rsidR="00837921" w:rsidRPr="00EC73F6" w:rsidRDefault="00837921" w:rsidP="002B7817">
    <w:pPr>
      <w:pStyle w:val="Header"/>
      <w:tabs>
        <w:tab w:val="clear" w:pos="4320"/>
        <w:tab w:val="clear" w:pos="8640"/>
        <w:tab w:val="left" w:pos="7200"/>
      </w:tabs>
      <w:rPr>
        <w:rFonts w:cs="Arial"/>
        <w:sz w:val="20"/>
      </w:rPr>
    </w:pPr>
    <w:r w:rsidRPr="00EC73F6">
      <w:rPr>
        <w:bCs/>
        <w:sz w:val="20"/>
      </w:rPr>
      <w:t>Section 1 – Hemlock Semiconductor Operations LLC</w:t>
    </w:r>
    <w:r w:rsidRPr="00EC73F6">
      <w:rPr>
        <w:rFonts w:cs="Arial"/>
        <w:sz w:val="20"/>
      </w:rPr>
      <w:tab/>
      <w:t xml:space="preserve">Expiration Date:  </w:t>
    </w:r>
    <w:r w:rsidR="00DD43EC" w:rsidRPr="00EC73F6">
      <w:rPr>
        <w:rFonts w:cs="Arial"/>
        <w:sz w:val="20"/>
      </w:rPr>
      <w:t>August 10, 2026</w:t>
    </w:r>
  </w:p>
  <w:p w14:paraId="35ACB26D" w14:textId="2BE40E13" w:rsidR="00837921" w:rsidRDefault="00837921" w:rsidP="002B7817">
    <w:pPr>
      <w:pStyle w:val="Header"/>
      <w:tabs>
        <w:tab w:val="clear" w:pos="8640"/>
        <w:tab w:val="left" w:pos="7200"/>
      </w:tabs>
      <w:rPr>
        <w:sz w:val="20"/>
      </w:rPr>
    </w:pPr>
    <w:r w:rsidRPr="00EC73F6">
      <w:rPr>
        <w:sz w:val="20"/>
      </w:rPr>
      <w:tab/>
    </w:r>
    <w:r w:rsidRPr="00EC73F6">
      <w:rPr>
        <w:sz w:val="20"/>
      </w:rPr>
      <w:tab/>
      <w:t>PTI No:  MI-PTI-B2644-20</w:t>
    </w:r>
    <w:r w:rsidR="00DD43EC" w:rsidRPr="00EC73F6">
      <w:rPr>
        <w:sz w:val="20"/>
      </w:rPr>
      <w:t>21</w:t>
    </w:r>
    <w:r w:rsidR="00A645FC" w:rsidRPr="00EC73F6">
      <w:rPr>
        <w:sz w:val="20"/>
      </w:rPr>
      <w:t>a</w:t>
    </w:r>
  </w:p>
  <w:p w14:paraId="66FCC8BD" w14:textId="77777777" w:rsidR="00EC73F6" w:rsidRPr="00EC73F6" w:rsidRDefault="00EC73F6" w:rsidP="002B7817">
    <w:pPr>
      <w:pStyle w:val="Header"/>
      <w:tabs>
        <w:tab w:val="clear" w:pos="8640"/>
        <w:tab w:val="left" w:pos="7200"/>
      </w:tabs>
      <w:rPr>
        <w:rFonts w:cs="Arial"/>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7FFAC" w14:textId="01369256" w:rsidR="00DD43EC" w:rsidRPr="00C70EAE" w:rsidRDefault="001F0EF3" w:rsidP="00DD43EC">
    <w:pPr>
      <w:rPr>
        <w:rFonts w:cs="Arial"/>
        <w:sz w:val="20"/>
      </w:rPr>
    </w:pPr>
    <w:r>
      <w:rPr>
        <w:b/>
      </w:rPr>
      <w:tab/>
    </w:r>
    <w:r>
      <w:rPr>
        <w:b/>
      </w:rPr>
      <w:tab/>
    </w:r>
    <w:r>
      <w:rPr>
        <w:b/>
      </w:rPr>
      <w:tab/>
    </w:r>
    <w:r>
      <w:rPr>
        <w:b/>
      </w:rPr>
      <w:tab/>
    </w:r>
    <w:r>
      <w:rPr>
        <w:b/>
      </w:rPr>
      <w:tab/>
    </w:r>
    <w:r>
      <w:rPr>
        <w:b/>
      </w:rPr>
      <w:tab/>
    </w:r>
    <w:r>
      <w:rPr>
        <w:b/>
      </w:rPr>
      <w:tab/>
    </w:r>
    <w:r w:rsidR="00DD43EC" w:rsidRPr="00C70EAE">
      <w:rPr>
        <w:b/>
        <w:sz w:val="24"/>
        <w:szCs w:val="24"/>
      </w:rPr>
      <w:tab/>
    </w:r>
    <w:r w:rsidR="00DD43EC" w:rsidRPr="00C70EAE">
      <w:rPr>
        <w:sz w:val="28"/>
      </w:rPr>
      <w:tab/>
    </w:r>
    <w:r w:rsidR="00DD43EC" w:rsidRPr="00C70EAE">
      <w:rPr>
        <w:sz w:val="28"/>
      </w:rPr>
      <w:tab/>
    </w:r>
    <w:r w:rsidR="00DD43EC" w:rsidRPr="00C70EAE">
      <w:rPr>
        <w:rFonts w:cs="Arial"/>
        <w:sz w:val="20"/>
      </w:rPr>
      <w:t>ROP No:  MI-ROP-B2644-2021</w:t>
    </w:r>
    <w:r w:rsidR="00A645FC" w:rsidRPr="00C70EAE">
      <w:rPr>
        <w:rFonts w:cs="Arial"/>
        <w:sz w:val="20"/>
      </w:rPr>
      <w:t>a</w:t>
    </w:r>
  </w:p>
  <w:p w14:paraId="7F7833E2" w14:textId="77777777" w:rsidR="00DD43EC" w:rsidRPr="00C70EAE" w:rsidRDefault="00DD43EC" w:rsidP="00DD43EC">
    <w:pPr>
      <w:pStyle w:val="Header"/>
      <w:tabs>
        <w:tab w:val="clear" w:pos="4320"/>
        <w:tab w:val="clear" w:pos="8640"/>
        <w:tab w:val="left" w:pos="7200"/>
      </w:tabs>
      <w:rPr>
        <w:rFonts w:cs="Arial"/>
        <w:sz w:val="20"/>
      </w:rPr>
    </w:pPr>
    <w:r w:rsidRPr="00C70EAE">
      <w:rPr>
        <w:bCs/>
        <w:sz w:val="20"/>
      </w:rPr>
      <w:t>Section 2 – Linde Inc.</w:t>
    </w:r>
    <w:r w:rsidRPr="00C70EAE">
      <w:rPr>
        <w:rFonts w:cs="Arial"/>
        <w:sz w:val="20"/>
      </w:rPr>
      <w:tab/>
      <w:t>Expiration Date:  August 10, 2026</w:t>
    </w:r>
  </w:p>
  <w:p w14:paraId="25957132" w14:textId="55AB2C6B" w:rsidR="00837921" w:rsidRDefault="00DD43EC" w:rsidP="00DD43EC">
    <w:pPr>
      <w:pStyle w:val="Header"/>
      <w:tabs>
        <w:tab w:val="clear" w:pos="8640"/>
        <w:tab w:val="left" w:pos="7200"/>
      </w:tabs>
      <w:rPr>
        <w:sz w:val="20"/>
      </w:rPr>
    </w:pPr>
    <w:r w:rsidRPr="00C70EAE">
      <w:rPr>
        <w:sz w:val="20"/>
      </w:rPr>
      <w:tab/>
    </w:r>
    <w:r w:rsidRPr="00C70EAE">
      <w:rPr>
        <w:sz w:val="20"/>
      </w:rPr>
      <w:tab/>
      <w:t>PTI No:  MI-PTI-B2644-2021</w:t>
    </w:r>
    <w:r w:rsidR="00A645FC" w:rsidRPr="00C70EAE">
      <w:rPr>
        <w:sz w:val="20"/>
      </w:rPr>
      <w:t>a</w:t>
    </w:r>
  </w:p>
  <w:p w14:paraId="22D3E72E" w14:textId="77777777" w:rsidR="00C70EAE" w:rsidRPr="00C70EAE" w:rsidRDefault="00C70EAE" w:rsidP="00DD43EC">
    <w:pPr>
      <w:pStyle w:val="Header"/>
      <w:tabs>
        <w:tab w:val="clear" w:pos="8640"/>
        <w:tab w:val="left" w:pos="7200"/>
      </w:tabs>
      <w:rPr>
        <w:rFonts w:cs="Arial"/>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EE31F" w14:textId="035C1C7B" w:rsidR="00837921" w:rsidRPr="00C70EAE" w:rsidRDefault="001F0EF3" w:rsidP="00AD511D">
    <w:pPr>
      <w:rPr>
        <w:rFonts w:cs="Arial"/>
        <w:sz w:val="20"/>
      </w:rPr>
    </w:pPr>
    <w:r>
      <w:rPr>
        <w:b/>
      </w:rPr>
      <w:tab/>
    </w:r>
    <w:r>
      <w:rPr>
        <w:b/>
      </w:rPr>
      <w:tab/>
    </w:r>
    <w:r>
      <w:rPr>
        <w:b/>
      </w:rPr>
      <w:tab/>
    </w:r>
    <w:r>
      <w:rPr>
        <w:b/>
      </w:rPr>
      <w:tab/>
    </w:r>
    <w:r>
      <w:rPr>
        <w:b/>
      </w:rPr>
      <w:tab/>
    </w:r>
    <w:r>
      <w:rPr>
        <w:b/>
      </w:rPr>
      <w:tab/>
    </w:r>
    <w:r>
      <w:rPr>
        <w:b/>
      </w:rPr>
      <w:tab/>
    </w:r>
    <w:r w:rsidR="00DD43EC" w:rsidRPr="00C70EAE">
      <w:rPr>
        <w:b/>
        <w:sz w:val="24"/>
        <w:szCs w:val="24"/>
      </w:rPr>
      <w:tab/>
    </w:r>
    <w:r w:rsidR="00837921" w:rsidRPr="00C70EAE">
      <w:rPr>
        <w:sz w:val="28"/>
      </w:rPr>
      <w:tab/>
    </w:r>
    <w:r w:rsidR="00AD511D" w:rsidRPr="00C70EAE">
      <w:rPr>
        <w:sz w:val="28"/>
      </w:rPr>
      <w:tab/>
    </w:r>
    <w:r w:rsidR="00837921" w:rsidRPr="00C70EAE">
      <w:rPr>
        <w:rFonts w:cs="Arial"/>
        <w:sz w:val="20"/>
      </w:rPr>
      <w:t>ROP No:  MI-ROP-B2644-20</w:t>
    </w:r>
    <w:r w:rsidR="00DD43EC" w:rsidRPr="00C70EAE">
      <w:rPr>
        <w:rFonts w:cs="Arial"/>
        <w:sz w:val="20"/>
      </w:rPr>
      <w:t>21</w:t>
    </w:r>
    <w:r w:rsidR="0036404C" w:rsidRPr="00C70EAE">
      <w:rPr>
        <w:rFonts w:cs="Arial"/>
        <w:sz w:val="20"/>
      </w:rPr>
      <w:t>a</w:t>
    </w:r>
  </w:p>
  <w:p w14:paraId="516BDF66" w14:textId="309F4C50" w:rsidR="00837921" w:rsidRPr="00C70EAE" w:rsidRDefault="00837921" w:rsidP="002B7817">
    <w:pPr>
      <w:pStyle w:val="Header"/>
      <w:tabs>
        <w:tab w:val="clear" w:pos="4320"/>
        <w:tab w:val="clear" w:pos="8640"/>
        <w:tab w:val="left" w:pos="7200"/>
      </w:tabs>
      <w:rPr>
        <w:rFonts w:cs="Arial"/>
        <w:sz w:val="20"/>
      </w:rPr>
    </w:pPr>
    <w:r w:rsidRPr="00C70EAE">
      <w:rPr>
        <w:bCs/>
        <w:sz w:val="20"/>
      </w:rPr>
      <w:t>Section 2 – Linde Inc.</w:t>
    </w:r>
    <w:r w:rsidRPr="00C70EAE">
      <w:rPr>
        <w:rFonts w:cs="Arial"/>
        <w:sz w:val="20"/>
      </w:rPr>
      <w:tab/>
      <w:t xml:space="preserve">Expiration Date:  </w:t>
    </w:r>
    <w:r w:rsidR="00DD43EC" w:rsidRPr="00C70EAE">
      <w:rPr>
        <w:rFonts w:cs="Arial"/>
        <w:sz w:val="20"/>
      </w:rPr>
      <w:t>August 10, 2026</w:t>
    </w:r>
  </w:p>
  <w:p w14:paraId="6E031E7C" w14:textId="72517B42" w:rsidR="00837921" w:rsidRPr="00C70EAE" w:rsidRDefault="00837921" w:rsidP="002B7817">
    <w:pPr>
      <w:pStyle w:val="Header"/>
      <w:tabs>
        <w:tab w:val="clear" w:pos="8640"/>
        <w:tab w:val="left" w:pos="7200"/>
      </w:tabs>
      <w:rPr>
        <w:rFonts w:cs="Arial"/>
        <w:sz w:val="20"/>
      </w:rPr>
    </w:pPr>
    <w:r w:rsidRPr="00C70EAE">
      <w:rPr>
        <w:sz w:val="20"/>
      </w:rPr>
      <w:tab/>
    </w:r>
    <w:r w:rsidRPr="00C70EAE">
      <w:rPr>
        <w:sz w:val="20"/>
      </w:rPr>
      <w:tab/>
      <w:t>PTI No:  MI-PTI-B2644-20</w:t>
    </w:r>
    <w:r w:rsidR="00DD43EC" w:rsidRPr="00C70EAE">
      <w:rPr>
        <w:sz w:val="20"/>
      </w:rPr>
      <w:t>21</w:t>
    </w:r>
    <w:r w:rsidR="0036404C" w:rsidRPr="00C70EAE">
      <w:rPr>
        <w:sz w:val="20"/>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11239A3"/>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5CA5346"/>
    <w:multiLevelType w:val="hybridMultilevel"/>
    <w:tmpl w:val="03AE645C"/>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5" w15:restartNumberingAfterBreak="0">
    <w:nsid w:val="0742124D"/>
    <w:multiLevelType w:val="hybridMultilevel"/>
    <w:tmpl w:val="AC04BEDC"/>
    <w:lvl w:ilvl="0" w:tplc="9B08001C">
      <w:start w:val="1"/>
      <w:numFmt w:val="lowerLetter"/>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90233CB"/>
    <w:multiLevelType w:val="hybridMultilevel"/>
    <w:tmpl w:val="8F8EA8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DCA3D9E"/>
    <w:multiLevelType w:val="hybridMultilevel"/>
    <w:tmpl w:val="89C281F2"/>
    <w:lvl w:ilvl="0" w:tplc="861C747E">
      <w:start w:val="1"/>
      <w:numFmt w:val="decimal"/>
      <w:lvlText w:val="%1."/>
      <w:lvlJc w:val="left"/>
      <w:pPr>
        <w:tabs>
          <w:tab w:val="num" w:pos="720"/>
        </w:tabs>
        <w:ind w:left="720" w:hanging="360"/>
      </w:pPr>
      <w:rPr>
        <w:b w:val="0"/>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0E086F3A"/>
    <w:multiLevelType w:val="hybridMultilevel"/>
    <w:tmpl w:val="5CACCC5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383230"/>
    <w:multiLevelType w:val="hybridMultilevel"/>
    <w:tmpl w:val="531CE894"/>
    <w:lvl w:ilvl="0" w:tplc="CE12178E">
      <w:start w:val="6"/>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A52858"/>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1AB133C"/>
    <w:multiLevelType w:val="hybridMultilevel"/>
    <w:tmpl w:val="A1361A3C"/>
    <w:lvl w:ilvl="0" w:tplc="D2BE4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444891"/>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34D2C4F"/>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6FF7CA6"/>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C2863BA"/>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D3B0633"/>
    <w:multiLevelType w:val="hybridMultilevel"/>
    <w:tmpl w:val="0DE8D0A8"/>
    <w:lvl w:ilvl="0" w:tplc="3A7AC662">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E542587"/>
    <w:multiLevelType w:val="hybridMultilevel"/>
    <w:tmpl w:val="209EBE50"/>
    <w:lvl w:ilvl="0" w:tplc="EAC6359A">
      <w:start w:val="1"/>
      <w:numFmt w:val="decimal"/>
      <w:lvlText w:val="%1."/>
      <w:lvlJc w:val="left"/>
      <w:pPr>
        <w:tabs>
          <w:tab w:val="num" w:pos="360"/>
        </w:tabs>
        <w:ind w:left="360" w:hanging="360"/>
      </w:pPr>
      <w:rPr>
        <w:rFonts w:hint="default"/>
        <w:b w:val="0"/>
      </w:rPr>
    </w:lvl>
    <w:lvl w:ilvl="1" w:tplc="FED4C638">
      <w:start w:val="1"/>
      <w:numFmt w:val="lowerLetter"/>
      <w:lvlText w:val="%2."/>
      <w:lvlJc w:val="left"/>
      <w:pPr>
        <w:tabs>
          <w:tab w:val="num" w:pos="1080"/>
        </w:tabs>
        <w:ind w:left="1080" w:hanging="360"/>
      </w:pPr>
      <w:rPr>
        <w:b w:val="0"/>
      </w:rPr>
    </w:lvl>
    <w:lvl w:ilvl="2" w:tplc="430ECBEE">
      <w:start w:val="1"/>
      <w:numFmt w:val="lowerRoman"/>
      <w:lvlText w:val="%3."/>
      <w:lvlJc w:val="right"/>
      <w:pPr>
        <w:tabs>
          <w:tab w:val="num" w:pos="1800"/>
        </w:tabs>
        <w:ind w:left="1800" w:hanging="180"/>
      </w:pPr>
      <w:rPr>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1F1C2595"/>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20076B89"/>
    <w:multiLevelType w:val="hybridMultilevel"/>
    <w:tmpl w:val="56265F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0162CFD"/>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232D3E2C"/>
    <w:multiLevelType w:val="hybridMultilevel"/>
    <w:tmpl w:val="29C6D7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35A6B2D"/>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4481A75"/>
    <w:multiLevelType w:val="hybridMultilevel"/>
    <w:tmpl w:val="49CA4D3C"/>
    <w:lvl w:ilvl="0" w:tplc="04090019">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45B6885"/>
    <w:multiLevelType w:val="hybridMultilevel"/>
    <w:tmpl w:val="22B8754E"/>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4906193"/>
    <w:multiLevelType w:val="hybridMultilevel"/>
    <w:tmpl w:val="DFFA378E"/>
    <w:lvl w:ilvl="0" w:tplc="951278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A92531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BA05105"/>
    <w:multiLevelType w:val="hybridMultilevel"/>
    <w:tmpl w:val="32543048"/>
    <w:lvl w:ilvl="0" w:tplc="8AE8830C">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3" w15:restartNumberingAfterBreak="0">
    <w:nsid w:val="2CE340FE"/>
    <w:multiLevelType w:val="hybridMultilevel"/>
    <w:tmpl w:val="140A2C32"/>
    <w:lvl w:ilvl="0" w:tplc="1C9C1372">
      <w:start w:val="3"/>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CEB66D3"/>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2EFD4C95"/>
    <w:multiLevelType w:val="hybridMultilevel"/>
    <w:tmpl w:val="32543048"/>
    <w:lvl w:ilvl="0" w:tplc="8AE8830C">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6"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2F1270F1"/>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10E23DD"/>
    <w:multiLevelType w:val="hybridMultilevel"/>
    <w:tmpl w:val="3AF0513C"/>
    <w:lvl w:ilvl="0" w:tplc="04090019">
      <w:start w:val="1"/>
      <w:numFmt w:val="lowerLetter"/>
      <w:lvlText w:val="%1."/>
      <w:lvlJc w:val="left"/>
      <w:pPr>
        <w:tabs>
          <w:tab w:val="num" w:pos="720"/>
        </w:tabs>
        <w:ind w:left="720" w:hanging="360"/>
      </w:pPr>
      <w:rPr>
        <w:b w:val="0"/>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33103489"/>
    <w:multiLevelType w:val="hybridMultilevel"/>
    <w:tmpl w:val="4C967038"/>
    <w:lvl w:ilvl="0" w:tplc="E93AFAD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4112E02"/>
    <w:multiLevelType w:val="hybridMultilevel"/>
    <w:tmpl w:val="5A062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4E9051C"/>
    <w:multiLevelType w:val="hybridMultilevel"/>
    <w:tmpl w:val="9B52323A"/>
    <w:lvl w:ilvl="0" w:tplc="6B563608">
      <w:start w:val="1"/>
      <w:numFmt w:val="decimal"/>
      <w:lvlText w:val="%1."/>
      <w:lvlJc w:val="left"/>
      <w:pPr>
        <w:tabs>
          <w:tab w:val="num" w:pos="360"/>
        </w:tabs>
        <w:ind w:left="360" w:hanging="360"/>
      </w:pPr>
      <w:rPr>
        <w:b w:val="0"/>
        <w:bCs w:val="0"/>
      </w:rPr>
    </w:lvl>
    <w:lvl w:ilvl="1" w:tplc="389AF8BC">
      <w:start w:val="1"/>
      <w:numFmt w:val="lowerLetter"/>
      <w:lvlText w:val="%2."/>
      <w:lvlJc w:val="left"/>
      <w:pPr>
        <w:tabs>
          <w:tab w:val="num" w:pos="1440"/>
        </w:tabs>
        <w:ind w:left="1440" w:hanging="360"/>
      </w:pPr>
      <w:rPr>
        <w:rFonts w:ascii="Arial" w:eastAsia="Times New Roman" w:hAnsi="Arial" w:cs="Arial"/>
      </w:r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15:restartNumberingAfterBreak="0">
    <w:nsid w:val="3900775D"/>
    <w:multiLevelType w:val="hybridMultilevel"/>
    <w:tmpl w:val="EBC80086"/>
    <w:lvl w:ilvl="0" w:tplc="8AE8830C">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15:restartNumberingAfterBreak="0">
    <w:nsid w:val="39757B42"/>
    <w:multiLevelType w:val="hybridMultilevel"/>
    <w:tmpl w:val="8B28F8DE"/>
    <w:lvl w:ilvl="0" w:tplc="04090017">
      <w:start w:val="1"/>
      <w:numFmt w:val="lowerLetter"/>
      <w:lvlText w:val="%1)"/>
      <w:lvlJc w:val="left"/>
      <w:pPr>
        <w:ind w:left="720" w:hanging="360"/>
      </w:pPr>
      <w:rPr>
        <w:rFonts w:hint="default"/>
      </w:rPr>
    </w:lvl>
    <w:lvl w:ilvl="1" w:tplc="105CDA64">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B043A63"/>
    <w:multiLevelType w:val="hybridMultilevel"/>
    <w:tmpl w:val="ECAC46E8"/>
    <w:lvl w:ilvl="0" w:tplc="8AE8830C">
      <w:start w:val="1"/>
      <w:numFmt w:val="decimal"/>
      <w:lvlText w:val="%1."/>
      <w:lvlJc w:val="left"/>
      <w:pPr>
        <w:tabs>
          <w:tab w:val="num" w:pos="360"/>
        </w:tabs>
        <w:ind w:left="360" w:hanging="360"/>
      </w:pPr>
    </w:lvl>
    <w:lvl w:ilvl="1" w:tplc="389AF8BC">
      <w:start w:val="1"/>
      <w:numFmt w:val="lowerLetter"/>
      <w:lvlText w:val="%2."/>
      <w:lvlJc w:val="left"/>
      <w:pPr>
        <w:tabs>
          <w:tab w:val="num" w:pos="1440"/>
        </w:tabs>
        <w:ind w:left="1440" w:hanging="360"/>
      </w:pPr>
      <w:rPr>
        <w:rFonts w:ascii="Arial" w:eastAsia="Times New Roman" w:hAnsi="Arial" w:cs="Arial"/>
      </w:r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3CFB2BEE"/>
    <w:multiLevelType w:val="hybridMultilevel"/>
    <w:tmpl w:val="0BAC1288"/>
    <w:lvl w:ilvl="0" w:tplc="BD98F65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D42581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3D440ABA"/>
    <w:multiLevelType w:val="hybridMultilevel"/>
    <w:tmpl w:val="89C281F2"/>
    <w:lvl w:ilvl="0" w:tplc="861C747E">
      <w:start w:val="1"/>
      <w:numFmt w:val="decimal"/>
      <w:lvlText w:val="%1."/>
      <w:lvlJc w:val="left"/>
      <w:pPr>
        <w:tabs>
          <w:tab w:val="num" w:pos="720"/>
        </w:tabs>
        <w:ind w:left="720" w:hanging="360"/>
      </w:pPr>
      <w:rPr>
        <w:b w:val="0"/>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 w15:restartNumberingAfterBreak="0">
    <w:nsid w:val="3DE83674"/>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3F5C7DE4"/>
    <w:multiLevelType w:val="hybridMultilevel"/>
    <w:tmpl w:val="F0BCE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41D256EE"/>
    <w:multiLevelType w:val="hybridMultilevel"/>
    <w:tmpl w:val="FB9AD9E6"/>
    <w:lvl w:ilvl="0" w:tplc="F9284034">
      <w:start w:val="3"/>
      <w:numFmt w:val="decimal"/>
      <w:lvlText w:val="%1."/>
      <w:lvlJc w:val="left"/>
      <w:pPr>
        <w:tabs>
          <w:tab w:val="num" w:pos="360"/>
        </w:tabs>
        <w:ind w:left="360" w:hanging="36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39D2DFA"/>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4E8369A"/>
    <w:multiLevelType w:val="hybridMultilevel"/>
    <w:tmpl w:val="31FCE8DE"/>
    <w:lvl w:ilvl="0" w:tplc="EAC6359A">
      <w:start w:val="1"/>
      <w:numFmt w:val="decimal"/>
      <w:lvlText w:val="%1."/>
      <w:lvlJc w:val="left"/>
      <w:pPr>
        <w:tabs>
          <w:tab w:val="num" w:pos="360"/>
        </w:tabs>
        <w:ind w:left="360" w:hanging="360"/>
      </w:pPr>
      <w:rPr>
        <w:rFonts w:hint="default"/>
        <w:b w:val="0"/>
      </w:rPr>
    </w:lvl>
    <w:lvl w:ilvl="1" w:tplc="FED4C638">
      <w:start w:val="1"/>
      <w:numFmt w:val="lowerLetter"/>
      <w:lvlText w:val="%2."/>
      <w:lvlJc w:val="left"/>
      <w:pPr>
        <w:tabs>
          <w:tab w:val="num" w:pos="720"/>
        </w:tabs>
        <w:ind w:left="720" w:hanging="360"/>
      </w:pPr>
      <w:rPr>
        <w:b w:val="0"/>
      </w:rPr>
    </w:lvl>
    <w:lvl w:ilvl="2" w:tplc="430ECBEE">
      <w:start w:val="1"/>
      <w:numFmt w:val="lowerRoman"/>
      <w:lvlText w:val="%3."/>
      <w:lvlJc w:val="right"/>
      <w:pPr>
        <w:tabs>
          <w:tab w:val="num" w:pos="900"/>
        </w:tabs>
        <w:ind w:left="900" w:hanging="180"/>
      </w:pPr>
      <w:rPr>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7" w15:restartNumberingAfterBreak="0">
    <w:nsid w:val="468D645A"/>
    <w:multiLevelType w:val="hybridMultilevel"/>
    <w:tmpl w:val="10BE8E42"/>
    <w:lvl w:ilvl="0" w:tplc="AC6AC9A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7B35FE2"/>
    <w:multiLevelType w:val="hybridMultilevel"/>
    <w:tmpl w:val="7864F612"/>
    <w:lvl w:ilvl="0" w:tplc="4D1A4D0E">
      <w:start w:val="2"/>
      <w:numFmt w:val="decimal"/>
      <w:lvlText w:val="%1."/>
      <w:lvlJc w:val="left"/>
      <w:pPr>
        <w:tabs>
          <w:tab w:val="num" w:pos="360"/>
        </w:tabs>
        <w:ind w:left="36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7C800AB"/>
    <w:multiLevelType w:val="hybridMultilevel"/>
    <w:tmpl w:val="020240E8"/>
    <w:lvl w:ilvl="0" w:tplc="8EFA8EE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8576DBD"/>
    <w:multiLevelType w:val="hybridMultilevel"/>
    <w:tmpl w:val="7C6CBA1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85A7169"/>
    <w:multiLevelType w:val="hybridMultilevel"/>
    <w:tmpl w:val="47EEF8F0"/>
    <w:lvl w:ilvl="0" w:tplc="AE4E8EF4">
      <w:start w:val="1"/>
      <w:numFmt w:val="decimal"/>
      <w:lvlText w:val="%1."/>
      <w:lvlJc w:val="left"/>
      <w:pPr>
        <w:tabs>
          <w:tab w:val="num" w:pos="360"/>
        </w:tabs>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2"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4A304FB7"/>
    <w:multiLevelType w:val="hybridMultilevel"/>
    <w:tmpl w:val="B1A497DC"/>
    <w:lvl w:ilvl="0" w:tplc="0EA8C7EE">
      <w:start w:val="5"/>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A944D1D"/>
    <w:multiLevelType w:val="hybridMultilevel"/>
    <w:tmpl w:val="97D40E5C"/>
    <w:lvl w:ilvl="0" w:tplc="462EA1F8">
      <w:start w:val="1"/>
      <w:numFmt w:val="decimal"/>
      <w:lvlText w:val="%1."/>
      <w:lvlJc w:val="left"/>
      <w:pPr>
        <w:tabs>
          <w:tab w:val="num" w:pos="360"/>
        </w:tabs>
        <w:ind w:left="360" w:hanging="360"/>
      </w:pPr>
      <w:rPr>
        <w:rFonts w:hint="default"/>
        <w:b w:val="0"/>
        <w:bCs/>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5" w15:restartNumberingAfterBreak="0">
    <w:nsid w:val="4B6B0193"/>
    <w:multiLevelType w:val="hybridMultilevel"/>
    <w:tmpl w:val="1CBA6828"/>
    <w:lvl w:ilvl="0" w:tplc="04090019">
      <w:start w:val="4"/>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4D1A2781"/>
    <w:multiLevelType w:val="hybridMultilevel"/>
    <w:tmpl w:val="916454D2"/>
    <w:lvl w:ilvl="0" w:tplc="C1C2A35C">
      <w:start w:val="2"/>
      <w:numFmt w:val="decimal"/>
      <w:lvlText w:val="%1."/>
      <w:lvlJc w:val="left"/>
      <w:pPr>
        <w:ind w:left="63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DD1190D"/>
    <w:multiLevelType w:val="hybridMultilevel"/>
    <w:tmpl w:val="5B540A5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4E44434E"/>
    <w:multiLevelType w:val="hybridMultilevel"/>
    <w:tmpl w:val="B09CDC2C"/>
    <w:lvl w:ilvl="0" w:tplc="4D1A4D0E">
      <w:start w:val="2"/>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4F180BC8"/>
    <w:multiLevelType w:val="hybridMultilevel"/>
    <w:tmpl w:val="49AA5A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01F6BD0"/>
    <w:multiLevelType w:val="hybridMultilevel"/>
    <w:tmpl w:val="91BC83F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51E915A9"/>
    <w:multiLevelType w:val="hybridMultilevel"/>
    <w:tmpl w:val="3B3A79F2"/>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565002C4"/>
    <w:multiLevelType w:val="hybridMultilevel"/>
    <w:tmpl w:val="3F04F1AA"/>
    <w:lvl w:ilvl="0" w:tplc="8AE8830C">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7" w15:restartNumberingAfterBreak="0">
    <w:nsid w:val="5B7D1DD0"/>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5C7668EA"/>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5D2930D6"/>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5E06564B"/>
    <w:multiLevelType w:val="hybridMultilevel"/>
    <w:tmpl w:val="EA64B70C"/>
    <w:lvl w:ilvl="0" w:tplc="0409000F">
      <w:start w:val="1"/>
      <w:numFmt w:val="decimal"/>
      <w:lvlText w:val="%1."/>
      <w:lvlJc w:val="left"/>
      <w:pPr>
        <w:tabs>
          <w:tab w:val="num" w:pos="720"/>
        </w:tabs>
        <w:ind w:left="720" w:hanging="360"/>
      </w:pPr>
      <w:rPr>
        <w:rFonts w:hint="default"/>
        <w:b w:val="0"/>
      </w:rPr>
    </w:lvl>
    <w:lvl w:ilvl="1" w:tplc="D818CF9E">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61B3501E"/>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63503EBD"/>
    <w:multiLevelType w:val="hybridMultilevel"/>
    <w:tmpl w:val="2910BE62"/>
    <w:lvl w:ilvl="0" w:tplc="3F587DDC">
      <w:start w:val="3"/>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6301B02"/>
    <w:multiLevelType w:val="hybridMultilevel"/>
    <w:tmpl w:val="F6F23CF6"/>
    <w:lvl w:ilvl="0" w:tplc="8AE8830C">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6"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6E47660F"/>
    <w:multiLevelType w:val="hybridMultilevel"/>
    <w:tmpl w:val="AE546A70"/>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7264348F"/>
    <w:multiLevelType w:val="hybridMultilevel"/>
    <w:tmpl w:val="1D72F2D0"/>
    <w:lvl w:ilvl="0" w:tplc="C044667A">
      <w:start w:val="4"/>
      <w:numFmt w:val="decimal"/>
      <w:lvlText w:val="%1."/>
      <w:lvlJc w:val="left"/>
      <w:pPr>
        <w:tabs>
          <w:tab w:val="num" w:pos="360"/>
        </w:tabs>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15:restartNumberingAfterBreak="0">
    <w:nsid w:val="76394A17"/>
    <w:multiLevelType w:val="hybridMultilevel"/>
    <w:tmpl w:val="E33632E6"/>
    <w:lvl w:ilvl="0" w:tplc="C86A3C16">
      <w:start w:val="1"/>
      <w:numFmt w:val="decimal"/>
      <w:lvlText w:val="%1."/>
      <w:lvlJc w:val="left"/>
      <w:pPr>
        <w:tabs>
          <w:tab w:val="num" w:pos="360"/>
        </w:tabs>
        <w:ind w:left="360" w:hanging="360"/>
      </w:pPr>
      <w:rPr>
        <w:rFonts w:ascii="Arial" w:hAnsi="Arial" w:cs="Times New Roman"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3"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79F174DD"/>
    <w:multiLevelType w:val="hybridMultilevel"/>
    <w:tmpl w:val="24623554"/>
    <w:lvl w:ilvl="0" w:tplc="63AACB96">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15:restartNumberingAfterBreak="0">
    <w:nsid w:val="7E3B7732"/>
    <w:multiLevelType w:val="hybridMultilevel"/>
    <w:tmpl w:val="648E0124"/>
    <w:lvl w:ilvl="0" w:tplc="52E82082">
      <w:start w:val="1"/>
      <w:numFmt w:val="lowerLetter"/>
      <w:lvlText w:val="%1."/>
      <w:lvlJc w:val="left"/>
      <w:pPr>
        <w:ind w:left="720" w:hanging="360"/>
      </w:pPr>
      <w:rPr>
        <w:rFonts w:hint="default"/>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7EAF4F2B"/>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9" w15:restartNumberingAfterBreak="0">
    <w:nsid w:val="7F5004FA"/>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9005248">
    <w:abstractNumId w:val="4"/>
  </w:num>
  <w:num w:numId="2" w16cid:durableId="84957234">
    <w:abstractNumId w:val="93"/>
  </w:num>
  <w:num w:numId="3" w16cid:durableId="1248225577">
    <w:abstractNumId w:val="20"/>
  </w:num>
  <w:num w:numId="4" w16cid:durableId="652761498">
    <w:abstractNumId w:val="73"/>
  </w:num>
  <w:num w:numId="5" w16cid:durableId="1945261975">
    <w:abstractNumId w:val="2"/>
  </w:num>
  <w:num w:numId="6" w16cid:durableId="796676668">
    <w:abstractNumId w:val="96"/>
  </w:num>
  <w:num w:numId="7" w16cid:durableId="1560748676">
    <w:abstractNumId w:val="69"/>
  </w:num>
  <w:num w:numId="8" w16cid:durableId="1547333480">
    <w:abstractNumId w:val="87"/>
  </w:num>
  <w:num w:numId="9" w16cid:durableId="460539864">
    <w:abstractNumId w:val="17"/>
  </w:num>
  <w:num w:numId="10" w16cid:durableId="1193613639">
    <w:abstractNumId w:val="51"/>
  </w:num>
  <w:num w:numId="11" w16cid:durableId="2085105863">
    <w:abstractNumId w:val="75"/>
  </w:num>
  <w:num w:numId="12" w16cid:durableId="1319308189">
    <w:abstractNumId w:val="91"/>
  </w:num>
  <w:num w:numId="13" w16cid:durableId="116724795">
    <w:abstractNumId w:val="86"/>
  </w:num>
  <w:num w:numId="14" w16cid:durableId="1646468925">
    <w:abstractNumId w:val="15"/>
  </w:num>
  <w:num w:numId="15" w16cid:durableId="858545395">
    <w:abstractNumId w:val="95"/>
  </w:num>
  <w:num w:numId="16" w16cid:durableId="1746796999">
    <w:abstractNumId w:val="89"/>
  </w:num>
  <w:num w:numId="17" w16cid:durableId="28073381">
    <w:abstractNumId w:val="36"/>
  </w:num>
  <w:num w:numId="18" w16cid:durableId="376320638">
    <w:abstractNumId w:val="83"/>
  </w:num>
  <w:num w:numId="19" w16cid:durableId="1939633641">
    <w:abstractNumId w:val="81"/>
  </w:num>
  <w:num w:numId="20" w16cid:durableId="834998034">
    <w:abstractNumId w:val="16"/>
  </w:num>
  <w:num w:numId="21" w16cid:durableId="1984000685">
    <w:abstractNumId w:val="45"/>
  </w:num>
  <w:num w:numId="22" w16cid:durableId="460265655">
    <w:abstractNumId w:val="52"/>
  </w:num>
  <w:num w:numId="23" w16cid:durableId="68574621">
    <w:abstractNumId w:val="0"/>
  </w:num>
  <w:num w:numId="24" w16cid:durableId="532310393">
    <w:abstractNumId w:val="72"/>
  </w:num>
  <w:num w:numId="25" w16cid:durableId="798304038">
    <w:abstractNumId w:val="62"/>
  </w:num>
  <w:num w:numId="26" w16cid:durableId="616832314">
    <w:abstractNumId w:val="57"/>
  </w:num>
  <w:num w:numId="27" w16cid:durableId="1738895249">
    <w:abstractNumId w:val="26"/>
  </w:num>
  <w:num w:numId="28" w16cid:durableId="719674123">
    <w:abstractNumId w:val="11"/>
  </w:num>
  <w:num w:numId="29" w16cid:durableId="1147477968">
    <w:abstractNumId w:val="59"/>
  </w:num>
  <w:num w:numId="30" w16cid:durableId="1289320734">
    <w:abstractNumId w:val="29"/>
  </w:num>
  <w:num w:numId="31" w16cid:durableId="191070077">
    <w:abstractNumId w:val="88"/>
  </w:num>
  <w:num w:numId="32" w16cid:durableId="1788236156">
    <w:abstractNumId w:val="6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28456760">
    <w:abstractNumId w:val="60"/>
  </w:num>
  <w:num w:numId="34" w16cid:durableId="4014535">
    <w:abstractNumId w:val="19"/>
  </w:num>
  <w:num w:numId="35" w16cid:durableId="2129003404">
    <w:abstractNumId w:val="94"/>
  </w:num>
  <w:num w:numId="36" w16cid:durableId="385566009">
    <w:abstractNumId w:val="64"/>
  </w:num>
  <w:num w:numId="37" w16cid:durableId="712464161">
    <w:abstractNumId w:val="85"/>
  </w:num>
  <w:num w:numId="38" w16cid:durableId="688147087">
    <w:abstractNumId w:val="76"/>
  </w:num>
  <w:num w:numId="39" w16cid:durableId="526918328">
    <w:abstractNumId w:val="44"/>
  </w:num>
  <w:num w:numId="40" w16cid:durableId="1421873298">
    <w:abstractNumId w:val="42"/>
  </w:num>
  <w:num w:numId="41" w16cid:durableId="446463846">
    <w:abstractNumId w:val="23"/>
  </w:num>
  <w:num w:numId="42" w16cid:durableId="39987193">
    <w:abstractNumId w:val="53"/>
  </w:num>
  <w:num w:numId="43" w16cid:durableId="1024356315">
    <w:abstractNumId w:val="56"/>
  </w:num>
  <w:num w:numId="44" w16cid:durableId="401634554">
    <w:abstractNumId w:val="21"/>
  </w:num>
  <w:num w:numId="45" w16cid:durableId="1555392548">
    <w:abstractNumId w:val="35"/>
  </w:num>
  <w:num w:numId="46" w16cid:durableId="807091827">
    <w:abstractNumId w:val="25"/>
  </w:num>
  <w:num w:numId="47" w16cid:durableId="43412992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3766267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0848344">
    <w:abstractNumId w:val="50"/>
  </w:num>
  <w:num w:numId="50" w16cid:durableId="338849943">
    <w:abstractNumId w:val="7"/>
  </w:num>
  <w:num w:numId="51" w16cid:durableId="865600307">
    <w:abstractNumId w:val="38"/>
  </w:num>
  <w:num w:numId="52" w16cid:durableId="880870142">
    <w:abstractNumId w:val="12"/>
  </w:num>
  <w:num w:numId="53" w16cid:durableId="1504927594">
    <w:abstractNumId w:val="18"/>
  </w:num>
  <w:num w:numId="54" w16cid:durableId="1243564785">
    <w:abstractNumId w:val="13"/>
  </w:num>
  <w:num w:numId="55" w16cid:durableId="460460354">
    <w:abstractNumId w:val="1"/>
  </w:num>
  <w:num w:numId="56" w16cid:durableId="1256090427">
    <w:abstractNumId w:val="77"/>
  </w:num>
  <w:num w:numId="57" w16cid:durableId="1088381078">
    <w:abstractNumId w:val="82"/>
  </w:num>
  <w:num w:numId="58" w16cid:durableId="305862487">
    <w:abstractNumId w:val="54"/>
  </w:num>
  <w:num w:numId="59" w16cid:durableId="1426658435">
    <w:abstractNumId w:val="98"/>
  </w:num>
  <w:num w:numId="60" w16cid:durableId="909192900">
    <w:abstractNumId w:val="78"/>
  </w:num>
  <w:num w:numId="61" w16cid:durableId="2071226833">
    <w:abstractNumId w:val="27"/>
  </w:num>
  <w:num w:numId="62" w16cid:durableId="673996667">
    <w:abstractNumId w:val="79"/>
  </w:num>
  <w:num w:numId="63" w16cid:durableId="1818914518">
    <w:abstractNumId w:val="37"/>
  </w:num>
  <w:num w:numId="64" w16cid:durableId="1069577087">
    <w:abstractNumId w:val="10"/>
  </w:num>
  <w:num w:numId="65" w16cid:durableId="554898947">
    <w:abstractNumId w:val="24"/>
  </w:num>
  <w:num w:numId="66" w16cid:durableId="1091976426">
    <w:abstractNumId w:val="31"/>
  </w:num>
  <w:num w:numId="67" w16cid:durableId="823549212">
    <w:abstractNumId w:val="99"/>
  </w:num>
  <w:num w:numId="68" w16cid:durableId="2120563876">
    <w:abstractNumId w:val="34"/>
  </w:num>
  <w:num w:numId="69" w16cid:durableId="1527908867">
    <w:abstractNumId w:val="65"/>
  </w:num>
  <w:num w:numId="70" w16cid:durableId="125196167">
    <w:abstractNumId w:val="63"/>
  </w:num>
  <w:num w:numId="71" w16cid:durableId="1093940278">
    <w:abstractNumId w:val="97"/>
  </w:num>
  <w:num w:numId="72" w16cid:durableId="1432437648">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132091764">
    <w:abstractNumId w:val="70"/>
  </w:num>
  <w:num w:numId="74" w16cid:durableId="115223440">
    <w:abstractNumId w:val="5"/>
  </w:num>
  <w:num w:numId="75" w16cid:durableId="167597252">
    <w:abstractNumId w:val="84"/>
  </w:num>
  <w:num w:numId="76" w16cid:durableId="79525688">
    <w:abstractNumId w:val="9"/>
  </w:num>
  <w:num w:numId="77" w16cid:durableId="2067608768">
    <w:abstractNumId w:val="74"/>
  </w:num>
  <w:num w:numId="78" w16cid:durableId="1913808671">
    <w:abstractNumId w:val="66"/>
  </w:num>
  <w:num w:numId="79" w16cid:durableId="1553689000">
    <w:abstractNumId w:val="33"/>
  </w:num>
  <w:num w:numId="80" w16cid:durableId="43909970">
    <w:abstractNumId w:val="40"/>
  </w:num>
  <w:num w:numId="81" w16cid:durableId="418409448">
    <w:abstractNumId w:val="71"/>
  </w:num>
  <w:num w:numId="82" w16cid:durableId="507713445">
    <w:abstractNumId w:val="46"/>
  </w:num>
  <w:num w:numId="83" w16cid:durableId="2132240506">
    <w:abstractNumId w:val="6"/>
  </w:num>
  <w:num w:numId="84" w16cid:durableId="858199296">
    <w:abstractNumId w:val="55"/>
  </w:num>
  <w:num w:numId="85" w16cid:durableId="26756481">
    <w:abstractNumId w:val="32"/>
  </w:num>
  <w:num w:numId="86" w16cid:durableId="1048651122">
    <w:abstractNumId w:val="90"/>
  </w:num>
  <w:num w:numId="87" w16cid:durableId="1243100423">
    <w:abstractNumId w:val="58"/>
  </w:num>
  <w:num w:numId="88" w16cid:durableId="20594198">
    <w:abstractNumId w:val="39"/>
  </w:num>
  <w:num w:numId="89" w16cid:durableId="1123231917">
    <w:abstractNumId w:val="41"/>
  </w:num>
  <w:num w:numId="90" w16cid:durableId="1793014352">
    <w:abstractNumId w:val="68"/>
  </w:num>
  <w:num w:numId="91" w16cid:durableId="1383747700">
    <w:abstractNumId w:val="3"/>
  </w:num>
  <w:num w:numId="92" w16cid:durableId="419906806">
    <w:abstractNumId w:val="80"/>
  </w:num>
  <w:num w:numId="93" w16cid:durableId="1982227421">
    <w:abstractNumId w:val="28"/>
  </w:num>
  <w:num w:numId="94" w16cid:durableId="1438211440">
    <w:abstractNumId w:val="67"/>
  </w:num>
  <w:num w:numId="95" w16cid:durableId="1234774188">
    <w:abstractNumId w:val="8"/>
  </w:num>
  <w:num w:numId="96" w16cid:durableId="730661649">
    <w:abstractNumId w:val="43"/>
  </w:num>
  <w:num w:numId="97" w16cid:durableId="1226645887">
    <w:abstractNumId w:val="30"/>
  </w:num>
  <w:num w:numId="98" w16cid:durableId="814568740">
    <w:abstractNumId w:val="22"/>
  </w:num>
  <w:num w:numId="99" w16cid:durableId="2142767868">
    <w:abstractNumId w:val="14"/>
  </w:num>
  <w:num w:numId="100" w16cid:durableId="1757821974">
    <w:abstractNumId w:val="49"/>
  </w:num>
  <w:num w:numId="101" w16cid:durableId="1384864563">
    <w:abstractNumId w:val="4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zsb6Br0UqE5lXoy/+r85RUDbVuhjSGUkIFndgOQcgqpulAhISqhmZsFtF4r40xcVAmXZ3eC3zYiKMTl9QhwHPg==" w:salt="brymCE98k5itJCN1rglaBg=="/>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500"/>
    <w:rsid w:val="000000B9"/>
    <w:rsid w:val="000067DD"/>
    <w:rsid w:val="00006871"/>
    <w:rsid w:val="000069B5"/>
    <w:rsid w:val="00006A4E"/>
    <w:rsid w:val="00006F92"/>
    <w:rsid w:val="000112F8"/>
    <w:rsid w:val="00012E33"/>
    <w:rsid w:val="00014082"/>
    <w:rsid w:val="00017E74"/>
    <w:rsid w:val="00020D2B"/>
    <w:rsid w:val="00021058"/>
    <w:rsid w:val="00021E1F"/>
    <w:rsid w:val="00021F93"/>
    <w:rsid w:val="0002219B"/>
    <w:rsid w:val="00024091"/>
    <w:rsid w:val="000243E8"/>
    <w:rsid w:val="00024AD6"/>
    <w:rsid w:val="00025A80"/>
    <w:rsid w:val="0002792B"/>
    <w:rsid w:val="000317CC"/>
    <w:rsid w:val="00033A42"/>
    <w:rsid w:val="000363C9"/>
    <w:rsid w:val="000363E8"/>
    <w:rsid w:val="000369CC"/>
    <w:rsid w:val="00040921"/>
    <w:rsid w:val="0004217B"/>
    <w:rsid w:val="00044CCA"/>
    <w:rsid w:val="00045EBF"/>
    <w:rsid w:val="000507AD"/>
    <w:rsid w:val="000509C6"/>
    <w:rsid w:val="00054BBF"/>
    <w:rsid w:val="00055028"/>
    <w:rsid w:val="000577A6"/>
    <w:rsid w:val="00057F26"/>
    <w:rsid w:val="00060C42"/>
    <w:rsid w:val="0006121A"/>
    <w:rsid w:val="00061D61"/>
    <w:rsid w:val="00062649"/>
    <w:rsid w:val="00062A67"/>
    <w:rsid w:val="000630E3"/>
    <w:rsid w:val="0006351A"/>
    <w:rsid w:val="000638EC"/>
    <w:rsid w:val="000647E0"/>
    <w:rsid w:val="00065D4C"/>
    <w:rsid w:val="000662AD"/>
    <w:rsid w:val="0006736C"/>
    <w:rsid w:val="0006750A"/>
    <w:rsid w:val="000675A0"/>
    <w:rsid w:val="0007030E"/>
    <w:rsid w:val="00070ECD"/>
    <w:rsid w:val="00071E9D"/>
    <w:rsid w:val="000724DD"/>
    <w:rsid w:val="00073D09"/>
    <w:rsid w:val="00073F6D"/>
    <w:rsid w:val="00074308"/>
    <w:rsid w:val="00074687"/>
    <w:rsid w:val="00075EF4"/>
    <w:rsid w:val="00077CBC"/>
    <w:rsid w:val="00081762"/>
    <w:rsid w:val="000822B4"/>
    <w:rsid w:val="00083866"/>
    <w:rsid w:val="0008483F"/>
    <w:rsid w:val="0008532F"/>
    <w:rsid w:val="000862E3"/>
    <w:rsid w:val="00086D5F"/>
    <w:rsid w:val="000902EF"/>
    <w:rsid w:val="00090A25"/>
    <w:rsid w:val="00091F01"/>
    <w:rsid w:val="00092B8A"/>
    <w:rsid w:val="000933E5"/>
    <w:rsid w:val="000944A9"/>
    <w:rsid w:val="00094571"/>
    <w:rsid w:val="000948B0"/>
    <w:rsid w:val="00095B77"/>
    <w:rsid w:val="000967C6"/>
    <w:rsid w:val="00096F29"/>
    <w:rsid w:val="000972F1"/>
    <w:rsid w:val="000A016A"/>
    <w:rsid w:val="000A0751"/>
    <w:rsid w:val="000A26FD"/>
    <w:rsid w:val="000A3C74"/>
    <w:rsid w:val="000A43CE"/>
    <w:rsid w:val="000A51F8"/>
    <w:rsid w:val="000B3A18"/>
    <w:rsid w:val="000B59E4"/>
    <w:rsid w:val="000B5B9C"/>
    <w:rsid w:val="000B692A"/>
    <w:rsid w:val="000B6ACC"/>
    <w:rsid w:val="000B75E7"/>
    <w:rsid w:val="000C03A7"/>
    <w:rsid w:val="000C1DDB"/>
    <w:rsid w:val="000C30AC"/>
    <w:rsid w:val="000C3C52"/>
    <w:rsid w:val="000C3F1E"/>
    <w:rsid w:val="000C414F"/>
    <w:rsid w:val="000C550F"/>
    <w:rsid w:val="000D0554"/>
    <w:rsid w:val="000D24F8"/>
    <w:rsid w:val="000D27AE"/>
    <w:rsid w:val="000D3201"/>
    <w:rsid w:val="000D434B"/>
    <w:rsid w:val="000D49F1"/>
    <w:rsid w:val="000D5749"/>
    <w:rsid w:val="000D5F06"/>
    <w:rsid w:val="000D6560"/>
    <w:rsid w:val="000D7DC3"/>
    <w:rsid w:val="000E0152"/>
    <w:rsid w:val="000E0860"/>
    <w:rsid w:val="000E0F1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2A60"/>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1CB4"/>
    <w:rsid w:val="0012240D"/>
    <w:rsid w:val="00123AC5"/>
    <w:rsid w:val="0012743F"/>
    <w:rsid w:val="00127459"/>
    <w:rsid w:val="001301AB"/>
    <w:rsid w:val="00131373"/>
    <w:rsid w:val="0013346B"/>
    <w:rsid w:val="00133F34"/>
    <w:rsid w:val="001375CA"/>
    <w:rsid w:val="001378C3"/>
    <w:rsid w:val="0014500E"/>
    <w:rsid w:val="00146AA5"/>
    <w:rsid w:val="00151027"/>
    <w:rsid w:val="001515E9"/>
    <w:rsid w:val="00152BC7"/>
    <w:rsid w:val="00152C77"/>
    <w:rsid w:val="00152CA9"/>
    <w:rsid w:val="00153FA5"/>
    <w:rsid w:val="00155D0D"/>
    <w:rsid w:val="00156668"/>
    <w:rsid w:val="001570B9"/>
    <w:rsid w:val="00160359"/>
    <w:rsid w:val="00161CF0"/>
    <w:rsid w:val="00162A6E"/>
    <w:rsid w:val="0016301E"/>
    <w:rsid w:val="001632B0"/>
    <w:rsid w:val="001648B5"/>
    <w:rsid w:val="001656C0"/>
    <w:rsid w:val="001671A4"/>
    <w:rsid w:val="001673B4"/>
    <w:rsid w:val="00167F81"/>
    <w:rsid w:val="001712DC"/>
    <w:rsid w:val="00171611"/>
    <w:rsid w:val="00171CB6"/>
    <w:rsid w:val="0017221D"/>
    <w:rsid w:val="0017445C"/>
    <w:rsid w:val="001758FC"/>
    <w:rsid w:val="0017594B"/>
    <w:rsid w:val="001761C5"/>
    <w:rsid w:val="001769F5"/>
    <w:rsid w:val="00177D27"/>
    <w:rsid w:val="00180C7F"/>
    <w:rsid w:val="0018372C"/>
    <w:rsid w:val="001838ED"/>
    <w:rsid w:val="00186EBC"/>
    <w:rsid w:val="001873A7"/>
    <w:rsid w:val="001877F3"/>
    <w:rsid w:val="00190ABB"/>
    <w:rsid w:val="00193021"/>
    <w:rsid w:val="00193BD7"/>
    <w:rsid w:val="00196614"/>
    <w:rsid w:val="001973B2"/>
    <w:rsid w:val="001A1D50"/>
    <w:rsid w:val="001A30DB"/>
    <w:rsid w:val="001A3AAD"/>
    <w:rsid w:val="001A6C24"/>
    <w:rsid w:val="001A702B"/>
    <w:rsid w:val="001B0251"/>
    <w:rsid w:val="001B1B1C"/>
    <w:rsid w:val="001B2916"/>
    <w:rsid w:val="001B383F"/>
    <w:rsid w:val="001B3DC0"/>
    <w:rsid w:val="001B53FC"/>
    <w:rsid w:val="001B5ACB"/>
    <w:rsid w:val="001B5E34"/>
    <w:rsid w:val="001C3773"/>
    <w:rsid w:val="001C3EEA"/>
    <w:rsid w:val="001C5405"/>
    <w:rsid w:val="001C614B"/>
    <w:rsid w:val="001C6DB8"/>
    <w:rsid w:val="001C6DD2"/>
    <w:rsid w:val="001C70AB"/>
    <w:rsid w:val="001D288F"/>
    <w:rsid w:val="001D4151"/>
    <w:rsid w:val="001D4191"/>
    <w:rsid w:val="001D440B"/>
    <w:rsid w:val="001D464A"/>
    <w:rsid w:val="001D58B9"/>
    <w:rsid w:val="001D6893"/>
    <w:rsid w:val="001E1249"/>
    <w:rsid w:val="001E1B5E"/>
    <w:rsid w:val="001E2AF2"/>
    <w:rsid w:val="001E5069"/>
    <w:rsid w:val="001E714D"/>
    <w:rsid w:val="001F02BE"/>
    <w:rsid w:val="001F0EF3"/>
    <w:rsid w:val="001F15C6"/>
    <w:rsid w:val="001F25A4"/>
    <w:rsid w:val="001F2F2C"/>
    <w:rsid w:val="001F3E8E"/>
    <w:rsid w:val="001F649E"/>
    <w:rsid w:val="001F6D60"/>
    <w:rsid w:val="001F7DDD"/>
    <w:rsid w:val="00201DE4"/>
    <w:rsid w:val="002022BE"/>
    <w:rsid w:val="002112C9"/>
    <w:rsid w:val="00214E2E"/>
    <w:rsid w:val="00216128"/>
    <w:rsid w:val="002210E8"/>
    <w:rsid w:val="0022115A"/>
    <w:rsid w:val="00221386"/>
    <w:rsid w:val="0022171F"/>
    <w:rsid w:val="002229D7"/>
    <w:rsid w:val="00226013"/>
    <w:rsid w:val="002266D2"/>
    <w:rsid w:val="002277FB"/>
    <w:rsid w:val="00230346"/>
    <w:rsid w:val="00231889"/>
    <w:rsid w:val="002332C3"/>
    <w:rsid w:val="00233961"/>
    <w:rsid w:val="00233E61"/>
    <w:rsid w:val="00234667"/>
    <w:rsid w:val="0023479A"/>
    <w:rsid w:val="0023551E"/>
    <w:rsid w:val="00235B49"/>
    <w:rsid w:val="00235B98"/>
    <w:rsid w:val="002373B3"/>
    <w:rsid w:val="002413B2"/>
    <w:rsid w:val="00241B5D"/>
    <w:rsid w:val="002425DC"/>
    <w:rsid w:val="00244DF7"/>
    <w:rsid w:val="00244FD5"/>
    <w:rsid w:val="002465A7"/>
    <w:rsid w:val="00251830"/>
    <w:rsid w:val="00252EB9"/>
    <w:rsid w:val="00254B38"/>
    <w:rsid w:val="00255675"/>
    <w:rsid w:val="0025601A"/>
    <w:rsid w:val="00256C88"/>
    <w:rsid w:val="0026033F"/>
    <w:rsid w:val="00261CF9"/>
    <w:rsid w:val="002635B0"/>
    <w:rsid w:val="00266EA4"/>
    <w:rsid w:val="0026743C"/>
    <w:rsid w:val="00267C45"/>
    <w:rsid w:val="00270B7C"/>
    <w:rsid w:val="00272560"/>
    <w:rsid w:val="002745AE"/>
    <w:rsid w:val="0027572B"/>
    <w:rsid w:val="00276651"/>
    <w:rsid w:val="00277397"/>
    <w:rsid w:val="002779A5"/>
    <w:rsid w:val="002806DC"/>
    <w:rsid w:val="0028234D"/>
    <w:rsid w:val="00285F21"/>
    <w:rsid w:val="00287FE1"/>
    <w:rsid w:val="002916F7"/>
    <w:rsid w:val="002917CF"/>
    <w:rsid w:val="00294AED"/>
    <w:rsid w:val="002974B8"/>
    <w:rsid w:val="00297DB0"/>
    <w:rsid w:val="002A4D24"/>
    <w:rsid w:val="002A4E09"/>
    <w:rsid w:val="002B1AA8"/>
    <w:rsid w:val="002B2132"/>
    <w:rsid w:val="002B29E9"/>
    <w:rsid w:val="002B4EEC"/>
    <w:rsid w:val="002B5A0D"/>
    <w:rsid w:val="002B5ED5"/>
    <w:rsid w:val="002B5F18"/>
    <w:rsid w:val="002B74C4"/>
    <w:rsid w:val="002B7817"/>
    <w:rsid w:val="002B790A"/>
    <w:rsid w:val="002B7D5B"/>
    <w:rsid w:val="002C152E"/>
    <w:rsid w:val="002C529B"/>
    <w:rsid w:val="002C7CC5"/>
    <w:rsid w:val="002D3BFA"/>
    <w:rsid w:val="002D69A6"/>
    <w:rsid w:val="002D6F00"/>
    <w:rsid w:val="002D6FB7"/>
    <w:rsid w:val="002D710E"/>
    <w:rsid w:val="002E10A6"/>
    <w:rsid w:val="002E3875"/>
    <w:rsid w:val="002E45C1"/>
    <w:rsid w:val="002E4DE5"/>
    <w:rsid w:val="002E6E40"/>
    <w:rsid w:val="002E6E9A"/>
    <w:rsid w:val="002E7714"/>
    <w:rsid w:val="002F1A73"/>
    <w:rsid w:val="002F2615"/>
    <w:rsid w:val="002F307C"/>
    <w:rsid w:val="002F4C64"/>
    <w:rsid w:val="002F4C9E"/>
    <w:rsid w:val="002F595B"/>
    <w:rsid w:val="0030089A"/>
    <w:rsid w:val="003033E1"/>
    <w:rsid w:val="003035A1"/>
    <w:rsid w:val="00304085"/>
    <w:rsid w:val="003042E2"/>
    <w:rsid w:val="00304770"/>
    <w:rsid w:val="00304852"/>
    <w:rsid w:val="003051A1"/>
    <w:rsid w:val="003052C8"/>
    <w:rsid w:val="0030591B"/>
    <w:rsid w:val="00307125"/>
    <w:rsid w:val="003113BF"/>
    <w:rsid w:val="003163DA"/>
    <w:rsid w:val="0031787E"/>
    <w:rsid w:val="00320FDC"/>
    <w:rsid w:val="0032188A"/>
    <w:rsid w:val="00322F56"/>
    <w:rsid w:val="00324B98"/>
    <w:rsid w:val="003255D2"/>
    <w:rsid w:val="00327430"/>
    <w:rsid w:val="0033042D"/>
    <w:rsid w:val="00330626"/>
    <w:rsid w:val="003316BA"/>
    <w:rsid w:val="00336588"/>
    <w:rsid w:val="00336ADE"/>
    <w:rsid w:val="003373CE"/>
    <w:rsid w:val="00337A45"/>
    <w:rsid w:val="003412FB"/>
    <w:rsid w:val="003425FD"/>
    <w:rsid w:val="003428F7"/>
    <w:rsid w:val="00344576"/>
    <w:rsid w:val="0034744B"/>
    <w:rsid w:val="0035266C"/>
    <w:rsid w:val="00352CC0"/>
    <w:rsid w:val="00352EE6"/>
    <w:rsid w:val="00353B30"/>
    <w:rsid w:val="0035455C"/>
    <w:rsid w:val="00354B59"/>
    <w:rsid w:val="00354B88"/>
    <w:rsid w:val="003557AC"/>
    <w:rsid w:val="003613B8"/>
    <w:rsid w:val="003625C7"/>
    <w:rsid w:val="003633AD"/>
    <w:rsid w:val="0036347E"/>
    <w:rsid w:val="0036404C"/>
    <w:rsid w:val="003647B9"/>
    <w:rsid w:val="00366CAC"/>
    <w:rsid w:val="00371AEB"/>
    <w:rsid w:val="00372E7C"/>
    <w:rsid w:val="00374A95"/>
    <w:rsid w:val="003757DF"/>
    <w:rsid w:val="00375AE2"/>
    <w:rsid w:val="0037676A"/>
    <w:rsid w:val="0038082B"/>
    <w:rsid w:val="00382004"/>
    <w:rsid w:val="00385F1E"/>
    <w:rsid w:val="00385FF4"/>
    <w:rsid w:val="0039080E"/>
    <w:rsid w:val="00391946"/>
    <w:rsid w:val="003922C1"/>
    <w:rsid w:val="00392956"/>
    <w:rsid w:val="00393A6F"/>
    <w:rsid w:val="00395AB3"/>
    <w:rsid w:val="00395F98"/>
    <w:rsid w:val="00396734"/>
    <w:rsid w:val="003968B8"/>
    <w:rsid w:val="003A0E4B"/>
    <w:rsid w:val="003A28DA"/>
    <w:rsid w:val="003A327D"/>
    <w:rsid w:val="003A4268"/>
    <w:rsid w:val="003A52A1"/>
    <w:rsid w:val="003A6802"/>
    <w:rsid w:val="003B1CC9"/>
    <w:rsid w:val="003B3AB8"/>
    <w:rsid w:val="003B4A42"/>
    <w:rsid w:val="003B5C33"/>
    <w:rsid w:val="003B5E58"/>
    <w:rsid w:val="003B6C3D"/>
    <w:rsid w:val="003B6F57"/>
    <w:rsid w:val="003C19DE"/>
    <w:rsid w:val="003C1FC7"/>
    <w:rsid w:val="003C2679"/>
    <w:rsid w:val="003C4678"/>
    <w:rsid w:val="003C6E52"/>
    <w:rsid w:val="003C71D8"/>
    <w:rsid w:val="003D1052"/>
    <w:rsid w:val="003D1761"/>
    <w:rsid w:val="003D35F5"/>
    <w:rsid w:val="003D3E97"/>
    <w:rsid w:val="003D4984"/>
    <w:rsid w:val="003D6500"/>
    <w:rsid w:val="003D6600"/>
    <w:rsid w:val="003D6E3F"/>
    <w:rsid w:val="003D7333"/>
    <w:rsid w:val="003D753E"/>
    <w:rsid w:val="003D75CD"/>
    <w:rsid w:val="003E2836"/>
    <w:rsid w:val="003E4A18"/>
    <w:rsid w:val="003F2BFC"/>
    <w:rsid w:val="003F2E64"/>
    <w:rsid w:val="003F4905"/>
    <w:rsid w:val="003F5BE8"/>
    <w:rsid w:val="00402F46"/>
    <w:rsid w:val="004032B7"/>
    <w:rsid w:val="004037A2"/>
    <w:rsid w:val="00405462"/>
    <w:rsid w:val="00405CB3"/>
    <w:rsid w:val="00407EFE"/>
    <w:rsid w:val="0041064E"/>
    <w:rsid w:val="00412B32"/>
    <w:rsid w:val="004132A7"/>
    <w:rsid w:val="00415A04"/>
    <w:rsid w:val="00415C8A"/>
    <w:rsid w:val="00416304"/>
    <w:rsid w:val="00420094"/>
    <w:rsid w:val="004249DD"/>
    <w:rsid w:val="00425031"/>
    <w:rsid w:val="004255EC"/>
    <w:rsid w:val="00427891"/>
    <w:rsid w:val="00430A3C"/>
    <w:rsid w:val="00431A42"/>
    <w:rsid w:val="00431EA0"/>
    <w:rsid w:val="0043250B"/>
    <w:rsid w:val="0043299F"/>
    <w:rsid w:val="00434344"/>
    <w:rsid w:val="00435A6A"/>
    <w:rsid w:val="00437293"/>
    <w:rsid w:val="004377EE"/>
    <w:rsid w:val="00437EE8"/>
    <w:rsid w:val="00440771"/>
    <w:rsid w:val="00440957"/>
    <w:rsid w:val="00440C26"/>
    <w:rsid w:val="00442634"/>
    <w:rsid w:val="00442B4A"/>
    <w:rsid w:val="00442BF0"/>
    <w:rsid w:val="004434BD"/>
    <w:rsid w:val="00445C28"/>
    <w:rsid w:val="004465A7"/>
    <w:rsid w:val="00446BF1"/>
    <w:rsid w:val="00447D64"/>
    <w:rsid w:val="00447DF3"/>
    <w:rsid w:val="00450590"/>
    <w:rsid w:val="004507AD"/>
    <w:rsid w:val="004544ED"/>
    <w:rsid w:val="004568E6"/>
    <w:rsid w:val="00456F47"/>
    <w:rsid w:val="004614AC"/>
    <w:rsid w:val="00461D22"/>
    <w:rsid w:val="00461E40"/>
    <w:rsid w:val="00462A82"/>
    <w:rsid w:val="004649EF"/>
    <w:rsid w:val="004651D3"/>
    <w:rsid w:val="00466618"/>
    <w:rsid w:val="00474174"/>
    <w:rsid w:val="004747E9"/>
    <w:rsid w:val="00477689"/>
    <w:rsid w:val="00477F67"/>
    <w:rsid w:val="004825B1"/>
    <w:rsid w:val="00486140"/>
    <w:rsid w:val="004869AC"/>
    <w:rsid w:val="004875CB"/>
    <w:rsid w:val="00490DBF"/>
    <w:rsid w:val="00493E52"/>
    <w:rsid w:val="004945C4"/>
    <w:rsid w:val="00494D15"/>
    <w:rsid w:val="004976C5"/>
    <w:rsid w:val="004A23B7"/>
    <w:rsid w:val="004A2E0F"/>
    <w:rsid w:val="004A3CD0"/>
    <w:rsid w:val="004A46ED"/>
    <w:rsid w:val="004A47CD"/>
    <w:rsid w:val="004A4F2B"/>
    <w:rsid w:val="004A6666"/>
    <w:rsid w:val="004A6BB8"/>
    <w:rsid w:val="004A6C75"/>
    <w:rsid w:val="004A7B1C"/>
    <w:rsid w:val="004A7DC8"/>
    <w:rsid w:val="004B06EF"/>
    <w:rsid w:val="004B2105"/>
    <w:rsid w:val="004B34D9"/>
    <w:rsid w:val="004B3E39"/>
    <w:rsid w:val="004B4509"/>
    <w:rsid w:val="004B4632"/>
    <w:rsid w:val="004B6755"/>
    <w:rsid w:val="004C1BC6"/>
    <w:rsid w:val="004C1D64"/>
    <w:rsid w:val="004C20C2"/>
    <w:rsid w:val="004C3288"/>
    <w:rsid w:val="004C61E5"/>
    <w:rsid w:val="004C656A"/>
    <w:rsid w:val="004C69F6"/>
    <w:rsid w:val="004C6AB6"/>
    <w:rsid w:val="004C6C0D"/>
    <w:rsid w:val="004C7900"/>
    <w:rsid w:val="004D1B47"/>
    <w:rsid w:val="004D2084"/>
    <w:rsid w:val="004D269A"/>
    <w:rsid w:val="004D5E2D"/>
    <w:rsid w:val="004D609A"/>
    <w:rsid w:val="004D7E0E"/>
    <w:rsid w:val="004E101B"/>
    <w:rsid w:val="004E2DF9"/>
    <w:rsid w:val="004E384B"/>
    <w:rsid w:val="004F09CF"/>
    <w:rsid w:val="004F0E04"/>
    <w:rsid w:val="004F111B"/>
    <w:rsid w:val="004F1860"/>
    <w:rsid w:val="004F47B3"/>
    <w:rsid w:val="004F5DF2"/>
    <w:rsid w:val="004F5E39"/>
    <w:rsid w:val="004F6B23"/>
    <w:rsid w:val="004F77DB"/>
    <w:rsid w:val="005006C1"/>
    <w:rsid w:val="0050200E"/>
    <w:rsid w:val="005032BF"/>
    <w:rsid w:val="005035AE"/>
    <w:rsid w:val="00504297"/>
    <w:rsid w:val="0050707C"/>
    <w:rsid w:val="00510BC1"/>
    <w:rsid w:val="005114C5"/>
    <w:rsid w:val="0051355E"/>
    <w:rsid w:val="00514F56"/>
    <w:rsid w:val="00514F66"/>
    <w:rsid w:val="005161BF"/>
    <w:rsid w:val="00516B00"/>
    <w:rsid w:val="00517D38"/>
    <w:rsid w:val="00517F80"/>
    <w:rsid w:val="005207F9"/>
    <w:rsid w:val="0052082F"/>
    <w:rsid w:val="00523B02"/>
    <w:rsid w:val="005242A5"/>
    <w:rsid w:val="005249D0"/>
    <w:rsid w:val="0052583B"/>
    <w:rsid w:val="005259AD"/>
    <w:rsid w:val="00526155"/>
    <w:rsid w:val="00527BC8"/>
    <w:rsid w:val="00531329"/>
    <w:rsid w:val="00532DE7"/>
    <w:rsid w:val="00533B7E"/>
    <w:rsid w:val="00533E26"/>
    <w:rsid w:val="00533F17"/>
    <w:rsid w:val="00535562"/>
    <w:rsid w:val="00535CE9"/>
    <w:rsid w:val="00536208"/>
    <w:rsid w:val="0053776A"/>
    <w:rsid w:val="00540068"/>
    <w:rsid w:val="005420E5"/>
    <w:rsid w:val="0054228C"/>
    <w:rsid w:val="00543087"/>
    <w:rsid w:val="005449C3"/>
    <w:rsid w:val="00545309"/>
    <w:rsid w:val="00545CF1"/>
    <w:rsid w:val="0054654A"/>
    <w:rsid w:val="00552DA6"/>
    <w:rsid w:val="005537F2"/>
    <w:rsid w:val="00553DDF"/>
    <w:rsid w:val="005557AD"/>
    <w:rsid w:val="005562A9"/>
    <w:rsid w:val="005638CA"/>
    <w:rsid w:val="00563986"/>
    <w:rsid w:val="00564193"/>
    <w:rsid w:val="00565415"/>
    <w:rsid w:val="0056756C"/>
    <w:rsid w:val="00570FD5"/>
    <w:rsid w:val="00572D41"/>
    <w:rsid w:val="0057321C"/>
    <w:rsid w:val="00573DEA"/>
    <w:rsid w:val="00576AAA"/>
    <w:rsid w:val="00577783"/>
    <w:rsid w:val="00580207"/>
    <w:rsid w:val="0058062D"/>
    <w:rsid w:val="00583532"/>
    <w:rsid w:val="00583A5D"/>
    <w:rsid w:val="0058429B"/>
    <w:rsid w:val="005870F3"/>
    <w:rsid w:val="005949B0"/>
    <w:rsid w:val="005963EC"/>
    <w:rsid w:val="00597563"/>
    <w:rsid w:val="005A2F5C"/>
    <w:rsid w:val="005A310E"/>
    <w:rsid w:val="005A402E"/>
    <w:rsid w:val="005A494F"/>
    <w:rsid w:val="005A53BF"/>
    <w:rsid w:val="005A6329"/>
    <w:rsid w:val="005A7899"/>
    <w:rsid w:val="005B1526"/>
    <w:rsid w:val="005B1DED"/>
    <w:rsid w:val="005B2BBF"/>
    <w:rsid w:val="005B2E64"/>
    <w:rsid w:val="005B508D"/>
    <w:rsid w:val="005B60CF"/>
    <w:rsid w:val="005B7DF9"/>
    <w:rsid w:val="005C07D8"/>
    <w:rsid w:val="005C1928"/>
    <w:rsid w:val="005C22CE"/>
    <w:rsid w:val="005C5D89"/>
    <w:rsid w:val="005C6844"/>
    <w:rsid w:val="005C6E7E"/>
    <w:rsid w:val="005D0DB1"/>
    <w:rsid w:val="005D1D39"/>
    <w:rsid w:val="005D236B"/>
    <w:rsid w:val="005D2B82"/>
    <w:rsid w:val="005D41CA"/>
    <w:rsid w:val="005D48FB"/>
    <w:rsid w:val="005D5FBE"/>
    <w:rsid w:val="005D6D30"/>
    <w:rsid w:val="005E0EE9"/>
    <w:rsid w:val="005E2E5E"/>
    <w:rsid w:val="005E3E6D"/>
    <w:rsid w:val="005E40D0"/>
    <w:rsid w:val="005E429A"/>
    <w:rsid w:val="005E5399"/>
    <w:rsid w:val="005E53AB"/>
    <w:rsid w:val="005E6377"/>
    <w:rsid w:val="005E71AE"/>
    <w:rsid w:val="005E7529"/>
    <w:rsid w:val="005F071A"/>
    <w:rsid w:val="005F1071"/>
    <w:rsid w:val="005F2CC2"/>
    <w:rsid w:val="005F3060"/>
    <w:rsid w:val="005F3438"/>
    <w:rsid w:val="005F35B4"/>
    <w:rsid w:val="005F559E"/>
    <w:rsid w:val="005F70F5"/>
    <w:rsid w:val="005F7AB4"/>
    <w:rsid w:val="00600524"/>
    <w:rsid w:val="00604FCD"/>
    <w:rsid w:val="006065E2"/>
    <w:rsid w:val="00606A98"/>
    <w:rsid w:val="0060772E"/>
    <w:rsid w:val="00611D4F"/>
    <w:rsid w:val="00613493"/>
    <w:rsid w:val="00613DE8"/>
    <w:rsid w:val="006148BA"/>
    <w:rsid w:val="00614F3E"/>
    <w:rsid w:val="00616027"/>
    <w:rsid w:val="006173A1"/>
    <w:rsid w:val="00620183"/>
    <w:rsid w:val="0062119B"/>
    <w:rsid w:val="006216D3"/>
    <w:rsid w:val="0062282D"/>
    <w:rsid w:val="006231CC"/>
    <w:rsid w:val="006239A2"/>
    <w:rsid w:val="00623F6D"/>
    <w:rsid w:val="00624B73"/>
    <w:rsid w:val="00624C4A"/>
    <w:rsid w:val="0063015F"/>
    <w:rsid w:val="006306C9"/>
    <w:rsid w:val="0063184B"/>
    <w:rsid w:val="006320E4"/>
    <w:rsid w:val="00632741"/>
    <w:rsid w:val="00633CFE"/>
    <w:rsid w:val="0063453B"/>
    <w:rsid w:val="0063764A"/>
    <w:rsid w:val="006377A6"/>
    <w:rsid w:val="006409E6"/>
    <w:rsid w:val="0064210C"/>
    <w:rsid w:val="0064283E"/>
    <w:rsid w:val="00642C98"/>
    <w:rsid w:val="00644DF8"/>
    <w:rsid w:val="00646B80"/>
    <w:rsid w:val="00646EB0"/>
    <w:rsid w:val="00650A8F"/>
    <w:rsid w:val="00651081"/>
    <w:rsid w:val="0065116B"/>
    <w:rsid w:val="00652842"/>
    <w:rsid w:val="00654772"/>
    <w:rsid w:val="00655DC0"/>
    <w:rsid w:val="00656AC0"/>
    <w:rsid w:val="006615E2"/>
    <w:rsid w:val="00665417"/>
    <w:rsid w:val="00665478"/>
    <w:rsid w:val="0066595D"/>
    <w:rsid w:val="0067176C"/>
    <w:rsid w:val="00671FED"/>
    <w:rsid w:val="00672E09"/>
    <w:rsid w:val="00673358"/>
    <w:rsid w:val="00673BC8"/>
    <w:rsid w:val="006746BD"/>
    <w:rsid w:val="00674FBC"/>
    <w:rsid w:val="00680067"/>
    <w:rsid w:val="00680676"/>
    <w:rsid w:val="0068205D"/>
    <w:rsid w:val="00682922"/>
    <w:rsid w:val="0068362D"/>
    <w:rsid w:val="00684018"/>
    <w:rsid w:val="006874EB"/>
    <w:rsid w:val="00690C5A"/>
    <w:rsid w:val="00690F0D"/>
    <w:rsid w:val="00691891"/>
    <w:rsid w:val="0069216E"/>
    <w:rsid w:val="00693960"/>
    <w:rsid w:val="00694226"/>
    <w:rsid w:val="00695513"/>
    <w:rsid w:val="0069709D"/>
    <w:rsid w:val="006A089D"/>
    <w:rsid w:val="006A342B"/>
    <w:rsid w:val="006A39FC"/>
    <w:rsid w:val="006A4D4F"/>
    <w:rsid w:val="006A5183"/>
    <w:rsid w:val="006A5920"/>
    <w:rsid w:val="006A66DA"/>
    <w:rsid w:val="006B0A08"/>
    <w:rsid w:val="006B2072"/>
    <w:rsid w:val="006B20AC"/>
    <w:rsid w:val="006B292A"/>
    <w:rsid w:val="006B36F4"/>
    <w:rsid w:val="006B4E48"/>
    <w:rsid w:val="006B55A1"/>
    <w:rsid w:val="006B5620"/>
    <w:rsid w:val="006B640B"/>
    <w:rsid w:val="006B6A43"/>
    <w:rsid w:val="006B6FBE"/>
    <w:rsid w:val="006C01BA"/>
    <w:rsid w:val="006C023D"/>
    <w:rsid w:val="006C1682"/>
    <w:rsid w:val="006C17DA"/>
    <w:rsid w:val="006C185F"/>
    <w:rsid w:val="006C259B"/>
    <w:rsid w:val="006C3B67"/>
    <w:rsid w:val="006C5810"/>
    <w:rsid w:val="006C59C3"/>
    <w:rsid w:val="006D2A71"/>
    <w:rsid w:val="006D2EFC"/>
    <w:rsid w:val="006D36C8"/>
    <w:rsid w:val="006D3CE2"/>
    <w:rsid w:val="006D4449"/>
    <w:rsid w:val="006D4ED5"/>
    <w:rsid w:val="006D6436"/>
    <w:rsid w:val="006D6F24"/>
    <w:rsid w:val="006D7B66"/>
    <w:rsid w:val="006E30A7"/>
    <w:rsid w:val="006E3639"/>
    <w:rsid w:val="006E3F82"/>
    <w:rsid w:val="006E5096"/>
    <w:rsid w:val="006E53B4"/>
    <w:rsid w:val="006E7E8E"/>
    <w:rsid w:val="006F0E96"/>
    <w:rsid w:val="006F1CF6"/>
    <w:rsid w:val="006F2C46"/>
    <w:rsid w:val="006F354A"/>
    <w:rsid w:val="006F37A6"/>
    <w:rsid w:val="006F4A84"/>
    <w:rsid w:val="006F555B"/>
    <w:rsid w:val="006F5D35"/>
    <w:rsid w:val="006F7D79"/>
    <w:rsid w:val="007014BE"/>
    <w:rsid w:val="007014E9"/>
    <w:rsid w:val="00701512"/>
    <w:rsid w:val="007017D5"/>
    <w:rsid w:val="007045EC"/>
    <w:rsid w:val="00704653"/>
    <w:rsid w:val="00705C70"/>
    <w:rsid w:val="00707254"/>
    <w:rsid w:val="0071499D"/>
    <w:rsid w:val="007149DE"/>
    <w:rsid w:val="00715244"/>
    <w:rsid w:val="0071691F"/>
    <w:rsid w:val="00720265"/>
    <w:rsid w:val="00721931"/>
    <w:rsid w:val="007235AE"/>
    <w:rsid w:val="00723774"/>
    <w:rsid w:val="00723C92"/>
    <w:rsid w:val="00724BA5"/>
    <w:rsid w:val="00730A50"/>
    <w:rsid w:val="00734D35"/>
    <w:rsid w:val="00734E99"/>
    <w:rsid w:val="007366EB"/>
    <w:rsid w:val="00736BDB"/>
    <w:rsid w:val="00736D46"/>
    <w:rsid w:val="00737183"/>
    <w:rsid w:val="0073763E"/>
    <w:rsid w:val="00740FB3"/>
    <w:rsid w:val="00744901"/>
    <w:rsid w:val="00745526"/>
    <w:rsid w:val="00745818"/>
    <w:rsid w:val="007462AC"/>
    <w:rsid w:val="00746B3F"/>
    <w:rsid w:val="00750161"/>
    <w:rsid w:val="00752D7A"/>
    <w:rsid w:val="0075368E"/>
    <w:rsid w:val="007542B3"/>
    <w:rsid w:val="0075518C"/>
    <w:rsid w:val="00765F1A"/>
    <w:rsid w:val="00766B07"/>
    <w:rsid w:val="00766F4A"/>
    <w:rsid w:val="007701F8"/>
    <w:rsid w:val="00770D74"/>
    <w:rsid w:val="007713F1"/>
    <w:rsid w:val="007718C6"/>
    <w:rsid w:val="007720F7"/>
    <w:rsid w:val="007721E9"/>
    <w:rsid w:val="007743F0"/>
    <w:rsid w:val="00774B98"/>
    <w:rsid w:val="00775BB9"/>
    <w:rsid w:val="00781414"/>
    <w:rsid w:val="00783204"/>
    <w:rsid w:val="00784422"/>
    <w:rsid w:val="00784B66"/>
    <w:rsid w:val="00784CFD"/>
    <w:rsid w:val="00785E06"/>
    <w:rsid w:val="00785EAC"/>
    <w:rsid w:val="00786553"/>
    <w:rsid w:val="00786C09"/>
    <w:rsid w:val="00791C7D"/>
    <w:rsid w:val="00792E97"/>
    <w:rsid w:val="0079344B"/>
    <w:rsid w:val="00794966"/>
    <w:rsid w:val="00795A9E"/>
    <w:rsid w:val="00796280"/>
    <w:rsid w:val="00797823"/>
    <w:rsid w:val="00797C10"/>
    <w:rsid w:val="007A0BBC"/>
    <w:rsid w:val="007A10CC"/>
    <w:rsid w:val="007A14E5"/>
    <w:rsid w:val="007A32B1"/>
    <w:rsid w:val="007A7419"/>
    <w:rsid w:val="007B024A"/>
    <w:rsid w:val="007B116E"/>
    <w:rsid w:val="007B50A9"/>
    <w:rsid w:val="007B7BB2"/>
    <w:rsid w:val="007C452F"/>
    <w:rsid w:val="007C57A5"/>
    <w:rsid w:val="007C7621"/>
    <w:rsid w:val="007C7A90"/>
    <w:rsid w:val="007D1729"/>
    <w:rsid w:val="007D348A"/>
    <w:rsid w:val="007D3703"/>
    <w:rsid w:val="007D4237"/>
    <w:rsid w:val="007D514A"/>
    <w:rsid w:val="007D58D3"/>
    <w:rsid w:val="007D6731"/>
    <w:rsid w:val="007D7836"/>
    <w:rsid w:val="007E0212"/>
    <w:rsid w:val="007E091E"/>
    <w:rsid w:val="007E0EE4"/>
    <w:rsid w:val="007E2348"/>
    <w:rsid w:val="007E32BB"/>
    <w:rsid w:val="007E4030"/>
    <w:rsid w:val="007E490C"/>
    <w:rsid w:val="007F2BB0"/>
    <w:rsid w:val="007F320C"/>
    <w:rsid w:val="007F3965"/>
    <w:rsid w:val="007F3CE7"/>
    <w:rsid w:val="007F499C"/>
    <w:rsid w:val="007F7347"/>
    <w:rsid w:val="00800D49"/>
    <w:rsid w:val="00800F24"/>
    <w:rsid w:val="008055D8"/>
    <w:rsid w:val="0080590E"/>
    <w:rsid w:val="00806D12"/>
    <w:rsid w:val="00807324"/>
    <w:rsid w:val="0080749F"/>
    <w:rsid w:val="00807634"/>
    <w:rsid w:val="00811377"/>
    <w:rsid w:val="00811B42"/>
    <w:rsid w:val="008122F0"/>
    <w:rsid w:val="00812B4C"/>
    <w:rsid w:val="00813271"/>
    <w:rsid w:val="00814CE0"/>
    <w:rsid w:val="0081525C"/>
    <w:rsid w:val="0081585F"/>
    <w:rsid w:val="00815A33"/>
    <w:rsid w:val="00815B74"/>
    <w:rsid w:val="00816295"/>
    <w:rsid w:val="00821A20"/>
    <w:rsid w:val="00822D05"/>
    <w:rsid w:val="0082405D"/>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921"/>
    <w:rsid w:val="00837FCC"/>
    <w:rsid w:val="00841EFB"/>
    <w:rsid w:val="008427BE"/>
    <w:rsid w:val="00845441"/>
    <w:rsid w:val="008467C5"/>
    <w:rsid w:val="00846CC3"/>
    <w:rsid w:val="00846D8E"/>
    <w:rsid w:val="008471EF"/>
    <w:rsid w:val="008526A1"/>
    <w:rsid w:val="00853010"/>
    <w:rsid w:val="00854153"/>
    <w:rsid w:val="008544F3"/>
    <w:rsid w:val="00855EA0"/>
    <w:rsid w:val="0085653E"/>
    <w:rsid w:val="00857C26"/>
    <w:rsid w:val="008603ED"/>
    <w:rsid w:val="00861233"/>
    <w:rsid w:val="00861452"/>
    <w:rsid w:val="0086167B"/>
    <w:rsid w:val="00861D43"/>
    <w:rsid w:val="00862334"/>
    <w:rsid w:val="008627B5"/>
    <w:rsid w:val="0086299F"/>
    <w:rsid w:val="00862ED1"/>
    <w:rsid w:val="00863111"/>
    <w:rsid w:val="008637E3"/>
    <w:rsid w:val="008653C8"/>
    <w:rsid w:val="00865632"/>
    <w:rsid w:val="008677AC"/>
    <w:rsid w:val="00871287"/>
    <w:rsid w:val="00873247"/>
    <w:rsid w:val="00873270"/>
    <w:rsid w:val="00875F04"/>
    <w:rsid w:val="00876F3F"/>
    <w:rsid w:val="008772A6"/>
    <w:rsid w:val="0088200A"/>
    <w:rsid w:val="00882BAF"/>
    <w:rsid w:val="00882BE2"/>
    <w:rsid w:val="008834C5"/>
    <w:rsid w:val="00883E9A"/>
    <w:rsid w:val="00885DE4"/>
    <w:rsid w:val="00885E17"/>
    <w:rsid w:val="00887AAA"/>
    <w:rsid w:val="00890F4A"/>
    <w:rsid w:val="008912FF"/>
    <w:rsid w:val="00893522"/>
    <w:rsid w:val="00893890"/>
    <w:rsid w:val="00893BE8"/>
    <w:rsid w:val="00896557"/>
    <w:rsid w:val="008968B6"/>
    <w:rsid w:val="0089691E"/>
    <w:rsid w:val="008969FD"/>
    <w:rsid w:val="00897669"/>
    <w:rsid w:val="008978A0"/>
    <w:rsid w:val="00897D42"/>
    <w:rsid w:val="008A6361"/>
    <w:rsid w:val="008A73AF"/>
    <w:rsid w:val="008B185D"/>
    <w:rsid w:val="008B472F"/>
    <w:rsid w:val="008B4F6A"/>
    <w:rsid w:val="008C1140"/>
    <w:rsid w:val="008C114E"/>
    <w:rsid w:val="008C30DD"/>
    <w:rsid w:val="008C336D"/>
    <w:rsid w:val="008C57D2"/>
    <w:rsid w:val="008C728D"/>
    <w:rsid w:val="008D145E"/>
    <w:rsid w:val="008D1C1B"/>
    <w:rsid w:val="008D3FB9"/>
    <w:rsid w:val="008D67BA"/>
    <w:rsid w:val="008D6E4D"/>
    <w:rsid w:val="008E0110"/>
    <w:rsid w:val="008E1254"/>
    <w:rsid w:val="008E13FC"/>
    <w:rsid w:val="008E1ED5"/>
    <w:rsid w:val="008E204C"/>
    <w:rsid w:val="008E2DCE"/>
    <w:rsid w:val="008E2F3D"/>
    <w:rsid w:val="008E5144"/>
    <w:rsid w:val="008E62BE"/>
    <w:rsid w:val="008E64C9"/>
    <w:rsid w:val="008F1E54"/>
    <w:rsid w:val="008F20E9"/>
    <w:rsid w:val="008F24B5"/>
    <w:rsid w:val="008F2768"/>
    <w:rsid w:val="008F345A"/>
    <w:rsid w:val="008F6D06"/>
    <w:rsid w:val="009017A2"/>
    <w:rsid w:val="00901BC4"/>
    <w:rsid w:val="00903257"/>
    <w:rsid w:val="00903829"/>
    <w:rsid w:val="0090489A"/>
    <w:rsid w:val="00906093"/>
    <w:rsid w:val="009069B9"/>
    <w:rsid w:val="00906ACF"/>
    <w:rsid w:val="00906EB9"/>
    <w:rsid w:val="00911146"/>
    <w:rsid w:val="00912BC6"/>
    <w:rsid w:val="00914F6A"/>
    <w:rsid w:val="009172B1"/>
    <w:rsid w:val="009174E7"/>
    <w:rsid w:val="009222BA"/>
    <w:rsid w:val="009233B2"/>
    <w:rsid w:val="00926547"/>
    <w:rsid w:val="00927270"/>
    <w:rsid w:val="00930C1A"/>
    <w:rsid w:val="00932561"/>
    <w:rsid w:val="00934EA9"/>
    <w:rsid w:val="00936358"/>
    <w:rsid w:val="00936739"/>
    <w:rsid w:val="00937179"/>
    <w:rsid w:val="00940CA8"/>
    <w:rsid w:val="0094194F"/>
    <w:rsid w:val="009434AE"/>
    <w:rsid w:val="009448E0"/>
    <w:rsid w:val="0094514E"/>
    <w:rsid w:val="00946B73"/>
    <w:rsid w:val="00946E9F"/>
    <w:rsid w:val="00950BE4"/>
    <w:rsid w:val="009539C8"/>
    <w:rsid w:val="00954841"/>
    <w:rsid w:val="00955616"/>
    <w:rsid w:val="00956139"/>
    <w:rsid w:val="00957526"/>
    <w:rsid w:val="009602B7"/>
    <w:rsid w:val="00960BD7"/>
    <w:rsid w:val="009613AF"/>
    <w:rsid w:val="00961A2F"/>
    <w:rsid w:val="0096213B"/>
    <w:rsid w:val="009628BB"/>
    <w:rsid w:val="0096474C"/>
    <w:rsid w:val="009668B9"/>
    <w:rsid w:val="00967CFC"/>
    <w:rsid w:val="00972C29"/>
    <w:rsid w:val="00974763"/>
    <w:rsid w:val="0097673C"/>
    <w:rsid w:val="00977DC9"/>
    <w:rsid w:val="00977FBE"/>
    <w:rsid w:val="00981786"/>
    <w:rsid w:val="00982C4B"/>
    <w:rsid w:val="0098346A"/>
    <w:rsid w:val="009839AC"/>
    <w:rsid w:val="00984DE6"/>
    <w:rsid w:val="00987CB3"/>
    <w:rsid w:val="009902AF"/>
    <w:rsid w:val="00991194"/>
    <w:rsid w:val="00994CA1"/>
    <w:rsid w:val="00995605"/>
    <w:rsid w:val="00995CA2"/>
    <w:rsid w:val="00995F1E"/>
    <w:rsid w:val="00997D5B"/>
    <w:rsid w:val="009A0A07"/>
    <w:rsid w:val="009A1E0F"/>
    <w:rsid w:val="009A2C08"/>
    <w:rsid w:val="009A6426"/>
    <w:rsid w:val="009B0F4B"/>
    <w:rsid w:val="009B1BD1"/>
    <w:rsid w:val="009B213B"/>
    <w:rsid w:val="009B2FEE"/>
    <w:rsid w:val="009B5FEC"/>
    <w:rsid w:val="009B70A7"/>
    <w:rsid w:val="009B716E"/>
    <w:rsid w:val="009C023E"/>
    <w:rsid w:val="009C37B0"/>
    <w:rsid w:val="009D2AF0"/>
    <w:rsid w:val="009D2D4F"/>
    <w:rsid w:val="009D4360"/>
    <w:rsid w:val="009D4F1D"/>
    <w:rsid w:val="009D52E8"/>
    <w:rsid w:val="009D68B3"/>
    <w:rsid w:val="009D6C93"/>
    <w:rsid w:val="009D79FD"/>
    <w:rsid w:val="009E0535"/>
    <w:rsid w:val="009E1CCA"/>
    <w:rsid w:val="009E201C"/>
    <w:rsid w:val="009E3F39"/>
    <w:rsid w:val="009E4068"/>
    <w:rsid w:val="009E40D6"/>
    <w:rsid w:val="009E4465"/>
    <w:rsid w:val="009E5B64"/>
    <w:rsid w:val="009F0A88"/>
    <w:rsid w:val="009F43AB"/>
    <w:rsid w:val="009F5282"/>
    <w:rsid w:val="00A00591"/>
    <w:rsid w:val="00A00686"/>
    <w:rsid w:val="00A0106D"/>
    <w:rsid w:val="00A018D7"/>
    <w:rsid w:val="00A02310"/>
    <w:rsid w:val="00A038CE"/>
    <w:rsid w:val="00A0408D"/>
    <w:rsid w:val="00A05852"/>
    <w:rsid w:val="00A07516"/>
    <w:rsid w:val="00A07DF9"/>
    <w:rsid w:val="00A1123E"/>
    <w:rsid w:val="00A1146D"/>
    <w:rsid w:val="00A13378"/>
    <w:rsid w:val="00A13EF6"/>
    <w:rsid w:val="00A1415D"/>
    <w:rsid w:val="00A15295"/>
    <w:rsid w:val="00A15BD1"/>
    <w:rsid w:val="00A1768D"/>
    <w:rsid w:val="00A2087B"/>
    <w:rsid w:val="00A20EA7"/>
    <w:rsid w:val="00A21FA1"/>
    <w:rsid w:val="00A23F19"/>
    <w:rsid w:val="00A23F64"/>
    <w:rsid w:val="00A24EF1"/>
    <w:rsid w:val="00A26445"/>
    <w:rsid w:val="00A269A4"/>
    <w:rsid w:val="00A270D6"/>
    <w:rsid w:val="00A34B51"/>
    <w:rsid w:val="00A34CC4"/>
    <w:rsid w:val="00A36763"/>
    <w:rsid w:val="00A429DA"/>
    <w:rsid w:val="00A42A4F"/>
    <w:rsid w:val="00A460E7"/>
    <w:rsid w:val="00A47317"/>
    <w:rsid w:val="00A475FA"/>
    <w:rsid w:val="00A476FA"/>
    <w:rsid w:val="00A50466"/>
    <w:rsid w:val="00A5076D"/>
    <w:rsid w:val="00A50ADF"/>
    <w:rsid w:val="00A5103F"/>
    <w:rsid w:val="00A51A3C"/>
    <w:rsid w:val="00A51EE7"/>
    <w:rsid w:val="00A53F9D"/>
    <w:rsid w:val="00A556BB"/>
    <w:rsid w:val="00A56F2D"/>
    <w:rsid w:val="00A63E80"/>
    <w:rsid w:val="00A6410F"/>
    <w:rsid w:val="00A645FC"/>
    <w:rsid w:val="00A64AE7"/>
    <w:rsid w:val="00A64D68"/>
    <w:rsid w:val="00A6511F"/>
    <w:rsid w:val="00A6626E"/>
    <w:rsid w:val="00A66AB3"/>
    <w:rsid w:val="00A6737D"/>
    <w:rsid w:val="00A675AC"/>
    <w:rsid w:val="00A67D66"/>
    <w:rsid w:val="00A70DB8"/>
    <w:rsid w:val="00A73399"/>
    <w:rsid w:val="00A746E5"/>
    <w:rsid w:val="00A748B4"/>
    <w:rsid w:val="00A7577C"/>
    <w:rsid w:val="00A76CE0"/>
    <w:rsid w:val="00A775C6"/>
    <w:rsid w:val="00A80977"/>
    <w:rsid w:val="00A80EA0"/>
    <w:rsid w:val="00A822CA"/>
    <w:rsid w:val="00A839CE"/>
    <w:rsid w:val="00A86D8D"/>
    <w:rsid w:val="00A87516"/>
    <w:rsid w:val="00A90AC3"/>
    <w:rsid w:val="00A926DD"/>
    <w:rsid w:val="00A9278B"/>
    <w:rsid w:val="00A92A65"/>
    <w:rsid w:val="00A935B0"/>
    <w:rsid w:val="00A946A9"/>
    <w:rsid w:val="00A94FF2"/>
    <w:rsid w:val="00A95624"/>
    <w:rsid w:val="00A9750A"/>
    <w:rsid w:val="00A9781F"/>
    <w:rsid w:val="00A97ACA"/>
    <w:rsid w:val="00AA0062"/>
    <w:rsid w:val="00AA1099"/>
    <w:rsid w:val="00AA1107"/>
    <w:rsid w:val="00AA155B"/>
    <w:rsid w:val="00AA2087"/>
    <w:rsid w:val="00AA28A2"/>
    <w:rsid w:val="00AA37FF"/>
    <w:rsid w:val="00AA3FFA"/>
    <w:rsid w:val="00AA47A9"/>
    <w:rsid w:val="00AA527A"/>
    <w:rsid w:val="00AA6190"/>
    <w:rsid w:val="00AA7C0D"/>
    <w:rsid w:val="00AA7FBB"/>
    <w:rsid w:val="00AB10F1"/>
    <w:rsid w:val="00AB2375"/>
    <w:rsid w:val="00AB38C9"/>
    <w:rsid w:val="00AB4B54"/>
    <w:rsid w:val="00AB605E"/>
    <w:rsid w:val="00AB7179"/>
    <w:rsid w:val="00AB71EF"/>
    <w:rsid w:val="00AB77AC"/>
    <w:rsid w:val="00AB7AA0"/>
    <w:rsid w:val="00AC29BE"/>
    <w:rsid w:val="00AC3DCD"/>
    <w:rsid w:val="00AC5663"/>
    <w:rsid w:val="00AC614D"/>
    <w:rsid w:val="00AC6A86"/>
    <w:rsid w:val="00AD01DF"/>
    <w:rsid w:val="00AD0706"/>
    <w:rsid w:val="00AD1E74"/>
    <w:rsid w:val="00AD37A4"/>
    <w:rsid w:val="00AD441E"/>
    <w:rsid w:val="00AD4678"/>
    <w:rsid w:val="00AD4BEB"/>
    <w:rsid w:val="00AD511D"/>
    <w:rsid w:val="00AE1187"/>
    <w:rsid w:val="00AE1D84"/>
    <w:rsid w:val="00AE2FA7"/>
    <w:rsid w:val="00AE62E4"/>
    <w:rsid w:val="00AE63D6"/>
    <w:rsid w:val="00AF2521"/>
    <w:rsid w:val="00AF27E4"/>
    <w:rsid w:val="00AF328D"/>
    <w:rsid w:val="00AF35D0"/>
    <w:rsid w:val="00AF4CF3"/>
    <w:rsid w:val="00AF50A8"/>
    <w:rsid w:val="00AF5C38"/>
    <w:rsid w:val="00AF5D8D"/>
    <w:rsid w:val="00AF7422"/>
    <w:rsid w:val="00AF76DC"/>
    <w:rsid w:val="00AF7E93"/>
    <w:rsid w:val="00B02785"/>
    <w:rsid w:val="00B03066"/>
    <w:rsid w:val="00B03816"/>
    <w:rsid w:val="00B0558A"/>
    <w:rsid w:val="00B06B9F"/>
    <w:rsid w:val="00B07828"/>
    <w:rsid w:val="00B10CBB"/>
    <w:rsid w:val="00B11315"/>
    <w:rsid w:val="00B1275A"/>
    <w:rsid w:val="00B1370F"/>
    <w:rsid w:val="00B15940"/>
    <w:rsid w:val="00B168EF"/>
    <w:rsid w:val="00B169D9"/>
    <w:rsid w:val="00B21423"/>
    <w:rsid w:val="00B21B23"/>
    <w:rsid w:val="00B22EFC"/>
    <w:rsid w:val="00B25C52"/>
    <w:rsid w:val="00B304AB"/>
    <w:rsid w:val="00B33DF5"/>
    <w:rsid w:val="00B34266"/>
    <w:rsid w:val="00B3469D"/>
    <w:rsid w:val="00B348FA"/>
    <w:rsid w:val="00B35075"/>
    <w:rsid w:val="00B36729"/>
    <w:rsid w:val="00B3696C"/>
    <w:rsid w:val="00B37A7D"/>
    <w:rsid w:val="00B37FF3"/>
    <w:rsid w:val="00B40355"/>
    <w:rsid w:val="00B4254F"/>
    <w:rsid w:val="00B4303B"/>
    <w:rsid w:val="00B4545F"/>
    <w:rsid w:val="00B45B5B"/>
    <w:rsid w:val="00B45D76"/>
    <w:rsid w:val="00B461CD"/>
    <w:rsid w:val="00B4709B"/>
    <w:rsid w:val="00B509E8"/>
    <w:rsid w:val="00B50D4E"/>
    <w:rsid w:val="00B519F9"/>
    <w:rsid w:val="00B52DB2"/>
    <w:rsid w:val="00B5447F"/>
    <w:rsid w:val="00B55DC9"/>
    <w:rsid w:val="00B60FAD"/>
    <w:rsid w:val="00B639B1"/>
    <w:rsid w:val="00B646F4"/>
    <w:rsid w:val="00B672B6"/>
    <w:rsid w:val="00B70EE5"/>
    <w:rsid w:val="00B71C24"/>
    <w:rsid w:val="00B71CE3"/>
    <w:rsid w:val="00B730C5"/>
    <w:rsid w:val="00B73E47"/>
    <w:rsid w:val="00B7494A"/>
    <w:rsid w:val="00B7523C"/>
    <w:rsid w:val="00B7613C"/>
    <w:rsid w:val="00B772B6"/>
    <w:rsid w:val="00B77C68"/>
    <w:rsid w:val="00B82221"/>
    <w:rsid w:val="00B83D81"/>
    <w:rsid w:val="00B8547B"/>
    <w:rsid w:val="00B85BEA"/>
    <w:rsid w:val="00B86A07"/>
    <w:rsid w:val="00B90185"/>
    <w:rsid w:val="00B9050D"/>
    <w:rsid w:val="00B920D2"/>
    <w:rsid w:val="00B93043"/>
    <w:rsid w:val="00B9432A"/>
    <w:rsid w:val="00B965F5"/>
    <w:rsid w:val="00B96E36"/>
    <w:rsid w:val="00BA0289"/>
    <w:rsid w:val="00BA17B3"/>
    <w:rsid w:val="00BA1DF8"/>
    <w:rsid w:val="00BA202B"/>
    <w:rsid w:val="00BA33DA"/>
    <w:rsid w:val="00BA3BFF"/>
    <w:rsid w:val="00BA4B7D"/>
    <w:rsid w:val="00BA5268"/>
    <w:rsid w:val="00BA5CC0"/>
    <w:rsid w:val="00BA695C"/>
    <w:rsid w:val="00BB022D"/>
    <w:rsid w:val="00BB024F"/>
    <w:rsid w:val="00BB103F"/>
    <w:rsid w:val="00BB13D1"/>
    <w:rsid w:val="00BB23E6"/>
    <w:rsid w:val="00BB36FE"/>
    <w:rsid w:val="00BB49FE"/>
    <w:rsid w:val="00BB6058"/>
    <w:rsid w:val="00BB7C9E"/>
    <w:rsid w:val="00BC107D"/>
    <w:rsid w:val="00BC23DB"/>
    <w:rsid w:val="00BC48B8"/>
    <w:rsid w:val="00BC48DF"/>
    <w:rsid w:val="00BC6147"/>
    <w:rsid w:val="00BC6F2A"/>
    <w:rsid w:val="00BD04A1"/>
    <w:rsid w:val="00BD6AF5"/>
    <w:rsid w:val="00BD6C4A"/>
    <w:rsid w:val="00BD6F22"/>
    <w:rsid w:val="00BE0766"/>
    <w:rsid w:val="00BE11FB"/>
    <w:rsid w:val="00BE42B9"/>
    <w:rsid w:val="00BE535F"/>
    <w:rsid w:val="00BF3332"/>
    <w:rsid w:val="00BF63B0"/>
    <w:rsid w:val="00BF7CB0"/>
    <w:rsid w:val="00BF7F72"/>
    <w:rsid w:val="00C00A3A"/>
    <w:rsid w:val="00C011AB"/>
    <w:rsid w:val="00C0593C"/>
    <w:rsid w:val="00C05C56"/>
    <w:rsid w:val="00C063C0"/>
    <w:rsid w:val="00C06ED7"/>
    <w:rsid w:val="00C07FA9"/>
    <w:rsid w:val="00C1113C"/>
    <w:rsid w:val="00C12A10"/>
    <w:rsid w:val="00C16668"/>
    <w:rsid w:val="00C17B92"/>
    <w:rsid w:val="00C2134D"/>
    <w:rsid w:val="00C21D15"/>
    <w:rsid w:val="00C22B41"/>
    <w:rsid w:val="00C24A37"/>
    <w:rsid w:val="00C250A9"/>
    <w:rsid w:val="00C26134"/>
    <w:rsid w:val="00C2618F"/>
    <w:rsid w:val="00C31A89"/>
    <w:rsid w:val="00C35218"/>
    <w:rsid w:val="00C3571F"/>
    <w:rsid w:val="00C36162"/>
    <w:rsid w:val="00C363B3"/>
    <w:rsid w:val="00C37067"/>
    <w:rsid w:val="00C401DE"/>
    <w:rsid w:val="00C40EF6"/>
    <w:rsid w:val="00C416C1"/>
    <w:rsid w:val="00C423D8"/>
    <w:rsid w:val="00C43223"/>
    <w:rsid w:val="00C43B44"/>
    <w:rsid w:val="00C44C61"/>
    <w:rsid w:val="00C44E0D"/>
    <w:rsid w:val="00C45EF0"/>
    <w:rsid w:val="00C4691B"/>
    <w:rsid w:val="00C46952"/>
    <w:rsid w:val="00C46F4A"/>
    <w:rsid w:val="00C5097E"/>
    <w:rsid w:val="00C50CB7"/>
    <w:rsid w:val="00C52A08"/>
    <w:rsid w:val="00C52FC2"/>
    <w:rsid w:val="00C53769"/>
    <w:rsid w:val="00C54B82"/>
    <w:rsid w:val="00C54DC5"/>
    <w:rsid w:val="00C54E66"/>
    <w:rsid w:val="00C55ADA"/>
    <w:rsid w:val="00C571B3"/>
    <w:rsid w:val="00C60E84"/>
    <w:rsid w:val="00C6273C"/>
    <w:rsid w:val="00C62C62"/>
    <w:rsid w:val="00C6419A"/>
    <w:rsid w:val="00C663B0"/>
    <w:rsid w:val="00C66654"/>
    <w:rsid w:val="00C66F89"/>
    <w:rsid w:val="00C67340"/>
    <w:rsid w:val="00C67826"/>
    <w:rsid w:val="00C70046"/>
    <w:rsid w:val="00C70EAE"/>
    <w:rsid w:val="00C711F7"/>
    <w:rsid w:val="00C7163E"/>
    <w:rsid w:val="00C73FB0"/>
    <w:rsid w:val="00C74DAA"/>
    <w:rsid w:val="00C74DEC"/>
    <w:rsid w:val="00C75654"/>
    <w:rsid w:val="00C75F47"/>
    <w:rsid w:val="00C76003"/>
    <w:rsid w:val="00C7684F"/>
    <w:rsid w:val="00C7692A"/>
    <w:rsid w:val="00C77296"/>
    <w:rsid w:val="00C82718"/>
    <w:rsid w:val="00C8324B"/>
    <w:rsid w:val="00C83483"/>
    <w:rsid w:val="00C90601"/>
    <w:rsid w:val="00C919AF"/>
    <w:rsid w:val="00C951DB"/>
    <w:rsid w:val="00C95816"/>
    <w:rsid w:val="00C96BC2"/>
    <w:rsid w:val="00C96CDF"/>
    <w:rsid w:val="00CA231F"/>
    <w:rsid w:val="00CA3179"/>
    <w:rsid w:val="00CA6307"/>
    <w:rsid w:val="00CA665E"/>
    <w:rsid w:val="00CB06AA"/>
    <w:rsid w:val="00CB22F0"/>
    <w:rsid w:val="00CB7260"/>
    <w:rsid w:val="00CC02A3"/>
    <w:rsid w:val="00CC0536"/>
    <w:rsid w:val="00CC13E5"/>
    <w:rsid w:val="00CC57F2"/>
    <w:rsid w:val="00CC5C04"/>
    <w:rsid w:val="00CC6BC5"/>
    <w:rsid w:val="00CD068F"/>
    <w:rsid w:val="00CD2497"/>
    <w:rsid w:val="00CD5259"/>
    <w:rsid w:val="00CD7846"/>
    <w:rsid w:val="00CD7EA8"/>
    <w:rsid w:val="00CE0FF1"/>
    <w:rsid w:val="00CE1923"/>
    <w:rsid w:val="00CE1925"/>
    <w:rsid w:val="00CE1A09"/>
    <w:rsid w:val="00CE2DDF"/>
    <w:rsid w:val="00CE40E3"/>
    <w:rsid w:val="00CE44D8"/>
    <w:rsid w:val="00CE4628"/>
    <w:rsid w:val="00CE4F2C"/>
    <w:rsid w:val="00CE5C49"/>
    <w:rsid w:val="00CF1A5E"/>
    <w:rsid w:val="00CF3C14"/>
    <w:rsid w:val="00CF443E"/>
    <w:rsid w:val="00CF6A73"/>
    <w:rsid w:val="00CF6FF0"/>
    <w:rsid w:val="00CF7A04"/>
    <w:rsid w:val="00D00B1A"/>
    <w:rsid w:val="00D0206D"/>
    <w:rsid w:val="00D05BF0"/>
    <w:rsid w:val="00D06DA9"/>
    <w:rsid w:val="00D10803"/>
    <w:rsid w:val="00D126DA"/>
    <w:rsid w:val="00D13A34"/>
    <w:rsid w:val="00D140CE"/>
    <w:rsid w:val="00D1595C"/>
    <w:rsid w:val="00D160DB"/>
    <w:rsid w:val="00D16CA9"/>
    <w:rsid w:val="00D249E4"/>
    <w:rsid w:val="00D251E7"/>
    <w:rsid w:val="00D27EAA"/>
    <w:rsid w:val="00D33824"/>
    <w:rsid w:val="00D33DD8"/>
    <w:rsid w:val="00D343C1"/>
    <w:rsid w:val="00D3582A"/>
    <w:rsid w:val="00D3618D"/>
    <w:rsid w:val="00D378C1"/>
    <w:rsid w:val="00D379E5"/>
    <w:rsid w:val="00D415A6"/>
    <w:rsid w:val="00D41714"/>
    <w:rsid w:val="00D428BB"/>
    <w:rsid w:val="00D43C40"/>
    <w:rsid w:val="00D4554F"/>
    <w:rsid w:val="00D4630D"/>
    <w:rsid w:val="00D46E53"/>
    <w:rsid w:val="00D47218"/>
    <w:rsid w:val="00D50DDB"/>
    <w:rsid w:val="00D50F0D"/>
    <w:rsid w:val="00D5293E"/>
    <w:rsid w:val="00D53CE3"/>
    <w:rsid w:val="00D541F4"/>
    <w:rsid w:val="00D55B2C"/>
    <w:rsid w:val="00D55FFF"/>
    <w:rsid w:val="00D56DE9"/>
    <w:rsid w:val="00D56F5E"/>
    <w:rsid w:val="00D57BB5"/>
    <w:rsid w:val="00D606E3"/>
    <w:rsid w:val="00D62872"/>
    <w:rsid w:val="00D6324A"/>
    <w:rsid w:val="00D64FFC"/>
    <w:rsid w:val="00D6512F"/>
    <w:rsid w:val="00D65876"/>
    <w:rsid w:val="00D702C7"/>
    <w:rsid w:val="00D72D77"/>
    <w:rsid w:val="00D74A8C"/>
    <w:rsid w:val="00D74BA6"/>
    <w:rsid w:val="00D74BBE"/>
    <w:rsid w:val="00D765AA"/>
    <w:rsid w:val="00D80937"/>
    <w:rsid w:val="00D82604"/>
    <w:rsid w:val="00D8348A"/>
    <w:rsid w:val="00D84187"/>
    <w:rsid w:val="00D8429D"/>
    <w:rsid w:val="00D8564A"/>
    <w:rsid w:val="00D86B5E"/>
    <w:rsid w:val="00D91B0D"/>
    <w:rsid w:val="00D92592"/>
    <w:rsid w:val="00D935A0"/>
    <w:rsid w:val="00D935B1"/>
    <w:rsid w:val="00D93691"/>
    <w:rsid w:val="00D93901"/>
    <w:rsid w:val="00D93AAD"/>
    <w:rsid w:val="00D96F22"/>
    <w:rsid w:val="00D97218"/>
    <w:rsid w:val="00D97437"/>
    <w:rsid w:val="00DA20DA"/>
    <w:rsid w:val="00DA6C16"/>
    <w:rsid w:val="00DB1513"/>
    <w:rsid w:val="00DB2A79"/>
    <w:rsid w:val="00DB34A2"/>
    <w:rsid w:val="00DB3605"/>
    <w:rsid w:val="00DB367C"/>
    <w:rsid w:val="00DB4181"/>
    <w:rsid w:val="00DB4BB4"/>
    <w:rsid w:val="00DB5EB0"/>
    <w:rsid w:val="00DC22AE"/>
    <w:rsid w:val="00DC3A29"/>
    <w:rsid w:val="00DC3CDB"/>
    <w:rsid w:val="00DC44C7"/>
    <w:rsid w:val="00DC5758"/>
    <w:rsid w:val="00DD09C1"/>
    <w:rsid w:val="00DD1B48"/>
    <w:rsid w:val="00DD1BA5"/>
    <w:rsid w:val="00DD23F7"/>
    <w:rsid w:val="00DD3183"/>
    <w:rsid w:val="00DD3E9B"/>
    <w:rsid w:val="00DD43EC"/>
    <w:rsid w:val="00DD4C73"/>
    <w:rsid w:val="00DE0229"/>
    <w:rsid w:val="00DE02EC"/>
    <w:rsid w:val="00DE144B"/>
    <w:rsid w:val="00DE297F"/>
    <w:rsid w:val="00DE3E0D"/>
    <w:rsid w:val="00DE44F0"/>
    <w:rsid w:val="00DE62B0"/>
    <w:rsid w:val="00DF0348"/>
    <w:rsid w:val="00DF42B7"/>
    <w:rsid w:val="00DF4716"/>
    <w:rsid w:val="00DF47A8"/>
    <w:rsid w:val="00DF5FD6"/>
    <w:rsid w:val="00DF65F0"/>
    <w:rsid w:val="00DF6609"/>
    <w:rsid w:val="00DF71E4"/>
    <w:rsid w:val="00DF7564"/>
    <w:rsid w:val="00E023A3"/>
    <w:rsid w:val="00E03236"/>
    <w:rsid w:val="00E06722"/>
    <w:rsid w:val="00E06733"/>
    <w:rsid w:val="00E07623"/>
    <w:rsid w:val="00E10E00"/>
    <w:rsid w:val="00E12C93"/>
    <w:rsid w:val="00E12DE3"/>
    <w:rsid w:val="00E12F2B"/>
    <w:rsid w:val="00E14632"/>
    <w:rsid w:val="00E154FB"/>
    <w:rsid w:val="00E16194"/>
    <w:rsid w:val="00E174A2"/>
    <w:rsid w:val="00E20681"/>
    <w:rsid w:val="00E24CD5"/>
    <w:rsid w:val="00E27FD2"/>
    <w:rsid w:val="00E31F00"/>
    <w:rsid w:val="00E33412"/>
    <w:rsid w:val="00E3386C"/>
    <w:rsid w:val="00E342EC"/>
    <w:rsid w:val="00E414B8"/>
    <w:rsid w:val="00E4303A"/>
    <w:rsid w:val="00E4393D"/>
    <w:rsid w:val="00E43D46"/>
    <w:rsid w:val="00E45E0A"/>
    <w:rsid w:val="00E52AB7"/>
    <w:rsid w:val="00E53654"/>
    <w:rsid w:val="00E55356"/>
    <w:rsid w:val="00E562C8"/>
    <w:rsid w:val="00E57258"/>
    <w:rsid w:val="00E61A10"/>
    <w:rsid w:val="00E64BE3"/>
    <w:rsid w:val="00E652C3"/>
    <w:rsid w:val="00E6685E"/>
    <w:rsid w:val="00E70862"/>
    <w:rsid w:val="00E716C1"/>
    <w:rsid w:val="00E71DBD"/>
    <w:rsid w:val="00E7223C"/>
    <w:rsid w:val="00E735E6"/>
    <w:rsid w:val="00E76776"/>
    <w:rsid w:val="00E77875"/>
    <w:rsid w:val="00E8021E"/>
    <w:rsid w:val="00E80795"/>
    <w:rsid w:val="00E8104C"/>
    <w:rsid w:val="00E8218D"/>
    <w:rsid w:val="00E854AF"/>
    <w:rsid w:val="00E85EA6"/>
    <w:rsid w:val="00E86D67"/>
    <w:rsid w:val="00E8750C"/>
    <w:rsid w:val="00E908E1"/>
    <w:rsid w:val="00E91170"/>
    <w:rsid w:val="00E91673"/>
    <w:rsid w:val="00E9403E"/>
    <w:rsid w:val="00E96293"/>
    <w:rsid w:val="00E96657"/>
    <w:rsid w:val="00E9713D"/>
    <w:rsid w:val="00EA119B"/>
    <w:rsid w:val="00EA2214"/>
    <w:rsid w:val="00EA3673"/>
    <w:rsid w:val="00EA3A13"/>
    <w:rsid w:val="00EA5104"/>
    <w:rsid w:val="00EA65AF"/>
    <w:rsid w:val="00EB07C5"/>
    <w:rsid w:val="00EB1238"/>
    <w:rsid w:val="00EB2721"/>
    <w:rsid w:val="00EB4D10"/>
    <w:rsid w:val="00EB528C"/>
    <w:rsid w:val="00EB71BA"/>
    <w:rsid w:val="00EC07BA"/>
    <w:rsid w:val="00EC0D12"/>
    <w:rsid w:val="00EC0DF3"/>
    <w:rsid w:val="00EC0E43"/>
    <w:rsid w:val="00EC13EB"/>
    <w:rsid w:val="00EC2AC8"/>
    <w:rsid w:val="00EC33D6"/>
    <w:rsid w:val="00EC5C6F"/>
    <w:rsid w:val="00EC6F89"/>
    <w:rsid w:val="00EC707E"/>
    <w:rsid w:val="00EC73F6"/>
    <w:rsid w:val="00EC78AB"/>
    <w:rsid w:val="00ED0849"/>
    <w:rsid w:val="00ED0AFD"/>
    <w:rsid w:val="00ED23B5"/>
    <w:rsid w:val="00ED3803"/>
    <w:rsid w:val="00ED3A23"/>
    <w:rsid w:val="00ED4D9A"/>
    <w:rsid w:val="00ED4DC6"/>
    <w:rsid w:val="00ED551C"/>
    <w:rsid w:val="00ED5563"/>
    <w:rsid w:val="00ED5727"/>
    <w:rsid w:val="00ED5DFA"/>
    <w:rsid w:val="00ED74CC"/>
    <w:rsid w:val="00ED7FCD"/>
    <w:rsid w:val="00EE02F9"/>
    <w:rsid w:val="00EE05C8"/>
    <w:rsid w:val="00EE0A91"/>
    <w:rsid w:val="00EE2588"/>
    <w:rsid w:val="00EE57C0"/>
    <w:rsid w:val="00EE584E"/>
    <w:rsid w:val="00EE5F4E"/>
    <w:rsid w:val="00EE6065"/>
    <w:rsid w:val="00EE62DF"/>
    <w:rsid w:val="00EE6970"/>
    <w:rsid w:val="00EE6C55"/>
    <w:rsid w:val="00EE7B45"/>
    <w:rsid w:val="00EF1674"/>
    <w:rsid w:val="00EF394B"/>
    <w:rsid w:val="00EF3E6B"/>
    <w:rsid w:val="00EF4242"/>
    <w:rsid w:val="00F00341"/>
    <w:rsid w:val="00F00CCC"/>
    <w:rsid w:val="00F03BFE"/>
    <w:rsid w:val="00F04327"/>
    <w:rsid w:val="00F049D4"/>
    <w:rsid w:val="00F04B01"/>
    <w:rsid w:val="00F056D0"/>
    <w:rsid w:val="00F0731C"/>
    <w:rsid w:val="00F1304F"/>
    <w:rsid w:val="00F15F33"/>
    <w:rsid w:val="00F164F1"/>
    <w:rsid w:val="00F16767"/>
    <w:rsid w:val="00F16F5D"/>
    <w:rsid w:val="00F20EDE"/>
    <w:rsid w:val="00F21983"/>
    <w:rsid w:val="00F23328"/>
    <w:rsid w:val="00F24287"/>
    <w:rsid w:val="00F25782"/>
    <w:rsid w:val="00F2595A"/>
    <w:rsid w:val="00F259E4"/>
    <w:rsid w:val="00F2791C"/>
    <w:rsid w:val="00F30EB9"/>
    <w:rsid w:val="00F34503"/>
    <w:rsid w:val="00F35ADC"/>
    <w:rsid w:val="00F35BF3"/>
    <w:rsid w:val="00F362DC"/>
    <w:rsid w:val="00F428FA"/>
    <w:rsid w:val="00F4313D"/>
    <w:rsid w:val="00F43776"/>
    <w:rsid w:val="00F466A0"/>
    <w:rsid w:val="00F466CC"/>
    <w:rsid w:val="00F51734"/>
    <w:rsid w:val="00F5497F"/>
    <w:rsid w:val="00F557DA"/>
    <w:rsid w:val="00F571C8"/>
    <w:rsid w:val="00F6033B"/>
    <w:rsid w:val="00F60FAF"/>
    <w:rsid w:val="00F61933"/>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59C"/>
    <w:rsid w:val="00F73D71"/>
    <w:rsid w:val="00F757CE"/>
    <w:rsid w:val="00F76625"/>
    <w:rsid w:val="00F76F98"/>
    <w:rsid w:val="00F85D4F"/>
    <w:rsid w:val="00F861F5"/>
    <w:rsid w:val="00F867B6"/>
    <w:rsid w:val="00F86884"/>
    <w:rsid w:val="00F92F76"/>
    <w:rsid w:val="00F954AB"/>
    <w:rsid w:val="00F978DA"/>
    <w:rsid w:val="00FA0205"/>
    <w:rsid w:val="00FA25C4"/>
    <w:rsid w:val="00FA4DD5"/>
    <w:rsid w:val="00FA7079"/>
    <w:rsid w:val="00FB4DB7"/>
    <w:rsid w:val="00FB52DF"/>
    <w:rsid w:val="00FB53C0"/>
    <w:rsid w:val="00FB59FD"/>
    <w:rsid w:val="00FB6540"/>
    <w:rsid w:val="00FB6B54"/>
    <w:rsid w:val="00FB7DFA"/>
    <w:rsid w:val="00FC0F34"/>
    <w:rsid w:val="00FC1F2C"/>
    <w:rsid w:val="00FC2052"/>
    <w:rsid w:val="00FC3D76"/>
    <w:rsid w:val="00FC5CD1"/>
    <w:rsid w:val="00FD079B"/>
    <w:rsid w:val="00FD0EE3"/>
    <w:rsid w:val="00FD23A9"/>
    <w:rsid w:val="00FD242B"/>
    <w:rsid w:val="00FD265B"/>
    <w:rsid w:val="00FD35BF"/>
    <w:rsid w:val="00FD37C6"/>
    <w:rsid w:val="00FD63AC"/>
    <w:rsid w:val="00FD63AF"/>
    <w:rsid w:val="00FD6A73"/>
    <w:rsid w:val="00FD73FF"/>
    <w:rsid w:val="00FD7674"/>
    <w:rsid w:val="00FE0460"/>
    <w:rsid w:val="00FE0AD0"/>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18428FE1"/>
  <w15:chartTrackingRefBased/>
  <w15:docId w15:val="{221557DC-6DC2-462A-A6D3-B4666F3E2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link w:val="Heading1Char"/>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character" w:customStyle="1" w:styleId="Heading1Char">
    <w:name w:val="Heading 1 Char"/>
    <w:link w:val="Heading1"/>
    <w:rsid w:val="002B7817"/>
    <w:rPr>
      <w:rFonts w:ascii="Arial" w:hAnsi="Arial"/>
      <w:b/>
      <w:kern w:val="28"/>
      <w:sz w:val="28"/>
      <w:szCs w:val="28"/>
    </w:rPr>
  </w:style>
  <w:style w:type="character" w:customStyle="1" w:styleId="CommentTextChar">
    <w:name w:val="Comment Text Char"/>
    <w:link w:val="CommentText"/>
    <w:semiHidden/>
    <w:rsid w:val="00AA0062"/>
    <w:rPr>
      <w:rFonts w:ascii="Arial" w:hAnsi="Arial"/>
    </w:rPr>
  </w:style>
  <w:style w:type="paragraph" w:customStyle="1" w:styleId="Default">
    <w:name w:val="Default"/>
    <w:rsid w:val="009434AE"/>
    <w:pPr>
      <w:autoSpaceDE w:val="0"/>
      <w:autoSpaceDN w:val="0"/>
      <w:adjustRightInd w:val="0"/>
    </w:pPr>
    <w:rPr>
      <w:rFonts w:ascii="Arial" w:hAnsi="Arial" w:cs="Arial"/>
      <w:color w:val="000000"/>
      <w:sz w:val="24"/>
      <w:szCs w:val="24"/>
    </w:rPr>
  </w:style>
  <w:style w:type="paragraph" w:customStyle="1" w:styleId="FTCHParagraph">
    <w:name w:val="FTCH Paragraph"/>
    <w:qFormat/>
    <w:rsid w:val="00981786"/>
    <w:pPr>
      <w:spacing w:before="120" w:after="120"/>
    </w:pPr>
    <w:rPr>
      <w:rFonts w:ascii="Calibri Light" w:eastAsiaTheme="minorHAnsi" w:hAnsi="Calibri Light" w:cs="Calibri"/>
      <w:sz w:val="22"/>
      <w:szCs w:val="22"/>
    </w:rPr>
  </w:style>
  <w:style w:type="paragraph" w:styleId="NormalWeb">
    <w:name w:val="Normal (Web)"/>
    <w:basedOn w:val="Normal"/>
    <w:rsid w:val="007D58D3"/>
    <w:pPr>
      <w:spacing w:before="100" w:beforeAutospacing="1" w:after="100" w:afterAutospacing="1"/>
    </w:pPr>
    <w:rPr>
      <w:rFonts w:ascii="Times New Roman" w:hAnsi="Times New Roman"/>
      <w:sz w:val="24"/>
      <w:szCs w:val="24"/>
    </w:rPr>
  </w:style>
  <w:style w:type="paragraph" w:styleId="BodyTextIndent2">
    <w:name w:val="Body Text Indent 2"/>
    <w:basedOn w:val="Normal"/>
    <w:link w:val="BodyTextIndent2Char"/>
    <w:rsid w:val="00D935A0"/>
    <w:pPr>
      <w:spacing w:after="120" w:line="480" w:lineRule="auto"/>
      <w:ind w:left="360"/>
    </w:pPr>
  </w:style>
  <w:style w:type="character" w:customStyle="1" w:styleId="BodyTextIndent2Char">
    <w:name w:val="Body Text Indent 2 Char"/>
    <w:basedOn w:val="DefaultParagraphFont"/>
    <w:link w:val="BodyTextIndent2"/>
    <w:rsid w:val="00D935A0"/>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5508">
      <w:bodyDiv w:val="1"/>
      <w:marLeft w:val="0"/>
      <w:marRight w:val="0"/>
      <w:marTop w:val="0"/>
      <w:marBottom w:val="0"/>
      <w:divBdr>
        <w:top w:val="none" w:sz="0" w:space="0" w:color="auto"/>
        <w:left w:val="none" w:sz="0" w:space="0" w:color="auto"/>
        <w:bottom w:val="none" w:sz="0" w:space="0" w:color="auto"/>
        <w:right w:val="none" w:sz="0" w:space="0" w:color="auto"/>
      </w:divBdr>
    </w:div>
    <w:div w:id="264460030">
      <w:bodyDiv w:val="1"/>
      <w:marLeft w:val="0"/>
      <w:marRight w:val="0"/>
      <w:marTop w:val="0"/>
      <w:marBottom w:val="0"/>
      <w:divBdr>
        <w:top w:val="none" w:sz="0" w:space="0" w:color="auto"/>
        <w:left w:val="none" w:sz="0" w:space="0" w:color="auto"/>
        <w:bottom w:val="none" w:sz="0" w:space="0" w:color="auto"/>
        <w:right w:val="none" w:sz="0" w:space="0" w:color="auto"/>
      </w:divBdr>
    </w:div>
    <w:div w:id="638995667">
      <w:bodyDiv w:val="1"/>
      <w:marLeft w:val="0"/>
      <w:marRight w:val="0"/>
      <w:marTop w:val="0"/>
      <w:marBottom w:val="0"/>
      <w:divBdr>
        <w:top w:val="none" w:sz="0" w:space="0" w:color="auto"/>
        <w:left w:val="none" w:sz="0" w:space="0" w:color="auto"/>
        <w:bottom w:val="none" w:sz="0" w:space="0" w:color="auto"/>
        <w:right w:val="none" w:sz="0" w:space="0" w:color="auto"/>
      </w:divBdr>
    </w:div>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104105872">
      <w:bodyDiv w:val="1"/>
      <w:marLeft w:val="0"/>
      <w:marRight w:val="0"/>
      <w:marTop w:val="0"/>
      <w:marBottom w:val="0"/>
      <w:divBdr>
        <w:top w:val="none" w:sz="0" w:space="0" w:color="auto"/>
        <w:left w:val="none" w:sz="0" w:space="0" w:color="auto"/>
        <w:bottom w:val="none" w:sz="0" w:space="0" w:color="auto"/>
        <w:right w:val="none" w:sz="0" w:space="0" w:color="auto"/>
      </w:divBdr>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 w:id="2012639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7A195-364F-4560-BC5D-999FBDE28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71</Pages>
  <Words>24351</Words>
  <Characters>139804</Characters>
  <Application>Microsoft Office Word</Application>
  <DocSecurity>0</DocSecurity>
  <Lines>1165</Lines>
  <Paragraphs>327</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163828</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Irwin, Andrea (EGLE)</dc:creator>
  <cp:keywords>AQD-AIR-ROP-TITLE V, Template Shell</cp:keywords>
  <dc:description/>
  <cp:lastModifiedBy>Orent, Kelly (EGLE)</cp:lastModifiedBy>
  <cp:revision>3</cp:revision>
  <cp:lastPrinted>2021-06-21T18:08:00Z</cp:lastPrinted>
  <dcterms:created xsi:type="dcterms:W3CDTF">2022-06-06T18:36:00Z</dcterms:created>
  <dcterms:modified xsi:type="dcterms:W3CDTF">2022-06-06T18:38:00Z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2021-05-06T14:59:18Z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78f81c6e-b915-44ca-8b73-faae64ec78aa</vt:lpwstr>
  </property>
  <property fmtid="{D5CDD505-2E9C-101B-9397-08002B2CF9AE}" pid="8" name="MSIP_Label_3a2fed65-62e7-46ea-af74-187e0c17143a_ContentBits">
    <vt:lpwstr>0</vt:lpwstr>
  </property>
</Properties>
</file>