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Layout w:type="fixed"/>
        <w:tblLook w:val="0000" w:firstRow="0" w:lastRow="0" w:firstColumn="0" w:lastColumn="0" w:noHBand="0" w:noVBand="0"/>
      </w:tblPr>
      <w:tblGrid>
        <w:gridCol w:w="2250"/>
        <w:gridCol w:w="5580"/>
        <w:gridCol w:w="180"/>
        <w:gridCol w:w="2250"/>
      </w:tblGrid>
      <w:tr w:rsidR="00AF4326" w14:paraId="6C353AC5" w14:textId="77777777" w:rsidTr="00956DE8">
        <w:tc>
          <w:tcPr>
            <w:tcW w:w="2250" w:type="dxa"/>
          </w:tcPr>
          <w:p w14:paraId="74494335" w14:textId="77777777" w:rsidR="00AF4326" w:rsidRDefault="00AF4326">
            <w:pPr>
              <w:jc w:val="center"/>
              <w:rPr>
                <w:rFonts w:ascii="Arial" w:hAnsi="Arial"/>
                <w:sz w:val="16"/>
              </w:rPr>
            </w:pPr>
          </w:p>
        </w:tc>
        <w:tc>
          <w:tcPr>
            <w:tcW w:w="5760" w:type="dxa"/>
            <w:gridSpan w:val="2"/>
          </w:tcPr>
          <w:p w14:paraId="6B9CA35B" w14:textId="28C7282E" w:rsidR="00581CA3" w:rsidRDefault="00581CA3" w:rsidP="00581CA3">
            <w:pPr>
              <w:ind w:left="-108" w:right="-140"/>
              <w:jc w:val="center"/>
              <w:rPr>
                <w:rFonts w:ascii="Arial" w:hAnsi="Arial"/>
              </w:rPr>
            </w:pPr>
            <w:r>
              <w:rPr>
                <w:rFonts w:ascii="Arial" w:hAnsi="Arial"/>
              </w:rPr>
              <w:t>Michigan Department of</w:t>
            </w:r>
            <w:r w:rsidR="00956DE8">
              <w:rPr>
                <w:rFonts w:ascii="Arial" w:hAnsi="Arial"/>
              </w:rPr>
              <w:t xml:space="preserve"> </w:t>
            </w:r>
            <w:r>
              <w:rPr>
                <w:rFonts w:ascii="Arial" w:hAnsi="Arial"/>
              </w:rPr>
              <w:t>Environment, Great Lakes, and Energy</w:t>
            </w:r>
          </w:p>
          <w:p w14:paraId="7333CD98" w14:textId="77777777" w:rsidR="00AF4326" w:rsidRDefault="00581CA3" w:rsidP="00581CA3">
            <w:pPr>
              <w:jc w:val="center"/>
              <w:rPr>
                <w:rFonts w:ascii="Arial" w:hAnsi="Arial"/>
                <w:sz w:val="16"/>
              </w:rPr>
            </w:pPr>
            <w:r>
              <w:rPr>
                <w:rFonts w:ascii="Arial" w:hAnsi="Arial"/>
              </w:rPr>
              <w:t>Air Quality Division</w:t>
            </w:r>
          </w:p>
        </w:tc>
        <w:tc>
          <w:tcPr>
            <w:tcW w:w="2250" w:type="dxa"/>
          </w:tcPr>
          <w:p w14:paraId="25634405" w14:textId="77777777" w:rsidR="00AF4326" w:rsidRDefault="00AF4326">
            <w:pPr>
              <w:jc w:val="center"/>
              <w:rPr>
                <w:rFonts w:ascii="Arial" w:hAnsi="Arial"/>
                <w:b/>
                <w:sz w:val="24"/>
              </w:rPr>
            </w:pPr>
          </w:p>
        </w:tc>
      </w:tr>
      <w:tr w:rsidR="00AF4326" w14:paraId="09501FA7" w14:textId="77777777" w:rsidTr="00956DE8">
        <w:trPr>
          <w:cantSplit/>
          <w:trHeight w:val="146"/>
        </w:trPr>
        <w:tc>
          <w:tcPr>
            <w:tcW w:w="2250" w:type="dxa"/>
          </w:tcPr>
          <w:p w14:paraId="511C984B"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580" w:type="dxa"/>
          </w:tcPr>
          <w:p w14:paraId="510B517B" w14:textId="77777777" w:rsidR="00AF4326" w:rsidRDefault="00AF4326">
            <w:pPr>
              <w:pStyle w:val="Header"/>
              <w:jc w:val="center"/>
              <w:rPr>
                <w:rFonts w:ascii="Arial" w:hAnsi="Arial"/>
                <w:b/>
                <w:sz w:val="28"/>
              </w:rPr>
            </w:pPr>
            <w:r>
              <w:rPr>
                <w:rFonts w:ascii="Arial" w:hAnsi="Arial"/>
                <w:b/>
                <w:sz w:val="28"/>
              </w:rPr>
              <w:t>RENEWABLE OPERATING PERMIT</w:t>
            </w:r>
          </w:p>
        </w:tc>
        <w:tc>
          <w:tcPr>
            <w:tcW w:w="2430" w:type="dxa"/>
            <w:gridSpan w:val="2"/>
          </w:tcPr>
          <w:p w14:paraId="3A41CC87"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rsidRPr="005F0EFA" w14:paraId="4735A656" w14:textId="77777777" w:rsidTr="00956DE8">
        <w:trPr>
          <w:cantSplit/>
          <w:trHeight w:val="145"/>
        </w:trPr>
        <w:tc>
          <w:tcPr>
            <w:tcW w:w="2250" w:type="dxa"/>
          </w:tcPr>
          <w:p w14:paraId="61DAFD84" w14:textId="156B202C" w:rsidR="00AF4326" w:rsidRPr="005F0EFA" w:rsidRDefault="001579BD">
            <w:pPr>
              <w:pStyle w:val="Header"/>
              <w:jc w:val="center"/>
              <w:rPr>
                <w:rFonts w:ascii="Arial" w:hAnsi="Arial"/>
                <w:sz w:val="22"/>
                <w:szCs w:val="22"/>
              </w:rPr>
            </w:pPr>
            <w:bookmarkStart w:id="0" w:name="SRN"/>
            <w:r w:rsidRPr="005F0EFA">
              <w:rPr>
                <w:rFonts w:ascii="Arial" w:hAnsi="Arial"/>
                <w:sz w:val="22"/>
                <w:szCs w:val="22"/>
              </w:rPr>
              <w:t>G5067</w:t>
            </w:r>
            <w:bookmarkEnd w:id="0"/>
          </w:p>
        </w:tc>
        <w:tc>
          <w:tcPr>
            <w:tcW w:w="5580" w:type="dxa"/>
          </w:tcPr>
          <w:p w14:paraId="293CA578" w14:textId="77777777" w:rsidR="00AF4326" w:rsidRPr="005F0EFA" w:rsidRDefault="00AF4326">
            <w:pPr>
              <w:jc w:val="center"/>
              <w:rPr>
                <w:rFonts w:ascii="Arial" w:hAnsi="Arial"/>
                <w:b/>
                <w:sz w:val="28"/>
                <w:szCs w:val="28"/>
              </w:rPr>
            </w:pPr>
            <w:r w:rsidRPr="005F0EFA">
              <w:rPr>
                <w:rFonts w:ascii="Arial" w:hAnsi="Arial"/>
                <w:b/>
                <w:sz w:val="28"/>
                <w:szCs w:val="28"/>
              </w:rPr>
              <w:t>STAFF REPORT</w:t>
            </w:r>
          </w:p>
        </w:tc>
        <w:tc>
          <w:tcPr>
            <w:tcW w:w="2430" w:type="dxa"/>
            <w:gridSpan w:val="2"/>
          </w:tcPr>
          <w:p w14:paraId="16A4B161" w14:textId="3206C716" w:rsidR="00AF4326" w:rsidRPr="005F0EFA" w:rsidRDefault="00FF7D24">
            <w:pPr>
              <w:pStyle w:val="Header"/>
              <w:jc w:val="center"/>
              <w:rPr>
                <w:rFonts w:ascii="Arial" w:hAnsi="Arial"/>
                <w:sz w:val="22"/>
                <w:szCs w:val="22"/>
              </w:rPr>
            </w:pPr>
            <w:r w:rsidRPr="005F0EFA">
              <w:rPr>
                <w:rFonts w:ascii="Arial" w:hAnsi="Arial"/>
                <w:sz w:val="22"/>
                <w:szCs w:val="22"/>
              </w:rPr>
              <w:t>MI-ROP-G5067-2019</w:t>
            </w:r>
            <w:r w:rsidR="000149B5" w:rsidRPr="005F0EFA">
              <w:rPr>
                <w:rFonts w:ascii="Arial" w:hAnsi="Arial"/>
                <w:sz w:val="22"/>
                <w:szCs w:val="22"/>
              </w:rPr>
              <w:t>b</w:t>
            </w:r>
          </w:p>
        </w:tc>
      </w:tr>
    </w:tbl>
    <w:p w14:paraId="703B11BF" w14:textId="77777777" w:rsidR="00AF4326" w:rsidRPr="005F0EFA" w:rsidRDefault="00AF4326">
      <w:pPr>
        <w:rPr>
          <w:rFonts w:ascii="Arial" w:hAnsi="Arial"/>
          <w:sz w:val="14"/>
        </w:rPr>
      </w:pPr>
    </w:p>
    <w:p w14:paraId="2524CACB" w14:textId="77777777" w:rsidR="00AF4326" w:rsidRPr="005F0EFA" w:rsidRDefault="00AF4326">
      <w:pPr>
        <w:jc w:val="center"/>
        <w:rPr>
          <w:rFonts w:ascii="Arial" w:hAnsi="Arial"/>
          <w:sz w:val="22"/>
        </w:rPr>
      </w:pPr>
    </w:p>
    <w:p w14:paraId="0F8491B6" w14:textId="4B5AB0F2" w:rsidR="003D6C8F" w:rsidRPr="005F0EFA" w:rsidRDefault="001579BD" w:rsidP="0022743A">
      <w:pPr>
        <w:jc w:val="center"/>
        <w:outlineLvl w:val="0"/>
        <w:rPr>
          <w:rFonts w:ascii="Arial" w:hAnsi="Arial"/>
          <w:b/>
          <w:sz w:val="22"/>
        </w:rPr>
      </w:pPr>
      <w:bookmarkStart w:id="1" w:name="Text40"/>
      <w:r w:rsidRPr="005F0EFA">
        <w:rPr>
          <w:rFonts w:ascii="Arial" w:hAnsi="Arial"/>
          <w:b/>
          <w:noProof/>
          <w:sz w:val="22"/>
        </w:rPr>
        <w:t>William Beaumont Hospital</w:t>
      </w:r>
      <w:bookmarkEnd w:id="1"/>
    </w:p>
    <w:p w14:paraId="6BD69CED" w14:textId="77777777" w:rsidR="00AF4326" w:rsidRPr="005F0EFA" w:rsidRDefault="00AF4326">
      <w:pPr>
        <w:rPr>
          <w:rFonts w:ascii="Arial" w:hAnsi="Arial"/>
          <w:sz w:val="22"/>
        </w:rPr>
      </w:pPr>
    </w:p>
    <w:p w14:paraId="234F1793" w14:textId="77777777" w:rsidR="00AF4326" w:rsidRPr="005F0EFA" w:rsidRDefault="00AF4326">
      <w:pPr>
        <w:jc w:val="center"/>
        <w:rPr>
          <w:rFonts w:ascii="Arial" w:hAnsi="Arial"/>
          <w:sz w:val="22"/>
        </w:rPr>
      </w:pPr>
    </w:p>
    <w:p w14:paraId="2C483666" w14:textId="4D502ED3" w:rsidR="00AF4326" w:rsidRPr="005F0EFA" w:rsidRDefault="009A000C">
      <w:pPr>
        <w:jc w:val="center"/>
        <w:rPr>
          <w:rFonts w:ascii="Arial" w:hAnsi="Arial"/>
          <w:sz w:val="22"/>
        </w:rPr>
      </w:pPr>
      <w:r w:rsidRPr="005F0EFA">
        <w:rPr>
          <w:rFonts w:ascii="Arial" w:hAnsi="Arial"/>
          <w:sz w:val="22"/>
        </w:rPr>
        <w:t>State Registration Number (</w:t>
      </w:r>
      <w:r w:rsidR="00AF4326" w:rsidRPr="005F0EFA">
        <w:rPr>
          <w:rFonts w:ascii="Arial" w:hAnsi="Arial"/>
          <w:sz w:val="22"/>
        </w:rPr>
        <w:t>SRN</w:t>
      </w:r>
      <w:r w:rsidRPr="005F0EFA">
        <w:rPr>
          <w:rFonts w:ascii="Arial" w:hAnsi="Arial"/>
          <w:sz w:val="22"/>
        </w:rPr>
        <w:t>)</w:t>
      </w:r>
      <w:r w:rsidR="00AF4326" w:rsidRPr="005F0EFA">
        <w:rPr>
          <w:rFonts w:ascii="Arial" w:hAnsi="Arial"/>
          <w:sz w:val="22"/>
        </w:rPr>
        <w:t xml:space="preserve">: </w:t>
      </w:r>
      <w:r w:rsidR="00691823" w:rsidRPr="005F0EFA">
        <w:rPr>
          <w:rFonts w:ascii="Arial" w:hAnsi="Arial"/>
          <w:sz w:val="22"/>
        </w:rPr>
        <w:t xml:space="preserve"> </w:t>
      </w:r>
      <w:r w:rsidR="009D2EF7" w:rsidRPr="005F0EFA">
        <w:rPr>
          <w:rFonts w:ascii="Arial" w:hAnsi="Arial"/>
          <w:sz w:val="22"/>
          <w:szCs w:val="22"/>
        </w:rPr>
        <w:t>G5067</w:t>
      </w:r>
    </w:p>
    <w:p w14:paraId="695BB248" w14:textId="77777777" w:rsidR="00AF4326" w:rsidRPr="005F0EFA" w:rsidRDefault="00AF4326">
      <w:pPr>
        <w:jc w:val="center"/>
        <w:rPr>
          <w:rFonts w:ascii="Arial" w:hAnsi="Arial"/>
          <w:sz w:val="22"/>
        </w:rPr>
      </w:pPr>
    </w:p>
    <w:p w14:paraId="7DD35C14" w14:textId="77777777" w:rsidR="00AF4326" w:rsidRPr="005F0EFA" w:rsidRDefault="001301E9" w:rsidP="0022743A">
      <w:pPr>
        <w:jc w:val="center"/>
        <w:rPr>
          <w:rFonts w:ascii="Arial" w:hAnsi="Arial"/>
          <w:sz w:val="22"/>
        </w:rPr>
      </w:pPr>
      <w:r w:rsidRPr="005F0EFA">
        <w:rPr>
          <w:rFonts w:ascii="Arial" w:hAnsi="Arial"/>
          <w:sz w:val="22"/>
        </w:rPr>
        <w:t>Located</w:t>
      </w:r>
      <w:r w:rsidR="00AF4326" w:rsidRPr="005F0EFA">
        <w:rPr>
          <w:rFonts w:ascii="Arial" w:hAnsi="Arial"/>
          <w:sz w:val="22"/>
        </w:rPr>
        <w:t xml:space="preserve"> at</w:t>
      </w:r>
    </w:p>
    <w:p w14:paraId="308068FF" w14:textId="77777777" w:rsidR="006240B1" w:rsidRPr="005F0EFA" w:rsidRDefault="006240B1" w:rsidP="002229AF">
      <w:pPr>
        <w:jc w:val="center"/>
        <w:rPr>
          <w:rFonts w:ascii="Arial" w:hAnsi="Arial"/>
          <w:sz w:val="22"/>
        </w:rPr>
      </w:pPr>
    </w:p>
    <w:p w14:paraId="4948D0AF" w14:textId="082229A9" w:rsidR="00AF4326" w:rsidRPr="005F0EFA" w:rsidRDefault="001579BD">
      <w:pPr>
        <w:jc w:val="center"/>
        <w:rPr>
          <w:rFonts w:ascii="Arial" w:hAnsi="Arial"/>
          <w:sz w:val="22"/>
        </w:rPr>
      </w:pPr>
      <w:bookmarkStart w:id="2" w:name="Street_Address"/>
      <w:r w:rsidRPr="005F0EFA">
        <w:rPr>
          <w:rFonts w:ascii="Arial" w:hAnsi="Arial"/>
          <w:sz w:val="22"/>
        </w:rPr>
        <w:t>3601 West 13 Mile Road</w:t>
      </w:r>
      <w:bookmarkEnd w:id="2"/>
      <w:r w:rsidR="00AF4326" w:rsidRPr="005F0EFA">
        <w:rPr>
          <w:rFonts w:ascii="Arial" w:hAnsi="Arial"/>
          <w:sz w:val="22"/>
        </w:rPr>
        <w:t xml:space="preserve">, </w:t>
      </w:r>
      <w:bookmarkStart w:id="3" w:name="City"/>
      <w:r w:rsidRPr="005F0EFA">
        <w:rPr>
          <w:rFonts w:ascii="Arial" w:hAnsi="Arial"/>
          <w:sz w:val="22"/>
        </w:rPr>
        <w:t>Royal Oak</w:t>
      </w:r>
      <w:bookmarkEnd w:id="3"/>
      <w:r w:rsidR="00AF4326" w:rsidRPr="005F0EFA">
        <w:rPr>
          <w:rFonts w:ascii="Arial" w:hAnsi="Arial"/>
          <w:sz w:val="22"/>
        </w:rPr>
        <w:t xml:space="preserve">, </w:t>
      </w:r>
      <w:bookmarkStart w:id="4" w:name="Text13"/>
      <w:r w:rsidRPr="005F0EFA">
        <w:rPr>
          <w:rFonts w:ascii="Arial" w:hAnsi="Arial"/>
          <w:sz w:val="22"/>
        </w:rPr>
        <w:t>Oakland</w:t>
      </w:r>
      <w:bookmarkEnd w:id="4"/>
      <w:r w:rsidR="000901C4" w:rsidRPr="005F0EFA">
        <w:rPr>
          <w:rFonts w:ascii="Arial" w:hAnsi="Arial"/>
          <w:sz w:val="22"/>
        </w:rPr>
        <w:t xml:space="preserve"> County</w:t>
      </w:r>
      <w:r w:rsidR="00D325DF" w:rsidRPr="005F0EFA">
        <w:rPr>
          <w:rFonts w:ascii="Arial" w:hAnsi="Arial"/>
          <w:sz w:val="22"/>
        </w:rPr>
        <w:t xml:space="preserve">, </w:t>
      </w:r>
      <w:r w:rsidR="00AF4326" w:rsidRPr="005F0EFA">
        <w:rPr>
          <w:rFonts w:ascii="Arial" w:hAnsi="Arial"/>
          <w:sz w:val="22"/>
        </w:rPr>
        <w:t xml:space="preserve">Michigan </w:t>
      </w:r>
      <w:bookmarkStart w:id="5" w:name="Zip"/>
      <w:r w:rsidRPr="005F0EFA">
        <w:rPr>
          <w:rFonts w:ascii="Arial" w:hAnsi="Arial"/>
          <w:sz w:val="22"/>
        </w:rPr>
        <w:t>48073</w:t>
      </w:r>
      <w:bookmarkEnd w:id="5"/>
    </w:p>
    <w:p w14:paraId="097A9F72" w14:textId="77777777" w:rsidR="00AF4326" w:rsidRPr="005F0EFA" w:rsidRDefault="00AF4326">
      <w:pPr>
        <w:jc w:val="center"/>
        <w:rPr>
          <w:rFonts w:ascii="Arial" w:hAnsi="Arial"/>
          <w:sz w:val="22"/>
        </w:rPr>
      </w:pPr>
    </w:p>
    <w:p w14:paraId="40439209" w14:textId="357320E0" w:rsidR="00AF4326" w:rsidRPr="005F0EFA" w:rsidRDefault="00AF4326">
      <w:pPr>
        <w:ind w:left="3150"/>
        <w:rPr>
          <w:rFonts w:ascii="Arial" w:hAnsi="Arial"/>
          <w:sz w:val="22"/>
        </w:rPr>
      </w:pPr>
      <w:r w:rsidRPr="005F0EFA">
        <w:rPr>
          <w:rFonts w:ascii="Arial" w:hAnsi="Arial"/>
          <w:sz w:val="22"/>
        </w:rPr>
        <w:t>Permit Number:</w:t>
      </w:r>
      <w:r w:rsidRPr="005F0EFA">
        <w:rPr>
          <w:rFonts w:ascii="Arial" w:hAnsi="Arial"/>
          <w:sz w:val="22"/>
        </w:rPr>
        <w:tab/>
      </w:r>
      <w:r w:rsidRPr="005F0EFA">
        <w:rPr>
          <w:rFonts w:ascii="Arial" w:hAnsi="Arial"/>
          <w:sz w:val="22"/>
        </w:rPr>
        <w:tab/>
      </w:r>
      <w:r w:rsidR="00FF7D24" w:rsidRPr="005F0EFA">
        <w:rPr>
          <w:rFonts w:ascii="Arial" w:hAnsi="Arial"/>
          <w:sz w:val="22"/>
        </w:rPr>
        <w:t>MI-ROP-G5067-2019</w:t>
      </w:r>
      <w:r w:rsidR="000149B5" w:rsidRPr="005F0EFA">
        <w:rPr>
          <w:rFonts w:ascii="Arial" w:hAnsi="Arial"/>
          <w:sz w:val="22"/>
        </w:rPr>
        <w:t>b</w:t>
      </w:r>
    </w:p>
    <w:p w14:paraId="7B4630E4" w14:textId="77777777" w:rsidR="00AF4326" w:rsidRPr="005F0EFA" w:rsidRDefault="00AF4326">
      <w:pPr>
        <w:ind w:left="3150"/>
        <w:rPr>
          <w:rFonts w:ascii="Arial" w:hAnsi="Arial"/>
          <w:sz w:val="22"/>
        </w:rPr>
      </w:pPr>
    </w:p>
    <w:p w14:paraId="4ECEA1EC" w14:textId="0B94C227" w:rsidR="00AF4326" w:rsidRPr="005F0EFA" w:rsidRDefault="00AF4326">
      <w:pPr>
        <w:ind w:left="3150"/>
        <w:rPr>
          <w:rFonts w:ascii="Arial" w:hAnsi="Arial"/>
          <w:sz w:val="22"/>
        </w:rPr>
      </w:pPr>
      <w:r w:rsidRPr="005F0EFA">
        <w:rPr>
          <w:rFonts w:ascii="Arial" w:hAnsi="Arial"/>
          <w:sz w:val="22"/>
        </w:rPr>
        <w:t>Staff Report Date:</w:t>
      </w:r>
      <w:r w:rsidRPr="005F0EFA">
        <w:rPr>
          <w:rFonts w:ascii="Arial" w:hAnsi="Arial"/>
          <w:sz w:val="22"/>
        </w:rPr>
        <w:tab/>
      </w:r>
      <w:r w:rsidRPr="005F0EFA">
        <w:rPr>
          <w:rFonts w:ascii="Arial" w:hAnsi="Arial"/>
          <w:sz w:val="22"/>
        </w:rPr>
        <w:tab/>
      </w:r>
      <w:r w:rsidR="006E4227" w:rsidRPr="005F0EFA">
        <w:rPr>
          <w:rFonts w:ascii="Arial" w:hAnsi="Arial"/>
          <w:sz w:val="22"/>
        </w:rPr>
        <w:t>July 15</w:t>
      </w:r>
      <w:r w:rsidR="008C2567" w:rsidRPr="005F0EFA">
        <w:rPr>
          <w:rFonts w:ascii="Arial" w:hAnsi="Arial"/>
          <w:sz w:val="22"/>
        </w:rPr>
        <w:t>, 2019</w:t>
      </w:r>
    </w:p>
    <w:p w14:paraId="64E91993" w14:textId="5D86FA36" w:rsidR="00E25E41" w:rsidRPr="005F0EFA" w:rsidRDefault="00E25E41">
      <w:pPr>
        <w:ind w:left="3150"/>
        <w:rPr>
          <w:rFonts w:ascii="Arial" w:hAnsi="Arial"/>
          <w:sz w:val="22"/>
        </w:rPr>
      </w:pPr>
    </w:p>
    <w:p w14:paraId="1E39D358" w14:textId="5C6E83BE" w:rsidR="00E25E41" w:rsidRPr="005F0EFA" w:rsidRDefault="00E25E41">
      <w:pPr>
        <w:ind w:left="3150"/>
        <w:rPr>
          <w:rFonts w:ascii="Arial" w:hAnsi="Arial"/>
          <w:sz w:val="22"/>
        </w:rPr>
      </w:pPr>
      <w:r w:rsidRPr="005F0EFA">
        <w:rPr>
          <w:rFonts w:ascii="Arial" w:hAnsi="Arial"/>
          <w:sz w:val="22"/>
        </w:rPr>
        <w:t>Amended Date:</w:t>
      </w:r>
      <w:r w:rsidRPr="005F0EFA">
        <w:rPr>
          <w:rFonts w:ascii="Arial" w:hAnsi="Arial"/>
          <w:sz w:val="22"/>
        </w:rPr>
        <w:tab/>
      </w:r>
      <w:r w:rsidRPr="005F0EFA">
        <w:rPr>
          <w:rFonts w:ascii="Arial" w:hAnsi="Arial"/>
          <w:sz w:val="22"/>
        </w:rPr>
        <w:tab/>
      </w:r>
      <w:r w:rsidR="007055AD" w:rsidRPr="005F0EFA">
        <w:rPr>
          <w:rFonts w:ascii="Arial" w:hAnsi="Arial"/>
          <w:sz w:val="22"/>
        </w:rPr>
        <w:t>July 14, 2020</w:t>
      </w:r>
    </w:p>
    <w:p w14:paraId="16C0FC4C" w14:textId="55B4776C" w:rsidR="000149B5" w:rsidRPr="005F0EFA" w:rsidRDefault="000149B5">
      <w:pPr>
        <w:ind w:left="3150"/>
        <w:rPr>
          <w:rFonts w:ascii="Arial" w:hAnsi="Arial"/>
          <w:sz w:val="22"/>
        </w:rPr>
      </w:pPr>
      <w:r w:rsidRPr="005F0EFA">
        <w:rPr>
          <w:rFonts w:ascii="Arial" w:hAnsi="Arial"/>
          <w:sz w:val="22"/>
        </w:rPr>
        <w:tab/>
      </w:r>
      <w:r w:rsidRPr="005F0EFA">
        <w:rPr>
          <w:rFonts w:ascii="Arial" w:hAnsi="Arial"/>
          <w:sz w:val="22"/>
        </w:rPr>
        <w:tab/>
      </w:r>
      <w:r w:rsidRPr="005F0EFA">
        <w:rPr>
          <w:rFonts w:ascii="Arial" w:hAnsi="Arial"/>
          <w:sz w:val="22"/>
        </w:rPr>
        <w:tab/>
      </w:r>
      <w:r w:rsidRPr="005F0EFA">
        <w:rPr>
          <w:rFonts w:ascii="Arial" w:hAnsi="Arial"/>
          <w:sz w:val="22"/>
        </w:rPr>
        <w:tab/>
      </w:r>
      <w:r w:rsidR="002B06BE" w:rsidRPr="005F0EFA">
        <w:rPr>
          <w:rFonts w:ascii="Arial" w:hAnsi="Arial"/>
          <w:sz w:val="22"/>
        </w:rPr>
        <w:t>February 16, 2023</w:t>
      </w:r>
    </w:p>
    <w:p w14:paraId="6826C7C1" w14:textId="77777777" w:rsidR="00AF4326" w:rsidRPr="005F0EFA" w:rsidRDefault="00AF4326">
      <w:pPr>
        <w:ind w:left="3150"/>
        <w:rPr>
          <w:rFonts w:ascii="Arial" w:hAnsi="Arial"/>
          <w:sz w:val="22"/>
        </w:rPr>
      </w:pPr>
    </w:p>
    <w:p w14:paraId="32CA1BF8" w14:textId="77777777" w:rsidR="00DB5924" w:rsidRPr="005F0EFA" w:rsidRDefault="00DB5924">
      <w:pPr>
        <w:pStyle w:val="BodyText"/>
      </w:pPr>
    </w:p>
    <w:p w14:paraId="0E9FBF4E" w14:textId="77777777" w:rsidR="00644884" w:rsidRPr="005F0EFA" w:rsidRDefault="00644884" w:rsidP="00DB5924">
      <w:pPr>
        <w:jc w:val="both"/>
        <w:rPr>
          <w:rFonts w:ascii="Arial" w:hAnsi="Arial"/>
          <w:sz w:val="22"/>
        </w:rPr>
      </w:pPr>
    </w:p>
    <w:p w14:paraId="217ACE62" w14:textId="77777777" w:rsidR="00644884" w:rsidRDefault="00644884" w:rsidP="00DB5924">
      <w:pPr>
        <w:jc w:val="both"/>
        <w:rPr>
          <w:rFonts w:ascii="Arial" w:hAnsi="Arial"/>
          <w:sz w:val="22"/>
        </w:rPr>
      </w:pPr>
    </w:p>
    <w:p w14:paraId="7F4C3E2B" w14:textId="77777777" w:rsidR="00644884" w:rsidRDefault="00644884" w:rsidP="00DB5924">
      <w:pPr>
        <w:jc w:val="both"/>
        <w:rPr>
          <w:rFonts w:ascii="Arial" w:hAnsi="Arial"/>
          <w:sz w:val="22"/>
        </w:rPr>
      </w:pPr>
    </w:p>
    <w:p w14:paraId="2AF9FD25" w14:textId="77777777" w:rsidR="00581CA3" w:rsidRDefault="00581CA3" w:rsidP="00581CA3">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Pr>
          <w:rFonts w:ascii="Arial" w:hAnsi="Arial"/>
          <w:sz w:val="22"/>
        </w:rPr>
        <w:t xml:space="preserve"> (Act 451)</w:t>
      </w:r>
      <w:r w:rsidRPr="00DB5924">
        <w:rPr>
          <w:rFonts w:ascii="Arial" w:hAnsi="Arial"/>
          <w:sz w:val="22"/>
        </w:rPr>
        <w:t>.  Specifically</w:t>
      </w:r>
      <w:r>
        <w:rPr>
          <w:rFonts w:ascii="Arial" w:hAnsi="Arial"/>
          <w:sz w:val="22"/>
        </w:rPr>
        <w:t xml:space="preserve">, Rule 214(1) of the administrative rules promulgated under Act 451, requires that the Michigan </w:t>
      </w:r>
      <w:r w:rsidRPr="00DB5924">
        <w:rPr>
          <w:rFonts w:ascii="Arial" w:hAnsi="Arial"/>
          <w:sz w:val="22"/>
        </w:rPr>
        <w:t>Department of Environment</w:t>
      </w:r>
      <w:r>
        <w:rPr>
          <w:rFonts w:ascii="Arial" w:hAnsi="Arial"/>
          <w:sz w:val="22"/>
        </w:rPr>
        <w:t xml:space="preserve">, Great Lakes, and Energy </w:t>
      </w:r>
      <w:r w:rsidRPr="00DB5924">
        <w:rPr>
          <w:rFonts w:ascii="Arial" w:hAnsi="Arial"/>
          <w:sz w:val="22"/>
        </w:rPr>
        <w:t>(</w:t>
      </w:r>
      <w:r>
        <w:rPr>
          <w:rFonts w:ascii="Arial" w:hAnsi="Arial"/>
          <w:sz w:val="22"/>
        </w:rPr>
        <w:t>EGLE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371424B" w14:textId="77777777" w:rsidR="00AF4326" w:rsidRDefault="00AF4326">
      <w:pPr>
        <w:rPr>
          <w:rFonts w:ascii="Arial" w:hAnsi="Arial"/>
          <w:sz w:val="22"/>
        </w:rPr>
      </w:pPr>
    </w:p>
    <w:p w14:paraId="3B090685" w14:textId="77777777" w:rsidR="00AF4326" w:rsidRDefault="00AF4326">
      <w:pPr>
        <w:rPr>
          <w:rFonts w:ascii="Arial" w:hAnsi="Arial"/>
          <w:sz w:val="22"/>
        </w:rPr>
      </w:pPr>
    </w:p>
    <w:p w14:paraId="644BFCE6" w14:textId="77777777" w:rsidR="00AF4326" w:rsidRDefault="00AF4326">
      <w:pPr>
        <w:rPr>
          <w:rFonts w:ascii="Arial" w:hAnsi="Arial"/>
          <w:sz w:val="22"/>
        </w:rPr>
      </w:pPr>
    </w:p>
    <w:p w14:paraId="5231E290" w14:textId="77777777" w:rsidR="00AF4326" w:rsidRDefault="00AF4326">
      <w:pPr>
        <w:rPr>
          <w:rFonts w:ascii="Arial" w:hAnsi="Arial"/>
          <w:sz w:val="22"/>
        </w:rPr>
      </w:pPr>
    </w:p>
    <w:p w14:paraId="5ECD9470" w14:textId="77777777" w:rsidR="00AF4326" w:rsidRDefault="00AF4326">
      <w:pPr>
        <w:rPr>
          <w:rFonts w:ascii="Arial" w:hAnsi="Arial"/>
          <w:sz w:val="22"/>
        </w:rPr>
      </w:pPr>
    </w:p>
    <w:p w14:paraId="0FC47CA2" w14:textId="77777777" w:rsidR="00AF4326" w:rsidRDefault="00AF4326">
      <w:pPr>
        <w:rPr>
          <w:rFonts w:ascii="Arial" w:hAnsi="Arial"/>
          <w:sz w:val="22"/>
        </w:rPr>
      </w:pPr>
    </w:p>
    <w:p w14:paraId="7FEE148F" w14:textId="77777777" w:rsidR="00DB5924" w:rsidRDefault="00DB5924">
      <w:pPr>
        <w:rPr>
          <w:rFonts w:ascii="Arial" w:hAnsi="Arial"/>
          <w:sz w:val="22"/>
        </w:rPr>
      </w:pPr>
    </w:p>
    <w:p w14:paraId="6B97BD9D" w14:textId="77777777" w:rsidR="00DB5924" w:rsidRDefault="00DB5924">
      <w:pPr>
        <w:rPr>
          <w:rFonts w:ascii="Arial" w:hAnsi="Arial"/>
          <w:sz w:val="22"/>
        </w:rPr>
      </w:pPr>
    </w:p>
    <w:p w14:paraId="3752200E" w14:textId="77777777" w:rsidR="00DB5924" w:rsidRDefault="00DB5924">
      <w:pPr>
        <w:rPr>
          <w:rFonts w:ascii="Arial" w:hAnsi="Arial"/>
          <w:sz w:val="22"/>
        </w:rPr>
      </w:pPr>
    </w:p>
    <w:p w14:paraId="64A481D7" w14:textId="77777777" w:rsidR="00DB5924" w:rsidRDefault="00DB5924">
      <w:pPr>
        <w:rPr>
          <w:rFonts w:ascii="Arial" w:hAnsi="Arial"/>
          <w:sz w:val="22"/>
        </w:rPr>
      </w:pPr>
    </w:p>
    <w:p w14:paraId="1615FD42" w14:textId="77777777" w:rsidR="00DB5924" w:rsidRDefault="00DB5924">
      <w:pPr>
        <w:rPr>
          <w:rFonts w:ascii="Arial" w:hAnsi="Arial"/>
          <w:sz w:val="22"/>
        </w:rPr>
      </w:pPr>
    </w:p>
    <w:p w14:paraId="64A192E2" w14:textId="77777777" w:rsidR="00DB5924" w:rsidRDefault="00DB5924">
      <w:pPr>
        <w:rPr>
          <w:rFonts w:ascii="Arial" w:hAnsi="Arial"/>
          <w:sz w:val="22"/>
        </w:rPr>
      </w:pPr>
    </w:p>
    <w:p w14:paraId="258CD400" w14:textId="77777777" w:rsidR="00DB5924" w:rsidRDefault="00DB5924">
      <w:pPr>
        <w:rPr>
          <w:rFonts w:ascii="Arial" w:hAnsi="Arial"/>
          <w:sz w:val="22"/>
        </w:rPr>
      </w:pPr>
    </w:p>
    <w:p w14:paraId="26ADCD0F" w14:textId="77777777" w:rsidR="00DB5924" w:rsidRDefault="00DB5924">
      <w:pPr>
        <w:rPr>
          <w:rFonts w:ascii="Arial" w:hAnsi="Arial"/>
          <w:sz w:val="22"/>
        </w:rPr>
      </w:pPr>
    </w:p>
    <w:p w14:paraId="74A06FBE" w14:textId="77777777" w:rsidR="00AF4326" w:rsidRDefault="00AF4326">
      <w:pPr>
        <w:rPr>
          <w:rFonts w:ascii="Arial" w:hAnsi="Arial"/>
          <w:sz w:val="22"/>
        </w:rPr>
      </w:pPr>
    </w:p>
    <w:p w14:paraId="49EBCE2C" w14:textId="77777777" w:rsidR="00AF4326" w:rsidRDefault="00AF4326">
      <w:pPr>
        <w:rPr>
          <w:rFonts w:ascii="Arial" w:hAnsi="Arial"/>
          <w:sz w:val="22"/>
        </w:rPr>
      </w:pPr>
    </w:p>
    <w:p w14:paraId="76515B74" w14:textId="77777777" w:rsidR="00AF4326" w:rsidRDefault="00AF4326">
      <w:pPr>
        <w:rPr>
          <w:rFonts w:ascii="Arial" w:hAnsi="Arial"/>
          <w:sz w:val="22"/>
        </w:rPr>
      </w:pPr>
    </w:p>
    <w:p w14:paraId="2A2E5971" w14:textId="77777777" w:rsidR="00644884" w:rsidRDefault="00644884">
      <w:pPr>
        <w:rPr>
          <w:rFonts w:ascii="Arial" w:hAnsi="Arial"/>
          <w:sz w:val="22"/>
        </w:rPr>
      </w:pPr>
    </w:p>
    <w:p w14:paraId="4F2A17E5" w14:textId="77777777" w:rsidR="00AF4326" w:rsidRDefault="00644884" w:rsidP="00644884">
      <w:pPr>
        <w:rPr>
          <w:rFonts w:ascii="Arial" w:hAnsi="Arial"/>
          <w:sz w:val="22"/>
        </w:rPr>
      </w:pPr>
      <w:r>
        <w:rPr>
          <w:rFonts w:ascii="Arial" w:hAnsi="Arial"/>
          <w:sz w:val="22"/>
        </w:rPr>
        <w:br w:type="page"/>
      </w:r>
    </w:p>
    <w:p w14:paraId="1CE38FD9" w14:textId="77777777" w:rsidR="00AF4326" w:rsidRDefault="00AF4326">
      <w:pPr>
        <w:jc w:val="center"/>
        <w:outlineLvl w:val="0"/>
        <w:rPr>
          <w:rFonts w:ascii="Arial" w:hAnsi="Arial"/>
          <w:b/>
          <w:sz w:val="22"/>
        </w:rPr>
      </w:pPr>
      <w:r>
        <w:rPr>
          <w:rFonts w:ascii="Arial" w:hAnsi="Arial"/>
          <w:b/>
          <w:sz w:val="22"/>
        </w:rPr>
        <w:t>TABLE OF CONTENTS</w:t>
      </w:r>
    </w:p>
    <w:p w14:paraId="36A6AAD2" w14:textId="617BCF0D" w:rsidR="002B06BE" w:rsidRPr="005F0EFA" w:rsidRDefault="00AF4326">
      <w:pPr>
        <w:pStyle w:val="TOC1"/>
        <w:tabs>
          <w:tab w:val="right" w:pos="10214"/>
        </w:tabs>
        <w:rPr>
          <w:rFonts w:asciiTheme="minorHAnsi" w:eastAsiaTheme="minorEastAsia" w:hAnsiTheme="minorHAnsi" w:cstheme="minorBidi"/>
          <w:b w:val="0"/>
          <w:noProof/>
          <w:szCs w:val="22"/>
        </w:rPr>
      </w:pPr>
      <w:r w:rsidRPr="005F0EFA">
        <w:rPr>
          <w:b w:val="0"/>
        </w:rPr>
        <w:fldChar w:fldCharType="begin"/>
      </w:r>
      <w:r w:rsidRPr="005F0EFA">
        <w:rPr>
          <w:b w:val="0"/>
        </w:rPr>
        <w:instrText xml:space="preserve"> TOC \o "1-8" </w:instrText>
      </w:r>
      <w:r w:rsidRPr="005F0EFA">
        <w:rPr>
          <w:b w:val="0"/>
        </w:rPr>
        <w:fldChar w:fldCharType="separate"/>
      </w:r>
      <w:r w:rsidR="002B06BE" w:rsidRPr="005F0EFA">
        <w:rPr>
          <w:noProof/>
        </w:rPr>
        <w:t>JULY 15, 2019 - STAFF REPORT</w:t>
      </w:r>
      <w:r w:rsidR="002B06BE" w:rsidRPr="005F0EFA">
        <w:rPr>
          <w:noProof/>
        </w:rPr>
        <w:tab/>
      </w:r>
      <w:r w:rsidR="002B06BE" w:rsidRPr="005F0EFA">
        <w:rPr>
          <w:noProof/>
        </w:rPr>
        <w:fldChar w:fldCharType="begin"/>
      </w:r>
      <w:r w:rsidR="002B06BE" w:rsidRPr="005F0EFA">
        <w:rPr>
          <w:noProof/>
        </w:rPr>
        <w:instrText xml:space="preserve"> PAGEREF _Toc127442734 \h </w:instrText>
      </w:r>
      <w:r w:rsidR="002B06BE" w:rsidRPr="005F0EFA">
        <w:rPr>
          <w:noProof/>
        </w:rPr>
      </w:r>
      <w:r w:rsidR="002B06BE" w:rsidRPr="005F0EFA">
        <w:rPr>
          <w:noProof/>
        </w:rPr>
        <w:fldChar w:fldCharType="separate"/>
      </w:r>
      <w:r w:rsidR="002B06BE" w:rsidRPr="005F0EFA">
        <w:rPr>
          <w:noProof/>
        </w:rPr>
        <w:t>3</w:t>
      </w:r>
      <w:r w:rsidR="002B06BE" w:rsidRPr="005F0EFA">
        <w:rPr>
          <w:noProof/>
        </w:rPr>
        <w:fldChar w:fldCharType="end"/>
      </w:r>
    </w:p>
    <w:p w14:paraId="32F3FF99" w14:textId="362DA841" w:rsidR="002B06BE" w:rsidRPr="005F0EFA" w:rsidRDefault="002B06BE">
      <w:pPr>
        <w:pStyle w:val="TOC1"/>
        <w:tabs>
          <w:tab w:val="right" w:pos="10214"/>
        </w:tabs>
        <w:rPr>
          <w:rFonts w:asciiTheme="minorHAnsi" w:eastAsiaTheme="minorEastAsia" w:hAnsiTheme="minorHAnsi" w:cstheme="minorBidi"/>
          <w:b w:val="0"/>
          <w:noProof/>
          <w:szCs w:val="22"/>
        </w:rPr>
      </w:pPr>
      <w:r w:rsidRPr="005F0EFA">
        <w:rPr>
          <w:rFonts w:cs="Arial"/>
          <w:noProof/>
        </w:rPr>
        <w:t>AUGUST 26, 2019</w:t>
      </w:r>
      <w:r w:rsidRPr="005F0EFA">
        <w:rPr>
          <w:noProof/>
        </w:rPr>
        <w:t xml:space="preserve"> - STAFF REPORT ADDENDUM</w:t>
      </w:r>
      <w:r w:rsidRPr="005F0EFA">
        <w:rPr>
          <w:noProof/>
        </w:rPr>
        <w:tab/>
      </w:r>
      <w:r w:rsidRPr="005F0EFA">
        <w:rPr>
          <w:noProof/>
        </w:rPr>
        <w:fldChar w:fldCharType="begin"/>
      </w:r>
      <w:r w:rsidRPr="005F0EFA">
        <w:rPr>
          <w:noProof/>
        </w:rPr>
        <w:instrText xml:space="preserve"> PAGEREF _Toc127442735 \h </w:instrText>
      </w:r>
      <w:r w:rsidRPr="005F0EFA">
        <w:rPr>
          <w:noProof/>
        </w:rPr>
      </w:r>
      <w:r w:rsidRPr="005F0EFA">
        <w:rPr>
          <w:noProof/>
        </w:rPr>
        <w:fldChar w:fldCharType="separate"/>
      </w:r>
      <w:r w:rsidRPr="005F0EFA">
        <w:rPr>
          <w:noProof/>
        </w:rPr>
        <w:t>8</w:t>
      </w:r>
      <w:r w:rsidRPr="005F0EFA">
        <w:rPr>
          <w:noProof/>
        </w:rPr>
        <w:fldChar w:fldCharType="end"/>
      </w:r>
    </w:p>
    <w:p w14:paraId="55A16B18" w14:textId="3C0C61C8" w:rsidR="002B06BE" w:rsidRPr="005F0EFA" w:rsidRDefault="002B06BE">
      <w:pPr>
        <w:pStyle w:val="TOC1"/>
        <w:tabs>
          <w:tab w:val="right" w:pos="10214"/>
        </w:tabs>
        <w:rPr>
          <w:rFonts w:asciiTheme="minorHAnsi" w:eastAsiaTheme="minorEastAsia" w:hAnsiTheme="minorHAnsi" w:cstheme="minorBidi"/>
          <w:b w:val="0"/>
          <w:noProof/>
          <w:szCs w:val="22"/>
        </w:rPr>
      </w:pPr>
      <w:r w:rsidRPr="005F0EFA">
        <w:rPr>
          <w:rFonts w:cs="Arial"/>
          <w:noProof/>
        </w:rPr>
        <w:t>JULY 14, 2020</w:t>
      </w:r>
      <w:r w:rsidRPr="005F0EFA">
        <w:rPr>
          <w:noProof/>
        </w:rPr>
        <w:t xml:space="preserve"> - STAFF REPORT FOR RULE 216(2) MINOR MODIFICATION</w:t>
      </w:r>
      <w:r w:rsidRPr="005F0EFA">
        <w:rPr>
          <w:noProof/>
        </w:rPr>
        <w:tab/>
      </w:r>
      <w:r w:rsidRPr="005F0EFA">
        <w:rPr>
          <w:noProof/>
        </w:rPr>
        <w:fldChar w:fldCharType="begin"/>
      </w:r>
      <w:r w:rsidRPr="005F0EFA">
        <w:rPr>
          <w:noProof/>
        </w:rPr>
        <w:instrText xml:space="preserve"> PAGEREF _Toc127442736 \h </w:instrText>
      </w:r>
      <w:r w:rsidRPr="005F0EFA">
        <w:rPr>
          <w:noProof/>
        </w:rPr>
      </w:r>
      <w:r w:rsidRPr="005F0EFA">
        <w:rPr>
          <w:noProof/>
        </w:rPr>
        <w:fldChar w:fldCharType="separate"/>
      </w:r>
      <w:r w:rsidRPr="005F0EFA">
        <w:rPr>
          <w:noProof/>
        </w:rPr>
        <w:t>9</w:t>
      </w:r>
      <w:r w:rsidRPr="005F0EFA">
        <w:rPr>
          <w:noProof/>
        </w:rPr>
        <w:fldChar w:fldCharType="end"/>
      </w:r>
    </w:p>
    <w:p w14:paraId="2C9661BE" w14:textId="4BE257AF" w:rsidR="002B06BE" w:rsidRPr="005F0EFA" w:rsidRDefault="002B06BE">
      <w:pPr>
        <w:pStyle w:val="TOC1"/>
        <w:tabs>
          <w:tab w:val="right" w:pos="10214"/>
        </w:tabs>
        <w:rPr>
          <w:rFonts w:asciiTheme="minorHAnsi" w:eastAsiaTheme="minorEastAsia" w:hAnsiTheme="minorHAnsi" w:cstheme="minorBidi"/>
          <w:b w:val="0"/>
          <w:noProof/>
          <w:szCs w:val="22"/>
        </w:rPr>
      </w:pPr>
      <w:r w:rsidRPr="005F0EFA">
        <w:rPr>
          <w:rFonts w:cs="Arial"/>
          <w:noProof/>
        </w:rPr>
        <w:t>FEBRUARY 16, 2023</w:t>
      </w:r>
      <w:r w:rsidRPr="005F0EFA">
        <w:rPr>
          <w:noProof/>
        </w:rPr>
        <w:t xml:space="preserve"> - STAFF REPORT FOR RULE 216(2) MINOR MODIFICATION</w:t>
      </w:r>
      <w:r w:rsidRPr="005F0EFA">
        <w:rPr>
          <w:noProof/>
        </w:rPr>
        <w:tab/>
      </w:r>
      <w:r w:rsidRPr="005F0EFA">
        <w:rPr>
          <w:noProof/>
        </w:rPr>
        <w:fldChar w:fldCharType="begin"/>
      </w:r>
      <w:r w:rsidRPr="005F0EFA">
        <w:rPr>
          <w:noProof/>
        </w:rPr>
        <w:instrText xml:space="preserve"> PAGEREF _Toc127442737 \h </w:instrText>
      </w:r>
      <w:r w:rsidRPr="005F0EFA">
        <w:rPr>
          <w:noProof/>
        </w:rPr>
      </w:r>
      <w:r w:rsidRPr="005F0EFA">
        <w:rPr>
          <w:noProof/>
        </w:rPr>
        <w:fldChar w:fldCharType="separate"/>
      </w:r>
      <w:r w:rsidRPr="005F0EFA">
        <w:rPr>
          <w:noProof/>
        </w:rPr>
        <w:t>11</w:t>
      </w:r>
      <w:r w:rsidRPr="005F0EFA">
        <w:rPr>
          <w:noProof/>
        </w:rPr>
        <w:fldChar w:fldCharType="end"/>
      </w:r>
    </w:p>
    <w:p w14:paraId="146CE0D6" w14:textId="203090B0" w:rsidR="00AF4326" w:rsidRDefault="00AF4326">
      <w:pPr>
        <w:pStyle w:val="Header"/>
        <w:tabs>
          <w:tab w:val="clear" w:pos="4320"/>
          <w:tab w:val="clear" w:pos="8640"/>
        </w:tabs>
        <w:rPr>
          <w:rFonts w:ascii="Arial" w:hAnsi="Arial"/>
          <w:sz w:val="18"/>
        </w:rPr>
      </w:pPr>
      <w:r w:rsidRPr="005F0EFA">
        <w:rPr>
          <w:rFonts w:ascii="Arial" w:hAnsi="Arial"/>
          <w:b/>
          <w:sz w:val="22"/>
        </w:rPr>
        <w:fldChar w:fldCharType="end"/>
      </w:r>
      <w:r w:rsidRPr="005F0EFA">
        <w:rPr>
          <w:rFonts w:ascii="Arial" w:hAnsi="Arial"/>
          <w:sz w:val="22"/>
        </w:rPr>
        <w:br w:type="page"/>
      </w:r>
    </w:p>
    <w:tbl>
      <w:tblPr>
        <w:tblW w:w="0" w:type="auto"/>
        <w:tblInd w:w="108" w:type="dxa"/>
        <w:tblLayout w:type="fixed"/>
        <w:tblLook w:val="0000" w:firstRow="0" w:lastRow="0" w:firstColumn="0" w:lastColumn="0" w:noHBand="0" w:noVBand="0"/>
      </w:tblPr>
      <w:tblGrid>
        <w:gridCol w:w="2250"/>
        <w:gridCol w:w="5636"/>
        <w:gridCol w:w="2374"/>
      </w:tblGrid>
      <w:tr w:rsidR="00AF4326" w14:paraId="1A8A66F9" w14:textId="77777777" w:rsidTr="00956DE8">
        <w:tc>
          <w:tcPr>
            <w:tcW w:w="2250" w:type="dxa"/>
          </w:tcPr>
          <w:p w14:paraId="2FFA2452" w14:textId="77777777" w:rsidR="00AF4326" w:rsidRDefault="00AF4326">
            <w:pPr>
              <w:jc w:val="center"/>
              <w:rPr>
                <w:rFonts w:ascii="Arial" w:hAnsi="Arial"/>
                <w:sz w:val="16"/>
              </w:rPr>
            </w:pPr>
          </w:p>
        </w:tc>
        <w:tc>
          <w:tcPr>
            <w:tcW w:w="5636" w:type="dxa"/>
          </w:tcPr>
          <w:p w14:paraId="60312727" w14:textId="15FA62F6" w:rsidR="00691823" w:rsidRDefault="00691823" w:rsidP="00691823">
            <w:pPr>
              <w:ind w:left="-108" w:right="-140"/>
              <w:jc w:val="center"/>
              <w:rPr>
                <w:rFonts w:ascii="Arial" w:hAnsi="Arial"/>
              </w:rPr>
            </w:pPr>
            <w:r>
              <w:rPr>
                <w:rFonts w:ascii="Arial" w:hAnsi="Arial"/>
              </w:rPr>
              <w:t>Michigan Department of</w:t>
            </w:r>
            <w:r w:rsidR="00956DE8">
              <w:rPr>
                <w:rFonts w:ascii="Arial" w:hAnsi="Arial"/>
              </w:rPr>
              <w:t xml:space="preserve"> </w:t>
            </w:r>
            <w:r>
              <w:rPr>
                <w:rFonts w:ascii="Arial" w:hAnsi="Arial"/>
              </w:rPr>
              <w:t>Environment, Great Lakes, and Energy</w:t>
            </w:r>
          </w:p>
          <w:p w14:paraId="58B7F342" w14:textId="77777777" w:rsidR="00AF4326" w:rsidRDefault="00691823" w:rsidP="00691823">
            <w:pPr>
              <w:jc w:val="center"/>
              <w:rPr>
                <w:rFonts w:ascii="Arial" w:hAnsi="Arial"/>
                <w:sz w:val="16"/>
              </w:rPr>
            </w:pPr>
            <w:r>
              <w:rPr>
                <w:rFonts w:ascii="Arial" w:hAnsi="Arial"/>
              </w:rPr>
              <w:t>Air Quality Division</w:t>
            </w:r>
          </w:p>
        </w:tc>
        <w:tc>
          <w:tcPr>
            <w:tcW w:w="2374" w:type="dxa"/>
          </w:tcPr>
          <w:p w14:paraId="23FC20FE" w14:textId="77777777" w:rsidR="00AF4326" w:rsidRDefault="00AF4326">
            <w:pPr>
              <w:jc w:val="center"/>
              <w:rPr>
                <w:rFonts w:ascii="Arial" w:hAnsi="Arial"/>
                <w:sz w:val="16"/>
              </w:rPr>
            </w:pPr>
          </w:p>
        </w:tc>
      </w:tr>
      <w:tr w:rsidR="00AF4326" w14:paraId="6E762B50" w14:textId="77777777" w:rsidTr="00956DE8">
        <w:trPr>
          <w:cantSplit/>
          <w:trHeight w:val="333"/>
        </w:trPr>
        <w:tc>
          <w:tcPr>
            <w:tcW w:w="2250" w:type="dxa"/>
          </w:tcPr>
          <w:p w14:paraId="4A9D28DC" w14:textId="77777777" w:rsidR="00AF4326" w:rsidRDefault="00AF4326">
            <w:pPr>
              <w:pStyle w:val="Header"/>
              <w:jc w:val="center"/>
              <w:rPr>
                <w:rFonts w:ascii="Arial" w:hAnsi="Arial"/>
                <w:b/>
                <w:sz w:val="16"/>
              </w:rPr>
            </w:pPr>
            <w:r>
              <w:rPr>
                <w:rFonts w:ascii="Arial" w:hAnsi="Arial"/>
                <w:b/>
                <w:sz w:val="16"/>
              </w:rPr>
              <w:t>State Registration Number</w:t>
            </w:r>
          </w:p>
        </w:tc>
        <w:tc>
          <w:tcPr>
            <w:tcW w:w="5636" w:type="dxa"/>
          </w:tcPr>
          <w:p w14:paraId="0A3567ED"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3DE0A712"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3162B226" w14:textId="77777777" w:rsidTr="00956DE8">
        <w:trPr>
          <w:cantSplit/>
          <w:trHeight w:val="428"/>
        </w:trPr>
        <w:tc>
          <w:tcPr>
            <w:tcW w:w="2250" w:type="dxa"/>
            <w:tcBorders>
              <w:bottom w:val="nil"/>
            </w:tcBorders>
          </w:tcPr>
          <w:p w14:paraId="46688ABB" w14:textId="77777777" w:rsidR="00AF4326" w:rsidRPr="00910FEA" w:rsidRDefault="00500BF7">
            <w:pPr>
              <w:pStyle w:val="Header"/>
              <w:jc w:val="center"/>
              <w:rPr>
                <w:rFonts w:ascii="Arial" w:hAnsi="Arial"/>
                <w:sz w:val="22"/>
                <w:szCs w:val="22"/>
              </w:rPr>
            </w:pPr>
            <w:r>
              <w:rPr>
                <w:rFonts w:ascii="Arial" w:hAnsi="Arial"/>
                <w:sz w:val="22"/>
                <w:szCs w:val="22"/>
              </w:rPr>
              <w:t>G5067</w:t>
            </w:r>
          </w:p>
        </w:tc>
        <w:tc>
          <w:tcPr>
            <w:tcW w:w="5636" w:type="dxa"/>
            <w:tcBorders>
              <w:bottom w:val="nil"/>
            </w:tcBorders>
          </w:tcPr>
          <w:p w14:paraId="77B787B8" w14:textId="226B7A29" w:rsidR="00AF4326" w:rsidRPr="0057400E" w:rsidRDefault="0094183F" w:rsidP="000F73C3">
            <w:pPr>
              <w:pStyle w:val="Heading1"/>
              <w:spacing w:before="120"/>
              <w:rPr>
                <w:sz w:val="22"/>
                <w:szCs w:val="22"/>
              </w:rPr>
            </w:pPr>
            <w:bookmarkStart w:id="6" w:name="_Toc183429900"/>
            <w:bookmarkStart w:id="7" w:name="_Toc183430200"/>
            <w:bookmarkStart w:id="8" w:name="_Toc127442734"/>
            <w:r>
              <w:rPr>
                <w:sz w:val="22"/>
                <w:szCs w:val="22"/>
              </w:rPr>
              <w:t>JULY 15, 2019</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6"/>
            <w:bookmarkEnd w:id="7"/>
            <w:bookmarkEnd w:id="8"/>
          </w:p>
        </w:tc>
        <w:tc>
          <w:tcPr>
            <w:tcW w:w="2374" w:type="dxa"/>
            <w:tcBorders>
              <w:bottom w:val="nil"/>
            </w:tcBorders>
          </w:tcPr>
          <w:p w14:paraId="56DE835F" w14:textId="2DEF4740" w:rsidR="00AF4326" w:rsidRPr="00910FEA" w:rsidRDefault="00500BF7">
            <w:pPr>
              <w:pStyle w:val="Header"/>
              <w:jc w:val="center"/>
              <w:rPr>
                <w:rFonts w:ascii="Arial" w:hAnsi="Arial"/>
                <w:b/>
                <w:sz w:val="22"/>
                <w:szCs w:val="22"/>
              </w:rPr>
            </w:pPr>
            <w:r>
              <w:rPr>
                <w:rFonts w:ascii="Arial" w:hAnsi="Arial"/>
                <w:sz w:val="22"/>
                <w:szCs w:val="22"/>
              </w:rPr>
              <w:t>MI-ROP-G5067-20</w:t>
            </w:r>
            <w:r w:rsidR="00FF7D24">
              <w:rPr>
                <w:rFonts w:ascii="Arial" w:hAnsi="Arial"/>
                <w:sz w:val="22"/>
                <w:szCs w:val="22"/>
              </w:rPr>
              <w:t>19</w:t>
            </w:r>
          </w:p>
        </w:tc>
      </w:tr>
    </w:tbl>
    <w:p w14:paraId="32591F17" w14:textId="77777777" w:rsidR="00AF4326" w:rsidRPr="00CB60BD" w:rsidRDefault="00AF4326">
      <w:pPr>
        <w:rPr>
          <w:rFonts w:ascii="Arial" w:hAnsi="Arial"/>
          <w:sz w:val="22"/>
        </w:rPr>
      </w:pPr>
    </w:p>
    <w:p w14:paraId="200A938B" w14:textId="77777777" w:rsidR="00AF4326" w:rsidRPr="00CB60BD" w:rsidRDefault="00AF4326">
      <w:pPr>
        <w:rPr>
          <w:rFonts w:ascii="Arial" w:hAnsi="Arial"/>
          <w:sz w:val="22"/>
        </w:rPr>
      </w:pPr>
    </w:p>
    <w:p w14:paraId="50CAFB56" w14:textId="77777777" w:rsidR="00AF4326" w:rsidRPr="00290754" w:rsidRDefault="00AF4326" w:rsidP="002229AF">
      <w:pPr>
        <w:outlineLvl w:val="0"/>
        <w:rPr>
          <w:rFonts w:ascii="Arial" w:hAnsi="Arial" w:cs="Arial"/>
          <w:b/>
          <w:sz w:val="22"/>
          <w:szCs w:val="22"/>
          <w:u w:val="single"/>
        </w:rPr>
      </w:pPr>
      <w:bookmarkStart w:id="9" w:name="_Toc480946816"/>
      <w:bookmarkStart w:id="10" w:name="_Toc482691111"/>
      <w:r w:rsidRPr="00290754">
        <w:rPr>
          <w:rFonts w:ascii="Arial" w:hAnsi="Arial" w:cs="Arial"/>
          <w:b/>
          <w:sz w:val="22"/>
          <w:szCs w:val="22"/>
          <w:u w:val="single"/>
        </w:rPr>
        <w:t>Purpose</w:t>
      </w:r>
      <w:bookmarkEnd w:id="9"/>
      <w:bookmarkEnd w:id="10"/>
    </w:p>
    <w:p w14:paraId="1618E2CB" w14:textId="77777777" w:rsidR="00AF4326" w:rsidRPr="00290754" w:rsidRDefault="00AF4326">
      <w:pPr>
        <w:jc w:val="both"/>
        <w:rPr>
          <w:rFonts w:ascii="Arial" w:hAnsi="Arial" w:cs="Arial"/>
          <w:sz w:val="22"/>
          <w:szCs w:val="22"/>
        </w:rPr>
      </w:pPr>
    </w:p>
    <w:p w14:paraId="53C1435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8411FEC" w14:textId="77777777" w:rsidR="00DB5924" w:rsidRPr="00290754" w:rsidRDefault="00DB5924" w:rsidP="00167B85">
      <w:pPr>
        <w:jc w:val="both"/>
        <w:rPr>
          <w:rFonts w:ascii="Arial" w:hAnsi="Arial" w:cs="Arial"/>
          <w:sz w:val="22"/>
          <w:szCs w:val="22"/>
        </w:rPr>
      </w:pPr>
    </w:p>
    <w:p w14:paraId="357266DE"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00E12D17" w14:textId="77777777" w:rsidR="00DB5924" w:rsidRPr="00290754" w:rsidRDefault="00DB5924" w:rsidP="00DB5924">
      <w:pPr>
        <w:rPr>
          <w:rFonts w:ascii="Arial" w:hAnsi="Arial" w:cs="Arial"/>
          <w:sz w:val="22"/>
          <w:szCs w:val="22"/>
        </w:rPr>
      </w:pPr>
    </w:p>
    <w:p w14:paraId="598B880C" w14:textId="77777777" w:rsidR="00AF4326" w:rsidRPr="00290754" w:rsidRDefault="00AF4326" w:rsidP="0022743A">
      <w:pPr>
        <w:outlineLvl w:val="0"/>
        <w:rPr>
          <w:rFonts w:ascii="Arial" w:hAnsi="Arial" w:cs="Arial"/>
          <w:b/>
          <w:sz w:val="22"/>
          <w:szCs w:val="22"/>
          <w:u w:val="single"/>
        </w:rPr>
      </w:pPr>
      <w:bookmarkStart w:id="11" w:name="_Toc480946817"/>
      <w:bookmarkStart w:id="12" w:name="_Toc482691112"/>
      <w:r w:rsidRPr="00290754">
        <w:rPr>
          <w:rFonts w:ascii="Arial" w:hAnsi="Arial" w:cs="Arial"/>
          <w:b/>
          <w:sz w:val="22"/>
          <w:szCs w:val="22"/>
          <w:u w:val="single"/>
        </w:rPr>
        <w:t>General Information</w:t>
      </w:r>
      <w:bookmarkEnd w:id="11"/>
      <w:bookmarkEnd w:id="12"/>
    </w:p>
    <w:p w14:paraId="58EF1325"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7B41857F" w14:textId="77777777">
        <w:tc>
          <w:tcPr>
            <w:tcW w:w="5040" w:type="dxa"/>
          </w:tcPr>
          <w:p w14:paraId="66BE4F20"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2DEE72EA" w14:textId="55CA84E0" w:rsidR="001159B4" w:rsidRDefault="00C21659">
            <w:pPr>
              <w:rPr>
                <w:rFonts w:ascii="Arial" w:hAnsi="Arial" w:cs="Arial"/>
                <w:sz w:val="22"/>
                <w:szCs w:val="22"/>
              </w:rPr>
            </w:pPr>
            <w:bookmarkStart w:id="13" w:name="Source_Name_Mailing"/>
            <w:r>
              <w:rPr>
                <w:rFonts w:ascii="Arial" w:hAnsi="Arial" w:cs="Arial"/>
                <w:sz w:val="22"/>
                <w:szCs w:val="22"/>
              </w:rPr>
              <w:t xml:space="preserve">William Beaumont Hospital </w:t>
            </w:r>
            <w:bookmarkEnd w:id="13"/>
          </w:p>
          <w:p w14:paraId="2FBB5140" w14:textId="5652F06C" w:rsidR="001159B4" w:rsidRDefault="00C21659">
            <w:pPr>
              <w:rPr>
                <w:rFonts w:ascii="Arial" w:hAnsi="Arial" w:cs="Arial"/>
                <w:sz w:val="22"/>
                <w:szCs w:val="22"/>
              </w:rPr>
            </w:pPr>
            <w:bookmarkStart w:id="14" w:name="street_mailing"/>
            <w:r w:rsidRPr="00C21659">
              <w:rPr>
                <w:rFonts w:ascii="Arial" w:hAnsi="Arial" w:cs="Arial"/>
                <w:sz w:val="22"/>
                <w:szCs w:val="22"/>
              </w:rPr>
              <w:t>3601 West 13 Mile Road</w:t>
            </w:r>
            <w:bookmarkEnd w:id="14"/>
          </w:p>
          <w:p w14:paraId="4028E0B6" w14:textId="0C0F1BD4" w:rsidR="00AF4326" w:rsidRPr="00290754" w:rsidRDefault="00C21659">
            <w:pPr>
              <w:rPr>
                <w:rFonts w:ascii="Arial" w:hAnsi="Arial" w:cs="Arial"/>
                <w:sz w:val="22"/>
                <w:szCs w:val="22"/>
              </w:rPr>
            </w:pPr>
            <w:bookmarkStart w:id="15" w:name="city_mailing"/>
            <w:r>
              <w:rPr>
                <w:rFonts w:ascii="Arial" w:hAnsi="Arial" w:cs="Arial"/>
                <w:sz w:val="22"/>
                <w:szCs w:val="22"/>
              </w:rPr>
              <w:t>Royal Oak</w:t>
            </w:r>
            <w:bookmarkEnd w:id="15"/>
            <w:r w:rsidR="00AF4326" w:rsidRPr="00290754">
              <w:rPr>
                <w:rFonts w:ascii="Arial" w:hAnsi="Arial" w:cs="Arial"/>
                <w:sz w:val="22"/>
                <w:szCs w:val="22"/>
              </w:rPr>
              <w:t>, Michigan</w:t>
            </w:r>
            <w:r w:rsidR="001159B4">
              <w:rPr>
                <w:rFonts w:ascii="Arial" w:hAnsi="Arial" w:cs="Arial"/>
                <w:sz w:val="22"/>
                <w:szCs w:val="22"/>
              </w:rPr>
              <w:t xml:space="preserve"> </w:t>
            </w:r>
            <w:bookmarkStart w:id="16" w:name="zipcode_mailing"/>
            <w:r>
              <w:rPr>
                <w:rFonts w:ascii="Arial" w:hAnsi="Arial" w:cs="Arial"/>
                <w:sz w:val="22"/>
                <w:szCs w:val="22"/>
              </w:rPr>
              <w:t>48073</w:t>
            </w:r>
            <w:bookmarkEnd w:id="16"/>
            <w:r w:rsidR="00AF4326" w:rsidRPr="00290754">
              <w:rPr>
                <w:rFonts w:ascii="Arial" w:hAnsi="Arial" w:cs="Arial"/>
                <w:sz w:val="22"/>
                <w:szCs w:val="22"/>
              </w:rPr>
              <w:t xml:space="preserve"> </w:t>
            </w:r>
          </w:p>
        </w:tc>
      </w:tr>
      <w:tr w:rsidR="00AF4326" w:rsidRPr="00290754" w14:paraId="516A5264" w14:textId="77777777" w:rsidTr="00177285">
        <w:trPr>
          <w:trHeight w:val="273"/>
        </w:trPr>
        <w:tc>
          <w:tcPr>
            <w:tcW w:w="5040" w:type="dxa"/>
          </w:tcPr>
          <w:p w14:paraId="1BAB621C"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8DF8126" w14:textId="79CBCD8C" w:rsidR="00AF4326" w:rsidRPr="00290754" w:rsidRDefault="00C21659">
            <w:pPr>
              <w:rPr>
                <w:rFonts w:ascii="Arial" w:hAnsi="Arial" w:cs="Arial"/>
                <w:sz w:val="22"/>
                <w:szCs w:val="22"/>
              </w:rPr>
            </w:pPr>
            <w:bookmarkStart w:id="17" w:name="Text15"/>
            <w:r>
              <w:rPr>
                <w:rFonts w:ascii="Arial" w:hAnsi="Arial" w:cs="Arial"/>
                <w:noProof/>
                <w:sz w:val="22"/>
                <w:szCs w:val="22"/>
              </w:rPr>
              <w:t>G5067</w:t>
            </w:r>
            <w:bookmarkEnd w:id="17"/>
          </w:p>
        </w:tc>
      </w:tr>
      <w:tr w:rsidR="00AF4326" w:rsidRPr="00290754" w14:paraId="3778229A" w14:textId="77777777">
        <w:tc>
          <w:tcPr>
            <w:tcW w:w="5040" w:type="dxa"/>
          </w:tcPr>
          <w:p w14:paraId="76E79A05"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2E0CADE6" w14:textId="77777777" w:rsidR="00AF4326" w:rsidRPr="00290754" w:rsidRDefault="00222D88">
            <w:pPr>
              <w:rPr>
                <w:rFonts w:ascii="Arial" w:hAnsi="Arial" w:cs="Arial"/>
                <w:sz w:val="22"/>
                <w:szCs w:val="22"/>
              </w:rPr>
            </w:pPr>
            <w:r>
              <w:rPr>
                <w:rFonts w:ascii="Arial" w:hAnsi="Arial" w:cs="Arial"/>
                <w:sz w:val="22"/>
                <w:szCs w:val="22"/>
              </w:rPr>
              <w:t>622110</w:t>
            </w:r>
          </w:p>
        </w:tc>
      </w:tr>
      <w:tr w:rsidR="00AF4326" w:rsidRPr="00290754" w14:paraId="22E3627D" w14:textId="77777777">
        <w:tc>
          <w:tcPr>
            <w:tcW w:w="5040" w:type="dxa"/>
          </w:tcPr>
          <w:p w14:paraId="16D443D1"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683A628B" w14:textId="73728562" w:rsidR="00AF4326" w:rsidRPr="00290754" w:rsidRDefault="00C21659">
            <w:pPr>
              <w:rPr>
                <w:rFonts w:ascii="Arial" w:hAnsi="Arial" w:cs="Arial"/>
                <w:sz w:val="22"/>
                <w:szCs w:val="22"/>
              </w:rPr>
            </w:pPr>
            <w:bookmarkStart w:id="18" w:name="Number_of_Sections"/>
            <w:r>
              <w:rPr>
                <w:rFonts w:ascii="Arial" w:hAnsi="Arial" w:cs="Arial"/>
                <w:sz w:val="22"/>
                <w:szCs w:val="22"/>
              </w:rPr>
              <w:t>1</w:t>
            </w:r>
            <w:bookmarkEnd w:id="18"/>
          </w:p>
        </w:tc>
      </w:tr>
      <w:tr w:rsidR="00647809" w:rsidRPr="00290754" w14:paraId="3B0C2C0C" w14:textId="77777777">
        <w:tc>
          <w:tcPr>
            <w:tcW w:w="5040" w:type="dxa"/>
          </w:tcPr>
          <w:p w14:paraId="08460FC8"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02D8323E" w14:textId="203C190D" w:rsidR="00647809" w:rsidRDefault="004A57C6">
            <w:pPr>
              <w:rPr>
                <w:rFonts w:ascii="Arial" w:hAnsi="Arial" w:cs="Arial"/>
                <w:sz w:val="22"/>
                <w:szCs w:val="22"/>
              </w:rPr>
            </w:pPr>
            <w:r>
              <w:rPr>
                <w:rFonts w:ascii="Arial" w:hAnsi="Arial" w:cs="Arial"/>
                <w:sz w:val="22"/>
                <w:szCs w:val="22"/>
              </w:rPr>
              <w:t>Renewal</w:t>
            </w:r>
          </w:p>
        </w:tc>
      </w:tr>
      <w:tr w:rsidR="00AF4326" w:rsidRPr="00290754" w14:paraId="2A3566D9" w14:textId="77777777">
        <w:tc>
          <w:tcPr>
            <w:tcW w:w="5040" w:type="dxa"/>
          </w:tcPr>
          <w:p w14:paraId="5D0292B0"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6C261F9" w14:textId="56275F78" w:rsidR="00AF4326" w:rsidRPr="00290754" w:rsidRDefault="00C21659">
            <w:pPr>
              <w:rPr>
                <w:rFonts w:ascii="Arial" w:hAnsi="Arial" w:cs="Arial"/>
                <w:sz w:val="22"/>
                <w:szCs w:val="22"/>
              </w:rPr>
            </w:pPr>
            <w:bookmarkStart w:id="19" w:name="Application_number"/>
            <w:r>
              <w:rPr>
                <w:rFonts w:ascii="Arial" w:hAnsi="Arial" w:cs="Arial"/>
                <w:sz w:val="22"/>
                <w:szCs w:val="22"/>
              </w:rPr>
              <w:t>201900002</w:t>
            </w:r>
            <w:bookmarkEnd w:id="19"/>
          </w:p>
        </w:tc>
      </w:tr>
      <w:tr w:rsidR="00AF4326" w:rsidRPr="00290754" w14:paraId="1A382B89" w14:textId="77777777">
        <w:tc>
          <w:tcPr>
            <w:tcW w:w="5040" w:type="dxa"/>
          </w:tcPr>
          <w:p w14:paraId="5DB7610E"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5F134833" w14:textId="0669A21C" w:rsidR="00AF4326" w:rsidRPr="00290754" w:rsidRDefault="00C21659">
            <w:pPr>
              <w:rPr>
                <w:rFonts w:ascii="Arial" w:hAnsi="Arial" w:cs="Arial"/>
                <w:sz w:val="22"/>
                <w:szCs w:val="22"/>
              </w:rPr>
            </w:pPr>
            <w:bookmarkStart w:id="20" w:name="Responsible_Official"/>
            <w:r>
              <w:rPr>
                <w:rFonts w:ascii="Arial" w:hAnsi="Arial" w:cs="Arial"/>
                <w:sz w:val="22"/>
                <w:szCs w:val="22"/>
              </w:rPr>
              <w:t>Matthew George</w:t>
            </w:r>
            <w:bookmarkEnd w:id="20"/>
            <w:r w:rsidR="00CF37B7">
              <w:rPr>
                <w:rFonts w:ascii="Arial" w:hAnsi="Arial" w:cs="Arial"/>
                <w:sz w:val="22"/>
                <w:szCs w:val="22"/>
              </w:rPr>
              <w:t xml:space="preserve">, </w:t>
            </w:r>
            <w:bookmarkStart w:id="21" w:name="RO_Title"/>
            <w:r>
              <w:rPr>
                <w:rFonts w:ascii="Arial" w:hAnsi="Arial" w:cs="Arial"/>
                <w:sz w:val="22"/>
                <w:szCs w:val="22"/>
              </w:rPr>
              <w:t xml:space="preserve">Director, Facilities Management Services </w:t>
            </w:r>
            <w:bookmarkEnd w:id="21"/>
          </w:p>
          <w:p w14:paraId="01C5BEDF" w14:textId="4B9DC380" w:rsidR="00AF4326" w:rsidRPr="00290754" w:rsidRDefault="00C21659">
            <w:pPr>
              <w:rPr>
                <w:rFonts w:ascii="Arial" w:hAnsi="Arial" w:cs="Arial"/>
                <w:sz w:val="22"/>
                <w:szCs w:val="22"/>
              </w:rPr>
            </w:pPr>
            <w:bookmarkStart w:id="22" w:name="RO_Telephone"/>
            <w:r>
              <w:rPr>
                <w:rFonts w:ascii="Arial" w:hAnsi="Arial" w:cs="Arial"/>
                <w:sz w:val="22"/>
                <w:szCs w:val="22"/>
              </w:rPr>
              <w:t>248-898-1352</w:t>
            </w:r>
            <w:bookmarkEnd w:id="22"/>
          </w:p>
        </w:tc>
      </w:tr>
      <w:tr w:rsidR="00AF4326" w:rsidRPr="00290754" w14:paraId="527E349C" w14:textId="77777777">
        <w:tc>
          <w:tcPr>
            <w:tcW w:w="5040" w:type="dxa"/>
          </w:tcPr>
          <w:p w14:paraId="77EAD4ED"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06F774BF" w14:textId="7436CB7C" w:rsidR="00AF4326" w:rsidRPr="00290754" w:rsidRDefault="00185701">
            <w:pPr>
              <w:rPr>
                <w:rFonts w:ascii="Arial" w:hAnsi="Arial" w:cs="Arial"/>
                <w:sz w:val="22"/>
                <w:szCs w:val="22"/>
              </w:rPr>
            </w:pPr>
            <w:bookmarkStart w:id="23" w:name="AQD_Staff_Name"/>
            <w:r>
              <w:rPr>
                <w:rFonts w:ascii="Arial" w:hAnsi="Arial" w:cs="Arial"/>
                <w:sz w:val="22"/>
                <w:szCs w:val="22"/>
              </w:rPr>
              <w:t>Kerry Kelly</w:t>
            </w:r>
            <w:bookmarkEnd w:id="23"/>
            <w:r w:rsidR="00AF4326" w:rsidRPr="00290754">
              <w:rPr>
                <w:rFonts w:ascii="Arial" w:hAnsi="Arial" w:cs="Arial"/>
                <w:sz w:val="22"/>
                <w:szCs w:val="22"/>
              </w:rPr>
              <w:t xml:space="preserve">, </w:t>
            </w:r>
            <w:r w:rsidR="004A57C6">
              <w:rPr>
                <w:rFonts w:ascii="Arial" w:hAnsi="Arial" w:cs="Arial"/>
                <w:sz w:val="22"/>
                <w:szCs w:val="22"/>
              </w:rPr>
              <w:t>Environmental Quality Analyst</w:t>
            </w:r>
          </w:p>
          <w:p w14:paraId="5E46858C" w14:textId="21B95EE9" w:rsidR="00AF4326" w:rsidRPr="00290754" w:rsidRDefault="00185701">
            <w:pPr>
              <w:rPr>
                <w:rFonts w:ascii="Arial" w:hAnsi="Arial" w:cs="Arial"/>
                <w:sz w:val="22"/>
                <w:szCs w:val="22"/>
              </w:rPr>
            </w:pPr>
            <w:bookmarkStart w:id="24" w:name="AQD_Staff_Telephone"/>
            <w:r>
              <w:rPr>
                <w:rFonts w:ascii="Arial" w:hAnsi="Arial" w:cs="Arial"/>
                <w:sz w:val="22"/>
                <w:szCs w:val="22"/>
              </w:rPr>
              <w:t>586-506-9817</w:t>
            </w:r>
            <w:bookmarkEnd w:id="24"/>
          </w:p>
        </w:tc>
      </w:tr>
      <w:tr w:rsidR="00AF4326" w:rsidRPr="00290754" w14:paraId="06F32873" w14:textId="77777777">
        <w:tc>
          <w:tcPr>
            <w:tcW w:w="5040" w:type="dxa"/>
          </w:tcPr>
          <w:p w14:paraId="4EB51BF6"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4FE9DA9" w14:textId="358772BC" w:rsidR="00AF4326" w:rsidRPr="00290754" w:rsidRDefault="00185701">
            <w:pPr>
              <w:rPr>
                <w:rFonts w:ascii="Arial" w:hAnsi="Arial" w:cs="Arial"/>
                <w:sz w:val="22"/>
                <w:szCs w:val="22"/>
              </w:rPr>
            </w:pPr>
            <w:bookmarkStart w:id="25" w:name="Initial_Submit_Date"/>
            <w:r>
              <w:rPr>
                <w:rFonts w:ascii="Arial" w:hAnsi="Arial" w:cs="Arial"/>
                <w:noProof/>
                <w:sz w:val="22"/>
                <w:szCs w:val="22"/>
              </w:rPr>
              <w:t xml:space="preserve">January 3, 2019 </w:t>
            </w:r>
            <w:bookmarkEnd w:id="25"/>
          </w:p>
        </w:tc>
      </w:tr>
      <w:tr w:rsidR="00AF4326" w:rsidRPr="00290754" w14:paraId="1FE68577" w14:textId="77777777">
        <w:trPr>
          <w:trHeight w:val="165"/>
        </w:trPr>
        <w:tc>
          <w:tcPr>
            <w:tcW w:w="5040" w:type="dxa"/>
          </w:tcPr>
          <w:p w14:paraId="39638544"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39FC521A" w14:textId="77777777" w:rsidR="00AF4326" w:rsidRPr="00290754" w:rsidRDefault="00FD742E">
            <w:pPr>
              <w:rPr>
                <w:rFonts w:ascii="Arial" w:hAnsi="Arial" w:cs="Arial"/>
                <w:sz w:val="22"/>
                <w:szCs w:val="22"/>
              </w:rPr>
            </w:pPr>
            <w:r>
              <w:rPr>
                <w:rFonts w:ascii="Arial" w:hAnsi="Arial" w:cs="Arial"/>
                <w:sz w:val="22"/>
                <w:szCs w:val="22"/>
              </w:rPr>
              <w:t>January 24, 2019</w:t>
            </w:r>
          </w:p>
        </w:tc>
      </w:tr>
      <w:tr w:rsidR="00AF4326" w:rsidRPr="00290754" w14:paraId="7BE5F7AE" w14:textId="77777777">
        <w:trPr>
          <w:trHeight w:val="165"/>
        </w:trPr>
        <w:tc>
          <w:tcPr>
            <w:tcW w:w="5040" w:type="dxa"/>
          </w:tcPr>
          <w:p w14:paraId="699AEDC9"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77A123C3" w14:textId="4C4DB293" w:rsidR="00AF4326" w:rsidRPr="00290754" w:rsidRDefault="004A57C6">
            <w:pPr>
              <w:rPr>
                <w:rFonts w:ascii="Arial" w:hAnsi="Arial" w:cs="Arial"/>
                <w:sz w:val="22"/>
                <w:szCs w:val="22"/>
              </w:rPr>
            </w:pPr>
            <w:r>
              <w:rPr>
                <w:rFonts w:ascii="Arial" w:hAnsi="Arial" w:cs="Arial"/>
                <w:sz w:val="22"/>
                <w:szCs w:val="22"/>
              </w:rPr>
              <w:t>Yes</w:t>
            </w:r>
          </w:p>
        </w:tc>
      </w:tr>
      <w:tr w:rsidR="00AF4326" w:rsidRPr="00290754" w14:paraId="00F5C243" w14:textId="77777777">
        <w:trPr>
          <w:trHeight w:val="165"/>
        </w:trPr>
        <w:tc>
          <w:tcPr>
            <w:tcW w:w="5040" w:type="dxa"/>
          </w:tcPr>
          <w:p w14:paraId="405BDA8D"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1EDC354E" w14:textId="127FAAEF" w:rsidR="00AF4326" w:rsidRPr="00290754" w:rsidRDefault="00781D92">
            <w:pPr>
              <w:rPr>
                <w:rFonts w:ascii="Arial" w:hAnsi="Arial" w:cs="Arial"/>
                <w:sz w:val="22"/>
                <w:szCs w:val="22"/>
              </w:rPr>
            </w:pPr>
            <w:r>
              <w:rPr>
                <w:rFonts w:ascii="Arial" w:hAnsi="Arial" w:cs="Arial"/>
                <w:sz w:val="22"/>
                <w:szCs w:val="22"/>
              </w:rPr>
              <w:t>July 15,2019</w:t>
            </w:r>
          </w:p>
        </w:tc>
      </w:tr>
      <w:tr w:rsidR="00AF4326" w:rsidRPr="00290754" w14:paraId="6B531EE3" w14:textId="77777777">
        <w:tc>
          <w:tcPr>
            <w:tcW w:w="5040" w:type="dxa"/>
          </w:tcPr>
          <w:p w14:paraId="6F2A3E68"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42A91338" w14:textId="3745E671" w:rsidR="00AF4326" w:rsidRPr="00290754" w:rsidRDefault="00781D92">
            <w:pPr>
              <w:rPr>
                <w:rFonts w:ascii="Arial" w:hAnsi="Arial" w:cs="Arial"/>
                <w:sz w:val="22"/>
                <w:szCs w:val="22"/>
              </w:rPr>
            </w:pPr>
            <w:r>
              <w:rPr>
                <w:rFonts w:ascii="Arial" w:hAnsi="Arial" w:cs="Arial"/>
                <w:sz w:val="22"/>
                <w:szCs w:val="22"/>
              </w:rPr>
              <w:t>August 14, 2019</w:t>
            </w:r>
          </w:p>
        </w:tc>
      </w:tr>
    </w:tbl>
    <w:p w14:paraId="6ED4D89B" w14:textId="77777777" w:rsidR="00AF4326" w:rsidRPr="00CB60BD" w:rsidRDefault="00AF4326">
      <w:pPr>
        <w:rPr>
          <w:rFonts w:ascii="Arial" w:hAnsi="Arial" w:cs="Arial"/>
          <w:sz w:val="22"/>
          <w:szCs w:val="22"/>
        </w:rPr>
      </w:pPr>
    </w:p>
    <w:p w14:paraId="7686B31B" w14:textId="77777777" w:rsidR="00AF4326" w:rsidRPr="00290754" w:rsidRDefault="00AF4326">
      <w:pPr>
        <w:rPr>
          <w:rFonts w:ascii="Arial" w:hAnsi="Arial" w:cs="Arial"/>
          <w:b/>
          <w:sz w:val="22"/>
          <w:szCs w:val="22"/>
          <w:u w:val="single"/>
        </w:rPr>
      </w:pPr>
      <w:bookmarkStart w:id="26" w:name="_Toc480946818"/>
      <w:bookmarkStart w:id="27"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6"/>
      <w:bookmarkEnd w:id="27"/>
    </w:p>
    <w:p w14:paraId="28921C4E" w14:textId="77777777" w:rsidR="00113FA8" w:rsidRDefault="00DC2715" w:rsidP="00691823">
      <w:pPr>
        <w:jc w:val="both"/>
        <w:rPr>
          <w:rFonts w:ascii="Arial" w:hAnsi="Arial" w:cs="Arial"/>
          <w:sz w:val="22"/>
          <w:szCs w:val="22"/>
        </w:rPr>
      </w:pPr>
      <w:r w:rsidRPr="00DC2715">
        <w:rPr>
          <w:rFonts w:ascii="Arial" w:hAnsi="Arial" w:cs="Arial"/>
          <w:sz w:val="22"/>
          <w:szCs w:val="22"/>
        </w:rPr>
        <w:t xml:space="preserve">William Beaumont Hospital’s Royal Oak campus is located </w:t>
      </w:r>
      <w:r>
        <w:rPr>
          <w:rFonts w:ascii="Arial" w:hAnsi="Arial" w:cs="Arial"/>
          <w:sz w:val="22"/>
          <w:szCs w:val="22"/>
        </w:rPr>
        <w:t xml:space="preserve">in </w:t>
      </w:r>
      <w:r w:rsidRPr="00DC2715">
        <w:rPr>
          <w:rFonts w:ascii="Arial" w:hAnsi="Arial" w:cs="Arial"/>
          <w:sz w:val="22"/>
          <w:szCs w:val="22"/>
        </w:rPr>
        <w:t>southeast</w:t>
      </w:r>
      <w:r>
        <w:rPr>
          <w:rFonts w:ascii="Arial" w:hAnsi="Arial" w:cs="Arial"/>
          <w:sz w:val="22"/>
          <w:szCs w:val="22"/>
        </w:rPr>
        <w:t>ern</w:t>
      </w:r>
      <w:r w:rsidRPr="00DC2715">
        <w:rPr>
          <w:rFonts w:ascii="Arial" w:hAnsi="Arial" w:cs="Arial"/>
          <w:sz w:val="22"/>
          <w:szCs w:val="22"/>
        </w:rPr>
        <w:t xml:space="preserve"> Oakland County and occupies approximately 110 acres bounded on the north by 13 Mile Road, on the east by Coolidge Highway, and on the west and south by residential subdivisions.  The Royal Oak campus consists of more than one million square feet of occupied space. </w:t>
      </w:r>
    </w:p>
    <w:p w14:paraId="08549BCE" w14:textId="77777777" w:rsidR="00113FA8" w:rsidRDefault="00113FA8" w:rsidP="00691823">
      <w:pPr>
        <w:jc w:val="both"/>
        <w:rPr>
          <w:rFonts w:ascii="Arial" w:hAnsi="Arial" w:cs="Arial"/>
          <w:sz w:val="22"/>
          <w:szCs w:val="22"/>
        </w:rPr>
      </w:pPr>
    </w:p>
    <w:p w14:paraId="30E9DB8B" w14:textId="77777777" w:rsidR="00113FA8" w:rsidRDefault="00113FA8" w:rsidP="00691823">
      <w:pPr>
        <w:jc w:val="both"/>
        <w:rPr>
          <w:rFonts w:ascii="Arial" w:hAnsi="Arial" w:cs="Arial"/>
          <w:sz w:val="22"/>
          <w:szCs w:val="22"/>
        </w:rPr>
      </w:pPr>
      <w:r>
        <w:rPr>
          <w:rFonts w:ascii="Arial" w:hAnsi="Arial" w:cs="Arial"/>
          <w:sz w:val="22"/>
          <w:szCs w:val="22"/>
        </w:rPr>
        <w:t>Regulated equipment at the facility includes</w:t>
      </w:r>
      <w:r w:rsidR="00DC2715" w:rsidRPr="00DC2715">
        <w:rPr>
          <w:rFonts w:ascii="Arial" w:hAnsi="Arial" w:cs="Arial"/>
          <w:sz w:val="22"/>
          <w:szCs w:val="22"/>
        </w:rPr>
        <w:t xml:space="preserve"> boilers</w:t>
      </w:r>
      <w:r>
        <w:rPr>
          <w:rFonts w:ascii="Arial" w:hAnsi="Arial" w:cs="Arial"/>
          <w:sz w:val="22"/>
          <w:szCs w:val="22"/>
        </w:rPr>
        <w:t>, emergency generators, chemical sterilizers</w:t>
      </w:r>
      <w:r w:rsidR="0023271B">
        <w:rPr>
          <w:rFonts w:ascii="Arial" w:hAnsi="Arial" w:cs="Arial"/>
          <w:sz w:val="22"/>
          <w:szCs w:val="22"/>
        </w:rPr>
        <w:t>, cold cleaners, and a paint booth</w:t>
      </w:r>
      <w:r>
        <w:rPr>
          <w:rFonts w:ascii="Arial" w:hAnsi="Arial" w:cs="Arial"/>
          <w:sz w:val="22"/>
          <w:szCs w:val="22"/>
        </w:rPr>
        <w:t>.</w:t>
      </w:r>
    </w:p>
    <w:p w14:paraId="169835B2" w14:textId="77777777" w:rsidR="00113FA8" w:rsidRDefault="00113FA8" w:rsidP="00691823">
      <w:pPr>
        <w:jc w:val="both"/>
        <w:rPr>
          <w:rFonts w:ascii="Arial" w:hAnsi="Arial" w:cs="Arial"/>
          <w:sz w:val="22"/>
          <w:szCs w:val="22"/>
        </w:rPr>
      </w:pPr>
    </w:p>
    <w:p w14:paraId="6850AB1A" w14:textId="77777777" w:rsidR="00D24049" w:rsidRPr="00D24049" w:rsidRDefault="00D24049" w:rsidP="00691823">
      <w:pPr>
        <w:jc w:val="both"/>
        <w:rPr>
          <w:rFonts w:ascii="Arial" w:hAnsi="Arial" w:cs="Arial"/>
          <w:sz w:val="22"/>
          <w:szCs w:val="22"/>
        </w:rPr>
      </w:pPr>
      <w:r w:rsidRPr="00D24049">
        <w:rPr>
          <w:rFonts w:ascii="Arial" w:hAnsi="Arial" w:cs="Arial"/>
          <w:sz w:val="22"/>
          <w:szCs w:val="22"/>
        </w:rPr>
        <w:t>The five permitted boilers at Beaumont Royal Oak</w:t>
      </w:r>
      <w:r>
        <w:rPr>
          <w:rFonts w:ascii="Arial" w:hAnsi="Arial" w:cs="Arial"/>
          <w:sz w:val="22"/>
          <w:szCs w:val="22"/>
        </w:rPr>
        <w:t xml:space="preserve"> </w:t>
      </w:r>
      <w:r w:rsidRPr="00D24049">
        <w:rPr>
          <w:rFonts w:ascii="Arial" w:hAnsi="Arial" w:cs="Arial"/>
          <w:sz w:val="22"/>
          <w:szCs w:val="22"/>
        </w:rPr>
        <w:t xml:space="preserve">are used to provide steam for equipment sterilization, cooking, and building heating. These boilers primarily fire natural gas, however, the Michigan Department of Community Health 2007 Minimum Design Standards for Health Care Facilities requires </w:t>
      </w:r>
      <w:r w:rsidR="00AB153E">
        <w:rPr>
          <w:rFonts w:ascii="Arial" w:hAnsi="Arial" w:cs="Arial"/>
          <w:sz w:val="22"/>
          <w:szCs w:val="22"/>
        </w:rPr>
        <w:t>e</w:t>
      </w:r>
      <w:r w:rsidR="00AB153E" w:rsidRPr="00AB153E">
        <w:rPr>
          <w:rFonts w:ascii="Arial" w:hAnsi="Arial" w:cs="Arial"/>
          <w:sz w:val="22"/>
          <w:szCs w:val="22"/>
        </w:rPr>
        <w:t>mergency fuel be provided for boilers</w:t>
      </w:r>
      <w:r w:rsidR="00E21E9F">
        <w:rPr>
          <w:rFonts w:ascii="Arial" w:hAnsi="Arial" w:cs="Arial"/>
          <w:sz w:val="22"/>
          <w:szCs w:val="22"/>
        </w:rPr>
        <w:t xml:space="preserve"> when</w:t>
      </w:r>
      <w:r w:rsidR="00E21E9F" w:rsidRPr="00E21E9F">
        <w:t xml:space="preserve"> </w:t>
      </w:r>
      <w:r w:rsidR="00E21E9F" w:rsidRPr="00E21E9F">
        <w:rPr>
          <w:rFonts w:ascii="Arial" w:hAnsi="Arial" w:cs="Arial"/>
          <w:sz w:val="22"/>
          <w:szCs w:val="22"/>
        </w:rPr>
        <w:t xml:space="preserve">adequate supplies </w:t>
      </w:r>
      <w:r w:rsidR="00E21E9F">
        <w:rPr>
          <w:rFonts w:ascii="Arial" w:hAnsi="Arial" w:cs="Arial"/>
          <w:sz w:val="22"/>
          <w:szCs w:val="22"/>
        </w:rPr>
        <w:t xml:space="preserve">of the primary fuel </w:t>
      </w:r>
      <w:r w:rsidR="00E21E9F" w:rsidRPr="00E21E9F">
        <w:rPr>
          <w:rFonts w:ascii="Arial" w:hAnsi="Arial" w:cs="Arial"/>
          <w:sz w:val="22"/>
          <w:szCs w:val="22"/>
        </w:rPr>
        <w:t>are</w:t>
      </w:r>
      <w:r w:rsidR="00E21E9F">
        <w:rPr>
          <w:rFonts w:ascii="Arial" w:hAnsi="Arial" w:cs="Arial"/>
          <w:sz w:val="22"/>
          <w:szCs w:val="22"/>
        </w:rPr>
        <w:t xml:space="preserve"> not</w:t>
      </w:r>
      <w:r w:rsidR="00E21E9F" w:rsidRPr="00E21E9F">
        <w:rPr>
          <w:rFonts w:ascii="Arial" w:hAnsi="Arial" w:cs="Arial"/>
          <w:sz w:val="22"/>
          <w:szCs w:val="22"/>
        </w:rPr>
        <w:t xml:space="preserve"> available</w:t>
      </w:r>
      <w:r w:rsidR="00E21E9F">
        <w:rPr>
          <w:rFonts w:ascii="Arial" w:hAnsi="Arial" w:cs="Arial"/>
          <w:sz w:val="22"/>
          <w:szCs w:val="22"/>
        </w:rPr>
        <w:t xml:space="preserve">. </w:t>
      </w:r>
      <w:r w:rsidRPr="00D24049">
        <w:rPr>
          <w:rFonts w:ascii="Arial" w:hAnsi="Arial" w:cs="Arial"/>
          <w:sz w:val="22"/>
          <w:szCs w:val="22"/>
        </w:rPr>
        <w:t xml:space="preserve"> As a result, the</w:t>
      </w:r>
      <w:r w:rsidR="00AB153E">
        <w:rPr>
          <w:rFonts w:ascii="Arial" w:hAnsi="Arial" w:cs="Arial"/>
          <w:sz w:val="22"/>
          <w:szCs w:val="22"/>
        </w:rPr>
        <w:t>se five permitted</w:t>
      </w:r>
      <w:r w:rsidRPr="00D24049">
        <w:rPr>
          <w:rFonts w:ascii="Arial" w:hAnsi="Arial" w:cs="Arial"/>
          <w:sz w:val="22"/>
          <w:szCs w:val="22"/>
        </w:rPr>
        <w:t xml:space="preserve"> boilers are capable of combusting fuel oil No. 2. </w:t>
      </w:r>
    </w:p>
    <w:p w14:paraId="79C1028C" w14:textId="77777777" w:rsidR="00DC2715" w:rsidRPr="00DC2715" w:rsidRDefault="00DC2715" w:rsidP="00691823">
      <w:pPr>
        <w:jc w:val="both"/>
        <w:rPr>
          <w:rFonts w:ascii="Arial" w:hAnsi="Arial" w:cs="Arial"/>
          <w:sz w:val="22"/>
          <w:szCs w:val="22"/>
        </w:rPr>
      </w:pPr>
    </w:p>
    <w:p w14:paraId="7C8BA998" w14:textId="77777777" w:rsidR="00DC2715" w:rsidRPr="00DC2715" w:rsidRDefault="00D81789" w:rsidP="00691823">
      <w:pPr>
        <w:jc w:val="both"/>
        <w:rPr>
          <w:rFonts w:ascii="Arial" w:hAnsi="Arial" w:cs="Arial"/>
          <w:sz w:val="22"/>
          <w:szCs w:val="22"/>
        </w:rPr>
      </w:pPr>
      <w:r w:rsidRPr="00D81789">
        <w:rPr>
          <w:rFonts w:ascii="Arial" w:hAnsi="Arial" w:cs="Arial"/>
          <w:sz w:val="22"/>
          <w:szCs w:val="22"/>
        </w:rPr>
        <w:t xml:space="preserve">The 2007 Minimum Design Standards for Health Care Facilities Hospitals </w:t>
      </w:r>
      <w:r>
        <w:rPr>
          <w:rFonts w:ascii="Arial" w:hAnsi="Arial" w:cs="Arial"/>
          <w:sz w:val="22"/>
          <w:szCs w:val="22"/>
        </w:rPr>
        <w:t xml:space="preserve">also </w:t>
      </w:r>
      <w:r w:rsidRPr="00D81789">
        <w:rPr>
          <w:rFonts w:ascii="Arial" w:hAnsi="Arial" w:cs="Arial"/>
          <w:sz w:val="22"/>
          <w:szCs w:val="22"/>
        </w:rPr>
        <w:t>requires hospitals</w:t>
      </w:r>
      <w:r w:rsidR="00E9409F">
        <w:rPr>
          <w:rFonts w:ascii="Arial" w:hAnsi="Arial" w:cs="Arial"/>
          <w:sz w:val="22"/>
          <w:szCs w:val="22"/>
        </w:rPr>
        <w:t xml:space="preserve"> </w:t>
      </w:r>
      <w:r w:rsidRPr="00D81789">
        <w:rPr>
          <w:rFonts w:ascii="Arial" w:hAnsi="Arial" w:cs="Arial"/>
          <w:sz w:val="22"/>
          <w:szCs w:val="22"/>
        </w:rPr>
        <w:t>be capable of providing not less than 72 hours of service at full load in emergency situations. Eight of the 10 stationary</w:t>
      </w:r>
      <w:r w:rsidR="008114A6">
        <w:rPr>
          <w:rFonts w:ascii="Arial" w:hAnsi="Arial" w:cs="Arial"/>
          <w:sz w:val="22"/>
          <w:szCs w:val="22"/>
        </w:rPr>
        <w:t xml:space="preserve"> engines</w:t>
      </w:r>
      <w:r w:rsidRPr="00D81789">
        <w:rPr>
          <w:rFonts w:ascii="Arial" w:hAnsi="Arial" w:cs="Arial"/>
          <w:sz w:val="22"/>
          <w:szCs w:val="22"/>
        </w:rPr>
        <w:t xml:space="preserve"> at Beaumont are emergency generators that fire </w:t>
      </w:r>
      <w:r w:rsidR="008114A6">
        <w:rPr>
          <w:rFonts w:ascii="Arial" w:hAnsi="Arial" w:cs="Arial"/>
          <w:sz w:val="22"/>
          <w:szCs w:val="22"/>
        </w:rPr>
        <w:t xml:space="preserve">only </w:t>
      </w:r>
      <w:r w:rsidRPr="00D81789">
        <w:rPr>
          <w:rFonts w:ascii="Arial" w:hAnsi="Arial" w:cs="Arial"/>
          <w:sz w:val="22"/>
          <w:szCs w:val="22"/>
        </w:rPr>
        <w:t>No. 2 fuel oil.</w:t>
      </w:r>
      <w:r w:rsidR="008114A6" w:rsidRPr="008114A6">
        <w:t xml:space="preserve"> </w:t>
      </w:r>
      <w:r w:rsidR="008114A6" w:rsidRPr="008114A6">
        <w:rPr>
          <w:rFonts w:ascii="Arial" w:hAnsi="Arial" w:cs="Arial"/>
          <w:sz w:val="22"/>
          <w:szCs w:val="22"/>
        </w:rPr>
        <w:t xml:space="preserve">The remaining two </w:t>
      </w:r>
      <w:r w:rsidR="008114A6">
        <w:rPr>
          <w:rFonts w:ascii="Arial" w:hAnsi="Arial" w:cs="Arial"/>
          <w:sz w:val="22"/>
          <w:szCs w:val="22"/>
        </w:rPr>
        <w:t>engines</w:t>
      </w:r>
      <w:r w:rsidR="008114A6" w:rsidRPr="008114A6">
        <w:rPr>
          <w:rFonts w:ascii="Arial" w:hAnsi="Arial" w:cs="Arial"/>
          <w:sz w:val="22"/>
          <w:szCs w:val="22"/>
        </w:rPr>
        <w:t xml:space="preserve"> are cogeneration engines capable of firing No. 2 fuel oil and natural gas. </w:t>
      </w:r>
      <w:r w:rsidR="008114A6">
        <w:rPr>
          <w:rFonts w:ascii="Arial" w:hAnsi="Arial" w:cs="Arial"/>
          <w:sz w:val="22"/>
          <w:szCs w:val="22"/>
        </w:rPr>
        <w:t>The c</w:t>
      </w:r>
      <w:r w:rsidR="008114A6" w:rsidRPr="008114A6">
        <w:rPr>
          <w:rFonts w:ascii="Arial" w:hAnsi="Arial" w:cs="Arial"/>
          <w:sz w:val="22"/>
          <w:szCs w:val="22"/>
        </w:rPr>
        <w:t>ogeneration units generate electricity and useful heat simultaneously. The heat generated in the cogeneration units at Beaumont can be used in a heat recovery boiler capable of producing 2,000 lbs</w:t>
      </w:r>
      <w:r w:rsidR="00691823">
        <w:rPr>
          <w:rFonts w:ascii="Arial" w:hAnsi="Arial" w:cs="Arial"/>
          <w:sz w:val="22"/>
          <w:szCs w:val="22"/>
        </w:rPr>
        <w:t>.</w:t>
      </w:r>
      <w:r w:rsidR="008114A6" w:rsidRPr="008114A6">
        <w:rPr>
          <w:rFonts w:ascii="Arial" w:hAnsi="Arial" w:cs="Arial"/>
          <w:sz w:val="22"/>
          <w:szCs w:val="22"/>
        </w:rPr>
        <w:t xml:space="preserve"> of steam per hour</w:t>
      </w:r>
      <w:r w:rsidR="008114A6">
        <w:rPr>
          <w:rFonts w:ascii="Arial" w:hAnsi="Arial" w:cs="Arial"/>
          <w:sz w:val="22"/>
          <w:szCs w:val="22"/>
        </w:rPr>
        <w:t>.</w:t>
      </w:r>
    </w:p>
    <w:p w14:paraId="14F62C6D" w14:textId="77777777" w:rsidR="00D81789" w:rsidRDefault="00D81789" w:rsidP="00691823">
      <w:pPr>
        <w:jc w:val="both"/>
        <w:rPr>
          <w:rFonts w:ascii="Arial" w:hAnsi="Arial" w:cs="Arial"/>
          <w:sz w:val="22"/>
          <w:szCs w:val="22"/>
        </w:rPr>
      </w:pPr>
    </w:p>
    <w:p w14:paraId="4312FCFB" w14:textId="77777777" w:rsidR="00AF4326" w:rsidRDefault="006E6FD6" w:rsidP="00691823">
      <w:pPr>
        <w:jc w:val="both"/>
        <w:rPr>
          <w:rFonts w:ascii="Arial" w:hAnsi="Arial" w:cs="Arial"/>
          <w:sz w:val="22"/>
          <w:szCs w:val="22"/>
        </w:rPr>
      </w:pPr>
      <w:r w:rsidRPr="006E6FD6">
        <w:rPr>
          <w:rFonts w:ascii="Arial" w:hAnsi="Arial" w:cs="Arial"/>
          <w:sz w:val="22"/>
          <w:szCs w:val="22"/>
        </w:rPr>
        <w:t>Beaumont Royal Oak personnel use four</w:t>
      </w:r>
      <w:r>
        <w:rPr>
          <w:rFonts w:ascii="Arial" w:hAnsi="Arial" w:cs="Arial"/>
          <w:sz w:val="22"/>
          <w:szCs w:val="22"/>
        </w:rPr>
        <w:t xml:space="preserve"> </w:t>
      </w:r>
      <w:r w:rsidRPr="006E6FD6">
        <w:rPr>
          <w:rFonts w:ascii="Arial" w:hAnsi="Arial" w:cs="Arial"/>
          <w:sz w:val="22"/>
          <w:szCs w:val="22"/>
        </w:rPr>
        <w:t>ethylene oxide (EtO) sterilizers to sterilize temperature sensitive surgical tools such as scopes and lenses. Three Advanced Technology Safe-Cell System sulfuric acid scrubbers and dry bed chemical filters are used to control emissions from the EtO sterilizers.</w:t>
      </w:r>
    </w:p>
    <w:p w14:paraId="4A80098B" w14:textId="77777777" w:rsidR="002229AF" w:rsidRDefault="002229AF" w:rsidP="00691823">
      <w:pPr>
        <w:jc w:val="both"/>
        <w:rPr>
          <w:rFonts w:ascii="Arial" w:hAnsi="Arial" w:cs="Arial"/>
          <w:sz w:val="22"/>
          <w:szCs w:val="22"/>
        </w:rPr>
      </w:pPr>
    </w:p>
    <w:p w14:paraId="2CFAE39A" w14:textId="14B1EA23" w:rsidR="00AF4326" w:rsidRPr="00880972" w:rsidRDefault="00DB5924" w:rsidP="00691823">
      <w:pPr>
        <w:jc w:val="both"/>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28" w:name="MAERS_Year"/>
      <w:r w:rsidR="00621F82">
        <w:rPr>
          <w:rFonts w:ascii="Arial" w:hAnsi="Arial" w:cs="Arial"/>
          <w:b/>
          <w:sz w:val="22"/>
          <w:szCs w:val="22"/>
        </w:rPr>
        <w:t>2017</w:t>
      </w:r>
      <w:bookmarkEnd w:id="28"/>
      <w:r w:rsidR="00AF4326" w:rsidRPr="00290754">
        <w:rPr>
          <w:rFonts w:ascii="Arial" w:hAnsi="Arial" w:cs="Arial"/>
          <w:sz w:val="22"/>
          <w:szCs w:val="22"/>
        </w:rPr>
        <w:t>.</w:t>
      </w:r>
    </w:p>
    <w:p w14:paraId="2FFA5713" w14:textId="77777777" w:rsidR="00AF4326" w:rsidRPr="00290754" w:rsidRDefault="00AF4326">
      <w:pPr>
        <w:rPr>
          <w:rFonts w:ascii="Arial" w:hAnsi="Arial" w:cs="Arial"/>
          <w:sz w:val="22"/>
          <w:szCs w:val="22"/>
        </w:rPr>
      </w:pPr>
    </w:p>
    <w:p w14:paraId="31EB3C5C" w14:textId="77777777" w:rsidR="00F734C6" w:rsidRPr="00290754" w:rsidRDefault="00F734C6" w:rsidP="002229AF">
      <w:pPr>
        <w:jc w:val="center"/>
        <w:outlineLvl w:val="0"/>
        <w:rPr>
          <w:rFonts w:ascii="Arial" w:hAnsi="Arial" w:cs="Arial"/>
          <w:b/>
          <w:sz w:val="22"/>
          <w:szCs w:val="22"/>
        </w:rPr>
      </w:pPr>
      <w:r w:rsidRPr="00290754">
        <w:rPr>
          <w:rFonts w:ascii="Arial" w:hAnsi="Arial" w:cs="Arial"/>
          <w:b/>
          <w:sz w:val="22"/>
          <w:szCs w:val="22"/>
        </w:rPr>
        <w:t>TOTAL STATIONARY SOURCE EMISSIONS</w:t>
      </w:r>
    </w:p>
    <w:p w14:paraId="287761B3"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72B30B35" w14:textId="77777777" w:rsidTr="00443561">
        <w:trPr>
          <w:tblHeader/>
        </w:trPr>
        <w:tc>
          <w:tcPr>
            <w:tcW w:w="5130" w:type="dxa"/>
            <w:shd w:val="pct10" w:color="auto" w:fill="auto"/>
          </w:tcPr>
          <w:p w14:paraId="06EBE66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22F3814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560C3992" w14:textId="77777777" w:rsidTr="00443561">
        <w:tc>
          <w:tcPr>
            <w:tcW w:w="5130" w:type="dxa"/>
          </w:tcPr>
          <w:p w14:paraId="59C1D39C"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7BDFDC1D" w14:textId="247782DA" w:rsidR="00F734C6" w:rsidRPr="00290754" w:rsidRDefault="00905499" w:rsidP="00E63937">
            <w:pPr>
              <w:jc w:val="center"/>
              <w:rPr>
                <w:rFonts w:ascii="Arial" w:hAnsi="Arial" w:cs="Arial"/>
                <w:sz w:val="22"/>
                <w:szCs w:val="22"/>
              </w:rPr>
            </w:pPr>
            <w:r>
              <w:rPr>
                <w:rFonts w:ascii="Arial" w:hAnsi="Arial" w:cs="Arial"/>
                <w:sz w:val="22"/>
                <w:szCs w:val="22"/>
              </w:rPr>
              <w:t>23.21</w:t>
            </w:r>
          </w:p>
        </w:tc>
      </w:tr>
      <w:tr w:rsidR="00F734C6" w:rsidRPr="00290754" w14:paraId="0F0760DD" w14:textId="77777777" w:rsidTr="00443561">
        <w:tc>
          <w:tcPr>
            <w:tcW w:w="5130" w:type="dxa"/>
          </w:tcPr>
          <w:p w14:paraId="2E098BC1"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3F432C4D" w14:textId="77777777" w:rsidR="00F33A65" w:rsidRPr="00290754" w:rsidRDefault="00F33A65" w:rsidP="00F33A65">
            <w:pPr>
              <w:jc w:val="center"/>
              <w:rPr>
                <w:rFonts w:ascii="Arial" w:hAnsi="Arial" w:cs="Arial"/>
                <w:sz w:val="22"/>
                <w:szCs w:val="22"/>
              </w:rPr>
            </w:pPr>
            <w:r>
              <w:rPr>
                <w:rFonts w:ascii="Arial" w:hAnsi="Arial" w:cs="Arial"/>
                <w:sz w:val="22"/>
                <w:szCs w:val="22"/>
              </w:rPr>
              <w:t>0</w:t>
            </w:r>
          </w:p>
        </w:tc>
      </w:tr>
      <w:tr w:rsidR="00F734C6" w:rsidRPr="00290754" w14:paraId="4AC8FD80" w14:textId="77777777" w:rsidTr="00443561">
        <w:tc>
          <w:tcPr>
            <w:tcW w:w="5130" w:type="dxa"/>
          </w:tcPr>
          <w:p w14:paraId="291BBE6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86521A8" w14:textId="36ACEB11" w:rsidR="00F734C6" w:rsidRPr="00290754" w:rsidRDefault="00905499" w:rsidP="00E63937">
            <w:pPr>
              <w:jc w:val="center"/>
              <w:rPr>
                <w:rFonts w:ascii="Arial" w:hAnsi="Arial" w:cs="Arial"/>
                <w:sz w:val="22"/>
                <w:szCs w:val="22"/>
              </w:rPr>
            </w:pPr>
            <w:r>
              <w:rPr>
                <w:rFonts w:ascii="Arial" w:hAnsi="Arial" w:cs="Arial"/>
                <w:sz w:val="22"/>
                <w:szCs w:val="22"/>
              </w:rPr>
              <w:t>32.02</w:t>
            </w:r>
          </w:p>
        </w:tc>
      </w:tr>
      <w:tr w:rsidR="00F734C6" w:rsidRPr="00290754" w14:paraId="6396E5B8" w14:textId="77777777" w:rsidTr="00443561">
        <w:tc>
          <w:tcPr>
            <w:tcW w:w="5130" w:type="dxa"/>
          </w:tcPr>
          <w:p w14:paraId="1BB1FEA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16841143" w14:textId="35219BBB" w:rsidR="00F734C6" w:rsidRPr="00290754" w:rsidRDefault="00905499" w:rsidP="00E63937">
            <w:pPr>
              <w:jc w:val="center"/>
              <w:rPr>
                <w:rFonts w:ascii="Arial" w:hAnsi="Arial" w:cs="Arial"/>
                <w:sz w:val="22"/>
                <w:szCs w:val="22"/>
              </w:rPr>
            </w:pPr>
            <w:r>
              <w:rPr>
                <w:rFonts w:ascii="Arial" w:hAnsi="Arial" w:cs="Arial"/>
                <w:sz w:val="22"/>
                <w:szCs w:val="22"/>
              </w:rPr>
              <w:t>2.02</w:t>
            </w:r>
          </w:p>
        </w:tc>
      </w:tr>
      <w:tr w:rsidR="00F734C6" w:rsidRPr="00290754" w14:paraId="2590CBE5" w14:textId="77777777" w:rsidTr="00443561">
        <w:tc>
          <w:tcPr>
            <w:tcW w:w="5130" w:type="dxa"/>
          </w:tcPr>
          <w:p w14:paraId="2EF7AE6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6EEA1767" w14:textId="624D0895" w:rsidR="00F734C6" w:rsidRPr="00290754" w:rsidRDefault="00905499" w:rsidP="00E63937">
            <w:pPr>
              <w:jc w:val="center"/>
              <w:rPr>
                <w:rFonts w:ascii="Arial" w:hAnsi="Arial" w:cs="Arial"/>
                <w:sz w:val="22"/>
                <w:szCs w:val="22"/>
              </w:rPr>
            </w:pPr>
            <w:r>
              <w:rPr>
                <w:rFonts w:ascii="Arial" w:hAnsi="Arial" w:cs="Arial"/>
                <w:sz w:val="22"/>
                <w:szCs w:val="22"/>
              </w:rPr>
              <w:t>0.39</w:t>
            </w:r>
          </w:p>
        </w:tc>
      </w:tr>
      <w:tr w:rsidR="0070615D" w:rsidRPr="00290754" w14:paraId="5D6BBC27" w14:textId="77777777" w:rsidTr="00443561">
        <w:tc>
          <w:tcPr>
            <w:tcW w:w="5130" w:type="dxa"/>
          </w:tcPr>
          <w:p w14:paraId="3EEAE53C" w14:textId="77777777" w:rsidR="0070615D" w:rsidRPr="00290754" w:rsidRDefault="0070615D" w:rsidP="0070615D">
            <w:pPr>
              <w:rPr>
                <w:rFonts w:ascii="Arial" w:hAnsi="Arial" w:cs="Arial"/>
                <w:sz w:val="22"/>
                <w:szCs w:val="22"/>
              </w:rPr>
            </w:pPr>
            <w:r w:rsidRPr="00290754">
              <w:rPr>
                <w:rFonts w:ascii="Arial" w:hAnsi="Arial" w:cs="Arial"/>
                <w:sz w:val="22"/>
                <w:szCs w:val="22"/>
              </w:rPr>
              <w:t>Volatile Organic Compounds (VOCs)</w:t>
            </w:r>
          </w:p>
        </w:tc>
        <w:tc>
          <w:tcPr>
            <w:tcW w:w="5130" w:type="dxa"/>
          </w:tcPr>
          <w:p w14:paraId="54690EDB" w14:textId="41C266D5" w:rsidR="0070615D" w:rsidRPr="00290754" w:rsidRDefault="0070615D" w:rsidP="0070615D">
            <w:pPr>
              <w:jc w:val="center"/>
              <w:rPr>
                <w:rFonts w:ascii="Arial" w:hAnsi="Arial" w:cs="Arial"/>
                <w:sz w:val="22"/>
                <w:szCs w:val="22"/>
              </w:rPr>
            </w:pPr>
            <w:r>
              <w:rPr>
                <w:rFonts w:ascii="Arial" w:hAnsi="Arial" w:cs="Arial"/>
                <w:sz w:val="22"/>
                <w:szCs w:val="22"/>
              </w:rPr>
              <w:t>2.08</w:t>
            </w:r>
          </w:p>
        </w:tc>
      </w:tr>
    </w:tbl>
    <w:p w14:paraId="091E00C8" w14:textId="77777777" w:rsidR="00F734C6" w:rsidRPr="00CB60BD" w:rsidRDefault="00F734C6" w:rsidP="00F734C6">
      <w:pPr>
        <w:rPr>
          <w:rFonts w:ascii="Arial" w:hAnsi="Arial" w:cs="Arial"/>
          <w:sz w:val="22"/>
          <w:szCs w:val="22"/>
        </w:rPr>
      </w:pPr>
    </w:p>
    <w:p w14:paraId="5F10BF9D" w14:textId="2FF3D65D" w:rsidR="00F734C6" w:rsidRPr="00F734C6" w:rsidRDefault="00F734C6" w:rsidP="00A92A97">
      <w:pPr>
        <w:jc w:val="both"/>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bookmarkStart w:id="29" w:name="Text28"/>
      <w:r w:rsidR="009D2EF7">
        <w:rPr>
          <w:rFonts w:ascii="Arial" w:hAnsi="Arial" w:cs="Arial"/>
          <w:noProof/>
          <w:sz w:val="22"/>
          <w:szCs w:val="22"/>
        </w:rPr>
        <w:t>2017</w:t>
      </w:r>
      <w:bookmarkEnd w:id="29"/>
      <w:r w:rsidRPr="00F734C6">
        <w:rPr>
          <w:rFonts w:ascii="Arial" w:hAnsi="Arial" w:cs="Arial"/>
          <w:sz w:val="22"/>
          <w:szCs w:val="22"/>
        </w:rPr>
        <w:t xml:space="preserve"> by </w:t>
      </w:r>
      <w:bookmarkStart w:id="30" w:name="Text29"/>
      <w:r w:rsidR="009D2EF7">
        <w:rPr>
          <w:rFonts w:ascii="Arial" w:hAnsi="Arial" w:cs="Arial"/>
          <w:noProof/>
          <w:sz w:val="22"/>
          <w:szCs w:val="22"/>
        </w:rPr>
        <w:t>William Beaumont Hospital</w:t>
      </w:r>
      <w:bookmarkEnd w:id="30"/>
      <w:r w:rsidRPr="00F734C6">
        <w:rPr>
          <w:rFonts w:ascii="Arial" w:hAnsi="Arial" w:cs="Arial"/>
          <w:sz w:val="22"/>
          <w:szCs w:val="22"/>
        </w:rPr>
        <w:t>:</w:t>
      </w:r>
    </w:p>
    <w:p w14:paraId="2093C467"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72CD4064" w14:textId="77777777" w:rsidTr="002D6ACE">
        <w:tc>
          <w:tcPr>
            <w:tcW w:w="5130" w:type="dxa"/>
            <w:shd w:val="clear" w:color="auto" w:fill="D9D9D9"/>
          </w:tcPr>
          <w:p w14:paraId="5FE25924"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09829CFD"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0A5E29F2" w14:textId="77777777" w:rsidTr="002D6ACE">
        <w:tc>
          <w:tcPr>
            <w:tcW w:w="5130" w:type="dxa"/>
            <w:shd w:val="clear" w:color="auto" w:fill="FFFFFF"/>
          </w:tcPr>
          <w:p w14:paraId="472C3C28" w14:textId="3A11A365" w:rsidR="00F734C6" w:rsidRPr="00F734C6" w:rsidRDefault="009D2EF7" w:rsidP="00E63937">
            <w:pPr>
              <w:rPr>
                <w:rFonts w:ascii="Arial" w:hAnsi="Arial" w:cs="Arial"/>
                <w:sz w:val="22"/>
                <w:szCs w:val="22"/>
              </w:rPr>
            </w:pPr>
            <w:r>
              <w:rPr>
                <w:rFonts w:ascii="Arial" w:hAnsi="Arial" w:cs="Arial"/>
                <w:sz w:val="22"/>
                <w:szCs w:val="22"/>
              </w:rPr>
              <w:t>Ethylene oxide</w:t>
            </w:r>
          </w:p>
        </w:tc>
        <w:tc>
          <w:tcPr>
            <w:tcW w:w="5130" w:type="dxa"/>
            <w:shd w:val="clear" w:color="auto" w:fill="FFFFFF"/>
          </w:tcPr>
          <w:p w14:paraId="070C9FE1" w14:textId="65321DBF" w:rsidR="00F734C6" w:rsidRPr="00334EA4" w:rsidRDefault="009D2EF7" w:rsidP="00E63937">
            <w:pPr>
              <w:jc w:val="center"/>
              <w:rPr>
                <w:rFonts w:ascii="Arial" w:hAnsi="Arial" w:cs="Arial"/>
                <w:sz w:val="22"/>
                <w:szCs w:val="22"/>
              </w:rPr>
            </w:pPr>
            <w:r w:rsidRPr="00334EA4">
              <w:rPr>
                <w:rFonts w:ascii="Arial" w:hAnsi="Arial" w:cs="Arial"/>
                <w:noProof/>
                <w:sz w:val="22"/>
                <w:szCs w:val="22"/>
              </w:rPr>
              <w:t xml:space="preserve">0.0006 </w:t>
            </w:r>
          </w:p>
        </w:tc>
      </w:tr>
      <w:tr w:rsidR="00F734C6" w:rsidRPr="00F734C6" w14:paraId="0D763F1F" w14:textId="77777777" w:rsidTr="002D6ACE">
        <w:tc>
          <w:tcPr>
            <w:tcW w:w="5130" w:type="dxa"/>
            <w:tcBorders>
              <w:top w:val="single" w:sz="6" w:space="0" w:color="auto"/>
              <w:bottom w:val="double" w:sz="4" w:space="0" w:color="auto"/>
            </w:tcBorders>
            <w:shd w:val="clear" w:color="auto" w:fill="FFFFFF"/>
          </w:tcPr>
          <w:p w14:paraId="597BED06"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0240DD4B" w14:textId="04EC0285" w:rsidR="00F734C6" w:rsidRPr="00F734C6" w:rsidRDefault="009D2EF7" w:rsidP="00E63937">
            <w:pPr>
              <w:jc w:val="center"/>
              <w:rPr>
                <w:rFonts w:ascii="Arial" w:hAnsi="Arial" w:cs="Arial"/>
                <w:b/>
                <w:sz w:val="22"/>
                <w:szCs w:val="22"/>
              </w:rPr>
            </w:pPr>
            <w:r>
              <w:rPr>
                <w:rFonts w:ascii="Arial" w:hAnsi="Arial" w:cs="Arial"/>
                <w:b/>
                <w:noProof/>
                <w:sz w:val="22"/>
                <w:szCs w:val="22"/>
              </w:rPr>
              <w:t>0.0006</w:t>
            </w:r>
          </w:p>
        </w:tc>
      </w:tr>
    </w:tbl>
    <w:p w14:paraId="0C603693"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621A5342" w14:textId="77777777" w:rsidR="000F73C3" w:rsidRDefault="000F73C3" w:rsidP="00167B85">
      <w:pPr>
        <w:jc w:val="both"/>
        <w:rPr>
          <w:rFonts w:ascii="Arial" w:hAnsi="Arial" w:cs="Arial"/>
          <w:sz w:val="22"/>
          <w:szCs w:val="22"/>
        </w:rPr>
      </w:pPr>
    </w:p>
    <w:p w14:paraId="26F8EB1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6606CBC" w14:textId="77777777" w:rsidR="00AF4326" w:rsidRPr="00290754" w:rsidRDefault="00691823" w:rsidP="008016B8">
      <w:pPr>
        <w:outlineLvl w:val="0"/>
        <w:rPr>
          <w:rFonts w:ascii="Arial" w:hAnsi="Arial" w:cs="Arial"/>
          <w:b/>
          <w:sz w:val="22"/>
          <w:szCs w:val="22"/>
          <w:u w:val="single"/>
        </w:rPr>
      </w:pPr>
      <w:r>
        <w:rPr>
          <w:rFonts w:ascii="Arial" w:hAnsi="Arial" w:cs="Arial"/>
          <w:sz w:val="22"/>
          <w:szCs w:val="22"/>
        </w:rPr>
        <w:br w:type="page"/>
      </w:r>
      <w:bookmarkStart w:id="31" w:name="_Toc480946819"/>
      <w:bookmarkStart w:id="32" w:name="_Toc482691114"/>
      <w:r w:rsidR="00AF4326" w:rsidRPr="00290754">
        <w:rPr>
          <w:rFonts w:ascii="Arial" w:hAnsi="Arial" w:cs="Arial"/>
          <w:b/>
          <w:sz w:val="22"/>
          <w:szCs w:val="22"/>
          <w:u w:val="single"/>
        </w:rPr>
        <w:lastRenderedPageBreak/>
        <w:t>Regulatory Analysis</w:t>
      </w:r>
      <w:bookmarkEnd w:id="31"/>
      <w:bookmarkEnd w:id="32"/>
    </w:p>
    <w:p w14:paraId="2C3840CA" w14:textId="77777777" w:rsidR="00AF4326" w:rsidRPr="005A6987" w:rsidRDefault="00AF4326" w:rsidP="00167B85">
      <w:pPr>
        <w:jc w:val="both"/>
        <w:rPr>
          <w:rFonts w:ascii="Arial" w:hAnsi="Arial" w:cs="Arial"/>
          <w:sz w:val="22"/>
          <w:szCs w:val="22"/>
        </w:rPr>
      </w:pPr>
    </w:p>
    <w:p w14:paraId="051A4CB8" w14:textId="77777777" w:rsidR="000F73C3" w:rsidRPr="00290754" w:rsidRDefault="000F73C3" w:rsidP="002229AF">
      <w:pPr>
        <w:jc w:val="both"/>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5CFDDF52" w14:textId="77777777" w:rsidR="000F73C3" w:rsidRPr="002229AF" w:rsidRDefault="000F73C3" w:rsidP="002229AF">
      <w:pPr>
        <w:jc w:val="both"/>
        <w:rPr>
          <w:rFonts w:ascii="Arial" w:hAnsi="Arial" w:cs="Arial"/>
          <w:szCs w:val="22"/>
        </w:rPr>
      </w:pPr>
    </w:p>
    <w:p w14:paraId="126D3AA3" w14:textId="77777777" w:rsidR="000F73C3" w:rsidRDefault="00273A86" w:rsidP="000F73C3">
      <w:pPr>
        <w:jc w:val="both"/>
        <w:rPr>
          <w:rFonts w:ascii="Arial" w:hAnsi="Arial" w:cs="Arial"/>
          <w:sz w:val="22"/>
          <w:szCs w:val="22"/>
        </w:rPr>
      </w:pPr>
      <w:r>
        <w:rPr>
          <w:rFonts w:ascii="Arial" w:hAnsi="Arial" w:cs="Arial"/>
          <w:sz w:val="22"/>
          <w:szCs w:val="22"/>
        </w:rPr>
        <w:t>Oakland</w:t>
      </w:r>
      <w:r w:rsidR="000F73C3">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 non</w:t>
      </w:r>
      <w:r w:rsidR="000F73C3">
        <w:rPr>
          <w:rFonts w:ascii="Arial" w:hAnsi="Arial" w:cs="Arial"/>
          <w:sz w:val="22"/>
          <w:szCs w:val="22"/>
        </w:rPr>
        <w:t>-</w:t>
      </w:r>
      <w:r w:rsidR="000F73C3" w:rsidRPr="00A458A7">
        <w:rPr>
          <w:rFonts w:ascii="Arial" w:hAnsi="Arial" w:cs="Arial"/>
          <w:sz w:val="22"/>
          <w:szCs w:val="22"/>
        </w:rPr>
        <w:t xml:space="preserve">attainment area with respect to the </w:t>
      </w:r>
      <w:r w:rsidR="00637673">
        <w:rPr>
          <w:rFonts w:ascii="Arial" w:hAnsi="Arial" w:cs="Arial"/>
          <w:sz w:val="22"/>
          <w:szCs w:val="22"/>
        </w:rPr>
        <w:t>8</w:t>
      </w:r>
      <w:r w:rsidR="000F73C3" w:rsidRPr="00A458A7">
        <w:rPr>
          <w:rFonts w:ascii="Arial" w:hAnsi="Arial" w:cs="Arial"/>
          <w:sz w:val="22"/>
          <w:szCs w:val="22"/>
        </w:rPr>
        <w:t>-hour ozone standard.</w:t>
      </w:r>
    </w:p>
    <w:p w14:paraId="036F3DA2" w14:textId="77777777" w:rsidR="000F73C3" w:rsidRPr="00290754" w:rsidRDefault="000F73C3" w:rsidP="000F73C3">
      <w:pPr>
        <w:jc w:val="both"/>
        <w:rPr>
          <w:rFonts w:ascii="Arial" w:hAnsi="Arial" w:cs="Arial"/>
          <w:sz w:val="22"/>
          <w:szCs w:val="22"/>
        </w:rPr>
      </w:pPr>
    </w:p>
    <w:p w14:paraId="4BC76AE2" w14:textId="515C6537" w:rsidR="000F73C3" w:rsidRPr="00CB3904" w:rsidRDefault="000F73C3" w:rsidP="000F73C3">
      <w:pPr>
        <w:jc w:val="both"/>
        <w:rPr>
          <w:rFonts w:ascii="Arial" w:hAnsi="Arial" w:cs="Arial"/>
          <w:sz w:val="22"/>
          <w:szCs w:val="22"/>
        </w:rPr>
      </w:pPr>
      <w:r w:rsidRPr="00CB3904">
        <w:rPr>
          <w:rFonts w:ascii="Arial" w:hAnsi="Arial" w:cs="Arial"/>
          <w:sz w:val="22"/>
          <w:szCs w:val="22"/>
        </w:rPr>
        <w:t>The stationary source is subject to Title 40 of the Code of Federal Regulations (CFR) Part 70, because</w:t>
      </w:r>
      <w:r w:rsidR="0094183F" w:rsidRPr="00CB3904">
        <w:rPr>
          <w:rFonts w:ascii="Arial" w:hAnsi="Arial" w:cs="Arial"/>
          <w:sz w:val="22"/>
          <w:szCs w:val="22"/>
        </w:rPr>
        <w:t xml:space="preserve"> </w:t>
      </w:r>
      <w:r w:rsidRPr="00CB3904">
        <w:rPr>
          <w:rFonts w:ascii="Arial" w:hAnsi="Arial" w:cs="Arial"/>
          <w:sz w:val="22"/>
          <w:szCs w:val="22"/>
        </w:rPr>
        <w:t xml:space="preserve">the potential to emit </w:t>
      </w:r>
      <w:bookmarkStart w:id="33" w:name="Pollutant_dropdown2"/>
      <w:r w:rsidR="00F734C6" w:rsidRPr="00CB3904">
        <w:rPr>
          <w:rFonts w:ascii="Arial" w:hAnsi="Arial" w:cs="Arial"/>
          <w:sz w:val="22"/>
          <w:szCs w:val="22"/>
        </w:rPr>
        <w:t xml:space="preserve">of </w:t>
      </w:r>
      <w:bookmarkEnd w:id="33"/>
      <w:r w:rsidR="004A57C6" w:rsidRPr="00CB3904">
        <w:rPr>
          <w:rFonts w:ascii="Arial" w:hAnsi="Arial" w:cs="Arial"/>
          <w:sz w:val="22"/>
          <w:szCs w:val="22"/>
        </w:rPr>
        <w:t>carbon monoxide</w:t>
      </w:r>
      <w:r w:rsidRPr="00CB3904">
        <w:rPr>
          <w:rFonts w:ascii="Arial" w:hAnsi="Arial" w:cs="Arial"/>
          <w:sz w:val="22"/>
          <w:szCs w:val="22"/>
        </w:rPr>
        <w:t xml:space="preserve"> </w:t>
      </w:r>
      <w:r w:rsidR="00273A86" w:rsidRPr="00CB3904">
        <w:rPr>
          <w:rFonts w:ascii="Arial" w:hAnsi="Arial" w:cs="Arial"/>
          <w:sz w:val="22"/>
          <w:szCs w:val="22"/>
        </w:rPr>
        <w:t xml:space="preserve">and nitrogen oxides </w:t>
      </w:r>
      <w:r w:rsidRPr="00CB3904">
        <w:rPr>
          <w:rFonts w:ascii="Arial" w:hAnsi="Arial" w:cs="Arial"/>
          <w:sz w:val="22"/>
          <w:szCs w:val="22"/>
        </w:rPr>
        <w:t>exceeds 100 tons per year.</w:t>
      </w:r>
    </w:p>
    <w:p w14:paraId="3C5C3EA9" w14:textId="77777777" w:rsidR="00273A86" w:rsidRPr="00CB3904" w:rsidRDefault="00273A86" w:rsidP="000F73C3">
      <w:pPr>
        <w:jc w:val="both"/>
        <w:rPr>
          <w:rFonts w:ascii="Arial" w:hAnsi="Arial" w:cs="Arial"/>
          <w:sz w:val="22"/>
          <w:szCs w:val="22"/>
        </w:rPr>
      </w:pPr>
    </w:p>
    <w:p w14:paraId="39DCBC13" w14:textId="77777777" w:rsidR="001D7607" w:rsidRDefault="001D7607" w:rsidP="000F73C3">
      <w:pPr>
        <w:jc w:val="both"/>
        <w:rPr>
          <w:rFonts w:ascii="Arial" w:hAnsi="Arial" w:cs="Arial"/>
          <w:sz w:val="22"/>
          <w:szCs w:val="22"/>
        </w:rPr>
      </w:pPr>
      <w:r w:rsidRPr="00CB3904">
        <w:rPr>
          <w:rFonts w:ascii="Arial" w:hAnsi="Arial" w:cs="Arial"/>
          <w:sz w:val="22"/>
          <w:szCs w:val="22"/>
        </w:rPr>
        <w:t>The stationary</w:t>
      </w:r>
      <w:r>
        <w:rPr>
          <w:rFonts w:ascii="Arial" w:hAnsi="Arial" w:cs="Arial"/>
          <w:sz w:val="22"/>
          <w:szCs w:val="22"/>
        </w:rPr>
        <w:t xml:space="preserve">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64280735" w14:textId="77777777" w:rsidR="00CB43FA" w:rsidRPr="003173E8" w:rsidRDefault="00CB43FA" w:rsidP="000F73C3">
      <w:pPr>
        <w:jc w:val="both"/>
        <w:rPr>
          <w:rFonts w:ascii="Arial" w:hAnsi="Arial" w:cs="Arial"/>
          <w:sz w:val="22"/>
          <w:szCs w:val="22"/>
        </w:rPr>
      </w:pPr>
    </w:p>
    <w:p w14:paraId="6EA96214" w14:textId="77777777" w:rsidR="000F73C3" w:rsidRPr="00443561" w:rsidRDefault="000F73C3" w:rsidP="000F73C3">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00273A86">
        <w:rPr>
          <w:rFonts w:ascii="Arial" w:hAnsi="Arial" w:cs="Arial"/>
          <w:sz w:val="22"/>
          <w:szCs w:val="22"/>
        </w:rPr>
        <w:t xml:space="preserve"> all criteria pollutants </w:t>
      </w:r>
      <w:r>
        <w:rPr>
          <w:rFonts w:ascii="Arial" w:hAnsi="Arial" w:cs="Arial"/>
          <w:sz w:val="22"/>
          <w:szCs w:val="22"/>
        </w:rPr>
        <w:t xml:space="preserve">was </w:t>
      </w:r>
      <w:r w:rsidRPr="00290754">
        <w:rPr>
          <w:rFonts w:ascii="Arial" w:hAnsi="Arial" w:cs="Arial"/>
          <w:sz w:val="22"/>
          <w:szCs w:val="22"/>
        </w:rPr>
        <w:t xml:space="preserve">less than </w:t>
      </w:r>
      <w:r w:rsidR="00273A86">
        <w:rPr>
          <w:rFonts w:ascii="Arial" w:hAnsi="Arial" w:cs="Arial"/>
          <w:sz w:val="22"/>
          <w:szCs w:val="22"/>
        </w:rPr>
        <w:t>250</w:t>
      </w:r>
      <w:r w:rsidRPr="00290754">
        <w:rPr>
          <w:rFonts w:ascii="Arial" w:hAnsi="Arial" w:cs="Arial"/>
          <w:sz w:val="22"/>
          <w:szCs w:val="22"/>
        </w:rPr>
        <w:t xml:space="preserve"> tons per year.  </w:t>
      </w:r>
    </w:p>
    <w:p w14:paraId="732493B2" w14:textId="77777777" w:rsidR="006026F5" w:rsidRDefault="006026F5" w:rsidP="002229AF">
      <w:pPr>
        <w:jc w:val="both"/>
        <w:rPr>
          <w:rFonts w:ascii="Arial" w:hAnsi="Arial" w:cs="Arial"/>
          <w:sz w:val="22"/>
          <w:szCs w:val="22"/>
        </w:rPr>
      </w:pPr>
      <w:bookmarkStart w:id="34" w:name="_Hlk3465094"/>
    </w:p>
    <w:p w14:paraId="5D430C5F" w14:textId="77777777" w:rsidR="000F73C3" w:rsidRPr="00290754" w:rsidRDefault="004D0340" w:rsidP="002229AF">
      <w:pPr>
        <w:jc w:val="both"/>
        <w:rPr>
          <w:rFonts w:ascii="Arial" w:hAnsi="Arial" w:cs="Arial"/>
          <w:sz w:val="22"/>
          <w:szCs w:val="22"/>
        </w:rPr>
      </w:pPr>
      <w:bookmarkStart w:id="35" w:name="_Hlk3465764"/>
      <w:r w:rsidRPr="004D0340">
        <w:rPr>
          <w:rFonts w:ascii="Arial" w:hAnsi="Arial" w:cs="Arial"/>
          <w:sz w:val="22"/>
          <w:szCs w:val="22"/>
        </w:rPr>
        <w:t>EU-BOILER2, EU-BOILER3, EU-BOILER4, and EU-BOILER5</w:t>
      </w:r>
      <w:r w:rsidR="000F73C3">
        <w:rPr>
          <w:rFonts w:ascii="Arial" w:hAnsi="Arial" w:cs="Arial"/>
          <w:sz w:val="22"/>
          <w:szCs w:val="22"/>
        </w:rPr>
        <w:t xml:space="preserve"> </w:t>
      </w:r>
      <w:bookmarkEnd w:id="34"/>
      <w:r w:rsidR="000F73C3">
        <w:rPr>
          <w:rFonts w:ascii="Arial" w:hAnsi="Arial" w:cs="Arial"/>
          <w:sz w:val="22"/>
          <w:szCs w:val="22"/>
        </w:rPr>
        <w:t>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w:t>
      </w:r>
      <w:r w:rsidR="00E8009B">
        <w:rPr>
          <w:rFonts w:ascii="Arial" w:hAnsi="Arial" w:cs="Arial"/>
          <w:sz w:val="22"/>
          <w:szCs w:val="22"/>
        </w:rPr>
        <w:t xml:space="preserve"> </w:t>
      </w:r>
      <w:r w:rsidR="00E8009B" w:rsidRPr="00E8009B">
        <w:rPr>
          <w:rFonts w:ascii="Arial" w:hAnsi="Arial" w:cs="Arial"/>
          <w:sz w:val="22"/>
          <w:szCs w:val="22"/>
        </w:rPr>
        <w:t>Small Industrial-Commercial-Institutional Steam Generating</w:t>
      </w:r>
      <w:r w:rsidR="00E9409F">
        <w:rPr>
          <w:rFonts w:ascii="Arial" w:hAnsi="Arial" w:cs="Arial"/>
          <w:sz w:val="22"/>
          <w:szCs w:val="22"/>
        </w:rPr>
        <w:t xml:space="preserve"> </w:t>
      </w:r>
      <w:r w:rsidR="00E8009B" w:rsidRPr="00E8009B">
        <w:rPr>
          <w:rFonts w:ascii="Arial" w:hAnsi="Arial" w:cs="Arial"/>
          <w:sz w:val="22"/>
          <w:szCs w:val="22"/>
        </w:rPr>
        <w:t xml:space="preserve">Units     </w:t>
      </w:r>
      <w:r w:rsidR="000F73C3" w:rsidRPr="00290754">
        <w:rPr>
          <w:rFonts w:ascii="Arial" w:hAnsi="Arial" w:cs="Arial"/>
          <w:sz w:val="22"/>
          <w:szCs w:val="22"/>
        </w:rPr>
        <w:t>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sidR="00E8009B">
        <w:rPr>
          <w:rFonts w:ascii="Arial" w:hAnsi="Arial" w:cs="Arial"/>
          <w:sz w:val="22"/>
          <w:szCs w:val="22"/>
        </w:rPr>
        <w:t>Dc</w:t>
      </w:r>
      <w:r w:rsidR="000F73C3" w:rsidRPr="00290754">
        <w:rPr>
          <w:rFonts w:ascii="Arial" w:hAnsi="Arial" w:cs="Arial"/>
          <w:sz w:val="22"/>
          <w:szCs w:val="22"/>
        </w:rPr>
        <w:t>.</w:t>
      </w:r>
    </w:p>
    <w:bookmarkEnd w:id="35"/>
    <w:p w14:paraId="703E8A53" w14:textId="77777777" w:rsidR="00086493" w:rsidRPr="00604E76" w:rsidRDefault="00086493" w:rsidP="000F73C3">
      <w:pPr>
        <w:jc w:val="both"/>
        <w:rPr>
          <w:rFonts w:ascii="Arial" w:hAnsi="Arial" w:cs="Arial"/>
          <w:sz w:val="22"/>
          <w:szCs w:val="22"/>
        </w:rPr>
      </w:pPr>
    </w:p>
    <w:p w14:paraId="2A4D8EFC" w14:textId="77777777" w:rsidR="006026F5" w:rsidRDefault="00263FA2" w:rsidP="000F73C3">
      <w:pPr>
        <w:jc w:val="both"/>
        <w:rPr>
          <w:rFonts w:ascii="Arial" w:hAnsi="Arial" w:cs="Arial"/>
          <w:sz w:val="22"/>
          <w:szCs w:val="22"/>
        </w:rPr>
      </w:pPr>
      <w:r w:rsidRPr="00263FA2">
        <w:rPr>
          <w:rFonts w:ascii="Arial" w:hAnsi="Arial" w:cs="Arial"/>
          <w:sz w:val="22"/>
          <w:szCs w:val="22"/>
        </w:rPr>
        <w:t>EU-BOILER1, EU-BOILER2, EU-BOILER3, EU-BOILER4, and EU-BOILER5 at the stationary source are not subject to the National Emission Standard for Hazardous Air Pollutants for Industrial, Commercial, and Institutional Boilers at Area Sources promulgated in 40 CFR Part 63, Subparts A and JJJJJJ per 40 CFR 63.11195(e). 40 CFR 63.11195(e) states that gas-fired boilers, as defined in 40 CFR 63 Subpart JJJJJJ, are not subject to the subpart and to any requirements in the subpart.  Enforceable restrictions contained in the ROP that limit the amount of hours EU-BOILER1, EU-BOILER2, EU-BOILER3, EU-BOILER4, and EU-BOILER5 may be operated on liquid fuel during periodic testing, maintenance, or operator training, to a total of 48 hours during any calendar year, qualifies these boilers as gas-fired boilers as defined in 40 CFR 63 Subpart JJJJJJ.</w:t>
      </w:r>
    </w:p>
    <w:p w14:paraId="7C7324B2" w14:textId="77777777" w:rsidR="00263FA2" w:rsidRDefault="00263FA2" w:rsidP="000F73C3">
      <w:pPr>
        <w:jc w:val="both"/>
        <w:rPr>
          <w:rFonts w:ascii="Arial" w:hAnsi="Arial" w:cs="Arial"/>
          <w:sz w:val="22"/>
          <w:szCs w:val="22"/>
        </w:rPr>
      </w:pPr>
    </w:p>
    <w:p w14:paraId="6853C7FC" w14:textId="77777777" w:rsidR="006026F5" w:rsidRDefault="006026F5" w:rsidP="002229AF">
      <w:pPr>
        <w:jc w:val="both"/>
        <w:rPr>
          <w:rFonts w:ascii="Arial" w:hAnsi="Arial" w:cs="Arial"/>
          <w:sz w:val="22"/>
          <w:szCs w:val="22"/>
        </w:rPr>
      </w:pPr>
      <w:r w:rsidRPr="004D0340">
        <w:rPr>
          <w:rFonts w:ascii="Arial" w:hAnsi="Arial" w:cs="Arial"/>
          <w:sz w:val="22"/>
          <w:szCs w:val="22"/>
        </w:rPr>
        <w:t>EU-</w:t>
      </w:r>
      <w:r>
        <w:rPr>
          <w:rFonts w:ascii="Arial" w:hAnsi="Arial" w:cs="Arial"/>
          <w:sz w:val="22"/>
          <w:szCs w:val="22"/>
        </w:rPr>
        <w:t>ELECGEN1R and EU-ELECGEN2R at t</w:t>
      </w:r>
      <w:r w:rsidRPr="00290754">
        <w:rPr>
          <w:rFonts w:ascii="Arial" w:hAnsi="Arial" w:cs="Arial"/>
          <w:sz w:val="22"/>
          <w:szCs w:val="22"/>
        </w:rPr>
        <w:t>he stationary source</w:t>
      </w:r>
      <w:r>
        <w:rPr>
          <w:rFonts w:ascii="Arial" w:hAnsi="Arial" w:cs="Arial"/>
          <w:sz w:val="22"/>
          <w:szCs w:val="22"/>
        </w:rPr>
        <w:t xml:space="preserve"> are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w:t>
      </w:r>
      <w:r>
        <w:rPr>
          <w:rFonts w:ascii="Arial" w:hAnsi="Arial" w:cs="Arial"/>
          <w:sz w:val="22"/>
          <w:szCs w:val="22"/>
        </w:rPr>
        <w:t xml:space="preserve"> </w:t>
      </w:r>
      <w:r w:rsidRPr="006026F5">
        <w:rPr>
          <w:rFonts w:ascii="Arial" w:hAnsi="Arial" w:cs="Arial"/>
          <w:sz w:val="22"/>
          <w:szCs w:val="22"/>
        </w:rPr>
        <w:t>Stationary Compression Ignition Internal Combustion Engine</w:t>
      </w:r>
      <w:r>
        <w:rPr>
          <w:rFonts w:ascii="Arial" w:hAnsi="Arial" w:cs="Arial"/>
          <w:sz w:val="22"/>
          <w:szCs w:val="22"/>
        </w:rPr>
        <w:t xml:space="preserve">s </w:t>
      </w:r>
      <w:r w:rsidRPr="00290754">
        <w:rPr>
          <w:rFonts w:ascii="Arial" w:hAnsi="Arial" w:cs="Arial"/>
          <w:sz w:val="22"/>
          <w:szCs w:val="22"/>
        </w:rPr>
        <w:t>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IIII</w:t>
      </w:r>
      <w:r w:rsidRPr="00290754">
        <w:rPr>
          <w:rFonts w:ascii="Arial" w:hAnsi="Arial" w:cs="Arial"/>
          <w:sz w:val="22"/>
          <w:szCs w:val="22"/>
        </w:rPr>
        <w:t>.</w:t>
      </w:r>
    </w:p>
    <w:p w14:paraId="712BEA2E" w14:textId="77777777" w:rsidR="00843B2B" w:rsidRDefault="00843B2B" w:rsidP="002229AF">
      <w:pPr>
        <w:jc w:val="both"/>
        <w:rPr>
          <w:rFonts w:ascii="Arial" w:hAnsi="Arial" w:cs="Arial"/>
          <w:sz w:val="22"/>
          <w:szCs w:val="22"/>
        </w:rPr>
      </w:pPr>
    </w:p>
    <w:p w14:paraId="3CC3EC89" w14:textId="77777777" w:rsidR="00843B2B" w:rsidRPr="00290754" w:rsidRDefault="00843B2B" w:rsidP="002229AF">
      <w:pPr>
        <w:jc w:val="both"/>
        <w:rPr>
          <w:rFonts w:ascii="Arial" w:hAnsi="Arial" w:cs="Arial"/>
          <w:sz w:val="22"/>
          <w:szCs w:val="22"/>
        </w:rPr>
      </w:pPr>
      <w:r w:rsidRPr="00B73A1F">
        <w:rPr>
          <w:rFonts w:ascii="Arial" w:hAnsi="Arial" w:cs="Arial"/>
          <w:sz w:val="22"/>
          <w:szCs w:val="22"/>
        </w:rPr>
        <w:t xml:space="preserve">EU-COGEN1, EU-COGEN2, EU-ELECGEN3, EU-ELECGEN4, EU-ELECGEN5, EU-ELECGEN6, EU-ELECGEN7, EU ELECGEN8, EU-ELECGEN9, EU-RESGEN1, EU-RESGEN2 at the stationary source are not subject to the National Emission Standard for Hazardous Air Pollutants for Stationary Reciprocating Internal Combustion Engines promulgated in 40 CFR, Part 63, Subparts A and ZZZZ per 40 CFR 63.6585(f)(3) because they are existing institutional emergency stationary RICE located at an area source of HAP emissions that do not operate or are not contractually obligated to be available for more than 15 hours per calendar year for the purposes specified in </w:t>
      </w:r>
      <w:r w:rsidR="00B73A1F">
        <w:rPr>
          <w:rFonts w:ascii="Arial" w:hAnsi="Arial" w:cs="Arial"/>
          <w:sz w:val="22"/>
          <w:szCs w:val="22"/>
        </w:rPr>
        <w:t xml:space="preserve">40 CFR </w:t>
      </w:r>
      <w:r w:rsidRPr="00B73A1F">
        <w:rPr>
          <w:rFonts w:ascii="Arial" w:hAnsi="Arial" w:cs="Arial"/>
          <w:sz w:val="22"/>
          <w:szCs w:val="22"/>
        </w:rPr>
        <w:t xml:space="preserve">63.6640(f)(2)(ii) and (iii) and that do not operate for the purpose specified in </w:t>
      </w:r>
      <w:r w:rsidR="00B73A1F">
        <w:rPr>
          <w:rFonts w:ascii="Arial" w:hAnsi="Arial" w:cs="Arial"/>
          <w:sz w:val="22"/>
          <w:szCs w:val="22"/>
        </w:rPr>
        <w:t xml:space="preserve">40 CFR </w:t>
      </w:r>
      <w:r w:rsidRPr="00B73A1F">
        <w:rPr>
          <w:rFonts w:ascii="Arial" w:hAnsi="Arial" w:cs="Arial"/>
          <w:sz w:val="22"/>
          <w:szCs w:val="22"/>
        </w:rPr>
        <w:t>63.6640(f)(4)(ii).</w:t>
      </w:r>
    </w:p>
    <w:p w14:paraId="43560721" w14:textId="77777777" w:rsidR="00F734C6" w:rsidRPr="008A0FF1" w:rsidRDefault="00F734C6" w:rsidP="000F73C3">
      <w:pPr>
        <w:jc w:val="both"/>
        <w:rPr>
          <w:rFonts w:ascii="Arial" w:hAnsi="Arial" w:cs="Arial"/>
          <w:sz w:val="22"/>
          <w:szCs w:val="22"/>
        </w:rPr>
      </w:pPr>
    </w:p>
    <w:p w14:paraId="565C6224" w14:textId="77777777" w:rsidR="002065AF" w:rsidRDefault="00263FA2" w:rsidP="002065AF">
      <w:pPr>
        <w:jc w:val="both"/>
        <w:rPr>
          <w:rFonts w:ascii="Arial" w:hAnsi="Arial" w:cs="Arial"/>
          <w:sz w:val="22"/>
          <w:szCs w:val="22"/>
        </w:rPr>
      </w:pPr>
      <w:r w:rsidRPr="00263FA2">
        <w:rPr>
          <w:rFonts w:ascii="Arial" w:hAnsi="Arial" w:cs="Arial"/>
          <w:sz w:val="22"/>
          <w:szCs w:val="22"/>
        </w:rPr>
        <w:t>EU-ETOSTERILIZER1, EU-ETOSTERILIZER2, EU-ETOSTERILIZER3, and EU-ETOSTERILIZER4 at the stationary source are subject to the National Emission Standard for Hazardous Air Pollutants for Hospital Ethylene Oxide Sterilizers promulgated in 40 CFR, Part 63, Subparts A and WWWWW. The ROP contains special conditions provided by William Beaumont in their application for applicable requirements from 40 CFR Part 63, Subparts A and WWWWW.  The AQD is not delegated the regulatory authority for this area source MACT.</w:t>
      </w:r>
    </w:p>
    <w:p w14:paraId="312DE129" w14:textId="77777777" w:rsidR="00F3515D" w:rsidRPr="00880972" w:rsidRDefault="00621F23" w:rsidP="00621F23">
      <w:pPr>
        <w:jc w:val="both"/>
        <w:rPr>
          <w:rFonts w:ascii="Arial" w:hAnsi="Arial" w:cs="Arial"/>
          <w:sz w:val="22"/>
          <w:szCs w:val="22"/>
        </w:rPr>
      </w:pPr>
      <w:r>
        <w:rPr>
          <w:rFonts w:ascii="Arial" w:hAnsi="Arial" w:cs="Arial"/>
          <w:sz w:val="22"/>
          <w:szCs w:val="22"/>
        </w:rPr>
        <w:lastRenderedPageBreak/>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 xml:space="preserve">FGRULE287(2)(c) and FGRULE290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36"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36"/>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4823B2D1" w14:textId="77777777" w:rsidR="00691823" w:rsidRDefault="00691823" w:rsidP="000F73C3">
      <w:pPr>
        <w:jc w:val="both"/>
        <w:rPr>
          <w:rFonts w:ascii="Arial" w:hAnsi="Arial" w:cs="Arial"/>
          <w:sz w:val="22"/>
          <w:szCs w:val="22"/>
        </w:rPr>
      </w:pPr>
    </w:p>
    <w:p w14:paraId="1C8FDC5C"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5605867E" w14:textId="77777777" w:rsidR="00D9587D" w:rsidRDefault="00D9587D" w:rsidP="00D9587D">
      <w:pPr>
        <w:rPr>
          <w:rFonts w:ascii="Arial" w:hAnsi="Arial" w:cs="Arial"/>
          <w:sz w:val="22"/>
          <w:szCs w:val="22"/>
        </w:rPr>
      </w:pPr>
    </w:p>
    <w:p w14:paraId="2D057E25" w14:textId="77777777" w:rsidR="00D9587D" w:rsidRPr="00CB3904" w:rsidRDefault="00D9587D" w:rsidP="00D9587D">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 xml:space="preserve">source either do not have a control </w:t>
      </w:r>
      <w:r w:rsidRPr="00CB3904">
        <w:rPr>
          <w:rFonts w:ascii="Arial" w:hAnsi="Arial" w:cs="Arial"/>
          <w:sz w:val="22"/>
          <w:szCs w:val="22"/>
        </w:rPr>
        <w:t xml:space="preserve">device or those with a control device do not have potential pre-control emissions over the major source thresholds.  </w:t>
      </w:r>
    </w:p>
    <w:p w14:paraId="46C51A46" w14:textId="77777777" w:rsidR="000F73C3" w:rsidRPr="00CB3904" w:rsidRDefault="000F73C3" w:rsidP="000F73C3">
      <w:pPr>
        <w:jc w:val="both"/>
        <w:rPr>
          <w:rFonts w:ascii="Arial" w:hAnsi="Arial" w:cs="Arial"/>
          <w:sz w:val="22"/>
          <w:szCs w:val="22"/>
        </w:rPr>
      </w:pPr>
    </w:p>
    <w:p w14:paraId="128DB830" w14:textId="77777777" w:rsidR="000F73C3" w:rsidRDefault="000F73C3" w:rsidP="000F73C3">
      <w:pPr>
        <w:jc w:val="both"/>
        <w:rPr>
          <w:rFonts w:ascii="Arial" w:hAnsi="Arial" w:cs="Arial"/>
          <w:sz w:val="22"/>
          <w:szCs w:val="22"/>
        </w:rPr>
      </w:pPr>
      <w:r w:rsidRPr="00CB3904">
        <w:rPr>
          <w:rFonts w:ascii="Arial" w:hAnsi="Arial" w:cs="Arial"/>
          <w:sz w:val="22"/>
          <w:szCs w:val="22"/>
        </w:rPr>
        <w:t>Please refer to Parts B, C and D in the draft ROP for detailed regulatory citations for the stationary source.  Part A contains regulatory citations for general conditions</w:t>
      </w:r>
      <w:r w:rsidRPr="00290754">
        <w:rPr>
          <w:rFonts w:ascii="Arial" w:hAnsi="Arial" w:cs="Arial"/>
          <w:sz w:val="22"/>
          <w:szCs w:val="22"/>
        </w:rPr>
        <w:t>.</w:t>
      </w:r>
    </w:p>
    <w:p w14:paraId="61DFCB39" w14:textId="77777777" w:rsidR="000F73C3" w:rsidRDefault="000F73C3" w:rsidP="000F73C3">
      <w:pPr>
        <w:jc w:val="both"/>
        <w:rPr>
          <w:rFonts w:ascii="Arial" w:hAnsi="Arial" w:cs="Arial"/>
          <w:sz w:val="22"/>
          <w:szCs w:val="22"/>
        </w:rPr>
      </w:pPr>
    </w:p>
    <w:p w14:paraId="618435FA" w14:textId="77777777" w:rsidR="000F73C3" w:rsidRPr="00962267" w:rsidRDefault="000F73C3" w:rsidP="0022743A">
      <w:pPr>
        <w:jc w:val="both"/>
        <w:outlineLvl w:val="0"/>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817A3B8" w14:textId="77777777" w:rsidR="000F73C3" w:rsidRPr="00290754" w:rsidRDefault="000F73C3" w:rsidP="000F73C3">
      <w:pPr>
        <w:jc w:val="both"/>
        <w:rPr>
          <w:rFonts w:ascii="Arial" w:hAnsi="Arial" w:cs="Arial"/>
          <w:sz w:val="22"/>
          <w:szCs w:val="22"/>
        </w:rPr>
      </w:pPr>
    </w:p>
    <w:p w14:paraId="2DF092E6"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1405F38" w14:textId="77777777" w:rsidR="002B11E3" w:rsidRPr="00BC4F1E" w:rsidRDefault="002B11E3" w:rsidP="000F73C3">
      <w:pPr>
        <w:jc w:val="both"/>
        <w:rPr>
          <w:rFonts w:ascii="Arial" w:hAnsi="Arial" w:cs="Arial"/>
          <w:sz w:val="22"/>
          <w:szCs w:val="22"/>
        </w:rPr>
      </w:pPr>
    </w:p>
    <w:p w14:paraId="1D919CC5"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607FBA">
        <w:rPr>
          <w:rFonts w:ascii="Arial" w:hAnsi="Arial" w:cs="Arial"/>
          <w:bCs/>
          <w:sz w:val="22"/>
        </w:rPr>
        <w:t>MI-ROP-G5067-2014</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7637F899"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7588B33B" w14:textId="77777777" w:rsidTr="00443561">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5C48F26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BD8A574" w14:textId="77777777" w:rsidTr="00443561">
        <w:tc>
          <w:tcPr>
            <w:tcW w:w="2565" w:type="dxa"/>
            <w:tcBorders>
              <w:top w:val="single" w:sz="4" w:space="0" w:color="auto"/>
              <w:left w:val="double" w:sz="4" w:space="0" w:color="auto"/>
            </w:tcBorders>
          </w:tcPr>
          <w:p w14:paraId="1850DFC3" w14:textId="77777777" w:rsidR="000F73C3" w:rsidRPr="00290754" w:rsidRDefault="00EE09A4" w:rsidP="00F478F0">
            <w:pPr>
              <w:rPr>
                <w:rFonts w:ascii="Arial" w:hAnsi="Arial" w:cs="Arial"/>
                <w:sz w:val="22"/>
                <w:szCs w:val="22"/>
              </w:rPr>
            </w:pPr>
            <w:r>
              <w:rPr>
                <w:rFonts w:ascii="Arial" w:hAnsi="Arial" w:cs="Arial"/>
                <w:sz w:val="22"/>
                <w:szCs w:val="22"/>
              </w:rPr>
              <w:t>180-12A</w:t>
            </w:r>
          </w:p>
        </w:tc>
        <w:tc>
          <w:tcPr>
            <w:tcW w:w="2565" w:type="dxa"/>
            <w:tcBorders>
              <w:top w:val="single" w:sz="4" w:space="0" w:color="auto"/>
            </w:tcBorders>
          </w:tcPr>
          <w:p w14:paraId="71A50318" w14:textId="77777777" w:rsidR="000F73C3" w:rsidRPr="00290754" w:rsidRDefault="00EE09A4" w:rsidP="00F478F0">
            <w:pPr>
              <w:rPr>
                <w:rFonts w:ascii="Arial" w:hAnsi="Arial" w:cs="Arial"/>
                <w:sz w:val="22"/>
                <w:szCs w:val="22"/>
              </w:rPr>
            </w:pPr>
            <w:r>
              <w:rPr>
                <w:rFonts w:ascii="Arial" w:hAnsi="Arial" w:cs="Arial"/>
                <w:sz w:val="22"/>
                <w:szCs w:val="22"/>
              </w:rPr>
              <w:t>180-12</w:t>
            </w:r>
          </w:p>
        </w:tc>
        <w:tc>
          <w:tcPr>
            <w:tcW w:w="2565" w:type="dxa"/>
            <w:tcBorders>
              <w:top w:val="single" w:sz="4" w:space="0" w:color="auto"/>
            </w:tcBorders>
          </w:tcPr>
          <w:p w14:paraId="6274A5F4" w14:textId="77777777" w:rsidR="000F73C3" w:rsidRPr="00290754" w:rsidRDefault="00EE09A4" w:rsidP="00F478F0">
            <w:pPr>
              <w:rPr>
                <w:rFonts w:ascii="Arial" w:hAnsi="Arial" w:cs="Arial"/>
                <w:sz w:val="22"/>
                <w:szCs w:val="22"/>
              </w:rPr>
            </w:pPr>
            <w:r>
              <w:rPr>
                <w:rFonts w:ascii="Arial" w:hAnsi="Arial" w:cs="Arial"/>
                <w:sz w:val="22"/>
                <w:szCs w:val="22"/>
              </w:rPr>
              <w:t>205-02C</w:t>
            </w:r>
          </w:p>
        </w:tc>
        <w:tc>
          <w:tcPr>
            <w:tcW w:w="2565" w:type="dxa"/>
            <w:tcBorders>
              <w:top w:val="single" w:sz="4" w:space="0" w:color="auto"/>
              <w:right w:val="double" w:sz="4" w:space="0" w:color="auto"/>
            </w:tcBorders>
          </w:tcPr>
          <w:p w14:paraId="300F73C2" w14:textId="77777777" w:rsidR="000F73C3" w:rsidRPr="00290754" w:rsidRDefault="00EE09A4" w:rsidP="00F478F0">
            <w:pPr>
              <w:rPr>
                <w:rFonts w:ascii="Arial" w:hAnsi="Arial" w:cs="Arial"/>
                <w:sz w:val="22"/>
                <w:szCs w:val="22"/>
              </w:rPr>
            </w:pPr>
            <w:r w:rsidRPr="00EE09A4">
              <w:rPr>
                <w:rFonts w:ascii="Arial" w:hAnsi="Arial" w:cs="Arial"/>
                <w:sz w:val="22"/>
                <w:szCs w:val="22"/>
              </w:rPr>
              <w:t>205-02</w:t>
            </w:r>
            <w:r>
              <w:rPr>
                <w:rFonts w:ascii="Arial" w:hAnsi="Arial" w:cs="Arial"/>
                <w:sz w:val="22"/>
                <w:szCs w:val="22"/>
              </w:rPr>
              <w:t>B</w:t>
            </w:r>
          </w:p>
        </w:tc>
      </w:tr>
      <w:tr w:rsidR="000F73C3" w:rsidRPr="00290754" w14:paraId="28D1194E" w14:textId="77777777" w:rsidTr="00EE09A4">
        <w:trPr>
          <w:trHeight w:val="300"/>
        </w:trPr>
        <w:tc>
          <w:tcPr>
            <w:tcW w:w="2565" w:type="dxa"/>
            <w:tcBorders>
              <w:left w:val="double" w:sz="4" w:space="0" w:color="auto"/>
            </w:tcBorders>
          </w:tcPr>
          <w:p w14:paraId="21503406" w14:textId="77777777" w:rsidR="000F73C3" w:rsidRPr="00290754" w:rsidRDefault="00EE09A4" w:rsidP="00F478F0">
            <w:pPr>
              <w:rPr>
                <w:rFonts w:ascii="Arial" w:hAnsi="Arial" w:cs="Arial"/>
                <w:sz w:val="22"/>
                <w:szCs w:val="22"/>
              </w:rPr>
            </w:pPr>
            <w:r w:rsidRPr="00EE09A4">
              <w:rPr>
                <w:rFonts w:ascii="Arial" w:hAnsi="Arial" w:cs="Arial"/>
                <w:sz w:val="22"/>
                <w:szCs w:val="22"/>
              </w:rPr>
              <w:t>205-02</w:t>
            </w:r>
            <w:r>
              <w:rPr>
                <w:rFonts w:ascii="Arial" w:hAnsi="Arial" w:cs="Arial"/>
                <w:sz w:val="22"/>
                <w:szCs w:val="22"/>
              </w:rPr>
              <w:t>A</w:t>
            </w:r>
            <w:r w:rsidR="008D1BD1">
              <w:rPr>
                <w:rFonts w:ascii="Arial" w:hAnsi="Arial" w:cs="Arial"/>
                <w:sz w:val="22"/>
                <w:szCs w:val="22"/>
              </w:rPr>
              <w:t>*</w:t>
            </w:r>
          </w:p>
        </w:tc>
        <w:tc>
          <w:tcPr>
            <w:tcW w:w="2565" w:type="dxa"/>
          </w:tcPr>
          <w:p w14:paraId="1CE89EB4" w14:textId="77777777" w:rsidR="000F73C3" w:rsidRPr="00290754" w:rsidRDefault="00EE09A4" w:rsidP="00F478F0">
            <w:pPr>
              <w:rPr>
                <w:rFonts w:ascii="Arial" w:hAnsi="Arial" w:cs="Arial"/>
                <w:sz w:val="22"/>
                <w:szCs w:val="22"/>
              </w:rPr>
            </w:pPr>
            <w:r>
              <w:rPr>
                <w:rFonts w:ascii="Arial" w:hAnsi="Arial" w:cs="Arial"/>
                <w:sz w:val="22"/>
                <w:szCs w:val="22"/>
              </w:rPr>
              <w:t>205-02</w:t>
            </w:r>
            <w:r w:rsidR="008D1BD1">
              <w:rPr>
                <w:rFonts w:ascii="Arial" w:hAnsi="Arial" w:cs="Arial"/>
                <w:sz w:val="22"/>
                <w:szCs w:val="22"/>
              </w:rPr>
              <w:t>*</w:t>
            </w:r>
          </w:p>
        </w:tc>
        <w:tc>
          <w:tcPr>
            <w:tcW w:w="2565" w:type="dxa"/>
          </w:tcPr>
          <w:p w14:paraId="231D0EAC" w14:textId="77777777" w:rsidR="000F73C3" w:rsidRPr="00290754" w:rsidRDefault="00EE09A4" w:rsidP="00F478F0">
            <w:pPr>
              <w:rPr>
                <w:rFonts w:ascii="Arial" w:hAnsi="Arial" w:cs="Arial"/>
                <w:sz w:val="22"/>
                <w:szCs w:val="22"/>
              </w:rPr>
            </w:pPr>
            <w:r>
              <w:rPr>
                <w:rFonts w:ascii="Arial" w:hAnsi="Arial" w:cs="Arial"/>
                <w:sz w:val="22"/>
                <w:szCs w:val="22"/>
              </w:rPr>
              <w:t>33-01</w:t>
            </w:r>
          </w:p>
        </w:tc>
        <w:tc>
          <w:tcPr>
            <w:tcW w:w="2565" w:type="dxa"/>
            <w:tcBorders>
              <w:right w:val="double" w:sz="4" w:space="0" w:color="auto"/>
            </w:tcBorders>
          </w:tcPr>
          <w:p w14:paraId="2CC8A790" w14:textId="77777777" w:rsidR="000F73C3" w:rsidRPr="00290754" w:rsidRDefault="00EE09A4" w:rsidP="00F478F0">
            <w:pPr>
              <w:rPr>
                <w:rFonts w:ascii="Arial" w:hAnsi="Arial" w:cs="Arial"/>
                <w:sz w:val="22"/>
                <w:szCs w:val="22"/>
              </w:rPr>
            </w:pPr>
            <w:r>
              <w:rPr>
                <w:rFonts w:ascii="Arial" w:hAnsi="Arial" w:cs="Arial"/>
                <w:sz w:val="22"/>
                <w:szCs w:val="22"/>
              </w:rPr>
              <w:t>247-97B</w:t>
            </w:r>
          </w:p>
        </w:tc>
      </w:tr>
      <w:tr w:rsidR="000F73C3" w:rsidRPr="00290754" w14:paraId="33FDD1D1" w14:textId="77777777" w:rsidTr="00443561">
        <w:tc>
          <w:tcPr>
            <w:tcW w:w="2565" w:type="dxa"/>
            <w:tcBorders>
              <w:left w:val="double" w:sz="4" w:space="0" w:color="auto"/>
            </w:tcBorders>
          </w:tcPr>
          <w:p w14:paraId="78C47E94" w14:textId="77777777" w:rsidR="000F73C3" w:rsidRPr="00290754" w:rsidRDefault="00EE09A4" w:rsidP="00F478F0">
            <w:pPr>
              <w:rPr>
                <w:rFonts w:ascii="Arial" w:hAnsi="Arial" w:cs="Arial"/>
                <w:sz w:val="22"/>
                <w:szCs w:val="22"/>
              </w:rPr>
            </w:pPr>
            <w:r>
              <w:rPr>
                <w:rFonts w:ascii="Arial" w:hAnsi="Arial" w:cs="Arial"/>
                <w:sz w:val="22"/>
                <w:szCs w:val="22"/>
              </w:rPr>
              <w:t>281-94</w:t>
            </w:r>
            <w:r w:rsidR="005432F1">
              <w:rPr>
                <w:rFonts w:ascii="Arial" w:hAnsi="Arial" w:cs="Arial"/>
                <w:sz w:val="22"/>
                <w:szCs w:val="22"/>
              </w:rPr>
              <w:t>*</w:t>
            </w:r>
          </w:p>
        </w:tc>
        <w:tc>
          <w:tcPr>
            <w:tcW w:w="2565" w:type="dxa"/>
          </w:tcPr>
          <w:p w14:paraId="2538EB47" w14:textId="77777777" w:rsidR="000F73C3" w:rsidRPr="00290754" w:rsidRDefault="00EE09A4" w:rsidP="00F478F0">
            <w:pPr>
              <w:rPr>
                <w:rFonts w:ascii="Arial" w:hAnsi="Arial" w:cs="Arial"/>
                <w:sz w:val="22"/>
                <w:szCs w:val="22"/>
              </w:rPr>
            </w:pPr>
            <w:r>
              <w:rPr>
                <w:rFonts w:ascii="Arial" w:hAnsi="Arial" w:cs="Arial"/>
                <w:sz w:val="22"/>
                <w:szCs w:val="22"/>
              </w:rPr>
              <w:t>10-94</w:t>
            </w:r>
            <w:r w:rsidR="005432F1">
              <w:rPr>
                <w:rFonts w:ascii="Arial" w:hAnsi="Arial" w:cs="Arial"/>
                <w:sz w:val="22"/>
                <w:szCs w:val="22"/>
              </w:rPr>
              <w:t>*</w:t>
            </w:r>
          </w:p>
        </w:tc>
        <w:tc>
          <w:tcPr>
            <w:tcW w:w="2565" w:type="dxa"/>
          </w:tcPr>
          <w:p w14:paraId="13A6D1D8" w14:textId="77777777" w:rsidR="000F73C3" w:rsidRPr="00290754" w:rsidRDefault="00EE09A4" w:rsidP="00F478F0">
            <w:pPr>
              <w:rPr>
                <w:rFonts w:ascii="Arial" w:hAnsi="Arial" w:cs="Arial"/>
                <w:sz w:val="22"/>
                <w:szCs w:val="22"/>
              </w:rPr>
            </w:pPr>
            <w:r w:rsidRPr="00EE09A4">
              <w:rPr>
                <w:rFonts w:ascii="Arial" w:hAnsi="Arial" w:cs="Arial"/>
                <w:sz w:val="22"/>
                <w:szCs w:val="22"/>
              </w:rPr>
              <w:t xml:space="preserve">874-90C   </w:t>
            </w:r>
          </w:p>
        </w:tc>
        <w:tc>
          <w:tcPr>
            <w:tcW w:w="2565" w:type="dxa"/>
            <w:tcBorders>
              <w:right w:val="double" w:sz="4" w:space="0" w:color="auto"/>
            </w:tcBorders>
          </w:tcPr>
          <w:p w14:paraId="01CD1727" w14:textId="77777777" w:rsidR="000F73C3" w:rsidRPr="00290754" w:rsidRDefault="00EE09A4" w:rsidP="00F478F0">
            <w:pPr>
              <w:rPr>
                <w:rFonts w:ascii="Arial" w:hAnsi="Arial" w:cs="Arial"/>
                <w:sz w:val="22"/>
                <w:szCs w:val="22"/>
              </w:rPr>
            </w:pPr>
            <w:r>
              <w:rPr>
                <w:rFonts w:ascii="Arial" w:hAnsi="Arial" w:cs="Arial"/>
                <w:sz w:val="22"/>
                <w:szCs w:val="22"/>
              </w:rPr>
              <w:t>14-78C</w:t>
            </w:r>
          </w:p>
        </w:tc>
      </w:tr>
      <w:tr w:rsidR="000F73C3" w:rsidRPr="00290754" w14:paraId="73692E04" w14:textId="77777777" w:rsidTr="00443561">
        <w:tc>
          <w:tcPr>
            <w:tcW w:w="2565" w:type="dxa"/>
            <w:tcBorders>
              <w:left w:val="double" w:sz="4" w:space="0" w:color="auto"/>
              <w:bottom w:val="double" w:sz="6" w:space="0" w:color="auto"/>
            </w:tcBorders>
          </w:tcPr>
          <w:p w14:paraId="2B66FD92" w14:textId="77777777" w:rsidR="000F73C3" w:rsidRPr="00290754" w:rsidRDefault="003670A8" w:rsidP="00F478F0">
            <w:pPr>
              <w:rPr>
                <w:rFonts w:ascii="Arial" w:hAnsi="Arial" w:cs="Arial"/>
                <w:sz w:val="22"/>
                <w:szCs w:val="22"/>
              </w:rPr>
            </w:pPr>
            <w:r w:rsidRPr="003670A8">
              <w:rPr>
                <w:rFonts w:ascii="Arial" w:hAnsi="Arial" w:cs="Arial"/>
                <w:sz w:val="22"/>
                <w:szCs w:val="22"/>
              </w:rPr>
              <w:t>13-78</w:t>
            </w:r>
          </w:p>
        </w:tc>
        <w:tc>
          <w:tcPr>
            <w:tcW w:w="2565" w:type="dxa"/>
            <w:tcBorders>
              <w:bottom w:val="double" w:sz="6" w:space="0" w:color="auto"/>
            </w:tcBorders>
          </w:tcPr>
          <w:p w14:paraId="291A8ED3" w14:textId="1FAF7201" w:rsidR="000F73C3" w:rsidRPr="00290754" w:rsidRDefault="004A57C6" w:rsidP="00F478F0">
            <w:pPr>
              <w:rPr>
                <w:rFonts w:ascii="Arial" w:hAnsi="Arial" w:cs="Arial"/>
                <w:sz w:val="22"/>
                <w:szCs w:val="22"/>
              </w:rPr>
            </w:pPr>
            <w:r>
              <w:rPr>
                <w:rFonts w:ascii="Arial" w:hAnsi="Arial" w:cs="Arial"/>
                <w:noProof/>
                <w:sz w:val="22"/>
                <w:szCs w:val="22"/>
              </w:rPr>
              <w:t xml:space="preserve">     </w:t>
            </w:r>
          </w:p>
        </w:tc>
        <w:tc>
          <w:tcPr>
            <w:tcW w:w="2565" w:type="dxa"/>
            <w:tcBorders>
              <w:bottom w:val="double" w:sz="6" w:space="0" w:color="auto"/>
            </w:tcBorders>
          </w:tcPr>
          <w:p w14:paraId="7AE604BF" w14:textId="7E3D7A32" w:rsidR="000F73C3" w:rsidRPr="00290754" w:rsidRDefault="004A57C6" w:rsidP="00F478F0">
            <w:pPr>
              <w:rPr>
                <w:rFonts w:ascii="Arial" w:hAnsi="Arial" w:cs="Arial"/>
                <w:sz w:val="22"/>
                <w:szCs w:val="22"/>
              </w:rPr>
            </w:pPr>
            <w:r>
              <w:rPr>
                <w:rFonts w:ascii="Arial" w:hAnsi="Arial" w:cs="Arial"/>
                <w:noProof/>
                <w:sz w:val="22"/>
                <w:szCs w:val="22"/>
              </w:rPr>
              <w:t xml:space="preserve">     </w:t>
            </w:r>
          </w:p>
        </w:tc>
        <w:tc>
          <w:tcPr>
            <w:tcW w:w="2565" w:type="dxa"/>
            <w:tcBorders>
              <w:bottom w:val="double" w:sz="6" w:space="0" w:color="auto"/>
              <w:right w:val="double" w:sz="4" w:space="0" w:color="auto"/>
            </w:tcBorders>
          </w:tcPr>
          <w:p w14:paraId="65511A41" w14:textId="19EB5863" w:rsidR="000F73C3" w:rsidRPr="00290754" w:rsidRDefault="004A57C6" w:rsidP="00F478F0">
            <w:pPr>
              <w:rPr>
                <w:rFonts w:ascii="Arial" w:hAnsi="Arial" w:cs="Arial"/>
                <w:sz w:val="22"/>
                <w:szCs w:val="22"/>
              </w:rPr>
            </w:pPr>
            <w:r>
              <w:rPr>
                <w:rFonts w:ascii="Arial" w:hAnsi="Arial" w:cs="Arial"/>
                <w:noProof/>
                <w:sz w:val="22"/>
                <w:szCs w:val="22"/>
              </w:rPr>
              <w:t xml:space="preserve">     </w:t>
            </w:r>
          </w:p>
        </w:tc>
      </w:tr>
    </w:tbl>
    <w:p w14:paraId="10CB0944" w14:textId="77777777" w:rsidR="00206C39" w:rsidRPr="00206C39" w:rsidRDefault="00206C39" w:rsidP="0094183F">
      <w:pPr>
        <w:jc w:val="both"/>
        <w:rPr>
          <w:rFonts w:ascii="Arial" w:hAnsi="Arial" w:cs="Arial"/>
          <w:sz w:val="12"/>
          <w:szCs w:val="12"/>
        </w:rPr>
      </w:pPr>
    </w:p>
    <w:p w14:paraId="070D77C0" w14:textId="208105DF" w:rsidR="00EE6453" w:rsidRDefault="00F23C9D" w:rsidP="0094183F">
      <w:pPr>
        <w:jc w:val="both"/>
        <w:rPr>
          <w:rFonts w:ascii="Arial" w:hAnsi="Arial" w:cs="Arial"/>
          <w:sz w:val="22"/>
          <w:szCs w:val="22"/>
        </w:rPr>
      </w:pPr>
      <w:r>
        <w:rPr>
          <w:rFonts w:ascii="Arial" w:hAnsi="Arial" w:cs="Arial"/>
          <w:sz w:val="22"/>
          <w:szCs w:val="22"/>
        </w:rPr>
        <w:t>*</w:t>
      </w:r>
      <w:r w:rsidR="008C185B" w:rsidRPr="008C185B">
        <w:t xml:space="preserve"> </w:t>
      </w:r>
      <w:r w:rsidR="008C185B">
        <w:rPr>
          <w:rFonts w:ascii="Arial" w:hAnsi="Arial" w:cs="Arial"/>
          <w:sz w:val="22"/>
          <w:szCs w:val="22"/>
        </w:rPr>
        <w:t>B</w:t>
      </w:r>
      <w:r w:rsidR="008C185B" w:rsidRPr="008C185B">
        <w:rPr>
          <w:rFonts w:ascii="Arial" w:hAnsi="Arial" w:cs="Arial"/>
          <w:sz w:val="22"/>
          <w:szCs w:val="22"/>
        </w:rPr>
        <w:t>ased on information in the facility’s ROP renewal applications and in AQD inspection reports</w:t>
      </w:r>
      <w:r w:rsidR="008C185B">
        <w:rPr>
          <w:rFonts w:ascii="Arial" w:hAnsi="Arial" w:cs="Arial"/>
          <w:sz w:val="22"/>
          <w:szCs w:val="22"/>
        </w:rPr>
        <w:t>,</w:t>
      </w:r>
      <w:r w:rsidR="008C185B" w:rsidRPr="008C185B">
        <w:rPr>
          <w:rFonts w:ascii="Arial" w:hAnsi="Arial" w:cs="Arial"/>
          <w:sz w:val="22"/>
          <w:szCs w:val="22"/>
        </w:rPr>
        <w:t xml:space="preserve"> </w:t>
      </w:r>
      <w:r w:rsidR="008C185B">
        <w:rPr>
          <w:rFonts w:ascii="Arial" w:hAnsi="Arial" w:cs="Arial"/>
          <w:sz w:val="22"/>
          <w:szCs w:val="22"/>
        </w:rPr>
        <w:t>t</w:t>
      </w:r>
      <w:r w:rsidR="008D1BD1">
        <w:rPr>
          <w:rFonts w:ascii="Arial" w:hAnsi="Arial" w:cs="Arial"/>
          <w:sz w:val="22"/>
          <w:szCs w:val="22"/>
        </w:rPr>
        <w:t xml:space="preserve">he </w:t>
      </w:r>
      <w:r w:rsidR="008D1BD1" w:rsidRPr="008D1BD1">
        <w:rPr>
          <w:rFonts w:ascii="Arial" w:hAnsi="Arial" w:cs="Arial"/>
          <w:sz w:val="22"/>
          <w:szCs w:val="22"/>
        </w:rPr>
        <w:t xml:space="preserve">AMSCO </w:t>
      </w:r>
      <w:r w:rsidR="008D1BD1">
        <w:rPr>
          <w:rFonts w:ascii="Arial" w:hAnsi="Arial" w:cs="Arial"/>
          <w:sz w:val="22"/>
          <w:szCs w:val="22"/>
        </w:rPr>
        <w:t>sterilizers</w:t>
      </w:r>
      <w:r w:rsidR="00EE6453" w:rsidRPr="00EE6453">
        <w:rPr>
          <w:rFonts w:ascii="Arial" w:hAnsi="Arial" w:cs="Arial"/>
          <w:sz w:val="22"/>
          <w:szCs w:val="22"/>
        </w:rPr>
        <w:t xml:space="preserve"> permitted in </w:t>
      </w:r>
      <w:r w:rsidR="00B862F6" w:rsidRPr="00B862F6">
        <w:rPr>
          <w:rFonts w:ascii="Arial" w:hAnsi="Arial" w:cs="Arial"/>
          <w:sz w:val="22"/>
          <w:szCs w:val="22"/>
        </w:rPr>
        <w:t>PTI</w:t>
      </w:r>
      <w:r w:rsidR="008D1BD1">
        <w:rPr>
          <w:rFonts w:ascii="Arial" w:hAnsi="Arial" w:cs="Arial"/>
          <w:sz w:val="22"/>
          <w:szCs w:val="22"/>
        </w:rPr>
        <w:t xml:space="preserve"> Numbers</w:t>
      </w:r>
      <w:r w:rsidR="00B862F6" w:rsidRPr="00B862F6">
        <w:rPr>
          <w:rFonts w:ascii="Arial" w:hAnsi="Arial" w:cs="Arial"/>
          <w:sz w:val="22"/>
          <w:szCs w:val="22"/>
        </w:rPr>
        <w:t xml:space="preserve"> </w:t>
      </w:r>
      <w:r w:rsidR="00B862F6">
        <w:rPr>
          <w:rFonts w:ascii="Arial" w:hAnsi="Arial" w:cs="Arial"/>
          <w:sz w:val="22"/>
          <w:szCs w:val="22"/>
        </w:rPr>
        <w:t>10-94</w:t>
      </w:r>
      <w:r w:rsidR="008D1BD1">
        <w:rPr>
          <w:rFonts w:ascii="Arial" w:hAnsi="Arial" w:cs="Arial"/>
          <w:sz w:val="22"/>
          <w:szCs w:val="22"/>
        </w:rPr>
        <w:t xml:space="preserve">, </w:t>
      </w:r>
      <w:r w:rsidR="00B862F6">
        <w:rPr>
          <w:rFonts w:ascii="Arial" w:hAnsi="Arial" w:cs="Arial"/>
          <w:sz w:val="22"/>
          <w:szCs w:val="22"/>
        </w:rPr>
        <w:t>281-94</w:t>
      </w:r>
      <w:r w:rsidR="008D1BD1">
        <w:rPr>
          <w:rFonts w:ascii="Arial" w:hAnsi="Arial" w:cs="Arial"/>
          <w:sz w:val="22"/>
          <w:szCs w:val="22"/>
        </w:rPr>
        <w:t>, 285-02, and 285-02A were all removed</w:t>
      </w:r>
      <w:r w:rsidR="00136C36">
        <w:rPr>
          <w:rFonts w:ascii="Arial" w:hAnsi="Arial" w:cs="Arial"/>
          <w:sz w:val="22"/>
          <w:szCs w:val="22"/>
        </w:rPr>
        <w:t xml:space="preserve"> from the facility </w:t>
      </w:r>
      <w:r w:rsidR="008D1BD1">
        <w:rPr>
          <w:rFonts w:ascii="Arial" w:hAnsi="Arial" w:cs="Arial"/>
          <w:sz w:val="22"/>
          <w:szCs w:val="22"/>
        </w:rPr>
        <w:t xml:space="preserve">prior to </w:t>
      </w:r>
      <w:r w:rsidR="00917049">
        <w:rPr>
          <w:rFonts w:ascii="Arial" w:hAnsi="Arial" w:cs="Arial"/>
          <w:sz w:val="22"/>
          <w:szCs w:val="22"/>
        </w:rPr>
        <w:t>September 30, 2013 or</w:t>
      </w:r>
      <w:r w:rsidR="00136C36">
        <w:rPr>
          <w:rFonts w:ascii="Arial" w:hAnsi="Arial" w:cs="Arial"/>
          <w:sz w:val="22"/>
          <w:szCs w:val="22"/>
        </w:rPr>
        <w:t xml:space="preserve"> were never installed.</w:t>
      </w:r>
    </w:p>
    <w:p w14:paraId="2AB7AD8F" w14:textId="77777777" w:rsidR="00136C36" w:rsidRDefault="00136C36" w:rsidP="000F73C3">
      <w:pPr>
        <w:rPr>
          <w:rFonts w:ascii="Arial" w:hAnsi="Arial" w:cs="Arial"/>
          <w:b/>
          <w:sz w:val="22"/>
          <w:szCs w:val="22"/>
          <w:u w:val="single"/>
        </w:rPr>
      </w:pPr>
    </w:p>
    <w:p w14:paraId="638A1240" w14:textId="77777777" w:rsidR="000F73C3" w:rsidRPr="00DA122E" w:rsidRDefault="000F73C3" w:rsidP="0022743A">
      <w:pPr>
        <w:outlineLvl w:val="0"/>
        <w:rPr>
          <w:rFonts w:ascii="Arial" w:hAnsi="Arial" w:cs="Arial"/>
          <w:b/>
          <w:sz w:val="22"/>
          <w:szCs w:val="22"/>
          <w:u w:val="single"/>
        </w:rPr>
      </w:pPr>
      <w:r w:rsidRPr="00DA122E">
        <w:rPr>
          <w:rFonts w:ascii="Arial" w:hAnsi="Arial" w:cs="Arial"/>
          <w:b/>
          <w:sz w:val="22"/>
          <w:szCs w:val="22"/>
          <w:u w:val="single"/>
        </w:rPr>
        <w:t>Streamlined/Subsumed Requirements</w:t>
      </w:r>
    </w:p>
    <w:p w14:paraId="42EB1025" w14:textId="77777777" w:rsidR="000F73C3" w:rsidRPr="00DA122E" w:rsidRDefault="000F73C3" w:rsidP="000F73C3">
      <w:pPr>
        <w:jc w:val="both"/>
        <w:rPr>
          <w:rFonts w:ascii="Arial" w:hAnsi="Arial" w:cs="Arial"/>
          <w:sz w:val="22"/>
          <w:szCs w:val="22"/>
        </w:rPr>
      </w:pPr>
    </w:p>
    <w:p w14:paraId="4ED72EB0"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3026E836" w14:textId="77777777" w:rsidR="000F73C3" w:rsidRPr="00420850" w:rsidRDefault="000F73C3" w:rsidP="000F73C3">
      <w:pPr>
        <w:rPr>
          <w:rFonts w:ascii="Arial" w:hAnsi="Arial" w:cs="Arial"/>
          <w:sz w:val="22"/>
          <w:szCs w:val="22"/>
        </w:rPr>
      </w:pPr>
    </w:p>
    <w:p w14:paraId="5FA72406" w14:textId="77777777" w:rsidR="000F73C3" w:rsidRPr="00290754" w:rsidRDefault="000F73C3" w:rsidP="0022743A">
      <w:pPr>
        <w:outlineLvl w:val="0"/>
        <w:rPr>
          <w:rFonts w:ascii="Arial" w:hAnsi="Arial" w:cs="Arial"/>
          <w:b/>
          <w:sz w:val="22"/>
          <w:szCs w:val="22"/>
          <w:u w:val="single"/>
        </w:rPr>
      </w:pPr>
      <w:r w:rsidRPr="00290754">
        <w:rPr>
          <w:rFonts w:ascii="Arial" w:hAnsi="Arial" w:cs="Arial"/>
          <w:b/>
          <w:sz w:val="22"/>
          <w:szCs w:val="22"/>
          <w:u w:val="single"/>
        </w:rPr>
        <w:t>Non-applicable Requirements</w:t>
      </w:r>
    </w:p>
    <w:p w14:paraId="2A1DF42A" w14:textId="77777777" w:rsidR="000F73C3" w:rsidRPr="00D122B6" w:rsidRDefault="000F73C3" w:rsidP="000F73C3">
      <w:pPr>
        <w:rPr>
          <w:rFonts w:ascii="Arial" w:hAnsi="Arial" w:cs="Arial"/>
          <w:sz w:val="22"/>
          <w:szCs w:val="22"/>
        </w:rPr>
      </w:pPr>
    </w:p>
    <w:p w14:paraId="7967AEAE" w14:textId="4299A8C2" w:rsidR="000F73C3" w:rsidRPr="00290754" w:rsidRDefault="000F73C3" w:rsidP="0094183F">
      <w:pPr>
        <w:jc w:val="both"/>
        <w:rPr>
          <w:rFonts w:ascii="Arial" w:hAnsi="Arial" w:cs="Arial"/>
          <w:b/>
          <w:sz w:val="22"/>
          <w:szCs w:val="22"/>
          <w:u w:val="single"/>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r w:rsidR="00F176A8">
        <w:rPr>
          <w:rFonts w:ascii="Arial" w:hAnsi="Arial" w:cs="Arial"/>
          <w:sz w:val="22"/>
          <w:szCs w:val="22"/>
        </w:rPr>
        <w:br w:type="page"/>
      </w:r>
      <w:r w:rsidRPr="00290754">
        <w:rPr>
          <w:rFonts w:ascii="Arial" w:hAnsi="Arial" w:cs="Arial"/>
          <w:b/>
          <w:sz w:val="22"/>
          <w:szCs w:val="22"/>
          <w:u w:val="single"/>
        </w:rPr>
        <w:lastRenderedPageBreak/>
        <w:t>Processes in Application Not Identified in Draft ROP</w:t>
      </w:r>
    </w:p>
    <w:p w14:paraId="19A55315" w14:textId="77777777" w:rsidR="000F73C3" w:rsidRPr="00290754" w:rsidRDefault="000F73C3" w:rsidP="000F73C3">
      <w:pPr>
        <w:rPr>
          <w:rFonts w:ascii="Arial" w:hAnsi="Arial" w:cs="Arial"/>
          <w:sz w:val="22"/>
          <w:szCs w:val="22"/>
        </w:rPr>
      </w:pPr>
    </w:p>
    <w:p w14:paraId="7671140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6B1A7B14" w14:textId="77777777" w:rsidR="00DE6E0D" w:rsidRPr="00290754" w:rsidRDefault="00DE6E0D"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39A1E361" w14:textId="77777777" w:rsidTr="00F478F0">
        <w:trPr>
          <w:tblHeader/>
        </w:trPr>
        <w:tc>
          <w:tcPr>
            <w:tcW w:w="2250" w:type="dxa"/>
            <w:tcBorders>
              <w:top w:val="double" w:sz="6" w:space="0" w:color="auto"/>
              <w:bottom w:val="double" w:sz="6" w:space="0" w:color="auto"/>
              <w:right w:val="single" w:sz="6" w:space="0" w:color="auto"/>
            </w:tcBorders>
            <w:shd w:val="pct10" w:color="auto" w:fill="auto"/>
          </w:tcPr>
          <w:p w14:paraId="71F097FD"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3603AA2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45A2E9D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15F1B0E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741B5E0F"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58F459BD"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31237DE7"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8B51A3" w:rsidRPr="00290754" w14:paraId="051EA656" w14:textId="77777777" w:rsidTr="00F478F0">
        <w:tc>
          <w:tcPr>
            <w:tcW w:w="2250" w:type="dxa"/>
          </w:tcPr>
          <w:p w14:paraId="129CDFA0" w14:textId="77777777" w:rsidR="008B51A3" w:rsidRPr="00B856DF" w:rsidRDefault="008B51A3" w:rsidP="008B51A3">
            <w:pPr>
              <w:rPr>
                <w:rFonts w:ascii="Arial" w:hAnsi="Arial" w:cs="Arial"/>
                <w:sz w:val="22"/>
                <w:szCs w:val="22"/>
              </w:rPr>
            </w:pPr>
            <w:r w:rsidRPr="00B856DF">
              <w:rPr>
                <w:rFonts w:ascii="Arial" w:hAnsi="Arial" w:cs="Arial"/>
                <w:sz w:val="22"/>
                <w:szCs w:val="22"/>
              </w:rPr>
              <w:t>EU-XYLENEREC</w:t>
            </w:r>
          </w:p>
        </w:tc>
        <w:tc>
          <w:tcPr>
            <w:tcW w:w="3870" w:type="dxa"/>
          </w:tcPr>
          <w:p w14:paraId="273BB95F" w14:textId="77777777" w:rsidR="008B51A3" w:rsidRPr="00B856DF" w:rsidRDefault="008B51A3" w:rsidP="008B51A3">
            <w:pPr>
              <w:rPr>
                <w:rFonts w:ascii="Arial" w:hAnsi="Arial" w:cs="Arial"/>
                <w:sz w:val="22"/>
                <w:szCs w:val="22"/>
              </w:rPr>
            </w:pPr>
            <w:r w:rsidRPr="00B856DF">
              <w:rPr>
                <w:rFonts w:ascii="Arial" w:hAnsi="Arial" w:cs="Arial"/>
                <w:sz w:val="22"/>
                <w:szCs w:val="22"/>
              </w:rPr>
              <w:t>Batch xylene recycling unit with a capacity of less than 55 gallons</w:t>
            </w:r>
          </w:p>
        </w:tc>
        <w:tc>
          <w:tcPr>
            <w:tcW w:w="2025" w:type="dxa"/>
          </w:tcPr>
          <w:p w14:paraId="3943267D" w14:textId="77777777" w:rsidR="008B51A3" w:rsidRPr="00B856DF" w:rsidRDefault="008B51A3" w:rsidP="008B51A3">
            <w:pPr>
              <w:jc w:val="center"/>
              <w:rPr>
                <w:rFonts w:ascii="Arial" w:hAnsi="Arial" w:cs="Arial"/>
                <w:sz w:val="22"/>
                <w:szCs w:val="22"/>
              </w:rPr>
            </w:pPr>
            <w:r w:rsidRPr="00B856DF">
              <w:rPr>
                <w:rFonts w:ascii="Arial" w:hAnsi="Arial" w:cs="Arial"/>
                <w:sz w:val="22"/>
                <w:szCs w:val="22"/>
              </w:rPr>
              <w:t>Rule 212(4)(</w:t>
            </w:r>
            <w:r w:rsidR="00F91388">
              <w:rPr>
                <w:rFonts w:ascii="Arial" w:hAnsi="Arial" w:cs="Arial"/>
                <w:sz w:val="22"/>
                <w:szCs w:val="22"/>
              </w:rPr>
              <w:t>e</w:t>
            </w:r>
            <w:r w:rsidRPr="00B856DF">
              <w:rPr>
                <w:rFonts w:ascii="Arial" w:hAnsi="Arial" w:cs="Arial"/>
                <w:sz w:val="22"/>
                <w:szCs w:val="22"/>
              </w:rPr>
              <w:t>)</w:t>
            </w:r>
          </w:p>
        </w:tc>
        <w:tc>
          <w:tcPr>
            <w:tcW w:w="2025" w:type="dxa"/>
          </w:tcPr>
          <w:p w14:paraId="60284CFE" w14:textId="77777777" w:rsidR="008B51A3" w:rsidRPr="00B856DF" w:rsidRDefault="008B51A3" w:rsidP="008B51A3">
            <w:pPr>
              <w:jc w:val="center"/>
              <w:rPr>
                <w:rFonts w:ascii="Arial" w:hAnsi="Arial" w:cs="Arial"/>
                <w:sz w:val="22"/>
                <w:szCs w:val="22"/>
              </w:rPr>
            </w:pPr>
            <w:r w:rsidRPr="00B856DF">
              <w:rPr>
                <w:rFonts w:ascii="Arial" w:hAnsi="Arial" w:cs="Arial"/>
                <w:sz w:val="22"/>
                <w:szCs w:val="22"/>
              </w:rPr>
              <w:t>Rule 285</w:t>
            </w:r>
            <w:r w:rsidR="000A6E1F">
              <w:rPr>
                <w:rFonts w:ascii="Arial" w:hAnsi="Arial" w:cs="Arial"/>
                <w:sz w:val="22"/>
                <w:szCs w:val="22"/>
              </w:rPr>
              <w:t>(2)</w:t>
            </w:r>
            <w:r w:rsidRPr="00B856DF">
              <w:rPr>
                <w:rFonts w:ascii="Arial" w:hAnsi="Arial" w:cs="Arial"/>
                <w:sz w:val="22"/>
                <w:szCs w:val="22"/>
              </w:rPr>
              <w:t>(u)</w:t>
            </w:r>
          </w:p>
        </w:tc>
      </w:tr>
      <w:tr w:rsidR="008B51A3" w:rsidRPr="00290754" w14:paraId="2595CBA0" w14:textId="77777777" w:rsidTr="00F478F0">
        <w:tc>
          <w:tcPr>
            <w:tcW w:w="2250" w:type="dxa"/>
          </w:tcPr>
          <w:p w14:paraId="03DFE09A" w14:textId="77777777" w:rsidR="008B51A3" w:rsidRPr="00290754" w:rsidRDefault="008B51A3" w:rsidP="008B51A3">
            <w:pPr>
              <w:rPr>
                <w:rFonts w:ascii="Arial" w:hAnsi="Arial" w:cs="Arial"/>
                <w:sz w:val="22"/>
                <w:szCs w:val="22"/>
              </w:rPr>
            </w:pPr>
            <w:r>
              <w:rPr>
                <w:rFonts w:ascii="Arial" w:hAnsi="Arial" w:cs="Arial"/>
                <w:sz w:val="22"/>
                <w:szCs w:val="22"/>
              </w:rPr>
              <w:t>EU-RESBOILER1</w:t>
            </w:r>
          </w:p>
        </w:tc>
        <w:tc>
          <w:tcPr>
            <w:tcW w:w="3870" w:type="dxa"/>
          </w:tcPr>
          <w:p w14:paraId="3EB81FA1" w14:textId="77777777" w:rsidR="008B51A3" w:rsidRPr="00290754" w:rsidRDefault="008B51A3" w:rsidP="008B51A3">
            <w:pPr>
              <w:rPr>
                <w:rFonts w:ascii="Arial" w:hAnsi="Arial" w:cs="Arial"/>
                <w:sz w:val="22"/>
                <w:szCs w:val="22"/>
              </w:rPr>
            </w:pPr>
            <w:r>
              <w:rPr>
                <w:rFonts w:ascii="Arial" w:hAnsi="Arial" w:cs="Arial"/>
                <w:sz w:val="22"/>
                <w:szCs w:val="22"/>
              </w:rPr>
              <w:t>6.3 MMBtu/hr Cleaver Brooks boiler located in the research building</w:t>
            </w:r>
          </w:p>
        </w:tc>
        <w:tc>
          <w:tcPr>
            <w:tcW w:w="2025" w:type="dxa"/>
          </w:tcPr>
          <w:p w14:paraId="38A2395B" w14:textId="77777777" w:rsidR="008B51A3" w:rsidRPr="00290754" w:rsidRDefault="008B51A3" w:rsidP="008B51A3">
            <w:pPr>
              <w:jc w:val="center"/>
              <w:rPr>
                <w:rFonts w:ascii="Arial" w:hAnsi="Arial" w:cs="Arial"/>
                <w:sz w:val="22"/>
                <w:szCs w:val="22"/>
              </w:rPr>
            </w:pPr>
            <w:r>
              <w:rPr>
                <w:rFonts w:ascii="Arial" w:hAnsi="Arial" w:cs="Arial"/>
                <w:sz w:val="22"/>
                <w:szCs w:val="22"/>
              </w:rPr>
              <w:t>Rule 212(4)(</w:t>
            </w:r>
            <w:r w:rsidR="00F91388">
              <w:rPr>
                <w:rFonts w:ascii="Arial" w:hAnsi="Arial" w:cs="Arial"/>
                <w:sz w:val="22"/>
                <w:szCs w:val="22"/>
              </w:rPr>
              <w:t>c</w:t>
            </w:r>
            <w:r>
              <w:rPr>
                <w:rFonts w:ascii="Arial" w:hAnsi="Arial" w:cs="Arial"/>
                <w:sz w:val="22"/>
                <w:szCs w:val="22"/>
              </w:rPr>
              <w:t>)</w:t>
            </w:r>
          </w:p>
        </w:tc>
        <w:tc>
          <w:tcPr>
            <w:tcW w:w="2025" w:type="dxa"/>
          </w:tcPr>
          <w:p w14:paraId="427F380B" w14:textId="77777777" w:rsidR="008B51A3" w:rsidRPr="00290754" w:rsidRDefault="008B51A3" w:rsidP="008B51A3">
            <w:pPr>
              <w:jc w:val="center"/>
              <w:rPr>
                <w:rFonts w:ascii="Arial" w:hAnsi="Arial" w:cs="Arial"/>
                <w:sz w:val="22"/>
                <w:szCs w:val="22"/>
              </w:rPr>
            </w:pPr>
            <w:r>
              <w:rPr>
                <w:rFonts w:ascii="Arial" w:hAnsi="Arial" w:cs="Arial"/>
                <w:sz w:val="22"/>
                <w:szCs w:val="22"/>
              </w:rPr>
              <w:t>Rule 282</w:t>
            </w:r>
            <w:r w:rsidR="00F91388">
              <w:rPr>
                <w:rFonts w:ascii="Arial" w:hAnsi="Arial" w:cs="Arial"/>
                <w:sz w:val="22"/>
                <w:szCs w:val="22"/>
              </w:rPr>
              <w:t>(2)</w:t>
            </w:r>
            <w:r>
              <w:rPr>
                <w:rFonts w:ascii="Arial" w:hAnsi="Arial" w:cs="Arial"/>
                <w:sz w:val="22"/>
                <w:szCs w:val="22"/>
              </w:rPr>
              <w:t>(b)(i)</w:t>
            </w:r>
          </w:p>
        </w:tc>
      </w:tr>
      <w:tr w:rsidR="008B51A3" w:rsidRPr="00290754" w14:paraId="007D081A" w14:textId="77777777" w:rsidTr="00F478F0">
        <w:tc>
          <w:tcPr>
            <w:tcW w:w="2250" w:type="dxa"/>
          </w:tcPr>
          <w:p w14:paraId="7EB1737E" w14:textId="77777777" w:rsidR="008B51A3" w:rsidRPr="00290754" w:rsidRDefault="008B51A3" w:rsidP="008B51A3">
            <w:pPr>
              <w:rPr>
                <w:rFonts w:ascii="Arial" w:hAnsi="Arial" w:cs="Arial"/>
                <w:sz w:val="22"/>
                <w:szCs w:val="22"/>
              </w:rPr>
            </w:pPr>
            <w:r>
              <w:rPr>
                <w:rFonts w:ascii="Arial" w:hAnsi="Arial" w:cs="Arial"/>
                <w:sz w:val="22"/>
                <w:szCs w:val="22"/>
              </w:rPr>
              <w:t>EU-RESBOILER2</w:t>
            </w:r>
          </w:p>
        </w:tc>
        <w:tc>
          <w:tcPr>
            <w:tcW w:w="3870" w:type="dxa"/>
          </w:tcPr>
          <w:p w14:paraId="78A895B7" w14:textId="77777777" w:rsidR="008B51A3" w:rsidRPr="00290754" w:rsidRDefault="008B51A3" w:rsidP="008B51A3">
            <w:pPr>
              <w:rPr>
                <w:rFonts w:ascii="Arial" w:hAnsi="Arial" w:cs="Arial"/>
                <w:sz w:val="22"/>
                <w:szCs w:val="22"/>
              </w:rPr>
            </w:pPr>
            <w:r>
              <w:rPr>
                <w:rFonts w:ascii="Arial" w:hAnsi="Arial" w:cs="Arial"/>
                <w:sz w:val="22"/>
                <w:szCs w:val="22"/>
              </w:rPr>
              <w:t>6.3 MMBtu/hr Cleaver Brooks boiler located in the research building</w:t>
            </w:r>
          </w:p>
        </w:tc>
        <w:tc>
          <w:tcPr>
            <w:tcW w:w="2025" w:type="dxa"/>
          </w:tcPr>
          <w:p w14:paraId="768491E0" w14:textId="77777777" w:rsidR="008B51A3" w:rsidRPr="00290754" w:rsidRDefault="008B51A3" w:rsidP="008B51A3">
            <w:pPr>
              <w:jc w:val="center"/>
              <w:rPr>
                <w:rFonts w:ascii="Arial" w:hAnsi="Arial" w:cs="Arial"/>
                <w:sz w:val="22"/>
                <w:szCs w:val="22"/>
              </w:rPr>
            </w:pPr>
            <w:r>
              <w:rPr>
                <w:rFonts w:ascii="Arial" w:hAnsi="Arial" w:cs="Arial"/>
                <w:sz w:val="22"/>
                <w:szCs w:val="22"/>
              </w:rPr>
              <w:t>Rule 212(4)(</w:t>
            </w:r>
            <w:r w:rsidR="00F91388">
              <w:rPr>
                <w:rFonts w:ascii="Arial" w:hAnsi="Arial" w:cs="Arial"/>
                <w:sz w:val="22"/>
                <w:szCs w:val="22"/>
              </w:rPr>
              <w:t>c</w:t>
            </w:r>
            <w:r>
              <w:rPr>
                <w:rFonts w:ascii="Arial" w:hAnsi="Arial" w:cs="Arial"/>
                <w:sz w:val="22"/>
                <w:szCs w:val="22"/>
              </w:rPr>
              <w:t>)</w:t>
            </w:r>
          </w:p>
        </w:tc>
        <w:tc>
          <w:tcPr>
            <w:tcW w:w="2025" w:type="dxa"/>
          </w:tcPr>
          <w:p w14:paraId="56DD3D14" w14:textId="77777777" w:rsidR="008B51A3" w:rsidRDefault="008B51A3" w:rsidP="008B51A3">
            <w:pPr>
              <w:jc w:val="center"/>
            </w:pPr>
            <w:r>
              <w:rPr>
                <w:rFonts w:ascii="Arial" w:hAnsi="Arial" w:cs="Arial"/>
                <w:sz w:val="22"/>
                <w:szCs w:val="22"/>
              </w:rPr>
              <w:t>Rule 282</w:t>
            </w:r>
            <w:r w:rsidR="00F91388">
              <w:rPr>
                <w:rFonts w:ascii="Arial" w:hAnsi="Arial" w:cs="Arial"/>
                <w:sz w:val="22"/>
                <w:szCs w:val="22"/>
              </w:rPr>
              <w:t>(2)</w:t>
            </w:r>
            <w:r>
              <w:rPr>
                <w:rFonts w:ascii="Arial" w:hAnsi="Arial" w:cs="Arial"/>
                <w:sz w:val="22"/>
                <w:szCs w:val="22"/>
              </w:rPr>
              <w:t>(b)(i)</w:t>
            </w:r>
          </w:p>
        </w:tc>
      </w:tr>
      <w:tr w:rsidR="008B51A3" w:rsidRPr="00290754" w14:paraId="54DD2843" w14:textId="77777777" w:rsidTr="00F478F0">
        <w:tc>
          <w:tcPr>
            <w:tcW w:w="2250" w:type="dxa"/>
          </w:tcPr>
          <w:p w14:paraId="57AC8D22" w14:textId="77777777" w:rsidR="008B51A3" w:rsidRPr="00290754" w:rsidRDefault="008B51A3" w:rsidP="008B51A3">
            <w:pPr>
              <w:rPr>
                <w:rFonts w:ascii="Arial" w:hAnsi="Arial" w:cs="Arial"/>
                <w:sz w:val="22"/>
                <w:szCs w:val="22"/>
              </w:rPr>
            </w:pPr>
            <w:r>
              <w:rPr>
                <w:rFonts w:ascii="Arial" w:hAnsi="Arial" w:cs="Arial"/>
                <w:sz w:val="22"/>
                <w:szCs w:val="22"/>
              </w:rPr>
              <w:t>EU-RESBOILERHH</w:t>
            </w:r>
          </w:p>
        </w:tc>
        <w:tc>
          <w:tcPr>
            <w:tcW w:w="3870" w:type="dxa"/>
          </w:tcPr>
          <w:p w14:paraId="11AF3A55" w14:textId="77777777" w:rsidR="008B51A3" w:rsidRDefault="008B51A3" w:rsidP="008B51A3">
            <w:pPr>
              <w:rPr>
                <w:rFonts w:ascii="Arial" w:hAnsi="Arial" w:cs="Arial"/>
                <w:sz w:val="22"/>
                <w:szCs w:val="22"/>
              </w:rPr>
            </w:pPr>
            <w:r>
              <w:rPr>
                <w:rFonts w:ascii="Arial" w:hAnsi="Arial" w:cs="Arial"/>
                <w:sz w:val="22"/>
                <w:szCs w:val="22"/>
              </w:rPr>
              <w:t xml:space="preserve">Eight identical Lochinvar domestic hot water boilers, B1-B8, </w:t>
            </w:r>
          </w:p>
          <w:p w14:paraId="0A5D79D1" w14:textId="77777777" w:rsidR="008B51A3" w:rsidRPr="00290754" w:rsidRDefault="008B51A3" w:rsidP="008B51A3">
            <w:pPr>
              <w:rPr>
                <w:rFonts w:ascii="Arial" w:hAnsi="Arial" w:cs="Arial"/>
                <w:sz w:val="22"/>
                <w:szCs w:val="22"/>
              </w:rPr>
            </w:pPr>
            <w:r>
              <w:rPr>
                <w:rFonts w:ascii="Arial" w:hAnsi="Arial" w:cs="Arial"/>
                <w:sz w:val="22"/>
                <w:szCs w:val="22"/>
              </w:rPr>
              <w:t>2.1 MMBtu/hr each</w:t>
            </w:r>
          </w:p>
        </w:tc>
        <w:tc>
          <w:tcPr>
            <w:tcW w:w="2025" w:type="dxa"/>
          </w:tcPr>
          <w:p w14:paraId="3F16FD79" w14:textId="77777777" w:rsidR="008B51A3" w:rsidRPr="00290754" w:rsidRDefault="008B51A3" w:rsidP="008B51A3">
            <w:pPr>
              <w:jc w:val="center"/>
              <w:rPr>
                <w:rFonts w:ascii="Arial" w:hAnsi="Arial" w:cs="Arial"/>
                <w:sz w:val="22"/>
                <w:szCs w:val="22"/>
              </w:rPr>
            </w:pPr>
            <w:r>
              <w:rPr>
                <w:rFonts w:ascii="Arial" w:hAnsi="Arial" w:cs="Arial"/>
                <w:sz w:val="22"/>
                <w:szCs w:val="22"/>
              </w:rPr>
              <w:t>Rule 212(4)(</w:t>
            </w:r>
            <w:r w:rsidR="00F91388">
              <w:rPr>
                <w:rFonts w:ascii="Arial" w:hAnsi="Arial" w:cs="Arial"/>
                <w:sz w:val="22"/>
                <w:szCs w:val="22"/>
              </w:rPr>
              <w:t>c</w:t>
            </w:r>
            <w:r>
              <w:rPr>
                <w:rFonts w:ascii="Arial" w:hAnsi="Arial" w:cs="Arial"/>
                <w:sz w:val="22"/>
                <w:szCs w:val="22"/>
              </w:rPr>
              <w:t>)</w:t>
            </w:r>
          </w:p>
        </w:tc>
        <w:tc>
          <w:tcPr>
            <w:tcW w:w="2025" w:type="dxa"/>
          </w:tcPr>
          <w:p w14:paraId="7006EDC9" w14:textId="77777777" w:rsidR="008B51A3" w:rsidRDefault="008B51A3" w:rsidP="008B51A3">
            <w:pPr>
              <w:jc w:val="center"/>
            </w:pPr>
            <w:r>
              <w:rPr>
                <w:rFonts w:ascii="Arial" w:hAnsi="Arial" w:cs="Arial"/>
                <w:sz w:val="22"/>
                <w:szCs w:val="22"/>
              </w:rPr>
              <w:t>Rule 282</w:t>
            </w:r>
            <w:r w:rsidR="00F91388">
              <w:rPr>
                <w:rFonts w:ascii="Arial" w:hAnsi="Arial" w:cs="Arial"/>
                <w:sz w:val="22"/>
                <w:szCs w:val="22"/>
              </w:rPr>
              <w:t>(2)</w:t>
            </w:r>
            <w:r>
              <w:rPr>
                <w:rFonts w:ascii="Arial" w:hAnsi="Arial" w:cs="Arial"/>
                <w:sz w:val="22"/>
                <w:szCs w:val="22"/>
              </w:rPr>
              <w:t>(b)(i)</w:t>
            </w:r>
          </w:p>
        </w:tc>
      </w:tr>
      <w:tr w:rsidR="007C0488" w:rsidRPr="00290754" w14:paraId="635CE170" w14:textId="77777777" w:rsidTr="00F478F0">
        <w:tc>
          <w:tcPr>
            <w:tcW w:w="2250" w:type="dxa"/>
          </w:tcPr>
          <w:p w14:paraId="435E7013" w14:textId="77777777" w:rsidR="007C0488" w:rsidRPr="00290754" w:rsidRDefault="007C0488" w:rsidP="007C0488">
            <w:pPr>
              <w:rPr>
                <w:rFonts w:ascii="Arial" w:hAnsi="Arial" w:cs="Arial"/>
                <w:sz w:val="22"/>
                <w:szCs w:val="22"/>
              </w:rPr>
            </w:pPr>
            <w:r>
              <w:rPr>
                <w:rFonts w:ascii="Arial" w:hAnsi="Arial" w:cs="Arial"/>
                <w:sz w:val="22"/>
                <w:szCs w:val="22"/>
              </w:rPr>
              <w:t>EU-RESBOILERDH</w:t>
            </w:r>
          </w:p>
        </w:tc>
        <w:tc>
          <w:tcPr>
            <w:tcW w:w="3870" w:type="dxa"/>
          </w:tcPr>
          <w:p w14:paraId="18FE6BA9" w14:textId="77777777" w:rsidR="007C0488" w:rsidRPr="00290754" w:rsidRDefault="007C0488" w:rsidP="007C0488">
            <w:pPr>
              <w:rPr>
                <w:rFonts w:ascii="Arial" w:hAnsi="Arial" w:cs="Arial"/>
                <w:sz w:val="22"/>
                <w:szCs w:val="22"/>
              </w:rPr>
            </w:pPr>
            <w:r>
              <w:rPr>
                <w:rFonts w:ascii="Arial" w:hAnsi="Arial" w:cs="Arial"/>
                <w:sz w:val="22"/>
                <w:szCs w:val="22"/>
              </w:rPr>
              <w:t>Two identical Lochinvar domestic hot water boilers, 0.3 MMBtu/hr each</w:t>
            </w:r>
          </w:p>
        </w:tc>
        <w:tc>
          <w:tcPr>
            <w:tcW w:w="2025" w:type="dxa"/>
          </w:tcPr>
          <w:p w14:paraId="7374F54D" w14:textId="77777777" w:rsidR="007C0488" w:rsidRPr="00290754" w:rsidRDefault="007C0488" w:rsidP="007C0488">
            <w:pPr>
              <w:jc w:val="center"/>
              <w:rPr>
                <w:rFonts w:ascii="Arial" w:hAnsi="Arial" w:cs="Arial"/>
                <w:sz w:val="22"/>
                <w:szCs w:val="22"/>
              </w:rPr>
            </w:pPr>
            <w:r>
              <w:rPr>
                <w:rFonts w:ascii="Arial" w:hAnsi="Arial" w:cs="Arial"/>
                <w:sz w:val="22"/>
                <w:szCs w:val="22"/>
              </w:rPr>
              <w:t>Rule 212(4)(</w:t>
            </w:r>
            <w:r w:rsidR="00F91388">
              <w:rPr>
                <w:rFonts w:ascii="Arial" w:hAnsi="Arial" w:cs="Arial"/>
                <w:sz w:val="22"/>
                <w:szCs w:val="22"/>
              </w:rPr>
              <w:t>c</w:t>
            </w:r>
            <w:r>
              <w:rPr>
                <w:rFonts w:ascii="Arial" w:hAnsi="Arial" w:cs="Arial"/>
                <w:sz w:val="22"/>
                <w:szCs w:val="22"/>
              </w:rPr>
              <w:t>)</w:t>
            </w:r>
          </w:p>
        </w:tc>
        <w:tc>
          <w:tcPr>
            <w:tcW w:w="2025" w:type="dxa"/>
          </w:tcPr>
          <w:p w14:paraId="68F3930A" w14:textId="77777777" w:rsidR="007C0488" w:rsidRDefault="007C0488" w:rsidP="007C0488">
            <w:pPr>
              <w:jc w:val="center"/>
            </w:pPr>
            <w:r>
              <w:rPr>
                <w:rFonts w:ascii="Arial" w:hAnsi="Arial" w:cs="Arial"/>
                <w:sz w:val="22"/>
                <w:szCs w:val="22"/>
              </w:rPr>
              <w:t>Rule 282</w:t>
            </w:r>
            <w:r w:rsidR="00F91388">
              <w:rPr>
                <w:rFonts w:ascii="Arial" w:hAnsi="Arial" w:cs="Arial"/>
                <w:sz w:val="22"/>
                <w:szCs w:val="22"/>
              </w:rPr>
              <w:t>(2)</w:t>
            </w:r>
            <w:r>
              <w:rPr>
                <w:rFonts w:ascii="Arial" w:hAnsi="Arial" w:cs="Arial"/>
                <w:sz w:val="22"/>
                <w:szCs w:val="22"/>
              </w:rPr>
              <w:t>(b)(i)</w:t>
            </w:r>
          </w:p>
        </w:tc>
      </w:tr>
    </w:tbl>
    <w:p w14:paraId="7D417AB9" w14:textId="77777777" w:rsidR="000F73C3" w:rsidRDefault="000F73C3" w:rsidP="000F73C3">
      <w:pPr>
        <w:rPr>
          <w:rFonts w:ascii="Arial" w:hAnsi="Arial" w:cs="Arial"/>
          <w:sz w:val="22"/>
          <w:szCs w:val="22"/>
        </w:rPr>
      </w:pPr>
    </w:p>
    <w:p w14:paraId="540E00C5" w14:textId="77777777" w:rsidR="000F73C3" w:rsidRPr="00290754" w:rsidRDefault="000F73C3" w:rsidP="0022743A">
      <w:pPr>
        <w:outlineLvl w:val="0"/>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8405F42" w14:textId="77777777" w:rsidR="000F73C3" w:rsidRPr="00AE793F" w:rsidRDefault="000F73C3" w:rsidP="000F73C3">
      <w:pPr>
        <w:jc w:val="both"/>
        <w:rPr>
          <w:rFonts w:ascii="Arial" w:hAnsi="Arial" w:cs="Arial"/>
          <w:sz w:val="22"/>
          <w:szCs w:val="22"/>
          <w:highlight w:val="yellow"/>
        </w:rPr>
      </w:pPr>
    </w:p>
    <w:p w14:paraId="18932AB7" w14:textId="77777777" w:rsidR="000F73C3" w:rsidRPr="00290754" w:rsidRDefault="000F73C3" w:rsidP="000F73C3">
      <w:pPr>
        <w:jc w:val="both"/>
        <w:rPr>
          <w:rFonts w:ascii="Arial" w:hAnsi="Arial" w:cs="Arial"/>
          <w:sz w:val="22"/>
          <w:szCs w:val="22"/>
        </w:rPr>
      </w:pPr>
      <w:r w:rsidRPr="009421A0">
        <w:rPr>
          <w:rFonts w:ascii="Arial" w:hAnsi="Arial" w:cs="Arial"/>
          <w:sz w:val="22"/>
          <w:szCs w:val="22"/>
        </w:rPr>
        <w:t xml:space="preserve">This </w:t>
      </w:r>
      <w:r w:rsidR="00B008B3" w:rsidRPr="009421A0">
        <w:rPr>
          <w:rFonts w:ascii="Arial" w:hAnsi="Arial" w:cs="Arial"/>
          <w:sz w:val="22"/>
          <w:szCs w:val="22"/>
        </w:rPr>
        <w:t xml:space="preserve">draft </w:t>
      </w:r>
      <w:r w:rsidR="00956132" w:rsidRPr="009421A0">
        <w:rPr>
          <w:rFonts w:ascii="Arial" w:hAnsi="Arial" w:cs="Arial"/>
          <w:sz w:val="22"/>
          <w:szCs w:val="22"/>
        </w:rPr>
        <w:t>ROP</w:t>
      </w:r>
      <w:r w:rsidRPr="009421A0">
        <w:rPr>
          <w:rFonts w:ascii="Arial" w:hAnsi="Arial" w:cs="Arial"/>
          <w:sz w:val="22"/>
          <w:szCs w:val="22"/>
        </w:rPr>
        <w:t xml:space="preserve"> does not contain any terms and/or conditions that the AQD and the applicant did not agree upon pursuant to Rule 214(2).</w:t>
      </w:r>
      <w:r w:rsidR="00880972" w:rsidRPr="009421A0">
        <w:rPr>
          <w:rFonts w:ascii="Arial" w:hAnsi="Arial" w:cs="Arial"/>
          <w:sz w:val="22"/>
          <w:szCs w:val="22"/>
        </w:rPr>
        <w:t xml:space="preserve">  </w:t>
      </w:r>
    </w:p>
    <w:p w14:paraId="60DA69BF" w14:textId="77777777" w:rsidR="000F73C3" w:rsidRPr="00290754" w:rsidRDefault="000F73C3" w:rsidP="000F73C3">
      <w:pPr>
        <w:rPr>
          <w:rFonts w:ascii="Arial" w:hAnsi="Arial" w:cs="Arial"/>
          <w:sz w:val="22"/>
          <w:szCs w:val="22"/>
        </w:rPr>
      </w:pPr>
    </w:p>
    <w:p w14:paraId="3617B83A" w14:textId="77777777" w:rsidR="000F73C3" w:rsidRPr="00CB60BD" w:rsidRDefault="000F73C3" w:rsidP="0022743A">
      <w:pPr>
        <w:outlineLvl w:val="0"/>
        <w:rPr>
          <w:rFonts w:ascii="Arial" w:hAnsi="Arial" w:cs="Arial"/>
          <w:sz w:val="22"/>
          <w:szCs w:val="22"/>
        </w:rPr>
      </w:pPr>
      <w:r w:rsidRPr="00290754">
        <w:rPr>
          <w:rFonts w:ascii="Arial" w:hAnsi="Arial" w:cs="Arial"/>
          <w:b/>
          <w:sz w:val="22"/>
          <w:szCs w:val="22"/>
          <w:u w:val="single"/>
        </w:rPr>
        <w:t>Compliance Status</w:t>
      </w:r>
    </w:p>
    <w:p w14:paraId="47035BDE" w14:textId="77777777" w:rsidR="000F73C3" w:rsidRPr="00290754" w:rsidRDefault="000F73C3" w:rsidP="000F73C3">
      <w:pPr>
        <w:jc w:val="both"/>
        <w:rPr>
          <w:rFonts w:ascii="Arial" w:hAnsi="Arial" w:cs="Arial"/>
          <w:sz w:val="22"/>
          <w:szCs w:val="22"/>
        </w:rPr>
      </w:pPr>
    </w:p>
    <w:p w14:paraId="66E8227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727F5917" w14:textId="77777777" w:rsidR="000F73C3" w:rsidRDefault="000F73C3" w:rsidP="000F73C3">
      <w:pPr>
        <w:jc w:val="both"/>
        <w:rPr>
          <w:rFonts w:ascii="Arial" w:hAnsi="Arial" w:cs="Arial"/>
          <w:sz w:val="22"/>
          <w:szCs w:val="22"/>
        </w:rPr>
      </w:pPr>
    </w:p>
    <w:p w14:paraId="1A89BF18" w14:textId="77777777" w:rsidR="00581CA3" w:rsidRPr="00290754" w:rsidRDefault="00581CA3" w:rsidP="0022743A">
      <w:pPr>
        <w:jc w:val="both"/>
        <w:outlineLvl w:val="0"/>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Pr>
          <w:rFonts w:ascii="Arial" w:hAnsi="Arial" w:cs="Arial"/>
          <w:b/>
          <w:sz w:val="22"/>
          <w:szCs w:val="22"/>
          <w:u w:val="single"/>
        </w:rPr>
        <w:t>EGLE, AQD</w:t>
      </w:r>
    </w:p>
    <w:p w14:paraId="3174B963" w14:textId="77777777" w:rsidR="000F73C3" w:rsidRPr="00290754" w:rsidRDefault="000F73C3" w:rsidP="000F73C3">
      <w:pPr>
        <w:jc w:val="both"/>
        <w:rPr>
          <w:rFonts w:ascii="Arial" w:hAnsi="Arial" w:cs="Arial"/>
          <w:sz w:val="22"/>
          <w:szCs w:val="22"/>
        </w:rPr>
      </w:pPr>
    </w:p>
    <w:p w14:paraId="65F8D13F" w14:textId="2DBDDB07"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362F9A">
        <w:rPr>
          <w:rFonts w:ascii="Arial" w:hAnsi="Arial" w:cs="Arial"/>
          <w:sz w:val="22"/>
          <w:szCs w:val="22"/>
        </w:rPr>
        <w:t xml:space="preserve"> Joyce Zhu</w:t>
      </w:r>
      <w:r w:rsidRPr="00290754">
        <w:rPr>
          <w:rFonts w:ascii="Arial" w:hAnsi="Arial" w:cs="Arial"/>
          <w:sz w:val="22"/>
          <w:szCs w:val="22"/>
        </w:rPr>
        <w:t xml:space="preserve">, </w:t>
      </w:r>
      <w:r w:rsidR="00362F9A">
        <w:rPr>
          <w:rFonts w:ascii="Arial" w:hAnsi="Arial" w:cs="Arial"/>
          <w:sz w:val="22"/>
          <w:szCs w:val="22"/>
        </w:rPr>
        <w:t>Southeast Michigan</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213DB53" w14:textId="1B6DA618" w:rsidR="00753CB6" w:rsidRPr="00753CB6" w:rsidRDefault="00753CB6" w:rsidP="00753CB6">
      <w:pPr>
        <w:pStyle w:val="Header"/>
        <w:tabs>
          <w:tab w:val="clear" w:pos="4320"/>
          <w:tab w:val="clear" w:pos="8640"/>
        </w:tabs>
        <w:rPr>
          <w:rFonts w:ascii="Arial" w:hAnsi="Arial"/>
          <w:sz w:val="18"/>
        </w:rPr>
      </w:pPr>
      <w:r>
        <w:rPr>
          <w:rFonts w:ascii="Arial" w:hAnsi="Arial" w:cs="Arial"/>
          <w:sz w:val="22"/>
          <w:szCs w:val="22"/>
        </w:rPr>
        <w:br w:type="page"/>
      </w:r>
    </w:p>
    <w:tbl>
      <w:tblPr>
        <w:tblW w:w="10350" w:type="dxa"/>
        <w:tblInd w:w="108" w:type="dxa"/>
        <w:tblLayout w:type="fixed"/>
        <w:tblLook w:val="0000" w:firstRow="0" w:lastRow="0" w:firstColumn="0" w:lastColumn="0" w:noHBand="0" w:noVBand="0"/>
      </w:tblPr>
      <w:tblGrid>
        <w:gridCol w:w="2520"/>
        <w:gridCol w:w="5670"/>
        <w:gridCol w:w="2160"/>
      </w:tblGrid>
      <w:tr w:rsidR="00753CB6" w:rsidRPr="00753CB6" w14:paraId="12773599" w14:textId="77777777" w:rsidTr="00DB6DE1">
        <w:tc>
          <w:tcPr>
            <w:tcW w:w="2520" w:type="dxa"/>
          </w:tcPr>
          <w:p w14:paraId="6ED1BB51" w14:textId="77777777" w:rsidR="00753CB6" w:rsidRPr="00753CB6" w:rsidRDefault="00753CB6" w:rsidP="00753CB6">
            <w:pPr>
              <w:jc w:val="center"/>
              <w:rPr>
                <w:rFonts w:ascii="Arial" w:hAnsi="Arial"/>
                <w:sz w:val="16"/>
              </w:rPr>
            </w:pPr>
          </w:p>
        </w:tc>
        <w:tc>
          <w:tcPr>
            <w:tcW w:w="5670" w:type="dxa"/>
          </w:tcPr>
          <w:p w14:paraId="7F0C0D28" w14:textId="77777777" w:rsidR="00753CB6" w:rsidRPr="00753CB6" w:rsidRDefault="00753CB6" w:rsidP="00753CB6">
            <w:pPr>
              <w:ind w:left="-108" w:right="-108"/>
              <w:jc w:val="center"/>
              <w:rPr>
                <w:rFonts w:ascii="Arial" w:hAnsi="Arial"/>
              </w:rPr>
            </w:pPr>
            <w:r w:rsidRPr="00753CB6">
              <w:rPr>
                <w:rFonts w:ascii="Arial" w:hAnsi="Arial"/>
              </w:rPr>
              <w:t>Michigan Department of Environment, Great Lakes, and Energy</w:t>
            </w:r>
          </w:p>
          <w:p w14:paraId="0C61A5C1" w14:textId="77777777" w:rsidR="00753CB6" w:rsidRPr="00753CB6" w:rsidRDefault="00753CB6" w:rsidP="00753CB6">
            <w:pPr>
              <w:jc w:val="center"/>
              <w:rPr>
                <w:rFonts w:ascii="Arial" w:hAnsi="Arial"/>
                <w:sz w:val="16"/>
              </w:rPr>
            </w:pPr>
            <w:r w:rsidRPr="00753CB6">
              <w:rPr>
                <w:rFonts w:ascii="Arial" w:hAnsi="Arial"/>
              </w:rPr>
              <w:t>Air Quality Division</w:t>
            </w:r>
          </w:p>
        </w:tc>
        <w:tc>
          <w:tcPr>
            <w:tcW w:w="2160" w:type="dxa"/>
          </w:tcPr>
          <w:p w14:paraId="19209816" w14:textId="77777777" w:rsidR="00753CB6" w:rsidRPr="00753CB6" w:rsidRDefault="00753CB6" w:rsidP="00753CB6">
            <w:pPr>
              <w:jc w:val="center"/>
              <w:rPr>
                <w:rFonts w:ascii="Arial" w:hAnsi="Arial"/>
                <w:sz w:val="16"/>
              </w:rPr>
            </w:pPr>
          </w:p>
        </w:tc>
      </w:tr>
      <w:tr w:rsidR="00753CB6" w:rsidRPr="00753CB6" w14:paraId="7044EE71" w14:textId="77777777" w:rsidTr="00DB6DE1">
        <w:trPr>
          <w:cantSplit/>
          <w:trHeight w:val="333"/>
        </w:trPr>
        <w:tc>
          <w:tcPr>
            <w:tcW w:w="2520" w:type="dxa"/>
          </w:tcPr>
          <w:p w14:paraId="024FEB81" w14:textId="77777777" w:rsidR="00753CB6" w:rsidRPr="00753CB6" w:rsidRDefault="00753CB6" w:rsidP="00753CB6">
            <w:pPr>
              <w:tabs>
                <w:tab w:val="center" w:pos="4320"/>
                <w:tab w:val="right" w:pos="8640"/>
              </w:tabs>
              <w:jc w:val="center"/>
              <w:rPr>
                <w:rFonts w:ascii="Arial" w:hAnsi="Arial"/>
                <w:b/>
                <w:sz w:val="16"/>
              </w:rPr>
            </w:pPr>
            <w:r w:rsidRPr="00753CB6">
              <w:rPr>
                <w:rFonts w:ascii="Arial" w:hAnsi="Arial"/>
                <w:b/>
                <w:sz w:val="16"/>
              </w:rPr>
              <w:t>State Registration Number</w:t>
            </w:r>
          </w:p>
        </w:tc>
        <w:tc>
          <w:tcPr>
            <w:tcW w:w="5670" w:type="dxa"/>
          </w:tcPr>
          <w:p w14:paraId="4F0A5AD3" w14:textId="77777777" w:rsidR="00753CB6" w:rsidRPr="00753CB6" w:rsidRDefault="00753CB6" w:rsidP="00753CB6">
            <w:pPr>
              <w:jc w:val="center"/>
              <w:rPr>
                <w:rFonts w:ascii="Arial" w:hAnsi="Arial"/>
                <w:b/>
                <w:sz w:val="28"/>
              </w:rPr>
            </w:pPr>
            <w:r w:rsidRPr="00753CB6">
              <w:rPr>
                <w:rFonts w:ascii="Arial" w:hAnsi="Arial"/>
                <w:b/>
                <w:sz w:val="28"/>
              </w:rPr>
              <w:t>RENEWABLE OPERATING PERMIT</w:t>
            </w:r>
          </w:p>
        </w:tc>
        <w:tc>
          <w:tcPr>
            <w:tcW w:w="2160" w:type="dxa"/>
          </w:tcPr>
          <w:p w14:paraId="5B4B3BE0" w14:textId="77777777" w:rsidR="00753CB6" w:rsidRPr="00753CB6" w:rsidRDefault="00753CB6" w:rsidP="00753CB6">
            <w:pPr>
              <w:jc w:val="center"/>
              <w:rPr>
                <w:rFonts w:ascii="Arial" w:hAnsi="Arial"/>
                <w:b/>
                <w:sz w:val="16"/>
              </w:rPr>
            </w:pPr>
            <w:r w:rsidRPr="00753CB6">
              <w:rPr>
                <w:rFonts w:ascii="Arial" w:hAnsi="Arial"/>
                <w:b/>
                <w:sz w:val="16"/>
              </w:rPr>
              <w:t>ROP Number</w:t>
            </w:r>
          </w:p>
        </w:tc>
      </w:tr>
      <w:tr w:rsidR="00753CB6" w:rsidRPr="00753CB6" w14:paraId="0459BC3C" w14:textId="77777777" w:rsidTr="00DB6DE1">
        <w:trPr>
          <w:cantSplit/>
          <w:trHeight w:val="711"/>
        </w:trPr>
        <w:tc>
          <w:tcPr>
            <w:tcW w:w="2520" w:type="dxa"/>
            <w:tcBorders>
              <w:bottom w:val="nil"/>
            </w:tcBorders>
          </w:tcPr>
          <w:p w14:paraId="1F7C5EBD" w14:textId="4AABE013" w:rsidR="00753CB6" w:rsidRPr="00753CB6" w:rsidRDefault="001E5106" w:rsidP="00753CB6">
            <w:pPr>
              <w:tabs>
                <w:tab w:val="center" w:pos="4320"/>
                <w:tab w:val="right" w:pos="8640"/>
              </w:tabs>
              <w:jc w:val="center"/>
              <w:rPr>
                <w:rFonts w:ascii="Arial" w:hAnsi="Arial"/>
                <w:sz w:val="22"/>
                <w:szCs w:val="22"/>
              </w:rPr>
            </w:pPr>
            <w:r>
              <w:rPr>
                <w:rFonts w:ascii="Arial" w:hAnsi="Arial" w:cs="Arial"/>
                <w:bCs/>
                <w:sz w:val="22"/>
                <w:szCs w:val="22"/>
              </w:rPr>
              <w:t>G5067</w:t>
            </w:r>
          </w:p>
        </w:tc>
        <w:tc>
          <w:tcPr>
            <w:tcW w:w="5670" w:type="dxa"/>
            <w:tcBorders>
              <w:bottom w:val="nil"/>
            </w:tcBorders>
          </w:tcPr>
          <w:p w14:paraId="014B2B8A" w14:textId="0E8A7290" w:rsidR="00753CB6" w:rsidRPr="00753CB6" w:rsidRDefault="0094183F" w:rsidP="00753CB6">
            <w:pPr>
              <w:pStyle w:val="Heading1"/>
            </w:pPr>
            <w:bookmarkStart w:id="37" w:name="SR_Date_Rule216_11"/>
            <w:bookmarkStart w:id="38" w:name="_Toc495294691"/>
            <w:bookmarkStart w:id="39" w:name="_Toc127442735"/>
            <w:r w:rsidRPr="0094183F">
              <w:rPr>
                <w:rFonts w:cs="Arial"/>
                <w:noProof/>
              </w:rPr>
              <w:t>AUGUST 26, 2019</w:t>
            </w:r>
            <w:bookmarkEnd w:id="37"/>
            <w:r w:rsidR="00753CB6" w:rsidRPr="0094183F">
              <w:t xml:space="preserve"> -</w:t>
            </w:r>
            <w:r w:rsidR="00753CB6" w:rsidRPr="00753CB6">
              <w:t xml:space="preserve"> STAFF REPORT ADDENDUM</w:t>
            </w:r>
            <w:bookmarkEnd w:id="38"/>
            <w:bookmarkEnd w:id="39"/>
          </w:p>
        </w:tc>
        <w:tc>
          <w:tcPr>
            <w:tcW w:w="2160" w:type="dxa"/>
            <w:tcBorders>
              <w:bottom w:val="nil"/>
            </w:tcBorders>
          </w:tcPr>
          <w:p w14:paraId="3BD20D6C" w14:textId="0FF7748F" w:rsidR="00753CB6" w:rsidRPr="00753CB6" w:rsidRDefault="001E5106" w:rsidP="00753CB6">
            <w:pPr>
              <w:tabs>
                <w:tab w:val="center" w:pos="4320"/>
                <w:tab w:val="right" w:pos="8640"/>
              </w:tabs>
              <w:jc w:val="center"/>
              <w:rPr>
                <w:rFonts w:ascii="Arial" w:hAnsi="Arial"/>
                <w:sz w:val="22"/>
                <w:szCs w:val="22"/>
              </w:rPr>
            </w:pPr>
            <w:r>
              <w:rPr>
                <w:rFonts w:ascii="Arial" w:hAnsi="Arial" w:cs="Arial"/>
                <w:sz w:val="22"/>
                <w:szCs w:val="22"/>
              </w:rPr>
              <w:t>MI-ROP-G5067</w:t>
            </w:r>
            <w:r w:rsidR="00A46A75">
              <w:rPr>
                <w:rFonts w:ascii="Arial" w:hAnsi="Arial" w:cs="Arial"/>
                <w:sz w:val="22"/>
                <w:szCs w:val="22"/>
              </w:rPr>
              <w:t>-2019</w:t>
            </w:r>
          </w:p>
        </w:tc>
      </w:tr>
    </w:tbl>
    <w:p w14:paraId="0196FA21" w14:textId="77777777" w:rsidR="00753CB6" w:rsidRPr="00753CB6" w:rsidRDefault="00753CB6" w:rsidP="00753CB6">
      <w:pPr>
        <w:rPr>
          <w:rFonts w:ascii="Arial" w:hAnsi="Arial"/>
          <w:sz w:val="22"/>
        </w:rPr>
      </w:pPr>
    </w:p>
    <w:p w14:paraId="18067D89" w14:textId="77777777" w:rsidR="00753CB6" w:rsidRPr="00753CB6" w:rsidRDefault="00753CB6" w:rsidP="00753CB6">
      <w:pPr>
        <w:rPr>
          <w:rFonts w:ascii="Arial" w:hAnsi="Arial"/>
          <w:b/>
          <w:sz w:val="22"/>
          <w:u w:val="single"/>
        </w:rPr>
      </w:pPr>
      <w:bookmarkStart w:id="40" w:name="_Toc482691122"/>
      <w:r w:rsidRPr="00753CB6">
        <w:rPr>
          <w:rFonts w:ascii="Arial" w:hAnsi="Arial"/>
          <w:b/>
          <w:sz w:val="22"/>
          <w:u w:val="single"/>
        </w:rPr>
        <w:t>Purpose</w:t>
      </w:r>
      <w:bookmarkEnd w:id="40"/>
    </w:p>
    <w:p w14:paraId="4C0AB76D" w14:textId="77777777" w:rsidR="00753CB6" w:rsidRPr="00753CB6" w:rsidRDefault="00753CB6" w:rsidP="00753CB6">
      <w:pPr>
        <w:rPr>
          <w:rFonts w:ascii="Arial" w:hAnsi="Arial"/>
          <w:sz w:val="22"/>
        </w:rPr>
      </w:pPr>
    </w:p>
    <w:p w14:paraId="522BC0F4" w14:textId="61358B33" w:rsidR="00753CB6" w:rsidRPr="00753CB6" w:rsidRDefault="00753CB6" w:rsidP="00753CB6">
      <w:pPr>
        <w:jc w:val="both"/>
        <w:rPr>
          <w:rFonts w:ascii="Arial" w:hAnsi="Arial"/>
          <w:sz w:val="22"/>
        </w:rPr>
      </w:pPr>
      <w:r w:rsidRPr="00753CB6">
        <w:rPr>
          <w:rFonts w:ascii="Arial" w:hAnsi="Arial"/>
          <w:sz w:val="22"/>
        </w:rPr>
        <w:t xml:space="preserve">A Staff Report dated </w:t>
      </w:r>
      <w:r w:rsidR="001E5106">
        <w:rPr>
          <w:rFonts w:ascii="Arial" w:hAnsi="Arial" w:cs="Arial"/>
          <w:sz w:val="22"/>
          <w:szCs w:val="22"/>
        </w:rPr>
        <w:t>July 15, 2019</w:t>
      </w:r>
      <w:r w:rsidRPr="00753CB6">
        <w:rPr>
          <w:rFonts w:ascii="Arial" w:hAnsi="Arial"/>
          <w:sz w:val="22"/>
        </w:rPr>
        <w:t>, was developed to set forth the applicable requirements and factual basis for the draft Renewable Operating Permit (</w:t>
      </w:r>
      <w:smartTag w:uri="urn:schemas-microsoft-com:office:smarttags" w:element="stockticker">
        <w:r w:rsidRPr="00753CB6">
          <w:rPr>
            <w:rFonts w:ascii="Arial" w:hAnsi="Arial"/>
            <w:sz w:val="22"/>
          </w:rPr>
          <w:t>ROP</w:t>
        </w:r>
      </w:smartTag>
      <w:r w:rsidRPr="00753CB6">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753CB6">
          <w:rPr>
            <w:rFonts w:ascii="Arial" w:hAnsi="Arial"/>
            <w:sz w:val="22"/>
          </w:rPr>
          <w:t>ROP</w:t>
        </w:r>
      </w:smartTag>
      <w:r w:rsidRPr="00753CB6">
        <w:rPr>
          <w:rFonts w:ascii="Arial" w:hAnsi="Arial"/>
          <w:sz w:val="22"/>
        </w:rPr>
        <w:t xml:space="preserve"> during the </w:t>
      </w:r>
      <w:r w:rsidR="004A57C6">
        <w:rPr>
          <w:rFonts w:ascii="Arial" w:hAnsi="Arial"/>
          <w:sz w:val="22"/>
        </w:rPr>
        <w:t>30-day public</w:t>
      </w:r>
      <w:r w:rsidRPr="00753CB6">
        <w:rPr>
          <w:rFonts w:ascii="Arial" w:hAnsi="Arial"/>
          <w:sz w:val="22"/>
        </w:rPr>
        <w:t xml:space="preserve"> comment period as described in </w:t>
      </w:r>
      <w:r w:rsidR="004A57C6">
        <w:rPr>
          <w:rFonts w:ascii="Arial" w:hAnsi="Arial"/>
          <w:sz w:val="22"/>
        </w:rPr>
        <w:t>Rule 214(3)</w:t>
      </w:r>
      <w:r w:rsidRPr="00753CB6">
        <w:rPr>
          <w:rFonts w:ascii="Arial" w:hAnsi="Arial"/>
          <w:sz w:val="22"/>
        </w:rPr>
        <w:t xml:space="preserve">.  In addition, this addendum describes any changes to the </w:t>
      </w:r>
      <w:r w:rsidR="004A57C6">
        <w:rPr>
          <w:rFonts w:ascii="Arial" w:hAnsi="Arial"/>
          <w:sz w:val="22"/>
        </w:rPr>
        <w:t>draft</w:t>
      </w:r>
      <w:r w:rsidRPr="00753CB6">
        <w:rPr>
          <w:rFonts w:ascii="Arial" w:hAnsi="Arial"/>
          <w:sz w:val="22"/>
        </w:rPr>
        <w:t xml:space="preserve"> </w:t>
      </w:r>
      <w:smartTag w:uri="urn:schemas-microsoft-com:office:smarttags" w:element="stockticker">
        <w:r w:rsidRPr="00753CB6">
          <w:rPr>
            <w:rFonts w:ascii="Arial" w:hAnsi="Arial"/>
            <w:sz w:val="22"/>
          </w:rPr>
          <w:t>ROP</w:t>
        </w:r>
      </w:smartTag>
      <w:r w:rsidRPr="00753CB6">
        <w:rPr>
          <w:rFonts w:ascii="Arial" w:hAnsi="Arial"/>
          <w:sz w:val="22"/>
        </w:rPr>
        <w:t xml:space="preserve"> resulting from these pertinent comments. </w:t>
      </w:r>
    </w:p>
    <w:p w14:paraId="73962575" w14:textId="77777777" w:rsidR="00753CB6" w:rsidRPr="00753CB6" w:rsidRDefault="00753CB6" w:rsidP="00753CB6">
      <w:pPr>
        <w:rPr>
          <w:rFonts w:ascii="Arial" w:hAnsi="Arial"/>
          <w:sz w:val="22"/>
        </w:rPr>
      </w:pPr>
    </w:p>
    <w:p w14:paraId="6227EB05" w14:textId="77777777" w:rsidR="00753CB6" w:rsidRPr="00753CB6" w:rsidRDefault="00753CB6" w:rsidP="00753CB6">
      <w:pPr>
        <w:rPr>
          <w:rFonts w:ascii="Arial" w:hAnsi="Arial"/>
          <w:b/>
          <w:sz w:val="22"/>
          <w:u w:val="single"/>
        </w:rPr>
      </w:pPr>
      <w:r w:rsidRPr="00753CB6">
        <w:rPr>
          <w:rFonts w:ascii="Arial" w:hAnsi="Arial"/>
          <w:b/>
          <w:sz w:val="22"/>
          <w:u w:val="single"/>
        </w:rPr>
        <w:t>General Information</w:t>
      </w:r>
    </w:p>
    <w:p w14:paraId="306FFFDA" w14:textId="77777777" w:rsidR="00753CB6" w:rsidRPr="00753CB6" w:rsidRDefault="00753CB6" w:rsidP="00753CB6">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53CB6" w:rsidRPr="00753CB6" w14:paraId="5E1AAB47" w14:textId="77777777" w:rsidTr="00DB6DE1">
        <w:tc>
          <w:tcPr>
            <w:tcW w:w="4464" w:type="dxa"/>
          </w:tcPr>
          <w:p w14:paraId="53B70A49" w14:textId="77777777" w:rsidR="00753CB6" w:rsidRPr="00753CB6" w:rsidRDefault="00753CB6" w:rsidP="00753CB6">
            <w:pPr>
              <w:tabs>
                <w:tab w:val="left" w:pos="3424"/>
              </w:tabs>
              <w:rPr>
                <w:rFonts w:ascii="Arial" w:hAnsi="Arial"/>
                <w:sz w:val="22"/>
              </w:rPr>
            </w:pPr>
            <w:r w:rsidRPr="00753CB6">
              <w:rPr>
                <w:rFonts w:ascii="Arial" w:hAnsi="Arial"/>
                <w:sz w:val="22"/>
              </w:rPr>
              <w:t>Responsible Official:</w:t>
            </w:r>
          </w:p>
        </w:tc>
        <w:tc>
          <w:tcPr>
            <w:tcW w:w="5796" w:type="dxa"/>
          </w:tcPr>
          <w:p w14:paraId="30128649" w14:textId="43EF6F5F" w:rsidR="00753CB6" w:rsidRPr="00753CB6" w:rsidRDefault="00753CB6" w:rsidP="00753CB6">
            <w:pPr>
              <w:rPr>
                <w:rFonts w:ascii="Arial" w:hAnsi="Arial" w:cs="Arial"/>
                <w:sz w:val="22"/>
                <w:szCs w:val="22"/>
              </w:rPr>
            </w:pPr>
            <w:r>
              <w:rPr>
                <w:rFonts w:ascii="Arial" w:hAnsi="Arial" w:cs="Arial"/>
                <w:sz w:val="22"/>
                <w:szCs w:val="22"/>
              </w:rPr>
              <w:t>Matthew George</w:t>
            </w:r>
            <w:r w:rsidRPr="00753CB6">
              <w:rPr>
                <w:rFonts w:ascii="Arial" w:hAnsi="Arial" w:cs="Arial"/>
                <w:sz w:val="22"/>
                <w:szCs w:val="22"/>
              </w:rPr>
              <w:t xml:space="preserve">, </w:t>
            </w:r>
            <w:r w:rsidR="001E5106">
              <w:rPr>
                <w:rFonts w:ascii="Arial" w:hAnsi="Arial" w:cs="Arial"/>
                <w:sz w:val="22"/>
                <w:szCs w:val="22"/>
              </w:rPr>
              <w:t>Director, Facilities Management</w:t>
            </w:r>
          </w:p>
          <w:p w14:paraId="51B66A59" w14:textId="307E05F8" w:rsidR="00753CB6" w:rsidRPr="00753CB6" w:rsidRDefault="001E5106" w:rsidP="00753CB6">
            <w:pPr>
              <w:rPr>
                <w:rFonts w:ascii="Arial" w:hAnsi="Arial"/>
                <w:sz w:val="22"/>
              </w:rPr>
            </w:pPr>
            <w:r>
              <w:rPr>
                <w:rFonts w:ascii="Arial" w:hAnsi="Arial" w:cs="Arial"/>
                <w:sz w:val="22"/>
                <w:szCs w:val="22"/>
              </w:rPr>
              <w:t>248-898-1352</w:t>
            </w:r>
          </w:p>
        </w:tc>
      </w:tr>
      <w:tr w:rsidR="00753CB6" w:rsidRPr="00753CB6" w14:paraId="4B8212AC" w14:textId="77777777" w:rsidTr="00DB6DE1">
        <w:tc>
          <w:tcPr>
            <w:tcW w:w="4464" w:type="dxa"/>
          </w:tcPr>
          <w:p w14:paraId="40299F8E" w14:textId="77777777" w:rsidR="00753CB6" w:rsidRPr="00753CB6" w:rsidRDefault="00753CB6" w:rsidP="00753CB6">
            <w:pPr>
              <w:rPr>
                <w:rFonts w:ascii="Arial" w:hAnsi="Arial"/>
                <w:sz w:val="22"/>
              </w:rPr>
            </w:pPr>
            <w:r w:rsidRPr="00753CB6">
              <w:rPr>
                <w:rFonts w:ascii="Arial" w:hAnsi="Arial"/>
                <w:sz w:val="22"/>
              </w:rPr>
              <w:t>AQD Contact:</w:t>
            </w:r>
          </w:p>
        </w:tc>
        <w:tc>
          <w:tcPr>
            <w:tcW w:w="5796" w:type="dxa"/>
          </w:tcPr>
          <w:p w14:paraId="17DADF7C" w14:textId="75168277" w:rsidR="00753CB6" w:rsidRPr="00753CB6" w:rsidRDefault="001E5106" w:rsidP="00753CB6">
            <w:pPr>
              <w:rPr>
                <w:rFonts w:ascii="Arial" w:hAnsi="Arial" w:cs="Arial"/>
                <w:sz w:val="22"/>
                <w:szCs w:val="22"/>
              </w:rPr>
            </w:pPr>
            <w:r>
              <w:rPr>
                <w:rFonts w:ascii="Arial" w:hAnsi="Arial" w:cs="Arial"/>
                <w:sz w:val="22"/>
                <w:szCs w:val="22"/>
              </w:rPr>
              <w:t>Kerry Kelly</w:t>
            </w:r>
            <w:r w:rsidR="00753CB6" w:rsidRPr="00753CB6">
              <w:rPr>
                <w:rFonts w:ascii="Arial" w:hAnsi="Arial" w:cs="Arial"/>
                <w:sz w:val="22"/>
                <w:szCs w:val="22"/>
              </w:rPr>
              <w:t xml:space="preserve">, </w:t>
            </w:r>
            <w:r>
              <w:rPr>
                <w:rFonts w:ascii="Arial" w:hAnsi="Arial" w:cs="Arial"/>
                <w:sz w:val="22"/>
                <w:szCs w:val="22"/>
              </w:rPr>
              <w:t xml:space="preserve">Environmental Quality Analyst  </w:t>
            </w:r>
          </w:p>
          <w:p w14:paraId="42BC43CE" w14:textId="0C429A89" w:rsidR="00753CB6" w:rsidRPr="00753CB6" w:rsidRDefault="001E5106" w:rsidP="00753CB6">
            <w:pPr>
              <w:rPr>
                <w:rFonts w:ascii="Arial" w:hAnsi="Arial"/>
                <w:sz w:val="22"/>
              </w:rPr>
            </w:pPr>
            <w:r>
              <w:rPr>
                <w:rFonts w:ascii="Arial" w:hAnsi="Arial" w:cs="Arial"/>
                <w:sz w:val="22"/>
                <w:szCs w:val="22"/>
              </w:rPr>
              <w:t xml:space="preserve">586-506-9817    </w:t>
            </w:r>
          </w:p>
        </w:tc>
      </w:tr>
    </w:tbl>
    <w:p w14:paraId="58132C58" w14:textId="77777777" w:rsidR="00753CB6" w:rsidRPr="00753CB6" w:rsidRDefault="00753CB6" w:rsidP="00753CB6">
      <w:pPr>
        <w:jc w:val="both"/>
        <w:rPr>
          <w:rFonts w:ascii="Arial" w:hAnsi="Arial"/>
          <w:sz w:val="22"/>
        </w:rPr>
      </w:pPr>
    </w:p>
    <w:p w14:paraId="72992054" w14:textId="77777777" w:rsidR="00753CB6" w:rsidRPr="00753CB6" w:rsidRDefault="00753CB6" w:rsidP="00753CB6">
      <w:pPr>
        <w:rPr>
          <w:rFonts w:ascii="Arial" w:hAnsi="Arial"/>
          <w:b/>
          <w:sz w:val="22"/>
          <w:u w:val="single"/>
        </w:rPr>
      </w:pPr>
      <w:bookmarkStart w:id="41" w:name="_Toc482691123"/>
      <w:r w:rsidRPr="00753CB6">
        <w:rPr>
          <w:rFonts w:ascii="Arial" w:hAnsi="Arial"/>
          <w:b/>
          <w:sz w:val="22"/>
          <w:u w:val="single"/>
        </w:rPr>
        <w:t>Summary of Pertinent Comments</w:t>
      </w:r>
      <w:bookmarkEnd w:id="41"/>
    </w:p>
    <w:p w14:paraId="777A3A16" w14:textId="77777777" w:rsidR="00753CB6" w:rsidRPr="00753CB6" w:rsidRDefault="00753CB6" w:rsidP="00753CB6">
      <w:pPr>
        <w:rPr>
          <w:rFonts w:ascii="Arial" w:hAnsi="Arial"/>
          <w:b/>
          <w:sz w:val="22"/>
          <w:u w:val="single"/>
        </w:rPr>
      </w:pPr>
    </w:p>
    <w:p w14:paraId="27135CB3" w14:textId="71A2B0F3" w:rsidR="00753CB6" w:rsidRPr="00753CB6" w:rsidRDefault="00753CB6" w:rsidP="00753CB6">
      <w:pPr>
        <w:outlineLvl w:val="0"/>
        <w:rPr>
          <w:rFonts w:ascii="Arial" w:hAnsi="Arial"/>
          <w:sz w:val="22"/>
        </w:rPr>
      </w:pPr>
      <w:r w:rsidRPr="00753CB6">
        <w:rPr>
          <w:rFonts w:ascii="Arial" w:hAnsi="Arial"/>
          <w:sz w:val="22"/>
        </w:rPr>
        <w:t xml:space="preserve">No pertinent comments were received during the </w:t>
      </w:r>
      <w:r w:rsidR="004A57C6">
        <w:rPr>
          <w:rFonts w:ascii="Arial" w:hAnsi="Arial"/>
          <w:sz w:val="22"/>
        </w:rPr>
        <w:t>30-day public</w:t>
      </w:r>
      <w:r w:rsidRPr="00753CB6">
        <w:rPr>
          <w:rFonts w:ascii="Arial" w:hAnsi="Arial"/>
          <w:sz w:val="22"/>
        </w:rPr>
        <w:t xml:space="preserve"> comment period.</w:t>
      </w:r>
    </w:p>
    <w:p w14:paraId="2CD7F880" w14:textId="77777777" w:rsidR="00753CB6" w:rsidRPr="00753CB6" w:rsidRDefault="00753CB6" w:rsidP="00753CB6">
      <w:pPr>
        <w:rPr>
          <w:rFonts w:ascii="Arial" w:hAnsi="Arial"/>
          <w:sz w:val="22"/>
        </w:rPr>
      </w:pPr>
    </w:p>
    <w:p w14:paraId="7DE9D711" w14:textId="53DD0948" w:rsidR="00E25E41" w:rsidRDefault="00E25E41">
      <w:pPr>
        <w:pStyle w:val="Header"/>
        <w:tabs>
          <w:tab w:val="clear" w:pos="4320"/>
          <w:tab w:val="clear" w:pos="8640"/>
        </w:tabs>
        <w:rPr>
          <w:rFonts w:ascii="Arial" w:hAnsi="Arial"/>
          <w:sz w:val="18"/>
        </w:rPr>
      </w:pPr>
      <w:r>
        <w:rPr>
          <w:rFonts w:ascii="Arial" w:hAnsi="Arial" w:cs="Arial"/>
          <w:sz w:val="22"/>
          <w:szCs w:val="22"/>
        </w:rPr>
        <w:br w:type="page"/>
      </w:r>
      <w:bookmarkStart w:id="42" w:name="_Toc480878636"/>
      <w:bookmarkStart w:id="43" w:name="_Toc480946132"/>
      <w:bookmarkStart w:id="44" w:name="_Toc480946829"/>
      <w:bookmarkStart w:id="45" w:name="_Toc482691139"/>
      <w:bookmarkStart w:id="46" w:name="_Toc482691554"/>
      <w:bookmarkStart w:id="47" w:name="_Toc482692702"/>
      <w:bookmarkStart w:id="48" w:name="_Toc482694687"/>
      <w:bookmarkStart w:id="49" w:name="_Toc484839979"/>
      <w:bookmarkStart w:id="50" w:name="_Toc490982026"/>
    </w:p>
    <w:bookmarkEnd w:id="42"/>
    <w:bookmarkEnd w:id="43"/>
    <w:bookmarkEnd w:id="44"/>
    <w:bookmarkEnd w:id="45"/>
    <w:bookmarkEnd w:id="46"/>
    <w:bookmarkEnd w:id="47"/>
    <w:bookmarkEnd w:id="48"/>
    <w:bookmarkEnd w:id="49"/>
    <w:bookmarkEnd w:id="50"/>
    <w:tbl>
      <w:tblPr>
        <w:tblW w:w="10620" w:type="dxa"/>
        <w:tblInd w:w="108" w:type="dxa"/>
        <w:tblLayout w:type="fixed"/>
        <w:tblLook w:val="0000" w:firstRow="0" w:lastRow="0" w:firstColumn="0" w:lastColumn="0" w:noHBand="0" w:noVBand="0"/>
      </w:tblPr>
      <w:tblGrid>
        <w:gridCol w:w="2520"/>
        <w:gridCol w:w="5670"/>
        <w:gridCol w:w="2430"/>
      </w:tblGrid>
      <w:tr w:rsidR="00E25E41" w14:paraId="47681175" w14:textId="77777777" w:rsidTr="006854FC">
        <w:tc>
          <w:tcPr>
            <w:tcW w:w="2520" w:type="dxa"/>
          </w:tcPr>
          <w:p w14:paraId="0EEC9A6B" w14:textId="77777777" w:rsidR="00E25E41" w:rsidRDefault="00E25E41" w:rsidP="00D60411">
            <w:pPr>
              <w:jc w:val="center"/>
              <w:rPr>
                <w:rFonts w:ascii="Arial" w:hAnsi="Arial"/>
                <w:sz w:val="16"/>
              </w:rPr>
            </w:pPr>
          </w:p>
        </w:tc>
        <w:tc>
          <w:tcPr>
            <w:tcW w:w="5670" w:type="dxa"/>
          </w:tcPr>
          <w:p w14:paraId="25ECBC6F" w14:textId="77777777" w:rsidR="00E25E41" w:rsidRDefault="00E25E41" w:rsidP="001D3D51">
            <w:pPr>
              <w:ind w:left="-108" w:right="-108"/>
              <w:jc w:val="center"/>
              <w:rPr>
                <w:rFonts w:ascii="Arial" w:hAnsi="Arial"/>
              </w:rPr>
            </w:pPr>
            <w:r>
              <w:rPr>
                <w:rFonts w:ascii="Arial" w:hAnsi="Arial"/>
              </w:rPr>
              <w:t>Michigan Department of Environment, Great Lakes, and Energy</w:t>
            </w:r>
          </w:p>
          <w:p w14:paraId="0605C5B2" w14:textId="77777777" w:rsidR="00E25E41" w:rsidRDefault="00E25E41" w:rsidP="00D60411">
            <w:pPr>
              <w:jc w:val="center"/>
              <w:rPr>
                <w:rFonts w:ascii="Arial" w:hAnsi="Arial"/>
                <w:sz w:val="16"/>
              </w:rPr>
            </w:pPr>
            <w:r>
              <w:rPr>
                <w:rFonts w:ascii="Arial" w:hAnsi="Arial"/>
              </w:rPr>
              <w:t>Air Quality Division</w:t>
            </w:r>
          </w:p>
        </w:tc>
        <w:tc>
          <w:tcPr>
            <w:tcW w:w="2430" w:type="dxa"/>
          </w:tcPr>
          <w:p w14:paraId="267DE933" w14:textId="77777777" w:rsidR="00E25E41" w:rsidRDefault="00E25E41" w:rsidP="00D60411">
            <w:pPr>
              <w:jc w:val="center"/>
              <w:rPr>
                <w:rFonts w:ascii="Arial" w:hAnsi="Arial"/>
                <w:sz w:val="16"/>
              </w:rPr>
            </w:pPr>
          </w:p>
        </w:tc>
      </w:tr>
      <w:tr w:rsidR="00E25E41" w14:paraId="0D30AEFF" w14:textId="77777777" w:rsidTr="006854FC">
        <w:trPr>
          <w:cantSplit/>
          <w:trHeight w:val="333"/>
        </w:trPr>
        <w:tc>
          <w:tcPr>
            <w:tcW w:w="2520" w:type="dxa"/>
          </w:tcPr>
          <w:p w14:paraId="7E729DBA" w14:textId="77777777" w:rsidR="00E25E41" w:rsidRPr="00777C3C" w:rsidRDefault="00E25E41" w:rsidP="00D60411">
            <w:pPr>
              <w:pStyle w:val="Header"/>
              <w:jc w:val="center"/>
              <w:rPr>
                <w:rFonts w:ascii="Arial" w:hAnsi="Arial"/>
                <w:b/>
                <w:sz w:val="16"/>
              </w:rPr>
            </w:pPr>
            <w:r w:rsidRPr="00777C3C">
              <w:rPr>
                <w:rFonts w:ascii="Arial" w:hAnsi="Arial"/>
                <w:b/>
                <w:sz w:val="16"/>
              </w:rPr>
              <w:t>State Registration Number</w:t>
            </w:r>
          </w:p>
        </w:tc>
        <w:tc>
          <w:tcPr>
            <w:tcW w:w="5670" w:type="dxa"/>
          </w:tcPr>
          <w:p w14:paraId="0E19DBD0" w14:textId="77777777" w:rsidR="00E25E41" w:rsidRPr="00777C3C" w:rsidRDefault="00E25E41" w:rsidP="00D60411">
            <w:pPr>
              <w:jc w:val="center"/>
              <w:rPr>
                <w:rFonts w:ascii="Arial" w:hAnsi="Arial"/>
                <w:b/>
                <w:sz w:val="28"/>
              </w:rPr>
            </w:pPr>
            <w:r w:rsidRPr="00777C3C">
              <w:rPr>
                <w:rFonts w:ascii="Arial" w:hAnsi="Arial"/>
                <w:b/>
                <w:sz w:val="28"/>
              </w:rPr>
              <w:t>RENEWABLE OPERATING PERMIT</w:t>
            </w:r>
          </w:p>
        </w:tc>
        <w:tc>
          <w:tcPr>
            <w:tcW w:w="2430" w:type="dxa"/>
          </w:tcPr>
          <w:p w14:paraId="11127C21" w14:textId="77777777" w:rsidR="00E25E41" w:rsidRPr="00777C3C" w:rsidRDefault="00E25E41" w:rsidP="00D60411">
            <w:pPr>
              <w:jc w:val="center"/>
              <w:rPr>
                <w:rFonts w:ascii="Arial" w:hAnsi="Arial"/>
                <w:b/>
                <w:sz w:val="16"/>
              </w:rPr>
            </w:pPr>
            <w:r w:rsidRPr="00777C3C">
              <w:rPr>
                <w:rFonts w:ascii="Arial" w:hAnsi="Arial"/>
                <w:b/>
                <w:sz w:val="16"/>
              </w:rPr>
              <w:t>ROP Number</w:t>
            </w:r>
          </w:p>
        </w:tc>
      </w:tr>
      <w:tr w:rsidR="00E25E41" w14:paraId="34204EAD" w14:textId="77777777" w:rsidTr="006854FC">
        <w:trPr>
          <w:cantSplit/>
          <w:trHeight w:val="428"/>
        </w:trPr>
        <w:tc>
          <w:tcPr>
            <w:tcW w:w="2520" w:type="dxa"/>
            <w:tcBorders>
              <w:bottom w:val="nil"/>
            </w:tcBorders>
          </w:tcPr>
          <w:p w14:paraId="1FB6182C" w14:textId="62F3B22F" w:rsidR="00E25E41" w:rsidRPr="00777C3C" w:rsidRDefault="00E25E41" w:rsidP="00D60411">
            <w:pPr>
              <w:pStyle w:val="Header"/>
              <w:jc w:val="center"/>
              <w:rPr>
                <w:rFonts w:ascii="Arial" w:hAnsi="Arial"/>
                <w:sz w:val="22"/>
                <w:szCs w:val="22"/>
              </w:rPr>
            </w:pPr>
            <w:bookmarkStart w:id="51" w:name="Text2"/>
            <w:r w:rsidRPr="00777C3C">
              <w:rPr>
                <w:rFonts w:ascii="Arial" w:hAnsi="Arial"/>
                <w:noProof/>
                <w:sz w:val="22"/>
                <w:szCs w:val="22"/>
              </w:rPr>
              <w:t>G5067</w:t>
            </w:r>
            <w:bookmarkEnd w:id="51"/>
          </w:p>
        </w:tc>
        <w:tc>
          <w:tcPr>
            <w:tcW w:w="5670" w:type="dxa"/>
            <w:tcBorders>
              <w:bottom w:val="nil"/>
            </w:tcBorders>
          </w:tcPr>
          <w:p w14:paraId="27CA17EB" w14:textId="363CB237" w:rsidR="00E25E41" w:rsidRPr="00777C3C" w:rsidRDefault="007055AD" w:rsidP="005C5BD4">
            <w:pPr>
              <w:pStyle w:val="Heading1"/>
              <w:spacing w:before="120"/>
              <w:rPr>
                <w:sz w:val="22"/>
              </w:rPr>
            </w:pPr>
            <w:bookmarkStart w:id="52" w:name="_Toc495294695"/>
            <w:bookmarkStart w:id="53" w:name="_Toc127442736"/>
            <w:r w:rsidRPr="00777C3C">
              <w:rPr>
                <w:rFonts w:cs="Arial"/>
                <w:noProof/>
                <w:sz w:val="22"/>
                <w:szCs w:val="22"/>
              </w:rPr>
              <w:t>JULY 14, 2020</w:t>
            </w:r>
            <w:r w:rsidR="00E25E41" w:rsidRPr="00777C3C">
              <w:rPr>
                <w:sz w:val="22"/>
              </w:rPr>
              <w:t xml:space="preserve"> - STAFF REPORT FOR RULE 216(2) MINOR MODIFICATION</w:t>
            </w:r>
            <w:bookmarkEnd w:id="52"/>
            <w:bookmarkEnd w:id="53"/>
          </w:p>
        </w:tc>
        <w:tc>
          <w:tcPr>
            <w:tcW w:w="2430" w:type="dxa"/>
            <w:tcBorders>
              <w:bottom w:val="nil"/>
            </w:tcBorders>
          </w:tcPr>
          <w:p w14:paraId="0F04543D" w14:textId="39CD9B63" w:rsidR="00E25E41" w:rsidRPr="00777C3C" w:rsidRDefault="00E25E41" w:rsidP="00D60411">
            <w:pPr>
              <w:pStyle w:val="Header"/>
              <w:jc w:val="center"/>
              <w:rPr>
                <w:rFonts w:ascii="Arial" w:hAnsi="Arial"/>
                <w:sz w:val="22"/>
                <w:szCs w:val="22"/>
              </w:rPr>
            </w:pPr>
            <w:bookmarkStart w:id="54" w:name="Text18"/>
            <w:r w:rsidRPr="00777C3C">
              <w:rPr>
                <w:rFonts w:ascii="Arial" w:hAnsi="Arial" w:cs="Arial"/>
                <w:noProof/>
                <w:sz w:val="22"/>
                <w:szCs w:val="22"/>
              </w:rPr>
              <w:t>MI-ROP-G5067-2019a</w:t>
            </w:r>
            <w:bookmarkEnd w:id="54"/>
          </w:p>
        </w:tc>
      </w:tr>
    </w:tbl>
    <w:p w14:paraId="56770442" w14:textId="77777777" w:rsidR="00E25E41" w:rsidRDefault="00E25E41">
      <w:pPr>
        <w:jc w:val="both"/>
        <w:rPr>
          <w:rFonts w:ascii="Arial" w:hAnsi="Arial"/>
          <w:sz w:val="22"/>
        </w:rPr>
      </w:pPr>
    </w:p>
    <w:p w14:paraId="2EEB47C5" w14:textId="77777777" w:rsidR="00E25E41" w:rsidRDefault="00E25E41">
      <w:pPr>
        <w:rPr>
          <w:rFonts w:ascii="Arial" w:hAnsi="Arial"/>
          <w:b/>
          <w:sz w:val="22"/>
          <w:u w:val="single"/>
        </w:rPr>
      </w:pPr>
      <w:bookmarkStart w:id="55" w:name="_Toc482691140"/>
      <w:r>
        <w:rPr>
          <w:rFonts w:ascii="Arial" w:hAnsi="Arial"/>
          <w:b/>
          <w:sz w:val="22"/>
          <w:u w:val="single"/>
        </w:rPr>
        <w:t>Purpose</w:t>
      </w:r>
      <w:bookmarkEnd w:id="55"/>
    </w:p>
    <w:p w14:paraId="132D2AB5" w14:textId="77777777" w:rsidR="00E25E41" w:rsidRDefault="00E25E41">
      <w:pPr>
        <w:rPr>
          <w:rFonts w:ascii="Arial" w:hAnsi="Arial"/>
          <w:sz w:val="22"/>
        </w:rPr>
      </w:pPr>
    </w:p>
    <w:p w14:paraId="46CC28F0" w14:textId="2282FDED" w:rsidR="00E25E41" w:rsidRDefault="00E25E41">
      <w:pPr>
        <w:jc w:val="both"/>
        <w:rPr>
          <w:rFonts w:ascii="Arial" w:hAnsi="Arial"/>
          <w:sz w:val="22"/>
        </w:rPr>
      </w:pPr>
      <w:r>
        <w:rPr>
          <w:rFonts w:ascii="Arial" w:hAnsi="Arial"/>
          <w:sz w:val="22"/>
        </w:rPr>
        <w:t>On</w:t>
      </w:r>
      <w:r w:rsidRPr="00777C3C">
        <w:rPr>
          <w:rFonts w:ascii="Arial" w:hAnsi="Arial"/>
          <w:sz w:val="22"/>
        </w:rPr>
        <w:t xml:space="preserve"> </w:t>
      </w:r>
      <w:bookmarkStart w:id="56" w:name="Text19"/>
      <w:r w:rsidRPr="00777C3C">
        <w:rPr>
          <w:rFonts w:ascii="Arial" w:hAnsi="Arial" w:cs="Arial"/>
          <w:noProof/>
          <w:sz w:val="22"/>
          <w:szCs w:val="22"/>
        </w:rPr>
        <w:t>October 16, 2019</w:t>
      </w:r>
      <w:bookmarkEnd w:id="56"/>
      <w:r w:rsidRPr="00777C3C">
        <w:rPr>
          <w:rFonts w:ascii="Arial" w:hAnsi="Arial"/>
          <w:sz w:val="22"/>
        </w:rPr>
        <w:t>, the Department of Environment, Great Lakes, and Energy (EGLE), Air Quality Division (AQD), approved and issued Renewable Operating Permit (</w:t>
      </w:r>
      <w:smartTag w:uri="urn:schemas-microsoft-com:office:smarttags" w:element="stockticker">
        <w:r w:rsidRPr="00777C3C">
          <w:rPr>
            <w:rFonts w:ascii="Arial" w:hAnsi="Arial"/>
            <w:sz w:val="22"/>
          </w:rPr>
          <w:t>ROP</w:t>
        </w:r>
      </w:smartTag>
      <w:r w:rsidRPr="00777C3C">
        <w:rPr>
          <w:rFonts w:ascii="Arial" w:hAnsi="Arial"/>
          <w:sz w:val="22"/>
        </w:rPr>
        <w:t xml:space="preserve">) No. </w:t>
      </w:r>
      <w:r w:rsidRPr="00777C3C">
        <w:rPr>
          <w:rFonts w:ascii="Arial" w:hAnsi="Arial" w:cs="Arial"/>
          <w:noProof/>
          <w:sz w:val="22"/>
          <w:szCs w:val="22"/>
        </w:rPr>
        <w:t>MI-ROP-G5067-2019</w:t>
      </w:r>
      <w:r w:rsidRPr="00777C3C">
        <w:rPr>
          <w:rFonts w:ascii="Arial" w:hAnsi="Arial"/>
          <w:sz w:val="22"/>
        </w:rPr>
        <w:t xml:space="preserve"> to </w:t>
      </w:r>
      <w:r w:rsidRPr="00777C3C">
        <w:rPr>
          <w:rFonts w:ascii="Arial" w:hAnsi="Arial" w:cs="Arial"/>
          <w:noProof/>
          <w:sz w:val="22"/>
          <w:szCs w:val="22"/>
        </w:rPr>
        <w:t>William Beaumont Hospital</w:t>
      </w:r>
      <w:r w:rsidRPr="00777C3C">
        <w:rPr>
          <w:rFonts w:ascii="Arial" w:hAnsi="Arial"/>
          <w:sz w:val="22"/>
        </w:rPr>
        <w:t xml:space="preserve"> pursuant to Rule 214 of the administrative rules promulgat</w:t>
      </w:r>
      <w:r>
        <w:rPr>
          <w:rFonts w:ascii="Arial" w:hAnsi="Arial"/>
          <w:sz w:val="22"/>
        </w:rPr>
        <w:t xml:space="preserve">ed under Act 451.  Once issued, a company is required to submit an application for changes to the </w:t>
      </w:r>
      <w:smartTag w:uri="urn:schemas-microsoft-com:office:smarttags" w:element="stockticker">
        <w:r>
          <w:rPr>
            <w:rFonts w:ascii="Arial" w:hAnsi="Arial"/>
            <w:sz w:val="22"/>
          </w:rPr>
          <w:t>ROP</w:t>
        </w:r>
      </w:smartTag>
      <w:r>
        <w:rPr>
          <w:rFonts w:ascii="Arial" w:hAnsi="Arial"/>
          <w:sz w:val="22"/>
        </w:rPr>
        <w:t xml:space="preserve"> as described in Rule 216.  The purpose of this Staff Report is to describe the changes that were made to the </w:t>
      </w:r>
      <w:smartTag w:uri="urn:schemas-microsoft-com:office:smarttags" w:element="stockticker">
        <w:r>
          <w:rPr>
            <w:rFonts w:ascii="Arial" w:hAnsi="Arial"/>
            <w:sz w:val="22"/>
          </w:rPr>
          <w:t>ROP</w:t>
        </w:r>
      </w:smartTag>
      <w:r>
        <w:rPr>
          <w:rFonts w:ascii="Arial" w:hAnsi="Arial"/>
          <w:sz w:val="22"/>
        </w:rPr>
        <w:t xml:space="preserve"> pursuant to Rule 216(2).   </w:t>
      </w:r>
    </w:p>
    <w:p w14:paraId="214B4818" w14:textId="77777777" w:rsidR="00E25E41" w:rsidRDefault="00E25E41">
      <w:pPr>
        <w:jc w:val="both"/>
        <w:rPr>
          <w:rFonts w:ascii="Arial" w:hAnsi="Arial"/>
          <w:sz w:val="22"/>
        </w:rPr>
      </w:pPr>
    </w:p>
    <w:p w14:paraId="60199071" w14:textId="77777777" w:rsidR="00E25E41" w:rsidRDefault="00E25E41">
      <w:pPr>
        <w:rPr>
          <w:rFonts w:ascii="Arial" w:hAnsi="Arial"/>
          <w:b/>
          <w:sz w:val="22"/>
          <w:u w:val="single"/>
        </w:rPr>
      </w:pPr>
      <w:r>
        <w:rPr>
          <w:rFonts w:ascii="Arial" w:hAnsi="Arial"/>
          <w:b/>
          <w:sz w:val="22"/>
          <w:u w:val="single"/>
        </w:rPr>
        <w:t>General Information</w:t>
      </w:r>
    </w:p>
    <w:p w14:paraId="4FC72314" w14:textId="77777777" w:rsidR="00E25E41" w:rsidRDefault="00E25E41">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E25E41" w:rsidRPr="00CA06E7" w14:paraId="50D5C705" w14:textId="77777777" w:rsidTr="00D72703">
        <w:tc>
          <w:tcPr>
            <w:tcW w:w="4464" w:type="dxa"/>
          </w:tcPr>
          <w:p w14:paraId="2599A2EA" w14:textId="77777777" w:rsidR="00E25E41" w:rsidRPr="00777C3C" w:rsidRDefault="00E25E41" w:rsidP="00D72703">
            <w:pPr>
              <w:rPr>
                <w:rFonts w:ascii="Arial" w:hAnsi="Arial" w:cs="Arial"/>
                <w:sz w:val="22"/>
                <w:szCs w:val="22"/>
              </w:rPr>
            </w:pPr>
            <w:r w:rsidRPr="00777C3C">
              <w:rPr>
                <w:rFonts w:ascii="Arial" w:hAnsi="Arial" w:cs="Arial"/>
                <w:sz w:val="22"/>
                <w:szCs w:val="22"/>
              </w:rPr>
              <w:t>Responsible Official:</w:t>
            </w:r>
          </w:p>
        </w:tc>
        <w:tc>
          <w:tcPr>
            <w:tcW w:w="5796" w:type="dxa"/>
          </w:tcPr>
          <w:p w14:paraId="4BC39409" w14:textId="77777777" w:rsidR="00E25E41" w:rsidRPr="00777C3C" w:rsidRDefault="00E25E41" w:rsidP="00E25E41">
            <w:pPr>
              <w:rPr>
                <w:rFonts w:ascii="Arial" w:hAnsi="Arial" w:cs="Arial"/>
                <w:sz w:val="22"/>
                <w:szCs w:val="22"/>
              </w:rPr>
            </w:pPr>
            <w:r w:rsidRPr="00777C3C">
              <w:rPr>
                <w:rFonts w:ascii="Arial" w:hAnsi="Arial" w:cs="Arial"/>
                <w:sz w:val="22"/>
                <w:szCs w:val="22"/>
              </w:rPr>
              <w:t>Matthew George, Director, Facilities Management</w:t>
            </w:r>
          </w:p>
          <w:p w14:paraId="64F973A1" w14:textId="2912F16A" w:rsidR="00E25E41" w:rsidRPr="00777C3C" w:rsidRDefault="00E25E41" w:rsidP="00E25E41">
            <w:pPr>
              <w:rPr>
                <w:rFonts w:ascii="Arial" w:hAnsi="Arial" w:cs="Arial"/>
                <w:sz w:val="22"/>
                <w:szCs w:val="22"/>
              </w:rPr>
            </w:pPr>
            <w:r w:rsidRPr="00777C3C">
              <w:rPr>
                <w:rFonts w:ascii="Arial" w:hAnsi="Arial" w:cs="Arial"/>
                <w:sz w:val="22"/>
                <w:szCs w:val="22"/>
              </w:rPr>
              <w:t>248-898-1352</w:t>
            </w:r>
          </w:p>
        </w:tc>
      </w:tr>
      <w:tr w:rsidR="00E25E41" w:rsidRPr="00CA06E7" w14:paraId="4BDFE052" w14:textId="77777777" w:rsidTr="00D72703">
        <w:tc>
          <w:tcPr>
            <w:tcW w:w="4464" w:type="dxa"/>
          </w:tcPr>
          <w:p w14:paraId="3440FB5C" w14:textId="77777777" w:rsidR="00E25E41" w:rsidRPr="00777C3C" w:rsidRDefault="00E25E41" w:rsidP="00CB647F">
            <w:pPr>
              <w:tabs>
                <w:tab w:val="center" w:pos="2124"/>
              </w:tabs>
              <w:rPr>
                <w:rFonts w:ascii="Arial" w:hAnsi="Arial" w:cs="Arial"/>
                <w:sz w:val="22"/>
                <w:szCs w:val="22"/>
              </w:rPr>
            </w:pPr>
            <w:r w:rsidRPr="00777C3C">
              <w:rPr>
                <w:rFonts w:ascii="Arial" w:hAnsi="Arial" w:cs="Arial"/>
                <w:sz w:val="22"/>
                <w:szCs w:val="22"/>
              </w:rPr>
              <w:t>AQD Contact:</w:t>
            </w:r>
          </w:p>
        </w:tc>
        <w:tc>
          <w:tcPr>
            <w:tcW w:w="5796" w:type="dxa"/>
          </w:tcPr>
          <w:p w14:paraId="3BF7CB85" w14:textId="4C3692B9" w:rsidR="00E25E41" w:rsidRPr="00777C3C" w:rsidRDefault="00E25E41" w:rsidP="00DA5747">
            <w:pPr>
              <w:rPr>
                <w:rFonts w:ascii="Arial" w:hAnsi="Arial" w:cs="Arial"/>
                <w:sz w:val="22"/>
                <w:szCs w:val="22"/>
              </w:rPr>
            </w:pPr>
            <w:r w:rsidRPr="00777C3C">
              <w:rPr>
                <w:rFonts w:ascii="Arial" w:hAnsi="Arial" w:cs="Arial"/>
                <w:noProof/>
                <w:sz w:val="22"/>
                <w:szCs w:val="22"/>
              </w:rPr>
              <w:t>Caryn E. Owens</w:t>
            </w:r>
            <w:r w:rsidRPr="00777C3C">
              <w:rPr>
                <w:rFonts w:ascii="Arial" w:hAnsi="Arial" w:cs="Arial"/>
                <w:sz w:val="22"/>
                <w:szCs w:val="22"/>
              </w:rPr>
              <w:t xml:space="preserve">, </w:t>
            </w:r>
            <w:r w:rsidRPr="00777C3C">
              <w:rPr>
                <w:rFonts w:ascii="Arial" w:hAnsi="Arial" w:cs="Arial"/>
                <w:noProof/>
                <w:sz w:val="22"/>
                <w:szCs w:val="22"/>
              </w:rPr>
              <w:t>Environmental Engineer</w:t>
            </w:r>
          </w:p>
          <w:p w14:paraId="2C4771A7" w14:textId="78E8D2FB" w:rsidR="00E25E41" w:rsidRPr="00777C3C" w:rsidRDefault="00E25E41" w:rsidP="00DA5747">
            <w:pPr>
              <w:rPr>
                <w:rFonts w:ascii="Arial" w:hAnsi="Arial" w:cs="Arial"/>
                <w:sz w:val="22"/>
                <w:szCs w:val="22"/>
              </w:rPr>
            </w:pPr>
            <w:r w:rsidRPr="00777C3C">
              <w:rPr>
                <w:rFonts w:ascii="Arial" w:hAnsi="Arial" w:cs="Arial"/>
                <w:noProof/>
                <w:sz w:val="22"/>
                <w:szCs w:val="22"/>
              </w:rPr>
              <w:t>231-878-6688</w:t>
            </w:r>
          </w:p>
        </w:tc>
      </w:tr>
      <w:tr w:rsidR="00E25E41" w:rsidRPr="00CA06E7" w14:paraId="58C94B73" w14:textId="77777777" w:rsidTr="00D72703">
        <w:tc>
          <w:tcPr>
            <w:tcW w:w="4464" w:type="dxa"/>
          </w:tcPr>
          <w:p w14:paraId="66AD7CA8" w14:textId="77777777" w:rsidR="00E25E41" w:rsidRPr="00777C3C" w:rsidRDefault="00E25E41" w:rsidP="00D72703">
            <w:pPr>
              <w:rPr>
                <w:rFonts w:ascii="Arial" w:hAnsi="Arial" w:cs="Arial"/>
                <w:sz w:val="22"/>
                <w:szCs w:val="22"/>
              </w:rPr>
            </w:pPr>
            <w:r w:rsidRPr="00777C3C">
              <w:rPr>
                <w:rFonts w:ascii="Arial" w:hAnsi="Arial" w:cs="Arial"/>
                <w:sz w:val="22"/>
                <w:szCs w:val="22"/>
              </w:rPr>
              <w:t>Application Number:</w:t>
            </w:r>
          </w:p>
        </w:tc>
        <w:tc>
          <w:tcPr>
            <w:tcW w:w="5796" w:type="dxa"/>
          </w:tcPr>
          <w:p w14:paraId="28943530" w14:textId="3FC815E6" w:rsidR="00E25E41" w:rsidRPr="00777C3C" w:rsidRDefault="00E25E41" w:rsidP="00D72703">
            <w:pPr>
              <w:rPr>
                <w:rFonts w:ascii="Arial" w:hAnsi="Arial" w:cs="Arial"/>
                <w:sz w:val="22"/>
                <w:szCs w:val="22"/>
              </w:rPr>
            </w:pPr>
            <w:bookmarkStart w:id="57" w:name="Text16"/>
            <w:r w:rsidRPr="00777C3C">
              <w:rPr>
                <w:rFonts w:ascii="Arial" w:hAnsi="Arial" w:cs="Arial"/>
                <w:noProof/>
                <w:sz w:val="22"/>
                <w:szCs w:val="22"/>
              </w:rPr>
              <w:t>202000085</w:t>
            </w:r>
            <w:bookmarkEnd w:id="57"/>
          </w:p>
        </w:tc>
      </w:tr>
      <w:tr w:rsidR="00E25E41" w:rsidRPr="00CA06E7" w14:paraId="25D2E49B" w14:textId="77777777" w:rsidTr="00D72703">
        <w:tc>
          <w:tcPr>
            <w:tcW w:w="4464" w:type="dxa"/>
          </w:tcPr>
          <w:p w14:paraId="3D6072E3" w14:textId="77777777" w:rsidR="00E25E41" w:rsidRPr="00777C3C" w:rsidRDefault="00E25E41" w:rsidP="004305C5">
            <w:pPr>
              <w:rPr>
                <w:rFonts w:ascii="Arial" w:hAnsi="Arial" w:cs="Arial"/>
                <w:sz w:val="22"/>
                <w:szCs w:val="22"/>
              </w:rPr>
            </w:pPr>
            <w:r w:rsidRPr="00777C3C">
              <w:rPr>
                <w:rFonts w:ascii="Arial" w:hAnsi="Arial" w:cs="Arial"/>
                <w:sz w:val="22"/>
                <w:szCs w:val="22"/>
              </w:rPr>
              <w:t>Date Application for Minor Modification was Submitted:</w:t>
            </w:r>
          </w:p>
        </w:tc>
        <w:tc>
          <w:tcPr>
            <w:tcW w:w="5796" w:type="dxa"/>
          </w:tcPr>
          <w:p w14:paraId="63F0BEC1" w14:textId="51889311" w:rsidR="00E25E41" w:rsidRPr="00777C3C" w:rsidRDefault="00E25E41" w:rsidP="00D72703">
            <w:pPr>
              <w:rPr>
                <w:rFonts w:ascii="Arial" w:hAnsi="Arial" w:cs="Arial"/>
                <w:sz w:val="22"/>
                <w:szCs w:val="22"/>
              </w:rPr>
            </w:pPr>
            <w:bookmarkStart w:id="58" w:name="Rule216_Ap_Date1"/>
            <w:r w:rsidRPr="00777C3C">
              <w:rPr>
                <w:rFonts w:ascii="Arial" w:hAnsi="Arial" w:cs="Arial"/>
                <w:noProof/>
                <w:sz w:val="22"/>
                <w:szCs w:val="22"/>
              </w:rPr>
              <w:t>May 12, 2020</w:t>
            </w:r>
            <w:bookmarkEnd w:id="58"/>
          </w:p>
        </w:tc>
      </w:tr>
    </w:tbl>
    <w:p w14:paraId="2698D6C4" w14:textId="77777777" w:rsidR="00E25E41" w:rsidRDefault="00E25E41">
      <w:pPr>
        <w:rPr>
          <w:rFonts w:ascii="Arial" w:hAnsi="Arial"/>
          <w:sz w:val="22"/>
        </w:rPr>
      </w:pPr>
    </w:p>
    <w:p w14:paraId="5073E97B" w14:textId="77777777" w:rsidR="00E25E41" w:rsidRDefault="00E25E41">
      <w:pPr>
        <w:rPr>
          <w:rFonts w:ascii="Arial" w:hAnsi="Arial"/>
          <w:b/>
          <w:sz w:val="22"/>
          <w:u w:val="single"/>
        </w:rPr>
      </w:pPr>
      <w:r>
        <w:rPr>
          <w:rFonts w:ascii="Arial" w:hAnsi="Arial"/>
          <w:b/>
          <w:sz w:val="22"/>
          <w:u w:val="single"/>
        </w:rPr>
        <w:t>Regulatory Analysis</w:t>
      </w:r>
    </w:p>
    <w:p w14:paraId="09D0EA14" w14:textId="77777777" w:rsidR="00E25E41" w:rsidRDefault="00E25E41">
      <w:pPr>
        <w:rPr>
          <w:rFonts w:ascii="Arial" w:hAnsi="Arial"/>
          <w:sz w:val="22"/>
        </w:rPr>
      </w:pPr>
    </w:p>
    <w:p w14:paraId="2EB0C54D" w14:textId="4C6FFB17" w:rsidR="00E25E41" w:rsidRDefault="00E25E41" w:rsidP="009B5146">
      <w:pPr>
        <w:jc w:val="both"/>
        <w:rPr>
          <w:rFonts w:ascii="Arial" w:hAnsi="Arial"/>
          <w:sz w:val="22"/>
        </w:rPr>
      </w:pPr>
      <w:r>
        <w:rPr>
          <w:rFonts w:ascii="Arial" w:hAnsi="Arial"/>
          <w:sz w:val="22"/>
        </w:rPr>
        <w:t>The AQD has determined that the change requested by the stationary source meets the qualifications for a Minor Modification pursuant to Rule 216(2).</w:t>
      </w:r>
    </w:p>
    <w:p w14:paraId="06507020" w14:textId="77777777" w:rsidR="00E25E41" w:rsidRDefault="00E25E41">
      <w:pPr>
        <w:rPr>
          <w:rFonts w:ascii="Arial" w:hAnsi="Arial"/>
          <w:b/>
          <w:sz w:val="22"/>
        </w:rPr>
      </w:pPr>
    </w:p>
    <w:p w14:paraId="56EA3C5D" w14:textId="77777777" w:rsidR="00E25E41" w:rsidRDefault="00E25E41">
      <w:pPr>
        <w:rPr>
          <w:rFonts w:ascii="Arial" w:hAnsi="Arial"/>
          <w:b/>
          <w:sz w:val="22"/>
          <w:u w:val="single"/>
        </w:rPr>
      </w:pPr>
      <w:r>
        <w:rPr>
          <w:rFonts w:ascii="Arial" w:hAnsi="Arial"/>
          <w:b/>
          <w:sz w:val="22"/>
          <w:u w:val="single"/>
        </w:rPr>
        <w:t>Description of Changes to the ROP</w:t>
      </w:r>
    </w:p>
    <w:p w14:paraId="731A9339" w14:textId="77777777" w:rsidR="00E25E41" w:rsidRDefault="00E25E41" w:rsidP="00A92A97">
      <w:pPr>
        <w:jc w:val="both"/>
        <w:rPr>
          <w:rFonts w:ascii="Arial" w:hAnsi="Arial"/>
          <w:sz w:val="22"/>
        </w:rPr>
      </w:pPr>
    </w:p>
    <w:p w14:paraId="59D3E203" w14:textId="3CFD5F0E" w:rsidR="00E25E41" w:rsidRPr="00777C3C" w:rsidRDefault="00E25E41" w:rsidP="00A92A97">
      <w:pPr>
        <w:jc w:val="both"/>
        <w:rPr>
          <w:rFonts w:ascii="Arial" w:hAnsi="Arial"/>
          <w:sz w:val="22"/>
        </w:rPr>
      </w:pPr>
      <w:r w:rsidRPr="00777C3C">
        <w:rPr>
          <w:rFonts w:ascii="Arial" w:hAnsi="Arial"/>
          <w:sz w:val="22"/>
        </w:rPr>
        <w:t xml:space="preserve">Minor Modification number 202000085 was to incorporate PTI 95-19 into the ROP, which was to modify the monitoring/recordkeeping frequency for fuel usage from daily to monthly. The underlying applicability (UAR) for this condition was 40 CFR Part 60.48c(g) (Subpart Dc). At the time the boilers were initially permitted Subpart DC required daily fuel records; however, it has been amended to allow for records to be maintained on a monthly basis when using a fuel certification in 60.48c(f). </w:t>
      </w:r>
    </w:p>
    <w:p w14:paraId="309282BB" w14:textId="77777777" w:rsidR="00E25E41" w:rsidRPr="005F0EFA" w:rsidRDefault="00E25E41" w:rsidP="00A92A97">
      <w:pPr>
        <w:jc w:val="both"/>
        <w:rPr>
          <w:rFonts w:ascii="Arial" w:hAnsi="Arial"/>
          <w:sz w:val="22"/>
        </w:rPr>
      </w:pPr>
    </w:p>
    <w:p w14:paraId="141A48E6" w14:textId="36686948" w:rsidR="00CB3904" w:rsidRPr="00777C3C" w:rsidRDefault="00E25E41" w:rsidP="00A92A97">
      <w:pPr>
        <w:jc w:val="both"/>
        <w:rPr>
          <w:rFonts w:ascii="Arial" w:hAnsi="Arial"/>
          <w:sz w:val="22"/>
        </w:rPr>
      </w:pPr>
      <w:r w:rsidRPr="00777C3C">
        <w:rPr>
          <w:rFonts w:ascii="Arial" w:hAnsi="Arial"/>
          <w:sz w:val="22"/>
        </w:rPr>
        <w:t xml:space="preserve">The change in recordkeeping impacts the requirement for daily calculations of SO2 and NOx for FG-BOILERS2&amp;3 and FG-BOILERS3&amp;4. The facility requested for monthly calculations instead of daily. </w:t>
      </w:r>
      <w:r w:rsidR="00CB3904" w:rsidRPr="00777C3C">
        <w:rPr>
          <w:rFonts w:ascii="Arial" w:hAnsi="Arial"/>
          <w:sz w:val="22"/>
        </w:rPr>
        <w:t xml:space="preserve">Additionally, during permitting, it was determined that EU-RESGEN1 and EU-RESGEN2 could be included in Flexible Groups FG-FUELOIL and FG-EMERGENCY, and therefore, FG-RESGENS was removed.  </w:t>
      </w:r>
    </w:p>
    <w:p w14:paraId="7FADFA26" w14:textId="4F6B5D72" w:rsidR="00E25E41" w:rsidRPr="00777C3C" w:rsidRDefault="00E25E41" w:rsidP="00E25E41">
      <w:pPr>
        <w:rPr>
          <w:rFonts w:ascii="Arial" w:hAnsi="Arial"/>
          <w:sz w:val="22"/>
        </w:rPr>
      </w:pPr>
    </w:p>
    <w:p w14:paraId="5D8EF0EF" w14:textId="6F356979" w:rsidR="00E25E41" w:rsidRPr="00777C3C" w:rsidRDefault="00E25E41" w:rsidP="00E25E41">
      <w:pPr>
        <w:jc w:val="both"/>
        <w:rPr>
          <w:rFonts w:ascii="Arial" w:hAnsi="Arial"/>
          <w:sz w:val="22"/>
        </w:rPr>
      </w:pPr>
      <w:r w:rsidRPr="00777C3C">
        <w:rPr>
          <w:rFonts w:ascii="Arial" w:hAnsi="Arial"/>
          <w:sz w:val="22"/>
        </w:rPr>
        <w:t>No new equipment was proposed to be installed nor any existing equipment proposed to be physically modified. The only changes requested are related to recordkeeping.  This PTI was not required to go through the public participation process.</w:t>
      </w:r>
    </w:p>
    <w:p w14:paraId="43F2E0FA" w14:textId="040E4C2B" w:rsidR="00E25E41" w:rsidRDefault="00777C3C">
      <w:pPr>
        <w:rPr>
          <w:rFonts w:ascii="Arial" w:hAnsi="Arial"/>
          <w:b/>
          <w:sz w:val="22"/>
          <w:u w:val="single"/>
        </w:rPr>
      </w:pPr>
      <w:r>
        <w:rPr>
          <w:rFonts w:ascii="Arial" w:hAnsi="Arial"/>
          <w:sz w:val="22"/>
        </w:rPr>
        <w:br w:type="page"/>
      </w:r>
      <w:r w:rsidR="00E25E41">
        <w:rPr>
          <w:rFonts w:ascii="Arial" w:hAnsi="Arial"/>
          <w:b/>
          <w:sz w:val="22"/>
          <w:u w:val="single"/>
        </w:rPr>
        <w:lastRenderedPageBreak/>
        <w:t>Compliance Status</w:t>
      </w:r>
    </w:p>
    <w:p w14:paraId="57ADBE4C" w14:textId="77777777" w:rsidR="00E25E41" w:rsidRDefault="00E25E41">
      <w:pPr>
        <w:rPr>
          <w:rFonts w:ascii="Arial" w:hAnsi="Arial"/>
          <w:sz w:val="22"/>
        </w:rPr>
      </w:pPr>
    </w:p>
    <w:p w14:paraId="6758C246" w14:textId="77777777" w:rsidR="00E25E41" w:rsidRDefault="00E25E41" w:rsidP="002E5926">
      <w:pPr>
        <w:jc w:val="both"/>
        <w:rPr>
          <w:rFonts w:ascii="Arial" w:hAnsi="Arial"/>
          <w:sz w:val="22"/>
        </w:rPr>
      </w:pPr>
      <w:r>
        <w:rPr>
          <w:rFonts w:ascii="Arial" w:hAnsi="Arial"/>
          <w:sz w:val="22"/>
        </w:rPr>
        <w:t xml:space="preserve">The AQD finds that the stationary source is expected to be in compliance with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14:paraId="5321D5EA" w14:textId="77777777" w:rsidR="00E25E41" w:rsidRDefault="00E25E41">
      <w:pPr>
        <w:jc w:val="both"/>
        <w:rPr>
          <w:rFonts w:ascii="Arial" w:hAnsi="Arial"/>
          <w:sz w:val="22"/>
        </w:rPr>
      </w:pPr>
    </w:p>
    <w:p w14:paraId="54184DB8" w14:textId="77777777" w:rsidR="00E25E41" w:rsidRDefault="00E25E41">
      <w:pPr>
        <w:rPr>
          <w:rFonts w:ascii="Arial" w:hAnsi="Arial"/>
          <w:b/>
          <w:sz w:val="22"/>
          <w:u w:val="single"/>
        </w:rPr>
      </w:pPr>
      <w:r>
        <w:rPr>
          <w:rFonts w:ascii="Arial" w:hAnsi="Arial"/>
          <w:b/>
          <w:sz w:val="22"/>
          <w:u w:val="single"/>
        </w:rPr>
        <w:t>Action Taken by EGLE</w:t>
      </w:r>
    </w:p>
    <w:p w14:paraId="436A7245" w14:textId="77777777" w:rsidR="00E25E41" w:rsidRDefault="00E25E41">
      <w:pPr>
        <w:rPr>
          <w:rFonts w:ascii="Arial" w:hAnsi="Arial"/>
          <w:sz w:val="22"/>
        </w:rPr>
      </w:pPr>
    </w:p>
    <w:p w14:paraId="65AEA684" w14:textId="74FDD9BE" w:rsidR="00E25E41" w:rsidRDefault="00E25E41">
      <w:pPr>
        <w:jc w:val="both"/>
        <w:rPr>
          <w:rFonts w:ascii="Arial" w:hAnsi="Arial"/>
          <w:sz w:val="22"/>
        </w:rPr>
      </w:pPr>
      <w:r>
        <w:rPr>
          <w:rFonts w:ascii="Arial" w:hAnsi="Arial"/>
          <w:sz w:val="22"/>
        </w:rPr>
        <w:t>The AQD proposes to approve a Minor Modification to ROP</w:t>
      </w:r>
      <w:r w:rsidRPr="00777C3C">
        <w:rPr>
          <w:rFonts w:ascii="Arial" w:hAnsi="Arial"/>
          <w:sz w:val="22"/>
        </w:rPr>
        <w:t xml:space="preserve"> No. </w:t>
      </w:r>
      <w:r w:rsidRPr="00777C3C">
        <w:rPr>
          <w:rFonts w:ascii="Arial" w:hAnsi="Arial" w:cs="Arial"/>
          <w:noProof/>
          <w:sz w:val="22"/>
          <w:szCs w:val="22"/>
        </w:rPr>
        <w:t>MI-ROP-G5067-2019</w:t>
      </w:r>
      <w:r w:rsidRPr="00777C3C">
        <w:rPr>
          <w:rFonts w:ascii="Arial" w:hAnsi="Arial"/>
          <w:sz w:val="22"/>
        </w:rPr>
        <w:t>, as requested by the stationary source.  A final decision on the Minor M</w:t>
      </w:r>
      <w:r>
        <w:rPr>
          <w:rFonts w:ascii="Arial" w:hAnsi="Arial"/>
          <w:sz w:val="22"/>
        </w:rPr>
        <w:t>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783713E8" w14:textId="1CC106DF" w:rsidR="00E25E41" w:rsidRDefault="00E25E41">
      <w:pPr>
        <w:jc w:val="both"/>
        <w:rPr>
          <w:rFonts w:ascii="Arial" w:hAnsi="Arial"/>
          <w:sz w:val="22"/>
        </w:rPr>
      </w:pPr>
    </w:p>
    <w:p w14:paraId="09D0F43D" w14:textId="77777777" w:rsidR="0034265D" w:rsidRDefault="000149B5" w:rsidP="0034265D">
      <w:pPr>
        <w:pStyle w:val="Header"/>
        <w:tabs>
          <w:tab w:val="clear" w:pos="4320"/>
          <w:tab w:val="clear" w:pos="8640"/>
        </w:tabs>
        <w:rPr>
          <w:rFonts w:ascii="Arial" w:hAnsi="Arial"/>
          <w:sz w:val="18"/>
        </w:rPr>
      </w:pPr>
      <w:r>
        <w:rPr>
          <w:rFonts w:ascii="Arial" w:hAnsi="Arial"/>
          <w:sz w:val="22"/>
        </w:rPr>
        <w:br w:type="page"/>
      </w:r>
    </w:p>
    <w:tbl>
      <w:tblPr>
        <w:tblW w:w="10620" w:type="dxa"/>
        <w:tblInd w:w="18" w:type="dxa"/>
        <w:tblLayout w:type="fixed"/>
        <w:tblLook w:val="0000" w:firstRow="0" w:lastRow="0" w:firstColumn="0" w:lastColumn="0" w:noHBand="0" w:noVBand="0"/>
      </w:tblPr>
      <w:tblGrid>
        <w:gridCol w:w="2250"/>
        <w:gridCol w:w="5670"/>
        <w:gridCol w:w="2700"/>
      </w:tblGrid>
      <w:tr w:rsidR="0034265D" w14:paraId="5ABC091C" w14:textId="77777777" w:rsidTr="00F539E7">
        <w:tc>
          <w:tcPr>
            <w:tcW w:w="2250" w:type="dxa"/>
          </w:tcPr>
          <w:p w14:paraId="30368574" w14:textId="77777777" w:rsidR="0034265D" w:rsidRDefault="0034265D" w:rsidP="00F539E7">
            <w:pPr>
              <w:jc w:val="center"/>
              <w:rPr>
                <w:rFonts w:ascii="Arial" w:hAnsi="Arial"/>
                <w:sz w:val="16"/>
              </w:rPr>
            </w:pPr>
          </w:p>
        </w:tc>
        <w:tc>
          <w:tcPr>
            <w:tcW w:w="5670" w:type="dxa"/>
          </w:tcPr>
          <w:p w14:paraId="36AA7CF2" w14:textId="77777777" w:rsidR="0034265D" w:rsidRDefault="0034265D" w:rsidP="00F539E7">
            <w:pPr>
              <w:ind w:left="-108" w:right="-108"/>
              <w:jc w:val="center"/>
              <w:rPr>
                <w:rFonts w:ascii="Arial" w:hAnsi="Arial"/>
              </w:rPr>
            </w:pPr>
            <w:r>
              <w:rPr>
                <w:rFonts w:ascii="Arial" w:hAnsi="Arial"/>
              </w:rPr>
              <w:t>Michigan Department of Environment, Great Lakes, and Energy</w:t>
            </w:r>
          </w:p>
          <w:p w14:paraId="45882688" w14:textId="77777777" w:rsidR="0034265D" w:rsidRDefault="0034265D" w:rsidP="00F539E7">
            <w:pPr>
              <w:jc w:val="center"/>
              <w:rPr>
                <w:rFonts w:ascii="Arial" w:hAnsi="Arial"/>
                <w:sz w:val="16"/>
              </w:rPr>
            </w:pPr>
            <w:r>
              <w:rPr>
                <w:rFonts w:ascii="Arial" w:hAnsi="Arial"/>
              </w:rPr>
              <w:t>Air Quality Division</w:t>
            </w:r>
          </w:p>
        </w:tc>
        <w:tc>
          <w:tcPr>
            <w:tcW w:w="2700" w:type="dxa"/>
          </w:tcPr>
          <w:p w14:paraId="133B0859" w14:textId="77777777" w:rsidR="0034265D" w:rsidRDefault="0034265D" w:rsidP="00F539E7">
            <w:pPr>
              <w:jc w:val="center"/>
              <w:rPr>
                <w:rFonts w:ascii="Arial" w:hAnsi="Arial"/>
                <w:sz w:val="16"/>
              </w:rPr>
            </w:pPr>
          </w:p>
        </w:tc>
      </w:tr>
      <w:tr w:rsidR="0034265D" w14:paraId="68D4A573" w14:textId="77777777" w:rsidTr="00F539E7">
        <w:trPr>
          <w:cantSplit/>
          <w:trHeight w:val="333"/>
        </w:trPr>
        <w:tc>
          <w:tcPr>
            <w:tcW w:w="2250" w:type="dxa"/>
          </w:tcPr>
          <w:p w14:paraId="7AB65BA6" w14:textId="77777777" w:rsidR="0034265D" w:rsidRPr="009330F4" w:rsidRDefault="0034265D" w:rsidP="00F539E7">
            <w:pPr>
              <w:pStyle w:val="Header"/>
              <w:jc w:val="center"/>
              <w:rPr>
                <w:rFonts w:ascii="Arial" w:hAnsi="Arial"/>
                <w:b/>
                <w:sz w:val="16"/>
              </w:rPr>
            </w:pPr>
            <w:r w:rsidRPr="009330F4">
              <w:rPr>
                <w:rFonts w:ascii="Arial" w:hAnsi="Arial"/>
                <w:b/>
                <w:sz w:val="16"/>
              </w:rPr>
              <w:t>State Registration Number</w:t>
            </w:r>
          </w:p>
        </w:tc>
        <w:tc>
          <w:tcPr>
            <w:tcW w:w="5670" w:type="dxa"/>
          </w:tcPr>
          <w:p w14:paraId="40E6DF66" w14:textId="77777777" w:rsidR="0034265D" w:rsidRDefault="0034265D" w:rsidP="00F539E7">
            <w:pPr>
              <w:jc w:val="center"/>
              <w:rPr>
                <w:rFonts w:ascii="Arial" w:hAnsi="Arial"/>
                <w:b/>
                <w:sz w:val="28"/>
              </w:rPr>
            </w:pPr>
            <w:r>
              <w:rPr>
                <w:rFonts w:ascii="Arial" w:hAnsi="Arial"/>
                <w:b/>
                <w:sz w:val="28"/>
              </w:rPr>
              <w:t>RENEWABLE OPERATING PERMIT</w:t>
            </w:r>
          </w:p>
        </w:tc>
        <w:tc>
          <w:tcPr>
            <w:tcW w:w="2700" w:type="dxa"/>
          </w:tcPr>
          <w:p w14:paraId="74151BB3" w14:textId="77777777" w:rsidR="0034265D" w:rsidRPr="009330F4" w:rsidRDefault="0034265D" w:rsidP="00F539E7">
            <w:pPr>
              <w:jc w:val="center"/>
              <w:rPr>
                <w:rFonts w:ascii="Arial" w:hAnsi="Arial"/>
                <w:b/>
                <w:sz w:val="16"/>
              </w:rPr>
            </w:pPr>
            <w:r w:rsidRPr="009330F4">
              <w:rPr>
                <w:rFonts w:ascii="Arial" w:hAnsi="Arial"/>
                <w:b/>
                <w:sz w:val="16"/>
              </w:rPr>
              <w:t>ROP Number</w:t>
            </w:r>
          </w:p>
        </w:tc>
      </w:tr>
      <w:tr w:rsidR="0034265D" w:rsidRPr="005F0EFA" w14:paraId="53AF4B23" w14:textId="77777777" w:rsidTr="00F539E7">
        <w:trPr>
          <w:cantSplit/>
          <w:trHeight w:val="428"/>
        </w:trPr>
        <w:tc>
          <w:tcPr>
            <w:tcW w:w="2250" w:type="dxa"/>
            <w:tcBorders>
              <w:bottom w:val="nil"/>
            </w:tcBorders>
          </w:tcPr>
          <w:p w14:paraId="40DC1DB2" w14:textId="77777777" w:rsidR="0034265D" w:rsidRPr="005F0EFA" w:rsidRDefault="0034265D" w:rsidP="00F539E7">
            <w:pPr>
              <w:pStyle w:val="Header"/>
              <w:jc w:val="center"/>
              <w:rPr>
                <w:rFonts w:ascii="Arial" w:hAnsi="Arial"/>
                <w:sz w:val="22"/>
                <w:szCs w:val="22"/>
              </w:rPr>
            </w:pPr>
            <w:bookmarkStart w:id="59" w:name="Text17"/>
            <w:r w:rsidRPr="005F0EFA">
              <w:rPr>
                <w:rFonts w:ascii="Arial" w:hAnsi="Arial" w:cs="Arial"/>
                <w:noProof/>
                <w:sz w:val="22"/>
                <w:szCs w:val="22"/>
              </w:rPr>
              <w:t>G5067</w:t>
            </w:r>
            <w:bookmarkEnd w:id="59"/>
          </w:p>
        </w:tc>
        <w:tc>
          <w:tcPr>
            <w:tcW w:w="5670" w:type="dxa"/>
            <w:tcBorders>
              <w:bottom w:val="nil"/>
            </w:tcBorders>
          </w:tcPr>
          <w:p w14:paraId="576C053D" w14:textId="1913D7D2" w:rsidR="0034265D" w:rsidRPr="005F0EFA" w:rsidRDefault="002B06BE" w:rsidP="00F539E7">
            <w:pPr>
              <w:pStyle w:val="Heading1"/>
              <w:spacing w:before="120"/>
              <w:rPr>
                <w:sz w:val="22"/>
              </w:rPr>
            </w:pPr>
            <w:bookmarkStart w:id="60" w:name="_Toc127442737"/>
            <w:r w:rsidRPr="005F0EFA">
              <w:rPr>
                <w:rFonts w:cs="Arial"/>
                <w:noProof/>
                <w:sz w:val="22"/>
                <w:szCs w:val="22"/>
              </w:rPr>
              <w:t>FEBRUARY 16, 2023</w:t>
            </w:r>
            <w:r w:rsidR="0034265D" w:rsidRPr="005F0EFA">
              <w:rPr>
                <w:sz w:val="22"/>
              </w:rPr>
              <w:t xml:space="preserve"> - STAFF REPORT FOR RULE 216(2) MINOR MODIFICATION</w:t>
            </w:r>
            <w:bookmarkEnd w:id="60"/>
          </w:p>
        </w:tc>
        <w:tc>
          <w:tcPr>
            <w:tcW w:w="2700" w:type="dxa"/>
            <w:tcBorders>
              <w:bottom w:val="nil"/>
            </w:tcBorders>
          </w:tcPr>
          <w:p w14:paraId="6611CB40" w14:textId="77777777" w:rsidR="0034265D" w:rsidRPr="005F0EFA" w:rsidRDefault="0034265D" w:rsidP="00F539E7">
            <w:pPr>
              <w:pStyle w:val="Header"/>
              <w:jc w:val="center"/>
              <w:rPr>
                <w:rFonts w:ascii="Arial" w:hAnsi="Arial"/>
                <w:sz w:val="22"/>
                <w:szCs w:val="22"/>
              </w:rPr>
            </w:pPr>
            <w:r w:rsidRPr="005F0EFA">
              <w:rPr>
                <w:rFonts w:ascii="Arial" w:hAnsi="Arial" w:cs="Arial"/>
                <w:noProof/>
                <w:sz w:val="22"/>
                <w:szCs w:val="22"/>
              </w:rPr>
              <w:t>MI-ROP-G5067-2019b</w:t>
            </w:r>
          </w:p>
        </w:tc>
      </w:tr>
    </w:tbl>
    <w:p w14:paraId="06E26558" w14:textId="77777777" w:rsidR="0034265D" w:rsidRPr="005F0EFA" w:rsidRDefault="0034265D" w:rsidP="0034265D">
      <w:pPr>
        <w:jc w:val="both"/>
        <w:rPr>
          <w:rFonts w:ascii="Arial" w:hAnsi="Arial"/>
          <w:sz w:val="22"/>
        </w:rPr>
      </w:pPr>
    </w:p>
    <w:p w14:paraId="36569C76" w14:textId="77777777" w:rsidR="0034265D" w:rsidRPr="005F0EFA" w:rsidRDefault="0034265D" w:rsidP="0034265D">
      <w:pPr>
        <w:rPr>
          <w:rFonts w:ascii="Arial" w:hAnsi="Arial"/>
          <w:b/>
          <w:sz w:val="22"/>
          <w:u w:val="single"/>
        </w:rPr>
      </w:pPr>
      <w:r w:rsidRPr="005F0EFA">
        <w:rPr>
          <w:rFonts w:ascii="Arial" w:hAnsi="Arial"/>
          <w:b/>
          <w:sz w:val="22"/>
          <w:u w:val="single"/>
        </w:rPr>
        <w:t>Purpose</w:t>
      </w:r>
    </w:p>
    <w:p w14:paraId="33BD3D40" w14:textId="77777777" w:rsidR="0034265D" w:rsidRPr="005F0EFA" w:rsidRDefault="0034265D" w:rsidP="0034265D">
      <w:pPr>
        <w:rPr>
          <w:rFonts w:ascii="Arial" w:hAnsi="Arial"/>
          <w:sz w:val="22"/>
        </w:rPr>
      </w:pPr>
    </w:p>
    <w:p w14:paraId="7DE386AE" w14:textId="77777777" w:rsidR="0034265D" w:rsidRPr="005F0EFA" w:rsidRDefault="0034265D" w:rsidP="0034265D">
      <w:pPr>
        <w:jc w:val="both"/>
        <w:rPr>
          <w:rFonts w:ascii="Arial" w:hAnsi="Arial"/>
          <w:sz w:val="22"/>
        </w:rPr>
      </w:pPr>
      <w:r w:rsidRPr="005F0EFA">
        <w:rPr>
          <w:rFonts w:ascii="Arial" w:hAnsi="Arial"/>
          <w:sz w:val="22"/>
        </w:rPr>
        <w:t xml:space="preserve">On </w:t>
      </w:r>
      <w:r w:rsidRPr="005F0EFA">
        <w:rPr>
          <w:rFonts w:ascii="Arial" w:hAnsi="Arial" w:cs="Arial"/>
          <w:noProof/>
          <w:sz w:val="22"/>
          <w:szCs w:val="22"/>
        </w:rPr>
        <w:t>September 1, 2020</w:t>
      </w:r>
      <w:r w:rsidRPr="005F0EFA">
        <w:rPr>
          <w:rFonts w:ascii="Arial" w:hAnsi="Arial"/>
          <w:sz w:val="22"/>
        </w:rPr>
        <w:t>, the Department of Environment, Great Lakes, and Energy (EGLE), Air Quality Division (AQD), approved and issued Renewable Operating Permit (</w:t>
      </w:r>
      <w:smartTag w:uri="urn:schemas-microsoft-com:office:smarttags" w:element="stockticker">
        <w:r w:rsidRPr="005F0EFA">
          <w:rPr>
            <w:rFonts w:ascii="Arial" w:hAnsi="Arial"/>
            <w:sz w:val="22"/>
          </w:rPr>
          <w:t>ROP</w:t>
        </w:r>
      </w:smartTag>
      <w:r w:rsidRPr="005F0EFA">
        <w:rPr>
          <w:rFonts w:ascii="Arial" w:hAnsi="Arial"/>
          <w:sz w:val="22"/>
        </w:rPr>
        <w:t xml:space="preserve">) No. </w:t>
      </w:r>
      <w:r w:rsidRPr="005F0EFA">
        <w:rPr>
          <w:rFonts w:ascii="Arial" w:hAnsi="Arial" w:cs="Arial"/>
          <w:noProof/>
          <w:sz w:val="22"/>
          <w:szCs w:val="22"/>
        </w:rPr>
        <w:t>MI-ROP-G5067-2019a</w:t>
      </w:r>
      <w:r w:rsidRPr="005F0EFA">
        <w:rPr>
          <w:rFonts w:ascii="Arial" w:hAnsi="Arial"/>
          <w:sz w:val="22"/>
        </w:rPr>
        <w:t xml:space="preserve"> to </w:t>
      </w:r>
      <w:r w:rsidRPr="005F0EFA">
        <w:rPr>
          <w:rFonts w:ascii="Arial" w:hAnsi="Arial" w:cs="Arial"/>
          <w:noProof/>
          <w:sz w:val="22"/>
          <w:szCs w:val="22"/>
        </w:rPr>
        <w:t>William Beaumont Hospital</w:t>
      </w:r>
      <w:r w:rsidRPr="005F0EFA">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5F0EFA">
          <w:rPr>
            <w:rFonts w:ascii="Arial" w:hAnsi="Arial"/>
            <w:sz w:val="22"/>
          </w:rPr>
          <w:t>ROP</w:t>
        </w:r>
      </w:smartTag>
      <w:r w:rsidRPr="005F0EFA">
        <w:rPr>
          <w:rFonts w:ascii="Arial" w:hAnsi="Arial"/>
          <w:sz w:val="22"/>
        </w:rPr>
        <w:t xml:space="preserve"> as described in Rule 216.  The purpose of this Staff Report is to describe the changes that were made to the </w:t>
      </w:r>
      <w:smartTag w:uri="urn:schemas-microsoft-com:office:smarttags" w:element="stockticker">
        <w:r w:rsidRPr="005F0EFA">
          <w:rPr>
            <w:rFonts w:ascii="Arial" w:hAnsi="Arial"/>
            <w:sz w:val="22"/>
          </w:rPr>
          <w:t>ROP</w:t>
        </w:r>
      </w:smartTag>
      <w:r w:rsidRPr="005F0EFA">
        <w:rPr>
          <w:rFonts w:ascii="Arial" w:hAnsi="Arial"/>
          <w:sz w:val="22"/>
        </w:rPr>
        <w:t xml:space="preserve"> pursuant to Rule 216(2).   </w:t>
      </w:r>
    </w:p>
    <w:p w14:paraId="1CB2B786" w14:textId="77777777" w:rsidR="0034265D" w:rsidRPr="005F0EFA" w:rsidRDefault="0034265D" w:rsidP="0034265D">
      <w:pPr>
        <w:jc w:val="both"/>
        <w:rPr>
          <w:rFonts w:ascii="Arial" w:hAnsi="Arial"/>
          <w:sz w:val="22"/>
        </w:rPr>
      </w:pPr>
    </w:p>
    <w:p w14:paraId="0F376254" w14:textId="77777777" w:rsidR="0034265D" w:rsidRPr="005F0EFA" w:rsidRDefault="0034265D" w:rsidP="0034265D">
      <w:pPr>
        <w:rPr>
          <w:rFonts w:ascii="Arial" w:hAnsi="Arial"/>
          <w:b/>
          <w:sz w:val="22"/>
          <w:u w:val="single"/>
        </w:rPr>
      </w:pPr>
      <w:r w:rsidRPr="005F0EFA">
        <w:rPr>
          <w:rFonts w:ascii="Arial" w:hAnsi="Arial"/>
          <w:b/>
          <w:sz w:val="22"/>
          <w:u w:val="single"/>
        </w:rPr>
        <w:t>General Information</w:t>
      </w:r>
    </w:p>
    <w:p w14:paraId="5AC3F167" w14:textId="77777777" w:rsidR="0034265D" w:rsidRPr="005F0EFA" w:rsidRDefault="0034265D" w:rsidP="0034265D">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5F0EFA" w:rsidRPr="005F0EFA" w14:paraId="7C333A1D" w14:textId="77777777" w:rsidTr="00F539E7">
        <w:tc>
          <w:tcPr>
            <w:tcW w:w="4464" w:type="dxa"/>
          </w:tcPr>
          <w:p w14:paraId="2A10E1CC" w14:textId="77777777" w:rsidR="0034265D" w:rsidRPr="005F0EFA" w:rsidRDefault="0034265D" w:rsidP="00F539E7">
            <w:pPr>
              <w:rPr>
                <w:rFonts w:ascii="Arial" w:hAnsi="Arial" w:cs="Arial"/>
                <w:sz w:val="22"/>
                <w:szCs w:val="22"/>
              </w:rPr>
            </w:pPr>
            <w:r w:rsidRPr="005F0EFA">
              <w:rPr>
                <w:rFonts w:ascii="Arial" w:hAnsi="Arial" w:cs="Arial"/>
                <w:sz w:val="22"/>
                <w:szCs w:val="22"/>
              </w:rPr>
              <w:t>Responsible Official:</w:t>
            </w:r>
          </w:p>
        </w:tc>
        <w:tc>
          <w:tcPr>
            <w:tcW w:w="5796" w:type="dxa"/>
          </w:tcPr>
          <w:p w14:paraId="64B31FBB" w14:textId="77777777" w:rsidR="0034265D" w:rsidRPr="005F0EFA" w:rsidRDefault="0034265D" w:rsidP="00F539E7">
            <w:pPr>
              <w:rPr>
                <w:rFonts w:ascii="Arial" w:hAnsi="Arial" w:cs="Arial"/>
                <w:sz w:val="22"/>
                <w:szCs w:val="22"/>
              </w:rPr>
            </w:pPr>
            <w:bookmarkStart w:id="61" w:name="Text25"/>
            <w:r w:rsidRPr="005F0EFA">
              <w:rPr>
                <w:rFonts w:ascii="Arial" w:hAnsi="Arial" w:cs="Arial"/>
                <w:noProof/>
                <w:sz w:val="22"/>
                <w:szCs w:val="22"/>
              </w:rPr>
              <w:t>Matthew George</w:t>
            </w:r>
            <w:bookmarkEnd w:id="61"/>
            <w:r w:rsidRPr="005F0EFA">
              <w:rPr>
                <w:rFonts w:ascii="Arial" w:hAnsi="Arial" w:cs="Arial"/>
                <w:sz w:val="22"/>
                <w:szCs w:val="22"/>
              </w:rPr>
              <w:t xml:space="preserve">, </w:t>
            </w:r>
            <w:bookmarkStart w:id="62" w:name="Text26"/>
            <w:r w:rsidRPr="005F0EFA">
              <w:rPr>
                <w:rFonts w:ascii="Arial" w:hAnsi="Arial" w:cs="Arial"/>
                <w:noProof/>
                <w:sz w:val="22"/>
                <w:szCs w:val="22"/>
              </w:rPr>
              <w:t>Director, Facilities Management</w:t>
            </w:r>
            <w:bookmarkEnd w:id="62"/>
          </w:p>
          <w:p w14:paraId="46D533DB" w14:textId="77777777" w:rsidR="0034265D" w:rsidRPr="005F0EFA" w:rsidRDefault="0034265D" w:rsidP="00F539E7">
            <w:pPr>
              <w:rPr>
                <w:rFonts w:ascii="Arial" w:hAnsi="Arial" w:cs="Arial"/>
                <w:sz w:val="22"/>
                <w:szCs w:val="22"/>
              </w:rPr>
            </w:pPr>
            <w:bookmarkStart w:id="63" w:name="Text27"/>
            <w:r w:rsidRPr="005F0EFA">
              <w:rPr>
                <w:rFonts w:ascii="Arial" w:hAnsi="Arial" w:cs="Arial"/>
                <w:noProof/>
                <w:sz w:val="22"/>
                <w:szCs w:val="22"/>
              </w:rPr>
              <w:t>248-898-1352</w:t>
            </w:r>
            <w:bookmarkEnd w:id="63"/>
          </w:p>
        </w:tc>
      </w:tr>
      <w:tr w:rsidR="005F0EFA" w:rsidRPr="005F0EFA" w14:paraId="48248EDE" w14:textId="77777777" w:rsidTr="00F539E7">
        <w:tc>
          <w:tcPr>
            <w:tcW w:w="4464" w:type="dxa"/>
          </w:tcPr>
          <w:p w14:paraId="54495768" w14:textId="77777777" w:rsidR="0034265D" w:rsidRPr="005F0EFA" w:rsidRDefault="0034265D" w:rsidP="00F539E7">
            <w:pPr>
              <w:tabs>
                <w:tab w:val="center" w:pos="2124"/>
              </w:tabs>
              <w:rPr>
                <w:rFonts w:ascii="Arial" w:hAnsi="Arial" w:cs="Arial"/>
                <w:sz w:val="22"/>
                <w:szCs w:val="22"/>
              </w:rPr>
            </w:pPr>
            <w:r w:rsidRPr="005F0EFA">
              <w:rPr>
                <w:rFonts w:ascii="Arial" w:hAnsi="Arial" w:cs="Arial"/>
                <w:sz w:val="22"/>
                <w:szCs w:val="22"/>
              </w:rPr>
              <w:t>AQD Contact:</w:t>
            </w:r>
          </w:p>
        </w:tc>
        <w:tc>
          <w:tcPr>
            <w:tcW w:w="5796" w:type="dxa"/>
          </w:tcPr>
          <w:p w14:paraId="1CAB07C7" w14:textId="77777777" w:rsidR="0034265D" w:rsidRPr="005F0EFA" w:rsidRDefault="0034265D" w:rsidP="00F539E7">
            <w:pPr>
              <w:rPr>
                <w:rFonts w:ascii="Arial" w:hAnsi="Arial" w:cs="Arial"/>
                <w:sz w:val="22"/>
                <w:szCs w:val="22"/>
              </w:rPr>
            </w:pPr>
            <w:r w:rsidRPr="005F0EFA">
              <w:rPr>
                <w:rFonts w:ascii="Arial" w:hAnsi="Arial" w:cs="Arial"/>
                <w:noProof/>
                <w:sz w:val="22"/>
                <w:szCs w:val="22"/>
              </w:rPr>
              <w:t>Caryn Owens</w:t>
            </w:r>
            <w:r w:rsidRPr="005F0EFA">
              <w:rPr>
                <w:rFonts w:ascii="Arial" w:hAnsi="Arial" w:cs="Arial"/>
                <w:sz w:val="22"/>
                <w:szCs w:val="22"/>
              </w:rPr>
              <w:t xml:space="preserve">, </w:t>
            </w:r>
            <w:r w:rsidRPr="005F0EFA">
              <w:rPr>
                <w:rFonts w:ascii="Arial" w:hAnsi="Arial" w:cs="Arial"/>
                <w:noProof/>
                <w:sz w:val="22"/>
                <w:szCs w:val="22"/>
              </w:rPr>
              <w:t>Senior Environmental Engineer</w:t>
            </w:r>
          </w:p>
          <w:p w14:paraId="68560C59" w14:textId="77777777" w:rsidR="0034265D" w:rsidRPr="005F0EFA" w:rsidRDefault="0034265D" w:rsidP="00F539E7">
            <w:pPr>
              <w:rPr>
                <w:rFonts w:ascii="Arial" w:hAnsi="Arial" w:cs="Arial"/>
                <w:sz w:val="22"/>
                <w:szCs w:val="22"/>
              </w:rPr>
            </w:pPr>
            <w:r w:rsidRPr="005F0EFA">
              <w:rPr>
                <w:rFonts w:ascii="Arial" w:hAnsi="Arial" w:cs="Arial"/>
                <w:noProof/>
                <w:sz w:val="22"/>
                <w:szCs w:val="22"/>
              </w:rPr>
              <w:t>231-878-6688</w:t>
            </w:r>
          </w:p>
        </w:tc>
      </w:tr>
      <w:tr w:rsidR="005F0EFA" w:rsidRPr="005F0EFA" w14:paraId="5B659FC2" w14:textId="77777777" w:rsidTr="00F539E7">
        <w:tc>
          <w:tcPr>
            <w:tcW w:w="4464" w:type="dxa"/>
          </w:tcPr>
          <w:p w14:paraId="3D89C100" w14:textId="77777777" w:rsidR="0034265D" w:rsidRPr="005F0EFA" w:rsidRDefault="0034265D" w:rsidP="00F539E7">
            <w:pPr>
              <w:rPr>
                <w:rFonts w:ascii="Arial" w:hAnsi="Arial" w:cs="Arial"/>
                <w:sz w:val="22"/>
                <w:szCs w:val="22"/>
              </w:rPr>
            </w:pPr>
            <w:r w:rsidRPr="005F0EFA">
              <w:rPr>
                <w:rFonts w:ascii="Arial" w:hAnsi="Arial" w:cs="Arial"/>
                <w:sz w:val="22"/>
                <w:szCs w:val="22"/>
              </w:rPr>
              <w:t>Application Number:</w:t>
            </w:r>
          </w:p>
        </w:tc>
        <w:tc>
          <w:tcPr>
            <w:tcW w:w="5796" w:type="dxa"/>
          </w:tcPr>
          <w:p w14:paraId="68BDFB7B" w14:textId="77777777" w:rsidR="0034265D" w:rsidRPr="005F0EFA" w:rsidRDefault="0034265D" w:rsidP="00F539E7">
            <w:pPr>
              <w:rPr>
                <w:rFonts w:ascii="Arial" w:hAnsi="Arial" w:cs="Arial"/>
                <w:sz w:val="22"/>
                <w:szCs w:val="22"/>
              </w:rPr>
            </w:pPr>
            <w:r w:rsidRPr="005F0EFA">
              <w:rPr>
                <w:rFonts w:ascii="Arial" w:hAnsi="Arial" w:cs="Arial"/>
                <w:noProof/>
                <w:sz w:val="22"/>
                <w:szCs w:val="22"/>
              </w:rPr>
              <w:t>202300007</w:t>
            </w:r>
          </w:p>
        </w:tc>
      </w:tr>
      <w:tr w:rsidR="005F0EFA" w:rsidRPr="005F0EFA" w14:paraId="3C65923F" w14:textId="77777777" w:rsidTr="00F539E7">
        <w:tc>
          <w:tcPr>
            <w:tcW w:w="4464" w:type="dxa"/>
          </w:tcPr>
          <w:p w14:paraId="64AEBBE7" w14:textId="77777777" w:rsidR="0034265D" w:rsidRPr="005F0EFA" w:rsidRDefault="0034265D" w:rsidP="00F539E7">
            <w:pPr>
              <w:rPr>
                <w:rFonts w:ascii="Arial" w:hAnsi="Arial" w:cs="Arial"/>
                <w:sz w:val="22"/>
                <w:szCs w:val="22"/>
              </w:rPr>
            </w:pPr>
            <w:r w:rsidRPr="005F0EFA">
              <w:rPr>
                <w:rFonts w:ascii="Arial" w:hAnsi="Arial" w:cs="Arial"/>
                <w:sz w:val="22"/>
                <w:szCs w:val="22"/>
              </w:rPr>
              <w:t>Date Application for Minor Modification was Submitted:</w:t>
            </w:r>
          </w:p>
        </w:tc>
        <w:tc>
          <w:tcPr>
            <w:tcW w:w="5796" w:type="dxa"/>
          </w:tcPr>
          <w:p w14:paraId="1B0F7E1B" w14:textId="77777777" w:rsidR="0034265D" w:rsidRPr="005F0EFA" w:rsidRDefault="0034265D" w:rsidP="00F539E7">
            <w:pPr>
              <w:rPr>
                <w:rFonts w:ascii="Arial" w:hAnsi="Arial" w:cs="Arial"/>
                <w:sz w:val="22"/>
                <w:szCs w:val="22"/>
              </w:rPr>
            </w:pPr>
            <w:r w:rsidRPr="005F0EFA">
              <w:rPr>
                <w:rFonts w:ascii="Arial" w:hAnsi="Arial" w:cs="Arial"/>
                <w:noProof/>
                <w:sz w:val="22"/>
                <w:szCs w:val="22"/>
              </w:rPr>
              <w:t>January 20, 2023</w:t>
            </w:r>
          </w:p>
        </w:tc>
      </w:tr>
    </w:tbl>
    <w:p w14:paraId="1FA85CD2" w14:textId="77777777" w:rsidR="0034265D" w:rsidRDefault="0034265D" w:rsidP="0034265D">
      <w:pPr>
        <w:rPr>
          <w:rFonts w:ascii="Arial" w:hAnsi="Arial"/>
          <w:sz w:val="22"/>
        </w:rPr>
      </w:pPr>
    </w:p>
    <w:p w14:paraId="18FDA747" w14:textId="77777777" w:rsidR="0034265D" w:rsidRDefault="0034265D" w:rsidP="0034265D">
      <w:pPr>
        <w:rPr>
          <w:rFonts w:ascii="Arial" w:hAnsi="Arial"/>
          <w:b/>
          <w:sz w:val="22"/>
          <w:u w:val="single"/>
        </w:rPr>
      </w:pPr>
      <w:r>
        <w:rPr>
          <w:rFonts w:ascii="Arial" w:hAnsi="Arial"/>
          <w:b/>
          <w:sz w:val="22"/>
          <w:u w:val="single"/>
        </w:rPr>
        <w:t>Regulatory Analysis</w:t>
      </w:r>
    </w:p>
    <w:p w14:paraId="5607111A" w14:textId="77777777" w:rsidR="0034265D" w:rsidRDefault="0034265D" w:rsidP="0034265D">
      <w:pPr>
        <w:rPr>
          <w:rFonts w:ascii="Arial" w:hAnsi="Arial"/>
          <w:sz w:val="22"/>
        </w:rPr>
      </w:pPr>
    </w:p>
    <w:p w14:paraId="68280921" w14:textId="77777777" w:rsidR="0034265D" w:rsidRDefault="0034265D" w:rsidP="0034265D">
      <w:pPr>
        <w:jc w:val="both"/>
        <w:rPr>
          <w:rFonts w:ascii="Arial" w:hAnsi="Arial"/>
          <w:sz w:val="22"/>
        </w:rPr>
      </w:pPr>
      <w:r>
        <w:rPr>
          <w:rFonts w:ascii="Arial" w:hAnsi="Arial"/>
          <w:sz w:val="22"/>
        </w:rPr>
        <w:t>The AQD has determined that the change requested by the stationary source meets the qualifications for a Minor Modification pursuant to Rule 216(2).</w:t>
      </w:r>
    </w:p>
    <w:p w14:paraId="62F32C66" w14:textId="77777777" w:rsidR="0034265D" w:rsidRDefault="0034265D" w:rsidP="0034265D">
      <w:pPr>
        <w:rPr>
          <w:rFonts w:ascii="Arial" w:hAnsi="Arial"/>
          <w:b/>
          <w:sz w:val="22"/>
        </w:rPr>
      </w:pPr>
    </w:p>
    <w:p w14:paraId="25FB3719" w14:textId="77777777" w:rsidR="0034265D" w:rsidRDefault="0034265D" w:rsidP="0034265D">
      <w:pPr>
        <w:rPr>
          <w:rFonts w:ascii="Arial" w:hAnsi="Arial"/>
          <w:b/>
          <w:sz w:val="22"/>
          <w:u w:val="single"/>
        </w:rPr>
      </w:pPr>
      <w:r>
        <w:rPr>
          <w:rFonts w:ascii="Arial" w:hAnsi="Arial"/>
          <w:b/>
          <w:sz w:val="22"/>
          <w:u w:val="single"/>
        </w:rPr>
        <w:t>Description of Changes to the ROP</w:t>
      </w:r>
    </w:p>
    <w:p w14:paraId="317D7F18" w14:textId="77777777" w:rsidR="0034265D" w:rsidRPr="00652623" w:rsidRDefault="0034265D" w:rsidP="00C9499C">
      <w:pPr>
        <w:jc w:val="both"/>
        <w:rPr>
          <w:rFonts w:ascii="Arial" w:hAnsi="Arial" w:cs="Arial"/>
          <w:sz w:val="22"/>
          <w:szCs w:val="22"/>
        </w:rPr>
      </w:pPr>
    </w:p>
    <w:p w14:paraId="36817A5C" w14:textId="13DBB227" w:rsidR="0034265D" w:rsidRPr="00652623" w:rsidRDefault="0034265D" w:rsidP="00C9499C">
      <w:pPr>
        <w:jc w:val="both"/>
        <w:rPr>
          <w:rFonts w:ascii="Arial" w:hAnsi="Arial" w:cs="Arial"/>
          <w:noProof/>
          <w:sz w:val="22"/>
          <w:szCs w:val="22"/>
        </w:rPr>
      </w:pPr>
      <w:bookmarkStart w:id="64" w:name="text21"/>
      <w:r w:rsidRPr="00652623">
        <w:rPr>
          <w:rFonts w:ascii="Arial" w:hAnsi="Arial" w:cs="Arial"/>
          <w:noProof/>
          <w:sz w:val="22"/>
          <w:szCs w:val="22"/>
        </w:rPr>
        <w:t xml:space="preserve">Incorporate PTI </w:t>
      </w:r>
      <w:r w:rsidR="005F0EFA" w:rsidRPr="00652623">
        <w:rPr>
          <w:rFonts w:ascii="Arial" w:hAnsi="Arial" w:cs="Arial"/>
          <w:noProof/>
          <w:sz w:val="22"/>
          <w:szCs w:val="22"/>
        </w:rPr>
        <w:t xml:space="preserve">No. </w:t>
      </w:r>
      <w:r w:rsidRPr="00652623">
        <w:rPr>
          <w:rFonts w:ascii="Arial" w:hAnsi="Arial" w:cs="Arial"/>
          <w:noProof/>
          <w:sz w:val="22"/>
          <w:szCs w:val="22"/>
        </w:rPr>
        <w:t>95-19A which was to install two emergency reciprocating internal combustion engines, and to remove two existing emergency R</w:t>
      </w:r>
      <w:r w:rsidR="00680BF3">
        <w:rPr>
          <w:rFonts w:ascii="Arial" w:hAnsi="Arial" w:cs="Arial"/>
          <w:noProof/>
          <w:sz w:val="22"/>
          <w:szCs w:val="22"/>
        </w:rPr>
        <w:t>ICE</w:t>
      </w:r>
      <w:r w:rsidRPr="00652623">
        <w:rPr>
          <w:rFonts w:ascii="Arial" w:hAnsi="Arial" w:cs="Arial"/>
          <w:noProof/>
          <w:sz w:val="22"/>
          <w:szCs w:val="22"/>
        </w:rPr>
        <w:t xml:space="preserve"> gensets.  The two existing gensets removed were </w:t>
      </w:r>
      <w:r w:rsidR="00C9499C" w:rsidRPr="00652623">
        <w:rPr>
          <w:rFonts w:ascii="Arial" w:hAnsi="Arial" w:cs="Arial"/>
          <w:noProof/>
          <w:sz w:val="22"/>
          <w:szCs w:val="22"/>
        </w:rPr>
        <w:br/>
      </w:r>
      <w:r w:rsidRPr="00652623">
        <w:rPr>
          <w:rFonts w:ascii="Arial" w:hAnsi="Arial" w:cs="Arial"/>
          <w:noProof/>
          <w:sz w:val="22"/>
          <w:szCs w:val="22"/>
        </w:rPr>
        <w:t>EU-COGEN1 and EU-COGEN2.  The two new emergency RICE gensets are EU</w:t>
      </w:r>
      <w:r w:rsidR="00652623">
        <w:rPr>
          <w:rFonts w:ascii="Arial" w:hAnsi="Arial" w:cs="Arial"/>
          <w:noProof/>
          <w:sz w:val="22"/>
          <w:szCs w:val="22"/>
        </w:rPr>
        <w:t>-</w:t>
      </w:r>
      <w:r w:rsidRPr="00652623">
        <w:rPr>
          <w:rFonts w:ascii="Arial" w:hAnsi="Arial" w:cs="Arial"/>
          <w:noProof/>
          <w:sz w:val="22"/>
          <w:szCs w:val="22"/>
        </w:rPr>
        <w:t xml:space="preserve">ELECGEN3R and </w:t>
      </w:r>
      <w:r w:rsidR="00652623">
        <w:rPr>
          <w:rFonts w:ascii="Arial" w:hAnsi="Arial" w:cs="Arial"/>
          <w:noProof/>
          <w:sz w:val="22"/>
          <w:szCs w:val="22"/>
        </w:rPr>
        <w:br/>
      </w:r>
      <w:r w:rsidRPr="00652623">
        <w:rPr>
          <w:rFonts w:ascii="Arial" w:hAnsi="Arial" w:cs="Arial"/>
          <w:noProof/>
          <w:sz w:val="22"/>
          <w:szCs w:val="22"/>
        </w:rPr>
        <w:t>EU</w:t>
      </w:r>
      <w:r w:rsidR="00652623">
        <w:rPr>
          <w:rFonts w:ascii="Arial" w:hAnsi="Arial" w:cs="Arial"/>
          <w:noProof/>
          <w:sz w:val="22"/>
          <w:szCs w:val="22"/>
        </w:rPr>
        <w:t>-</w:t>
      </w:r>
      <w:r w:rsidRPr="00652623">
        <w:rPr>
          <w:rFonts w:ascii="Arial" w:hAnsi="Arial" w:cs="Arial"/>
          <w:noProof/>
          <w:sz w:val="22"/>
          <w:szCs w:val="22"/>
        </w:rPr>
        <w:t xml:space="preserve">ELECGEN4R and are fueled with No. 2 fuel oil.  </w:t>
      </w:r>
    </w:p>
    <w:p w14:paraId="203FEF92" w14:textId="77777777" w:rsidR="0034265D" w:rsidRPr="00652623" w:rsidRDefault="0034265D" w:rsidP="00C9499C">
      <w:pPr>
        <w:jc w:val="both"/>
        <w:rPr>
          <w:rFonts w:ascii="Arial" w:hAnsi="Arial" w:cs="Arial"/>
          <w:noProof/>
          <w:sz w:val="22"/>
          <w:szCs w:val="22"/>
        </w:rPr>
      </w:pPr>
    </w:p>
    <w:bookmarkEnd w:id="64"/>
    <w:p w14:paraId="72E41BA5" w14:textId="4FBBE610" w:rsidR="00C9499C" w:rsidRPr="00652623" w:rsidRDefault="00C9499C" w:rsidP="00C9499C">
      <w:pPr>
        <w:jc w:val="both"/>
        <w:rPr>
          <w:rFonts w:ascii="Arial" w:hAnsi="Arial" w:cs="Arial"/>
          <w:noProof/>
          <w:sz w:val="22"/>
          <w:szCs w:val="22"/>
        </w:rPr>
      </w:pPr>
      <w:r w:rsidRPr="00652623">
        <w:rPr>
          <w:rFonts w:ascii="Arial" w:hAnsi="Arial" w:cs="Arial"/>
          <w:noProof/>
          <w:sz w:val="22"/>
          <w:szCs w:val="22"/>
        </w:rPr>
        <w:t>Additionally, EU</w:t>
      </w:r>
      <w:r w:rsidR="00652623">
        <w:rPr>
          <w:rFonts w:ascii="Arial" w:hAnsi="Arial" w:cs="Arial"/>
          <w:noProof/>
          <w:sz w:val="22"/>
          <w:szCs w:val="22"/>
        </w:rPr>
        <w:t>-</w:t>
      </w:r>
      <w:r w:rsidRPr="00652623">
        <w:rPr>
          <w:rFonts w:ascii="Arial" w:hAnsi="Arial" w:cs="Arial"/>
          <w:noProof/>
          <w:sz w:val="22"/>
          <w:szCs w:val="22"/>
        </w:rPr>
        <w:t>RESGEN1 and EU</w:t>
      </w:r>
      <w:r w:rsidR="00652623">
        <w:rPr>
          <w:rFonts w:ascii="Arial" w:hAnsi="Arial" w:cs="Arial"/>
          <w:noProof/>
          <w:sz w:val="22"/>
          <w:szCs w:val="22"/>
        </w:rPr>
        <w:t>-</w:t>
      </w:r>
      <w:r w:rsidRPr="00652623">
        <w:rPr>
          <w:rFonts w:ascii="Arial" w:hAnsi="Arial" w:cs="Arial"/>
          <w:noProof/>
          <w:sz w:val="22"/>
          <w:szCs w:val="22"/>
        </w:rPr>
        <w:t xml:space="preserve">RESGEN2 are exempt emission units that were kept in the ROP and renamed the associated flexible group as FG-MACTZZZZ-EMER and just carried forward the federal requirements for the emission units.  Emission </w:t>
      </w:r>
      <w:r w:rsidR="00652623" w:rsidRPr="00652623">
        <w:rPr>
          <w:rFonts w:ascii="Arial" w:hAnsi="Arial" w:cs="Arial"/>
          <w:noProof/>
          <w:sz w:val="22"/>
          <w:szCs w:val="22"/>
        </w:rPr>
        <w:t>u</w:t>
      </w:r>
      <w:r w:rsidRPr="00652623">
        <w:rPr>
          <w:rFonts w:ascii="Arial" w:hAnsi="Arial" w:cs="Arial"/>
          <w:noProof/>
          <w:sz w:val="22"/>
          <w:szCs w:val="22"/>
        </w:rPr>
        <w:t xml:space="preserve">nits EU-ELECGEN6, EU-ELECGEN7, EU-ELECGEN8, EU-ELECGEN9 were also carried forward in as FG-MACTZZZZ-EMER.  The flexible group </w:t>
      </w:r>
      <w:r w:rsidR="00652623">
        <w:rPr>
          <w:rFonts w:ascii="Arial" w:hAnsi="Arial" w:cs="Arial"/>
          <w:noProof/>
          <w:sz w:val="22"/>
          <w:szCs w:val="22"/>
        </w:rPr>
        <w:br/>
      </w:r>
      <w:r w:rsidRPr="00652623">
        <w:rPr>
          <w:rFonts w:ascii="Arial" w:hAnsi="Arial" w:cs="Arial"/>
          <w:noProof/>
          <w:sz w:val="22"/>
          <w:szCs w:val="22"/>
        </w:rPr>
        <w:t xml:space="preserve">FG-EMERGENCY was added to the ROP from PTI </w:t>
      </w:r>
      <w:r w:rsidR="005F0EFA" w:rsidRPr="00652623">
        <w:rPr>
          <w:rFonts w:ascii="Arial" w:hAnsi="Arial" w:cs="Arial"/>
          <w:noProof/>
          <w:sz w:val="22"/>
          <w:szCs w:val="22"/>
        </w:rPr>
        <w:t xml:space="preserve">No. </w:t>
      </w:r>
      <w:r w:rsidRPr="00652623">
        <w:rPr>
          <w:rFonts w:ascii="Arial" w:hAnsi="Arial" w:cs="Arial"/>
          <w:noProof/>
          <w:sz w:val="22"/>
          <w:szCs w:val="22"/>
        </w:rPr>
        <w:t xml:space="preserve">95-19A permitted Conditions. </w:t>
      </w:r>
    </w:p>
    <w:p w14:paraId="08018C9B" w14:textId="34057E21" w:rsidR="008A3E9B" w:rsidRPr="00652623" w:rsidRDefault="008A3E9B" w:rsidP="00C9499C">
      <w:pPr>
        <w:jc w:val="both"/>
        <w:rPr>
          <w:rFonts w:ascii="Arial" w:hAnsi="Arial" w:cs="Arial"/>
          <w:noProof/>
          <w:sz w:val="22"/>
          <w:szCs w:val="22"/>
        </w:rPr>
      </w:pPr>
    </w:p>
    <w:p w14:paraId="3E9A8E80" w14:textId="2F23B5C8" w:rsidR="0034265D" w:rsidRDefault="0034265D" w:rsidP="0034265D">
      <w:pPr>
        <w:rPr>
          <w:rFonts w:ascii="Arial" w:hAnsi="Arial"/>
          <w:b/>
          <w:sz w:val="22"/>
          <w:u w:val="single"/>
        </w:rPr>
      </w:pPr>
      <w:r>
        <w:rPr>
          <w:rFonts w:ascii="Arial" w:hAnsi="Arial"/>
          <w:b/>
          <w:sz w:val="22"/>
          <w:u w:val="single"/>
        </w:rPr>
        <w:t>Compliance Status</w:t>
      </w:r>
    </w:p>
    <w:p w14:paraId="4A598F5A" w14:textId="77777777" w:rsidR="0034265D" w:rsidRDefault="0034265D" w:rsidP="0034265D">
      <w:pPr>
        <w:rPr>
          <w:rFonts w:ascii="Arial" w:hAnsi="Arial"/>
          <w:sz w:val="22"/>
        </w:rPr>
      </w:pPr>
    </w:p>
    <w:p w14:paraId="68DD5B24" w14:textId="77777777" w:rsidR="0034265D" w:rsidRDefault="0034265D" w:rsidP="0034265D">
      <w:pPr>
        <w:jc w:val="both"/>
        <w:rPr>
          <w:rFonts w:ascii="Arial" w:hAnsi="Arial"/>
          <w:sz w:val="22"/>
        </w:rPr>
      </w:pPr>
      <w:r>
        <w:rPr>
          <w:rFonts w:ascii="Arial" w:hAnsi="Arial"/>
          <w:sz w:val="22"/>
        </w:rPr>
        <w:t xml:space="preserve">The AQD finds that the stationary source is expected to be in compliance with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14:paraId="0EFE600E" w14:textId="7675C8EE" w:rsidR="0034265D" w:rsidRDefault="00652623" w:rsidP="0034265D">
      <w:pPr>
        <w:jc w:val="both"/>
        <w:rPr>
          <w:rFonts w:ascii="Arial" w:hAnsi="Arial"/>
          <w:sz w:val="22"/>
        </w:rPr>
      </w:pPr>
      <w:r>
        <w:rPr>
          <w:rFonts w:ascii="Arial" w:hAnsi="Arial"/>
          <w:sz w:val="22"/>
        </w:rPr>
        <w:br w:type="page"/>
      </w:r>
    </w:p>
    <w:p w14:paraId="4FB7A2BF" w14:textId="77777777" w:rsidR="0034265D" w:rsidRDefault="0034265D" w:rsidP="0034265D">
      <w:pPr>
        <w:rPr>
          <w:rFonts w:ascii="Arial" w:hAnsi="Arial"/>
          <w:b/>
          <w:sz w:val="22"/>
          <w:u w:val="single"/>
        </w:rPr>
      </w:pPr>
      <w:r>
        <w:rPr>
          <w:rFonts w:ascii="Arial" w:hAnsi="Arial"/>
          <w:b/>
          <w:sz w:val="22"/>
          <w:u w:val="single"/>
        </w:rPr>
        <w:t>Action Taken by EGLE</w:t>
      </w:r>
    </w:p>
    <w:p w14:paraId="52EB52ED" w14:textId="77777777" w:rsidR="0034265D" w:rsidRDefault="0034265D" w:rsidP="0034265D">
      <w:pPr>
        <w:rPr>
          <w:rFonts w:ascii="Arial" w:hAnsi="Arial"/>
          <w:sz w:val="22"/>
        </w:rPr>
      </w:pPr>
    </w:p>
    <w:p w14:paraId="34315627" w14:textId="43680079" w:rsidR="000149B5" w:rsidRDefault="0034265D">
      <w:pPr>
        <w:jc w:val="both"/>
        <w:rPr>
          <w:rFonts w:ascii="Arial" w:hAnsi="Arial"/>
          <w:sz w:val="22"/>
        </w:rPr>
      </w:pPr>
      <w:r>
        <w:rPr>
          <w:rFonts w:ascii="Arial" w:hAnsi="Arial"/>
          <w:sz w:val="22"/>
        </w:rPr>
        <w:t>The AQD proposes to approve a Minor Modification to ROP No.</w:t>
      </w:r>
      <w:r w:rsidRPr="00652623">
        <w:rPr>
          <w:rFonts w:ascii="Arial" w:hAnsi="Arial"/>
          <w:sz w:val="22"/>
        </w:rPr>
        <w:t xml:space="preserve"> </w:t>
      </w:r>
      <w:r w:rsidRPr="00652623">
        <w:rPr>
          <w:rFonts w:ascii="Arial" w:hAnsi="Arial" w:cs="Arial"/>
          <w:noProof/>
          <w:sz w:val="22"/>
          <w:szCs w:val="22"/>
        </w:rPr>
        <w:t>MI-ROP-G5067-2019a</w:t>
      </w:r>
      <w:r w:rsidRPr="00652623">
        <w:rPr>
          <w:rFonts w:ascii="Arial" w:hAnsi="Arial"/>
          <w:sz w:val="22"/>
        </w:rPr>
        <w:t>,</w:t>
      </w:r>
      <w:r>
        <w:rPr>
          <w:rFonts w:ascii="Arial" w:hAnsi="Arial"/>
          <w:sz w:val="22"/>
        </w:rPr>
        <w:t xml:space="preserve">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sectPr w:rsidR="000149B5">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5BFB4" w14:textId="77777777" w:rsidR="00B26975" w:rsidRDefault="00B26975">
      <w:r>
        <w:separator/>
      </w:r>
    </w:p>
  </w:endnote>
  <w:endnote w:type="continuationSeparator" w:id="0">
    <w:p w14:paraId="61A1FB68" w14:textId="77777777" w:rsidR="00B26975" w:rsidRDefault="00B26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9662" w14:textId="77777777" w:rsidR="00F541DE" w:rsidRDefault="00F54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92816" w14:textId="77777777" w:rsidR="004663AA" w:rsidRPr="00F847D5" w:rsidRDefault="004663AA"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96BAC" w14:textId="77777777" w:rsidR="004663AA" w:rsidRPr="00F847D5" w:rsidRDefault="004663AA"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F2FB2" w14:textId="77777777" w:rsidR="00B26975" w:rsidRDefault="00B26975">
      <w:r>
        <w:separator/>
      </w:r>
    </w:p>
  </w:footnote>
  <w:footnote w:type="continuationSeparator" w:id="0">
    <w:p w14:paraId="6EDD5B47" w14:textId="77777777" w:rsidR="00B26975" w:rsidRDefault="00B26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53C9" w14:textId="77777777" w:rsidR="00F541DE" w:rsidRDefault="00F54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08E16" w14:textId="77777777" w:rsidR="00F541DE" w:rsidRDefault="00F541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D43D" w14:textId="77777777" w:rsidR="004663AA" w:rsidRPr="00135426" w:rsidRDefault="004663AA">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638062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1675842">
    <w:abstractNumId w:val="1"/>
  </w:num>
  <w:num w:numId="3" w16cid:durableId="599679103">
    <w:abstractNumId w:val="3"/>
  </w:num>
  <w:num w:numId="4" w16cid:durableId="726950384">
    <w:abstractNumId w:val="8"/>
  </w:num>
  <w:num w:numId="5" w16cid:durableId="676349197">
    <w:abstractNumId w:val="5"/>
  </w:num>
  <w:num w:numId="6" w16cid:durableId="1486363307">
    <w:abstractNumId w:val="6"/>
  </w:num>
  <w:num w:numId="7" w16cid:durableId="809713043">
    <w:abstractNumId w:val="9"/>
  </w:num>
  <w:num w:numId="8" w16cid:durableId="1736245445">
    <w:abstractNumId w:val="7"/>
  </w:num>
  <w:num w:numId="9" w16cid:durableId="2120642237">
    <w:abstractNumId w:val="10"/>
  </w:num>
  <w:num w:numId="10" w16cid:durableId="920332688">
    <w:abstractNumId w:val="11"/>
  </w:num>
  <w:num w:numId="11" w16cid:durableId="469634706">
    <w:abstractNumId w:val="2"/>
  </w:num>
  <w:num w:numId="12" w16cid:durableId="110055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QxMzO0MDMwMDczNjFU0lEKTi0uzszPAymwqAUAkQ5s+SwAAAA="/>
  </w:docVars>
  <w:rsids>
    <w:rsidRoot w:val="00283E7D"/>
    <w:rsid w:val="0000071F"/>
    <w:rsid w:val="00002399"/>
    <w:rsid w:val="00010B28"/>
    <w:rsid w:val="0001165D"/>
    <w:rsid w:val="000135AB"/>
    <w:rsid w:val="00013B2D"/>
    <w:rsid w:val="000149B5"/>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A6E1F"/>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3FA8"/>
    <w:rsid w:val="001159B4"/>
    <w:rsid w:val="00115DF5"/>
    <w:rsid w:val="00123005"/>
    <w:rsid w:val="0012305E"/>
    <w:rsid w:val="001301E9"/>
    <w:rsid w:val="00133229"/>
    <w:rsid w:val="00135426"/>
    <w:rsid w:val="00136C36"/>
    <w:rsid w:val="00137218"/>
    <w:rsid w:val="001429D1"/>
    <w:rsid w:val="00142DA1"/>
    <w:rsid w:val="00142E85"/>
    <w:rsid w:val="0014659D"/>
    <w:rsid w:val="001466BD"/>
    <w:rsid w:val="001466CA"/>
    <w:rsid w:val="00153D66"/>
    <w:rsid w:val="00154568"/>
    <w:rsid w:val="001579BD"/>
    <w:rsid w:val="00161412"/>
    <w:rsid w:val="00161D0E"/>
    <w:rsid w:val="0016202F"/>
    <w:rsid w:val="001647D7"/>
    <w:rsid w:val="00167B85"/>
    <w:rsid w:val="00172178"/>
    <w:rsid w:val="001723A8"/>
    <w:rsid w:val="00172BD9"/>
    <w:rsid w:val="00175DF5"/>
    <w:rsid w:val="00177285"/>
    <w:rsid w:val="001801BE"/>
    <w:rsid w:val="00182993"/>
    <w:rsid w:val="00185701"/>
    <w:rsid w:val="00185993"/>
    <w:rsid w:val="001900AD"/>
    <w:rsid w:val="00191106"/>
    <w:rsid w:val="001A1A45"/>
    <w:rsid w:val="001A21E9"/>
    <w:rsid w:val="001A47B0"/>
    <w:rsid w:val="001A6D8D"/>
    <w:rsid w:val="001B5D76"/>
    <w:rsid w:val="001C45A8"/>
    <w:rsid w:val="001D0502"/>
    <w:rsid w:val="001D0646"/>
    <w:rsid w:val="001D5D91"/>
    <w:rsid w:val="001D6B5F"/>
    <w:rsid w:val="001D7607"/>
    <w:rsid w:val="001E38B4"/>
    <w:rsid w:val="001E3D60"/>
    <w:rsid w:val="001E5106"/>
    <w:rsid w:val="001E6273"/>
    <w:rsid w:val="001F1448"/>
    <w:rsid w:val="001F287A"/>
    <w:rsid w:val="001F2F32"/>
    <w:rsid w:val="001F3B26"/>
    <w:rsid w:val="001F742A"/>
    <w:rsid w:val="00201CC7"/>
    <w:rsid w:val="0020224E"/>
    <w:rsid w:val="00203061"/>
    <w:rsid w:val="00203E24"/>
    <w:rsid w:val="00204A58"/>
    <w:rsid w:val="002065AF"/>
    <w:rsid w:val="00206C39"/>
    <w:rsid w:val="00222544"/>
    <w:rsid w:val="002229AF"/>
    <w:rsid w:val="002229BE"/>
    <w:rsid w:val="00222D88"/>
    <w:rsid w:val="00225F5B"/>
    <w:rsid w:val="00226144"/>
    <w:rsid w:val="00226BBE"/>
    <w:rsid w:val="0022743A"/>
    <w:rsid w:val="0022752F"/>
    <w:rsid w:val="002315E7"/>
    <w:rsid w:val="00231A25"/>
    <w:rsid w:val="0023247F"/>
    <w:rsid w:val="0023271B"/>
    <w:rsid w:val="00237F04"/>
    <w:rsid w:val="00245BD0"/>
    <w:rsid w:val="00250171"/>
    <w:rsid w:val="0025199F"/>
    <w:rsid w:val="002519D9"/>
    <w:rsid w:val="00252680"/>
    <w:rsid w:val="00255E2E"/>
    <w:rsid w:val="00262557"/>
    <w:rsid w:val="00263FA2"/>
    <w:rsid w:val="002728F4"/>
    <w:rsid w:val="00273A86"/>
    <w:rsid w:val="00273E90"/>
    <w:rsid w:val="002745BB"/>
    <w:rsid w:val="00283DF7"/>
    <w:rsid w:val="00283E7D"/>
    <w:rsid w:val="00284660"/>
    <w:rsid w:val="002903A5"/>
    <w:rsid w:val="00290754"/>
    <w:rsid w:val="002920A4"/>
    <w:rsid w:val="00295FBF"/>
    <w:rsid w:val="002961E7"/>
    <w:rsid w:val="002A2CD3"/>
    <w:rsid w:val="002A418D"/>
    <w:rsid w:val="002A48ED"/>
    <w:rsid w:val="002A4D61"/>
    <w:rsid w:val="002A55C8"/>
    <w:rsid w:val="002A5B17"/>
    <w:rsid w:val="002B06BE"/>
    <w:rsid w:val="002B074D"/>
    <w:rsid w:val="002B092A"/>
    <w:rsid w:val="002B11E3"/>
    <w:rsid w:val="002B4B0E"/>
    <w:rsid w:val="002B5D3B"/>
    <w:rsid w:val="002B7F84"/>
    <w:rsid w:val="002C0333"/>
    <w:rsid w:val="002C652F"/>
    <w:rsid w:val="002D06FC"/>
    <w:rsid w:val="002D10C6"/>
    <w:rsid w:val="002D148E"/>
    <w:rsid w:val="002D6ACE"/>
    <w:rsid w:val="002E0E12"/>
    <w:rsid w:val="002E124A"/>
    <w:rsid w:val="002F0CC3"/>
    <w:rsid w:val="002F13C4"/>
    <w:rsid w:val="002F1D39"/>
    <w:rsid w:val="002F5940"/>
    <w:rsid w:val="002F5B86"/>
    <w:rsid w:val="003023FC"/>
    <w:rsid w:val="00302FA1"/>
    <w:rsid w:val="003049AC"/>
    <w:rsid w:val="003061C0"/>
    <w:rsid w:val="00306FD5"/>
    <w:rsid w:val="00310006"/>
    <w:rsid w:val="0031080C"/>
    <w:rsid w:val="003173E8"/>
    <w:rsid w:val="00333AE9"/>
    <w:rsid w:val="00334EA4"/>
    <w:rsid w:val="00335641"/>
    <w:rsid w:val="00337750"/>
    <w:rsid w:val="0034265D"/>
    <w:rsid w:val="00345D9F"/>
    <w:rsid w:val="0034680F"/>
    <w:rsid w:val="00347E5D"/>
    <w:rsid w:val="00350573"/>
    <w:rsid w:val="00351F7C"/>
    <w:rsid w:val="00354260"/>
    <w:rsid w:val="00355F38"/>
    <w:rsid w:val="00362F9A"/>
    <w:rsid w:val="00363292"/>
    <w:rsid w:val="003637D0"/>
    <w:rsid w:val="003670A8"/>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5CC6"/>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41393"/>
    <w:rsid w:val="00443561"/>
    <w:rsid w:val="00444D94"/>
    <w:rsid w:val="00444F0F"/>
    <w:rsid w:val="00445883"/>
    <w:rsid w:val="00451C04"/>
    <w:rsid w:val="004541F4"/>
    <w:rsid w:val="00455F45"/>
    <w:rsid w:val="004628A4"/>
    <w:rsid w:val="004663AA"/>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57C6"/>
    <w:rsid w:val="004A6FD2"/>
    <w:rsid w:val="004B2A6F"/>
    <w:rsid w:val="004B3242"/>
    <w:rsid w:val="004B44A9"/>
    <w:rsid w:val="004B4D8B"/>
    <w:rsid w:val="004B6B17"/>
    <w:rsid w:val="004C39E7"/>
    <w:rsid w:val="004C46DF"/>
    <w:rsid w:val="004C48F7"/>
    <w:rsid w:val="004C51C5"/>
    <w:rsid w:val="004C7125"/>
    <w:rsid w:val="004C78FD"/>
    <w:rsid w:val="004D0340"/>
    <w:rsid w:val="004D1F5F"/>
    <w:rsid w:val="004D4B7D"/>
    <w:rsid w:val="004D5012"/>
    <w:rsid w:val="004D7ACD"/>
    <w:rsid w:val="004E0003"/>
    <w:rsid w:val="004E13FD"/>
    <w:rsid w:val="004E713D"/>
    <w:rsid w:val="004F0976"/>
    <w:rsid w:val="004F283B"/>
    <w:rsid w:val="004F6C98"/>
    <w:rsid w:val="00500BF7"/>
    <w:rsid w:val="00502068"/>
    <w:rsid w:val="0050260F"/>
    <w:rsid w:val="00506F9E"/>
    <w:rsid w:val="0050744F"/>
    <w:rsid w:val="005122AD"/>
    <w:rsid w:val="005204BA"/>
    <w:rsid w:val="005224A0"/>
    <w:rsid w:val="00532985"/>
    <w:rsid w:val="0053606A"/>
    <w:rsid w:val="00537997"/>
    <w:rsid w:val="005426C1"/>
    <w:rsid w:val="005432F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1CA3"/>
    <w:rsid w:val="00587FAA"/>
    <w:rsid w:val="0059043D"/>
    <w:rsid w:val="0059259B"/>
    <w:rsid w:val="00592ED5"/>
    <w:rsid w:val="00596804"/>
    <w:rsid w:val="00596B15"/>
    <w:rsid w:val="00597110"/>
    <w:rsid w:val="00597E47"/>
    <w:rsid w:val="005A054B"/>
    <w:rsid w:val="005A1999"/>
    <w:rsid w:val="005A5063"/>
    <w:rsid w:val="005A6987"/>
    <w:rsid w:val="005A6EA0"/>
    <w:rsid w:val="005A7D34"/>
    <w:rsid w:val="005B08A1"/>
    <w:rsid w:val="005B162E"/>
    <w:rsid w:val="005B3B35"/>
    <w:rsid w:val="005B4FCA"/>
    <w:rsid w:val="005C4415"/>
    <w:rsid w:val="005C6DFC"/>
    <w:rsid w:val="005D0722"/>
    <w:rsid w:val="005D3DDD"/>
    <w:rsid w:val="005E2621"/>
    <w:rsid w:val="005E5143"/>
    <w:rsid w:val="005E7221"/>
    <w:rsid w:val="005F0EFA"/>
    <w:rsid w:val="005F1B8C"/>
    <w:rsid w:val="00600D78"/>
    <w:rsid w:val="006026F5"/>
    <w:rsid w:val="0060352A"/>
    <w:rsid w:val="00604E76"/>
    <w:rsid w:val="006051CB"/>
    <w:rsid w:val="00607FBA"/>
    <w:rsid w:val="00610D52"/>
    <w:rsid w:val="00611F67"/>
    <w:rsid w:val="0061223B"/>
    <w:rsid w:val="006138D1"/>
    <w:rsid w:val="00615F8C"/>
    <w:rsid w:val="00616FFF"/>
    <w:rsid w:val="00621F23"/>
    <w:rsid w:val="00621F82"/>
    <w:rsid w:val="006240B1"/>
    <w:rsid w:val="006335CA"/>
    <w:rsid w:val="00633724"/>
    <w:rsid w:val="00637673"/>
    <w:rsid w:val="006414DE"/>
    <w:rsid w:val="00644884"/>
    <w:rsid w:val="00644FAC"/>
    <w:rsid w:val="006461E5"/>
    <w:rsid w:val="00647809"/>
    <w:rsid w:val="00652623"/>
    <w:rsid w:val="00654F9E"/>
    <w:rsid w:val="006552A6"/>
    <w:rsid w:val="00655AFA"/>
    <w:rsid w:val="00656000"/>
    <w:rsid w:val="00656E14"/>
    <w:rsid w:val="00657C21"/>
    <w:rsid w:val="00660CFE"/>
    <w:rsid w:val="00660FC2"/>
    <w:rsid w:val="00665986"/>
    <w:rsid w:val="00667959"/>
    <w:rsid w:val="00670DC2"/>
    <w:rsid w:val="00672218"/>
    <w:rsid w:val="00675B1A"/>
    <w:rsid w:val="00676680"/>
    <w:rsid w:val="00676CAB"/>
    <w:rsid w:val="00680643"/>
    <w:rsid w:val="00680BF3"/>
    <w:rsid w:val="00683CEC"/>
    <w:rsid w:val="00684786"/>
    <w:rsid w:val="0068541F"/>
    <w:rsid w:val="006854FC"/>
    <w:rsid w:val="00690FF9"/>
    <w:rsid w:val="006911C0"/>
    <w:rsid w:val="00691823"/>
    <w:rsid w:val="0069759E"/>
    <w:rsid w:val="006978FD"/>
    <w:rsid w:val="00697E2F"/>
    <w:rsid w:val="006A0D09"/>
    <w:rsid w:val="006A2CA7"/>
    <w:rsid w:val="006A43CB"/>
    <w:rsid w:val="006B4DBB"/>
    <w:rsid w:val="006B7EC5"/>
    <w:rsid w:val="006C0886"/>
    <w:rsid w:val="006C5DF1"/>
    <w:rsid w:val="006D7383"/>
    <w:rsid w:val="006E04EE"/>
    <w:rsid w:val="006E3464"/>
    <w:rsid w:val="006E3E47"/>
    <w:rsid w:val="006E4227"/>
    <w:rsid w:val="006E6FD6"/>
    <w:rsid w:val="006F1886"/>
    <w:rsid w:val="006F61D2"/>
    <w:rsid w:val="00701F63"/>
    <w:rsid w:val="0070306D"/>
    <w:rsid w:val="00703588"/>
    <w:rsid w:val="00703F50"/>
    <w:rsid w:val="007055AD"/>
    <w:rsid w:val="0070615D"/>
    <w:rsid w:val="00710154"/>
    <w:rsid w:val="00710F06"/>
    <w:rsid w:val="007129B8"/>
    <w:rsid w:val="007140AB"/>
    <w:rsid w:val="00716DF1"/>
    <w:rsid w:val="007174AF"/>
    <w:rsid w:val="00724691"/>
    <w:rsid w:val="00726518"/>
    <w:rsid w:val="00735DA9"/>
    <w:rsid w:val="00736652"/>
    <w:rsid w:val="00740674"/>
    <w:rsid w:val="00742DEE"/>
    <w:rsid w:val="00743A66"/>
    <w:rsid w:val="007460BC"/>
    <w:rsid w:val="0074639E"/>
    <w:rsid w:val="00746F0A"/>
    <w:rsid w:val="0075342F"/>
    <w:rsid w:val="00753CB6"/>
    <w:rsid w:val="00760484"/>
    <w:rsid w:val="00762A17"/>
    <w:rsid w:val="00770784"/>
    <w:rsid w:val="00773C90"/>
    <w:rsid w:val="007747E2"/>
    <w:rsid w:val="00777549"/>
    <w:rsid w:val="00777C3C"/>
    <w:rsid w:val="007805D9"/>
    <w:rsid w:val="00781399"/>
    <w:rsid w:val="00781D92"/>
    <w:rsid w:val="007870F6"/>
    <w:rsid w:val="0079109F"/>
    <w:rsid w:val="00795CB5"/>
    <w:rsid w:val="00795D6C"/>
    <w:rsid w:val="00796375"/>
    <w:rsid w:val="00796F90"/>
    <w:rsid w:val="007A22BD"/>
    <w:rsid w:val="007A320D"/>
    <w:rsid w:val="007A6504"/>
    <w:rsid w:val="007A77F1"/>
    <w:rsid w:val="007B199C"/>
    <w:rsid w:val="007B41C7"/>
    <w:rsid w:val="007B565A"/>
    <w:rsid w:val="007C043B"/>
    <w:rsid w:val="007C0488"/>
    <w:rsid w:val="007C0501"/>
    <w:rsid w:val="007C2B15"/>
    <w:rsid w:val="007C416D"/>
    <w:rsid w:val="007C66EE"/>
    <w:rsid w:val="007C7308"/>
    <w:rsid w:val="007D067F"/>
    <w:rsid w:val="007D09D9"/>
    <w:rsid w:val="007D0C30"/>
    <w:rsid w:val="007D3294"/>
    <w:rsid w:val="007D429F"/>
    <w:rsid w:val="007D4663"/>
    <w:rsid w:val="007E0BD7"/>
    <w:rsid w:val="007E2987"/>
    <w:rsid w:val="007E39D1"/>
    <w:rsid w:val="007E7FAB"/>
    <w:rsid w:val="007F3C6F"/>
    <w:rsid w:val="007F3FBA"/>
    <w:rsid w:val="007F62B1"/>
    <w:rsid w:val="007F73D0"/>
    <w:rsid w:val="00800330"/>
    <w:rsid w:val="008016B8"/>
    <w:rsid w:val="00805D25"/>
    <w:rsid w:val="008114A6"/>
    <w:rsid w:val="00813FB1"/>
    <w:rsid w:val="00827EF4"/>
    <w:rsid w:val="00833053"/>
    <w:rsid w:val="00840CB9"/>
    <w:rsid w:val="008418BB"/>
    <w:rsid w:val="00843B2B"/>
    <w:rsid w:val="00844DE4"/>
    <w:rsid w:val="00846C89"/>
    <w:rsid w:val="0084712F"/>
    <w:rsid w:val="0084741D"/>
    <w:rsid w:val="0085138A"/>
    <w:rsid w:val="008537FA"/>
    <w:rsid w:val="00853AF4"/>
    <w:rsid w:val="00854273"/>
    <w:rsid w:val="00854F8B"/>
    <w:rsid w:val="0085642C"/>
    <w:rsid w:val="008564B9"/>
    <w:rsid w:val="00857B39"/>
    <w:rsid w:val="00861C6E"/>
    <w:rsid w:val="00862EC5"/>
    <w:rsid w:val="00863EC3"/>
    <w:rsid w:val="008677AC"/>
    <w:rsid w:val="008734D5"/>
    <w:rsid w:val="00873B63"/>
    <w:rsid w:val="00874CB0"/>
    <w:rsid w:val="00875D1C"/>
    <w:rsid w:val="00875FB3"/>
    <w:rsid w:val="00876E17"/>
    <w:rsid w:val="00880972"/>
    <w:rsid w:val="00884CC7"/>
    <w:rsid w:val="00886F77"/>
    <w:rsid w:val="008902C9"/>
    <w:rsid w:val="008906DF"/>
    <w:rsid w:val="008929F9"/>
    <w:rsid w:val="0089312A"/>
    <w:rsid w:val="00893B36"/>
    <w:rsid w:val="00893BBA"/>
    <w:rsid w:val="00893F56"/>
    <w:rsid w:val="00895282"/>
    <w:rsid w:val="008A0380"/>
    <w:rsid w:val="008A0FF1"/>
    <w:rsid w:val="008A1834"/>
    <w:rsid w:val="008A332C"/>
    <w:rsid w:val="008A38F5"/>
    <w:rsid w:val="008A3E9B"/>
    <w:rsid w:val="008B1972"/>
    <w:rsid w:val="008B41E5"/>
    <w:rsid w:val="008B51A3"/>
    <w:rsid w:val="008B70E2"/>
    <w:rsid w:val="008B7F9F"/>
    <w:rsid w:val="008C0EAF"/>
    <w:rsid w:val="008C185B"/>
    <w:rsid w:val="008C2567"/>
    <w:rsid w:val="008C3D85"/>
    <w:rsid w:val="008C63A7"/>
    <w:rsid w:val="008C70BB"/>
    <w:rsid w:val="008C73B2"/>
    <w:rsid w:val="008D0C75"/>
    <w:rsid w:val="008D1BD1"/>
    <w:rsid w:val="008D30F9"/>
    <w:rsid w:val="008D7CDB"/>
    <w:rsid w:val="008E1371"/>
    <w:rsid w:val="008E1AD6"/>
    <w:rsid w:val="008E5110"/>
    <w:rsid w:val="008E5C4C"/>
    <w:rsid w:val="008E5EC0"/>
    <w:rsid w:val="008E71A2"/>
    <w:rsid w:val="008F142A"/>
    <w:rsid w:val="008F69B6"/>
    <w:rsid w:val="00901EE1"/>
    <w:rsid w:val="0090224B"/>
    <w:rsid w:val="00903A1A"/>
    <w:rsid w:val="00905499"/>
    <w:rsid w:val="00905F9C"/>
    <w:rsid w:val="00906AE8"/>
    <w:rsid w:val="00906D69"/>
    <w:rsid w:val="009108A8"/>
    <w:rsid w:val="00910D69"/>
    <w:rsid w:val="00910FEA"/>
    <w:rsid w:val="009158BE"/>
    <w:rsid w:val="00917049"/>
    <w:rsid w:val="00923129"/>
    <w:rsid w:val="00923ADB"/>
    <w:rsid w:val="00923ED1"/>
    <w:rsid w:val="00935F15"/>
    <w:rsid w:val="00936432"/>
    <w:rsid w:val="0094046A"/>
    <w:rsid w:val="0094183F"/>
    <w:rsid w:val="009421A0"/>
    <w:rsid w:val="00943279"/>
    <w:rsid w:val="00946B41"/>
    <w:rsid w:val="0095187D"/>
    <w:rsid w:val="0095206B"/>
    <w:rsid w:val="009527AC"/>
    <w:rsid w:val="0095312A"/>
    <w:rsid w:val="009531FA"/>
    <w:rsid w:val="009539D8"/>
    <w:rsid w:val="009545AB"/>
    <w:rsid w:val="00955814"/>
    <w:rsid w:val="00956132"/>
    <w:rsid w:val="00956DE8"/>
    <w:rsid w:val="009571B1"/>
    <w:rsid w:val="00960BC8"/>
    <w:rsid w:val="00962036"/>
    <w:rsid w:val="00962267"/>
    <w:rsid w:val="00970E8F"/>
    <w:rsid w:val="00971B11"/>
    <w:rsid w:val="0097778A"/>
    <w:rsid w:val="009819CF"/>
    <w:rsid w:val="00982658"/>
    <w:rsid w:val="00983014"/>
    <w:rsid w:val="009830F9"/>
    <w:rsid w:val="0098464A"/>
    <w:rsid w:val="00985FF1"/>
    <w:rsid w:val="00991BCF"/>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2EF7"/>
    <w:rsid w:val="009D5EBC"/>
    <w:rsid w:val="009E10CB"/>
    <w:rsid w:val="009E2122"/>
    <w:rsid w:val="009E4796"/>
    <w:rsid w:val="009F584A"/>
    <w:rsid w:val="00A0363B"/>
    <w:rsid w:val="00A04B84"/>
    <w:rsid w:val="00A05E44"/>
    <w:rsid w:val="00A15A87"/>
    <w:rsid w:val="00A16A4A"/>
    <w:rsid w:val="00A21F9D"/>
    <w:rsid w:val="00A25198"/>
    <w:rsid w:val="00A27D2C"/>
    <w:rsid w:val="00A30B26"/>
    <w:rsid w:val="00A30B5F"/>
    <w:rsid w:val="00A320C2"/>
    <w:rsid w:val="00A37849"/>
    <w:rsid w:val="00A4048D"/>
    <w:rsid w:val="00A40DFE"/>
    <w:rsid w:val="00A444F3"/>
    <w:rsid w:val="00A458A7"/>
    <w:rsid w:val="00A46A75"/>
    <w:rsid w:val="00A479C2"/>
    <w:rsid w:val="00A57739"/>
    <w:rsid w:val="00A57799"/>
    <w:rsid w:val="00A61FF1"/>
    <w:rsid w:val="00A62B77"/>
    <w:rsid w:val="00A64289"/>
    <w:rsid w:val="00A6568D"/>
    <w:rsid w:val="00A6653C"/>
    <w:rsid w:val="00A67F55"/>
    <w:rsid w:val="00A711AB"/>
    <w:rsid w:val="00A73320"/>
    <w:rsid w:val="00A757D5"/>
    <w:rsid w:val="00A75C83"/>
    <w:rsid w:val="00A82D08"/>
    <w:rsid w:val="00A85B58"/>
    <w:rsid w:val="00A8755E"/>
    <w:rsid w:val="00A92A97"/>
    <w:rsid w:val="00A94AEF"/>
    <w:rsid w:val="00A9700A"/>
    <w:rsid w:val="00AB1054"/>
    <w:rsid w:val="00AB153E"/>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E793F"/>
    <w:rsid w:val="00AF10F4"/>
    <w:rsid w:val="00AF4326"/>
    <w:rsid w:val="00AF5CDE"/>
    <w:rsid w:val="00B008B3"/>
    <w:rsid w:val="00B03D3A"/>
    <w:rsid w:val="00B16CFA"/>
    <w:rsid w:val="00B17134"/>
    <w:rsid w:val="00B17711"/>
    <w:rsid w:val="00B20017"/>
    <w:rsid w:val="00B20A6D"/>
    <w:rsid w:val="00B2681D"/>
    <w:rsid w:val="00B26975"/>
    <w:rsid w:val="00B3117B"/>
    <w:rsid w:val="00B333DF"/>
    <w:rsid w:val="00B336B9"/>
    <w:rsid w:val="00B37126"/>
    <w:rsid w:val="00B37F1A"/>
    <w:rsid w:val="00B45992"/>
    <w:rsid w:val="00B50C3F"/>
    <w:rsid w:val="00B547BF"/>
    <w:rsid w:val="00B54C93"/>
    <w:rsid w:val="00B63414"/>
    <w:rsid w:val="00B66B39"/>
    <w:rsid w:val="00B709FC"/>
    <w:rsid w:val="00B72733"/>
    <w:rsid w:val="00B73643"/>
    <w:rsid w:val="00B73A1F"/>
    <w:rsid w:val="00B83795"/>
    <w:rsid w:val="00B862F6"/>
    <w:rsid w:val="00B91559"/>
    <w:rsid w:val="00B922A0"/>
    <w:rsid w:val="00B93DC3"/>
    <w:rsid w:val="00BB1ADA"/>
    <w:rsid w:val="00BB20D6"/>
    <w:rsid w:val="00BB3412"/>
    <w:rsid w:val="00BB4D1B"/>
    <w:rsid w:val="00BC4F1E"/>
    <w:rsid w:val="00BC5143"/>
    <w:rsid w:val="00BD0797"/>
    <w:rsid w:val="00BD0E65"/>
    <w:rsid w:val="00BD2DFE"/>
    <w:rsid w:val="00BD7123"/>
    <w:rsid w:val="00BE5F90"/>
    <w:rsid w:val="00BF597E"/>
    <w:rsid w:val="00C0589B"/>
    <w:rsid w:val="00C113BC"/>
    <w:rsid w:val="00C12BAA"/>
    <w:rsid w:val="00C205E5"/>
    <w:rsid w:val="00C21659"/>
    <w:rsid w:val="00C23A6C"/>
    <w:rsid w:val="00C24C83"/>
    <w:rsid w:val="00C260E0"/>
    <w:rsid w:val="00C32CBF"/>
    <w:rsid w:val="00C35E94"/>
    <w:rsid w:val="00C407C8"/>
    <w:rsid w:val="00C41158"/>
    <w:rsid w:val="00C47F6C"/>
    <w:rsid w:val="00C501AE"/>
    <w:rsid w:val="00C50355"/>
    <w:rsid w:val="00C512CC"/>
    <w:rsid w:val="00C54ADE"/>
    <w:rsid w:val="00C6059C"/>
    <w:rsid w:val="00C61A82"/>
    <w:rsid w:val="00C6451A"/>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99C"/>
    <w:rsid w:val="00C94DBD"/>
    <w:rsid w:val="00C95903"/>
    <w:rsid w:val="00CA28F3"/>
    <w:rsid w:val="00CA4B03"/>
    <w:rsid w:val="00CA4ECA"/>
    <w:rsid w:val="00CB00FB"/>
    <w:rsid w:val="00CB0D4C"/>
    <w:rsid w:val="00CB1F6C"/>
    <w:rsid w:val="00CB3904"/>
    <w:rsid w:val="00CB43FA"/>
    <w:rsid w:val="00CB60BD"/>
    <w:rsid w:val="00CC0457"/>
    <w:rsid w:val="00CC371A"/>
    <w:rsid w:val="00CC5082"/>
    <w:rsid w:val="00CC6306"/>
    <w:rsid w:val="00CC67DF"/>
    <w:rsid w:val="00CC7CF8"/>
    <w:rsid w:val="00CD32D9"/>
    <w:rsid w:val="00CD3E7C"/>
    <w:rsid w:val="00CD6A10"/>
    <w:rsid w:val="00CD71F7"/>
    <w:rsid w:val="00CE1538"/>
    <w:rsid w:val="00CE1F63"/>
    <w:rsid w:val="00CE5FB0"/>
    <w:rsid w:val="00CE65B2"/>
    <w:rsid w:val="00CF37B7"/>
    <w:rsid w:val="00D01DA5"/>
    <w:rsid w:val="00D0289A"/>
    <w:rsid w:val="00D04321"/>
    <w:rsid w:val="00D05485"/>
    <w:rsid w:val="00D122B6"/>
    <w:rsid w:val="00D17D48"/>
    <w:rsid w:val="00D22B42"/>
    <w:rsid w:val="00D24049"/>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789"/>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C2715"/>
    <w:rsid w:val="00DC744A"/>
    <w:rsid w:val="00DD1C71"/>
    <w:rsid w:val="00DD2FAD"/>
    <w:rsid w:val="00DD4D4E"/>
    <w:rsid w:val="00DE392C"/>
    <w:rsid w:val="00DE39D5"/>
    <w:rsid w:val="00DE6BD6"/>
    <w:rsid w:val="00DE6E0D"/>
    <w:rsid w:val="00DF00D6"/>
    <w:rsid w:val="00DF46AD"/>
    <w:rsid w:val="00DF6578"/>
    <w:rsid w:val="00DF7BBC"/>
    <w:rsid w:val="00DF7E1F"/>
    <w:rsid w:val="00E037E8"/>
    <w:rsid w:val="00E11812"/>
    <w:rsid w:val="00E1421A"/>
    <w:rsid w:val="00E21E9F"/>
    <w:rsid w:val="00E2303A"/>
    <w:rsid w:val="00E24CF7"/>
    <w:rsid w:val="00E24E0F"/>
    <w:rsid w:val="00E25E41"/>
    <w:rsid w:val="00E26617"/>
    <w:rsid w:val="00E27A36"/>
    <w:rsid w:val="00E3000B"/>
    <w:rsid w:val="00E34597"/>
    <w:rsid w:val="00E34B40"/>
    <w:rsid w:val="00E35D6E"/>
    <w:rsid w:val="00E36E08"/>
    <w:rsid w:val="00E376CE"/>
    <w:rsid w:val="00E406A7"/>
    <w:rsid w:val="00E40A4B"/>
    <w:rsid w:val="00E47B7A"/>
    <w:rsid w:val="00E562DC"/>
    <w:rsid w:val="00E63937"/>
    <w:rsid w:val="00E64008"/>
    <w:rsid w:val="00E66734"/>
    <w:rsid w:val="00E73943"/>
    <w:rsid w:val="00E73A29"/>
    <w:rsid w:val="00E74066"/>
    <w:rsid w:val="00E766C7"/>
    <w:rsid w:val="00E8009B"/>
    <w:rsid w:val="00E81954"/>
    <w:rsid w:val="00E8317B"/>
    <w:rsid w:val="00E84291"/>
    <w:rsid w:val="00E907F1"/>
    <w:rsid w:val="00E9409F"/>
    <w:rsid w:val="00E94CDE"/>
    <w:rsid w:val="00EA38D1"/>
    <w:rsid w:val="00EA42F9"/>
    <w:rsid w:val="00EB17D6"/>
    <w:rsid w:val="00EC093E"/>
    <w:rsid w:val="00EC0D9E"/>
    <w:rsid w:val="00EC142A"/>
    <w:rsid w:val="00EC23F8"/>
    <w:rsid w:val="00EC528A"/>
    <w:rsid w:val="00ED4100"/>
    <w:rsid w:val="00ED6114"/>
    <w:rsid w:val="00EE0520"/>
    <w:rsid w:val="00EE09A4"/>
    <w:rsid w:val="00EE6056"/>
    <w:rsid w:val="00EE6453"/>
    <w:rsid w:val="00EE6CC6"/>
    <w:rsid w:val="00EF03C5"/>
    <w:rsid w:val="00EF05C3"/>
    <w:rsid w:val="00EF0691"/>
    <w:rsid w:val="00EF2269"/>
    <w:rsid w:val="00EF28E8"/>
    <w:rsid w:val="00EF52AE"/>
    <w:rsid w:val="00EF79CE"/>
    <w:rsid w:val="00F00479"/>
    <w:rsid w:val="00F05C88"/>
    <w:rsid w:val="00F11255"/>
    <w:rsid w:val="00F124E0"/>
    <w:rsid w:val="00F15946"/>
    <w:rsid w:val="00F176A8"/>
    <w:rsid w:val="00F17985"/>
    <w:rsid w:val="00F208FE"/>
    <w:rsid w:val="00F20C4E"/>
    <w:rsid w:val="00F21DBA"/>
    <w:rsid w:val="00F23C9D"/>
    <w:rsid w:val="00F23D8B"/>
    <w:rsid w:val="00F27AF7"/>
    <w:rsid w:val="00F33A65"/>
    <w:rsid w:val="00F3515D"/>
    <w:rsid w:val="00F352E6"/>
    <w:rsid w:val="00F37731"/>
    <w:rsid w:val="00F37B82"/>
    <w:rsid w:val="00F41E50"/>
    <w:rsid w:val="00F477A5"/>
    <w:rsid w:val="00F478F0"/>
    <w:rsid w:val="00F5342E"/>
    <w:rsid w:val="00F541D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1388"/>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D742E"/>
    <w:rsid w:val="00FE17B0"/>
    <w:rsid w:val="00FE1C9B"/>
    <w:rsid w:val="00FE6510"/>
    <w:rsid w:val="00FE7DBC"/>
    <w:rsid w:val="00FF0DCD"/>
    <w:rsid w:val="00FF2BEF"/>
    <w:rsid w:val="00FF31C5"/>
    <w:rsid w:val="00FF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8913"/>
    <o:shapelayout v:ext="edit">
      <o:idmap v:ext="edit" data="1"/>
    </o:shapelayout>
  </w:shapeDefaults>
  <w:decimalSymbol w:val="."/>
  <w:listSeparator w:val=","/>
  <w14:docId w14:val="01B234ED"/>
  <w15:chartTrackingRefBased/>
  <w15:docId w15:val="{F720B37D-3E0B-49B6-AB90-61CA4739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680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C7D02-7F55-4BA9-B8E2-B52B49218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3311</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22146</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Kelly, Kerry (DEQ)</dc:creator>
  <cp:keywords>AQD-AIR-ROP-TITLE V, Staff Report</cp:keywords>
  <dc:description>SharePoint Program Category: ROP Related Templates</dc:description>
  <cp:lastModifiedBy>Orent, Kelly (EGLE)</cp:lastModifiedBy>
  <cp:revision>3</cp:revision>
  <cp:lastPrinted>2013-10-29T20:42:00Z</cp:lastPrinted>
  <dcterms:created xsi:type="dcterms:W3CDTF">2023-04-05T13:01:00Z</dcterms:created>
  <dcterms:modified xsi:type="dcterms:W3CDTF">2023-04-05T15:29:00Z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2023-02-07T16:41:20Z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4a1b1d49-ab6c-4a59-a779-e1d83dec956b</vt:lpwstr>
  </property>
  <property fmtid="{D5CDD505-2E9C-101B-9397-08002B2CF9AE}" pid="8" name="MSIP_Label_2f46dfe0-534f-4c95-815c-5b1af86b9823_ContentBits">
    <vt:lpwstr>0</vt:lpwstr>
  </property>
</Properties>
</file>