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22C0B" w14:textId="77777777" w:rsidR="00AF4326" w:rsidRDefault="00AF4326">
      <w:pPr>
        <w:pStyle w:val="Header"/>
        <w:tabs>
          <w:tab w:val="clear" w:pos="4320"/>
          <w:tab w:val="clear" w:pos="8640"/>
        </w:tabs>
        <w:rPr>
          <w:rFonts w:ascii="Arial" w:hAnsi="Arial"/>
          <w:sz w:val="18"/>
        </w:rPr>
      </w:pPr>
    </w:p>
    <w:tbl>
      <w:tblPr>
        <w:tblW w:w="10496" w:type="dxa"/>
        <w:tblInd w:w="18" w:type="dxa"/>
        <w:tblLayout w:type="fixed"/>
        <w:tblLook w:val="0000" w:firstRow="0" w:lastRow="0" w:firstColumn="0" w:lastColumn="0" w:noHBand="0" w:noVBand="0"/>
      </w:tblPr>
      <w:tblGrid>
        <w:gridCol w:w="2250"/>
        <w:gridCol w:w="5850"/>
        <w:gridCol w:w="2396"/>
      </w:tblGrid>
      <w:tr w:rsidR="00AF4326" w14:paraId="1A6E8115" w14:textId="77777777" w:rsidTr="00E73B72">
        <w:tc>
          <w:tcPr>
            <w:tcW w:w="2250" w:type="dxa"/>
          </w:tcPr>
          <w:p w14:paraId="69A05F83" w14:textId="77777777" w:rsidR="00AF4326" w:rsidRDefault="00AF4326">
            <w:pPr>
              <w:jc w:val="center"/>
              <w:rPr>
                <w:rFonts w:ascii="Arial" w:hAnsi="Arial"/>
                <w:sz w:val="16"/>
              </w:rPr>
            </w:pPr>
          </w:p>
        </w:tc>
        <w:tc>
          <w:tcPr>
            <w:tcW w:w="5850" w:type="dxa"/>
          </w:tcPr>
          <w:p w14:paraId="487D034D" w14:textId="77777777" w:rsidR="00C342AF"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2744B8">
              <w:rPr>
                <w:rFonts w:ascii="Arial" w:hAnsi="Arial"/>
              </w:rPr>
              <w:t>Environment, Great Lakes, and Energy</w:t>
            </w:r>
          </w:p>
          <w:p w14:paraId="7EF46B39" w14:textId="77777777" w:rsidR="00AF4326" w:rsidRDefault="00AF4326">
            <w:pPr>
              <w:jc w:val="center"/>
              <w:rPr>
                <w:rFonts w:ascii="Arial" w:hAnsi="Arial"/>
                <w:sz w:val="16"/>
              </w:rPr>
            </w:pPr>
            <w:r>
              <w:rPr>
                <w:rFonts w:ascii="Arial" w:hAnsi="Arial"/>
              </w:rPr>
              <w:t>Air Quality Division</w:t>
            </w:r>
          </w:p>
        </w:tc>
        <w:tc>
          <w:tcPr>
            <w:tcW w:w="2396" w:type="dxa"/>
          </w:tcPr>
          <w:p w14:paraId="01C26A23" w14:textId="77777777" w:rsidR="00AF4326" w:rsidRDefault="00AF4326">
            <w:pPr>
              <w:jc w:val="center"/>
              <w:rPr>
                <w:rFonts w:ascii="Arial" w:hAnsi="Arial"/>
                <w:b/>
                <w:sz w:val="24"/>
              </w:rPr>
            </w:pPr>
          </w:p>
        </w:tc>
      </w:tr>
      <w:tr w:rsidR="00AF4326" w14:paraId="0E62919B" w14:textId="77777777" w:rsidTr="00E73B72">
        <w:trPr>
          <w:cantSplit/>
          <w:trHeight w:val="146"/>
        </w:trPr>
        <w:tc>
          <w:tcPr>
            <w:tcW w:w="2250" w:type="dxa"/>
          </w:tcPr>
          <w:p w14:paraId="1C5AB73C"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5F34308B" w14:textId="77777777" w:rsidR="00AF4326" w:rsidRDefault="00AF4326">
            <w:pPr>
              <w:pStyle w:val="Header"/>
              <w:jc w:val="center"/>
              <w:rPr>
                <w:rFonts w:ascii="Arial" w:hAnsi="Arial"/>
                <w:b/>
                <w:sz w:val="28"/>
              </w:rPr>
            </w:pPr>
            <w:r>
              <w:rPr>
                <w:rFonts w:ascii="Arial" w:hAnsi="Arial"/>
                <w:b/>
                <w:sz w:val="28"/>
              </w:rPr>
              <w:t>RENEWABLE OPERATING PERMIT</w:t>
            </w:r>
          </w:p>
        </w:tc>
        <w:tc>
          <w:tcPr>
            <w:tcW w:w="2396" w:type="dxa"/>
          </w:tcPr>
          <w:p w14:paraId="703723BA"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27F6409" w14:textId="77777777" w:rsidTr="00E73B72">
        <w:trPr>
          <w:cantSplit/>
          <w:trHeight w:val="145"/>
        </w:trPr>
        <w:tc>
          <w:tcPr>
            <w:tcW w:w="2250" w:type="dxa"/>
          </w:tcPr>
          <w:p w14:paraId="7678A4AC" w14:textId="77777777" w:rsidR="00AF4326" w:rsidRPr="00910FEA" w:rsidRDefault="00E73B72">
            <w:pPr>
              <w:pStyle w:val="Header"/>
              <w:jc w:val="center"/>
              <w:rPr>
                <w:rFonts w:ascii="Arial" w:hAnsi="Arial"/>
                <w:sz w:val="22"/>
                <w:szCs w:val="22"/>
              </w:rPr>
            </w:pPr>
            <w:r w:rsidRPr="00E73B72">
              <w:rPr>
                <w:rFonts w:ascii="Arial" w:hAnsi="Arial"/>
                <w:sz w:val="22"/>
              </w:rPr>
              <w:t>M4174</w:t>
            </w:r>
          </w:p>
        </w:tc>
        <w:tc>
          <w:tcPr>
            <w:tcW w:w="5850" w:type="dxa"/>
          </w:tcPr>
          <w:p w14:paraId="0D5251A0"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396" w:type="dxa"/>
          </w:tcPr>
          <w:p w14:paraId="2A121369" w14:textId="46EF761E" w:rsidR="00AF4326" w:rsidRPr="00910FEA" w:rsidRDefault="00E73B72">
            <w:pPr>
              <w:pStyle w:val="Header"/>
              <w:jc w:val="center"/>
              <w:rPr>
                <w:rFonts w:ascii="Arial" w:hAnsi="Arial"/>
                <w:sz w:val="22"/>
                <w:szCs w:val="22"/>
              </w:rPr>
            </w:pPr>
            <w:r w:rsidRPr="00E73B72">
              <w:rPr>
                <w:rFonts w:ascii="Arial" w:hAnsi="Arial"/>
                <w:sz w:val="22"/>
                <w:szCs w:val="22"/>
              </w:rPr>
              <w:t>MI-ROP-M4174-20</w:t>
            </w:r>
            <w:r w:rsidR="00792CD5">
              <w:rPr>
                <w:rFonts w:ascii="Arial" w:hAnsi="Arial"/>
                <w:sz w:val="22"/>
                <w:szCs w:val="22"/>
              </w:rPr>
              <w:t>20</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344D03">
              <w:rPr>
                <w:rFonts w:ascii="Arial" w:hAnsi="Arial"/>
                <w:sz w:val="22"/>
                <w:szCs w:val="22"/>
              </w:rPr>
            </w:r>
            <w:r w:rsidR="00344D03">
              <w:rPr>
                <w:rFonts w:ascii="Arial" w:hAnsi="Arial"/>
                <w:sz w:val="22"/>
                <w:szCs w:val="22"/>
              </w:rPr>
              <w:fldChar w:fldCharType="separate"/>
            </w:r>
            <w:r w:rsidR="00982658" w:rsidRPr="00910FEA">
              <w:rPr>
                <w:rFonts w:ascii="Arial" w:hAnsi="Arial"/>
                <w:sz w:val="22"/>
                <w:szCs w:val="22"/>
              </w:rPr>
              <w:fldChar w:fldCharType="end"/>
            </w:r>
            <w:bookmarkEnd w:id="0"/>
          </w:p>
        </w:tc>
      </w:tr>
    </w:tbl>
    <w:p w14:paraId="359FFD25" w14:textId="77777777" w:rsidR="00AF4326" w:rsidRDefault="00AF4326" w:rsidP="00197428">
      <w:pPr>
        <w:rPr>
          <w:rFonts w:ascii="Arial" w:hAnsi="Arial"/>
          <w:sz w:val="22"/>
        </w:rPr>
      </w:pPr>
    </w:p>
    <w:p w14:paraId="1B82D4A8" w14:textId="77777777" w:rsidR="00197428" w:rsidRPr="00855ACE" w:rsidRDefault="00197428" w:rsidP="00197428">
      <w:pPr>
        <w:pStyle w:val="Header"/>
        <w:jc w:val="center"/>
        <w:rPr>
          <w:b/>
        </w:rPr>
      </w:pPr>
    </w:p>
    <w:p w14:paraId="23FA968F" w14:textId="77777777" w:rsidR="00AF4326" w:rsidRDefault="001071B6" w:rsidP="001071B6">
      <w:pPr>
        <w:jc w:val="center"/>
        <w:rPr>
          <w:rFonts w:ascii="Arial" w:hAnsi="Arial"/>
          <w:sz w:val="22"/>
        </w:rPr>
      </w:pPr>
      <w:r w:rsidRPr="00855ACE">
        <w:rPr>
          <w:rFonts w:ascii="Arial" w:hAnsi="Arial"/>
          <w:b/>
          <w:sz w:val="22"/>
        </w:rPr>
        <w:t>Detroit Metropolitan Wayn</w:t>
      </w:r>
      <w:r w:rsidRPr="001071B6">
        <w:rPr>
          <w:rFonts w:ascii="Arial" w:hAnsi="Arial"/>
          <w:b/>
          <w:sz w:val="22"/>
        </w:rPr>
        <w:t>e County Airport</w:t>
      </w:r>
    </w:p>
    <w:p w14:paraId="5F6EB275" w14:textId="77777777" w:rsidR="00AF4326" w:rsidRDefault="00AF4326">
      <w:pPr>
        <w:jc w:val="center"/>
        <w:rPr>
          <w:rFonts w:ascii="Arial" w:hAnsi="Arial"/>
          <w:sz w:val="22"/>
        </w:rPr>
      </w:pPr>
    </w:p>
    <w:p w14:paraId="34C1096C"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F1E9A" w:rsidRPr="003F1E9A">
        <w:rPr>
          <w:rFonts w:ascii="Arial" w:hAnsi="Arial"/>
          <w:sz w:val="22"/>
        </w:rPr>
        <w:t>M4174</w:t>
      </w:r>
    </w:p>
    <w:p w14:paraId="6C9342AF" w14:textId="77777777" w:rsidR="00AF4326" w:rsidRDefault="00AF4326">
      <w:pPr>
        <w:jc w:val="center"/>
        <w:rPr>
          <w:rFonts w:ascii="Arial" w:hAnsi="Arial"/>
          <w:sz w:val="22"/>
        </w:rPr>
      </w:pPr>
    </w:p>
    <w:p w14:paraId="6872143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B7F018F" w14:textId="77777777" w:rsidR="006240B1" w:rsidRDefault="006240B1">
      <w:pPr>
        <w:jc w:val="center"/>
        <w:outlineLvl w:val="0"/>
        <w:rPr>
          <w:rFonts w:ascii="Arial" w:hAnsi="Arial"/>
          <w:sz w:val="22"/>
        </w:rPr>
      </w:pPr>
    </w:p>
    <w:p w14:paraId="09EDA50F" w14:textId="7DC76C9F" w:rsidR="001071B6" w:rsidRDefault="009126FA">
      <w:pPr>
        <w:jc w:val="center"/>
        <w:rPr>
          <w:rFonts w:ascii="Arial" w:hAnsi="Arial"/>
          <w:sz w:val="22"/>
        </w:rPr>
      </w:pPr>
      <w:r w:rsidRPr="009126FA">
        <w:rPr>
          <w:rFonts w:ascii="Arial" w:hAnsi="Arial"/>
          <w:sz w:val="22"/>
        </w:rPr>
        <w:t>11050 Rogell Drive, Romulus, Wayne County, Michigan 48242</w:t>
      </w:r>
    </w:p>
    <w:p w14:paraId="669F1655" w14:textId="00289D6A" w:rsidR="009126FA" w:rsidRDefault="009126FA">
      <w:pPr>
        <w:jc w:val="center"/>
        <w:rPr>
          <w:rFonts w:ascii="Arial" w:hAnsi="Arial"/>
          <w:sz w:val="22"/>
        </w:rPr>
      </w:pPr>
    </w:p>
    <w:p w14:paraId="312B9984" w14:textId="77777777" w:rsidR="009126FA" w:rsidRDefault="009126FA">
      <w:pPr>
        <w:jc w:val="center"/>
        <w:rPr>
          <w:rFonts w:ascii="Arial" w:hAnsi="Arial"/>
          <w:sz w:val="22"/>
        </w:rPr>
      </w:pPr>
    </w:p>
    <w:p w14:paraId="7CE1D6F5" w14:textId="5CED029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E73B72" w:rsidRPr="00E73B72">
        <w:rPr>
          <w:rFonts w:ascii="Arial" w:hAnsi="Arial"/>
          <w:sz w:val="22"/>
        </w:rPr>
        <w:t>MI-ROP-M4174-20</w:t>
      </w:r>
      <w:r w:rsidR="00792CD5">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F008324" w14:textId="77777777" w:rsidR="00AF4326" w:rsidRDefault="00AF4326">
      <w:pPr>
        <w:ind w:left="3150"/>
        <w:rPr>
          <w:rFonts w:ascii="Arial" w:hAnsi="Arial"/>
          <w:sz w:val="22"/>
        </w:rPr>
      </w:pPr>
    </w:p>
    <w:p w14:paraId="51B3EBF2" w14:textId="16501D0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528A7">
        <w:rPr>
          <w:rFonts w:ascii="Arial" w:hAnsi="Arial"/>
          <w:sz w:val="22"/>
        </w:rPr>
        <w:t>September 21, 2020</w:t>
      </w:r>
    </w:p>
    <w:p w14:paraId="7E6F8418" w14:textId="77777777" w:rsidR="00AF4326" w:rsidRDefault="00AF4326">
      <w:pPr>
        <w:ind w:left="3150"/>
        <w:rPr>
          <w:rFonts w:ascii="Arial" w:hAnsi="Arial"/>
          <w:sz w:val="22"/>
        </w:rPr>
      </w:pPr>
    </w:p>
    <w:p w14:paraId="172B7D1D" w14:textId="77777777" w:rsidR="00DB5924" w:rsidRPr="007129B8" w:rsidRDefault="00DB5924">
      <w:pPr>
        <w:pStyle w:val="BodyText"/>
      </w:pPr>
    </w:p>
    <w:p w14:paraId="7A6B86B1" w14:textId="77777777" w:rsidR="00644884" w:rsidRDefault="00644884" w:rsidP="00DB5924">
      <w:pPr>
        <w:jc w:val="both"/>
        <w:rPr>
          <w:rFonts w:ascii="Arial" w:hAnsi="Arial"/>
          <w:sz w:val="22"/>
        </w:rPr>
      </w:pPr>
    </w:p>
    <w:p w14:paraId="0A1B273F" w14:textId="77777777" w:rsidR="00644884" w:rsidRDefault="00644884" w:rsidP="00DB5924">
      <w:pPr>
        <w:jc w:val="both"/>
        <w:rPr>
          <w:rFonts w:ascii="Arial" w:hAnsi="Arial"/>
          <w:sz w:val="22"/>
        </w:rPr>
      </w:pPr>
    </w:p>
    <w:p w14:paraId="4EBD4193" w14:textId="77777777" w:rsidR="00644884" w:rsidRDefault="00644884" w:rsidP="00DB5924">
      <w:pPr>
        <w:jc w:val="both"/>
        <w:rPr>
          <w:rFonts w:ascii="Arial" w:hAnsi="Arial"/>
          <w:sz w:val="22"/>
        </w:rPr>
      </w:pPr>
    </w:p>
    <w:p w14:paraId="4D898C4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0D66A03" w14:textId="77777777" w:rsidR="00AF4326" w:rsidRDefault="00AF4326">
      <w:pPr>
        <w:rPr>
          <w:rFonts w:ascii="Arial" w:hAnsi="Arial"/>
          <w:sz w:val="22"/>
        </w:rPr>
      </w:pPr>
    </w:p>
    <w:p w14:paraId="2CADCB1C" w14:textId="77777777" w:rsidR="00AF4326" w:rsidRDefault="00644884" w:rsidP="00644884">
      <w:pPr>
        <w:rPr>
          <w:rFonts w:ascii="Arial" w:hAnsi="Arial"/>
          <w:sz w:val="22"/>
        </w:rPr>
      </w:pPr>
      <w:r>
        <w:rPr>
          <w:rFonts w:ascii="Arial" w:hAnsi="Arial"/>
          <w:sz w:val="22"/>
        </w:rPr>
        <w:br w:type="page"/>
      </w:r>
    </w:p>
    <w:p w14:paraId="2255B8BB" w14:textId="77777777" w:rsidR="00AF4326" w:rsidRDefault="00AF4326">
      <w:pPr>
        <w:jc w:val="center"/>
        <w:outlineLvl w:val="0"/>
        <w:rPr>
          <w:rFonts w:ascii="Arial" w:hAnsi="Arial"/>
          <w:b/>
          <w:sz w:val="22"/>
        </w:rPr>
      </w:pPr>
      <w:r>
        <w:rPr>
          <w:rFonts w:ascii="Arial" w:hAnsi="Arial"/>
          <w:b/>
          <w:sz w:val="22"/>
        </w:rPr>
        <w:lastRenderedPageBreak/>
        <w:t>TABLE OF CONTENTS</w:t>
      </w:r>
    </w:p>
    <w:p w14:paraId="68FD340E" w14:textId="58B804FA" w:rsidR="006F283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F283D">
        <w:rPr>
          <w:noProof/>
        </w:rPr>
        <w:t>September 21, 2020 STAFF REPORT</w:t>
      </w:r>
      <w:r w:rsidR="006F283D">
        <w:rPr>
          <w:noProof/>
        </w:rPr>
        <w:tab/>
      </w:r>
      <w:r w:rsidR="006F283D">
        <w:rPr>
          <w:noProof/>
        </w:rPr>
        <w:fldChar w:fldCharType="begin"/>
      </w:r>
      <w:r w:rsidR="006F283D">
        <w:rPr>
          <w:noProof/>
        </w:rPr>
        <w:instrText xml:space="preserve"> PAGEREF _Toc54329078 \h </w:instrText>
      </w:r>
      <w:r w:rsidR="006F283D">
        <w:rPr>
          <w:noProof/>
        </w:rPr>
      </w:r>
      <w:r w:rsidR="006F283D">
        <w:rPr>
          <w:noProof/>
        </w:rPr>
        <w:fldChar w:fldCharType="separate"/>
      </w:r>
      <w:r w:rsidR="00344D03">
        <w:rPr>
          <w:noProof/>
        </w:rPr>
        <w:t>3</w:t>
      </w:r>
      <w:r w:rsidR="006F283D">
        <w:rPr>
          <w:noProof/>
        </w:rPr>
        <w:fldChar w:fldCharType="end"/>
      </w:r>
    </w:p>
    <w:p w14:paraId="54C2DD4B" w14:textId="7593C3DB" w:rsidR="006F283D" w:rsidRDefault="006F283D">
      <w:pPr>
        <w:pStyle w:val="TOC1"/>
        <w:tabs>
          <w:tab w:val="right" w:pos="10214"/>
        </w:tabs>
        <w:rPr>
          <w:rFonts w:asciiTheme="minorHAnsi" w:eastAsiaTheme="minorEastAsia" w:hAnsiTheme="minorHAnsi" w:cstheme="minorBidi"/>
          <w:b w:val="0"/>
          <w:noProof/>
          <w:szCs w:val="22"/>
        </w:rPr>
      </w:pPr>
      <w:r>
        <w:rPr>
          <w:noProof/>
        </w:rPr>
        <w:t>October 26, 2020 STAFF REPORT ADDENDUM</w:t>
      </w:r>
      <w:r>
        <w:rPr>
          <w:noProof/>
        </w:rPr>
        <w:tab/>
      </w:r>
      <w:r>
        <w:rPr>
          <w:noProof/>
        </w:rPr>
        <w:fldChar w:fldCharType="begin"/>
      </w:r>
      <w:r>
        <w:rPr>
          <w:noProof/>
        </w:rPr>
        <w:instrText xml:space="preserve"> PAGEREF _Toc54329079 \h </w:instrText>
      </w:r>
      <w:r>
        <w:rPr>
          <w:noProof/>
        </w:rPr>
      </w:r>
      <w:r>
        <w:rPr>
          <w:noProof/>
        </w:rPr>
        <w:fldChar w:fldCharType="separate"/>
      </w:r>
      <w:r w:rsidR="00344D03">
        <w:rPr>
          <w:noProof/>
        </w:rPr>
        <w:t>13</w:t>
      </w:r>
      <w:r>
        <w:rPr>
          <w:noProof/>
        </w:rPr>
        <w:fldChar w:fldCharType="end"/>
      </w:r>
    </w:p>
    <w:p w14:paraId="0D323BE9" w14:textId="52B068C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1C9F2A5" w14:textId="77777777">
        <w:tc>
          <w:tcPr>
            <w:tcW w:w="2430" w:type="dxa"/>
          </w:tcPr>
          <w:p w14:paraId="5B31192F" w14:textId="77777777" w:rsidR="00AF4326" w:rsidRDefault="00AF4326">
            <w:pPr>
              <w:jc w:val="center"/>
              <w:rPr>
                <w:rFonts w:ascii="Arial" w:hAnsi="Arial"/>
                <w:sz w:val="16"/>
              </w:rPr>
            </w:pPr>
            <w:bookmarkStart w:id="1" w:name="_Hlk54261395"/>
          </w:p>
        </w:tc>
        <w:tc>
          <w:tcPr>
            <w:tcW w:w="5456" w:type="dxa"/>
          </w:tcPr>
          <w:p w14:paraId="059FFB1E" w14:textId="77777777" w:rsidR="00C342AF" w:rsidRDefault="00444F0F">
            <w:pPr>
              <w:jc w:val="center"/>
              <w:rPr>
                <w:rFonts w:ascii="Arial" w:hAnsi="Arial"/>
              </w:rPr>
            </w:pPr>
            <w:r>
              <w:rPr>
                <w:rFonts w:ascii="Arial" w:hAnsi="Arial"/>
              </w:rPr>
              <w:t xml:space="preserve">Michigan </w:t>
            </w:r>
            <w:bookmarkStart w:id="2" w:name="_Hlk11078437"/>
            <w:r>
              <w:rPr>
                <w:rFonts w:ascii="Arial" w:hAnsi="Arial"/>
              </w:rPr>
              <w:t>Department o</w:t>
            </w:r>
            <w:r w:rsidR="00AF4326">
              <w:rPr>
                <w:rFonts w:ascii="Arial" w:hAnsi="Arial"/>
              </w:rPr>
              <w:t xml:space="preserve">f </w:t>
            </w:r>
          </w:p>
          <w:p w14:paraId="6571559C" w14:textId="77777777" w:rsidR="00251166" w:rsidRDefault="00AF4326">
            <w:pPr>
              <w:jc w:val="center"/>
              <w:rPr>
                <w:rFonts w:ascii="Arial" w:hAnsi="Arial"/>
              </w:rPr>
            </w:pPr>
            <w:r>
              <w:rPr>
                <w:rFonts w:ascii="Arial" w:hAnsi="Arial"/>
              </w:rPr>
              <w:t>Environment</w:t>
            </w:r>
            <w:r w:rsidR="00251166">
              <w:rPr>
                <w:rFonts w:ascii="Arial" w:hAnsi="Arial"/>
              </w:rPr>
              <w:t>,</w:t>
            </w:r>
            <w:r w:rsidR="00C342AF">
              <w:rPr>
                <w:rFonts w:ascii="Arial" w:hAnsi="Arial"/>
              </w:rPr>
              <w:t xml:space="preserve"> </w:t>
            </w:r>
            <w:r w:rsidR="00251166">
              <w:rPr>
                <w:rFonts w:ascii="Arial" w:hAnsi="Arial"/>
              </w:rPr>
              <w:t>Great Lakes</w:t>
            </w:r>
            <w:r w:rsidR="00C6488B">
              <w:rPr>
                <w:rFonts w:ascii="Arial" w:hAnsi="Arial"/>
              </w:rPr>
              <w:t>,</w:t>
            </w:r>
            <w:r w:rsidR="00251166">
              <w:rPr>
                <w:rFonts w:ascii="Arial" w:hAnsi="Arial"/>
              </w:rPr>
              <w:t xml:space="preserve"> and Energy</w:t>
            </w:r>
          </w:p>
          <w:bookmarkEnd w:id="2"/>
          <w:p w14:paraId="47EE25DA" w14:textId="77777777" w:rsidR="00AF4326" w:rsidRDefault="00AF4326">
            <w:pPr>
              <w:jc w:val="center"/>
              <w:rPr>
                <w:rFonts w:ascii="Arial" w:hAnsi="Arial"/>
                <w:sz w:val="16"/>
              </w:rPr>
            </w:pPr>
            <w:r>
              <w:rPr>
                <w:rFonts w:ascii="Arial" w:hAnsi="Arial"/>
              </w:rPr>
              <w:t>Air Quality Division</w:t>
            </w:r>
          </w:p>
        </w:tc>
        <w:tc>
          <w:tcPr>
            <w:tcW w:w="2374" w:type="dxa"/>
          </w:tcPr>
          <w:p w14:paraId="162EF06B" w14:textId="77777777" w:rsidR="00AF4326" w:rsidRDefault="00AF4326">
            <w:pPr>
              <w:jc w:val="center"/>
              <w:rPr>
                <w:rFonts w:ascii="Arial" w:hAnsi="Arial"/>
                <w:sz w:val="16"/>
              </w:rPr>
            </w:pPr>
          </w:p>
        </w:tc>
      </w:tr>
      <w:tr w:rsidR="00AF4326" w14:paraId="30ACBD5B" w14:textId="77777777">
        <w:trPr>
          <w:cantSplit/>
          <w:trHeight w:val="333"/>
        </w:trPr>
        <w:tc>
          <w:tcPr>
            <w:tcW w:w="2430" w:type="dxa"/>
          </w:tcPr>
          <w:p w14:paraId="5B6E5924"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335E9292"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4E29B25F"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DE2C748" w14:textId="77777777">
        <w:trPr>
          <w:cantSplit/>
          <w:trHeight w:val="428"/>
        </w:trPr>
        <w:tc>
          <w:tcPr>
            <w:tcW w:w="2430" w:type="dxa"/>
            <w:tcBorders>
              <w:bottom w:val="nil"/>
            </w:tcBorders>
          </w:tcPr>
          <w:p w14:paraId="6DE9138A" w14:textId="77777777" w:rsidR="00AF4326" w:rsidRPr="00910FEA" w:rsidRDefault="00E73B72" w:rsidP="00E73B72">
            <w:pPr>
              <w:pStyle w:val="Header"/>
              <w:jc w:val="center"/>
              <w:rPr>
                <w:rFonts w:ascii="Arial" w:hAnsi="Arial"/>
                <w:sz w:val="22"/>
                <w:szCs w:val="22"/>
              </w:rPr>
            </w:pPr>
            <w:r w:rsidRPr="00E73B72">
              <w:rPr>
                <w:rFonts w:ascii="Arial" w:hAnsi="Arial"/>
                <w:sz w:val="22"/>
                <w:szCs w:val="22"/>
              </w:rPr>
              <w:t>M4174</w:t>
            </w:r>
          </w:p>
        </w:tc>
        <w:tc>
          <w:tcPr>
            <w:tcW w:w="5456" w:type="dxa"/>
            <w:tcBorders>
              <w:bottom w:val="nil"/>
            </w:tcBorders>
          </w:tcPr>
          <w:p w14:paraId="25C9E094" w14:textId="77777777" w:rsidR="00855ACE" w:rsidRDefault="00855ACE" w:rsidP="00E73B72">
            <w:pPr>
              <w:pStyle w:val="Heading1"/>
              <w:spacing w:before="0" w:after="0"/>
              <w:rPr>
                <w:sz w:val="22"/>
                <w:szCs w:val="22"/>
              </w:rPr>
            </w:pPr>
            <w:bookmarkStart w:id="3" w:name="_Toc183429900"/>
            <w:bookmarkStart w:id="4" w:name="_Toc183430200"/>
          </w:p>
          <w:p w14:paraId="219F79EA" w14:textId="6F5833D8" w:rsidR="00AF4326" w:rsidRPr="0057400E" w:rsidRDefault="00F32E90" w:rsidP="00E73B72">
            <w:pPr>
              <w:pStyle w:val="Heading1"/>
              <w:spacing w:before="0" w:after="0"/>
              <w:rPr>
                <w:sz w:val="22"/>
                <w:szCs w:val="22"/>
              </w:rPr>
            </w:pPr>
            <w:bookmarkStart w:id="5" w:name="_Toc54329078"/>
            <w:r>
              <w:rPr>
                <w:sz w:val="22"/>
                <w:szCs w:val="22"/>
              </w:rPr>
              <w:t>September 21, 2020</w:t>
            </w:r>
            <w:r w:rsidR="000F73C3" w:rsidRPr="00983014">
              <w:rPr>
                <w:sz w:val="22"/>
                <w:szCs w:val="22"/>
              </w:rPr>
              <w:t xml:space="preserve"> </w:t>
            </w:r>
            <w:r w:rsidR="001466CA">
              <w:rPr>
                <w:sz w:val="22"/>
                <w:szCs w:val="22"/>
              </w:rPr>
              <w:t>S</w:t>
            </w:r>
            <w:r w:rsidR="00AF4326" w:rsidRPr="0057400E">
              <w:rPr>
                <w:sz w:val="22"/>
                <w:szCs w:val="22"/>
              </w:rPr>
              <w:t>TAFF REPORT</w:t>
            </w:r>
            <w:bookmarkEnd w:id="3"/>
            <w:bookmarkEnd w:id="4"/>
            <w:bookmarkEnd w:id="5"/>
          </w:p>
        </w:tc>
        <w:tc>
          <w:tcPr>
            <w:tcW w:w="2374" w:type="dxa"/>
            <w:tcBorders>
              <w:bottom w:val="nil"/>
            </w:tcBorders>
          </w:tcPr>
          <w:p w14:paraId="7E14C552" w14:textId="083AE6BC" w:rsidR="00AF4326" w:rsidRPr="00910FEA" w:rsidRDefault="00E73B72">
            <w:pPr>
              <w:pStyle w:val="Header"/>
              <w:jc w:val="center"/>
              <w:rPr>
                <w:rFonts w:ascii="Arial" w:hAnsi="Arial"/>
                <w:b/>
                <w:sz w:val="22"/>
                <w:szCs w:val="22"/>
              </w:rPr>
            </w:pPr>
            <w:r w:rsidRPr="00E73B72">
              <w:rPr>
                <w:rFonts w:ascii="Arial" w:hAnsi="Arial"/>
                <w:sz w:val="22"/>
                <w:szCs w:val="22"/>
              </w:rPr>
              <w:t>MI-ROP-M4174-20</w:t>
            </w:r>
            <w:r w:rsidR="00792CD5">
              <w:rPr>
                <w:rFonts w:ascii="Arial" w:hAnsi="Arial"/>
                <w:sz w:val="22"/>
                <w:szCs w:val="22"/>
              </w:rPr>
              <w:t>20</w:t>
            </w:r>
          </w:p>
        </w:tc>
      </w:tr>
      <w:bookmarkEnd w:id="1"/>
    </w:tbl>
    <w:p w14:paraId="37CB3B23" w14:textId="77777777" w:rsidR="00AF4326" w:rsidRPr="00CB60BD" w:rsidRDefault="00AF4326">
      <w:pPr>
        <w:rPr>
          <w:rFonts w:ascii="Arial" w:hAnsi="Arial"/>
          <w:sz w:val="22"/>
        </w:rPr>
      </w:pPr>
    </w:p>
    <w:p w14:paraId="0AA86D1C"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7A6E7FC5" w14:textId="77777777" w:rsidR="00AF4326" w:rsidRPr="00290754" w:rsidRDefault="00AF4326">
      <w:pPr>
        <w:jc w:val="both"/>
        <w:rPr>
          <w:rFonts w:ascii="Arial" w:hAnsi="Arial" w:cs="Arial"/>
          <w:sz w:val="22"/>
          <w:szCs w:val="22"/>
        </w:rPr>
      </w:pPr>
    </w:p>
    <w:p w14:paraId="7C28960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C10BFA5" w14:textId="77777777" w:rsidR="00DB5924" w:rsidRPr="00290754" w:rsidRDefault="00DB5924" w:rsidP="00167B85">
      <w:pPr>
        <w:jc w:val="both"/>
        <w:rPr>
          <w:rFonts w:ascii="Arial" w:hAnsi="Arial" w:cs="Arial"/>
          <w:sz w:val="22"/>
          <w:szCs w:val="22"/>
        </w:rPr>
      </w:pPr>
    </w:p>
    <w:p w14:paraId="6994F7D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2F46685" w14:textId="77777777" w:rsidR="00DB5924" w:rsidRPr="00290754" w:rsidRDefault="00DB5924" w:rsidP="00DB5924">
      <w:pPr>
        <w:rPr>
          <w:rFonts w:ascii="Arial" w:hAnsi="Arial" w:cs="Arial"/>
          <w:sz w:val="22"/>
          <w:szCs w:val="22"/>
        </w:rPr>
      </w:pPr>
    </w:p>
    <w:p w14:paraId="450DC260"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BE6B058"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729"/>
        <w:gridCol w:w="5531"/>
      </w:tblGrid>
      <w:tr w:rsidR="0022637B" w:rsidRPr="00290754" w14:paraId="5D92293F" w14:textId="77777777" w:rsidTr="00143742">
        <w:tc>
          <w:tcPr>
            <w:tcW w:w="4729" w:type="dxa"/>
          </w:tcPr>
          <w:p w14:paraId="1C080726" w14:textId="77777777" w:rsidR="0022637B" w:rsidRPr="00290754" w:rsidRDefault="0022637B" w:rsidP="0022637B">
            <w:pPr>
              <w:rPr>
                <w:rFonts w:ascii="Arial" w:hAnsi="Arial" w:cs="Arial"/>
                <w:sz w:val="22"/>
                <w:szCs w:val="22"/>
              </w:rPr>
            </w:pPr>
            <w:r w:rsidRPr="00290754">
              <w:rPr>
                <w:rFonts w:ascii="Arial" w:hAnsi="Arial" w:cs="Arial"/>
                <w:sz w:val="22"/>
                <w:szCs w:val="22"/>
              </w:rPr>
              <w:t>Stationary Source Mailing Address:</w:t>
            </w:r>
          </w:p>
        </w:tc>
        <w:tc>
          <w:tcPr>
            <w:tcW w:w="5531" w:type="dxa"/>
          </w:tcPr>
          <w:p w14:paraId="7B06F4D9" w14:textId="77777777" w:rsidR="0022637B" w:rsidRPr="0022637B" w:rsidRDefault="0022637B" w:rsidP="0022637B">
            <w:pPr>
              <w:rPr>
                <w:rFonts w:ascii="Arial" w:hAnsi="Arial" w:cs="Arial"/>
                <w:sz w:val="22"/>
                <w:szCs w:val="22"/>
              </w:rPr>
            </w:pPr>
            <w:r w:rsidRPr="0022637B">
              <w:rPr>
                <w:rFonts w:ascii="Arial" w:hAnsi="Arial" w:cs="Arial"/>
                <w:sz w:val="22"/>
                <w:szCs w:val="22"/>
              </w:rPr>
              <w:t>Detroit Metropolitan Wayne County Airport</w:t>
            </w:r>
          </w:p>
          <w:p w14:paraId="28B257FD" w14:textId="77777777" w:rsidR="001D1623" w:rsidRPr="001D1623" w:rsidRDefault="001D1623" w:rsidP="001D1623">
            <w:pPr>
              <w:rPr>
                <w:rFonts w:ascii="Arial" w:hAnsi="Arial" w:cs="Arial"/>
                <w:sz w:val="22"/>
                <w:szCs w:val="22"/>
              </w:rPr>
            </w:pPr>
            <w:r w:rsidRPr="001D1623">
              <w:rPr>
                <w:rFonts w:ascii="Arial" w:hAnsi="Arial" w:cs="Arial"/>
                <w:sz w:val="22"/>
                <w:szCs w:val="22"/>
              </w:rPr>
              <w:t>Wayne County Airport Authority</w:t>
            </w:r>
          </w:p>
          <w:p w14:paraId="0526B63B" w14:textId="77777777" w:rsidR="009126FA" w:rsidRDefault="001D1623" w:rsidP="007528A7">
            <w:pPr>
              <w:rPr>
                <w:rFonts w:ascii="Arial" w:hAnsi="Arial" w:cs="Arial"/>
                <w:sz w:val="22"/>
                <w:szCs w:val="22"/>
              </w:rPr>
            </w:pPr>
            <w:r w:rsidRPr="001D1623">
              <w:rPr>
                <w:rFonts w:ascii="Arial" w:hAnsi="Arial" w:cs="Arial"/>
                <w:sz w:val="22"/>
                <w:szCs w:val="22"/>
              </w:rPr>
              <w:t>11050 Rogell Drive, B</w:t>
            </w:r>
            <w:r>
              <w:rPr>
                <w:rFonts w:ascii="Arial" w:hAnsi="Arial" w:cs="Arial"/>
                <w:sz w:val="22"/>
                <w:szCs w:val="22"/>
              </w:rPr>
              <w:t>uilding</w:t>
            </w:r>
            <w:r w:rsidRPr="001D1623">
              <w:rPr>
                <w:rFonts w:ascii="Arial" w:hAnsi="Arial" w:cs="Arial"/>
                <w:sz w:val="22"/>
                <w:szCs w:val="22"/>
              </w:rPr>
              <w:t xml:space="preserve"> 602</w:t>
            </w:r>
          </w:p>
          <w:p w14:paraId="022B98D1" w14:textId="79462FAA" w:rsidR="0022637B" w:rsidRPr="00290754" w:rsidRDefault="009126FA" w:rsidP="0022637B">
            <w:pPr>
              <w:rPr>
                <w:rFonts w:ascii="Arial" w:hAnsi="Arial" w:cs="Arial"/>
                <w:sz w:val="22"/>
                <w:szCs w:val="22"/>
              </w:rPr>
            </w:pPr>
            <w:r>
              <w:rPr>
                <w:rFonts w:ascii="Arial" w:hAnsi="Arial" w:cs="Arial"/>
                <w:sz w:val="22"/>
                <w:szCs w:val="22"/>
              </w:rPr>
              <w:t>Romulus</w:t>
            </w:r>
            <w:r w:rsidR="006B57E5">
              <w:rPr>
                <w:rFonts w:ascii="Arial" w:hAnsi="Arial" w:cs="Arial"/>
                <w:sz w:val="22"/>
                <w:szCs w:val="22"/>
              </w:rPr>
              <w:t xml:space="preserve"> (Detroit)</w:t>
            </w:r>
            <w:r w:rsidR="001D1623" w:rsidRPr="001D1623">
              <w:rPr>
                <w:rFonts w:ascii="Arial" w:hAnsi="Arial" w:cs="Arial"/>
                <w:sz w:val="22"/>
                <w:szCs w:val="22"/>
              </w:rPr>
              <w:t>, M</w:t>
            </w:r>
            <w:r w:rsidR="001D1623">
              <w:rPr>
                <w:rFonts w:ascii="Arial" w:hAnsi="Arial" w:cs="Arial"/>
                <w:sz w:val="22"/>
                <w:szCs w:val="22"/>
              </w:rPr>
              <w:t>ichigan</w:t>
            </w:r>
            <w:r w:rsidR="001D1623" w:rsidRPr="001D1623">
              <w:rPr>
                <w:rFonts w:ascii="Arial" w:hAnsi="Arial" w:cs="Arial"/>
                <w:sz w:val="22"/>
                <w:szCs w:val="22"/>
              </w:rPr>
              <w:t xml:space="preserve"> 48242</w:t>
            </w:r>
          </w:p>
        </w:tc>
      </w:tr>
      <w:tr w:rsidR="0022637B" w:rsidRPr="00290754" w14:paraId="6628185D" w14:textId="77777777" w:rsidTr="00143742">
        <w:trPr>
          <w:trHeight w:val="273"/>
        </w:trPr>
        <w:tc>
          <w:tcPr>
            <w:tcW w:w="4729" w:type="dxa"/>
          </w:tcPr>
          <w:p w14:paraId="4B452CE1" w14:textId="77777777" w:rsidR="0022637B" w:rsidRPr="00290754" w:rsidRDefault="0022637B" w:rsidP="0022637B">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531" w:type="dxa"/>
          </w:tcPr>
          <w:p w14:paraId="37D7A029" w14:textId="77777777" w:rsidR="0022637B" w:rsidRPr="00290754" w:rsidRDefault="0022637B" w:rsidP="0022637B">
            <w:pPr>
              <w:rPr>
                <w:rFonts w:ascii="Arial" w:hAnsi="Arial" w:cs="Arial"/>
                <w:sz w:val="22"/>
                <w:szCs w:val="22"/>
              </w:rPr>
            </w:pPr>
            <w:r w:rsidRPr="0022637B">
              <w:rPr>
                <w:rFonts w:ascii="Arial" w:hAnsi="Arial" w:cs="Arial"/>
                <w:sz w:val="22"/>
                <w:szCs w:val="22"/>
              </w:rPr>
              <w:t>M4174</w:t>
            </w:r>
          </w:p>
        </w:tc>
      </w:tr>
      <w:tr w:rsidR="0022637B" w:rsidRPr="00290754" w14:paraId="3996140A" w14:textId="77777777" w:rsidTr="00143742">
        <w:tc>
          <w:tcPr>
            <w:tcW w:w="4729" w:type="dxa"/>
          </w:tcPr>
          <w:p w14:paraId="2B3B8EF7" w14:textId="77777777" w:rsidR="0022637B" w:rsidRPr="00290754" w:rsidRDefault="0022637B" w:rsidP="0022637B">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531" w:type="dxa"/>
          </w:tcPr>
          <w:p w14:paraId="26E851C7" w14:textId="77777777" w:rsidR="0022637B" w:rsidRPr="00290754" w:rsidRDefault="0022637B" w:rsidP="0022637B">
            <w:pPr>
              <w:rPr>
                <w:rFonts w:ascii="Arial" w:hAnsi="Arial" w:cs="Arial"/>
                <w:sz w:val="22"/>
                <w:szCs w:val="22"/>
              </w:rPr>
            </w:pPr>
            <w:r w:rsidRPr="0022637B">
              <w:rPr>
                <w:rFonts w:ascii="Arial" w:hAnsi="Arial" w:cs="Arial"/>
                <w:sz w:val="22"/>
                <w:szCs w:val="22"/>
              </w:rPr>
              <w:t>488119</w:t>
            </w:r>
          </w:p>
        </w:tc>
      </w:tr>
      <w:tr w:rsidR="0022637B" w:rsidRPr="00290754" w14:paraId="287EFB7A" w14:textId="77777777" w:rsidTr="00143742">
        <w:tc>
          <w:tcPr>
            <w:tcW w:w="4729" w:type="dxa"/>
          </w:tcPr>
          <w:p w14:paraId="4D8B87D1" w14:textId="77777777" w:rsidR="0022637B" w:rsidRPr="00290754" w:rsidRDefault="0022637B" w:rsidP="0022637B">
            <w:pPr>
              <w:rPr>
                <w:rFonts w:ascii="Arial" w:hAnsi="Arial" w:cs="Arial"/>
                <w:sz w:val="22"/>
                <w:szCs w:val="22"/>
              </w:rPr>
            </w:pPr>
            <w:r w:rsidRPr="00290754">
              <w:rPr>
                <w:rFonts w:ascii="Arial" w:hAnsi="Arial" w:cs="Arial"/>
                <w:sz w:val="22"/>
                <w:szCs w:val="22"/>
              </w:rPr>
              <w:t>Number of Stationary Source Sections:</w:t>
            </w:r>
          </w:p>
        </w:tc>
        <w:tc>
          <w:tcPr>
            <w:tcW w:w="5531" w:type="dxa"/>
          </w:tcPr>
          <w:p w14:paraId="7CE64200" w14:textId="77777777" w:rsidR="0022637B" w:rsidRPr="00290754" w:rsidRDefault="0022637B" w:rsidP="0022637B">
            <w:pPr>
              <w:rPr>
                <w:rFonts w:ascii="Arial" w:hAnsi="Arial" w:cs="Arial"/>
                <w:sz w:val="22"/>
                <w:szCs w:val="22"/>
              </w:rPr>
            </w:pPr>
            <w:r>
              <w:rPr>
                <w:rFonts w:ascii="Arial" w:hAnsi="Arial" w:cs="Arial"/>
                <w:sz w:val="22"/>
                <w:szCs w:val="22"/>
              </w:rPr>
              <w:t>1</w:t>
            </w:r>
          </w:p>
        </w:tc>
      </w:tr>
      <w:tr w:rsidR="0022637B" w:rsidRPr="00290754" w14:paraId="350E1210" w14:textId="77777777" w:rsidTr="00143742">
        <w:tc>
          <w:tcPr>
            <w:tcW w:w="4729" w:type="dxa"/>
          </w:tcPr>
          <w:p w14:paraId="2A824C5E" w14:textId="77777777" w:rsidR="0022637B" w:rsidRPr="00290754" w:rsidRDefault="0022637B" w:rsidP="0022637B">
            <w:pPr>
              <w:rPr>
                <w:rFonts w:ascii="Arial" w:hAnsi="Arial" w:cs="Arial"/>
                <w:sz w:val="22"/>
                <w:szCs w:val="22"/>
              </w:rPr>
            </w:pPr>
            <w:r>
              <w:rPr>
                <w:rFonts w:ascii="Arial" w:hAnsi="Arial" w:cs="Arial"/>
                <w:sz w:val="22"/>
                <w:szCs w:val="22"/>
              </w:rPr>
              <w:t>Is Application for a Renewal or Initial Issuance?</w:t>
            </w:r>
          </w:p>
        </w:tc>
        <w:tc>
          <w:tcPr>
            <w:tcW w:w="5531" w:type="dxa"/>
          </w:tcPr>
          <w:p w14:paraId="63B86BD7" w14:textId="77777777" w:rsidR="0022637B" w:rsidRDefault="0022637B" w:rsidP="0022637B">
            <w:pPr>
              <w:rPr>
                <w:rFonts w:ascii="Arial" w:hAnsi="Arial" w:cs="Arial"/>
                <w:sz w:val="22"/>
                <w:szCs w:val="22"/>
              </w:rPr>
            </w:pPr>
            <w:r w:rsidRPr="0022637B">
              <w:rPr>
                <w:rFonts w:ascii="Arial" w:hAnsi="Arial" w:cs="Arial"/>
                <w:sz w:val="22"/>
                <w:szCs w:val="22"/>
              </w:rPr>
              <w:t>Renewal</w:t>
            </w:r>
          </w:p>
        </w:tc>
      </w:tr>
      <w:tr w:rsidR="0022637B" w:rsidRPr="00290754" w14:paraId="64E87A06" w14:textId="77777777" w:rsidTr="00143742">
        <w:tc>
          <w:tcPr>
            <w:tcW w:w="4729" w:type="dxa"/>
          </w:tcPr>
          <w:p w14:paraId="77D7CC6C" w14:textId="77777777" w:rsidR="0022637B" w:rsidRPr="00290754" w:rsidRDefault="0022637B" w:rsidP="0022637B">
            <w:pPr>
              <w:rPr>
                <w:rFonts w:ascii="Arial" w:hAnsi="Arial" w:cs="Arial"/>
                <w:sz w:val="22"/>
                <w:szCs w:val="22"/>
              </w:rPr>
            </w:pPr>
            <w:r w:rsidRPr="00290754">
              <w:rPr>
                <w:rFonts w:ascii="Arial" w:hAnsi="Arial" w:cs="Arial"/>
                <w:sz w:val="22"/>
                <w:szCs w:val="22"/>
              </w:rPr>
              <w:t>Application Number:</w:t>
            </w:r>
          </w:p>
        </w:tc>
        <w:tc>
          <w:tcPr>
            <w:tcW w:w="5531" w:type="dxa"/>
          </w:tcPr>
          <w:p w14:paraId="2CCA388E" w14:textId="77777777" w:rsidR="0022637B" w:rsidRPr="00290754" w:rsidRDefault="0022637B" w:rsidP="0022637B">
            <w:pPr>
              <w:rPr>
                <w:rFonts w:ascii="Arial" w:hAnsi="Arial" w:cs="Arial"/>
                <w:sz w:val="22"/>
                <w:szCs w:val="22"/>
              </w:rPr>
            </w:pPr>
            <w:r w:rsidRPr="0022637B">
              <w:rPr>
                <w:rFonts w:ascii="Arial" w:hAnsi="Arial" w:cs="Arial"/>
                <w:sz w:val="22"/>
                <w:szCs w:val="22"/>
              </w:rPr>
              <w:t>201400145</w:t>
            </w:r>
          </w:p>
        </w:tc>
      </w:tr>
      <w:tr w:rsidR="0022637B" w:rsidRPr="00290754" w14:paraId="5C2106A3" w14:textId="77777777" w:rsidTr="00143742">
        <w:tc>
          <w:tcPr>
            <w:tcW w:w="4729" w:type="dxa"/>
          </w:tcPr>
          <w:p w14:paraId="459E1B3C" w14:textId="77777777" w:rsidR="0022637B" w:rsidRPr="00290754" w:rsidRDefault="0022637B" w:rsidP="0022637B">
            <w:pPr>
              <w:rPr>
                <w:rFonts w:ascii="Arial" w:hAnsi="Arial" w:cs="Arial"/>
                <w:sz w:val="22"/>
                <w:szCs w:val="22"/>
              </w:rPr>
            </w:pPr>
            <w:r w:rsidRPr="00290754">
              <w:rPr>
                <w:rFonts w:ascii="Arial" w:hAnsi="Arial" w:cs="Arial"/>
                <w:sz w:val="22"/>
                <w:szCs w:val="22"/>
              </w:rPr>
              <w:t>Responsible Official:</w:t>
            </w:r>
          </w:p>
        </w:tc>
        <w:tc>
          <w:tcPr>
            <w:tcW w:w="5531" w:type="dxa"/>
          </w:tcPr>
          <w:p w14:paraId="7C9E7697" w14:textId="67301CAA" w:rsidR="00C54DD9" w:rsidRPr="007528A7" w:rsidRDefault="0022637B" w:rsidP="00143742">
            <w:pPr>
              <w:ind w:hanging="10"/>
              <w:rPr>
                <w:rFonts w:ascii="Arial" w:hAnsi="Arial" w:cs="Arial"/>
                <w:sz w:val="22"/>
                <w:szCs w:val="22"/>
              </w:rPr>
            </w:pPr>
            <w:r w:rsidRPr="0022637B">
              <w:rPr>
                <w:rFonts w:ascii="Arial" w:hAnsi="Arial" w:cs="Arial"/>
                <w:sz w:val="22"/>
                <w:szCs w:val="22"/>
              </w:rPr>
              <w:t xml:space="preserve">Bryan Wagoner, </w:t>
            </w:r>
            <w:r w:rsidR="00C54DD9" w:rsidRPr="007528A7">
              <w:rPr>
                <w:rFonts w:ascii="Arial" w:hAnsi="Arial" w:cs="Arial"/>
                <w:sz w:val="22"/>
                <w:szCs w:val="22"/>
              </w:rPr>
              <w:t>Director, Department of Environment &amp; Sustainability</w:t>
            </w:r>
          </w:p>
          <w:p w14:paraId="38CE445A" w14:textId="77777777" w:rsidR="0022637B" w:rsidRPr="00290754" w:rsidRDefault="0022637B" w:rsidP="0022637B">
            <w:pPr>
              <w:rPr>
                <w:rFonts w:ascii="Arial" w:hAnsi="Arial" w:cs="Arial"/>
                <w:sz w:val="22"/>
                <w:szCs w:val="22"/>
              </w:rPr>
            </w:pPr>
            <w:r w:rsidRPr="007528A7">
              <w:rPr>
                <w:rFonts w:ascii="Arial" w:hAnsi="Arial" w:cs="Arial"/>
                <w:sz w:val="22"/>
                <w:szCs w:val="22"/>
              </w:rPr>
              <w:t>734-247-3686</w:t>
            </w:r>
          </w:p>
        </w:tc>
      </w:tr>
      <w:tr w:rsidR="0022637B" w:rsidRPr="00290754" w14:paraId="3782283B" w14:textId="77777777" w:rsidTr="00143742">
        <w:tc>
          <w:tcPr>
            <w:tcW w:w="4729" w:type="dxa"/>
          </w:tcPr>
          <w:p w14:paraId="7A08822A" w14:textId="77777777" w:rsidR="0022637B" w:rsidRPr="00290754" w:rsidRDefault="0022637B" w:rsidP="0022637B">
            <w:pPr>
              <w:rPr>
                <w:rFonts w:ascii="Arial" w:hAnsi="Arial" w:cs="Arial"/>
                <w:sz w:val="22"/>
                <w:szCs w:val="22"/>
              </w:rPr>
            </w:pPr>
            <w:r w:rsidRPr="00290754">
              <w:rPr>
                <w:rFonts w:ascii="Arial" w:hAnsi="Arial" w:cs="Arial"/>
                <w:sz w:val="22"/>
                <w:szCs w:val="22"/>
              </w:rPr>
              <w:t>AQD Contact:</w:t>
            </w:r>
          </w:p>
        </w:tc>
        <w:tc>
          <w:tcPr>
            <w:tcW w:w="5531" w:type="dxa"/>
          </w:tcPr>
          <w:p w14:paraId="33767520" w14:textId="77777777" w:rsidR="0022637B" w:rsidRPr="0022637B" w:rsidRDefault="0022637B" w:rsidP="0022637B">
            <w:pPr>
              <w:rPr>
                <w:rFonts w:ascii="Arial" w:hAnsi="Arial" w:cs="Arial"/>
                <w:sz w:val="22"/>
                <w:szCs w:val="22"/>
              </w:rPr>
            </w:pPr>
            <w:r w:rsidRPr="0022637B">
              <w:rPr>
                <w:rFonts w:ascii="Arial" w:hAnsi="Arial" w:cs="Arial"/>
                <w:sz w:val="22"/>
                <w:szCs w:val="22"/>
              </w:rPr>
              <w:t>Rebecca Loftus, Senior Environmental Quality Analyst</w:t>
            </w:r>
          </w:p>
          <w:p w14:paraId="62782DCE" w14:textId="319F6677" w:rsidR="0022637B" w:rsidRPr="00290754" w:rsidRDefault="0022637B" w:rsidP="0022637B">
            <w:pPr>
              <w:rPr>
                <w:rFonts w:ascii="Arial" w:hAnsi="Arial" w:cs="Arial"/>
                <w:sz w:val="22"/>
                <w:szCs w:val="22"/>
              </w:rPr>
            </w:pPr>
            <w:r w:rsidRPr="007528A7">
              <w:rPr>
                <w:rFonts w:ascii="Arial" w:hAnsi="Arial" w:cs="Arial"/>
                <w:sz w:val="22"/>
                <w:szCs w:val="22"/>
              </w:rPr>
              <w:t>313-</w:t>
            </w:r>
            <w:r w:rsidR="007528A7" w:rsidRPr="007528A7">
              <w:rPr>
                <w:rFonts w:ascii="Arial" w:hAnsi="Arial" w:cs="Arial"/>
                <w:sz w:val="22"/>
                <w:szCs w:val="22"/>
              </w:rPr>
              <w:t>316-7634</w:t>
            </w:r>
          </w:p>
        </w:tc>
      </w:tr>
      <w:tr w:rsidR="0022637B" w:rsidRPr="00290754" w14:paraId="17D80904" w14:textId="77777777" w:rsidTr="00143742">
        <w:tc>
          <w:tcPr>
            <w:tcW w:w="4729" w:type="dxa"/>
          </w:tcPr>
          <w:p w14:paraId="174E2498" w14:textId="77777777" w:rsidR="0022637B" w:rsidRPr="00290754" w:rsidRDefault="0022637B" w:rsidP="0022637B">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531" w:type="dxa"/>
          </w:tcPr>
          <w:p w14:paraId="2BDEA7CC" w14:textId="77777777" w:rsidR="0022637B" w:rsidRPr="00290754" w:rsidRDefault="0022637B" w:rsidP="0022637B">
            <w:pPr>
              <w:rPr>
                <w:rFonts w:ascii="Arial" w:hAnsi="Arial" w:cs="Arial"/>
                <w:sz w:val="22"/>
                <w:szCs w:val="22"/>
              </w:rPr>
            </w:pPr>
            <w:r w:rsidRPr="0022637B">
              <w:rPr>
                <w:rFonts w:ascii="Arial" w:hAnsi="Arial" w:cs="Arial"/>
                <w:sz w:val="22"/>
                <w:szCs w:val="22"/>
              </w:rPr>
              <w:t>September 9, 201</w:t>
            </w:r>
            <w:r w:rsidR="001071B6">
              <w:rPr>
                <w:rFonts w:ascii="Arial" w:hAnsi="Arial" w:cs="Arial"/>
                <w:sz w:val="22"/>
                <w:szCs w:val="22"/>
              </w:rPr>
              <w:t>4</w:t>
            </w:r>
          </w:p>
        </w:tc>
      </w:tr>
      <w:tr w:rsidR="0022637B" w:rsidRPr="00290754" w14:paraId="082A40A3" w14:textId="77777777" w:rsidTr="00143742">
        <w:trPr>
          <w:trHeight w:val="165"/>
        </w:trPr>
        <w:tc>
          <w:tcPr>
            <w:tcW w:w="4729" w:type="dxa"/>
          </w:tcPr>
          <w:p w14:paraId="55DE9201" w14:textId="77777777" w:rsidR="0022637B" w:rsidRPr="00290754" w:rsidRDefault="0022637B" w:rsidP="0022637B">
            <w:pPr>
              <w:rPr>
                <w:rFonts w:ascii="Arial" w:hAnsi="Arial" w:cs="Arial"/>
                <w:sz w:val="22"/>
                <w:szCs w:val="22"/>
              </w:rPr>
            </w:pPr>
            <w:r w:rsidRPr="00290754">
              <w:rPr>
                <w:rFonts w:ascii="Arial" w:hAnsi="Arial" w:cs="Arial"/>
                <w:sz w:val="22"/>
                <w:szCs w:val="22"/>
              </w:rPr>
              <w:t>Date Application Was Administratively Complete:</w:t>
            </w:r>
          </w:p>
        </w:tc>
        <w:tc>
          <w:tcPr>
            <w:tcW w:w="5531" w:type="dxa"/>
          </w:tcPr>
          <w:p w14:paraId="56940901" w14:textId="77777777" w:rsidR="0022637B" w:rsidRPr="00290754" w:rsidRDefault="0022637B" w:rsidP="0022637B">
            <w:pPr>
              <w:rPr>
                <w:rFonts w:ascii="Arial" w:hAnsi="Arial" w:cs="Arial"/>
                <w:sz w:val="22"/>
                <w:szCs w:val="22"/>
              </w:rPr>
            </w:pPr>
            <w:r w:rsidRPr="0022637B">
              <w:rPr>
                <w:rFonts w:ascii="Arial" w:hAnsi="Arial" w:cs="Arial"/>
                <w:sz w:val="22"/>
                <w:szCs w:val="22"/>
              </w:rPr>
              <w:t>September 9, 201</w:t>
            </w:r>
            <w:r w:rsidR="001071B6">
              <w:rPr>
                <w:rFonts w:ascii="Arial" w:hAnsi="Arial" w:cs="Arial"/>
                <w:sz w:val="22"/>
                <w:szCs w:val="22"/>
              </w:rPr>
              <w:t>4</w:t>
            </w:r>
          </w:p>
        </w:tc>
      </w:tr>
      <w:tr w:rsidR="0022637B" w:rsidRPr="00290754" w14:paraId="35BE193F" w14:textId="77777777" w:rsidTr="00143742">
        <w:trPr>
          <w:trHeight w:val="165"/>
        </w:trPr>
        <w:tc>
          <w:tcPr>
            <w:tcW w:w="4729" w:type="dxa"/>
          </w:tcPr>
          <w:p w14:paraId="57FE5573" w14:textId="77777777" w:rsidR="0022637B" w:rsidRPr="00290754" w:rsidRDefault="0022637B" w:rsidP="0022637B">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531" w:type="dxa"/>
          </w:tcPr>
          <w:p w14:paraId="53210B5F" w14:textId="77777777" w:rsidR="0022637B" w:rsidRPr="00290754" w:rsidRDefault="0022637B" w:rsidP="0022637B">
            <w:pPr>
              <w:rPr>
                <w:rFonts w:ascii="Arial" w:hAnsi="Arial" w:cs="Arial"/>
                <w:sz w:val="22"/>
                <w:szCs w:val="22"/>
              </w:rPr>
            </w:pPr>
            <w:r>
              <w:rPr>
                <w:rFonts w:ascii="Arial" w:hAnsi="Arial" w:cs="Arial"/>
                <w:sz w:val="22"/>
                <w:szCs w:val="22"/>
              </w:rPr>
              <w:t>Yes</w:t>
            </w:r>
          </w:p>
        </w:tc>
      </w:tr>
      <w:tr w:rsidR="0022637B" w:rsidRPr="00290754" w14:paraId="604040E6" w14:textId="77777777" w:rsidTr="00143742">
        <w:trPr>
          <w:trHeight w:val="165"/>
        </w:trPr>
        <w:tc>
          <w:tcPr>
            <w:tcW w:w="4729" w:type="dxa"/>
          </w:tcPr>
          <w:p w14:paraId="58DB68A4" w14:textId="77777777" w:rsidR="0022637B" w:rsidRPr="00290754" w:rsidRDefault="0022637B" w:rsidP="0022637B">
            <w:pPr>
              <w:rPr>
                <w:rFonts w:ascii="Arial" w:hAnsi="Arial" w:cs="Arial"/>
                <w:sz w:val="22"/>
                <w:szCs w:val="22"/>
              </w:rPr>
            </w:pPr>
            <w:r w:rsidRPr="00290754">
              <w:rPr>
                <w:rFonts w:ascii="Arial" w:hAnsi="Arial" w:cs="Arial"/>
                <w:sz w:val="22"/>
                <w:szCs w:val="22"/>
              </w:rPr>
              <w:t>Date Public Comment Begins:</w:t>
            </w:r>
          </w:p>
        </w:tc>
        <w:tc>
          <w:tcPr>
            <w:tcW w:w="5531" w:type="dxa"/>
          </w:tcPr>
          <w:p w14:paraId="744A44D9" w14:textId="159065AF" w:rsidR="0022637B" w:rsidRPr="00290754" w:rsidRDefault="007528A7" w:rsidP="0022637B">
            <w:pPr>
              <w:rPr>
                <w:rFonts w:ascii="Arial" w:hAnsi="Arial" w:cs="Arial"/>
                <w:sz w:val="22"/>
                <w:szCs w:val="22"/>
              </w:rPr>
            </w:pPr>
            <w:r>
              <w:rPr>
                <w:rFonts w:ascii="Arial" w:hAnsi="Arial" w:cs="Arial"/>
                <w:sz w:val="22"/>
                <w:szCs w:val="22"/>
              </w:rPr>
              <w:t>September 21, 2020</w:t>
            </w:r>
          </w:p>
        </w:tc>
      </w:tr>
      <w:tr w:rsidR="0022637B" w:rsidRPr="00290754" w14:paraId="2CB54611" w14:textId="77777777" w:rsidTr="00143742">
        <w:tc>
          <w:tcPr>
            <w:tcW w:w="4729" w:type="dxa"/>
          </w:tcPr>
          <w:p w14:paraId="1C06B25D" w14:textId="77777777" w:rsidR="0022637B" w:rsidRPr="00290754" w:rsidRDefault="0022637B" w:rsidP="0022637B">
            <w:pPr>
              <w:rPr>
                <w:rFonts w:ascii="Arial" w:hAnsi="Arial" w:cs="Arial"/>
                <w:sz w:val="22"/>
                <w:szCs w:val="22"/>
              </w:rPr>
            </w:pPr>
            <w:r w:rsidRPr="00290754">
              <w:rPr>
                <w:rFonts w:ascii="Arial" w:hAnsi="Arial" w:cs="Arial"/>
                <w:sz w:val="22"/>
                <w:szCs w:val="22"/>
              </w:rPr>
              <w:t>Deadline for Public Comment:</w:t>
            </w:r>
          </w:p>
        </w:tc>
        <w:tc>
          <w:tcPr>
            <w:tcW w:w="5531" w:type="dxa"/>
          </w:tcPr>
          <w:p w14:paraId="47F56876" w14:textId="591254A8" w:rsidR="0022637B" w:rsidRPr="00290754" w:rsidRDefault="007528A7" w:rsidP="0022637B">
            <w:pPr>
              <w:rPr>
                <w:rFonts w:ascii="Arial" w:hAnsi="Arial" w:cs="Arial"/>
                <w:sz w:val="22"/>
                <w:szCs w:val="22"/>
              </w:rPr>
            </w:pPr>
            <w:r>
              <w:rPr>
                <w:rFonts w:ascii="Arial" w:hAnsi="Arial" w:cs="Arial"/>
                <w:sz w:val="22"/>
                <w:szCs w:val="22"/>
              </w:rPr>
              <w:t>October 21, 2020</w:t>
            </w:r>
          </w:p>
        </w:tc>
      </w:tr>
    </w:tbl>
    <w:p w14:paraId="414DD3CA" w14:textId="77777777" w:rsidR="00AF4326" w:rsidRPr="00CB60BD" w:rsidRDefault="00AF4326">
      <w:pPr>
        <w:rPr>
          <w:rFonts w:ascii="Arial" w:hAnsi="Arial" w:cs="Arial"/>
          <w:sz w:val="22"/>
          <w:szCs w:val="22"/>
        </w:rPr>
      </w:pPr>
    </w:p>
    <w:p w14:paraId="61C2CF83"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099FBA59" w14:textId="77777777" w:rsidR="00AF4326" w:rsidRPr="00290754" w:rsidRDefault="00AF4326">
      <w:pPr>
        <w:rPr>
          <w:rFonts w:ascii="Arial" w:hAnsi="Arial" w:cs="Arial"/>
          <w:sz w:val="22"/>
          <w:szCs w:val="22"/>
        </w:rPr>
      </w:pPr>
    </w:p>
    <w:p w14:paraId="4FBC8F12" w14:textId="66888CC3" w:rsidR="0022637B" w:rsidRDefault="0022637B" w:rsidP="0022637B">
      <w:pPr>
        <w:tabs>
          <w:tab w:val="left" w:pos="-720"/>
        </w:tabs>
        <w:suppressAutoHyphens/>
        <w:jc w:val="both"/>
        <w:rPr>
          <w:rFonts w:ascii="Arial" w:hAnsi="Arial" w:cs="Arial"/>
          <w:spacing w:val="-3"/>
          <w:sz w:val="22"/>
          <w:szCs w:val="22"/>
        </w:rPr>
      </w:pPr>
      <w:r w:rsidRPr="00A14751">
        <w:rPr>
          <w:rFonts w:ascii="Arial" w:hAnsi="Arial" w:cs="Arial"/>
          <w:sz w:val="22"/>
          <w:szCs w:val="22"/>
        </w:rPr>
        <w:t xml:space="preserve">The Detroit Metropolitan Wayne County Airport (hereinafter “Airport”) is a full-service commercial and private airport that began operations in 1930.  </w:t>
      </w:r>
      <w:r w:rsidRPr="00A14751">
        <w:rPr>
          <w:rFonts w:ascii="Arial" w:hAnsi="Arial" w:cs="Arial"/>
          <w:spacing w:val="-3"/>
          <w:sz w:val="22"/>
          <w:szCs w:val="22"/>
        </w:rPr>
        <w:t>The land that comprises the Airport complex covers several square miles</w:t>
      </w:r>
      <w:r>
        <w:rPr>
          <w:rFonts w:ascii="Arial" w:hAnsi="Arial" w:cs="Arial"/>
          <w:spacing w:val="-3"/>
          <w:sz w:val="22"/>
          <w:szCs w:val="22"/>
        </w:rPr>
        <w:t xml:space="preserve"> and is </w:t>
      </w:r>
      <w:r w:rsidRPr="00A14751">
        <w:rPr>
          <w:rFonts w:ascii="Arial" w:hAnsi="Arial" w:cs="Arial"/>
          <w:spacing w:val="-3"/>
          <w:sz w:val="22"/>
          <w:szCs w:val="22"/>
        </w:rPr>
        <w:t>currently bounded by Interstate 94 to the north</w:t>
      </w:r>
      <w:r>
        <w:rPr>
          <w:rFonts w:ascii="Arial" w:hAnsi="Arial" w:cs="Arial"/>
          <w:spacing w:val="-3"/>
          <w:sz w:val="22"/>
          <w:szCs w:val="22"/>
        </w:rPr>
        <w:t>,</w:t>
      </w:r>
      <w:r w:rsidRPr="00A14751">
        <w:rPr>
          <w:rFonts w:ascii="Arial" w:hAnsi="Arial" w:cs="Arial"/>
          <w:spacing w:val="-3"/>
          <w:sz w:val="22"/>
          <w:szCs w:val="22"/>
        </w:rPr>
        <w:t xml:space="preserve"> Middlebelt Road to the eas</w:t>
      </w:r>
      <w:r>
        <w:rPr>
          <w:rFonts w:ascii="Arial" w:hAnsi="Arial" w:cs="Arial"/>
          <w:spacing w:val="-3"/>
          <w:sz w:val="22"/>
          <w:szCs w:val="22"/>
        </w:rPr>
        <w:t>t,</w:t>
      </w:r>
      <w:r w:rsidRPr="00A14751">
        <w:rPr>
          <w:rFonts w:ascii="Arial" w:hAnsi="Arial" w:cs="Arial"/>
          <w:spacing w:val="-3"/>
          <w:sz w:val="22"/>
          <w:szCs w:val="22"/>
        </w:rPr>
        <w:t xml:space="preserve"> Eureka Road to the south</w:t>
      </w:r>
      <w:r>
        <w:rPr>
          <w:rFonts w:ascii="Arial" w:hAnsi="Arial" w:cs="Arial"/>
          <w:spacing w:val="-3"/>
          <w:sz w:val="22"/>
          <w:szCs w:val="22"/>
        </w:rPr>
        <w:t>,</w:t>
      </w:r>
      <w:r w:rsidRPr="00A14751">
        <w:rPr>
          <w:rFonts w:ascii="Arial" w:hAnsi="Arial" w:cs="Arial"/>
          <w:spacing w:val="-3"/>
          <w:sz w:val="22"/>
          <w:szCs w:val="22"/>
        </w:rPr>
        <w:t xml:space="preserve"> and Vining Road to the west. </w:t>
      </w:r>
      <w:r w:rsidR="007528A7">
        <w:rPr>
          <w:rFonts w:ascii="Arial" w:hAnsi="Arial" w:cs="Arial"/>
          <w:spacing w:val="-3"/>
          <w:sz w:val="22"/>
          <w:szCs w:val="22"/>
        </w:rPr>
        <w:t xml:space="preserve">The mailing address is </w:t>
      </w:r>
      <w:r w:rsidR="007528A7" w:rsidRPr="007528A7">
        <w:rPr>
          <w:rFonts w:ascii="Arial" w:hAnsi="Arial" w:cs="Arial"/>
          <w:spacing w:val="-3"/>
          <w:sz w:val="22"/>
          <w:szCs w:val="22"/>
        </w:rPr>
        <w:t>11050 Rogell Drive, Building 602, Detroit, Michigan</w:t>
      </w:r>
      <w:r w:rsidR="007528A7">
        <w:rPr>
          <w:rFonts w:ascii="Arial" w:hAnsi="Arial" w:cs="Arial"/>
          <w:spacing w:val="-3"/>
          <w:sz w:val="22"/>
          <w:szCs w:val="22"/>
        </w:rPr>
        <w:t>,</w:t>
      </w:r>
      <w:r w:rsidR="007528A7" w:rsidRPr="007528A7">
        <w:rPr>
          <w:rFonts w:ascii="Arial" w:hAnsi="Arial" w:cs="Arial"/>
          <w:spacing w:val="-3"/>
          <w:sz w:val="22"/>
          <w:szCs w:val="22"/>
        </w:rPr>
        <w:t xml:space="preserve"> 48242</w:t>
      </w:r>
      <w:r w:rsidR="007528A7">
        <w:rPr>
          <w:rFonts w:ascii="Arial" w:hAnsi="Arial" w:cs="Arial"/>
          <w:spacing w:val="-3"/>
          <w:sz w:val="22"/>
          <w:szCs w:val="22"/>
        </w:rPr>
        <w:t xml:space="preserve">, however, the Airport </w:t>
      </w:r>
      <w:r w:rsidR="006B57E5">
        <w:rPr>
          <w:rFonts w:ascii="Arial" w:hAnsi="Arial" w:cs="Arial"/>
          <w:spacing w:val="-3"/>
          <w:sz w:val="22"/>
          <w:szCs w:val="22"/>
        </w:rPr>
        <w:t>c</w:t>
      </w:r>
      <w:r w:rsidR="007528A7">
        <w:rPr>
          <w:rFonts w:ascii="Arial" w:hAnsi="Arial" w:cs="Arial"/>
          <w:spacing w:val="-3"/>
          <w:sz w:val="22"/>
          <w:szCs w:val="22"/>
        </w:rPr>
        <w:t>omplex in located within the boundaries of the City of Romulus</w:t>
      </w:r>
      <w:r w:rsidR="006B57E5">
        <w:rPr>
          <w:rFonts w:ascii="Arial" w:hAnsi="Arial" w:cs="Arial"/>
          <w:spacing w:val="-3"/>
          <w:sz w:val="22"/>
          <w:szCs w:val="22"/>
        </w:rPr>
        <w:t>.</w:t>
      </w:r>
    </w:p>
    <w:p w14:paraId="0FC97BDC" w14:textId="77777777" w:rsidR="0022637B" w:rsidRDefault="0022637B" w:rsidP="0022637B">
      <w:pPr>
        <w:tabs>
          <w:tab w:val="left" w:pos="-720"/>
        </w:tabs>
        <w:suppressAutoHyphens/>
        <w:jc w:val="both"/>
        <w:rPr>
          <w:rFonts w:ascii="Arial" w:hAnsi="Arial" w:cs="Arial"/>
          <w:spacing w:val="-3"/>
          <w:sz w:val="22"/>
          <w:szCs w:val="22"/>
        </w:rPr>
      </w:pPr>
    </w:p>
    <w:p w14:paraId="3FA163FD" w14:textId="77777777" w:rsidR="0022637B" w:rsidRDefault="0022637B" w:rsidP="0022637B">
      <w:pPr>
        <w:tabs>
          <w:tab w:val="left" w:pos="540"/>
        </w:tabs>
        <w:jc w:val="both"/>
        <w:rPr>
          <w:rFonts w:ascii="Arial" w:hAnsi="Arial" w:cs="Arial"/>
          <w:sz w:val="22"/>
          <w:szCs w:val="22"/>
        </w:rPr>
      </w:pPr>
      <w:r>
        <w:rPr>
          <w:rFonts w:ascii="Arial" w:hAnsi="Arial" w:cs="Arial"/>
          <w:sz w:val="22"/>
          <w:szCs w:val="22"/>
        </w:rPr>
        <w:t xml:space="preserve">Operations at the </w:t>
      </w:r>
      <w:r w:rsidRPr="00B951CF">
        <w:rPr>
          <w:rFonts w:ascii="Arial" w:hAnsi="Arial" w:cs="Arial"/>
          <w:sz w:val="22"/>
          <w:szCs w:val="22"/>
        </w:rPr>
        <w:t xml:space="preserve">Airport </w:t>
      </w:r>
      <w:r>
        <w:rPr>
          <w:rFonts w:ascii="Arial" w:hAnsi="Arial" w:cs="Arial"/>
          <w:sz w:val="22"/>
          <w:szCs w:val="22"/>
        </w:rPr>
        <w:t>are</w:t>
      </w:r>
      <w:r w:rsidRPr="00B951CF">
        <w:rPr>
          <w:rFonts w:ascii="Arial" w:hAnsi="Arial" w:cs="Arial"/>
          <w:sz w:val="22"/>
          <w:szCs w:val="22"/>
        </w:rPr>
        <w:t xml:space="preserve"> under the control of </w:t>
      </w:r>
      <w:r>
        <w:rPr>
          <w:rFonts w:ascii="Arial" w:hAnsi="Arial" w:cs="Arial"/>
          <w:sz w:val="22"/>
          <w:szCs w:val="22"/>
        </w:rPr>
        <w:t xml:space="preserve">the </w:t>
      </w:r>
      <w:r w:rsidRPr="00B951CF">
        <w:rPr>
          <w:rFonts w:ascii="Arial" w:hAnsi="Arial" w:cs="Arial"/>
          <w:sz w:val="22"/>
          <w:szCs w:val="22"/>
        </w:rPr>
        <w:t>Wayne County</w:t>
      </w:r>
      <w:r>
        <w:rPr>
          <w:rFonts w:ascii="Arial" w:hAnsi="Arial" w:cs="Arial"/>
          <w:sz w:val="22"/>
          <w:szCs w:val="22"/>
        </w:rPr>
        <w:t xml:space="preserve"> Airport Authority </w:t>
      </w:r>
      <w:r w:rsidRPr="007C254A">
        <w:rPr>
          <w:rFonts w:ascii="Arial" w:hAnsi="Arial" w:cs="Arial"/>
          <w:sz w:val="22"/>
          <w:szCs w:val="22"/>
        </w:rPr>
        <w:t>(WCAA)</w:t>
      </w:r>
      <w:r w:rsidRPr="00B951CF">
        <w:rPr>
          <w:rFonts w:ascii="Arial" w:hAnsi="Arial" w:cs="Arial"/>
          <w:sz w:val="22"/>
          <w:szCs w:val="22"/>
        </w:rPr>
        <w:t>.</w:t>
      </w:r>
      <w:r>
        <w:rPr>
          <w:rFonts w:ascii="Arial" w:hAnsi="Arial" w:cs="Arial"/>
          <w:sz w:val="22"/>
          <w:szCs w:val="22"/>
        </w:rPr>
        <w:t xml:space="preserve">  </w:t>
      </w:r>
      <w:r w:rsidRPr="00FA2073">
        <w:rPr>
          <w:rFonts w:ascii="Arial" w:hAnsi="Arial" w:cs="Arial"/>
          <w:sz w:val="22"/>
          <w:szCs w:val="22"/>
        </w:rPr>
        <w:t xml:space="preserve">The Authority consists of an advisory board whose members are appointed by both the State of </w:t>
      </w:r>
      <w:smartTag w:uri="urn:schemas-microsoft-com:office:smarttags" w:element="State">
        <w:r w:rsidRPr="00FA2073">
          <w:rPr>
            <w:rFonts w:ascii="Arial" w:hAnsi="Arial" w:cs="Arial"/>
            <w:sz w:val="22"/>
            <w:szCs w:val="22"/>
          </w:rPr>
          <w:t>Michigan</w:t>
        </w:r>
      </w:smartTag>
      <w:r w:rsidRPr="00FA2073">
        <w:rPr>
          <w:rFonts w:ascii="Arial" w:hAnsi="Arial" w:cs="Arial"/>
          <w:sz w:val="22"/>
          <w:szCs w:val="22"/>
        </w:rPr>
        <w:t xml:space="preserve">’s and </w:t>
      </w:r>
      <w:smartTag w:uri="urn:schemas-microsoft-com:office:smarttags" w:element="place">
        <w:smartTag w:uri="urn:schemas-microsoft-com:office:smarttags" w:element="PlaceName">
          <w:r w:rsidRPr="00FA2073">
            <w:rPr>
              <w:rFonts w:ascii="Arial" w:hAnsi="Arial" w:cs="Arial"/>
              <w:sz w:val="22"/>
              <w:szCs w:val="22"/>
            </w:rPr>
            <w:t>Wayne</w:t>
          </w:r>
        </w:smartTag>
        <w:r w:rsidRPr="00FA2073">
          <w:rPr>
            <w:rFonts w:ascii="Arial" w:hAnsi="Arial" w:cs="Arial"/>
            <w:sz w:val="22"/>
            <w:szCs w:val="22"/>
          </w:rPr>
          <w:t xml:space="preserve"> </w:t>
        </w:r>
        <w:smartTag w:uri="urn:schemas-microsoft-com:office:smarttags" w:element="PlaceName">
          <w:r w:rsidRPr="00FA2073">
            <w:rPr>
              <w:rFonts w:ascii="Arial" w:hAnsi="Arial" w:cs="Arial"/>
              <w:sz w:val="22"/>
              <w:szCs w:val="22"/>
            </w:rPr>
            <w:t>County</w:t>
          </w:r>
        </w:smartTag>
      </w:smartTag>
      <w:r w:rsidRPr="00FA2073">
        <w:rPr>
          <w:rFonts w:ascii="Arial" w:hAnsi="Arial" w:cs="Arial"/>
          <w:sz w:val="22"/>
          <w:szCs w:val="22"/>
        </w:rPr>
        <w:t>’s governing bodies.</w:t>
      </w:r>
      <w:r w:rsidRPr="00B951CF">
        <w:rPr>
          <w:rFonts w:ascii="Arial" w:hAnsi="Arial" w:cs="Arial"/>
          <w:sz w:val="22"/>
          <w:szCs w:val="22"/>
        </w:rPr>
        <w:t xml:space="preserve">  </w:t>
      </w:r>
    </w:p>
    <w:p w14:paraId="2D85BC2D" w14:textId="77777777" w:rsidR="0022637B" w:rsidRDefault="0022637B" w:rsidP="0022637B">
      <w:pPr>
        <w:tabs>
          <w:tab w:val="left" w:pos="540"/>
        </w:tabs>
        <w:jc w:val="both"/>
        <w:rPr>
          <w:rFonts w:ascii="Arial" w:hAnsi="Arial" w:cs="Arial"/>
          <w:sz w:val="22"/>
          <w:szCs w:val="22"/>
        </w:rPr>
      </w:pPr>
    </w:p>
    <w:p w14:paraId="7E90C6F6" w14:textId="77777777" w:rsidR="0022637B" w:rsidRDefault="0022637B" w:rsidP="0022637B">
      <w:pPr>
        <w:tabs>
          <w:tab w:val="left" w:pos="540"/>
        </w:tabs>
        <w:jc w:val="both"/>
        <w:rPr>
          <w:rFonts w:ascii="Arial" w:hAnsi="Arial" w:cs="Arial"/>
          <w:sz w:val="22"/>
          <w:szCs w:val="22"/>
        </w:rPr>
      </w:pPr>
      <w:r w:rsidRPr="00B951CF">
        <w:rPr>
          <w:rFonts w:ascii="Arial" w:hAnsi="Arial" w:cs="Arial"/>
          <w:sz w:val="22"/>
          <w:szCs w:val="22"/>
        </w:rPr>
        <w:t>The Airport property contains many buildings and operations serving a wide array of functions.  These include: buildings/operations owned and operated by the Airport Authority and/or Wayne County</w:t>
      </w:r>
      <w:r>
        <w:rPr>
          <w:rFonts w:ascii="Arial" w:hAnsi="Arial" w:cs="Arial"/>
          <w:sz w:val="22"/>
          <w:szCs w:val="22"/>
        </w:rPr>
        <w:t>,</w:t>
      </w:r>
      <w:r w:rsidRPr="00B951CF">
        <w:rPr>
          <w:rFonts w:ascii="Arial" w:hAnsi="Arial" w:cs="Arial"/>
          <w:sz w:val="22"/>
          <w:szCs w:val="22"/>
        </w:rPr>
        <w:t xml:space="preserve"> buildings/operations owned and operated by the various airlines doing business at the Airport</w:t>
      </w:r>
      <w:r>
        <w:rPr>
          <w:rFonts w:ascii="Arial" w:hAnsi="Arial" w:cs="Arial"/>
          <w:sz w:val="22"/>
          <w:szCs w:val="22"/>
        </w:rPr>
        <w:t>,</w:t>
      </w:r>
      <w:r w:rsidRPr="00B951CF">
        <w:rPr>
          <w:rFonts w:ascii="Arial" w:hAnsi="Arial" w:cs="Arial"/>
          <w:sz w:val="22"/>
          <w:szCs w:val="22"/>
        </w:rPr>
        <w:t xml:space="preserve"> buildings/operations that provide support services to the airport, the various airlines, or both.  Many of these buildings/operations have been in existence for many years and were built at various stag</w:t>
      </w:r>
      <w:r>
        <w:rPr>
          <w:rFonts w:ascii="Arial" w:hAnsi="Arial" w:cs="Arial"/>
          <w:sz w:val="22"/>
          <w:szCs w:val="22"/>
        </w:rPr>
        <w:t xml:space="preserve">es in the Airport’s existence.  </w:t>
      </w:r>
    </w:p>
    <w:p w14:paraId="132DC98D" w14:textId="77777777" w:rsidR="0022637B" w:rsidRDefault="0022637B" w:rsidP="0022637B">
      <w:pPr>
        <w:tabs>
          <w:tab w:val="left" w:pos="540"/>
        </w:tabs>
        <w:jc w:val="both"/>
        <w:rPr>
          <w:rFonts w:ascii="Arial" w:hAnsi="Arial" w:cs="Arial"/>
          <w:sz w:val="22"/>
          <w:szCs w:val="22"/>
        </w:rPr>
      </w:pPr>
    </w:p>
    <w:p w14:paraId="5E99D533" w14:textId="77777777" w:rsidR="0022637B" w:rsidRDefault="0022637B" w:rsidP="001071B6">
      <w:pPr>
        <w:tabs>
          <w:tab w:val="left" w:pos="540"/>
        </w:tabs>
        <w:jc w:val="both"/>
        <w:rPr>
          <w:rFonts w:ascii="Arial" w:hAnsi="Arial" w:cs="Arial"/>
          <w:sz w:val="22"/>
          <w:szCs w:val="22"/>
        </w:rPr>
      </w:pPr>
      <w:r>
        <w:rPr>
          <w:rFonts w:ascii="Arial" w:hAnsi="Arial" w:cs="Arial"/>
          <w:sz w:val="22"/>
          <w:szCs w:val="22"/>
        </w:rPr>
        <w:t xml:space="preserve">The </w:t>
      </w:r>
      <w:r w:rsidR="001071B6" w:rsidRPr="001071B6">
        <w:rPr>
          <w:rFonts w:ascii="Arial" w:hAnsi="Arial" w:cs="Arial"/>
          <w:sz w:val="22"/>
          <w:szCs w:val="22"/>
        </w:rPr>
        <w:t>Department of Environment, Great Lakes, and Energy</w:t>
      </w:r>
      <w:r w:rsidR="001071B6">
        <w:rPr>
          <w:rFonts w:ascii="Arial" w:hAnsi="Arial" w:cs="Arial"/>
          <w:sz w:val="22"/>
          <w:szCs w:val="22"/>
        </w:rPr>
        <w:t>’s</w:t>
      </w:r>
      <w:r w:rsidR="001071B6" w:rsidRPr="001071B6">
        <w:rPr>
          <w:rFonts w:ascii="Arial" w:hAnsi="Arial" w:cs="Arial"/>
          <w:sz w:val="22"/>
          <w:szCs w:val="22"/>
        </w:rPr>
        <w:t xml:space="preserve"> </w:t>
      </w:r>
      <w:r>
        <w:rPr>
          <w:rFonts w:ascii="Arial" w:hAnsi="Arial" w:cs="Arial"/>
          <w:sz w:val="22"/>
          <w:szCs w:val="22"/>
        </w:rPr>
        <w:t>(</w:t>
      </w:r>
      <w:r w:rsidR="001071B6">
        <w:rPr>
          <w:rFonts w:ascii="Arial" w:hAnsi="Arial" w:cs="Arial"/>
          <w:sz w:val="22"/>
          <w:szCs w:val="22"/>
        </w:rPr>
        <w:t>EGLE</w:t>
      </w:r>
      <w:r>
        <w:rPr>
          <w:rFonts w:ascii="Arial" w:hAnsi="Arial" w:cs="Arial"/>
          <w:sz w:val="22"/>
          <w:szCs w:val="22"/>
        </w:rPr>
        <w:t>) Air Quality Division (</w:t>
      </w:r>
      <w:r w:rsidRPr="00F00B2E">
        <w:rPr>
          <w:rFonts w:ascii="Arial" w:hAnsi="Arial" w:cs="Arial"/>
          <w:sz w:val="22"/>
          <w:szCs w:val="22"/>
        </w:rPr>
        <w:t>AQD</w:t>
      </w:r>
      <w:r>
        <w:rPr>
          <w:rFonts w:ascii="Arial" w:hAnsi="Arial" w:cs="Arial"/>
          <w:sz w:val="22"/>
          <w:szCs w:val="22"/>
        </w:rPr>
        <w:t>)</w:t>
      </w:r>
      <w:r w:rsidRPr="00F00B2E">
        <w:rPr>
          <w:rFonts w:ascii="Arial" w:hAnsi="Arial" w:cs="Arial"/>
          <w:sz w:val="22"/>
          <w:szCs w:val="22"/>
        </w:rPr>
        <w:t xml:space="preserve"> considers the buildings and operations owned and operated by the various airlines, commercial and institutional entities, and support services (an example being the airline fuel distribution facilities) located at the Airport as separate stationary sources from the buildings and operations operated and controlled by the Wayne County Airport Authority.</w:t>
      </w:r>
      <w:r w:rsidR="00B85248">
        <w:rPr>
          <w:rFonts w:ascii="Arial" w:hAnsi="Arial" w:cs="Arial"/>
          <w:sz w:val="22"/>
          <w:szCs w:val="22"/>
        </w:rPr>
        <w:t xml:space="preserve">  </w:t>
      </w:r>
      <w:r w:rsidRPr="00F00B2E">
        <w:rPr>
          <w:rFonts w:ascii="Arial" w:hAnsi="Arial" w:cs="Arial"/>
          <w:sz w:val="22"/>
          <w:szCs w:val="22"/>
        </w:rPr>
        <w:t>The discussion that follows addresses the stationary source determination that was mad</w:t>
      </w:r>
      <w:r>
        <w:rPr>
          <w:rFonts w:ascii="Arial" w:hAnsi="Arial" w:cs="Arial"/>
          <w:sz w:val="22"/>
          <w:szCs w:val="22"/>
        </w:rPr>
        <w:t>e regarding the Airport</w:t>
      </w:r>
      <w:r w:rsidRPr="00F00B2E">
        <w:rPr>
          <w:rFonts w:ascii="Arial" w:hAnsi="Arial" w:cs="Arial"/>
          <w:sz w:val="22"/>
          <w:szCs w:val="22"/>
        </w:rPr>
        <w:t>.</w:t>
      </w:r>
    </w:p>
    <w:p w14:paraId="4E950175" w14:textId="77777777" w:rsidR="0022637B" w:rsidRDefault="0022637B" w:rsidP="0022637B">
      <w:pPr>
        <w:tabs>
          <w:tab w:val="left" w:pos="540"/>
        </w:tabs>
        <w:jc w:val="both"/>
        <w:rPr>
          <w:rFonts w:ascii="Arial" w:hAnsi="Arial" w:cs="Arial"/>
          <w:sz w:val="22"/>
          <w:szCs w:val="22"/>
        </w:rPr>
      </w:pPr>
    </w:p>
    <w:p w14:paraId="4565CFFA" w14:textId="77777777" w:rsidR="0022637B" w:rsidRPr="00B17652" w:rsidRDefault="0022637B" w:rsidP="0022637B">
      <w:pPr>
        <w:rPr>
          <w:rFonts w:ascii="Arial" w:hAnsi="Arial" w:cs="Arial"/>
          <w:sz w:val="22"/>
          <w:szCs w:val="22"/>
        </w:rPr>
      </w:pPr>
      <w:r w:rsidRPr="00B17652">
        <w:rPr>
          <w:rFonts w:ascii="Arial" w:hAnsi="Arial" w:cs="Arial"/>
          <w:b/>
          <w:bCs/>
          <w:sz w:val="22"/>
          <w:szCs w:val="22"/>
        </w:rPr>
        <w:t>The determination of “Stationary Source” for the Airport facility:</w:t>
      </w:r>
    </w:p>
    <w:p w14:paraId="6DE887EE" w14:textId="77777777" w:rsidR="0022637B" w:rsidRPr="00B17652" w:rsidRDefault="0022637B" w:rsidP="00F32E90">
      <w:pPr>
        <w:jc w:val="both"/>
        <w:rPr>
          <w:rFonts w:ascii="Arial" w:hAnsi="Arial" w:cs="Arial"/>
          <w:sz w:val="22"/>
          <w:szCs w:val="22"/>
        </w:rPr>
      </w:pPr>
      <w:r w:rsidRPr="00B17652">
        <w:rPr>
          <w:rFonts w:ascii="Arial" w:hAnsi="Arial" w:cs="Arial"/>
          <w:sz w:val="22"/>
          <w:szCs w:val="22"/>
        </w:rPr>
        <w:t>From the perspective of the applicability of air regulations, the Airport has been considered as a grouping of separate stationary sources, which include those that are directly owned, operated and controlled by the Wayne County Airport Authority, and those that are owned, operated and controlled by other entities at the Airport, independent of the Airport Authority, such as Delta Airlines. All of the operations at the Airport are contiguous to one another, and most if not all are located where they are because of the Airport and the role that these operations play in terms of supporting the Airport operations, or receiving support themselves. This would seem to classify all of the operations on the Airport property as a single stationary source.</w:t>
      </w:r>
    </w:p>
    <w:p w14:paraId="0CB394B3" w14:textId="77777777" w:rsidR="0022637B" w:rsidRPr="00B17652" w:rsidRDefault="0022637B" w:rsidP="0022637B">
      <w:pPr>
        <w:rPr>
          <w:rFonts w:ascii="Arial" w:hAnsi="Arial" w:cs="Arial"/>
          <w:sz w:val="22"/>
          <w:szCs w:val="22"/>
        </w:rPr>
      </w:pPr>
    </w:p>
    <w:p w14:paraId="605C4568" w14:textId="77777777" w:rsidR="0022637B" w:rsidRPr="00B17652" w:rsidRDefault="0022637B" w:rsidP="00F32E90">
      <w:pPr>
        <w:jc w:val="both"/>
        <w:rPr>
          <w:rFonts w:ascii="Arial" w:hAnsi="Arial" w:cs="Arial"/>
          <w:sz w:val="22"/>
          <w:szCs w:val="22"/>
        </w:rPr>
      </w:pPr>
      <w:r w:rsidRPr="00B17652">
        <w:rPr>
          <w:rFonts w:ascii="Arial" w:hAnsi="Arial" w:cs="Arial"/>
          <w:sz w:val="22"/>
          <w:szCs w:val="22"/>
        </w:rPr>
        <w:t>This issue was examined in an EPA memorandum. The memorandum was drafted in response to a written request dated June 15, 1989 relating to the PSD applicability and permitting requirements associated with the new airport in Denver, CO, which was in the planning stages at that time. The memorandum states in part that:</w:t>
      </w:r>
    </w:p>
    <w:p w14:paraId="4EDF9154" w14:textId="77777777" w:rsidR="0022637B" w:rsidRPr="00B17652" w:rsidRDefault="0022637B" w:rsidP="0022637B">
      <w:pPr>
        <w:rPr>
          <w:rFonts w:ascii="Arial" w:hAnsi="Arial" w:cs="Arial"/>
          <w:sz w:val="22"/>
          <w:szCs w:val="22"/>
        </w:rPr>
      </w:pPr>
    </w:p>
    <w:p w14:paraId="71D72897" w14:textId="77777777" w:rsidR="0022637B" w:rsidRPr="00B17652" w:rsidRDefault="0022637B" w:rsidP="0022637B">
      <w:pPr>
        <w:ind w:left="720"/>
        <w:rPr>
          <w:rFonts w:ascii="Arial" w:hAnsi="Arial" w:cs="Arial"/>
          <w:sz w:val="22"/>
          <w:szCs w:val="22"/>
        </w:rPr>
      </w:pPr>
      <w:r w:rsidRPr="00B17652">
        <w:rPr>
          <w:rFonts w:ascii="Arial" w:hAnsi="Arial" w:cs="Arial"/>
          <w:sz w:val="22"/>
          <w:szCs w:val="22"/>
        </w:rPr>
        <w:t>“…if the SIC Manual grouping was the only criterion to consider, then the airport and all pollutant-emitting activities therein would be considered a single source.  However, the definition requires that, for applicability purposes, emissions be aggregated not just on the basis of the SIC code but also based on a determination of “control” of the pollutant-emitting activities at a stationary source.”</w:t>
      </w:r>
    </w:p>
    <w:p w14:paraId="663D2A54" w14:textId="77777777" w:rsidR="0022637B" w:rsidRPr="00B17652" w:rsidRDefault="0022637B" w:rsidP="0022637B">
      <w:pPr>
        <w:rPr>
          <w:rFonts w:ascii="Arial" w:hAnsi="Arial" w:cs="Arial"/>
          <w:sz w:val="22"/>
          <w:szCs w:val="22"/>
        </w:rPr>
      </w:pPr>
      <w:r w:rsidRPr="00B17652">
        <w:rPr>
          <w:rFonts w:ascii="Arial" w:hAnsi="Arial" w:cs="Arial"/>
          <w:sz w:val="22"/>
          <w:szCs w:val="22"/>
        </w:rPr>
        <w:t> </w:t>
      </w:r>
    </w:p>
    <w:p w14:paraId="538DD3EC" w14:textId="77777777" w:rsidR="0022637B" w:rsidRPr="00B17652" w:rsidRDefault="0022637B" w:rsidP="0022637B">
      <w:pPr>
        <w:rPr>
          <w:rFonts w:ascii="Arial" w:hAnsi="Arial" w:cs="Arial"/>
          <w:sz w:val="22"/>
          <w:szCs w:val="22"/>
        </w:rPr>
      </w:pPr>
      <w:r w:rsidRPr="00B17652">
        <w:rPr>
          <w:rFonts w:ascii="Arial" w:hAnsi="Arial" w:cs="Arial"/>
          <w:sz w:val="22"/>
          <w:szCs w:val="22"/>
        </w:rPr>
        <w:t>Based upon this logic, in the case of the Detroit Metropolitan Wayne County Airport, the issue of “control” lies with the owner/operator of each individual business/operation doing business at the Airport complex; the decision to locate there, as well as what type of business to operate, equipment to install, compliance with federal, state and local regulatory requirements, etc., lies entirely with the individual entities, themselves.</w:t>
      </w:r>
    </w:p>
    <w:p w14:paraId="0307E4CC" w14:textId="77777777" w:rsidR="0022637B" w:rsidRPr="00B17652" w:rsidRDefault="0022637B" w:rsidP="0022637B">
      <w:pPr>
        <w:rPr>
          <w:rFonts w:ascii="Arial" w:hAnsi="Arial" w:cs="Arial"/>
          <w:sz w:val="22"/>
          <w:szCs w:val="22"/>
        </w:rPr>
      </w:pPr>
    </w:p>
    <w:p w14:paraId="60E11457" w14:textId="77777777" w:rsidR="0022637B" w:rsidRPr="00B17652" w:rsidRDefault="0022637B" w:rsidP="0022637B">
      <w:pPr>
        <w:rPr>
          <w:rFonts w:ascii="Arial" w:hAnsi="Arial" w:cs="Arial"/>
          <w:sz w:val="22"/>
          <w:szCs w:val="22"/>
        </w:rPr>
      </w:pPr>
    </w:p>
    <w:p w14:paraId="35D62A38" w14:textId="77777777" w:rsidR="0022637B" w:rsidRPr="00B17652" w:rsidRDefault="0022637B" w:rsidP="0022637B">
      <w:pPr>
        <w:rPr>
          <w:rFonts w:ascii="Arial" w:hAnsi="Arial" w:cs="Arial"/>
          <w:sz w:val="22"/>
          <w:szCs w:val="22"/>
        </w:rPr>
      </w:pPr>
    </w:p>
    <w:p w14:paraId="741E844D" w14:textId="77777777" w:rsidR="0022637B" w:rsidRPr="00B17652" w:rsidRDefault="0022637B" w:rsidP="0022637B">
      <w:pPr>
        <w:rPr>
          <w:rFonts w:ascii="Arial" w:hAnsi="Arial" w:cs="Arial"/>
          <w:sz w:val="22"/>
          <w:szCs w:val="22"/>
        </w:rPr>
      </w:pPr>
      <w:r w:rsidRPr="00B17652">
        <w:rPr>
          <w:rFonts w:ascii="Arial" w:hAnsi="Arial" w:cs="Arial"/>
          <w:sz w:val="22"/>
          <w:szCs w:val="22"/>
        </w:rPr>
        <w:t>The EPA memorandum goes on to state that:</w:t>
      </w:r>
    </w:p>
    <w:p w14:paraId="51C675A2" w14:textId="77777777" w:rsidR="0022637B" w:rsidRPr="00B17652" w:rsidRDefault="0022637B" w:rsidP="0022637B">
      <w:pPr>
        <w:ind w:left="720"/>
        <w:rPr>
          <w:rFonts w:ascii="Arial" w:hAnsi="Arial" w:cs="Arial"/>
          <w:sz w:val="22"/>
          <w:szCs w:val="22"/>
        </w:rPr>
      </w:pPr>
      <w:r w:rsidRPr="00B17652">
        <w:rPr>
          <w:rFonts w:ascii="Arial" w:hAnsi="Arial" w:cs="Arial"/>
          <w:sz w:val="22"/>
          <w:szCs w:val="22"/>
        </w:rPr>
        <w:t>“…In cases where an airport authority (or an equivalent managing entity) acquires property, develops plans, and establishes a contract for the construction of a new airport, the airport authority (or equivalent) would be considered to be in “control” of the airport buildings or facilities for which it establishes a construction contract.”</w:t>
      </w:r>
    </w:p>
    <w:p w14:paraId="459BA4D6" w14:textId="77777777" w:rsidR="0022637B" w:rsidRPr="00B17652" w:rsidRDefault="0022637B" w:rsidP="0022637B">
      <w:pPr>
        <w:rPr>
          <w:rFonts w:ascii="Arial" w:hAnsi="Arial" w:cs="Arial"/>
          <w:sz w:val="22"/>
          <w:szCs w:val="22"/>
        </w:rPr>
      </w:pPr>
      <w:r w:rsidRPr="00B17652">
        <w:rPr>
          <w:rFonts w:ascii="Arial" w:hAnsi="Arial" w:cs="Arial"/>
          <w:sz w:val="22"/>
          <w:szCs w:val="22"/>
        </w:rPr>
        <w:t> </w:t>
      </w:r>
    </w:p>
    <w:p w14:paraId="7F0F8F8A" w14:textId="77777777" w:rsidR="0022637B" w:rsidRPr="00B17652" w:rsidRDefault="0022637B" w:rsidP="0022637B">
      <w:pPr>
        <w:jc w:val="both"/>
        <w:rPr>
          <w:rFonts w:ascii="Arial" w:hAnsi="Arial" w:cs="Arial"/>
          <w:sz w:val="22"/>
          <w:szCs w:val="22"/>
        </w:rPr>
      </w:pPr>
      <w:r w:rsidRPr="00B17652">
        <w:rPr>
          <w:rFonts w:ascii="Arial" w:hAnsi="Arial" w:cs="Arial"/>
          <w:sz w:val="22"/>
          <w:szCs w:val="22"/>
        </w:rPr>
        <w:t>In the case of Detroit Metropolitan Wayne County Airport, the WCAA was established within the last 15 or so years, well after the property was acquired and plans were made to construct the Airport, and well after most of the other entities doing business at the Airport have been in operation. During past inspection of the Airport, it was explained to the AQD that while environmental staff from the WCAA do have some level of involvement with the other entities (an example being performing inspections to check on storm water management practices at the locations of the other entities), these other entities otherwise operate independently of the WCAA; the other entities control their day to day operations and business decisions, and they are responsible for demonstrating compliance with applicable environmental regulations and requirements at their facilities.</w:t>
      </w:r>
    </w:p>
    <w:p w14:paraId="13028D42" w14:textId="77777777" w:rsidR="0022637B" w:rsidRPr="00B17652" w:rsidRDefault="0022637B" w:rsidP="0022637B">
      <w:pPr>
        <w:tabs>
          <w:tab w:val="left" w:pos="540"/>
        </w:tabs>
        <w:jc w:val="both"/>
        <w:rPr>
          <w:rFonts w:ascii="Arial" w:hAnsi="Arial" w:cs="Arial"/>
          <w:sz w:val="22"/>
          <w:szCs w:val="22"/>
        </w:rPr>
      </w:pPr>
    </w:p>
    <w:p w14:paraId="63F1D4A5" w14:textId="77777777" w:rsidR="0022637B" w:rsidRPr="00143742" w:rsidRDefault="0022637B" w:rsidP="0022637B">
      <w:pPr>
        <w:jc w:val="both"/>
        <w:rPr>
          <w:rFonts w:ascii="Arial" w:hAnsi="Arial" w:cs="Arial"/>
          <w:sz w:val="22"/>
          <w:szCs w:val="22"/>
        </w:rPr>
      </w:pPr>
      <w:r w:rsidRPr="00DC6AB6">
        <w:rPr>
          <w:rFonts w:ascii="Arial" w:hAnsi="Arial" w:cs="Arial"/>
          <w:sz w:val="22"/>
          <w:szCs w:val="22"/>
        </w:rPr>
        <w:t xml:space="preserve">The process equipment and devices that generate emissions that are released to the ambient air at a </w:t>
      </w:r>
      <w:r w:rsidRPr="00143742">
        <w:rPr>
          <w:rFonts w:ascii="Arial" w:hAnsi="Arial" w:cs="Arial"/>
          <w:sz w:val="22"/>
          <w:szCs w:val="22"/>
        </w:rPr>
        <w:t>facility are referred to as Emission Units for the purposes of the ROP.  The main areas of process equipment within the Airport facility include the following:</w:t>
      </w:r>
    </w:p>
    <w:p w14:paraId="4F77BC92" w14:textId="77777777" w:rsidR="0022637B" w:rsidRPr="00143742" w:rsidRDefault="0022637B" w:rsidP="0022637B">
      <w:pPr>
        <w:jc w:val="both"/>
        <w:rPr>
          <w:rFonts w:ascii="Arial" w:hAnsi="Arial" w:cs="Arial"/>
          <w:sz w:val="22"/>
          <w:szCs w:val="22"/>
        </w:rPr>
      </w:pPr>
    </w:p>
    <w:p w14:paraId="3F8A05D4" w14:textId="59096D02" w:rsidR="0022637B" w:rsidRPr="00143742" w:rsidRDefault="0022637B" w:rsidP="001071B6">
      <w:pPr>
        <w:jc w:val="both"/>
        <w:rPr>
          <w:rFonts w:ascii="Arial" w:hAnsi="Arial" w:cs="Arial"/>
          <w:sz w:val="22"/>
          <w:szCs w:val="22"/>
        </w:rPr>
      </w:pPr>
      <w:r w:rsidRPr="00143742">
        <w:rPr>
          <w:rFonts w:ascii="Arial" w:hAnsi="Arial" w:cs="Arial"/>
          <w:sz w:val="22"/>
          <w:szCs w:val="22"/>
        </w:rPr>
        <w:t xml:space="preserve">Building 821; the DTE Energy Wayne County Midfield Terminal, which used to be known as the Midfield Energy Center.  The equipment in this building is part of the Airport complex, but it is operated by DTE Energy; it includes three boilers that are capable of firing natural gas and Jet-A fuel, and three natural gas-fired reciprocating internal combustion engines (RICE).  The boilers (which have a maximum heat input capacity of 47 MMBTU/hour when firing natural gas, 45 MMBTU/hour when firing Jet-A) are equipped with low-NOx burners, while the engines, which have a maximum heat input capacity of 48.3 MMBTU/hour, are equipped with catalytic oxidizers.  This equipment is represented in the ROP as </w:t>
      </w:r>
      <w:r w:rsidR="00DA0F45" w:rsidRPr="00143742">
        <w:rPr>
          <w:rFonts w:ascii="Arial" w:hAnsi="Arial" w:cs="Arial"/>
          <w:sz w:val="22"/>
          <w:szCs w:val="22"/>
        </w:rPr>
        <w:t xml:space="preserve">EU001, EU002, EU003, </w:t>
      </w:r>
      <w:r w:rsidRPr="00143742">
        <w:rPr>
          <w:rFonts w:ascii="Arial" w:hAnsi="Arial" w:cs="Arial"/>
          <w:sz w:val="22"/>
          <w:szCs w:val="22"/>
        </w:rPr>
        <w:t>EU006, EU007,</w:t>
      </w:r>
      <w:r w:rsidR="00DA0F45" w:rsidRPr="00143742">
        <w:rPr>
          <w:rFonts w:ascii="Arial" w:hAnsi="Arial" w:cs="Arial"/>
          <w:sz w:val="22"/>
          <w:szCs w:val="22"/>
        </w:rPr>
        <w:t xml:space="preserve"> and </w:t>
      </w:r>
      <w:r w:rsidRPr="00143742">
        <w:rPr>
          <w:rFonts w:ascii="Arial" w:hAnsi="Arial" w:cs="Arial"/>
          <w:sz w:val="22"/>
          <w:szCs w:val="22"/>
        </w:rPr>
        <w:t>EU008</w:t>
      </w:r>
      <w:r w:rsidR="00DA0F45" w:rsidRPr="00143742">
        <w:rPr>
          <w:rFonts w:ascii="Arial" w:hAnsi="Arial" w:cs="Arial"/>
          <w:sz w:val="22"/>
          <w:szCs w:val="22"/>
        </w:rPr>
        <w:t>.</w:t>
      </w:r>
    </w:p>
    <w:p w14:paraId="2D0E7939" w14:textId="77777777" w:rsidR="0022637B" w:rsidRPr="00143742" w:rsidRDefault="0022637B" w:rsidP="0022637B">
      <w:pPr>
        <w:jc w:val="both"/>
        <w:rPr>
          <w:rFonts w:ascii="Arial" w:hAnsi="Arial" w:cs="Arial"/>
          <w:sz w:val="22"/>
          <w:szCs w:val="22"/>
        </w:rPr>
      </w:pPr>
    </w:p>
    <w:p w14:paraId="1F4D4611" w14:textId="77777777" w:rsidR="0022637B" w:rsidRPr="00415A11" w:rsidRDefault="0022637B" w:rsidP="0022637B">
      <w:pPr>
        <w:jc w:val="both"/>
        <w:rPr>
          <w:rFonts w:ascii="Arial" w:hAnsi="Arial" w:cs="Arial"/>
          <w:sz w:val="22"/>
          <w:szCs w:val="22"/>
        </w:rPr>
      </w:pPr>
      <w:r w:rsidRPr="00143742">
        <w:rPr>
          <w:rFonts w:ascii="Arial" w:hAnsi="Arial" w:cs="Arial"/>
          <w:sz w:val="22"/>
          <w:szCs w:val="22"/>
        </w:rPr>
        <w:t xml:space="preserve">Building </w:t>
      </w:r>
      <w:r w:rsidRPr="00415A11">
        <w:rPr>
          <w:rFonts w:ascii="Arial" w:hAnsi="Arial" w:cs="Arial"/>
          <w:sz w:val="22"/>
          <w:szCs w:val="22"/>
        </w:rPr>
        <w:t xml:space="preserve">611; Since the last ROP renewal, the Airport has removed the following four boilers: EUBOILER1, EUBOILER2, EUBOILER3 and EUBOILER4.  These boilers were replaced with four new boilers: EUNEWBOILER1, EUNEWBOILER2, EUNEWBOILER3, and EUNEWBOILER4.  The new boilers are </w:t>
      </w:r>
      <w:r w:rsidR="001071B6">
        <w:rPr>
          <w:rFonts w:ascii="Arial" w:hAnsi="Arial" w:cs="Arial"/>
          <w:sz w:val="22"/>
          <w:szCs w:val="22"/>
        </w:rPr>
        <w:t>f</w:t>
      </w:r>
      <w:r w:rsidRPr="00415A11">
        <w:rPr>
          <w:rFonts w:ascii="Arial" w:hAnsi="Arial" w:cs="Arial"/>
          <w:sz w:val="22"/>
          <w:szCs w:val="22"/>
        </w:rPr>
        <w:t>ire tube boilers capable of utilizing natural gas and fuel oil.  Each boiler has a steam production capacity of 17,200 pounds per hour of steam, a maximum rated heat input of 20.8 MMBtu/hr when burning natural gas, and a maximum rated heat input of 20.4 MMBtu/hr when burning fuel oil.</w:t>
      </w:r>
    </w:p>
    <w:p w14:paraId="7285C327" w14:textId="77777777" w:rsidR="0022637B" w:rsidRPr="00415A11" w:rsidRDefault="0022637B" w:rsidP="0022637B">
      <w:pPr>
        <w:jc w:val="both"/>
        <w:rPr>
          <w:rFonts w:ascii="Arial" w:hAnsi="Arial" w:cs="Arial"/>
          <w:sz w:val="22"/>
          <w:szCs w:val="22"/>
        </w:rPr>
      </w:pPr>
    </w:p>
    <w:p w14:paraId="109CAC3A" w14:textId="77777777" w:rsidR="0022637B" w:rsidRPr="00415A11" w:rsidRDefault="0022637B" w:rsidP="0022637B">
      <w:pPr>
        <w:jc w:val="both"/>
        <w:rPr>
          <w:rFonts w:ascii="Arial" w:hAnsi="Arial" w:cs="Arial"/>
          <w:sz w:val="22"/>
          <w:szCs w:val="22"/>
        </w:rPr>
      </w:pPr>
      <w:r w:rsidRPr="00415A11">
        <w:rPr>
          <w:rFonts w:ascii="Arial" w:hAnsi="Arial" w:cs="Arial"/>
          <w:sz w:val="22"/>
          <w:szCs w:val="22"/>
        </w:rPr>
        <w:t xml:space="preserve">Located outside, just south of Building 611 are EUTURBINE and EUGEN: A natural gas-fired combustion turbine and an associated diesel-fired engine generator that is used as a starter engine for the turbine. The turbine is rated at 145 MMBTU/hour, and is equipped with SoLoNOx dry low emissions combustion system to reduce NOx emissions. The turbine is rated at 1,482 brake horsepower, and is equipped with a turbocharger to minimize emissions of NOx and maximize power output. </w:t>
      </w:r>
    </w:p>
    <w:p w14:paraId="6587E6B0" w14:textId="77777777" w:rsidR="0022637B" w:rsidRDefault="0022637B" w:rsidP="0022637B">
      <w:pPr>
        <w:jc w:val="both"/>
        <w:rPr>
          <w:rFonts w:ascii="Arial" w:hAnsi="Arial" w:cs="Arial"/>
          <w:sz w:val="22"/>
          <w:szCs w:val="22"/>
        </w:rPr>
      </w:pPr>
    </w:p>
    <w:p w14:paraId="29A9E1EE" w14:textId="3BE03F8D" w:rsidR="0022637B" w:rsidRPr="00143742" w:rsidRDefault="0022637B" w:rsidP="0022637B">
      <w:pPr>
        <w:jc w:val="both"/>
        <w:rPr>
          <w:rFonts w:ascii="Arial" w:hAnsi="Arial" w:cs="Arial"/>
          <w:sz w:val="22"/>
          <w:szCs w:val="22"/>
        </w:rPr>
      </w:pPr>
      <w:r>
        <w:rPr>
          <w:rFonts w:ascii="Arial" w:hAnsi="Arial" w:cs="Arial"/>
          <w:sz w:val="22"/>
          <w:szCs w:val="22"/>
        </w:rPr>
        <w:t xml:space="preserve">Other </w:t>
      </w:r>
      <w:r w:rsidRPr="003053A1">
        <w:rPr>
          <w:rFonts w:ascii="Arial" w:hAnsi="Arial" w:cs="Arial"/>
          <w:sz w:val="22"/>
          <w:szCs w:val="22"/>
        </w:rPr>
        <w:t>Emission Units contained within the ROP</w:t>
      </w:r>
      <w:r>
        <w:rPr>
          <w:rFonts w:ascii="Arial" w:hAnsi="Arial" w:cs="Arial"/>
          <w:sz w:val="22"/>
          <w:szCs w:val="22"/>
        </w:rPr>
        <w:t xml:space="preserve"> include</w:t>
      </w:r>
      <w:r w:rsidRPr="003053A1">
        <w:rPr>
          <w:rFonts w:ascii="Arial" w:hAnsi="Arial" w:cs="Arial"/>
          <w:sz w:val="22"/>
          <w:szCs w:val="22"/>
        </w:rPr>
        <w:t xml:space="preserve"> </w:t>
      </w:r>
      <w:r>
        <w:rPr>
          <w:rFonts w:ascii="Arial" w:hAnsi="Arial" w:cs="Arial"/>
          <w:sz w:val="22"/>
          <w:szCs w:val="22"/>
        </w:rPr>
        <w:t>ten natural gas fired boilers of various sizes, multiple</w:t>
      </w:r>
      <w:r w:rsidRPr="003053A1">
        <w:rPr>
          <w:rFonts w:ascii="Arial" w:hAnsi="Arial" w:cs="Arial"/>
          <w:sz w:val="22"/>
          <w:szCs w:val="22"/>
        </w:rPr>
        <w:t xml:space="preserve"> diesel, gasoline</w:t>
      </w:r>
      <w:r>
        <w:rPr>
          <w:rFonts w:ascii="Arial" w:hAnsi="Arial" w:cs="Arial"/>
          <w:sz w:val="22"/>
          <w:szCs w:val="22"/>
        </w:rPr>
        <w:t>,</w:t>
      </w:r>
      <w:r w:rsidRPr="003053A1">
        <w:rPr>
          <w:rFonts w:ascii="Arial" w:hAnsi="Arial" w:cs="Arial"/>
          <w:sz w:val="22"/>
          <w:szCs w:val="22"/>
        </w:rPr>
        <w:t xml:space="preserve"> and natural gas-fired generators </w:t>
      </w:r>
      <w:r>
        <w:rPr>
          <w:rFonts w:ascii="Arial" w:hAnsi="Arial" w:cs="Arial"/>
          <w:sz w:val="22"/>
          <w:szCs w:val="22"/>
        </w:rPr>
        <w:t>of various sizes (most used</w:t>
      </w:r>
      <w:r w:rsidRPr="003053A1">
        <w:rPr>
          <w:rFonts w:ascii="Arial" w:hAnsi="Arial" w:cs="Arial"/>
          <w:sz w:val="22"/>
          <w:szCs w:val="22"/>
        </w:rPr>
        <w:t xml:space="preserve"> for emergency purposes</w:t>
      </w:r>
      <w:r>
        <w:rPr>
          <w:rFonts w:ascii="Arial" w:hAnsi="Arial" w:cs="Arial"/>
          <w:sz w:val="22"/>
          <w:szCs w:val="22"/>
        </w:rPr>
        <w:t>), five underground gasoline storage tanks,</w:t>
      </w:r>
      <w:r w:rsidR="00B85248">
        <w:rPr>
          <w:rFonts w:ascii="Arial" w:hAnsi="Arial" w:cs="Arial"/>
          <w:sz w:val="22"/>
          <w:szCs w:val="22"/>
        </w:rPr>
        <w:t xml:space="preserve"> </w:t>
      </w:r>
      <w:r>
        <w:rPr>
          <w:rFonts w:ascii="Arial" w:hAnsi="Arial" w:cs="Arial"/>
          <w:sz w:val="22"/>
          <w:szCs w:val="22"/>
        </w:rPr>
        <w:t xml:space="preserve">a small paint booth for maintenance type activities, and </w:t>
      </w:r>
      <w:r w:rsidR="004C00A1" w:rsidRPr="00DA0F45">
        <w:rPr>
          <w:rFonts w:ascii="Arial" w:hAnsi="Arial" w:cs="Arial"/>
          <w:sz w:val="22"/>
          <w:szCs w:val="22"/>
        </w:rPr>
        <w:t>three</w:t>
      </w:r>
      <w:r w:rsidRPr="00DA0F45">
        <w:rPr>
          <w:rFonts w:ascii="Arial" w:hAnsi="Arial" w:cs="Arial"/>
          <w:sz w:val="22"/>
          <w:szCs w:val="22"/>
        </w:rPr>
        <w:t xml:space="preserve"> cold </w:t>
      </w:r>
      <w:r>
        <w:rPr>
          <w:rFonts w:ascii="Arial" w:hAnsi="Arial" w:cs="Arial"/>
          <w:sz w:val="22"/>
          <w:szCs w:val="22"/>
        </w:rPr>
        <w:t xml:space="preserve">cleaners.  Note, </w:t>
      </w:r>
      <w:r w:rsidR="00BC23D5">
        <w:rPr>
          <w:rFonts w:ascii="Arial" w:hAnsi="Arial" w:cs="Arial"/>
          <w:sz w:val="22"/>
          <w:szCs w:val="22"/>
        </w:rPr>
        <w:t>diesel fuel is also stored on-site in seven underground storage tanks</w:t>
      </w:r>
      <w:r w:rsidR="00A447AE">
        <w:rPr>
          <w:rFonts w:ascii="Arial" w:hAnsi="Arial" w:cs="Arial"/>
          <w:sz w:val="22"/>
          <w:szCs w:val="22"/>
        </w:rPr>
        <w:t xml:space="preserve"> </w:t>
      </w:r>
      <w:r w:rsidR="00A447AE" w:rsidRPr="00143742">
        <w:rPr>
          <w:rFonts w:ascii="Arial" w:hAnsi="Arial" w:cs="Arial"/>
          <w:sz w:val="22"/>
          <w:szCs w:val="22"/>
        </w:rPr>
        <w:t>whereas</w:t>
      </w:r>
      <w:r w:rsidR="000F48B8" w:rsidRPr="00143742">
        <w:rPr>
          <w:rFonts w:ascii="Arial" w:hAnsi="Arial" w:cs="Arial"/>
          <w:sz w:val="22"/>
          <w:szCs w:val="22"/>
        </w:rPr>
        <w:t xml:space="preserve"> </w:t>
      </w:r>
      <w:r w:rsidR="00BC23D5" w:rsidRPr="00143742">
        <w:rPr>
          <w:rFonts w:ascii="Arial" w:hAnsi="Arial" w:cs="Arial"/>
          <w:sz w:val="22"/>
          <w:szCs w:val="22"/>
        </w:rPr>
        <w:t>Jet -A fuel is stored and delivered by Swissport Fuel Services (SRN: N6544).</w:t>
      </w:r>
    </w:p>
    <w:p w14:paraId="754D21D4" w14:textId="77777777" w:rsidR="00E5642B" w:rsidRPr="00143742" w:rsidRDefault="00E5642B" w:rsidP="0022637B">
      <w:pPr>
        <w:jc w:val="both"/>
        <w:rPr>
          <w:rFonts w:ascii="Arial" w:hAnsi="Arial" w:cs="Arial"/>
          <w:sz w:val="22"/>
          <w:szCs w:val="22"/>
        </w:rPr>
      </w:pPr>
    </w:p>
    <w:p w14:paraId="2B17AEF7" w14:textId="77777777" w:rsidR="0022637B" w:rsidRPr="00B17652" w:rsidRDefault="0022637B" w:rsidP="0022637B">
      <w:pPr>
        <w:jc w:val="both"/>
        <w:rPr>
          <w:rFonts w:ascii="Arial" w:hAnsi="Arial" w:cs="Arial"/>
          <w:sz w:val="22"/>
          <w:szCs w:val="22"/>
        </w:rPr>
      </w:pPr>
      <w:r w:rsidRPr="00143742">
        <w:rPr>
          <w:rFonts w:ascii="Arial" w:hAnsi="Arial" w:cs="Arial"/>
          <w:sz w:val="22"/>
          <w:szCs w:val="22"/>
        </w:rPr>
        <w:t xml:space="preserve">Emissions </w:t>
      </w:r>
      <w:r w:rsidRPr="00B17652">
        <w:rPr>
          <w:rFonts w:ascii="Arial" w:hAnsi="Arial" w:cs="Arial"/>
          <w:sz w:val="22"/>
          <w:szCs w:val="22"/>
        </w:rPr>
        <w:t xml:space="preserve">from the process equipment at the Airport mainly consist of carbon monoxide (CO), nitrogen oxides (NOx), volatile organic compounds (VOCs), and particulate matter (PM).  </w:t>
      </w:r>
    </w:p>
    <w:p w14:paraId="469FF167" w14:textId="77777777" w:rsidR="00AF4326" w:rsidRPr="00290754" w:rsidRDefault="00AF4326">
      <w:pPr>
        <w:rPr>
          <w:rFonts w:ascii="Arial" w:hAnsi="Arial" w:cs="Arial"/>
          <w:sz w:val="22"/>
          <w:szCs w:val="22"/>
        </w:rPr>
      </w:pPr>
    </w:p>
    <w:p w14:paraId="00FCD4B0" w14:textId="789EC35A" w:rsidR="00AF4326" w:rsidRPr="00880972" w:rsidRDefault="00A447AE" w:rsidP="00167B85">
      <w:pPr>
        <w:jc w:val="both"/>
        <w:outlineLvl w:val="0"/>
        <w:rPr>
          <w:rFonts w:ascii="Arial" w:hAnsi="Arial" w:cs="Arial"/>
          <w:sz w:val="22"/>
          <w:szCs w:val="22"/>
        </w:rPr>
      </w:pPr>
      <w:r>
        <w:rPr>
          <w:rFonts w:ascii="Arial" w:hAnsi="Arial" w:cs="Arial"/>
          <w:sz w:val="22"/>
          <w:szCs w:val="22"/>
        </w:rPr>
        <w:br w:type="page"/>
      </w:r>
      <w:r w:rsidR="00DB5924"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00DB5924"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2637B" w:rsidRPr="007528A7">
        <w:rPr>
          <w:rFonts w:ascii="Arial" w:hAnsi="Arial" w:cs="Arial"/>
          <w:b/>
          <w:sz w:val="22"/>
          <w:szCs w:val="22"/>
        </w:rPr>
        <w:t>201</w:t>
      </w:r>
      <w:r w:rsidR="00A731C0" w:rsidRPr="007528A7">
        <w:rPr>
          <w:rFonts w:ascii="Arial" w:hAnsi="Arial" w:cs="Arial"/>
          <w:b/>
          <w:sz w:val="22"/>
          <w:szCs w:val="22"/>
        </w:rPr>
        <w:t>9</w:t>
      </w:r>
      <w:r w:rsidR="00AF4326" w:rsidRPr="007528A7">
        <w:rPr>
          <w:rFonts w:ascii="Arial" w:hAnsi="Arial" w:cs="Arial"/>
          <w:sz w:val="22"/>
          <w:szCs w:val="22"/>
        </w:rPr>
        <w:t>.</w:t>
      </w:r>
    </w:p>
    <w:p w14:paraId="7E78165C" w14:textId="77777777" w:rsidR="00AF4326" w:rsidRPr="00290754" w:rsidRDefault="00AF4326">
      <w:pPr>
        <w:rPr>
          <w:rFonts w:ascii="Arial" w:hAnsi="Arial" w:cs="Arial"/>
          <w:sz w:val="22"/>
          <w:szCs w:val="22"/>
        </w:rPr>
      </w:pPr>
    </w:p>
    <w:p w14:paraId="5FFED0F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DA4722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E1810AB" w14:textId="77777777" w:rsidTr="00443561">
        <w:trPr>
          <w:tblHeader/>
        </w:trPr>
        <w:tc>
          <w:tcPr>
            <w:tcW w:w="5130" w:type="dxa"/>
            <w:shd w:val="pct10" w:color="auto" w:fill="auto"/>
          </w:tcPr>
          <w:p w14:paraId="38BCC9E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D9AFE3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A96D4A6" w14:textId="77777777" w:rsidTr="00443561">
        <w:tc>
          <w:tcPr>
            <w:tcW w:w="5130" w:type="dxa"/>
          </w:tcPr>
          <w:p w14:paraId="7C447E4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AAC99D8" w14:textId="443C7D0C" w:rsidR="00F734C6" w:rsidRPr="007528A7" w:rsidRDefault="00766646" w:rsidP="00E63937">
            <w:pPr>
              <w:jc w:val="center"/>
              <w:rPr>
                <w:rFonts w:ascii="Arial" w:hAnsi="Arial" w:cs="Arial"/>
                <w:sz w:val="22"/>
                <w:szCs w:val="22"/>
              </w:rPr>
            </w:pPr>
            <w:r w:rsidRPr="007528A7">
              <w:rPr>
                <w:rFonts w:ascii="Arial" w:hAnsi="Arial" w:cs="Arial"/>
                <w:sz w:val="22"/>
                <w:szCs w:val="22"/>
              </w:rPr>
              <w:t>4.</w:t>
            </w:r>
            <w:r w:rsidR="008F5976" w:rsidRPr="007528A7">
              <w:rPr>
                <w:rFonts w:ascii="Arial" w:hAnsi="Arial" w:cs="Arial"/>
                <w:sz w:val="22"/>
                <w:szCs w:val="22"/>
              </w:rPr>
              <w:t>08</w:t>
            </w:r>
          </w:p>
        </w:tc>
      </w:tr>
      <w:tr w:rsidR="00F734C6" w:rsidRPr="00290754" w14:paraId="3AD8AA04" w14:textId="77777777" w:rsidTr="00443561">
        <w:tc>
          <w:tcPr>
            <w:tcW w:w="5130" w:type="dxa"/>
          </w:tcPr>
          <w:p w14:paraId="0768D4B3"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BB49C2F" w14:textId="77777777" w:rsidR="00F734C6" w:rsidRPr="007528A7" w:rsidRDefault="00766646" w:rsidP="00E63937">
            <w:pPr>
              <w:jc w:val="center"/>
              <w:rPr>
                <w:rFonts w:ascii="Arial" w:hAnsi="Arial" w:cs="Arial"/>
                <w:sz w:val="22"/>
                <w:szCs w:val="22"/>
              </w:rPr>
            </w:pPr>
            <w:r w:rsidRPr="007528A7">
              <w:rPr>
                <w:rFonts w:ascii="Arial" w:hAnsi="Arial" w:cs="Arial"/>
                <w:sz w:val="22"/>
                <w:szCs w:val="22"/>
              </w:rPr>
              <w:t>0.00005</w:t>
            </w:r>
          </w:p>
        </w:tc>
      </w:tr>
      <w:tr w:rsidR="00F734C6" w:rsidRPr="00290754" w14:paraId="6759D418" w14:textId="77777777" w:rsidTr="00443561">
        <w:tc>
          <w:tcPr>
            <w:tcW w:w="5130" w:type="dxa"/>
          </w:tcPr>
          <w:p w14:paraId="24FF275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B95A7F8" w14:textId="5C7FA9B9" w:rsidR="00F734C6" w:rsidRPr="007528A7" w:rsidRDefault="008F5976" w:rsidP="00E63937">
            <w:pPr>
              <w:jc w:val="center"/>
              <w:rPr>
                <w:rFonts w:ascii="Arial" w:hAnsi="Arial" w:cs="Arial"/>
                <w:sz w:val="22"/>
                <w:szCs w:val="22"/>
              </w:rPr>
            </w:pPr>
            <w:r w:rsidRPr="007528A7">
              <w:rPr>
                <w:rFonts w:ascii="Arial" w:hAnsi="Arial" w:cs="Arial"/>
                <w:sz w:val="22"/>
                <w:szCs w:val="22"/>
              </w:rPr>
              <w:t>15.80</w:t>
            </w:r>
          </w:p>
        </w:tc>
      </w:tr>
      <w:tr w:rsidR="00F734C6" w:rsidRPr="00290754" w14:paraId="20B72CE2" w14:textId="77777777" w:rsidTr="00443561">
        <w:tc>
          <w:tcPr>
            <w:tcW w:w="5130" w:type="dxa"/>
          </w:tcPr>
          <w:p w14:paraId="7C2A986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926632B" w14:textId="1997D043" w:rsidR="00F734C6" w:rsidRPr="007528A7" w:rsidRDefault="00766646" w:rsidP="00E63937">
            <w:pPr>
              <w:jc w:val="center"/>
              <w:rPr>
                <w:rFonts w:ascii="Arial" w:hAnsi="Arial" w:cs="Arial"/>
                <w:sz w:val="22"/>
                <w:szCs w:val="22"/>
              </w:rPr>
            </w:pPr>
            <w:r w:rsidRPr="007528A7">
              <w:rPr>
                <w:rFonts w:ascii="Arial" w:hAnsi="Arial" w:cs="Arial"/>
                <w:sz w:val="22"/>
                <w:szCs w:val="22"/>
              </w:rPr>
              <w:t>1.</w:t>
            </w:r>
            <w:r w:rsidR="008F5976" w:rsidRPr="007528A7">
              <w:rPr>
                <w:rFonts w:ascii="Arial" w:hAnsi="Arial" w:cs="Arial"/>
                <w:sz w:val="22"/>
                <w:szCs w:val="22"/>
              </w:rPr>
              <w:t>17</w:t>
            </w:r>
          </w:p>
        </w:tc>
      </w:tr>
      <w:tr w:rsidR="00F734C6" w:rsidRPr="00290754" w14:paraId="3F157D82" w14:textId="77777777" w:rsidTr="00766646">
        <w:tc>
          <w:tcPr>
            <w:tcW w:w="5130" w:type="dxa"/>
            <w:tcBorders>
              <w:bottom w:val="single" w:sz="4" w:space="0" w:color="auto"/>
            </w:tcBorders>
          </w:tcPr>
          <w:p w14:paraId="2E419FC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4" w:space="0" w:color="auto"/>
            </w:tcBorders>
          </w:tcPr>
          <w:p w14:paraId="269BB903" w14:textId="31EE1DB1" w:rsidR="00F734C6" w:rsidRPr="007528A7" w:rsidRDefault="00766646" w:rsidP="00E63937">
            <w:pPr>
              <w:jc w:val="center"/>
              <w:rPr>
                <w:rFonts w:ascii="Arial" w:hAnsi="Arial" w:cs="Arial"/>
                <w:sz w:val="22"/>
                <w:szCs w:val="22"/>
              </w:rPr>
            </w:pPr>
            <w:r w:rsidRPr="007528A7">
              <w:rPr>
                <w:rFonts w:ascii="Arial" w:hAnsi="Arial" w:cs="Arial"/>
                <w:sz w:val="22"/>
                <w:szCs w:val="22"/>
              </w:rPr>
              <w:t>0.1</w:t>
            </w:r>
            <w:r w:rsidR="008F5976" w:rsidRPr="007528A7">
              <w:rPr>
                <w:rFonts w:ascii="Arial" w:hAnsi="Arial" w:cs="Arial"/>
                <w:sz w:val="22"/>
                <w:szCs w:val="22"/>
              </w:rPr>
              <w:t>3</w:t>
            </w:r>
          </w:p>
        </w:tc>
      </w:tr>
      <w:tr w:rsidR="00F734C6" w:rsidRPr="00290754" w14:paraId="5BAE3949" w14:textId="77777777" w:rsidTr="00766646">
        <w:tc>
          <w:tcPr>
            <w:tcW w:w="5130" w:type="dxa"/>
            <w:tcBorders>
              <w:top w:val="single" w:sz="4" w:space="0" w:color="auto"/>
              <w:bottom w:val="double" w:sz="4" w:space="0" w:color="auto"/>
            </w:tcBorders>
          </w:tcPr>
          <w:p w14:paraId="367CC0C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4" w:space="0" w:color="auto"/>
              <w:bottom w:val="double" w:sz="4" w:space="0" w:color="auto"/>
            </w:tcBorders>
          </w:tcPr>
          <w:p w14:paraId="6AFBDF31" w14:textId="6F0FC903" w:rsidR="00F734C6" w:rsidRPr="007528A7" w:rsidRDefault="00766646" w:rsidP="00E63937">
            <w:pPr>
              <w:jc w:val="center"/>
              <w:rPr>
                <w:rFonts w:ascii="Arial" w:hAnsi="Arial" w:cs="Arial"/>
                <w:sz w:val="22"/>
                <w:szCs w:val="22"/>
              </w:rPr>
            </w:pPr>
            <w:r w:rsidRPr="007528A7">
              <w:rPr>
                <w:rFonts w:ascii="Arial" w:hAnsi="Arial" w:cs="Arial"/>
                <w:sz w:val="22"/>
                <w:szCs w:val="22"/>
              </w:rPr>
              <w:t>1.0</w:t>
            </w:r>
            <w:r w:rsidR="008F5976" w:rsidRPr="007528A7">
              <w:rPr>
                <w:rFonts w:ascii="Arial" w:hAnsi="Arial" w:cs="Arial"/>
                <w:sz w:val="22"/>
                <w:szCs w:val="22"/>
              </w:rPr>
              <w:t>2</w:t>
            </w:r>
          </w:p>
        </w:tc>
      </w:tr>
    </w:tbl>
    <w:p w14:paraId="45D8814F" w14:textId="77777777" w:rsidR="00F734C6" w:rsidRPr="00CB60BD" w:rsidRDefault="00F734C6" w:rsidP="00F734C6">
      <w:pPr>
        <w:rPr>
          <w:rFonts w:ascii="Arial" w:hAnsi="Arial" w:cs="Arial"/>
          <w:sz w:val="22"/>
          <w:szCs w:val="22"/>
        </w:rPr>
      </w:pPr>
    </w:p>
    <w:p w14:paraId="5608CD62" w14:textId="71F157CF" w:rsidR="00F734C6" w:rsidRPr="009F3927" w:rsidRDefault="009F3927" w:rsidP="00F32E90">
      <w:pPr>
        <w:jc w:val="both"/>
        <w:rPr>
          <w:rFonts w:ascii="Arial" w:hAnsi="Arial" w:cs="Arial"/>
          <w:sz w:val="22"/>
          <w:szCs w:val="22"/>
        </w:rPr>
      </w:pPr>
      <w:r w:rsidRPr="009F3927">
        <w:rPr>
          <w:rFonts w:ascii="Arial" w:hAnsi="Arial" w:cs="Arial"/>
          <w:sz w:val="22"/>
          <w:szCs w:val="22"/>
        </w:rPr>
        <w:t>For 2018 Metro Airport reported Total Hazardous Air Pollutants (HAPs) as 0.374 Tons for the following equipment categories: internal combustion, natural gas reciprocating internal combustion, diesel reciprocating internal combustion, turbines, fuel dispensing, and the paint booth.</w:t>
      </w:r>
    </w:p>
    <w:p w14:paraId="2ABC0FEE" w14:textId="77777777" w:rsidR="000F73C3" w:rsidRDefault="000F73C3" w:rsidP="00167B85">
      <w:pPr>
        <w:jc w:val="both"/>
        <w:rPr>
          <w:rFonts w:ascii="Arial" w:hAnsi="Arial" w:cs="Arial"/>
          <w:sz w:val="22"/>
          <w:szCs w:val="22"/>
        </w:rPr>
      </w:pPr>
    </w:p>
    <w:p w14:paraId="0BBBE37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21158EB" w14:textId="77777777" w:rsidR="00AF4326" w:rsidRPr="00290754" w:rsidRDefault="00AF4326">
      <w:pPr>
        <w:rPr>
          <w:rFonts w:ascii="Arial" w:hAnsi="Arial" w:cs="Arial"/>
          <w:sz w:val="22"/>
          <w:szCs w:val="22"/>
        </w:rPr>
      </w:pPr>
    </w:p>
    <w:p w14:paraId="2E8CF44E"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7085325E" w14:textId="77777777" w:rsidR="00AF4326" w:rsidRPr="005A6987" w:rsidRDefault="00AF4326" w:rsidP="00167B85">
      <w:pPr>
        <w:jc w:val="both"/>
        <w:rPr>
          <w:rFonts w:ascii="Arial" w:hAnsi="Arial" w:cs="Arial"/>
          <w:sz w:val="22"/>
          <w:szCs w:val="22"/>
        </w:rPr>
      </w:pPr>
    </w:p>
    <w:p w14:paraId="40EA3EC7" w14:textId="77777777" w:rsidR="00263466" w:rsidRPr="00290754" w:rsidRDefault="00263466" w:rsidP="00263466">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577313B" w14:textId="77777777" w:rsidR="00263466" w:rsidRDefault="00263466" w:rsidP="00263466">
      <w:pPr>
        <w:jc w:val="both"/>
        <w:outlineLvl w:val="0"/>
        <w:rPr>
          <w:rFonts w:ascii="Arial" w:hAnsi="Arial" w:cs="Arial"/>
          <w:sz w:val="22"/>
          <w:szCs w:val="22"/>
        </w:rPr>
      </w:pPr>
    </w:p>
    <w:p w14:paraId="78A89592" w14:textId="77777777" w:rsidR="00263466" w:rsidRPr="00AE2A66" w:rsidRDefault="00263466" w:rsidP="00263466">
      <w:pPr>
        <w:jc w:val="both"/>
        <w:outlineLvl w:val="0"/>
        <w:rPr>
          <w:rFonts w:ascii="Arial" w:hAnsi="Arial" w:cs="Arial"/>
          <w:sz w:val="22"/>
          <w:szCs w:val="22"/>
        </w:rPr>
      </w:pPr>
      <w:r w:rsidRPr="00290754">
        <w:rPr>
          <w:rFonts w:ascii="Arial" w:hAnsi="Arial" w:cs="Arial"/>
          <w:sz w:val="22"/>
          <w:szCs w:val="22"/>
        </w:rPr>
        <w:t>The stationary source is located in</w:t>
      </w:r>
      <w:r>
        <w:rPr>
          <w:rFonts w:ascii="Arial" w:hAnsi="Arial" w:cs="Arial"/>
          <w:sz w:val="22"/>
          <w:szCs w:val="22"/>
        </w:rPr>
        <w:t xml:space="preserve"> an area of</w:t>
      </w:r>
      <w:r w:rsidRPr="00290754">
        <w:rPr>
          <w:rFonts w:ascii="Arial" w:hAnsi="Arial" w:cs="Arial"/>
          <w:sz w:val="22"/>
          <w:szCs w:val="22"/>
        </w:rPr>
        <w:t xml:space="preserve"> </w:t>
      </w:r>
      <w:r w:rsidRPr="00A00443">
        <w:rPr>
          <w:rFonts w:ascii="Arial" w:hAnsi="Arial" w:cs="Arial"/>
          <w:sz w:val="22"/>
          <w:szCs w:val="22"/>
        </w:rPr>
        <w:t>Wayne</w:t>
      </w:r>
      <w:r>
        <w:rPr>
          <w:rFonts w:ascii="Arial" w:hAnsi="Arial" w:cs="Arial"/>
          <w:sz w:val="22"/>
          <w:szCs w:val="22"/>
        </w:rPr>
        <w:t xml:space="preserve"> </w:t>
      </w:r>
      <w:r w:rsidRPr="00B550E8">
        <w:rPr>
          <w:rFonts w:ascii="Arial" w:hAnsi="Arial" w:cs="Arial"/>
          <w:sz w:val="22"/>
          <w:szCs w:val="22"/>
        </w:rPr>
        <w:t>County</w:t>
      </w:r>
      <w:r>
        <w:rPr>
          <w:rFonts w:ascii="Arial" w:hAnsi="Arial" w:cs="Arial"/>
          <w:sz w:val="22"/>
          <w:szCs w:val="22"/>
        </w:rPr>
        <w:t xml:space="preserve"> which</w:t>
      </w:r>
      <w:r w:rsidRPr="00B550E8">
        <w:rPr>
          <w:rFonts w:ascii="Arial" w:hAnsi="Arial" w:cs="Arial"/>
          <w:sz w:val="22"/>
          <w:szCs w:val="22"/>
        </w:rPr>
        <w:t xml:space="preserve"> is currently designated by the U.S. Environmental Protection Agency (USEPA) as a non-attainment area with respect to the 8-hour ozone standard</w:t>
      </w:r>
      <w:r>
        <w:rPr>
          <w:rFonts w:ascii="Arial" w:hAnsi="Arial" w:cs="Arial"/>
          <w:sz w:val="22"/>
          <w:szCs w:val="22"/>
        </w:rPr>
        <w:t xml:space="preserve">.  A portion of Wayne </w:t>
      </w:r>
      <w:r w:rsidRPr="00A458A7">
        <w:rPr>
          <w:rFonts w:ascii="Arial" w:hAnsi="Arial" w:cs="Arial"/>
          <w:sz w:val="22"/>
          <w:szCs w:val="22"/>
        </w:rPr>
        <w:t xml:space="preserve">County </w:t>
      </w:r>
      <w:r>
        <w:rPr>
          <w:rFonts w:ascii="Arial" w:hAnsi="Arial" w:cs="Arial"/>
          <w:sz w:val="22"/>
          <w:szCs w:val="22"/>
        </w:rPr>
        <w:t xml:space="preserve">is also currently </w:t>
      </w:r>
      <w:r w:rsidRPr="00A458A7">
        <w:rPr>
          <w:rFonts w:ascii="Arial" w:hAnsi="Arial" w:cs="Arial"/>
          <w:sz w:val="22"/>
          <w:szCs w:val="22"/>
        </w:rPr>
        <w:t xml:space="preserve">designated by </w:t>
      </w:r>
      <w:r>
        <w:rPr>
          <w:rFonts w:ascii="Arial" w:hAnsi="Arial" w:cs="Arial"/>
          <w:sz w:val="22"/>
          <w:szCs w:val="22"/>
        </w:rPr>
        <w:t xml:space="preserve">the 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E2A66">
        <w:rPr>
          <w:rFonts w:ascii="Arial" w:hAnsi="Arial" w:cs="Arial"/>
          <w:sz w:val="22"/>
          <w:szCs w:val="22"/>
        </w:rPr>
        <w:t>; this stationary source is not located in this portion of Wayne County.</w:t>
      </w:r>
    </w:p>
    <w:p w14:paraId="767F0D07" w14:textId="77777777" w:rsidR="00263466" w:rsidRPr="00290754" w:rsidRDefault="00263466" w:rsidP="00263466">
      <w:pPr>
        <w:jc w:val="both"/>
        <w:rPr>
          <w:rFonts w:ascii="Arial" w:hAnsi="Arial" w:cs="Arial"/>
          <w:sz w:val="22"/>
          <w:szCs w:val="22"/>
        </w:rPr>
      </w:pPr>
    </w:p>
    <w:p w14:paraId="0323C3A7" w14:textId="77777777" w:rsidR="00263466" w:rsidRDefault="00263466" w:rsidP="0026346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14" w:name="Pollutant_dropdown2"/>
      <w:r>
        <w:rPr>
          <w:rFonts w:ascii="Arial" w:hAnsi="Arial" w:cs="Arial"/>
          <w:sz w:val="22"/>
          <w:szCs w:val="22"/>
        </w:rPr>
        <w:t xml:space="preserve">of </w:t>
      </w:r>
      <w:bookmarkEnd w:id="14"/>
      <w:r>
        <w:rPr>
          <w:rFonts w:ascii="Arial" w:hAnsi="Arial" w:cs="Arial"/>
          <w:sz w:val="22"/>
          <w:szCs w:val="22"/>
        </w:rPr>
        <w:t>nitrogen oxides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 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E1585C2" w14:textId="77777777" w:rsidR="00263466" w:rsidRPr="00AE2622" w:rsidRDefault="00263466" w:rsidP="00263466">
      <w:pPr>
        <w:jc w:val="both"/>
        <w:rPr>
          <w:rFonts w:ascii="Arial" w:hAnsi="Arial" w:cs="Arial"/>
          <w:sz w:val="22"/>
          <w:szCs w:val="22"/>
        </w:rPr>
      </w:pPr>
    </w:p>
    <w:p w14:paraId="6AB91DC5" w14:textId="77777777" w:rsidR="00263466" w:rsidRPr="00710154" w:rsidRDefault="00263466" w:rsidP="00263466">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The Michigan </w:t>
      </w:r>
      <w:r w:rsidRPr="00604E76">
        <w:rPr>
          <w:rFonts w:ascii="Arial" w:hAnsi="Arial" w:cs="Arial"/>
          <w:sz w:val="22"/>
          <w:szCs w:val="22"/>
        </w:rPr>
        <w:t xml:space="preserve">Air </w:t>
      </w:r>
      <w:r>
        <w:rPr>
          <w:rFonts w:ascii="Arial" w:hAnsi="Arial" w:cs="Arial"/>
          <w:sz w:val="22"/>
          <w:szCs w:val="22"/>
        </w:rPr>
        <w:t>Pollution Control Rules</w:t>
      </w:r>
      <w:r w:rsidRPr="00604E76">
        <w:rPr>
          <w:rFonts w:ascii="Arial" w:hAnsi="Arial" w:cs="Arial"/>
          <w:sz w:val="22"/>
          <w:szCs w:val="22"/>
        </w:rPr>
        <w:t xml:space="preserve"> Part 18</w:t>
      </w:r>
      <w:r>
        <w:rPr>
          <w:rFonts w:ascii="Arial" w:hAnsi="Arial" w:cs="Arial"/>
          <w:sz w:val="22"/>
          <w:szCs w:val="22"/>
        </w:rPr>
        <w:t xml:space="preserve">, </w:t>
      </w:r>
      <w:r w:rsidRPr="00604E76">
        <w:rPr>
          <w:rFonts w:ascii="Arial" w:hAnsi="Arial" w:cs="Arial"/>
          <w:sz w:val="22"/>
          <w:szCs w:val="22"/>
        </w:rPr>
        <w:t>Prevention of Significant Deterioration</w:t>
      </w:r>
      <w:r>
        <w:rPr>
          <w:rFonts w:ascii="Arial" w:hAnsi="Arial" w:cs="Arial"/>
          <w:sz w:val="22"/>
          <w:szCs w:val="22"/>
        </w:rPr>
        <w:t xml:space="preserve"> of Air Quality</w:t>
      </w:r>
      <w:r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nitrogen oxides and carbon monoxide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54A573A9" w14:textId="77777777" w:rsidR="00263466" w:rsidRPr="009F3927" w:rsidRDefault="00263466" w:rsidP="00263466">
      <w:pPr>
        <w:jc w:val="both"/>
        <w:rPr>
          <w:rFonts w:ascii="Arial" w:hAnsi="Arial" w:cs="Arial"/>
          <w:sz w:val="22"/>
          <w:szCs w:val="22"/>
        </w:rPr>
      </w:pPr>
    </w:p>
    <w:p w14:paraId="6A531068" w14:textId="531B92C0" w:rsidR="00263466" w:rsidRDefault="009F3927" w:rsidP="00263466">
      <w:pPr>
        <w:jc w:val="both"/>
        <w:rPr>
          <w:rFonts w:ascii="Arial" w:hAnsi="Arial" w:cs="Arial"/>
          <w:sz w:val="22"/>
          <w:szCs w:val="22"/>
        </w:rPr>
      </w:pPr>
      <w:bookmarkStart w:id="15" w:name="_Hlk20483349"/>
      <w:bookmarkStart w:id="16" w:name="_Hlk517185052"/>
      <w:r w:rsidRPr="009F3927">
        <w:rPr>
          <w:rFonts w:ascii="Arial" w:hAnsi="Arial" w:cs="Arial"/>
          <w:sz w:val="22"/>
          <w:szCs w:val="22"/>
        </w:rPr>
        <w:t>EU006, EU007, EU008,</w:t>
      </w:r>
      <w:r w:rsidR="00A85DFE" w:rsidRPr="009F3927">
        <w:rPr>
          <w:rFonts w:ascii="Arial" w:hAnsi="Arial" w:cs="Arial"/>
          <w:sz w:val="22"/>
          <w:szCs w:val="22"/>
        </w:rPr>
        <w:t xml:space="preserve"> </w:t>
      </w:r>
      <w:bookmarkEnd w:id="15"/>
      <w:r w:rsidR="00263466" w:rsidRPr="009F3927">
        <w:rPr>
          <w:rFonts w:ascii="Arial" w:hAnsi="Arial" w:cs="Arial"/>
          <w:sz w:val="22"/>
          <w:szCs w:val="22"/>
        </w:rPr>
        <w:t xml:space="preserve">EUNEWBOILER1, EUNEWBOILER2, EUNEWBOILER3, and EUNEWBOILER4 </w:t>
      </w:r>
      <w:bookmarkEnd w:id="16"/>
      <w:r w:rsidR="00263466" w:rsidRPr="009F3927">
        <w:rPr>
          <w:rFonts w:ascii="Arial" w:hAnsi="Arial" w:cs="Arial"/>
          <w:sz w:val="22"/>
          <w:szCs w:val="22"/>
        </w:rPr>
        <w:t xml:space="preserve">at the stationary source are subject to the Standards of Performance for Small Industrial, Commercial, Institutional Steam Generating Units promulgated in 40 CFR Part 60, Subparts A and Dc; </w:t>
      </w:r>
      <w:bookmarkStart w:id="17" w:name="_Hlk517249539"/>
      <w:r w:rsidR="00263466" w:rsidRPr="009F3927">
        <w:rPr>
          <w:rFonts w:ascii="Arial" w:hAnsi="Arial" w:cs="Arial"/>
          <w:sz w:val="22"/>
          <w:szCs w:val="22"/>
        </w:rPr>
        <w:t>applicable requirements can be found in the ROP under flexible group</w:t>
      </w:r>
      <w:bookmarkEnd w:id="17"/>
      <w:r w:rsidR="00A85DFE" w:rsidRPr="009F3927">
        <w:rPr>
          <w:rFonts w:ascii="Arial" w:hAnsi="Arial" w:cs="Arial"/>
          <w:sz w:val="22"/>
          <w:szCs w:val="22"/>
        </w:rPr>
        <w:t xml:space="preserve">s FG002 </w:t>
      </w:r>
      <w:r w:rsidR="00A85DFE">
        <w:rPr>
          <w:rFonts w:ascii="Arial" w:hAnsi="Arial" w:cs="Arial"/>
          <w:sz w:val="22"/>
          <w:szCs w:val="22"/>
        </w:rPr>
        <w:t xml:space="preserve">and </w:t>
      </w:r>
      <w:r w:rsidR="00263466">
        <w:rPr>
          <w:rFonts w:ascii="Arial" w:hAnsi="Arial" w:cs="Arial"/>
          <w:sz w:val="22"/>
          <w:szCs w:val="22"/>
        </w:rPr>
        <w:t xml:space="preserve"> FGNEWBOILERS.</w:t>
      </w:r>
    </w:p>
    <w:p w14:paraId="0FA942D8" w14:textId="77777777" w:rsidR="00263466" w:rsidRDefault="00263466" w:rsidP="00263466">
      <w:pPr>
        <w:jc w:val="both"/>
        <w:rPr>
          <w:rFonts w:ascii="Arial" w:hAnsi="Arial" w:cs="Arial"/>
          <w:sz w:val="22"/>
          <w:szCs w:val="22"/>
        </w:rPr>
      </w:pPr>
    </w:p>
    <w:p w14:paraId="500E2A6D" w14:textId="162D126C" w:rsidR="00263466" w:rsidRPr="003D748C" w:rsidRDefault="00263466" w:rsidP="00263466">
      <w:pPr>
        <w:tabs>
          <w:tab w:val="left" w:pos="360"/>
        </w:tabs>
        <w:jc w:val="both"/>
        <w:rPr>
          <w:rFonts w:ascii="Arial" w:hAnsi="Arial" w:cs="Arial"/>
          <w:sz w:val="22"/>
          <w:szCs w:val="22"/>
        </w:rPr>
      </w:pPr>
      <w:r w:rsidRPr="009F3927">
        <w:rPr>
          <w:rFonts w:ascii="Arial" w:hAnsi="Arial" w:cs="Arial"/>
          <w:sz w:val="22"/>
          <w:szCs w:val="22"/>
        </w:rPr>
        <w:t>EUNEWBOILER1, EUNEWBOILER2, EUNEWBOILER3, EUNEWBOILER4,</w:t>
      </w:r>
      <w:r w:rsidR="000A106B" w:rsidRPr="000A106B">
        <w:rPr>
          <w:rFonts w:ascii="Arial" w:hAnsi="Arial" w:cs="Arial"/>
          <w:sz w:val="22"/>
          <w:szCs w:val="22"/>
        </w:rPr>
        <w:t xml:space="preserve"> EU006, EU007, EU008,</w:t>
      </w:r>
      <w:r w:rsidRPr="009F3927">
        <w:rPr>
          <w:rFonts w:ascii="Arial" w:hAnsi="Arial" w:cs="Arial"/>
          <w:sz w:val="22"/>
          <w:szCs w:val="22"/>
        </w:rPr>
        <w:t xml:space="preserve"> </w:t>
      </w:r>
      <w:bookmarkStart w:id="18" w:name="_Hlk46908450"/>
      <w:r w:rsidR="000A106B" w:rsidRPr="000A106B">
        <w:rPr>
          <w:rFonts w:ascii="Arial" w:hAnsi="Arial" w:cs="Arial"/>
          <w:sz w:val="22"/>
          <w:szCs w:val="22"/>
        </w:rPr>
        <w:t xml:space="preserve">EU012, EU013, EU016, </w:t>
      </w:r>
      <w:bookmarkStart w:id="19" w:name="_Hlk46909965"/>
      <w:r w:rsidR="00477DFD" w:rsidRPr="007528A7">
        <w:rPr>
          <w:rFonts w:ascii="Arial" w:hAnsi="Arial" w:cs="Arial"/>
          <w:sz w:val="22"/>
          <w:szCs w:val="22"/>
        </w:rPr>
        <w:t>EUBLD802BOILER</w:t>
      </w:r>
      <w:bookmarkEnd w:id="19"/>
      <w:r w:rsidR="00477DFD" w:rsidRPr="007528A7">
        <w:rPr>
          <w:rFonts w:ascii="Arial" w:hAnsi="Arial" w:cs="Arial"/>
          <w:sz w:val="22"/>
          <w:szCs w:val="22"/>
        </w:rPr>
        <w:t xml:space="preserve"> (</w:t>
      </w:r>
      <w:r w:rsidR="000A106B" w:rsidRPr="007528A7">
        <w:rPr>
          <w:rFonts w:ascii="Arial" w:hAnsi="Arial" w:cs="Arial"/>
          <w:sz w:val="22"/>
          <w:szCs w:val="22"/>
        </w:rPr>
        <w:t>EU017</w:t>
      </w:r>
      <w:r w:rsidR="00477DFD" w:rsidRPr="007528A7">
        <w:rPr>
          <w:rFonts w:ascii="Arial" w:hAnsi="Arial" w:cs="Arial"/>
          <w:sz w:val="22"/>
          <w:szCs w:val="22"/>
        </w:rPr>
        <w:t>)</w:t>
      </w:r>
      <w:r w:rsidR="000A106B" w:rsidRPr="007528A7">
        <w:rPr>
          <w:rFonts w:ascii="Arial" w:hAnsi="Arial" w:cs="Arial"/>
          <w:sz w:val="22"/>
          <w:szCs w:val="22"/>
        </w:rPr>
        <w:t>, EUBLD704H2OHEAT</w:t>
      </w:r>
      <w:r w:rsidR="000A106B" w:rsidRPr="000A106B">
        <w:rPr>
          <w:rFonts w:ascii="Arial" w:hAnsi="Arial" w:cs="Arial"/>
          <w:sz w:val="22"/>
          <w:szCs w:val="22"/>
        </w:rPr>
        <w:t>, EUBLD825MACDECK</w:t>
      </w:r>
      <w:bookmarkEnd w:id="18"/>
      <w:r w:rsidR="000A106B">
        <w:rPr>
          <w:rFonts w:ascii="Arial" w:hAnsi="Arial" w:cs="Arial"/>
          <w:sz w:val="22"/>
          <w:szCs w:val="22"/>
        </w:rPr>
        <w:t xml:space="preserve"> </w:t>
      </w:r>
      <w:r w:rsidRPr="009F3927">
        <w:rPr>
          <w:rFonts w:ascii="Arial" w:hAnsi="Arial" w:cs="Arial"/>
          <w:sz w:val="22"/>
          <w:szCs w:val="22"/>
        </w:rPr>
        <w:t>at the stationary source are subject to the National Emission Standard for Hazardous Air Pollutants for Industrial, Commercial, and Institutional Boilers promulgated in 40 CFR Part 63, Subparts A and DDDDD.  In the 201</w:t>
      </w:r>
      <w:r w:rsidR="005334A2">
        <w:rPr>
          <w:rFonts w:ascii="Arial" w:hAnsi="Arial" w:cs="Arial"/>
          <w:sz w:val="22"/>
          <w:szCs w:val="22"/>
        </w:rPr>
        <w:t>9</w:t>
      </w:r>
      <w:r w:rsidRPr="009F3927">
        <w:rPr>
          <w:rFonts w:ascii="Arial" w:hAnsi="Arial" w:cs="Arial"/>
          <w:sz w:val="22"/>
          <w:szCs w:val="22"/>
        </w:rPr>
        <w:t xml:space="preserve"> Subpart DDDDD Annual Report, dated January </w:t>
      </w:r>
      <w:r w:rsidR="005334A2">
        <w:rPr>
          <w:rFonts w:ascii="Arial" w:hAnsi="Arial" w:cs="Arial"/>
          <w:sz w:val="22"/>
          <w:szCs w:val="22"/>
        </w:rPr>
        <w:t>17</w:t>
      </w:r>
      <w:r w:rsidRPr="009F3927">
        <w:rPr>
          <w:rFonts w:ascii="Arial" w:hAnsi="Arial" w:cs="Arial"/>
          <w:sz w:val="22"/>
          <w:szCs w:val="22"/>
        </w:rPr>
        <w:t xml:space="preserve">, </w:t>
      </w:r>
      <w:r w:rsidR="005334A2" w:rsidRPr="009F3927">
        <w:rPr>
          <w:rFonts w:ascii="Arial" w:hAnsi="Arial" w:cs="Arial"/>
          <w:sz w:val="22"/>
          <w:szCs w:val="22"/>
        </w:rPr>
        <w:t>201</w:t>
      </w:r>
      <w:r w:rsidR="005334A2">
        <w:rPr>
          <w:rFonts w:ascii="Arial" w:hAnsi="Arial" w:cs="Arial"/>
          <w:sz w:val="22"/>
          <w:szCs w:val="22"/>
        </w:rPr>
        <w:t>9</w:t>
      </w:r>
      <w:r w:rsidRPr="009F3927">
        <w:rPr>
          <w:rFonts w:ascii="Arial" w:hAnsi="Arial" w:cs="Arial"/>
          <w:sz w:val="22"/>
          <w:szCs w:val="22"/>
        </w:rPr>
        <w:t xml:space="preserve">, the Airport indicated that the boilers only burned Gas </w:t>
      </w:r>
      <w:r w:rsidRPr="007528A7">
        <w:rPr>
          <w:rFonts w:ascii="Arial" w:hAnsi="Arial" w:cs="Arial"/>
          <w:sz w:val="22"/>
          <w:szCs w:val="22"/>
        </w:rPr>
        <w:t>1</w:t>
      </w:r>
      <w:r w:rsidRPr="009F3927">
        <w:rPr>
          <w:rFonts w:ascii="Arial" w:hAnsi="Arial" w:cs="Arial"/>
          <w:sz w:val="22"/>
          <w:szCs w:val="22"/>
        </w:rPr>
        <w:t xml:space="preserve"> as fuel in </w:t>
      </w:r>
      <w:r w:rsidR="005334A2" w:rsidRPr="009F3927">
        <w:rPr>
          <w:rFonts w:ascii="Arial" w:hAnsi="Arial" w:cs="Arial"/>
          <w:sz w:val="22"/>
          <w:szCs w:val="22"/>
        </w:rPr>
        <w:t>201</w:t>
      </w:r>
      <w:r w:rsidR="005334A2">
        <w:rPr>
          <w:rFonts w:ascii="Arial" w:hAnsi="Arial" w:cs="Arial"/>
          <w:sz w:val="22"/>
          <w:szCs w:val="22"/>
        </w:rPr>
        <w:t>9</w:t>
      </w:r>
      <w:r w:rsidRPr="009F3927">
        <w:rPr>
          <w:rFonts w:ascii="Arial" w:hAnsi="Arial" w:cs="Arial"/>
          <w:sz w:val="22"/>
          <w:szCs w:val="22"/>
        </w:rPr>
        <w:t xml:space="preserve">.  Based on this information, applicable requirements have been added to the ROP during this renewal and can be found in the following flexible groups: FG002, </w:t>
      </w:r>
      <w:r w:rsidRPr="003D748C">
        <w:rPr>
          <w:rFonts w:ascii="Arial" w:hAnsi="Arial" w:cs="Arial"/>
          <w:sz w:val="22"/>
          <w:szCs w:val="22"/>
        </w:rPr>
        <w:lastRenderedPageBreak/>
        <w:t>FGNEWBOILERS, and FGEXNATGASBOILERS.</w:t>
      </w:r>
      <w:r w:rsidR="001071B6" w:rsidRPr="003D748C">
        <w:rPr>
          <w:rFonts w:ascii="Arial" w:hAnsi="Arial" w:cs="Arial"/>
          <w:sz w:val="22"/>
          <w:szCs w:val="22"/>
        </w:rPr>
        <w:t xml:space="preserve">  </w:t>
      </w:r>
      <w:r w:rsidRPr="003D748C">
        <w:rPr>
          <w:rFonts w:ascii="Arial" w:hAnsi="Arial" w:cs="Arial"/>
          <w:sz w:val="22"/>
          <w:szCs w:val="22"/>
        </w:rPr>
        <w:t>If the Airport uses Jet-A fuel at any time, they must comply with all applicable provisions of Subpart DDDDD.</w:t>
      </w:r>
    </w:p>
    <w:p w14:paraId="4A7E655F" w14:textId="77777777" w:rsidR="00263466" w:rsidRPr="003D748C" w:rsidRDefault="00263466" w:rsidP="00263466">
      <w:pPr>
        <w:jc w:val="both"/>
        <w:rPr>
          <w:rFonts w:ascii="Arial" w:hAnsi="Arial" w:cs="Arial"/>
          <w:sz w:val="22"/>
          <w:szCs w:val="22"/>
        </w:rPr>
      </w:pPr>
    </w:p>
    <w:p w14:paraId="2A9ABDEB" w14:textId="758264D9" w:rsidR="00F47171" w:rsidRPr="007528A7" w:rsidRDefault="00263466" w:rsidP="00263466">
      <w:pPr>
        <w:jc w:val="both"/>
        <w:rPr>
          <w:rFonts w:ascii="Arial" w:hAnsi="Arial" w:cs="Arial"/>
          <w:sz w:val="22"/>
          <w:szCs w:val="22"/>
        </w:rPr>
      </w:pPr>
      <w:r w:rsidRPr="007528A7">
        <w:rPr>
          <w:rFonts w:ascii="Arial" w:hAnsi="Arial" w:cs="Arial"/>
          <w:sz w:val="22"/>
          <w:szCs w:val="22"/>
        </w:rPr>
        <w:t>EU001, EU002, EU003, EUGEN, EU009, EUENGINE2</w:t>
      </w:r>
      <w:r w:rsidR="00CC3971" w:rsidRPr="007528A7">
        <w:rPr>
          <w:rFonts w:ascii="Arial" w:hAnsi="Arial" w:cs="Arial"/>
          <w:sz w:val="22"/>
          <w:szCs w:val="22"/>
        </w:rPr>
        <w:t xml:space="preserve">, EUENGINE4, EUENGINE9, </w:t>
      </w:r>
      <w:r w:rsidRPr="007528A7">
        <w:rPr>
          <w:rFonts w:ascii="Arial" w:hAnsi="Arial" w:cs="Arial"/>
          <w:sz w:val="22"/>
          <w:szCs w:val="22"/>
        </w:rPr>
        <w:t xml:space="preserve">EUENGINE13, EUENGINE14, EUENGINE15, EUENGINE17, EUENGINE21, </w:t>
      </w:r>
      <w:bookmarkStart w:id="20" w:name="_Hlk24723251"/>
      <w:r w:rsidRPr="007528A7">
        <w:rPr>
          <w:rFonts w:ascii="Arial" w:hAnsi="Arial" w:cs="Arial"/>
          <w:sz w:val="22"/>
          <w:szCs w:val="22"/>
        </w:rPr>
        <w:t>EUENGINE22</w:t>
      </w:r>
      <w:bookmarkEnd w:id="20"/>
      <w:r w:rsidRPr="007528A7">
        <w:rPr>
          <w:rFonts w:ascii="Arial" w:hAnsi="Arial" w:cs="Arial"/>
          <w:sz w:val="22"/>
          <w:szCs w:val="22"/>
        </w:rPr>
        <w:t xml:space="preserve">, </w:t>
      </w:r>
      <w:r w:rsidR="001E291A" w:rsidRPr="007528A7">
        <w:rPr>
          <w:rFonts w:ascii="Arial" w:hAnsi="Arial" w:cs="Arial"/>
          <w:sz w:val="22"/>
          <w:szCs w:val="22"/>
        </w:rPr>
        <w:t xml:space="preserve">EUENGINE27, EUENGINE28, </w:t>
      </w:r>
      <w:r w:rsidRPr="007528A7">
        <w:rPr>
          <w:rFonts w:ascii="Arial" w:hAnsi="Arial" w:cs="Arial"/>
          <w:sz w:val="22"/>
          <w:szCs w:val="22"/>
        </w:rPr>
        <w:t>EUENGINE29,</w:t>
      </w:r>
      <w:r w:rsidR="001E291A" w:rsidRPr="007528A7">
        <w:rPr>
          <w:rFonts w:ascii="Arial" w:hAnsi="Arial" w:cs="Arial"/>
          <w:sz w:val="22"/>
          <w:szCs w:val="22"/>
        </w:rPr>
        <w:t xml:space="preserve"> EUENGINE43,</w:t>
      </w:r>
      <w:r w:rsidRPr="007528A7">
        <w:rPr>
          <w:rFonts w:ascii="Arial" w:hAnsi="Arial" w:cs="Arial"/>
          <w:sz w:val="22"/>
          <w:szCs w:val="22"/>
        </w:rPr>
        <w:t xml:space="preserve"> EUENGINE44, EUENGINE45, EUENGINE46, EUENGINE47, EUENGINE48,</w:t>
      </w:r>
      <w:r w:rsidR="001E291A" w:rsidRPr="007528A7">
        <w:rPr>
          <w:sz w:val="22"/>
          <w:szCs w:val="22"/>
        </w:rPr>
        <w:t xml:space="preserve"> </w:t>
      </w:r>
      <w:r w:rsidR="001E291A" w:rsidRPr="007528A7">
        <w:rPr>
          <w:rFonts w:ascii="Arial" w:hAnsi="Arial" w:cs="Arial"/>
          <w:sz w:val="22"/>
          <w:szCs w:val="22"/>
        </w:rPr>
        <w:t xml:space="preserve">EUENGINE49, EUENGINE50, </w:t>
      </w:r>
      <w:r w:rsidRPr="007528A7">
        <w:rPr>
          <w:rFonts w:ascii="Arial" w:hAnsi="Arial" w:cs="Arial"/>
          <w:sz w:val="22"/>
          <w:szCs w:val="22"/>
        </w:rPr>
        <w:t>EUENGINE51</w:t>
      </w:r>
      <w:r w:rsidR="00F47171" w:rsidRPr="007528A7">
        <w:rPr>
          <w:rFonts w:ascii="Arial" w:hAnsi="Arial" w:cs="Arial"/>
          <w:sz w:val="22"/>
          <w:szCs w:val="22"/>
        </w:rPr>
        <w:t xml:space="preserve"> </w:t>
      </w:r>
      <w:r w:rsidRPr="007528A7">
        <w:rPr>
          <w:rFonts w:ascii="Arial" w:hAnsi="Arial" w:cs="Arial"/>
          <w:sz w:val="22"/>
          <w:szCs w:val="22"/>
        </w:rPr>
        <w:t>at the stationary source are subject to the National Emission Standard for Hazardous Air Pollutants for Stationary Reciprocating Internal Combustion Engines promulgated in 40 CFR Part 63, Subparts A and ZZZZ.  Applicable requirements have been added to the ROP during this renewal and can be found in the following emission unit table</w:t>
      </w:r>
      <w:r w:rsidR="001E291A" w:rsidRPr="007528A7">
        <w:rPr>
          <w:rFonts w:ascii="Arial" w:hAnsi="Arial" w:cs="Arial"/>
          <w:sz w:val="22"/>
          <w:szCs w:val="22"/>
        </w:rPr>
        <w:t>s</w:t>
      </w:r>
      <w:r w:rsidRPr="007528A7">
        <w:rPr>
          <w:rFonts w:ascii="Arial" w:hAnsi="Arial" w:cs="Arial"/>
          <w:sz w:val="22"/>
          <w:szCs w:val="22"/>
        </w:rPr>
        <w:t xml:space="preserve"> and flexible groups: EUGEN,</w:t>
      </w:r>
      <w:r w:rsidR="00F47171" w:rsidRPr="007528A7">
        <w:rPr>
          <w:rFonts w:ascii="Arial" w:hAnsi="Arial" w:cs="Arial"/>
          <w:sz w:val="22"/>
          <w:szCs w:val="22"/>
        </w:rPr>
        <w:t xml:space="preserve"> </w:t>
      </w:r>
      <w:r w:rsidR="001E291A" w:rsidRPr="007528A7">
        <w:rPr>
          <w:rFonts w:ascii="Arial" w:hAnsi="Arial" w:cs="Arial"/>
          <w:sz w:val="22"/>
          <w:szCs w:val="22"/>
        </w:rPr>
        <w:t xml:space="preserve">EU009, </w:t>
      </w:r>
      <w:r w:rsidR="00F47171" w:rsidRPr="007528A7">
        <w:rPr>
          <w:rFonts w:ascii="Arial" w:hAnsi="Arial" w:cs="Arial"/>
          <w:sz w:val="22"/>
          <w:szCs w:val="22"/>
        </w:rPr>
        <w:t>EUENGINE2</w:t>
      </w:r>
      <w:r w:rsidRPr="007528A7">
        <w:rPr>
          <w:rFonts w:ascii="Arial" w:hAnsi="Arial" w:cs="Arial"/>
          <w:sz w:val="22"/>
          <w:szCs w:val="22"/>
        </w:rPr>
        <w:t xml:space="preserve"> </w:t>
      </w:r>
      <w:r w:rsidR="00F47171" w:rsidRPr="007528A7">
        <w:rPr>
          <w:rFonts w:ascii="Arial" w:hAnsi="Arial" w:cs="Arial"/>
          <w:sz w:val="22"/>
          <w:szCs w:val="22"/>
        </w:rPr>
        <w:t>FGMETROENERGYENGINES</w:t>
      </w:r>
      <w:r w:rsidRPr="007528A7">
        <w:rPr>
          <w:rFonts w:ascii="Arial" w:hAnsi="Arial" w:cs="Arial"/>
          <w:sz w:val="22"/>
          <w:szCs w:val="22"/>
        </w:rPr>
        <w:t xml:space="preserve">, </w:t>
      </w:r>
      <w:r w:rsidR="00F47171" w:rsidRPr="007528A7">
        <w:rPr>
          <w:rFonts w:ascii="Arial" w:hAnsi="Arial" w:cs="Arial"/>
          <w:sz w:val="22"/>
          <w:szCs w:val="22"/>
        </w:rPr>
        <w:t>FGZZZZEXISTING</w:t>
      </w:r>
      <w:r w:rsidR="007F0872" w:rsidRPr="007528A7">
        <w:rPr>
          <w:rFonts w:ascii="Arial" w:hAnsi="Arial" w:cs="Arial"/>
          <w:sz w:val="22"/>
          <w:szCs w:val="22"/>
        </w:rPr>
        <w:t>RICE</w:t>
      </w:r>
      <w:r w:rsidR="00F47171" w:rsidRPr="007528A7">
        <w:rPr>
          <w:rFonts w:ascii="Arial" w:hAnsi="Arial" w:cs="Arial"/>
          <w:sz w:val="22"/>
          <w:szCs w:val="22"/>
        </w:rPr>
        <w:t xml:space="preserve">&gt;500, </w:t>
      </w:r>
      <w:r w:rsidR="002C6A2F" w:rsidRPr="007528A7">
        <w:rPr>
          <w:rFonts w:ascii="Arial" w:hAnsi="Arial" w:cs="Arial"/>
          <w:sz w:val="22"/>
          <w:szCs w:val="22"/>
        </w:rPr>
        <w:t>FGEXEMERGENCY</w:t>
      </w:r>
      <w:r w:rsidR="007A75E5" w:rsidRPr="007528A7">
        <w:rPr>
          <w:rFonts w:ascii="Arial" w:hAnsi="Arial" w:cs="Arial"/>
          <w:sz w:val="22"/>
          <w:szCs w:val="22"/>
        </w:rPr>
        <w:t>RICE</w:t>
      </w:r>
      <w:r w:rsidR="002C6A2F" w:rsidRPr="007528A7">
        <w:rPr>
          <w:rFonts w:ascii="Arial" w:hAnsi="Arial" w:cs="Arial"/>
          <w:sz w:val="22"/>
          <w:szCs w:val="22"/>
        </w:rPr>
        <w:t>≤500</w:t>
      </w:r>
      <w:r w:rsidR="000A4988" w:rsidRPr="007528A7">
        <w:rPr>
          <w:rFonts w:ascii="Arial" w:hAnsi="Arial" w:cs="Arial"/>
          <w:sz w:val="22"/>
          <w:szCs w:val="22"/>
        </w:rPr>
        <w:t>, FGSUBPARTIIIIENGINES, and FGSUBPARTJJJJENGINES.</w:t>
      </w:r>
    </w:p>
    <w:p w14:paraId="2522B56B" w14:textId="77777777" w:rsidR="00263466" w:rsidRPr="007528A7" w:rsidRDefault="00263466" w:rsidP="00263466">
      <w:pPr>
        <w:jc w:val="both"/>
        <w:rPr>
          <w:rFonts w:ascii="Arial" w:hAnsi="Arial" w:cs="Arial"/>
          <w:sz w:val="22"/>
          <w:szCs w:val="22"/>
        </w:rPr>
      </w:pPr>
    </w:p>
    <w:p w14:paraId="0C0B88BB" w14:textId="34BD52E8" w:rsidR="00263466" w:rsidRPr="007528A7" w:rsidRDefault="00263466" w:rsidP="00263466">
      <w:pPr>
        <w:jc w:val="both"/>
        <w:outlineLvl w:val="0"/>
        <w:rPr>
          <w:rFonts w:ascii="Arial" w:hAnsi="Arial" w:cs="Arial"/>
          <w:sz w:val="22"/>
          <w:szCs w:val="22"/>
        </w:rPr>
      </w:pPr>
      <w:bookmarkStart w:id="21" w:name="_Hlk43392910"/>
      <w:r w:rsidRPr="007528A7">
        <w:rPr>
          <w:rFonts w:ascii="Arial" w:hAnsi="Arial" w:cs="Arial"/>
          <w:sz w:val="22"/>
          <w:szCs w:val="22"/>
        </w:rPr>
        <w:t xml:space="preserve">EUGEN, </w:t>
      </w:r>
      <w:bookmarkStart w:id="22" w:name="_Hlk43391662"/>
      <w:r w:rsidR="00F47171" w:rsidRPr="007528A7">
        <w:rPr>
          <w:rFonts w:ascii="Arial" w:hAnsi="Arial" w:cs="Arial"/>
          <w:sz w:val="22"/>
          <w:szCs w:val="22"/>
        </w:rPr>
        <w:t>EUENGINE</w:t>
      </w:r>
      <w:r w:rsidR="00EE3BCD" w:rsidRPr="007528A7">
        <w:rPr>
          <w:rFonts w:ascii="Arial" w:hAnsi="Arial" w:cs="Arial"/>
          <w:sz w:val="22"/>
          <w:szCs w:val="22"/>
        </w:rPr>
        <w:t>27</w:t>
      </w:r>
      <w:r w:rsidR="00F47171" w:rsidRPr="007528A7">
        <w:rPr>
          <w:rFonts w:ascii="Arial" w:hAnsi="Arial" w:cs="Arial"/>
          <w:sz w:val="22"/>
          <w:szCs w:val="22"/>
        </w:rPr>
        <w:t>, EUENGINE2</w:t>
      </w:r>
      <w:r w:rsidR="00EE3BCD" w:rsidRPr="007528A7">
        <w:rPr>
          <w:rFonts w:ascii="Arial" w:hAnsi="Arial" w:cs="Arial"/>
          <w:sz w:val="22"/>
          <w:szCs w:val="22"/>
        </w:rPr>
        <w:t>8</w:t>
      </w:r>
      <w:r w:rsidR="00F47171" w:rsidRPr="007528A7">
        <w:rPr>
          <w:rFonts w:ascii="Arial" w:hAnsi="Arial" w:cs="Arial"/>
          <w:sz w:val="22"/>
          <w:szCs w:val="22"/>
        </w:rPr>
        <w:t>, EUENGINE4</w:t>
      </w:r>
      <w:r w:rsidR="00EE3BCD" w:rsidRPr="007528A7">
        <w:rPr>
          <w:rFonts w:ascii="Arial" w:hAnsi="Arial" w:cs="Arial"/>
          <w:sz w:val="22"/>
          <w:szCs w:val="22"/>
        </w:rPr>
        <w:t>3</w:t>
      </w:r>
      <w:r w:rsidR="00F47171" w:rsidRPr="007528A7">
        <w:rPr>
          <w:rFonts w:ascii="Arial" w:hAnsi="Arial" w:cs="Arial"/>
          <w:sz w:val="22"/>
          <w:szCs w:val="22"/>
        </w:rPr>
        <w:t xml:space="preserve">, </w:t>
      </w:r>
      <w:r w:rsidR="00EE3BCD" w:rsidRPr="007528A7">
        <w:rPr>
          <w:rFonts w:ascii="Arial" w:hAnsi="Arial" w:cs="Arial"/>
          <w:sz w:val="22"/>
          <w:szCs w:val="22"/>
        </w:rPr>
        <w:t>EUENGINE49, and EUENGINE50</w:t>
      </w:r>
      <w:r w:rsidR="00F47171" w:rsidRPr="007528A7">
        <w:rPr>
          <w:rFonts w:ascii="Arial" w:hAnsi="Arial" w:cs="Arial"/>
          <w:sz w:val="22"/>
          <w:szCs w:val="22"/>
        </w:rPr>
        <w:t xml:space="preserve"> </w:t>
      </w:r>
      <w:bookmarkEnd w:id="21"/>
      <w:bookmarkEnd w:id="22"/>
      <w:r w:rsidRPr="007528A7">
        <w:rPr>
          <w:rFonts w:ascii="Arial" w:hAnsi="Arial" w:cs="Arial"/>
          <w:sz w:val="22"/>
          <w:szCs w:val="22"/>
        </w:rPr>
        <w:t xml:space="preserve">at the stationary source are subject to the Standards of Performance for Stationary Compression Ignition Internal Combustion Engines promulgated in 40 CFR Part 60, Subparts A and IIII.  Applicable requirements have been added to the ROP during this renewal and can be found in the following emission unit table and flexible groups: EUGEN </w:t>
      </w:r>
      <w:bookmarkStart w:id="23" w:name="_Hlk43391640"/>
      <w:r w:rsidR="007A75E5" w:rsidRPr="007528A7">
        <w:rPr>
          <w:rFonts w:ascii="Arial" w:hAnsi="Arial" w:cs="Arial"/>
          <w:sz w:val="22"/>
          <w:szCs w:val="22"/>
        </w:rPr>
        <w:t xml:space="preserve">and </w:t>
      </w:r>
      <w:r w:rsidR="001E291A" w:rsidRPr="007528A7">
        <w:rPr>
          <w:rFonts w:ascii="Arial" w:hAnsi="Arial" w:cs="Arial"/>
          <w:sz w:val="22"/>
          <w:szCs w:val="22"/>
        </w:rPr>
        <w:t>FG</w:t>
      </w:r>
      <w:r w:rsidR="007A75E5" w:rsidRPr="007528A7">
        <w:rPr>
          <w:rFonts w:ascii="Arial" w:hAnsi="Arial" w:cs="Arial"/>
          <w:sz w:val="22"/>
          <w:szCs w:val="22"/>
        </w:rPr>
        <w:t>SUBPART</w:t>
      </w:r>
      <w:r w:rsidR="001E291A" w:rsidRPr="007528A7">
        <w:rPr>
          <w:rFonts w:ascii="Arial" w:hAnsi="Arial" w:cs="Arial"/>
          <w:sz w:val="22"/>
          <w:szCs w:val="22"/>
        </w:rPr>
        <w:t>IIIIENGINES</w:t>
      </w:r>
      <w:bookmarkEnd w:id="23"/>
      <w:r w:rsidR="001E291A" w:rsidRPr="007528A7">
        <w:rPr>
          <w:rFonts w:ascii="Arial" w:hAnsi="Arial" w:cs="Arial"/>
          <w:sz w:val="22"/>
          <w:szCs w:val="22"/>
        </w:rPr>
        <w:t>.</w:t>
      </w:r>
    </w:p>
    <w:p w14:paraId="62BE486D" w14:textId="77777777" w:rsidR="00F47171" w:rsidRPr="007528A7" w:rsidRDefault="00F47171" w:rsidP="00263466">
      <w:pPr>
        <w:jc w:val="both"/>
        <w:outlineLvl w:val="0"/>
        <w:rPr>
          <w:rFonts w:ascii="Arial" w:hAnsi="Arial" w:cs="Arial"/>
          <w:sz w:val="22"/>
          <w:szCs w:val="22"/>
        </w:rPr>
      </w:pPr>
    </w:p>
    <w:p w14:paraId="318925C2" w14:textId="6EE76D34" w:rsidR="00263466" w:rsidRPr="007528A7" w:rsidRDefault="001E291A" w:rsidP="00263466">
      <w:pPr>
        <w:jc w:val="both"/>
        <w:outlineLvl w:val="0"/>
        <w:rPr>
          <w:rFonts w:ascii="Arial" w:hAnsi="Arial" w:cs="Arial"/>
          <w:sz w:val="22"/>
          <w:szCs w:val="22"/>
        </w:rPr>
      </w:pPr>
      <w:bookmarkStart w:id="24" w:name="_Hlk43391705"/>
      <w:r w:rsidRPr="007528A7">
        <w:rPr>
          <w:rFonts w:ascii="Arial" w:hAnsi="Arial" w:cs="Arial"/>
          <w:sz w:val="22"/>
          <w:szCs w:val="22"/>
        </w:rPr>
        <w:t>EUENGINE29</w:t>
      </w:r>
      <w:bookmarkEnd w:id="24"/>
      <w:r w:rsidR="00263466" w:rsidRPr="007528A7">
        <w:rPr>
          <w:rFonts w:ascii="Arial" w:hAnsi="Arial" w:cs="Arial"/>
          <w:sz w:val="22"/>
          <w:szCs w:val="22"/>
        </w:rPr>
        <w:t xml:space="preserve"> at the stationary source </w:t>
      </w:r>
      <w:r w:rsidRPr="007528A7">
        <w:rPr>
          <w:rFonts w:ascii="Arial" w:hAnsi="Arial" w:cs="Arial"/>
          <w:sz w:val="22"/>
          <w:szCs w:val="22"/>
        </w:rPr>
        <w:t>is</w:t>
      </w:r>
      <w:r w:rsidR="00263466" w:rsidRPr="007528A7">
        <w:rPr>
          <w:rFonts w:ascii="Arial" w:hAnsi="Arial" w:cs="Arial"/>
          <w:sz w:val="22"/>
          <w:szCs w:val="22"/>
        </w:rPr>
        <w:t xml:space="preserve"> subject to the Standards of Performance for Stationary Spark Ignition Internal Combustion Engines promulgated in 40 CFR Part 60, Subparts A and JJJJ.</w:t>
      </w:r>
      <w:r w:rsidRPr="007528A7">
        <w:rPr>
          <w:rFonts w:ascii="Arial" w:hAnsi="Arial" w:cs="Arial"/>
          <w:sz w:val="22"/>
          <w:szCs w:val="22"/>
        </w:rPr>
        <w:t xml:space="preserve"> Applicable requirements have been added to the ROP during this renewal and can be found in flexible group: FG</w:t>
      </w:r>
      <w:r w:rsidR="007A75E5" w:rsidRPr="007528A7">
        <w:rPr>
          <w:rFonts w:ascii="Arial" w:hAnsi="Arial" w:cs="Arial"/>
          <w:sz w:val="22"/>
          <w:szCs w:val="22"/>
        </w:rPr>
        <w:t>SUBPART</w:t>
      </w:r>
      <w:r w:rsidRPr="007528A7">
        <w:rPr>
          <w:rFonts w:ascii="Arial" w:hAnsi="Arial" w:cs="Arial"/>
          <w:sz w:val="22"/>
          <w:szCs w:val="22"/>
        </w:rPr>
        <w:t>JJJJENGINES.</w:t>
      </w:r>
    </w:p>
    <w:p w14:paraId="757A4350" w14:textId="77777777" w:rsidR="00263466" w:rsidRPr="003D748C" w:rsidRDefault="00263466" w:rsidP="00263466">
      <w:pPr>
        <w:jc w:val="both"/>
        <w:outlineLvl w:val="0"/>
        <w:rPr>
          <w:rFonts w:ascii="Arial" w:hAnsi="Arial" w:cs="Arial"/>
          <w:sz w:val="22"/>
          <w:szCs w:val="22"/>
        </w:rPr>
      </w:pPr>
    </w:p>
    <w:p w14:paraId="6F3EF139" w14:textId="77777777" w:rsidR="00143742" w:rsidRDefault="00263466" w:rsidP="00263466">
      <w:pPr>
        <w:jc w:val="both"/>
        <w:outlineLvl w:val="0"/>
        <w:rPr>
          <w:rFonts w:ascii="Arial" w:hAnsi="Arial" w:cs="Arial"/>
          <w:sz w:val="22"/>
          <w:szCs w:val="22"/>
        </w:rPr>
      </w:pPr>
      <w:r w:rsidRPr="003D748C">
        <w:rPr>
          <w:rFonts w:ascii="Arial" w:hAnsi="Arial" w:cs="Arial"/>
          <w:sz w:val="22"/>
          <w:szCs w:val="22"/>
        </w:rPr>
        <w:t>Underground gasoline storage tanks: EUBLDG358TANK, EUBLDG601TANK, EUBLDG703TANK,</w:t>
      </w:r>
      <w:r w:rsidR="000030FE" w:rsidRPr="003D748C">
        <w:rPr>
          <w:rFonts w:ascii="Arial" w:hAnsi="Arial" w:cs="Arial"/>
          <w:sz w:val="22"/>
          <w:szCs w:val="22"/>
        </w:rPr>
        <w:t xml:space="preserve"> and</w:t>
      </w:r>
      <w:r w:rsidRPr="003D748C">
        <w:rPr>
          <w:rFonts w:ascii="Arial" w:hAnsi="Arial" w:cs="Arial"/>
          <w:sz w:val="22"/>
          <w:szCs w:val="22"/>
        </w:rPr>
        <w:t xml:space="preserve"> EUBLDG802TANK are subject to Michigan’s Air Pollution </w:t>
      </w:r>
      <w:r w:rsidR="001071B6" w:rsidRPr="003D748C">
        <w:rPr>
          <w:rFonts w:ascii="Arial" w:hAnsi="Arial" w:cs="Arial"/>
          <w:sz w:val="22"/>
          <w:szCs w:val="22"/>
        </w:rPr>
        <w:t>C</w:t>
      </w:r>
      <w:r w:rsidRPr="003D748C">
        <w:rPr>
          <w:rFonts w:ascii="Arial" w:hAnsi="Arial" w:cs="Arial"/>
          <w:sz w:val="22"/>
          <w:szCs w:val="22"/>
        </w:rPr>
        <w:t>ontrol Rules, specifically R 336.1703; applicable requirements can be found in the ROP under flexible group FGFUELDISPENCING.</w:t>
      </w:r>
    </w:p>
    <w:p w14:paraId="4286C699" w14:textId="77777777" w:rsidR="00143742" w:rsidRDefault="00143742" w:rsidP="00263466">
      <w:pPr>
        <w:jc w:val="both"/>
        <w:outlineLvl w:val="0"/>
        <w:rPr>
          <w:rFonts w:ascii="Arial" w:hAnsi="Arial" w:cs="Arial"/>
          <w:sz w:val="22"/>
          <w:szCs w:val="22"/>
        </w:rPr>
      </w:pPr>
    </w:p>
    <w:p w14:paraId="77CD7FC4" w14:textId="5CB90F24" w:rsidR="00263466" w:rsidRPr="003D748C" w:rsidRDefault="00263466" w:rsidP="00263466">
      <w:pPr>
        <w:jc w:val="both"/>
        <w:outlineLvl w:val="0"/>
        <w:rPr>
          <w:rFonts w:ascii="Arial" w:hAnsi="Arial" w:cs="Arial"/>
          <w:sz w:val="22"/>
          <w:szCs w:val="22"/>
        </w:rPr>
      </w:pPr>
      <w:r w:rsidRPr="003D748C">
        <w:rPr>
          <w:rFonts w:ascii="Arial" w:hAnsi="Arial" w:cs="Arial"/>
          <w:sz w:val="22"/>
          <w:szCs w:val="22"/>
        </w:rPr>
        <w:t xml:space="preserve">In addition, applicable State requirements for a maintenance paint booth (EUPAINTNBOOTH) and </w:t>
      </w:r>
      <w:r w:rsidR="00D767FD" w:rsidRPr="003D748C">
        <w:rPr>
          <w:rFonts w:ascii="Arial" w:hAnsi="Arial" w:cs="Arial"/>
          <w:sz w:val="22"/>
          <w:szCs w:val="22"/>
        </w:rPr>
        <w:t xml:space="preserve">three </w:t>
      </w:r>
      <w:r w:rsidRPr="003D748C">
        <w:rPr>
          <w:rFonts w:ascii="Arial" w:hAnsi="Arial" w:cs="Arial"/>
          <w:sz w:val="22"/>
          <w:szCs w:val="22"/>
        </w:rPr>
        <w:t>cold cleaners (EUCOLDCLEANER</w:t>
      </w:r>
      <w:r w:rsidR="00D767FD" w:rsidRPr="003D748C">
        <w:rPr>
          <w:rFonts w:ascii="Arial" w:hAnsi="Arial" w:cs="Arial"/>
          <w:sz w:val="22"/>
          <w:szCs w:val="22"/>
        </w:rPr>
        <w:t>S</w:t>
      </w:r>
      <w:r w:rsidRPr="003D748C">
        <w:rPr>
          <w:rFonts w:ascii="Arial" w:hAnsi="Arial" w:cs="Arial"/>
          <w:sz w:val="22"/>
          <w:szCs w:val="22"/>
        </w:rPr>
        <w:t>) have been added to ROP under flexible groups FGRULE287(2)(c) and FGCOLDCLEANERS.</w:t>
      </w:r>
    </w:p>
    <w:p w14:paraId="21AB718C" w14:textId="77777777" w:rsidR="00263466" w:rsidRPr="003D748C" w:rsidRDefault="00263466" w:rsidP="00263466">
      <w:pPr>
        <w:jc w:val="both"/>
        <w:rPr>
          <w:rFonts w:ascii="Arial" w:hAnsi="Arial" w:cs="Arial"/>
          <w:sz w:val="22"/>
          <w:szCs w:val="22"/>
        </w:rPr>
      </w:pPr>
    </w:p>
    <w:p w14:paraId="492FDEB3" w14:textId="77777777" w:rsidR="00263466" w:rsidRPr="003D748C" w:rsidRDefault="00263466" w:rsidP="00263466">
      <w:pPr>
        <w:jc w:val="both"/>
        <w:rPr>
          <w:rFonts w:ascii="Arial" w:hAnsi="Arial" w:cs="Arial"/>
          <w:sz w:val="22"/>
          <w:szCs w:val="22"/>
        </w:rPr>
      </w:pPr>
      <w:r w:rsidRPr="003D748C">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4553980" w14:textId="77777777" w:rsidR="004061FD" w:rsidRPr="003D748C" w:rsidRDefault="004061FD" w:rsidP="00263466">
      <w:pPr>
        <w:jc w:val="both"/>
        <w:rPr>
          <w:rFonts w:ascii="Arial" w:hAnsi="Arial" w:cs="Arial"/>
          <w:sz w:val="22"/>
          <w:szCs w:val="22"/>
        </w:rPr>
      </w:pPr>
    </w:p>
    <w:p w14:paraId="4C7F66DF" w14:textId="42AC138B" w:rsidR="00263466" w:rsidRPr="003D748C" w:rsidRDefault="004061FD" w:rsidP="00263466">
      <w:pPr>
        <w:jc w:val="both"/>
        <w:rPr>
          <w:rFonts w:ascii="Arial" w:hAnsi="Arial" w:cs="Arial"/>
          <w:sz w:val="22"/>
          <w:szCs w:val="22"/>
          <w:u w:val="single"/>
        </w:rPr>
      </w:pPr>
      <w:r w:rsidRPr="003D748C">
        <w:rPr>
          <w:rFonts w:ascii="Arial" w:hAnsi="Arial" w:cs="Arial"/>
          <w:sz w:val="22"/>
          <w:szCs w:val="22"/>
          <w:u w:val="single"/>
        </w:rPr>
        <w:t>Compliance Assurance Monitoring</w:t>
      </w:r>
    </w:p>
    <w:p w14:paraId="4E9A5DCA" w14:textId="577EAEB8" w:rsidR="00263466" w:rsidRPr="007528A7" w:rsidRDefault="00263466" w:rsidP="00263466">
      <w:pPr>
        <w:jc w:val="both"/>
        <w:rPr>
          <w:rFonts w:ascii="Arial" w:hAnsi="Arial" w:cs="Arial"/>
          <w:sz w:val="22"/>
          <w:szCs w:val="22"/>
        </w:rPr>
      </w:pPr>
      <w:r w:rsidRPr="003D748C">
        <w:rPr>
          <w:rFonts w:ascii="Arial" w:hAnsi="Arial" w:cs="Arial"/>
          <w:sz w:val="22"/>
          <w:szCs w:val="22"/>
        </w:rPr>
        <w:t xml:space="preserve">The emission limitation(s) or standard(s) for carbon monoxide from EU001, EU002, and EU003 at the stationary source are subject to the federal Compliance Assurance Monitoring (CAM) rule under 40 CFR Part 64.  These emission units each have a control </w:t>
      </w:r>
      <w:r w:rsidRPr="007528A7">
        <w:rPr>
          <w:rFonts w:ascii="Arial" w:hAnsi="Arial" w:cs="Arial"/>
          <w:sz w:val="22"/>
          <w:szCs w:val="22"/>
        </w:rPr>
        <w:t>device and potential pre-control emissions of carbon monoxide greater than the major source threshold level.</w:t>
      </w:r>
      <w:r w:rsidR="009B15F8" w:rsidRPr="007528A7">
        <w:rPr>
          <w:rFonts w:ascii="Arial" w:hAnsi="Arial" w:cs="Arial"/>
          <w:sz w:val="22"/>
          <w:szCs w:val="22"/>
        </w:rPr>
        <w:t xml:space="preserve">  The pre-control potential to emit for volatile organic compounds (VOCs) is less than the major source threshold; therefore, the VOC limits are not subject to CAM requirements.</w:t>
      </w:r>
    </w:p>
    <w:p w14:paraId="130CF3FD" w14:textId="587653A8" w:rsidR="00263466" w:rsidRDefault="00263466" w:rsidP="00263466">
      <w:pPr>
        <w:rPr>
          <w:rFonts w:ascii="Arial" w:hAnsi="Arial" w:cs="Arial"/>
          <w:sz w:val="22"/>
          <w:szCs w:val="22"/>
        </w:rPr>
      </w:pPr>
    </w:p>
    <w:p w14:paraId="4E74342A" w14:textId="5B020AD2" w:rsidR="000A2E6E" w:rsidRDefault="000A2E6E" w:rsidP="00263466">
      <w:pPr>
        <w:rPr>
          <w:rFonts w:ascii="Arial" w:hAnsi="Arial" w:cs="Arial"/>
          <w:sz w:val="22"/>
          <w:szCs w:val="22"/>
        </w:rPr>
      </w:pPr>
    </w:p>
    <w:p w14:paraId="7865F2C7" w14:textId="7A1FA9FC" w:rsidR="000A2E6E" w:rsidRDefault="000A2E6E" w:rsidP="00263466">
      <w:pPr>
        <w:rPr>
          <w:rFonts w:ascii="Arial" w:hAnsi="Arial" w:cs="Arial"/>
          <w:sz w:val="22"/>
          <w:szCs w:val="22"/>
        </w:rPr>
      </w:pPr>
    </w:p>
    <w:p w14:paraId="2BC925C1" w14:textId="77777777" w:rsidR="000A2E6E" w:rsidRDefault="000A2E6E" w:rsidP="00263466">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800"/>
        <w:gridCol w:w="1530"/>
        <w:gridCol w:w="1890"/>
        <w:gridCol w:w="1260"/>
        <w:gridCol w:w="900"/>
      </w:tblGrid>
      <w:tr w:rsidR="00263466" w14:paraId="5FF5C63C" w14:textId="77777777" w:rsidTr="003D748C">
        <w:trPr>
          <w:tblHeader/>
        </w:trPr>
        <w:tc>
          <w:tcPr>
            <w:tcW w:w="1587" w:type="dxa"/>
            <w:tcBorders>
              <w:top w:val="double" w:sz="4" w:space="0" w:color="auto"/>
              <w:bottom w:val="double" w:sz="4" w:space="0" w:color="auto"/>
            </w:tcBorders>
            <w:shd w:val="clear" w:color="auto" w:fill="D9D9D9"/>
          </w:tcPr>
          <w:p w14:paraId="72F8F012"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lastRenderedPageBreak/>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double" w:sz="4" w:space="0" w:color="auto"/>
            </w:tcBorders>
            <w:shd w:val="clear" w:color="auto" w:fill="D9D9D9"/>
          </w:tcPr>
          <w:p w14:paraId="531EE776"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t>Pollutant/ Emission Limit</w:t>
            </w:r>
          </w:p>
        </w:tc>
        <w:tc>
          <w:tcPr>
            <w:tcW w:w="1800" w:type="dxa"/>
            <w:tcBorders>
              <w:top w:val="double" w:sz="4" w:space="0" w:color="auto"/>
              <w:bottom w:val="double" w:sz="4" w:space="0" w:color="auto"/>
            </w:tcBorders>
            <w:shd w:val="clear" w:color="auto" w:fill="D9D9D9"/>
          </w:tcPr>
          <w:p w14:paraId="63A27CB2"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t>UAR(s)</w:t>
            </w:r>
          </w:p>
        </w:tc>
        <w:tc>
          <w:tcPr>
            <w:tcW w:w="1530" w:type="dxa"/>
            <w:tcBorders>
              <w:top w:val="double" w:sz="4" w:space="0" w:color="auto"/>
              <w:bottom w:val="double" w:sz="4" w:space="0" w:color="auto"/>
            </w:tcBorders>
            <w:shd w:val="clear" w:color="auto" w:fill="D9D9D9"/>
          </w:tcPr>
          <w:p w14:paraId="6B96A8E8"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tcBorders>
              <w:top w:val="double" w:sz="4" w:space="0" w:color="auto"/>
              <w:bottom w:val="double" w:sz="4" w:space="0" w:color="auto"/>
            </w:tcBorders>
            <w:shd w:val="clear" w:color="auto" w:fill="D9D9D9"/>
          </w:tcPr>
          <w:p w14:paraId="0DDAA9DF"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260" w:type="dxa"/>
            <w:tcBorders>
              <w:top w:val="double" w:sz="4" w:space="0" w:color="auto"/>
              <w:bottom w:val="double" w:sz="4" w:space="0" w:color="auto"/>
            </w:tcBorders>
            <w:shd w:val="clear" w:color="auto" w:fill="D9D9D9"/>
          </w:tcPr>
          <w:p w14:paraId="28E5AD34" w14:textId="77777777" w:rsidR="00B062A1" w:rsidRDefault="00263466" w:rsidP="00A85DFE">
            <w:pPr>
              <w:rPr>
                <w:rFonts w:ascii="Arial" w:eastAsia="Calibri" w:hAnsi="Arial" w:cs="Arial"/>
                <w:b/>
                <w:sz w:val="22"/>
                <w:szCs w:val="22"/>
              </w:rPr>
            </w:pPr>
            <w:r>
              <w:rPr>
                <w:rFonts w:ascii="Arial" w:eastAsia="Calibri" w:hAnsi="Arial" w:cs="Arial"/>
                <w:b/>
                <w:sz w:val="22"/>
                <w:szCs w:val="22"/>
              </w:rPr>
              <w:t>Emission Unit/</w:t>
            </w:r>
          </w:p>
          <w:p w14:paraId="18B37E8B" w14:textId="1A14BEBA" w:rsidR="00263466" w:rsidRPr="00C72A47" w:rsidRDefault="00263466" w:rsidP="00A85DFE">
            <w:pPr>
              <w:rPr>
                <w:rFonts w:ascii="Arial" w:eastAsia="Calibri" w:hAnsi="Arial" w:cs="Arial"/>
                <w:b/>
                <w:sz w:val="22"/>
                <w:szCs w:val="22"/>
              </w:rPr>
            </w:pPr>
            <w:r>
              <w:rPr>
                <w:rFonts w:ascii="Arial" w:eastAsia="Calibri" w:hAnsi="Arial" w:cs="Arial"/>
                <w:b/>
                <w:sz w:val="22"/>
                <w:szCs w:val="22"/>
              </w:rPr>
              <w:t>Flexible Group for CAM</w:t>
            </w:r>
          </w:p>
        </w:tc>
        <w:tc>
          <w:tcPr>
            <w:tcW w:w="900" w:type="dxa"/>
            <w:tcBorders>
              <w:top w:val="double" w:sz="4" w:space="0" w:color="auto"/>
              <w:bottom w:val="double" w:sz="4" w:space="0" w:color="auto"/>
            </w:tcBorders>
            <w:shd w:val="clear" w:color="auto" w:fill="D9D9D9"/>
          </w:tcPr>
          <w:p w14:paraId="390A6C9E" w14:textId="77777777" w:rsidR="00263466" w:rsidRPr="00C72A47" w:rsidRDefault="00263466" w:rsidP="00A85DFE">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w:t>
            </w:r>
          </w:p>
        </w:tc>
      </w:tr>
      <w:tr w:rsidR="00143742" w:rsidRPr="00143742" w14:paraId="38E90A9F" w14:textId="77777777" w:rsidTr="003D748C">
        <w:tc>
          <w:tcPr>
            <w:tcW w:w="1587" w:type="dxa"/>
            <w:tcBorders>
              <w:top w:val="double" w:sz="4" w:space="0" w:color="auto"/>
              <w:bottom w:val="double" w:sz="4" w:space="0" w:color="auto"/>
            </w:tcBorders>
            <w:shd w:val="clear" w:color="auto" w:fill="auto"/>
          </w:tcPr>
          <w:p w14:paraId="72C2C7A8" w14:textId="77777777" w:rsidR="00263466" w:rsidRPr="00143742" w:rsidRDefault="00263466" w:rsidP="00A85DFE">
            <w:pPr>
              <w:rPr>
                <w:rFonts w:ascii="Arial" w:eastAsia="Calibri" w:hAnsi="Arial" w:cs="Arial"/>
              </w:rPr>
            </w:pPr>
            <w:r w:rsidRPr="00143742">
              <w:rPr>
                <w:rFonts w:ascii="Arial" w:eastAsia="Calibri" w:hAnsi="Arial" w:cs="Arial"/>
              </w:rPr>
              <w:t>EU001</w:t>
            </w:r>
            <w:r w:rsidR="00622A85" w:rsidRPr="00143742">
              <w:rPr>
                <w:rFonts w:ascii="Arial" w:eastAsia="Calibri" w:hAnsi="Arial" w:cs="Arial"/>
              </w:rPr>
              <w:t>,</w:t>
            </w:r>
          </w:p>
          <w:p w14:paraId="35726C65" w14:textId="77777777" w:rsidR="00622A85" w:rsidRPr="00143742" w:rsidRDefault="00622A85" w:rsidP="00A85DFE">
            <w:pPr>
              <w:rPr>
                <w:rFonts w:ascii="Arial" w:eastAsia="Calibri" w:hAnsi="Arial" w:cs="Arial"/>
              </w:rPr>
            </w:pPr>
            <w:r w:rsidRPr="00143742">
              <w:rPr>
                <w:rFonts w:ascii="Arial" w:eastAsia="Calibri" w:hAnsi="Arial" w:cs="Arial"/>
              </w:rPr>
              <w:t>EU002,</w:t>
            </w:r>
          </w:p>
          <w:p w14:paraId="01B53BFB" w14:textId="77777777" w:rsidR="00622A85" w:rsidRPr="00143742" w:rsidRDefault="00622A85" w:rsidP="00A85DFE">
            <w:pPr>
              <w:rPr>
                <w:rFonts w:ascii="Arial" w:eastAsia="Calibri" w:hAnsi="Arial" w:cs="Arial"/>
              </w:rPr>
            </w:pPr>
            <w:r w:rsidRPr="00143742">
              <w:rPr>
                <w:rFonts w:ascii="Arial" w:eastAsia="Calibri" w:hAnsi="Arial" w:cs="Arial"/>
              </w:rPr>
              <w:t>EU003</w:t>
            </w:r>
          </w:p>
        </w:tc>
        <w:tc>
          <w:tcPr>
            <w:tcW w:w="1350" w:type="dxa"/>
            <w:tcBorders>
              <w:top w:val="double" w:sz="4" w:space="0" w:color="auto"/>
              <w:bottom w:val="double" w:sz="4" w:space="0" w:color="auto"/>
            </w:tcBorders>
            <w:shd w:val="clear" w:color="auto" w:fill="auto"/>
          </w:tcPr>
          <w:p w14:paraId="20CAC522" w14:textId="77777777" w:rsidR="00263466" w:rsidRPr="00143742" w:rsidRDefault="00FD1E99" w:rsidP="00A85DFE">
            <w:pPr>
              <w:rPr>
                <w:rFonts w:ascii="Arial" w:eastAsia="Calibri" w:hAnsi="Arial" w:cs="Arial"/>
              </w:rPr>
            </w:pPr>
            <w:r w:rsidRPr="00143742">
              <w:rPr>
                <w:rFonts w:ascii="Arial" w:eastAsia="Calibri" w:hAnsi="Arial" w:cs="Arial"/>
              </w:rPr>
              <w:t xml:space="preserve">CO </w:t>
            </w:r>
            <w:r w:rsidR="00263466" w:rsidRPr="00143742">
              <w:rPr>
                <w:rFonts w:ascii="Arial" w:eastAsia="Calibri" w:hAnsi="Arial" w:cs="Arial"/>
              </w:rPr>
              <w:t>0.17 lb/ MMBtu</w:t>
            </w:r>
            <w:r w:rsidR="00622A85" w:rsidRPr="00143742">
              <w:rPr>
                <w:rFonts w:ascii="Arial" w:eastAsia="Calibri" w:hAnsi="Arial" w:cs="Arial"/>
              </w:rPr>
              <w:t xml:space="preserve"> (limit applies to each engine individually)</w:t>
            </w:r>
          </w:p>
        </w:tc>
        <w:tc>
          <w:tcPr>
            <w:tcW w:w="1800" w:type="dxa"/>
            <w:tcBorders>
              <w:top w:val="double" w:sz="4" w:space="0" w:color="auto"/>
              <w:bottom w:val="double" w:sz="4" w:space="0" w:color="auto"/>
            </w:tcBorders>
            <w:shd w:val="clear" w:color="auto" w:fill="auto"/>
          </w:tcPr>
          <w:p w14:paraId="1DF95EA1" w14:textId="1971F0FC" w:rsidR="00263466" w:rsidRPr="00143742" w:rsidRDefault="00263466" w:rsidP="00A85DFE">
            <w:pPr>
              <w:rPr>
                <w:rFonts w:ascii="Arial" w:eastAsia="Calibri" w:hAnsi="Arial" w:cs="Arial"/>
              </w:rPr>
            </w:pPr>
            <w:r w:rsidRPr="00143742">
              <w:rPr>
                <w:rFonts w:ascii="Arial" w:eastAsia="Calibri" w:hAnsi="Arial" w:cs="Arial"/>
              </w:rPr>
              <w:t>R</w:t>
            </w:r>
            <w:r w:rsidR="00F32E90" w:rsidRPr="00143742">
              <w:rPr>
                <w:rFonts w:ascii="Arial" w:eastAsia="Calibri" w:hAnsi="Arial" w:cs="Arial"/>
              </w:rPr>
              <w:t xml:space="preserve"> </w:t>
            </w:r>
            <w:r w:rsidRPr="00143742">
              <w:rPr>
                <w:rFonts w:ascii="Arial" w:eastAsia="Calibri" w:hAnsi="Arial" w:cs="Arial"/>
              </w:rPr>
              <w:t>336.1205(1)(a),</w:t>
            </w:r>
          </w:p>
          <w:p w14:paraId="02B01697" w14:textId="4336B7A8" w:rsidR="00263466" w:rsidRPr="00143742" w:rsidRDefault="00263466" w:rsidP="00A85DFE">
            <w:pPr>
              <w:rPr>
                <w:rFonts w:ascii="Arial" w:eastAsia="Calibri" w:hAnsi="Arial" w:cs="Arial"/>
              </w:rPr>
            </w:pPr>
            <w:r w:rsidRPr="00143742">
              <w:rPr>
                <w:rFonts w:ascii="Arial" w:eastAsia="Calibri" w:hAnsi="Arial" w:cs="Arial"/>
              </w:rPr>
              <w:t>R</w:t>
            </w:r>
            <w:r w:rsidR="00F32E90" w:rsidRPr="00143742">
              <w:rPr>
                <w:rFonts w:ascii="Arial" w:eastAsia="Calibri" w:hAnsi="Arial" w:cs="Arial"/>
              </w:rPr>
              <w:t xml:space="preserve"> </w:t>
            </w:r>
            <w:r w:rsidRPr="00143742">
              <w:rPr>
                <w:rFonts w:ascii="Arial" w:eastAsia="Calibri" w:hAnsi="Arial" w:cs="Arial"/>
              </w:rPr>
              <w:t>336.1205(3)</w:t>
            </w:r>
          </w:p>
        </w:tc>
        <w:tc>
          <w:tcPr>
            <w:tcW w:w="1530" w:type="dxa"/>
            <w:tcBorders>
              <w:top w:val="double" w:sz="4" w:space="0" w:color="auto"/>
              <w:bottom w:val="double" w:sz="4" w:space="0" w:color="auto"/>
            </w:tcBorders>
            <w:shd w:val="clear" w:color="auto" w:fill="auto"/>
          </w:tcPr>
          <w:p w14:paraId="385F5900" w14:textId="77777777" w:rsidR="00263466" w:rsidRPr="00143742" w:rsidRDefault="00263466" w:rsidP="00A85DFE">
            <w:pPr>
              <w:rPr>
                <w:rFonts w:ascii="Arial" w:hAnsi="Arial" w:cs="Arial"/>
              </w:rPr>
            </w:pPr>
            <w:r w:rsidRPr="00143742">
              <w:rPr>
                <w:rFonts w:ascii="Arial" w:hAnsi="Arial" w:cs="Arial"/>
              </w:rPr>
              <w:t>Catalytic oxidizers</w:t>
            </w:r>
          </w:p>
        </w:tc>
        <w:tc>
          <w:tcPr>
            <w:tcW w:w="1890" w:type="dxa"/>
            <w:tcBorders>
              <w:top w:val="double" w:sz="4" w:space="0" w:color="auto"/>
              <w:bottom w:val="double" w:sz="4" w:space="0" w:color="auto"/>
            </w:tcBorders>
            <w:shd w:val="clear" w:color="auto" w:fill="auto"/>
          </w:tcPr>
          <w:p w14:paraId="3BAFECB6" w14:textId="7D538B21" w:rsidR="0065008F" w:rsidRPr="00143742" w:rsidRDefault="00263466" w:rsidP="0065008F">
            <w:pPr>
              <w:rPr>
                <w:rFonts w:ascii="Arial" w:hAnsi="Arial" w:cs="Arial"/>
              </w:rPr>
            </w:pPr>
            <w:r w:rsidRPr="00143742">
              <w:rPr>
                <w:rFonts w:ascii="Arial" w:eastAsia="Calibri" w:hAnsi="Arial" w:cs="Arial"/>
              </w:rPr>
              <w:t xml:space="preserve">Catalyst Bed Inlet </w:t>
            </w:r>
            <w:r w:rsidR="00B062A1" w:rsidRPr="00143742">
              <w:rPr>
                <w:rFonts w:ascii="Arial" w:eastAsia="Calibri" w:hAnsi="Arial" w:cs="Arial"/>
              </w:rPr>
              <w:t xml:space="preserve">and Outlet </w:t>
            </w:r>
            <w:r w:rsidRPr="00143742">
              <w:rPr>
                <w:rFonts w:ascii="Arial" w:eastAsia="Calibri" w:hAnsi="Arial" w:cs="Arial"/>
              </w:rPr>
              <w:t>Temperature</w:t>
            </w:r>
            <w:bookmarkStart w:id="25" w:name="_Hlk515627544"/>
            <w:r w:rsidR="00B062A1" w:rsidRPr="00143742">
              <w:rPr>
                <w:rFonts w:ascii="Arial" w:eastAsia="Calibri" w:hAnsi="Arial" w:cs="Arial"/>
              </w:rPr>
              <w:t>s</w:t>
            </w:r>
            <w:r w:rsidRPr="00143742">
              <w:rPr>
                <w:rFonts w:ascii="Arial" w:eastAsia="Calibri" w:hAnsi="Arial" w:cs="Arial"/>
              </w:rPr>
              <w:t>;</w:t>
            </w:r>
            <w:bookmarkEnd w:id="25"/>
          </w:p>
          <w:p w14:paraId="3D26ECF3" w14:textId="4371DFE6" w:rsidR="00B062A1" w:rsidRPr="00143742" w:rsidRDefault="003D748C" w:rsidP="00A85DFE">
            <w:pPr>
              <w:rPr>
                <w:rFonts w:ascii="Arial" w:hAnsi="Arial" w:cs="Arial"/>
              </w:rPr>
            </w:pPr>
            <w:r w:rsidRPr="00143742">
              <w:rPr>
                <w:rFonts w:ascii="Arial" w:hAnsi="Arial" w:cs="Arial"/>
              </w:rPr>
              <w:t>the outlet temperature must be greater than the inlet temperature for proper operation.</w:t>
            </w:r>
            <w:r w:rsidR="00B062A1" w:rsidRPr="00143742">
              <w:rPr>
                <w:rFonts w:ascii="Arial" w:hAnsi="Arial" w:cs="Arial"/>
              </w:rPr>
              <w:t xml:space="preserve">  </w:t>
            </w:r>
          </w:p>
          <w:p w14:paraId="3DC29BD1" w14:textId="77777777" w:rsidR="00B062A1" w:rsidRPr="00143742" w:rsidRDefault="00B062A1" w:rsidP="00A85DFE">
            <w:pPr>
              <w:rPr>
                <w:rFonts w:ascii="Arial" w:eastAsia="Calibri" w:hAnsi="Arial" w:cs="Arial"/>
              </w:rPr>
            </w:pPr>
          </w:p>
          <w:p w14:paraId="655AD9E2" w14:textId="21E12CF8" w:rsidR="00263466" w:rsidRPr="00143742" w:rsidRDefault="00263466" w:rsidP="00A85DFE">
            <w:pPr>
              <w:rPr>
                <w:rFonts w:ascii="Arial" w:hAnsi="Arial" w:cs="Arial"/>
                <w:highlight w:val="yellow"/>
              </w:rPr>
            </w:pPr>
            <w:r w:rsidRPr="00143742">
              <w:rPr>
                <w:rFonts w:ascii="Arial" w:eastAsia="Calibri" w:hAnsi="Arial" w:cs="Arial"/>
              </w:rPr>
              <w:t>Catalyst Bed</w:t>
            </w:r>
            <w:r w:rsidR="00B062A1" w:rsidRPr="00143742">
              <w:rPr>
                <w:rFonts w:ascii="Arial" w:eastAsia="Calibri" w:hAnsi="Arial" w:cs="Arial"/>
              </w:rPr>
              <w:t xml:space="preserve"> Temperature</w:t>
            </w:r>
            <w:r w:rsidRPr="00143742">
              <w:rPr>
                <w:rFonts w:ascii="Arial" w:eastAsia="Calibri" w:hAnsi="Arial" w:cs="Arial"/>
              </w:rPr>
              <w:t>; t</w:t>
            </w:r>
            <w:r w:rsidRPr="00143742">
              <w:rPr>
                <w:rFonts w:ascii="Arial" w:hAnsi="Arial" w:cs="Arial"/>
              </w:rPr>
              <w:t xml:space="preserve">he indicator range is </w:t>
            </w:r>
            <w:r w:rsidR="00B062A1" w:rsidRPr="00143742">
              <w:rPr>
                <w:rFonts w:ascii="Arial" w:hAnsi="Arial" w:cs="Arial"/>
              </w:rPr>
              <w:t>&gt;572ºF and less than 1112ºF or as identified in the MAP.</w:t>
            </w:r>
          </w:p>
        </w:tc>
        <w:tc>
          <w:tcPr>
            <w:tcW w:w="1260" w:type="dxa"/>
            <w:tcBorders>
              <w:top w:val="double" w:sz="4" w:space="0" w:color="auto"/>
              <w:bottom w:val="double" w:sz="4" w:space="0" w:color="auto"/>
            </w:tcBorders>
          </w:tcPr>
          <w:p w14:paraId="6965999A" w14:textId="77777777" w:rsidR="00263466" w:rsidRPr="00143742" w:rsidRDefault="00263466" w:rsidP="00A85DFE">
            <w:pPr>
              <w:rPr>
                <w:rFonts w:ascii="Arial" w:eastAsia="Calibri" w:hAnsi="Arial" w:cs="Arial"/>
              </w:rPr>
            </w:pPr>
            <w:r w:rsidRPr="00143742">
              <w:rPr>
                <w:rFonts w:ascii="Arial" w:eastAsia="Calibri" w:hAnsi="Arial" w:cs="Arial"/>
              </w:rPr>
              <w:t>FG001</w:t>
            </w:r>
          </w:p>
        </w:tc>
        <w:tc>
          <w:tcPr>
            <w:tcW w:w="900" w:type="dxa"/>
            <w:tcBorders>
              <w:top w:val="double" w:sz="4" w:space="0" w:color="auto"/>
              <w:bottom w:val="double" w:sz="4" w:space="0" w:color="auto"/>
            </w:tcBorders>
            <w:shd w:val="clear" w:color="auto" w:fill="auto"/>
          </w:tcPr>
          <w:p w14:paraId="79C2955D" w14:textId="598AE921" w:rsidR="00263466" w:rsidRPr="00143742" w:rsidRDefault="000A2E6E" w:rsidP="00A85DFE">
            <w:pPr>
              <w:rPr>
                <w:rFonts w:ascii="Arial" w:eastAsia="Calibri" w:hAnsi="Arial" w:cs="Arial"/>
              </w:rPr>
            </w:pPr>
            <w:r w:rsidRPr="00143742">
              <w:rPr>
                <w:rFonts w:ascii="Arial" w:eastAsia="Calibri" w:hAnsi="Arial" w:cs="Arial"/>
              </w:rPr>
              <w:t>No</w:t>
            </w:r>
          </w:p>
        </w:tc>
      </w:tr>
    </w:tbl>
    <w:p w14:paraId="5F4936B9" w14:textId="77777777" w:rsidR="00263466" w:rsidRPr="00143742" w:rsidRDefault="00263466" w:rsidP="00263466">
      <w:pPr>
        <w:rPr>
          <w:rFonts w:ascii="Arial" w:hAnsi="Arial" w:cs="Arial"/>
          <w:sz w:val="22"/>
          <w:szCs w:val="22"/>
        </w:rPr>
      </w:pPr>
      <w:r w:rsidRPr="00143742">
        <w:rPr>
          <w:rFonts w:ascii="Arial" w:hAnsi="Arial" w:cs="Arial"/>
          <w:sz w:val="22"/>
          <w:szCs w:val="22"/>
        </w:rPr>
        <w:t>*</w:t>
      </w:r>
      <w:bookmarkStart w:id="26" w:name="_Hlk507653084"/>
      <w:r w:rsidRPr="00143742">
        <w:rPr>
          <w:rFonts w:ascii="Arial" w:hAnsi="Arial" w:cs="Arial"/>
          <w:sz w:val="22"/>
          <w:szCs w:val="22"/>
        </w:rPr>
        <w:t>Presumptively Acceptable Monitoring (PAM)</w:t>
      </w:r>
    </w:p>
    <w:p w14:paraId="3B82D433" w14:textId="77777777" w:rsidR="00143742" w:rsidRDefault="00143742" w:rsidP="00F32E90">
      <w:pPr>
        <w:jc w:val="both"/>
        <w:rPr>
          <w:rFonts w:ascii="Arial" w:hAnsi="Arial" w:cs="Arial"/>
          <w:sz w:val="22"/>
          <w:szCs w:val="22"/>
        </w:rPr>
      </w:pPr>
      <w:bookmarkStart w:id="27" w:name="_Hlk29386370"/>
      <w:bookmarkStart w:id="28" w:name="_Hlk20483823"/>
      <w:bookmarkEnd w:id="26"/>
    </w:p>
    <w:p w14:paraId="4D4F5CCE" w14:textId="32928EF3" w:rsidR="00555035" w:rsidRPr="007528A7" w:rsidRDefault="00555035" w:rsidP="00F32E90">
      <w:pPr>
        <w:jc w:val="both"/>
        <w:rPr>
          <w:rFonts w:ascii="Arial" w:hAnsi="Arial" w:cs="Arial"/>
          <w:sz w:val="22"/>
          <w:szCs w:val="22"/>
        </w:rPr>
      </w:pPr>
      <w:r w:rsidRPr="007528A7">
        <w:rPr>
          <w:rFonts w:ascii="Arial" w:hAnsi="Arial" w:cs="Arial"/>
          <w:sz w:val="22"/>
          <w:szCs w:val="22"/>
        </w:rPr>
        <w:t xml:space="preserve">EU001, EU002, and EU003 </w:t>
      </w:r>
      <w:bookmarkEnd w:id="27"/>
      <w:r w:rsidRPr="007528A7">
        <w:rPr>
          <w:rFonts w:ascii="Arial" w:hAnsi="Arial" w:cs="Arial"/>
          <w:sz w:val="22"/>
          <w:szCs w:val="22"/>
        </w:rPr>
        <w:t xml:space="preserve">each have a Süd-Chemie DO 6 oxidation catalyst </w:t>
      </w:r>
      <w:r w:rsidR="009B15F8" w:rsidRPr="007528A7">
        <w:rPr>
          <w:rFonts w:ascii="Arial" w:hAnsi="Arial" w:cs="Arial"/>
          <w:sz w:val="22"/>
          <w:szCs w:val="22"/>
        </w:rPr>
        <w:t xml:space="preserve">which are </w:t>
      </w:r>
      <w:r w:rsidRPr="007528A7">
        <w:rPr>
          <w:rFonts w:ascii="Arial" w:hAnsi="Arial" w:cs="Arial"/>
          <w:sz w:val="22"/>
          <w:szCs w:val="22"/>
        </w:rPr>
        <w:t xml:space="preserve">used to control CO </w:t>
      </w:r>
      <w:r w:rsidR="009B15F8" w:rsidRPr="007528A7">
        <w:rPr>
          <w:rFonts w:ascii="Arial" w:hAnsi="Arial" w:cs="Arial"/>
          <w:sz w:val="22"/>
          <w:szCs w:val="22"/>
        </w:rPr>
        <w:t xml:space="preserve">(and VOC) </w:t>
      </w:r>
      <w:r w:rsidRPr="007528A7">
        <w:rPr>
          <w:rFonts w:ascii="Arial" w:hAnsi="Arial" w:cs="Arial"/>
          <w:sz w:val="22"/>
          <w:szCs w:val="22"/>
        </w:rPr>
        <w:t xml:space="preserve">emissions. </w:t>
      </w:r>
      <w:r w:rsidR="009B15F8" w:rsidRPr="007528A7">
        <w:rPr>
          <w:rFonts w:ascii="Arial" w:hAnsi="Arial" w:cs="Arial"/>
          <w:sz w:val="22"/>
          <w:szCs w:val="22"/>
        </w:rPr>
        <w:t xml:space="preserve"> </w:t>
      </w:r>
      <w:r w:rsidRPr="007528A7">
        <w:rPr>
          <w:rFonts w:ascii="Arial" w:hAnsi="Arial" w:cs="Arial"/>
          <w:sz w:val="22"/>
          <w:szCs w:val="22"/>
        </w:rPr>
        <w:t>According to the manufacturer, the control efficiency may be as high as 87.9%.  The manufacturer recommends that the temperature before the catalyst be higher than 300°C</w:t>
      </w:r>
      <w:r w:rsidR="009B15F8" w:rsidRPr="007528A7">
        <w:rPr>
          <w:rFonts w:ascii="Arial" w:hAnsi="Arial" w:cs="Arial"/>
          <w:sz w:val="22"/>
          <w:szCs w:val="22"/>
        </w:rPr>
        <w:t xml:space="preserve"> </w:t>
      </w:r>
      <w:r w:rsidRPr="007528A7">
        <w:rPr>
          <w:rFonts w:ascii="Arial" w:hAnsi="Arial" w:cs="Arial"/>
          <w:sz w:val="22"/>
          <w:szCs w:val="22"/>
        </w:rPr>
        <w:t>(572°F) and a</w:t>
      </w:r>
      <w:r w:rsidR="009B15F8" w:rsidRPr="007528A7">
        <w:rPr>
          <w:rFonts w:ascii="Arial" w:hAnsi="Arial" w:cs="Arial"/>
          <w:sz w:val="22"/>
          <w:szCs w:val="22"/>
        </w:rPr>
        <w:t xml:space="preserve"> </w:t>
      </w:r>
      <w:r w:rsidRPr="007528A7">
        <w:rPr>
          <w:rFonts w:ascii="Arial" w:hAnsi="Arial" w:cs="Arial"/>
          <w:sz w:val="22"/>
          <w:szCs w:val="22"/>
        </w:rPr>
        <w:t xml:space="preserve">maximum of 600°C (1112°F). </w:t>
      </w:r>
    </w:p>
    <w:p w14:paraId="6501391D" w14:textId="77777777" w:rsidR="00555035" w:rsidRPr="007528A7" w:rsidRDefault="00555035" w:rsidP="00555035">
      <w:pPr>
        <w:rPr>
          <w:rFonts w:ascii="Arial" w:hAnsi="Arial" w:cs="Arial"/>
          <w:sz w:val="22"/>
          <w:szCs w:val="22"/>
        </w:rPr>
      </w:pPr>
    </w:p>
    <w:p w14:paraId="4D817015" w14:textId="347119E2" w:rsidR="00555035" w:rsidRPr="007528A7" w:rsidRDefault="00555035" w:rsidP="00F32E90">
      <w:pPr>
        <w:jc w:val="both"/>
        <w:rPr>
          <w:rFonts w:ascii="Arial" w:hAnsi="Arial" w:cs="Arial"/>
          <w:sz w:val="22"/>
          <w:szCs w:val="22"/>
        </w:rPr>
      </w:pPr>
      <w:r w:rsidRPr="007528A7">
        <w:rPr>
          <w:rFonts w:ascii="Arial" w:hAnsi="Arial" w:cs="Arial"/>
          <w:sz w:val="22"/>
          <w:szCs w:val="22"/>
        </w:rPr>
        <w:t xml:space="preserve">In addition to catalyst operating temperature, temperature is continuously measured at the inlet and the outlet. The temperatures are recorded once per day when </w:t>
      </w:r>
      <w:r w:rsidR="009B15F8" w:rsidRPr="007528A7">
        <w:rPr>
          <w:rFonts w:ascii="Arial" w:hAnsi="Arial" w:cs="Arial"/>
          <w:sz w:val="22"/>
          <w:szCs w:val="22"/>
        </w:rPr>
        <w:t xml:space="preserve">an emission unit </w:t>
      </w:r>
      <w:r w:rsidRPr="007528A7">
        <w:rPr>
          <w:rFonts w:ascii="Arial" w:hAnsi="Arial" w:cs="Arial"/>
          <w:sz w:val="22"/>
          <w:szCs w:val="22"/>
        </w:rPr>
        <w:t>is operating. To ensure the oxidation catalyst is functioning, the temperature should increase between the inlet and the outlet</w:t>
      </w:r>
      <w:r w:rsidR="009B15F8" w:rsidRPr="007528A7">
        <w:rPr>
          <w:rFonts w:ascii="Arial" w:hAnsi="Arial" w:cs="Arial"/>
          <w:sz w:val="22"/>
          <w:szCs w:val="22"/>
        </w:rPr>
        <w:t xml:space="preserve">. </w:t>
      </w:r>
      <w:r w:rsidRPr="007528A7">
        <w:rPr>
          <w:rFonts w:ascii="Arial" w:hAnsi="Arial" w:cs="Arial"/>
          <w:sz w:val="22"/>
          <w:szCs w:val="22"/>
        </w:rPr>
        <w:t xml:space="preserve">The temperature range on the thermocouple on the unit is -454°F to 2300°F, but typical temperatures will be ambient (when unit is off) up to 1112°F. </w:t>
      </w:r>
      <w:r w:rsidR="009B15F8" w:rsidRPr="007528A7">
        <w:rPr>
          <w:rFonts w:ascii="Arial" w:hAnsi="Arial" w:cs="Arial"/>
          <w:sz w:val="22"/>
          <w:szCs w:val="22"/>
        </w:rPr>
        <w:t xml:space="preserve"> </w:t>
      </w:r>
      <w:r w:rsidRPr="007528A7">
        <w:rPr>
          <w:rFonts w:ascii="Arial" w:hAnsi="Arial" w:cs="Arial"/>
          <w:sz w:val="22"/>
          <w:szCs w:val="22"/>
        </w:rPr>
        <w:t>An excursion is defined as an outlet temperature less than</w:t>
      </w:r>
    </w:p>
    <w:p w14:paraId="3EE3DEDC" w14:textId="7BA93AD7" w:rsidR="00555035" w:rsidRPr="007528A7" w:rsidRDefault="00555035" w:rsidP="00555035">
      <w:pPr>
        <w:rPr>
          <w:rFonts w:ascii="Arial" w:hAnsi="Arial" w:cs="Arial"/>
          <w:sz w:val="22"/>
          <w:szCs w:val="22"/>
        </w:rPr>
      </w:pPr>
      <w:r w:rsidRPr="007528A7">
        <w:rPr>
          <w:rFonts w:ascii="Arial" w:hAnsi="Arial" w:cs="Arial"/>
          <w:sz w:val="22"/>
          <w:szCs w:val="22"/>
        </w:rPr>
        <w:t xml:space="preserve">inlet temperature. </w:t>
      </w:r>
      <w:r w:rsidR="009B15F8" w:rsidRPr="007528A7">
        <w:rPr>
          <w:rFonts w:ascii="Arial" w:hAnsi="Arial" w:cs="Arial"/>
          <w:sz w:val="22"/>
          <w:szCs w:val="22"/>
        </w:rPr>
        <w:t xml:space="preserve"> </w:t>
      </w:r>
      <w:r w:rsidRPr="007528A7">
        <w:rPr>
          <w:rFonts w:ascii="Arial" w:hAnsi="Arial" w:cs="Arial"/>
          <w:sz w:val="22"/>
          <w:szCs w:val="22"/>
        </w:rPr>
        <w:t>Excursions trigger an inspection, corrective action, and a reporting requirement.</w:t>
      </w:r>
    </w:p>
    <w:p w14:paraId="44A8383F" w14:textId="77777777" w:rsidR="00555035" w:rsidRPr="007528A7" w:rsidRDefault="00555035" w:rsidP="00555035">
      <w:pPr>
        <w:rPr>
          <w:rFonts w:ascii="Arial" w:hAnsi="Arial" w:cs="Arial"/>
          <w:sz w:val="22"/>
          <w:szCs w:val="22"/>
        </w:rPr>
      </w:pPr>
    </w:p>
    <w:p w14:paraId="2A72F485" w14:textId="26E0B360" w:rsidR="00555035" w:rsidRPr="007528A7" w:rsidRDefault="009B15F8" w:rsidP="00F32E90">
      <w:pPr>
        <w:autoSpaceDE w:val="0"/>
        <w:autoSpaceDN w:val="0"/>
        <w:adjustRightInd w:val="0"/>
        <w:jc w:val="both"/>
        <w:rPr>
          <w:rFonts w:ascii="Arial" w:hAnsi="Arial" w:cs="Arial"/>
          <w:sz w:val="22"/>
          <w:szCs w:val="22"/>
        </w:rPr>
      </w:pPr>
      <w:r w:rsidRPr="007528A7">
        <w:rPr>
          <w:rFonts w:ascii="Arial" w:hAnsi="Arial" w:cs="Arial"/>
          <w:sz w:val="22"/>
          <w:szCs w:val="22"/>
        </w:rPr>
        <w:t xml:space="preserve">EU001, EU002, and EU003 </w:t>
      </w:r>
      <w:r w:rsidR="00555035" w:rsidRPr="007528A7">
        <w:rPr>
          <w:rFonts w:ascii="Arial" w:hAnsi="Arial" w:cs="Arial"/>
          <w:sz w:val="22"/>
          <w:szCs w:val="22"/>
        </w:rPr>
        <w:t>will comply with the CO emission limits provided that the catalyst</w:t>
      </w:r>
    </w:p>
    <w:p w14:paraId="171B524F" w14:textId="154E2DC3" w:rsidR="00555035" w:rsidRPr="007528A7" w:rsidRDefault="00555035" w:rsidP="00555035">
      <w:pPr>
        <w:autoSpaceDE w:val="0"/>
        <w:autoSpaceDN w:val="0"/>
        <w:adjustRightInd w:val="0"/>
        <w:rPr>
          <w:rFonts w:ascii="Arial" w:hAnsi="Arial" w:cs="Arial"/>
          <w:sz w:val="22"/>
          <w:szCs w:val="22"/>
        </w:rPr>
      </w:pPr>
      <w:r w:rsidRPr="007528A7">
        <w:rPr>
          <w:rFonts w:ascii="Arial" w:hAnsi="Arial" w:cs="Arial"/>
          <w:sz w:val="22"/>
          <w:szCs w:val="22"/>
        </w:rPr>
        <w:t xml:space="preserve">material is not compromised and is operating properly. </w:t>
      </w:r>
      <w:r w:rsidR="009B15F8" w:rsidRPr="007528A7">
        <w:rPr>
          <w:rFonts w:ascii="Arial" w:hAnsi="Arial" w:cs="Arial"/>
          <w:sz w:val="22"/>
          <w:szCs w:val="22"/>
        </w:rPr>
        <w:t xml:space="preserve"> </w:t>
      </w:r>
      <w:r w:rsidRPr="007528A7">
        <w:rPr>
          <w:rFonts w:ascii="Arial" w:hAnsi="Arial" w:cs="Arial"/>
          <w:sz w:val="22"/>
          <w:szCs w:val="22"/>
        </w:rPr>
        <w:t>Because the catalyst bed is passive in</w:t>
      </w:r>
    </w:p>
    <w:p w14:paraId="0E3158D3" w14:textId="77777777" w:rsidR="00555035" w:rsidRPr="007528A7" w:rsidRDefault="00555035" w:rsidP="00555035">
      <w:pPr>
        <w:autoSpaceDE w:val="0"/>
        <w:autoSpaceDN w:val="0"/>
        <w:adjustRightInd w:val="0"/>
        <w:rPr>
          <w:rFonts w:ascii="Arial" w:hAnsi="Arial" w:cs="Arial"/>
          <w:sz w:val="22"/>
          <w:szCs w:val="22"/>
        </w:rPr>
      </w:pPr>
      <w:r w:rsidRPr="007528A7">
        <w:rPr>
          <w:rFonts w:ascii="Arial" w:hAnsi="Arial" w:cs="Arial"/>
          <w:sz w:val="22"/>
          <w:szCs w:val="22"/>
        </w:rPr>
        <w:t>nature, the catalyst bed will function properly provided that:</w:t>
      </w:r>
    </w:p>
    <w:p w14:paraId="16294C01" w14:textId="229B8836" w:rsidR="00555035" w:rsidRPr="007528A7" w:rsidRDefault="00555035" w:rsidP="00555035">
      <w:pPr>
        <w:autoSpaceDE w:val="0"/>
        <w:autoSpaceDN w:val="0"/>
        <w:adjustRightInd w:val="0"/>
        <w:ind w:left="360"/>
        <w:rPr>
          <w:rFonts w:ascii="Arial" w:hAnsi="Arial" w:cs="Arial"/>
          <w:sz w:val="22"/>
          <w:szCs w:val="22"/>
        </w:rPr>
      </w:pPr>
      <w:r w:rsidRPr="007528A7">
        <w:rPr>
          <w:rFonts w:ascii="Arial" w:hAnsi="Arial" w:cs="Arial"/>
          <w:sz w:val="22"/>
          <w:szCs w:val="22"/>
        </w:rPr>
        <w:t>(1) The temperature of the exhaust gas is sufficient (i.e., greater than 572°F) to provide and</w:t>
      </w:r>
    </w:p>
    <w:p w14:paraId="4955826D" w14:textId="77777777" w:rsidR="00555035" w:rsidRPr="007528A7" w:rsidRDefault="00555035" w:rsidP="00555035">
      <w:pPr>
        <w:autoSpaceDE w:val="0"/>
        <w:autoSpaceDN w:val="0"/>
        <w:adjustRightInd w:val="0"/>
        <w:ind w:left="360"/>
        <w:rPr>
          <w:rFonts w:ascii="Arial" w:hAnsi="Arial" w:cs="Arial"/>
          <w:sz w:val="22"/>
          <w:szCs w:val="22"/>
        </w:rPr>
      </w:pPr>
      <w:r w:rsidRPr="007528A7">
        <w:rPr>
          <w:rFonts w:ascii="Arial" w:hAnsi="Arial" w:cs="Arial"/>
          <w:sz w:val="22"/>
          <w:szCs w:val="22"/>
        </w:rPr>
        <w:t>sustain a high degree of CO conversion to carbon dioxide (CO2) and water, and</w:t>
      </w:r>
    </w:p>
    <w:p w14:paraId="09733A2A" w14:textId="0D4DC2CA" w:rsidR="00555035" w:rsidRPr="007528A7" w:rsidRDefault="00555035" w:rsidP="00F32E90">
      <w:pPr>
        <w:autoSpaceDE w:val="0"/>
        <w:autoSpaceDN w:val="0"/>
        <w:adjustRightInd w:val="0"/>
        <w:spacing w:after="60"/>
        <w:ind w:left="360" w:right="234"/>
        <w:rPr>
          <w:rFonts w:ascii="Arial" w:hAnsi="Arial" w:cs="Arial"/>
          <w:sz w:val="22"/>
          <w:szCs w:val="22"/>
        </w:rPr>
      </w:pPr>
      <w:r w:rsidRPr="007528A7">
        <w:rPr>
          <w:rFonts w:ascii="Arial" w:hAnsi="Arial" w:cs="Arial"/>
          <w:sz w:val="22"/>
          <w:szCs w:val="22"/>
        </w:rPr>
        <w:t>(2) The number and distribution of “active sites of the catalyst material are not compromised due to poisoning with metals, masking of the active sites with particulate matter, or thermal degradation of the catalyst. Triannual visual inspections of the catalyst will ensure that the catalyst is free of deposits and/or blockages.</w:t>
      </w:r>
    </w:p>
    <w:p w14:paraId="248B2318" w14:textId="7B368450" w:rsidR="00555035" w:rsidRPr="007528A7" w:rsidRDefault="00555035" w:rsidP="00555035">
      <w:pPr>
        <w:autoSpaceDE w:val="0"/>
        <w:autoSpaceDN w:val="0"/>
        <w:adjustRightInd w:val="0"/>
        <w:rPr>
          <w:rFonts w:ascii="Arial" w:hAnsi="Arial" w:cs="Arial"/>
          <w:sz w:val="22"/>
          <w:szCs w:val="22"/>
        </w:rPr>
      </w:pPr>
      <w:r w:rsidRPr="007528A7">
        <w:rPr>
          <w:rFonts w:ascii="Arial" w:hAnsi="Arial" w:cs="Arial"/>
          <w:sz w:val="22"/>
          <w:szCs w:val="22"/>
        </w:rPr>
        <w:t>Monitoring of exhaust gas temperature at the inlet to the catalyst bed ensures that the exhaust gas</w:t>
      </w:r>
    </w:p>
    <w:p w14:paraId="08CE0E4A" w14:textId="77777777" w:rsidR="00555035" w:rsidRPr="007528A7" w:rsidRDefault="00555035" w:rsidP="00F32E90">
      <w:pPr>
        <w:autoSpaceDE w:val="0"/>
        <w:autoSpaceDN w:val="0"/>
        <w:adjustRightInd w:val="0"/>
        <w:jc w:val="both"/>
        <w:rPr>
          <w:rFonts w:ascii="Arial" w:hAnsi="Arial" w:cs="Arial"/>
          <w:sz w:val="22"/>
          <w:szCs w:val="22"/>
        </w:rPr>
      </w:pPr>
      <w:r w:rsidRPr="007528A7">
        <w:rPr>
          <w:rFonts w:ascii="Arial" w:hAnsi="Arial" w:cs="Arial"/>
          <w:sz w:val="22"/>
          <w:szCs w:val="22"/>
        </w:rPr>
        <w:t>temperature is sufficient to sustain a high degree of CO conversion to carbon dioxide (CO2) and</w:t>
      </w:r>
    </w:p>
    <w:p w14:paraId="2D5D307E" w14:textId="380A8B21" w:rsidR="00555035" w:rsidRPr="007528A7" w:rsidRDefault="00555035" w:rsidP="00555035">
      <w:pPr>
        <w:rPr>
          <w:rFonts w:ascii="Arial" w:hAnsi="Arial" w:cs="Arial"/>
          <w:sz w:val="22"/>
          <w:szCs w:val="22"/>
        </w:rPr>
      </w:pPr>
      <w:r w:rsidRPr="007528A7">
        <w:rPr>
          <w:rFonts w:ascii="Arial" w:hAnsi="Arial" w:cs="Arial"/>
          <w:sz w:val="22"/>
          <w:szCs w:val="22"/>
        </w:rPr>
        <w:t>water.</w:t>
      </w:r>
    </w:p>
    <w:p w14:paraId="1B6FE914" w14:textId="77777777" w:rsidR="00D767FD" w:rsidRPr="007528A7" w:rsidRDefault="00D767FD" w:rsidP="00D767FD">
      <w:pPr>
        <w:rPr>
          <w:rFonts w:ascii="Arial" w:hAnsi="Arial" w:cs="Arial"/>
          <w:sz w:val="22"/>
          <w:szCs w:val="22"/>
        </w:rPr>
      </w:pPr>
    </w:p>
    <w:p w14:paraId="49C390CD" w14:textId="572F0FED" w:rsidR="00D767FD" w:rsidRPr="007528A7" w:rsidRDefault="00555035" w:rsidP="00D767FD">
      <w:pPr>
        <w:rPr>
          <w:rFonts w:ascii="Arial" w:hAnsi="Arial" w:cs="Arial"/>
          <w:sz w:val="22"/>
          <w:szCs w:val="22"/>
        </w:rPr>
      </w:pPr>
      <w:r w:rsidRPr="007528A7">
        <w:rPr>
          <w:rFonts w:ascii="Arial" w:hAnsi="Arial" w:cs="Arial"/>
          <w:sz w:val="22"/>
          <w:szCs w:val="22"/>
        </w:rPr>
        <w:t>These indicators,</w:t>
      </w:r>
      <w:r w:rsidR="00D767FD" w:rsidRPr="007528A7">
        <w:rPr>
          <w:rFonts w:ascii="Arial" w:hAnsi="Arial" w:cs="Arial"/>
          <w:sz w:val="22"/>
          <w:szCs w:val="22"/>
        </w:rPr>
        <w:t xml:space="preserve"> in conjunction with</w:t>
      </w:r>
      <w:r w:rsidR="00B062A1" w:rsidRPr="007528A7">
        <w:rPr>
          <w:rFonts w:ascii="Arial" w:hAnsi="Arial" w:cs="Arial"/>
          <w:sz w:val="22"/>
          <w:szCs w:val="22"/>
        </w:rPr>
        <w:t xml:space="preserve"> proper maintenance and </w:t>
      </w:r>
      <w:r w:rsidRPr="007528A7">
        <w:rPr>
          <w:rFonts w:ascii="Arial" w:hAnsi="Arial" w:cs="Arial"/>
          <w:sz w:val="22"/>
          <w:szCs w:val="22"/>
        </w:rPr>
        <w:t xml:space="preserve">periodic </w:t>
      </w:r>
      <w:r w:rsidR="00D767FD" w:rsidRPr="007528A7">
        <w:rPr>
          <w:rFonts w:ascii="Arial" w:hAnsi="Arial" w:cs="Arial"/>
          <w:sz w:val="22"/>
          <w:szCs w:val="22"/>
        </w:rPr>
        <w:t>performance testin</w:t>
      </w:r>
      <w:r w:rsidR="00B062A1" w:rsidRPr="007528A7">
        <w:rPr>
          <w:rFonts w:ascii="Arial" w:hAnsi="Arial" w:cs="Arial"/>
          <w:sz w:val="22"/>
          <w:szCs w:val="22"/>
        </w:rPr>
        <w:t>g</w:t>
      </w:r>
      <w:r w:rsidRPr="007528A7">
        <w:rPr>
          <w:rFonts w:ascii="Arial" w:hAnsi="Arial" w:cs="Arial"/>
          <w:sz w:val="22"/>
          <w:szCs w:val="22"/>
        </w:rPr>
        <w:t>, are</w:t>
      </w:r>
      <w:r w:rsidR="00B062A1" w:rsidRPr="007528A7">
        <w:rPr>
          <w:rFonts w:ascii="Arial" w:hAnsi="Arial" w:cs="Arial"/>
          <w:sz w:val="22"/>
          <w:szCs w:val="22"/>
        </w:rPr>
        <w:t xml:space="preserve"> used to </w:t>
      </w:r>
      <w:r w:rsidR="00D767FD" w:rsidRPr="007528A7">
        <w:rPr>
          <w:rFonts w:ascii="Arial" w:hAnsi="Arial" w:cs="Arial"/>
          <w:sz w:val="22"/>
          <w:szCs w:val="22"/>
        </w:rPr>
        <w:t xml:space="preserve">demonstrate compliance with the </w:t>
      </w:r>
      <w:r w:rsidR="00B062A1" w:rsidRPr="007528A7">
        <w:rPr>
          <w:rFonts w:ascii="Arial" w:hAnsi="Arial" w:cs="Arial"/>
          <w:sz w:val="22"/>
          <w:szCs w:val="22"/>
        </w:rPr>
        <w:t>CO</w:t>
      </w:r>
      <w:r w:rsidR="00D767FD" w:rsidRPr="007528A7">
        <w:rPr>
          <w:rFonts w:ascii="Arial" w:hAnsi="Arial" w:cs="Arial"/>
          <w:sz w:val="22"/>
          <w:szCs w:val="22"/>
        </w:rPr>
        <w:t xml:space="preserve"> emission limits. </w:t>
      </w:r>
    </w:p>
    <w:bookmarkEnd w:id="28"/>
    <w:p w14:paraId="05C2164B" w14:textId="77777777" w:rsidR="00263466" w:rsidRPr="00D122B6" w:rsidRDefault="00263466" w:rsidP="00263466">
      <w:pPr>
        <w:jc w:val="both"/>
        <w:rPr>
          <w:rFonts w:ascii="Arial" w:hAnsi="Arial" w:cs="Arial"/>
          <w:sz w:val="22"/>
          <w:szCs w:val="22"/>
        </w:rPr>
      </w:pPr>
    </w:p>
    <w:p w14:paraId="01DDF2EC" w14:textId="77777777" w:rsidR="00263466" w:rsidRDefault="00263466" w:rsidP="00263466">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ABCF9A3" w14:textId="77777777" w:rsidR="00263466" w:rsidRDefault="00263466" w:rsidP="000F73C3">
      <w:pPr>
        <w:jc w:val="both"/>
        <w:rPr>
          <w:rFonts w:ascii="Arial" w:hAnsi="Arial" w:cs="Arial"/>
          <w:b/>
          <w:sz w:val="22"/>
          <w:szCs w:val="22"/>
          <w:u w:val="single"/>
        </w:rPr>
      </w:pPr>
    </w:p>
    <w:p w14:paraId="7EC1BB01" w14:textId="1C0BA25D"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300F92" w14:textId="77777777" w:rsidR="000F73C3" w:rsidRPr="00290754" w:rsidRDefault="000F73C3" w:rsidP="000F73C3">
      <w:pPr>
        <w:jc w:val="both"/>
        <w:rPr>
          <w:rFonts w:ascii="Arial" w:hAnsi="Arial" w:cs="Arial"/>
          <w:sz w:val="22"/>
          <w:szCs w:val="22"/>
        </w:rPr>
      </w:pPr>
    </w:p>
    <w:p w14:paraId="73D237C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2B25156" w14:textId="77777777" w:rsidR="000F73C3" w:rsidRDefault="000F73C3" w:rsidP="000F73C3">
      <w:pPr>
        <w:jc w:val="both"/>
        <w:rPr>
          <w:rFonts w:ascii="Arial" w:hAnsi="Arial" w:cs="Arial"/>
          <w:sz w:val="22"/>
          <w:szCs w:val="22"/>
        </w:rPr>
      </w:pPr>
    </w:p>
    <w:p w14:paraId="6DE74940" w14:textId="77777777" w:rsidR="00263466" w:rsidRPr="00962036" w:rsidRDefault="00263466" w:rsidP="00263466">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MI-ROP-M4174-2010</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CF20380" w14:textId="77777777" w:rsidR="00263466" w:rsidRPr="00290754" w:rsidRDefault="00263466" w:rsidP="00263466">
      <w:pPr>
        <w:jc w:val="both"/>
        <w:rPr>
          <w:rFonts w:ascii="Arial" w:hAnsi="Arial" w:cs="Arial"/>
          <w:sz w:val="22"/>
          <w:szCs w:val="22"/>
        </w:rPr>
      </w:pPr>
    </w:p>
    <w:tbl>
      <w:tblPr>
        <w:tblW w:w="1021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406"/>
        <w:gridCol w:w="3406"/>
        <w:gridCol w:w="3407"/>
      </w:tblGrid>
      <w:tr w:rsidR="00263466" w:rsidRPr="00290754" w14:paraId="1BE88A1B" w14:textId="77777777" w:rsidTr="0067161B">
        <w:trPr>
          <w:tblHeader/>
        </w:trPr>
        <w:tc>
          <w:tcPr>
            <w:tcW w:w="10219" w:type="dxa"/>
            <w:gridSpan w:val="3"/>
            <w:tcBorders>
              <w:top w:val="double" w:sz="6" w:space="0" w:color="auto"/>
              <w:bottom w:val="double" w:sz="6" w:space="0" w:color="auto"/>
              <w:right w:val="double" w:sz="6" w:space="0" w:color="auto"/>
            </w:tcBorders>
            <w:shd w:val="pct10" w:color="auto" w:fill="auto"/>
          </w:tcPr>
          <w:p w14:paraId="4B7D2B07" w14:textId="77777777" w:rsidR="00263466" w:rsidRPr="00290754" w:rsidRDefault="00263466" w:rsidP="00A85DFE">
            <w:pPr>
              <w:jc w:val="center"/>
              <w:rPr>
                <w:rFonts w:ascii="Arial" w:hAnsi="Arial" w:cs="Arial"/>
                <w:b/>
                <w:sz w:val="22"/>
                <w:szCs w:val="22"/>
              </w:rPr>
            </w:pPr>
            <w:r w:rsidRPr="00290754">
              <w:rPr>
                <w:rFonts w:ascii="Arial" w:hAnsi="Arial" w:cs="Arial"/>
                <w:b/>
                <w:sz w:val="22"/>
                <w:szCs w:val="22"/>
              </w:rPr>
              <w:t>PTI Number</w:t>
            </w:r>
          </w:p>
        </w:tc>
      </w:tr>
      <w:tr w:rsidR="0067161B" w:rsidRPr="00290754" w14:paraId="515CBFB5" w14:textId="77777777" w:rsidTr="0067161B">
        <w:tc>
          <w:tcPr>
            <w:tcW w:w="3406" w:type="dxa"/>
          </w:tcPr>
          <w:p w14:paraId="4306EA20" w14:textId="77777777" w:rsidR="0067161B" w:rsidRPr="00290754" w:rsidRDefault="0067161B" w:rsidP="0067161B">
            <w:pPr>
              <w:jc w:val="center"/>
              <w:rPr>
                <w:rFonts w:ascii="Arial" w:hAnsi="Arial" w:cs="Arial"/>
                <w:sz w:val="22"/>
                <w:szCs w:val="22"/>
              </w:rPr>
            </w:pPr>
            <w:r>
              <w:rPr>
                <w:rFonts w:ascii="Arial" w:hAnsi="Arial" w:cs="Arial"/>
                <w:sz w:val="22"/>
                <w:szCs w:val="22"/>
              </w:rPr>
              <w:t>C-09729</w:t>
            </w:r>
          </w:p>
        </w:tc>
        <w:tc>
          <w:tcPr>
            <w:tcW w:w="3406" w:type="dxa"/>
          </w:tcPr>
          <w:p w14:paraId="7B50AFED" w14:textId="77777777" w:rsidR="0067161B" w:rsidRPr="00290754" w:rsidRDefault="0067161B" w:rsidP="0067161B">
            <w:pPr>
              <w:jc w:val="center"/>
              <w:rPr>
                <w:rFonts w:ascii="Arial" w:hAnsi="Arial" w:cs="Arial"/>
                <w:sz w:val="22"/>
                <w:szCs w:val="22"/>
              </w:rPr>
            </w:pPr>
            <w:r>
              <w:rPr>
                <w:rFonts w:ascii="Arial" w:hAnsi="Arial" w:cs="Arial"/>
                <w:sz w:val="22"/>
                <w:szCs w:val="22"/>
              </w:rPr>
              <w:t>385-99A</w:t>
            </w:r>
          </w:p>
        </w:tc>
        <w:tc>
          <w:tcPr>
            <w:tcW w:w="3407" w:type="dxa"/>
          </w:tcPr>
          <w:p w14:paraId="617A2349" w14:textId="77777777" w:rsidR="0067161B" w:rsidRPr="00290754" w:rsidRDefault="0067161B" w:rsidP="0067161B">
            <w:pPr>
              <w:jc w:val="center"/>
              <w:rPr>
                <w:rFonts w:ascii="Arial" w:hAnsi="Arial" w:cs="Arial"/>
                <w:sz w:val="22"/>
                <w:szCs w:val="22"/>
              </w:rPr>
            </w:pPr>
            <w:r>
              <w:rPr>
                <w:rFonts w:ascii="Arial" w:hAnsi="Arial" w:cs="Arial"/>
                <w:sz w:val="22"/>
                <w:szCs w:val="22"/>
              </w:rPr>
              <w:t>204-04</w:t>
            </w:r>
          </w:p>
        </w:tc>
      </w:tr>
      <w:tr w:rsidR="0067161B" w:rsidRPr="00290754" w14:paraId="6685ADB9" w14:textId="77777777" w:rsidTr="0067161B">
        <w:tc>
          <w:tcPr>
            <w:tcW w:w="3406" w:type="dxa"/>
          </w:tcPr>
          <w:p w14:paraId="6E33626F" w14:textId="77777777" w:rsidR="0067161B" w:rsidRPr="00290754" w:rsidRDefault="0067161B" w:rsidP="0067161B">
            <w:pPr>
              <w:jc w:val="center"/>
              <w:rPr>
                <w:rFonts w:ascii="Arial" w:hAnsi="Arial" w:cs="Arial"/>
                <w:sz w:val="22"/>
                <w:szCs w:val="22"/>
              </w:rPr>
            </w:pPr>
            <w:r>
              <w:rPr>
                <w:rFonts w:ascii="Arial" w:hAnsi="Arial" w:cs="Arial"/>
                <w:sz w:val="22"/>
                <w:szCs w:val="22"/>
              </w:rPr>
              <w:t>C-09730</w:t>
            </w:r>
          </w:p>
        </w:tc>
        <w:tc>
          <w:tcPr>
            <w:tcW w:w="3406" w:type="dxa"/>
          </w:tcPr>
          <w:p w14:paraId="44543ACE" w14:textId="77777777" w:rsidR="0067161B" w:rsidRPr="00290754" w:rsidRDefault="0067161B" w:rsidP="0067161B">
            <w:pPr>
              <w:jc w:val="center"/>
              <w:rPr>
                <w:rFonts w:ascii="Arial" w:hAnsi="Arial" w:cs="Arial"/>
                <w:sz w:val="22"/>
                <w:szCs w:val="22"/>
              </w:rPr>
            </w:pPr>
            <w:r>
              <w:rPr>
                <w:rFonts w:ascii="Arial" w:hAnsi="Arial" w:cs="Arial"/>
                <w:sz w:val="22"/>
                <w:szCs w:val="22"/>
              </w:rPr>
              <w:t>385-99B</w:t>
            </w:r>
          </w:p>
        </w:tc>
        <w:tc>
          <w:tcPr>
            <w:tcW w:w="3407" w:type="dxa"/>
          </w:tcPr>
          <w:p w14:paraId="6E60BBB0" w14:textId="77777777" w:rsidR="0067161B" w:rsidRPr="00290754" w:rsidRDefault="0067161B" w:rsidP="0067161B">
            <w:pPr>
              <w:jc w:val="center"/>
              <w:rPr>
                <w:rFonts w:ascii="Arial" w:hAnsi="Arial" w:cs="Arial"/>
                <w:sz w:val="22"/>
                <w:szCs w:val="22"/>
              </w:rPr>
            </w:pPr>
            <w:r>
              <w:rPr>
                <w:rFonts w:ascii="Arial" w:hAnsi="Arial" w:cs="Arial"/>
                <w:sz w:val="22"/>
                <w:szCs w:val="22"/>
              </w:rPr>
              <w:t>204-04A</w:t>
            </w:r>
          </w:p>
        </w:tc>
      </w:tr>
      <w:tr w:rsidR="0067161B" w:rsidRPr="00290754" w14:paraId="3E799DCA" w14:textId="77777777" w:rsidTr="0067161B">
        <w:tc>
          <w:tcPr>
            <w:tcW w:w="3406" w:type="dxa"/>
          </w:tcPr>
          <w:p w14:paraId="3166702B" w14:textId="77777777" w:rsidR="0067161B" w:rsidRPr="00290754" w:rsidRDefault="0067161B" w:rsidP="0067161B">
            <w:pPr>
              <w:jc w:val="center"/>
              <w:rPr>
                <w:rFonts w:ascii="Arial" w:hAnsi="Arial" w:cs="Arial"/>
                <w:sz w:val="22"/>
                <w:szCs w:val="22"/>
              </w:rPr>
            </w:pPr>
            <w:r>
              <w:rPr>
                <w:rFonts w:ascii="Arial" w:hAnsi="Arial" w:cs="Arial"/>
                <w:sz w:val="22"/>
                <w:szCs w:val="22"/>
              </w:rPr>
              <w:t>385-99</w:t>
            </w:r>
          </w:p>
        </w:tc>
        <w:tc>
          <w:tcPr>
            <w:tcW w:w="3406" w:type="dxa"/>
          </w:tcPr>
          <w:p w14:paraId="41E9F2EB" w14:textId="77777777" w:rsidR="0067161B" w:rsidRPr="00290754" w:rsidRDefault="0067161B" w:rsidP="0067161B">
            <w:pPr>
              <w:jc w:val="center"/>
              <w:rPr>
                <w:rFonts w:ascii="Arial" w:hAnsi="Arial" w:cs="Arial"/>
                <w:sz w:val="22"/>
                <w:szCs w:val="22"/>
              </w:rPr>
            </w:pPr>
            <w:r>
              <w:rPr>
                <w:rFonts w:ascii="Arial" w:hAnsi="Arial" w:cs="Arial"/>
                <w:sz w:val="22"/>
                <w:szCs w:val="22"/>
              </w:rPr>
              <w:t>385-99C</w:t>
            </w:r>
          </w:p>
        </w:tc>
        <w:tc>
          <w:tcPr>
            <w:tcW w:w="3407" w:type="dxa"/>
          </w:tcPr>
          <w:p w14:paraId="4718FE48" w14:textId="6FD6CAE4" w:rsidR="0067161B" w:rsidRPr="00290754" w:rsidRDefault="0067161B" w:rsidP="0067161B">
            <w:pPr>
              <w:jc w:val="center"/>
              <w:rPr>
                <w:rFonts w:ascii="Arial" w:hAnsi="Arial" w:cs="Arial"/>
                <w:sz w:val="22"/>
                <w:szCs w:val="22"/>
              </w:rPr>
            </w:pPr>
            <w:r>
              <w:rPr>
                <w:rFonts w:ascii="Arial" w:hAnsi="Arial" w:cs="Arial"/>
                <w:sz w:val="22"/>
                <w:szCs w:val="22"/>
              </w:rPr>
              <w:t>87-07</w:t>
            </w:r>
          </w:p>
        </w:tc>
      </w:tr>
    </w:tbl>
    <w:p w14:paraId="5AA72BF8" w14:textId="77777777" w:rsidR="00263466" w:rsidRDefault="00263466" w:rsidP="00263466">
      <w:pPr>
        <w:rPr>
          <w:rFonts w:ascii="Arial" w:hAnsi="Arial" w:cs="Arial"/>
          <w:sz w:val="22"/>
          <w:szCs w:val="22"/>
        </w:rPr>
      </w:pPr>
    </w:p>
    <w:p w14:paraId="5A4E9DE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50CE52A" w14:textId="77777777" w:rsidR="000F73C3" w:rsidRPr="00DA122E" w:rsidRDefault="000F73C3" w:rsidP="000F73C3">
      <w:pPr>
        <w:rPr>
          <w:rFonts w:ascii="Arial" w:hAnsi="Arial" w:cs="Arial"/>
          <w:sz w:val="22"/>
          <w:szCs w:val="22"/>
        </w:rPr>
      </w:pPr>
    </w:p>
    <w:p w14:paraId="2AC036DA" w14:textId="77777777" w:rsidR="000F73C3" w:rsidRDefault="000F73C3" w:rsidP="00FD126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2B0524AF" w14:textId="77777777" w:rsidR="00FD126F" w:rsidRPr="00420850" w:rsidRDefault="00FD126F" w:rsidP="00FD126F">
      <w:pPr>
        <w:jc w:val="both"/>
        <w:rPr>
          <w:rFonts w:ascii="Arial" w:hAnsi="Arial" w:cs="Arial"/>
          <w:sz w:val="22"/>
          <w:szCs w:val="22"/>
        </w:rPr>
      </w:pPr>
    </w:p>
    <w:p w14:paraId="7F5D1F1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27ECD89" w14:textId="77777777" w:rsidR="000F73C3" w:rsidRPr="00D122B6" w:rsidRDefault="000F73C3" w:rsidP="000F73C3">
      <w:pPr>
        <w:rPr>
          <w:rFonts w:ascii="Arial" w:hAnsi="Arial" w:cs="Arial"/>
          <w:sz w:val="22"/>
          <w:szCs w:val="22"/>
        </w:rPr>
      </w:pPr>
    </w:p>
    <w:p w14:paraId="459FD75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013EA09" w14:textId="77777777" w:rsidR="000F73C3" w:rsidRPr="00D122B6" w:rsidRDefault="000F73C3" w:rsidP="000F73C3">
      <w:pPr>
        <w:rPr>
          <w:rFonts w:ascii="Arial" w:hAnsi="Arial" w:cs="Arial"/>
          <w:sz w:val="22"/>
          <w:szCs w:val="22"/>
        </w:rPr>
      </w:pPr>
    </w:p>
    <w:p w14:paraId="37062A2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28C97BB" w14:textId="77777777" w:rsidR="000F73C3" w:rsidRPr="00290754" w:rsidRDefault="000F73C3" w:rsidP="000F73C3">
      <w:pPr>
        <w:rPr>
          <w:rFonts w:ascii="Arial" w:hAnsi="Arial" w:cs="Arial"/>
          <w:sz w:val="22"/>
          <w:szCs w:val="22"/>
        </w:rPr>
      </w:pPr>
    </w:p>
    <w:p w14:paraId="66A587D2" w14:textId="77777777" w:rsidR="00263466" w:rsidRPr="00290754" w:rsidRDefault="00263466" w:rsidP="00263466">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758678B" w14:textId="77777777" w:rsidR="00263466" w:rsidRPr="00FD1E99" w:rsidRDefault="00263466" w:rsidP="00263466">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551"/>
        <w:gridCol w:w="2025"/>
        <w:gridCol w:w="2025"/>
      </w:tblGrid>
      <w:tr w:rsidR="00263466" w:rsidRPr="00290754" w14:paraId="28E7539F" w14:textId="77777777" w:rsidTr="008B3F08">
        <w:trPr>
          <w:tblHeader/>
        </w:trPr>
        <w:tc>
          <w:tcPr>
            <w:tcW w:w="2569" w:type="dxa"/>
            <w:tcBorders>
              <w:top w:val="double" w:sz="6" w:space="0" w:color="auto"/>
              <w:bottom w:val="double" w:sz="6" w:space="0" w:color="auto"/>
              <w:right w:val="single" w:sz="6" w:space="0" w:color="auto"/>
            </w:tcBorders>
            <w:shd w:val="pct10" w:color="auto" w:fill="auto"/>
          </w:tcPr>
          <w:p w14:paraId="158931B1" w14:textId="77777777" w:rsidR="00263466" w:rsidRPr="00290754" w:rsidRDefault="00263466" w:rsidP="00A85DFE">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4B43FFE2" w14:textId="77777777" w:rsidR="00263466" w:rsidRPr="00290754" w:rsidRDefault="00263466" w:rsidP="00A85DFE">
            <w:pPr>
              <w:jc w:val="center"/>
              <w:rPr>
                <w:rFonts w:ascii="Arial" w:hAnsi="Arial" w:cs="Arial"/>
                <w:b/>
                <w:sz w:val="22"/>
                <w:szCs w:val="22"/>
              </w:rPr>
            </w:pPr>
            <w:r w:rsidRPr="00290754">
              <w:rPr>
                <w:rFonts w:ascii="Arial" w:hAnsi="Arial" w:cs="Arial"/>
                <w:b/>
                <w:sz w:val="22"/>
                <w:szCs w:val="22"/>
              </w:rPr>
              <w:t>Emission Unit ID</w:t>
            </w:r>
          </w:p>
        </w:tc>
        <w:tc>
          <w:tcPr>
            <w:tcW w:w="3551" w:type="dxa"/>
            <w:tcBorders>
              <w:top w:val="double" w:sz="6" w:space="0" w:color="auto"/>
              <w:bottom w:val="double" w:sz="6" w:space="0" w:color="auto"/>
              <w:right w:val="single" w:sz="6" w:space="0" w:color="auto"/>
            </w:tcBorders>
            <w:shd w:val="pct10" w:color="auto" w:fill="auto"/>
          </w:tcPr>
          <w:p w14:paraId="0ABC5DDE" w14:textId="77777777" w:rsidR="00263466" w:rsidRPr="00290754" w:rsidRDefault="00263466" w:rsidP="00A85DFE">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7769BC2D" w14:textId="77777777" w:rsidR="00263466" w:rsidRPr="00290754" w:rsidRDefault="00263466" w:rsidP="00A85DFE">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E6502D5" w14:textId="77777777" w:rsidR="00263466" w:rsidRDefault="00263466" w:rsidP="00A85DFE">
            <w:pPr>
              <w:jc w:val="center"/>
              <w:rPr>
                <w:rFonts w:ascii="Arial" w:hAnsi="Arial" w:cs="Arial"/>
                <w:b/>
                <w:sz w:val="22"/>
                <w:szCs w:val="22"/>
              </w:rPr>
            </w:pPr>
            <w:r>
              <w:rPr>
                <w:rFonts w:ascii="Arial" w:hAnsi="Arial" w:cs="Arial"/>
                <w:b/>
                <w:sz w:val="22"/>
                <w:szCs w:val="22"/>
              </w:rPr>
              <w:t>Rule 212</w:t>
            </w:r>
          </w:p>
          <w:p w14:paraId="742A8236" w14:textId="77777777" w:rsidR="00263466" w:rsidRPr="00290754" w:rsidRDefault="00263466" w:rsidP="00A85DFE">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DD253D8" w14:textId="77777777" w:rsidR="00263466" w:rsidRPr="00290754" w:rsidRDefault="00263466" w:rsidP="00A85DFE">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FD1E99" w:rsidRPr="00290754" w14:paraId="5DEE6FBC" w14:textId="77777777" w:rsidTr="008B3F08">
        <w:tc>
          <w:tcPr>
            <w:tcW w:w="2569" w:type="dxa"/>
          </w:tcPr>
          <w:p w14:paraId="4D7FBF8C"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EUBLD704UNTHEAT1</w:t>
            </w:r>
          </w:p>
        </w:tc>
        <w:tc>
          <w:tcPr>
            <w:tcW w:w="3551" w:type="dxa"/>
          </w:tcPr>
          <w:p w14:paraId="38E42DF5" w14:textId="77777777" w:rsidR="00FD1E99" w:rsidRPr="00FA6A22" w:rsidRDefault="00FD1E99" w:rsidP="00FD1E99">
            <w:pPr>
              <w:rPr>
                <w:rFonts w:ascii="Arial" w:hAnsi="Arial" w:cs="Arial"/>
                <w:sz w:val="18"/>
                <w:szCs w:val="18"/>
              </w:rPr>
            </w:pPr>
            <w:r w:rsidRPr="00FA6A22">
              <w:rPr>
                <w:rFonts w:ascii="Arial" w:hAnsi="Arial" w:cs="Arial"/>
                <w:sz w:val="18"/>
                <w:szCs w:val="18"/>
              </w:rPr>
              <w:t>Absolute air unit heater located in DTW Building 704, firing natural gas, rated at 1.005 MMBtu/hr</w:t>
            </w:r>
          </w:p>
        </w:tc>
        <w:tc>
          <w:tcPr>
            <w:tcW w:w="2025" w:type="dxa"/>
          </w:tcPr>
          <w:p w14:paraId="24C3F083"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0BEEA9A2"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6F9F2247" w14:textId="77777777" w:rsidTr="008B3F08">
        <w:tc>
          <w:tcPr>
            <w:tcW w:w="2569" w:type="dxa"/>
          </w:tcPr>
          <w:p w14:paraId="1F416EDE"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EUBLD704UNTHEAT2</w:t>
            </w:r>
          </w:p>
        </w:tc>
        <w:tc>
          <w:tcPr>
            <w:tcW w:w="3551" w:type="dxa"/>
          </w:tcPr>
          <w:p w14:paraId="2C46FFE2" w14:textId="77777777" w:rsidR="00FD1E99" w:rsidRPr="00FA6A22" w:rsidRDefault="00FD1E99" w:rsidP="00FD1E99">
            <w:pPr>
              <w:rPr>
                <w:rFonts w:ascii="Arial" w:hAnsi="Arial" w:cs="Arial"/>
                <w:sz w:val="18"/>
                <w:szCs w:val="18"/>
              </w:rPr>
            </w:pPr>
            <w:r w:rsidRPr="00FA6A22">
              <w:rPr>
                <w:rFonts w:ascii="Arial" w:hAnsi="Arial" w:cs="Arial"/>
                <w:sz w:val="18"/>
                <w:szCs w:val="18"/>
              </w:rPr>
              <w:t>Absolute air unit heater located in DTW Building 704, firing natural gas, rated at 0.94 MMBtu/hr</w:t>
            </w:r>
          </w:p>
        </w:tc>
        <w:tc>
          <w:tcPr>
            <w:tcW w:w="2025" w:type="dxa"/>
          </w:tcPr>
          <w:p w14:paraId="3AD354A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58632C1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56B80460" w14:textId="77777777" w:rsidTr="008B3F08">
        <w:tc>
          <w:tcPr>
            <w:tcW w:w="2569" w:type="dxa"/>
          </w:tcPr>
          <w:p w14:paraId="46F2F946"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EUBLD704UNTHEAT3</w:t>
            </w:r>
          </w:p>
        </w:tc>
        <w:tc>
          <w:tcPr>
            <w:tcW w:w="3551" w:type="dxa"/>
          </w:tcPr>
          <w:p w14:paraId="7251D974" w14:textId="77777777" w:rsidR="00FD1E99" w:rsidRPr="00FA6A22" w:rsidRDefault="00FD1E99" w:rsidP="00FD1E99">
            <w:pPr>
              <w:rPr>
                <w:rFonts w:ascii="Arial" w:hAnsi="Arial" w:cs="Arial"/>
                <w:sz w:val="18"/>
                <w:szCs w:val="18"/>
              </w:rPr>
            </w:pPr>
            <w:r w:rsidRPr="00FA6A22">
              <w:rPr>
                <w:rFonts w:ascii="Arial" w:hAnsi="Arial" w:cs="Arial"/>
                <w:sz w:val="18"/>
                <w:szCs w:val="18"/>
              </w:rPr>
              <w:t>Eleven Absolute air unit heaters located in DTW Building 704, firing natural gas only, each rated at 1.053 MMBtu/hr</w:t>
            </w:r>
          </w:p>
        </w:tc>
        <w:tc>
          <w:tcPr>
            <w:tcW w:w="2025" w:type="dxa"/>
          </w:tcPr>
          <w:p w14:paraId="49102DFA"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0CC0ACF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6CDDD06A" w14:textId="77777777" w:rsidTr="008B3F08">
        <w:tc>
          <w:tcPr>
            <w:tcW w:w="2569" w:type="dxa"/>
          </w:tcPr>
          <w:p w14:paraId="6C8CBAC1" w14:textId="77777777" w:rsidR="00FD1E99" w:rsidRPr="00FA6A22" w:rsidRDefault="00FD1E99" w:rsidP="00FD1E99">
            <w:pPr>
              <w:rPr>
                <w:rFonts w:ascii="Arial" w:hAnsi="Arial" w:cs="Arial"/>
                <w:sz w:val="18"/>
                <w:szCs w:val="18"/>
              </w:rPr>
            </w:pPr>
            <w:r w:rsidRPr="00FA6A22">
              <w:rPr>
                <w:rFonts w:ascii="Arial" w:hAnsi="Arial" w:cs="Arial"/>
                <w:sz w:val="18"/>
                <w:szCs w:val="18"/>
              </w:rPr>
              <w:t>EUBLD704AC/UTHT1</w:t>
            </w:r>
          </w:p>
        </w:tc>
        <w:tc>
          <w:tcPr>
            <w:tcW w:w="3551" w:type="dxa"/>
          </w:tcPr>
          <w:p w14:paraId="6DE55CD2" w14:textId="77777777" w:rsidR="00FD1E99" w:rsidRPr="00FA6A22" w:rsidRDefault="00FD1E99" w:rsidP="00FD1E99">
            <w:pPr>
              <w:rPr>
                <w:rFonts w:ascii="Arial" w:hAnsi="Arial" w:cs="Arial"/>
                <w:sz w:val="18"/>
                <w:szCs w:val="18"/>
              </w:rPr>
            </w:pPr>
            <w:r w:rsidRPr="00FA6A22">
              <w:rPr>
                <w:rFonts w:ascii="Arial" w:hAnsi="Arial" w:cs="Arial"/>
                <w:sz w:val="18"/>
                <w:szCs w:val="18"/>
              </w:rPr>
              <w:t>Carrier AC/unit heater located in DTW Building 704, firing natural gas only, rated at 0.27 MMBtu/hr</w:t>
            </w:r>
          </w:p>
        </w:tc>
        <w:tc>
          <w:tcPr>
            <w:tcW w:w="2025" w:type="dxa"/>
          </w:tcPr>
          <w:p w14:paraId="1326D4E9"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53C2A26B"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5B485E18" w14:textId="77777777" w:rsidTr="008B3F08">
        <w:tc>
          <w:tcPr>
            <w:tcW w:w="2569" w:type="dxa"/>
          </w:tcPr>
          <w:p w14:paraId="149161C8" w14:textId="77777777" w:rsidR="00FD1E99" w:rsidRPr="00FA6A22" w:rsidRDefault="00FD1E99" w:rsidP="00FD1E99">
            <w:pPr>
              <w:rPr>
                <w:rFonts w:ascii="Arial" w:hAnsi="Arial" w:cs="Arial"/>
                <w:sz w:val="18"/>
                <w:szCs w:val="18"/>
              </w:rPr>
            </w:pPr>
            <w:r w:rsidRPr="00FA6A22">
              <w:rPr>
                <w:rFonts w:ascii="Arial" w:hAnsi="Arial" w:cs="Arial"/>
                <w:sz w:val="18"/>
                <w:szCs w:val="18"/>
              </w:rPr>
              <w:t>EUBLD704UC/HT2</w:t>
            </w:r>
          </w:p>
        </w:tc>
        <w:tc>
          <w:tcPr>
            <w:tcW w:w="3551" w:type="dxa"/>
          </w:tcPr>
          <w:p w14:paraId="2860DF18" w14:textId="77777777" w:rsidR="00FD1E99" w:rsidRPr="00FA6A22" w:rsidRDefault="00FD1E99" w:rsidP="00FD1E99">
            <w:pPr>
              <w:rPr>
                <w:rFonts w:ascii="Arial" w:hAnsi="Arial" w:cs="Arial"/>
                <w:sz w:val="18"/>
                <w:szCs w:val="18"/>
              </w:rPr>
            </w:pPr>
            <w:r w:rsidRPr="00FA6A22">
              <w:rPr>
                <w:rFonts w:ascii="Arial" w:hAnsi="Arial" w:cs="Arial"/>
                <w:sz w:val="18"/>
                <w:szCs w:val="18"/>
              </w:rPr>
              <w:t>Carrier AC/unit heater located in DTW Building 704, firing natural gas only, rated at 0.115 MMBtu/hr</w:t>
            </w:r>
          </w:p>
        </w:tc>
        <w:tc>
          <w:tcPr>
            <w:tcW w:w="2025" w:type="dxa"/>
          </w:tcPr>
          <w:p w14:paraId="275B605B"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778C4538"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1297F0F0" w14:textId="77777777" w:rsidTr="008B3F08">
        <w:tc>
          <w:tcPr>
            <w:tcW w:w="2569" w:type="dxa"/>
          </w:tcPr>
          <w:p w14:paraId="024E962A"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EUBLD704UNTHEAT4</w:t>
            </w:r>
          </w:p>
        </w:tc>
        <w:tc>
          <w:tcPr>
            <w:tcW w:w="3551" w:type="dxa"/>
          </w:tcPr>
          <w:p w14:paraId="1BE37BC3" w14:textId="77777777" w:rsidR="00FD1E99" w:rsidRPr="00FA6A22" w:rsidRDefault="00FD1E99" w:rsidP="00FD1E99">
            <w:pPr>
              <w:rPr>
                <w:rFonts w:ascii="Arial" w:hAnsi="Arial" w:cs="Arial"/>
                <w:sz w:val="18"/>
                <w:szCs w:val="18"/>
              </w:rPr>
            </w:pPr>
            <w:r w:rsidRPr="00FA6A22">
              <w:rPr>
                <w:rFonts w:ascii="Arial" w:hAnsi="Arial" w:cs="Arial"/>
                <w:sz w:val="18"/>
                <w:szCs w:val="18"/>
              </w:rPr>
              <w:t>Reznor unit heater lo</w:t>
            </w:r>
            <w:r w:rsidR="00F70227" w:rsidRPr="00FA6A22">
              <w:rPr>
                <w:rFonts w:ascii="Arial" w:hAnsi="Arial" w:cs="Arial"/>
                <w:sz w:val="18"/>
                <w:szCs w:val="18"/>
              </w:rPr>
              <w:t>c</w:t>
            </w:r>
            <w:r w:rsidRPr="00FA6A22">
              <w:rPr>
                <w:rFonts w:ascii="Arial" w:hAnsi="Arial" w:cs="Arial"/>
                <w:sz w:val="18"/>
                <w:szCs w:val="18"/>
              </w:rPr>
              <w:t>ated in DTW Building 704, firing natural gas only, rated at 0.1155 MMBtu/hr</w:t>
            </w:r>
          </w:p>
        </w:tc>
        <w:tc>
          <w:tcPr>
            <w:tcW w:w="2025" w:type="dxa"/>
          </w:tcPr>
          <w:p w14:paraId="010FABA8"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5138FEE8"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5E02523C" w14:textId="77777777" w:rsidTr="008B3F08">
        <w:tc>
          <w:tcPr>
            <w:tcW w:w="2569" w:type="dxa"/>
          </w:tcPr>
          <w:p w14:paraId="6A02E048"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EUBLD704UNTHEAT5</w:t>
            </w:r>
          </w:p>
        </w:tc>
        <w:tc>
          <w:tcPr>
            <w:tcW w:w="3551" w:type="dxa"/>
          </w:tcPr>
          <w:p w14:paraId="0B6313BC" w14:textId="77777777" w:rsidR="00FD1E99" w:rsidRPr="00FA6A22" w:rsidRDefault="00FD1E99" w:rsidP="00FD1E99">
            <w:pPr>
              <w:rPr>
                <w:rFonts w:ascii="Arial" w:hAnsi="Arial" w:cs="Arial"/>
                <w:sz w:val="18"/>
                <w:szCs w:val="18"/>
              </w:rPr>
            </w:pPr>
            <w:r w:rsidRPr="00FA6A22">
              <w:rPr>
                <w:rFonts w:ascii="Arial" w:hAnsi="Arial" w:cs="Arial"/>
                <w:sz w:val="18"/>
                <w:szCs w:val="18"/>
              </w:rPr>
              <w:t>Two Reznor unit heaters located in DTW Building 704, firing natural gas only, each rated at 0.132 MMBtu/hr</w:t>
            </w:r>
          </w:p>
        </w:tc>
        <w:tc>
          <w:tcPr>
            <w:tcW w:w="2025" w:type="dxa"/>
          </w:tcPr>
          <w:p w14:paraId="72F8C42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4C89D021"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2BF13453" w14:textId="77777777" w:rsidTr="008B3F08">
        <w:tc>
          <w:tcPr>
            <w:tcW w:w="2569" w:type="dxa"/>
          </w:tcPr>
          <w:p w14:paraId="1A19B63E" w14:textId="77777777" w:rsidR="00FD1E99" w:rsidRPr="00FA6A22" w:rsidRDefault="00FD1E99" w:rsidP="00FD1E99">
            <w:pPr>
              <w:rPr>
                <w:rFonts w:ascii="Arial" w:hAnsi="Arial" w:cs="Arial"/>
                <w:sz w:val="18"/>
                <w:szCs w:val="18"/>
              </w:rPr>
            </w:pPr>
            <w:r w:rsidRPr="00FA6A22">
              <w:rPr>
                <w:rFonts w:ascii="Arial" w:hAnsi="Arial" w:cs="Arial"/>
                <w:sz w:val="18"/>
                <w:szCs w:val="18"/>
              </w:rPr>
              <w:t>EUBLD704UNTHEAT6</w:t>
            </w:r>
          </w:p>
        </w:tc>
        <w:tc>
          <w:tcPr>
            <w:tcW w:w="3551" w:type="dxa"/>
          </w:tcPr>
          <w:p w14:paraId="67713852" w14:textId="77777777" w:rsidR="00FD1E99" w:rsidRPr="00FA6A22" w:rsidRDefault="00FD1E99" w:rsidP="00FD1E99">
            <w:pPr>
              <w:rPr>
                <w:rFonts w:ascii="Arial" w:hAnsi="Arial" w:cs="Arial"/>
                <w:sz w:val="18"/>
                <w:szCs w:val="18"/>
              </w:rPr>
            </w:pPr>
            <w:r w:rsidRPr="00FA6A22">
              <w:rPr>
                <w:rFonts w:ascii="Arial" w:hAnsi="Arial" w:cs="Arial"/>
                <w:sz w:val="18"/>
                <w:szCs w:val="18"/>
              </w:rPr>
              <w:t>Ten Reznor unit heaters located in DTW Building 704, firing natural gas only, each rated at 0.13 MMBtu/hr</w:t>
            </w:r>
          </w:p>
        </w:tc>
        <w:tc>
          <w:tcPr>
            <w:tcW w:w="2025" w:type="dxa"/>
          </w:tcPr>
          <w:p w14:paraId="7D8A8CC9"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4747E38B"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695EF2FC" w14:textId="77777777" w:rsidTr="008B3F08">
        <w:tc>
          <w:tcPr>
            <w:tcW w:w="2569" w:type="dxa"/>
          </w:tcPr>
          <w:p w14:paraId="5F710C0C" w14:textId="77777777" w:rsidR="00FD1E99" w:rsidRPr="00FA6A22" w:rsidRDefault="00FD1E99" w:rsidP="00FD1E99">
            <w:pPr>
              <w:rPr>
                <w:rFonts w:ascii="Arial" w:hAnsi="Arial" w:cs="Arial"/>
                <w:sz w:val="18"/>
                <w:szCs w:val="18"/>
              </w:rPr>
            </w:pPr>
            <w:r w:rsidRPr="00FA6A22">
              <w:rPr>
                <w:rFonts w:ascii="Arial" w:hAnsi="Arial" w:cs="Arial"/>
                <w:sz w:val="18"/>
                <w:szCs w:val="18"/>
              </w:rPr>
              <w:lastRenderedPageBreak/>
              <w:t>EUBLD704UNTHEAT7</w:t>
            </w:r>
          </w:p>
        </w:tc>
        <w:tc>
          <w:tcPr>
            <w:tcW w:w="3551" w:type="dxa"/>
          </w:tcPr>
          <w:p w14:paraId="0EE81589" w14:textId="77777777" w:rsidR="00FD1E99" w:rsidRPr="00FA6A22" w:rsidRDefault="00FD1E99" w:rsidP="00FD1E99">
            <w:pPr>
              <w:rPr>
                <w:rFonts w:ascii="Arial" w:hAnsi="Arial" w:cs="Arial"/>
                <w:sz w:val="18"/>
                <w:szCs w:val="18"/>
              </w:rPr>
            </w:pPr>
            <w:r w:rsidRPr="00FA6A22">
              <w:rPr>
                <w:rFonts w:ascii="Arial" w:hAnsi="Arial" w:cs="Arial"/>
                <w:sz w:val="18"/>
                <w:szCs w:val="18"/>
              </w:rPr>
              <w:t>Eight Captive Air unit heaters located in DTW Building 705, firing natural gas only, each rated at 1.394 MMBtu/hr</w:t>
            </w:r>
          </w:p>
        </w:tc>
        <w:tc>
          <w:tcPr>
            <w:tcW w:w="2025" w:type="dxa"/>
          </w:tcPr>
          <w:p w14:paraId="788ECED4"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19A1A5B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44D67323" w14:textId="77777777" w:rsidTr="008B3F08">
        <w:tc>
          <w:tcPr>
            <w:tcW w:w="2569" w:type="dxa"/>
          </w:tcPr>
          <w:p w14:paraId="7A9C8C67" w14:textId="77777777" w:rsidR="00FD1E99" w:rsidRPr="00FA6A22" w:rsidRDefault="00FD1E99" w:rsidP="00FD1E99">
            <w:pPr>
              <w:rPr>
                <w:rFonts w:ascii="Arial" w:hAnsi="Arial" w:cs="Arial"/>
                <w:sz w:val="18"/>
                <w:szCs w:val="18"/>
              </w:rPr>
            </w:pPr>
            <w:r w:rsidRPr="00FA6A22">
              <w:rPr>
                <w:rFonts w:ascii="Arial" w:hAnsi="Arial" w:cs="Arial"/>
                <w:sz w:val="18"/>
                <w:szCs w:val="18"/>
              </w:rPr>
              <w:t>EUBLD803HEATER</w:t>
            </w:r>
          </w:p>
        </w:tc>
        <w:tc>
          <w:tcPr>
            <w:tcW w:w="3551" w:type="dxa"/>
          </w:tcPr>
          <w:p w14:paraId="62C349F8" w14:textId="77777777" w:rsidR="00FD1E99" w:rsidRPr="00FA6A22" w:rsidRDefault="00FD1E99" w:rsidP="00FD1E99">
            <w:pPr>
              <w:rPr>
                <w:rFonts w:ascii="Arial" w:hAnsi="Arial" w:cs="Arial"/>
                <w:sz w:val="18"/>
                <w:szCs w:val="18"/>
              </w:rPr>
            </w:pPr>
            <w:r w:rsidRPr="00FA6A22">
              <w:rPr>
                <w:rFonts w:ascii="Arial" w:hAnsi="Arial" w:cs="Arial"/>
                <w:sz w:val="18"/>
                <w:szCs w:val="18"/>
              </w:rPr>
              <w:t>Air Wise indirect fired heater located in DTW Building 803, firing natural gas only, rated at 1 MMBtu/hr</w:t>
            </w:r>
          </w:p>
        </w:tc>
        <w:tc>
          <w:tcPr>
            <w:tcW w:w="2025" w:type="dxa"/>
          </w:tcPr>
          <w:p w14:paraId="78F9A75A"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1C9615FE"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7F4CD2AE" w14:textId="77777777" w:rsidTr="008B3F08">
        <w:tc>
          <w:tcPr>
            <w:tcW w:w="2569" w:type="dxa"/>
          </w:tcPr>
          <w:p w14:paraId="720BD297" w14:textId="77777777" w:rsidR="00FD1E99" w:rsidRPr="00FA6A22" w:rsidRDefault="00FD1E99" w:rsidP="00FD1E99">
            <w:pPr>
              <w:rPr>
                <w:rFonts w:ascii="Arial" w:hAnsi="Arial" w:cs="Arial"/>
                <w:sz w:val="18"/>
                <w:szCs w:val="18"/>
              </w:rPr>
            </w:pPr>
            <w:r w:rsidRPr="00FA6A22">
              <w:rPr>
                <w:rFonts w:ascii="Arial" w:hAnsi="Arial" w:cs="Arial"/>
                <w:sz w:val="18"/>
                <w:szCs w:val="18"/>
              </w:rPr>
              <w:t>EUBLD358HEAT/AC1</w:t>
            </w:r>
          </w:p>
        </w:tc>
        <w:tc>
          <w:tcPr>
            <w:tcW w:w="3551" w:type="dxa"/>
          </w:tcPr>
          <w:p w14:paraId="4A9AD2A1" w14:textId="77777777" w:rsidR="00FD1E99" w:rsidRPr="00FA6A22" w:rsidRDefault="00FD1E99" w:rsidP="00FD1E99">
            <w:pPr>
              <w:rPr>
                <w:rFonts w:ascii="Arial" w:hAnsi="Arial" w:cs="Arial"/>
                <w:sz w:val="18"/>
                <w:szCs w:val="18"/>
              </w:rPr>
            </w:pPr>
            <w:r w:rsidRPr="00FA6A22">
              <w:rPr>
                <w:rFonts w:ascii="Arial" w:hAnsi="Arial" w:cs="Arial"/>
                <w:sz w:val="18"/>
                <w:szCs w:val="18"/>
              </w:rPr>
              <w:t xml:space="preserve">Two heater/AC units located in DTW Building 358, firing natural gas only, </w:t>
            </w:r>
            <w:r w:rsidR="00A705F9" w:rsidRPr="00FA6A22">
              <w:rPr>
                <w:rFonts w:ascii="Arial" w:hAnsi="Arial" w:cs="Arial"/>
                <w:sz w:val="18"/>
                <w:szCs w:val="18"/>
              </w:rPr>
              <w:t xml:space="preserve">each </w:t>
            </w:r>
            <w:r w:rsidRPr="00FA6A22">
              <w:rPr>
                <w:rFonts w:ascii="Arial" w:hAnsi="Arial" w:cs="Arial"/>
                <w:sz w:val="18"/>
                <w:szCs w:val="18"/>
              </w:rPr>
              <w:t>rated at 0.18 MMBtu/hr</w:t>
            </w:r>
          </w:p>
        </w:tc>
        <w:tc>
          <w:tcPr>
            <w:tcW w:w="2025" w:type="dxa"/>
          </w:tcPr>
          <w:p w14:paraId="308F5A5C"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068A362B"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645FEC2B" w14:textId="77777777" w:rsidTr="008B3F08">
        <w:tc>
          <w:tcPr>
            <w:tcW w:w="2569" w:type="dxa"/>
          </w:tcPr>
          <w:p w14:paraId="413B4CDB" w14:textId="77777777" w:rsidR="00FD1E99" w:rsidRPr="00FA6A22" w:rsidRDefault="00FD1E99" w:rsidP="00FD1E99">
            <w:pPr>
              <w:rPr>
                <w:rFonts w:ascii="Arial" w:hAnsi="Arial" w:cs="Arial"/>
                <w:sz w:val="18"/>
                <w:szCs w:val="18"/>
              </w:rPr>
            </w:pPr>
            <w:r w:rsidRPr="00FA6A22">
              <w:rPr>
                <w:rFonts w:ascii="Arial" w:hAnsi="Arial" w:cs="Arial"/>
                <w:sz w:val="18"/>
                <w:szCs w:val="18"/>
              </w:rPr>
              <w:t>EUBLD358HEAT/AC2</w:t>
            </w:r>
          </w:p>
        </w:tc>
        <w:tc>
          <w:tcPr>
            <w:tcW w:w="3551" w:type="dxa"/>
          </w:tcPr>
          <w:p w14:paraId="1B0039EA" w14:textId="77777777" w:rsidR="00FD1E99" w:rsidRPr="00FA6A22" w:rsidRDefault="00FD1E99" w:rsidP="00FD1E99">
            <w:pPr>
              <w:rPr>
                <w:rFonts w:ascii="Arial" w:hAnsi="Arial" w:cs="Arial"/>
                <w:sz w:val="18"/>
                <w:szCs w:val="18"/>
              </w:rPr>
            </w:pPr>
            <w:r w:rsidRPr="00FA6A22">
              <w:rPr>
                <w:rFonts w:ascii="Arial" w:hAnsi="Arial" w:cs="Arial"/>
                <w:sz w:val="18"/>
                <w:szCs w:val="18"/>
              </w:rPr>
              <w:t xml:space="preserve">Two heater/AC units located in DTW Building 358, firing natural gas only, </w:t>
            </w:r>
            <w:r w:rsidR="00A705F9" w:rsidRPr="00FA6A22">
              <w:rPr>
                <w:rFonts w:ascii="Arial" w:hAnsi="Arial" w:cs="Arial"/>
                <w:sz w:val="18"/>
                <w:szCs w:val="18"/>
              </w:rPr>
              <w:t xml:space="preserve">each </w:t>
            </w:r>
            <w:r w:rsidRPr="00FA6A22">
              <w:rPr>
                <w:rFonts w:ascii="Arial" w:hAnsi="Arial" w:cs="Arial"/>
                <w:sz w:val="18"/>
                <w:szCs w:val="18"/>
              </w:rPr>
              <w:t>rated at 0.27 MMBtu/hr</w:t>
            </w:r>
          </w:p>
        </w:tc>
        <w:tc>
          <w:tcPr>
            <w:tcW w:w="2025" w:type="dxa"/>
          </w:tcPr>
          <w:p w14:paraId="72BA7D01"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775A75A3"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7FA1423C" w14:textId="77777777" w:rsidTr="008B3F08">
        <w:tc>
          <w:tcPr>
            <w:tcW w:w="2569" w:type="dxa"/>
          </w:tcPr>
          <w:p w14:paraId="4EF4147F" w14:textId="77777777" w:rsidR="00FD1E99" w:rsidRPr="00FA6A22" w:rsidRDefault="00FD1E99" w:rsidP="00FD1E99">
            <w:pPr>
              <w:rPr>
                <w:rFonts w:ascii="Arial" w:hAnsi="Arial" w:cs="Arial"/>
                <w:sz w:val="18"/>
                <w:szCs w:val="18"/>
              </w:rPr>
            </w:pPr>
            <w:r w:rsidRPr="00FA6A22">
              <w:rPr>
                <w:rFonts w:ascii="Arial" w:hAnsi="Arial" w:cs="Arial"/>
                <w:sz w:val="18"/>
                <w:szCs w:val="18"/>
              </w:rPr>
              <w:t>EUBLD527UNITHEAT</w:t>
            </w:r>
          </w:p>
        </w:tc>
        <w:tc>
          <w:tcPr>
            <w:tcW w:w="3551" w:type="dxa"/>
          </w:tcPr>
          <w:p w14:paraId="04C3350A" w14:textId="77777777" w:rsidR="00FD1E99" w:rsidRPr="00FA6A22" w:rsidRDefault="00FD1E99" w:rsidP="00FD1E99">
            <w:pPr>
              <w:rPr>
                <w:rFonts w:ascii="Arial" w:hAnsi="Arial" w:cs="Arial"/>
                <w:sz w:val="18"/>
                <w:szCs w:val="18"/>
              </w:rPr>
            </w:pPr>
            <w:r w:rsidRPr="00FA6A22">
              <w:rPr>
                <w:rFonts w:ascii="Arial" w:hAnsi="Arial" w:cs="Arial"/>
                <w:sz w:val="18"/>
                <w:szCs w:val="18"/>
              </w:rPr>
              <w:t>Modine unit heater located in DTW Building 527, firing natural gas only, rated at 0.17 MMBtu/hr</w:t>
            </w:r>
          </w:p>
        </w:tc>
        <w:tc>
          <w:tcPr>
            <w:tcW w:w="2025" w:type="dxa"/>
          </w:tcPr>
          <w:p w14:paraId="4FD67F7F"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72E6142F"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39982B96" w14:textId="77777777" w:rsidTr="008B3F08">
        <w:tc>
          <w:tcPr>
            <w:tcW w:w="2569" w:type="dxa"/>
          </w:tcPr>
          <w:p w14:paraId="6876FF0A" w14:textId="77777777" w:rsidR="00FD1E99" w:rsidRPr="00FA6A22" w:rsidRDefault="00FD1E99" w:rsidP="00FD1E99">
            <w:pPr>
              <w:rPr>
                <w:rFonts w:ascii="Arial" w:hAnsi="Arial" w:cs="Arial"/>
                <w:sz w:val="18"/>
                <w:szCs w:val="18"/>
              </w:rPr>
            </w:pPr>
            <w:r w:rsidRPr="00FA6A22">
              <w:rPr>
                <w:rFonts w:ascii="Arial" w:hAnsi="Arial" w:cs="Arial"/>
                <w:sz w:val="18"/>
                <w:szCs w:val="18"/>
              </w:rPr>
              <w:t>EUBLD703UNTHEAT1</w:t>
            </w:r>
          </w:p>
        </w:tc>
        <w:tc>
          <w:tcPr>
            <w:tcW w:w="3551" w:type="dxa"/>
          </w:tcPr>
          <w:p w14:paraId="38231D97" w14:textId="77777777" w:rsidR="00FD1E99" w:rsidRPr="00FA6A22" w:rsidRDefault="00FD1E99" w:rsidP="00FD1E99">
            <w:pPr>
              <w:rPr>
                <w:rFonts w:ascii="Arial" w:hAnsi="Arial" w:cs="Arial"/>
                <w:sz w:val="18"/>
                <w:szCs w:val="18"/>
              </w:rPr>
            </w:pPr>
            <w:r w:rsidRPr="00FA6A22">
              <w:rPr>
                <w:rFonts w:ascii="Arial" w:hAnsi="Arial" w:cs="Arial"/>
                <w:sz w:val="18"/>
                <w:szCs w:val="18"/>
              </w:rPr>
              <w:t>Absolute air unit heater located in DTW Building 703, firing natural gas only, rated at 0.567 MMBtu/hr</w:t>
            </w:r>
          </w:p>
        </w:tc>
        <w:tc>
          <w:tcPr>
            <w:tcW w:w="2025" w:type="dxa"/>
          </w:tcPr>
          <w:p w14:paraId="36330678"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5E8BF08D"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3E87672A" w14:textId="77777777" w:rsidTr="008B3F08">
        <w:tc>
          <w:tcPr>
            <w:tcW w:w="2569" w:type="dxa"/>
          </w:tcPr>
          <w:p w14:paraId="1DCCF595" w14:textId="77777777" w:rsidR="00FD1E99" w:rsidRPr="00FA6A22" w:rsidRDefault="00FD1E99" w:rsidP="00FD1E99">
            <w:pPr>
              <w:rPr>
                <w:rFonts w:ascii="Arial" w:hAnsi="Arial" w:cs="Arial"/>
                <w:sz w:val="18"/>
                <w:szCs w:val="18"/>
              </w:rPr>
            </w:pPr>
            <w:r w:rsidRPr="00FA6A22">
              <w:rPr>
                <w:rFonts w:ascii="Arial" w:hAnsi="Arial" w:cs="Arial"/>
                <w:sz w:val="18"/>
                <w:szCs w:val="18"/>
              </w:rPr>
              <w:t>EUBLD703UNTHEAT2</w:t>
            </w:r>
          </w:p>
        </w:tc>
        <w:tc>
          <w:tcPr>
            <w:tcW w:w="3551" w:type="dxa"/>
          </w:tcPr>
          <w:p w14:paraId="5AF611AB" w14:textId="77777777" w:rsidR="00FD1E99" w:rsidRPr="00FA6A22" w:rsidRDefault="00FD1E99" w:rsidP="00FD1E99">
            <w:pPr>
              <w:rPr>
                <w:rFonts w:ascii="Arial" w:hAnsi="Arial" w:cs="Arial"/>
                <w:sz w:val="18"/>
                <w:szCs w:val="18"/>
              </w:rPr>
            </w:pPr>
            <w:r w:rsidRPr="00FA6A22">
              <w:rPr>
                <w:rFonts w:ascii="Arial" w:hAnsi="Arial" w:cs="Arial"/>
                <w:sz w:val="18"/>
                <w:szCs w:val="18"/>
              </w:rPr>
              <w:t>Absolute air unit heater located in DTW Building 703, firing natural gas only, rated at 0.81 MMBtu/hr</w:t>
            </w:r>
          </w:p>
        </w:tc>
        <w:tc>
          <w:tcPr>
            <w:tcW w:w="2025" w:type="dxa"/>
          </w:tcPr>
          <w:p w14:paraId="2D10C455"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7748CA57"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07756AD1" w14:textId="77777777" w:rsidTr="008B3F08">
        <w:tc>
          <w:tcPr>
            <w:tcW w:w="2569" w:type="dxa"/>
          </w:tcPr>
          <w:p w14:paraId="6B8D7DF6" w14:textId="77777777" w:rsidR="00FD1E99" w:rsidRPr="00FA6A22" w:rsidRDefault="00FD1E99" w:rsidP="00FD1E99">
            <w:pPr>
              <w:rPr>
                <w:rFonts w:ascii="Arial" w:hAnsi="Arial" w:cs="Arial"/>
                <w:sz w:val="18"/>
                <w:szCs w:val="18"/>
              </w:rPr>
            </w:pPr>
            <w:r w:rsidRPr="00FA6A22">
              <w:rPr>
                <w:rFonts w:ascii="Arial" w:hAnsi="Arial" w:cs="Arial"/>
                <w:sz w:val="18"/>
                <w:szCs w:val="18"/>
              </w:rPr>
              <w:t>EUBLD703AC/UHEAT</w:t>
            </w:r>
          </w:p>
        </w:tc>
        <w:tc>
          <w:tcPr>
            <w:tcW w:w="3551" w:type="dxa"/>
          </w:tcPr>
          <w:p w14:paraId="2E26400D" w14:textId="77777777" w:rsidR="00FD1E99" w:rsidRPr="00FA6A22" w:rsidRDefault="00FD1E99" w:rsidP="00FD1E99">
            <w:pPr>
              <w:rPr>
                <w:rFonts w:ascii="Arial" w:hAnsi="Arial" w:cs="Arial"/>
                <w:sz w:val="18"/>
                <w:szCs w:val="18"/>
              </w:rPr>
            </w:pPr>
            <w:r w:rsidRPr="00FA6A22">
              <w:rPr>
                <w:rFonts w:ascii="Arial" w:hAnsi="Arial" w:cs="Arial"/>
                <w:sz w:val="18"/>
                <w:szCs w:val="18"/>
              </w:rPr>
              <w:t>Carrier AC/unit heater located in DTW Building 703, firing natural gas only, rated at 0.144 MMBtu/hr</w:t>
            </w:r>
          </w:p>
        </w:tc>
        <w:tc>
          <w:tcPr>
            <w:tcW w:w="2025" w:type="dxa"/>
          </w:tcPr>
          <w:p w14:paraId="0C740BF7"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5AFBC305"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2ED83DE9" w14:textId="77777777" w:rsidTr="008B3F08">
        <w:tc>
          <w:tcPr>
            <w:tcW w:w="2569" w:type="dxa"/>
          </w:tcPr>
          <w:p w14:paraId="3E8F78CA" w14:textId="77777777" w:rsidR="00FD1E99" w:rsidRPr="00FA6A22" w:rsidRDefault="00FD1E99" w:rsidP="00FD1E99">
            <w:pPr>
              <w:rPr>
                <w:rFonts w:ascii="Arial" w:hAnsi="Arial" w:cs="Arial"/>
                <w:sz w:val="18"/>
                <w:szCs w:val="18"/>
              </w:rPr>
            </w:pPr>
            <w:r w:rsidRPr="00FA6A22">
              <w:rPr>
                <w:rFonts w:ascii="Arial" w:hAnsi="Arial" w:cs="Arial"/>
                <w:sz w:val="18"/>
                <w:szCs w:val="18"/>
              </w:rPr>
              <w:t>EUBLD703UNTHEAT3</w:t>
            </w:r>
          </w:p>
        </w:tc>
        <w:tc>
          <w:tcPr>
            <w:tcW w:w="3551" w:type="dxa"/>
          </w:tcPr>
          <w:p w14:paraId="2119C550" w14:textId="77777777" w:rsidR="00FD1E99" w:rsidRPr="00FA6A22" w:rsidRDefault="00FD1E99" w:rsidP="00FD1E99">
            <w:pPr>
              <w:rPr>
                <w:rFonts w:ascii="Arial" w:hAnsi="Arial" w:cs="Arial"/>
                <w:sz w:val="18"/>
                <w:szCs w:val="18"/>
              </w:rPr>
            </w:pPr>
            <w:r w:rsidRPr="00FA6A22">
              <w:rPr>
                <w:rFonts w:ascii="Arial" w:hAnsi="Arial" w:cs="Arial"/>
                <w:sz w:val="18"/>
                <w:szCs w:val="18"/>
              </w:rPr>
              <w:t>Reznor unit heater located in Building 703, firing natural gas only, rated at 0.35 MMBtu/hr</w:t>
            </w:r>
          </w:p>
        </w:tc>
        <w:tc>
          <w:tcPr>
            <w:tcW w:w="2025" w:type="dxa"/>
          </w:tcPr>
          <w:p w14:paraId="74B33F10"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1B874113"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3844DBEA" w14:textId="77777777" w:rsidTr="008B3F08">
        <w:tc>
          <w:tcPr>
            <w:tcW w:w="2569" w:type="dxa"/>
          </w:tcPr>
          <w:p w14:paraId="38CBDC7A" w14:textId="77777777" w:rsidR="00FD1E99" w:rsidRPr="00FA6A22" w:rsidRDefault="00FD1E99" w:rsidP="00FD1E99">
            <w:pPr>
              <w:rPr>
                <w:rFonts w:ascii="Arial" w:hAnsi="Arial" w:cs="Arial"/>
                <w:sz w:val="18"/>
                <w:szCs w:val="18"/>
              </w:rPr>
            </w:pPr>
            <w:r w:rsidRPr="00FA6A22">
              <w:rPr>
                <w:rFonts w:ascii="Arial" w:hAnsi="Arial" w:cs="Arial"/>
                <w:sz w:val="18"/>
                <w:szCs w:val="18"/>
              </w:rPr>
              <w:t>EUBLD703UNTHEAT4</w:t>
            </w:r>
          </w:p>
        </w:tc>
        <w:tc>
          <w:tcPr>
            <w:tcW w:w="3551" w:type="dxa"/>
          </w:tcPr>
          <w:p w14:paraId="7FD5FD12" w14:textId="77777777" w:rsidR="00FD1E99" w:rsidRPr="00FA6A22" w:rsidRDefault="00FD1E99" w:rsidP="00FD1E99">
            <w:pPr>
              <w:rPr>
                <w:rFonts w:ascii="Arial" w:hAnsi="Arial" w:cs="Arial"/>
                <w:sz w:val="18"/>
                <w:szCs w:val="18"/>
              </w:rPr>
            </w:pPr>
            <w:r w:rsidRPr="00FA6A22">
              <w:rPr>
                <w:rFonts w:ascii="Arial" w:hAnsi="Arial" w:cs="Arial"/>
                <w:sz w:val="18"/>
                <w:szCs w:val="18"/>
              </w:rPr>
              <w:t>Fourteen Reznor unit heaters located in DTW Building 703, firing natural gas only, each rated at 0.132 MMBtu/hr</w:t>
            </w:r>
          </w:p>
        </w:tc>
        <w:tc>
          <w:tcPr>
            <w:tcW w:w="2025" w:type="dxa"/>
          </w:tcPr>
          <w:p w14:paraId="4F5AAA0D"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643AA124"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164CFA7D" w14:textId="77777777" w:rsidTr="008B3F08">
        <w:tc>
          <w:tcPr>
            <w:tcW w:w="2569" w:type="dxa"/>
          </w:tcPr>
          <w:p w14:paraId="44B560D2" w14:textId="77777777" w:rsidR="00FD1E99" w:rsidRPr="00FA6A22" w:rsidRDefault="00FD1E99" w:rsidP="00FD1E99">
            <w:pPr>
              <w:rPr>
                <w:rFonts w:ascii="Arial" w:hAnsi="Arial" w:cs="Arial"/>
                <w:sz w:val="18"/>
                <w:szCs w:val="18"/>
              </w:rPr>
            </w:pPr>
            <w:r w:rsidRPr="00FA6A22">
              <w:rPr>
                <w:rFonts w:ascii="Arial" w:hAnsi="Arial" w:cs="Arial"/>
                <w:sz w:val="18"/>
                <w:szCs w:val="18"/>
              </w:rPr>
              <w:t>EUBLD825HEAT</w:t>
            </w:r>
          </w:p>
        </w:tc>
        <w:tc>
          <w:tcPr>
            <w:tcW w:w="3551" w:type="dxa"/>
          </w:tcPr>
          <w:p w14:paraId="7D5036B2" w14:textId="77777777" w:rsidR="00FD1E99" w:rsidRPr="00FA6A22" w:rsidRDefault="00FD1E99" w:rsidP="00FD1E99">
            <w:pPr>
              <w:rPr>
                <w:rFonts w:ascii="Arial" w:hAnsi="Arial" w:cs="Arial"/>
                <w:sz w:val="18"/>
                <w:szCs w:val="18"/>
              </w:rPr>
            </w:pPr>
            <w:r w:rsidRPr="00FA6A22">
              <w:rPr>
                <w:rFonts w:ascii="Arial" w:hAnsi="Arial" w:cs="Arial"/>
                <w:sz w:val="18"/>
                <w:szCs w:val="18"/>
              </w:rPr>
              <w:t>Eight Re-Verber-Ray inferred heaters, natural gas fired, each rated at 0.15 MMBtu/hr</w:t>
            </w:r>
          </w:p>
        </w:tc>
        <w:tc>
          <w:tcPr>
            <w:tcW w:w="2025" w:type="dxa"/>
          </w:tcPr>
          <w:p w14:paraId="094F45C6"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41348131"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1D7984E0" w14:textId="77777777" w:rsidTr="008B3F08">
        <w:tc>
          <w:tcPr>
            <w:tcW w:w="2569" w:type="dxa"/>
          </w:tcPr>
          <w:p w14:paraId="22323E0A" w14:textId="77777777" w:rsidR="00FD1E99" w:rsidRPr="00FA6A22" w:rsidRDefault="00FD1E99" w:rsidP="00FD1E99">
            <w:pPr>
              <w:rPr>
                <w:rFonts w:ascii="Arial" w:hAnsi="Arial" w:cs="Arial"/>
                <w:sz w:val="18"/>
                <w:szCs w:val="18"/>
              </w:rPr>
            </w:pPr>
            <w:r w:rsidRPr="00FA6A22">
              <w:rPr>
                <w:rFonts w:ascii="Arial" w:hAnsi="Arial" w:cs="Arial"/>
                <w:sz w:val="18"/>
                <w:szCs w:val="18"/>
              </w:rPr>
              <w:t>EUBLD509HEAT</w:t>
            </w:r>
          </w:p>
        </w:tc>
        <w:tc>
          <w:tcPr>
            <w:tcW w:w="3551" w:type="dxa"/>
          </w:tcPr>
          <w:p w14:paraId="7C82DB0C" w14:textId="77777777" w:rsidR="00FD1E99" w:rsidRPr="00FA6A22" w:rsidRDefault="00FD1E99" w:rsidP="00FD1E99">
            <w:pPr>
              <w:rPr>
                <w:rFonts w:ascii="Arial" w:hAnsi="Arial" w:cs="Arial"/>
                <w:sz w:val="18"/>
                <w:szCs w:val="18"/>
              </w:rPr>
            </w:pPr>
            <w:r w:rsidRPr="00FA6A22">
              <w:rPr>
                <w:rFonts w:ascii="Arial" w:hAnsi="Arial" w:cs="Arial"/>
                <w:sz w:val="18"/>
                <w:szCs w:val="18"/>
              </w:rPr>
              <w:t xml:space="preserve">Trane PKG roof top unit, natural gas fired, rated at 0.10 MMBtu/hr </w:t>
            </w:r>
          </w:p>
        </w:tc>
        <w:tc>
          <w:tcPr>
            <w:tcW w:w="2025" w:type="dxa"/>
          </w:tcPr>
          <w:p w14:paraId="431A5E42"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659EF067"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5EA4319A" w14:textId="77777777" w:rsidTr="008B3F08">
        <w:tc>
          <w:tcPr>
            <w:tcW w:w="2569" w:type="dxa"/>
          </w:tcPr>
          <w:p w14:paraId="59EB369A" w14:textId="77777777" w:rsidR="00FD1E99" w:rsidRPr="00FA6A22" w:rsidRDefault="00FD1E99" w:rsidP="00FD1E99">
            <w:pPr>
              <w:rPr>
                <w:rFonts w:ascii="Arial" w:hAnsi="Arial" w:cs="Arial"/>
                <w:sz w:val="18"/>
                <w:szCs w:val="18"/>
              </w:rPr>
            </w:pPr>
            <w:r w:rsidRPr="00FA6A22">
              <w:rPr>
                <w:rFonts w:ascii="Arial" w:hAnsi="Arial" w:cs="Arial"/>
                <w:sz w:val="18"/>
                <w:szCs w:val="18"/>
              </w:rPr>
              <w:t>EUBLD737HEAT</w:t>
            </w:r>
          </w:p>
        </w:tc>
        <w:tc>
          <w:tcPr>
            <w:tcW w:w="3551" w:type="dxa"/>
          </w:tcPr>
          <w:p w14:paraId="2F9A98C0" w14:textId="77777777" w:rsidR="00FD1E99" w:rsidRPr="00FA6A22" w:rsidRDefault="00FD1E99" w:rsidP="00FD1E99">
            <w:pPr>
              <w:rPr>
                <w:rFonts w:ascii="Arial" w:hAnsi="Arial" w:cs="Arial"/>
                <w:sz w:val="18"/>
                <w:szCs w:val="18"/>
              </w:rPr>
            </w:pPr>
            <w:r w:rsidRPr="00FA6A22">
              <w:rPr>
                <w:rFonts w:ascii="Arial" w:hAnsi="Arial" w:cs="Arial"/>
                <w:sz w:val="18"/>
                <w:szCs w:val="18"/>
              </w:rPr>
              <w:t>Fraser Jonson furnace, natural gas fired, rated at 0.10 MMBtu/hr</w:t>
            </w:r>
          </w:p>
        </w:tc>
        <w:tc>
          <w:tcPr>
            <w:tcW w:w="2025" w:type="dxa"/>
          </w:tcPr>
          <w:p w14:paraId="58E2B951"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0CEC41C7"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2AD690DC" w14:textId="77777777" w:rsidTr="008B3F08">
        <w:tc>
          <w:tcPr>
            <w:tcW w:w="2569" w:type="dxa"/>
          </w:tcPr>
          <w:p w14:paraId="5C0FD7A1" w14:textId="77777777" w:rsidR="00FD1E99" w:rsidRPr="00FA6A22" w:rsidRDefault="00FD1E99" w:rsidP="00FD1E99">
            <w:pPr>
              <w:rPr>
                <w:rFonts w:ascii="Arial" w:hAnsi="Arial" w:cs="Arial"/>
                <w:sz w:val="18"/>
                <w:szCs w:val="18"/>
              </w:rPr>
            </w:pPr>
            <w:r w:rsidRPr="00FA6A22">
              <w:rPr>
                <w:rFonts w:ascii="Arial" w:hAnsi="Arial" w:cs="Arial"/>
                <w:sz w:val="18"/>
                <w:szCs w:val="18"/>
              </w:rPr>
              <w:t>EUBLD738HEAT</w:t>
            </w:r>
          </w:p>
        </w:tc>
        <w:tc>
          <w:tcPr>
            <w:tcW w:w="3551" w:type="dxa"/>
          </w:tcPr>
          <w:p w14:paraId="66D030E6" w14:textId="77777777" w:rsidR="00FD1E99" w:rsidRPr="00FA6A22" w:rsidRDefault="00FD1E99" w:rsidP="00FD1E99">
            <w:pPr>
              <w:rPr>
                <w:rFonts w:ascii="Arial" w:hAnsi="Arial" w:cs="Arial"/>
                <w:sz w:val="18"/>
                <w:szCs w:val="18"/>
              </w:rPr>
            </w:pPr>
            <w:r w:rsidRPr="00FA6A22">
              <w:rPr>
                <w:rFonts w:ascii="Arial" w:hAnsi="Arial" w:cs="Arial"/>
                <w:sz w:val="18"/>
                <w:szCs w:val="18"/>
              </w:rPr>
              <w:t>Two Reznor air heaters, natural gas fired, each rated at 0.40 MMBtu/hr</w:t>
            </w:r>
          </w:p>
        </w:tc>
        <w:tc>
          <w:tcPr>
            <w:tcW w:w="2025" w:type="dxa"/>
          </w:tcPr>
          <w:p w14:paraId="5BF0D998"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41D88797"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FD1E99" w:rsidRPr="00290754" w14:paraId="44A563DA" w14:textId="77777777" w:rsidTr="008B3F08">
        <w:tc>
          <w:tcPr>
            <w:tcW w:w="2569" w:type="dxa"/>
          </w:tcPr>
          <w:p w14:paraId="04801C12" w14:textId="77777777" w:rsidR="00FD1E99" w:rsidRPr="00FA6A22" w:rsidRDefault="00FD1E99" w:rsidP="00FD1E99">
            <w:pPr>
              <w:rPr>
                <w:rFonts w:ascii="Arial" w:hAnsi="Arial" w:cs="Arial"/>
                <w:sz w:val="18"/>
                <w:szCs w:val="18"/>
              </w:rPr>
            </w:pPr>
            <w:r w:rsidRPr="00FA6A22">
              <w:rPr>
                <w:rFonts w:ascii="Arial" w:hAnsi="Arial" w:cs="Arial"/>
                <w:sz w:val="18"/>
                <w:szCs w:val="18"/>
              </w:rPr>
              <w:t>EUBLD739HEAT</w:t>
            </w:r>
          </w:p>
        </w:tc>
        <w:tc>
          <w:tcPr>
            <w:tcW w:w="3551" w:type="dxa"/>
          </w:tcPr>
          <w:p w14:paraId="41C19157" w14:textId="77777777" w:rsidR="00FD1E99" w:rsidRPr="00FA6A22" w:rsidRDefault="00FD1E99" w:rsidP="00FD1E99">
            <w:pPr>
              <w:rPr>
                <w:rFonts w:ascii="Arial" w:hAnsi="Arial" w:cs="Arial"/>
                <w:sz w:val="18"/>
                <w:szCs w:val="18"/>
              </w:rPr>
            </w:pPr>
            <w:r w:rsidRPr="00FA6A22">
              <w:rPr>
                <w:rFonts w:ascii="Arial" w:hAnsi="Arial" w:cs="Arial"/>
                <w:sz w:val="18"/>
                <w:szCs w:val="18"/>
              </w:rPr>
              <w:t>Two Reznor unit heaters, natural gas fired, each rated at 0.03 MMBtu/hr</w:t>
            </w:r>
          </w:p>
        </w:tc>
        <w:tc>
          <w:tcPr>
            <w:tcW w:w="2025" w:type="dxa"/>
          </w:tcPr>
          <w:p w14:paraId="39F1964A"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336.1212(4)(c)</w:t>
            </w:r>
          </w:p>
        </w:tc>
        <w:tc>
          <w:tcPr>
            <w:tcW w:w="2025" w:type="dxa"/>
          </w:tcPr>
          <w:p w14:paraId="041F6D01" w14:textId="77777777" w:rsidR="00FD1E99" w:rsidRPr="00FA6A22" w:rsidRDefault="00FD1E99" w:rsidP="00FD1E99">
            <w:pPr>
              <w:jc w:val="center"/>
              <w:rPr>
                <w:rFonts w:ascii="Arial" w:hAnsi="Arial" w:cs="Arial"/>
                <w:sz w:val="18"/>
                <w:szCs w:val="18"/>
              </w:rPr>
            </w:pPr>
            <w:r w:rsidRPr="00FA6A22">
              <w:rPr>
                <w:rFonts w:ascii="Arial" w:hAnsi="Arial" w:cs="Arial"/>
                <w:sz w:val="18"/>
                <w:szCs w:val="18"/>
              </w:rPr>
              <w:t>R 336.1282(2)(b)(i)</w:t>
            </w:r>
          </w:p>
        </w:tc>
      </w:tr>
      <w:tr w:rsidR="00BC23D5" w:rsidRPr="00290754" w14:paraId="001AE4C4" w14:textId="77777777" w:rsidTr="008B3F08">
        <w:tc>
          <w:tcPr>
            <w:tcW w:w="2569" w:type="dxa"/>
          </w:tcPr>
          <w:p w14:paraId="17F48DA5" w14:textId="77777777" w:rsidR="00BC23D5" w:rsidRPr="00FA6A22" w:rsidRDefault="00BC23D5" w:rsidP="00BC23D5">
            <w:pPr>
              <w:rPr>
                <w:rFonts w:ascii="Arial" w:hAnsi="Arial" w:cs="Arial"/>
                <w:sz w:val="18"/>
                <w:szCs w:val="18"/>
              </w:rPr>
            </w:pPr>
            <w:r w:rsidRPr="00FA6A22">
              <w:rPr>
                <w:rFonts w:ascii="Arial" w:hAnsi="Arial" w:cs="Arial"/>
                <w:sz w:val="18"/>
                <w:szCs w:val="18"/>
              </w:rPr>
              <w:t>EUBLD601DIESEL</w:t>
            </w:r>
          </w:p>
        </w:tc>
        <w:tc>
          <w:tcPr>
            <w:tcW w:w="3551" w:type="dxa"/>
          </w:tcPr>
          <w:p w14:paraId="1BEAB88D" w14:textId="77777777" w:rsidR="00BC23D5" w:rsidRPr="00FA6A22" w:rsidRDefault="00BC23D5" w:rsidP="00BC23D5">
            <w:pPr>
              <w:rPr>
                <w:rFonts w:ascii="Arial" w:hAnsi="Arial" w:cs="Arial"/>
                <w:sz w:val="18"/>
                <w:szCs w:val="18"/>
              </w:rPr>
            </w:pPr>
            <w:r w:rsidRPr="00FA6A22">
              <w:rPr>
                <w:rFonts w:ascii="Arial" w:hAnsi="Arial" w:cs="Arial"/>
                <w:sz w:val="18"/>
                <w:szCs w:val="18"/>
              </w:rPr>
              <w:t>One 10,000 gallon diesel underground storage tank</w:t>
            </w:r>
          </w:p>
        </w:tc>
        <w:tc>
          <w:tcPr>
            <w:tcW w:w="2025" w:type="dxa"/>
          </w:tcPr>
          <w:p w14:paraId="16B6C940"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7D534F6C"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BC23D5" w:rsidRPr="00290754" w14:paraId="131D0A8A" w14:textId="77777777" w:rsidTr="008B3F08">
        <w:tc>
          <w:tcPr>
            <w:tcW w:w="2569" w:type="dxa"/>
          </w:tcPr>
          <w:p w14:paraId="22C6D081" w14:textId="77777777" w:rsidR="00BC23D5" w:rsidRPr="00FA6A22" w:rsidRDefault="00BC23D5" w:rsidP="00BC23D5">
            <w:pPr>
              <w:rPr>
                <w:rFonts w:ascii="Arial" w:hAnsi="Arial" w:cs="Arial"/>
                <w:sz w:val="18"/>
                <w:szCs w:val="18"/>
              </w:rPr>
            </w:pPr>
            <w:r w:rsidRPr="00FA6A22">
              <w:rPr>
                <w:rFonts w:ascii="Arial" w:hAnsi="Arial" w:cs="Arial"/>
                <w:sz w:val="18"/>
                <w:szCs w:val="18"/>
              </w:rPr>
              <w:t>EUBLD603DIESEL</w:t>
            </w:r>
          </w:p>
        </w:tc>
        <w:tc>
          <w:tcPr>
            <w:tcW w:w="3551" w:type="dxa"/>
          </w:tcPr>
          <w:p w14:paraId="4039992A" w14:textId="77777777" w:rsidR="00BC23D5" w:rsidRPr="00FA6A22" w:rsidRDefault="00BC23D5" w:rsidP="00BC23D5">
            <w:pPr>
              <w:rPr>
                <w:rFonts w:ascii="Arial" w:hAnsi="Arial" w:cs="Arial"/>
                <w:sz w:val="18"/>
                <w:szCs w:val="18"/>
              </w:rPr>
            </w:pPr>
            <w:r w:rsidRPr="00FA6A22">
              <w:rPr>
                <w:rFonts w:ascii="Arial" w:hAnsi="Arial" w:cs="Arial"/>
                <w:sz w:val="18"/>
                <w:szCs w:val="18"/>
              </w:rPr>
              <w:t>One 3,000 gallon diesel underground storage tank</w:t>
            </w:r>
          </w:p>
        </w:tc>
        <w:tc>
          <w:tcPr>
            <w:tcW w:w="2025" w:type="dxa"/>
          </w:tcPr>
          <w:p w14:paraId="7CB5C03D"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639CD826"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BC23D5" w:rsidRPr="00290754" w14:paraId="41CB8C27" w14:textId="77777777" w:rsidTr="008B3F08">
        <w:tc>
          <w:tcPr>
            <w:tcW w:w="2569" w:type="dxa"/>
          </w:tcPr>
          <w:p w14:paraId="5C2A16B7" w14:textId="77777777" w:rsidR="00BC23D5" w:rsidRPr="00FA6A22" w:rsidRDefault="00BC23D5" w:rsidP="00BC23D5">
            <w:pPr>
              <w:rPr>
                <w:rFonts w:ascii="Arial" w:hAnsi="Arial" w:cs="Arial"/>
                <w:sz w:val="18"/>
                <w:szCs w:val="18"/>
              </w:rPr>
            </w:pPr>
            <w:r w:rsidRPr="00FA6A22">
              <w:rPr>
                <w:rFonts w:ascii="Arial" w:hAnsi="Arial" w:cs="Arial"/>
                <w:sz w:val="18"/>
                <w:szCs w:val="18"/>
              </w:rPr>
              <w:t>EUBLD611DIESEL</w:t>
            </w:r>
          </w:p>
        </w:tc>
        <w:tc>
          <w:tcPr>
            <w:tcW w:w="3551" w:type="dxa"/>
          </w:tcPr>
          <w:p w14:paraId="55B6485D" w14:textId="77777777" w:rsidR="00BC23D5" w:rsidRPr="00FA6A22" w:rsidRDefault="00BC23D5" w:rsidP="00BC23D5">
            <w:pPr>
              <w:rPr>
                <w:rFonts w:ascii="Arial" w:hAnsi="Arial" w:cs="Arial"/>
                <w:sz w:val="18"/>
                <w:szCs w:val="18"/>
              </w:rPr>
            </w:pPr>
            <w:r w:rsidRPr="00FA6A22">
              <w:rPr>
                <w:rFonts w:ascii="Arial" w:hAnsi="Arial" w:cs="Arial"/>
                <w:sz w:val="18"/>
                <w:szCs w:val="18"/>
              </w:rPr>
              <w:t>One 15,000 gallon diesel underground storage tank</w:t>
            </w:r>
          </w:p>
        </w:tc>
        <w:tc>
          <w:tcPr>
            <w:tcW w:w="2025" w:type="dxa"/>
          </w:tcPr>
          <w:p w14:paraId="4D03087A"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0869115B"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BC23D5" w:rsidRPr="00290754" w14:paraId="716B6539" w14:textId="77777777" w:rsidTr="008B3F08">
        <w:tc>
          <w:tcPr>
            <w:tcW w:w="2569" w:type="dxa"/>
          </w:tcPr>
          <w:p w14:paraId="38CC8192" w14:textId="77777777" w:rsidR="00BC23D5" w:rsidRPr="00FA6A22" w:rsidRDefault="00BC23D5" w:rsidP="00BC23D5">
            <w:pPr>
              <w:rPr>
                <w:rFonts w:ascii="Arial" w:hAnsi="Arial" w:cs="Arial"/>
                <w:sz w:val="18"/>
                <w:szCs w:val="18"/>
              </w:rPr>
            </w:pPr>
            <w:r w:rsidRPr="00FA6A22">
              <w:rPr>
                <w:rFonts w:ascii="Arial" w:hAnsi="Arial" w:cs="Arial"/>
                <w:sz w:val="18"/>
                <w:szCs w:val="18"/>
              </w:rPr>
              <w:t>EUBLD703-1DIESEL</w:t>
            </w:r>
          </w:p>
        </w:tc>
        <w:tc>
          <w:tcPr>
            <w:tcW w:w="3551" w:type="dxa"/>
          </w:tcPr>
          <w:p w14:paraId="189389DF" w14:textId="77777777" w:rsidR="00BC23D5" w:rsidRPr="00FA6A22" w:rsidRDefault="00BC23D5" w:rsidP="00BC23D5">
            <w:pPr>
              <w:rPr>
                <w:rFonts w:ascii="Arial" w:hAnsi="Arial" w:cs="Arial"/>
                <w:sz w:val="18"/>
                <w:szCs w:val="18"/>
              </w:rPr>
            </w:pPr>
            <w:r w:rsidRPr="00FA6A22">
              <w:rPr>
                <w:rFonts w:ascii="Arial" w:hAnsi="Arial" w:cs="Arial"/>
                <w:sz w:val="18"/>
                <w:szCs w:val="18"/>
              </w:rPr>
              <w:t>One 10,000 gallon diesel underground storage tank</w:t>
            </w:r>
          </w:p>
        </w:tc>
        <w:tc>
          <w:tcPr>
            <w:tcW w:w="2025" w:type="dxa"/>
          </w:tcPr>
          <w:p w14:paraId="6F1CDC97"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41478FFB"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BC23D5" w:rsidRPr="00290754" w14:paraId="42C56AF4" w14:textId="77777777" w:rsidTr="008B3F08">
        <w:tc>
          <w:tcPr>
            <w:tcW w:w="2569" w:type="dxa"/>
          </w:tcPr>
          <w:p w14:paraId="40174221" w14:textId="2B31BDC5" w:rsidR="00BC23D5" w:rsidRPr="00FA6A22" w:rsidRDefault="00BC23D5" w:rsidP="00BC23D5">
            <w:pPr>
              <w:rPr>
                <w:rFonts w:ascii="Arial" w:hAnsi="Arial" w:cs="Arial"/>
                <w:sz w:val="18"/>
                <w:szCs w:val="18"/>
              </w:rPr>
            </w:pPr>
            <w:bookmarkStart w:id="29" w:name="_Hlk11144174"/>
            <w:r w:rsidRPr="00FA6A22">
              <w:rPr>
                <w:rFonts w:ascii="Arial" w:hAnsi="Arial" w:cs="Arial"/>
                <w:sz w:val="18"/>
                <w:szCs w:val="18"/>
              </w:rPr>
              <w:t>EUBLD703-2DIESEL</w:t>
            </w:r>
            <w:bookmarkEnd w:id="29"/>
          </w:p>
        </w:tc>
        <w:tc>
          <w:tcPr>
            <w:tcW w:w="3551" w:type="dxa"/>
          </w:tcPr>
          <w:p w14:paraId="5750C0BB" w14:textId="77777777" w:rsidR="00BC23D5" w:rsidRPr="00FA6A22" w:rsidRDefault="00BC23D5" w:rsidP="00BC23D5">
            <w:pPr>
              <w:rPr>
                <w:rFonts w:ascii="Arial" w:hAnsi="Arial" w:cs="Arial"/>
                <w:sz w:val="18"/>
                <w:szCs w:val="18"/>
              </w:rPr>
            </w:pPr>
            <w:r w:rsidRPr="00FA6A22">
              <w:rPr>
                <w:rFonts w:ascii="Arial" w:hAnsi="Arial" w:cs="Arial"/>
                <w:sz w:val="18"/>
                <w:szCs w:val="18"/>
              </w:rPr>
              <w:t xml:space="preserve">One </w:t>
            </w:r>
            <w:bookmarkStart w:id="30" w:name="_Hlk11144199"/>
            <w:r w:rsidRPr="00FA6A22">
              <w:rPr>
                <w:rFonts w:ascii="Arial" w:hAnsi="Arial" w:cs="Arial"/>
                <w:sz w:val="18"/>
                <w:szCs w:val="18"/>
              </w:rPr>
              <w:t>20,000 gallon diesel underground storage tank</w:t>
            </w:r>
            <w:bookmarkEnd w:id="30"/>
          </w:p>
        </w:tc>
        <w:tc>
          <w:tcPr>
            <w:tcW w:w="2025" w:type="dxa"/>
          </w:tcPr>
          <w:p w14:paraId="4FFEB07B"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78C543C2"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BC23D5" w:rsidRPr="00290754" w14:paraId="78C9047F" w14:textId="77777777" w:rsidTr="008B3F08">
        <w:tc>
          <w:tcPr>
            <w:tcW w:w="2569" w:type="dxa"/>
          </w:tcPr>
          <w:p w14:paraId="2AA4E7B0" w14:textId="77777777" w:rsidR="00BC23D5" w:rsidRPr="00FA6A22" w:rsidRDefault="00BC23D5" w:rsidP="00BC23D5">
            <w:pPr>
              <w:rPr>
                <w:rFonts w:ascii="Arial" w:hAnsi="Arial" w:cs="Arial"/>
                <w:sz w:val="18"/>
                <w:szCs w:val="18"/>
              </w:rPr>
            </w:pPr>
            <w:bookmarkStart w:id="31" w:name="_Hlk11143810"/>
            <w:r w:rsidRPr="00FA6A22">
              <w:rPr>
                <w:rFonts w:ascii="Arial" w:hAnsi="Arial" w:cs="Arial"/>
                <w:sz w:val="18"/>
                <w:szCs w:val="18"/>
              </w:rPr>
              <w:t>EUBLD802-1DIESEL</w:t>
            </w:r>
          </w:p>
        </w:tc>
        <w:tc>
          <w:tcPr>
            <w:tcW w:w="3551" w:type="dxa"/>
          </w:tcPr>
          <w:p w14:paraId="135904A3" w14:textId="77777777" w:rsidR="00BC23D5" w:rsidRPr="00FA6A22" w:rsidRDefault="00BC23D5" w:rsidP="00BC23D5">
            <w:pPr>
              <w:rPr>
                <w:rFonts w:ascii="Arial" w:hAnsi="Arial" w:cs="Arial"/>
                <w:sz w:val="18"/>
                <w:szCs w:val="18"/>
              </w:rPr>
            </w:pPr>
            <w:r w:rsidRPr="00FA6A22">
              <w:rPr>
                <w:rFonts w:ascii="Arial" w:hAnsi="Arial" w:cs="Arial"/>
                <w:sz w:val="18"/>
                <w:szCs w:val="18"/>
              </w:rPr>
              <w:t>One 12,000 gallon diesel underground storage tank</w:t>
            </w:r>
          </w:p>
        </w:tc>
        <w:tc>
          <w:tcPr>
            <w:tcW w:w="2025" w:type="dxa"/>
          </w:tcPr>
          <w:p w14:paraId="59138F72"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5E72E506"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bookmarkEnd w:id="31"/>
      <w:tr w:rsidR="00BC23D5" w:rsidRPr="00290754" w14:paraId="65431687" w14:textId="77777777" w:rsidTr="008B3F08">
        <w:tc>
          <w:tcPr>
            <w:tcW w:w="2569" w:type="dxa"/>
          </w:tcPr>
          <w:p w14:paraId="52BE7CDD" w14:textId="77777777" w:rsidR="00BC23D5" w:rsidRPr="00FA6A22" w:rsidRDefault="00BC23D5" w:rsidP="00BC23D5">
            <w:pPr>
              <w:rPr>
                <w:rFonts w:ascii="Arial" w:hAnsi="Arial" w:cs="Arial"/>
                <w:sz w:val="18"/>
                <w:szCs w:val="18"/>
              </w:rPr>
            </w:pPr>
            <w:r w:rsidRPr="00FA6A22">
              <w:rPr>
                <w:rFonts w:ascii="Arial" w:hAnsi="Arial" w:cs="Arial"/>
                <w:sz w:val="18"/>
                <w:szCs w:val="18"/>
              </w:rPr>
              <w:t>EUBLD802-2DIESEL</w:t>
            </w:r>
          </w:p>
        </w:tc>
        <w:tc>
          <w:tcPr>
            <w:tcW w:w="3551" w:type="dxa"/>
          </w:tcPr>
          <w:p w14:paraId="70C90685" w14:textId="77777777" w:rsidR="00BC23D5" w:rsidRPr="00FA6A22" w:rsidRDefault="00BC23D5" w:rsidP="00BC23D5">
            <w:pPr>
              <w:rPr>
                <w:rFonts w:ascii="Arial" w:hAnsi="Arial" w:cs="Arial"/>
                <w:sz w:val="18"/>
                <w:szCs w:val="18"/>
              </w:rPr>
            </w:pPr>
            <w:r w:rsidRPr="00FA6A22">
              <w:rPr>
                <w:rFonts w:ascii="Arial" w:hAnsi="Arial" w:cs="Arial"/>
                <w:sz w:val="18"/>
                <w:szCs w:val="18"/>
              </w:rPr>
              <w:t>One 4,000 gallon diesel underground storage tank</w:t>
            </w:r>
          </w:p>
        </w:tc>
        <w:tc>
          <w:tcPr>
            <w:tcW w:w="2025" w:type="dxa"/>
          </w:tcPr>
          <w:p w14:paraId="6B0C0D28"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336.1212(3)(e)</w:t>
            </w:r>
          </w:p>
        </w:tc>
        <w:tc>
          <w:tcPr>
            <w:tcW w:w="2025" w:type="dxa"/>
          </w:tcPr>
          <w:p w14:paraId="4861A6A6" w14:textId="77777777" w:rsidR="00BC23D5" w:rsidRPr="00FA6A22" w:rsidRDefault="00BC23D5" w:rsidP="00BC23D5">
            <w:pPr>
              <w:jc w:val="center"/>
              <w:rPr>
                <w:rFonts w:ascii="Arial" w:hAnsi="Arial" w:cs="Arial"/>
                <w:sz w:val="18"/>
                <w:szCs w:val="18"/>
              </w:rPr>
            </w:pPr>
            <w:r w:rsidRPr="00FA6A22">
              <w:rPr>
                <w:rFonts w:ascii="Arial" w:hAnsi="Arial" w:cs="Arial"/>
                <w:sz w:val="18"/>
                <w:szCs w:val="18"/>
              </w:rPr>
              <w:t>R 336.1284(2)(d)</w:t>
            </w:r>
          </w:p>
        </w:tc>
      </w:tr>
      <w:tr w:rsidR="007528A7" w:rsidRPr="007528A7" w14:paraId="1751A88B" w14:textId="77777777" w:rsidTr="008B3F08">
        <w:tc>
          <w:tcPr>
            <w:tcW w:w="2569" w:type="dxa"/>
          </w:tcPr>
          <w:p w14:paraId="71871C83" w14:textId="10BBCE4B" w:rsidR="008B3F08" w:rsidRPr="007528A7" w:rsidRDefault="008B3F08" w:rsidP="00BC23D5">
            <w:pPr>
              <w:rPr>
                <w:rFonts w:ascii="Arial" w:hAnsi="Arial" w:cs="Arial"/>
                <w:sz w:val="18"/>
                <w:szCs w:val="18"/>
              </w:rPr>
            </w:pPr>
            <w:r w:rsidRPr="007528A7">
              <w:rPr>
                <w:rFonts w:ascii="Arial" w:hAnsi="Arial" w:cs="Arial"/>
                <w:sz w:val="18"/>
                <w:szCs w:val="18"/>
              </w:rPr>
              <w:t>EUFIRETRAININGFACILITY</w:t>
            </w:r>
          </w:p>
        </w:tc>
        <w:tc>
          <w:tcPr>
            <w:tcW w:w="3551" w:type="dxa"/>
          </w:tcPr>
          <w:p w14:paraId="675DD00A" w14:textId="6166DF9F" w:rsidR="008B3F08" w:rsidRPr="007528A7" w:rsidRDefault="008B3F08" w:rsidP="00BC23D5">
            <w:pPr>
              <w:rPr>
                <w:rFonts w:ascii="Arial" w:hAnsi="Arial" w:cs="Arial"/>
                <w:sz w:val="18"/>
                <w:szCs w:val="18"/>
              </w:rPr>
            </w:pPr>
            <w:r w:rsidRPr="007528A7">
              <w:rPr>
                <w:rFonts w:ascii="Arial" w:hAnsi="Arial" w:cs="Arial"/>
                <w:sz w:val="18"/>
                <w:szCs w:val="18"/>
              </w:rPr>
              <w:t>Aircraft Rescue and Fire Fighting Training Facility.</w:t>
            </w:r>
          </w:p>
        </w:tc>
        <w:tc>
          <w:tcPr>
            <w:tcW w:w="2025" w:type="dxa"/>
          </w:tcPr>
          <w:p w14:paraId="1502F29E" w14:textId="6BC5467A" w:rsidR="008B3F08" w:rsidRPr="007528A7" w:rsidRDefault="008B3F08" w:rsidP="00BC23D5">
            <w:pPr>
              <w:jc w:val="center"/>
              <w:rPr>
                <w:rFonts w:ascii="Arial" w:hAnsi="Arial" w:cs="Arial"/>
                <w:sz w:val="18"/>
                <w:szCs w:val="18"/>
              </w:rPr>
            </w:pPr>
            <w:r w:rsidRPr="007528A7">
              <w:rPr>
                <w:rFonts w:ascii="Arial" w:hAnsi="Arial" w:cs="Arial"/>
                <w:sz w:val="18"/>
                <w:szCs w:val="18"/>
              </w:rPr>
              <w:t>R 336.</w:t>
            </w:r>
            <w:r w:rsidR="00754E00" w:rsidRPr="007528A7">
              <w:rPr>
                <w:rFonts w:ascii="Arial" w:hAnsi="Arial" w:cs="Arial"/>
                <w:sz w:val="18"/>
                <w:szCs w:val="18"/>
              </w:rPr>
              <w:t>1212(3)(f)</w:t>
            </w:r>
          </w:p>
        </w:tc>
        <w:tc>
          <w:tcPr>
            <w:tcW w:w="2025" w:type="dxa"/>
          </w:tcPr>
          <w:p w14:paraId="2D2248DA" w14:textId="3597BE72" w:rsidR="008B3F08" w:rsidRPr="007528A7" w:rsidRDefault="008B3F08" w:rsidP="00BC23D5">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w:t>
            </w:r>
            <w:r w:rsidR="00754E00" w:rsidRPr="007528A7">
              <w:rPr>
                <w:rFonts w:ascii="Arial" w:hAnsi="Arial" w:cs="Arial"/>
                <w:sz w:val="18"/>
                <w:szCs w:val="18"/>
              </w:rPr>
              <w:t>1</w:t>
            </w:r>
            <w:r w:rsidRPr="007528A7">
              <w:rPr>
                <w:rFonts w:ascii="Arial" w:hAnsi="Arial" w:cs="Arial"/>
                <w:sz w:val="18"/>
                <w:szCs w:val="18"/>
              </w:rPr>
              <w:t>285(2)(ee)</w:t>
            </w:r>
          </w:p>
        </w:tc>
      </w:tr>
      <w:tr w:rsidR="007528A7" w:rsidRPr="007528A7" w14:paraId="32DA6EC6" w14:textId="77777777" w:rsidTr="000A2E6E">
        <w:tc>
          <w:tcPr>
            <w:tcW w:w="2569" w:type="dxa"/>
            <w:tcBorders>
              <w:bottom w:val="single" w:sz="6" w:space="0" w:color="auto"/>
            </w:tcBorders>
          </w:tcPr>
          <w:p w14:paraId="34E94D2C" w14:textId="2557A8B7" w:rsidR="008B3F08" w:rsidRPr="007528A7" w:rsidRDefault="008B3F08" w:rsidP="008B3F08">
            <w:pPr>
              <w:rPr>
                <w:rFonts w:ascii="Arial" w:hAnsi="Arial" w:cs="Arial"/>
                <w:sz w:val="18"/>
                <w:szCs w:val="18"/>
              </w:rPr>
            </w:pPr>
            <w:bookmarkStart w:id="32" w:name="_Hlk27648230"/>
            <w:r w:rsidRPr="007528A7">
              <w:rPr>
                <w:rFonts w:ascii="Arial" w:hAnsi="Arial" w:cs="Arial"/>
                <w:sz w:val="18"/>
                <w:szCs w:val="18"/>
              </w:rPr>
              <w:t>EUFIRETRAINING-PROPANE</w:t>
            </w:r>
            <w:bookmarkEnd w:id="32"/>
            <w:r w:rsidR="0005524B" w:rsidRPr="007528A7">
              <w:rPr>
                <w:rFonts w:ascii="Arial" w:hAnsi="Arial" w:cs="Arial"/>
                <w:sz w:val="18"/>
                <w:szCs w:val="18"/>
              </w:rPr>
              <w:t>TANK</w:t>
            </w:r>
          </w:p>
        </w:tc>
        <w:tc>
          <w:tcPr>
            <w:tcW w:w="3551" w:type="dxa"/>
            <w:tcBorders>
              <w:bottom w:val="single" w:sz="6" w:space="0" w:color="auto"/>
            </w:tcBorders>
          </w:tcPr>
          <w:p w14:paraId="75424F2C" w14:textId="3DE498A2" w:rsidR="008B3F08" w:rsidRPr="007528A7" w:rsidRDefault="008B3F08" w:rsidP="008B3F08">
            <w:pPr>
              <w:rPr>
                <w:rFonts w:ascii="Arial" w:hAnsi="Arial" w:cs="Arial"/>
                <w:sz w:val="18"/>
                <w:szCs w:val="18"/>
              </w:rPr>
            </w:pPr>
            <w:r w:rsidRPr="007528A7">
              <w:rPr>
                <w:rFonts w:ascii="Arial" w:hAnsi="Arial" w:cs="Arial"/>
                <w:sz w:val="18"/>
                <w:szCs w:val="18"/>
              </w:rPr>
              <w:t>One above ground 30,000 gallon propane tank.</w:t>
            </w:r>
          </w:p>
        </w:tc>
        <w:tc>
          <w:tcPr>
            <w:tcW w:w="2025" w:type="dxa"/>
          </w:tcPr>
          <w:p w14:paraId="0BE4420D" w14:textId="0B35C4A4" w:rsidR="008B3F08" w:rsidRPr="007528A7" w:rsidRDefault="008B3F08" w:rsidP="008B3F08">
            <w:pPr>
              <w:jc w:val="center"/>
              <w:rPr>
                <w:rFonts w:ascii="Arial" w:hAnsi="Arial" w:cs="Arial"/>
                <w:sz w:val="18"/>
                <w:szCs w:val="18"/>
              </w:rPr>
            </w:pPr>
            <w:r w:rsidRPr="007528A7">
              <w:rPr>
                <w:rFonts w:ascii="Arial" w:hAnsi="Arial" w:cs="Arial"/>
                <w:sz w:val="18"/>
                <w:szCs w:val="18"/>
              </w:rPr>
              <w:t>R 336.</w:t>
            </w:r>
            <w:r w:rsidR="00754E00" w:rsidRPr="007528A7">
              <w:rPr>
                <w:rFonts w:ascii="Arial" w:hAnsi="Arial" w:cs="Arial"/>
                <w:sz w:val="18"/>
                <w:szCs w:val="18"/>
              </w:rPr>
              <w:t>1212(4)(d)</w:t>
            </w:r>
          </w:p>
        </w:tc>
        <w:tc>
          <w:tcPr>
            <w:tcW w:w="2025" w:type="dxa"/>
          </w:tcPr>
          <w:p w14:paraId="4EC691F6" w14:textId="18C93387" w:rsidR="008B3F08" w:rsidRPr="007528A7" w:rsidRDefault="008B3F08" w:rsidP="008B3F08">
            <w:pPr>
              <w:jc w:val="center"/>
              <w:rPr>
                <w:rFonts w:ascii="Arial" w:hAnsi="Arial" w:cs="Arial"/>
                <w:sz w:val="18"/>
                <w:szCs w:val="18"/>
              </w:rPr>
            </w:pPr>
            <w:r w:rsidRPr="007528A7">
              <w:rPr>
                <w:rFonts w:ascii="Arial" w:hAnsi="Arial" w:cs="Arial"/>
                <w:sz w:val="18"/>
                <w:szCs w:val="18"/>
              </w:rPr>
              <w:t>R 336.</w:t>
            </w:r>
            <w:r w:rsidR="00754E00" w:rsidRPr="007528A7">
              <w:rPr>
                <w:rFonts w:ascii="Arial" w:hAnsi="Arial" w:cs="Arial"/>
                <w:sz w:val="18"/>
                <w:szCs w:val="18"/>
              </w:rPr>
              <w:t>1284(2)(b)</w:t>
            </w:r>
          </w:p>
        </w:tc>
      </w:tr>
      <w:tr w:rsidR="007528A7" w:rsidRPr="007528A7" w14:paraId="5D4751AA" w14:textId="77777777" w:rsidTr="000A2E6E">
        <w:tc>
          <w:tcPr>
            <w:tcW w:w="2569" w:type="dxa"/>
            <w:tcBorders>
              <w:top w:val="single" w:sz="6" w:space="0" w:color="auto"/>
              <w:left w:val="double" w:sz="4" w:space="0" w:color="auto"/>
              <w:bottom w:val="double" w:sz="4" w:space="0" w:color="auto"/>
              <w:right w:val="single" w:sz="4" w:space="0" w:color="auto"/>
            </w:tcBorders>
            <w:shd w:val="clear" w:color="auto" w:fill="auto"/>
          </w:tcPr>
          <w:p w14:paraId="316F0E83" w14:textId="77777777" w:rsidR="008B3F08" w:rsidRPr="007528A7" w:rsidRDefault="008B3F08" w:rsidP="008B3F08">
            <w:pPr>
              <w:rPr>
                <w:rFonts w:ascii="Arial" w:hAnsi="Arial" w:cs="Arial"/>
                <w:sz w:val="18"/>
                <w:szCs w:val="18"/>
              </w:rPr>
            </w:pPr>
            <w:r w:rsidRPr="007528A7">
              <w:rPr>
                <w:rFonts w:ascii="Arial" w:hAnsi="Arial" w:cs="Arial"/>
                <w:sz w:val="18"/>
                <w:szCs w:val="18"/>
              </w:rPr>
              <w:t>EUENGINE3</w:t>
            </w:r>
          </w:p>
          <w:p w14:paraId="70568FF3" w14:textId="77777777" w:rsidR="008B3F08" w:rsidRPr="007528A7" w:rsidRDefault="008B3F08" w:rsidP="008B3F08">
            <w:pPr>
              <w:rPr>
                <w:rFonts w:ascii="Arial" w:hAnsi="Arial" w:cs="Arial"/>
                <w:sz w:val="18"/>
                <w:szCs w:val="18"/>
              </w:rPr>
            </w:pPr>
          </w:p>
        </w:tc>
        <w:tc>
          <w:tcPr>
            <w:tcW w:w="3551" w:type="dxa"/>
            <w:tcBorders>
              <w:top w:val="single" w:sz="6" w:space="0" w:color="auto"/>
              <w:left w:val="single" w:sz="4" w:space="0" w:color="auto"/>
              <w:bottom w:val="double" w:sz="4" w:space="0" w:color="auto"/>
              <w:right w:val="single" w:sz="4" w:space="0" w:color="auto"/>
            </w:tcBorders>
            <w:shd w:val="clear" w:color="auto" w:fill="auto"/>
            <w:vAlign w:val="bottom"/>
          </w:tcPr>
          <w:p w14:paraId="43DD51F1" w14:textId="5C06ADDB" w:rsidR="008B3F08" w:rsidRPr="007528A7" w:rsidRDefault="008B3F08" w:rsidP="008B3F08">
            <w:pPr>
              <w:jc w:val="both"/>
              <w:rPr>
                <w:rFonts w:ascii="Arial" w:hAnsi="Arial" w:cs="Arial"/>
                <w:sz w:val="18"/>
                <w:szCs w:val="18"/>
              </w:rPr>
            </w:pPr>
            <w:r w:rsidRPr="007528A7">
              <w:rPr>
                <w:rFonts w:ascii="Arial" w:hAnsi="Arial" w:cs="Arial"/>
                <w:sz w:val="18"/>
                <w:szCs w:val="18"/>
              </w:rPr>
              <w:t>Portable, Onan 42247D, 500kW, diesel fueled emergency generator, rated at 755hp. Install Date: 12/01/1999.</w:t>
            </w:r>
          </w:p>
        </w:tc>
        <w:tc>
          <w:tcPr>
            <w:tcW w:w="2025" w:type="dxa"/>
          </w:tcPr>
          <w:p w14:paraId="1C9D5D59" w14:textId="5093CB5E" w:rsidR="008B3F08" w:rsidRPr="007528A7" w:rsidRDefault="008B3F08" w:rsidP="008B3F08">
            <w:pPr>
              <w:jc w:val="center"/>
              <w:rPr>
                <w:rFonts w:ascii="Arial" w:hAnsi="Arial" w:cs="Arial"/>
                <w:sz w:val="18"/>
                <w:szCs w:val="18"/>
              </w:rPr>
            </w:pPr>
            <w:r w:rsidRPr="007528A7">
              <w:rPr>
                <w:rFonts w:ascii="Arial" w:hAnsi="Arial" w:cs="Arial"/>
                <w:sz w:val="18"/>
                <w:szCs w:val="18"/>
              </w:rPr>
              <w:t>R 336.1212(3)(e)</w:t>
            </w:r>
          </w:p>
        </w:tc>
        <w:tc>
          <w:tcPr>
            <w:tcW w:w="2025" w:type="dxa"/>
          </w:tcPr>
          <w:p w14:paraId="5C12EE28" w14:textId="50EDB1C2" w:rsidR="008B3F08" w:rsidRPr="007528A7" w:rsidRDefault="008B3F08" w:rsidP="008B3F08">
            <w:pPr>
              <w:jc w:val="center"/>
              <w:rPr>
                <w:rFonts w:ascii="Arial" w:hAnsi="Arial" w:cs="Arial"/>
                <w:sz w:val="18"/>
                <w:szCs w:val="18"/>
              </w:rPr>
            </w:pPr>
            <w:r w:rsidRPr="007528A7">
              <w:rPr>
                <w:rFonts w:ascii="Arial" w:hAnsi="Arial" w:cs="Arial"/>
                <w:sz w:val="18"/>
                <w:szCs w:val="18"/>
              </w:rPr>
              <w:t>R 336.1284(2)(d)</w:t>
            </w:r>
          </w:p>
        </w:tc>
      </w:tr>
      <w:tr w:rsidR="007528A7" w:rsidRPr="007528A7" w14:paraId="1100EADC" w14:textId="77777777" w:rsidTr="000A2E6E">
        <w:tc>
          <w:tcPr>
            <w:tcW w:w="2569" w:type="dxa"/>
            <w:tcBorders>
              <w:top w:val="double" w:sz="4" w:space="0" w:color="auto"/>
              <w:left w:val="double" w:sz="4" w:space="0" w:color="auto"/>
              <w:bottom w:val="single" w:sz="6" w:space="0" w:color="auto"/>
              <w:right w:val="single" w:sz="4" w:space="0" w:color="auto"/>
            </w:tcBorders>
            <w:shd w:val="clear" w:color="auto" w:fill="auto"/>
          </w:tcPr>
          <w:p w14:paraId="02914BF6" w14:textId="072EB96B" w:rsidR="008B3F08" w:rsidRPr="007528A7" w:rsidRDefault="008B3F08" w:rsidP="008B3F08">
            <w:pPr>
              <w:rPr>
                <w:rFonts w:ascii="Arial" w:hAnsi="Arial" w:cs="Arial"/>
                <w:sz w:val="18"/>
                <w:szCs w:val="18"/>
              </w:rPr>
            </w:pPr>
            <w:r w:rsidRPr="007528A7">
              <w:rPr>
                <w:rFonts w:ascii="Arial" w:hAnsi="Arial" w:cs="Arial"/>
                <w:sz w:val="18"/>
                <w:szCs w:val="18"/>
              </w:rPr>
              <w:lastRenderedPageBreak/>
              <w:t>EUENGINE5</w:t>
            </w:r>
          </w:p>
        </w:tc>
        <w:tc>
          <w:tcPr>
            <w:tcW w:w="3551" w:type="dxa"/>
            <w:tcBorders>
              <w:top w:val="double" w:sz="4" w:space="0" w:color="auto"/>
              <w:left w:val="single" w:sz="4" w:space="0" w:color="auto"/>
              <w:bottom w:val="single" w:sz="6" w:space="0" w:color="auto"/>
              <w:right w:val="single" w:sz="4" w:space="0" w:color="auto"/>
            </w:tcBorders>
            <w:shd w:val="clear" w:color="auto" w:fill="auto"/>
            <w:vAlign w:val="bottom"/>
          </w:tcPr>
          <w:p w14:paraId="1B1BDE88" w14:textId="02DF0BCD" w:rsidR="008B3F08" w:rsidRPr="007528A7" w:rsidRDefault="008B3F08" w:rsidP="008B3F08">
            <w:pPr>
              <w:rPr>
                <w:rFonts w:ascii="Arial" w:hAnsi="Arial" w:cs="Arial"/>
                <w:sz w:val="18"/>
                <w:szCs w:val="18"/>
              </w:rPr>
            </w:pPr>
            <w:r w:rsidRPr="007528A7">
              <w:rPr>
                <w:rFonts w:ascii="Arial" w:hAnsi="Arial" w:cs="Arial"/>
                <w:sz w:val="18"/>
                <w:szCs w:val="18"/>
              </w:rPr>
              <w:t>Portable, Onan, 40kW, diesel fueled emergency generator, install date: 12/01/1991.</w:t>
            </w:r>
          </w:p>
        </w:tc>
        <w:tc>
          <w:tcPr>
            <w:tcW w:w="2025" w:type="dxa"/>
          </w:tcPr>
          <w:p w14:paraId="1734C9CC" w14:textId="49C94CCC" w:rsidR="008B3F08" w:rsidRPr="007528A7" w:rsidRDefault="008B3F08" w:rsidP="008B3F08">
            <w:pPr>
              <w:jc w:val="center"/>
              <w:rPr>
                <w:rFonts w:ascii="Arial" w:hAnsi="Arial" w:cs="Arial"/>
                <w:sz w:val="18"/>
                <w:szCs w:val="18"/>
              </w:rPr>
            </w:pPr>
            <w:r w:rsidRPr="007528A7">
              <w:rPr>
                <w:rFonts w:ascii="Arial" w:hAnsi="Arial" w:cs="Arial"/>
                <w:sz w:val="18"/>
                <w:szCs w:val="18"/>
              </w:rPr>
              <w:t>R 336.1212(3)(e)</w:t>
            </w:r>
          </w:p>
        </w:tc>
        <w:tc>
          <w:tcPr>
            <w:tcW w:w="2025" w:type="dxa"/>
          </w:tcPr>
          <w:p w14:paraId="5F2E5F0A" w14:textId="4A940879" w:rsidR="008B3F08" w:rsidRPr="007528A7" w:rsidRDefault="008B3F08" w:rsidP="008B3F08">
            <w:pPr>
              <w:jc w:val="center"/>
              <w:rPr>
                <w:rFonts w:ascii="Arial" w:hAnsi="Arial" w:cs="Arial"/>
                <w:sz w:val="18"/>
                <w:szCs w:val="18"/>
              </w:rPr>
            </w:pPr>
            <w:r w:rsidRPr="007528A7">
              <w:rPr>
                <w:rFonts w:ascii="Arial" w:hAnsi="Arial" w:cs="Arial"/>
                <w:sz w:val="18"/>
                <w:szCs w:val="18"/>
              </w:rPr>
              <w:t>R 336.1284(2)(d)</w:t>
            </w:r>
          </w:p>
        </w:tc>
      </w:tr>
      <w:tr w:rsidR="007528A7" w:rsidRPr="007528A7" w14:paraId="7EC7B771" w14:textId="77777777" w:rsidTr="008B3F08">
        <w:tc>
          <w:tcPr>
            <w:tcW w:w="2569" w:type="dxa"/>
          </w:tcPr>
          <w:p w14:paraId="6B12C6E9" w14:textId="108C7BC8" w:rsidR="008B3F08" w:rsidRPr="007528A7" w:rsidRDefault="008B3F08" w:rsidP="008B3F08">
            <w:pPr>
              <w:rPr>
                <w:rFonts w:ascii="Arial" w:hAnsi="Arial" w:cs="Arial"/>
                <w:sz w:val="18"/>
                <w:szCs w:val="18"/>
              </w:rPr>
            </w:pPr>
            <w:r w:rsidRPr="007528A7">
              <w:rPr>
                <w:rFonts w:ascii="Arial" w:hAnsi="Arial" w:cs="Arial"/>
                <w:sz w:val="18"/>
                <w:szCs w:val="18"/>
              </w:rPr>
              <w:t>EUENGINE7</w:t>
            </w:r>
          </w:p>
        </w:tc>
        <w:tc>
          <w:tcPr>
            <w:tcW w:w="3551" w:type="dxa"/>
            <w:vAlign w:val="bottom"/>
          </w:tcPr>
          <w:p w14:paraId="4A65C644" w14:textId="430BFCED" w:rsidR="008B3F08" w:rsidRPr="007528A7" w:rsidRDefault="008B3F08" w:rsidP="008B3F08">
            <w:pPr>
              <w:rPr>
                <w:rFonts w:ascii="Arial" w:hAnsi="Arial" w:cs="Arial"/>
                <w:sz w:val="18"/>
                <w:szCs w:val="18"/>
              </w:rPr>
            </w:pPr>
            <w:r w:rsidRPr="007528A7">
              <w:rPr>
                <w:rFonts w:ascii="Arial" w:hAnsi="Arial" w:cs="Arial"/>
                <w:sz w:val="18"/>
                <w:szCs w:val="18"/>
              </w:rPr>
              <w:t>Portable, Colman, 17kW, diesel fueled, emergency generator, install date: 12/1/1990.</w:t>
            </w:r>
          </w:p>
        </w:tc>
        <w:tc>
          <w:tcPr>
            <w:tcW w:w="2025" w:type="dxa"/>
          </w:tcPr>
          <w:p w14:paraId="3D73EEA7" w14:textId="2C15E60C" w:rsidR="008B3F08" w:rsidRPr="007528A7" w:rsidRDefault="008B3F08" w:rsidP="008B3F08">
            <w:pPr>
              <w:jc w:val="center"/>
              <w:rPr>
                <w:rFonts w:ascii="Arial" w:hAnsi="Arial" w:cs="Arial"/>
                <w:sz w:val="18"/>
                <w:szCs w:val="18"/>
              </w:rPr>
            </w:pPr>
            <w:r w:rsidRPr="007528A7">
              <w:rPr>
                <w:rFonts w:ascii="Arial" w:hAnsi="Arial" w:cs="Arial"/>
                <w:sz w:val="18"/>
                <w:szCs w:val="18"/>
              </w:rPr>
              <w:t>R 336.1212(3)(e)</w:t>
            </w:r>
          </w:p>
        </w:tc>
        <w:tc>
          <w:tcPr>
            <w:tcW w:w="2025" w:type="dxa"/>
          </w:tcPr>
          <w:p w14:paraId="23974F3E" w14:textId="5F2716E6" w:rsidR="008B3F08" w:rsidRPr="007528A7" w:rsidRDefault="008B3F08" w:rsidP="008B3F08">
            <w:pPr>
              <w:jc w:val="center"/>
              <w:rPr>
                <w:rFonts w:ascii="Arial" w:hAnsi="Arial" w:cs="Arial"/>
                <w:sz w:val="18"/>
                <w:szCs w:val="18"/>
              </w:rPr>
            </w:pPr>
            <w:r w:rsidRPr="007528A7">
              <w:rPr>
                <w:rFonts w:ascii="Arial" w:hAnsi="Arial" w:cs="Arial"/>
                <w:sz w:val="18"/>
                <w:szCs w:val="18"/>
              </w:rPr>
              <w:t>R 336.1284(2)(d)</w:t>
            </w:r>
          </w:p>
        </w:tc>
      </w:tr>
      <w:tr w:rsidR="007528A7" w:rsidRPr="007528A7" w14:paraId="061A451A" w14:textId="77777777" w:rsidTr="008B3F08">
        <w:tc>
          <w:tcPr>
            <w:tcW w:w="2569" w:type="dxa"/>
            <w:tcBorders>
              <w:top w:val="single" w:sz="4" w:space="0" w:color="auto"/>
              <w:left w:val="double" w:sz="4" w:space="0" w:color="auto"/>
              <w:bottom w:val="single" w:sz="4" w:space="0" w:color="auto"/>
              <w:right w:val="single" w:sz="4" w:space="0" w:color="auto"/>
            </w:tcBorders>
            <w:shd w:val="clear" w:color="auto" w:fill="auto"/>
          </w:tcPr>
          <w:p w14:paraId="16BB6627" w14:textId="5CC5744E" w:rsidR="008B3F08" w:rsidRPr="007528A7" w:rsidRDefault="008B3F08" w:rsidP="008B3F08">
            <w:pPr>
              <w:rPr>
                <w:rFonts w:ascii="Arial" w:hAnsi="Arial" w:cs="Arial"/>
                <w:sz w:val="18"/>
                <w:szCs w:val="18"/>
              </w:rPr>
            </w:pPr>
            <w:bookmarkStart w:id="33" w:name="_Hlk21425080"/>
            <w:r w:rsidRPr="007528A7">
              <w:rPr>
                <w:rFonts w:ascii="Arial" w:hAnsi="Arial" w:cs="Arial"/>
                <w:sz w:val="18"/>
                <w:szCs w:val="18"/>
              </w:rPr>
              <w:t>EUENGINE18</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2E4AABDA" w14:textId="5D8F1087" w:rsidR="008B3F08" w:rsidRPr="007528A7" w:rsidRDefault="008B3F08" w:rsidP="008B3F08">
            <w:pPr>
              <w:rPr>
                <w:rFonts w:ascii="Arial" w:hAnsi="Arial" w:cs="Arial"/>
                <w:sz w:val="18"/>
                <w:szCs w:val="18"/>
              </w:rPr>
            </w:pPr>
            <w:r w:rsidRPr="007528A7">
              <w:rPr>
                <w:rFonts w:ascii="Arial" w:hAnsi="Arial" w:cs="Arial"/>
                <w:sz w:val="18"/>
                <w:szCs w:val="18"/>
              </w:rPr>
              <w:t>Portable, Honda 3500EB, gasoline fueled, generator used to power tools.</w:t>
            </w:r>
          </w:p>
        </w:tc>
        <w:tc>
          <w:tcPr>
            <w:tcW w:w="2025" w:type="dxa"/>
          </w:tcPr>
          <w:p w14:paraId="01AFA131" w14:textId="1FDF6B13"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49C783DB" w14:textId="26F87CFE"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5F8FBC88" w14:textId="77777777" w:rsidTr="008B3F08">
        <w:tc>
          <w:tcPr>
            <w:tcW w:w="2569" w:type="dxa"/>
            <w:tcBorders>
              <w:top w:val="single" w:sz="4" w:space="0" w:color="auto"/>
              <w:left w:val="double" w:sz="4" w:space="0" w:color="auto"/>
              <w:bottom w:val="single" w:sz="4" w:space="0" w:color="auto"/>
              <w:right w:val="single" w:sz="4" w:space="0" w:color="auto"/>
            </w:tcBorders>
            <w:shd w:val="clear" w:color="auto" w:fill="auto"/>
          </w:tcPr>
          <w:p w14:paraId="75060458" w14:textId="4378E241" w:rsidR="008B3F08" w:rsidRPr="007528A7" w:rsidRDefault="008B3F08" w:rsidP="008B3F08">
            <w:pPr>
              <w:rPr>
                <w:rFonts w:ascii="Arial" w:hAnsi="Arial" w:cs="Arial"/>
                <w:sz w:val="18"/>
                <w:szCs w:val="18"/>
              </w:rPr>
            </w:pPr>
            <w:r w:rsidRPr="007528A7">
              <w:rPr>
                <w:rFonts w:ascii="Arial" w:hAnsi="Arial" w:cs="Arial"/>
                <w:sz w:val="18"/>
                <w:szCs w:val="18"/>
              </w:rPr>
              <w:t>EUENGINE19</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02E1A60C" w14:textId="0E76B352" w:rsidR="008B3F08" w:rsidRPr="007528A7" w:rsidRDefault="008B3F08" w:rsidP="008B3F08">
            <w:pPr>
              <w:rPr>
                <w:rFonts w:ascii="Arial" w:hAnsi="Arial" w:cs="Arial"/>
                <w:sz w:val="18"/>
                <w:szCs w:val="18"/>
              </w:rPr>
            </w:pPr>
            <w:r w:rsidRPr="007528A7">
              <w:rPr>
                <w:rFonts w:ascii="Arial" w:hAnsi="Arial" w:cs="Arial"/>
                <w:sz w:val="18"/>
                <w:szCs w:val="18"/>
              </w:rPr>
              <w:t>Portable, Honda 2000EU 120V, gasoline fueled, generator used to power tools.</w:t>
            </w:r>
          </w:p>
        </w:tc>
        <w:tc>
          <w:tcPr>
            <w:tcW w:w="2025" w:type="dxa"/>
          </w:tcPr>
          <w:p w14:paraId="25ABDA6D" w14:textId="72F80B9B"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4CE746B0" w14:textId="25DFD8AB"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4982A888" w14:textId="77777777" w:rsidTr="008B3F08">
        <w:tc>
          <w:tcPr>
            <w:tcW w:w="2569" w:type="dxa"/>
            <w:tcBorders>
              <w:top w:val="nil"/>
              <w:left w:val="double" w:sz="6" w:space="0" w:color="auto"/>
              <w:bottom w:val="single" w:sz="6" w:space="0" w:color="auto"/>
              <w:right w:val="single" w:sz="6" w:space="0" w:color="auto"/>
            </w:tcBorders>
          </w:tcPr>
          <w:p w14:paraId="3B78D152" w14:textId="20B7A0E3" w:rsidR="008B3F08" w:rsidRPr="007528A7" w:rsidRDefault="008B3F08" w:rsidP="008B3F08">
            <w:pPr>
              <w:rPr>
                <w:rFonts w:ascii="Arial" w:hAnsi="Arial" w:cs="Arial"/>
                <w:sz w:val="18"/>
                <w:szCs w:val="18"/>
              </w:rPr>
            </w:pPr>
            <w:r w:rsidRPr="007528A7">
              <w:rPr>
                <w:rFonts w:ascii="Arial" w:hAnsi="Arial" w:cs="Arial"/>
                <w:sz w:val="18"/>
                <w:szCs w:val="18"/>
              </w:rPr>
              <w:t>EUENGINE20</w:t>
            </w:r>
          </w:p>
        </w:tc>
        <w:tc>
          <w:tcPr>
            <w:tcW w:w="3551" w:type="dxa"/>
            <w:tcBorders>
              <w:top w:val="nil"/>
              <w:left w:val="single" w:sz="6" w:space="0" w:color="auto"/>
              <w:bottom w:val="single" w:sz="6" w:space="0" w:color="auto"/>
              <w:right w:val="single" w:sz="6" w:space="0" w:color="auto"/>
            </w:tcBorders>
          </w:tcPr>
          <w:p w14:paraId="25030577" w14:textId="7ACA0A7B" w:rsidR="008B3F08" w:rsidRPr="007528A7" w:rsidRDefault="008B3F08" w:rsidP="008B3F08">
            <w:pPr>
              <w:rPr>
                <w:rFonts w:ascii="Arial" w:hAnsi="Arial" w:cs="Arial"/>
                <w:sz w:val="18"/>
                <w:szCs w:val="18"/>
              </w:rPr>
            </w:pPr>
            <w:r w:rsidRPr="007528A7">
              <w:rPr>
                <w:rFonts w:ascii="Arial" w:hAnsi="Arial" w:cs="Arial"/>
                <w:sz w:val="18"/>
                <w:szCs w:val="18"/>
              </w:rPr>
              <w:t>Portable, Lombardi 6lb 259cc Arrow board, trailer mounted, diesel fueled traffic signal.</w:t>
            </w:r>
          </w:p>
        </w:tc>
        <w:tc>
          <w:tcPr>
            <w:tcW w:w="2025" w:type="dxa"/>
          </w:tcPr>
          <w:p w14:paraId="7FF5756D" w14:textId="71FBC5F4"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06A6D694" w14:textId="1787DB09"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1413F0E7" w14:textId="77777777" w:rsidTr="008B3F08">
        <w:tc>
          <w:tcPr>
            <w:tcW w:w="2569" w:type="dxa"/>
            <w:tcBorders>
              <w:top w:val="nil"/>
              <w:left w:val="double" w:sz="6" w:space="0" w:color="auto"/>
              <w:bottom w:val="single" w:sz="6" w:space="0" w:color="auto"/>
              <w:right w:val="single" w:sz="6" w:space="0" w:color="auto"/>
            </w:tcBorders>
          </w:tcPr>
          <w:p w14:paraId="63E751CD" w14:textId="18DFD227" w:rsidR="008B3F08" w:rsidRPr="007528A7" w:rsidRDefault="008B3F08" w:rsidP="008B3F08">
            <w:pPr>
              <w:rPr>
                <w:rFonts w:ascii="Arial" w:hAnsi="Arial" w:cs="Arial"/>
                <w:sz w:val="18"/>
                <w:szCs w:val="18"/>
              </w:rPr>
            </w:pPr>
            <w:r w:rsidRPr="007528A7">
              <w:rPr>
                <w:rFonts w:ascii="Arial" w:hAnsi="Arial" w:cs="Arial"/>
                <w:sz w:val="18"/>
                <w:szCs w:val="18"/>
              </w:rPr>
              <w:t>EUENGINE23</w:t>
            </w:r>
          </w:p>
        </w:tc>
        <w:tc>
          <w:tcPr>
            <w:tcW w:w="3551" w:type="dxa"/>
            <w:tcBorders>
              <w:top w:val="nil"/>
              <w:left w:val="single" w:sz="6" w:space="0" w:color="auto"/>
              <w:bottom w:val="single" w:sz="6" w:space="0" w:color="auto"/>
              <w:right w:val="single" w:sz="6" w:space="0" w:color="auto"/>
            </w:tcBorders>
          </w:tcPr>
          <w:p w14:paraId="3C3A0874" w14:textId="34010BA4" w:rsidR="008B3F08" w:rsidRPr="007528A7" w:rsidRDefault="008B3F08" w:rsidP="008B3F08">
            <w:pPr>
              <w:rPr>
                <w:rFonts w:ascii="Arial" w:hAnsi="Arial" w:cs="Arial"/>
                <w:sz w:val="18"/>
                <w:szCs w:val="18"/>
              </w:rPr>
            </w:pPr>
            <w:r w:rsidRPr="007528A7">
              <w:rPr>
                <w:rFonts w:ascii="Arial" w:hAnsi="Arial" w:cs="Arial"/>
                <w:sz w:val="18"/>
                <w:szCs w:val="18"/>
              </w:rPr>
              <w:t>Portable, Wisconsin, trailer mounted, gasoline fueled water pump.</w:t>
            </w:r>
          </w:p>
        </w:tc>
        <w:tc>
          <w:tcPr>
            <w:tcW w:w="2025" w:type="dxa"/>
          </w:tcPr>
          <w:p w14:paraId="196321F6" w14:textId="2DB67AF2"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0B1A895A" w14:textId="51EAA39D"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37F4F213" w14:textId="77777777" w:rsidTr="008B3F08">
        <w:tc>
          <w:tcPr>
            <w:tcW w:w="2569" w:type="dxa"/>
            <w:tcBorders>
              <w:top w:val="nil"/>
              <w:left w:val="double" w:sz="6" w:space="0" w:color="auto"/>
              <w:bottom w:val="single" w:sz="6" w:space="0" w:color="auto"/>
              <w:right w:val="single" w:sz="6" w:space="0" w:color="auto"/>
            </w:tcBorders>
          </w:tcPr>
          <w:p w14:paraId="2F7C6308" w14:textId="27077892" w:rsidR="008B3F08" w:rsidRPr="007528A7" w:rsidRDefault="008B3F08" w:rsidP="008B3F08">
            <w:pPr>
              <w:rPr>
                <w:rFonts w:ascii="Arial" w:hAnsi="Arial" w:cs="Arial"/>
                <w:sz w:val="18"/>
                <w:szCs w:val="18"/>
              </w:rPr>
            </w:pPr>
            <w:r w:rsidRPr="007528A7">
              <w:rPr>
                <w:rFonts w:ascii="Arial" w:hAnsi="Arial" w:cs="Arial"/>
                <w:sz w:val="18"/>
                <w:szCs w:val="18"/>
              </w:rPr>
              <w:t>EUENGINE24</w:t>
            </w:r>
          </w:p>
        </w:tc>
        <w:tc>
          <w:tcPr>
            <w:tcW w:w="3551" w:type="dxa"/>
            <w:tcBorders>
              <w:top w:val="nil"/>
              <w:left w:val="single" w:sz="6" w:space="0" w:color="auto"/>
              <w:bottom w:val="single" w:sz="6" w:space="0" w:color="auto"/>
              <w:right w:val="single" w:sz="6" w:space="0" w:color="auto"/>
            </w:tcBorders>
          </w:tcPr>
          <w:p w14:paraId="51F0022C" w14:textId="27286F44" w:rsidR="008B3F08" w:rsidRPr="007528A7" w:rsidRDefault="008B3F08" w:rsidP="008B3F08">
            <w:pPr>
              <w:rPr>
                <w:rFonts w:ascii="Arial" w:hAnsi="Arial" w:cs="Arial"/>
                <w:sz w:val="18"/>
                <w:szCs w:val="18"/>
              </w:rPr>
            </w:pPr>
            <w:r w:rsidRPr="007528A7">
              <w:rPr>
                <w:rFonts w:ascii="Arial" w:hAnsi="Arial" w:cs="Arial"/>
                <w:sz w:val="18"/>
                <w:szCs w:val="18"/>
              </w:rPr>
              <w:t>Portable, Wisconsin, trailer mounted, gasoline fueled water pump.</w:t>
            </w:r>
          </w:p>
        </w:tc>
        <w:tc>
          <w:tcPr>
            <w:tcW w:w="2025" w:type="dxa"/>
          </w:tcPr>
          <w:p w14:paraId="7F902AC5" w14:textId="6476E106"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58C5D122" w14:textId="3193927B"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59F865F9" w14:textId="77777777" w:rsidTr="008B3F08">
        <w:tc>
          <w:tcPr>
            <w:tcW w:w="2569" w:type="dxa"/>
            <w:tcBorders>
              <w:top w:val="nil"/>
              <w:left w:val="double" w:sz="6" w:space="0" w:color="auto"/>
              <w:bottom w:val="single" w:sz="6" w:space="0" w:color="auto"/>
              <w:right w:val="single" w:sz="6" w:space="0" w:color="auto"/>
            </w:tcBorders>
          </w:tcPr>
          <w:p w14:paraId="76E7A073" w14:textId="4B0EDF40" w:rsidR="008B3F08" w:rsidRPr="007528A7" w:rsidRDefault="008B3F08" w:rsidP="008B3F08">
            <w:pPr>
              <w:rPr>
                <w:rFonts w:ascii="Arial" w:hAnsi="Arial" w:cs="Arial"/>
                <w:sz w:val="18"/>
                <w:szCs w:val="18"/>
              </w:rPr>
            </w:pPr>
            <w:r w:rsidRPr="007528A7">
              <w:rPr>
                <w:rFonts w:ascii="Arial" w:hAnsi="Arial" w:cs="Arial"/>
                <w:sz w:val="18"/>
                <w:szCs w:val="18"/>
              </w:rPr>
              <w:t>EUENGINE25</w:t>
            </w:r>
          </w:p>
        </w:tc>
        <w:tc>
          <w:tcPr>
            <w:tcW w:w="3551" w:type="dxa"/>
            <w:tcBorders>
              <w:top w:val="nil"/>
              <w:left w:val="single" w:sz="6" w:space="0" w:color="auto"/>
              <w:bottom w:val="single" w:sz="6" w:space="0" w:color="auto"/>
              <w:right w:val="single" w:sz="6" w:space="0" w:color="auto"/>
            </w:tcBorders>
          </w:tcPr>
          <w:p w14:paraId="2F035876" w14:textId="554151A1" w:rsidR="008B3F08" w:rsidRPr="007528A7" w:rsidRDefault="008B3F08" w:rsidP="008B3F08">
            <w:pPr>
              <w:rPr>
                <w:rFonts w:ascii="Arial" w:hAnsi="Arial" w:cs="Arial"/>
                <w:sz w:val="18"/>
                <w:szCs w:val="18"/>
              </w:rPr>
            </w:pPr>
            <w:r w:rsidRPr="007528A7">
              <w:rPr>
                <w:rFonts w:ascii="Arial" w:hAnsi="Arial" w:cs="Arial"/>
                <w:sz w:val="18"/>
                <w:szCs w:val="18"/>
              </w:rPr>
              <w:t>Portable, Muller 8.0, trailer mounted, gasoline fueled water pump.</w:t>
            </w:r>
          </w:p>
        </w:tc>
        <w:tc>
          <w:tcPr>
            <w:tcW w:w="2025" w:type="dxa"/>
          </w:tcPr>
          <w:p w14:paraId="2E6563EF" w14:textId="7E5356BC"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02B7A317" w14:textId="0567475D"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3F05F520" w14:textId="77777777" w:rsidTr="008B3F08">
        <w:tc>
          <w:tcPr>
            <w:tcW w:w="2569" w:type="dxa"/>
            <w:tcBorders>
              <w:top w:val="nil"/>
              <w:left w:val="double" w:sz="6" w:space="0" w:color="auto"/>
              <w:bottom w:val="single" w:sz="6" w:space="0" w:color="auto"/>
              <w:right w:val="single" w:sz="6" w:space="0" w:color="auto"/>
            </w:tcBorders>
          </w:tcPr>
          <w:p w14:paraId="43059D86" w14:textId="13A06D43" w:rsidR="008B3F08" w:rsidRPr="007528A7" w:rsidRDefault="008B3F08" w:rsidP="008B3F08">
            <w:pPr>
              <w:rPr>
                <w:rFonts w:ascii="Arial" w:hAnsi="Arial" w:cs="Arial"/>
                <w:sz w:val="18"/>
                <w:szCs w:val="18"/>
              </w:rPr>
            </w:pPr>
            <w:r w:rsidRPr="007528A7">
              <w:rPr>
                <w:rFonts w:ascii="Arial" w:hAnsi="Arial" w:cs="Arial"/>
                <w:sz w:val="18"/>
                <w:szCs w:val="18"/>
              </w:rPr>
              <w:t>EUENGINE26</w:t>
            </w:r>
          </w:p>
        </w:tc>
        <w:tc>
          <w:tcPr>
            <w:tcW w:w="3551" w:type="dxa"/>
            <w:tcBorders>
              <w:top w:val="nil"/>
              <w:left w:val="single" w:sz="6" w:space="0" w:color="auto"/>
              <w:bottom w:val="single" w:sz="6" w:space="0" w:color="auto"/>
              <w:right w:val="single" w:sz="6" w:space="0" w:color="auto"/>
            </w:tcBorders>
          </w:tcPr>
          <w:p w14:paraId="4978F01A" w14:textId="45E563BB" w:rsidR="008B3F08" w:rsidRPr="007528A7" w:rsidRDefault="008B3F08" w:rsidP="008B3F08">
            <w:pPr>
              <w:rPr>
                <w:rFonts w:ascii="Arial" w:hAnsi="Arial" w:cs="Arial"/>
                <w:sz w:val="18"/>
                <w:szCs w:val="18"/>
              </w:rPr>
            </w:pPr>
            <w:r w:rsidRPr="007528A7">
              <w:rPr>
                <w:rFonts w:ascii="Arial" w:hAnsi="Arial" w:cs="Arial"/>
                <w:sz w:val="18"/>
                <w:szCs w:val="18"/>
              </w:rPr>
              <w:t>Portable, Lombardi 6lb 259cc Arrow board, trailer mounted, diesel fueled traffic signal.</w:t>
            </w:r>
          </w:p>
        </w:tc>
        <w:tc>
          <w:tcPr>
            <w:tcW w:w="2025" w:type="dxa"/>
          </w:tcPr>
          <w:p w14:paraId="3F9FE7CB" w14:textId="74CEAABA"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748C221F" w14:textId="6629639E"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78F16992" w14:textId="77777777" w:rsidTr="008B3F08">
        <w:tc>
          <w:tcPr>
            <w:tcW w:w="2569" w:type="dxa"/>
            <w:tcBorders>
              <w:top w:val="nil"/>
              <w:left w:val="double" w:sz="6" w:space="0" w:color="auto"/>
              <w:bottom w:val="single" w:sz="6" w:space="0" w:color="auto"/>
              <w:right w:val="single" w:sz="6" w:space="0" w:color="auto"/>
            </w:tcBorders>
          </w:tcPr>
          <w:p w14:paraId="0B476AD7" w14:textId="670DA78A" w:rsidR="008B3F08" w:rsidRPr="007528A7" w:rsidRDefault="008B3F08" w:rsidP="008B3F08">
            <w:pPr>
              <w:rPr>
                <w:rFonts w:ascii="Arial" w:hAnsi="Arial" w:cs="Arial"/>
                <w:sz w:val="18"/>
                <w:szCs w:val="18"/>
              </w:rPr>
            </w:pPr>
            <w:r w:rsidRPr="007528A7">
              <w:rPr>
                <w:rFonts w:ascii="Arial" w:hAnsi="Arial" w:cs="Arial"/>
                <w:sz w:val="18"/>
                <w:szCs w:val="18"/>
              </w:rPr>
              <w:t>EUENGINE52</w:t>
            </w:r>
          </w:p>
        </w:tc>
        <w:tc>
          <w:tcPr>
            <w:tcW w:w="3551" w:type="dxa"/>
            <w:tcBorders>
              <w:top w:val="nil"/>
              <w:left w:val="single" w:sz="6" w:space="0" w:color="auto"/>
              <w:bottom w:val="single" w:sz="6" w:space="0" w:color="auto"/>
              <w:right w:val="single" w:sz="6" w:space="0" w:color="auto"/>
            </w:tcBorders>
          </w:tcPr>
          <w:p w14:paraId="4DDA7A2B" w14:textId="59BDF138" w:rsidR="008B3F08" w:rsidRPr="007528A7" w:rsidRDefault="008B3F08" w:rsidP="008B3F08">
            <w:pPr>
              <w:rPr>
                <w:rFonts w:ascii="Arial" w:hAnsi="Arial" w:cs="Arial"/>
                <w:sz w:val="18"/>
                <w:szCs w:val="18"/>
              </w:rPr>
            </w:pPr>
            <w:r w:rsidRPr="007528A7">
              <w:rPr>
                <w:rFonts w:ascii="Arial" w:hAnsi="Arial" w:cs="Arial"/>
                <w:sz w:val="18"/>
                <w:szCs w:val="18"/>
              </w:rPr>
              <w:t>Portable, Isuzu Model 4LE1, diesel-fueled 25k W, emergency engine, located at Building 703/Baldor, install date: 12/01/2000.</w:t>
            </w:r>
          </w:p>
        </w:tc>
        <w:tc>
          <w:tcPr>
            <w:tcW w:w="2025" w:type="dxa"/>
            <w:tcBorders>
              <w:top w:val="nil"/>
              <w:left w:val="single" w:sz="6" w:space="0" w:color="auto"/>
              <w:bottom w:val="single" w:sz="6" w:space="0" w:color="auto"/>
              <w:right w:val="single" w:sz="6" w:space="0" w:color="auto"/>
            </w:tcBorders>
          </w:tcPr>
          <w:p w14:paraId="518DA913" w14:textId="6B59BA49"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429C157E" w14:textId="5CDFA460"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74BC0BF0" w14:textId="77777777" w:rsidTr="008B3F08">
        <w:tc>
          <w:tcPr>
            <w:tcW w:w="2569" w:type="dxa"/>
            <w:tcBorders>
              <w:top w:val="nil"/>
              <w:left w:val="double" w:sz="6" w:space="0" w:color="auto"/>
              <w:bottom w:val="single" w:sz="6" w:space="0" w:color="auto"/>
              <w:right w:val="single" w:sz="6" w:space="0" w:color="auto"/>
            </w:tcBorders>
          </w:tcPr>
          <w:p w14:paraId="3F28FE62" w14:textId="41352742" w:rsidR="008B3F08" w:rsidRPr="007528A7" w:rsidRDefault="008B3F08" w:rsidP="008B3F08">
            <w:pPr>
              <w:rPr>
                <w:rFonts w:ascii="Arial" w:hAnsi="Arial" w:cs="Arial"/>
                <w:sz w:val="18"/>
                <w:szCs w:val="18"/>
              </w:rPr>
            </w:pPr>
            <w:r w:rsidRPr="007528A7">
              <w:rPr>
                <w:rFonts w:ascii="Arial" w:hAnsi="Arial" w:cs="Arial"/>
                <w:sz w:val="18"/>
                <w:szCs w:val="18"/>
              </w:rPr>
              <w:t>EUENGINE53</w:t>
            </w:r>
          </w:p>
        </w:tc>
        <w:tc>
          <w:tcPr>
            <w:tcW w:w="3551" w:type="dxa"/>
            <w:tcBorders>
              <w:top w:val="nil"/>
              <w:left w:val="single" w:sz="6" w:space="0" w:color="auto"/>
              <w:bottom w:val="single" w:sz="6" w:space="0" w:color="auto"/>
              <w:right w:val="single" w:sz="6" w:space="0" w:color="auto"/>
            </w:tcBorders>
          </w:tcPr>
          <w:p w14:paraId="22B3CDA5" w14:textId="22FAFF4F" w:rsidR="008B3F08" w:rsidRPr="007528A7" w:rsidRDefault="008B3F08" w:rsidP="008B3F08">
            <w:pPr>
              <w:rPr>
                <w:rFonts w:ascii="Arial" w:hAnsi="Arial" w:cs="Arial"/>
                <w:sz w:val="18"/>
                <w:szCs w:val="18"/>
              </w:rPr>
            </w:pPr>
            <w:r w:rsidRPr="007528A7">
              <w:rPr>
                <w:rFonts w:ascii="Arial" w:hAnsi="Arial" w:cs="Arial"/>
                <w:sz w:val="18"/>
                <w:szCs w:val="18"/>
              </w:rPr>
              <w:t>Portable, Isuzu, Serial Number 4LE2TAGV-03, diesel-fueled emergency engine, 40.2hp @ 1800 rpm, 26 kW, install date:12/01/2016.</w:t>
            </w:r>
          </w:p>
        </w:tc>
        <w:tc>
          <w:tcPr>
            <w:tcW w:w="2025" w:type="dxa"/>
            <w:tcBorders>
              <w:top w:val="nil"/>
              <w:left w:val="single" w:sz="6" w:space="0" w:color="auto"/>
              <w:bottom w:val="single" w:sz="6" w:space="0" w:color="auto"/>
              <w:right w:val="single" w:sz="6" w:space="0" w:color="auto"/>
            </w:tcBorders>
          </w:tcPr>
          <w:p w14:paraId="66E4F6D3" w14:textId="192622C3"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Pr>
          <w:p w14:paraId="78DDEC38" w14:textId="0AB1DA02"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7528A7" w:rsidRPr="007528A7" w14:paraId="2B5DC618" w14:textId="77777777" w:rsidTr="008B3F08">
        <w:tc>
          <w:tcPr>
            <w:tcW w:w="2569" w:type="dxa"/>
            <w:tcBorders>
              <w:top w:val="nil"/>
              <w:left w:val="double" w:sz="6" w:space="0" w:color="auto"/>
              <w:bottom w:val="single" w:sz="6" w:space="0" w:color="auto"/>
              <w:right w:val="single" w:sz="6" w:space="0" w:color="auto"/>
            </w:tcBorders>
          </w:tcPr>
          <w:p w14:paraId="6B838EC9" w14:textId="28406037" w:rsidR="008B3F08" w:rsidRPr="007528A7" w:rsidRDefault="008B3F08" w:rsidP="008B3F08">
            <w:pPr>
              <w:rPr>
                <w:rFonts w:ascii="Arial" w:hAnsi="Arial" w:cs="Arial"/>
                <w:sz w:val="18"/>
                <w:szCs w:val="18"/>
              </w:rPr>
            </w:pPr>
            <w:r w:rsidRPr="007528A7">
              <w:rPr>
                <w:rFonts w:ascii="Arial" w:hAnsi="Arial" w:cs="Arial"/>
                <w:sz w:val="18"/>
                <w:szCs w:val="18"/>
              </w:rPr>
              <w:t>EUENGINE54</w:t>
            </w:r>
          </w:p>
        </w:tc>
        <w:tc>
          <w:tcPr>
            <w:tcW w:w="3551" w:type="dxa"/>
            <w:tcBorders>
              <w:top w:val="nil"/>
              <w:left w:val="single" w:sz="6" w:space="0" w:color="auto"/>
              <w:bottom w:val="single" w:sz="6" w:space="0" w:color="auto"/>
              <w:right w:val="single" w:sz="6" w:space="0" w:color="auto"/>
            </w:tcBorders>
          </w:tcPr>
          <w:p w14:paraId="3109971A" w14:textId="65F2876A" w:rsidR="008B3F08" w:rsidRPr="007528A7" w:rsidRDefault="008B3F08" w:rsidP="008B3F08">
            <w:pPr>
              <w:rPr>
                <w:rFonts w:ascii="Arial" w:hAnsi="Arial" w:cs="Arial"/>
                <w:sz w:val="18"/>
                <w:szCs w:val="18"/>
              </w:rPr>
            </w:pPr>
            <w:r w:rsidRPr="007528A7">
              <w:rPr>
                <w:rFonts w:ascii="Arial" w:hAnsi="Arial" w:cs="Arial"/>
                <w:sz w:val="18"/>
                <w:szCs w:val="18"/>
              </w:rPr>
              <w:t>Portable, John Deere Model, Serial Number 3029HFG03, diesel-fueled emergency engine, 74 hp @ 1800 rpm, 48 kW, install date:12/01/2016.</w:t>
            </w:r>
          </w:p>
        </w:tc>
        <w:tc>
          <w:tcPr>
            <w:tcW w:w="2025" w:type="dxa"/>
            <w:tcBorders>
              <w:top w:val="nil"/>
              <w:left w:val="single" w:sz="6" w:space="0" w:color="auto"/>
              <w:bottom w:val="single" w:sz="6" w:space="0" w:color="auto"/>
              <w:right w:val="single" w:sz="6" w:space="0" w:color="auto"/>
            </w:tcBorders>
          </w:tcPr>
          <w:p w14:paraId="57F69171" w14:textId="781666B5"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Borders>
              <w:bottom w:val="single" w:sz="6" w:space="0" w:color="auto"/>
            </w:tcBorders>
          </w:tcPr>
          <w:p w14:paraId="29368374" w14:textId="64053E1D"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tr w:rsidR="008B3F08" w:rsidRPr="007528A7" w14:paraId="7E14DACD" w14:textId="77777777" w:rsidTr="008B3F08">
        <w:tc>
          <w:tcPr>
            <w:tcW w:w="2569" w:type="dxa"/>
            <w:tcBorders>
              <w:top w:val="single" w:sz="6" w:space="0" w:color="auto"/>
              <w:bottom w:val="double" w:sz="4" w:space="0" w:color="auto"/>
            </w:tcBorders>
          </w:tcPr>
          <w:p w14:paraId="0FEC531B" w14:textId="0E9237C1" w:rsidR="008B3F08" w:rsidRPr="007528A7" w:rsidRDefault="008B3F08" w:rsidP="008B3F08">
            <w:pPr>
              <w:rPr>
                <w:rFonts w:ascii="Arial" w:hAnsi="Arial" w:cs="Arial"/>
                <w:sz w:val="18"/>
                <w:szCs w:val="18"/>
              </w:rPr>
            </w:pPr>
            <w:r w:rsidRPr="007528A7">
              <w:rPr>
                <w:rFonts w:ascii="Arial" w:hAnsi="Arial" w:cs="Arial"/>
                <w:sz w:val="18"/>
                <w:szCs w:val="18"/>
              </w:rPr>
              <w:t>EUENGINE55</w:t>
            </w:r>
          </w:p>
        </w:tc>
        <w:tc>
          <w:tcPr>
            <w:tcW w:w="3551" w:type="dxa"/>
            <w:tcBorders>
              <w:top w:val="single" w:sz="6" w:space="0" w:color="auto"/>
              <w:bottom w:val="double" w:sz="4" w:space="0" w:color="auto"/>
            </w:tcBorders>
          </w:tcPr>
          <w:p w14:paraId="783CE934" w14:textId="03F129F7" w:rsidR="008B3F08" w:rsidRPr="007528A7" w:rsidRDefault="008B3F08" w:rsidP="008B3F08">
            <w:pPr>
              <w:rPr>
                <w:rFonts w:ascii="Arial" w:hAnsi="Arial" w:cs="Arial"/>
                <w:sz w:val="18"/>
                <w:szCs w:val="18"/>
              </w:rPr>
            </w:pPr>
            <w:r w:rsidRPr="007528A7">
              <w:rPr>
                <w:rFonts w:ascii="Arial" w:hAnsi="Arial" w:cs="Arial"/>
                <w:sz w:val="18"/>
                <w:szCs w:val="18"/>
              </w:rPr>
              <w:t>Portable, John Deere Model, Serial Number PE6090HFG95, diesel-fueled emergency engine, 440 hp @ 1800 rpm, 294 kW, install date:12/01/2016.</w:t>
            </w:r>
          </w:p>
        </w:tc>
        <w:tc>
          <w:tcPr>
            <w:tcW w:w="2025" w:type="dxa"/>
            <w:tcBorders>
              <w:top w:val="single" w:sz="6" w:space="0" w:color="auto"/>
              <w:bottom w:val="double" w:sz="4" w:space="0" w:color="auto"/>
            </w:tcBorders>
          </w:tcPr>
          <w:p w14:paraId="53CB6B26" w14:textId="167D5F6A" w:rsidR="008B3F08" w:rsidRPr="007528A7" w:rsidRDefault="008B3F08" w:rsidP="008B3F08">
            <w:pPr>
              <w:jc w:val="center"/>
              <w:rPr>
                <w:rFonts w:ascii="Arial" w:hAnsi="Arial" w:cs="Arial"/>
                <w:sz w:val="18"/>
                <w:szCs w:val="18"/>
              </w:rPr>
            </w:pPr>
            <w:r w:rsidRPr="007528A7">
              <w:rPr>
                <w:rFonts w:ascii="Arial" w:hAnsi="Arial" w:cs="Arial"/>
                <w:sz w:val="18"/>
                <w:szCs w:val="18"/>
              </w:rPr>
              <w:t>R 336.1212(4)(e)</w:t>
            </w:r>
          </w:p>
        </w:tc>
        <w:tc>
          <w:tcPr>
            <w:tcW w:w="2025" w:type="dxa"/>
            <w:tcBorders>
              <w:top w:val="single" w:sz="6" w:space="0" w:color="auto"/>
              <w:bottom w:val="double" w:sz="4" w:space="0" w:color="auto"/>
            </w:tcBorders>
          </w:tcPr>
          <w:p w14:paraId="3DDA6300" w14:textId="382CD200" w:rsidR="008B3F08" w:rsidRPr="007528A7" w:rsidRDefault="008B3F08" w:rsidP="008B3F08">
            <w:pPr>
              <w:jc w:val="center"/>
              <w:rPr>
                <w:rFonts w:ascii="Arial" w:hAnsi="Arial" w:cs="Arial"/>
                <w:sz w:val="18"/>
                <w:szCs w:val="18"/>
              </w:rPr>
            </w:pPr>
            <w:r w:rsidRPr="007528A7">
              <w:rPr>
                <w:rFonts w:ascii="Arial" w:hAnsi="Arial" w:cs="Arial"/>
                <w:sz w:val="18"/>
                <w:szCs w:val="18"/>
              </w:rPr>
              <w:t>R</w:t>
            </w:r>
            <w:r w:rsidR="00F32E90">
              <w:rPr>
                <w:rFonts w:ascii="Arial" w:hAnsi="Arial" w:cs="Arial"/>
                <w:sz w:val="18"/>
                <w:szCs w:val="18"/>
              </w:rPr>
              <w:t xml:space="preserve"> </w:t>
            </w:r>
            <w:r w:rsidRPr="007528A7">
              <w:rPr>
                <w:rFonts w:ascii="Arial" w:hAnsi="Arial" w:cs="Arial"/>
                <w:sz w:val="18"/>
                <w:szCs w:val="18"/>
              </w:rPr>
              <w:t>336.285(2)(g)</w:t>
            </w:r>
          </w:p>
        </w:tc>
      </w:tr>
      <w:bookmarkEnd w:id="33"/>
    </w:tbl>
    <w:p w14:paraId="59C42C48" w14:textId="232D7ABF" w:rsidR="00263466" w:rsidRPr="007528A7" w:rsidRDefault="00263466" w:rsidP="00263466">
      <w:pPr>
        <w:rPr>
          <w:rFonts w:ascii="Arial" w:hAnsi="Arial" w:cs="Arial"/>
          <w:sz w:val="22"/>
          <w:szCs w:val="22"/>
        </w:rPr>
      </w:pPr>
    </w:p>
    <w:p w14:paraId="22CAA5C4" w14:textId="4FD16CD3" w:rsidR="006C43EB" w:rsidRPr="007528A7" w:rsidRDefault="006C43EB" w:rsidP="00F32E90">
      <w:pPr>
        <w:jc w:val="both"/>
        <w:rPr>
          <w:rFonts w:ascii="Arial" w:hAnsi="Arial" w:cs="Arial"/>
          <w:sz w:val="22"/>
          <w:szCs w:val="22"/>
        </w:rPr>
      </w:pPr>
      <w:r w:rsidRPr="007528A7">
        <w:rPr>
          <w:rFonts w:ascii="Arial" w:hAnsi="Arial" w:cs="Arial"/>
          <w:sz w:val="22"/>
          <w:szCs w:val="22"/>
        </w:rPr>
        <w:t xml:space="preserve">Note regarding the exempt engines listed above: U.S. The Environmental Protection Agency Applicability Determination Index (ADI), Control Number: M090038, </w:t>
      </w:r>
      <w:bookmarkStart w:id="34" w:name="_Hlk21442251"/>
      <w:r w:rsidRPr="007528A7">
        <w:rPr>
          <w:rFonts w:ascii="Arial" w:hAnsi="Arial" w:cs="Arial"/>
          <w:sz w:val="22"/>
          <w:szCs w:val="22"/>
        </w:rPr>
        <w:t>states, in summary</w:t>
      </w:r>
      <w:bookmarkEnd w:id="34"/>
      <w:r w:rsidRPr="007528A7">
        <w:rPr>
          <w:rFonts w:ascii="Arial" w:hAnsi="Arial" w:cs="Arial"/>
          <w:sz w:val="22"/>
          <w:szCs w:val="22"/>
        </w:rPr>
        <w:t>, “MACT subpart ZZZZ does not apply to non-road, non-stationary reciprocating internal combustion engines located at a major source of hazardous air pollutants” and “NSPS subpart IIII does not apply to non-road, non-stationary reciprocating internal combustion engines”.  According to Metro Airport the above engines meet the definition of “nonroad engine” as defined at 40 CFR 1068.30, are transportable across the airport, and do not remain in any one location for 12 consecutive months</w:t>
      </w:r>
      <w:r w:rsidR="00AE192F" w:rsidRPr="007528A7">
        <w:rPr>
          <w:rFonts w:ascii="Arial" w:hAnsi="Arial" w:cs="Arial"/>
          <w:sz w:val="22"/>
          <w:szCs w:val="22"/>
        </w:rPr>
        <w:t>.</w:t>
      </w:r>
      <w:r w:rsidRPr="007528A7">
        <w:rPr>
          <w:rFonts w:ascii="Arial" w:hAnsi="Arial" w:cs="Arial"/>
          <w:sz w:val="22"/>
          <w:szCs w:val="22"/>
        </w:rPr>
        <w:t xml:space="preserve"> </w:t>
      </w:r>
      <w:bookmarkStart w:id="35" w:name="_Hlk21442427"/>
      <w:r w:rsidRPr="007528A7">
        <w:rPr>
          <w:rFonts w:ascii="Arial" w:hAnsi="Arial" w:cs="Arial"/>
          <w:sz w:val="22"/>
          <w:szCs w:val="22"/>
        </w:rPr>
        <w:t xml:space="preserve">Therefore, based on </w:t>
      </w:r>
      <w:r w:rsidR="00AE192F" w:rsidRPr="007528A7">
        <w:rPr>
          <w:rFonts w:ascii="Arial" w:hAnsi="Arial" w:cs="Arial"/>
          <w:sz w:val="22"/>
          <w:szCs w:val="22"/>
        </w:rPr>
        <w:t>the information provided</w:t>
      </w:r>
      <w:r w:rsidR="007B6668" w:rsidRPr="007528A7">
        <w:rPr>
          <w:rFonts w:ascii="Arial" w:hAnsi="Arial" w:cs="Arial"/>
          <w:sz w:val="22"/>
          <w:szCs w:val="22"/>
        </w:rPr>
        <w:t xml:space="preserve"> by Metro Airport</w:t>
      </w:r>
      <w:r w:rsidR="00AE192F" w:rsidRPr="007528A7">
        <w:rPr>
          <w:rFonts w:ascii="Arial" w:hAnsi="Arial" w:cs="Arial"/>
          <w:sz w:val="22"/>
          <w:szCs w:val="22"/>
        </w:rPr>
        <w:t xml:space="preserve"> and the conclusion of </w:t>
      </w:r>
      <w:r w:rsidRPr="007528A7">
        <w:rPr>
          <w:rFonts w:ascii="Arial" w:hAnsi="Arial" w:cs="Arial"/>
          <w:sz w:val="22"/>
          <w:szCs w:val="22"/>
        </w:rPr>
        <w:t>ADI No. M090038, these engines do not appear to be subject to current federal engine regulations</w:t>
      </w:r>
      <w:r w:rsidR="00AE192F" w:rsidRPr="007528A7">
        <w:rPr>
          <w:rFonts w:ascii="Arial" w:hAnsi="Arial" w:cs="Arial"/>
          <w:sz w:val="22"/>
          <w:szCs w:val="22"/>
        </w:rPr>
        <w:t xml:space="preserve"> and have not been included in the ROP.</w:t>
      </w:r>
    </w:p>
    <w:bookmarkEnd w:id="35"/>
    <w:p w14:paraId="6B18E20B" w14:textId="77777777" w:rsidR="00AE192F" w:rsidRPr="007528A7" w:rsidRDefault="00AE192F" w:rsidP="00263466">
      <w:pPr>
        <w:rPr>
          <w:rFonts w:ascii="Arial" w:hAnsi="Arial" w:cs="Arial"/>
          <w:sz w:val="22"/>
          <w:szCs w:val="22"/>
        </w:rPr>
      </w:pPr>
    </w:p>
    <w:p w14:paraId="5E305B08" w14:textId="77777777" w:rsidR="007B1AF3" w:rsidRPr="00290754" w:rsidRDefault="007B1AF3" w:rsidP="007B1AF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0211F32" w14:textId="77777777" w:rsidR="007B1AF3" w:rsidRPr="00290754" w:rsidRDefault="007B1AF3" w:rsidP="007B1AF3">
      <w:pPr>
        <w:rPr>
          <w:rFonts w:ascii="Arial" w:hAnsi="Arial" w:cs="Arial"/>
          <w:sz w:val="22"/>
          <w:szCs w:val="22"/>
        </w:rPr>
      </w:pPr>
    </w:p>
    <w:p w14:paraId="7AFE613C" w14:textId="544FB9EF" w:rsidR="007B1AF3" w:rsidRPr="00290754" w:rsidRDefault="007B1AF3" w:rsidP="007B1AF3">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p>
    <w:p w14:paraId="5CDC4269" w14:textId="77777777" w:rsidR="000F73C3" w:rsidRPr="00290754" w:rsidRDefault="000F73C3" w:rsidP="000F73C3">
      <w:pPr>
        <w:rPr>
          <w:rFonts w:ascii="Arial" w:hAnsi="Arial" w:cs="Arial"/>
          <w:sz w:val="22"/>
          <w:szCs w:val="22"/>
        </w:rPr>
      </w:pPr>
    </w:p>
    <w:p w14:paraId="08EC9F3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8A40DF6" w14:textId="77777777" w:rsidR="000F73C3" w:rsidRPr="00EC0D9E" w:rsidRDefault="000F73C3" w:rsidP="000F73C3">
      <w:pPr>
        <w:rPr>
          <w:rFonts w:ascii="Arial" w:hAnsi="Arial" w:cs="Arial"/>
          <w:sz w:val="22"/>
          <w:szCs w:val="22"/>
        </w:rPr>
      </w:pPr>
    </w:p>
    <w:p w14:paraId="51C4941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7D125E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DA8528E" w14:textId="77777777" w:rsidR="000F73C3" w:rsidRPr="00290754" w:rsidRDefault="000F73C3" w:rsidP="000F73C3">
      <w:pPr>
        <w:jc w:val="both"/>
        <w:rPr>
          <w:rFonts w:ascii="Arial" w:hAnsi="Arial" w:cs="Arial"/>
          <w:sz w:val="22"/>
          <w:szCs w:val="22"/>
        </w:rPr>
      </w:pPr>
    </w:p>
    <w:p w14:paraId="7D73F589" w14:textId="7D4899ED"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92BEB" w:rsidRPr="007528A7">
        <w:rPr>
          <w:rFonts w:ascii="Arial" w:hAnsi="Arial" w:cs="Arial"/>
          <w:sz w:val="22"/>
          <w:szCs w:val="22"/>
        </w:rPr>
        <w:t>April Wendling</w:t>
      </w:r>
      <w:r w:rsidR="00263466" w:rsidRPr="007528A7">
        <w:rPr>
          <w:rFonts w:ascii="Arial" w:hAnsi="Arial" w:cs="Arial"/>
          <w:sz w:val="22"/>
          <w:szCs w:val="22"/>
        </w:rPr>
        <w:t xml:space="preserve">, Detroit </w:t>
      </w:r>
      <w:r w:rsidR="00263466" w:rsidRPr="00290754">
        <w:rPr>
          <w:rFonts w:ascii="Arial" w:hAnsi="Arial" w:cs="Arial"/>
          <w:sz w:val="22"/>
          <w:szCs w:val="22"/>
        </w:rPr>
        <w:t>District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5461B9F" w14:textId="4D9E8CC9" w:rsidR="00143742" w:rsidRDefault="00143742" w:rsidP="000F73C3">
      <w:pPr>
        <w:jc w:val="both"/>
        <w:rPr>
          <w:rFonts w:ascii="Arial" w:hAnsi="Arial" w:cs="Arial"/>
          <w:sz w:val="22"/>
          <w:szCs w:val="22"/>
        </w:rPr>
      </w:pPr>
    </w:p>
    <w:p w14:paraId="4D916C2C" w14:textId="5270BB82" w:rsidR="00143742" w:rsidRDefault="00143742">
      <w:pPr>
        <w:rPr>
          <w:rFonts w:ascii="Arial" w:hAnsi="Arial"/>
          <w:sz w:val="18"/>
        </w:rPr>
      </w:pPr>
      <w:r>
        <w:rPr>
          <w:rFonts w:ascii="Arial" w:hAnsi="Arial"/>
          <w:sz w:val="18"/>
        </w:rPr>
        <w:br w:type="page"/>
      </w:r>
    </w:p>
    <w:tbl>
      <w:tblPr>
        <w:tblW w:w="10260" w:type="dxa"/>
        <w:tblInd w:w="108" w:type="dxa"/>
        <w:tblLayout w:type="fixed"/>
        <w:tblLook w:val="0000" w:firstRow="0" w:lastRow="0" w:firstColumn="0" w:lastColumn="0" w:noHBand="0" w:noVBand="0"/>
      </w:tblPr>
      <w:tblGrid>
        <w:gridCol w:w="2430"/>
        <w:gridCol w:w="5456"/>
        <w:gridCol w:w="2374"/>
      </w:tblGrid>
      <w:tr w:rsidR="00855ACE" w14:paraId="08122898" w14:textId="77777777" w:rsidTr="00855ACE">
        <w:tc>
          <w:tcPr>
            <w:tcW w:w="2430" w:type="dxa"/>
          </w:tcPr>
          <w:p w14:paraId="5B820D6E" w14:textId="77777777" w:rsidR="00855ACE" w:rsidRDefault="00855ACE" w:rsidP="006F283D">
            <w:pPr>
              <w:jc w:val="center"/>
              <w:rPr>
                <w:rFonts w:ascii="Arial" w:hAnsi="Arial"/>
                <w:sz w:val="16"/>
              </w:rPr>
            </w:pPr>
          </w:p>
        </w:tc>
        <w:tc>
          <w:tcPr>
            <w:tcW w:w="5456" w:type="dxa"/>
          </w:tcPr>
          <w:p w14:paraId="274A1638" w14:textId="77777777" w:rsidR="00855ACE" w:rsidRDefault="00855ACE" w:rsidP="006F283D">
            <w:pPr>
              <w:jc w:val="center"/>
              <w:rPr>
                <w:rFonts w:ascii="Arial" w:hAnsi="Arial"/>
              </w:rPr>
            </w:pPr>
            <w:r>
              <w:rPr>
                <w:rFonts w:ascii="Arial" w:hAnsi="Arial"/>
              </w:rPr>
              <w:t xml:space="preserve">Michigan Department of </w:t>
            </w:r>
          </w:p>
          <w:p w14:paraId="60433357" w14:textId="77777777" w:rsidR="00855ACE" w:rsidRDefault="00855ACE" w:rsidP="006F283D">
            <w:pPr>
              <w:jc w:val="center"/>
              <w:rPr>
                <w:rFonts w:ascii="Arial" w:hAnsi="Arial"/>
              </w:rPr>
            </w:pPr>
            <w:r>
              <w:rPr>
                <w:rFonts w:ascii="Arial" w:hAnsi="Arial"/>
              </w:rPr>
              <w:t>Environment, Great Lakes, and Energy</w:t>
            </w:r>
          </w:p>
          <w:p w14:paraId="0D157803" w14:textId="77777777" w:rsidR="00855ACE" w:rsidRDefault="00855ACE" w:rsidP="006F283D">
            <w:pPr>
              <w:jc w:val="center"/>
              <w:rPr>
                <w:rFonts w:ascii="Arial" w:hAnsi="Arial"/>
                <w:sz w:val="16"/>
              </w:rPr>
            </w:pPr>
            <w:r>
              <w:rPr>
                <w:rFonts w:ascii="Arial" w:hAnsi="Arial"/>
              </w:rPr>
              <w:t>Air Quality Division</w:t>
            </w:r>
          </w:p>
        </w:tc>
        <w:tc>
          <w:tcPr>
            <w:tcW w:w="2374" w:type="dxa"/>
          </w:tcPr>
          <w:p w14:paraId="0BA9B1AE" w14:textId="77777777" w:rsidR="00855ACE" w:rsidRDefault="00855ACE" w:rsidP="006F283D">
            <w:pPr>
              <w:jc w:val="center"/>
              <w:rPr>
                <w:rFonts w:ascii="Arial" w:hAnsi="Arial"/>
                <w:sz w:val="16"/>
              </w:rPr>
            </w:pPr>
          </w:p>
        </w:tc>
      </w:tr>
      <w:tr w:rsidR="00855ACE" w14:paraId="044CE957" w14:textId="77777777" w:rsidTr="00855ACE">
        <w:trPr>
          <w:cantSplit/>
          <w:trHeight w:val="333"/>
        </w:trPr>
        <w:tc>
          <w:tcPr>
            <w:tcW w:w="2430" w:type="dxa"/>
          </w:tcPr>
          <w:p w14:paraId="3BAC1487" w14:textId="77777777" w:rsidR="00855ACE" w:rsidRDefault="00855ACE" w:rsidP="006F283D">
            <w:pPr>
              <w:pStyle w:val="Header"/>
              <w:jc w:val="center"/>
              <w:rPr>
                <w:rFonts w:ascii="Arial" w:hAnsi="Arial"/>
                <w:b/>
                <w:sz w:val="16"/>
              </w:rPr>
            </w:pPr>
            <w:r>
              <w:rPr>
                <w:rFonts w:ascii="Arial" w:hAnsi="Arial"/>
                <w:b/>
                <w:sz w:val="16"/>
              </w:rPr>
              <w:t>State Registration Number</w:t>
            </w:r>
          </w:p>
        </w:tc>
        <w:tc>
          <w:tcPr>
            <w:tcW w:w="5456" w:type="dxa"/>
          </w:tcPr>
          <w:p w14:paraId="539C598E" w14:textId="77777777" w:rsidR="00855ACE" w:rsidRDefault="00855ACE" w:rsidP="006F283D">
            <w:pPr>
              <w:jc w:val="center"/>
              <w:rPr>
                <w:rFonts w:ascii="Arial" w:hAnsi="Arial"/>
                <w:b/>
                <w:sz w:val="28"/>
              </w:rPr>
            </w:pPr>
            <w:r>
              <w:rPr>
                <w:rFonts w:ascii="Arial" w:hAnsi="Arial"/>
                <w:b/>
                <w:sz w:val="28"/>
              </w:rPr>
              <w:t>RENEWABLE OPERATING PERMIT</w:t>
            </w:r>
          </w:p>
        </w:tc>
        <w:tc>
          <w:tcPr>
            <w:tcW w:w="2374" w:type="dxa"/>
          </w:tcPr>
          <w:p w14:paraId="3024869C" w14:textId="77777777" w:rsidR="00855ACE" w:rsidRPr="00DB5924" w:rsidRDefault="00855ACE" w:rsidP="006F283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55ACE" w14:paraId="3BBE4A67" w14:textId="77777777" w:rsidTr="00855ACE">
        <w:trPr>
          <w:cantSplit/>
          <w:trHeight w:val="428"/>
        </w:trPr>
        <w:tc>
          <w:tcPr>
            <w:tcW w:w="2430" w:type="dxa"/>
            <w:tcBorders>
              <w:bottom w:val="nil"/>
            </w:tcBorders>
          </w:tcPr>
          <w:p w14:paraId="15A059D8" w14:textId="77777777" w:rsidR="00855ACE" w:rsidRPr="00910FEA" w:rsidRDefault="00855ACE" w:rsidP="006F283D">
            <w:pPr>
              <w:pStyle w:val="Header"/>
              <w:jc w:val="center"/>
              <w:rPr>
                <w:rFonts w:ascii="Arial" w:hAnsi="Arial"/>
                <w:sz w:val="22"/>
                <w:szCs w:val="22"/>
              </w:rPr>
            </w:pPr>
            <w:r w:rsidRPr="00E73B72">
              <w:rPr>
                <w:rFonts w:ascii="Arial" w:hAnsi="Arial"/>
                <w:sz w:val="22"/>
                <w:szCs w:val="22"/>
              </w:rPr>
              <w:t>M4174</w:t>
            </w:r>
          </w:p>
        </w:tc>
        <w:tc>
          <w:tcPr>
            <w:tcW w:w="5456" w:type="dxa"/>
            <w:tcBorders>
              <w:bottom w:val="nil"/>
            </w:tcBorders>
          </w:tcPr>
          <w:p w14:paraId="43A35F87" w14:textId="77777777" w:rsidR="00855ACE" w:rsidRDefault="00855ACE" w:rsidP="006F283D">
            <w:pPr>
              <w:pStyle w:val="Heading1"/>
              <w:spacing w:before="0" w:after="0"/>
              <w:rPr>
                <w:sz w:val="22"/>
                <w:szCs w:val="22"/>
              </w:rPr>
            </w:pPr>
          </w:p>
          <w:p w14:paraId="6D949063" w14:textId="7069A186" w:rsidR="00855ACE" w:rsidRPr="0057400E" w:rsidRDefault="00855ACE" w:rsidP="006F283D">
            <w:pPr>
              <w:pStyle w:val="Heading1"/>
              <w:spacing w:before="0" w:after="0"/>
              <w:rPr>
                <w:sz w:val="22"/>
                <w:szCs w:val="22"/>
              </w:rPr>
            </w:pPr>
            <w:bookmarkStart w:id="36" w:name="_Toc54329079"/>
            <w:r w:rsidRPr="00855ACE">
              <w:rPr>
                <w:sz w:val="22"/>
                <w:szCs w:val="22"/>
              </w:rPr>
              <w:t>October 26, 2020 STAFF REPORT ADDENDUM</w:t>
            </w:r>
            <w:bookmarkEnd w:id="36"/>
          </w:p>
        </w:tc>
        <w:tc>
          <w:tcPr>
            <w:tcW w:w="2374" w:type="dxa"/>
            <w:tcBorders>
              <w:bottom w:val="nil"/>
            </w:tcBorders>
          </w:tcPr>
          <w:p w14:paraId="777417B4" w14:textId="75AC154B" w:rsidR="00855ACE" w:rsidRPr="00910FEA" w:rsidRDefault="00855ACE" w:rsidP="006F283D">
            <w:pPr>
              <w:pStyle w:val="Header"/>
              <w:jc w:val="center"/>
              <w:rPr>
                <w:rFonts w:ascii="Arial" w:hAnsi="Arial"/>
                <w:b/>
                <w:sz w:val="22"/>
                <w:szCs w:val="22"/>
              </w:rPr>
            </w:pPr>
            <w:r w:rsidRPr="00E73B72">
              <w:rPr>
                <w:rFonts w:ascii="Arial" w:hAnsi="Arial"/>
                <w:sz w:val="22"/>
                <w:szCs w:val="22"/>
              </w:rPr>
              <w:t>MI-ROP-M4174-20</w:t>
            </w:r>
            <w:r w:rsidR="00792CD5">
              <w:rPr>
                <w:rFonts w:ascii="Arial" w:hAnsi="Arial"/>
                <w:sz w:val="22"/>
                <w:szCs w:val="22"/>
              </w:rPr>
              <w:t>20</w:t>
            </w:r>
          </w:p>
        </w:tc>
      </w:tr>
    </w:tbl>
    <w:p w14:paraId="2577096E" w14:textId="77777777" w:rsidR="00143742" w:rsidRDefault="00143742" w:rsidP="00143742">
      <w:pPr>
        <w:rPr>
          <w:rFonts w:ascii="Arial" w:hAnsi="Arial"/>
          <w:sz w:val="22"/>
        </w:rPr>
      </w:pPr>
    </w:p>
    <w:p w14:paraId="52084218" w14:textId="688436A3" w:rsidR="00143742" w:rsidRDefault="008911E3" w:rsidP="00143742">
      <w:pPr>
        <w:rPr>
          <w:rFonts w:ascii="Arial" w:hAnsi="Arial"/>
          <w:sz w:val="22"/>
        </w:rPr>
      </w:pPr>
      <w:r w:rsidRPr="008911E3">
        <w:rPr>
          <w:rFonts w:ascii="Arial" w:hAnsi="Arial"/>
          <w:sz w:val="22"/>
        </w:rPr>
        <w:t>A Staff Report dated September 21, 2020,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p>
    <w:p w14:paraId="3330F889" w14:textId="77777777" w:rsidR="008911E3" w:rsidRDefault="008911E3" w:rsidP="00143742">
      <w:pPr>
        <w:rPr>
          <w:rFonts w:ascii="Arial" w:hAnsi="Arial"/>
          <w:sz w:val="22"/>
        </w:rPr>
      </w:pPr>
    </w:p>
    <w:p w14:paraId="21DC69DD" w14:textId="77777777" w:rsidR="00143742" w:rsidRDefault="00143742" w:rsidP="00143742">
      <w:pPr>
        <w:rPr>
          <w:rFonts w:ascii="Arial" w:hAnsi="Arial"/>
          <w:b/>
          <w:sz w:val="22"/>
          <w:u w:val="single"/>
        </w:rPr>
      </w:pPr>
      <w:r>
        <w:rPr>
          <w:rFonts w:ascii="Arial" w:hAnsi="Arial"/>
          <w:b/>
          <w:sz w:val="22"/>
          <w:u w:val="single"/>
        </w:rPr>
        <w:t>General Information</w:t>
      </w:r>
    </w:p>
    <w:p w14:paraId="1FD60047" w14:textId="77777777" w:rsidR="00143742" w:rsidRDefault="00143742" w:rsidP="0014374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43742" w14:paraId="7FF610D5" w14:textId="77777777" w:rsidTr="00143742">
        <w:tc>
          <w:tcPr>
            <w:tcW w:w="4464" w:type="dxa"/>
          </w:tcPr>
          <w:p w14:paraId="6FD57816" w14:textId="77777777" w:rsidR="00143742" w:rsidRDefault="00143742" w:rsidP="00143742">
            <w:pPr>
              <w:tabs>
                <w:tab w:val="left" w:pos="3424"/>
              </w:tabs>
              <w:rPr>
                <w:rFonts w:ascii="Arial" w:hAnsi="Arial"/>
                <w:sz w:val="22"/>
              </w:rPr>
            </w:pPr>
            <w:r>
              <w:rPr>
                <w:rFonts w:ascii="Arial" w:hAnsi="Arial"/>
                <w:sz w:val="22"/>
              </w:rPr>
              <w:t>Responsible Official:</w:t>
            </w:r>
          </w:p>
        </w:tc>
        <w:tc>
          <w:tcPr>
            <w:tcW w:w="5796" w:type="dxa"/>
          </w:tcPr>
          <w:p w14:paraId="6B6CCB17" w14:textId="77777777" w:rsidR="00143742" w:rsidRPr="007528A7" w:rsidRDefault="00143742" w:rsidP="00143742">
            <w:pPr>
              <w:ind w:hanging="10"/>
              <w:rPr>
                <w:rFonts w:ascii="Arial" w:hAnsi="Arial" w:cs="Arial"/>
                <w:sz w:val="22"/>
                <w:szCs w:val="22"/>
              </w:rPr>
            </w:pPr>
            <w:r w:rsidRPr="0022637B">
              <w:rPr>
                <w:rFonts w:ascii="Arial" w:hAnsi="Arial" w:cs="Arial"/>
                <w:sz w:val="22"/>
                <w:szCs w:val="22"/>
              </w:rPr>
              <w:t xml:space="preserve">Bryan Wagoner, </w:t>
            </w:r>
            <w:r w:rsidRPr="007528A7">
              <w:rPr>
                <w:rFonts w:ascii="Arial" w:hAnsi="Arial" w:cs="Arial"/>
                <w:sz w:val="22"/>
                <w:szCs w:val="22"/>
              </w:rPr>
              <w:t>Director, Department of Environment &amp; Sustainability</w:t>
            </w:r>
          </w:p>
          <w:p w14:paraId="47B82F29" w14:textId="77777777" w:rsidR="00143742" w:rsidRDefault="00143742" w:rsidP="00143742">
            <w:pPr>
              <w:rPr>
                <w:rFonts w:ascii="Arial" w:hAnsi="Arial"/>
                <w:sz w:val="22"/>
              </w:rPr>
            </w:pPr>
            <w:r w:rsidRPr="007528A7">
              <w:rPr>
                <w:rFonts w:ascii="Arial" w:hAnsi="Arial" w:cs="Arial"/>
                <w:sz w:val="22"/>
                <w:szCs w:val="22"/>
              </w:rPr>
              <w:t>734-247-3686</w:t>
            </w:r>
          </w:p>
        </w:tc>
      </w:tr>
      <w:tr w:rsidR="00143742" w14:paraId="5BDE2889" w14:textId="77777777" w:rsidTr="00143742">
        <w:tc>
          <w:tcPr>
            <w:tcW w:w="4464" w:type="dxa"/>
          </w:tcPr>
          <w:p w14:paraId="1DF0AC86" w14:textId="77777777" w:rsidR="00143742" w:rsidRDefault="00143742" w:rsidP="00143742">
            <w:pPr>
              <w:rPr>
                <w:rFonts w:ascii="Arial" w:hAnsi="Arial"/>
                <w:sz w:val="22"/>
              </w:rPr>
            </w:pPr>
            <w:r>
              <w:rPr>
                <w:rFonts w:ascii="Arial" w:hAnsi="Arial"/>
                <w:sz w:val="22"/>
              </w:rPr>
              <w:t>AQD Contact:</w:t>
            </w:r>
          </w:p>
        </w:tc>
        <w:tc>
          <w:tcPr>
            <w:tcW w:w="5796" w:type="dxa"/>
          </w:tcPr>
          <w:p w14:paraId="35174EF2" w14:textId="77777777" w:rsidR="00143742" w:rsidRPr="0022637B" w:rsidRDefault="00143742" w:rsidP="00143742">
            <w:pPr>
              <w:rPr>
                <w:rFonts w:ascii="Arial" w:hAnsi="Arial" w:cs="Arial"/>
                <w:sz w:val="22"/>
                <w:szCs w:val="22"/>
              </w:rPr>
            </w:pPr>
            <w:r w:rsidRPr="0022637B">
              <w:rPr>
                <w:rFonts w:ascii="Arial" w:hAnsi="Arial" w:cs="Arial"/>
                <w:sz w:val="22"/>
                <w:szCs w:val="22"/>
              </w:rPr>
              <w:t>Rebecca Loftus, Senior Environmental Quality Analyst</w:t>
            </w:r>
          </w:p>
          <w:p w14:paraId="5A3C7194" w14:textId="77777777" w:rsidR="00143742" w:rsidRDefault="00143742" w:rsidP="00143742">
            <w:pPr>
              <w:rPr>
                <w:rFonts w:ascii="Arial" w:hAnsi="Arial"/>
                <w:sz w:val="22"/>
              </w:rPr>
            </w:pPr>
            <w:r w:rsidRPr="007528A7">
              <w:rPr>
                <w:rFonts w:ascii="Arial" w:hAnsi="Arial" w:cs="Arial"/>
                <w:sz w:val="22"/>
                <w:szCs w:val="22"/>
              </w:rPr>
              <w:t>313-316-7634</w:t>
            </w:r>
          </w:p>
        </w:tc>
      </w:tr>
    </w:tbl>
    <w:p w14:paraId="74C5ED94" w14:textId="77777777" w:rsidR="00143742" w:rsidRDefault="00143742" w:rsidP="00143742">
      <w:pPr>
        <w:jc w:val="both"/>
        <w:rPr>
          <w:rFonts w:ascii="Arial" w:hAnsi="Arial"/>
          <w:sz w:val="22"/>
        </w:rPr>
      </w:pPr>
    </w:p>
    <w:p w14:paraId="6838307D" w14:textId="77777777" w:rsidR="00143742" w:rsidRDefault="00143742" w:rsidP="00143742">
      <w:pPr>
        <w:rPr>
          <w:rFonts w:ascii="Arial" w:hAnsi="Arial"/>
          <w:b/>
          <w:sz w:val="22"/>
          <w:u w:val="single"/>
        </w:rPr>
      </w:pPr>
      <w:bookmarkStart w:id="37" w:name="_Toc482691123"/>
      <w:r>
        <w:rPr>
          <w:rFonts w:ascii="Arial" w:hAnsi="Arial"/>
          <w:b/>
          <w:sz w:val="22"/>
          <w:u w:val="single"/>
        </w:rPr>
        <w:t>Summary of Pertinent Comments</w:t>
      </w:r>
      <w:bookmarkEnd w:id="37"/>
    </w:p>
    <w:p w14:paraId="4EA910A3" w14:textId="77777777" w:rsidR="00143742" w:rsidRDefault="00143742" w:rsidP="00143742">
      <w:pPr>
        <w:rPr>
          <w:rFonts w:ascii="Arial" w:hAnsi="Arial"/>
          <w:b/>
          <w:sz w:val="22"/>
          <w:u w:val="single"/>
        </w:rPr>
      </w:pPr>
    </w:p>
    <w:p w14:paraId="46F02644" w14:textId="599C006D" w:rsidR="00143742" w:rsidRDefault="00143742" w:rsidP="00143742">
      <w:pPr>
        <w:outlineLvl w:val="0"/>
        <w:rPr>
          <w:rFonts w:ascii="Arial" w:hAnsi="Arial"/>
          <w:sz w:val="22"/>
        </w:rPr>
      </w:pPr>
      <w:r>
        <w:rPr>
          <w:rFonts w:ascii="Arial" w:hAnsi="Arial"/>
          <w:sz w:val="22"/>
        </w:rPr>
        <w:t xml:space="preserve">No pertinent comments were received during the </w:t>
      </w:r>
      <w:r w:rsidR="008911E3" w:rsidRPr="008911E3">
        <w:rPr>
          <w:rFonts w:ascii="Arial" w:hAnsi="Arial"/>
          <w:sz w:val="22"/>
        </w:rPr>
        <w:t xml:space="preserve">30-day public comment </w:t>
      </w:r>
      <w:r>
        <w:rPr>
          <w:rFonts w:ascii="Arial" w:hAnsi="Arial"/>
          <w:sz w:val="22"/>
        </w:rPr>
        <w:t>period.</w:t>
      </w:r>
    </w:p>
    <w:p w14:paraId="05F8CB82" w14:textId="77777777" w:rsidR="00143742" w:rsidRDefault="00143742" w:rsidP="00143742">
      <w:pPr>
        <w:rPr>
          <w:rFonts w:ascii="Arial" w:hAnsi="Arial"/>
          <w:sz w:val="22"/>
        </w:rPr>
      </w:pPr>
    </w:p>
    <w:p w14:paraId="34A3F4AC" w14:textId="750F1FB6" w:rsidR="00143742" w:rsidRDefault="00143742" w:rsidP="00143742">
      <w:pPr>
        <w:rPr>
          <w:rFonts w:ascii="Arial" w:hAnsi="Arial"/>
          <w:b/>
          <w:sz w:val="22"/>
          <w:u w:val="single"/>
        </w:rPr>
      </w:pPr>
      <w:bookmarkStart w:id="38" w:name="_Toc482691124"/>
      <w:r>
        <w:rPr>
          <w:rFonts w:ascii="Arial" w:hAnsi="Arial"/>
          <w:b/>
          <w:sz w:val="22"/>
          <w:u w:val="single"/>
        </w:rPr>
        <w:t xml:space="preserve">Changes to the </w:t>
      </w:r>
      <w:r w:rsidR="008911E3" w:rsidRPr="008911E3">
        <w:rPr>
          <w:rFonts w:ascii="Arial" w:hAnsi="Arial" w:cs="Arial"/>
          <w:b/>
          <w:sz w:val="22"/>
          <w:szCs w:val="22"/>
          <w:u w:val="single"/>
        </w:rPr>
        <w:t>September 21, 2020 Draft</w:t>
      </w:r>
      <w:r w:rsidR="008911E3">
        <w:rPr>
          <w:rFonts w:ascii="Arial" w:hAnsi="Arial" w:cs="Arial"/>
          <w:b/>
          <w:sz w:val="22"/>
          <w:szCs w:val="22"/>
          <w:u w:val="single"/>
        </w:rPr>
        <w:t xml:space="preserve"> </w:t>
      </w:r>
      <w:r>
        <w:rPr>
          <w:rFonts w:ascii="Arial" w:hAnsi="Arial"/>
          <w:b/>
          <w:sz w:val="22"/>
          <w:u w:val="single"/>
        </w:rPr>
        <w:t>ROP</w:t>
      </w:r>
      <w:bookmarkEnd w:id="38"/>
    </w:p>
    <w:p w14:paraId="10EE380A" w14:textId="77777777" w:rsidR="00143742" w:rsidRDefault="00143742" w:rsidP="00143742">
      <w:pPr>
        <w:rPr>
          <w:rFonts w:ascii="Arial" w:hAnsi="Arial"/>
          <w:b/>
          <w:sz w:val="22"/>
        </w:rPr>
      </w:pPr>
    </w:p>
    <w:p w14:paraId="1DE88B09" w14:textId="0D807E64" w:rsidR="00143742" w:rsidRDefault="00143742" w:rsidP="00143742">
      <w:pPr>
        <w:outlineLvl w:val="0"/>
        <w:rPr>
          <w:rFonts w:ascii="Arial" w:hAnsi="Arial"/>
          <w:sz w:val="22"/>
        </w:rPr>
      </w:pPr>
      <w:r>
        <w:rPr>
          <w:rFonts w:ascii="Arial" w:hAnsi="Arial"/>
          <w:sz w:val="22"/>
        </w:rPr>
        <w:t xml:space="preserve">No changes were made to the </w:t>
      </w:r>
      <w:r w:rsidR="008911E3" w:rsidRPr="008911E3">
        <w:rPr>
          <w:rFonts w:ascii="Arial" w:hAnsi="Arial"/>
          <w:sz w:val="22"/>
        </w:rPr>
        <w:t xml:space="preserve">draft </w:t>
      </w:r>
      <w:smartTag w:uri="urn:schemas-microsoft-com:office:smarttags" w:element="stockticker">
        <w:r>
          <w:rPr>
            <w:rFonts w:ascii="Arial" w:hAnsi="Arial"/>
            <w:sz w:val="22"/>
          </w:rPr>
          <w:t>ROP</w:t>
        </w:r>
      </w:smartTag>
      <w:r>
        <w:rPr>
          <w:rFonts w:ascii="Arial" w:hAnsi="Arial"/>
          <w:sz w:val="22"/>
        </w:rPr>
        <w:t>.</w:t>
      </w:r>
    </w:p>
    <w:p w14:paraId="568BD5AF" w14:textId="77777777" w:rsidR="00143742" w:rsidRDefault="00143742" w:rsidP="000F73C3">
      <w:pPr>
        <w:jc w:val="both"/>
        <w:rPr>
          <w:rFonts w:ascii="Arial" w:hAnsi="Arial" w:cs="Arial"/>
          <w:sz w:val="22"/>
          <w:szCs w:val="22"/>
        </w:rPr>
      </w:pPr>
    </w:p>
    <w:sectPr w:rsidR="0014374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F5B42" w14:textId="77777777" w:rsidR="006F283D" w:rsidRDefault="006F283D">
      <w:r>
        <w:separator/>
      </w:r>
    </w:p>
  </w:endnote>
  <w:endnote w:type="continuationSeparator" w:id="0">
    <w:p w14:paraId="0E29F2FC" w14:textId="77777777" w:rsidR="006F283D" w:rsidRDefault="006F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4FCA" w14:textId="77777777" w:rsidR="006F283D" w:rsidRDefault="006F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227B" w14:textId="77777777" w:rsidR="006F283D" w:rsidRPr="00F847D5" w:rsidRDefault="006F283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9C54" w14:textId="77777777" w:rsidR="006F283D" w:rsidRPr="00F847D5" w:rsidRDefault="006F283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F489" w14:textId="77777777" w:rsidR="006F283D" w:rsidRDefault="006F283D">
      <w:r>
        <w:separator/>
      </w:r>
    </w:p>
  </w:footnote>
  <w:footnote w:type="continuationSeparator" w:id="0">
    <w:p w14:paraId="6AD83E50" w14:textId="77777777" w:rsidR="006F283D" w:rsidRDefault="006F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A66D" w14:textId="77777777" w:rsidR="006F283D" w:rsidRDefault="006F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1704" w14:textId="77777777" w:rsidR="006F283D" w:rsidRDefault="006F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A636" w14:textId="77777777" w:rsidR="006F283D" w:rsidRDefault="006F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cVJpwBD/EwSSFZGggoVn9EiBTkCTop7g5nLj9XF6Brh+d8JE0aioqhSC42fAADc7JLbbAdBB6ORS1G8E1ip8g==" w:salt="OuJ7TZAJ2rWQiL/rID9QEw=="/>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19"/>
    <w:rsid w:val="0000071F"/>
    <w:rsid w:val="000007A0"/>
    <w:rsid w:val="00002399"/>
    <w:rsid w:val="000030FE"/>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524B"/>
    <w:rsid w:val="00057978"/>
    <w:rsid w:val="00060FD0"/>
    <w:rsid w:val="00070B20"/>
    <w:rsid w:val="00082A06"/>
    <w:rsid w:val="00083979"/>
    <w:rsid w:val="00084190"/>
    <w:rsid w:val="00086493"/>
    <w:rsid w:val="000901C4"/>
    <w:rsid w:val="0009079D"/>
    <w:rsid w:val="000A106B"/>
    <w:rsid w:val="000A2E6E"/>
    <w:rsid w:val="000A3504"/>
    <w:rsid w:val="000A40D8"/>
    <w:rsid w:val="000A463D"/>
    <w:rsid w:val="000A4988"/>
    <w:rsid w:val="000C0C56"/>
    <w:rsid w:val="000C1E62"/>
    <w:rsid w:val="000C35CB"/>
    <w:rsid w:val="000C4F65"/>
    <w:rsid w:val="000C7F27"/>
    <w:rsid w:val="000D5271"/>
    <w:rsid w:val="000D6F52"/>
    <w:rsid w:val="000E1BBC"/>
    <w:rsid w:val="000E2E60"/>
    <w:rsid w:val="000E41FA"/>
    <w:rsid w:val="000E43A8"/>
    <w:rsid w:val="000E73AD"/>
    <w:rsid w:val="000E781D"/>
    <w:rsid w:val="000F32F4"/>
    <w:rsid w:val="000F48B8"/>
    <w:rsid w:val="000F73C3"/>
    <w:rsid w:val="001002E3"/>
    <w:rsid w:val="00100562"/>
    <w:rsid w:val="00102B51"/>
    <w:rsid w:val="0010361E"/>
    <w:rsid w:val="001071B6"/>
    <w:rsid w:val="001111DD"/>
    <w:rsid w:val="00111DE5"/>
    <w:rsid w:val="00113B82"/>
    <w:rsid w:val="00113CC9"/>
    <w:rsid w:val="001159B4"/>
    <w:rsid w:val="00115DF5"/>
    <w:rsid w:val="00123005"/>
    <w:rsid w:val="0012305E"/>
    <w:rsid w:val="001301E9"/>
    <w:rsid w:val="00135426"/>
    <w:rsid w:val="00137218"/>
    <w:rsid w:val="001429D1"/>
    <w:rsid w:val="00142DA1"/>
    <w:rsid w:val="00142E85"/>
    <w:rsid w:val="00143742"/>
    <w:rsid w:val="0014659D"/>
    <w:rsid w:val="001466BD"/>
    <w:rsid w:val="001466CA"/>
    <w:rsid w:val="00153D66"/>
    <w:rsid w:val="00154568"/>
    <w:rsid w:val="00161412"/>
    <w:rsid w:val="00161D0E"/>
    <w:rsid w:val="001647D7"/>
    <w:rsid w:val="00167B85"/>
    <w:rsid w:val="00172178"/>
    <w:rsid w:val="001723A8"/>
    <w:rsid w:val="00172BD9"/>
    <w:rsid w:val="00172F80"/>
    <w:rsid w:val="00175DF5"/>
    <w:rsid w:val="00177285"/>
    <w:rsid w:val="001801BE"/>
    <w:rsid w:val="00182993"/>
    <w:rsid w:val="00185993"/>
    <w:rsid w:val="001900AD"/>
    <w:rsid w:val="00191106"/>
    <w:rsid w:val="00197428"/>
    <w:rsid w:val="001A21E9"/>
    <w:rsid w:val="001A6D8D"/>
    <w:rsid w:val="001B5D76"/>
    <w:rsid w:val="001C45A8"/>
    <w:rsid w:val="001D0502"/>
    <w:rsid w:val="001D0646"/>
    <w:rsid w:val="001D1623"/>
    <w:rsid w:val="001D6B5F"/>
    <w:rsid w:val="001D7607"/>
    <w:rsid w:val="001D7693"/>
    <w:rsid w:val="001E291A"/>
    <w:rsid w:val="001E3D60"/>
    <w:rsid w:val="001E6273"/>
    <w:rsid w:val="001F1448"/>
    <w:rsid w:val="001F287A"/>
    <w:rsid w:val="001F2F32"/>
    <w:rsid w:val="001F3B26"/>
    <w:rsid w:val="001F3F88"/>
    <w:rsid w:val="001F742A"/>
    <w:rsid w:val="00201CC7"/>
    <w:rsid w:val="0020224E"/>
    <w:rsid w:val="00203061"/>
    <w:rsid w:val="00203E24"/>
    <w:rsid w:val="00204A58"/>
    <w:rsid w:val="002065AF"/>
    <w:rsid w:val="00216D51"/>
    <w:rsid w:val="00222544"/>
    <w:rsid w:val="002229BE"/>
    <w:rsid w:val="00226144"/>
    <w:rsid w:val="0022637B"/>
    <w:rsid w:val="00226BBE"/>
    <w:rsid w:val="0022752F"/>
    <w:rsid w:val="00230389"/>
    <w:rsid w:val="002315E7"/>
    <w:rsid w:val="00231A25"/>
    <w:rsid w:val="0023247F"/>
    <w:rsid w:val="00237F04"/>
    <w:rsid w:val="00250171"/>
    <w:rsid w:val="00251166"/>
    <w:rsid w:val="0025199F"/>
    <w:rsid w:val="002519D9"/>
    <w:rsid w:val="00252680"/>
    <w:rsid w:val="00254D19"/>
    <w:rsid w:val="00255E2E"/>
    <w:rsid w:val="00262557"/>
    <w:rsid w:val="00263466"/>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C6A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509F"/>
    <w:rsid w:val="003173E8"/>
    <w:rsid w:val="00333AE9"/>
    <w:rsid w:val="00335641"/>
    <w:rsid w:val="00337750"/>
    <w:rsid w:val="00340C1D"/>
    <w:rsid w:val="00344D03"/>
    <w:rsid w:val="00345D9F"/>
    <w:rsid w:val="0034680F"/>
    <w:rsid w:val="00347E5D"/>
    <w:rsid w:val="00350573"/>
    <w:rsid w:val="00351F7C"/>
    <w:rsid w:val="00354260"/>
    <w:rsid w:val="00355F38"/>
    <w:rsid w:val="00363292"/>
    <w:rsid w:val="003637D0"/>
    <w:rsid w:val="00365FE5"/>
    <w:rsid w:val="0036784E"/>
    <w:rsid w:val="00371521"/>
    <w:rsid w:val="00372E82"/>
    <w:rsid w:val="003741D7"/>
    <w:rsid w:val="00376F31"/>
    <w:rsid w:val="00377200"/>
    <w:rsid w:val="00377850"/>
    <w:rsid w:val="00383482"/>
    <w:rsid w:val="00383DD1"/>
    <w:rsid w:val="00383E34"/>
    <w:rsid w:val="00385544"/>
    <w:rsid w:val="00387ADD"/>
    <w:rsid w:val="00392731"/>
    <w:rsid w:val="00392BEB"/>
    <w:rsid w:val="003946CC"/>
    <w:rsid w:val="003950E9"/>
    <w:rsid w:val="0039520D"/>
    <w:rsid w:val="003955A4"/>
    <w:rsid w:val="00396F1C"/>
    <w:rsid w:val="003A0C78"/>
    <w:rsid w:val="003A0DCE"/>
    <w:rsid w:val="003A1467"/>
    <w:rsid w:val="003A2108"/>
    <w:rsid w:val="003A75B8"/>
    <w:rsid w:val="003B36CE"/>
    <w:rsid w:val="003B3A3A"/>
    <w:rsid w:val="003B430D"/>
    <w:rsid w:val="003B5E83"/>
    <w:rsid w:val="003C4B9D"/>
    <w:rsid w:val="003D6336"/>
    <w:rsid w:val="003D6A01"/>
    <w:rsid w:val="003D6B07"/>
    <w:rsid w:val="003D6C8F"/>
    <w:rsid w:val="003D748C"/>
    <w:rsid w:val="003E3ECF"/>
    <w:rsid w:val="003E6F49"/>
    <w:rsid w:val="003F16E7"/>
    <w:rsid w:val="003F18CA"/>
    <w:rsid w:val="003F1E9A"/>
    <w:rsid w:val="003F318D"/>
    <w:rsid w:val="0040112A"/>
    <w:rsid w:val="00402D14"/>
    <w:rsid w:val="00403632"/>
    <w:rsid w:val="004039E8"/>
    <w:rsid w:val="004061FD"/>
    <w:rsid w:val="00411971"/>
    <w:rsid w:val="004127B6"/>
    <w:rsid w:val="00413944"/>
    <w:rsid w:val="00421FA4"/>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68DD"/>
    <w:rsid w:val="00477C93"/>
    <w:rsid w:val="00477DFD"/>
    <w:rsid w:val="00481F2F"/>
    <w:rsid w:val="00482264"/>
    <w:rsid w:val="0048277E"/>
    <w:rsid w:val="00482E94"/>
    <w:rsid w:val="00485373"/>
    <w:rsid w:val="00485F9B"/>
    <w:rsid w:val="0049200A"/>
    <w:rsid w:val="00493484"/>
    <w:rsid w:val="004948C1"/>
    <w:rsid w:val="004A6FD2"/>
    <w:rsid w:val="004B2A6F"/>
    <w:rsid w:val="004B3242"/>
    <w:rsid w:val="004B44A9"/>
    <w:rsid w:val="004B4D8B"/>
    <w:rsid w:val="004B6B17"/>
    <w:rsid w:val="004C00A1"/>
    <w:rsid w:val="004C39E7"/>
    <w:rsid w:val="004C46DF"/>
    <w:rsid w:val="004C48F7"/>
    <w:rsid w:val="004C51C5"/>
    <w:rsid w:val="004C6B9B"/>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4639"/>
    <w:rsid w:val="00506F9E"/>
    <w:rsid w:val="0050744F"/>
    <w:rsid w:val="005122AD"/>
    <w:rsid w:val="005204BA"/>
    <w:rsid w:val="005224A0"/>
    <w:rsid w:val="00532985"/>
    <w:rsid w:val="005334A2"/>
    <w:rsid w:val="0053606A"/>
    <w:rsid w:val="00537997"/>
    <w:rsid w:val="005426C1"/>
    <w:rsid w:val="00543DF8"/>
    <w:rsid w:val="005451BC"/>
    <w:rsid w:val="0055232C"/>
    <w:rsid w:val="0055244E"/>
    <w:rsid w:val="00555035"/>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087"/>
    <w:rsid w:val="005A222E"/>
    <w:rsid w:val="005A5063"/>
    <w:rsid w:val="005A53A5"/>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2A85"/>
    <w:rsid w:val="006240B1"/>
    <w:rsid w:val="006335CA"/>
    <w:rsid w:val="00633724"/>
    <w:rsid w:val="006414DE"/>
    <w:rsid w:val="00643E45"/>
    <w:rsid w:val="00643FF9"/>
    <w:rsid w:val="00644884"/>
    <w:rsid w:val="00644FAC"/>
    <w:rsid w:val="006461E5"/>
    <w:rsid w:val="00647809"/>
    <w:rsid w:val="0065008F"/>
    <w:rsid w:val="00654F9E"/>
    <w:rsid w:val="006552A6"/>
    <w:rsid w:val="00655AFA"/>
    <w:rsid w:val="00656000"/>
    <w:rsid w:val="00656E14"/>
    <w:rsid w:val="00660CFE"/>
    <w:rsid w:val="00660FC2"/>
    <w:rsid w:val="00665986"/>
    <w:rsid w:val="00667077"/>
    <w:rsid w:val="00667959"/>
    <w:rsid w:val="00670DC2"/>
    <w:rsid w:val="0067161B"/>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3412"/>
    <w:rsid w:val="006B4DBB"/>
    <w:rsid w:val="006B57E5"/>
    <w:rsid w:val="006B7EC5"/>
    <w:rsid w:val="006C0886"/>
    <w:rsid w:val="006C1D45"/>
    <w:rsid w:val="006C43EB"/>
    <w:rsid w:val="006C5DF1"/>
    <w:rsid w:val="006D7383"/>
    <w:rsid w:val="006E04EE"/>
    <w:rsid w:val="006E3E47"/>
    <w:rsid w:val="006F14E4"/>
    <w:rsid w:val="006F1886"/>
    <w:rsid w:val="006F283D"/>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28A7"/>
    <w:rsid w:val="0075342F"/>
    <w:rsid w:val="00754E00"/>
    <w:rsid w:val="00760484"/>
    <w:rsid w:val="00762A17"/>
    <w:rsid w:val="00766646"/>
    <w:rsid w:val="00770784"/>
    <w:rsid w:val="00773C90"/>
    <w:rsid w:val="007773C4"/>
    <w:rsid w:val="00777549"/>
    <w:rsid w:val="007805D9"/>
    <w:rsid w:val="00781399"/>
    <w:rsid w:val="0078180C"/>
    <w:rsid w:val="007870F6"/>
    <w:rsid w:val="0079109F"/>
    <w:rsid w:val="00792CD5"/>
    <w:rsid w:val="00795CB5"/>
    <w:rsid w:val="00795D6C"/>
    <w:rsid w:val="00796375"/>
    <w:rsid w:val="00796F90"/>
    <w:rsid w:val="007A22BD"/>
    <w:rsid w:val="007A6504"/>
    <w:rsid w:val="007A75E5"/>
    <w:rsid w:val="007A77F1"/>
    <w:rsid w:val="007B199C"/>
    <w:rsid w:val="007B1AF3"/>
    <w:rsid w:val="007B41C7"/>
    <w:rsid w:val="007B5159"/>
    <w:rsid w:val="007B565A"/>
    <w:rsid w:val="007B6668"/>
    <w:rsid w:val="007C0501"/>
    <w:rsid w:val="007C2B15"/>
    <w:rsid w:val="007C3D2B"/>
    <w:rsid w:val="007C416D"/>
    <w:rsid w:val="007C4242"/>
    <w:rsid w:val="007C66EE"/>
    <w:rsid w:val="007C7308"/>
    <w:rsid w:val="007D067F"/>
    <w:rsid w:val="007D09D9"/>
    <w:rsid w:val="007D3294"/>
    <w:rsid w:val="007D429F"/>
    <w:rsid w:val="007D4663"/>
    <w:rsid w:val="007E0BD7"/>
    <w:rsid w:val="007E2987"/>
    <w:rsid w:val="007E39D1"/>
    <w:rsid w:val="007F0872"/>
    <w:rsid w:val="007F3C6F"/>
    <w:rsid w:val="007F3FBA"/>
    <w:rsid w:val="007F62B1"/>
    <w:rsid w:val="007F73D0"/>
    <w:rsid w:val="00800330"/>
    <w:rsid w:val="00805736"/>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5ACE"/>
    <w:rsid w:val="0085642C"/>
    <w:rsid w:val="00857B39"/>
    <w:rsid w:val="00861C6E"/>
    <w:rsid w:val="00862EC5"/>
    <w:rsid w:val="00863EC3"/>
    <w:rsid w:val="008677AC"/>
    <w:rsid w:val="00873B63"/>
    <w:rsid w:val="00874CB0"/>
    <w:rsid w:val="00875D1C"/>
    <w:rsid w:val="00875FB3"/>
    <w:rsid w:val="00876E17"/>
    <w:rsid w:val="008800CD"/>
    <w:rsid w:val="00880972"/>
    <w:rsid w:val="008811A5"/>
    <w:rsid w:val="00884CC7"/>
    <w:rsid w:val="008902C9"/>
    <w:rsid w:val="008906DF"/>
    <w:rsid w:val="008911E3"/>
    <w:rsid w:val="008929F9"/>
    <w:rsid w:val="0089312A"/>
    <w:rsid w:val="00893B36"/>
    <w:rsid w:val="00893BBA"/>
    <w:rsid w:val="00893F56"/>
    <w:rsid w:val="00895282"/>
    <w:rsid w:val="008A0380"/>
    <w:rsid w:val="008A0FF1"/>
    <w:rsid w:val="008A1834"/>
    <w:rsid w:val="008A38F5"/>
    <w:rsid w:val="008B0150"/>
    <w:rsid w:val="008B1972"/>
    <w:rsid w:val="008B3F08"/>
    <w:rsid w:val="008B41E5"/>
    <w:rsid w:val="008B70E2"/>
    <w:rsid w:val="008B7F9F"/>
    <w:rsid w:val="008C021E"/>
    <w:rsid w:val="008C0EAF"/>
    <w:rsid w:val="008C3D85"/>
    <w:rsid w:val="008C63A7"/>
    <w:rsid w:val="008C70BB"/>
    <w:rsid w:val="008C73B2"/>
    <w:rsid w:val="008D0C75"/>
    <w:rsid w:val="008D30F9"/>
    <w:rsid w:val="008D7CDB"/>
    <w:rsid w:val="008E1371"/>
    <w:rsid w:val="008E1AD6"/>
    <w:rsid w:val="008E2656"/>
    <w:rsid w:val="008E5110"/>
    <w:rsid w:val="008E5C4C"/>
    <w:rsid w:val="008E5EC0"/>
    <w:rsid w:val="008E71A2"/>
    <w:rsid w:val="008F142A"/>
    <w:rsid w:val="008F5976"/>
    <w:rsid w:val="008F69B6"/>
    <w:rsid w:val="0090224B"/>
    <w:rsid w:val="00903A1A"/>
    <w:rsid w:val="00905F9C"/>
    <w:rsid w:val="00906AE8"/>
    <w:rsid w:val="00906D69"/>
    <w:rsid w:val="009108A8"/>
    <w:rsid w:val="00910D69"/>
    <w:rsid w:val="00910FEA"/>
    <w:rsid w:val="009126F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7B6E"/>
    <w:rsid w:val="009819CF"/>
    <w:rsid w:val="00982658"/>
    <w:rsid w:val="00983014"/>
    <w:rsid w:val="009830F9"/>
    <w:rsid w:val="0098464A"/>
    <w:rsid w:val="00985FF1"/>
    <w:rsid w:val="00991BCF"/>
    <w:rsid w:val="00991E9D"/>
    <w:rsid w:val="00991F5C"/>
    <w:rsid w:val="00995DE1"/>
    <w:rsid w:val="00996C41"/>
    <w:rsid w:val="009970EC"/>
    <w:rsid w:val="009A000C"/>
    <w:rsid w:val="009A58E1"/>
    <w:rsid w:val="009A5F7D"/>
    <w:rsid w:val="009A6697"/>
    <w:rsid w:val="009A6835"/>
    <w:rsid w:val="009B15F8"/>
    <w:rsid w:val="009B2268"/>
    <w:rsid w:val="009B3384"/>
    <w:rsid w:val="009B3617"/>
    <w:rsid w:val="009C19C6"/>
    <w:rsid w:val="009C4E62"/>
    <w:rsid w:val="009C5CE5"/>
    <w:rsid w:val="009C76F1"/>
    <w:rsid w:val="009D0C37"/>
    <w:rsid w:val="009D5EBC"/>
    <w:rsid w:val="009E10CB"/>
    <w:rsid w:val="009E2122"/>
    <w:rsid w:val="009E4796"/>
    <w:rsid w:val="009F3927"/>
    <w:rsid w:val="009F584A"/>
    <w:rsid w:val="00A01D13"/>
    <w:rsid w:val="00A0363B"/>
    <w:rsid w:val="00A04B84"/>
    <w:rsid w:val="00A05E44"/>
    <w:rsid w:val="00A15A87"/>
    <w:rsid w:val="00A16A4A"/>
    <w:rsid w:val="00A20314"/>
    <w:rsid w:val="00A21F9D"/>
    <w:rsid w:val="00A27D2C"/>
    <w:rsid w:val="00A30B26"/>
    <w:rsid w:val="00A30B5F"/>
    <w:rsid w:val="00A320C2"/>
    <w:rsid w:val="00A33B94"/>
    <w:rsid w:val="00A37849"/>
    <w:rsid w:val="00A4048D"/>
    <w:rsid w:val="00A40DFE"/>
    <w:rsid w:val="00A444F3"/>
    <w:rsid w:val="00A447AE"/>
    <w:rsid w:val="00A458A7"/>
    <w:rsid w:val="00A479C2"/>
    <w:rsid w:val="00A57739"/>
    <w:rsid w:val="00A57799"/>
    <w:rsid w:val="00A61FF1"/>
    <w:rsid w:val="00A62B77"/>
    <w:rsid w:val="00A64289"/>
    <w:rsid w:val="00A6568D"/>
    <w:rsid w:val="00A6653C"/>
    <w:rsid w:val="00A67F55"/>
    <w:rsid w:val="00A705F9"/>
    <w:rsid w:val="00A711AB"/>
    <w:rsid w:val="00A731C0"/>
    <w:rsid w:val="00A73320"/>
    <w:rsid w:val="00A7562C"/>
    <w:rsid w:val="00A757D5"/>
    <w:rsid w:val="00A75C83"/>
    <w:rsid w:val="00A82D08"/>
    <w:rsid w:val="00A85B58"/>
    <w:rsid w:val="00A85DFE"/>
    <w:rsid w:val="00A8755E"/>
    <w:rsid w:val="00A94AEF"/>
    <w:rsid w:val="00A9700A"/>
    <w:rsid w:val="00AB1054"/>
    <w:rsid w:val="00AB1DA1"/>
    <w:rsid w:val="00AB5A05"/>
    <w:rsid w:val="00AC069D"/>
    <w:rsid w:val="00AC0D86"/>
    <w:rsid w:val="00AC141F"/>
    <w:rsid w:val="00AC5456"/>
    <w:rsid w:val="00AC6071"/>
    <w:rsid w:val="00AD1428"/>
    <w:rsid w:val="00AD6437"/>
    <w:rsid w:val="00AD65E5"/>
    <w:rsid w:val="00AD697A"/>
    <w:rsid w:val="00AD754F"/>
    <w:rsid w:val="00AE061E"/>
    <w:rsid w:val="00AE1678"/>
    <w:rsid w:val="00AE192F"/>
    <w:rsid w:val="00AE2622"/>
    <w:rsid w:val="00AE2ED9"/>
    <w:rsid w:val="00AE3A23"/>
    <w:rsid w:val="00AE5528"/>
    <w:rsid w:val="00AF10F4"/>
    <w:rsid w:val="00AF4326"/>
    <w:rsid w:val="00AF5CDE"/>
    <w:rsid w:val="00B008B3"/>
    <w:rsid w:val="00B03D3A"/>
    <w:rsid w:val="00B046DD"/>
    <w:rsid w:val="00B062A1"/>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85248"/>
    <w:rsid w:val="00B864E6"/>
    <w:rsid w:val="00B874A2"/>
    <w:rsid w:val="00B91559"/>
    <w:rsid w:val="00B922A0"/>
    <w:rsid w:val="00B96674"/>
    <w:rsid w:val="00BB04FA"/>
    <w:rsid w:val="00BB20D6"/>
    <w:rsid w:val="00BB3412"/>
    <w:rsid w:val="00BB4D1B"/>
    <w:rsid w:val="00BB6928"/>
    <w:rsid w:val="00BC23D5"/>
    <w:rsid w:val="00BC4F1E"/>
    <w:rsid w:val="00BC5143"/>
    <w:rsid w:val="00BC6ED1"/>
    <w:rsid w:val="00BD0797"/>
    <w:rsid w:val="00BD0E65"/>
    <w:rsid w:val="00BD2DFE"/>
    <w:rsid w:val="00BD7123"/>
    <w:rsid w:val="00BE5F90"/>
    <w:rsid w:val="00C0589B"/>
    <w:rsid w:val="00C10756"/>
    <w:rsid w:val="00C113BC"/>
    <w:rsid w:val="00C12BAA"/>
    <w:rsid w:val="00C164A0"/>
    <w:rsid w:val="00C205E5"/>
    <w:rsid w:val="00C23A6C"/>
    <w:rsid w:val="00C24C83"/>
    <w:rsid w:val="00C260E0"/>
    <w:rsid w:val="00C32CBF"/>
    <w:rsid w:val="00C342AF"/>
    <w:rsid w:val="00C35E94"/>
    <w:rsid w:val="00C407C8"/>
    <w:rsid w:val="00C41158"/>
    <w:rsid w:val="00C47F6C"/>
    <w:rsid w:val="00C501AE"/>
    <w:rsid w:val="00C50355"/>
    <w:rsid w:val="00C512CC"/>
    <w:rsid w:val="00C53DF2"/>
    <w:rsid w:val="00C54ADE"/>
    <w:rsid w:val="00C54DD9"/>
    <w:rsid w:val="00C6059C"/>
    <w:rsid w:val="00C61A82"/>
    <w:rsid w:val="00C6451A"/>
    <w:rsid w:val="00C6488B"/>
    <w:rsid w:val="00C66375"/>
    <w:rsid w:val="00C66BD6"/>
    <w:rsid w:val="00C67104"/>
    <w:rsid w:val="00C677A9"/>
    <w:rsid w:val="00C72A47"/>
    <w:rsid w:val="00C73FBD"/>
    <w:rsid w:val="00C744F8"/>
    <w:rsid w:val="00C768E9"/>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3971"/>
    <w:rsid w:val="00CC5082"/>
    <w:rsid w:val="00CC6306"/>
    <w:rsid w:val="00CC67DF"/>
    <w:rsid w:val="00CC7CF8"/>
    <w:rsid w:val="00CD32D9"/>
    <w:rsid w:val="00CD3E7C"/>
    <w:rsid w:val="00CD6A10"/>
    <w:rsid w:val="00CD71F7"/>
    <w:rsid w:val="00CE1538"/>
    <w:rsid w:val="00CE5D9C"/>
    <w:rsid w:val="00CE5FB0"/>
    <w:rsid w:val="00CE65B2"/>
    <w:rsid w:val="00CF08B8"/>
    <w:rsid w:val="00CF37B7"/>
    <w:rsid w:val="00D01DA5"/>
    <w:rsid w:val="00D0289A"/>
    <w:rsid w:val="00D04321"/>
    <w:rsid w:val="00D05485"/>
    <w:rsid w:val="00D122B6"/>
    <w:rsid w:val="00D17D48"/>
    <w:rsid w:val="00D22B42"/>
    <w:rsid w:val="00D24D7C"/>
    <w:rsid w:val="00D25AEF"/>
    <w:rsid w:val="00D26941"/>
    <w:rsid w:val="00D30940"/>
    <w:rsid w:val="00D32088"/>
    <w:rsid w:val="00D325DF"/>
    <w:rsid w:val="00D34A15"/>
    <w:rsid w:val="00D350C0"/>
    <w:rsid w:val="00D364A2"/>
    <w:rsid w:val="00D42E06"/>
    <w:rsid w:val="00D43A9A"/>
    <w:rsid w:val="00D43CE7"/>
    <w:rsid w:val="00D43EB9"/>
    <w:rsid w:val="00D5459C"/>
    <w:rsid w:val="00D57666"/>
    <w:rsid w:val="00D57EFB"/>
    <w:rsid w:val="00D63D29"/>
    <w:rsid w:val="00D70E09"/>
    <w:rsid w:val="00D75A5C"/>
    <w:rsid w:val="00D75CF1"/>
    <w:rsid w:val="00D767FD"/>
    <w:rsid w:val="00D81EA9"/>
    <w:rsid w:val="00D84FCD"/>
    <w:rsid w:val="00D91784"/>
    <w:rsid w:val="00D917CF"/>
    <w:rsid w:val="00D923A0"/>
    <w:rsid w:val="00D93BF5"/>
    <w:rsid w:val="00D93FAC"/>
    <w:rsid w:val="00D94427"/>
    <w:rsid w:val="00D9587D"/>
    <w:rsid w:val="00D95EB4"/>
    <w:rsid w:val="00DA0F45"/>
    <w:rsid w:val="00DA122E"/>
    <w:rsid w:val="00DA1E6B"/>
    <w:rsid w:val="00DA714D"/>
    <w:rsid w:val="00DA72E2"/>
    <w:rsid w:val="00DB1A79"/>
    <w:rsid w:val="00DB3C7E"/>
    <w:rsid w:val="00DB5924"/>
    <w:rsid w:val="00DB6B6C"/>
    <w:rsid w:val="00DB7D71"/>
    <w:rsid w:val="00DB7FA3"/>
    <w:rsid w:val="00DC1570"/>
    <w:rsid w:val="00DC185B"/>
    <w:rsid w:val="00DD2757"/>
    <w:rsid w:val="00DD2FAD"/>
    <w:rsid w:val="00DD4D4E"/>
    <w:rsid w:val="00DE392C"/>
    <w:rsid w:val="00DE39D5"/>
    <w:rsid w:val="00DE6BD6"/>
    <w:rsid w:val="00DE6E0D"/>
    <w:rsid w:val="00DF00D6"/>
    <w:rsid w:val="00DF46AD"/>
    <w:rsid w:val="00DF6578"/>
    <w:rsid w:val="00DF7BBC"/>
    <w:rsid w:val="00E01E9D"/>
    <w:rsid w:val="00E037E8"/>
    <w:rsid w:val="00E11812"/>
    <w:rsid w:val="00E13F2C"/>
    <w:rsid w:val="00E1421A"/>
    <w:rsid w:val="00E2303A"/>
    <w:rsid w:val="00E24CF7"/>
    <w:rsid w:val="00E24E0F"/>
    <w:rsid w:val="00E26617"/>
    <w:rsid w:val="00E279AC"/>
    <w:rsid w:val="00E27A36"/>
    <w:rsid w:val="00E3000B"/>
    <w:rsid w:val="00E34597"/>
    <w:rsid w:val="00E34B40"/>
    <w:rsid w:val="00E35D6E"/>
    <w:rsid w:val="00E36E08"/>
    <w:rsid w:val="00E376CE"/>
    <w:rsid w:val="00E37EEE"/>
    <w:rsid w:val="00E406A7"/>
    <w:rsid w:val="00E47B7A"/>
    <w:rsid w:val="00E562DC"/>
    <w:rsid w:val="00E5642B"/>
    <w:rsid w:val="00E63937"/>
    <w:rsid w:val="00E64008"/>
    <w:rsid w:val="00E66734"/>
    <w:rsid w:val="00E73943"/>
    <w:rsid w:val="00E73A29"/>
    <w:rsid w:val="00E73B72"/>
    <w:rsid w:val="00E74066"/>
    <w:rsid w:val="00E766C7"/>
    <w:rsid w:val="00E8107D"/>
    <w:rsid w:val="00E81954"/>
    <w:rsid w:val="00E8317B"/>
    <w:rsid w:val="00E84291"/>
    <w:rsid w:val="00E854CE"/>
    <w:rsid w:val="00E907F1"/>
    <w:rsid w:val="00E94CDE"/>
    <w:rsid w:val="00E960AC"/>
    <w:rsid w:val="00EA38D1"/>
    <w:rsid w:val="00EA42F9"/>
    <w:rsid w:val="00EA5EBE"/>
    <w:rsid w:val="00EA7ECC"/>
    <w:rsid w:val="00EB17D6"/>
    <w:rsid w:val="00EC093E"/>
    <w:rsid w:val="00EC0D9E"/>
    <w:rsid w:val="00EC142A"/>
    <w:rsid w:val="00EC23F8"/>
    <w:rsid w:val="00EC528A"/>
    <w:rsid w:val="00ED4100"/>
    <w:rsid w:val="00ED6114"/>
    <w:rsid w:val="00ED793B"/>
    <w:rsid w:val="00EE0520"/>
    <w:rsid w:val="00EE3BCD"/>
    <w:rsid w:val="00EE6056"/>
    <w:rsid w:val="00EE6CC6"/>
    <w:rsid w:val="00EF03C5"/>
    <w:rsid w:val="00EF05C3"/>
    <w:rsid w:val="00EF0691"/>
    <w:rsid w:val="00EF2269"/>
    <w:rsid w:val="00EF28E8"/>
    <w:rsid w:val="00EF52AE"/>
    <w:rsid w:val="00EF79CE"/>
    <w:rsid w:val="00F016DE"/>
    <w:rsid w:val="00F05C88"/>
    <w:rsid w:val="00F069A4"/>
    <w:rsid w:val="00F11255"/>
    <w:rsid w:val="00F124E0"/>
    <w:rsid w:val="00F151ED"/>
    <w:rsid w:val="00F15946"/>
    <w:rsid w:val="00F17985"/>
    <w:rsid w:val="00F208FE"/>
    <w:rsid w:val="00F21DBA"/>
    <w:rsid w:val="00F21E46"/>
    <w:rsid w:val="00F22752"/>
    <w:rsid w:val="00F23D8B"/>
    <w:rsid w:val="00F27AF7"/>
    <w:rsid w:val="00F32E90"/>
    <w:rsid w:val="00F3515D"/>
    <w:rsid w:val="00F352E6"/>
    <w:rsid w:val="00F37731"/>
    <w:rsid w:val="00F37B82"/>
    <w:rsid w:val="00F41E50"/>
    <w:rsid w:val="00F47171"/>
    <w:rsid w:val="00F477A5"/>
    <w:rsid w:val="00F478F0"/>
    <w:rsid w:val="00F5342E"/>
    <w:rsid w:val="00F545EB"/>
    <w:rsid w:val="00F546FE"/>
    <w:rsid w:val="00F55032"/>
    <w:rsid w:val="00F64196"/>
    <w:rsid w:val="00F65467"/>
    <w:rsid w:val="00F7022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325C"/>
    <w:rsid w:val="00FA5FE2"/>
    <w:rsid w:val="00FA6A22"/>
    <w:rsid w:val="00FA7A36"/>
    <w:rsid w:val="00FB0184"/>
    <w:rsid w:val="00FB0FCF"/>
    <w:rsid w:val="00FB49C9"/>
    <w:rsid w:val="00FB73B1"/>
    <w:rsid w:val="00FC0176"/>
    <w:rsid w:val="00FC0EC2"/>
    <w:rsid w:val="00FC27C3"/>
    <w:rsid w:val="00FC5534"/>
    <w:rsid w:val="00FC56E5"/>
    <w:rsid w:val="00FC649A"/>
    <w:rsid w:val="00FD126F"/>
    <w:rsid w:val="00FD1E99"/>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stockticker"/>
  <w:shapeDefaults>
    <o:shapedefaults v:ext="edit" spidmax="8193"/>
    <o:shapelayout v:ext="edit">
      <o:idmap v:ext="edit" data="1"/>
    </o:shapelayout>
  </w:shapeDefaults>
  <w:decimalSymbol w:val="."/>
  <w:listSeparator w:val=","/>
  <w14:docId w14:val="52FEBCBE"/>
  <w15:chartTrackingRefBased/>
  <w15:docId w15:val="{3604A380-AE97-4698-B0F0-81D9AAF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ACE"/>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uiPriority w:val="99"/>
    <w:rsid w:val="00A479C2"/>
  </w:style>
  <w:style w:type="character" w:customStyle="1" w:styleId="CommentTextChar">
    <w:name w:val="Comment Text Char"/>
    <w:basedOn w:val="DefaultParagraphFont"/>
    <w:link w:val="CommentText"/>
    <w:uiPriority w:val="99"/>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855ACE"/>
    <w:rPr>
      <w:rFonts w:ascii="Arial" w:hAnsi="Arial"/>
      <w:b/>
      <w:kern w:val="28"/>
      <w:sz w:val="24"/>
    </w:rPr>
  </w:style>
  <w:style w:type="character" w:customStyle="1" w:styleId="HeaderChar">
    <w:name w:val="Header Char"/>
    <w:basedOn w:val="DefaultParagraphFont"/>
    <w:link w:val="Header"/>
    <w:rsid w:val="0085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51849894">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372E-35CE-4591-A09A-83249099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4513</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31201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Loftus, Rebecca (DEQ)</dc:creator>
  <cp:keywords>AQD-AIR-ROP-TITLE V, Staff Report</cp:keywords>
  <dc:description>SharePoint Program Category: ROP Related Templates</dc:description>
  <cp:lastModifiedBy>Ramsey, Marguerita (EGLE)</cp:lastModifiedBy>
  <cp:revision>4</cp:revision>
  <cp:lastPrinted>2020-12-16T15:53:00Z</cp:lastPrinted>
  <dcterms:created xsi:type="dcterms:W3CDTF">2020-12-11T17:56:00Z</dcterms:created>
  <dcterms:modified xsi:type="dcterms:W3CDTF">2020-12-16T16:18:00Z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LoftusR@michigan.gov</vt:lpwstr>
  </property>
  <property fmtid="{D5CDD505-2E9C-101B-9397-08002B2CF9AE}" pid="5" name="MSIP_Label_3a2fed65-62e7-46ea-af74-187e0c17143a_SetDate">
    <vt:lpwstr>2020-06-17T19:22:45.6382683Z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e4204654-da13-44aa-9ff7-19217d12ebf6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