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2" w:type="dxa"/>
        <w:tblInd w:w="18" w:type="dxa"/>
        <w:tblLayout w:type="fixed"/>
        <w:tblLook w:val="0000" w:firstRow="0" w:lastRow="0" w:firstColumn="0" w:lastColumn="0" w:noHBand="0" w:noVBand="0"/>
      </w:tblPr>
      <w:tblGrid>
        <w:gridCol w:w="2232"/>
        <w:gridCol w:w="5760"/>
        <w:gridCol w:w="2520"/>
      </w:tblGrid>
      <w:tr w:rsidR="00245490" w:rsidRPr="00245490" w14:paraId="29542924" w14:textId="77777777" w:rsidTr="00F17A4C">
        <w:tc>
          <w:tcPr>
            <w:tcW w:w="2232" w:type="dxa"/>
          </w:tcPr>
          <w:p w14:paraId="2E25ED9E" w14:textId="77777777" w:rsidR="00AF4326" w:rsidRPr="00245490" w:rsidRDefault="00AF4326">
            <w:pPr>
              <w:jc w:val="center"/>
              <w:rPr>
                <w:rFonts w:ascii="Arial" w:hAnsi="Arial"/>
                <w:sz w:val="16"/>
              </w:rPr>
            </w:pPr>
          </w:p>
        </w:tc>
        <w:tc>
          <w:tcPr>
            <w:tcW w:w="5760" w:type="dxa"/>
          </w:tcPr>
          <w:p w14:paraId="001990F5" w14:textId="7B19026C" w:rsidR="00AF4326" w:rsidRPr="00245490" w:rsidRDefault="00AF4326" w:rsidP="00135426">
            <w:pPr>
              <w:ind w:left="-108" w:right="-140"/>
              <w:jc w:val="center"/>
              <w:rPr>
                <w:rFonts w:ascii="Arial" w:hAnsi="Arial"/>
              </w:rPr>
            </w:pPr>
            <w:r w:rsidRPr="00245490">
              <w:rPr>
                <w:rFonts w:ascii="Arial" w:hAnsi="Arial"/>
              </w:rPr>
              <w:t xml:space="preserve">Michigan Department </w:t>
            </w:r>
            <w:r w:rsidR="00444F0F" w:rsidRPr="00245490">
              <w:rPr>
                <w:rFonts w:ascii="Arial" w:hAnsi="Arial"/>
              </w:rPr>
              <w:t>o</w:t>
            </w:r>
            <w:r w:rsidR="00135426" w:rsidRPr="00245490">
              <w:rPr>
                <w:rFonts w:ascii="Arial" w:hAnsi="Arial"/>
              </w:rPr>
              <w:t>f Environment</w:t>
            </w:r>
            <w:r w:rsidR="00B73EC3" w:rsidRPr="00245490">
              <w:rPr>
                <w:rFonts w:ascii="Arial" w:hAnsi="Arial"/>
              </w:rPr>
              <w:t>, Great Lakes, and Energy</w:t>
            </w:r>
          </w:p>
          <w:p w14:paraId="6FDAB036" w14:textId="77777777" w:rsidR="00AF4326" w:rsidRPr="00245490" w:rsidRDefault="00AF4326">
            <w:pPr>
              <w:jc w:val="center"/>
              <w:rPr>
                <w:rFonts w:ascii="Arial" w:hAnsi="Arial"/>
                <w:sz w:val="16"/>
              </w:rPr>
            </w:pPr>
            <w:r w:rsidRPr="00245490">
              <w:rPr>
                <w:rFonts w:ascii="Arial" w:hAnsi="Arial"/>
              </w:rPr>
              <w:t>Air Quality Division</w:t>
            </w:r>
          </w:p>
        </w:tc>
        <w:tc>
          <w:tcPr>
            <w:tcW w:w="2520" w:type="dxa"/>
          </w:tcPr>
          <w:p w14:paraId="33A70413" w14:textId="77777777" w:rsidR="00AF4326" w:rsidRPr="00245490" w:rsidRDefault="00AF4326">
            <w:pPr>
              <w:jc w:val="center"/>
              <w:rPr>
                <w:rFonts w:ascii="Arial" w:hAnsi="Arial"/>
                <w:b/>
                <w:sz w:val="24"/>
              </w:rPr>
            </w:pPr>
          </w:p>
        </w:tc>
      </w:tr>
      <w:tr w:rsidR="00245490" w:rsidRPr="00245490" w14:paraId="14794DA0" w14:textId="77777777" w:rsidTr="00F17A4C">
        <w:trPr>
          <w:cantSplit/>
          <w:trHeight w:val="146"/>
        </w:trPr>
        <w:tc>
          <w:tcPr>
            <w:tcW w:w="2232" w:type="dxa"/>
          </w:tcPr>
          <w:p w14:paraId="1CBB148F" w14:textId="77777777" w:rsidR="00AF4326" w:rsidRPr="00245490" w:rsidRDefault="00AF4326">
            <w:pPr>
              <w:pStyle w:val="Header"/>
              <w:jc w:val="center"/>
              <w:rPr>
                <w:rFonts w:ascii="Arial" w:hAnsi="Arial"/>
                <w:b/>
                <w:sz w:val="16"/>
              </w:rPr>
            </w:pPr>
            <w:r w:rsidRPr="00245490">
              <w:rPr>
                <w:rFonts w:ascii="Arial" w:hAnsi="Arial"/>
                <w:b/>
                <w:sz w:val="16"/>
              </w:rPr>
              <w:t>State Registration Number</w:t>
            </w:r>
          </w:p>
        </w:tc>
        <w:tc>
          <w:tcPr>
            <w:tcW w:w="5760" w:type="dxa"/>
          </w:tcPr>
          <w:p w14:paraId="50107A8E" w14:textId="77777777" w:rsidR="00AF4326" w:rsidRPr="00245490" w:rsidRDefault="00AF4326">
            <w:pPr>
              <w:pStyle w:val="Header"/>
              <w:jc w:val="center"/>
              <w:rPr>
                <w:rFonts w:ascii="Arial" w:hAnsi="Arial"/>
                <w:b/>
                <w:sz w:val="28"/>
              </w:rPr>
            </w:pPr>
            <w:r w:rsidRPr="00245490">
              <w:rPr>
                <w:rFonts w:ascii="Arial" w:hAnsi="Arial"/>
                <w:b/>
                <w:sz w:val="28"/>
              </w:rPr>
              <w:t>RENEWABLE OPERATING PERMIT</w:t>
            </w:r>
          </w:p>
        </w:tc>
        <w:tc>
          <w:tcPr>
            <w:tcW w:w="2520" w:type="dxa"/>
          </w:tcPr>
          <w:p w14:paraId="233A73CD" w14:textId="77777777" w:rsidR="00AF4326" w:rsidRPr="00245490" w:rsidRDefault="00DB5924" w:rsidP="00AD754F">
            <w:pPr>
              <w:jc w:val="center"/>
              <w:rPr>
                <w:rFonts w:ascii="Arial" w:hAnsi="Arial"/>
                <w:b/>
                <w:sz w:val="16"/>
              </w:rPr>
            </w:pPr>
            <w:smartTag w:uri="urn:schemas-microsoft-com:office:smarttags" w:element="stockticker">
              <w:r w:rsidRPr="00245490">
                <w:rPr>
                  <w:rFonts w:ascii="Arial" w:hAnsi="Arial"/>
                  <w:b/>
                  <w:sz w:val="16"/>
                </w:rPr>
                <w:t>ROP</w:t>
              </w:r>
            </w:smartTag>
            <w:r w:rsidR="00AF4326" w:rsidRPr="00245490">
              <w:rPr>
                <w:rFonts w:ascii="Arial" w:hAnsi="Arial"/>
                <w:b/>
                <w:sz w:val="16"/>
              </w:rPr>
              <w:t xml:space="preserve"> Number</w:t>
            </w:r>
          </w:p>
        </w:tc>
      </w:tr>
      <w:tr w:rsidR="00F17A4C" w:rsidRPr="00245490" w14:paraId="72522B72" w14:textId="77777777" w:rsidTr="00F17A4C">
        <w:trPr>
          <w:cantSplit/>
          <w:trHeight w:val="145"/>
        </w:trPr>
        <w:tc>
          <w:tcPr>
            <w:tcW w:w="2232" w:type="dxa"/>
          </w:tcPr>
          <w:p w14:paraId="0CA3B7EA" w14:textId="77777777" w:rsidR="00AF4326" w:rsidRPr="00245490" w:rsidRDefault="001F6394">
            <w:pPr>
              <w:pStyle w:val="Header"/>
              <w:jc w:val="center"/>
              <w:rPr>
                <w:rFonts w:ascii="Arial" w:hAnsi="Arial"/>
                <w:sz w:val="22"/>
                <w:szCs w:val="22"/>
              </w:rPr>
            </w:pPr>
            <w:r w:rsidRPr="00245490">
              <w:rPr>
                <w:rFonts w:ascii="Arial" w:hAnsi="Arial"/>
                <w:sz w:val="22"/>
              </w:rPr>
              <w:t>N1436</w:t>
            </w:r>
          </w:p>
        </w:tc>
        <w:tc>
          <w:tcPr>
            <w:tcW w:w="5760" w:type="dxa"/>
          </w:tcPr>
          <w:p w14:paraId="7FD335BD" w14:textId="77777777" w:rsidR="00AF4326" w:rsidRPr="00245490" w:rsidRDefault="00AF4326">
            <w:pPr>
              <w:jc w:val="center"/>
              <w:rPr>
                <w:rFonts w:ascii="Arial" w:hAnsi="Arial"/>
                <w:b/>
                <w:sz w:val="28"/>
                <w:szCs w:val="28"/>
              </w:rPr>
            </w:pPr>
            <w:r w:rsidRPr="00245490">
              <w:rPr>
                <w:rFonts w:ascii="Arial" w:hAnsi="Arial"/>
                <w:b/>
                <w:sz w:val="28"/>
                <w:szCs w:val="28"/>
              </w:rPr>
              <w:t>STAFF REPORT</w:t>
            </w:r>
          </w:p>
        </w:tc>
        <w:tc>
          <w:tcPr>
            <w:tcW w:w="2520" w:type="dxa"/>
          </w:tcPr>
          <w:p w14:paraId="64C19A87" w14:textId="4A189890" w:rsidR="00AF4326" w:rsidRPr="00245490" w:rsidRDefault="001F6394" w:rsidP="00F17A4C">
            <w:pPr>
              <w:pStyle w:val="Header"/>
              <w:ind w:left="-197"/>
              <w:jc w:val="center"/>
              <w:rPr>
                <w:rFonts w:ascii="Arial" w:hAnsi="Arial"/>
                <w:sz w:val="22"/>
                <w:szCs w:val="22"/>
              </w:rPr>
            </w:pPr>
            <w:r w:rsidRPr="00245490">
              <w:rPr>
                <w:rFonts w:ascii="Arial" w:hAnsi="Arial"/>
                <w:sz w:val="22"/>
                <w:szCs w:val="22"/>
              </w:rPr>
              <w:t>MI-ROP-N1436-20</w:t>
            </w:r>
            <w:r w:rsidR="00165843" w:rsidRPr="00245490">
              <w:rPr>
                <w:rFonts w:ascii="Arial" w:hAnsi="Arial"/>
                <w:sz w:val="22"/>
                <w:szCs w:val="22"/>
              </w:rPr>
              <w:t>18</w:t>
            </w:r>
            <w:r w:rsidR="00B73EC3" w:rsidRPr="00245490">
              <w:rPr>
                <w:rFonts w:ascii="Arial" w:hAnsi="Arial"/>
                <w:sz w:val="22"/>
                <w:szCs w:val="22"/>
              </w:rPr>
              <w:t>a</w:t>
            </w:r>
          </w:p>
        </w:tc>
      </w:tr>
    </w:tbl>
    <w:p w14:paraId="55599EA9" w14:textId="77777777" w:rsidR="00AF4326" w:rsidRPr="00245490" w:rsidRDefault="00AF4326">
      <w:pPr>
        <w:rPr>
          <w:rFonts w:ascii="Arial" w:hAnsi="Arial"/>
          <w:sz w:val="14"/>
        </w:rPr>
      </w:pPr>
    </w:p>
    <w:p w14:paraId="6A28A91C" w14:textId="77777777" w:rsidR="00AF4326" w:rsidRPr="00245490" w:rsidRDefault="00AF4326">
      <w:pPr>
        <w:jc w:val="center"/>
        <w:rPr>
          <w:rFonts w:ascii="Arial" w:hAnsi="Arial"/>
          <w:sz w:val="22"/>
        </w:rPr>
      </w:pPr>
    </w:p>
    <w:p w14:paraId="34EC90B5" w14:textId="77777777" w:rsidR="001F6394" w:rsidRPr="00245490" w:rsidRDefault="001F6394" w:rsidP="001F6394">
      <w:pPr>
        <w:jc w:val="center"/>
        <w:rPr>
          <w:rFonts w:ascii="Arial" w:hAnsi="Arial"/>
          <w:b/>
          <w:sz w:val="22"/>
        </w:rPr>
      </w:pPr>
      <w:r w:rsidRPr="00245490">
        <w:rPr>
          <w:rFonts w:ascii="Arial" w:hAnsi="Arial"/>
          <w:b/>
          <w:sz w:val="22"/>
        </w:rPr>
        <w:t>FCA US LLC – Chrysler Technology Center</w:t>
      </w:r>
    </w:p>
    <w:p w14:paraId="72783B0E" w14:textId="77777777" w:rsidR="00AF4326" w:rsidRPr="00245490" w:rsidRDefault="00AF4326">
      <w:pPr>
        <w:rPr>
          <w:rFonts w:ascii="Arial" w:hAnsi="Arial"/>
          <w:sz w:val="22"/>
        </w:rPr>
      </w:pPr>
    </w:p>
    <w:p w14:paraId="097E76FC" w14:textId="77777777" w:rsidR="00AF4326" w:rsidRPr="00245490" w:rsidRDefault="00AF4326">
      <w:pPr>
        <w:jc w:val="center"/>
        <w:rPr>
          <w:rFonts w:ascii="Arial" w:hAnsi="Arial"/>
          <w:sz w:val="22"/>
        </w:rPr>
      </w:pPr>
    </w:p>
    <w:p w14:paraId="53A74E6E" w14:textId="2BC39317" w:rsidR="00AF4326" w:rsidRPr="00245490" w:rsidRDefault="00AF4326">
      <w:pPr>
        <w:jc w:val="center"/>
        <w:rPr>
          <w:rFonts w:ascii="Arial" w:hAnsi="Arial"/>
          <w:sz w:val="22"/>
        </w:rPr>
      </w:pPr>
      <w:smartTag w:uri="urn:schemas-microsoft-com:office:smarttags" w:element="stockticker">
        <w:r w:rsidRPr="00245490">
          <w:rPr>
            <w:rFonts w:ascii="Arial" w:hAnsi="Arial"/>
            <w:sz w:val="22"/>
          </w:rPr>
          <w:t>SRN</w:t>
        </w:r>
      </w:smartTag>
      <w:r w:rsidRPr="00245490">
        <w:rPr>
          <w:rFonts w:ascii="Arial" w:hAnsi="Arial"/>
          <w:sz w:val="22"/>
        </w:rPr>
        <w:t xml:space="preserve">: </w:t>
      </w:r>
      <w:r w:rsidR="006F7581" w:rsidRPr="00245490">
        <w:rPr>
          <w:rFonts w:ascii="Arial" w:hAnsi="Arial"/>
          <w:sz w:val="22"/>
        </w:rPr>
        <w:t>N1436</w:t>
      </w:r>
    </w:p>
    <w:p w14:paraId="5478A43B" w14:textId="77777777" w:rsidR="00AF4326" w:rsidRPr="00245490" w:rsidRDefault="00AF4326">
      <w:pPr>
        <w:jc w:val="center"/>
        <w:rPr>
          <w:rFonts w:ascii="Arial" w:hAnsi="Arial"/>
          <w:sz w:val="22"/>
        </w:rPr>
      </w:pPr>
    </w:p>
    <w:p w14:paraId="33415635" w14:textId="77777777" w:rsidR="00AF4326" w:rsidRPr="00245490" w:rsidRDefault="001301E9">
      <w:pPr>
        <w:jc w:val="center"/>
        <w:outlineLvl w:val="0"/>
        <w:rPr>
          <w:rFonts w:ascii="Arial" w:hAnsi="Arial"/>
          <w:sz w:val="22"/>
        </w:rPr>
      </w:pPr>
      <w:r w:rsidRPr="00245490">
        <w:rPr>
          <w:rFonts w:ascii="Arial" w:hAnsi="Arial"/>
          <w:sz w:val="22"/>
        </w:rPr>
        <w:t>Located</w:t>
      </w:r>
      <w:r w:rsidR="00AF4326" w:rsidRPr="00245490">
        <w:rPr>
          <w:rFonts w:ascii="Arial" w:hAnsi="Arial"/>
          <w:sz w:val="22"/>
        </w:rPr>
        <w:t xml:space="preserve"> at</w:t>
      </w:r>
    </w:p>
    <w:p w14:paraId="6C9502DF" w14:textId="77777777" w:rsidR="006240B1" w:rsidRPr="00245490" w:rsidRDefault="006240B1">
      <w:pPr>
        <w:jc w:val="center"/>
        <w:outlineLvl w:val="0"/>
        <w:rPr>
          <w:rFonts w:ascii="Arial" w:hAnsi="Arial"/>
          <w:sz w:val="22"/>
        </w:rPr>
      </w:pPr>
    </w:p>
    <w:p w14:paraId="2B9C1A20" w14:textId="22DC7A5D" w:rsidR="00AF4326" w:rsidRPr="00245490" w:rsidRDefault="001F6394">
      <w:pPr>
        <w:jc w:val="center"/>
        <w:rPr>
          <w:rFonts w:ascii="Arial" w:hAnsi="Arial"/>
          <w:sz w:val="22"/>
        </w:rPr>
      </w:pPr>
      <w:r w:rsidRPr="00245490">
        <w:rPr>
          <w:rFonts w:ascii="Arial" w:hAnsi="Arial"/>
          <w:sz w:val="22"/>
        </w:rPr>
        <w:t>800 Chrysler Drive</w:t>
      </w:r>
      <w:r w:rsidR="00AF4326" w:rsidRPr="00245490">
        <w:rPr>
          <w:rFonts w:ascii="Arial" w:hAnsi="Arial"/>
          <w:sz w:val="22"/>
        </w:rPr>
        <w:t xml:space="preserve">, </w:t>
      </w:r>
      <w:r w:rsidRPr="00245490">
        <w:rPr>
          <w:rFonts w:ascii="Arial" w:hAnsi="Arial"/>
          <w:sz w:val="22"/>
        </w:rPr>
        <w:t>Auburn Hills</w:t>
      </w:r>
      <w:r w:rsidR="00D325DF" w:rsidRPr="00245490">
        <w:rPr>
          <w:rFonts w:ascii="Arial" w:hAnsi="Arial"/>
          <w:sz w:val="22"/>
        </w:rPr>
        <w:t xml:space="preserve">, </w:t>
      </w:r>
      <w:r w:rsidR="00C24D6B" w:rsidRPr="00245490">
        <w:rPr>
          <w:rFonts w:ascii="Arial" w:hAnsi="Arial"/>
          <w:sz w:val="22"/>
        </w:rPr>
        <w:t xml:space="preserve">Oakland County, </w:t>
      </w:r>
      <w:r w:rsidR="00AF4326" w:rsidRPr="00245490">
        <w:rPr>
          <w:rFonts w:ascii="Arial" w:hAnsi="Arial"/>
          <w:sz w:val="22"/>
        </w:rPr>
        <w:t xml:space="preserve">Michigan </w:t>
      </w:r>
      <w:r w:rsidRPr="00245490">
        <w:rPr>
          <w:rFonts w:ascii="Arial" w:hAnsi="Arial"/>
          <w:sz w:val="22"/>
        </w:rPr>
        <w:t>48326-2757</w:t>
      </w:r>
    </w:p>
    <w:p w14:paraId="1EA313DF" w14:textId="77777777" w:rsidR="00AF4326" w:rsidRPr="00245490" w:rsidRDefault="00AF4326">
      <w:pPr>
        <w:jc w:val="center"/>
        <w:rPr>
          <w:rFonts w:ascii="Arial" w:hAnsi="Arial"/>
          <w:sz w:val="22"/>
        </w:rPr>
      </w:pPr>
    </w:p>
    <w:p w14:paraId="713E081B" w14:textId="5296BC6D" w:rsidR="00AF4326" w:rsidRPr="00245490" w:rsidRDefault="00AF4326">
      <w:pPr>
        <w:ind w:left="3150"/>
        <w:rPr>
          <w:rFonts w:ascii="Arial" w:hAnsi="Arial"/>
          <w:sz w:val="22"/>
        </w:rPr>
      </w:pPr>
      <w:r w:rsidRPr="00245490">
        <w:rPr>
          <w:rFonts w:ascii="Arial" w:hAnsi="Arial"/>
          <w:sz w:val="22"/>
        </w:rPr>
        <w:t>Permit Number:</w:t>
      </w:r>
      <w:r w:rsidRPr="00245490">
        <w:rPr>
          <w:rFonts w:ascii="Arial" w:hAnsi="Arial"/>
          <w:sz w:val="22"/>
        </w:rPr>
        <w:tab/>
      </w:r>
      <w:r w:rsidRPr="00245490">
        <w:rPr>
          <w:rFonts w:ascii="Arial" w:hAnsi="Arial"/>
          <w:sz w:val="22"/>
        </w:rPr>
        <w:tab/>
      </w:r>
      <w:r w:rsidR="001F6394" w:rsidRPr="00245490">
        <w:rPr>
          <w:rFonts w:ascii="Arial" w:hAnsi="Arial"/>
          <w:sz w:val="22"/>
        </w:rPr>
        <w:t>MI-ROP-N1436-20</w:t>
      </w:r>
      <w:r w:rsidR="00165843" w:rsidRPr="00245490">
        <w:rPr>
          <w:rFonts w:ascii="Arial" w:hAnsi="Arial"/>
          <w:sz w:val="22"/>
        </w:rPr>
        <w:t>18</w:t>
      </w:r>
    </w:p>
    <w:p w14:paraId="73C9F98E" w14:textId="77777777" w:rsidR="00AF4326" w:rsidRPr="00245490" w:rsidRDefault="00AF4326">
      <w:pPr>
        <w:ind w:left="3150"/>
        <w:rPr>
          <w:rFonts w:ascii="Arial" w:hAnsi="Arial"/>
          <w:sz w:val="22"/>
        </w:rPr>
      </w:pPr>
    </w:p>
    <w:p w14:paraId="26779F45" w14:textId="76E02197" w:rsidR="00AF4326" w:rsidRPr="00245490" w:rsidRDefault="00AF4326">
      <w:pPr>
        <w:ind w:left="3150"/>
        <w:rPr>
          <w:rFonts w:ascii="Arial" w:hAnsi="Arial"/>
          <w:sz w:val="22"/>
        </w:rPr>
      </w:pPr>
      <w:r w:rsidRPr="00245490">
        <w:rPr>
          <w:rFonts w:ascii="Arial" w:hAnsi="Arial"/>
          <w:sz w:val="22"/>
        </w:rPr>
        <w:t>Staff Report Date:</w:t>
      </w:r>
      <w:r w:rsidRPr="00245490">
        <w:rPr>
          <w:rFonts w:ascii="Arial" w:hAnsi="Arial"/>
          <w:sz w:val="22"/>
        </w:rPr>
        <w:tab/>
      </w:r>
      <w:r w:rsidRPr="00245490">
        <w:rPr>
          <w:rFonts w:ascii="Arial" w:hAnsi="Arial"/>
          <w:sz w:val="22"/>
        </w:rPr>
        <w:tab/>
      </w:r>
      <w:r w:rsidR="00B352C6" w:rsidRPr="00245490">
        <w:rPr>
          <w:rFonts w:ascii="Arial" w:hAnsi="Arial"/>
          <w:sz w:val="22"/>
        </w:rPr>
        <w:t>July 30, 2018</w:t>
      </w:r>
    </w:p>
    <w:p w14:paraId="5625D615" w14:textId="4F69C877" w:rsidR="00AF4326" w:rsidRPr="00245490" w:rsidRDefault="00AF4326">
      <w:pPr>
        <w:ind w:left="3150"/>
        <w:rPr>
          <w:rFonts w:ascii="Arial" w:hAnsi="Arial"/>
          <w:sz w:val="22"/>
        </w:rPr>
      </w:pPr>
    </w:p>
    <w:p w14:paraId="283C6B74" w14:textId="0AB2AA1A" w:rsidR="00B73EC3" w:rsidRPr="00245490" w:rsidRDefault="00B73EC3">
      <w:pPr>
        <w:ind w:left="3150"/>
        <w:rPr>
          <w:rFonts w:ascii="Arial" w:hAnsi="Arial"/>
          <w:sz w:val="22"/>
        </w:rPr>
      </w:pPr>
      <w:r w:rsidRPr="00245490">
        <w:rPr>
          <w:rFonts w:ascii="Arial" w:hAnsi="Arial"/>
          <w:sz w:val="22"/>
        </w:rPr>
        <w:t>Amended Date</w:t>
      </w:r>
      <w:r w:rsidR="00355942" w:rsidRPr="00245490">
        <w:rPr>
          <w:rFonts w:ascii="Arial" w:hAnsi="Arial"/>
          <w:sz w:val="22"/>
        </w:rPr>
        <w:t>s</w:t>
      </w:r>
      <w:r w:rsidRPr="00245490">
        <w:rPr>
          <w:rFonts w:ascii="Arial" w:hAnsi="Arial"/>
          <w:sz w:val="22"/>
        </w:rPr>
        <w:t>:</w:t>
      </w:r>
      <w:r w:rsidRPr="00245490">
        <w:rPr>
          <w:rFonts w:ascii="Arial" w:hAnsi="Arial"/>
          <w:sz w:val="22"/>
        </w:rPr>
        <w:tab/>
      </w:r>
      <w:r w:rsidRPr="00245490">
        <w:rPr>
          <w:rFonts w:ascii="Arial" w:hAnsi="Arial"/>
          <w:sz w:val="22"/>
        </w:rPr>
        <w:tab/>
      </w:r>
      <w:r w:rsidR="003A2DE9" w:rsidRPr="00245490">
        <w:rPr>
          <w:rFonts w:ascii="Arial" w:hAnsi="Arial"/>
          <w:sz w:val="22"/>
        </w:rPr>
        <w:t>August 29</w:t>
      </w:r>
      <w:r w:rsidR="00C50156" w:rsidRPr="00245490">
        <w:rPr>
          <w:rFonts w:ascii="Arial" w:hAnsi="Arial"/>
          <w:sz w:val="22"/>
        </w:rPr>
        <w:t>, 2022</w:t>
      </w:r>
    </w:p>
    <w:p w14:paraId="03346EA2" w14:textId="120D577B" w:rsidR="00355942" w:rsidRPr="00245490" w:rsidRDefault="00355942">
      <w:pPr>
        <w:ind w:left="3150"/>
        <w:rPr>
          <w:rFonts w:ascii="Arial" w:hAnsi="Arial"/>
          <w:sz w:val="22"/>
        </w:rPr>
      </w:pPr>
      <w:r w:rsidRPr="00245490">
        <w:rPr>
          <w:rFonts w:ascii="Arial" w:hAnsi="Arial"/>
          <w:sz w:val="22"/>
        </w:rPr>
        <w:tab/>
      </w:r>
      <w:r w:rsidRPr="00245490">
        <w:rPr>
          <w:rFonts w:ascii="Arial" w:hAnsi="Arial"/>
          <w:sz w:val="22"/>
        </w:rPr>
        <w:tab/>
      </w:r>
      <w:r w:rsidRPr="00245490">
        <w:rPr>
          <w:rFonts w:ascii="Arial" w:hAnsi="Arial"/>
          <w:sz w:val="22"/>
        </w:rPr>
        <w:tab/>
      </w:r>
      <w:r w:rsidRPr="00245490">
        <w:rPr>
          <w:rFonts w:ascii="Arial" w:hAnsi="Arial"/>
          <w:sz w:val="22"/>
        </w:rPr>
        <w:tab/>
        <w:t>October 6, 2022</w:t>
      </w:r>
    </w:p>
    <w:p w14:paraId="0492D06E" w14:textId="77777777" w:rsidR="00DB5924" w:rsidRPr="00245490" w:rsidRDefault="00DB5924">
      <w:pPr>
        <w:pStyle w:val="BodyText"/>
      </w:pPr>
    </w:p>
    <w:p w14:paraId="0F52B58D" w14:textId="77777777" w:rsidR="00644884" w:rsidRPr="00245490" w:rsidRDefault="00644884" w:rsidP="00DB5924">
      <w:pPr>
        <w:jc w:val="both"/>
        <w:rPr>
          <w:rFonts w:ascii="Arial" w:hAnsi="Arial"/>
          <w:sz w:val="22"/>
        </w:rPr>
      </w:pPr>
    </w:p>
    <w:p w14:paraId="730B8E6D" w14:textId="77777777" w:rsidR="00644884" w:rsidRPr="00245490" w:rsidRDefault="00644884" w:rsidP="00DB5924">
      <w:pPr>
        <w:jc w:val="both"/>
        <w:rPr>
          <w:rFonts w:ascii="Arial" w:hAnsi="Arial"/>
          <w:sz w:val="22"/>
        </w:rPr>
      </w:pPr>
    </w:p>
    <w:p w14:paraId="1D63F23F" w14:textId="77777777" w:rsidR="00644884" w:rsidRPr="00245490" w:rsidRDefault="00644884" w:rsidP="00DB5924">
      <w:pPr>
        <w:jc w:val="both"/>
        <w:rPr>
          <w:rFonts w:ascii="Arial" w:hAnsi="Arial"/>
          <w:sz w:val="22"/>
        </w:rPr>
      </w:pPr>
    </w:p>
    <w:p w14:paraId="1E511E1A" w14:textId="38F365DE" w:rsidR="00AF4326" w:rsidRPr="00245490" w:rsidRDefault="00DB5924" w:rsidP="00DB5924">
      <w:pPr>
        <w:jc w:val="both"/>
        <w:rPr>
          <w:rFonts w:ascii="Arial" w:hAnsi="Arial"/>
          <w:sz w:val="22"/>
        </w:rPr>
      </w:pPr>
      <w:r w:rsidRPr="00245490">
        <w:rPr>
          <w:rFonts w:ascii="Arial" w:hAnsi="Arial"/>
          <w:sz w:val="22"/>
        </w:rPr>
        <w:t>This Staff Report is published in accordance with Sections 5506 and 5511 of Part 55, Air Pollution Control, of the Natural Resources and Environmental Protection Act, 1994 PA 451, as amended</w:t>
      </w:r>
      <w:r w:rsidR="00DB7D71" w:rsidRPr="00245490">
        <w:rPr>
          <w:rFonts w:ascii="Arial" w:hAnsi="Arial"/>
          <w:sz w:val="22"/>
        </w:rPr>
        <w:t xml:space="preserve"> (Act 451)</w:t>
      </w:r>
      <w:r w:rsidRPr="00245490">
        <w:rPr>
          <w:rFonts w:ascii="Arial" w:hAnsi="Arial"/>
          <w:sz w:val="22"/>
        </w:rPr>
        <w:t>.  Specifically</w:t>
      </w:r>
      <w:r w:rsidR="00C67104" w:rsidRPr="00245490">
        <w:rPr>
          <w:rFonts w:ascii="Arial" w:hAnsi="Arial"/>
          <w:sz w:val="22"/>
        </w:rPr>
        <w:t xml:space="preserve">, Rule 214(1) requires that the </w:t>
      </w:r>
      <w:r w:rsidR="00DB7D71" w:rsidRPr="00245490">
        <w:rPr>
          <w:rFonts w:ascii="Arial" w:hAnsi="Arial"/>
          <w:sz w:val="22"/>
        </w:rPr>
        <w:t xml:space="preserve">Michigan </w:t>
      </w:r>
      <w:r w:rsidRPr="00245490">
        <w:rPr>
          <w:rFonts w:ascii="Arial" w:hAnsi="Arial"/>
          <w:sz w:val="22"/>
        </w:rPr>
        <w:t>Department of Environment</w:t>
      </w:r>
      <w:r w:rsidR="00B73EC3" w:rsidRPr="00245490">
        <w:rPr>
          <w:rFonts w:ascii="Arial" w:hAnsi="Arial"/>
          <w:sz w:val="22"/>
        </w:rPr>
        <w:t>, Great Lakes, and Energy</w:t>
      </w:r>
      <w:r w:rsidR="00135426" w:rsidRPr="00245490">
        <w:rPr>
          <w:rFonts w:ascii="Arial" w:hAnsi="Arial"/>
          <w:sz w:val="22"/>
        </w:rPr>
        <w:t xml:space="preserve"> </w:t>
      </w:r>
      <w:r w:rsidRPr="00245490">
        <w:rPr>
          <w:rFonts w:ascii="Arial" w:hAnsi="Arial"/>
          <w:sz w:val="22"/>
        </w:rPr>
        <w:t>(</w:t>
      </w:r>
      <w:r w:rsidR="00466E3E" w:rsidRPr="00245490">
        <w:rPr>
          <w:rFonts w:ascii="Arial" w:hAnsi="Arial"/>
          <w:sz w:val="22"/>
        </w:rPr>
        <w:t>EGLE</w:t>
      </w:r>
      <w:r w:rsidRPr="00245490">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245490">
          <w:rPr>
            <w:rFonts w:ascii="Arial" w:hAnsi="Arial"/>
            <w:sz w:val="22"/>
          </w:rPr>
          <w:t>ROP</w:t>
        </w:r>
      </w:smartTag>
      <w:r w:rsidRPr="00245490">
        <w:rPr>
          <w:rFonts w:ascii="Arial" w:hAnsi="Arial"/>
          <w:sz w:val="22"/>
        </w:rPr>
        <w:t xml:space="preserve">).  </w:t>
      </w:r>
    </w:p>
    <w:p w14:paraId="28FC7C4D" w14:textId="77777777" w:rsidR="00AF4326" w:rsidRPr="00245490" w:rsidRDefault="00AF4326">
      <w:pPr>
        <w:rPr>
          <w:rFonts w:ascii="Arial" w:hAnsi="Arial"/>
          <w:sz w:val="22"/>
        </w:rPr>
      </w:pPr>
    </w:p>
    <w:p w14:paraId="793959EE" w14:textId="77777777" w:rsidR="00AF4326" w:rsidRPr="00245490" w:rsidRDefault="00AF4326">
      <w:pPr>
        <w:rPr>
          <w:rFonts w:ascii="Arial" w:hAnsi="Arial"/>
          <w:sz w:val="22"/>
        </w:rPr>
      </w:pPr>
    </w:p>
    <w:p w14:paraId="283BF600" w14:textId="77777777" w:rsidR="00AF4326" w:rsidRPr="00245490" w:rsidRDefault="00AF4326">
      <w:pPr>
        <w:rPr>
          <w:rFonts w:ascii="Arial" w:hAnsi="Arial"/>
          <w:sz w:val="22"/>
        </w:rPr>
      </w:pPr>
    </w:p>
    <w:p w14:paraId="1F591F44" w14:textId="77777777" w:rsidR="00AF4326" w:rsidRPr="00245490" w:rsidRDefault="00AF4326">
      <w:pPr>
        <w:rPr>
          <w:rFonts w:ascii="Arial" w:hAnsi="Arial"/>
          <w:sz w:val="22"/>
        </w:rPr>
      </w:pPr>
    </w:p>
    <w:p w14:paraId="39112F32" w14:textId="77777777" w:rsidR="00AF4326" w:rsidRPr="00245490" w:rsidRDefault="00AF4326">
      <w:pPr>
        <w:rPr>
          <w:rFonts w:ascii="Arial" w:hAnsi="Arial"/>
          <w:sz w:val="22"/>
        </w:rPr>
      </w:pPr>
    </w:p>
    <w:p w14:paraId="634C738B" w14:textId="77777777" w:rsidR="00AF4326" w:rsidRPr="00245490" w:rsidRDefault="00AF4326">
      <w:pPr>
        <w:rPr>
          <w:rFonts w:ascii="Arial" w:hAnsi="Arial"/>
          <w:sz w:val="22"/>
        </w:rPr>
      </w:pPr>
    </w:p>
    <w:p w14:paraId="06F9884C" w14:textId="77777777" w:rsidR="00DB5924" w:rsidRPr="00245490" w:rsidRDefault="00DB5924">
      <w:pPr>
        <w:rPr>
          <w:rFonts w:ascii="Arial" w:hAnsi="Arial"/>
          <w:sz w:val="22"/>
        </w:rPr>
      </w:pPr>
    </w:p>
    <w:p w14:paraId="2DEE7532" w14:textId="77777777" w:rsidR="00DB5924" w:rsidRPr="00245490" w:rsidRDefault="00DB5924">
      <w:pPr>
        <w:rPr>
          <w:rFonts w:ascii="Arial" w:hAnsi="Arial"/>
          <w:sz w:val="22"/>
        </w:rPr>
      </w:pPr>
    </w:p>
    <w:p w14:paraId="3012D1BD" w14:textId="77777777" w:rsidR="00DB5924" w:rsidRPr="00245490" w:rsidRDefault="00DB5924">
      <w:pPr>
        <w:rPr>
          <w:rFonts w:ascii="Arial" w:hAnsi="Arial"/>
          <w:sz w:val="22"/>
        </w:rPr>
      </w:pPr>
    </w:p>
    <w:p w14:paraId="5D04F994" w14:textId="77777777" w:rsidR="00DB5924" w:rsidRPr="00245490" w:rsidRDefault="00DB5924">
      <w:pPr>
        <w:rPr>
          <w:rFonts w:ascii="Arial" w:hAnsi="Arial"/>
          <w:sz w:val="22"/>
        </w:rPr>
      </w:pPr>
    </w:p>
    <w:p w14:paraId="22E78C44" w14:textId="77777777" w:rsidR="00DB5924" w:rsidRPr="00245490" w:rsidRDefault="00DB5924">
      <w:pPr>
        <w:rPr>
          <w:rFonts w:ascii="Arial" w:hAnsi="Arial"/>
          <w:sz w:val="22"/>
        </w:rPr>
      </w:pPr>
    </w:p>
    <w:p w14:paraId="27FCDCF4" w14:textId="77777777" w:rsidR="00DB5924" w:rsidRPr="00245490" w:rsidRDefault="00DB5924">
      <w:pPr>
        <w:rPr>
          <w:rFonts w:ascii="Arial" w:hAnsi="Arial"/>
          <w:sz w:val="22"/>
        </w:rPr>
      </w:pPr>
    </w:p>
    <w:p w14:paraId="2AB544B9" w14:textId="77777777" w:rsidR="00DB5924" w:rsidRPr="00245490" w:rsidRDefault="00DB5924">
      <w:pPr>
        <w:rPr>
          <w:rFonts w:ascii="Arial" w:hAnsi="Arial"/>
          <w:sz w:val="22"/>
        </w:rPr>
      </w:pPr>
    </w:p>
    <w:p w14:paraId="071A3D02" w14:textId="77777777" w:rsidR="00DB5924" w:rsidRPr="00245490" w:rsidRDefault="00DB5924">
      <w:pPr>
        <w:rPr>
          <w:rFonts w:ascii="Arial" w:hAnsi="Arial"/>
          <w:sz w:val="22"/>
        </w:rPr>
      </w:pPr>
    </w:p>
    <w:p w14:paraId="14A33A5D" w14:textId="77777777" w:rsidR="00AF4326" w:rsidRPr="00245490" w:rsidRDefault="00AF4326">
      <w:pPr>
        <w:rPr>
          <w:rFonts w:ascii="Arial" w:hAnsi="Arial"/>
          <w:sz w:val="22"/>
        </w:rPr>
      </w:pPr>
    </w:p>
    <w:p w14:paraId="5502C3F2" w14:textId="77777777" w:rsidR="00AF4326" w:rsidRPr="00245490" w:rsidRDefault="00AF4326">
      <w:pPr>
        <w:rPr>
          <w:rFonts w:ascii="Arial" w:hAnsi="Arial"/>
          <w:sz w:val="22"/>
        </w:rPr>
      </w:pPr>
    </w:p>
    <w:p w14:paraId="662403A9" w14:textId="77777777" w:rsidR="00AF4326" w:rsidRPr="00245490" w:rsidRDefault="00AF4326">
      <w:pPr>
        <w:rPr>
          <w:rFonts w:ascii="Arial" w:hAnsi="Arial"/>
          <w:sz w:val="22"/>
        </w:rPr>
      </w:pPr>
    </w:p>
    <w:p w14:paraId="0EAD680D" w14:textId="77777777" w:rsidR="00644884" w:rsidRPr="00245490" w:rsidRDefault="00644884">
      <w:pPr>
        <w:rPr>
          <w:rFonts w:ascii="Arial" w:hAnsi="Arial"/>
          <w:sz w:val="22"/>
        </w:rPr>
      </w:pPr>
    </w:p>
    <w:p w14:paraId="2D7D85A7" w14:textId="77777777" w:rsidR="00AF4326" w:rsidRPr="00245490" w:rsidRDefault="00644884" w:rsidP="00644884">
      <w:pPr>
        <w:rPr>
          <w:rFonts w:ascii="Arial" w:hAnsi="Arial"/>
          <w:sz w:val="22"/>
        </w:rPr>
      </w:pPr>
      <w:r w:rsidRPr="00245490">
        <w:rPr>
          <w:rFonts w:ascii="Arial" w:hAnsi="Arial"/>
          <w:sz w:val="22"/>
        </w:rPr>
        <w:br w:type="page"/>
      </w:r>
    </w:p>
    <w:p w14:paraId="437D23B8" w14:textId="77777777" w:rsidR="00AF4326" w:rsidRPr="00245490" w:rsidRDefault="00AF4326">
      <w:pPr>
        <w:jc w:val="center"/>
        <w:outlineLvl w:val="0"/>
        <w:rPr>
          <w:rFonts w:ascii="Arial" w:hAnsi="Arial"/>
          <w:b/>
          <w:sz w:val="22"/>
        </w:rPr>
      </w:pPr>
      <w:r w:rsidRPr="00245490">
        <w:rPr>
          <w:rFonts w:ascii="Arial" w:hAnsi="Arial"/>
          <w:b/>
          <w:sz w:val="22"/>
        </w:rPr>
        <w:lastRenderedPageBreak/>
        <w:t>TABLE OF CONTENTS</w:t>
      </w:r>
    </w:p>
    <w:p w14:paraId="44AB200B" w14:textId="0D1450BC" w:rsidR="00E75A26" w:rsidRPr="00245490" w:rsidRDefault="00AF4326">
      <w:pPr>
        <w:pStyle w:val="TOC1"/>
        <w:tabs>
          <w:tab w:val="right" w:pos="10214"/>
        </w:tabs>
        <w:rPr>
          <w:rFonts w:asciiTheme="minorHAnsi" w:eastAsiaTheme="minorEastAsia" w:hAnsiTheme="minorHAnsi" w:cstheme="minorBidi"/>
          <w:b w:val="0"/>
          <w:noProof/>
          <w:szCs w:val="22"/>
        </w:rPr>
      </w:pPr>
      <w:r w:rsidRPr="00245490">
        <w:rPr>
          <w:b w:val="0"/>
        </w:rPr>
        <w:fldChar w:fldCharType="begin"/>
      </w:r>
      <w:r w:rsidRPr="00245490">
        <w:rPr>
          <w:b w:val="0"/>
        </w:rPr>
        <w:instrText xml:space="preserve"> TOC \o "1-8" </w:instrText>
      </w:r>
      <w:r w:rsidRPr="00245490">
        <w:rPr>
          <w:b w:val="0"/>
        </w:rPr>
        <w:fldChar w:fldCharType="separate"/>
      </w:r>
      <w:r w:rsidR="00E75A26" w:rsidRPr="00245490">
        <w:rPr>
          <w:noProof/>
        </w:rPr>
        <w:t>JULY 30, 2018 - STAFF REPORT</w:t>
      </w:r>
      <w:r w:rsidR="00E75A26" w:rsidRPr="00245490">
        <w:rPr>
          <w:noProof/>
        </w:rPr>
        <w:tab/>
      </w:r>
      <w:r w:rsidR="00E75A26" w:rsidRPr="00245490">
        <w:rPr>
          <w:noProof/>
        </w:rPr>
        <w:fldChar w:fldCharType="begin"/>
      </w:r>
      <w:r w:rsidR="00E75A26" w:rsidRPr="00245490">
        <w:rPr>
          <w:noProof/>
        </w:rPr>
        <w:instrText xml:space="preserve"> PAGEREF _Toc115873888 \h </w:instrText>
      </w:r>
      <w:r w:rsidR="00E75A26" w:rsidRPr="00245490">
        <w:rPr>
          <w:noProof/>
        </w:rPr>
      </w:r>
      <w:r w:rsidR="00E75A26" w:rsidRPr="00245490">
        <w:rPr>
          <w:noProof/>
        </w:rPr>
        <w:fldChar w:fldCharType="separate"/>
      </w:r>
      <w:r w:rsidR="00E75A26" w:rsidRPr="00245490">
        <w:rPr>
          <w:noProof/>
        </w:rPr>
        <w:t>3</w:t>
      </w:r>
      <w:r w:rsidR="00E75A26" w:rsidRPr="00245490">
        <w:rPr>
          <w:noProof/>
        </w:rPr>
        <w:fldChar w:fldCharType="end"/>
      </w:r>
    </w:p>
    <w:p w14:paraId="73F92C6C" w14:textId="7031FB0B" w:rsidR="00E75A26" w:rsidRPr="00245490" w:rsidRDefault="00E75A26">
      <w:pPr>
        <w:pStyle w:val="TOC1"/>
        <w:tabs>
          <w:tab w:val="right" w:pos="10214"/>
        </w:tabs>
        <w:rPr>
          <w:rFonts w:asciiTheme="minorHAnsi" w:eastAsiaTheme="minorEastAsia" w:hAnsiTheme="minorHAnsi" w:cstheme="minorBidi"/>
          <w:b w:val="0"/>
          <w:noProof/>
          <w:szCs w:val="22"/>
        </w:rPr>
      </w:pPr>
      <w:r w:rsidRPr="00245490">
        <w:rPr>
          <w:noProof/>
        </w:rPr>
        <w:t>SEPTEMBER 11, 2018 - STAFF REPORT ADDENDUM</w:t>
      </w:r>
      <w:r w:rsidRPr="00245490">
        <w:rPr>
          <w:noProof/>
        </w:rPr>
        <w:tab/>
      </w:r>
      <w:r w:rsidRPr="00245490">
        <w:rPr>
          <w:noProof/>
        </w:rPr>
        <w:fldChar w:fldCharType="begin"/>
      </w:r>
      <w:r w:rsidRPr="00245490">
        <w:rPr>
          <w:noProof/>
        </w:rPr>
        <w:instrText xml:space="preserve"> PAGEREF _Toc115873889 \h </w:instrText>
      </w:r>
      <w:r w:rsidRPr="00245490">
        <w:rPr>
          <w:noProof/>
        </w:rPr>
      </w:r>
      <w:r w:rsidRPr="00245490">
        <w:rPr>
          <w:noProof/>
        </w:rPr>
        <w:fldChar w:fldCharType="separate"/>
      </w:r>
      <w:r w:rsidRPr="00245490">
        <w:rPr>
          <w:noProof/>
        </w:rPr>
        <w:t>8</w:t>
      </w:r>
      <w:r w:rsidRPr="00245490">
        <w:rPr>
          <w:noProof/>
        </w:rPr>
        <w:fldChar w:fldCharType="end"/>
      </w:r>
    </w:p>
    <w:p w14:paraId="392A10B0" w14:textId="5AAB4A3A" w:rsidR="00E75A26" w:rsidRPr="00245490" w:rsidRDefault="00E75A26">
      <w:pPr>
        <w:pStyle w:val="TOC1"/>
        <w:tabs>
          <w:tab w:val="right" w:pos="10214"/>
        </w:tabs>
        <w:rPr>
          <w:rFonts w:asciiTheme="minorHAnsi" w:eastAsiaTheme="minorEastAsia" w:hAnsiTheme="minorHAnsi" w:cstheme="minorBidi"/>
          <w:b w:val="0"/>
          <w:noProof/>
          <w:szCs w:val="22"/>
        </w:rPr>
      </w:pPr>
      <w:r w:rsidRPr="00245490">
        <w:rPr>
          <w:rFonts w:cs="Arial"/>
          <w:noProof/>
        </w:rPr>
        <w:t>AUGUST 29, 2022</w:t>
      </w:r>
      <w:r w:rsidRPr="00245490">
        <w:rPr>
          <w:noProof/>
        </w:rPr>
        <w:t xml:space="preserve"> - STAFF REPORT FOR RULE 216(3) SIGNIFICANT MODIFICATION</w:t>
      </w:r>
      <w:r w:rsidRPr="00245490">
        <w:rPr>
          <w:noProof/>
        </w:rPr>
        <w:tab/>
      </w:r>
      <w:r w:rsidRPr="00245490">
        <w:rPr>
          <w:noProof/>
        </w:rPr>
        <w:fldChar w:fldCharType="begin"/>
      </w:r>
      <w:r w:rsidRPr="00245490">
        <w:rPr>
          <w:noProof/>
        </w:rPr>
        <w:instrText xml:space="preserve"> PAGEREF _Toc115873890 \h </w:instrText>
      </w:r>
      <w:r w:rsidRPr="00245490">
        <w:rPr>
          <w:noProof/>
        </w:rPr>
      </w:r>
      <w:r w:rsidRPr="00245490">
        <w:rPr>
          <w:noProof/>
        </w:rPr>
        <w:fldChar w:fldCharType="separate"/>
      </w:r>
      <w:r w:rsidRPr="00245490">
        <w:rPr>
          <w:noProof/>
        </w:rPr>
        <w:t>9</w:t>
      </w:r>
      <w:r w:rsidRPr="00245490">
        <w:rPr>
          <w:noProof/>
        </w:rPr>
        <w:fldChar w:fldCharType="end"/>
      </w:r>
    </w:p>
    <w:p w14:paraId="1DCF07AE" w14:textId="0C0D4EFA" w:rsidR="00E75A26" w:rsidRPr="00245490" w:rsidRDefault="00E75A26">
      <w:pPr>
        <w:pStyle w:val="TOC1"/>
        <w:tabs>
          <w:tab w:val="right" w:pos="10214"/>
        </w:tabs>
        <w:rPr>
          <w:rFonts w:asciiTheme="minorHAnsi" w:eastAsiaTheme="minorEastAsia" w:hAnsiTheme="minorHAnsi" w:cstheme="minorBidi"/>
          <w:b w:val="0"/>
          <w:noProof/>
          <w:szCs w:val="22"/>
        </w:rPr>
      </w:pPr>
      <w:r w:rsidRPr="00245490">
        <w:rPr>
          <w:rFonts w:cs="Arial"/>
          <w:noProof/>
        </w:rPr>
        <w:t>OCTOBER 6, 2022</w:t>
      </w:r>
      <w:r w:rsidRPr="00245490">
        <w:rPr>
          <w:noProof/>
        </w:rPr>
        <w:t xml:space="preserve"> - STAFF REPORT FOR RULE 216(3) SIGNIFICANT MODIFICATION</w:t>
      </w:r>
      <w:r w:rsidRPr="00245490">
        <w:rPr>
          <w:noProof/>
        </w:rPr>
        <w:tab/>
      </w:r>
      <w:r w:rsidRPr="00245490">
        <w:rPr>
          <w:noProof/>
        </w:rPr>
        <w:fldChar w:fldCharType="begin"/>
      </w:r>
      <w:r w:rsidRPr="00245490">
        <w:rPr>
          <w:noProof/>
        </w:rPr>
        <w:instrText xml:space="preserve"> PAGEREF _Toc115873891 \h </w:instrText>
      </w:r>
      <w:r w:rsidRPr="00245490">
        <w:rPr>
          <w:noProof/>
        </w:rPr>
      </w:r>
      <w:r w:rsidRPr="00245490">
        <w:rPr>
          <w:noProof/>
        </w:rPr>
        <w:fldChar w:fldCharType="separate"/>
      </w:r>
      <w:r w:rsidRPr="00245490">
        <w:rPr>
          <w:noProof/>
        </w:rPr>
        <w:t>11</w:t>
      </w:r>
      <w:r w:rsidRPr="00245490">
        <w:rPr>
          <w:noProof/>
        </w:rPr>
        <w:fldChar w:fldCharType="end"/>
      </w:r>
    </w:p>
    <w:p w14:paraId="59C7EDBA" w14:textId="2A666C96" w:rsidR="00817FC1" w:rsidRPr="00245490" w:rsidRDefault="00AF4326">
      <w:pPr>
        <w:pStyle w:val="Header"/>
        <w:tabs>
          <w:tab w:val="clear" w:pos="4320"/>
          <w:tab w:val="clear" w:pos="8640"/>
        </w:tabs>
        <w:rPr>
          <w:rFonts w:ascii="Arial" w:hAnsi="Arial"/>
          <w:sz w:val="22"/>
        </w:rPr>
      </w:pPr>
      <w:r w:rsidRPr="00245490">
        <w:rPr>
          <w:rFonts w:ascii="Arial" w:hAnsi="Arial"/>
          <w:b/>
          <w:sz w:val="22"/>
        </w:rPr>
        <w:fldChar w:fldCharType="end"/>
      </w:r>
    </w:p>
    <w:p w14:paraId="780F4A0F" w14:textId="7D705709" w:rsidR="00AF4326" w:rsidRPr="00245490" w:rsidRDefault="00AF4326">
      <w:pPr>
        <w:pStyle w:val="Header"/>
        <w:tabs>
          <w:tab w:val="clear" w:pos="4320"/>
          <w:tab w:val="clear" w:pos="8640"/>
        </w:tabs>
        <w:rPr>
          <w:rFonts w:ascii="Arial" w:hAnsi="Arial"/>
          <w:sz w:val="18"/>
        </w:rPr>
      </w:pPr>
      <w:r w:rsidRPr="00245490">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245490" w:rsidRPr="00245490" w14:paraId="13815AFC" w14:textId="77777777">
        <w:tc>
          <w:tcPr>
            <w:tcW w:w="2430" w:type="dxa"/>
          </w:tcPr>
          <w:p w14:paraId="7D991DD4" w14:textId="77777777" w:rsidR="00AF4326" w:rsidRPr="00245490" w:rsidRDefault="00AF4326">
            <w:pPr>
              <w:jc w:val="center"/>
              <w:rPr>
                <w:rFonts w:ascii="Arial" w:hAnsi="Arial"/>
                <w:sz w:val="16"/>
              </w:rPr>
            </w:pPr>
          </w:p>
        </w:tc>
        <w:tc>
          <w:tcPr>
            <w:tcW w:w="5456" w:type="dxa"/>
          </w:tcPr>
          <w:p w14:paraId="761A3BEF" w14:textId="77777777" w:rsidR="00AF4326" w:rsidRPr="00245490" w:rsidRDefault="00444F0F">
            <w:pPr>
              <w:jc w:val="center"/>
              <w:rPr>
                <w:rFonts w:ascii="Arial" w:hAnsi="Arial"/>
              </w:rPr>
            </w:pPr>
            <w:r w:rsidRPr="00245490">
              <w:rPr>
                <w:rFonts w:ascii="Arial" w:hAnsi="Arial"/>
              </w:rPr>
              <w:t>Michigan Department o</w:t>
            </w:r>
            <w:r w:rsidR="00AF4326" w:rsidRPr="00245490">
              <w:rPr>
                <w:rFonts w:ascii="Arial" w:hAnsi="Arial"/>
              </w:rPr>
              <w:t>f Environment</w:t>
            </w:r>
            <w:r w:rsidR="00AF5CDE" w:rsidRPr="00245490">
              <w:rPr>
                <w:rFonts w:ascii="Arial" w:hAnsi="Arial"/>
              </w:rPr>
              <w:t>al Quality</w:t>
            </w:r>
          </w:p>
          <w:p w14:paraId="677A2BA5" w14:textId="77777777" w:rsidR="00AF4326" w:rsidRPr="00245490" w:rsidRDefault="00AF4326">
            <w:pPr>
              <w:jc w:val="center"/>
              <w:rPr>
                <w:rFonts w:ascii="Arial" w:hAnsi="Arial"/>
                <w:sz w:val="16"/>
              </w:rPr>
            </w:pPr>
            <w:r w:rsidRPr="00245490">
              <w:rPr>
                <w:rFonts w:ascii="Arial" w:hAnsi="Arial"/>
              </w:rPr>
              <w:t>Air Quality Division</w:t>
            </w:r>
          </w:p>
        </w:tc>
        <w:tc>
          <w:tcPr>
            <w:tcW w:w="2374" w:type="dxa"/>
          </w:tcPr>
          <w:p w14:paraId="54E94177" w14:textId="77777777" w:rsidR="00AF4326" w:rsidRPr="00245490" w:rsidRDefault="00AF4326">
            <w:pPr>
              <w:jc w:val="center"/>
              <w:rPr>
                <w:rFonts w:ascii="Arial" w:hAnsi="Arial"/>
                <w:sz w:val="16"/>
              </w:rPr>
            </w:pPr>
          </w:p>
        </w:tc>
      </w:tr>
      <w:tr w:rsidR="00245490" w:rsidRPr="00245490" w14:paraId="74C611E5" w14:textId="77777777">
        <w:trPr>
          <w:cantSplit/>
          <w:trHeight w:val="333"/>
        </w:trPr>
        <w:tc>
          <w:tcPr>
            <w:tcW w:w="2430" w:type="dxa"/>
          </w:tcPr>
          <w:p w14:paraId="648C2679" w14:textId="77777777" w:rsidR="00AF4326" w:rsidRPr="00245490" w:rsidRDefault="00AF4326">
            <w:pPr>
              <w:pStyle w:val="Header"/>
              <w:jc w:val="center"/>
              <w:rPr>
                <w:rFonts w:ascii="Arial" w:hAnsi="Arial"/>
                <w:b/>
                <w:sz w:val="16"/>
              </w:rPr>
            </w:pPr>
            <w:r w:rsidRPr="00245490">
              <w:rPr>
                <w:rFonts w:ascii="Arial" w:hAnsi="Arial"/>
                <w:b/>
                <w:sz w:val="16"/>
              </w:rPr>
              <w:t>State Registration Number</w:t>
            </w:r>
          </w:p>
        </w:tc>
        <w:tc>
          <w:tcPr>
            <w:tcW w:w="5456" w:type="dxa"/>
          </w:tcPr>
          <w:p w14:paraId="6FACE13F" w14:textId="77777777" w:rsidR="00AF4326" w:rsidRPr="00245490" w:rsidRDefault="00AF4326">
            <w:pPr>
              <w:jc w:val="center"/>
              <w:rPr>
                <w:rFonts w:ascii="Arial" w:hAnsi="Arial"/>
                <w:b/>
                <w:sz w:val="28"/>
              </w:rPr>
            </w:pPr>
            <w:r w:rsidRPr="00245490">
              <w:rPr>
                <w:rFonts w:ascii="Arial" w:hAnsi="Arial"/>
                <w:b/>
                <w:sz w:val="28"/>
              </w:rPr>
              <w:t>RENEWABLE OPERATING PERMIT</w:t>
            </w:r>
          </w:p>
        </w:tc>
        <w:tc>
          <w:tcPr>
            <w:tcW w:w="2374" w:type="dxa"/>
          </w:tcPr>
          <w:p w14:paraId="564A204D" w14:textId="77777777" w:rsidR="00AF4326" w:rsidRPr="00245490" w:rsidRDefault="00DB5924">
            <w:pPr>
              <w:jc w:val="center"/>
              <w:rPr>
                <w:rFonts w:ascii="Arial" w:hAnsi="Arial"/>
                <w:b/>
                <w:sz w:val="16"/>
              </w:rPr>
            </w:pPr>
            <w:smartTag w:uri="urn:schemas-microsoft-com:office:smarttags" w:element="stockticker">
              <w:r w:rsidRPr="00245490">
                <w:rPr>
                  <w:rFonts w:ascii="Arial" w:hAnsi="Arial"/>
                  <w:b/>
                  <w:sz w:val="16"/>
                </w:rPr>
                <w:t>RO</w:t>
              </w:r>
              <w:r w:rsidR="00AF4326" w:rsidRPr="00245490">
                <w:rPr>
                  <w:rFonts w:ascii="Arial" w:hAnsi="Arial"/>
                  <w:b/>
                  <w:sz w:val="16"/>
                </w:rPr>
                <w:t>P</w:t>
              </w:r>
            </w:smartTag>
            <w:r w:rsidRPr="00245490">
              <w:rPr>
                <w:rFonts w:ascii="Arial" w:hAnsi="Arial"/>
                <w:b/>
                <w:sz w:val="16"/>
              </w:rPr>
              <w:t xml:space="preserve"> </w:t>
            </w:r>
            <w:r w:rsidR="00AF4326" w:rsidRPr="00245490">
              <w:rPr>
                <w:rFonts w:ascii="Arial" w:hAnsi="Arial"/>
                <w:b/>
                <w:sz w:val="16"/>
              </w:rPr>
              <w:t>Number</w:t>
            </w:r>
          </w:p>
        </w:tc>
      </w:tr>
      <w:tr w:rsidR="00AF4326" w:rsidRPr="00245490" w14:paraId="6AD26946" w14:textId="77777777">
        <w:trPr>
          <w:cantSplit/>
          <w:trHeight w:val="428"/>
        </w:trPr>
        <w:tc>
          <w:tcPr>
            <w:tcW w:w="2430" w:type="dxa"/>
            <w:tcBorders>
              <w:bottom w:val="nil"/>
            </w:tcBorders>
          </w:tcPr>
          <w:p w14:paraId="6DA97BEB" w14:textId="77777777" w:rsidR="00AF4326" w:rsidRPr="00245490" w:rsidRDefault="001F6394">
            <w:pPr>
              <w:pStyle w:val="Header"/>
              <w:jc w:val="center"/>
              <w:rPr>
                <w:rFonts w:ascii="Arial" w:hAnsi="Arial"/>
                <w:sz w:val="22"/>
                <w:szCs w:val="22"/>
              </w:rPr>
            </w:pPr>
            <w:r w:rsidRPr="00245490">
              <w:rPr>
                <w:rFonts w:ascii="Arial" w:hAnsi="Arial"/>
                <w:sz w:val="22"/>
                <w:szCs w:val="22"/>
              </w:rPr>
              <w:t>N1436</w:t>
            </w:r>
          </w:p>
        </w:tc>
        <w:tc>
          <w:tcPr>
            <w:tcW w:w="5456" w:type="dxa"/>
            <w:tcBorders>
              <w:bottom w:val="nil"/>
            </w:tcBorders>
          </w:tcPr>
          <w:p w14:paraId="2186749A" w14:textId="52AA5164" w:rsidR="00AF4326" w:rsidRPr="00245490" w:rsidRDefault="005812CB" w:rsidP="000F73C3">
            <w:pPr>
              <w:pStyle w:val="Heading1"/>
              <w:spacing w:before="120"/>
              <w:rPr>
                <w:sz w:val="22"/>
                <w:szCs w:val="22"/>
              </w:rPr>
            </w:pPr>
            <w:bookmarkStart w:id="0" w:name="_Toc183429900"/>
            <w:bookmarkStart w:id="1" w:name="_Toc183430200"/>
            <w:bookmarkStart w:id="2" w:name="_Toc115873888"/>
            <w:r w:rsidRPr="00245490">
              <w:rPr>
                <w:sz w:val="22"/>
                <w:szCs w:val="22"/>
              </w:rPr>
              <w:t>JULY 30, 2018</w:t>
            </w:r>
            <w:r w:rsidR="000F73C3" w:rsidRPr="00245490">
              <w:rPr>
                <w:sz w:val="22"/>
                <w:szCs w:val="22"/>
              </w:rPr>
              <w:t xml:space="preserve"> </w:t>
            </w:r>
            <w:r w:rsidR="00983014" w:rsidRPr="00245490">
              <w:rPr>
                <w:sz w:val="22"/>
                <w:szCs w:val="22"/>
              </w:rPr>
              <w:t xml:space="preserve">- </w:t>
            </w:r>
            <w:r w:rsidR="001466CA" w:rsidRPr="00245490">
              <w:rPr>
                <w:sz w:val="22"/>
                <w:szCs w:val="22"/>
              </w:rPr>
              <w:t>S</w:t>
            </w:r>
            <w:r w:rsidR="00AF4326" w:rsidRPr="00245490">
              <w:rPr>
                <w:sz w:val="22"/>
                <w:szCs w:val="22"/>
              </w:rPr>
              <w:t>TAFF REPORT</w:t>
            </w:r>
            <w:bookmarkEnd w:id="0"/>
            <w:bookmarkEnd w:id="1"/>
            <w:bookmarkEnd w:id="2"/>
          </w:p>
        </w:tc>
        <w:tc>
          <w:tcPr>
            <w:tcW w:w="2374" w:type="dxa"/>
            <w:tcBorders>
              <w:bottom w:val="nil"/>
            </w:tcBorders>
          </w:tcPr>
          <w:p w14:paraId="3E33F889" w14:textId="08405B27" w:rsidR="00AF4326" w:rsidRPr="00245490" w:rsidRDefault="001F6394">
            <w:pPr>
              <w:pStyle w:val="Header"/>
              <w:jc w:val="center"/>
              <w:rPr>
                <w:rFonts w:ascii="Arial" w:hAnsi="Arial"/>
                <w:b/>
                <w:sz w:val="22"/>
                <w:szCs w:val="22"/>
              </w:rPr>
            </w:pPr>
            <w:r w:rsidRPr="00245490">
              <w:rPr>
                <w:rFonts w:ascii="Arial" w:hAnsi="Arial"/>
                <w:sz w:val="22"/>
                <w:szCs w:val="22"/>
              </w:rPr>
              <w:t>MI-ROP-N1436-20</w:t>
            </w:r>
            <w:r w:rsidR="00165843" w:rsidRPr="00245490">
              <w:rPr>
                <w:rFonts w:ascii="Arial" w:hAnsi="Arial"/>
                <w:sz w:val="22"/>
                <w:szCs w:val="22"/>
              </w:rPr>
              <w:t>18</w:t>
            </w:r>
          </w:p>
        </w:tc>
      </w:tr>
    </w:tbl>
    <w:p w14:paraId="251D838A" w14:textId="77777777" w:rsidR="00AF4326" w:rsidRPr="00245490" w:rsidRDefault="00AF4326">
      <w:pPr>
        <w:rPr>
          <w:rFonts w:ascii="Arial" w:hAnsi="Arial"/>
          <w:b/>
          <w:sz w:val="22"/>
          <w:u w:val="single"/>
        </w:rPr>
      </w:pPr>
    </w:p>
    <w:p w14:paraId="784C0831" w14:textId="77777777" w:rsidR="00AF4326" w:rsidRPr="00245490" w:rsidRDefault="00AF4326">
      <w:pPr>
        <w:rPr>
          <w:rFonts w:ascii="Arial" w:hAnsi="Arial"/>
          <w:b/>
          <w:sz w:val="22"/>
          <w:u w:val="single"/>
        </w:rPr>
      </w:pPr>
    </w:p>
    <w:p w14:paraId="17E32F72" w14:textId="77777777" w:rsidR="00AF4326" w:rsidRPr="00245490" w:rsidRDefault="00AF4326">
      <w:pPr>
        <w:rPr>
          <w:rFonts w:ascii="Arial" w:hAnsi="Arial" w:cs="Arial"/>
          <w:b/>
          <w:sz w:val="22"/>
          <w:szCs w:val="22"/>
          <w:u w:val="single"/>
        </w:rPr>
      </w:pPr>
      <w:bookmarkStart w:id="3" w:name="_Toc480946816"/>
      <w:bookmarkStart w:id="4" w:name="_Toc482691111"/>
      <w:r w:rsidRPr="00245490">
        <w:rPr>
          <w:rFonts w:ascii="Arial" w:hAnsi="Arial" w:cs="Arial"/>
          <w:b/>
          <w:sz w:val="22"/>
          <w:szCs w:val="22"/>
          <w:u w:val="single"/>
        </w:rPr>
        <w:t>Purpose</w:t>
      </w:r>
      <w:bookmarkEnd w:id="3"/>
      <w:bookmarkEnd w:id="4"/>
    </w:p>
    <w:p w14:paraId="019FF4C5" w14:textId="77777777" w:rsidR="00AF4326" w:rsidRPr="00245490" w:rsidRDefault="00AF4326">
      <w:pPr>
        <w:jc w:val="both"/>
        <w:rPr>
          <w:rFonts w:ascii="Arial" w:hAnsi="Arial" w:cs="Arial"/>
          <w:sz w:val="22"/>
          <w:szCs w:val="22"/>
        </w:rPr>
      </w:pPr>
    </w:p>
    <w:p w14:paraId="707DE090" w14:textId="77777777" w:rsidR="00DB5924" w:rsidRPr="00245490" w:rsidRDefault="00DB5924" w:rsidP="00167B85">
      <w:pPr>
        <w:jc w:val="both"/>
        <w:rPr>
          <w:rFonts w:ascii="Arial" w:hAnsi="Arial" w:cs="Arial"/>
          <w:sz w:val="22"/>
          <w:szCs w:val="22"/>
        </w:rPr>
      </w:pPr>
      <w:r w:rsidRPr="00245490">
        <w:rPr>
          <w:rFonts w:ascii="Arial" w:hAnsi="Arial" w:cs="Arial"/>
          <w:sz w:val="22"/>
          <w:szCs w:val="22"/>
        </w:rPr>
        <w:t>Major stationary sources of air pollutants, and some non-major sources, are required to obtain and operate in compliance with a</w:t>
      </w:r>
      <w:r w:rsidR="0002430E" w:rsidRPr="00245490">
        <w:rPr>
          <w:rFonts w:ascii="Arial" w:hAnsi="Arial" w:cs="Arial"/>
          <w:sz w:val="22"/>
          <w:szCs w:val="22"/>
        </w:rPr>
        <w:t>n</w:t>
      </w:r>
      <w:r w:rsidRPr="00245490">
        <w:rPr>
          <w:rFonts w:ascii="Arial" w:hAnsi="Arial" w:cs="Arial"/>
          <w:sz w:val="22"/>
          <w:szCs w:val="22"/>
        </w:rPr>
        <w:t xml:space="preserve"> </w:t>
      </w:r>
      <w:smartTag w:uri="urn:schemas-microsoft-com:office:smarttags" w:element="stockticker">
        <w:r w:rsidRPr="00245490">
          <w:rPr>
            <w:rFonts w:ascii="Arial" w:hAnsi="Arial" w:cs="Arial"/>
            <w:sz w:val="22"/>
            <w:szCs w:val="22"/>
          </w:rPr>
          <w:t>RO</w:t>
        </w:r>
        <w:r w:rsidR="0009079D" w:rsidRPr="00245490">
          <w:rPr>
            <w:rFonts w:ascii="Arial" w:hAnsi="Arial" w:cs="Arial"/>
            <w:sz w:val="22"/>
            <w:szCs w:val="22"/>
          </w:rPr>
          <w:t>P</w:t>
        </w:r>
      </w:smartTag>
      <w:r w:rsidRPr="00245490">
        <w:rPr>
          <w:rFonts w:ascii="Arial" w:hAnsi="Arial" w:cs="Arial"/>
          <w:sz w:val="22"/>
          <w:szCs w:val="22"/>
        </w:rPr>
        <w:t xml:space="preserve"> pursuant to Title V of the federal Clean Air Act of 1990 and Michigan’s Administrative Rules for </w:t>
      </w:r>
      <w:r w:rsidR="0002430E" w:rsidRPr="00245490">
        <w:rPr>
          <w:rFonts w:ascii="Arial" w:hAnsi="Arial" w:cs="Arial"/>
          <w:sz w:val="22"/>
          <w:szCs w:val="22"/>
        </w:rPr>
        <w:t>A</w:t>
      </w:r>
      <w:r w:rsidRPr="00245490">
        <w:rPr>
          <w:rFonts w:ascii="Arial" w:hAnsi="Arial" w:cs="Arial"/>
          <w:sz w:val="22"/>
          <w:szCs w:val="22"/>
        </w:rPr>
        <w:t xml:space="preserve">ir </w:t>
      </w:r>
      <w:r w:rsidR="0002430E" w:rsidRPr="00245490">
        <w:rPr>
          <w:rFonts w:ascii="Arial" w:hAnsi="Arial" w:cs="Arial"/>
          <w:sz w:val="22"/>
          <w:szCs w:val="22"/>
        </w:rPr>
        <w:t>P</w:t>
      </w:r>
      <w:r w:rsidRPr="00245490">
        <w:rPr>
          <w:rFonts w:ascii="Arial" w:hAnsi="Arial" w:cs="Arial"/>
          <w:sz w:val="22"/>
          <w:szCs w:val="22"/>
        </w:rPr>
        <w:t xml:space="preserve">ollution </w:t>
      </w:r>
      <w:r w:rsidR="0002430E" w:rsidRPr="00245490">
        <w:rPr>
          <w:rFonts w:ascii="Arial" w:hAnsi="Arial" w:cs="Arial"/>
          <w:sz w:val="22"/>
          <w:szCs w:val="22"/>
        </w:rPr>
        <w:t>C</w:t>
      </w:r>
      <w:r w:rsidRPr="00245490">
        <w:rPr>
          <w:rFonts w:ascii="Arial" w:hAnsi="Arial" w:cs="Arial"/>
          <w:sz w:val="22"/>
          <w:szCs w:val="22"/>
        </w:rPr>
        <w:t xml:space="preserve">ontrol pursuant to Section 5506(1) of </w:t>
      </w:r>
      <w:r w:rsidR="00DB7D71" w:rsidRPr="00245490">
        <w:rPr>
          <w:rFonts w:ascii="Arial" w:hAnsi="Arial" w:cs="Arial"/>
          <w:sz w:val="22"/>
          <w:szCs w:val="22"/>
        </w:rPr>
        <w:t>Act 451</w:t>
      </w:r>
      <w:r w:rsidRPr="00245490">
        <w:rPr>
          <w:rFonts w:ascii="Arial" w:hAnsi="Arial" w:cs="Arial"/>
          <w:sz w:val="22"/>
          <w:szCs w:val="22"/>
        </w:rPr>
        <w:t xml:space="preserve">.  Sources subject to the </w:t>
      </w:r>
      <w:smartTag w:uri="urn:schemas-microsoft-com:office:smarttags" w:element="stockticker">
        <w:r w:rsidRPr="00245490">
          <w:rPr>
            <w:rFonts w:ascii="Arial" w:hAnsi="Arial" w:cs="Arial"/>
            <w:sz w:val="22"/>
            <w:szCs w:val="22"/>
          </w:rPr>
          <w:t>ROP</w:t>
        </w:r>
      </w:smartTag>
      <w:r w:rsidRPr="00245490">
        <w:rPr>
          <w:rFonts w:ascii="Arial" w:hAnsi="Arial" w:cs="Arial"/>
          <w:sz w:val="22"/>
          <w:szCs w:val="22"/>
        </w:rPr>
        <w:t xml:space="preserve"> program are defined by criteria in Rule 211(1).  The </w:t>
      </w:r>
      <w:smartTag w:uri="urn:schemas-microsoft-com:office:smarttags" w:element="stockticker">
        <w:r w:rsidRPr="00245490">
          <w:rPr>
            <w:rFonts w:ascii="Arial" w:hAnsi="Arial" w:cs="Arial"/>
            <w:sz w:val="22"/>
            <w:szCs w:val="22"/>
          </w:rPr>
          <w:t>ROP</w:t>
        </w:r>
      </w:smartTag>
      <w:r w:rsidRPr="00245490">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81CDA98" w14:textId="77777777" w:rsidR="00DB5924" w:rsidRPr="00245490" w:rsidRDefault="00DB5924" w:rsidP="00167B85">
      <w:pPr>
        <w:jc w:val="both"/>
        <w:rPr>
          <w:rFonts w:ascii="Arial" w:hAnsi="Arial" w:cs="Arial"/>
          <w:sz w:val="22"/>
          <w:szCs w:val="22"/>
        </w:rPr>
      </w:pPr>
    </w:p>
    <w:p w14:paraId="75FAB5FC" w14:textId="77777777" w:rsidR="00AF4326" w:rsidRPr="00245490" w:rsidRDefault="00DB5924" w:rsidP="00167B85">
      <w:pPr>
        <w:jc w:val="both"/>
        <w:rPr>
          <w:rFonts w:ascii="Arial" w:hAnsi="Arial" w:cs="Arial"/>
          <w:sz w:val="22"/>
          <w:szCs w:val="22"/>
        </w:rPr>
      </w:pPr>
      <w:r w:rsidRPr="00245490">
        <w:rPr>
          <w:rFonts w:ascii="Arial" w:hAnsi="Arial" w:cs="Arial"/>
          <w:sz w:val="22"/>
          <w:szCs w:val="22"/>
        </w:rPr>
        <w:t xml:space="preserve">This </w:t>
      </w:r>
      <w:r w:rsidR="0002430E" w:rsidRPr="00245490">
        <w:rPr>
          <w:rFonts w:ascii="Arial" w:hAnsi="Arial" w:cs="Arial"/>
          <w:sz w:val="22"/>
          <w:szCs w:val="22"/>
        </w:rPr>
        <w:t>Staff R</w:t>
      </w:r>
      <w:r w:rsidRPr="00245490">
        <w:rPr>
          <w:rFonts w:ascii="Arial" w:hAnsi="Arial" w:cs="Arial"/>
          <w:sz w:val="22"/>
          <w:szCs w:val="22"/>
        </w:rPr>
        <w:t xml:space="preserve">eport, as required by Rule 214(1), sets forth the applicable requirements and factual basis for the draft </w:t>
      </w:r>
      <w:r w:rsidR="0002430E" w:rsidRPr="00245490">
        <w:rPr>
          <w:rFonts w:ascii="Arial" w:hAnsi="Arial" w:cs="Arial"/>
          <w:sz w:val="22"/>
          <w:szCs w:val="22"/>
        </w:rPr>
        <w:t>ROP</w:t>
      </w:r>
      <w:r w:rsidRPr="00245490">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245490">
        <w:rPr>
          <w:rFonts w:ascii="Arial" w:hAnsi="Arial" w:cs="Arial"/>
          <w:sz w:val="22"/>
          <w:szCs w:val="22"/>
        </w:rPr>
        <w:t>ROP</w:t>
      </w:r>
      <w:r w:rsidRPr="00245490">
        <w:rPr>
          <w:rFonts w:ascii="Arial" w:hAnsi="Arial" w:cs="Arial"/>
          <w:sz w:val="22"/>
          <w:szCs w:val="22"/>
        </w:rPr>
        <w:t xml:space="preserve"> pursuant to Rule 212(5), and any determination made pursuant to Rule 213(6)(a)(ii) regarding requirements that are not applicable to the stationary source.</w:t>
      </w:r>
    </w:p>
    <w:p w14:paraId="2E246A4D" w14:textId="77777777" w:rsidR="00DB5924" w:rsidRPr="00245490" w:rsidRDefault="00DB5924" w:rsidP="00DB5924">
      <w:pPr>
        <w:rPr>
          <w:rFonts w:ascii="Arial" w:hAnsi="Arial" w:cs="Arial"/>
          <w:sz w:val="22"/>
          <w:szCs w:val="22"/>
        </w:rPr>
      </w:pPr>
    </w:p>
    <w:p w14:paraId="460ED939" w14:textId="77777777" w:rsidR="00AF4326" w:rsidRPr="00245490" w:rsidRDefault="00AF4326">
      <w:pPr>
        <w:rPr>
          <w:rFonts w:ascii="Arial" w:hAnsi="Arial" w:cs="Arial"/>
          <w:b/>
          <w:sz w:val="22"/>
          <w:szCs w:val="22"/>
          <w:u w:val="single"/>
        </w:rPr>
      </w:pPr>
      <w:bookmarkStart w:id="5" w:name="_Toc480946817"/>
      <w:bookmarkStart w:id="6" w:name="_Toc482691112"/>
      <w:r w:rsidRPr="00245490">
        <w:rPr>
          <w:rFonts w:ascii="Arial" w:hAnsi="Arial" w:cs="Arial"/>
          <w:b/>
          <w:sz w:val="22"/>
          <w:szCs w:val="22"/>
          <w:u w:val="single"/>
        </w:rPr>
        <w:t>General Information</w:t>
      </w:r>
      <w:bookmarkEnd w:id="5"/>
      <w:bookmarkEnd w:id="6"/>
    </w:p>
    <w:p w14:paraId="42B043F6" w14:textId="77777777" w:rsidR="00AF4326" w:rsidRPr="00245490"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245490" w:rsidRPr="00245490" w14:paraId="7D725F9B" w14:textId="77777777" w:rsidTr="00175E65">
        <w:tc>
          <w:tcPr>
            <w:tcW w:w="5040" w:type="dxa"/>
          </w:tcPr>
          <w:p w14:paraId="7F2C0F8D" w14:textId="77777777" w:rsidR="00AF4326" w:rsidRPr="00245490" w:rsidRDefault="00AF4326">
            <w:pPr>
              <w:rPr>
                <w:rFonts w:ascii="Arial" w:hAnsi="Arial" w:cs="Arial"/>
                <w:sz w:val="22"/>
                <w:szCs w:val="22"/>
              </w:rPr>
            </w:pPr>
            <w:r w:rsidRPr="00245490">
              <w:rPr>
                <w:rFonts w:ascii="Arial" w:hAnsi="Arial" w:cs="Arial"/>
                <w:sz w:val="22"/>
                <w:szCs w:val="22"/>
              </w:rPr>
              <w:t>Stationary Source Mailing Address:</w:t>
            </w:r>
          </w:p>
        </w:tc>
        <w:tc>
          <w:tcPr>
            <w:tcW w:w="5220" w:type="dxa"/>
          </w:tcPr>
          <w:p w14:paraId="585D9699" w14:textId="77777777" w:rsidR="001159B4" w:rsidRPr="00245490" w:rsidRDefault="001F6394">
            <w:pPr>
              <w:rPr>
                <w:rFonts w:ascii="Arial" w:hAnsi="Arial" w:cs="Arial"/>
                <w:sz w:val="22"/>
                <w:szCs w:val="22"/>
              </w:rPr>
            </w:pPr>
            <w:r w:rsidRPr="00245490">
              <w:rPr>
                <w:rFonts w:ascii="Arial" w:hAnsi="Arial" w:cs="Arial"/>
                <w:sz w:val="22"/>
                <w:szCs w:val="22"/>
              </w:rPr>
              <w:t>FCA US LLC – Chrysler Technology Center</w:t>
            </w:r>
          </w:p>
          <w:p w14:paraId="19674786" w14:textId="77777777" w:rsidR="001F6394" w:rsidRPr="00245490" w:rsidRDefault="001F6394">
            <w:pPr>
              <w:rPr>
                <w:rFonts w:ascii="Arial" w:hAnsi="Arial" w:cs="Arial"/>
                <w:sz w:val="22"/>
                <w:szCs w:val="22"/>
              </w:rPr>
            </w:pPr>
            <w:r w:rsidRPr="00245490">
              <w:rPr>
                <w:rFonts w:ascii="Arial" w:hAnsi="Arial" w:cs="Arial"/>
                <w:sz w:val="22"/>
                <w:szCs w:val="22"/>
              </w:rPr>
              <w:t>800 Chrysler Drive</w:t>
            </w:r>
          </w:p>
          <w:p w14:paraId="2A2F8E49" w14:textId="77777777" w:rsidR="00AF4326" w:rsidRPr="00245490" w:rsidRDefault="001F6394">
            <w:pPr>
              <w:rPr>
                <w:rFonts w:ascii="Arial" w:hAnsi="Arial" w:cs="Arial"/>
                <w:sz w:val="22"/>
                <w:szCs w:val="22"/>
              </w:rPr>
            </w:pPr>
            <w:r w:rsidRPr="00245490">
              <w:rPr>
                <w:rFonts w:ascii="Arial" w:hAnsi="Arial" w:cs="Arial"/>
                <w:sz w:val="22"/>
                <w:szCs w:val="22"/>
              </w:rPr>
              <w:t>Auburn Hills</w:t>
            </w:r>
            <w:r w:rsidR="00AF4326" w:rsidRPr="00245490">
              <w:rPr>
                <w:rFonts w:ascii="Arial" w:hAnsi="Arial" w:cs="Arial"/>
                <w:sz w:val="22"/>
                <w:szCs w:val="22"/>
              </w:rPr>
              <w:t>, Michigan</w:t>
            </w:r>
            <w:r w:rsidR="001159B4" w:rsidRPr="00245490">
              <w:rPr>
                <w:rFonts w:ascii="Arial" w:hAnsi="Arial" w:cs="Arial"/>
                <w:sz w:val="22"/>
                <w:szCs w:val="22"/>
              </w:rPr>
              <w:t xml:space="preserve"> </w:t>
            </w:r>
            <w:r w:rsidRPr="00245490">
              <w:rPr>
                <w:rFonts w:ascii="Arial" w:hAnsi="Arial" w:cs="Arial"/>
                <w:sz w:val="22"/>
                <w:szCs w:val="22"/>
              </w:rPr>
              <w:t>48326-2757</w:t>
            </w:r>
            <w:r w:rsidR="00AF4326" w:rsidRPr="00245490">
              <w:rPr>
                <w:rFonts w:ascii="Arial" w:hAnsi="Arial" w:cs="Arial"/>
                <w:sz w:val="22"/>
                <w:szCs w:val="22"/>
              </w:rPr>
              <w:t xml:space="preserve"> </w:t>
            </w:r>
          </w:p>
        </w:tc>
      </w:tr>
      <w:tr w:rsidR="00245490" w:rsidRPr="00245490" w14:paraId="3F89DB5F" w14:textId="77777777" w:rsidTr="00175E65">
        <w:trPr>
          <w:trHeight w:val="273"/>
        </w:trPr>
        <w:tc>
          <w:tcPr>
            <w:tcW w:w="5040" w:type="dxa"/>
          </w:tcPr>
          <w:p w14:paraId="27CABC64" w14:textId="77777777" w:rsidR="00AF4326" w:rsidRPr="00245490" w:rsidRDefault="00AF4326">
            <w:pPr>
              <w:rPr>
                <w:rFonts w:ascii="Arial" w:hAnsi="Arial" w:cs="Arial"/>
                <w:sz w:val="22"/>
                <w:szCs w:val="22"/>
              </w:rPr>
            </w:pPr>
            <w:r w:rsidRPr="00245490">
              <w:rPr>
                <w:rFonts w:ascii="Arial" w:hAnsi="Arial" w:cs="Arial"/>
                <w:sz w:val="22"/>
                <w:szCs w:val="22"/>
              </w:rPr>
              <w:t>Source Registration Number (</w:t>
            </w:r>
            <w:smartTag w:uri="urn:schemas-microsoft-com:office:smarttags" w:element="stockticker">
              <w:r w:rsidRPr="00245490">
                <w:rPr>
                  <w:rFonts w:ascii="Arial" w:hAnsi="Arial" w:cs="Arial"/>
                  <w:sz w:val="22"/>
                  <w:szCs w:val="22"/>
                </w:rPr>
                <w:t>SRN</w:t>
              </w:r>
            </w:smartTag>
            <w:r w:rsidRPr="00245490">
              <w:rPr>
                <w:rFonts w:ascii="Arial" w:hAnsi="Arial" w:cs="Arial"/>
                <w:sz w:val="22"/>
                <w:szCs w:val="22"/>
              </w:rPr>
              <w:t>):</w:t>
            </w:r>
          </w:p>
        </w:tc>
        <w:tc>
          <w:tcPr>
            <w:tcW w:w="5220" w:type="dxa"/>
          </w:tcPr>
          <w:p w14:paraId="27A9FE34" w14:textId="77777777" w:rsidR="00AF4326" w:rsidRPr="00245490" w:rsidRDefault="001F6394">
            <w:pPr>
              <w:rPr>
                <w:rFonts w:ascii="Arial" w:hAnsi="Arial" w:cs="Arial"/>
                <w:sz w:val="22"/>
                <w:szCs w:val="22"/>
              </w:rPr>
            </w:pPr>
            <w:r w:rsidRPr="00245490">
              <w:rPr>
                <w:rFonts w:ascii="Arial" w:hAnsi="Arial" w:cs="Arial"/>
                <w:sz w:val="22"/>
                <w:szCs w:val="22"/>
              </w:rPr>
              <w:t>N1439</w:t>
            </w:r>
          </w:p>
        </w:tc>
      </w:tr>
      <w:tr w:rsidR="00245490" w:rsidRPr="00245490" w14:paraId="6B45AFAF" w14:textId="77777777" w:rsidTr="00175E65">
        <w:tc>
          <w:tcPr>
            <w:tcW w:w="5040" w:type="dxa"/>
          </w:tcPr>
          <w:p w14:paraId="26B1941E" w14:textId="77777777" w:rsidR="00AF4326" w:rsidRPr="00245490" w:rsidRDefault="00C94DBD">
            <w:pPr>
              <w:rPr>
                <w:rFonts w:ascii="Arial" w:hAnsi="Arial" w:cs="Arial"/>
                <w:sz w:val="22"/>
                <w:szCs w:val="22"/>
              </w:rPr>
            </w:pPr>
            <w:r w:rsidRPr="00245490">
              <w:rPr>
                <w:rFonts w:ascii="Arial" w:hAnsi="Arial" w:cs="Arial"/>
                <w:sz w:val="22"/>
                <w:szCs w:val="22"/>
              </w:rPr>
              <w:t>North American Industry Classification System</w:t>
            </w:r>
            <w:r w:rsidR="003B36CE" w:rsidRPr="00245490">
              <w:rPr>
                <w:rFonts w:ascii="Arial" w:hAnsi="Arial" w:cs="Arial"/>
                <w:sz w:val="22"/>
                <w:szCs w:val="22"/>
              </w:rPr>
              <w:t xml:space="preserve"> (NAICS) Code</w:t>
            </w:r>
            <w:r w:rsidR="00AF4326" w:rsidRPr="00245490">
              <w:rPr>
                <w:rFonts w:ascii="Arial" w:hAnsi="Arial" w:cs="Arial"/>
                <w:sz w:val="22"/>
                <w:szCs w:val="22"/>
              </w:rPr>
              <w:t>:</w:t>
            </w:r>
          </w:p>
        </w:tc>
        <w:tc>
          <w:tcPr>
            <w:tcW w:w="5220" w:type="dxa"/>
          </w:tcPr>
          <w:p w14:paraId="058C1D1E" w14:textId="77777777" w:rsidR="00AF4326" w:rsidRPr="00245490" w:rsidRDefault="00D670B4">
            <w:pPr>
              <w:rPr>
                <w:rFonts w:ascii="Arial" w:hAnsi="Arial" w:cs="Arial"/>
                <w:sz w:val="22"/>
                <w:szCs w:val="22"/>
              </w:rPr>
            </w:pPr>
            <w:r w:rsidRPr="00245490">
              <w:rPr>
                <w:rFonts w:ascii="Arial" w:hAnsi="Arial" w:cs="Arial"/>
                <w:sz w:val="22"/>
                <w:szCs w:val="22"/>
              </w:rPr>
              <w:t>336111</w:t>
            </w:r>
          </w:p>
        </w:tc>
      </w:tr>
      <w:tr w:rsidR="00245490" w:rsidRPr="00245490" w14:paraId="5691C4A9" w14:textId="77777777" w:rsidTr="00175E65">
        <w:tc>
          <w:tcPr>
            <w:tcW w:w="5040" w:type="dxa"/>
          </w:tcPr>
          <w:p w14:paraId="6B71B7B8" w14:textId="77777777" w:rsidR="00AF4326" w:rsidRPr="00245490" w:rsidRDefault="00AF4326">
            <w:pPr>
              <w:rPr>
                <w:rFonts w:ascii="Arial" w:hAnsi="Arial" w:cs="Arial"/>
                <w:sz w:val="22"/>
                <w:szCs w:val="22"/>
              </w:rPr>
            </w:pPr>
            <w:r w:rsidRPr="00245490">
              <w:rPr>
                <w:rFonts w:ascii="Arial" w:hAnsi="Arial" w:cs="Arial"/>
                <w:sz w:val="22"/>
                <w:szCs w:val="22"/>
              </w:rPr>
              <w:t>Number of Stationary Source Sections:</w:t>
            </w:r>
          </w:p>
        </w:tc>
        <w:tc>
          <w:tcPr>
            <w:tcW w:w="5220" w:type="dxa"/>
          </w:tcPr>
          <w:p w14:paraId="04A20476" w14:textId="77777777" w:rsidR="00AF4326" w:rsidRPr="00245490" w:rsidRDefault="00D670B4">
            <w:pPr>
              <w:rPr>
                <w:rFonts w:ascii="Arial" w:hAnsi="Arial" w:cs="Arial"/>
                <w:sz w:val="22"/>
                <w:szCs w:val="22"/>
              </w:rPr>
            </w:pPr>
            <w:r w:rsidRPr="00245490">
              <w:rPr>
                <w:rFonts w:ascii="Arial" w:hAnsi="Arial" w:cs="Arial"/>
                <w:sz w:val="22"/>
                <w:szCs w:val="22"/>
              </w:rPr>
              <w:t>2</w:t>
            </w:r>
          </w:p>
        </w:tc>
      </w:tr>
      <w:tr w:rsidR="00245490" w:rsidRPr="00245490" w14:paraId="36A93B78" w14:textId="77777777" w:rsidTr="00175E65">
        <w:tc>
          <w:tcPr>
            <w:tcW w:w="5040" w:type="dxa"/>
          </w:tcPr>
          <w:p w14:paraId="31325E2A" w14:textId="77777777" w:rsidR="00647809" w:rsidRPr="00245490" w:rsidRDefault="00647809">
            <w:pPr>
              <w:rPr>
                <w:rFonts w:ascii="Arial" w:hAnsi="Arial" w:cs="Arial"/>
                <w:sz w:val="22"/>
                <w:szCs w:val="22"/>
              </w:rPr>
            </w:pPr>
            <w:r w:rsidRPr="00245490">
              <w:rPr>
                <w:rFonts w:ascii="Arial" w:hAnsi="Arial" w:cs="Arial"/>
                <w:sz w:val="22"/>
                <w:szCs w:val="22"/>
              </w:rPr>
              <w:t>Is Application for a Renewal or Initial Issuance?</w:t>
            </w:r>
          </w:p>
        </w:tc>
        <w:tc>
          <w:tcPr>
            <w:tcW w:w="5220" w:type="dxa"/>
          </w:tcPr>
          <w:p w14:paraId="745331C5" w14:textId="52B92428" w:rsidR="00647809" w:rsidRPr="00245490" w:rsidRDefault="00B35C5A">
            <w:pPr>
              <w:rPr>
                <w:rFonts w:ascii="Arial" w:hAnsi="Arial" w:cs="Arial"/>
                <w:sz w:val="22"/>
                <w:szCs w:val="22"/>
              </w:rPr>
            </w:pPr>
            <w:r w:rsidRPr="00245490">
              <w:rPr>
                <w:rFonts w:ascii="Arial" w:hAnsi="Arial" w:cs="Arial"/>
                <w:sz w:val="22"/>
                <w:szCs w:val="22"/>
              </w:rPr>
              <w:t>Renewal</w:t>
            </w:r>
          </w:p>
        </w:tc>
      </w:tr>
      <w:tr w:rsidR="00245490" w:rsidRPr="00245490" w14:paraId="22CF5264" w14:textId="77777777" w:rsidTr="00175E65">
        <w:tc>
          <w:tcPr>
            <w:tcW w:w="5040" w:type="dxa"/>
          </w:tcPr>
          <w:p w14:paraId="155B2976" w14:textId="77777777" w:rsidR="00AF4326" w:rsidRPr="00245490" w:rsidRDefault="00AF4326">
            <w:pPr>
              <w:rPr>
                <w:rFonts w:ascii="Arial" w:hAnsi="Arial" w:cs="Arial"/>
                <w:sz w:val="22"/>
                <w:szCs w:val="22"/>
              </w:rPr>
            </w:pPr>
            <w:r w:rsidRPr="00245490">
              <w:rPr>
                <w:rFonts w:ascii="Arial" w:hAnsi="Arial" w:cs="Arial"/>
                <w:sz w:val="22"/>
                <w:szCs w:val="22"/>
              </w:rPr>
              <w:t>Application Number:</w:t>
            </w:r>
          </w:p>
        </w:tc>
        <w:tc>
          <w:tcPr>
            <w:tcW w:w="5220" w:type="dxa"/>
          </w:tcPr>
          <w:p w14:paraId="6552568D" w14:textId="77777777" w:rsidR="00AF4326" w:rsidRPr="00245490" w:rsidRDefault="00D670B4">
            <w:pPr>
              <w:rPr>
                <w:rFonts w:ascii="Arial" w:hAnsi="Arial" w:cs="Arial"/>
                <w:sz w:val="22"/>
                <w:szCs w:val="22"/>
              </w:rPr>
            </w:pPr>
            <w:r w:rsidRPr="00245490">
              <w:rPr>
                <w:rFonts w:ascii="Arial" w:hAnsi="Arial" w:cs="Arial"/>
                <w:sz w:val="22"/>
                <w:szCs w:val="22"/>
              </w:rPr>
              <w:t>201700110</w:t>
            </w:r>
          </w:p>
        </w:tc>
      </w:tr>
      <w:tr w:rsidR="00245490" w:rsidRPr="00245490" w14:paraId="55D3AF7B" w14:textId="77777777" w:rsidTr="00175E65">
        <w:tc>
          <w:tcPr>
            <w:tcW w:w="5040" w:type="dxa"/>
          </w:tcPr>
          <w:p w14:paraId="069880C7" w14:textId="77777777" w:rsidR="004F7C69" w:rsidRPr="00245490" w:rsidRDefault="004F7C69">
            <w:pPr>
              <w:rPr>
                <w:rFonts w:ascii="Arial" w:hAnsi="Arial" w:cs="Arial"/>
                <w:sz w:val="22"/>
                <w:szCs w:val="22"/>
              </w:rPr>
            </w:pPr>
            <w:r w:rsidRPr="00245490">
              <w:rPr>
                <w:rFonts w:ascii="Arial" w:hAnsi="Arial" w:cs="Arial"/>
                <w:sz w:val="22"/>
                <w:szCs w:val="22"/>
              </w:rPr>
              <w:t>Responsible Official Section 1</w:t>
            </w:r>
          </w:p>
        </w:tc>
        <w:tc>
          <w:tcPr>
            <w:tcW w:w="5220" w:type="dxa"/>
          </w:tcPr>
          <w:p w14:paraId="2390F97C" w14:textId="77777777" w:rsidR="004F7C69" w:rsidRPr="00245490" w:rsidRDefault="004F7C69" w:rsidP="004F7C69">
            <w:pPr>
              <w:rPr>
                <w:rFonts w:ascii="Arial" w:hAnsi="Arial" w:cs="Arial"/>
                <w:sz w:val="22"/>
                <w:szCs w:val="22"/>
              </w:rPr>
            </w:pPr>
            <w:r w:rsidRPr="00245490">
              <w:rPr>
                <w:rFonts w:ascii="Arial" w:hAnsi="Arial" w:cs="Arial"/>
                <w:sz w:val="22"/>
                <w:szCs w:val="22"/>
              </w:rPr>
              <w:t xml:space="preserve">Didier </w:t>
            </w:r>
            <w:proofErr w:type="spellStart"/>
            <w:r w:rsidRPr="00245490">
              <w:rPr>
                <w:rFonts w:ascii="Arial" w:hAnsi="Arial" w:cs="Arial"/>
                <w:sz w:val="22"/>
                <w:szCs w:val="22"/>
              </w:rPr>
              <w:t>Papin</w:t>
            </w:r>
            <w:proofErr w:type="spellEnd"/>
            <w:r w:rsidRPr="00245490">
              <w:rPr>
                <w:rFonts w:ascii="Arial" w:hAnsi="Arial" w:cs="Arial"/>
                <w:sz w:val="22"/>
                <w:szCs w:val="22"/>
              </w:rPr>
              <w:t>, Director Facilities</w:t>
            </w:r>
          </w:p>
          <w:p w14:paraId="0BBFBD74" w14:textId="77777777" w:rsidR="004F7C69" w:rsidRPr="00245490" w:rsidRDefault="004F7C69" w:rsidP="004F7C69">
            <w:pPr>
              <w:rPr>
                <w:rFonts w:ascii="Arial" w:hAnsi="Arial" w:cs="Arial"/>
                <w:sz w:val="22"/>
                <w:szCs w:val="22"/>
              </w:rPr>
            </w:pPr>
            <w:r w:rsidRPr="00245490">
              <w:rPr>
                <w:rFonts w:ascii="Arial" w:hAnsi="Arial" w:cs="Arial"/>
                <w:sz w:val="22"/>
                <w:szCs w:val="22"/>
              </w:rPr>
              <w:t>248-944-6229</w:t>
            </w:r>
          </w:p>
        </w:tc>
      </w:tr>
      <w:tr w:rsidR="00245490" w:rsidRPr="00245490" w14:paraId="1BBA8F28" w14:textId="77777777" w:rsidTr="00175E65">
        <w:tc>
          <w:tcPr>
            <w:tcW w:w="5040" w:type="dxa"/>
          </w:tcPr>
          <w:p w14:paraId="34FFDF32" w14:textId="77777777" w:rsidR="004F7C69" w:rsidRPr="00245490" w:rsidRDefault="004F7C69">
            <w:pPr>
              <w:rPr>
                <w:rFonts w:ascii="Arial" w:hAnsi="Arial" w:cs="Arial"/>
                <w:sz w:val="22"/>
                <w:szCs w:val="22"/>
              </w:rPr>
            </w:pPr>
            <w:r w:rsidRPr="00245490">
              <w:rPr>
                <w:rFonts w:ascii="Arial" w:hAnsi="Arial" w:cs="Arial"/>
                <w:sz w:val="22"/>
                <w:szCs w:val="22"/>
              </w:rPr>
              <w:t>Responsible Official Section 2</w:t>
            </w:r>
          </w:p>
        </w:tc>
        <w:tc>
          <w:tcPr>
            <w:tcW w:w="5220" w:type="dxa"/>
          </w:tcPr>
          <w:p w14:paraId="57224F03" w14:textId="77777777" w:rsidR="004F7C69" w:rsidRPr="00245490" w:rsidRDefault="004F7C69" w:rsidP="004F7C69">
            <w:pPr>
              <w:rPr>
                <w:rFonts w:ascii="Arial" w:hAnsi="Arial" w:cs="Arial"/>
                <w:sz w:val="22"/>
                <w:szCs w:val="22"/>
              </w:rPr>
            </w:pPr>
            <w:r w:rsidRPr="00245490">
              <w:rPr>
                <w:rFonts w:ascii="Arial" w:hAnsi="Arial" w:cs="Arial"/>
                <w:sz w:val="22"/>
                <w:szCs w:val="22"/>
              </w:rPr>
              <w:t>Mark Cerny, Director Powertrain</w:t>
            </w:r>
          </w:p>
          <w:p w14:paraId="5A3E1BBA" w14:textId="77777777" w:rsidR="004F7C69" w:rsidRPr="00245490" w:rsidRDefault="004F7C69" w:rsidP="004F7C69">
            <w:pPr>
              <w:rPr>
                <w:rFonts w:ascii="Arial" w:hAnsi="Arial" w:cs="Arial"/>
                <w:sz w:val="22"/>
                <w:szCs w:val="22"/>
              </w:rPr>
            </w:pPr>
            <w:r w:rsidRPr="00245490">
              <w:rPr>
                <w:rFonts w:ascii="Arial" w:hAnsi="Arial" w:cs="Arial"/>
                <w:sz w:val="22"/>
                <w:szCs w:val="22"/>
              </w:rPr>
              <w:t>248-944-2555</w:t>
            </w:r>
          </w:p>
        </w:tc>
      </w:tr>
      <w:tr w:rsidR="00245490" w:rsidRPr="00245490" w14:paraId="3EABA2A1" w14:textId="77777777" w:rsidTr="00175E65">
        <w:tc>
          <w:tcPr>
            <w:tcW w:w="5040" w:type="dxa"/>
          </w:tcPr>
          <w:p w14:paraId="5F12AA2D" w14:textId="77777777" w:rsidR="00AF4326" w:rsidRPr="00245490" w:rsidRDefault="00AF4326">
            <w:pPr>
              <w:rPr>
                <w:rFonts w:ascii="Arial" w:hAnsi="Arial" w:cs="Arial"/>
                <w:sz w:val="22"/>
                <w:szCs w:val="22"/>
              </w:rPr>
            </w:pPr>
            <w:r w:rsidRPr="00245490">
              <w:rPr>
                <w:rFonts w:ascii="Arial" w:hAnsi="Arial" w:cs="Arial"/>
                <w:sz w:val="22"/>
                <w:szCs w:val="22"/>
              </w:rPr>
              <w:t>AQD Contact:</w:t>
            </w:r>
          </w:p>
        </w:tc>
        <w:tc>
          <w:tcPr>
            <w:tcW w:w="5220" w:type="dxa"/>
          </w:tcPr>
          <w:p w14:paraId="6A176679" w14:textId="415068A7" w:rsidR="00AF4326" w:rsidRPr="00245490" w:rsidRDefault="00625C3A">
            <w:pPr>
              <w:rPr>
                <w:rFonts w:ascii="Arial" w:hAnsi="Arial" w:cs="Arial"/>
                <w:sz w:val="22"/>
                <w:szCs w:val="22"/>
              </w:rPr>
            </w:pPr>
            <w:r w:rsidRPr="00245490">
              <w:rPr>
                <w:rFonts w:ascii="Arial" w:hAnsi="Arial" w:cs="Arial"/>
                <w:sz w:val="22"/>
                <w:szCs w:val="22"/>
              </w:rPr>
              <w:t>Kerry Kelly</w:t>
            </w:r>
            <w:r w:rsidR="00AF4326" w:rsidRPr="00245490">
              <w:rPr>
                <w:rFonts w:ascii="Arial" w:hAnsi="Arial" w:cs="Arial"/>
                <w:sz w:val="22"/>
                <w:szCs w:val="22"/>
              </w:rPr>
              <w:t xml:space="preserve">, </w:t>
            </w:r>
            <w:bookmarkStart w:id="7" w:name="AQD_Staff_Title"/>
            <w:r w:rsidRPr="00245490">
              <w:rPr>
                <w:rFonts w:ascii="Arial" w:hAnsi="Arial" w:cs="Arial"/>
                <w:sz w:val="22"/>
                <w:szCs w:val="22"/>
              </w:rPr>
              <w:t>Environmental Quality Analyst</w:t>
            </w:r>
            <w:bookmarkEnd w:id="7"/>
          </w:p>
          <w:p w14:paraId="1EC31FE7" w14:textId="77777777" w:rsidR="00AF4326" w:rsidRPr="00245490" w:rsidRDefault="00625C3A">
            <w:pPr>
              <w:rPr>
                <w:rFonts w:ascii="Arial" w:hAnsi="Arial" w:cs="Arial"/>
                <w:sz w:val="22"/>
                <w:szCs w:val="22"/>
              </w:rPr>
            </w:pPr>
            <w:r w:rsidRPr="00245490">
              <w:rPr>
                <w:rFonts w:ascii="Arial" w:hAnsi="Arial" w:cs="Arial"/>
                <w:sz w:val="22"/>
                <w:szCs w:val="22"/>
              </w:rPr>
              <w:t>586-506-9817</w:t>
            </w:r>
          </w:p>
        </w:tc>
      </w:tr>
      <w:tr w:rsidR="00245490" w:rsidRPr="00245490" w14:paraId="1958901A" w14:textId="77777777" w:rsidTr="00175E65">
        <w:tc>
          <w:tcPr>
            <w:tcW w:w="5040" w:type="dxa"/>
          </w:tcPr>
          <w:p w14:paraId="598ADFCA" w14:textId="77777777" w:rsidR="00AF4326" w:rsidRPr="00245490" w:rsidRDefault="00AF4326" w:rsidP="0002430E">
            <w:pPr>
              <w:rPr>
                <w:rFonts w:ascii="Arial" w:hAnsi="Arial" w:cs="Arial"/>
                <w:sz w:val="22"/>
                <w:szCs w:val="22"/>
              </w:rPr>
            </w:pPr>
            <w:r w:rsidRPr="00245490">
              <w:rPr>
                <w:rFonts w:ascii="Arial" w:hAnsi="Arial" w:cs="Arial"/>
                <w:sz w:val="22"/>
                <w:szCs w:val="22"/>
              </w:rPr>
              <w:t xml:space="preserve">Date Application </w:t>
            </w:r>
            <w:r w:rsidR="00C95903" w:rsidRPr="00245490">
              <w:rPr>
                <w:rFonts w:ascii="Arial" w:hAnsi="Arial" w:cs="Arial"/>
                <w:sz w:val="22"/>
                <w:szCs w:val="22"/>
              </w:rPr>
              <w:t>Receiv</w:t>
            </w:r>
            <w:r w:rsidRPr="00245490">
              <w:rPr>
                <w:rFonts w:ascii="Arial" w:hAnsi="Arial" w:cs="Arial"/>
                <w:sz w:val="22"/>
                <w:szCs w:val="22"/>
              </w:rPr>
              <w:t>ed:</w:t>
            </w:r>
          </w:p>
        </w:tc>
        <w:tc>
          <w:tcPr>
            <w:tcW w:w="5220" w:type="dxa"/>
          </w:tcPr>
          <w:p w14:paraId="3FB83867" w14:textId="77777777" w:rsidR="00AF4326" w:rsidRPr="00245490" w:rsidRDefault="00625C3A">
            <w:pPr>
              <w:rPr>
                <w:rFonts w:ascii="Arial" w:hAnsi="Arial" w:cs="Arial"/>
                <w:sz w:val="22"/>
                <w:szCs w:val="22"/>
              </w:rPr>
            </w:pPr>
            <w:r w:rsidRPr="00245490">
              <w:rPr>
                <w:rFonts w:ascii="Arial" w:hAnsi="Arial" w:cs="Arial"/>
                <w:sz w:val="22"/>
                <w:szCs w:val="22"/>
              </w:rPr>
              <w:t>August 17, 2017</w:t>
            </w:r>
          </w:p>
        </w:tc>
      </w:tr>
      <w:tr w:rsidR="00245490" w:rsidRPr="00245490" w14:paraId="21063375" w14:textId="77777777" w:rsidTr="00175E65">
        <w:trPr>
          <w:trHeight w:val="165"/>
        </w:trPr>
        <w:tc>
          <w:tcPr>
            <w:tcW w:w="5040" w:type="dxa"/>
          </w:tcPr>
          <w:p w14:paraId="759CF043" w14:textId="77777777" w:rsidR="00AF4326" w:rsidRPr="00245490" w:rsidRDefault="00AF4326">
            <w:pPr>
              <w:rPr>
                <w:rFonts w:ascii="Arial" w:hAnsi="Arial" w:cs="Arial"/>
                <w:sz w:val="22"/>
                <w:szCs w:val="22"/>
              </w:rPr>
            </w:pPr>
            <w:r w:rsidRPr="00245490">
              <w:rPr>
                <w:rFonts w:ascii="Arial" w:hAnsi="Arial" w:cs="Arial"/>
                <w:sz w:val="22"/>
                <w:szCs w:val="22"/>
              </w:rPr>
              <w:t>Date Application Was Administratively Complete:</w:t>
            </w:r>
          </w:p>
        </w:tc>
        <w:tc>
          <w:tcPr>
            <w:tcW w:w="5220" w:type="dxa"/>
          </w:tcPr>
          <w:p w14:paraId="20BA2ABC" w14:textId="77777777" w:rsidR="00AF4326" w:rsidRPr="00245490" w:rsidRDefault="00DD2A32">
            <w:pPr>
              <w:rPr>
                <w:rFonts w:ascii="Arial" w:hAnsi="Arial" w:cs="Arial"/>
                <w:sz w:val="22"/>
                <w:szCs w:val="22"/>
              </w:rPr>
            </w:pPr>
            <w:r w:rsidRPr="00245490">
              <w:rPr>
                <w:rFonts w:ascii="Arial" w:hAnsi="Arial" w:cs="Arial"/>
                <w:sz w:val="22"/>
                <w:szCs w:val="22"/>
              </w:rPr>
              <w:t xml:space="preserve">August </w:t>
            </w:r>
            <w:r w:rsidR="008A1AB7" w:rsidRPr="00245490">
              <w:rPr>
                <w:rFonts w:ascii="Arial" w:hAnsi="Arial" w:cs="Arial"/>
                <w:sz w:val="22"/>
                <w:szCs w:val="22"/>
              </w:rPr>
              <w:t>17</w:t>
            </w:r>
            <w:r w:rsidRPr="00245490">
              <w:rPr>
                <w:rFonts w:ascii="Arial" w:hAnsi="Arial" w:cs="Arial"/>
                <w:sz w:val="22"/>
                <w:szCs w:val="22"/>
              </w:rPr>
              <w:t>, 2017</w:t>
            </w:r>
          </w:p>
        </w:tc>
      </w:tr>
      <w:tr w:rsidR="00245490" w:rsidRPr="00245490" w14:paraId="6E3A8451" w14:textId="77777777" w:rsidTr="00175E65">
        <w:trPr>
          <w:trHeight w:val="165"/>
        </w:trPr>
        <w:tc>
          <w:tcPr>
            <w:tcW w:w="5040" w:type="dxa"/>
          </w:tcPr>
          <w:p w14:paraId="05F0DC16" w14:textId="77777777" w:rsidR="00AF4326" w:rsidRPr="00245490" w:rsidRDefault="00AF4326">
            <w:pPr>
              <w:rPr>
                <w:rFonts w:ascii="Arial" w:hAnsi="Arial" w:cs="Arial"/>
                <w:sz w:val="22"/>
                <w:szCs w:val="22"/>
              </w:rPr>
            </w:pPr>
            <w:r w:rsidRPr="00245490">
              <w:rPr>
                <w:rFonts w:ascii="Arial" w:hAnsi="Arial" w:cs="Arial"/>
                <w:sz w:val="22"/>
                <w:szCs w:val="22"/>
              </w:rPr>
              <w:t xml:space="preserve">Is Application Shield </w:t>
            </w:r>
            <w:r w:rsidR="000135AB" w:rsidRPr="00245490">
              <w:rPr>
                <w:rFonts w:ascii="Arial" w:hAnsi="Arial" w:cs="Arial"/>
                <w:sz w:val="22"/>
                <w:szCs w:val="22"/>
              </w:rPr>
              <w:t>i</w:t>
            </w:r>
            <w:r w:rsidRPr="00245490">
              <w:rPr>
                <w:rFonts w:ascii="Arial" w:hAnsi="Arial" w:cs="Arial"/>
                <w:sz w:val="22"/>
                <w:szCs w:val="22"/>
              </w:rPr>
              <w:t>n Effect</w:t>
            </w:r>
            <w:r w:rsidR="00345D9F" w:rsidRPr="00245490">
              <w:rPr>
                <w:rFonts w:ascii="Arial" w:hAnsi="Arial" w:cs="Arial"/>
                <w:sz w:val="22"/>
                <w:szCs w:val="22"/>
              </w:rPr>
              <w:t>?</w:t>
            </w:r>
          </w:p>
        </w:tc>
        <w:tc>
          <w:tcPr>
            <w:tcW w:w="5220" w:type="dxa"/>
          </w:tcPr>
          <w:p w14:paraId="0437DD89" w14:textId="05BFC727" w:rsidR="00AF4326" w:rsidRPr="00245490" w:rsidRDefault="00B35C5A">
            <w:pPr>
              <w:rPr>
                <w:rFonts w:ascii="Arial" w:hAnsi="Arial" w:cs="Arial"/>
                <w:sz w:val="22"/>
                <w:szCs w:val="22"/>
              </w:rPr>
            </w:pPr>
            <w:r w:rsidRPr="00245490">
              <w:rPr>
                <w:rFonts w:ascii="Arial" w:hAnsi="Arial" w:cs="Arial"/>
                <w:sz w:val="22"/>
                <w:szCs w:val="22"/>
              </w:rPr>
              <w:t>Yes</w:t>
            </w:r>
          </w:p>
        </w:tc>
      </w:tr>
      <w:tr w:rsidR="00245490" w:rsidRPr="00245490" w14:paraId="2BDF38E8" w14:textId="77777777" w:rsidTr="00175E65">
        <w:trPr>
          <w:trHeight w:val="165"/>
        </w:trPr>
        <w:tc>
          <w:tcPr>
            <w:tcW w:w="5040" w:type="dxa"/>
          </w:tcPr>
          <w:p w14:paraId="55F3166E" w14:textId="77777777" w:rsidR="00AF4326" w:rsidRPr="00245490" w:rsidRDefault="00AF4326">
            <w:pPr>
              <w:rPr>
                <w:rFonts w:ascii="Arial" w:hAnsi="Arial" w:cs="Arial"/>
                <w:sz w:val="22"/>
                <w:szCs w:val="22"/>
              </w:rPr>
            </w:pPr>
            <w:r w:rsidRPr="00245490">
              <w:rPr>
                <w:rFonts w:ascii="Arial" w:hAnsi="Arial" w:cs="Arial"/>
                <w:sz w:val="22"/>
                <w:szCs w:val="22"/>
              </w:rPr>
              <w:t>Date Public Comment Begins:</w:t>
            </w:r>
          </w:p>
        </w:tc>
        <w:tc>
          <w:tcPr>
            <w:tcW w:w="5220" w:type="dxa"/>
          </w:tcPr>
          <w:p w14:paraId="69B04F4D" w14:textId="22D51AFB" w:rsidR="00AF4326" w:rsidRPr="00245490" w:rsidRDefault="005812CB">
            <w:pPr>
              <w:rPr>
                <w:rFonts w:ascii="Arial" w:hAnsi="Arial" w:cs="Arial"/>
                <w:sz w:val="22"/>
                <w:szCs w:val="22"/>
              </w:rPr>
            </w:pPr>
            <w:r w:rsidRPr="00245490">
              <w:rPr>
                <w:rFonts w:ascii="Arial" w:hAnsi="Arial" w:cs="Arial"/>
                <w:sz w:val="22"/>
                <w:szCs w:val="22"/>
              </w:rPr>
              <w:t>July 30, 2018</w:t>
            </w:r>
          </w:p>
        </w:tc>
      </w:tr>
      <w:tr w:rsidR="00AF4326" w:rsidRPr="00245490" w14:paraId="656DB9EB" w14:textId="77777777" w:rsidTr="00175E65">
        <w:tc>
          <w:tcPr>
            <w:tcW w:w="5040" w:type="dxa"/>
          </w:tcPr>
          <w:p w14:paraId="2D96E064" w14:textId="77777777" w:rsidR="00AF4326" w:rsidRPr="00245490" w:rsidRDefault="00AF4326">
            <w:pPr>
              <w:rPr>
                <w:rFonts w:ascii="Arial" w:hAnsi="Arial" w:cs="Arial"/>
                <w:sz w:val="22"/>
                <w:szCs w:val="22"/>
              </w:rPr>
            </w:pPr>
            <w:r w:rsidRPr="00245490">
              <w:rPr>
                <w:rFonts w:ascii="Arial" w:hAnsi="Arial" w:cs="Arial"/>
                <w:sz w:val="22"/>
                <w:szCs w:val="22"/>
              </w:rPr>
              <w:t>Deadline for Public Comment:</w:t>
            </w:r>
          </w:p>
        </w:tc>
        <w:tc>
          <w:tcPr>
            <w:tcW w:w="5220" w:type="dxa"/>
          </w:tcPr>
          <w:p w14:paraId="102B3A71" w14:textId="4EB9C1EA" w:rsidR="00AF4326" w:rsidRPr="00245490" w:rsidRDefault="005812CB">
            <w:pPr>
              <w:rPr>
                <w:rFonts w:ascii="Arial" w:hAnsi="Arial" w:cs="Arial"/>
                <w:sz w:val="22"/>
                <w:szCs w:val="22"/>
              </w:rPr>
            </w:pPr>
            <w:r w:rsidRPr="00245490">
              <w:rPr>
                <w:rFonts w:ascii="Arial" w:hAnsi="Arial" w:cs="Arial"/>
                <w:sz w:val="22"/>
                <w:szCs w:val="22"/>
              </w:rPr>
              <w:t>August 29, 2018</w:t>
            </w:r>
          </w:p>
        </w:tc>
      </w:tr>
    </w:tbl>
    <w:p w14:paraId="3D826767" w14:textId="77777777" w:rsidR="00AF4326" w:rsidRPr="00245490" w:rsidRDefault="00AF4326">
      <w:pPr>
        <w:rPr>
          <w:rFonts w:ascii="Arial" w:hAnsi="Arial" w:cs="Arial"/>
          <w:b/>
          <w:sz w:val="22"/>
          <w:szCs w:val="22"/>
          <w:u w:val="single"/>
        </w:rPr>
      </w:pPr>
    </w:p>
    <w:p w14:paraId="4EC5BDFF" w14:textId="77777777" w:rsidR="00AF4326" w:rsidRPr="00245490" w:rsidRDefault="00AF4326">
      <w:pPr>
        <w:rPr>
          <w:rFonts w:ascii="Arial" w:hAnsi="Arial" w:cs="Arial"/>
          <w:b/>
          <w:sz w:val="22"/>
          <w:szCs w:val="22"/>
          <w:u w:val="single"/>
        </w:rPr>
      </w:pPr>
      <w:bookmarkStart w:id="8" w:name="_Toc480946818"/>
      <w:bookmarkStart w:id="9" w:name="_Toc482691113"/>
      <w:r w:rsidRPr="00245490">
        <w:rPr>
          <w:rFonts w:ascii="Arial" w:hAnsi="Arial" w:cs="Arial"/>
          <w:b/>
          <w:sz w:val="22"/>
          <w:szCs w:val="22"/>
          <w:u w:val="single"/>
        </w:rPr>
        <w:br w:type="page"/>
      </w:r>
      <w:r w:rsidRPr="00245490">
        <w:rPr>
          <w:rFonts w:ascii="Arial" w:hAnsi="Arial" w:cs="Arial"/>
          <w:b/>
          <w:sz w:val="22"/>
          <w:szCs w:val="22"/>
          <w:u w:val="single"/>
        </w:rPr>
        <w:lastRenderedPageBreak/>
        <w:t>Source Description</w:t>
      </w:r>
      <w:bookmarkEnd w:id="8"/>
      <w:bookmarkEnd w:id="9"/>
    </w:p>
    <w:p w14:paraId="1316C8D7" w14:textId="77777777" w:rsidR="00956B9E" w:rsidRPr="00245490" w:rsidRDefault="00956B9E" w:rsidP="007F73D0">
      <w:pPr>
        <w:jc w:val="both"/>
        <w:rPr>
          <w:rFonts w:ascii="Arial" w:hAnsi="Arial" w:cs="Arial"/>
          <w:sz w:val="22"/>
          <w:szCs w:val="22"/>
        </w:rPr>
      </w:pPr>
    </w:p>
    <w:p w14:paraId="6C23947A" w14:textId="693AC26A" w:rsidR="00AF4326" w:rsidRPr="00245490" w:rsidRDefault="00D874C1" w:rsidP="00090C74">
      <w:pPr>
        <w:jc w:val="both"/>
        <w:rPr>
          <w:rFonts w:ascii="Arial" w:hAnsi="Arial" w:cs="Arial"/>
          <w:sz w:val="22"/>
          <w:szCs w:val="22"/>
        </w:rPr>
      </w:pPr>
      <w:r w:rsidRPr="00245490">
        <w:rPr>
          <w:rFonts w:ascii="Arial" w:hAnsi="Arial" w:cs="Arial"/>
          <w:sz w:val="22"/>
          <w:szCs w:val="22"/>
        </w:rPr>
        <w:t>R</w:t>
      </w:r>
      <w:r w:rsidR="006C25F9" w:rsidRPr="00245490">
        <w:rPr>
          <w:rFonts w:ascii="Arial" w:hAnsi="Arial" w:cs="Arial"/>
          <w:sz w:val="22"/>
          <w:szCs w:val="22"/>
        </w:rPr>
        <w:t>esearch and development for automobile, light duty truck, and vehicle component manufacturing</w:t>
      </w:r>
      <w:r w:rsidRPr="00245490">
        <w:t xml:space="preserve"> </w:t>
      </w:r>
      <w:r w:rsidRPr="00245490">
        <w:rPr>
          <w:rFonts w:ascii="Arial" w:hAnsi="Arial" w:cs="Arial"/>
          <w:sz w:val="22"/>
          <w:szCs w:val="22"/>
        </w:rPr>
        <w:t xml:space="preserve">takes place at FCA Tech Center.  </w:t>
      </w:r>
      <w:r w:rsidR="006C25F9" w:rsidRPr="00245490">
        <w:rPr>
          <w:rFonts w:ascii="Arial" w:hAnsi="Arial" w:cs="Arial"/>
          <w:sz w:val="22"/>
          <w:szCs w:val="22"/>
        </w:rPr>
        <w:t>Operations and equipment include:</w:t>
      </w:r>
      <w:r w:rsidR="00090C74" w:rsidRPr="00245490">
        <w:rPr>
          <w:rFonts w:ascii="Arial" w:hAnsi="Arial" w:cs="Arial"/>
          <w:sz w:val="22"/>
          <w:szCs w:val="22"/>
        </w:rPr>
        <w:t xml:space="preserve"> </w:t>
      </w:r>
      <w:r w:rsidR="006C25F9" w:rsidRPr="00245490">
        <w:rPr>
          <w:rFonts w:ascii="Arial" w:hAnsi="Arial" w:cs="Arial"/>
          <w:sz w:val="22"/>
          <w:szCs w:val="22"/>
        </w:rPr>
        <w:t xml:space="preserve"> dynamometer test stands used for engine and engine component testing, manufacturing and assembly pilot processes, and various lab </w:t>
      </w:r>
      <w:r w:rsidR="00001253" w:rsidRPr="00245490">
        <w:rPr>
          <w:rFonts w:ascii="Arial" w:hAnsi="Arial" w:cs="Arial"/>
          <w:sz w:val="22"/>
          <w:szCs w:val="22"/>
        </w:rPr>
        <w:t>activities</w:t>
      </w:r>
      <w:r w:rsidR="006C25F9" w:rsidRPr="00245490">
        <w:rPr>
          <w:rFonts w:ascii="Arial" w:hAnsi="Arial" w:cs="Arial"/>
          <w:sz w:val="22"/>
          <w:szCs w:val="22"/>
        </w:rPr>
        <w:t>. The Cent</w:t>
      </w:r>
      <w:r w:rsidR="00941132" w:rsidRPr="00245490">
        <w:rPr>
          <w:rFonts w:ascii="Arial" w:hAnsi="Arial" w:cs="Arial"/>
          <w:sz w:val="22"/>
          <w:szCs w:val="22"/>
        </w:rPr>
        <w:t>ral Energy Plant (Section 1) provides steam and back-up emergency electrical power to both the technology center and the headquarters.</w:t>
      </w:r>
      <w:r w:rsidR="00090C74" w:rsidRPr="00245490">
        <w:rPr>
          <w:rFonts w:ascii="Arial" w:hAnsi="Arial" w:cs="Arial"/>
          <w:sz w:val="22"/>
          <w:szCs w:val="22"/>
        </w:rPr>
        <w:t xml:space="preserve"> </w:t>
      </w:r>
      <w:r w:rsidR="00941132" w:rsidRPr="00245490">
        <w:rPr>
          <w:rFonts w:ascii="Arial" w:hAnsi="Arial" w:cs="Arial"/>
          <w:sz w:val="22"/>
          <w:szCs w:val="22"/>
        </w:rPr>
        <w:t xml:space="preserve"> </w:t>
      </w:r>
      <w:r w:rsidR="00956B9E" w:rsidRPr="00245490">
        <w:rPr>
          <w:rFonts w:ascii="Arial" w:hAnsi="Arial" w:cs="Arial"/>
          <w:sz w:val="22"/>
          <w:szCs w:val="22"/>
        </w:rPr>
        <w:t xml:space="preserve">Construction of FCA Tech Center at this site began between 1987 and 1988. </w:t>
      </w:r>
      <w:r w:rsidR="00090C74" w:rsidRPr="00245490">
        <w:rPr>
          <w:rFonts w:ascii="Arial" w:hAnsi="Arial" w:cs="Arial"/>
          <w:sz w:val="22"/>
          <w:szCs w:val="22"/>
        </w:rPr>
        <w:t xml:space="preserve"> </w:t>
      </w:r>
      <w:r w:rsidRPr="00245490">
        <w:rPr>
          <w:rFonts w:ascii="Arial" w:hAnsi="Arial" w:cs="Arial"/>
          <w:sz w:val="22"/>
          <w:szCs w:val="22"/>
        </w:rPr>
        <w:t xml:space="preserve">The buildings </w:t>
      </w:r>
      <w:r w:rsidR="00956B9E" w:rsidRPr="00245490">
        <w:rPr>
          <w:rFonts w:ascii="Arial" w:hAnsi="Arial" w:cs="Arial"/>
          <w:sz w:val="22"/>
          <w:szCs w:val="22"/>
        </w:rPr>
        <w:t xml:space="preserve">that </w:t>
      </w:r>
      <w:r w:rsidRPr="00245490">
        <w:rPr>
          <w:rFonts w:ascii="Arial" w:hAnsi="Arial" w:cs="Arial"/>
          <w:sz w:val="22"/>
          <w:szCs w:val="22"/>
        </w:rPr>
        <w:t>house the equipment cover approximately o</w:t>
      </w:r>
      <w:r w:rsidR="00001253" w:rsidRPr="00245490">
        <w:rPr>
          <w:rFonts w:ascii="Arial" w:hAnsi="Arial" w:cs="Arial"/>
          <w:sz w:val="22"/>
          <w:szCs w:val="22"/>
        </w:rPr>
        <w:t>ne and a half square miles of land.</w:t>
      </w:r>
      <w:r w:rsidR="001D0EF4" w:rsidRPr="00245490">
        <w:t xml:space="preserve"> </w:t>
      </w:r>
      <w:r w:rsidR="00090C74" w:rsidRPr="00245490">
        <w:t xml:space="preserve"> </w:t>
      </w:r>
      <w:r w:rsidR="00937029" w:rsidRPr="00245490">
        <w:rPr>
          <w:rFonts w:ascii="Arial" w:hAnsi="Arial" w:cs="Arial"/>
          <w:sz w:val="22"/>
          <w:szCs w:val="22"/>
        </w:rPr>
        <w:t>Based on information provided by FCA, p</w:t>
      </w:r>
      <w:r w:rsidR="001D0EF4" w:rsidRPr="00245490">
        <w:rPr>
          <w:rFonts w:ascii="Arial" w:hAnsi="Arial" w:cs="Arial"/>
          <w:sz w:val="22"/>
          <w:szCs w:val="22"/>
        </w:rPr>
        <w:t>lacement of the first set of boilers and dynamometers at the facility occurred in about 1989 and 1990 respectively.</w:t>
      </w:r>
    </w:p>
    <w:p w14:paraId="2C040B40" w14:textId="77777777" w:rsidR="00AF4326" w:rsidRPr="00245490" w:rsidRDefault="00AF4326">
      <w:pPr>
        <w:rPr>
          <w:rFonts w:ascii="Arial" w:hAnsi="Arial" w:cs="Arial"/>
          <w:sz w:val="22"/>
          <w:szCs w:val="22"/>
        </w:rPr>
      </w:pPr>
    </w:p>
    <w:p w14:paraId="323064B3" w14:textId="77777777" w:rsidR="00AF4326" w:rsidRPr="00245490" w:rsidRDefault="00DB5924" w:rsidP="00167B85">
      <w:pPr>
        <w:jc w:val="both"/>
        <w:outlineLvl w:val="0"/>
        <w:rPr>
          <w:rFonts w:ascii="Arial" w:hAnsi="Arial" w:cs="Arial"/>
          <w:b/>
          <w:sz w:val="22"/>
          <w:szCs w:val="22"/>
        </w:rPr>
      </w:pPr>
      <w:r w:rsidRPr="00245490">
        <w:rPr>
          <w:rFonts w:ascii="Arial" w:hAnsi="Arial" w:cs="Arial"/>
          <w:sz w:val="22"/>
          <w:szCs w:val="22"/>
        </w:rPr>
        <w:t xml:space="preserve">The following table lists stationary source emission information as reported </w:t>
      </w:r>
      <w:r w:rsidR="000E43A8" w:rsidRPr="00245490">
        <w:rPr>
          <w:rFonts w:ascii="Arial" w:hAnsi="Arial" w:cs="Arial"/>
          <w:sz w:val="22"/>
          <w:szCs w:val="22"/>
        </w:rPr>
        <w:t xml:space="preserve">to the </w:t>
      </w:r>
      <w:r w:rsidRPr="00245490">
        <w:rPr>
          <w:rFonts w:ascii="Arial" w:hAnsi="Arial" w:cs="Arial"/>
          <w:sz w:val="22"/>
          <w:szCs w:val="22"/>
        </w:rPr>
        <w:t>Michigan Air Emissions Reporting System</w:t>
      </w:r>
      <w:r w:rsidR="0002430E" w:rsidRPr="00245490">
        <w:rPr>
          <w:rFonts w:ascii="Arial" w:hAnsi="Arial" w:cs="Arial"/>
          <w:sz w:val="22"/>
          <w:szCs w:val="22"/>
        </w:rPr>
        <w:t xml:space="preserve"> (MAERS</w:t>
      </w:r>
      <w:r w:rsidR="00FE6510" w:rsidRPr="00245490">
        <w:rPr>
          <w:rFonts w:ascii="Arial" w:hAnsi="Arial" w:cs="Arial"/>
          <w:sz w:val="22"/>
          <w:szCs w:val="22"/>
        </w:rPr>
        <w:t xml:space="preserve">) for </w:t>
      </w:r>
      <w:r w:rsidR="000E43A8" w:rsidRPr="00245490">
        <w:rPr>
          <w:rFonts w:ascii="Arial" w:hAnsi="Arial" w:cs="Arial"/>
          <w:sz w:val="22"/>
          <w:szCs w:val="22"/>
        </w:rPr>
        <w:t>the</w:t>
      </w:r>
      <w:r w:rsidR="00FE6510" w:rsidRPr="00245490">
        <w:rPr>
          <w:rFonts w:ascii="Arial" w:hAnsi="Arial" w:cs="Arial"/>
          <w:sz w:val="22"/>
          <w:szCs w:val="22"/>
        </w:rPr>
        <w:t xml:space="preserve"> year</w:t>
      </w:r>
      <w:r w:rsidR="000E43A8" w:rsidRPr="00245490">
        <w:rPr>
          <w:rFonts w:ascii="Arial" w:hAnsi="Arial" w:cs="Arial"/>
          <w:sz w:val="22"/>
          <w:szCs w:val="22"/>
        </w:rPr>
        <w:t xml:space="preserve"> </w:t>
      </w:r>
      <w:r w:rsidR="00956B9E" w:rsidRPr="00245490">
        <w:rPr>
          <w:rFonts w:ascii="Arial" w:hAnsi="Arial" w:cs="Arial"/>
          <w:b/>
          <w:sz w:val="22"/>
          <w:szCs w:val="22"/>
        </w:rPr>
        <w:t>2016</w:t>
      </w:r>
      <w:r w:rsidR="00AF4326" w:rsidRPr="00245490">
        <w:rPr>
          <w:rFonts w:ascii="Arial" w:hAnsi="Arial" w:cs="Arial"/>
          <w:sz w:val="22"/>
          <w:szCs w:val="22"/>
        </w:rPr>
        <w:t>.</w:t>
      </w:r>
      <w:r w:rsidR="00AF4326" w:rsidRPr="00245490">
        <w:rPr>
          <w:rFonts w:ascii="Arial" w:hAnsi="Arial" w:cs="Arial"/>
          <w:b/>
          <w:sz w:val="22"/>
          <w:szCs w:val="22"/>
        </w:rPr>
        <w:t xml:space="preserve">  </w:t>
      </w:r>
    </w:p>
    <w:p w14:paraId="059407B0" w14:textId="77777777" w:rsidR="00113B82" w:rsidRPr="00245490" w:rsidRDefault="00113B82" w:rsidP="00113B82">
      <w:pPr>
        <w:jc w:val="both"/>
        <w:outlineLvl w:val="0"/>
        <w:rPr>
          <w:rFonts w:ascii="Arial" w:hAnsi="Arial" w:cs="Arial"/>
          <w:sz w:val="22"/>
          <w:szCs w:val="22"/>
        </w:rPr>
      </w:pPr>
    </w:p>
    <w:p w14:paraId="1AF7AA8E" w14:textId="77777777" w:rsidR="00F734C6" w:rsidRPr="00245490" w:rsidRDefault="00F734C6" w:rsidP="00F734C6">
      <w:pPr>
        <w:jc w:val="center"/>
        <w:rPr>
          <w:rFonts w:ascii="Arial" w:hAnsi="Arial" w:cs="Arial"/>
          <w:b/>
          <w:sz w:val="22"/>
          <w:szCs w:val="22"/>
        </w:rPr>
      </w:pPr>
      <w:r w:rsidRPr="00245490">
        <w:rPr>
          <w:rFonts w:ascii="Arial" w:hAnsi="Arial" w:cs="Arial"/>
          <w:b/>
          <w:sz w:val="22"/>
          <w:szCs w:val="22"/>
        </w:rPr>
        <w:t>TOTAL STATIONARY SOURCE EMISSIONS</w:t>
      </w:r>
    </w:p>
    <w:p w14:paraId="2A56C53B" w14:textId="77777777" w:rsidR="00F734C6" w:rsidRPr="00245490" w:rsidRDefault="00F734C6" w:rsidP="00F734C6">
      <w:pPr>
        <w:jc w:val="center"/>
        <w:rPr>
          <w:rFonts w:ascii="Arial" w:hAnsi="Arial" w:cs="Arial"/>
          <w:sz w:val="22"/>
          <w:szCs w:val="22"/>
        </w:rPr>
      </w:pPr>
    </w:p>
    <w:tbl>
      <w:tblPr>
        <w:tblW w:w="1030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71"/>
        <w:gridCol w:w="5130"/>
      </w:tblGrid>
      <w:tr w:rsidR="00245490" w:rsidRPr="00245490" w14:paraId="69419303" w14:textId="77777777" w:rsidTr="00165843">
        <w:trPr>
          <w:tblHeader/>
        </w:trPr>
        <w:tc>
          <w:tcPr>
            <w:tcW w:w="5171" w:type="dxa"/>
            <w:tcBorders>
              <w:top w:val="double" w:sz="6" w:space="0" w:color="auto"/>
              <w:bottom w:val="double" w:sz="6" w:space="0" w:color="auto"/>
              <w:right w:val="single" w:sz="6" w:space="0" w:color="auto"/>
            </w:tcBorders>
            <w:shd w:val="pct10" w:color="auto" w:fill="auto"/>
          </w:tcPr>
          <w:p w14:paraId="5DD93263" w14:textId="77777777" w:rsidR="00F734C6" w:rsidRPr="00245490" w:rsidRDefault="00F734C6" w:rsidP="00E63937">
            <w:pPr>
              <w:jc w:val="center"/>
              <w:rPr>
                <w:rFonts w:ascii="Arial" w:hAnsi="Arial" w:cs="Arial"/>
                <w:b/>
                <w:sz w:val="22"/>
                <w:szCs w:val="22"/>
              </w:rPr>
            </w:pPr>
            <w:r w:rsidRPr="00245490">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706EE484" w14:textId="77777777" w:rsidR="00F734C6" w:rsidRPr="00245490" w:rsidRDefault="00F734C6" w:rsidP="00E63937">
            <w:pPr>
              <w:jc w:val="center"/>
              <w:rPr>
                <w:rFonts w:ascii="Arial" w:hAnsi="Arial" w:cs="Arial"/>
                <w:b/>
                <w:sz w:val="22"/>
                <w:szCs w:val="22"/>
              </w:rPr>
            </w:pPr>
            <w:r w:rsidRPr="00245490">
              <w:rPr>
                <w:rFonts w:ascii="Arial" w:hAnsi="Arial" w:cs="Arial"/>
                <w:b/>
                <w:sz w:val="22"/>
                <w:szCs w:val="22"/>
              </w:rPr>
              <w:t>Tons per Year</w:t>
            </w:r>
          </w:p>
        </w:tc>
      </w:tr>
      <w:tr w:rsidR="00245490" w:rsidRPr="00245490" w14:paraId="1754B98A" w14:textId="77777777" w:rsidTr="00165843">
        <w:tc>
          <w:tcPr>
            <w:tcW w:w="5171" w:type="dxa"/>
          </w:tcPr>
          <w:p w14:paraId="13B1CC0F" w14:textId="77777777" w:rsidR="00F734C6" w:rsidRPr="00245490" w:rsidRDefault="00F734C6" w:rsidP="00E63937">
            <w:pPr>
              <w:rPr>
                <w:rFonts w:ascii="Arial" w:hAnsi="Arial" w:cs="Arial"/>
                <w:sz w:val="22"/>
                <w:szCs w:val="22"/>
              </w:rPr>
            </w:pPr>
            <w:r w:rsidRPr="00245490">
              <w:rPr>
                <w:rFonts w:ascii="Arial" w:hAnsi="Arial" w:cs="Arial"/>
                <w:sz w:val="22"/>
                <w:szCs w:val="22"/>
              </w:rPr>
              <w:t>Carbon Monoxide</w:t>
            </w:r>
            <w:r w:rsidR="00090C74" w:rsidRPr="00245490">
              <w:rPr>
                <w:rFonts w:ascii="Arial" w:hAnsi="Arial" w:cs="Arial"/>
                <w:sz w:val="22"/>
                <w:szCs w:val="22"/>
              </w:rPr>
              <w:t xml:space="preserve"> </w:t>
            </w:r>
            <w:r w:rsidRPr="00245490">
              <w:rPr>
                <w:rFonts w:ascii="Arial" w:hAnsi="Arial" w:cs="Arial"/>
                <w:sz w:val="22"/>
                <w:szCs w:val="22"/>
              </w:rPr>
              <w:t xml:space="preserve"> (CO)</w:t>
            </w:r>
          </w:p>
        </w:tc>
        <w:tc>
          <w:tcPr>
            <w:tcW w:w="5130" w:type="dxa"/>
          </w:tcPr>
          <w:p w14:paraId="26EE197E" w14:textId="77777777" w:rsidR="008D7E65" w:rsidRPr="00245490" w:rsidRDefault="008D7E65" w:rsidP="008D7E65">
            <w:pPr>
              <w:jc w:val="center"/>
              <w:rPr>
                <w:rFonts w:ascii="Arial" w:hAnsi="Arial" w:cs="Arial"/>
                <w:sz w:val="22"/>
                <w:szCs w:val="22"/>
              </w:rPr>
            </w:pPr>
            <w:r w:rsidRPr="00245490">
              <w:rPr>
                <w:rFonts w:ascii="Arial" w:hAnsi="Arial" w:cs="Arial"/>
                <w:sz w:val="22"/>
                <w:szCs w:val="22"/>
              </w:rPr>
              <w:t>294</w:t>
            </w:r>
          </w:p>
        </w:tc>
      </w:tr>
      <w:tr w:rsidR="00245490" w:rsidRPr="00245490" w14:paraId="63667836" w14:textId="77777777" w:rsidTr="00165843">
        <w:tc>
          <w:tcPr>
            <w:tcW w:w="5171" w:type="dxa"/>
          </w:tcPr>
          <w:p w14:paraId="285E908B" w14:textId="77777777" w:rsidR="00F734C6" w:rsidRPr="00245490" w:rsidRDefault="00F734C6" w:rsidP="00E63937">
            <w:pPr>
              <w:rPr>
                <w:rFonts w:ascii="Arial" w:hAnsi="Arial" w:cs="Arial"/>
                <w:sz w:val="22"/>
                <w:szCs w:val="22"/>
              </w:rPr>
            </w:pPr>
            <w:r w:rsidRPr="00245490">
              <w:rPr>
                <w:rFonts w:ascii="Arial" w:hAnsi="Arial" w:cs="Arial"/>
                <w:sz w:val="22"/>
                <w:szCs w:val="22"/>
              </w:rPr>
              <w:t>Lead  (Pb)</w:t>
            </w:r>
          </w:p>
        </w:tc>
        <w:tc>
          <w:tcPr>
            <w:tcW w:w="5130" w:type="dxa"/>
          </w:tcPr>
          <w:p w14:paraId="4EDBDAD2" w14:textId="77777777" w:rsidR="00F734C6" w:rsidRPr="00245490" w:rsidRDefault="008D7E65" w:rsidP="00E63937">
            <w:pPr>
              <w:jc w:val="center"/>
              <w:rPr>
                <w:rFonts w:ascii="Arial" w:hAnsi="Arial" w:cs="Arial"/>
                <w:sz w:val="22"/>
                <w:szCs w:val="22"/>
              </w:rPr>
            </w:pPr>
            <w:r w:rsidRPr="00245490">
              <w:rPr>
                <w:rFonts w:ascii="Arial" w:hAnsi="Arial" w:cs="Arial"/>
                <w:sz w:val="22"/>
                <w:szCs w:val="22"/>
              </w:rPr>
              <w:t>NA</w:t>
            </w:r>
          </w:p>
        </w:tc>
      </w:tr>
      <w:tr w:rsidR="00245490" w:rsidRPr="00245490" w14:paraId="4534C828" w14:textId="77777777" w:rsidTr="00165843">
        <w:tc>
          <w:tcPr>
            <w:tcW w:w="5171" w:type="dxa"/>
          </w:tcPr>
          <w:p w14:paraId="6D1EAC38" w14:textId="77777777" w:rsidR="00F734C6" w:rsidRPr="00245490" w:rsidRDefault="00F734C6" w:rsidP="00E63937">
            <w:pPr>
              <w:rPr>
                <w:rFonts w:ascii="Arial" w:hAnsi="Arial" w:cs="Arial"/>
                <w:sz w:val="22"/>
                <w:szCs w:val="22"/>
              </w:rPr>
            </w:pPr>
            <w:r w:rsidRPr="00245490">
              <w:rPr>
                <w:rFonts w:ascii="Arial" w:hAnsi="Arial" w:cs="Arial"/>
                <w:sz w:val="22"/>
                <w:szCs w:val="22"/>
              </w:rPr>
              <w:t>Nitrogen Oxides  (NO</w:t>
            </w:r>
            <w:r w:rsidRPr="00245490">
              <w:rPr>
                <w:rFonts w:ascii="Arial" w:hAnsi="Arial" w:cs="Arial"/>
                <w:sz w:val="22"/>
                <w:szCs w:val="22"/>
                <w:vertAlign w:val="subscript"/>
              </w:rPr>
              <w:t>x</w:t>
            </w:r>
            <w:r w:rsidRPr="00245490">
              <w:rPr>
                <w:rFonts w:ascii="Arial" w:hAnsi="Arial" w:cs="Arial"/>
                <w:sz w:val="22"/>
                <w:szCs w:val="22"/>
              </w:rPr>
              <w:t>)</w:t>
            </w:r>
          </w:p>
        </w:tc>
        <w:tc>
          <w:tcPr>
            <w:tcW w:w="5130" w:type="dxa"/>
          </w:tcPr>
          <w:p w14:paraId="4CC1E32B" w14:textId="77777777" w:rsidR="00F734C6" w:rsidRPr="00245490" w:rsidRDefault="008D7E65" w:rsidP="00E63937">
            <w:pPr>
              <w:jc w:val="center"/>
              <w:rPr>
                <w:rFonts w:ascii="Arial" w:hAnsi="Arial" w:cs="Arial"/>
                <w:sz w:val="22"/>
                <w:szCs w:val="22"/>
              </w:rPr>
            </w:pPr>
            <w:r w:rsidRPr="00245490">
              <w:rPr>
                <w:rFonts w:ascii="Arial" w:hAnsi="Arial" w:cs="Arial"/>
                <w:sz w:val="22"/>
                <w:szCs w:val="22"/>
              </w:rPr>
              <w:t>165</w:t>
            </w:r>
          </w:p>
        </w:tc>
      </w:tr>
      <w:tr w:rsidR="00245490" w:rsidRPr="00245490" w14:paraId="320B0751" w14:textId="77777777" w:rsidTr="00165843">
        <w:tc>
          <w:tcPr>
            <w:tcW w:w="5171" w:type="dxa"/>
          </w:tcPr>
          <w:p w14:paraId="14EF70B7" w14:textId="77777777" w:rsidR="00F734C6" w:rsidRPr="00245490" w:rsidRDefault="00F734C6" w:rsidP="00E63937">
            <w:pPr>
              <w:rPr>
                <w:rFonts w:ascii="Arial" w:hAnsi="Arial" w:cs="Arial"/>
                <w:sz w:val="22"/>
                <w:szCs w:val="22"/>
              </w:rPr>
            </w:pPr>
            <w:r w:rsidRPr="00245490">
              <w:rPr>
                <w:rFonts w:ascii="Arial" w:hAnsi="Arial" w:cs="Arial"/>
                <w:sz w:val="22"/>
                <w:szCs w:val="22"/>
              </w:rPr>
              <w:t>Particulate Matter  (PM)</w:t>
            </w:r>
          </w:p>
        </w:tc>
        <w:tc>
          <w:tcPr>
            <w:tcW w:w="5130" w:type="dxa"/>
          </w:tcPr>
          <w:p w14:paraId="40C3C937" w14:textId="77777777" w:rsidR="00F734C6" w:rsidRPr="00245490" w:rsidRDefault="008D7E65" w:rsidP="00E63937">
            <w:pPr>
              <w:jc w:val="center"/>
              <w:rPr>
                <w:rFonts w:ascii="Arial" w:hAnsi="Arial" w:cs="Arial"/>
                <w:sz w:val="22"/>
                <w:szCs w:val="22"/>
              </w:rPr>
            </w:pPr>
            <w:r w:rsidRPr="00245490">
              <w:rPr>
                <w:rFonts w:ascii="Arial" w:hAnsi="Arial" w:cs="Arial"/>
                <w:sz w:val="22"/>
                <w:szCs w:val="22"/>
              </w:rPr>
              <w:t>10</w:t>
            </w:r>
            <w:r w:rsidR="00F56DBE" w:rsidRPr="00245490">
              <w:rPr>
                <w:rFonts w:ascii="Arial" w:hAnsi="Arial" w:cs="Arial"/>
                <w:sz w:val="22"/>
                <w:szCs w:val="22"/>
              </w:rPr>
              <w:t>.8</w:t>
            </w:r>
          </w:p>
        </w:tc>
      </w:tr>
      <w:tr w:rsidR="00245490" w:rsidRPr="00245490" w14:paraId="6570F1A8" w14:textId="77777777" w:rsidTr="00165843">
        <w:tc>
          <w:tcPr>
            <w:tcW w:w="5171" w:type="dxa"/>
            <w:tcBorders>
              <w:bottom w:val="nil"/>
            </w:tcBorders>
          </w:tcPr>
          <w:p w14:paraId="6C247B13" w14:textId="77777777" w:rsidR="00F734C6" w:rsidRPr="00245490" w:rsidRDefault="00F734C6" w:rsidP="00E63937">
            <w:pPr>
              <w:rPr>
                <w:rFonts w:ascii="Arial" w:hAnsi="Arial" w:cs="Arial"/>
                <w:sz w:val="22"/>
                <w:szCs w:val="22"/>
              </w:rPr>
            </w:pPr>
            <w:r w:rsidRPr="00245490">
              <w:rPr>
                <w:rFonts w:ascii="Arial" w:hAnsi="Arial" w:cs="Arial"/>
                <w:sz w:val="22"/>
                <w:szCs w:val="22"/>
              </w:rPr>
              <w:t>Sulfur Dioxide  (SO</w:t>
            </w:r>
            <w:r w:rsidRPr="00245490">
              <w:rPr>
                <w:rFonts w:ascii="Arial" w:hAnsi="Arial" w:cs="Arial"/>
                <w:sz w:val="22"/>
                <w:szCs w:val="22"/>
                <w:vertAlign w:val="subscript"/>
              </w:rPr>
              <w:t>2</w:t>
            </w:r>
            <w:r w:rsidRPr="00245490">
              <w:rPr>
                <w:rFonts w:ascii="Arial" w:hAnsi="Arial" w:cs="Arial"/>
                <w:sz w:val="22"/>
                <w:szCs w:val="22"/>
              </w:rPr>
              <w:t>)</w:t>
            </w:r>
          </w:p>
        </w:tc>
        <w:tc>
          <w:tcPr>
            <w:tcW w:w="5130" w:type="dxa"/>
            <w:tcBorders>
              <w:bottom w:val="nil"/>
            </w:tcBorders>
          </w:tcPr>
          <w:p w14:paraId="4E928123" w14:textId="77777777" w:rsidR="00F734C6" w:rsidRPr="00245490" w:rsidRDefault="008D7E65" w:rsidP="00E63937">
            <w:pPr>
              <w:jc w:val="center"/>
              <w:rPr>
                <w:rFonts w:ascii="Arial" w:hAnsi="Arial" w:cs="Arial"/>
                <w:sz w:val="22"/>
                <w:szCs w:val="22"/>
              </w:rPr>
            </w:pPr>
            <w:r w:rsidRPr="00245490">
              <w:rPr>
                <w:rFonts w:ascii="Arial" w:hAnsi="Arial" w:cs="Arial"/>
                <w:sz w:val="22"/>
                <w:szCs w:val="22"/>
              </w:rPr>
              <w:t>9.7</w:t>
            </w:r>
          </w:p>
        </w:tc>
      </w:tr>
      <w:tr w:rsidR="00F734C6" w:rsidRPr="00245490" w14:paraId="71C2ACD4" w14:textId="77777777" w:rsidTr="00165843">
        <w:tc>
          <w:tcPr>
            <w:tcW w:w="5171" w:type="dxa"/>
            <w:tcBorders>
              <w:top w:val="single" w:sz="6" w:space="0" w:color="auto"/>
              <w:bottom w:val="single" w:sz="4" w:space="0" w:color="auto"/>
            </w:tcBorders>
          </w:tcPr>
          <w:p w14:paraId="38F3A0FC" w14:textId="77777777" w:rsidR="00F734C6" w:rsidRPr="00245490" w:rsidRDefault="00F734C6" w:rsidP="00E63937">
            <w:pPr>
              <w:rPr>
                <w:rFonts w:ascii="Arial" w:hAnsi="Arial" w:cs="Arial"/>
                <w:sz w:val="22"/>
                <w:szCs w:val="22"/>
              </w:rPr>
            </w:pPr>
            <w:r w:rsidRPr="00245490">
              <w:rPr>
                <w:rFonts w:ascii="Arial" w:hAnsi="Arial" w:cs="Arial"/>
                <w:sz w:val="22"/>
                <w:szCs w:val="22"/>
              </w:rPr>
              <w:t>Volatile Organic Compounds  (VOCs)</w:t>
            </w:r>
          </w:p>
        </w:tc>
        <w:tc>
          <w:tcPr>
            <w:tcW w:w="5130" w:type="dxa"/>
            <w:tcBorders>
              <w:top w:val="single" w:sz="6" w:space="0" w:color="auto"/>
              <w:bottom w:val="single" w:sz="4" w:space="0" w:color="auto"/>
            </w:tcBorders>
          </w:tcPr>
          <w:p w14:paraId="7573AD0C" w14:textId="77777777" w:rsidR="00F734C6" w:rsidRPr="00245490" w:rsidRDefault="00F56DBE" w:rsidP="00E63937">
            <w:pPr>
              <w:jc w:val="center"/>
              <w:rPr>
                <w:rFonts w:ascii="Arial" w:hAnsi="Arial" w:cs="Arial"/>
                <w:sz w:val="22"/>
                <w:szCs w:val="22"/>
              </w:rPr>
            </w:pPr>
            <w:r w:rsidRPr="00245490">
              <w:rPr>
                <w:rFonts w:ascii="Arial" w:hAnsi="Arial" w:cs="Arial"/>
                <w:sz w:val="22"/>
                <w:szCs w:val="22"/>
              </w:rPr>
              <w:t>32</w:t>
            </w:r>
          </w:p>
        </w:tc>
      </w:tr>
    </w:tbl>
    <w:p w14:paraId="546D2A70" w14:textId="77777777" w:rsidR="00F734C6" w:rsidRPr="00245490" w:rsidRDefault="00F734C6" w:rsidP="00F734C6"/>
    <w:p w14:paraId="7B01FA67" w14:textId="77777777" w:rsidR="00F734C6" w:rsidRPr="00245490" w:rsidRDefault="00F734C6" w:rsidP="00090C74">
      <w:pPr>
        <w:jc w:val="both"/>
        <w:rPr>
          <w:rFonts w:ascii="Arial" w:hAnsi="Arial" w:cs="Arial"/>
          <w:sz w:val="22"/>
          <w:szCs w:val="22"/>
        </w:rPr>
      </w:pPr>
      <w:r w:rsidRPr="00245490">
        <w:rPr>
          <w:rFonts w:ascii="Arial" w:hAnsi="Arial" w:cs="Arial"/>
          <w:sz w:val="22"/>
          <w:szCs w:val="22"/>
        </w:rPr>
        <w:t xml:space="preserve">The following table lists Hazardous Air Pollutant emissions as calculated for the year </w:t>
      </w:r>
      <w:r w:rsidR="00C8205A" w:rsidRPr="00245490">
        <w:rPr>
          <w:rFonts w:ascii="Arial" w:hAnsi="Arial" w:cs="Arial"/>
          <w:sz w:val="22"/>
          <w:szCs w:val="22"/>
        </w:rPr>
        <w:t>2017</w:t>
      </w:r>
      <w:r w:rsidRPr="00245490">
        <w:rPr>
          <w:rFonts w:ascii="Arial" w:hAnsi="Arial" w:cs="Arial"/>
          <w:sz w:val="22"/>
          <w:szCs w:val="22"/>
        </w:rPr>
        <w:t xml:space="preserve"> by </w:t>
      </w:r>
      <w:r w:rsidR="00C8205A" w:rsidRPr="00245490">
        <w:rPr>
          <w:rFonts w:ascii="Arial" w:hAnsi="Arial" w:cs="Arial"/>
          <w:sz w:val="22"/>
          <w:szCs w:val="22"/>
        </w:rPr>
        <w:t>FCA US LLC</w:t>
      </w:r>
      <w:r w:rsidRPr="00245490">
        <w:rPr>
          <w:rFonts w:ascii="Arial" w:hAnsi="Arial" w:cs="Arial"/>
          <w:sz w:val="22"/>
          <w:szCs w:val="22"/>
        </w:rPr>
        <w:t>:</w:t>
      </w:r>
    </w:p>
    <w:p w14:paraId="15F03AF4" w14:textId="77777777" w:rsidR="00F734C6" w:rsidRPr="00245490" w:rsidRDefault="00F734C6" w:rsidP="00F734C6"/>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245490" w:rsidRPr="00245490" w14:paraId="3834AD71" w14:textId="77777777" w:rsidTr="00C8205A">
        <w:tc>
          <w:tcPr>
            <w:tcW w:w="5130" w:type="dxa"/>
            <w:tcBorders>
              <w:top w:val="double" w:sz="6" w:space="0" w:color="auto"/>
              <w:bottom w:val="double" w:sz="6" w:space="0" w:color="auto"/>
              <w:right w:val="nil"/>
            </w:tcBorders>
            <w:shd w:val="clear" w:color="auto" w:fill="D9D9D9"/>
          </w:tcPr>
          <w:p w14:paraId="3C126E18" w14:textId="77777777" w:rsidR="00F734C6" w:rsidRPr="00245490" w:rsidRDefault="00F734C6" w:rsidP="00E63937">
            <w:pPr>
              <w:rPr>
                <w:rFonts w:ascii="Arial" w:hAnsi="Arial" w:cs="Arial"/>
                <w:b/>
                <w:sz w:val="22"/>
                <w:szCs w:val="22"/>
              </w:rPr>
            </w:pPr>
            <w:r w:rsidRPr="00245490">
              <w:rPr>
                <w:rFonts w:ascii="Arial" w:hAnsi="Arial" w:cs="Arial"/>
                <w:b/>
                <w:sz w:val="22"/>
                <w:szCs w:val="22"/>
              </w:rPr>
              <w:t xml:space="preserve">Individual Hazardous Air Pollutants (HAPs) ** </w:t>
            </w:r>
          </w:p>
        </w:tc>
        <w:tc>
          <w:tcPr>
            <w:tcW w:w="5130" w:type="dxa"/>
            <w:tcBorders>
              <w:top w:val="double" w:sz="6" w:space="0" w:color="auto"/>
              <w:left w:val="nil"/>
              <w:bottom w:val="double" w:sz="6" w:space="0" w:color="auto"/>
            </w:tcBorders>
            <w:shd w:val="clear" w:color="auto" w:fill="D9D9D9"/>
          </w:tcPr>
          <w:p w14:paraId="2A166530" w14:textId="77777777" w:rsidR="00F734C6" w:rsidRPr="00245490" w:rsidRDefault="00F734C6" w:rsidP="00E63937">
            <w:pPr>
              <w:jc w:val="center"/>
              <w:rPr>
                <w:rFonts w:ascii="Arial" w:hAnsi="Arial" w:cs="Arial"/>
                <w:b/>
                <w:sz w:val="22"/>
                <w:szCs w:val="22"/>
              </w:rPr>
            </w:pPr>
            <w:r w:rsidRPr="00245490">
              <w:rPr>
                <w:rFonts w:ascii="Arial" w:hAnsi="Arial" w:cs="Arial"/>
                <w:b/>
                <w:sz w:val="22"/>
                <w:szCs w:val="22"/>
              </w:rPr>
              <w:t>Tons per Year</w:t>
            </w:r>
          </w:p>
        </w:tc>
      </w:tr>
      <w:tr w:rsidR="00245490" w:rsidRPr="00245490" w14:paraId="17CB58D8" w14:textId="77777777" w:rsidTr="00C8205A">
        <w:tc>
          <w:tcPr>
            <w:tcW w:w="5130" w:type="dxa"/>
            <w:tcBorders>
              <w:top w:val="single" w:sz="6" w:space="0" w:color="auto"/>
              <w:bottom w:val="double" w:sz="6" w:space="0" w:color="auto"/>
            </w:tcBorders>
            <w:shd w:val="clear" w:color="auto" w:fill="FFFFFF"/>
          </w:tcPr>
          <w:p w14:paraId="57EE9B12" w14:textId="77777777" w:rsidR="00F734C6" w:rsidRPr="00245490" w:rsidRDefault="00F734C6" w:rsidP="00E63937">
            <w:pPr>
              <w:rPr>
                <w:rFonts w:ascii="Arial" w:hAnsi="Arial" w:cs="Arial"/>
                <w:b/>
                <w:sz w:val="22"/>
                <w:szCs w:val="22"/>
              </w:rPr>
            </w:pPr>
            <w:r w:rsidRPr="00245490">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14:paraId="77BFE544" w14:textId="77777777" w:rsidR="00F734C6" w:rsidRPr="00245490" w:rsidRDefault="00C8205A" w:rsidP="00E63937">
            <w:pPr>
              <w:jc w:val="center"/>
              <w:rPr>
                <w:rFonts w:ascii="Arial" w:hAnsi="Arial" w:cs="Arial"/>
                <w:b/>
                <w:sz w:val="22"/>
                <w:szCs w:val="22"/>
              </w:rPr>
            </w:pPr>
            <w:r w:rsidRPr="00245490">
              <w:rPr>
                <w:rFonts w:ascii="Arial" w:hAnsi="Arial" w:cs="Arial"/>
                <w:b/>
                <w:sz w:val="22"/>
                <w:szCs w:val="22"/>
              </w:rPr>
              <w:t>10.1</w:t>
            </w:r>
          </w:p>
        </w:tc>
      </w:tr>
    </w:tbl>
    <w:p w14:paraId="6F1C02C0" w14:textId="77777777" w:rsidR="00F734C6" w:rsidRPr="00245490" w:rsidRDefault="00F734C6" w:rsidP="00F734C6">
      <w:pPr>
        <w:rPr>
          <w:rFonts w:ascii="Arial" w:hAnsi="Arial" w:cs="Arial"/>
          <w:sz w:val="22"/>
          <w:szCs w:val="22"/>
        </w:rPr>
      </w:pPr>
      <w:r w:rsidRPr="00245490">
        <w:rPr>
          <w:rFonts w:ascii="Arial" w:hAnsi="Arial" w:cs="Arial"/>
          <w:sz w:val="22"/>
          <w:szCs w:val="22"/>
        </w:rPr>
        <w:t>**As listed pursuant to Section 112(b) of the federal Clean Air Act.</w:t>
      </w:r>
    </w:p>
    <w:p w14:paraId="20A26701" w14:textId="77777777" w:rsidR="000F73C3" w:rsidRPr="00245490" w:rsidRDefault="000F73C3" w:rsidP="00167B85">
      <w:pPr>
        <w:jc w:val="both"/>
        <w:rPr>
          <w:rFonts w:ascii="Arial" w:hAnsi="Arial" w:cs="Arial"/>
          <w:sz w:val="22"/>
          <w:szCs w:val="22"/>
        </w:rPr>
      </w:pPr>
    </w:p>
    <w:p w14:paraId="11565088" w14:textId="77777777" w:rsidR="00DB5924" w:rsidRPr="00245490" w:rsidRDefault="00DB5924" w:rsidP="00090C74">
      <w:pPr>
        <w:jc w:val="both"/>
        <w:rPr>
          <w:rFonts w:ascii="Arial" w:hAnsi="Arial" w:cs="Arial"/>
          <w:sz w:val="22"/>
          <w:szCs w:val="22"/>
        </w:rPr>
      </w:pPr>
      <w:r w:rsidRPr="00245490">
        <w:rPr>
          <w:rFonts w:ascii="Arial" w:hAnsi="Arial" w:cs="Arial"/>
          <w:sz w:val="22"/>
          <w:szCs w:val="22"/>
        </w:rPr>
        <w:t xml:space="preserve">See </w:t>
      </w:r>
      <w:r w:rsidR="00C54ADE" w:rsidRPr="00245490">
        <w:rPr>
          <w:rFonts w:ascii="Arial" w:hAnsi="Arial" w:cs="Arial"/>
          <w:sz w:val="22"/>
          <w:szCs w:val="22"/>
        </w:rPr>
        <w:t>Part</w:t>
      </w:r>
      <w:r w:rsidRPr="00245490">
        <w:rPr>
          <w:rFonts w:ascii="Arial" w:hAnsi="Arial" w:cs="Arial"/>
          <w:sz w:val="22"/>
          <w:szCs w:val="22"/>
        </w:rPr>
        <w:t xml:space="preserve">s C and D in the ROP for summary tables of all processes at the stationary source that are subject to process-specific emission limits or standards. </w:t>
      </w:r>
    </w:p>
    <w:p w14:paraId="375C299A" w14:textId="77777777" w:rsidR="00AF4326" w:rsidRPr="00245490" w:rsidRDefault="00AF4326" w:rsidP="00090C74">
      <w:pPr>
        <w:jc w:val="both"/>
        <w:rPr>
          <w:rFonts w:ascii="Arial" w:hAnsi="Arial" w:cs="Arial"/>
          <w:sz w:val="22"/>
          <w:szCs w:val="22"/>
        </w:rPr>
      </w:pPr>
    </w:p>
    <w:p w14:paraId="65B4DBA0" w14:textId="77777777" w:rsidR="00AF4326" w:rsidRPr="00245490" w:rsidRDefault="00AF4326" w:rsidP="00090C74">
      <w:pPr>
        <w:jc w:val="both"/>
        <w:rPr>
          <w:rFonts w:ascii="Arial" w:hAnsi="Arial" w:cs="Arial"/>
          <w:b/>
          <w:sz w:val="22"/>
          <w:szCs w:val="22"/>
          <w:u w:val="single"/>
        </w:rPr>
      </w:pPr>
      <w:bookmarkStart w:id="10" w:name="_Toc480946819"/>
      <w:bookmarkStart w:id="11" w:name="_Toc482691114"/>
      <w:r w:rsidRPr="00245490">
        <w:rPr>
          <w:rFonts w:ascii="Arial" w:hAnsi="Arial" w:cs="Arial"/>
          <w:b/>
          <w:sz w:val="22"/>
          <w:szCs w:val="22"/>
          <w:u w:val="single"/>
        </w:rPr>
        <w:t>Regulatory Analysis</w:t>
      </w:r>
      <w:bookmarkEnd w:id="10"/>
      <w:bookmarkEnd w:id="11"/>
    </w:p>
    <w:p w14:paraId="665A6B6E" w14:textId="77777777" w:rsidR="00AF4326" w:rsidRPr="00245490" w:rsidRDefault="00AF4326" w:rsidP="00090C74">
      <w:pPr>
        <w:jc w:val="both"/>
        <w:rPr>
          <w:rFonts w:ascii="Arial" w:hAnsi="Arial" w:cs="Arial"/>
          <w:b/>
          <w:sz w:val="22"/>
          <w:szCs w:val="22"/>
        </w:rPr>
      </w:pPr>
    </w:p>
    <w:p w14:paraId="35D840CA" w14:textId="77777777" w:rsidR="000F73C3" w:rsidRPr="00245490" w:rsidRDefault="000F73C3" w:rsidP="00090C74">
      <w:pPr>
        <w:jc w:val="both"/>
        <w:outlineLvl w:val="0"/>
        <w:rPr>
          <w:rFonts w:ascii="Arial" w:hAnsi="Arial" w:cs="Arial"/>
          <w:sz w:val="22"/>
          <w:szCs w:val="22"/>
        </w:rPr>
      </w:pPr>
      <w:r w:rsidRPr="00245490">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443A5974" w14:textId="77777777" w:rsidR="000F73C3" w:rsidRPr="00245490" w:rsidRDefault="000F73C3" w:rsidP="00090C74">
      <w:pPr>
        <w:jc w:val="both"/>
        <w:outlineLvl w:val="0"/>
        <w:rPr>
          <w:rFonts w:ascii="Arial" w:hAnsi="Arial" w:cs="Arial"/>
          <w:sz w:val="22"/>
          <w:szCs w:val="22"/>
        </w:rPr>
      </w:pPr>
    </w:p>
    <w:p w14:paraId="0D868957" w14:textId="77777777" w:rsidR="000F73C3" w:rsidRPr="00245490" w:rsidRDefault="000F73C3" w:rsidP="00090C74">
      <w:pPr>
        <w:jc w:val="both"/>
        <w:outlineLvl w:val="0"/>
        <w:rPr>
          <w:rFonts w:ascii="Arial" w:hAnsi="Arial" w:cs="Arial"/>
          <w:sz w:val="22"/>
          <w:szCs w:val="22"/>
        </w:rPr>
      </w:pPr>
      <w:r w:rsidRPr="00245490">
        <w:rPr>
          <w:rFonts w:ascii="Arial" w:hAnsi="Arial" w:cs="Arial"/>
          <w:sz w:val="22"/>
          <w:szCs w:val="22"/>
        </w:rPr>
        <w:t>The stationary source is located</w:t>
      </w:r>
      <w:r w:rsidR="00C11552" w:rsidRPr="00245490">
        <w:rPr>
          <w:rFonts w:ascii="Arial" w:hAnsi="Arial" w:cs="Arial"/>
          <w:sz w:val="22"/>
          <w:szCs w:val="22"/>
        </w:rPr>
        <w:t xml:space="preserve"> </w:t>
      </w:r>
      <w:r w:rsidRPr="00245490">
        <w:rPr>
          <w:rFonts w:ascii="Arial" w:hAnsi="Arial" w:cs="Arial"/>
          <w:sz w:val="22"/>
          <w:szCs w:val="22"/>
        </w:rPr>
        <w:t>in</w:t>
      </w:r>
      <w:r w:rsidR="00C11552" w:rsidRPr="00245490">
        <w:rPr>
          <w:rFonts w:ascii="Arial" w:hAnsi="Arial" w:cs="Arial"/>
          <w:sz w:val="22"/>
          <w:szCs w:val="22"/>
        </w:rPr>
        <w:t xml:space="preserve"> </w:t>
      </w:r>
      <w:r w:rsidR="00937029" w:rsidRPr="00245490">
        <w:rPr>
          <w:rFonts w:ascii="Arial" w:hAnsi="Arial" w:cs="Arial"/>
          <w:sz w:val="22"/>
          <w:szCs w:val="22"/>
        </w:rPr>
        <w:t>Oakland</w:t>
      </w:r>
      <w:r w:rsidRPr="00245490">
        <w:rPr>
          <w:rFonts w:ascii="Arial" w:hAnsi="Arial" w:cs="Arial"/>
          <w:sz w:val="22"/>
          <w:szCs w:val="22"/>
        </w:rPr>
        <w:t xml:space="preserve"> County, which is currently designated by the U.S. Environmental Protection Agency (USEPA) as attainment/unclassified for all criteria pollutants. </w:t>
      </w:r>
    </w:p>
    <w:p w14:paraId="7D4F8C0B" w14:textId="77777777" w:rsidR="000F73C3" w:rsidRPr="00245490" w:rsidRDefault="000F73C3" w:rsidP="00090C74">
      <w:pPr>
        <w:jc w:val="both"/>
        <w:rPr>
          <w:rFonts w:ascii="Arial" w:hAnsi="Arial" w:cs="Arial"/>
          <w:sz w:val="22"/>
          <w:szCs w:val="22"/>
        </w:rPr>
      </w:pPr>
    </w:p>
    <w:p w14:paraId="6FBC8019" w14:textId="0B2DFFE8" w:rsidR="001D7607" w:rsidRPr="00245490" w:rsidRDefault="000F73C3" w:rsidP="00090C74">
      <w:pPr>
        <w:jc w:val="both"/>
        <w:outlineLvl w:val="0"/>
        <w:rPr>
          <w:rFonts w:ascii="Arial" w:hAnsi="Arial" w:cs="Arial"/>
          <w:sz w:val="22"/>
          <w:szCs w:val="22"/>
        </w:rPr>
      </w:pPr>
      <w:r w:rsidRPr="00245490">
        <w:rPr>
          <w:rFonts w:ascii="Arial" w:hAnsi="Arial" w:cs="Arial"/>
          <w:sz w:val="22"/>
          <w:szCs w:val="22"/>
        </w:rPr>
        <w:t xml:space="preserve">The stationary source is subject to Title 40 of the Code of Federal Regulations (CFR) Part 70, because the potential to emit </w:t>
      </w:r>
      <w:bookmarkStart w:id="12" w:name="Pollutant_dropdown2"/>
      <w:r w:rsidR="00F734C6" w:rsidRPr="00245490">
        <w:rPr>
          <w:rFonts w:ascii="Arial" w:hAnsi="Arial" w:cs="Arial"/>
          <w:sz w:val="22"/>
          <w:szCs w:val="22"/>
        </w:rPr>
        <w:t xml:space="preserve">of </w:t>
      </w:r>
      <w:bookmarkEnd w:id="12"/>
      <w:r w:rsidR="00B35C5A" w:rsidRPr="00245490">
        <w:rPr>
          <w:rFonts w:ascii="Arial" w:hAnsi="Arial" w:cs="Arial"/>
          <w:sz w:val="22"/>
          <w:szCs w:val="22"/>
        </w:rPr>
        <w:t>all criteria pollutants</w:t>
      </w:r>
      <w:r w:rsidRPr="00245490">
        <w:rPr>
          <w:rFonts w:ascii="Arial" w:hAnsi="Arial" w:cs="Arial"/>
          <w:sz w:val="22"/>
          <w:szCs w:val="22"/>
        </w:rPr>
        <w:t xml:space="preserve"> exceeds 100 tons per year</w:t>
      </w:r>
      <w:r w:rsidR="00C8205A" w:rsidRPr="00245490">
        <w:rPr>
          <w:rFonts w:ascii="Arial" w:hAnsi="Arial" w:cs="Arial"/>
          <w:sz w:val="22"/>
          <w:szCs w:val="22"/>
        </w:rPr>
        <w:t xml:space="preserve"> and </w:t>
      </w:r>
      <w:r w:rsidRPr="00245490">
        <w:rPr>
          <w:rFonts w:ascii="Arial" w:hAnsi="Arial" w:cs="Arial"/>
          <w:sz w:val="22"/>
          <w:szCs w:val="22"/>
        </w:rPr>
        <w:t>the potential to emit of any single HAP regulated by the federal Clean Air Act, Section 112, is equal to or more than</w:t>
      </w:r>
      <w:r w:rsidRPr="00245490">
        <w:rPr>
          <w:rFonts w:ascii="Arial" w:hAnsi="Arial" w:cs="Arial"/>
          <w:b/>
          <w:sz w:val="22"/>
          <w:szCs w:val="22"/>
        </w:rPr>
        <w:t xml:space="preserve"> </w:t>
      </w:r>
      <w:r w:rsidRPr="00245490">
        <w:rPr>
          <w:rFonts w:ascii="Arial" w:hAnsi="Arial" w:cs="Arial"/>
          <w:sz w:val="22"/>
          <w:szCs w:val="22"/>
        </w:rPr>
        <w:t xml:space="preserve">10 tons per year and/or the potential to emit of all HAPs combined is </w:t>
      </w:r>
      <w:r w:rsidR="00876E17" w:rsidRPr="00245490">
        <w:rPr>
          <w:rFonts w:ascii="Arial" w:hAnsi="Arial" w:cs="Arial"/>
          <w:sz w:val="22"/>
          <w:szCs w:val="22"/>
        </w:rPr>
        <w:t>equal to or more than</w:t>
      </w:r>
      <w:r w:rsidRPr="00245490">
        <w:rPr>
          <w:rFonts w:ascii="Arial" w:hAnsi="Arial" w:cs="Arial"/>
          <w:sz w:val="22"/>
          <w:szCs w:val="22"/>
        </w:rPr>
        <w:t xml:space="preserve"> 25 tons per year.</w:t>
      </w:r>
    </w:p>
    <w:p w14:paraId="2D8B33E6" w14:textId="77777777" w:rsidR="00CB43FA" w:rsidRPr="00245490" w:rsidRDefault="00CB43FA" w:rsidP="00090C74">
      <w:pPr>
        <w:jc w:val="both"/>
        <w:rPr>
          <w:rFonts w:ascii="Arial" w:hAnsi="Arial" w:cs="Arial"/>
          <w:sz w:val="22"/>
          <w:szCs w:val="22"/>
        </w:rPr>
      </w:pPr>
    </w:p>
    <w:p w14:paraId="5052B8EC" w14:textId="1E6A9279" w:rsidR="00C11552" w:rsidRPr="00245490" w:rsidRDefault="008F6D28" w:rsidP="00090C74">
      <w:pPr>
        <w:jc w:val="both"/>
        <w:rPr>
          <w:rFonts w:ascii="Arial" w:hAnsi="Arial" w:cs="Arial"/>
          <w:sz w:val="22"/>
          <w:szCs w:val="22"/>
        </w:rPr>
      </w:pPr>
      <w:r w:rsidRPr="00245490">
        <w:rPr>
          <w:rFonts w:ascii="Arial" w:hAnsi="Arial" w:cs="Arial"/>
          <w:sz w:val="22"/>
          <w:szCs w:val="22"/>
        </w:rPr>
        <w:t xml:space="preserve">FG-CNTRLDCELLS and FG-UNCNTRLDCELLS </w:t>
      </w:r>
      <w:r w:rsidR="000F73C3" w:rsidRPr="00245490">
        <w:rPr>
          <w:rFonts w:ascii="Arial" w:hAnsi="Arial" w:cs="Arial"/>
          <w:sz w:val="22"/>
          <w:szCs w:val="22"/>
        </w:rPr>
        <w:t xml:space="preserve">at the stationary source </w:t>
      </w:r>
      <w:r w:rsidRPr="00245490">
        <w:rPr>
          <w:rFonts w:ascii="Arial" w:hAnsi="Arial" w:cs="Arial"/>
          <w:sz w:val="22"/>
          <w:szCs w:val="22"/>
        </w:rPr>
        <w:t>were</w:t>
      </w:r>
      <w:r w:rsidR="000F73C3" w:rsidRPr="00245490">
        <w:rPr>
          <w:rFonts w:ascii="Arial" w:hAnsi="Arial" w:cs="Arial"/>
          <w:sz w:val="22"/>
          <w:szCs w:val="22"/>
        </w:rPr>
        <w:t xml:space="preserve"> subject to review under the Prevention of Significant Deterioration regulations of </w:t>
      </w:r>
      <w:r w:rsidR="00683CEC" w:rsidRPr="00245490">
        <w:rPr>
          <w:rFonts w:ascii="Arial" w:hAnsi="Arial" w:cs="Arial"/>
          <w:sz w:val="22"/>
          <w:szCs w:val="22"/>
        </w:rPr>
        <w:t xml:space="preserve">40 </w:t>
      </w:r>
      <w:r w:rsidR="000F73C3" w:rsidRPr="00245490">
        <w:rPr>
          <w:rFonts w:ascii="Arial" w:hAnsi="Arial" w:cs="Arial"/>
          <w:sz w:val="22"/>
          <w:szCs w:val="22"/>
        </w:rPr>
        <w:t xml:space="preserve">CFR 52.21, because at the time of New Source Review permitting the potential to emit of </w:t>
      </w:r>
      <w:r w:rsidR="00B35C5A" w:rsidRPr="00245490">
        <w:rPr>
          <w:rFonts w:ascii="Arial" w:hAnsi="Arial" w:cs="Arial"/>
          <w:sz w:val="22"/>
          <w:szCs w:val="22"/>
        </w:rPr>
        <w:t>carbon monoxide</w:t>
      </w:r>
      <w:r w:rsidR="006A6E9B" w:rsidRPr="00245490">
        <w:rPr>
          <w:rFonts w:ascii="Arial" w:hAnsi="Arial" w:cs="Arial"/>
          <w:sz w:val="22"/>
          <w:szCs w:val="22"/>
        </w:rPr>
        <w:t xml:space="preserve"> and nitrogen oxides</w:t>
      </w:r>
      <w:r w:rsidR="000F73C3" w:rsidRPr="00245490">
        <w:rPr>
          <w:rFonts w:ascii="Arial" w:hAnsi="Arial" w:cs="Arial"/>
          <w:sz w:val="22"/>
          <w:szCs w:val="22"/>
        </w:rPr>
        <w:t xml:space="preserve"> w</w:t>
      </w:r>
      <w:r w:rsidR="006A6E9B" w:rsidRPr="00245490">
        <w:rPr>
          <w:rFonts w:ascii="Arial" w:hAnsi="Arial" w:cs="Arial"/>
          <w:sz w:val="22"/>
          <w:szCs w:val="22"/>
        </w:rPr>
        <w:t>ere</w:t>
      </w:r>
      <w:r w:rsidR="000F73C3" w:rsidRPr="00245490">
        <w:rPr>
          <w:rFonts w:ascii="Arial" w:hAnsi="Arial" w:cs="Arial"/>
          <w:sz w:val="22"/>
          <w:szCs w:val="22"/>
        </w:rPr>
        <w:t xml:space="preserve"> greater than</w:t>
      </w:r>
      <w:r w:rsidRPr="00245490">
        <w:rPr>
          <w:rFonts w:ascii="Arial" w:hAnsi="Arial" w:cs="Arial"/>
          <w:sz w:val="22"/>
          <w:szCs w:val="22"/>
        </w:rPr>
        <w:t xml:space="preserve"> 250</w:t>
      </w:r>
      <w:r w:rsidR="000F73C3" w:rsidRPr="00245490">
        <w:rPr>
          <w:rFonts w:ascii="Arial" w:hAnsi="Arial" w:cs="Arial"/>
          <w:sz w:val="22"/>
          <w:szCs w:val="22"/>
        </w:rPr>
        <w:t xml:space="preserve"> tons per year.  </w:t>
      </w:r>
    </w:p>
    <w:p w14:paraId="108D22AF" w14:textId="77777777" w:rsidR="005768C3" w:rsidRPr="00245490" w:rsidRDefault="005768C3" w:rsidP="000F73C3">
      <w:pPr>
        <w:jc w:val="both"/>
        <w:rPr>
          <w:rFonts w:ascii="Arial" w:hAnsi="Arial" w:cs="Arial"/>
          <w:sz w:val="22"/>
          <w:szCs w:val="22"/>
        </w:rPr>
      </w:pPr>
    </w:p>
    <w:p w14:paraId="11784B19" w14:textId="77777777" w:rsidR="000532A6" w:rsidRPr="00245490" w:rsidRDefault="000F73C3" w:rsidP="00090C74">
      <w:pPr>
        <w:jc w:val="both"/>
        <w:rPr>
          <w:rFonts w:ascii="Arial" w:hAnsi="Arial" w:cs="Arial"/>
          <w:sz w:val="22"/>
          <w:szCs w:val="22"/>
        </w:rPr>
      </w:pPr>
      <w:r w:rsidRPr="00245490">
        <w:rPr>
          <w:rFonts w:ascii="Arial" w:hAnsi="Arial" w:cs="Arial"/>
          <w:sz w:val="22"/>
          <w:szCs w:val="22"/>
        </w:rPr>
        <w:lastRenderedPageBreak/>
        <w:t xml:space="preserve">Although </w:t>
      </w:r>
      <w:r w:rsidR="000532A6" w:rsidRPr="00245490">
        <w:rPr>
          <w:rFonts w:ascii="Arial" w:hAnsi="Arial" w:cs="Arial"/>
          <w:sz w:val="22"/>
          <w:szCs w:val="22"/>
        </w:rPr>
        <w:t>EU-FIREPUMP-1 and EU-FIREPUMP-2 were</w:t>
      </w:r>
      <w:r w:rsidRPr="00245490">
        <w:rPr>
          <w:rFonts w:ascii="Arial" w:hAnsi="Arial" w:cs="Arial"/>
          <w:sz w:val="22"/>
          <w:szCs w:val="22"/>
        </w:rPr>
        <w:t xml:space="preserve"> installed after August 15, 1967, this equipment was exempt from New Source Review (NSR) permitting requirements at the time it was installed.  However, future modifications of this equipment may be subject to NSR.</w:t>
      </w:r>
    </w:p>
    <w:p w14:paraId="4EE5C869" w14:textId="77777777" w:rsidR="00F72A48" w:rsidRPr="00245490" w:rsidRDefault="00F72A48" w:rsidP="00090C74">
      <w:pPr>
        <w:jc w:val="both"/>
        <w:rPr>
          <w:rFonts w:ascii="Arial" w:eastAsia="Calibri" w:hAnsi="Arial" w:cs="Arial"/>
          <w:sz w:val="22"/>
          <w:szCs w:val="22"/>
        </w:rPr>
      </w:pPr>
    </w:p>
    <w:p w14:paraId="6046452D" w14:textId="37E4F1E1" w:rsidR="00F72A48" w:rsidRPr="00245490" w:rsidRDefault="00785FF1" w:rsidP="00090C74">
      <w:pPr>
        <w:jc w:val="both"/>
        <w:rPr>
          <w:rFonts w:ascii="Arial" w:eastAsia="Calibri" w:hAnsi="Arial" w:cs="Arial"/>
          <w:sz w:val="22"/>
          <w:szCs w:val="22"/>
        </w:rPr>
      </w:pPr>
      <w:r w:rsidRPr="00245490">
        <w:rPr>
          <w:rFonts w:ascii="Arial" w:eastAsia="Calibri" w:hAnsi="Arial" w:cs="Arial"/>
          <w:sz w:val="22"/>
          <w:szCs w:val="22"/>
        </w:rPr>
        <w:t>FG</w:t>
      </w:r>
      <w:r w:rsidR="00F72A48" w:rsidRPr="00245490">
        <w:rPr>
          <w:rFonts w:ascii="Arial" w:eastAsia="Calibri" w:hAnsi="Arial" w:cs="Arial"/>
          <w:sz w:val="22"/>
          <w:szCs w:val="22"/>
        </w:rPr>
        <w:t>-TESTCELLSA</w:t>
      </w:r>
      <w:r w:rsidR="006A6E9B" w:rsidRPr="00245490">
        <w:rPr>
          <w:rFonts w:ascii="Arial" w:eastAsia="Calibri" w:hAnsi="Arial" w:cs="Arial"/>
          <w:sz w:val="22"/>
          <w:szCs w:val="22"/>
        </w:rPr>
        <w:t>:</w:t>
      </w:r>
      <w:r w:rsidR="00DA2106" w:rsidRPr="00245490">
        <w:rPr>
          <w:rFonts w:ascii="Arial" w:eastAsia="Calibri" w:hAnsi="Arial" w:cs="Arial"/>
          <w:sz w:val="22"/>
          <w:szCs w:val="22"/>
        </w:rPr>
        <w:t xml:space="preserve"> </w:t>
      </w:r>
      <w:r w:rsidR="00F72A48" w:rsidRPr="00245490">
        <w:rPr>
          <w:rFonts w:ascii="Arial" w:eastAsia="Calibri" w:hAnsi="Arial" w:cs="Arial"/>
          <w:sz w:val="22"/>
          <w:szCs w:val="22"/>
        </w:rPr>
        <w:t xml:space="preserve"> NSR</w:t>
      </w:r>
      <w:r w:rsidR="000E029B" w:rsidRPr="00245490">
        <w:rPr>
          <w:rFonts w:ascii="Arial" w:eastAsia="Calibri" w:hAnsi="Arial" w:cs="Arial"/>
          <w:sz w:val="22"/>
          <w:szCs w:val="22"/>
        </w:rPr>
        <w:t xml:space="preserve"> and PSD</w:t>
      </w:r>
      <w:r w:rsidR="00F72A48" w:rsidRPr="00245490">
        <w:rPr>
          <w:rFonts w:ascii="Arial" w:eastAsia="Calibri" w:hAnsi="Arial" w:cs="Arial"/>
          <w:sz w:val="22"/>
          <w:szCs w:val="22"/>
        </w:rPr>
        <w:t xml:space="preserve"> BACKGROUND </w:t>
      </w:r>
    </w:p>
    <w:p w14:paraId="02D8B1CF" w14:textId="22D240F6" w:rsidR="006A6E9B" w:rsidRPr="00245490" w:rsidRDefault="00F72A48" w:rsidP="00090C74">
      <w:pPr>
        <w:jc w:val="both"/>
        <w:rPr>
          <w:rFonts w:ascii="Arial" w:eastAsia="Calibri" w:hAnsi="Arial" w:cs="Arial"/>
          <w:sz w:val="22"/>
          <w:szCs w:val="22"/>
        </w:rPr>
      </w:pPr>
      <w:r w:rsidRPr="00245490">
        <w:rPr>
          <w:rFonts w:ascii="Arial" w:eastAsia="Calibri" w:hAnsi="Arial" w:cs="Arial"/>
          <w:sz w:val="22"/>
          <w:szCs w:val="22"/>
        </w:rPr>
        <w:t>Based on building permits and other information provided by FCA, it appears commencement of construction, as defined in R</w:t>
      </w:r>
      <w:r w:rsidR="00831B30" w:rsidRPr="00245490">
        <w:rPr>
          <w:rFonts w:ascii="Arial" w:eastAsia="Calibri" w:hAnsi="Arial" w:cs="Arial"/>
          <w:sz w:val="22"/>
          <w:szCs w:val="22"/>
        </w:rPr>
        <w:t>336.2</w:t>
      </w:r>
      <w:r w:rsidRPr="00245490">
        <w:rPr>
          <w:rFonts w:ascii="Arial" w:eastAsia="Calibri" w:hAnsi="Arial" w:cs="Arial"/>
          <w:sz w:val="22"/>
          <w:szCs w:val="22"/>
        </w:rPr>
        <w:t>901(</w:t>
      </w:r>
      <w:r w:rsidR="00831B30" w:rsidRPr="00245490">
        <w:rPr>
          <w:rFonts w:ascii="Arial" w:eastAsia="Calibri" w:hAnsi="Arial" w:cs="Arial"/>
          <w:sz w:val="22"/>
          <w:szCs w:val="22"/>
        </w:rPr>
        <w:t>j</w:t>
      </w:r>
      <w:r w:rsidRPr="00245490">
        <w:rPr>
          <w:rFonts w:ascii="Arial" w:eastAsia="Calibri" w:hAnsi="Arial" w:cs="Arial"/>
          <w:sz w:val="22"/>
          <w:szCs w:val="22"/>
        </w:rPr>
        <w:t xml:space="preserve">) &amp; </w:t>
      </w:r>
      <w:r w:rsidR="00831B30" w:rsidRPr="00245490">
        <w:rPr>
          <w:rFonts w:ascii="Arial" w:eastAsia="Calibri" w:hAnsi="Arial" w:cs="Arial"/>
          <w:sz w:val="22"/>
          <w:szCs w:val="22"/>
        </w:rPr>
        <w:t xml:space="preserve">40 CFR </w:t>
      </w:r>
      <w:r w:rsidRPr="00245490">
        <w:rPr>
          <w:rFonts w:ascii="Arial" w:eastAsia="Calibri" w:hAnsi="Arial" w:cs="Arial"/>
          <w:sz w:val="22"/>
          <w:szCs w:val="22"/>
        </w:rPr>
        <w:t xml:space="preserve">51.165(a)(1)(xvi), of </w:t>
      </w:r>
      <w:r w:rsidR="00785FF1" w:rsidRPr="00245490">
        <w:rPr>
          <w:rFonts w:ascii="Arial" w:eastAsia="Calibri" w:hAnsi="Arial" w:cs="Arial"/>
          <w:sz w:val="22"/>
          <w:szCs w:val="22"/>
        </w:rPr>
        <w:t xml:space="preserve">FG </w:t>
      </w:r>
      <w:r w:rsidRPr="00245490">
        <w:rPr>
          <w:rFonts w:ascii="Arial" w:eastAsia="Calibri" w:hAnsi="Arial" w:cs="Arial"/>
          <w:sz w:val="22"/>
          <w:szCs w:val="22"/>
        </w:rPr>
        <w:t xml:space="preserve">-TESTCELLSA began in </w:t>
      </w:r>
      <w:r w:rsidR="00DA2106" w:rsidRPr="00245490">
        <w:rPr>
          <w:rFonts w:ascii="Arial" w:eastAsia="Calibri" w:hAnsi="Arial" w:cs="Arial"/>
          <w:sz w:val="22"/>
          <w:szCs w:val="22"/>
        </w:rPr>
        <w:t>October</w:t>
      </w:r>
      <w:r w:rsidRPr="00245490">
        <w:rPr>
          <w:rFonts w:ascii="Arial" w:eastAsia="Calibri" w:hAnsi="Arial" w:cs="Arial"/>
          <w:sz w:val="22"/>
          <w:szCs w:val="22"/>
        </w:rPr>
        <w:t xml:space="preserve"> 1990.  Although </w:t>
      </w:r>
      <w:r w:rsidR="00785FF1" w:rsidRPr="00245490">
        <w:rPr>
          <w:rFonts w:ascii="Arial" w:eastAsia="Calibri" w:hAnsi="Arial" w:cs="Arial"/>
          <w:sz w:val="22"/>
          <w:szCs w:val="22"/>
        </w:rPr>
        <w:t>FG</w:t>
      </w:r>
      <w:r w:rsidRPr="00245490">
        <w:rPr>
          <w:rFonts w:ascii="Arial" w:eastAsia="Calibri" w:hAnsi="Arial" w:cs="Arial"/>
          <w:sz w:val="22"/>
          <w:szCs w:val="22"/>
        </w:rPr>
        <w:t>-TESTCELLSA w</w:t>
      </w:r>
      <w:r w:rsidR="00184A96" w:rsidRPr="00245490">
        <w:rPr>
          <w:rFonts w:ascii="Arial" w:eastAsia="Calibri" w:hAnsi="Arial" w:cs="Arial"/>
          <w:sz w:val="22"/>
          <w:szCs w:val="22"/>
        </w:rPr>
        <w:t>as</w:t>
      </w:r>
      <w:r w:rsidRPr="00245490">
        <w:rPr>
          <w:rFonts w:ascii="Arial" w:eastAsia="Calibri" w:hAnsi="Arial" w:cs="Arial"/>
          <w:sz w:val="22"/>
          <w:szCs w:val="22"/>
        </w:rPr>
        <w:t xml:space="preserve"> installed after August 15, 1967, this equipment was exempt from New Source Review (NSR) permitting requirements at the time it was installed per R 336.1285(d) (currently R</w:t>
      </w:r>
      <w:r w:rsidR="00351B98" w:rsidRPr="00245490">
        <w:rPr>
          <w:rFonts w:ascii="Arial" w:eastAsia="Calibri" w:hAnsi="Arial" w:cs="Arial"/>
          <w:sz w:val="22"/>
          <w:szCs w:val="22"/>
        </w:rPr>
        <w:t> </w:t>
      </w:r>
      <w:r w:rsidRPr="00245490">
        <w:rPr>
          <w:rFonts w:ascii="Arial" w:eastAsia="Calibri" w:hAnsi="Arial" w:cs="Arial"/>
          <w:sz w:val="22"/>
          <w:szCs w:val="22"/>
        </w:rPr>
        <w:t xml:space="preserve">336.1285(2)(g)). </w:t>
      </w:r>
      <w:r w:rsidR="00090C74" w:rsidRPr="00245490">
        <w:rPr>
          <w:rFonts w:ascii="Arial" w:eastAsia="Calibri" w:hAnsi="Arial" w:cs="Arial"/>
          <w:sz w:val="22"/>
          <w:szCs w:val="22"/>
        </w:rPr>
        <w:t xml:space="preserve"> </w:t>
      </w:r>
      <w:r w:rsidRPr="00245490">
        <w:rPr>
          <w:rFonts w:ascii="Arial" w:eastAsia="Calibri" w:hAnsi="Arial" w:cs="Arial"/>
          <w:sz w:val="22"/>
          <w:szCs w:val="22"/>
        </w:rPr>
        <w:t xml:space="preserve">Future modifications of this equipment may be subject to NSR. </w:t>
      </w:r>
    </w:p>
    <w:p w14:paraId="4E29F93C" w14:textId="77777777" w:rsidR="006A6E9B" w:rsidRPr="00245490" w:rsidRDefault="006A6E9B" w:rsidP="00090C74">
      <w:pPr>
        <w:spacing w:line="276" w:lineRule="auto"/>
        <w:jc w:val="both"/>
        <w:rPr>
          <w:rFonts w:ascii="Arial" w:eastAsia="Calibri" w:hAnsi="Arial" w:cs="Arial"/>
          <w:sz w:val="22"/>
          <w:szCs w:val="22"/>
        </w:rPr>
      </w:pPr>
    </w:p>
    <w:p w14:paraId="3B4B64FE" w14:textId="2D7F3CA9" w:rsidR="000532A6" w:rsidRPr="00245490" w:rsidRDefault="000532A6" w:rsidP="00090C74">
      <w:pPr>
        <w:jc w:val="both"/>
        <w:rPr>
          <w:rFonts w:ascii="Arial" w:eastAsia="Calibri" w:hAnsi="Arial" w:cs="Arial"/>
          <w:sz w:val="22"/>
          <w:szCs w:val="22"/>
        </w:rPr>
      </w:pPr>
      <w:r w:rsidRPr="00245490">
        <w:rPr>
          <w:rFonts w:ascii="Arial" w:eastAsia="Calibri" w:hAnsi="Arial" w:cs="Arial"/>
          <w:sz w:val="22"/>
          <w:szCs w:val="22"/>
        </w:rPr>
        <w:t>Th</w:t>
      </w:r>
      <w:r w:rsidR="00A43FC3" w:rsidRPr="00245490">
        <w:rPr>
          <w:rFonts w:ascii="Arial" w:eastAsia="Calibri" w:hAnsi="Arial" w:cs="Arial"/>
          <w:sz w:val="22"/>
          <w:szCs w:val="22"/>
        </w:rPr>
        <w:t>ough the</w:t>
      </w:r>
      <w:r w:rsidRPr="00245490">
        <w:rPr>
          <w:rFonts w:ascii="Arial" w:eastAsia="Calibri" w:hAnsi="Arial" w:cs="Arial"/>
          <w:sz w:val="22"/>
          <w:szCs w:val="22"/>
        </w:rPr>
        <w:t xml:space="preserve"> potential to emit for all dynamometers in </w:t>
      </w:r>
      <w:r w:rsidR="00785FF1" w:rsidRPr="00245490">
        <w:rPr>
          <w:rFonts w:ascii="Arial" w:eastAsia="Calibri" w:hAnsi="Arial" w:cs="Arial"/>
          <w:sz w:val="22"/>
          <w:szCs w:val="22"/>
        </w:rPr>
        <w:t>FG</w:t>
      </w:r>
      <w:r w:rsidRPr="00245490">
        <w:rPr>
          <w:rFonts w:ascii="Arial" w:eastAsia="Calibri" w:hAnsi="Arial" w:cs="Arial"/>
          <w:sz w:val="22"/>
          <w:szCs w:val="22"/>
        </w:rPr>
        <w:t xml:space="preserve">-TESTCELLSA </w:t>
      </w:r>
      <w:r w:rsidR="006A6E9B" w:rsidRPr="00245490">
        <w:rPr>
          <w:rFonts w:ascii="Arial" w:eastAsia="Calibri" w:hAnsi="Arial" w:cs="Arial"/>
          <w:sz w:val="22"/>
          <w:szCs w:val="22"/>
        </w:rPr>
        <w:t>is</w:t>
      </w:r>
      <w:r w:rsidRPr="00245490">
        <w:rPr>
          <w:rFonts w:ascii="Arial" w:eastAsia="Calibri" w:hAnsi="Arial" w:cs="Arial"/>
          <w:sz w:val="22"/>
          <w:szCs w:val="22"/>
        </w:rPr>
        <w:t xml:space="preserve"> more than 250 tons/year of carbon monoxide (CO), </w:t>
      </w:r>
      <w:r w:rsidR="00785FF1" w:rsidRPr="00245490">
        <w:rPr>
          <w:rFonts w:ascii="Arial" w:eastAsia="Calibri" w:hAnsi="Arial" w:cs="Arial"/>
          <w:sz w:val="22"/>
          <w:szCs w:val="22"/>
        </w:rPr>
        <w:t>FG</w:t>
      </w:r>
      <w:r w:rsidRPr="00245490">
        <w:rPr>
          <w:rFonts w:ascii="Arial" w:eastAsia="Calibri" w:hAnsi="Arial" w:cs="Arial"/>
          <w:sz w:val="22"/>
          <w:szCs w:val="22"/>
        </w:rPr>
        <w:t xml:space="preserve">-TESTCELLSA is not subject to the Prevention of Significant Deterioration (PSD) (40 CFR 52.21) regulations and </w:t>
      </w:r>
      <w:bookmarkStart w:id="13" w:name="_Hlk505254732"/>
      <w:r w:rsidRPr="00245490">
        <w:rPr>
          <w:rFonts w:ascii="Arial" w:eastAsia="Calibri" w:hAnsi="Arial" w:cs="Arial"/>
          <w:sz w:val="22"/>
          <w:szCs w:val="22"/>
        </w:rPr>
        <w:t>R</w:t>
      </w:r>
      <w:r w:rsidR="009756F9" w:rsidRPr="00245490">
        <w:rPr>
          <w:rFonts w:ascii="Arial" w:eastAsia="Calibri" w:hAnsi="Arial" w:cs="Arial"/>
          <w:sz w:val="22"/>
          <w:szCs w:val="22"/>
        </w:rPr>
        <w:t xml:space="preserve"> </w:t>
      </w:r>
      <w:r w:rsidRPr="00245490">
        <w:rPr>
          <w:rFonts w:ascii="Arial" w:eastAsia="Calibri" w:hAnsi="Arial" w:cs="Arial"/>
          <w:sz w:val="22"/>
          <w:szCs w:val="22"/>
        </w:rPr>
        <w:t>336.1278</w:t>
      </w:r>
      <w:r w:rsidR="009756F9" w:rsidRPr="00245490">
        <w:rPr>
          <w:rFonts w:ascii="Arial" w:eastAsia="Calibri" w:hAnsi="Arial" w:cs="Arial"/>
          <w:sz w:val="22"/>
          <w:szCs w:val="22"/>
        </w:rPr>
        <w:t xml:space="preserve"> </w:t>
      </w:r>
      <w:bookmarkEnd w:id="13"/>
      <w:r w:rsidR="009756F9" w:rsidRPr="00245490">
        <w:rPr>
          <w:rFonts w:ascii="Arial" w:eastAsia="Calibri" w:hAnsi="Arial" w:cs="Arial"/>
          <w:sz w:val="22"/>
          <w:szCs w:val="22"/>
        </w:rPr>
        <w:t>per a</w:t>
      </w:r>
      <w:r w:rsidRPr="00245490">
        <w:rPr>
          <w:rFonts w:ascii="Arial" w:eastAsia="Calibri" w:hAnsi="Arial" w:cs="Arial"/>
          <w:sz w:val="22"/>
          <w:szCs w:val="22"/>
        </w:rPr>
        <w:t xml:space="preserve">n interoffice communication dated October 7, 1996 from Robert </w:t>
      </w:r>
      <w:proofErr w:type="spellStart"/>
      <w:r w:rsidRPr="00245490">
        <w:rPr>
          <w:rFonts w:ascii="Arial" w:eastAsia="Calibri" w:hAnsi="Arial" w:cs="Arial"/>
          <w:sz w:val="22"/>
          <w:szCs w:val="22"/>
        </w:rPr>
        <w:t>Rusch</w:t>
      </w:r>
      <w:proofErr w:type="spellEnd"/>
      <w:r w:rsidRPr="00245490">
        <w:rPr>
          <w:rFonts w:ascii="Arial" w:eastAsia="Calibri" w:hAnsi="Arial" w:cs="Arial"/>
          <w:sz w:val="22"/>
          <w:szCs w:val="22"/>
        </w:rPr>
        <w:t>, Strategy Development Unit (DEQ-AQD)</w:t>
      </w:r>
      <w:r w:rsidR="009756F9" w:rsidRPr="00245490">
        <w:rPr>
          <w:rFonts w:ascii="Arial" w:eastAsia="Calibri" w:hAnsi="Arial" w:cs="Arial"/>
          <w:sz w:val="22"/>
          <w:szCs w:val="22"/>
        </w:rPr>
        <w:t>.</w:t>
      </w:r>
      <w:r w:rsidR="008B2E37" w:rsidRPr="00245490">
        <w:rPr>
          <w:rFonts w:ascii="Arial" w:eastAsia="Calibri" w:hAnsi="Arial" w:cs="Arial"/>
          <w:sz w:val="22"/>
          <w:szCs w:val="22"/>
        </w:rPr>
        <w:t xml:space="preserve"> </w:t>
      </w:r>
      <w:r w:rsidR="009756F9" w:rsidRPr="00245490">
        <w:rPr>
          <w:rFonts w:ascii="Arial" w:eastAsia="Calibri" w:hAnsi="Arial" w:cs="Arial"/>
          <w:sz w:val="22"/>
          <w:szCs w:val="22"/>
        </w:rPr>
        <w:t xml:space="preserve"> </w:t>
      </w:r>
      <w:r w:rsidR="00F72A48" w:rsidRPr="00245490">
        <w:rPr>
          <w:rFonts w:ascii="Arial" w:eastAsia="Calibri" w:hAnsi="Arial" w:cs="Arial"/>
          <w:sz w:val="22"/>
          <w:szCs w:val="22"/>
        </w:rPr>
        <w:t>According to the interoffice memo, in May 1980, “USEPA did not condition its approval of Rule 285 and did grant authority to the State to implement the PSD program in Michigan.</w:t>
      </w:r>
      <w:r w:rsidR="006A6E9B" w:rsidRPr="00245490">
        <w:rPr>
          <w:rFonts w:ascii="Arial" w:eastAsia="Calibri" w:hAnsi="Arial" w:cs="Arial"/>
          <w:sz w:val="22"/>
          <w:szCs w:val="22"/>
        </w:rPr>
        <w:t xml:space="preserve"> </w:t>
      </w:r>
      <w:r w:rsidR="008B2E37" w:rsidRPr="00245490">
        <w:rPr>
          <w:rFonts w:ascii="Arial" w:eastAsia="Calibri" w:hAnsi="Arial" w:cs="Arial"/>
          <w:sz w:val="22"/>
          <w:szCs w:val="22"/>
        </w:rPr>
        <w:t xml:space="preserve"> </w:t>
      </w:r>
      <w:r w:rsidR="00F72A48" w:rsidRPr="00245490">
        <w:rPr>
          <w:rFonts w:ascii="Arial" w:eastAsia="Calibri" w:hAnsi="Arial" w:cs="Arial"/>
          <w:sz w:val="22"/>
          <w:szCs w:val="22"/>
        </w:rPr>
        <w:t xml:space="preserve">Therefore, the 285 dynamometer exemption applied to both the NSR and PSD requirements until 1993.” </w:t>
      </w:r>
      <w:r w:rsidR="008B2E37" w:rsidRPr="00245490">
        <w:rPr>
          <w:rFonts w:ascii="Arial" w:eastAsia="Calibri" w:hAnsi="Arial" w:cs="Arial"/>
          <w:sz w:val="22"/>
          <w:szCs w:val="22"/>
        </w:rPr>
        <w:t xml:space="preserve"> </w:t>
      </w:r>
      <w:r w:rsidR="0035346A" w:rsidRPr="00245490">
        <w:rPr>
          <w:rFonts w:ascii="Arial" w:eastAsia="Calibri" w:hAnsi="Arial" w:cs="Arial"/>
          <w:sz w:val="22"/>
          <w:szCs w:val="22"/>
        </w:rPr>
        <w:t xml:space="preserve">In </w:t>
      </w:r>
      <w:r w:rsidR="0052731D" w:rsidRPr="00245490">
        <w:rPr>
          <w:rFonts w:ascii="Arial" w:eastAsia="Calibri" w:hAnsi="Arial" w:cs="Arial"/>
          <w:sz w:val="22"/>
          <w:szCs w:val="22"/>
        </w:rPr>
        <w:t>1993</w:t>
      </w:r>
      <w:r w:rsidR="0035346A" w:rsidRPr="00245490">
        <w:rPr>
          <w:rFonts w:ascii="Arial" w:eastAsia="Calibri" w:hAnsi="Arial" w:cs="Arial"/>
          <w:sz w:val="22"/>
          <w:szCs w:val="22"/>
        </w:rPr>
        <w:t>, Michigan promulgated R 336.1278 which state</w:t>
      </w:r>
      <w:r w:rsidR="0052731D" w:rsidRPr="00245490">
        <w:rPr>
          <w:rFonts w:ascii="Arial" w:eastAsia="Calibri" w:hAnsi="Arial" w:cs="Arial"/>
          <w:sz w:val="22"/>
          <w:szCs w:val="22"/>
        </w:rPr>
        <w:t xml:space="preserve">s that the exemptions from NSR permitting do not apply either of the following: </w:t>
      </w:r>
      <w:r w:rsidR="008B2E37" w:rsidRPr="00245490">
        <w:rPr>
          <w:rFonts w:ascii="Arial" w:eastAsia="Calibri" w:hAnsi="Arial" w:cs="Arial"/>
          <w:sz w:val="22"/>
          <w:szCs w:val="22"/>
        </w:rPr>
        <w:t xml:space="preserve"> </w:t>
      </w:r>
      <w:r w:rsidR="0052731D" w:rsidRPr="00245490">
        <w:rPr>
          <w:rFonts w:ascii="Arial" w:eastAsia="Calibri" w:hAnsi="Arial" w:cs="Arial"/>
          <w:sz w:val="22"/>
          <w:szCs w:val="22"/>
        </w:rPr>
        <w:t xml:space="preserve">(a) any activity that is subject to prevention of significant deterioration of air quality regulations or new source review for major sources in nonattainment areas regulations or (b) any activity that results in an increase in actual emissions greater than the significance levels defined in R 336.1119. </w:t>
      </w:r>
      <w:r w:rsidR="008B2E37" w:rsidRPr="00245490">
        <w:rPr>
          <w:rFonts w:ascii="Arial" w:eastAsia="Calibri" w:hAnsi="Arial" w:cs="Arial"/>
          <w:sz w:val="22"/>
          <w:szCs w:val="22"/>
        </w:rPr>
        <w:t xml:space="preserve"> </w:t>
      </w:r>
      <w:r w:rsidR="000512C6" w:rsidRPr="00245490">
        <w:rPr>
          <w:rFonts w:ascii="Arial" w:eastAsia="Calibri" w:hAnsi="Arial" w:cs="Arial"/>
          <w:sz w:val="22"/>
          <w:szCs w:val="22"/>
        </w:rPr>
        <w:t>Given that</w:t>
      </w:r>
      <w:r w:rsidR="00184A96" w:rsidRPr="00245490">
        <w:rPr>
          <w:rFonts w:ascii="Arial" w:eastAsia="Calibri" w:hAnsi="Arial" w:cs="Arial"/>
          <w:sz w:val="22"/>
          <w:szCs w:val="22"/>
        </w:rPr>
        <w:t xml:space="preserve"> the</w:t>
      </w:r>
      <w:r w:rsidR="00A43FC3" w:rsidRPr="00245490">
        <w:rPr>
          <w:rFonts w:ascii="Arial" w:eastAsia="Calibri" w:hAnsi="Arial" w:cs="Arial"/>
          <w:sz w:val="22"/>
          <w:szCs w:val="22"/>
        </w:rPr>
        <w:t xml:space="preserve"> information provided by FCA suggests </w:t>
      </w:r>
      <w:r w:rsidRPr="00245490">
        <w:rPr>
          <w:rFonts w:ascii="Arial" w:eastAsia="Calibri" w:hAnsi="Arial" w:cs="Arial"/>
          <w:sz w:val="22"/>
          <w:szCs w:val="22"/>
        </w:rPr>
        <w:t xml:space="preserve">commencement of construction of </w:t>
      </w:r>
      <w:r w:rsidR="00785FF1" w:rsidRPr="00245490">
        <w:rPr>
          <w:rFonts w:ascii="Arial" w:eastAsia="Calibri" w:hAnsi="Arial" w:cs="Arial"/>
          <w:sz w:val="22"/>
          <w:szCs w:val="22"/>
        </w:rPr>
        <w:t>FG-</w:t>
      </w:r>
      <w:r w:rsidRPr="00245490">
        <w:rPr>
          <w:rFonts w:ascii="Arial" w:eastAsia="Calibri" w:hAnsi="Arial" w:cs="Arial"/>
          <w:sz w:val="22"/>
          <w:szCs w:val="22"/>
        </w:rPr>
        <w:t>TESTCELLSA</w:t>
      </w:r>
      <w:r w:rsidR="00A43FC3" w:rsidRPr="00245490">
        <w:rPr>
          <w:rFonts w:ascii="Arial" w:eastAsia="Calibri" w:hAnsi="Arial" w:cs="Arial"/>
          <w:sz w:val="22"/>
          <w:szCs w:val="22"/>
        </w:rPr>
        <w:t xml:space="preserve"> occurred prior to 1993, </w:t>
      </w:r>
      <w:r w:rsidR="00785FF1" w:rsidRPr="00245490">
        <w:rPr>
          <w:rFonts w:ascii="Arial" w:eastAsia="Calibri" w:hAnsi="Arial" w:cs="Arial"/>
          <w:sz w:val="22"/>
          <w:szCs w:val="22"/>
        </w:rPr>
        <w:t>FG</w:t>
      </w:r>
      <w:r w:rsidR="00A43FC3" w:rsidRPr="00245490">
        <w:rPr>
          <w:rFonts w:ascii="Arial" w:eastAsia="Calibri" w:hAnsi="Arial" w:cs="Arial"/>
          <w:sz w:val="22"/>
          <w:szCs w:val="22"/>
        </w:rPr>
        <w:t>-TESTCELLSA</w:t>
      </w:r>
      <w:r w:rsidRPr="00245490">
        <w:rPr>
          <w:rFonts w:ascii="Arial" w:eastAsia="Calibri" w:hAnsi="Arial" w:cs="Arial"/>
          <w:sz w:val="22"/>
          <w:szCs w:val="22"/>
        </w:rPr>
        <w:t xml:space="preserve"> are exempt from the requirement to obtain a permit to install and not subject to PSD review per R 336.1285(d).</w:t>
      </w:r>
      <w:r w:rsidR="008B2E37" w:rsidRPr="00245490">
        <w:rPr>
          <w:rFonts w:ascii="Arial" w:eastAsia="Calibri" w:hAnsi="Arial" w:cs="Arial"/>
          <w:sz w:val="22"/>
          <w:szCs w:val="22"/>
        </w:rPr>
        <w:t xml:space="preserve"> </w:t>
      </w:r>
      <w:r w:rsidR="003A1E62" w:rsidRPr="00245490">
        <w:rPr>
          <w:rFonts w:ascii="Arial" w:eastAsia="Calibri" w:hAnsi="Arial" w:cs="Arial"/>
          <w:sz w:val="22"/>
          <w:szCs w:val="22"/>
        </w:rPr>
        <w:t xml:space="preserve"> </w:t>
      </w:r>
      <w:r w:rsidR="000E24C1" w:rsidRPr="00245490">
        <w:rPr>
          <w:rFonts w:ascii="Arial" w:eastAsia="Calibri" w:hAnsi="Arial" w:cs="Arial"/>
          <w:sz w:val="22"/>
          <w:szCs w:val="22"/>
        </w:rPr>
        <w:t>In</w:t>
      </w:r>
      <w:r w:rsidR="003A1E62" w:rsidRPr="00245490">
        <w:rPr>
          <w:rFonts w:ascii="Arial" w:eastAsia="Calibri" w:hAnsi="Arial" w:cs="Arial"/>
          <w:sz w:val="22"/>
          <w:szCs w:val="22"/>
        </w:rPr>
        <w:t xml:space="preserve"> the renewal application</w:t>
      </w:r>
      <w:r w:rsidR="000E24C1" w:rsidRPr="00245490">
        <w:rPr>
          <w:rFonts w:ascii="Arial" w:eastAsia="Calibri" w:hAnsi="Arial" w:cs="Arial"/>
          <w:sz w:val="22"/>
          <w:szCs w:val="22"/>
        </w:rPr>
        <w:t xml:space="preserve"> for Section 2 of the ROP, FCA indicated that no emission units in the existing</w:t>
      </w:r>
      <w:r w:rsidR="008B2E37" w:rsidRPr="00245490">
        <w:rPr>
          <w:rFonts w:ascii="Arial" w:eastAsia="Calibri" w:hAnsi="Arial" w:cs="Arial"/>
          <w:sz w:val="22"/>
          <w:szCs w:val="22"/>
        </w:rPr>
        <w:t xml:space="preserve"> </w:t>
      </w:r>
      <w:r w:rsidR="000E24C1" w:rsidRPr="00245490">
        <w:rPr>
          <w:rFonts w:ascii="Arial" w:eastAsia="Calibri" w:hAnsi="Arial" w:cs="Arial"/>
          <w:sz w:val="22"/>
          <w:szCs w:val="22"/>
        </w:rPr>
        <w:t xml:space="preserve">ROP have been modified or reconstructed that required a PTI. </w:t>
      </w:r>
      <w:r w:rsidR="008B2E37" w:rsidRPr="00245490">
        <w:rPr>
          <w:rFonts w:ascii="Arial" w:eastAsia="Calibri" w:hAnsi="Arial" w:cs="Arial"/>
          <w:sz w:val="22"/>
          <w:szCs w:val="22"/>
        </w:rPr>
        <w:t xml:space="preserve"> </w:t>
      </w:r>
      <w:r w:rsidR="00E77819" w:rsidRPr="00245490">
        <w:rPr>
          <w:rFonts w:ascii="Arial" w:eastAsia="Calibri" w:hAnsi="Arial" w:cs="Arial"/>
          <w:sz w:val="22"/>
          <w:szCs w:val="22"/>
        </w:rPr>
        <w:t>However, future modifications of this equipment may be subject to NSR.</w:t>
      </w:r>
    </w:p>
    <w:p w14:paraId="566E27DC" w14:textId="77777777" w:rsidR="003C3181" w:rsidRPr="00245490" w:rsidRDefault="003C3181" w:rsidP="00090C74">
      <w:pPr>
        <w:jc w:val="both"/>
        <w:outlineLvl w:val="0"/>
        <w:rPr>
          <w:rFonts w:ascii="Arial" w:hAnsi="Arial" w:cs="Arial"/>
          <w:sz w:val="22"/>
          <w:szCs w:val="22"/>
        </w:rPr>
      </w:pPr>
    </w:p>
    <w:p w14:paraId="5AFBF69E" w14:textId="5ABF1EEB" w:rsidR="001F087C" w:rsidRPr="00245490" w:rsidRDefault="00F3686D" w:rsidP="008B2E37">
      <w:pPr>
        <w:jc w:val="both"/>
        <w:outlineLvl w:val="0"/>
        <w:rPr>
          <w:rFonts w:ascii="Arial" w:hAnsi="Arial" w:cs="Arial"/>
          <w:sz w:val="22"/>
          <w:szCs w:val="22"/>
        </w:rPr>
      </w:pPr>
      <w:r w:rsidRPr="00245490">
        <w:rPr>
          <w:rFonts w:ascii="Arial" w:hAnsi="Arial" w:cs="Arial"/>
          <w:sz w:val="22"/>
          <w:szCs w:val="22"/>
        </w:rPr>
        <w:t xml:space="preserve">EU-12HWG-1.05, EU-12HWG-1.06, </w:t>
      </w:r>
      <w:r w:rsidR="001F087C" w:rsidRPr="00245490">
        <w:rPr>
          <w:rFonts w:ascii="Arial" w:hAnsi="Arial" w:cs="Arial"/>
          <w:sz w:val="22"/>
          <w:szCs w:val="22"/>
        </w:rPr>
        <w:t>EU-12HWG-1.07 at the stationary source are subject to the Standards of Performance for Small Industrial-Commercial-Institutional Steam Generating Units promulgated in 40 CFR Part 60, Subparts A and Dc.</w:t>
      </w:r>
    </w:p>
    <w:p w14:paraId="54035719" w14:textId="77777777" w:rsidR="00831B30" w:rsidRPr="00245490" w:rsidRDefault="00831B30" w:rsidP="00831B30">
      <w:pPr>
        <w:jc w:val="both"/>
        <w:outlineLvl w:val="0"/>
        <w:rPr>
          <w:rFonts w:ascii="Arial" w:hAnsi="Arial" w:cs="Arial"/>
          <w:sz w:val="22"/>
          <w:szCs w:val="22"/>
        </w:rPr>
      </w:pPr>
    </w:p>
    <w:p w14:paraId="61390DF1" w14:textId="2E57F504" w:rsidR="003C3181" w:rsidRPr="00245490" w:rsidRDefault="003C3181" w:rsidP="008B2E37">
      <w:pPr>
        <w:jc w:val="both"/>
        <w:outlineLvl w:val="0"/>
        <w:rPr>
          <w:rFonts w:ascii="Arial" w:hAnsi="Arial" w:cs="Arial"/>
          <w:sz w:val="22"/>
          <w:szCs w:val="22"/>
        </w:rPr>
      </w:pPr>
      <w:r w:rsidRPr="00245490">
        <w:rPr>
          <w:rFonts w:ascii="Arial" w:hAnsi="Arial" w:cs="Arial"/>
          <w:sz w:val="22"/>
          <w:szCs w:val="22"/>
        </w:rPr>
        <w:t>FG-GASTANKS</w:t>
      </w:r>
      <w:r w:rsidRPr="00245490">
        <w:rPr>
          <w:sz w:val="22"/>
          <w:szCs w:val="22"/>
        </w:rPr>
        <w:t xml:space="preserve"> </w:t>
      </w:r>
      <w:r w:rsidRPr="00245490">
        <w:rPr>
          <w:rFonts w:ascii="Arial" w:hAnsi="Arial" w:cs="Arial"/>
          <w:sz w:val="22"/>
          <w:szCs w:val="22"/>
        </w:rPr>
        <w:t>at the stationary source</w:t>
      </w:r>
      <w:r w:rsidR="000D7B3B" w:rsidRPr="00245490">
        <w:rPr>
          <w:rFonts w:ascii="Arial" w:hAnsi="Arial" w:cs="Arial"/>
          <w:sz w:val="22"/>
          <w:szCs w:val="22"/>
        </w:rPr>
        <w:t xml:space="preserve"> </w:t>
      </w:r>
      <w:r w:rsidR="004F7C69" w:rsidRPr="00245490">
        <w:rPr>
          <w:rFonts w:ascii="Arial" w:hAnsi="Arial" w:cs="Arial"/>
          <w:sz w:val="22"/>
          <w:szCs w:val="22"/>
        </w:rPr>
        <w:t xml:space="preserve">is </w:t>
      </w:r>
      <w:r w:rsidRPr="00245490">
        <w:rPr>
          <w:rFonts w:ascii="Arial" w:hAnsi="Arial" w:cs="Arial"/>
          <w:sz w:val="22"/>
          <w:szCs w:val="22"/>
        </w:rPr>
        <w:t xml:space="preserve">subject to the Standards of Performance for Volatile Organic Liquid Storage Vessels (Including Petroleum Liquid Storage Vessels) for Which Construction, Reconstruction, or Modification Commenced after July 23, 1984 Units promulgated in 40 CFR Part 60, Subparts A and </w:t>
      </w:r>
      <w:proofErr w:type="spellStart"/>
      <w:r w:rsidRPr="00245490">
        <w:rPr>
          <w:rFonts w:ascii="Arial" w:hAnsi="Arial" w:cs="Arial"/>
          <w:sz w:val="22"/>
          <w:szCs w:val="22"/>
        </w:rPr>
        <w:t>Kb</w:t>
      </w:r>
      <w:proofErr w:type="spellEnd"/>
      <w:r w:rsidRPr="00245490">
        <w:rPr>
          <w:rFonts w:ascii="Arial" w:hAnsi="Arial" w:cs="Arial"/>
          <w:sz w:val="22"/>
          <w:szCs w:val="22"/>
        </w:rPr>
        <w:t>.</w:t>
      </w:r>
    </w:p>
    <w:p w14:paraId="64D8D2C8" w14:textId="77777777" w:rsidR="00086493" w:rsidRPr="00245490" w:rsidRDefault="00086493" w:rsidP="008B2E37">
      <w:pPr>
        <w:jc w:val="both"/>
        <w:rPr>
          <w:rFonts w:ascii="Arial" w:hAnsi="Arial" w:cs="Arial"/>
          <w:sz w:val="22"/>
          <w:szCs w:val="22"/>
        </w:rPr>
      </w:pPr>
    </w:p>
    <w:p w14:paraId="6D1B22A3" w14:textId="2F70D22F" w:rsidR="000F73C3" w:rsidRPr="00245490" w:rsidRDefault="000512C6" w:rsidP="008B2E37">
      <w:pPr>
        <w:jc w:val="both"/>
        <w:rPr>
          <w:rFonts w:ascii="Arial" w:hAnsi="Arial" w:cs="Arial"/>
          <w:sz w:val="22"/>
          <w:szCs w:val="22"/>
        </w:rPr>
      </w:pPr>
      <w:r w:rsidRPr="00245490">
        <w:rPr>
          <w:rFonts w:ascii="Arial" w:hAnsi="Arial" w:cs="Arial"/>
          <w:sz w:val="22"/>
          <w:szCs w:val="22"/>
        </w:rPr>
        <w:t xml:space="preserve">FG-BOILERMACT </w:t>
      </w:r>
      <w:r w:rsidR="000F73C3" w:rsidRPr="00245490">
        <w:rPr>
          <w:rFonts w:ascii="Arial" w:hAnsi="Arial" w:cs="Arial"/>
          <w:sz w:val="22"/>
          <w:szCs w:val="22"/>
        </w:rPr>
        <w:t xml:space="preserve">at the stationary source </w:t>
      </w:r>
      <w:r w:rsidR="00B35C5A" w:rsidRPr="00245490">
        <w:rPr>
          <w:rFonts w:ascii="Arial" w:hAnsi="Arial" w:cs="Arial"/>
          <w:sz w:val="22"/>
          <w:szCs w:val="22"/>
        </w:rPr>
        <w:t>is</w:t>
      </w:r>
      <w:r w:rsidR="000F73C3" w:rsidRPr="00245490">
        <w:rPr>
          <w:rFonts w:ascii="Arial" w:hAnsi="Arial" w:cs="Arial"/>
          <w:sz w:val="22"/>
          <w:szCs w:val="22"/>
        </w:rPr>
        <w:t xml:space="preserve"> subject to the </w:t>
      </w:r>
      <w:r w:rsidR="00CB0D4C" w:rsidRPr="00245490">
        <w:rPr>
          <w:rFonts w:ascii="Arial" w:hAnsi="Arial" w:cs="Arial"/>
          <w:sz w:val="22"/>
          <w:szCs w:val="22"/>
        </w:rPr>
        <w:t xml:space="preserve">National Emission Standard for Hazardous Air Pollutants </w:t>
      </w:r>
      <w:r w:rsidR="000F73C3" w:rsidRPr="00245490">
        <w:rPr>
          <w:rFonts w:ascii="Arial" w:hAnsi="Arial" w:cs="Arial"/>
          <w:sz w:val="22"/>
          <w:szCs w:val="22"/>
        </w:rPr>
        <w:t xml:space="preserve">for </w:t>
      </w:r>
      <w:r w:rsidRPr="00245490">
        <w:rPr>
          <w:rFonts w:ascii="Arial" w:hAnsi="Arial" w:cs="Arial"/>
          <w:sz w:val="22"/>
          <w:szCs w:val="22"/>
        </w:rPr>
        <w:t>Industrial, Commercial, and Institutional Boilers and Process Heaters</w:t>
      </w:r>
      <w:r w:rsidR="000F73C3" w:rsidRPr="00245490">
        <w:rPr>
          <w:rFonts w:ascii="Arial" w:hAnsi="Arial" w:cs="Arial"/>
          <w:sz w:val="22"/>
          <w:szCs w:val="22"/>
        </w:rPr>
        <w:t xml:space="preserve"> promulgated in 40</w:t>
      </w:r>
      <w:r w:rsidR="00DA78EA" w:rsidRPr="00245490">
        <w:rPr>
          <w:rFonts w:ascii="Arial" w:hAnsi="Arial" w:cs="Arial"/>
          <w:sz w:val="22"/>
          <w:szCs w:val="22"/>
        </w:rPr>
        <w:t> </w:t>
      </w:r>
      <w:r w:rsidR="000F73C3" w:rsidRPr="00245490">
        <w:rPr>
          <w:rFonts w:ascii="Arial" w:hAnsi="Arial" w:cs="Arial"/>
          <w:sz w:val="22"/>
          <w:szCs w:val="22"/>
        </w:rPr>
        <w:t xml:space="preserve">CFR Part 63, Subparts A and </w:t>
      </w:r>
      <w:r w:rsidRPr="00245490">
        <w:rPr>
          <w:rFonts w:ascii="Arial" w:hAnsi="Arial" w:cs="Arial"/>
          <w:sz w:val="22"/>
          <w:szCs w:val="22"/>
        </w:rPr>
        <w:t>DDDDD</w:t>
      </w:r>
      <w:r w:rsidR="000F73C3" w:rsidRPr="00245490">
        <w:rPr>
          <w:rFonts w:ascii="Arial" w:hAnsi="Arial" w:cs="Arial"/>
          <w:sz w:val="22"/>
          <w:szCs w:val="22"/>
        </w:rPr>
        <w:t>.</w:t>
      </w:r>
    </w:p>
    <w:p w14:paraId="450CBB34" w14:textId="77777777" w:rsidR="003C3181" w:rsidRPr="00245490" w:rsidRDefault="003C3181" w:rsidP="008B2E37">
      <w:pPr>
        <w:jc w:val="both"/>
        <w:rPr>
          <w:rFonts w:ascii="Arial" w:hAnsi="Arial" w:cs="Arial"/>
          <w:b/>
          <w:sz w:val="22"/>
          <w:szCs w:val="22"/>
        </w:rPr>
      </w:pPr>
    </w:p>
    <w:p w14:paraId="14769AA0" w14:textId="5F8664BA" w:rsidR="003C3181" w:rsidRPr="00245490" w:rsidRDefault="003C3181" w:rsidP="008B2E37">
      <w:pPr>
        <w:jc w:val="both"/>
        <w:rPr>
          <w:rFonts w:ascii="Arial" w:hAnsi="Arial" w:cs="Arial"/>
          <w:sz w:val="22"/>
          <w:szCs w:val="22"/>
        </w:rPr>
      </w:pPr>
      <w:r w:rsidRPr="00245490">
        <w:rPr>
          <w:rFonts w:ascii="Arial" w:hAnsi="Arial" w:cs="Arial"/>
          <w:sz w:val="22"/>
          <w:szCs w:val="22"/>
        </w:rPr>
        <w:t>FG-EMERGENCY-RICE</w:t>
      </w:r>
      <w:r w:rsidRPr="00245490">
        <w:rPr>
          <w:sz w:val="22"/>
          <w:szCs w:val="22"/>
        </w:rPr>
        <w:t xml:space="preserve"> </w:t>
      </w:r>
      <w:r w:rsidRPr="00245490">
        <w:rPr>
          <w:rFonts w:ascii="Arial" w:hAnsi="Arial" w:cs="Arial"/>
          <w:sz w:val="22"/>
          <w:szCs w:val="22"/>
        </w:rPr>
        <w:t>at the stationary source is subject to the National Emission Standard for Hazardous Air Pollutants for Stationary Reciprocating Internal Combustion Engines promulgated in 40</w:t>
      </w:r>
      <w:r w:rsidR="00DA78EA" w:rsidRPr="00245490">
        <w:rPr>
          <w:rFonts w:ascii="Arial" w:hAnsi="Arial" w:cs="Arial"/>
          <w:sz w:val="22"/>
          <w:szCs w:val="22"/>
        </w:rPr>
        <w:t> </w:t>
      </w:r>
      <w:r w:rsidRPr="00245490">
        <w:rPr>
          <w:rFonts w:ascii="Arial" w:hAnsi="Arial" w:cs="Arial"/>
          <w:sz w:val="22"/>
          <w:szCs w:val="22"/>
        </w:rPr>
        <w:t>CFR Part 63, Subparts A and ZZZZ.</w:t>
      </w:r>
    </w:p>
    <w:p w14:paraId="41D329BC" w14:textId="5CF4D5EE" w:rsidR="003F1D7E" w:rsidRPr="00245490" w:rsidRDefault="003F1D7E" w:rsidP="008B2E37">
      <w:pPr>
        <w:jc w:val="both"/>
        <w:rPr>
          <w:rFonts w:ascii="Arial" w:hAnsi="Arial" w:cs="Arial"/>
          <w:sz w:val="22"/>
          <w:szCs w:val="22"/>
        </w:rPr>
      </w:pPr>
    </w:p>
    <w:p w14:paraId="368D0672" w14:textId="6D2B9BB8" w:rsidR="00B85FDE" w:rsidRPr="00245490" w:rsidRDefault="00B85FDE" w:rsidP="009604F5">
      <w:pPr>
        <w:spacing w:line="256" w:lineRule="auto"/>
        <w:jc w:val="both"/>
        <w:rPr>
          <w:rFonts w:ascii="Arial" w:eastAsia="Calibri" w:hAnsi="Arial"/>
          <w:sz w:val="22"/>
          <w:szCs w:val="22"/>
        </w:rPr>
      </w:pPr>
      <w:r w:rsidRPr="00245490">
        <w:rPr>
          <w:rFonts w:ascii="Arial" w:eastAsia="Calibri" w:hAnsi="Arial"/>
          <w:sz w:val="22"/>
          <w:szCs w:val="22"/>
        </w:rPr>
        <w:t>FG-ENGPAINTSHOP was not subject to CAA Section 112(g) after the effective date of the Title V permitting program in Michigan and after the date</w:t>
      </w:r>
      <w:r w:rsidR="000D55BD" w:rsidRPr="00245490">
        <w:rPr>
          <w:rFonts w:ascii="Arial" w:eastAsia="Calibri" w:hAnsi="Arial"/>
          <w:sz w:val="22"/>
          <w:szCs w:val="22"/>
        </w:rPr>
        <w:t xml:space="preserve"> </w:t>
      </w:r>
      <w:r w:rsidRPr="00245490">
        <w:rPr>
          <w:rFonts w:ascii="Arial" w:eastAsia="Calibri" w:hAnsi="Arial"/>
          <w:sz w:val="22"/>
          <w:szCs w:val="22"/>
        </w:rPr>
        <w:t xml:space="preserve">for the promulgation of emission standards for Surface Coating of Miscellaneous Metal Parts and Products and Plastic Parts and Products (Surface Coating) </w:t>
      </w:r>
      <w:r w:rsidR="000D55BD" w:rsidRPr="00245490">
        <w:rPr>
          <w:rFonts w:ascii="Arial" w:eastAsia="Calibri" w:hAnsi="Arial"/>
          <w:sz w:val="22"/>
          <w:szCs w:val="22"/>
        </w:rPr>
        <w:t xml:space="preserve">(11/15/2000) </w:t>
      </w:r>
      <w:r w:rsidRPr="00245490">
        <w:rPr>
          <w:rFonts w:ascii="Arial" w:eastAsia="Calibri" w:hAnsi="Arial"/>
          <w:sz w:val="22"/>
          <w:szCs w:val="22"/>
        </w:rPr>
        <w:t xml:space="preserve">because the installation, in and of itself, did not constitute a major source of HAP emissions due to synthetic minor HAP emission limits for FG-ENGPAINTSHOP. In 2004, the promulgation of MACT standards by the Administrator for Surface Coating of Miscellaneous Metal Parts </w:t>
      </w:r>
      <w:bookmarkStart w:id="14" w:name="_Hlk519248214"/>
      <w:r w:rsidRPr="00245490">
        <w:rPr>
          <w:rFonts w:ascii="Arial" w:eastAsia="Calibri" w:hAnsi="Arial"/>
          <w:sz w:val="22"/>
          <w:szCs w:val="22"/>
        </w:rPr>
        <w:t xml:space="preserve">(40 CFR 63 Subpart MMMM) and Products and Surface Coating of Plastic Parts and Products (40 CFR 63 Subpart PPPP) </w:t>
      </w:r>
      <w:bookmarkEnd w:id="14"/>
      <w:r w:rsidR="00384EFB" w:rsidRPr="00245490">
        <w:rPr>
          <w:rFonts w:ascii="Arial" w:eastAsia="Calibri" w:hAnsi="Arial"/>
          <w:sz w:val="22"/>
          <w:szCs w:val="22"/>
        </w:rPr>
        <w:t>superseded</w:t>
      </w:r>
      <w:r w:rsidRPr="00245490">
        <w:rPr>
          <w:rFonts w:ascii="Arial" w:eastAsia="Calibri" w:hAnsi="Arial"/>
          <w:sz w:val="22"/>
          <w:szCs w:val="22"/>
        </w:rPr>
        <w:t xml:space="preserve"> case-by-case MACT standards for miscellaneous metal or plastic surface coating processes. </w:t>
      </w:r>
      <w:r w:rsidRPr="00245490">
        <w:rPr>
          <w:rFonts w:ascii="Arial" w:eastAsia="Calibri" w:hAnsi="Arial"/>
          <w:sz w:val="22"/>
          <w:szCs w:val="22"/>
        </w:rPr>
        <w:lastRenderedPageBreak/>
        <w:t>FG-ENGPAINTSHOP is not subject to 40 CFR 63 Subpart MMMM and 40 CFR 63 Subpart PPPP standards per 40 CFR 63.3881(c)(2) and 40 CFR 63.4880(c)(2) respectively because the process involves surface coating operations that occur at research or laboratory facilities, or is part of janitorial, building, and facility maintenance operations.</w:t>
      </w:r>
    </w:p>
    <w:p w14:paraId="2516B2B6" w14:textId="77777777" w:rsidR="0072740B" w:rsidRPr="00245490" w:rsidRDefault="0072740B" w:rsidP="008B2E37">
      <w:pPr>
        <w:jc w:val="both"/>
        <w:rPr>
          <w:rFonts w:ascii="Arial" w:hAnsi="Arial" w:cs="Arial"/>
          <w:sz w:val="22"/>
          <w:szCs w:val="22"/>
        </w:rPr>
      </w:pPr>
    </w:p>
    <w:p w14:paraId="72D2A7A3" w14:textId="059435D8" w:rsidR="0072740B" w:rsidRPr="00245490" w:rsidRDefault="0072740B" w:rsidP="008B2E37">
      <w:pPr>
        <w:jc w:val="both"/>
        <w:rPr>
          <w:rFonts w:ascii="Calibri" w:hAnsi="Calibri"/>
          <w:sz w:val="22"/>
          <w:szCs w:val="22"/>
        </w:rPr>
      </w:pPr>
      <w:r w:rsidRPr="00245490">
        <w:rPr>
          <w:rFonts w:ascii="Arial" w:hAnsi="Arial" w:cs="Arial"/>
          <w:sz w:val="22"/>
          <w:szCs w:val="22"/>
        </w:rPr>
        <w:t xml:space="preserve">The MDEQ, AQD revised R 336.1287 and R 336.1290 on December 20, 2016. </w:t>
      </w:r>
      <w:r w:rsidR="008B2E37" w:rsidRPr="00245490">
        <w:rPr>
          <w:rFonts w:ascii="Arial" w:hAnsi="Arial" w:cs="Arial"/>
          <w:sz w:val="22"/>
          <w:szCs w:val="22"/>
        </w:rPr>
        <w:t xml:space="preserve"> </w:t>
      </w:r>
      <w:r w:rsidRPr="00245490">
        <w:rPr>
          <w:rFonts w:ascii="Arial" w:hAnsi="Arial" w:cs="Arial"/>
          <w:sz w:val="22"/>
          <w:szCs w:val="22"/>
        </w:rPr>
        <w:t xml:space="preserve">The revised rules, specifically R 336.1287(2)(c) and R 336.1290, have some requirements that are more detailed compared to the earlier versions.  FG-RULE287(2)(c) and FG-RULE290 are flexible group requirement tables created for emission units subject to R 336.1287(2)(c) and R 336.1290, respectively. </w:t>
      </w:r>
      <w:bookmarkStart w:id="15" w:name="_Hlk502840146"/>
      <w:r w:rsidRPr="00245490">
        <w:rPr>
          <w:rFonts w:ascii="Arial" w:hAnsi="Arial" w:cs="Arial"/>
          <w:sz w:val="22"/>
          <w:szCs w:val="22"/>
        </w:rPr>
        <w:t xml:space="preserve"> Emission units installed before December 20, 2016, can comply with the requirements of Rule 287 and Rule 290 in effect at the time of installation or modification.</w:t>
      </w:r>
      <w:bookmarkEnd w:id="15"/>
      <w:r w:rsidRPr="00245490">
        <w:rPr>
          <w:rFonts w:ascii="Arial" w:hAnsi="Arial" w:cs="Arial"/>
          <w:sz w:val="22"/>
          <w:szCs w:val="22"/>
        </w:rPr>
        <w:t xml:space="preserve">  However, e</w:t>
      </w:r>
      <w:r w:rsidRPr="00245490">
        <w:rPr>
          <w:rFonts w:ascii="Arial" w:hAnsi="Arial"/>
          <w:sz w:val="22"/>
          <w:szCs w:val="22"/>
        </w:rPr>
        <w:t>mission units installed or modified after December</w:t>
      </w:r>
      <w:r w:rsidR="00DA78EA" w:rsidRPr="00245490">
        <w:rPr>
          <w:rFonts w:ascii="Arial" w:hAnsi="Arial"/>
          <w:sz w:val="22"/>
          <w:szCs w:val="22"/>
        </w:rPr>
        <w:t> </w:t>
      </w:r>
      <w:r w:rsidRPr="00245490">
        <w:rPr>
          <w:rFonts w:ascii="Arial" w:hAnsi="Arial"/>
          <w:sz w:val="22"/>
          <w:szCs w:val="22"/>
        </w:rPr>
        <w:t xml:space="preserve">20, 2016, must comply with the requirements of the current rules. </w:t>
      </w:r>
    </w:p>
    <w:p w14:paraId="167608E9" w14:textId="77777777" w:rsidR="0072740B" w:rsidRPr="00245490" w:rsidRDefault="0072740B" w:rsidP="0001165D">
      <w:pPr>
        <w:jc w:val="both"/>
        <w:rPr>
          <w:rFonts w:ascii="Arial" w:hAnsi="Arial" w:cs="Arial"/>
          <w:sz w:val="22"/>
          <w:szCs w:val="22"/>
        </w:rPr>
      </w:pPr>
    </w:p>
    <w:p w14:paraId="49408D50" w14:textId="77777777" w:rsidR="00656000" w:rsidRPr="00245490" w:rsidRDefault="000F73C3" w:rsidP="0001165D">
      <w:pPr>
        <w:jc w:val="both"/>
        <w:rPr>
          <w:rFonts w:ascii="Arial" w:hAnsi="Arial" w:cs="Arial"/>
          <w:sz w:val="22"/>
          <w:szCs w:val="22"/>
        </w:rPr>
      </w:pPr>
      <w:r w:rsidRPr="00245490">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C7A1885" w14:textId="77777777" w:rsidR="00F3686D" w:rsidRPr="00245490" w:rsidRDefault="00F3686D" w:rsidP="006A6E9B">
      <w:pPr>
        <w:jc w:val="both"/>
        <w:rPr>
          <w:rFonts w:ascii="Arial" w:hAnsi="Arial" w:cs="Arial"/>
          <w:sz w:val="22"/>
          <w:szCs w:val="22"/>
        </w:rPr>
      </w:pPr>
    </w:p>
    <w:p w14:paraId="030B73B9" w14:textId="4E4B022F" w:rsidR="000237D9" w:rsidRPr="00245490" w:rsidRDefault="007D3294" w:rsidP="006A6E9B">
      <w:pPr>
        <w:jc w:val="both"/>
        <w:rPr>
          <w:rFonts w:ascii="Arial" w:hAnsi="Arial" w:cs="Arial"/>
          <w:sz w:val="22"/>
          <w:szCs w:val="22"/>
        </w:rPr>
      </w:pPr>
      <w:r w:rsidRPr="00245490">
        <w:rPr>
          <w:rFonts w:ascii="Arial" w:hAnsi="Arial" w:cs="Arial"/>
          <w:sz w:val="22"/>
          <w:szCs w:val="22"/>
        </w:rPr>
        <w:t xml:space="preserve">The emission limitation(s) or standard(s) for </w:t>
      </w:r>
      <w:r w:rsidR="00C8205A" w:rsidRPr="00245490">
        <w:rPr>
          <w:rFonts w:ascii="Arial" w:hAnsi="Arial" w:cs="Arial"/>
          <w:sz w:val="22"/>
          <w:szCs w:val="22"/>
        </w:rPr>
        <w:t>carbon monoxide</w:t>
      </w:r>
      <w:r w:rsidR="005C78CA" w:rsidRPr="00245490">
        <w:rPr>
          <w:rFonts w:ascii="Arial" w:hAnsi="Arial" w:cs="Arial"/>
          <w:sz w:val="22"/>
          <w:szCs w:val="22"/>
        </w:rPr>
        <w:t xml:space="preserve"> (CO)</w:t>
      </w:r>
      <w:r w:rsidR="00E77819" w:rsidRPr="00245490">
        <w:rPr>
          <w:rFonts w:ascii="Arial" w:hAnsi="Arial" w:cs="Arial"/>
          <w:sz w:val="22"/>
          <w:szCs w:val="22"/>
        </w:rPr>
        <w:t xml:space="preserve"> and </w:t>
      </w:r>
      <w:r w:rsidR="005C78CA" w:rsidRPr="00245490">
        <w:rPr>
          <w:rFonts w:ascii="Arial" w:hAnsi="Arial" w:cs="Arial"/>
          <w:sz w:val="22"/>
          <w:szCs w:val="22"/>
        </w:rPr>
        <w:t>volatile organic compounds (VOC)</w:t>
      </w:r>
      <w:r w:rsidRPr="00245490">
        <w:rPr>
          <w:rFonts w:ascii="Arial" w:hAnsi="Arial" w:cs="Arial"/>
          <w:sz w:val="22"/>
          <w:szCs w:val="22"/>
        </w:rPr>
        <w:t xml:space="preserve"> from </w:t>
      </w:r>
      <w:r w:rsidR="00976248" w:rsidRPr="00245490">
        <w:rPr>
          <w:rFonts w:ascii="Arial" w:hAnsi="Arial" w:cs="Arial"/>
          <w:sz w:val="22"/>
          <w:szCs w:val="22"/>
        </w:rPr>
        <w:t>FG-CNTRLDCELLS</w:t>
      </w:r>
      <w:r w:rsidR="000F73C3" w:rsidRPr="00245490">
        <w:rPr>
          <w:rFonts w:ascii="Arial" w:hAnsi="Arial" w:cs="Arial"/>
          <w:sz w:val="22"/>
          <w:szCs w:val="22"/>
        </w:rPr>
        <w:t xml:space="preserve"> at the stationary source </w:t>
      </w:r>
      <w:r w:rsidR="00F3686D" w:rsidRPr="00245490">
        <w:rPr>
          <w:rFonts w:ascii="Arial" w:hAnsi="Arial" w:cs="Arial"/>
          <w:sz w:val="22"/>
          <w:szCs w:val="22"/>
        </w:rPr>
        <w:t>are</w:t>
      </w:r>
      <w:r w:rsidR="000F73C3" w:rsidRPr="00245490">
        <w:rPr>
          <w:rFonts w:ascii="Arial" w:hAnsi="Arial" w:cs="Arial"/>
          <w:sz w:val="22"/>
          <w:szCs w:val="22"/>
        </w:rPr>
        <w:t xml:space="preserve"> subject to the federal Compliance Assurance Monitoring rule under 40 CFR Part 64.  This emission unit has a control device and potential pre-control emissions of </w:t>
      </w:r>
      <w:r w:rsidR="00976248" w:rsidRPr="00245490">
        <w:rPr>
          <w:rFonts w:ascii="Arial" w:hAnsi="Arial" w:cs="Arial"/>
          <w:sz w:val="22"/>
          <w:szCs w:val="22"/>
        </w:rPr>
        <w:t>carbon monoxide</w:t>
      </w:r>
      <w:r w:rsidR="000F73C3" w:rsidRPr="00245490">
        <w:rPr>
          <w:rFonts w:ascii="Arial" w:hAnsi="Arial" w:cs="Arial"/>
          <w:sz w:val="22"/>
          <w:szCs w:val="22"/>
        </w:rPr>
        <w:t xml:space="preserve"> greater than the major source threshold level.  </w:t>
      </w:r>
    </w:p>
    <w:p w14:paraId="696325AB" w14:textId="77777777" w:rsidR="000237D9" w:rsidRPr="00245490" w:rsidRDefault="000237D9" w:rsidP="000F73C3">
      <w:pPr>
        <w:rPr>
          <w:rFonts w:ascii="Arial" w:hAnsi="Arial" w:cs="Arial"/>
          <w:sz w:val="22"/>
          <w:szCs w:val="22"/>
        </w:rPr>
      </w:pPr>
    </w:p>
    <w:tbl>
      <w:tblPr>
        <w:tblW w:w="1033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15"/>
        <w:gridCol w:w="1815"/>
        <w:gridCol w:w="1530"/>
        <w:gridCol w:w="1530"/>
        <w:gridCol w:w="2206"/>
        <w:gridCol w:w="1736"/>
      </w:tblGrid>
      <w:tr w:rsidR="00245490" w:rsidRPr="00245490" w14:paraId="78B5576A" w14:textId="77777777" w:rsidTr="005B4D53">
        <w:trPr>
          <w:tblHeader/>
        </w:trPr>
        <w:tc>
          <w:tcPr>
            <w:tcW w:w="1515" w:type="dxa"/>
            <w:tcBorders>
              <w:top w:val="double" w:sz="4" w:space="0" w:color="auto"/>
              <w:bottom w:val="double" w:sz="4" w:space="0" w:color="auto"/>
            </w:tcBorders>
            <w:shd w:val="clear" w:color="auto" w:fill="D9D9D9"/>
          </w:tcPr>
          <w:p w14:paraId="1BA90A6F" w14:textId="77777777" w:rsidR="009108A8" w:rsidRPr="00245490" w:rsidRDefault="009108A8" w:rsidP="009108A8">
            <w:pPr>
              <w:rPr>
                <w:rFonts w:ascii="Arial" w:eastAsia="Calibri" w:hAnsi="Arial" w:cs="Arial"/>
                <w:b/>
                <w:sz w:val="22"/>
                <w:szCs w:val="22"/>
              </w:rPr>
            </w:pPr>
            <w:r w:rsidRPr="00245490">
              <w:rPr>
                <w:rFonts w:ascii="Arial" w:eastAsia="Calibri" w:hAnsi="Arial" w:cs="Arial"/>
                <w:b/>
                <w:sz w:val="22"/>
                <w:szCs w:val="22"/>
              </w:rPr>
              <w:t>Emission Unit ID</w:t>
            </w:r>
          </w:p>
        </w:tc>
        <w:tc>
          <w:tcPr>
            <w:tcW w:w="1815" w:type="dxa"/>
            <w:tcBorders>
              <w:top w:val="double" w:sz="4" w:space="0" w:color="auto"/>
              <w:bottom w:val="double" w:sz="4" w:space="0" w:color="auto"/>
            </w:tcBorders>
            <w:shd w:val="clear" w:color="auto" w:fill="D9D9D9"/>
          </w:tcPr>
          <w:p w14:paraId="3F0211BA" w14:textId="77777777" w:rsidR="009108A8" w:rsidRPr="00245490" w:rsidRDefault="009108A8" w:rsidP="009108A8">
            <w:pPr>
              <w:rPr>
                <w:rFonts w:ascii="Arial" w:eastAsia="Calibri" w:hAnsi="Arial" w:cs="Arial"/>
                <w:b/>
                <w:sz w:val="22"/>
                <w:szCs w:val="22"/>
              </w:rPr>
            </w:pPr>
            <w:r w:rsidRPr="00245490">
              <w:rPr>
                <w:rFonts w:ascii="Arial" w:eastAsia="Calibri" w:hAnsi="Arial" w:cs="Arial"/>
                <w:b/>
                <w:sz w:val="22"/>
                <w:szCs w:val="22"/>
              </w:rPr>
              <w:t>Pollutant</w:t>
            </w:r>
            <w:r w:rsidR="00680643" w:rsidRPr="00245490">
              <w:rPr>
                <w:rFonts w:ascii="Arial" w:eastAsia="Calibri" w:hAnsi="Arial" w:cs="Arial"/>
                <w:b/>
                <w:sz w:val="22"/>
                <w:szCs w:val="22"/>
              </w:rPr>
              <w:t>/ Emission Limit</w:t>
            </w:r>
          </w:p>
        </w:tc>
        <w:tc>
          <w:tcPr>
            <w:tcW w:w="1530" w:type="dxa"/>
            <w:tcBorders>
              <w:top w:val="double" w:sz="4" w:space="0" w:color="auto"/>
              <w:bottom w:val="double" w:sz="4" w:space="0" w:color="auto"/>
            </w:tcBorders>
            <w:shd w:val="clear" w:color="auto" w:fill="D9D9D9"/>
          </w:tcPr>
          <w:p w14:paraId="4D6ED866" w14:textId="77777777" w:rsidR="009108A8" w:rsidRPr="00245490" w:rsidRDefault="00A8755E" w:rsidP="00A8755E">
            <w:pPr>
              <w:rPr>
                <w:rFonts w:ascii="Arial" w:eastAsia="Calibri" w:hAnsi="Arial" w:cs="Arial"/>
                <w:b/>
                <w:sz w:val="22"/>
                <w:szCs w:val="22"/>
              </w:rPr>
            </w:pPr>
            <w:r w:rsidRPr="00245490">
              <w:rPr>
                <w:rFonts w:ascii="Arial" w:eastAsia="Calibri" w:hAnsi="Arial" w:cs="Arial"/>
                <w:b/>
                <w:sz w:val="22"/>
                <w:szCs w:val="22"/>
              </w:rPr>
              <w:t>UAR(s)</w:t>
            </w:r>
          </w:p>
        </w:tc>
        <w:tc>
          <w:tcPr>
            <w:tcW w:w="1530" w:type="dxa"/>
            <w:tcBorders>
              <w:top w:val="double" w:sz="4" w:space="0" w:color="auto"/>
              <w:bottom w:val="double" w:sz="4" w:space="0" w:color="auto"/>
            </w:tcBorders>
            <w:shd w:val="clear" w:color="auto" w:fill="D9D9D9"/>
          </w:tcPr>
          <w:p w14:paraId="30709400" w14:textId="77777777" w:rsidR="009108A8" w:rsidRPr="00245490" w:rsidRDefault="00A8755E" w:rsidP="009108A8">
            <w:pPr>
              <w:rPr>
                <w:rFonts w:ascii="Arial" w:eastAsia="Calibri" w:hAnsi="Arial" w:cs="Arial"/>
                <w:b/>
                <w:sz w:val="22"/>
                <w:szCs w:val="22"/>
              </w:rPr>
            </w:pPr>
            <w:r w:rsidRPr="00245490">
              <w:rPr>
                <w:rFonts w:ascii="Arial" w:eastAsia="Calibri" w:hAnsi="Arial" w:cs="Arial"/>
                <w:b/>
                <w:sz w:val="22"/>
                <w:szCs w:val="22"/>
              </w:rPr>
              <w:t>Control Equipment</w:t>
            </w:r>
          </w:p>
        </w:tc>
        <w:tc>
          <w:tcPr>
            <w:tcW w:w="2206" w:type="dxa"/>
            <w:tcBorders>
              <w:top w:val="double" w:sz="4" w:space="0" w:color="auto"/>
              <w:bottom w:val="double" w:sz="4" w:space="0" w:color="auto"/>
            </w:tcBorders>
            <w:shd w:val="clear" w:color="auto" w:fill="D9D9D9"/>
          </w:tcPr>
          <w:p w14:paraId="69EAA0C2" w14:textId="77777777" w:rsidR="009108A8" w:rsidRPr="00245490" w:rsidRDefault="00A8755E" w:rsidP="009108A8">
            <w:pPr>
              <w:rPr>
                <w:rFonts w:ascii="Arial" w:eastAsia="Calibri" w:hAnsi="Arial" w:cs="Arial"/>
                <w:b/>
                <w:sz w:val="22"/>
                <w:szCs w:val="22"/>
              </w:rPr>
            </w:pPr>
            <w:r w:rsidRPr="00245490">
              <w:rPr>
                <w:rFonts w:ascii="Arial" w:eastAsia="Calibri" w:hAnsi="Arial" w:cs="Arial"/>
                <w:b/>
                <w:sz w:val="22"/>
                <w:szCs w:val="22"/>
              </w:rPr>
              <w:t>Monitoring</w:t>
            </w:r>
          </w:p>
        </w:tc>
        <w:tc>
          <w:tcPr>
            <w:tcW w:w="1736" w:type="dxa"/>
            <w:tcBorders>
              <w:top w:val="double" w:sz="4" w:space="0" w:color="auto"/>
              <w:bottom w:val="double" w:sz="4" w:space="0" w:color="auto"/>
            </w:tcBorders>
            <w:shd w:val="clear" w:color="auto" w:fill="D9D9D9"/>
          </w:tcPr>
          <w:p w14:paraId="69262DBB" w14:textId="77777777" w:rsidR="009108A8" w:rsidRPr="00245490" w:rsidRDefault="009108A8" w:rsidP="009108A8">
            <w:pPr>
              <w:rPr>
                <w:rFonts w:ascii="Arial" w:eastAsia="Calibri" w:hAnsi="Arial" w:cs="Arial"/>
                <w:b/>
                <w:sz w:val="22"/>
                <w:szCs w:val="22"/>
              </w:rPr>
            </w:pPr>
            <w:r w:rsidRPr="00245490">
              <w:rPr>
                <w:rFonts w:ascii="Arial" w:eastAsia="Calibri" w:hAnsi="Arial" w:cs="Arial"/>
                <w:b/>
                <w:sz w:val="22"/>
                <w:szCs w:val="22"/>
              </w:rPr>
              <w:t>Presumptively Acceptable Monitoring?</w:t>
            </w:r>
          </w:p>
        </w:tc>
      </w:tr>
      <w:tr w:rsidR="00245490" w:rsidRPr="00245490" w14:paraId="5E406C6A" w14:textId="77777777" w:rsidTr="005B4D53">
        <w:tc>
          <w:tcPr>
            <w:tcW w:w="1515" w:type="dxa"/>
            <w:tcBorders>
              <w:top w:val="double" w:sz="4" w:space="0" w:color="auto"/>
              <w:bottom w:val="single" w:sz="4" w:space="0" w:color="auto"/>
            </w:tcBorders>
            <w:shd w:val="clear" w:color="auto" w:fill="auto"/>
          </w:tcPr>
          <w:p w14:paraId="5FE780B5" w14:textId="77777777" w:rsidR="009108A8" w:rsidRPr="00245490" w:rsidRDefault="00976248" w:rsidP="009108A8">
            <w:pPr>
              <w:rPr>
                <w:rFonts w:ascii="Arial" w:eastAsia="Calibri" w:hAnsi="Arial" w:cs="Arial"/>
                <w:sz w:val="22"/>
                <w:szCs w:val="22"/>
              </w:rPr>
            </w:pPr>
            <w:bookmarkStart w:id="16" w:name="_Hlk508709828"/>
            <w:r w:rsidRPr="00245490">
              <w:rPr>
                <w:rFonts w:ascii="Arial" w:eastAsia="Calibri" w:hAnsi="Arial" w:cs="Arial"/>
                <w:sz w:val="22"/>
                <w:szCs w:val="22"/>
              </w:rPr>
              <w:t>CO</w:t>
            </w:r>
          </w:p>
        </w:tc>
        <w:tc>
          <w:tcPr>
            <w:tcW w:w="1815" w:type="dxa"/>
            <w:tcBorders>
              <w:top w:val="double" w:sz="4" w:space="0" w:color="auto"/>
              <w:bottom w:val="single" w:sz="4" w:space="0" w:color="auto"/>
            </w:tcBorders>
            <w:shd w:val="clear" w:color="auto" w:fill="auto"/>
          </w:tcPr>
          <w:p w14:paraId="4F417BB1" w14:textId="77777777" w:rsidR="009108A8" w:rsidRPr="00245490" w:rsidRDefault="00976248" w:rsidP="00976248">
            <w:pPr>
              <w:pStyle w:val="ListParagraph"/>
              <w:numPr>
                <w:ilvl w:val="1"/>
                <w:numId w:val="12"/>
              </w:numPr>
              <w:rPr>
                <w:rFonts w:ascii="Arial" w:eastAsia="Calibri" w:hAnsi="Arial" w:cs="Arial"/>
                <w:sz w:val="22"/>
                <w:szCs w:val="22"/>
              </w:rPr>
            </w:pPr>
            <w:r w:rsidRPr="00245490">
              <w:rPr>
                <w:rFonts w:ascii="Arial" w:eastAsia="Calibri" w:hAnsi="Arial" w:cs="Arial"/>
                <w:sz w:val="22"/>
                <w:szCs w:val="22"/>
              </w:rPr>
              <w:t>pounds/gal</w:t>
            </w:r>
          </w:p>
          <w:p w14:paraId="1E330A46" w14:textId="77777777" w:rsidR="00976248" w:rsidRPr="00245490" w:rsidRDefault="00976248" w:rsidP="00976248">
            <w:pPr>
              <w:rPr>
                <w:rFonts w:ascii="Arial" w:eastAsia="Calibri" w:hAnsi="Arial" w:cs="Arial"/>
                <w:sz w:val="22"/>
                <w:szCs w:val="22"/>
              </w:rPr>
            </w:pPr>
          </w:p>
        </w:tc>
        <w:tc>
          <w:tcPr>
            <w:tcW w:w="1530" w:type="dxa"/>
            <w:tcBorders>
              <w:top w:val="double" w:sz="4" w:space="0" w:color="auto"/>
              <w:bottom w:val="single" w:sz="4" w:space="0" w:color="auto"/>
            </w:tcBorders>
            <w:shd w:val="clear" w:color="auto" w:fill="auto"/>
          </w:tcPr>
          <w:p w14:paraId="271DD228" w14:textId="77777777" w:rsidR="009108A8" w:rsidRPr="00245490" w:rsidRDefault="00976248" w:rsidP="009108A8">
            <w:pPr>
              <w:rPr>
                <w:rFonts w:ascii="Arial" w:eastAsia="Calibri" w:hAnsi="Arial" w:cs="Arial"/>
                <w:sz w:val="22"/>
                <w:szCs w:val="22"/>
              </w:rPr>
            </w:pPr>
            <w:r w:rsidRPr="00245490">
              <w:rPr>
                <w:rFonts w:ascii="Arial" w:eastAsia="Calibri" w:hAnsi="Arial" w:cs="Arial"/>
                <w:sz w:val="22"/>
                <w:szCs w:val="22"/>
              </w:rPr>
              <w:t>40 CFR 52.21(j)</w:t>
            </w:r>
          </w:p>
        </w:tc>
        <w:tc>
          <w:tcPr>
            <w:tcW w:w="1530" w:type="dxa"/>
            <w:tcBorders>
              <w:top w:val="double" w:sz="4" w:space="0" w:color="auto"/>
              <w:bottom w:val="single" w:sz="4" w:space="0" w:color="auto"/>
            </w:tcBorders>
            <w:shd w:val="clear" w:color="auto" w:fill="auto"/>
          </w:tcPr>
          <w:p w14:paraId="3E14213F" w14:textId="77777777" w:rsidR="009108A8" w:rsidRPr="00245490" w:rsidRDefault="00976248" w:rsidP="009108A8">
            <w:pPr>
              <w:rPr>
                <w:rFonts w:ascii="Arial" w:eastAsia="Calibri" w:hAnsi="Arial" w:cs="Arial"/>
                <w:sz w:val="22"/>
                <w:szCs w:val="22"/>
              </w:rPr>
            </w:pPr>
            <w:r w:rsidRPr="00245490">
              <w:rPr>
                <w:rFonts w:ascii="Arial" w:eastAsia="Calibri" w:hAnsi="Arial" w:cs="Arial"/>
                <w:sz w:val="22"/>
                <w:szCs w:val="22"/>
              </w:rPr>
              <w:t>Thermal Oxidizer</w:t>
            </w:r>
          </w:p>
        </w:tc>
        <w:tc>
          <w:tcPr>
            <w:tcW w:w="2206" w:type="dxa"/>
            <w:tcBorders>
              <w:top w:val="double" w:sz="4" w:space="0" w:color="auto"/>
              <w:bottom w:val="single" w:sz="4" w:space="0" w:color="auto"/>
            </w:tcBorders>
            <w:shd w:val="clear" w:color="auto" w:fill="auto"/>
          </w:tcPr>
          <w:p w14:paraId="254C4A20" w14:textId="77777777" w:rsidR="009108A8" w:rsidRPr="00245490" w:rsidRDefault="00976248" w:rsidP="009108A8">
            <w:pPr>
              <w:rPr>
                <w:rFonts w:ascii="Arial" w:eastAsia="Calibri" w:hAnsi="Arial" w:cs="Arial"/>
                <w:sz w:val="22"/>
                <w:szCs w:val="22"/>
              </w:rPr>
            </w:pPr>
            <w:r w:rsidRPr="00245490">
              <w:rPr>
                <w:rFonts w:ascii="Arial" w:eastAsia="Calibri" w:hAnsi="Arial" w:cs="Arial"/>
                <w:sz w:val="22"/>
                <w:szCs w:val="22"/>
              </w:rPr>
              <w:t>Temperature</w:t>
            </w:r>
          </w:p>
        </w:tc>
        <w:tc>
          <w:tcPr>
            <w:tcW w:w="1736" w:type="dxa"/>
            <w:tcBorders>
              <w:top w:val="double" w:sz="4" w:space="0" w:color="auto"/>
              <w:bottom w:val="single" w:sz="4" w:space="0" w:color="auto"/>
            </w:tcBorders>
            <w:shd w:val="clear" w:color="auto" w:fill="auto"/>
          </w:tcPr>
          <w:p w14:paraId="7AC4781A" w14:textId="34B8C319" w:rsidR="009108A8" w:rsidRPr="00245490" w:rsidRDefault="00B35C5A" w:rsidP="009108A8">
            <w:pPr>
              <w:rPr>
                <w:rFonts w:ascii="Arial" w:eastAsia="Calibri" w:hAnsi="Arial" w:cs="Arial"/>
                <w:sz w:val="22"/>
                <w:szCs w:val="22"/>
              </w:rPr>
            </w:pPr>
            <w:r w:rsidRPr="00245490">
              <w:rPr>
                <w:rFonts w:ascii="Arial" w:eastAsia="Calibri" w:hAnsi="Arial" w:cs="Arial"/>
                <w:sz w:val="22"/>
                <w:szCs w:val="22"/>
              </w:rPr>
              <w:t>No</w:t>
            </w:r>
          </w:p>
        </w:tc>
      </w:tr>
      <w:bookmarkEnd w:id="16"/>
      <w:tr w:rsidR="00245490" w:rsidRPr="00245490" w14:paraId="700019DD" w14:textId="77777777" w:rsidTr="005B4D53">
        <w:tc>
          <w:tcPr>
            <w:tcW w:w="1515" w:type="dxa"/>
            <w:tcBorders>
              <w:top w:val="single" w:sz="4" w:space="0" w:color="auto"/>
              <w:bottom w:val="single" w:sz="4" w:space="0" w:color="auto"/>
            </w:tcBorders>
            <w:shd w:val="clear" w:color="auto" w:fill="auto"/>
          </w:tcPr>
          <w:p w14:paraId="688BF8CB" w14:textId="77777777" w:rsidR="00EC5E40" w:rsidRPr="00245490" w:rsidRDefault="00EC5E40" w:rsidP="00EC5E40">
            <w:pPr>
              <w:rPr>
                <w:rFonts w:ascii="Arial" w:eastAsia="Calibri" w:hAnsi="Arial" w:cs="Arial"/>
                <w:sz w:val="22"/>
                <w:szCs w:val="22"/>
              </w:rPr>
            </w:pPr>
            <w:r w:rsidRPr="00245490">
              <w:rPr>
                <w:rFonts w:ascii="Arial" w:eastAsia="Calibri" w:hAnsi="Arial" w:cs="Arial"/>
                <w:sz w:val="22"/>
                <w:szCs w:val="22"/>
              </w:rPr>
              <w:t>CO</w:t>
            </w:r>
          </w:p>
        </w:tc>
        <w:tc>
          <w:tcPr>
            <w:tcW w:w="1815" w:type="dxa"/>
            <w:tcBorders>
              <w:top w:val="single" w:sz="4" w:space="0" w:color="auto"/>
              <w:bottom w:val="single" w:sz="4" w:space="0" w:color="auto"/>
            </w:tcBorders>
            <w:shd w:val="clear" w:color="auto" w:fill="auto"/>
          </w:tcPr>
          <w:p w14:paraId="5CD47F3A" w14:textId="77777777" w:rsidR="00EC5E40" w:rsidRPr="00245490" w:rsidRDefault="00EC5E40" w:rsidP="00EC5E40">
            <w:pPr>
              <w:rPr>
                <w:rFonts w:ascii="Arial" w:eastAsia="Calibri" w:hAnsi="Arial" w:cs="Arial"/>
                <w:sz w:val="22"/>
                <w:szCs w:val="22"/>
              </w:rPr>
            </w:pPr>
            <w:r w:rsidRPr="00245490">
              <w:rPr>
                <w:rFonts w:ascii="Arial" w:eastAsia="Calibri" w:hAnsi="Arial" w:cs="Arial"/>
                <w:sz w:val="22"/>
                <w:szCs w:val="22"/>
              </w:rPr>
              <w:t>20.8 tons/year</w:t>
            </w:r>
          </w:p>
        </w:tc>
        <w:tc>
          <w:tcPr>
            <w:tcW w:w="1530" w:type="dxa"/>
            <w:tcBorders>
              <w:top w:val="single" w:sz="4" w:space="0" w:color="auto"/>
              <w:bottom w:val="single" w:sz="4" w:space="0" w:color="auto"/>
            </w:tcBorders>
            <w:shd w:val="clear" w:color="auto" w:fill="auto"/>
          </w:tcPr>
          <w:p w14:paraId="5F21BB18" w14:textId="77777777" w:rsidR="00EC5E40" w:rsidRPr="00245490" w:rsidRDefault="00EC5E40" w:rsidP="00EC5E40">
            <w:pPr>
              <w:rPr>
                <w:rFonts w:ascii="Arial" w:eastAsia="Calibri" w:hAnsi="Arial" w:cs="Arial"/>
                <w:sz w:val="22"/>
                <w:szCs w:val="22"/>
              </w:rPr>
            </w:pPr>
            <w:r w:rsidRPr="00245490">
              <w:rPr>
                <w:rFonts w:ascii="Arial" w:eastAsia="Calibri" w:hAnsi="Arial" w:cs="Arial"/>
                <w:sz w:val="22"/>
                <w:szCs w:val="22"/>
              </w:rPr>
              <w:t>40 CFR 52.21(j)</w:t>
            </w:r>
          </w:p>
        </w:tc>
        <w:tc>
          <w:tcPr>
            <w:tcW w:w="1530" w:type="dxa"/>
            <w:tcBorders>
              <w:top w:val="single" w:sz="4" w:space="0" w:color="auto"/>
              <w:bottom w:val="single" w:sz="4" w:space="0" w:color="auto"/>
            </w:tcBorders>
            <w:shd w:val="clear" w:color="auto" w:fill="auto"/>
          </w:tcPr>
          <w:p w14:paraId="2C137E8E" w14:textId="77777777" w:rsidR="00EC5E40" w:rsidRPr="00245490" w:rsidRDefault="00EC5E40" w:rsidP="00EC5E40">
            <w:pPr>
              <w:rPr>
                <w:rFonts w:ascii="Arial" w:eastAsia="Calibri" w:hAnsi="Arial" w:cs="Arial"/>
                <w:sz w:val="22"/>
                <w:szCs w:val="22"/>
              </w:rPr>
            </w:pPr>
            <w:r w:rsidRPr="00245490">
              <w:rPr>
                <w:rFonts w:ascii="Arial" w:eastAsia="Calibri" w:hAnsi="Arial" w:cs="Arial"/>
                <w:sz w:val="22"/>
                <w:szCs w:val="22"/>
              </w:rPr>
              <w:t>Thermal Oxidizer</w:t>
            </w:r>
          </w:p>
        </w:tc>
        <w:tc>
          <w:tcPr>
            <w:tcW w:w="2206" w:type="dxa"/>
            <w:tcBorders>
              <w:top w:val="single" w:sz="4" w:space="0" w:color="auto"/>
              <w:bottom w:val="single" w:sz="4" w:space="0" w:color="auto"/>
            </w:tcBorders>
            <w:shd w:val="clear" w:color="auto" w:fill="auto"/>
          </w:tcPr>
          <w:p w14:paraId="02EAEA93" w14:textId="77777777" w:rsidR="00EC5E40" w:rsidRPr="00245490" w:rsidRDefault="00EC5E40" w:rsidP="00EC5E40">
            <w:pPr>
              <w:rPr>
                <w:rFonts w:ascii="Arial" w:eastAsia="Calibri" w:hAnsi="Arial" w:cs="Arial"/>
                <w:sz w:val="22"/>
                <w:szCs w:val="22"/>
              </w:rPr>
            </w:pPr>
            <w:r w:rsidRPr="00245490">
              <w:rPr>
                <w:rFonts w:ascii="Arial" w:eastAsia="Calibri" w:hAnsi="Arial" w:cs="Arial"/>
                <w:sz w:val="22"/>
                <w:szCs w:val="22"/>
              </w:rPr>
              <w:t>Temperature</w:t>
            </w:r>
          </w:p>
        </w:tc>
        <w:tc>
          <w:tcPr>
            <w:tcW w:w="1736" w:type="dxa"/>
            <w:tcBorders>
              <w:top w:val="single" w:sz="4" w:space="0" w:color="auto"/>
              <w:bottom w:val="single" w:sz="4" w:space="0" w:color="auto"/>
            </w:tcBorders>
            <w:shd w:val="clear" w:color="auto" w:fill="auto"/>
          </w:tcPr>
          <w:p w14:paraId="0935CCD7" w14:textId="3179692F" w:rsidR="00EC5E40" w:rsidRPr="00245490" w:rsidRDefault="00B35C5A" w:rsidP="00EC5E40">
            <w:pPr>
              <w:rPr>
                <w:rFonts w:ascii="Arial" w:eastAsia="Calibri" w:hAnsi="Arial" w:cs="Arial"/>
                <w:sz w:val="22"/>
                <w:szCs w:val="22"/>
              </w:rPr>
            </w:pPr>
            <w:r w:rsidRPr="00245490">
              <w:rPr>
                <w:rFonts w:ascii="Arial" w:eastAsia="Calibri" w:hAnsi="Arial" w:cs="Arial"/>
                <w:sz w:val="22"/>
                <w:szCs w:val="22"/>
              </w:rPr>
              <w:t>No</w:t>
            </w:r>
          </w:p>
        </w:tc>
      </w:tr>
      <w:tr w:rsidR="00245490" w:rsidRPr="00245490" w14:paraId="71FF2425" w14:textId="77777777" w:rsidTr="005B4D53">
        <w:tc>
          <w:tcPr>
            <w:tcW w:w="1515" w:type="dxa"/>
            <w:tcBorders>
              <w:top w:val="single" w:sz="4" w:space="0" w:color="auto"/>
              <w:bottom w:val="single" w:sz="4" w:space="0" w:color="auto"/>
            </w:tcBorders>
            <w:shd w:val="clear" w:color="auto" w:fill="auto"/>
          </w:tcPr>
          <w:p w14:paraId="4EED283D" w14:textId="77777777" w:rsidR="00BA2A3A" w:rsidRPr="00245490" w:rsidRDefault="00BA2A3A" w:rsidP="00BA2A3A">
            <w:pPr>
              <w:rPr>
                <w:rFonts w:ascii="Arial" w:eastAsia="Calibri" w:hAnsi="Arial" w:cs="Arial"/>
                <w:sz w:val="22"/>
                <w:szCs w:val="22"/>
              </w:rPr>
            </w:pPr>
            <w:r w:rsidRPr="00245490">
              <w:rPr>
                <w:rFonts w:ascii="Arial" w:eastAsia="Calibri" w:hAnsi="Arial" w:cs="Arial"/>
                <w:sz w:val="22"/>
                <w:szCs w:val="22"/>
              </w:rPr>
              <w:t>VO</w:t>
            </w:r>
            <w:r w:rsidR="00C55E2E" w:rsidRPr="00245490">
              <w:rPr>
                <w:rFonts w:ascii="Arial" w:eastAsia="Calibri" w:hAnsi="Arial" w:cs="Arial"/>
                <w:sz w:val="22"/>
                <w:szCs w:val="22"/>
              </w:rPr>
              <w:t>C</w:t>
            </w:r>
          </w:p>
          <w:p w14:paraId="7B2D8B8A" w14:textId="77777777" w:rsidR="00BA2A3A" w:rsidRPr="00245490" w:rsidRDefault="00BA2A3A" w:rsidP="00BA2A3A">
            <w:pPr>
              <w:rPr>
                <w:rFonts w:ascii="Arial" w:eastAsia="Calibri" w:hAnsi="Arial" w:cs="Arial"/>
                <w:sz w:val="22"/>
                <w:szCs w:val="22"/>
              </w:rPr>
            </w:pPr>
          </w:p>
          <w:p w14:paraId="1D4F361B" w14:textId="77777777" w:rsidR="00BA2A3A" w:rsidRPr="00245490" w:rsidRDefault="00BA2A3A" w:rsidP="00EC5E40">
            <w:pPr>
              <w:rPr>
                <w:rFonts w:ascii="Arial" w:eastAsia="Calibri" w:hAnsi="Arial" w:cs="Arial"/>
                <w:sz w:val="22"/>
                <w:szCs w:val="22"/>
              </w:rPr>
            </w:pPr>
          </w:p>
        </w:tc>
        <w:tc>
          <w:tcPr>
            <w:tcW w:w="1815" w:type="dxa"/>
            <w:tcBorders>
              <w:top w:val="single" w:sz="4" w:space="0" w:color="auto"/>
              <w:bottom w:val="single" w:sz="4" w:space="0" w:color="auto"/>
            </w:tcBorders>
            <w:shd w:val="clear" w:color="auto" w:fill="auto"/>
          </w:tcPr>
          <w:p w14:paraId="02DB5EC9" w14:textId="77777777" w:rsidR="00BA2A3A" w:rsidRPr="00245490" w:rsidRDefault="00BA2A3A" w:rsidP="00EC5E40">
            <w:pPr>
              <w:rPr>
                <w:rFonts w:ascii="Arial" w:eastAsia="Calibri" w:hAnsi="Arial" w:cs="Arial"/>
                <w:sz w:val="22"/>
                <w:szCs w:val="22"/>
              </w:rPr>
            </w:pPr>
            <w:r w:rsidRPr="00245490">
              <w:rPr>
                <w:rFonts w:ascii="Arial" w:eastAsia="Calibri" w:hAnsi="Arial" w:cs="Arial"/>
                <w:sz w:val="22"/>
                <w:szCs w:val="22"/>
              </w:rPr>
              <w:t>0.006 pounds/gal</w:t>
            </w:r>
          </w:p>
        </w:tc>
        <w:tc>
          <w:tcPr>
            <w:tcW w:w="1530" w:type="dxa"/>
            <w:tcBorders>
              <w:top w:val="single" w:sz="4" w:space="0" w:color="auto"/>
              <w:bottom w:val="single" w:sz="4" w:space="0" w:color="auto"/>
            </w:tcBorders>
            <w:shd w:val="clear" w:color="auto" w:fill="auto"/>
          </w:tcPr>
          <w:p w14:paraId="34D0089B" w14:textId="77777777" w:rsidR="00BA2A3A" w:rsidRPr="00245490" w:rsidRDefault="00C55E2E" w:rsidP="00EC5E40">
            <w:pPr>
              <w:rPr>
                <w:rFonts w:ascii="Arial" w:eastAsia="Calibri" w:hAnsi="Arial" w:cs="Arial"/>
                <w:sz w:val="22"/>
                <w:szCs w:val="22"/>
              </w:rPr>
            </w:pPr>
            <w:r w:rsidRPr="00245490">
              <w:rPr>
                <w:rFonts w:ascii="Arial" w:eastAsia="Calibri" w:hAnsi="Arial" w:cs="Arial"/>
                <w:sz w:val="22"/>
                <w:szCs w:val="22"/>
              </w:rPr>
              <w:t>40 CFR 52.21(j)</w:t>
            </w:r>
          </w:p>
        </w:tc>
        <w:tc>
          <w:tcPr>
            <w:tcW w:w="1530" w:type="dxa"/>
            <w:tcBorders>
              <w:top w:val="single" w:sz="4" w:space="0" w:color="auto"/>
              <w:bottom w:val="single" w:sz="4" w:space="0" w:color="auto"/>
            </w:tcBorders>
            <w:shd w:val="clear" w:color="auto" w:fill="auto"/>
          </w:tcPr>
          <w:p w14:paraId="2BE6F602" w14:textId="77777777" w:rsidR="00BA2A3A" w:rsidRPr="00245490" w:rsidRDefault="00C55E2E" w:rsidP="00C55E2E">
            <w:pPr>
              <w:rPr>
                <w:rFonts w:ascii="Arial" w:eastAsia="Calibri" w:hAnsi="Arial" w:cs="Arial"/>
                <w:sz w:val="22"/>
                <w:szCs w:val="22"/>
              </w:rPr>
            </w:pPr>
            <w:r w:rsidRPr="00245490">
              <w:rPr>
                <w:rFonts w:ascii="Arial" w:eastAsia="Calibri" w:hAnsi="Arial" w:cs="Arial"/>
                <w:sz w:val="22"/>
                <w:szCs w:val="22"/>
              </w:rPr>
              <w:t>Thermal Oxidizer</w:t>
            </w:r>
          </w:p>
        </w:tc>
        <w:tc>
          <w:tcPr>
            <w:tcW w:w="2206" w:type="dxa"/>
            <w:tcBorders>
              <w:top w:val="single" w:sz="4" w:space="0" w:color="auto"/>
              <w:bottom w:val="single" w:sz="4" w:space="0" w:color="auto"/>
            </w:tcBorders>
            <w:shd w:val="clear" w:color="auto" w:fill="auto"/>
          </w:tcPr>
          <w:p w14:paraId="56787115" w14:textId="77777777" w:rsidR="00BA2A3A" w:rsidRPr="00245490" w:rsidRDefault="00C55E2E" w:rsidP="00EC5E40">
            <w:pPr>
              <w:rPr>
                <w:rFonts w:ascii="Arial" w:eastAsia="Calibri" w:hAnsi="Arial" w:cs="Arial"/>
                <w:sz w:val="22"/>
                <w:szCs w:val="22"/>
              </w:rPr>
            </w:pPr>
            <w:r w:rsidRPr="00245490">
              <w:rPr>
                <w:rFonts w:ascii="Arial" w:eastAsia="Calibri" w:hAnsi="Arial" w:cs="Arial"/>
                <w:sz w:val="22"/>
                <w:szCs w:val="22"/>
              </w:rPr>
              <w:t>Temperature</w:t>
            </w:r>
          </w:p>
        </w:tc>
        <w:tc>
          <w:tcPr>
            <w:tcW w:w="1736" w:type="dxa"/>
            <w:tcBorders>
              <w:top w:val="single" w:sz="4" w:space="0" w:color="auto"/>
              <w:bottom w:val="single" w:sz="4" w:space="0" w:color="auto"/>
            </w:tcBorders>
            <w:shd w:val="clear" w:color="auto" w:fill="auto"/>
          </w:tcPr>
          <w:p w14:paraId="659721F8" w14:textId="77777777" w:rsidR="00BA2A3A" w:rsidRPr="00245490" w:rsidRDefault="00C55E2E" w:rsidP="00EC5E40">
            <w:pPr>
              <w:rPr>
                <w:rFonts w:ascii="Arial" w:eastAsia="Calibri" w:hAnsi="Arial" w:cs="Arial"/>
                <w:sz w:val="22"/>
                <w:szCs w:val="22"/>
              </w:rPr>
            </w:pPr>
            <w:r w:rsidRPr="00245490">
              <w:rPr>
                <w:rFonts w:ascii="Arial" w:eastAsia="Calibri" w:hAnsi="Arial" w:cs="Arial"/>
                <w:sz w:val="22"/>
                <w:szCs w:val="22"/>
              </w:rPr>
              <w:t>No</w:t>
            </w:r>
          </w:p>
        </w:tc>
      </w:tr>
      <w:tr w:rsidR="00BA2A3A" w:rsidRPr="00245490" w14:paraId="790ADC03" w14:textId="77777777" w:rsidTr="005B4D53">
        <w:tc>
          <w:tcPr>
            <w:tcW w:w="1515" w:type="dxa"/>
            <w:tcBorders>
              <w:top w:val="single" w:sz="4" w:space="0" w:color="auto"/>
              <w:bottom w:val="double" w:sz="4" w:space="0" w:color="auto"/>
            </w:tcBorders>
            <w:shd w:val="clear" w:color="auto" w:fill="auto"/>
          </w:tcPr>
          <w:p w14:paraId="641AA5B6" w14:textId="77777777" w:rsidR="00BA2A3A" w:rsidRPr="00245490" w:rsidRDefault="00C55E2E" w:rsidP="00EC5E40">
            <w:pPr>
              <w:rPr>
                <w:rFonts w:ascii="Arial" w:eastAsia="Calibri" w:hAnsi="Arial" w:cs="Arial"/>
                <w:sz w:val="22"/>
                <w:szCs w:val="22"/>
              </w:rPr>
            </w:pPr>
            <w:r w:rsidRPr="00245490">
              <w:rPr>
                <w:rFonts w:ascii="Arial" w:eastAsia="Calibri" w:hAnsi="Arial" w:cs="Arial"/>
                <w:sz w:val="22"/>
                <w:szCs w:val="22"/>
              </w:rPr>
              <w:t>VOC</w:t>
            </w:r>
          </w:p>
        </w:tc>
        <w:tc>
          <w:tcPr>
            <w:tcW w:w="1815" w:type="dxa"/>
            <w:tcBorders>
              <w:top w:val="single" w:sz="4" w:space="0" w:color="auto"/>
              <w:bottom w:val="double" w:sz="4" w:space="0" w:color="auto"/>
            </w:tcBorders>
            <w:shd w:val="clear" w:color="auto" w:fill="auto"/>
          </w:tcPr>
          <w:p w14:paraId="6D542423" w14:textId="77777777" w:rsidR="00BA2A3A" w:rsidRPr="00245490" w:rsidRDefault="00C55E2E" w:rsidP="00EC5E40">
            <w:pPr>
              <w:rPr>
                <w:rFonts w:ascii="Arial" w:eastAsia="Calibri" w:hAnsi="Arial" w:cs="Arial"/>
                <w:sz w:val="22"/>
                <w:szCs w:val="22"/>
              </w:rPr>
            </w:pPr>
            <w:r w:rsidRPr="00245490">
              <w:rPr>
                <w:rFonts w:ascii="Arial" w:eastAsia="Calibri" w:hAnsi="Arial" w:cs="Arial"/>
                <w:sz w:val="22"/>
                <w:szCs w:val="22"/>
              </w:rPr>
              <w:t>12.5 tons/year</w:t>
            </w:r>
          </w:p>
        </w:tc>
        <w:tc>
          <w:tcPr>
            <w:tcW w:w="1530" w:type="dxa"/>
            <w:tcBorders>
              <w:top w:val="single" w:sz="4" w:space="0" w:color="auto"/>
              <w:bottom w:val="double" w:sz="4" w:space="0" w:color="auto"/>
            </w:tcBorders>
            <w:shd w:val="clear" w:color="auto" w:fill="auto"/>
          </w:tcPr>
          <w:p w14:paraId="4FFB3791" w14:textId="77777777" w:rsidR="00BA2A3A" w:rsidRPr="00245490" w:rsidRDefault="00C55E2E" w:rsidP="00EC5E40">
            <w:pPr>
              <w:rPr>
                <w:rFonts w:ascii="Arial" w:eastAsia="Calibri" w:hAnsi="Arial" w:cs="Arial"/>
                <w:sz w:val="22"/>
                <w:szCs w:val="22"/>
              </w:rPr>
            </w:pPr>
            <w:r w:rsidRPr="00245490">
              <w:rPr>
                <w:rFonts w:ascii="Arial" w:eastAsia="Calibri" w:hAnsi="Arial" w:cs="Arial"/>
                <w:sz w:val="22"/>
                <w:szCs w:val="22"/>
              </w:rPr>
              <w:t>40 CFR 52.21(j)</w:t>
            </w:r>
          </w:p>
        </w:tc>
        <w:tc>
          <w:tcPr>
            <w:tcW w:w="1530" w:type="dxa"/>
            <w:tcBorders>
              <w:top w:val="single" w:sz="4" w:space="0" w:color="auto"/>
              <w:bottom w:val="double" w:sz="4" w:space="0" w:color="auto"/>
            </w:tcBorders>
            <w:shd w:val="clear" w:color="auto" w:fill="auto"/>
          </w:tcPr>
          <w:p w14:paraId="738FA265" w14:textId="77777777" w:rsidR="00BA2A3A" w:rsidRPr="00245490" w:rsidRDefault="00C55E2E" w:rsidP="00EC5E40">
            <w:pPr>
              <w:rPr>
                <w:rFonts w:ascii="Arial" w:eastAsia="Calibri" w:hAnsi="Arial" w:cs="Arial"/>
                <w:sz w:val="22"/>
                <w:szCs w:val="22"/>
              </w:rPr>
            </w:pPr>
            <w:r w:rsidRPr="00245490">
              <w:rPr>
                <w:rFonts w:ascii="Arial" w:eastAsia="Calibri" w:hAnsi="Arial" w:cs="Arial"/>
                <w:sz w:val="22"/>
                <w:szCs w:val="22"/>
              </w:rPr>
              <w:t>Thermal Oxidizer</w:t>
            </w:r>
          </w:p>
        </w:tc>
        <w:tc>
          <w:tcPr>
            <w:tcW w:w="2206" w:type="dxa"/>
            <w:tcBorders>
              <w:top w:val="single" w:sz="4" w:space="0" w:color="auto"/>
              <w:bottom w:val="double" w:sz="4" w:space="0" w:color="auto"/>
            </w:tcBorders>
            <w:shd w:val="clear" w:color="auto" w:fill="auto"/>
          </w:tcPr>
          <w:p w14:paraId="6855EC08" w14:textId="77777777" w:rsidR="00BA2A3A" w:rsidRPr="00245490" w:rsidRDefault="00C55E2E" w:rsidP="00EC5E40">
            <w:pPr>
              <w:rPr>
                <w:rFonts w:ascii="Arial" w:eastAsia="Calibri" w:hAnsi="Arial" w:cs="Arial"/>
                <w:sz w:val="22"/>
                <w:szCs w:val="22"/>
              </w:rPr>
            </w:pPr>
            <w:r w:rsidRPr="00245490">
              <w:rPr>
                <w:rFonts w:ascii="Arial" w:eastAsia="Calibri" w:hAnsi="Arial" w:cs="Arial"/>
                <w:sz w:val="22"/>
                <w:szCs w:val="22"/>
              </w:rPr>
              <w:t>Temperature</w:t>
            </w:r>
          </w:p>
        </w:tc>
        <w:tc>
          <w:tcPr>
            <w:tcW w:w="1736" w:type="dxa"/>
            <w:tcBorders>
              <w:top w:val="single" w:sz="4" w:space="0" w:color="auto"/>
              <w:bottom w:val="double" w:sz="4" w:space="0" w:color="auto"/>
            </w:tcBorders>
            <w:shd w:val="clear" w:color="auto" w:fill="auto"/>
          </w:tcPr>
          <w:p w14:paraId="434CEC1D" w14:textId="77777777" w:rsidR="00BA2A3A" w:rsidRPr="00245490" w:rsidRDefault="00C55E2E" w:rsidP="00EC5E40">
            <w:pPr>
              <w:rPr>
                <w:rFonts w:ascii="Arial" w:eastAsia="Calibri" w:hAnsi="Arial" w:cs="Arial"/>
                <w:sz w:val="22"/>
                <w:szCs w:val="22"/>
              </w:rPr>
            </w:pPr>
            <w:r w:rsidRPr="00245490">
              <w:rPr>
                <w:rFonts w:ascii="Arial" w:eastAsia="Calibri" w:hAnsi="Arial" w:cs="Arial"/>
                <w:sz w:val="22"/>
                <w:szCs w:val="22"/>
              </w:rPr>
              <w:t>No</w:t>
            </w:r>
          </w:p>
        </w:tc>
      </w:tr>
    </w:tbl>
    <w:p w14:paraId="30A76A3C" w14:textId="77777777" w:rsidR="009108A8" w:rsidRPr="00245490" w:rsidRDefault="009108A8" w:rsidP="000F73C3">
      <w:pPr>
        <w:rPr>
          <w:rFonts w:ascii="Arial" w:hAnsi="Arial" w:cs="Arial"/>
          <w:sz w:val="22"/>
          <w:szCs w:val="22"/>
        </w:rPr>
      </w:pPr>
    </w:p>
    <w:p w14:paraId="21A33F1D" w14:textId="77777777" w:rsidR="000F73C3" w:rsidRPr="00245490" w:rsidRDefault="000F73C3" w:rsidP="008B2E37">
      <w:pPr>
        <w:jc w:val="both"/>
        <w:rPr>
          <w:rFonts w:ascii="Arial" w:hAnsi="Arial" w:cs="Arial"/>
          <w:sz w:val="22"/>
          <w:szCs w:val="22"/>
        </w:rPr>
      </w:pPr>
      <w:r w:rsidRPr="00245490">
        <w:rPr>
          <w:rFonts w:ascii="Arial" w:hAnsi="Arial" w:cs="Arial"/>
          <w:sz w:val="22"/>
          <w:szCs w:val="22"/>
        </w:rPr>
        <w:t>Please refer to Parts B, C and D in the draft ROP for detailed regulatory citations for the stationary source.  Part A contains regulatory citations for general conditions.</w:t>
      </w:r>
    </w:p>
    <w:p w14:paraId="0EB901AC" w14:textId="77777777" w:rsidR="000F73C3" w:rsidRPr="00245490" w:rsidRDefault="000F73C3" w:rsidP="008B2E37">
      <w:pPr>
        <w:jc w:val="both"/>
        <w:rPr>
          <w:rFonts w:ascii="Arial" w:hAnsi="Arial" w:cs="Arial"/>
          <w:sz w:val="22"/>
          <w:szCs w:val="22"/>
        </w:rPr>
      </w:pPr>
    </w:p>
    <w:p w14:paraId="6A81D78F" w14:textId="77777777" w:rsidR="000F73C3" w:rsidRPr="00245490" w:rsidRDefault="000F73C3" w:rsidP="008B2E37">
      <w:pPr>
        <w:jc w:val="both"/>
        <w:rPr>
          <w:rFonts w:ascii="Arial" w:hAnsi="Arial" w:cs="Arial"/>
          <w:b/>
          <w:sz w:val="22"/>
          <w:szCs w:val="22"/>
          <w:u w:val="single"/>
        </w:rPr>
      </w:pPr>
      <w:r w:rsidRPr="00245490">
        <w:rPr>
          <w:rFonts w:ascii="Arial" w:hAnsi="Arial" w:cs="Arial"/>
          <w:b/>
          <w:sz w:val="22"/>
          <w:szCs w:val="22"/>
          <w:u w:val="single"/>
        </w:rPr>
        <w:t>Source-wide Permit to Install (PTI)</w:t>
      </w:r>
    </w:p>
    <w:p w14:paraId="12376C02" w14:textId="77777777" w:rsidR="000F73C3" w:rsidRPr="00245490" w:rsidRDefault="000F73C3" w:rsidP="008B2E37">
      <w:pPr>
        <w:jc w:val="both"/>
        <w:rPr>
          <w:rFonts w:ascii="Arial" w:hAnsi="Arial" w:cs="Arial"/>
          <w:sz w:val="22"/>
          <w:szCs w:val="22"/>
        </w:rPr>
      </w:pPr>
    </w:p>
    <w:p w14:paraId="73374125" w14:textId="77777777" w:rsidR="000F73C3" w:rsidRPr="00245490" w:rsidRDefault="000F73C3" w:rsidP="008B2E37">
      <w:pPr>
        <w:jc w:val="both"/>
        <w:rPr>
          <w:rFonts w:ascii="Arial" w:hAnsi="Arial" w:cs="Arial"/>
          <w:sz w:val="22"/>
          <w:szCs w:val="22"/>
        </w:rPr>
      </w:pPr>
      <w:r w:rsidRPr="00245490">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29CB2007" w14:textId="77777777" w:rsidR="000F73C3" w:rsidRPr="00245490" w:rsidRDefault="000F73C3" w:rsidP="008B2E37">
      <w:pPr>
        <w:jc w:val="both"/>
        <w:rPr>
          <w:rFonts w:ascii="Arial" w:hAnsi="Arial" w:cs="Arial"/>
          <w:sz w:val="22"/>
          <w:szCs w:val="22"/>
        </w:rPr>
      </w:pPr>
    </w:p>
    <w:p w14:paraId="7098827C" w14:textId="77777777" w:rsidR="00B65756" w:rsidRPr="00245490" w:rsidRDefault="00B65756" w:rsidP="008B2E37">
      <w:pPr>
        <w:jc w:val="both"/>
        <w:rPr>
          <w:rFonts w:ascii="Arial" w:hAnsi="Arial"/>
          <w:bCs/>
          <w:sz w:val="22"/>
          <w:szCs w:val="22"/>
        </w:rPr>
      </w:pPr>
      <w:r w:rsidRPr="00245490">
        <w:rPr>
          <w:rFonts w:ascii="Arial" w:hAnsi="Arial" w:cs="Arial"/>
          <w:bCs/>
          <w:sz w:val="22"/>
        </w:rPr>
        <w:t xml:space="preserve">The following table lists all individual PTIs that were incorporated into previous ROPs.  PTIs issued after the effective date of </w:t>
      </w:r>
      <w:smartTag w:uri="urn:schemas-microsoft-com:office:smarttags" w:element="stockticker">
        <w:r w:rsidRPr="00245490">
          <w:rPr>
            <w:rFonts w:ascii="Arial" w:hAnsi="Arial" w:cs="Arial"/>
            <w:bCs/>
            <w:sz w:val="22"/>
          </w:rPr>
          <w:t>ROP</w:t>
        </w:r>
      </w:smartTag>
      <w:r w:rsidRPr="00245490">
        <w:rPr>
          <w:rFonts w:ascii="Arial" w:hAnsi="Arial" w:cs="Arial"/>
          <w:bCs/>
          <w:sz w:val="22"/>
        </w:rPr>
        <w:t xml:space="preserve"> No. </w:t>
      </w:r>
      <w:r w:rsidR="00EA3F65" w:rsidRPr="00245490">
        <w:rPr>
          <w:rFonts w:ascii="Arial" w:hAnsi="Arial" w:cs="Arial"/>
          <w:bCs/>
          <w:sz w:val="22"/>
        </w:rPr>
        <w:t>MI-ROP-N1436-2013</w:t>
      </w:r>
      <w:r w:rsidRPr="00245490">
        <w:rPr>
          <w:rFonts w:ascii="Arial" w:hAnsi="Arial" w:cs="Arial"/>
          <w:bCs/>
          <w:sz w:val="22"/>
        </w:rPr>
        <w:t xml:space="preserve"> are identified in Appendix 6 of the </w:t>
      </w:r>
      <w:smartTag w:uri="urn:schemas-microsoft-com:office:smarttags" w:element="stockticker">
        <w:r w:rsidRPr="00245490">
          <w:rPr>
            <w:rFonts w:ascii="Arial" w:hAnsi="Arial" w:cs="Arial"/>
            <w:bCs/>
            <w:sz w:val="22"/>
          </w:rPr>
          <w:t>ROP</w:t>
        </w:r>
      </w:smartTag>
      <w:r w:rsidRPr="00245490">
        <w:rPr>
          <w:rFonts w:ascii="Arial" w:hAnsi="Arial" w:cs="Arial"/>
          <w:bCs/>
          <w:sz w:val="22"/>
        </w:rPr>
        <w:t>.</w:t>
      </w:r>
    </w:p>
    <w:p w14:paraId="25D2B600" w14:textId="77777777" w:rsidR="00B65756" w:rsidRPr="00245490" w:rsidRDefault="00B65756" w:rsidP="00B65756">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245490" w:rsidRPr="00245490" w14:paraId="616FE0B6" w14:textId="77777777" w:rsidTr="00986259">
        <w:trPr>
          <w:tblHeader/>
        </w:trPr>
        <w:tc>
          <w:tcPr>
            <w:tcW w:w="10260" w:type="dxa"/>
            <w:gridSpan w:val="4"/>
            <w:tcBorders>
              <w:top w:val="double" w:sz="6" w:space="0" w:color="auto"/>
              <w:bottom w:val="double" w:sz="6" w:space="0" w:color="auto"/>
              <w:right w:val="double" w:sz="6" w:space="0" w:color="auto"/>
            </w:tcBorders>
            <w:shd w:val="pct10" w:color="auto" w:fill="auto"/>
          </w:tcPr>
          <w:p w14:paraId="1F9CE7A8" w14:textId="77777777" w:rsidR="00B65756" w:rsidRPr="00245490" w:rsidRDefault="00B65756" w:rsidP="00340C44">
            <w:pPr>
              <w:jc w:val="center"/>
              <w:rPr>
                <w:rFonts w:ascii="Arial" w:hAnsi="Arial" w:cs="Arial"/>
                <w:b/>
                <w:sz w:val="22"/>
                <w:szCs w:val="22"/>
              </w:rPr>
            </w:pPr>
            <w:r w:rsidRPr="00245490">
              <w:rPr>
                <w:rFonts w:ascii="Arial" w:hAnsi="Arial" w:cs="Arial"/>
                <w:b/>
                <w:sz w:val="22"/>
                <w:szCs w:val="22"/>
              </w:rPr>
              <w:t>PTI Number</w:t>
            </w:r>
          </w:p>
        </w:tc>
      </w:tr>
      <w:tr w:rsidR="00B65756" w:rsidRPr="00245490" w14:paraId="08B6CAE2" w14:textId="77777777" w:rsidTr="00986259">
        <w:tc>
          <w:tcPr>
            <w:tcW w:w="2565" w:type="dxa"/>
          </w:tcPr>
          <w:p w14:paraId="1C0C874D" w14:textId="77777777" w:rsidR="00B65756" w:rsidRPr="00245490" w:rsidRDefault="00EA3F65" w:rsidP="009604F5">
            <w:pPr>
              <w:jc w:val="center"/>
              <w:rPr>
                <w:rFonts w:ascii="Arial" w:hAnsi="Arial" w:cs="Arial"/>
                <w:sz w:val="22"/>
                <w:szCs w:val="22"/>
              </w:rPr>
            </w:pPr>
            <w:r w:rsidRPr="00245490">
              <w:rPr>
                <w:rFonts w:ascii="Arial" w:hAnsi="Arial" w:cs="Arial"/>
                <w:sz w:val="22"/>
                <w:szCs w:val="22"/>
              </w:rPr>
              <w:t>633-86E</w:t>
            </w:r>
          </w:p>
        </w:tc>
        <w:tc>
          <w:tcPr>
            <w:tcW w:w="2565" w:type="dxa"/>
          </w:tcPr>
          <w:p w14:paraId="27AF5F01" w14:textId="77777777" w:rsidR="00B65756" w:rsidRPr="00245490" w:rsidRDefault="00EA3F65" w:rsidP="009604F5">
            <w:pPr>
              <w:jc w:val="center"/>
              <w:rPr>
                <w:rFonts w:ascii="Arial" w:hAnsi="Arial" w:cs="Arial"/>
                <w:sz w:val="22"/>
                <w:szCs w:val="22"/>
              </w:rPr>
            </w:pPr>
            <w:r w:rsidRPr="00245490">
              <w:rPr>
                <w:rFonts w:ascii="Arial" w:hAnsi="Arial" w:cs="Arial"/>
                <w:sz w:val="22"/>
                <w:szCs w:val="22"/>
              </w:rPr>
              <w:t>258-91B</w:t>
            </w:r>
          </w:p>
        </w:tc>
        <w:tc>
          <w:tcPr>
            <w:tcW w:w="2565" w:type="dxa"/>
          </w:tcPr>
          <w:p w14:paraId="0DDC6E87" w14:textId="77777777" w:rsidR="00B65756" w:rsidRPr="00245490" w:rsidRDefault="00EA3F65" w:rsidP="009604F5">
            <w:pPr>
              <w:jc w:val="center"/>
              <w:rPr>
                <w:rFonts w:ascii="Arial" w:hAnsi="Arial" w:cs="Arial"/>
                <w:sz w:val="22"/>
                <w:szCs w:val="22"/>
              </w:rPr>
            </w:pPr>
            <w:r w:rsidRPr="00245490">
              <w:rPr>
                <w:rFonts w:ascii="Arial" w:hAnsi="Arial" w:cs="Arial"/>
                <w:sz w:val="22"/>
                <w:szCs w:val="22"/>
              </w:rPr>
              <w:t>355-95A</w:t>
            </w:r>
          </w:p>
        </w:tc>
        <w:tc>
          <w:tcPr>
            <w:tcW w:w="2565" w:type="dxa"/>
          </w:tcPr>
          <w:p w14:paraId="5C88D741" w14:textId="77777777" w:rsidR="00B65756" w:rsidRPr="00245490" w:rsidRDefault="00EA3F65" w:rsidP="009604F5">
            <w:pPr>
              <w:jc w:val="center"/>
              <w:rPr>
                <w:rFonts w:ascii="Arial" w:hAnsi="Arial" w:cs="Arial"/>
                <w:sz w:val="22"/>
                <w:szCs w:val="22"/>
              </w:rPr>
            </w:pPr>
            <w:r w:rsidRPr="00245490">
              <w:rPr>
                <w:rFonts w:ascii="Arial" w:hAnsi="Arial" w:cs="Arial"/>
                <w:sz w:val="22"/>
                <w:szCs w:val="22"/>
              </w:rPr>
              <w:t>405-95E</w:t>
            </w:r>
          </w:p>
        </w:tc>
      </w:tr>
    </w:tbl>
    <w:p w14:paraId="6791F3A6" w14:textId="77777777" w:rsidR="00B65756" w:rsidRPr="00245490" w:rsidRDefault="00B65756" w:rsidP="000F73C3">
      <w:pPr>
        <w:rPr>
          <w:rFonts w:ascii="Arial" w:hAnsi="Arial" w:cs="Arial"/>
          <w:sz w:val="22"/>
          <w:szCs w:val="22"/>
        </w:rPr>
      </w:pPr>
    </w:p>
    <w:p w14:paraId="653D264E" w14:textId="77777777" w:rsidR="000F73C3" w:rsidRPr="00245490" w:rsidRDefault="000F73C3" w:rsidP="000F73C3">
      <w:pPr>
        <w:rPr>
          <w:rFonts w:ascii="Arial" w:hAnsi="Arial" w:cs="Arial"/>
          <w:b/>
          <w:sz w:val="22"/>
          <w:szCs w:val="22"/>
          <w:u w:val="single"/>
        </w:rPr>
      </w:pPr>
      <w:r w:rsidRPr="00245490">
        <w:rPr>
          <w:rFonts w:ascii="Arial" w:hAnsi="Arial" w:cs="Arial"/>
          <w:b/>
          <w:sz w:val="22"/>
          <w:szCs w:val="22"/>
          <w:u w:val="single"/>
        </w:rPr>
        <w:t>Streamlined/Subsumed Requirements</w:t>
      </w:r>
    </w:p>
    <w:p w14:paraId="75F379F7" w14:textId="77777777" w:rsidR="000F73C3" w:rsidRPr="00245490" w:rsidRDefault="000F73C3" w:rsidP="000F73C3">
      <w:pPr>
        <w:jc w:val="both"/>
        <w:rPr>
          <w:rFonts w:ascii="Arial" w:hAnsi="Arial" w:cs="Arial"/>
          <w:sz w:val="22"/>
          <w:szCs w:val="22"/>
        </w:rPr>
      </w:pPr>
    </w:p>
    <w:p w14:paraId="189AEDB2" w14:textId="77777777" w:rsidR="000F73C3" w:rsidRPr="00245490" w:rsidRDefault="000F73C3" w:rsidP="006A6E9B">
      <w:pPr>
        <w:jc w:val="both"/>
        <w:rPr>
          <w:rFonts w:ascii="Arial" w:hAnsi="Arial" w:cs="Arial"/>
          <w:sz w:val="22"/>
          <w:szCs w:val="22"/>
        </w:rPr>
      </w:pPr>
      <w:r w:rsidRPr="00245490">
        <w:rPr>
          <w:rFonts w:ascii="Arial" w:hAnsi="Arial" w:cs="Arial"/>
          <w:sz w:val="22"/>
          <w:szCs w:val="22"/>
        </w:rPr>
        <w:t xml:space="preserve">This </w:t>
      </w:r>
      <w:r w:rsidR="00956132" w:rsidRPr="00245490">
        <w:rPr>
          <w:rFonts w:ascii="Arial" w:hAnsi="Arial" w:cs="Arial"/>
          <w:sz w:val="22"/>
          <w:szCs w:val="22"/>
        </w:rPr>
        <w:t>ROP</w:t>
      </w:r>
      <w:r w:rsidRPr="00245490">
        <w:rPr>
          <w:rFonts w:ascii="Arial" w:hAnsi="Arial" w:cs="Arial"/>
          <w:sz w:val="22"/>
          <w:szCs w:val="22"/>
        </w:rPr>
        <w:t xml:space="preserve"> does not include any streamlined/subsumed requirements pursuant to Rules 213(2) and 213(6).  </w:t>
      </w:r>
    </w:p>
    <w:p w14:paraId="595C47CC" w14:textId="5952200F" w:rsidR="000F73C3" w:rsidRPr="00245490" w:rsidRDefault="000F73C3" w:rsidP="000F73C3">
      <w:pPr>
        <w:rPr>
          <w:rFonts w:ascii="Arial" w:hAnsi="Arial" w:cs="Arial"/>
          <w:b/>
          <w:sz w:val="22"/>
          <w:szCs w:val="22"/>
          <w:u w:val="single"/>
        </w:rPr>
      </w:pPr>
      <w:r w:rsidRPr="00245490">
        <w:rPr>
          <w:rFonts w:ascii="Arial" w:hAnsi="Arial" w:cs="Arial"/>
          <w:b/>
          <w:sz w:val="22"/>
          <w:szCs w:val="22"/>
          <w:u w:val="single"/>
        </w:rPr>
        <w:lastRenderedPageBreak/>
        <w:t>Non-applicable Requirements</w:t>
      </w:r>
    </w:p>
    <w:p w14:paraId="443B3BBE" w14:textId="77777777" w:rsidR="000F73C3" w:rsidRPr="00245490" w:rsidRDefault="000F73C3" w:rsidP="000F73C3">
      <w:pPr>
        <w:rPr>
          <w:rFonts w:ascii="Arial" w:hAnsi="Arial" w:cs="Arial"/>
          <w:b/>
          <w:sz w:val="22"/>
          <w:szCs w:val="22"/>
          <w:u w:val="single"/>
        </w:rPr>
      </w:pPr>
    </w:p>
    <w:p w14:paraId="2F6FD1AC" w14:textId="77777777" w:rsidR="000F73C3" w:rsidRPr="00245490" w:rsidRDefault="000F73C3" w:rsidP="000F73C3">
      <w:pPr>
        <w:jc w:val="both"/>
        <w:rPr>
          <w:rFonts w:ascii="Arial" w:hAnsi="Arial" w:cs="Arial"/>
          <w:sz w:val="22"/>
          <w:szCs w:val="22"/>
        </w:rPr>
      </w:pPr>
      <w:r w:rsidRPr="00245490">
        <w:rPr>
          <w:rFonts w:ascii="Arial" w:hAnsi="Arial" w:cs="Arial"/>
          <w:sz w:val="22"/>
          <w:szCs w:val="22"/>
        </w:rPr>
        <w:t xml:space="preserve">Part E of the ROP lists requirements that are not applicable to this source as determined by the AQD, if any were proposed in the </w:t>
      </w:r>
      <w:r w:rsidR="00956132" w:rsidRPr="00245490">
        <w:rPr>
          <w:rFonts w:ascii="Arial" w:hAnsi="Arial" w:cs="Arial"/>
          <w:sz w:val="22"/>
          <w:szCs w:val="22"/>
        </w:rPr>
        <w:t>ROP A</w:t>
      </w:r>
      <w:r w:rsidRPr="00245490">
        <w:rPr>
          <w:rFonts w:ascii="Arial" w:hAnsi="Arial" w:cs="Arial"/>
          <w:sz w:val="22"/>
          <w:szCs w:val="22"/>
        </w:rPr>
        <w:t>pplication.  These determinations are incorporated into the permit shield provision set forth in Part A (General Conditions 26 through 29) of the ROP pursuant to Rule</w:t>
      </w:r>
      <w:r w:rsidR="00A479C2" w:rsidRPr="00245490">
        <w:rPr>
          <w:rFonts w:ascii="Arial" w:hAnsi="Arial" w:cs="Arial"/>
          <w:sz w:val="22"/>
          <w:szCs w:val="22"/>
        </w:rPr>
        <w:t> </w:t>
      </w:r>
      <w:r w:rsidRPr="00245490">
        <w:rPr>
          <w:rFonts w:ascii="Arial" w:hAnsi="Arial" w:cs="Arial"/>
          <w:sz w:val="22"/>
          <w:szCs w:val="22"/>
        </w:rPr>
        <w:t xml:space="preserve">213(6)(a)(ii).   </w:t>
      </w:r>
    </w:p>
    <w:p w14:paraId="6FCB91AB" w14:textId="77777777" w:rsidR="000F73C3" w:rsidRPr="00245490" w:rsidRDefault="000F73C3" w:rsidP="000F73C3">
      <w:pPr>
        <w:rPr>
          <w:rFonts w:ascii="Arial" w:hAnsi="Arial" w:cs="Arial"/>
          <w:b/>
          <w:sz w:val="22"/>
          <w:szCs w:val="22"/>
        </w:rPr>
      </w:pPr>
    </w:p>
    <w:p w14:paraId="6FA03352" w14:textId="77777777" w:rsidR="000F73C3" w:rsidRPr="00245490" w:rsidRDefault="000F73C3" w:rsidP="000F73C3">
      <w:pPr>
        <w:rPr>
          <w:rFonts w:ascii="Arial" w:hAnsi="Arial" w:cs="Arial"/>
          <w:b/>
          <w:sz w:val="22"/>
          <w:szCs w:val="22"/>
          <w:u w:val="single"/>
        </w:rPr>
      </w:pPr>
      <w:bookmarkStart w:id="17" w:name="_Hlk524341709"/>
      <w:r w:rsidRPr="00245490">
        <w:rPr>
          <w:rFonts w:ascii="Arial" w:hAnsi="Arial" w:cs="Arial"/>
          <w:b/>
          <w:sz w:val="22"/>
          <w:szCs w:val="22"/>
          <w:u w:val="single"/>
        </w:rPr>
        <w:t>Processes in Application Not Identified in Draft ROP</w:t>
      </w:r>
    </w:p>
    <w:bookmarkEnd w:id="17"/>
    <w:p w14:paraId="6FDDC7B3" w14:textId="77777777" w:rsidR="000F73C3" w:rsidRPr="00245490" w:rsidRDefault="000F73C3" w:rsidP="000F73C3">
      <w:pPr>
        <w:rPr>
          <w:rFonts w:ascii="Arial" w:hAnsi="Arial" w:cs="Arial"/>
          <w:sz w:val="22"/>
          <w:szCs w:val="22"/>
        </w:rPr>
      </w:pPr>
    </w:p>
    <w:p w14:paraId="2A43020F" w14:textId="77777777" w:rsidR="000F73C3" w:rsidRPr="00245490" w:rsidRDefault="000F73C3" w:rsidP="00BD6C8D">
      <w:pPr>
        <w:jc w:val="both"/>
        <w:rPr>
          <w:rFonts w:ascii="Arial" w:hAnsi="Arial" w:cs="Arial"/>
          <w:sz w:val="22"/>
          <w:szCs w:val="22"/>
        </w:rPr>
      </w:pPr>
      <w:r w:rsidRPr="00245490">
        <w:rPr>
          <w:rFonts w:ascii="Arial" w:hAnsi="Arial" w:cs="Arial"/>
          <w:sz w:val="22"/>
          <w:szCs w:val="22"/>
        </w:rPr>
        <w:t xml:space="preserve">The following table lists processes that were included in the ROP </w:t>
      </w:r>
      <w:r w:rsidR="00956132" w:rsidRPr="00245490">
        <w:rPr>
          <w:rFonts w:ascii="Arial" w:hAnsi="Arial" w:cs="Arial"/>
          <w:sz w:val="22"/>
          <w:szCs w:val="22"/>
        </w:rPr>
        <w:t>A</w:t>
      </w:r>
      <w:r w:rsidRPr="00245490">
        <w:rPr>
          <w:rFonts w:ascii="Arial" w:hAnsi="Arial" w:cs="Arial"/>
          <w:sz w:val="22"/>
          <w:szCs w:val="22"/>
        </w:rPr>
        <w:t xml:space="preserve">pplication as exempt devices under Rule 212(4).  These </w:t>
      </w:r>
      <w:bookmarkStart w:id="18" w:name="_Hlk524341915"/>
      <w:r w:rsidRPr="00245490">
        <w:rPr>
          <w:rFonts w:ascii="Arial" w:hAnsi="Arial" w:cs="Arial"/>
          <w:sz w:val="22"/>
          <w:szCs w:val="22"/>
        </w:rPr>
        <w:t>processes are not subject to any process-specific emission limits or standards in any applicable requirement.</w:t>
      </w:r>
      <w:bookmarkEnd w:id="18"/>
    </w:p>
    <w:p w14:paraId="67B2BFCE" w14:textId="77777777" w:rsidR="00DE6E0D" w:rsidRPr="00245490"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245490" w:rsidRPr="00245490" w14:paraId="10B58650" w14:textId="77777777" w:rsidTr="00BD6C8D">
        <w:trPr>
          <w:tblHeader/>
        </w:trPr>
        <w:tc>
          <w:tcPr>
            <w:tcW w:w="2250" w:type="dxa"/>
            <w:tcBorders>
              <w:top w:val="double" w:sz="6" w:space="0" w:color="auto"/>
              <w:bottom w:val="double" w:sz="6" w:space="0" w:color="auto"/>
              <w:right w:val="single" w:sz="6" w:space="0" w:color="auto"/>
            </w:tcBorders>
            <w:shd w:val="pct10" w:color="auto" w:fill="auto"/>
          </w:tcPr>
          <w:p w14:paraId="4F75312E" w14:textId="77777777" w:rsidR="000F73C3" w:rsidRPr="00245490" w:rsidRDefault="0055244E" w:rsidP="00F478F0">
            <w:pPr>
              <w:jc w:val="center"/>
              <w:rPr>
                <w:rFonts w:ascii="Arial" w:hAnsi="Arial" w:cs="Arial"/>
                <w:b/>
                <w:sz w:val="22"/>
                <w:szCs w:val="22"/>
              </w:rPr>
            </w:pPr>
            <w:r w:rsidRPr="00245490">
              <w:rPr>
                <w:rFonts w:ascii="Arial" w:hAnsi="Arial" w:cs="Arial"/>
                <w:b/>
                <w:sz w:val="22"/>
                <w:szCs w:val="22"/>
              </w:rPr>
              <w:t xml:space="preserve">PTI </w:t>
            </w:r>
            <w:r w:rsidR="000F73C3" w:rsidRPr="00245490">
              <w:rPr>
                <w:rFonts w:ascii="Arial" w:hAnsi="Arial" w:cs="Arial"/>
                <w:b/>
                <w:sz w:val="22"/>
                <w:szCs w:val="22"/>
              </w:rPr>
              <w:t>Exempt</w:t>
            </w:r>
          </w:p>
          <w:p w14:paraId="5DEC8867" w14:textId="77777777" w:rsidR="000F73C3" w:rsidRPr="00245490" w:rsidRDefault="000F73C3" w:rsidP="00F478F0">
            <w:pPr>
              <w:jc w:val="center"/>
              <w:rPr>
                <w:rFonts w:ascii="Arial" w:hAnsi="Arial" w:cs="Arial"/>
                <w:b/>
                <w:sz w:val="22"/>
                <w:szCs w:val="22"/>
              </w:rPr>
            </w:pPr>
            <w:r w:rsidRPr="00245490">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5639B753" w14:textId="77777777" w:rsidR="000F73C3" w:rsidRPr="00245490" w:rsidRDefault="000F73C3" w:rsidP="00F478F0">
            <w:pPr>
              <w:jc w:val="center"/>
              <w:rPr>
                <w:rFonts w:ascii="Arial" w:hAnsi="Arial" w:cs="Arial"/>
                <w:b/>
                <w:sz w:val="22"/>
                <w:szCs w:val="22"/>
              </w:rPr>
            </w:pPr>
            <w:r w:rsidRPr="00245490">
              <w:rPr>
                <w:rFonts w:ascii="Arial" w:hAnsi="Arial" w:cs="Arial"/>
                <w:b/>
                <w:sz w:val="22"/>
                <w:szCs w:val="22"/>
              </w:rPr>
              <w:t>Description of</w:t>
            </w:r>
            <w:r w:rsidR="0055244E" w:rsidRPr="00245490">
              <w:rPr>
                <w:rFonts w:ascii="Arial" w:hAnsi="Arial" w:cs="Arial"/>
                <w:b/>
                <w:sz w:val="22"/>
                <w:szCs w:val="22"/>
              </w:rPr>
              <w:t xml:space="preserve"> PTI</w:t>
            </w:r>
          </w:p>
          <w:p w14:paraId="7F3AD82B" w14:textId="77777777" w:rsidR="000F73C3" w:rsidRPr="00245490" w:rsidRDefault="000F73C3" w:rsidP="00F478F0">
            <w:pPr>
              <w:jc w:val="center"/>
              <w:rPr>
                <w:rFonts w:ascii="Arial" w:hAnsi="Arial" w:cs="Arial"/>
                <w:b/>
                <w:sz w:val="22"/>
                <w:szCs w:val="22"/>
              </w:rPr>
            </w:pPr>
            <w:r w:rsidRPr="00245490">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0F83F4D7" w14:textId="77777777" w:rsidR="000F73C3" w:rsidRPr="00245490" w:rsidRDefault="000F73C3" w:rsidP="00F478F0">
            <w:pPr>
              <w:jc w:val="center"/>
              <w:rPr>
                <w:rFonts w:ascii="Arial" w:hAnsi="Arial" w:cs="Arial"/>
                <w:b/>
                <w:sz w:val="22"/>
                <w:szCs w:val="22"/>
              </w:rPr>
            </w:pPr>
            <w:r w:rsidRPr="00245490">
              <w:rPr>
                <w:rFonts w:ascii="Arial" w:hAnsi="Arial" w:cs="Arial"/>
                <w:b/>
                <w:sz w:val="22"/>
                <w:szCs w:val="22"/>
              </w:rPr>
              <w:t>Rule 212(4)</w:t>
            </w:r>
          </w:p>
          <w:p w14:paraId="5454A276" w14:textId="77777777" w:rsidR="000F73C3" w:rsidRPr="00245490" w:rsidRDefault="0055244E" w:rsidP="00F478F0">
            <w:pPr>
              <w:jc w:val="center"/>
              <w:rPr>
                <w:rFonts w:ascii="Arial" w:hAnsi="Arial" w:cs="Arial"/>
                <w:b/>
                <w:sz w:val="22"/>
                <w:szCs w:val="22"/>
              </w:rPr>
            </w:pPr>
            <w:r w:rsidRPr="00245490">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4DE97836" w14:textId="77777777" w:rsidR="000F73C3" w:rsidRPr="00245490" w:rsidRDefault="0055244E" w:rsidP="0055244E">
            <w:pPr>
              <w:jc w:val="center"/>
              <w:rPr>
                <w:rFonts w:ascii="Arial" w:hAnsi="Arial" w:cs="Arial"/>
                <w:b/>
                <w:sz w:val="22"/>
                <w:szCs w:val="22"/>
              </w:rPr>
            </w:pPr>
            <w:r w:rsidRPr="00245490">
              <w:rPr>
                <w:rFonts w:ascii="Arial" w:hAnsi="Arial" w:cs="Arial"/>
                <w:b/>
                <w:sz w:val="22"/>
                <w:szCs w:val="22"/>
              </w:rPr>
              <w:t xml:space="preserve">PTI </w:t>
            </w:r>
            <w:r w:rsidR="000F73C3" w:rsidRPr="00245490">
              <w:rPr>
                <w:rFonts w:ascii="Arial" w:hAnsi="Arial" w:cs="Arial"/>
                <w:b/>
                <w:sz w:val="22"/>
                <w:szCs w:val="22"/>
              </w:rPr>
              <w:t>Exemption</w:t>
            </w:r>
            <w:r w:rsidRPr="00245490">
              <w:rPr>
                <w:rFonts w:ascii="Arial" w:hAnsi="Arial" w:cs="Arial"/>
                <w:b/>
                <w:sz w:val="22"/>
                <w:szCs w:val="22"/>
              </w:rPr>
              <w:t xml:space="preserve"> Rule Citation</w:t>
            </w:r>
          </w:p>
        </w:tc>
      </w:tr>
      <w:tr w:rsidR="00245490" w:rsidRPr="00245490" w14:paraId="652D303B" w14:textId="77777777" w:rsidTr="00BD6C8D">
        <w:tc>
          <w:tcPr>
            <w:tcW w:w="2250" w:type="dxa"/>
          </w:tcPr>
          <w:p w14:paraId="1EEE649C" w14:textId="77777777" w:rsidR="000F73C3" w:rsidRPr="00245490" w:rsidRDefault="00BD6C8D" w:rsidP="00F478F0">
            <w:pPr>
              <w:rPr>
                <w:rFonts w:ascii="Arial" w:hAnsi="Arial" w:cs="Arial"/>
                <w:sz w:val="22"/>
                <w:szCs w:val="22"/>
              </w:rPr>
            </w:pPr>
            <w:bookmarkStart w:id="19" w:name="_Hlk524341822"/>
            <w:r w:rsidRPr="00245490">
              <w:rPr>
                <w:rFonts w:ascii="Arial" w:hAnsi="Arial" w:cs="Arial"/>
                <w:sz w:val="22"/>
                <w:szCs w:val="22"/>
              </w:rPr>
              <w:t>EU-PT-B-5.01</w:t>
            </w:r>
            <w:bookmarkEnd w:id="19"/>
          </w:p>
        </w:tc>
        <w:tc>
          <w:tcPr>
            <w:tcW w:w="3870" w:type="dxa"/>
          </w:tcPr>
          <w:p w14:paraId="3A967B54" w14:textId="77777777" w:rsidR="000F73C3" w:rsidRPr="00245490" w:rsidRDefault="00BD6C8D" w:rsidP="00F478F0">
            <w:pPr>
              <w:rPr>
                <w:rFonts w:ascii="Arial" w:hAnsi="Arial" w:cs="Arial"/>
                <w:sz w:val="22"/>
                <w:szCs w:val="22"/>
              </w:rPr>
            </w:pPr>
            <w:r w:rsidRPr="00245490">
              <w:rPr>
                <w:rFonts w:ascii="Arial" w:hAnsi="Arial" w:cs="Arial"/>
                <w:sz w:val="22"/>
                <w:szCs w:val="22"/>
              </w:rPr>
              <w:t>Natural gas-fired boiler with a heat input of 8.37 BTU/hour</w:t>
            </w:r>
          </w:p>
        </w:tc>
        <w:tc>
          <w:tcPr>
            <w:tcW w:w="2025" w:type="dxa"/>
          </w:tcPr>
          <w:p w14:paraId="3A062A5F" w14:textId="77777777" w:rsidR="00DA78EA" w:rsidRPr="00245490" w:rsidRDefault="00DA78EA" w:rsidP="00F478F0">
            <w:pPr>
              <w:jc w:val="center"/>
              <w:rPr>
                <w:rFonts w:ascii="Arial" w:hAnsi="Arial" w:cs="Arial"/>
                <w:sz w:val="22"/>
                <w:szCs w:val="22"/>
              </w:rPr>
            </w:pPr>
            <w:r w:rsidRPr="00245490">
              <w:rPr>
                <w:rFonts w:ascii="Arial" w:hAnsi="Arial" w:cs="Arial"/>
                <w:sz w:val="22"/>
                <w:szCs w:val="22"/>
              </w:rPr>
              <w:t>Rule 212(4)(c)</w:t>
            </w:r>
          </w:p>
          <w:p w14:paraId="199444B9" w14:textId="47D22E62" w:rsidR="000F73C3" w:rsidRPr="00245490" w:rsidRDefault="000F73C3" w:rsidP="00F478F0">
            <w:pPr>
              <w:jc w:val="center"/>
              <w:rPr>
                <w:rFonts w:ascii="Arial" w:hAnsi="Arial" w:cs="Arial"/>
                <w:sz w:val="22"/>
                <w:szCs w:val="22"/>
              </w:rPr>
            </w:pPr>
          </w:p>
        </w:tc>
        <w:tc>
          <w:tcPr>
            <w:tcW w:w="2025" w:type="dxa"/>
          </w:tcPr>
          <w:p w14:paraId="419DFE2F" w14:textId="77777777" w:rsidR="00DA78EA" w:rsidRPr="00245490" w:rsidRDefault="00DA78EA" w:rsidP="00F478F0">
            <w:pPr>
              <w:jc w:val="center"/>
              <w:rPr>
                <w:rFonts w:ascii="Arial" w:hAnsi="Arial" w:cs="Arial"/>
                <w:sz w:val="22"/>
                <w:szCs w:val="22"/>
              </w:rPr>
            </w:pPr>
            <w:r w:rsidRPr="00245490">
              <w:rPr>
                <w:rFonts w:ascii="Arial" w:hAnsi="Arial" w:cs="Arial"/>
                <w:sz w:val="22"/>
                <w:szCs w:val="22"/>
              </w:rPr>
              <w:t>Rule 282(2)(b)(</w:t>
            </w:r>
            <w:proofErr w:type="spellStart"/>
            <w:r w:rsidRPr="00245490">
              <w:rPr>
                <w:rFonts w:ascii="Arial" w:hAnsi="Arial" w:cs="Arial"/>
                <w:sz w:val="22"/>
                <w:szCs w:val="22"/>
              </w:rPr>
              <w:t>i</w:t>
            </w:r>
            <w:proofErr w:type="spellEnd"/>
            <w:r w:rsidRPr="00245490">
              <w:rPr>
                <w:rFonts w:ascii="Arial" w:hAnsi="Arial" w:cs="Arial"/>
                <w:sz w:val="22"/>
                <w:szCs w:val="22"/>
              </w:rPr>
              <w:t>)</w:t>
            </w:r>
          </w:p>
        </w:tc>
      </w:tr>
      <w:tr w:rsidR="00245490" w:rsidRPr="00245490" w14:paraId="573EBE03" w14:textId="77777777" w:rsidTr="00BD6C8D">
        <w:tc>
          <w:tcPr>
            <w:tcW w:w="2250" w:type="dxa"/>
          </w:tcPr>
          <w:p w14:paraId="11A03B80" w14:textId="77777777" w:rsidR="000F73C3" w:rsidRPr="00245490" w:rsidRDefault="00BD6C8D" w:rsidP="00F478F0">
            <w:pPr>
              <w:rPr>
                <w:rFonts w:ascii="Arial" w:hAnsi="Arial" w:cs="Arial"/>
                <w:sz w:val="22"/>
                <w:szCs w:val="22"/>
              </w:rPr>
            </w:pPr>
            <w:r w:rsidRPr="00245490">
              <w:rPr>
                <w:rFonts w:ascii="Arial" w:hAnsi="Arial" w:cs="Arial"/>
                <w:sz w:val="22"/>
                <w:szCs w:val="22"/>
              </w:rPr>
              <w:t>EU-PT-B-5.02</w:t>
            </w:r>
          </w:p>
        </w:tc>
        <w:tc>
          <w:tcPr>
            <w:tcW w:w="3870" w:type="dxa"/>
          </w:tcPr>
          <w:p w14:paraId="4B175ED6" w14:textId="77777777" w:rsidR="000F73C3" w:rsidRPr="00245490" w:rsidRDefault="00BD6C8D" w:rsidP="00F478F0">
            <w:pPr>
              <w:rPr>
                <w:rFonts w:ascii="Arial" w:hAnsi="Arial" w:cs="Arial"/>
                <w:sz w:val="22"/>
                <w:szCs w:val="22"/>
              </w:rPr>
            </w:pPr>
            <w:r w:rsidRPr="00245490">
              <w:rPr>
                <w:rFonts w:ascii="Arial" w:hAnsi="Arial" w:cs="Arial"/>
                <w:sz w:val="22"/>
                <w:szCs w:val="22"/>
              </w:rPr>
              <w:t>Natural gas-fired boiler with a heat input of 8.37 BTU/hour</w:t>
            </w:r>
          </w:p>
        </w:tc>
        <w:tc>
          <w:tcPr>
            <w:tcW w:w="2025" w:type="dxa"/>
          </w:tcPr>
          <w:p w14:paraId="5A9E2091" w14:textId="77777777" w:rsidR="00DA78EA" w:rsidRPr="00245490" w:rsidRDefault="00DA78EA" w:rsidP="00F478F0">
            <w:pPr>
              <w:jc w:val="center"/>
              <w:rPr>
                <w:rFonts w:ascii="Arial" w:hAnsi="Arial" w:cs="Arial"/>
                <w:sz w:val="22"/>
                <w:szCs w:val="22"/>
              </w:rPr>
            </w:pPr>
            <w:r w:rsidRPr="00245490">
              <w:rPr>
                <w:rFonts w:ascii="Arial" w:hAnsi="Arial" w:cs="Arial"/>
                <w:sz w:val="22"/>
                <w:szCs w:val="22"/>
              </w:rPr>
              <w:t>Rule 212(4)(c)</w:t>
            </w:r>
          </w:p>
          <w:p w14:paraId="7F5438EF" w14:textId="6EB82978" w:rsidR="000F73C3" w:rsidRPr="00245490" w:rsidRDefault="000F73C3" w:rsidP="00F478F0">
            <w:pPr>
              <w:jc w:val="center"/>
              <w:rPr>
                <w:rFonts w:ascii="Arial" w:hAnsi="Arial" w:cs="Arial"/>
                <w:sz w:val="22"/>
                <w:szCs w:val="22"/>
              </w:rPr>
            </w:pPr>
          </w:p>
        </w:tc>
        <w:tc>
          <w:tcPr>
            <w:tcW w:w="2025" w:type="dxa"/>
          </w:tcPr>
          <w:p w14:paraId="266DA424" w14:textId="77777777" w:rsidR="00DA78EA" w:rsidRPr="00245490" w:rsidRDefault="00DA78EA" w:rsidP="00F478F0">
            <w:pPr>
              <w:jc w:val="center"/>
              <w:rPr>
                <w:rFonts w:ascii="Arial" w:hAnsi="Arial" w:cs="Arial"/>
                <w:sz w:val="22"/>
                <w:szCs w:val="22"/>
              </w:rPr>
            </w:pPr>
            <w:r w:rsidRPr="00245490">
              <w:rPr>
                <w:rFonts w:ascii="Arial" w:hAnsi="Arial" w:cs="Arial"/>
                <w:sz w:val="22"/>
                <w:szCs w:val="22"/>
              </w:rPr>
              <w:t>Rule 282(2)(b)(</w:t>
            </w:r>
            <w:proofErr w:type="spellStart"/>
            <w:r w:rsidRPr="00245490">
              <w:rPr>
                <w:rFonts w:ascii="Arial" w:hAnsi="Arial" w:cs="Arial"/>
                <w:sz w:val="22"/>
                <w:szCs w:val="22"/>
              </w:rPr>
              <w:t>i</w:t>
            </w:r>
            <w:proofErr w:type="spellEnd"/>
            <w:r w:rsidRPr="00245490">
              <w:rPr>
                <w:rFonts w:ascii="Arial" w:hAnsi="Arial" w:cs="Arial"/>
                <w:sz w:val="22"/>
                <w:szCs w:val="22"/>
              </w:rPr>
              <w:t>)</w:t>
            </w:r>
          </w:p>
        </w:tc>
      </w:tr>
      <w:tr w:rsidR="000F73C3" w:rsidRPr="00245490" w14:paraId="32E4DA57" w14:textId="77777777" w:rsidTr="00BD6C8D">
        <w:tc>
          <w:tcPr>
            <w:tcW w:w="2250" w:type="dxa"/>
          </w:tcPr>
          <w:p w14:paraId="1D0C5721" w14:textId="2E9FA98E" w:rsidR="000F73C3" w:rsidRPr="00245490" w:rsidRDefault="00BD6C8D" w:rsidP="00F478F0">
            <w:pPr>
              <w:rPr>
                <w:rFonts w:ascii="Arial" w:hAnsi="Arial" w:cs="Arial"/>
                <w:sz w:val="22"/>
                <w:szCs w:val="22"/>
              </w:rPr>
            </w:pPr>
            <w:r w:rsidRPr="00245490">
              <w:rPr>
                <w:rFonts w:ascii="Arial" w:hAnsi="Arial" w:cs="Arial"/>
                <w:sz w:val="22"/>
                <w:szCs w:val="22"/>
              </w:rPr>
              <w:t>EU-ALTSTAND</w:t>
            </w:r>
          </w:p>
        </w:tc>
        <w:tc>
          <w:tcPr>
            <w:tcW w:w="3870" w:type="dxa"/>
          </w:tcPr>
          <w:p w14:paraId="7D773EE3" w14:textId="77777777" w:rsidR="000F73C3" w:rsidRPr="00245490" w:rsidRDefault="00BD6C8D" w:rsidP="00F478F0">
            <w:pPr>
              <w:rPr>
                <w:rFonts w:ascii="Arial" w:hAnsi="Arial" w:cs="Arial"/>
                <w:sz w:val="22"/>
                <w:szCs w:val="22"/>
              </w:rPr>
            </w:pPr>
            <w:r w:rsidRPr="00245490">
              <w:rPr>
                <w:rFonts w:ascii="Arial" w:hAnsi="Arial" w:cs="Arial"/>
                <w:sz w:val="22"/>
                <w:szCs w:val="22"/>
              </w:rPr>
              <w:t>One engine dynamometer test stand utilized for high-altitude engine testing</w:t>
            </w:r>
          </w:p>
        </w:tc>
        <w:tc>
          <w:tcPr>
            <w:tcW w:w="2025" w:type="dxa"/>
          </w:tcPr>
          <w:p w14:paraId="62B4899E" w14:textId="77777777" w:rsidR="00DA78EA" w:rsidRPr="00245490" w:rsidRDefault="00DA78EA" w:rsidP="00F478F0">
            <w:pPr>
              <w:jc w:val="center"/>
              <w:rPr>
                <w:rFonts w:ascii="Arial" w:hAnsi="Arial" w:cs="Arial"/>
                <w:sz w:val="22"/>
                <w:szCs w:val="22"/>
              </w:rPr>
            </w:pPr>
            <w:r w:rsidRPr="00245490">
              <w:rPr>
                <w:rFonts w:ascii="Arial" w:hAnsi="Arial" w:cs="Arial"/>
                <w:sz w:val="22"/>
                <w:szCs w:val="22"/>
              </w:rPr>
              <w:t>Rule 212(4)(e)</w:t>
            </w:r>
          </w:p>
          <w:p w14:paraId="431055AE" w14:textId="05D759F9" w:rsidR="000F73C3" w:rsidRPr="00245490" w:rsidRDefault="000F73C3" w:rsidP="00F478F0">
            <w:pPr>
              <w:jc w:val="center"/>
              <w:rPr>
                <w:rFonts w:ascii="Arial" w:hAnsi="Arial" w:cs="Arial"/>
                <w:sz w:val="22"/>
                <w:szCs w:val="22"/>
              </w:rPr>
            </w:pPr>
          </w:p>
        </w:tc>
        <w:tc>
          <w:tcPr>
            <w:tcW w:w="2025" w:type="dxa"/>
          </w:tcPr>
          <w:p w14:paraId="5F148FFE" w14:textId="77777777" w:rsidR="00DA78EA" w:rsidRPr="00245490" w:rsidRDefault="00DA78EA" w:rsidP="00F478F0">
            <w:pPr>
              <w:jc w:val="center"/>
              <w:rPr>
                <w:rFonts w:ascii="Arial" w:hAnsi="Arial" w:cs="Arial"/>
                <w:sz w:val="22"/>
                <w:szCs w:val="22"/>
              </w:rPr>
            </w:pPr>
            <w:r w:rsidRPr="00245490">
              <w:rPr>
                <w:rFonts w:ascii="Arial" w:hAnsi="Arial" w:cs="Arial"/>
                <w:sz w:val="22"/>
                <w:szCs w:val="22"/>
              </w:rPr>
              <w:t>Rule 285(2)(g)</w:t>
            </w:r>
          </w:p>
        </w:tc>
      </w:tr>
    </w:tbl>
    <w:p w14:paraId="109917FF" w14:textId="77777777" w:rsidR="00BD6C8D" w:rsidRPr="00245490" w:rsidRDefault="00BD6C8D" w:rsidP="000F73C3">
      <w:pPr>
        <w:rPr>
          <w:rFonts w:ascii="Arial" w:hAnsi="Arial" w:cs="Arial"/>
          <w:b/>
          <w:sz w:val="22"/>
          <w:szCs w:val="22"/>
          <w:u w:val="single"/>
        </w:rPr>
      </w:pPr>
    </w:p>
    <w:p w14:paraId="5C3A43B0" w14:textId="77777777" w:rsidR="000F73C3" w:rsidRPr="00245490" w:rsidRDefault="000F73C3" w:rsidP="000F73C3">
      <w:pPr>
        <w:rPr>
          <w:rFonts w:ascii="Arial" w:hAnsi="Arial" w:cs="Arial"/>
          <w:b/>
          <w:sz w:val="22"/>
          <w:szCs w:val="22"/>
          <w:u w:val="single"/>
        </w:rPr>
      </w:pPr>
      <w:r w:rsidRPr="00245490">
        <w:rPr>
          <w:rFonts w:ascii="Arial" w:hAnsi="Arial" w:cs="Arial"/>
          <w:b/>
          <w:sz w:val="22"/>
          <w:szCs w:val="22"/>
          <w:u w:val="single"/>
        </w:rPr>
        <w:t>Draft ROP Terms/Conditions Not Agreed to by Applicant</w:t>
      </w:r>
    </w:p>
    <w:p w14:paraId="42439DAA" w14:textId="77777777" w:rsidR="000F73C3" w:rsidRPr="00245490" w:rsidRDefault="000F73C3" w:rsidP="000F73C3">
      <w:pPr>
        <w:rPr>
          <w:rFonts w:ascii="Arial" w:hAnsi="Arial" w:cs="Arial"/>
          <w:sz w:val="22"/>
          <w:szCs w:val="22"/>
        </w:rPr>
      </w:pPr>
    </w:p>
    <w:p w14:paraId="394CF648" w14:textId="5253874F" w:rsidR="000F73C3" w:rsidRPr="00245490" w:rsidRDefault="000F73C3" w:rsidP="000F73C3">
      <w:pPr>
        <w:jc w:val="both"/>
        <w:rPr>
          <w:rFonts w:ascii="Arial" w:hAnsi="Arial" w:cs="Arial"/>
          <w:sz w:val="22"/>
          <w:szCs w:val="22"/>
        </w:rPr>
      </w:pPr>
      <w:r w:rsidRPr="00245490">
        <w:rPr>
          <w:rFonts w:ascii="Arial" w:hAnsi="Arial" w:cs="Arial"/>
          <w:sz w:val="22"/>
          <w:szCs w:val="22"/>
        </w:rPr>
        <w:t xml:space="preserve">This </w:t>
      </w:r>
      <w:r w:rsidR="00B008B3" w:rsidRPr="00245490">
        <w:rPr>
          <w:rFonts w:ascii="Arial" w:hAnsi="Arial" w:cs="Arial"/>
          <w:sz w:val="22"/>
          <w:szCs w:val="22"/>
        </w:rPr>
        <w:t xml:space="preserve">draft </w:t>
      </w:r>
      <w:r w:rsidR="00956132" w:rsidRPr="00245490">
        <w:rPr>
          <w:rFonts w:ascii="Arial" w:hAnsi="Arial" w:cs="Arial"/>
          <w:sz w:val="22"/>
          <w:szCs w:val="22"/>
        </w:rPr>
        <w:t>ROP</w:t>
      </w:r>
      <w:r w:rsidRPr="00245490">
        <w:rPr>
          <w:rFonts w:ascii="Arial" w:hAnsi="Arial" w:cs="Arial"/>
          <w:sz w:val="22"/>
          <w:szCs w:val="22"/>
        </w:rPr>
        <w:t xml:space="preserve"> does not contain any terms and/or conditions that the AQD and the applicant did not agree upon pursuant to Rule 214(2).  </w:t>
      </w:r>
    </w:p>
    <w:p w14:paraId="58910118" w14:textId="77777777" w:rsidR="000F73C3" w:rsidRPr="00245490" w:rsidRDefault="000F73C3" w:rsidP="000F73C3">
      <w:pPr>
        <w:rPr>
          <w:rFonts w:ascii="Arial" w:hAnsi="Arial" w:cs="Arial"/>
          <w:sz w:val="22"/>
          <w:szCs w:val="22"/>
        </w:rPr>
      </w:pPr>
    </w:p>
    <w:p w14:paraId="4DE3E6DC" w14:textId="77777777" w:rsidR="000F73C3" w:rsidRPr="00245490" w:rsidRDefault="000F73C3" w:rsidP="000F73C3">
      <w:pPr>
        <w:rPr>
          <w:rFonts w:ascii="Arial" w:hAnsi="Arial" w:cs="Arial"/>
          <w:b/>
          <w:sz w:val="22"/>
          <w:szCs w:val="22"/>
          <w:u w:val="single"/>
        </w:rPr>
      </w:pPr>
      <w:r w:rsidRPr="00245490">
        <w:rPr>
          <w:rFonts w:ascii="Arial" w:hAnsi="Arial" w:cs="Arial"/>
          <w:b/>
          <w:sz w:val="22"/>
          <w:szCs w:val="22"/>
          <w:u w:val="single"/>
        </w:rPr>
        <w:t>Compliance Status</w:t>
      </w:r>
    </w:p>
    <w:p w14:paraId="3B1C6A67" w14:textId="77777777" w:rsidR="000F73C3" w:rsidRPr="00245490" w:rsidRDefault="000F73C3" w:rsidP="000F73C3">
      <w:pPr>
        <w:jc w:val="both"/>
        <w:rPr>
          <w:rFonts w:ascii="Arial" w:hAnsi="Arial" w:cs="Arial"/>
          <w:sz w:val="22"/>
          <w:szCs w:val="22"/>
        </w:rPr>
      </w:pPr>
    </w:p>
    <w:p w14:paraId="4C2ABB26" w14:textId="77777777" w:rsidR="000F73C3" w:rsidRPr="00245490" w:rsidRDefault="000F73C3" w:rsidP="000F73C3">
      <w:pPr>
        <w:jc w:val="both"/>
        <w:rPr>
          <w:rFonts w:ascii="Arial" w:hAnsi="Arial" w:cs="Arial"/>
          <w:sz w:val="22"/>
          <w:szCs w:val="22"/>
        </w:rPr>
      </w:pPr>
      <w:r w:rsidRPr="00245490">
        <w:rPr>
          <w:rFonts w:ascii="Arial" w:hAnsi="Arial" w:cs="Arial"/>
          <w:sz w:val="22"/>
          <w:szCs w:val="22"/>
        </w:rPr>
        <w:t>The AQD finds that the stationary source is expected to be in compliance with all applicable requirements as of the effective date of this ROP.</w:t>
      </w:r>
    </w:p>
    <w:p w14:paraId="1E5A7075" w14:textId="77777777" w:rsidR="000F73C3" w:rsidRPr="00245490" w:rsidRDefault="000F73C3" w:rsidP="000F73C3">
      <w:pPr>
        <w:jc w:val="both"/>
        <w:rPr>
          <w:rFonts w:ascii="Arial" w:hAnsi="Arial" w:cs="Arial"/>
          <w:sz w:val="22"/>
          <w:szCs w:val="22"/>
        </w:rPr>
      </w:pPr>
    </w:p>
    <w:p w14:paraId="0E98EF34" w14:textId="6B50F740" w:rsidR="000F73C3" w:rsidRPr="00245490" w:rsidRDefault="000F73C3" w:rsidP="000F73C3">
      <w:pPr>
        <w:jc w:val="both"/>
        <w:rPr>
          <w:rFonts w:ascii="Arial" w:hAnsi="Arial" w:cs="Arial"/>
          <w:b/>
          <w:sz w:val="22"/>
          <w:szCs w:val="22"/>
          <w:u w:val="single"/>
        </w:rPr>
      </w:pPr>
      <w:r w:rsidRPr="00245490">
        <w:rPr>
          <w:rFonts w:ascii="Arial" w:hAnsi="Arial" w:cs="Arial"/>
          <w:b/>
          <w:sz w:val="22"/>
          <w:szCs w:val="22"/>
          <w:u w:val="single"/>
        </w:rPr>
        <w:t xml:space="preserve">Action taken by the </w:t>
      </w:r>
      <w:r w:rsidR="00956132" w:rsidRPr="00245490">
        <w:rPr>
          <w:rFonts w:ascii="Arial" w:hAnsi="Arial" w:cs="Arial"/>
          <w:b/>
          <w:sz w:val="22"/>
          <w:szCs w:val="22"/>
          <w:u w:val="single"/>
        </w:rPr>
        <w:t>M</w:t>
      </w:r>
      <w:r w:rsidRPr="00245490">
        <w:rPr>
          <w:rFonts w:ascii="Arial" w:hAnsi="Arial" w:cs="Arial"/>
          <w:b/>
          <w:sz w:val="22"/>
          <w:szCs w:val="22"/>
          <w:u w:val="single"/>
        </w:rPr>
        <w:t>DEQ</w:t>
      </w:r>
      <w:r w:rsidR="00956132" w:rsidRPr="00245490">
        <w:rPr>
          <w:rFonts w:ascii="Arial" w:hAnsi="Arial" w:cs="Arial"/>
          <w:b/>
          <w:sz w:val="22"/>
          <w:szCs w:val="22"/>
          <w:u w:val="single"/>
        </w:rPr>
        <w:t>, AQD</w:t>
      </w:r>
    </w:p>
    <w:p w14:paraId="1C1D684C" w14:textId="77777777" w:rsidR="000F73C3" w:rsidRPr="00245490" w:rsidRDefault="000F73C3" w:rsidP="000F73C3">
      <w:pPr>
        <w:jc w:val="both"/>
        <w:rPr>
          <w:rFonts w:ascii="Arial" w:hAnsi="Arial" w:cs="Arial"/>
          <w:sz w:val="22"/>
          <w:szCs w:val="22"/>
        </w:rPr>
      </w:pPr>
    </w:p>
    <w:p w14:paraId="2F36ED3F" w14:textId="1273BF53" w:rsidR="000F73C3" w:rsidRPr="00245490" w:rsidRDefault="000F73C3" w:rsidP="000F73C3">
      <w:pPr>
        <w:jc w:val="both"/>
        <w:rPr>
          <w:rFonts w:ascii="Arial" w:hAnsi="Arial" w:cs="Arial"/>
          <w:sz w:val="22"/>
          <w:szCs w:val="22"/>
        </w:rPr>
      </w:pPr>
      <w:r w:rsidRPr="00245490">
        <w:rPr>
          <w:rFonts w:ascii="Arial" w:hAnsi="Arial" w:cs="Arial"/>
          <w:sz w:val="22"/>
          <w:szCs w:val="22"/>
        </w:rPr>
        <w:t xml:space="preserve">The AQD proposes to approve this </w:t>
      </w:r>
      <w:r w:rsidR="00956132" w:rsidRPr="00245490">
        <w:rPr>
          <w:rFonts w:ascii="Arial" w:hAnsi="Arial" w:cs="Arial"/>
          <w:sz w:val="22"/>
          <w:szCs w:val="22"/>
        </w:rPr>
        <w:t>ROP</w:t>
      </w:r>
      <w:r w:rsidRPr="00245490">
        <w:rPr>
          <w:rFonts w:ascii="Arial" w:hAnsi="Arial" w:cs="Arial"/>
          <w:sz w:val="22"/>
          <w:szCs w:val="22"/>
        </w:rPr>
        <w:t xml:space="preserve">.  A final decision on the </w:t>
      </w:r>
      <w:smartTag w:uri="urn:schemas-microsoft-com:office:smarttags" w:element="stockticker">
        <w:r w:rsidRPr="00245490">
          <w:rPr>
            <w:rFonts w:ascii="Arial" w:hAnsi="Arial" w:cs="Arial"/>
            <w:sz w:val="22"/>
            <w:szCs w:val="22"/>
          </w:rPr>
          <w:t>ROP</w:t>
        </w:r>
      </w:smartTag>
      <w:r w:rsidRPr="00245490">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245490">
        <w:rPr>
          <w:rFonts w:ascii="Arial" w:hAnsi="Arial" w:cs="Arial"/>
          <w:sz w:val="22"/>
          <w:szCs w:val="22"/>
        </w:rPr>
        <w:t>ROP</w:t>
      </w:r>
      <w:r w:rsidRPr="00245490">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45490">
        <w:rPr>
          <w:rFonts w:ascii="Arial" w:hAnsi="Arial" w:cs="Arial"/>
          <w:sz w:val="22"/>
          <w:szCs w:val="22"/>
        </w:rPr>
        <w:t xml:space="preserve">is </w:t>
      </w:r>
      <w:r w:rsidR="00BD6C8D" w:rsidRPr="00245490">
        <w:rPr>
          <w:rFonts w:ascii="Arial" w:hAnsi="Arial" w:cs="Arial"/>
          <w:sz w:val="22"/>
          <w:szCs w:val="22"/>
        </w:rPr>
        <w:t>Joyce Zhu</w:t>
      </w:r>
      <w:r w:rsidRPr="00245490">
        <w:rPr>
          <w:rFonts w:ascii="Arial" w:hAnsi="Arial" w:cs="Arial"/>
          <w:sz w:val="22"/>
          <w:szCs w:val="22"/>
        </w:rPr>
        <w:t xml:space="preserve">, </w:t>
      </w:r>
      <w:r w:rsidR="00BD6C8D" w:rsidRPr="00245490">
        <w:rPr>
          <w:rFonts w:ascii="Arial" w:hAnsi="Arial" w:cs="Arial"/>
          <w:sz w:val="22"/>
          <w:szCs w:val="22"/>
        </w:rPr>
        <w:t>Southeast Michigan</w:t>
      </w:r>
      <w:r w:rsidRPr="00245490">
        <w:rPr>
          <w:rFonts w:ascii="Arial" w:hAnsi="Arial" w:cs="Arial"/>
          <w:sz w:val="22"/>
          <w:szCs w:val="22"/>
        </w:rPr>
        <w:t xml:space="preserve"> District Supervisor.  The final determination for </w:t>
      </w:r>
      <w:smartTag w:uri="urn:schemas-microsoft-com:office:smarttags" w:element="stockticker">
        <w:r w:rsidRPr="00245490">
          <w:rPr>
            <w:rFonts w:ascii="Arial" w:hAnsi="Arial" w:cs="Arial"/>
            <w:sz w:val="22"/>
            <w:szCs w:val="22"/>
          </w:rPr>
          <w:t>ROP</w:t>
        </w:r>
      </w:smartTag>
      <w:r w:rsidRPr="00245490">
        <w:rPr>
          <w:rFonts w:ascii="Arial" w:hAnsi="Arial" w:cs="Arial"/>
          <w:sz w:val="22"/>
          <w:szCs w:val="22"/>
        </w:rPr>
        <w:t xml:space="preserve"> approval/disapproval will be based on the contents of the </w:t>
      </w:r>
      <w:r w:rsidR="00956132" w:rsidRPr="00245490">
        <w:rPr>
          <w:rFonts w:ascii="Arial" w:hAnsi="Arial" w:cs="Arial"/>
          <w:sz w:val="22"/>
          <w:szCs w:val="22"/>
        </w:rPr>
        <w:t>ROP</w:t>
      </w:r>
      <w:r w:rsidRPr="00245490">
        <w:rPr>
          <w:rFonts w:ascii="Arial" w:hAnsi="Arial" w:cs="Arial"/>
          <w:sz w:val="22"/>
          <w:szCs w:val="22"/>
        </w:rPr>
        <w:t xml:space="preserve"> </w:t>
      </w:r>
      <w:r w:rsidR="00956132" w:rsidRPr="00245490">
        <w:rPr>
          <w:rFonts w:ascii="Arial" w:hAnsi="Arial" w:cs="Arial"/>
          <w:sz w:val="22"/>
          <w:szCs w:val="22"/>
        </w:rPr>
        <w:t>A</w:t>
      </w:r>
      <w:r w:rsidRPr="00245490">
        <w:rPr>
          <w:rFonts w:ascii="Arial" w:hAnsi="Arial" w:cs="Arial"/>
          <w:sz w:val="22"/>
          <w:szCs w:val="22"/>
        </w:rPr>
        <w:t>pplication, a judgment that the stationary source will be able to comply with applicable emission limits and other terms and conditions, and resolution of any objections by the USEPA.</w:t>
      </w:r>
    </w:p>
    <w:p w14:paraId="0C528D99" w14:textId="77777777" w:rsidR="00E72ED9" w:rsidRPr="00245490" w:rsidRDefault="00E72ED9" w:rsidP="000F73C3">
      <w:pPr>
        <w:jc w:val="both"/>
        <w:rPr>
          <w:rFonts w:ascii="Arial" w:hAnsi="Arial" w:cs="Arial"/>
          <w:sz w:val="22"/>
          <w:szCs w:val="22"/>
        </w:rPr>
        <w:sectPr w:rsidR="00E72ED9" w:rsidRPr="002454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pPr>
    </w:p>
    <w:p w14:paraId="7D7F9BAE" w14:textId="27C359A3" w:rsidR="00E72ED9" w:rsidRPr="00245490" w:rsidRDefault="00E72ED9" w:rsidP="000F73C3">
      <w:pPr>
        <w:jc w:val="both"/>
        <w:rPr>
          <w:rFonts w:ascii="Arial" w:hAnsi="Arial" w:cs="Arial"/>
          <w:sz w:val="22"/>
          <w:szCs w:val="22"/>
        </w:rPr>
      </w:pPr>
    </w:p>
    <w:p w14:paraId="471B8D12" w14:textId="77777777" w:rsidR="00E72ED9" w:rsidRPr="00245490" w:rsidRDefault="00E72ED9" w:rsidP="00E72ED9">
      <w:pPr>
        <w:rPr>
          <w:rFonts w:ascii="Arial" w:hAnsi="Arial"/>
          <w:sz w:val="18"/>
        </w:rPr>
      </w:pPr>
    </w:p>
    <w:tbl>
      <w:tblPr>
        <w:tblW w:w="10350" w:type="dxa"/>
        <w:tblInd w:w="108" w:type="dxa"/>
        <w:tblLayout w:type="fixed"/>
        <w:tblLook w:val="0000" w:firstRow="0" w:lastRow="0" w:firstColumn="0" w:lastColumn="0" w:noHBand="0" w:noVBand="0"/>
      </w:tblPr>
      <w:tblGrid>
        <w:gridCol w:w="2322"/>
        <w:gridCol w:w="5580"/>
        <w:gridCol w:w="2448"/>
      </w:tblGrid>
      <w:tr w:rsidR="00245490" w:rsidRPr="00245490" w14:paraId="00C6F787" w14:textId="77777777" w:rsidTr="00817FC1">
        <w:tc>
          <w:tcPr>
            <w:tcW w:w="2322" w:type="dxa"/>
          </w:tcPr>
          <w:p w14:paraId="06FFBF03" w14:textId="77777777" w:rsidR="00E72ED9" w:rsidRPr="00245490" w:rsidRDefault="00E72ED9" w:rsidP="00E72ED9">
            <w:pPr>
              <w:jc w:val="center"/>
              <w:rPr>
                <w:rFonts w:ascii="Arial" w:hAnsi="Arial"/>
                <w:sz w:val="16"/>
              </w:rPr>
            </w:pPr>
          </w:p>
        </w:tc>
        <w:tc>
          <w:tcPr>
            <w:tcW w:w="5580" w:type="dxa"/>
          </w:tcPr>
          <w:p w14:paraId="1C4F96E8" w14:textId="77777777" w:rsidR="00E72ED9" w:rsidRPr="00245490" w:rsidRDefault="00E72ED9" w:rsidP="00E72ED9">
            <w:pPr>
              <w:ind w:left="-108" w:right="-108"/>
              <w:jc w:val="center"/>
              <w:rPr>
                <w:rFonts w:ascii="Arial" w:hAnsi="Arial"/>
              </w:rPr>
            </w:pPr>
            <w:r w:rsidRPr="00245490">
              <w:rPr>
                <w:rFonts w:ascii="Arial" w:hAnsi="Arial"/>
              </w:rPr>
              <w:t>Michigan Department of Environmental Quality</w:t>
            </w:r>
          </w:p>
          <w:p w14:paraId="345CFA54" w14:textId="77777777" w:rsidR="00E72ED9" w:rsidRPr="00245490" w:rsidRDefault="00E72ED9" w:rsidP="00E72ED9">
            <w:pPr>
              <w:jc w:val="center"/>
              <w:rPr>
                <w:rFonts w:ascii="Arial" w:hAnsi="Arial"/>
                <w:sz w:val="16"/>
              </w:rPr>
            </w:pPr>
            <w:r w:rsidRPr="00245490">
              <w:rPr>
                <w:rFonts w:ascii="Arial" w:hAnsi="Arial"/>
              </w:rPr>
              <w:t>Air Quality Division</w:t>
            </w:r>
          </w:p>
        </w:tc>
        <w:tc>
          <w:tcPr>
            <w:tcW w:w="2448" w:type="dxa"/>
          </w:tcPr>
          <w:p w14:paraId="6DFC3D42" w14:textId="77777777" w:rsidR="00E72ED9" w:rsidRPr="00245490" w:rsidRDefault="00E72ED9" w:rsidP="00E72ED9">
            <w:pPr>
              <w:jc w:val="center"/>
              <w:rPr>
                <w:rFonts w:ascii="Arial" w:hAnsi="Arial"/>
                <w:sz w:val="16"/>
              </w:rPr>
            </w:pPr>
          </w:p>
        </w:tc>
      </w:tr>
      <w:tr w:rsidR="00245490" w:rsidRPr="00245490" w14:paraId="72A3BE19" w14:textId="77777777" w:rsidTr="00817FC1">
        <w:trPr>
          <w:cantSplit/>
          <w:trHeight w:val="333"/>
        </w:trPr>
        <w:tc>
          <w:tcPr>
            <w:tcW w:w="2322" w:type="dxa"/>
          </w:tcPr>
          <w:p w14:paraId="6C12B4E8" w14:textId="77777777" w:rsidR="00E72ED9" w:rsidRPr="00245490" w:rsidRDefault="00E72ED9" w:rsidP="00E72ED9">
            <w:pPr>
              <w:tabs>
                <w:tab w:val="center" w:pos="4320"/>
                <w:tab w:val="right" w:pos="8640"/>
              </w:tabs>
              <w:jc w:val="center"/>
              <w:rPr>
                <w:rFonts w:ascii="Arial" w:hAnsi="Arial"/>
                <w:b/>
                <w:sz w:val="16"/>
              </w:rPr>
            </w:pPr>
            <w:r w:rsidRPr="00245490">
              <w:rPr>
                <w:rFonts w:ascii="Arial" w:hAnsi="Arial"/>
                <w:b/>
                <w:sz w:val="16"/>
              </w:rPr>
              <w:t>State Registration Number</w:t>
            </w:r>
          </w:p>
        </w:tc>
        <w:tc>
          <w:tcPr>
            <w:tcW w:w="5580" w:type="dxa"/>
          </w:tcPr>
          <w:p w14:paraId="24B31155" w14:textId="77777777" w:rsidR="00E72ED9" w:rsidRPr="00245490" w:rsidRDefault="00E72ED9" w:rsidP="00E72ED9">
            <w:pPr>
              <w:jc w:val="center"/>
              <w:rPr>
                <w:rFonts w:ascii="Arial" w:hAnsi="Arial"/>
                <w:b/>
                <w:sz w:val="28"/>
              </w:rPr>
            </w:pPr>
            <w:r w:rsidRPr="00245490">
              <w:rPr>
                <w:rFonts w:ascii="Arial" w:hAnsi="Arial"/>
                <w:b/>
                <w:sz w:val="28"/>
              </w:rPr>
              <w:t>RENEWABLE OPERATING PERMIT</w:t>
            </w:r>
          </w:p>
        </w:tc>
        <w:tc>
          <w:tcPr>
            <w:tcW w:w="2448" w:type="dxa"/>
          </w:tcPr>
          <w:p w14:paraId="04ACC239" w14:textId="77777777" w:rsidR="00E72ED9" w:rsidRPr="00245490" w:rsidRDefault="00E72ED9" w:rsidP="00E72ED9">
            <w:pPr>
              <w:jc w:val="center"/>
              <w:rPr>
                <w:rFonts w:ascii="Arial" w:hAnsi="Arial"/>
                <w:b/>
                <w:sz w:val="16"/>
              </w:rPr>
            </w:pPr>
            <w:r w:rsidRPr="00245490">
              <w:rPr>
                <w:rFonts w:ascii="Arial" w:hAnsi="Arial"/>
                <w:b/>
                <w:sz w:val="16"/>
              </w:rPr>
              <w:t>ROP Number</w:t>
            </w:r>
          </w:p>
        </w:tc>
      </w:tr>
      <w:tr w:rsidR="00817FC1" w:rsidRPr="00245490" w14:paraId="1661761D" w14:textId="77777777" w:rsidTr="004C18E3">
        <w:trPr>
          <w:cantSplit/>
          <w:trHeight w:val="540"/>
        </w:trPr>
        <w:tc>
          <w:tcPr>
            <w:tcW w:w="2322" w:type="dxa"/>
            <w:tcBorders>
              <w:bottom w:val="nil"/>
            </w:tcBorders>
          </w:tcPr>
          <w:p w14:paraId="0EC0CA88" w14:textId="40FDE17D" w:rsidR="00817FC1" w:rsidRPr="00245490" w:rsidRDefault="00817FC1" w:rsidP="00817FC1">
            <w:pPr>
              <w:tabs>
                <w:tab w:val="center" w:pos="4320"/>
                <w:tab w:val="right" w:pos="8640"/>
              </w:tabs>
              <w:jc w:val="center"/>
              <w:rPr>
                <w:rFonts w:ascii="Arial" w:hAnsi="Arial"/>
                <w:sz w:val="22"/>
                <w:szCs w:val="22"/>
              </w:rPr>
            </w:pPr>
            <w:r w:rsidRPr="00245490">
              <w:rPr>
                <w:rFonts w:ascii="Arial" w:hAnsi="Arial" w:cs="Arial"/>
                <w:bCs/>
                <w:sz w:val="22"/>
                <w:szCs w:val="22"/>
              </w:rPr>
              <w:t>N1436</w:t>
            </w:r>
          </w:p>
        </w:tc>
        <w:tc>
          <w:tcPr>
            <w:tcW w:w="5580" w:type="dxa"/>
            <w:tcBorders>
              <w:bottom w:val="nil"/>
            </w:tcBorders>
          </w:tcPr>
          <w:p w14:paraId="15268A37" w14:textId="26E07604" w:rsidR="00817FC1" w:rsidRPr="00245490" w:rsidRDefault="00817FC1" w:rsidP="004C18E3">
            <w:pPr>
              <w:pStyle w:val="Heading1"/>
              <w:spacing w:before="0" w:after="0"/>
              <w:rPr>
                <w:sz w:val="22"/>
                <w:szCs w:val="22"/>
              </w:rPr>
            </w:pPr>
            <w:bookmarkStart w:id="20" w:name="SR_Date_Rule216_11"/>
            <w:bookmarkStart w:id="21" w:name="_Toc495294691"/>
            <w:bookmarkStart w:id="22" w:name="_Toc511741427"/>
            <w:bookmarkStart w:id="23" w:name="_Toc115873889"/>
            <w:r w:rsidRPr="00245490">
              <w:rPr>
                <w:noProof/>
                <w:sz w:val="22"/>
                <w:szCs w:val="22"/>
              </w:rPr>
              <w:t>SEPTEMBER 11, 2018</w:t>
            </w:r>
            <w:bookmarkEnd w:id="20"/>
            <w:r w:rsidRPr="00245490">
              <w:rPr>
                <w:sz w:val="22"/>
                <w:szCs w:val="22"/>
              </w:rPr>
              <w:t xml:space="preserve"> - STAFF REPORT ADDENDUM</w:t>
            </w:r>
            <w:bookmarkEnd w:id="21"/>
            <w:bookmarkEnd w:id="22"/>
            <w:bookmarkEnd w:id="23"/>
          </w:p>
        </w:tc>
        <w:tc>
          <w:tcPr>
            <w:tcW w:w="2448" w:type="dxa"/>
            <w:tcBorders>
              <w:bottom w:val="nil"/>
            </w:tcBorders>
          </w:tcPr>
          <w:p w14:paraId="02912C69" w14:textId="5F61A0F3" w:rsidR="00817FC1" w:rsidRPr="00245490" w:rsidRDefault="00817FC1" w:rsidP="00817FC1">
            <w:pPr>
              <w:tabs>
                <w:tab w:val="center" w:pos="4320"/>
                <w:tab w:val="right" w:pos="8640"/>
              </w:tabs>
              <w:jc w:val="center"/>
              <w:rPr>
                <w:rFonts w:ascii="Arial" w:hAnsi="Arial"/>
                <w:sz w:val="22"/>
                <w:szCs w:val="22"/>
              </w:rPr>
            </w:pPr>
            <w:r w:rsidRPr="00245490">
              <w:rPr>
                <w:rFonts w:ascii="Arial" w:hAnsi="Arial" w:cs="Arial"/>
                <w:noProof/>
                <w:sz w:val="22"/>
                <w:szCs w:val="22"/>
              </w:rPr>
              <w:t>MI-ROP-N1436-20</w:t>
            </w:r>
            <w:r w:rsidR="00165843" w:rsidRPr="00245490">
              <w:rPr>
                <w:rFonts w:ascii="Arial" w:hAnsi="Arial" w:cs="Arial"/>
                <w:noProof/>
                <w:sz w:val="22"/>
                <w:szCs w:val="22"/>
              </w:rPr>
              <w:t>18</w:t>
            </w:r>
          </w:p>
        </w:tc>
      </w:tr>
    </w:tbl>
    <w:p w14:paraId="33FCF255" w14:textId="77777777" w:rsidR="00E72ED9" w:rsidRPr="00245490" w:rsidRDefault="00E72ED9" w:rsidP="00E72ED9">
      <w:pPr>
        <w:rPr>
          <w:rFonts w:ascii="Arial" w:hAnsi="Arial"/>
          <w:sz w:val="22"/>
        </w:rPr>
      </w:pPr>
    </w:p>
    <w:p w14:paraId="09E96F6A" w14:textId="77777777" w:rsidR="00E72ED9" w:rsidRPr="00245490" w:rsidRDefault="00E72ED9" w:rsidP="00E72ED9">
      <w:pPr>
        <w:rPr>
          <w:rFonts w:ascii="Arial" w:hAnsi="Arial"/>
          <w:b/>
          <w:sz w:val="22"/>
          <w:u w:val="single"/>
        </w:rPr>
      </w:pPr>
      <w:bookmarkStart w:id="24" w:name="_Toc482691122"/>
      <w:r w:rsidRPr="00245490">
        <w:rPr>
          <w:rFonts w:ascii="Arial" w:hAnsi="Arial"/>
          <w:b/>
          <w:sz w:val="22"/>
          <w:u w:val="single"/>
        </w:rPr>
        <w:t>Purpose</w:t>
      </w:r>
      <w:bookmarkEnd w:id="24"/>
    </w:p>
    <w:p w14:paraId="5B63E263" w14:textId="77777777" w:rsidR="00E72ED9" w:rsidRPr="00245490" w:rsidRDefault="00E72ED9" w:rsidP="00E72ED9">
      <w:pPr>
        <w:rPr>
          <w:rFonts w:ascii="Arial" w:hAnsi="Arial"/>
          <w:sz w:val="22"/>
        </w:rPr>
      </w:pPr>
    </w:p>
    <w:p w14:paraId="21F0E89A" w14:textId="59000860" w:rsidR="00E72ED9" w:rsidRPr="00245490" w:rsidRDefault="00E72ED9" w:rsidP="00E72ED9">
      <w:pPr>
        <w:jc w:val="both"/>
        <w:rPr>
          <w:rFonts w:ascii="Arial" w:hAnsi="Arial"/>
          <w:sz w:val="22"/>
        </w:rPr>
      </w:pPr>
      <w:r w:rsidRPr="00245490">
        <w:rPr>
          <w:rFonts w:ascii="Arial" w:hAnsi="Arial"/>
          <w:sz w:val="22"/>
        </w:rPr>
        <w:t xml:space="preserve">A Staff Report dated </w:t>
      </w:r>
      <w:r w:rsidRPr="00245490">
        <w:rPr>
          <w:rFonts w:ascii="Arial" w:hAnsi="Arial" w:cs="Arial"/>
          <w:sz w:val="22"/>
          <w:szCs w:val="22"/>
        </w:rPr>
        <w:t>July 30</w:t>
      </w:r>
      <w:r w:rsidRPr="00245490">
        <w:rPr>
          <w:rFonts w:ascii="Arial" w:hAnsi="Arial"/>
          <w:sz w:val="22"/>
        </w:rPr>
        <w:t>, 2018 was developed to set forth the applicable requirements and factual basis for the draft Renewable Operating Permit (</w:t>
      </w:r>
      <w:smartTag w:uri="urn:schemas-microsoft-com:office:smarttags" w:element="stockticker">
        <w:r w:rsidRPr="00245490">
          <w:rPr>
            <w:rFonts w:ascii="Arial" w:hAnsi="Arial"/>
            <w:sz w:val="22"/>
          </w:rPr>
          <w:t>ROP</w:t>
        </w:r>
      </w:smartTag>
      <w:r w:rsidRPr="00245490">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245490">
          <w:rPr>
            <w:rFonts w:ascii="Arial" w:hAnsi="Arial"/>
            <w:sz w:val="22"/>
          </w:rPr>
          <w:t>ROP</w:t>
        </w:r>
      </w:smartTag>
      <w:r w:rsidRPr="00245490">
        <w:rPr>
          <w:rFonts w:ascii="Arial" w:hAnsi="Arial"/>
          <w:sz w:val="22"/>
        </w:rPr>
        <w:t xml:space="preserve"> during the </w:t>
      </w:r>
      <w:r w:rsidR="00B35C5A" w:rsidRPr="00245490">
        <w:rPr>
          <w:rFonts w:ascii="Arial" w:hAnsi="Arial"/>
          <w:sz w:val="22"/>
        </w:rPr>
        <w:t>30-day public</w:t>
      </w:r>
      <w:r w:rsidRPr="00245490">
        <w:rPr>
          <w:rFonts w:ascii="Arial" w:hAnsi="Arial"/>
          <w:sz w:val="22"/>
        </w:rPr>
        <w:t xml:space="preserve"> comment period as described in </w:t>
      </w:r>
      <w:r w:rsidR="00B35C5A" w:rsidRPr="00245490">
        <w:rPr>
          <w:rFonts w:ascii="Arial" w:hAnsi="Arial"/>
          <w:sz w:val="22"/>
        </w:rPr>
        <w:t>Rule 214(3)</w:t>
      </w:r>
      <w:r w:rsidRPr="00245490">
        <w:rPr>
          <w:rFonts w:ascii="Arial" w:hAnsi="Arial"/>
          <w:sz w:val="22"/>
        </w:rPr>
        <w:t xml:space="preserve">.  In addition, this addendum describes any changes to the </w:t>
      </w:r>
      <w:r w:rsidR="00B35C5A" w:rsidRPr="00245490">
        <w:rPr>
          <w:rFonts w:ascii="Arial" w:hAnsi="Arial"/>
          <w:sz w:val="22"/>
        </w:rPr>
        <w:t>draft</w:t>
      </w:r>
      <w:r w:rsidRPr="00245490">
        <w:rPr>
          <w:rFonts w:ascii="Arial" w:hAnsi="Arial"/>
          <w:sz w:val="22"/>
        </w:rPr>
        <w:t xml:space="preserve"> </w:t>
      </w:r>
      <w:smartTag w:uri="urn:schemas-microsoft-com:office:smarttags" w:element="stockticker">
        <w:r w:rsidRPr="00245490">
          <w:rPr>
            <w:rFonts w:ascii="Arial" w:hAnsi="Arial"/>
            <w:sz w:val="22"/>
          </w:rPr>
          <w:t>ROP</w:t>
        </w:r>
      </w:smartTag>
      <w:r w:rsidRPr="00245490">
        <w:rPr>
          <w:rFonts w:ascii="Arial" w:hAnsi="Arial"/>
          <w:sz w:val="22"/>
        </w:rPr>
        <w:t xml:space="preserve"> resulting from these pertinent comments. </w:t>
      </w:r>
    </w:p>
    <w:p w14:paraId="3218205B" w14:textId="77777777" w:rsidR="00E72ED9" w:rsidRPr="00245490" w:rsidRDefault="00E72ED9" w:rsidP="00E72ED9">
      <w:pPr>
        <w:rPr>
          <w:rFonts w:ascii="Arial" w:hAnsi="Arial"/>
          <w:sz w:val="22"/>
        </w:rPr>
      </w:pPr>
    </w:p>
    <w:p w14:paraId="629E16AD" w14:textId="77777777" w:rsidR="00E72ED9" w:rsidRPr="00245490" w:rsidRDefault="00E72ED9" w:rsidP="00E72ED9">
      <w:pPr>
        <w:rPr>
          <w:rFonts w:ascii="Arial" w:hAnsi="Arial"/>
          <w:b/>
          <w:sz w:val="22"/>
          <w:u w:val="single"/>
        </w:rPr>
      </w:pPr>
      <w:r w:rsidRPr="00245490">
        <w:rPr>
          <w:rFonts w:ascii="Arial" w:hAnsi="Arial"/>
          <w:b/>
          <w:sz w:val="22"/>
          <w:u w:val="single"/>
        </w:rPr>
        <w:t>General Information</w:t>
      </w:r>
    </w:p>
    <w:p w14:paraId="65D8DFF5" w14:textId="77777777" w:rsidR="00E72ED9" w:rsidRPr="00245490" w:rsidRDefault="00E72ED9" w:rsidP="00E72ED9">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45490" w:rsidRPr="00245490" w14:paraId="5821ECB3" w14:textId="77777777" w:rsidTr="003E1806">
        <w:tc>
          <w:tcPr>
            <w:tcW w:w="4464" w:type="dxa"/>
          </w:tcPr>
          <w:p w14:paraId="4C14B689" w14:textId="39700D2F" w:rsidR="003E1806" w:rsidRPr="00245490" w:rsidRDefault="003E1806" w:rsidP="003E1806">
            <w:pPr>
              <w:tabs>
                <w:tab w:val="left" w:pos="3424"/>
              </w:tabs>
              <w:rPr>
                <w:rFonts w:ascii="Arial" w:hAnsi="Arial"/>
                <w:sz w:val="22"/>
              </w:rPr>
            </w:pPr>
            <w:r w:rsidRPr="00245490">
              <w:rPr>
                <w:rFonts w:ascii="Arial" w:hAnsi="Arial"/>
                <w:sz w:val="22"/>
              </w:rPr>
              <w:t>Responsible Official Section 1:</w:t>
            </w:r>
          </w:p>
        </w:tc>
        <w:tc>
          <w:tcPr>
            <w:tcW w:w="5796" w:type="dxa"/>
          </w:tcPr>
          <w:p w14:paraId="210D3415" w14:textId="77777777" w:rsidR="003E1806" w:rsidRPr="00245490" w:rsidRDefault="003E1806" w:rsidP="003E1806">
            <w:pPr>
              <w:rPr>
                <w:rFonts w:ascii="Arial" w:hAnsi="Arial" w:cs="Arial"/>
                <w:sz w:val="22"/>
                <w:szCs w:val="22"/>
              </w:rPr>
            </w:pPr>
            <w:r w:rsidRPr="00245490">
              <w:rPr>
                <w:rFonts w:ascii="Arial" w:hAnsi="Arial" w:cs="Arial"/>
                <w:sz w:val="22"/>
                <w:szCs w:val="22"/>
              </w:rPr>
              <w:t xml:space="preserve">Didier </w:t>
            </w:r>
            <w:proofErr w:type="spellStart"/>
            <w:r w:rsidRPr="00245490">
              <w:rPr>
                <w:rFonts w:ascii="Arial" w:hAnsi="Arial" w:cs="Arial"/>
                <w:sz w:val="22"/>
                <w:szCs w:val="22"/>
              </w:rPr>
              <w:t>Papin</w:t>
            </w:r>
            <w:proofErr w:type="spellEnd"/>
            <w:r w:rsidRPr="00245490">
              <w:rPr>
                <w:rFonts w:ascii="Arial" w:hAnsi="Arial" w:cs="Arial"/>
                <w:sz w:val="22"/>
                <w:szCs w:val="22"/>
              </w:rPr>
              <w:t>, Director Facilities</w:t>
            </w:r>
          </w:p>
          <w:p w14:paraId="3AA49CD8" w14:textId="1293BE28" w:rsidR="003E1806" w:rsidRPr="00245490" w:rsidRDefault="003E1806" w:rsidP="003E1806">
            <w:pPr>
              <w:rPr>
                <w:rFonts w:ascii="Arial" w:hAnsi="Arial"/>
                <w:sz w:val="22"/>
              </w:rPr>
            </w:pPr>
            <w:r w:rsidRPr="00245490">
              <w:rPr>
                <w:rFonts w:ascii="Arial" w:hAnsi="Arial" w:cs="Arial"/>
                <w:sz w:val="22"/>
                <w:szCs w:val="22"/>
              </w:rPr>
              <w:t>248-944-6229</w:t>
            </w:r>
          </w:p>
        </w:tc>
      </w:tr>
      <w:tr w:rsidR="00245490" w:rsidRPr="00245490" w14:paraId="27EA2AD4" w14:textId="77777777" w:rsidTr="003E1806">
        <w:tc>
          <w:tcPr>
            <w:tcW w:w="4464" w:type="dxa"/>
          </w:tcPr>
          <w:p w14:paraId="47388FB0" w14:textId="3B18CF77" w:rsidR="003E1806" w:rsidRPr="00245490" w:rsidRDefault="003E1806" w:rsidP="003E1806">
            <w:pPr>
              <w:tabs>
                <w:tab w:val="left" w:pos="3424"/>
              </w:tabs>
              <w:rPr>
                <w:rFonts w:ascii="Arial" w:hAnsi="Arial"/>
                <w:sz w:val="22"/>
              </w:rPr>
            </w:pPr>
            <w:r w:rsidRPr="00245490">
              <w:rPr>
                <w:rFonts w:ascii="Arial" w:hAnsi="Arial"/>
                <w:sz w:val="22"/>
              </w:rPr>
              <w:t>Responsible Official Section 2:</w:t>
            </w:r>
          </w:p>
        </w:tc>
        <w:tc>
          <w:tcPr>
            <w:tcW w:w="5796" w:type="dxa"/>
          </w:tcPr>
          <w:p w14:paraId="48F2C4AB" w14:textId="77777777" w:rsidR="003E1806" w:rsidRPr="00245490" w:rsidRDefault="003E1806" w:rsidP="003E1806">
            <w:pPr>
              <w:rPr>
                <w:rFonts w:ascii="Arial" w:hAnsi="Arial" w:cs="Arial"/>
                <w:sz w:val="22"/>
                <w:szCs w:val="22"/>
              </w:rPr>
            </w:pPr>
            <w:r w:rsidRPr="00245490">
              <w:rPr>
                <w:rFonts w:ascii="Arial" w:hAnsi="Arial" w:cs="Arial"/>
                <w:sz w:val="22"/>
                <w:szCs w:val="22"/>
              </w:rPr>
              <w:t>Mark Cerny, Director Powertrain</w:t>
            </w:r>
          </w:p>
          <w:p w14:paraId="5FED267B" w14:textId="246FC08B" w:rsidR="003E1806" w:rsidRPr="00245490" w:rsidRDefault="003E1806" w:rsidP="003E1806">
            <w:pPr>
              <w:rPr>
                <w:rFonts w:ascii="Arial" w:hAnsi="Arial" w:cs="Arial"/>
                <w:sz w:val="22"/>
                <w:szCs w:val="22"/>
              </w:rPr>
            </w:pPr>
            <w:r w:rsidRPr="00245490">
              <w:rPr>
                <w:rFonts w:ascii="Arial" w:hAnsi="Arial" w:cs="Arial"/>
                <w:sz w:val="22"/>
                <w:szCs w:val="22"/>
              </w:rPr>
              <w:t>248-944-2555</w:t>
            </w:r>
          </w:p>
        </w:tc>
      </w:tr>
      <w:tr w:rsidR="00E72ED9" w:rsidRPr="00245490" w14:paraId="3699B586" w14:textId="77777777" w:rsidTr="003E1806">
        <w:tc>
          <w:tcPr>
            <w:tcW w:w="4464" w:type="dxa"/>
          </w:tcPr>
          <w:p w14:paraId="28826DE3" w14:textId="77777777" w:rsidR="00E72ED9" w:rsidRPr="00245490" w:rsidRDefault="00E72ED9" w:rsidP="00E72ED9">
            <w:pPr>
              <w:rPr>
                <w:rFonts w:ascii="Arial" w:hAnsi="Arial"/>
                <w:sz w:val="22"/>
              </w:rPr>
            </w:pPr>
            <w:r w:rsidRPr="00245490">
              <w:rPr>
                <w:rFonts w:ascii="Arial" w:hAnsi="Arial"/>
                <w:sz w:val="22"/>
              </w:rPr>
              <w:t>AQD Contact:</w:t>
            </w:r>
          </w:p>
        </w:tc>
        <w:tc>
          <w:tcPr>
            <w:tcW w:w="5796" w:type="dxa"/>
          </w:tcPr>
          <w:p w14:paraId="38EAA4F1" w14:textId="77777777" w:rsidR="003E1806" w:rsidRPr="00245490" w:rsidRDefault="003E1806" w:rsidP="003E1806">
            <w:pPr>
              <w:rPr>
                <w:rFonts w:ascii="Arial" w:hAnsi="Arial" w:cs="Arial"/>
                <w:sz w:val="22"/>
                <w:szCs w:val="22"/>
              </w:rPr>
            </w:pPr>
            <w:r w:rsidRPr="00245490">
              <w:rPr>
                <w:rFonts w:ascii="Arial" w:hAnsi="Arial" w:cs="Arial"/>
                <w:sz w:val="22"/>
                <w:szCs w:val="22"/>
              </w:rPr>
              <w:t>Kerry Kelly, Environmental Quality Analyst</w:t>
            </w:r>
          </w:p>
          <w:p w14:paraId="5BB47FDA" w14:textId="1CC68998" w:rsidR="00E72ED9" w:rsidRPr="00245490" w:rsidRDefault="003E1806" w:rsidP="003E1806">
            <w:pPr>
              <w:rPr>
                <w:rFonts w:ascii="Arial" w:hAnsi="Arial"/>
                <w:sz w:val="22"/>
              </w:rPr>
            </w:pPr>
            <w:r w:rsidRPr="00245490">
              <w:rPr>
                <w:rFonts w:ascii="Arial" w:hAnsi="Arial" w:cs="Arial"/>
                <w:sz w:val="22"/>
                <w:szCs w:val="22"/>
              </w:rPr>
              <w:t>586-506-9817</w:t>
            </w:r>
          </w:p>
        </w:tc>
      </w:tr>
    </w:tbl>
    <w:p w14:paraId="41D59BAA" w14:textId="77777777" w:rsidR="00E72ED9" w:rsidRPr="00245490" w:rsidRDefault="00E72ED9" w:rsidP="00E72ED9">
      <w:pPr>
        <w:jc w:val="both"/>
        <w:rPr>
          <w:rFonts w:ascii="Arial" w:hAnsi="Arial"/>
          <w:sz w:val="22"/>
        </w:rPr>
      </w:pPr>
    </w:p>
    <w:p w14:paraId="3AC19543" w14:textId="1018046F" w:rsidR="00E72ED9" w:rsidRPr="00245490" w:rsidRDefault="00E72ED9" w:rsidP="00E72ED9">
      <w:pPr>
        <w:rPr>
          <w:rFonts w:ascii="Arial" w:hAnsi="Arial"/>
          <w:b/>
          <w:sz w:val="22"/>
          <w:u w:val="single"/>
        </w:rPr>
      </w:pPr>
      <w:bookmarkStart w:id="25" w:name="_Toc482691123"/>
      <w:bookmarkStart w:id="26" w:name="_Hlk524342619"/>
      <w:r w:rsidRPr="00245490">
        <w:rPr>
          <w:rFonts w:ascii="Arial" w:hAnsi="Arial"/>
          <w:b/>
          <w:sz w:val="22"/>
          <w:u w:val="single"/>
        </w:rPr>
        <w:t>Summary of Comments</w:t>
      </w:r>
      <w:bookmarkEnd w:id="25"/>
      <w:r w:rsidR="00794C21" w:rsidRPr="00245490">
        <w:rPr>
          <w:rFonts w:ascii="Arial" w:hAnsi="Arial"/>
          <w:b/>
          <w:sz w:val="22"/>
          <w:u w:val="single"/>
        </w:rPr>
        <w:t xml:space="preserve"> regarding the July 30, 2018 Draft Staff Report</w:t>
      </w:r>
      <w:bookmarkEnd w:id="26"/>
    </w:p>
    <w:p w14:paraId="7BEB534D" w14:textId="7E76A7BD" w:rsidR="00E72ED9" w:rsidRPr="00245490" w:rsidRDefault="00E72ED9" w:rsidP="00E72ED9">
      <w:pPr>
        <w:outlineLvl w:val="0"/>
        <w:rPr>
          <w:rFonts w:ascii="Arial" w:hAnsi="Arial"/>
          <w:sz w:val="22"/>
        </w:rPr>
      </w:pPr>
    </w:p>
    <w:p w14:paraId="09997EB9" w14:textId="49CAB8DA" w:rsidR="00E72ED9" w:rsidRPr="00245490" w:rsidRDefault="00794C21" w:rsidP="00E72ED9">
      <w:pPr>
        <w:jc w:val="both"/>
        <w:rPr>
          <w:rFonts w:ascii="Arial" w:hAnsi="Arial"/>
          <w:sz w:val="22"/>
        </w:rPr>
      </w:pPr>
      <w:r w:rsidRPr="00245490">
        <w:rPr>
          <w:rFonts w:ascii="Arial" w:hAnsi="Arial"/>
          <w:sz w:val="22"/>
        </w:rPr>
        <w:t xml:space="preserve">Ms. Liz Carson, consultant for </w:t>
      </w:r>
      <w:r w:rsidR="00E72ED9" w:rsidRPr="00245490">
        <w:rPr>
          <w:rFonts w:ascii="Arial" w:hAnsi="Arial"/>
          <w:sz w:val="22"/>
        </w:rPr>
        <w:t>FCA USA LLC – Chrysler Technology Center</w:t>
      </w:r>
      <w:r w:rsidRPr="00245490">
        <w:rPr>
          <w:rFonts w:ascii="Arial" w:hAnsi="Arial"/>
          <w:sz w:val="22"/>
        </w:rPr>
        <w:t>,</w:t>
      </w:r>
      <w:r w:rsidR="00E72ED9" w:rsidRPr="00245490">
        <w:rPr>
          <w:rFonts w:ascii="Arial" w:hAnsi="Arial"/>
          <w:sz w:val="22"/>
        </w:rPr>
        <w:t xml:space="preserve"> made the following comments regarding the Draft Staff Report:</w:t>
      </w:r>
    </w:p>
    <w:p w14:paraId="4DDBDB65" w14:textId="067C8218" w:rsidR="00E72ED9" w:rsidRPr="00245490" w:rsidRDefault="00E72ED9" w:rsidP="00E72ED9">
      <w:pPr>
        <w:jc w:val="both"/>
        <w:rPr>
          <w:rFonts w:ascii="Arial" w:hAnsi="Arial"/>
          <w:sz w:val="22"/>
        </w:rPr>
      </w:pPr>
    </w:p>
    <w:p w14:paraId="5AF9BC98" w14:textId="4D50D348" w:rsidR="00B35595" w:rsidRPr="00245490" w:rsidRDefault="00E72ED9" w:rsidP="00B35595">
      <w:pPr>
        <w:pStyle w:val="ListParagraph"/>
        <w:numPr>
          <w:ilvl w:val="0"/>
          <w:numId w:val="13"/>
        </w:numPr>
        <w:jc w:val="both"/>
        <w:rPr>
          <w:rFonts w:ascii="Arial" w:hAnsi="Arial"/>
          <w:sz w:val="22"/>
        </w:rPr>
      </w:pPr>
      <w:r w:rsidRPr="00245490">
        <w:rPr>
          <w:rFonts w:ascii="Arial" w:hAnsi="Arial"/>
          <w:sz w:val="22"/>
        </w:rPr>
        <w:t xml:space="preserve">In the </w:t>
      </w:r>
      <w:r w:rsidR="00B35595" w:rsidRPr="00245490">
        <w:rPr>
          <w:rFonts w:ascii="Arial" w:hAnsi="Arial"/>
          <w:sz w:val="22"/>
        </w:rPr>
        <w:t>“</w:t>
      </w:r>
      <w:r w:rsidRPr="00245490">
        <w:rPr>
          <w:rFonts w:ascii="Arial" w:hAnsi="Arial"/>
          <w:sz w:val="22"/>
        </w:rPr>
        <w:t>Source Description</w:t>
      </w:r>
      <w:r w:rsidR="00B35595" w:rsidRPr="00245490">
        <w:rPr>
          <w:rFonts w:ascii="Arial" w:hAnsi="Arial"/>
          <w:sz w:val="22"/>
        </w:rPr>
        <w:t>”</w:t>
      </w:r>
      <w:r w:rsidRPr="00245490">
        <w:rPr>
          <w:rFonts w:ascii="Arial" w:hAnsi="Arial"/>
          <w:sz w:val="22"/>
        </w:rPr>
        <w:t xml:space="preserve"> section of the Draft Staff Report, the facility name should be FCA USA LLC</w:t>
      </w:r>
      <w:r w:rsidR="00B35595" w:rsidRPr="00245490">
        <w:rPr>
          <w:rFonts w:ascii="Arial" w:hAnsi="Arial"/>
          <w:sz w:val="22"/>
        </w:rPr>
        <w:t xml:space="preserve"> - </w:t>
      </w:r>
      <w:r w:rsidRPr="00245490">
        <w:rPr>
          <w:rFonts w:ascii="Arial" w:hAnsi="Arial"/>
          <w:sz w:val="22"/>
        </w:rPr>
        <w:t xml:space="preserve">Chrysler </w:t>
      </w:r>
      <w:r w:rsidR="00B35595" w:rsidRPr="00245490">
        <w:rPr>
          <w:rFonts w:ascii="Arial" w:hAnsi="Arial"/>
          <w:sz w:val="22"/>
        </w:rPr>
        <w:t>Technology Center, not FCA Tech Center.</w:t>
      </w:r>
    </w:p>
    <w:p w14:paraId="30C6424E" w14:textId="77777777" w:rsidR="00B35595" w:rsidRPr="00245490" w:rsidRDefault="00B35595" w:rsidP="00B35595">
      <w:pPr>
        <w:pStyle w:val="ListParagraph"/>
        <w:jc w:val="both"/>
        <w:rPr>
          <w:rFonts w:ascii="Arial" w:hAnsi="Arial"/>
          <w:sz w:val="22"/>
        </w:rPr>
      </w:pPr>
    </w:p>
    <w:p w14:paraId="045AF908" w14:textId="19FA65A2" w:rsidR="00794C21" w:rsidRPr="00245490" w:rsidRDefault="00794C21" w:rsidP="00794C21">
      <w:pPr>
        <w:pStyle w:val="ListParagraph"/>
        <w:numPr>
          <w:ilvl w:val="0"/>
          <w:numId w:val="13"/>
        </w:numPr>
        <w:jc w:val="both"/>
        <w:rPr>
          <w:rFonts w:ascii="Arial" w:hAnsi="Arial"/>
          <w:sz w:val="22"/>
        </w:rPr>
      </w:pPr>
      <w:r w:rsidRPr="00245490">
        <w:rPr>
          <w:rFonts w:ascii="Arial" w:hAnsi="Arial"/>
          <w:sz w:val="22"/>
        </w:rPr>
        <w:t xml:space="preserve">Boilers </w:t>
      </w:r>
      <w:bookmarkStart w:id="27" w:name="_Hlk524342312"/>
      <w:r w:rsidR="00B35595" w:rsidRPr="00245490">
        <w:rPr>
          <w:rFonts w:ascii="Arial" w:hAnsi="Arial"/>
          <w:sz w:val="22"/>
        </w:rPr>
        <w:t>EU-PT-B-5.01 and</w:t>
      </w:r>
      <w:r w:rsidR="00B35595" w:rsidRPr="00245490">
        <w:t xml:space="preserve"> </w:t>
      </w:r>
      <w:r w:rsidR="00B35595" w:rsidRPr="00245490">
        <w:rPr>
          <w:rFonts w:ascii="Arial" w:hAnsi="Arial"/>
          <w:sz w:val="22"/>
        </w:rPr>
        <w:t xml:space="preserve">EU-PT-B-5.02 </w:t>
      </w:r>
      <w:bookmarkEnd w:id="27"/>
      <w:r w:rsidR="00B35595" w:rsidRPr="00245490">
        <w:rPr>
          <w:rFonts w:ascii="Arial" w:hAnsi="Arial"/>
          <w:sz w:val="22"/>
        </w:rPr>
        <w:t>are listed as processes not subject to any process-specific emission limits or standards in any applicable requirement</w:t>
      </w:r>
      <w:r w:rsidR="00D52118" w:rsidRPr="00245490">
        <w:rPr>
          <w:rFonts w:ascii="Arial" w:hAnsi="Arial"/>
          <w:sz w:val="22"/>
        </w:rPr>
        <w:t xml:space="preserve"> in the</w:t>
      </w:r>
      <w:r w:rsidR="00B35595" w:rsidRPr="00245490">
        <w:t xml:space="preserve"> “</w:t>
      </w:r>
      <w:r w:rsidR="00B35595" w:rsidRPr="00245490">
        <w:rPr>
          <w:rFonts w:ascii="Arial" w:hAnsi="Arial"/>
          <w:sz w:val="22"/>
        </w:rPr>
        <w:t>Processes in the Application Not Identified in Draft ROP”</w:t>
      </w:r>
      <w:r w:rsidRPr="00245490">
        <w:rPr>
          <w:rFonts w:ascii="Arial" w:hAnsi="Arial"/>
          <w:sz w:val="22"/>
        </w:rPr>
        <w:t>, however, there are requirements pertaining to EU-PT-B-5.01 and EU-PT-B-5.02 in the ROP under FG-BOILERMACT.</w:t>
      </w:r>
      <w:r w:rsidRPr="00245490">
        <w:rPr>
          <w:rFonts w:ascii="Arial" w:hAnsi="Arial"/>
          <w:b/>
          <w:sz w:val="22"/>
          <w:u w:val="single"/>
        </w:rPr>
        <w:t xml:space="preserve"> </w:t>
      </w:r>
    </w:p>
    <w:p w14:paraId="31105923" w14:textId="77777777" w:rsidR="00794C21" w:rsidRPr="00245490" w:rsidRDefault="00794C21" w:rsidP="00794C21">
      <w:pPr>
        <w:pStyle w:val="ListParagraph"/>
        <w:rPr>
          <w:rFonts w:ascii="Arial" w:hAnsi="Arial"/>
          <w:b/>
          <w:sz w:val="22"/>
          <w:u w:val="single"/>
        </w:rPr>
      </w:pPr>
    </w:p>
    <w:p w14:paraId="30FBC771" w14:textId="7BC13F39" w:rsidR="00B35595" w:rsidRPr="00245490" w:rsidRDefault="00794C21" w:rsidP="00794C21">
      <w:pPr>
        <w:jc w:val="both"/>
        <w:rPr>
          <w:rFonts w:ascii="Arial" w:hAnsi="Arial"/>
          <w:b/>
          <w:sz w:val="22"/>
          <w:u w:val="single"/>
        </w:rPr>
      </w:pPr>
      <w:r w:rsidRPr="00245490">
        <w:rPr>
          <w:rFonts w:ascii="Arial" w:hAnsi="Arial"/>
          <w:b/>
          <w:sz w:val="22"/>
          <w:u w:val="single"/>
        </w:rPr>
        <w:t>Response to Comments regarding the July 30, 2018 Draft Staff Report</w:t>
      </w:r>
    </w:p>
    <w:p w14:paraId="0F0276D1" w14:textId="77777777" w:rsidR="00794C21" w:rsidRPr="00245490" w:rsidRDefault="00794C21" w:rsidP="00794C21">
      <w:pPr>
        <w:jc w:val="both"/>
        <w:rPr>
          <w:rFonts w:ascii="Arial" w:hAnsi="Arial"/>
          <w:sz w:val="22"/>
        </w:rPr>
      </w:pPr>
    </w:p>
    <w:p w14:paraId="65ECB5CE" w14:textId="0E7D4F71" w:rsidR="00794C21" w:rsidRPr="00245490" w:rsidRDefault="00794C21" w:rsidP="00794C21">
      <w:pPr>
        <w:jc w:val="both"/>
        <w:rPr>
          <w:rFonts w:ascii="Arial" w:hAnsi="Arial"/>
          <w:sz w:val="22"/>
        </w:rPr>
      </w:pPr>
      <w:r w:rsidRPr="00245490">
        <w:rPr>
          <w:rFonts w:ascii="Arial" w:hAnsi="Arial"/>
          <w:sz w:val="22"/>
        </w:rPr>
        <w:t xml:space="preserve">The comments made by Ms. Carson are accurate. Corrections are noted in the </w:t>
      </w:r>
      <w:r w:rsidR="002540DD" w:rsidRPr="00245490">
        <w:rPr>
          <w:rFonts w:ascii="Arial" w:hAnsi="Arial"/>
          <w:sz w:val="22"/>
        </w:rPr>
        <w:t>Staff Report Addendum. No changes were made</w:t>
      </w:r>
      <w:r w:rsidRPr="00245490">
        <w:rPr>
          <w:rFonts w:ascii="Arial" w:hAnsi="Arial"/>
          <w:sz w:val="22"/>
        </w:rPr>
        <w:t xml:space="preserve"> to the </w:t>
      </w:r>
      <w:r w:rsidR="002540DD" w:rsidRPr="00245490">
        <w:rPr>
          <w:rFonts w:ascii="Arial" w:hAnsi="Arial"/>
          <w:sz w:val="22"/>
        </w:rPr>
        <w:t xml:space="preserve">July 30, 2018 </w:t>
      </w:r>
      <w:r w:rsidRPr="00245490">
        <w:rPr>
          <w:rFonts w:ascii="Arial" w:hAnsi="Arial"/>
          <w:sz w:val="22"/>
        </w:rPr>
        <w:t>Draft Staff Report</w:t>
      </w:r>
      <w:r w:rsidR="002540DD" w:rsidRPr="00245490">
        <w:rPr>
          <w:rFonts w:ascii="Arial" w:hAnsi="Arial"/>
          <w:sz w:val="22"/>
        </w:rPr>
        <w:t>.</w:t>
      </w:r>
      <w:r w:rsidRPr="00245490">
        <w:rPr>
          <w:rFonts w:ascii="Arial" w:hAnsi="Arial"/>
          <w:sz w:val="22"/>
        </w:rPr>
        <w:t xml:space="preserve"> </w:t>
      </w:r>
    </w:p>
    <w:p w14:paraId="609F3681" w14:textId="77777777" w:rsidR="00E72ED9" w:rsidRPr="00245490" w:rsidRDefault="00E72ED9" w:rsidP="00E72ED9">
      <w:pPr>
        <w:rPr>
          <w:rFonts w:ascii="Arial" w:hAnsi="Arial"/>
          <w:b/>
          <w:sz w:val="22"/>
        </w:rPr>
      </w:pPr>
    </w:p>
    <w:p w14:paraId="56FACEA6" w14:textId="56A2F6A0" w:rsidR="00E72ED9" w:rsidRPr="00245490" w:rsidRDefault="00E72ED9" w:rsidP="00E72ED9">
      <w:pPr>
        <w:rPr>
          <w:rFonts w:ascii="Arial" w:hAnsi="Arial"/>
          <w:b/>
          <w:sz w:val="22"/>
          <w:u w:val="single"/>
        </w:rPr>
      </w:pPr>
      <w:bookmarkStart w:id="28" w:name="_Toc482691124"/>
      <w:r w:rsidRPr="00245490">
        <w:rPr>
          <w:rFonts w:ascii="Arial" w:hAnsi="Arial"/>
          <w:b/>
          <w:sz w:val="22"/>
          <w:u w:val="single"/>
        </w:rPr>
        <w:t xml:space="preserve">Changes to the </w:t>
      </w:r>
      <w:r w:rsidR="00794C21" w:rsidRPr="00245490">
        <w:rPr>
          <w:rFonts w:ascii="Arial" w:hAnsi="Arial" w:cs="Arial"/>
          <w:b/>
          <w:sz w:val="22"/>
          <w:szCs w:val="22"/>
          <w:u w:val="single"/>
        </w:rPr>
        <w:t>July 30, 2018</w:t>
      </w:r>
      <w:r w:rsidRPr="00245490">
        <w:rPr>
          <w:rFonts w:ascii="Arial" w:hAnsi="Arial"/>
          <w:b/>
          <w:sz w:val="22"/>
          <w:u w:val="single"/>
        </w:rPr>
        <w:t xml:space="preserve"> </w:t>
      </w:r>
      <w:r w:rsidR="00B35C5A" w:rsidRPr="00245490">
        <w:rPr>
          <w:rFonts w:ascii="Arial" w:hAnsi="Arial"/>
          <w:b/>
          <w:sz w:val="22"/>
          <w:u w:val="single"/>
        </w:rPr>
        <w:t>Draft</w:t>
      </w:r>
      <w:r w:rsidRPr="00245490">
        <w:rPr>
          <w:rFonts w:ascii="Arial" w:hAnsi="Arial"/>
          <w:b/>
          <w:sz w:val="22"/>
          <w:u w:val="single"/>
        </w:rPr>
        <w:t xml:space="preserve"> </w:t>
      </w:r>
      <w:smartTag w:uri="urn:schemas-microsoft-com:office:smarttags" w:element="stockticker">
        <w:r w:rsidRPr="00245490">
          <w:rPr>
            <w:rFonts w:ascii="Arial" w:hAnsi="Arial"/>
            <w:b/>
            <w:sz w:val="22"/>
            <w:u w:val="single"/>
          </w:rPr>
          <w:t>ROP</w:t>
        </w:r>
      </w:smartTag>
      <w:bookmarkEnd w:id="28"/>
    </w:p>
    <w:p w14:paraId="6ED6A3B3" w14:textId="77777777" w:rsidR="00E72ED9" w:rsidRPr="00245490" w:rsidRDefault="00E72ED9" w:rsidP="00E72ED9">
      <w:pPr>
        <w:rPr>
          <w:rFonts w:ascii="Arial" w:hAnsi="Arial"/>
          <w:b/>
          <w:sz w:val="22"/>
        </w:rPr>
      </w:pPr>
    </w:p>
    <w:p w14:paraId="3B52EB5C" w14:textId="6360D424" w:rsidR="00E72ED9" w:rsidRPr="00245490" w:rsidRDefault="00E72ED9" w:rsidP="00E72ED9">
      <w:pPr>
        <w:outlineLvl w:val="0"/>
        <w:rPr>
          <w:rFonts w:ascii="Arial" w:hAnsi="Arial"/>
          <w:sz w:val="22"/>
        </w:rPr>
      </w:pPr>
      <w:r w:rsidRPr="00245490">
        <w:rPr>
          <w:rFonts w:ascii="Arial" w:hAnsi="Arial"/>
          <w:sz w:val="22"/>
        </w:rPr>
        <w:t xml:space="preserve">No changes were made to the </w:t>
      </w:r>
      <w:r w:rsidR="00B35C5A" w:rsidRPr="00245490">
        <w:rPr>
          <w:rFonts w:ascii="Arial" w:hAnsi="Arial"/>
          <w:sz w:val="22"/>
        </w:rPr>
        <w:t>draft</w:t>
      </w:r>
      <w:r w:rsidRPr="00245490">
        <w:rPr>
          <w:rFonts w:ascii="Arial" w:hAnsi="Arial"/>
          <w:sz w:val="22"/>
        </w:rPr>
        <w:t xml:space="preserve"> ROP.</w:t>
      </w:r>
    </w:p>
    <w:p w14:paraId="771C0076" w14:textId="77777777" w:rsidR="00E72ED9" w:rsidRPr="00245490" w:rsidRDefault="00E72ED9" w:rsidP="00E72ED9">
      <w:pPr>
        <w:rPr>
          <w:rFonts w:ascii="Arial" w:hAnsi="Arial"/>
          <w:sz w:val="22"/>
        </w:rPr>
      </w:pPr>
    </w:p>
    <w:p w14:paraId="05E6A124" w14:textId="2E81E94A" w:rsidR="00B35C5A" w:rsidRPr="00245490" w:rsidRDefault="00B35C5A">
      <w:pPr>
        <w:rPr>
          <w:rFonts w:ascii="Arial" w:hAnsi="Arial"/>
          <w:sz w:val="22"/>
        </w:rPr>
      </w:pPr>
      <w:r w:rsidRPr="00245490">
        <w:rPr>
          <w:rFonts w:ascii="Arial" w:hAnsi="Arial"/>
          <w:sz w:val="22"/>
        </w:rPr>
        <w:br w:type="page"/>
      </w:r>
    </w:p>
    <w:p w14:paraId="44998AB7" w14:textId="77777777" w:rsidR="00B35C5A" w:rsidRPr="00245490" w:rsidRDefault="00B35C5A" w:rsidP="00B35C5A">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245490" w:rsidRPr="00245490" w14:paraId="7C26B8B3" w14:textId="77777777" w:rsidTr="00CC6A17">
        <w:tc>
          <w:tcPr>
            <w:tcW w:w="2250" w:type="dxa"/>
          </w:tcPr>
          <w:p w14:paraId="516B6925" w14:textId="77777777" w:rsidR="00B35C5A" w:rsidRPr="00245490" w:rsidRDefault="00B35C5A" w:rsidP="00CC6A17">
            <w:pPr>
              <w:jc w:val="center"/>
              <w:rPr>
                <w:rFonts w:ascii="Arial" w:hAnsi="Arial"/>
                <w:sz w:val="16"/>
              </w:rPr>
            </w:pPr>
          </w:p>
        </w:tc>
        <w:tc>
          <w:tcPr>
            <w:tcW w:w="5670" w:type="dxa"/>
          </w:tcPr>
          <w:p w14:paraId="20AD820A" w14:textId="77777777" w:rsidR="00B35C5A" w:rsidRPr="00245490" w:rsidRDefault="00B35C5A" w:rsidP="00CC6A17">
            <w:pPr>
              <w:ind w:left="-108" w:right="-108"/>
              <w:jc w:val="center"/>
              <w:rPr>
                <w:rFonts w:ascii="Arial" w:hAnsi="Arial"/>
              </w:rPr>
            </w:pPr>
            <w:r w:rsidRPr="00245490">
              <w:rPr>
                <w:rFonts w:ascii="Arial" w:hAnsi="Arial"/>
              </w:rPr>
              <w:t>Michigan Department of Environment, Great Lakes, and Energy</w:t>
            </w:r>
          </w:p>
          <w:p w14:paraId="3B628C0E" w14:textId="77777777" w:rsidR="00B35C5A" w:rsidRPr="00245490" w:rsidRDefault="00B35C5A" w:rsidP="00CC6A17">
            <w:pPr>
              <w:jc w:val="center"/>
              <w:rPr>
                <w:rFonts w:ascii="Arial" w:hAnsi="Arial"/>
                <w:sz w:val="16"/>
              </w:rPr>
            </w:pPr>
            <w:r w:rsidRPr="00245490">
              <w:rPr>
                <w:rFonts w:ascii="Arial" w:hAnsi="Arial"/>
              </w:rPr>
              <w:t>Air Quality Division</w:t>
            </w:r>
          </w:p>
        </w:tc>
        <w:tc>
          <w:tcPr>
            <w:tcW w:w="2430" w:type="dxa"/>
          </w:tcPr>
          <w:p w14:paraId="4EA3C76E" w14:textId="77777777" w:rsidR="00B35C5A" w:rsidRPr="00245490" w:rsidRDefault="00B35C5A" w:rsidP="00CC6A17">
            <w:pPr>
              <w:jc w:val="center"/>
              <w:rPr>
                <w:rFonts w:ascii="Arial" w:hAnsi="Arial"/>
                <w:sz w:val="16"/>
              </w:rPr>
            </w:pPr>
          </w:p>
        </w:tc>
      </w:tr>
      <w:tr w:rsidR="00245490" w:rsidRPr="00245490" w14:paraId="6F65B988" w14:textId="77777777" w:rsidTr="00CC6A17">
        <w:trPr>
          <w:cantSplit/>
          <w:trHeight w:val="333"/>
        </w:trPr>
        <w:tc>
          <w:tcPr>
            <w:tcW w:w="2250" w:type="dxa"/>
          </w:tcPr>
          <w:p w14:paraId="7488A0E3" w14:textId="77777777" w:rsidR="00B35C5A" w:rsidRPr="00245490" w:rsidRDefault="00B35C5A" w:rsidP="00CC6A17">
            <w:pPr>
              <w:pStyle w:val="Header"/>
              <w:jc w:val="center"/>
              <w:rPr>
                <w:rFonts w:ascii="Arial" w:hAnsi="Arial"/>
                <w:b/>
                <w:sz w:val="16"/>
              </w:rPr>
            </w:pPr>
            <w:r w:rsidRPr="00245490">
              <w:rPr>
                <w:rFonts w:ascii="Arial" w:hAnsi="Arial"/>
                <w:b/>
                <w:sz w:val="16"/>
              </w:rPr>
              <w:t>State Registration Number</w:t>
            </w:r>
          </w:p>
        </w:tc>
        <w:tc>
          <w:tcPr>
            <w:tcW w:w="5670" w:type="dxa"/>
          </w:tcPr>
          <w:p w14:paraId="38911A07" w14:textId="77777777" w:rsidR="00B35C5A" w:rsidRPr="00245490" w:rsidRDefault="00B35C5A" w:rsidP="00CC6A17">
            <w:pPr>
              <w:jc w:val="center"/>
              <w:rPr>
                <w:rFonts w:ascii="Arial" w:hAnsi="Arial"/>
                <w:b/>
                <w:sz w:val="28"/>
              </w:rPr>
            </w:pPr>
            <w:r w:rsidRPr="00245490">
              <w:rPr>
                <w:rFonts w:ascii="Arial" w:hAnsi="Arial"/>
                <w:b/>
                <w:sz w:val="28"/>
              </w:rPr>
              <w:t>RENEWABLE OPERATING PERMIT</w:t>
            </w:r>
          </w:p>
        </w:tc>
        <w:tc>
          <w:tcPr>
            <w:tcW w:w="2430" w:type="dxa"/>
          </w:tcPr>
          <w:p w14:paraId="31A0583C" w14:textId="77777777" w:rsidR="00B35C5A" w:rsidRPr="00245490" w:rsidRDefault="00B35C5A" w:rsidP="00CC6A17">
            <w:pPr>
              <w:jc w:val="center"/>
              <w:rPr>
                <w:rFonts w:ascii="Arial" w:hAnsi="Arial"/>
                <w:b/>
                <w:sz w:val="16"/>
              </w:rPr>
            </w:pPr>
            <w:r w:rsidRPr="00245490">
              <w:rPr>
                <w:rFonts w:ascii="Arial" w:hAnsi="Arial"/>
                <w:b/>
                <w:sz w:val="16"/>
              </w:rPr>
              <w:t>ROP Number</w:t>
            </w:r>
          </w:p>
        </w:tc>
      </w:tr>
      <w:tr w:rsidR="00B35C5A" w:rsidRPr="00245490" w14:paraId="61CBA3F5" w14:textId="77777777" w:rsidTr="00CC6A17">
        <w:trPr>
          <w:cantSplit/>
          <w:trHeight w:val="428"/>
        </w:trPr>
        <w:tc>
          <w:tcPr>
            <w:tcW w:w="2250" w:type="dxa"/>
            <w:tcBorders>
              <w:bottom w:val="nil"/>
            </w:tcBorders>
          </w:tcPr>
          <w:p w14:paraId="2C8B780A" w14:textId="77777777" w:rsidR="00B35C5A" w:rsidRPr="00245490" w:rsidRDefault="00B35C5A" w:rsidP="00CC6A17">
            <w:pPr>
              <w:pStyle w:val="Header"/>
              <w:tabs>
                <w:tab w:val="clear" w:pos="8640"/>
                <w:tab w:val="right" w:pos="10062"/>
              </w:tabs>
              <w:jc w:val="center"/>
              <w:rPr>
                <w:rFonts w:ascii="Arial" w:hAnsi="Arial"/>
                <w:sz w:val="22"/>
                <w:szCs w:val="22"/>
              </w:rPr>
            </w:pPr>
            <w:bookmarkStart w:id="29" w:name="Text2"/>
            <w:bookmarkStart w:id="30" w:name="Text36"/>
            <w:r w:rsidRPr="00245490">
              <w:rPr>
                <w:rFonts w:ascii="Arial" w:hAnsi="Arial"/>
                <w:bCs/>
                <w:noProof/>
                <w:sz w:val="22"/>
                <w:szCs w:val="22"/>
              </w:rPr>
              <w:t>N1436</w:t>
            </w:r>
            <w:bookmarkEnd w:id="29"/>
            <w:bookmarkEnd w:id="30"/>
          </w:p>
        </w:tc>
        <w:tc>
          <w:tcPr>
            <w:tcW w:w="5670" w:type="dxa"/>
            <w:tcBorders>
              <w:bottom w:val="nil"/>
            </w:tcBorders>
          </w:tcPr>
          <w:p w14:paraId="7D88E52E" w14:textId="298D9A99" w:rsidR="00B35C5A" w:rsidRPr="00245490" w:rsidRDefault="003A2DE9" w:rsidP="00CC6A17">
            <w:pPr>
              <w:pStyle w:val="Heading1"/>
              <w:spacing w:before="120"/>
              <w:rPr>
                <w:sz w:val="22"/>
              </w:rPr>
            </w:pPr>
            <w:bookmarkStart w:id="31" w:name="_Toc495294696"/>
            <w:bookmarkStart w:id="32" w:name="_Toc115873890"/>
            <w:r w:rsidRPr="00245490">
              <w:rPr>
                <w:rFonts w:cs="Arial"/>
                <w:noProof/>
                <w:sz w:val="22"/>
                <w:szCs w:val="22"/>
              </w:rPr>
              <w:t>AUGUST 29</w:t>
            </w:r>
            <w:r w:rsidR="007B0A6C" w:rsidRPr="00245490">
              <w:rPr>
                <w:rFonts w:cs="Arial"/>
                <w:noProof/>
                <w:sz w:val="22"/>
                <w:szCs w:val="22"/>
              </w:rPr>
              <w:t xml:space="preserve">, </w:t>
            </w:r>
            <w:r w:rsidR="00AB3177" w:rsidRPr="00245490">
              <w:rPr>
                <w:rFonts w:cs="Arial"/>
                <w:noProof/>
                <w:sz w:val="22"/>
                <w:szCs w:val="22"/>
              </w:rPr>
              <w:t>2022</w:t>
            </w:r>
            <w:r w:rsidR="00B35C5A" w:rsidRPr="00245490">
              <w:rPr>
                <w:sz w:val="22"/>
              </w:rPr>
              <w:t xml:space="preserve"> - STAFF REPORT FOR RULE 216(3) SIGNIFICANT MODIFICATION</w:t>
            </w:r>
            <w:bookmarkEnd w:id="31"/>
            <w:bookmarkEnd w:id="32"/>
          </w:p>
        </w:tc>
        <w:tc>
          <w:tcPr>
            <w:tcW w:w="2430" w:type="dxa"/>
            <w:tcBorders>
              <w:bottom w:val="nil"/>
            </w:tcBorders>
          </w:tcPr>
          <w:p w14:paraId="07CD15D8" w14:textId="77777777" w:rsidR="00B35C5A" w:rsidRPr="00245490" w:rsidRDefault="00B35C5A" w:rsidP="00CC6A17">
            <w:pPr>
              <w:pStyle w:val="Header"/>
              <w:jc w:val="center"/>
              <w:rPr>
                <w:rFonts w:ascii="Arial" w:hAnsi="Arial"/>
                <w:sz w:val="22"/>
                <w:szCs w:val="22"/>
              </w:rPr>
            </w:pPr>
            <w:bookmarkStart w:id="33" w:name="Text18"/>
            <w:r w:rsidRPr="00245490">
              <w:rPr>
                <w:rFonts w:ascii="Arial" w:hAnsi="Arial" w:cs="Arial"/>
                <w:noProof/>
                <w:sz w:val="22"/>
                <w:szCs w:val="22"/>
              </w:rPr>
              <w:t>MI-ROP-N1436-2018a</w:t>
            </w:r>
            <w:bookmarkEnd w:id="33"/>
          </w:p>
        </w:tc>
      </w:tr>
    </w:tbl>
    <w:p w14:paraId="5C5DD973" w14:textId="77777777" w:rsidR="00B35C5A" w:rsidRPr="00245490" w:rsidRDefault="00B35C5A" w:rsidP="00B35C5A">
      <w:pPr>
        <w:rPr>
          <w:rFonts w:ascii="Arial" w:hAnsi="Arial" w:cs="Arial"/>
          <w:b/>
          <w:sz w:val="22"/>
          <w:szCs w:val="22"/>
          <w:u w:val="single"/>
        </w:rPr>
      </w:pPr>
    </w:p>
    <w:p w14:paraId="176BFCC0" w14:textId="77777777" w:rsidR="00B35C5A" w:rsidRPr="00245490" w:rsidRDefault="00B35C5A" w:rsidP="00B35C5A">
      <w:pPr>
        <w:rPr>
          <w:rFonts w:ascii="Arial" w:hAnsi="Arial" w:cs="Arial"/>
          <w:b/>
          <w:sz w:val="22"/>
          <w:szCs w:val="22"/>
          <w:u w:val="single"/>
        </w:rPr>
      </w:pPr>
      <w:bookmarkStart w:id="34" w:name="_Toc482691126"/>
      <w:r w:rsidRPr="00245490">
        <w:rPr>
          <w:rFonts w:ascii="Arial" w:hAnsi="Arial" w:cs="Arial"/>
          <w:b/>
          <w:sz w:val="22"/>
          <w:szCs w:val="22"/>
          <w:u w:val="single"/>
        </w:rPr>
        <w:t>Purpose</w:t>
      </w:r>
      <w:bookmarkEnd w:id="34"/>
    </w:p>
    <w:p w14:paraId="24CC21C7" w14:textId="77777777" w:rsidR="00B35C5A" w:rsidRPr="00245490" w:rsidRDefault="00B35C5A" w:rsidP="00B35C5A">
      <w:pPr>
        <w:jc w:val="both"/>
        <w:rPr>
          <w:rFonts w:ascii="Arial" w:hAnsi="Arial" w:cs="Arial"/>
          <w:sz w:val="22"/>
          <w:szCs w:val="22"/>
        </w:rPr>
      </w:pPr>
    </w:p>
    <w:p w14:paraId="46388278" w14:textId="77777777" w:rsidR="00B35C5A" w:rsidRPr="00245490" w:rsidRDefault="00B35C5A" w:rsidP="00B35C5A">
      <w:pPr>
        <w:jc w:val="both"/>
        <w:rPr>
          <w:rFonts w:ascii="Arial" w:hAnsi="Arial" w:cs="Arial"/>
          <w:sz w:val="22"/>
          <w:szCs w:val="22"/>
        </w:rPr>
      </w:pPr>
      <w:r w:rsidRPr="00245490">
        <w:rPr>
          <w:rFonts w:ascii="Arial" w:hAnsi="Arial" w:cs="Arial"/>
          <w:sz w:val="22"/>
          <w:szCs w:val="22"/>
        </w:rPr>
        <w:t xml:space="preserve">On </w:t>
      </w:r>
      <w:bookmarkStart w:id="35" w:name="Text19"/>
      <w:r w:rsidRPr="00245490">
        <w:rPr>
          <w:rFonts w:ascii="Arial" w:hAnsi="Arial" w:cs="Arial"/>
          <w:noProof/>
          <w:sz w:val="22"/>
          <w:szCs w:val="22"/>
        </w:rPr>
        <w:t>October 30, 2018</w:t>
      </w:r>
      <w:bookmarkEnd w:id="35"/>
      <w:r w:rsidRPr="00245490">
        <w:rPr>
          <w:rFonts w:ascii="Arial" w:hAnsi="Arial" w:cs="Arial"/>
          <w:sz w:val="22"/>
          <w:szCs w:val="22"/>
        </w:rPr>
        <w:t xml:space="preserve"> the Department of Environment, Great Lakes, and Energy (EGLE), Air Quality Division (AQD), approved and issued Renewable Operating Permit (</w:t>
      </w:r>
      <w:smartTag w:uri="urn:schemas-microsoft-com:office:smarttags" w:element="stockticker">
        <w:r w:rsidRPr="00245490">
          <w:rPr>
            <w:rFonts w:ascii="Arial" w:hAnsi="Arial" w:cs="Arial"/>
            <w:sz w:val="22"/>
            <w:szCs w:val="22"/>
          </w:rPr>
          <w:t>ROP</w:t>
        </w:r>
      </w:smartTag>
      <w:r w:rsidRPr="00245490">
        <w:rPr>
          <w:rFonts w:ascii="Arial" w:hAnsi="Arial" w:cs="Arial"/>
          <w:sz w:val="22"/>
          <w:szCs w:val="22"/>
        </w:rPr>
        <w:t xml:space="preserve">) No. </w:t>
      </w:r>
      <w:r w:rsidRPr="00245490">
        <w:rPr>
          <w:rFonts w:ascii="Arial" w:hAnsi="Arial" w:cs="Arial"/>
          <w:noProof/>
          <w:sz w:val="22"/>
          <w:szCs w:val="22"/>
        </w:rPr>
        <w:t>MI-ROP-N1436-2018</w:t>
      </w:r>
      <w:r w:rsidRPr="00245490">
        <w:rPr>
          <w:rFonts w:ascii="Arial" w:hAnsi="Arial" w:cs="Arial"/>
          <w:sz w:val="22"/>
          <w:szCs w:val="22"/>
        </w:rPr>
        <w:t xml:space="preserve"> to </w:t>
      </w:r>
      <w:bookmarkStart w:id="36" w:name="Text21"/>
      <w:r w:rsidRPr="00245490">
        <w:rPr>
          <w:rFonts w:ascii="Arial" w:hAnsi="Arial" w:cs="Arial"/>
          <w:noProof/>
          <w:sz w:val="22"/>
          <w:szCs w:val="22"/>
        </w:rPr>
        <w:t>FCA US LLC - Chrysler Technology Center</w:t>
      </w:r>
      <w:bookmarkEnd w:id="36"/>
      <w:r w:rsidRPr="00245490">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245490">
          <w:rPr>
            <w:rFonts w:ascii="Arial" w:hAnsi="Arial" w:cs="Arial"/>
            <w:sz w:val="22"/>
            <w:szCs w:val="22"/>
          </w:rPr>
          <w:t>ROP</w:t>
        </w:r>
      </w:smartTag>
      <w:r w:rsidRPr="00245490">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245490">
          <w:rPr>
            <w:rFonts w:ascii="Arial" w:hAnsi="Arial" w:cs="Arial"/>
            <w:sz w:val="22"/>
            <w:szCs w:val="22"/>
          </w:rPr>
          <w:t>ROP</w:t>
        </w:r>
      </w:smartTag>
      <w:r w:rsidRPr="00245490">
        <w:rPr>
          <w:rFonts w:ascii="Arial" w:hAnsi="Arial" w:cs="Arial"/>
          <w:sz w:val="22"/>
          <w:szCs w:val="22"/>
        </w:rPr>
        <w:t xml:space="preserve"> pursuant to Rule 216(3).  </w:t>
      </w:r>
    </w:p>
    <w:p w14:paraId="00F211C2" w14:textId="77777777" w:rsidR="00B35C5A" w:rsidRPr="00245490" w:rsidRDefault="00B35C5A" w:rsidP="00B35C5A">
      <w:pPr>
        <w:rPr>
          <w:rFonts w:ascii="Arial" w:hAnsi="Arial" w:cs="Arial"/>
          <w:sz w:val="22"/>
          <w:szCs w:val="22"/>
        </w:rPr>
      </w:pPr>
    </w:p>
    <w:p w14:paraId="61A002FC" w14:textId="77777777" w:rsidR="00B35C5A" w:rsidRPr="00245490" w:rsidRDefault="00B35C5A" w:rsidP="00B35C5A">
      <w:pPr>
        <w:rPr>
          <w:rFonts w:ascii="Arial" w:hAnsi="Arial" w:cs="Arial"/>
          <w:b/>
          <w:sz w:val="22"/>
          <w:szCs w:val="22"/>
          <w:u w:val="single"/>
        </w:rPr>
      </w:pPr>
      <w:bookmarkStart w:id="37" w:name="_Toc482691127"/>
      <w:r w:rsidRPr="00245490">
        <w:rPr>
          <w:rFonts w:ascii="Arial" w:hAnsi="Arial" w:cs="Arial"/>
          <w:b/>
          <w:sz w:val="22"/>
          <w:szCs w:val="22"/>
          <w:u w:val="single"/>
        </w:rPr>
        <w:t>General Information</w:t>
      </w:r>
      <w:bookmarkEnd w:id="37"/>
    </w:p>
    <w:p w14:paraId="529F70A3" w14:textId="77777777" w:rsidR="00B35C5A" w:rsidRPr="00245490" w:rsidRDefault="00B35C5A" w:rsidP="00B35C5A">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45490" w:rsidRPr="00245490" w14:paraId="5B742720" w14:textId="77777777" w:rsidTr="00AB3177">
        <w:tc>
          <w:tcPr>
            <w:tcW w:w="4464" w:type="dxa"/>
          </w:tcPr>
          <w:p w14:paraId="51052664" w14:textId="336B033A" w:rsidR="00AB3177" w:rsidRPr="00245490" w:rsidRDefault="00AB3177" w:rsidP="00AB3177">
            <w:pPr>
              <w:rPr>
                <w:rFonts w:ascii="Arial" w:hAnsi="Arial" w:cs="Arial"/>
                <w:sz w:val="22"/>
                <w:szCs w:val="22"/>
              </w:rPr>
            </w:pPr>
            <w:r w:rsidRPr="00245490">
              <w:rPr>
                <w:rFonts w:ascii="Arial" w:hAnsi="Arial"/>
                <w:sz w:val="22"/>
              </w:rPr>
              <w:t>Responsible Official Section 2:</w:t>
            </w:r>
          </w:p>
        </w:tc>
        <w:tc>
          <w:tcPr>
            <w:tcW w:w="5796" w:type="dxa"/>
          </w:tcPr>
          <w:p w14:paraId="2B678969" w14:textId="339560A3" w:rsidR="00AB3177" w:rsidRPr="00245490" w:rsidRDefault="00042EEB" w:rsidP="00AB3177">
            <w:pPr>
              <w:rPr>
                <w:rFonts w:ascii="Arial" w:hAnsi="Arial" w:cs="Arial"/>
                <w:sz w:val="22"/>
                <w:szCs w:val="22"/>
              </w:rPr>
            </w:pPr>
            <w:r w:rsidRPr="00245490">
              <w:rPr>
                <w:rFonts w:ascii="Arial" w:hAnsi="Arial" w:cs="Arial"/>
                <w:sz w:val="22"/>
                <w:szCs w:val="22"/>
              </w:rPr>
              <w:t xml:space="preserve">Lisa </w:t>
            </w:r>
            <w:proofErr w:type="spellStart"/>
            <w:r w:rsidRPr="00245490">
              <w:rPr>
                <w:rFonts w:ascii="Arial" w:hAnsi="Arial" w:cs="Arial"/>
                <w:sz w:val="22"/>
                <w:szCs w:val="22"/>
              </w:rPr>
              <w:t>Lortie</w:t>
            </w:r>
            <w:proofErr w:type="spellEnd"/>
            <w:r w:rsidR="00AB3177" w:rsidRPr="00245490">
              <w:rPr>
                <w:rFonts w:ascii="Arial" w:hAnsi="Arial" w:cs="Arial"/>
                <w:sz w:val="22"/>
                <w:szCs w:val="22"/>
              </w:rPr>
              <w:t>, Director Powertrain</w:t>
            </w:r>
          </w:p>
          <w:p w14:paraId="4D9EAD88" w14:textId="1D150970" w:rsidR="00AB3177" w:rsidRPr="00245490" w:rsidRDefault="00042EEB" w:rsidP="00AB3177">
            <w:pPr>
              <w:rPr>
                <w:rFonts w:ascii="Arial" w:hAnsi="Arial" w:cs="Arial"/>
                <w:noProof/>
                <w:sz w:val="22"/>
                <w:szCs w:val="22"/>
              </w:rPr>
            </w:pPr>
            <w:r w:rsidRPr="00245490">
              <w:rPr>
                <w:rFonts w:ascii="Arial" w:hAnsi="Arial" w:cs="Arial"/>
                <w:sz w:val="22"/>
                <w:szCs w:val="22"/>
              </w:rPr>
              <w:t>248-576-1356</w:t>
            </w:r>
          </w:p>
        </w:tc>
      </w:tr>
      <w:tr w:rsidR="00245490" w:rsidRPr="00245490" w14:paraId="23101CCB" w14:textId="77777777" w:rsidTr="00AB3177">
        <w:tc>
          <w:tcPr>
            <w:tcW w:w="4464" w:type="dxa"/>
          </w:tcPr>
          <w:p w14:paraId="2C155A96" w14:textId="77777777" w:rsidR="00B35C5A" w:rsidRPr="00245490" w:rsidRDefault="00B35C5A" w:rsidP="00CC6A17">
            <w:pPr>
              <w:rPr>
                <w:rFonts w:ascii="Arial" w:hAnsi="Arial" w:cs="Arial"/>
                <w:sz w:val="22"/>
                <w:szCs w:val="22"/>
              </w:rPr>
            </w:pPr>
            <w:r w:rsidRPr="00245490">
              <w:rPr>
                <w:rFonts w:ascii="Arial" w:hAnsi="Arial" w:cs="Arial"/>
                <w:sz w:val="22"/>
                <w:szCs w:val="22"/>
              </w:rPr>
              <w:t>AQD Contact:</w:t>
            </w:r>
          </w:p>
        </w:tc>
        <w:tc>
          <w:tcPr>
            <w:tcW w:w="5796" w:type="dxa"/>
          </w:tcPr>
          <w:p w14:paraId="4A40F1A7" w14:textId="77777777" w:rsidR="00B35C5A" w:rsidRPr="00245490" w:rsidRDefault="00B35C5A" w:rsidP="00CC6A17">
            <w:pPr>
              <w:rPr>
                <w:rFonts w:ascii="Arial" w:hAnsi="Arial" w:cs="Arial"/>
                <w:sz w:val="22"/>
                <w:szCs w:val="22"/>
              </w:rPr>
            </w:pPr>
            <w:r w:rsidRPr="00245490">
              <w:rPr>
                <w:rFonts w:ascii="Arial" w:hAnsi="Arial" w:cs="Arial"/>
                <w:noProof/>
                <w:sz w:val="22"/>
                <w:szCs w:val="22"/>
              </w:rPr>
              <w:t>Caryn Owens</w:t>
            </w:r>
            <w:r w:rsidRPr="00245490">
              <w:rPr>
                <w:rFonts w:ascii="Arial" w:hAnsi="Arial" w:cs="Arial"/>
                <w:sz w:val="22"/>
                <w:szCs w:val="22"/>
              </w:rPr>
              <w:t xml:space="preserve">, </w:t>
            </w:r>
            <w:r w:rsidRPr="00245490">
              <w:rPr>
                <w:rFonts w:ascii="Arial" w:hAnsi="Arial" w:cs="Arial"/>
                <w:noProof/>
                <w:sz w:val="22"/>
                <w:szCs w:val="22"/>
              </w:rPr>
              <w:t>Senior Enviromental Engineer</w:t>
            </w:r>
          </w:p>
          <w:p w14:paraId="3883603F" w14:textId="77777777" w:rsidR="00B35C5A" w:rsidRPr="00245490" w:rsidRDefault="00B35C5A" w:rsidP="00CC6A17">
            <w:pPr>
              <w:rPr>
                <w:rFonts w:ascii="Arial" w:hAnsi="Arial" w:cs="Arial"/>
                <w:sz w:val="22"/>
                <w:szCs w:val="22"/>
              </w:rPr>
            </w:pPr>
            <w:r w:rsidRPr="00245490">
              <w:rPr>
                <w:rFonts w:ascii="Arial" w:hAnsi="Arial" w:cs="Arial"/>
                <w:noProof/>
                <w:sz w:val="22"/>
                <w:szCs w:val="22"/>
              </w:rPr>
              <w:t>231-878-6688</w:t>
            </w:r>
          </w:p>
        </w:tc>
      </w:tr>
      <w:tr w:rsidR="00245490" w:rsidRPr="00245490" w14:paraId="30BB1B85" w14:textId="77777777" w:rsidTr="00AB3177">
        <w:tc>
          <w:tcPr>
            <w:tcW w:w="4464" w:type="dxa"/>
          </w:tcPr>
          <w:p w14:paraId="3C2D4B4C" w14:textId="77777777" w:rsidR="00B35C5A" w:rsidRPr="00245490" w:rsidRDefault="00B35C5A" w:rsidP="00CC6A17">
            <w:pPr>
              <w:rPr>
                <w:rFonts w:ascii="Arial" w:hAnsi="Arial" w:cs="Arial"/>
                <w:sz w:val="22"/>
                <w:szCs w:val="22"/>
              </w:rPr>
            </w:pPr>
            <w:r w:rsidRPr="00245490">
              <w:rPr>
                <w:rFonts w:ascii="Arial" w:hAnsi="Arial" w:cs="Arial"/>
                <w:sz w:val="22"/>
                <w:szCs w:val="22"/>
              </w:rPr>
              <w:t>Application Number:</w:t>
            </w:r>
          </w:p>
        </w:tc>
        <w:tc>
          <w:tcPr>
            <w:tcW w:w="5796" w:type="dxa"/>
          </w:tcPr>
          <w:p w14:paraId="30AE7B40" w14:textId="77777777" w:rsidR="00B35C5A" w:rsidRPr="00245490" w:rsidRDefault="00B35C5A" w:rsidP="00CC6A17">
            <w:pPr>
              <w:rPr>
                <w:rFonts w:ascii="Arial" w:hAnsi="Arial" w:cs="Arial"/>
                <w:sz w:val="22"/>
                <w:szCs w:val="22"/>
              </w:rPr>
            </w:pPr>
            <w:bookmarkStart w:id="38" w:name="Text1"/>
            <w:r w:rsidRPr="00245490">
              <w:rPr>
                <w:rFonts w:ascii="Arial" w:hAnsi="Arial" w:cs="Arial"/>
                <w:noProof/>
                <w:sz w:val="22"/>
                <w:szCs w:val="22"/>
              </w:rPr>
              <w:t>202200058</w:t>
            </w:r>
            <w:bookmarkEnd w:id="38"/>
          </w:p>
        </w:tc>
      </w:tr>
      <w:tr w:rsidR="00245490" w:rsidRPr="00245490" w14:paraId="550F70F7" w14:textId="77777777" w:rsidTr="00AB3177">
        <w:tc>
          <w:tcPr>
            <w:tcW w:w="4464" w:type="dxa"/>
          </w:tcPr>
          <w:p w14:paraId="151B8BEB" w14:textId="77777777" w:rsidR="00B35C5A" w:rsidRPr="00245490" w:rsidRDefault="00B35C5A" w:rsidP="00CC6A17">
            <w:pPr>
              <w:rPr>
                <w:rFonts w:ascii="Arial" w:hAnsi="Arial" w:cs="Arial"/>
                <w:sz w:val="22"/>
                <w:szCs w:val="22"/>
              </w:rPr>
            </w:pPr>
            <w:r w:rsidRPr="00245490">
              <w:rPr>
                <w:rFonts w:ascii="Arial" w:hAnsi="Arial" w:cs="Arial"/>
                <w:sz w:val="22"/>
                <w:szCs w:val="22"/>
              </w:rPr>
              <w:t>Date Application for Significant Modification was Submitted:</w:t>
            </w:r>
          </w:p>
        </w:tc>
        <w:tc>
          <w:tcPr>
            <w:tcW w:w="5796" w:type="dxa"/>
          </w:tcPr>
          <w:p w14:paraId="38ACB7AE" w14:textId="77777777" w:rsidR="00B35C5A" w:rsidRPr="00245490" w:rsidRDefault="00B35C5A" w:rsidP="00CC6A17">
            <w:pPr>
              <w:rPr>
                <w:rFonts w:ascii="Arial" w:hAnsi="Arial" w:cs="Arial"/>
                <w:sz w:val="22"/>
                <w:szCs w:val="22"/>
              </w:rPr>
            </w:pPr>
            <w:bookmarkStart w:id="39" w:name="Rule216_Ap_Date_4"/>
            <w:r w:rsidRPr="00245490">
              <w:rPr>
                <w:rFonts w:ascii="Arial" w:hAnsi="Arial" w:cs="Arial"/>
                <w:noProof/>
                <w:sz w:val="22"/>
                <w:szCs w:val="22"/>
              </w:rPr>
              <w:t>March 22, 2022</w:t>
            </w:r>
            <w:bookmarkEnd w:id="39"/>
          </w:p>
        </w:tc>
      </w:tr>
      <w:tr w:rsidR="00245490" w:rsidRPr="00245490" w14:paraId="6FF4B3FB" w14:textId="77777777" w:rsidTr="00AB3177">
        <w:trPr>
          <w:trHeight w:val="165"/>
        </w:trPr>
        <w:tc>
          <w:tcPr>
            <w:tcW w:w="4464" w:type="dxa"/>
          </w:tcPr>
          <w:p w14:paraId="4C6D9D01" w14:textId="77777777" w:rsidR="00B35C5A" w:rsidRPr="00245490" w:rsidRDefault="00B35C5A" w:rsidP="00CC6A17">
            <w:pPr>
              <w:rPr>
                <w:rFonts w:ascii="Arial" w:hAnsi="Arial" w:cs="Arial"/>
                <w:sz w:val="22"/>
                <w:szCs w:val="22"/>
              </w:rPr>
            </w:pPr>
            <w:r w:rsidRPr="00245490">
              <w:rPr>
                <w:rFonts w:ascii="Arial" w:hAnsi="Arial" w:cs="Arial"/>
                <w:sz w:val="22"/>
                <w:szCs w:val="22"/>
              </w:rPr>
              <w:t>Date Public Comment Begins:</w:t>
            </w:r>
          </w:p>
        </w:tc>
        <w:tc>
          <w:tcPr>
            <w:tcW w:w="5796" w:type="dxa"/>
          </w:tcPr>
          <w:p w14:paraId="242D1112" w14:textId="5ADFD775" w:rsidR="00B35C5A" w:rsidRPr="00245490" w:rsidRDefault="003A2DE9" w:rsidP="00CC6A17">
            <w:pPr>
              <w:rPr>
                <w:rFonts w:ascii="Arial" w:hAnsi="Arial" w:cs="Arial"/>
                <w:sz w:val="22"/>
                <w:szCs w:val="22"/>
              </w:rPr>
            </w:pPr>
            <w:r w:rsidRPr="00245490">
              <w:rPr>
                <w:rFonts w:ascii="Arial" w:hAnsi="Arial" w:cs="Arial"/>
                <w:noProof/>
                <w:sz w:val="22"/>
                <w:szCs w:val="22"/>
              </w:rPr>
              <w:t>August 29, 2022</w:t>
            </w:r>
          </w:p>
        </w:tc>
      </w:tr>
      <w:tr w:rsidR="00B35C5A" w:rsidRPr="00245490" w14:paraId="204AD3A4" w14:textId="77777777" w:rsidTr="00AB3177">
        <w:tc>
          <w:tcPr>
            <w:tcW w:w="4464" w:type="dxa"/>
          </w:tcPr>
          <w:p w14:paraId="19A99939" w14:textId="77777777" w:rsidR="00B35C5A" w:rsidRPr="00245490" w:rsidRDefault="00B35C5A" w:rsidP="00CC6A17">
            <w:pPr>
              <w:rPr>
                <w:rFonts w:ascii="Arial" w:hAnsi="Arial" w:cs="Arial"/>
                <w:sz w:val="22"/>
                <w:szCs w:val="22"/>
              </w:rPr>
            </w:pPr>
            <w:r w:rsidRPr="00245490">
              <w:rPr>
                <w:rFonts w:ascii="Arial" w:hAnsi="Arial" w:cs="Arial"/>
                <w:sz w:val="22"/>
                <w:szCs w:val="22"/>
              </w:rPr>
              <w:t>Deadline for Public Comment:</w:t>
            </w:r>
          </w:p>
        </w:tc>
        <w:tc>
          <w:tcPr>
            <w:tcW w:w="5796" w:type="dxa"/>
          </w:tcPr>
          <w:p w14:paraId="1A67EF0F" w14:textId="6B9A5D5B" w:rsidR="00B35C5A" w:rsidRPr="00245490" w:rsidRDefault="003A2DE9" w:rsidP="00CC6A17">
            <w:pPr>
              <w:rPr>
                <w:rFonts w:ascii="Arial" w:hAnsi="Arial" w:cs="Arial"/>
                <w:sz w:val="22"/>
                <w:szCs w:val="22"/>
              </w:rPr>
            </w:pPr>
            <w:r w:rsidRPr="00245490">
              <w:rPr>
                <w:rFonts w:ascii="Arial" w:hAnsi="Arial" w:cs="Arial"/>
                <w:sz w:val="22"/>
                <w:szCs w:val="22"/>
              </w:rPr>
              <w:t>September 28, 2022</w:t>
            </w:r>
          </w:p>
        </w:tc>
      </w:tr>
    </w:tbl>
    <w:p w14:paraId="71A5EF1A" w14:textId="77777777" w:rsidR="00B35C5A" w:rsidRPr="00245490" w:rsidRDefault="00B35C5A" w:rsidP="00B35C5A">
      <w:pPr>
        <w:rPr>
          <w:rFonts w:ascii="Arial" w:hAnsi="Arial" w:cs="Arial"/>
          <w:sz w:val="22"/>
          <w:szCs w:val="22"/>
        </w:rPr>
      </w:pPr>
    </w:p>
    <w:p w14:paraId="05D29EF3" w14:textId="77777777" w:rsidR="00B35C5A" w:rsidRPr="00245490" w:rsidRDefault="00B35C5A" w:rsidP="00B35C5A">
      <w:pPr>
        <w:rPr>
          <w:rFonts w:ascii="Arial" w:hAnsi="Arial" w:cs="Arial"/>
          <w:b/>
          <w:sz w:val="22"/>
          <w:szCs w:val="22"/>
          <w:u w:val="single"/>
        </w:rPr>
      </w:pPr>
      <w:r w:rsidRPr="00245490">
        <w:rPr>
          <w:rFonts w:ascii="Arial" w:hAnsi="Arial" w:cs="Arial"/>
          <w:b/>
          <w:sz w:val="22"/>
          <w:szCs w:val="22"/>
          <w:u w:val="single"/>
        </w:rPr>
        <w:t>Regulatory Analysis</w:t>
      </w:r>
    </w:p>
    <w:p w14:paraId="7C289655" w14:textId="77777777" w:rsidR="00B35C5A" w:rsidRPr="00245490" w:rsidRDefault="00B35C5A" w:rsidP="00B35C5A">
      <w:pPr>
        <w:rPr>
          <w:rFonts w:ascii="Arial" w:hAnsi="Arial" w:cs="Arial"/>
          <w:sz w:val="22"/>
          <w:szCs w:val="22"/>
        </w:rPr>
      </w:pPr>
    </w:p>
    <w:p w14:paraId="3C1C34B6" w14:textId="77777777" w:rsidR="00B35C5A" w:rsidRPr="00245490" w:rsidRDefault="00B35C5A" w:rsidP="00B35C5A">
      <w:pPr>
        <w:jc w:val="both"/>
        <w:rPr>
          <w:rFonts w:ascii="Arial" w:hAnsi="Arial" w:cs="Arial"/>
          <w:sz w:val="22"/>
          <w:szCs w:val="22"/>
        </w:rPr>
      </w:pPr>
      <w:r w:rsidRPr="00245490">
        <w:rPr>
          <w:rFonts w:ascii="Arial" w:hAnsi="Arial" w:cs="Arial"/>
          <w:sz w:val="22"/>
          <w:szCs w:val="22"/>
        </w:rPr>
        <w:t>The AQD has determined that the change requested by the stationary source meets the qualifications for a Significant Modification pursuant to Rule 216(3).</w:t>
      </w:r>
    </w:p>
    <w:p w14:paraId="211F1172" w14:textId="77777777" w:rsidR="00B35C5A" w:rsidRPr="00245490" w:rsidRDefault="00B35C5A" w:rsidP="00B35C5A">
      <w:pPr>
        <w:jc w:val="both"/>
        <w:rPr>
          <w:rFonts w:ascii="Arial" w:hAnsi="Arial" w:cs="Arial"/>
          <w:bCs/>
          <w:sz w:val="22"/>
          <w:szCs w:val="22"/>
        </w:rPr>
      </w:pPr>
    </w:p>
    <w:p w14:paraId="3FED0866" w14:textId="53D03BF7" w:rsidR="00B35C5A" w:rsidRPr="00245490" w:rsidRDefault="00B35C5A" w:rsidP="00B35C5A">
      <w:pPr>
        <w:jc w:val="both"/>
        <w:rPr>
          <w:rFonts w:ascii="Arial" w:hAnsi="Arial" w:cs="Arial"/>
          <w:bCs/>
          <w:sz w:val="22"/>
          <w:szCs w:val="22"/>
        </w:rPr>
      </w:pPr>
      <w:bookmarkStart w:id="40" w:name="text24"/>
      <w:r w:rsidRPr="00245490">
        <w:rPr>
          <w:rFonts w:ascii="Arial" w:hAnsi="Arial" w:cs="Arial"/>
          <w:bCs/>
          <w:noProof/>
          <w:sz w:val="22"/>
          <w:szCs w:val="22"/>
        </w:rPr>
        <w:t xml:space="preserve">PTI </w:t>
      </w:r>
      <w:r w:rsidR="003A2DE9" w:rsidRPr="00245490">
        <w:rPr>
          <w:rFonts w:ascii="Arial" w:hAnsi="Arial" w:cs="Arial"/>
          <w:bCs/>
          <w:noProof/>
          <w:sz w:val="22"/>
          <w:szCs w:val="22"/>
        </w:rPr>
        <w:t xml:space="preserve">No. </w:t>
      </w:r>
      <w:r w:rsidRPr="00245490">
        <w:rPr>
          <w:rFonts w:ascii="Arial" w:hAnsi="Arial" w:cs="Arial"/>
          <w:bCs/>
          <w:noProof/>
          <w:sz w:val="22"/>
          <w:szCs w:val="22"/>
        </w:rPr>
        <w:t xml:space="preserve">155-18 was not required to go through the public participation process, but it is incorporated into the ROP as a Significant Modification since the PTI included a fuel restriction to the material limits of </w:t>
      </w:r>
      <w:r w:rsidR="003A2DE9" w:rsidRPr="00245490">
        <w:rPr>
          <w:rFonts w:ascii="Arial" w:hAnsi="Arial" w:cs="Arial"/>
          <w:bCs/>
          <w:noProof/>
          <w:sz w:val="22"/>
          <w:szCs w:val="22"/>
        </w:rPr>
        <w:br/>
      </w:r>
      <w:r w:rsidRPr="00245490">
        <w:rPr>
          <w:rFonts w:ascii="Arial" w:hAnsi="Arial" w:cs="Arial"/>
          <w:bCs/>
          <w:noProof/>
          <w:sz w:val="22"/>
          <w:szCs w:val="22"/>
        </w:rPr>
        <w:t xml:space="preserve">FG-CNTRLDCELLS to keep emission below major modification levels. </w:t>
      </w:r>
      <w:bookmarkEnd w:id="40"/>
    </w:p>
    <w:p w14:paraId="0367FD8F" w14:textId="77777777" w:rsidR="00B35C5A" w:rsidRPr="00245490" w:rsidRDefault="00B35C5A" w:rsidP="00B35C5A">
      <w:pPr>
        <w:rPr>
          <w:rFonts w:ascii="Arial" w:hAnsi="Arial" w:cs="Arial"/>
          <w:bCs/>
          <w:sz w:val="22"/>
          <w:szCs w:val="22"/>
        </w:rPr>
      </w:pPr>
    </w:p>
    <w:p w14:paraId="47771BE2" w14:textId="77777777" w:rsidR="00B35C5A" w:rsidRPr="00245490" w:rsidRDefault="00B35C5A" w:rsidP="00B35C5A">
      <w:pPr>
        <w:rPr>
          <w:rFonts w:ascii="Arial" w:hAnsi="Arial" w:cs="Arial"/>
          <w:b/>
          <w:sz w:val="22"/>
          <w:szCs w:val="22"/>
          <w:u w:val="single"/>
        </w:rPr>
      </w:pPr>
      <w:r w:rsidRPr="00245490">
        <w:rPr>
          <w:rFonts w:ascii="Arial" w:hAnsi="Arial" w:cs="Arial"/>
          <w:b/>
          <w:sz w:val="22"/>
          <w:szCs w:val="22"/>
          <w:u w:val="single"/>
        </w:rPr>
        <w:t>Description of Changes to the ROP</w:t>
      </w:r>
    </w:p>
    <w:p w14:paraId="3F758B23" w14:textId="77777777" w:rsidR="00B35C5A" w:rsidRPr="00245490" w:rsidRDefault="00B35C5A" w:rsidP="00B35C5A">
      <w:pPr>
        <w:rPr>
          <w:rFonts w:ascii="Arial" w:hAnsi="Arial" w:cs="Arial"/>
          <w:sz w:val="22"/>
          <w:szCs w:val="22"/>
        </w:rPr>
      </w:pPr>
    </w:p>
    <w:p w14:paraId="1B6795FC" w14:textId="59234AEA" w:rsidR="00B35C5A" w:rsidRPr="00245490" w:rsidRDefault="00B35C5A" w:rsidP="00B35C5A">
      <w:pPr>
        <w:jc w:val="both"/>
        <w:rPr>
          <w:rFonts w:ascii="Arial" w:hAnsi="Arial" w:cs="Arial"/>
          <w:noProof/>
          <w:sz w:val="22"/>
          <w:szCs w:val="22"/>
        </w:rPr>
      </w:pPr>
      <w:bookmarkStart w:id="41" w:name="text34"/>
      <w:r w:rsidRPr="00245490">
        <w:rPr>
          <w:rFonts w:ascii="Arial" w:hAnsi="Arial" w:cs="Arial"/>
          <w:noProof/>
          <w:sz w:val="22"/>
          <w:szCs w:val="22"/>
        </w:rPr>
        <w:t xml:space="preserve">Significant Modification No. 202200058 was to incorporate PTI </w:t>
      </w:r>
      <w:r w:rsidR="003A2DE9" w:rsidRPr="00245490">
        <w:rPr>
          <w:rFonts w:ascii="Arial" w:hAnsi="Arial" w:cs="Arial"/>
          <w:noProof/>
          <w:sz w:val="22"/>
          <w:szCs w:val="22"/>
        </w:rPr>
        <w:t xml:space="preserve">No. </w:t>
      </w:r>
      <w:r w:rsidRPr="00245490">
        <w:rPr>
          <w:rFonts w:ascii="Arial" w:hAnsi="Arial" w:cs="Arial"/>
          <w:noProof/>
          <w:sz w:val="22"/>
          <w:szCs w:val="22"/>
        </w:rPr>
        <w:t xml:space="preserve">155-18 into Section 2 of the ROP, which was to add simulation testing capabilities to 9 test cells (11 test stands) and to change pound/gallon (lb/gallon) emission limits to pound/hour (pph) emission limits.  A clarification of allowed fuels was also included in the processing. </w:t>
      </w:r>
      <w:r w:rsidR="003A2DE9" w:rsidRPr="00245490">
        <w:rPr>
          <w:rFonts w:ascii="Arial" w:hAnsi="Arial" w:cs="Arial"/>
          <w:noProof/>
          <w:sz w:val="22"/>
          <w:szCs w:val="22"/>
        </w:rPr>
        <w:t xml:space="preserve"> </w:t>
      </w:r>
      <w:r w:rsidRPr="00245490">
        <w:rPr>
          <w:rFonts w:ascii="Arial" w:hAnsi="Arial" w:cs="Arial"/>
          <w:noProof/>
          <w:sz w:val="22"/>
          <w:szCs w:val="22"/>
        </w:rPr>
        <w:t xml:space="preserve">A new CAM Plan and MAP were included with the Significant Modification Application.  </w:t>
      </w:r>
    </w:p>
    <w:p w14:paraId="6FF196F9" w14:textId="77777777" w:rsidR="00B35C5A" w:rsidRPr="00245490" w:rsidRDefault="00B35C5A" w:rsidP="00B35C5A">
      <w:pPr>
        <w:jc w:val="both"/>
        <w:rPr>
          <w:rFonts w:ascii="Arial" w:hAnsi="Arial" w:cs="Arial"/>
          <w:noProof/>
          <w:sz w:val="22"/>
          <w:szCs w:val="22"/>
        </w:rPr>
      </w:pPr>
    </w:p>
    <w:p w14:paraId="2239B1AA" w14:textId="660DC640" w:rsidR="00B35C5A" w:rsidRPr="00245490" w:rsidRDefault="00B35C5A" w:rsidP="00B35C5A">
      <w:pPr>
        <w:jc w:val="both"/>
        <w:rPr>
          <w:rFonts w:ascii="Arial" w:hAnsi="Arial" w:cs="Arial"/>
          <w:noProof/>
          <w:sz w:val="22"/>
          <w:szCs w:val="22"/>
        </w:rPr>
      </w:pPr>
      <w:r w:rsidRPr="00245490">
        <w:rPr>
          <w:rFonts w:ascii="Arial" w:hAnsi="Arial" w:cs="Arial"/>
          <w:noProof/>
          <w:sz w:val="22"/>
          <w:szCs w:val="22"/>
        </w:rPr>
        <w:t xml:space="preserve">PTI </w:t>
      </w:r>
      <w:r w:rsidR="003A2DE9" w:rsidRPr="00245490">
        <w:rPr>
          <w:rFonts w:ascii="Arial" w:hAnsi="Arial" w:cs="Arial"/>
          <w:noProof/>
          <w:sz w:val="22"/>
          <w:szCs w:val="22"/>
        </w:rPr>
        <w:t xml:space="preserve">No. </w:t>
      </w:r>
      <w:r w:rsidRPr="00245490">
        <w:rPr>
          <w:rFonts w:ascii="Arial" w:hAnsi="Arial" w:cs="Arial"/>
          <w:noProof/>
          <w:sz w:val="22"/>
          <w:szCs w:val="22"/>
        </w:rPr>
        <w:t>155-18 added optional scenarios to the Emission Limits and Material Limits and Monitoring/Recordkeeping requirements for FG-CNTRLDCELLS.  One scenario contains the existing lb/gallon limits, and the other scenario contains new pph limits and the associated gallons/hour restriction</w:t>
      </w:r>
      <w:r w:rsidR="00C87059" w:rsidRPr="00245490">
        <w:rPr>
          <w:rFonts w:ascii="Arial" w:hAnsi="Arial" w:cs="Arial"/>
          <w:noProof/>
          <w:sz w:val="22"/>
          <w:szCs w:val="22"/>
        </w:rPr>
        <w:t>.</w:t>
      </w:r>
      <w:r w:rsidRPr="00245490">
        <w:rPr>
          <w:rFonts w:ascii="Arial" w:hAnsi="Arial" w:cs="Arial"/>
          <w:noProof/>
          <w:sz w:val="22"/>
          <w:szCs w:val="22"/>
        </w:rPr>
        <w:t xml:space="preserve"> </w:t>
      </w:r>
    </w:p>
    <w:p w14:paraId="1A618D1E" w14:textId="77777777" w:rsidR="00B35C5A" w:rsidRPr="00245490" w:rsidRDefault="00B35C5A" w:rsidP="00B35C5A">
      <w:pPr>
        <w:jc w:val="both"/>
        <w:rPr>
          <w:rFonts w:ascii="Arial" w:hAnsi="Arial" w:cs="Arial"/>
          <w:noProof/>
          <w:sz w:val="22"/>
          <w:szCs w:val="22"/>
        </w:rPr>
      </w:pPr>
    </w:p>
    <w:p w14:paraId="2B6F80E1" w14:textId="77777777" w:rsidR="00B35C5A" w:rsidRPr="00245490" w:rsidRDefault="00B35C5A" w:rsidP="00B35C5A">
      <w:pPr>
        <w:jc w:val="both"/>
        <w:rPr>
          <w:rFonts w:ascii="Arial" w:hAnsi="Arial" w:cs="Arial"/>
          <w:sz w:val="22"/>
          <w:szCs w:val="22"/>
        </w:rPr>
      </w:pPr>
      <w:r w:rsidRPr="00245490">
        <w:rPr>
          <w:rFonts w:ascii="Arial" w:hAnsi="Arial" w:cs="Arial"/>
          <w:noProof/>
          <w:sz w:val="22"/>
          <w:szCs w:val="22"/>
        </w:rPr>
        <w:t xml:space="preserve">FG-UNCNTRLDCELLS is unaffected by the modification, it was only pulled in for some administrative changes. </w:t>
      </w:r>
      <w:bookmarkEnd w:id="41"/>
    </w:p>
    <w:p w14:paraId="583D19AA" w14:textId="77777777" w:rsidR="00F17929" w:rsidRPr="00245490" w:rsidRDefault="00F17929" w:rsidP="00F17929">
      <w:pPr>
        <w:rPr>
          <w:rFonts w:ascii="Arial" w:hAnsi="Arial" w:cs="Arial"/>
          <w:sz w:val="22"/>
          <w:szCs w:val="22"/>
        </w:rPr>
      </w:pPr>
    </w:p>
    <w:p w14:paraId="3CA58D06" w14:textId="77777777" w:rsidR="00F17929" w:rsidRPr="00245490" w:rsidRDefault="00F17929">
      <w:pPr>
        <w:rPr>
          <w:rFonts w:ascii="Arial" w:hAnsi="Arial" w:cs="Arial"/>
          <w:b/>
          <w:sz w:val="22"/>
          <w:szCs w:val="22"/>
          <w:u w:val="single"/>
        </w:rPr>
      </w:pPr>
      <w:r w:rsidRPr="00245490">
        <w:rPr>
          <w:rFonts w:ascii="Arial" w:hAnsi="Arial" w:cs="Arial"/>
          <w:b/>
          <w:sz w:val="22"/>
          <w:szCs w:val="22"/>
          <w:u w:val="single"/>
        </w:rPr>
        <w:br w:type="page"/>
      </w:r>
    </w:p>
    <w:p w14:paraId="3B0E8585" w14:textId="710DE20A" w:rsidR="00F17929" w:rsidRPr="00245490" w:rsidRDefault="00F17929" w:rsidP="00F17929">
      <w:pPr>
        <w:rPr>
          <w:rFonts w:ascii="Arial" w:hAnsi="Arial" w:cs="Arial"/>
          <w:b/>
          <w:sz w:val="22"/>
          <w:szCs w:val="22"/>
          <w:u w:val="single"/>
        </w:rPr>
      </w:pPr>
      <w:r w:rsidRPr="00245490">
        <w:rPr>
          <w:rFonts w:ascii="Arial" w:hAnsi="Arial" w:cs="Arial"/>
          <w:b/>
          <w:sz w:val="22"/>
          <w:szCs w:val="22"/>
          <w:u w:val="single"/>
        </w:rPr>
        <w:lastRenderedPageBreak/>
        <w:t>Draft ROP Terms/Conditions Not Agreed to by Applicant</w:t>
      </w:r>
    </w:p>
    <w:p w14:paraId="37251556" w14:textId="77777777" w:rsidR="00F17929" w:rsidRPr="00245490" w:rsidRDefault="00F17929" w:rsidP="00F17929">
      <w:pPr>
        <w:rPr>
          <w:rFonts w:ascii="Arial" w:hAnsi="Arial" w:cs="Arial"/>
          <w:sz w:val="22"/>
          <w:szCs w:val="22"/>
        </w:rPr>
      </w:pPr>
    </w:p>
    <w:p w14:paraId="1A58BCDC" w14:textId="5A4BD028" w:rsidR="00F17929" w:rsidRPr="00245490" w:rsidRDefault="00F17929" w:rsidP="00F17929">
      <w:pPr>
        <w:jc w:val="both"/>
        <w:rPr>
          <w:rFonts w:ascii="Arial" w:hAnsi="Arial" w:cs="Arial"/>
          <w:sz w:val="22"/>
          <w:szCs w:val="22"/>
        </w:rPr>
      </w:pPr>
      <w:r w:rsidRPr="00245490">
        <w:rPr>
          <w:rFonts w:ascii="Arial" w:hAnsi="Arial" w:cs="Arial"/>
          <w:sz w:val="22"/>
          <w:szCs w:val="22"/>
        </w:rPr>
        <w:t xml:space="preserve">The following table lists terms and/or conditions of the draft ROP that the AQD and the applicant did not agree upon and outlines the applicant’s objections pursuant to Rule 214(2).  The terms and conditions that the AQD believes are necessary to comply with the requirements of Rule 213 shall be incorporated into the ROP.  </w:t>
      </w:r>
    </w:p>
    <w:p w14:paraId="5951FF0A" w14:textId="77777777" w:rsidR="00F17929" w:rsidRPr="00245490" w:rsidRDefault="00F17929" w:rsidP="00F17929">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9"/>
        <w:gridCol w:w="2381"/>
        <w:gridCol w:w="5310"/>
      </w:tblGrid>
      <w:tr w:rsidR="00245490" w:rsidRPr="00245490" w14:paraId="5A9F22C2" w14:textId="77777777" w:rsidTr="00B90B0C">
        <w:trPr>
          <w:tblHeader/>
        </w:trPr>
        <w:tc>
          <w:tcPr>
            <w:tcW w:w="2569" w:type="dxa"/>
            <w:shd w:val="pct10" w:color="auto" w:fill="auto"/>
          </w:tcPr>
          <w:p w14:paraId="39B20889" w14:textId="77777777" w:rsidR="00F17929" w:rsidRPr="00245490" w:rsidRDefault="00F17929" w:rsidP="008519BC">
            <w:pPr>
              <w:jc w:val="center"/>
              <w:rPr>
                <w:rFonts w:ascii="Arial" w:hAnsi="Arial" w:cs="Arial"/>
                <w:b/>
                <w:sz w:val="22"/>
                <w:szCs w:val="22"/>
              </w:rPr>
            </w:pPr>
            <w:r w:rsidRPr="00245490">
              <w:rPr>
                <w:rFonts w:ascii="Arial" w:hAnsi="Arial" w:cs="Arial"/>
                <w:b/>
                <w:sz w:val="22"/>
                <w:szCs w:val="22"/>
              </w:rPr>
              <w:t>Emission Unit/ Flexible Group ID</w:t>
            </w:r>
          </w:p>
        </w:tc>
        <w:tc>
          <w:tcPr>
            <w:tcW w:w="2381" w:type="dxa"/>
            <w:shd w:val="pct10" w:color="auto" w:fill="auto"/>
          </w:tcPr>
          <w:p w14:paraId="7DFE4ACE" w14:textId="77777777" w:rsidR="00F17929" w:rsidRPr="00245490" w:rsidRDefault="00F17929" w:rsidP="008519BC">
            <w:pPr>
              <w:jc w:val="center"/>
              <w:rPr>
                <w:rFonts w:ascii="Arial" w:hAnsi="Arial" w:cs="Arial"/>
                <w:b/>
                <w:sz w:val="22"/>
                <w:szCs w:val="22"/>
              </w:rPr>
            </w:pPr>
            <w:r w:rsidRPr="00245490">
              <w:rPr>
                <w:rFonts w:ascii="Arial" w:hAnsi="Arial" w:cs="Arial"/>
                <w:b/>
                <w:sz w:val="22"/>
                <w:szCs w:val="22"/>
              </w:rPr>
              <w:t>Permit Term(s) and/or Condition(s) in Dispute</w:t>
            </w:r>
          </w:p>
        </w:tc>
        <w:tc>
          <w:tcPr>
            <w:tcW w:w="5310" w:type="dxa"/>
            <w:shd w:val="pct10" w:color="auto" w:fill="auto"/>
          </w:tcPr>
          <w:p w14:paraId="1F88B547" w14:textId="77777777" w:rsidR="00F17929" w:rsidRPr="00245490" w:rsidRDefault="00F17929" w:rsidP="008519BC">
            <w:pPr>
              <w:jc w:val="center"/>
              <w:rPr>
                <w:rFonts w:ascii="Arial" w:hAnsi="Arial" w:cs="Arial"/>
                <w:b/>
                <w:sz w:val="22"/>
                <w:szCs w:val="22"/>
              </w:rPr>
            </w:pPr>
            <w:r w:rsidRPr="00245490">
              <w:rPr>
                <w:rFonts w:ascii="Arial" w:hAnsi="Arial" w:cs="Arial"/>
                <w:b/>
                <w:sz w:val="22"/>
                <w:szCs w:val="22"/>
              </w:rPr>
              <w:t>Applicant’s Objection</w:t>
            </w:r>
          </w:p>
        </w:tc>
      </w:tr>
      <w:tr w:rsidR="00F17929" w:rsidRPr="00245490" w14:paraId="6210A9B0" w14:textId="77777777" w:rsidTr="00B90B0C">
        <w:tc>
          <w:tcPr>
            <w:tcW w:w="2569" w:type="dxa"/>
          </w:tcPr>
          <w:p w14:paraId="1B07043E" w14:textId="77777777" w:rsidR="00B90B0C" w:rsidRPr="00245490" w:rsidRDefault="00BC0F36" w:rsidP="008519BC">
            <w:pPr>
              <w:rPr>
                <w:rFonts w:ascii="Arial" w:hAnsi="Arial" w:cs="Arial"/>
                <w:sz w:val="22"/>
                <w:szCs w:val="22"/>
              </w:rPr>
            </w:pPr>
            <w:r w:rsidRPr="00245490">
              <w:rPr>
                <w:rFonts w:ascii="Arial" w:hAnsi="Arial" w:cs="Arial"/>
                <w:sz w:val="22"/>
                <w:szCs w:val="22"/>
              </w:rPr>
              <w:t>FG-CNTRLDCELLS</w:t>
            </w:r>
            <w:r w:rsidR="00B90B0C" w:rsidRPr="00245490">
              <w:rPr>
                <w:rFonts w:ascii="Arial" w:hAnsi="Arial" w:cs="Arial"/>
                <w:sz w:val="22"/>
                <w:szCs w:val="22"/>
              </w:rPr>
              <w:t xml:space="preserve"> and </w:t>
            </w:r>
          </w:p>
          <w:p w14:paraId="26054EA2" w14:textId="5D664F20" w:rsidR="00B90B0C" w:rsidRPr="00245490" w:rsidRDefault="00B90B0C" w:rsidP="008519BC">
            <w:pPr>
              <w:rPr>
                <w:rFonts w:ascii="Arial" w:hAnsi="Arial" w:cs="Arial"/>
                <w:sz w:val="22"/>
                <w:szCs w:val="22"/>
              </w:rPr>
            </w:pPr>
            <w:r w:rsidRPr="00245490">
              <w:rPr>
                <w:rFonts w:ascii="Arial" w:hAnsi="Arial" w:cs="Arial"/>
                <w:sz w:val="22"/>
                <w:szCs w:val="22"/>
              </w:rPr>
              <w:t>FG-UNCNTRLDCELLS</w:t>
            </w:r>
          </w:p>
        </w:tc>
        <w:tc>
          <w:tcPr>
            <w:tcW w:w="2381" w:type="dxa"/>
          </w:tcPr>
          <w:p w14:paraId="5DBD8E2D" w14:textId="77777777" w:rsidR="00F17929" w:rsidRPr="00245490" w:rsidRDefault="00BC0F36" w:rsidP="008519BC">
            <w:pPr>
              <w:jc w:val="center"/>
              <w:rPr>
                <w:rFonts w:ascii="Arial" w:hAnsi="Arial" w:cs="Arial"/>
                <w:sz w:val="22"/>
                <w:szCs w:val="22"/>
              </w:rPr>
            </w:pPr>
            <w:r w:rsidRPr="00245490">
              <w:rPr>
                <w:rFonts w:ascii="Arial" w:hAnsi="Arial" w:cs="Arial"/>
                <w:sz w:val="22"/>
                <w:szCs w:val="22"/>
              </w:rPr>
              <w:t>SC VI.7</w:t>
            </w:r>
          </w:p>
          <w:p w14:paraId="45CC9309" w14:textId="4F201162" w:rsidR="00B90B0C" w:rsidRPr="00245490" w:rsidRDefault="00B90B0C" w:rsidP="008519BC">
            <w:pPr>
              <w:jc w:val="center"/>
              <w:rPr>
                <w:rFonts w:ascii="Arial" w:hAnsi="Arial" w:cs="Arial"/>
                <w:sz w:val="22"/>
                <w:szCs w:val="22"/>
              </w:rPr>
            </w:pPr>
            <w:r w:rsidRPr="00245490">
              <w:rPr>
                <w:rFonts w:ascii="Arial" w:hAnsi="Arial" w:cs="Arial"/>
                <w:sz w:val="22"/>
                <w:szCs w:val="22"/>
              </w:rPr>
              <w:t xml:space="preserve">and </w:t>
            </w:r>
          </w:p>
          <w:p w14:paraId="34A674BE" w14:textId="6A70D028" w:rsidR="00B90B0C" w:rsidRPr="00245490" w:rsidRDefault="00B90B0C" w:rsidP="008519BC">
            <w:pPr>
              <w:jc w:val="center"/>
              <w:rPr>
                <w:rFonts w:ascii="Arial" w:hAnsi="Arial" w:cs="Arial"/>
                <w:sz w:val="22"/>
                <w:szCs w:val="22"/>
              </w:rPr>
            </w:pPr>
            <w:r w:rsidRPr="00245490">
              <w:rPr>
                <w:rFonts w:ascii="Arial" w:hAnsi="Arial" w:cs="Arial"/>
                <w:sz w:val="22"/>
                <w:szCs w:val="22"/>
              </w:rPr>
              <w:t>SC VI.11</w:t>
            </w:r>
          </w:p>
        </w:tc>
        <w:tc>
          <w:tcPr>
            <w:tcW w:w="5310" w:type="dxa"/>
          </w:tcPr>
          <w:p w14:paraId="42967635" w14:textId="189C5833" w:rsidR="007F416E" w:rsidRPr="00245490" w:rsidRDefault="00B90B0C" w:rsidP="007F416E">
            <w:pPr>
              <w:jc w:val="both"/>
              <w:rPr>
                <w:rFonts w:ascii="Arial" w:hAnsi="Arial" w:cs="Arial"/>
                <w:sz w:val="22"/>
                <w:szCs w:val="22"/>
              </w:rPr>
            </w:pPr>
            <w:r w:rsidRPr="00245490">
              <w:rPr>
                <w:rFonts w:ascii="Arial" w:hAnsi="Arial" w:cs="Arial"/>
                <w:sz w:val="22"/>
                <w:szCs w:val="22"/>
              </w:rPr>
              <w:t>FCA US LLC - Chrysler Technology Center objects</w:t>
            </w:r>
            <w:r w:rsidR="007F416E" w:rsidRPr="00245490">
              <w:rPr>
                <w:rFonts w:ascii="Arial" w:hAnsi="Arial" w:cs="Arial"/>
                <w:sz w:val="22"/>
                <w:szCs w:val="22"/>
              </w:rPr>
              <w:t xml:space="preserve"> </w:t>
            </w:r>
            <w:r w:rsidR="003A2DE9" w:rsidRPr="00245490">
              <w:rPr>
                <w:rFonts w:ascii="Arial" w:hAnsi="Arial" w:cs="Arial"/>
                <w:sz w:val="22"/>
                <w:szCs w:val="22"/>
              </w:rPr>
              <w:t xml:space="preserve">to </w:t>
            </w:r>
            <w:r w:rsidR="007F416E" w:rsidRPr="00245490">
              <w:rPr>
                <w:rFonts w:ascii="Arial" w:hAnsi="Arial" w:cs="Arial"/>
                <w:sz w:val="22"/>
                <w:szCs w:val="22"/>
              </w:rPr>
              <w:t xml:space="preserve">SC VI.7 in FG-CNTRLDCELLS and SC VI.11 in </w:t>
            </w:r>
            <w:r w:rsidRPr="00245490">
              <w:rPr>
                <w:rFonts w:ascii="Arial" w:hAnsi="Arial" w:cs="Arial"/>
                <w:sz w:val="22"/>
                <w:szCs w:val="22"/>
              </w:rPr>
              <w:t xml:space="preserve"> </w:t>
            </w:r>
            <w:r w:rsidR="007F416E" w:rsidRPr="00245490">
              <w:rPr>
                <w:rFonts w:ascii="Arial" w:hAnsi="Arial" w:cs="Arial"/>
                <w:sz w:val="22"/>
                <w:szCs w:val="22"/>
              </w:rPr>
              <w:t xml:space="preserve">FG-UNCNTRLDCELLS, </w:t>
            </w:r>
            <w:r w:rsidRPr="00245490">
              <w:rPr>
                <w:rFonts w:ascii="Arial" w:hAnsi="Arial" w:cs="Arial"/>
                <w:sz w:val="22"/>
                <w:szCs w:val="22"/>
              </w:rPr>
              <w:t>stating that these are new added conditions</w:t>
            </w:r>
            <w:r w:rsidR="007F416E" w:rsidRPr="00245490">
              <w:rPr>
                <w:rFonts w:ascii="Arial" w:hAnsi="Arial" w:cs="Arial"/>
                <w:sz w:val="22"/>
                <w:szCs w:val="22"/>
              </w:rPr>
              <w:t xml:space="preserve"> </w:t>
            </w:r>
            <w:r w:rsidRPr="00245490">
              <w:rPr>
                <w:rFonts w:ascii="Arial" w:hAnsi="Arial" w:cs="Arial"/>
                <w:sz w:val="22"/>
                <w:szCs w:val="22"/>
              </w:rPr>
              <w:t xml:space="preserve">to maintain </w:t>
            </w:r>
            <w:r w:rsidR="007F416E" w:rsidRPr="00245490">
              <w:rPr>
                <w:rFonts w:ascii="Arial" w:hAnsi="Arial" w:cs="Arial"/>
                <w:sz w:val="22"/>
                <w:szCs w:val="22"/>
              </w:rPr>
              <w:t>a list of the size dynamometer</w:t>
            </w:r>
            <w:r w:rsidRPr="00245490">
              <w:rPr>
                <w:rFonts w:ascii="Arial" w:hAnsi="Arial" w:cs="Arial"/>
                <w:sz w:val="22"/>
                <w:szCs w:val="22"/>
              </w:rPr>
              <w:t xml:space="preserve"> for each test stand, and believe adding these Conditions are in direct conflict with the content and intention of the permit to install's negotiations</w:t>
            </w:r>
            <w:r w:rsidR="007F3E17" w:rsidRPr="00245490">
              <w:rPr>
                <w:rFonts w:ascii="Arial" w:hAnsi="Arial" w:cs="Arial"/>
                <w:sz w:val="22"/>
                <w:szCs w:val="22"/>
              </w:rPr>
              <w:t>, which stated “it was a one-time report of a list of what they already had installed so that it would be clear to the AQD what each emission unit was</w:t>
            </w:r>
            <w:r w:rsidR="003A2DE9" w:rsidRPr="00245490">
              <w:rPr>
                <w:rFonts w:ascii="Arial" w:hAnsi="Arial" w:cs="Arial"/>
                <w:sz w:val="22"/>
                <w:szCs w:val="22"/>
              </w:rPr>
              <w:t>.</w:t>
            </w:r>
            <w:r w:rsidR="002973F9" w:rsidRPr="00245490">
              <w:rPr>
                <w:rFonts w:ascii="Arial" w:hAnsi="Arial" w:cs="Arial"/>
                <w:sz w:val="22"/>
                <w:szCs w:val="22"/>
              </w:rPr>
              <w:t>”</w:t>
            </w:r>
            <w:r w:rsidRPr="00245490">
              <w:rPr>
                <w:rFonts w:ascii="Arial" w:hAnsi="Arial" w:cs="Arial"/>
                <w:sz w:val="22"/>
                <w:szCs w:val="22"/>
              </w:rPr>
              <w:t> </w:t>
            </w:r>
          </w:p>
          <w:p w14:paraId="6F7F49B3" w14:textId="77777777" w:rsidR="007F416E" w:rsidRPr="00245490" w:rsidRDefault="007F416E" w:rsidP="007F416E">
            <w:pPr>
              <w:jc w:val="both"/>
              <w:rPr>
                <w:rFonts w:ascii="Arial" w:hAnsi="Arial" w:cs="Arial"/>
                <w:sz w:val="22"/>
                <w:szCs w:val="22"/>
              </w:rPr>
            </w:pPr>
          </w:p>
          <w:p w14:paraId="70D97955" w14:textId="10F27D95" w:rsidR="00F17929" w:rsidRPr="00245490" w:rsidRDefault="007F3E17" w:rsidP="007F416E">
            <w:pPr>
              <w:jc w:val="both"/>
              <w:rPr>
                <w:rFonts w:ascii="Arial" w:hAnsi="Arial" w:cs="Arial"/>
                <w:sz w:val="22"/>
                <w:szCs w:val="22"/>
              </w:rPr>
            </w:pPr>
            <w:r w:rsidRPr="00245490">
              <w:rPr>
                <w:rFonts w:ascii="Arial" w:hAnsi="Arial" w:cs="Arial"/>
                <w:sz w:val="22"/>
                <w:szCs w:val="22"/>
              </w:rPr>
              <w:t xml:space="preserve">AQD’s rationale for adding this condition </w:t>
            </w:r>
            <w:r w:rsidR="00CE3232" w:rsidRPr="00245490">
              <w:rPr>
                <w:rFonts w:ascii="Arial" w:hAnsi="Arial" w:cs="Arial"/>
                <w:sz w:val="22"/>
                <w:szCs w:val="22"/>
              </w:rPr>
              <w:t xml:space="preserve">is </w:t>
            </w:r>
            <w:r w:rsidRPr="00245490">
              <w:rPr>
                <w:rFonts w:ascii="Arial" w:hAnsi="Arial" w:cs="Arial"/>
                <w:sz w:val="22"/>
                <w:szCs w:val="22"/>
              </w:rPr>
              <w:t xml:space="preserve">to maintain the list to </w:t>
            </w:r>
            <w:r w:rsidR="004632EB" w:rsidRPr="00245490">
              <w:rPr>
                <w:rFonts w:ascii="Arial" w:hAnsi="Arial" w:cs="Arial"/>
                <w:sz w:val="22"/>
                <w:szCs w:val="22"/>
              </w:rPr>
              <w:t>show continuous compliance with what was</w:t>
            </w:r>
            <w:r w:rsidR="00CE3232" w:rsidRPr="00245490">
              <w:rPr>
                <w:rFonts w:ascii="Arial" w:hAnsi="Arial" w:cs="Arial"/>
                <w:sz w:val="22"/>
                <w:szCs w:val="22"/>
              </w:rPr>
              <w:t xml:space="preserve"> evaluated at the time </w:t>
            </w:r>
            <w:r w:rsidR="003A2DE9" w:rsidRPr="00245490">
              <w:rPr>
                <w:rFonts w:ascii="Arial" w:hAnsi="Arial" w:cs="Arial"/>
                <w:sz w:val="22"/>
                <w:szCs w:val="22"/>
              </w:rPr>
              <w:t xml:space="preserve">of </w:t>
            </w:r>
            <w:r w:rsidR="004632EB" w:rsidRPr="00245490">
              <w:rPr>
                <w:rFonts w:ascii="Arial" w:hAnsi="Arial" w:cs="Arial"/>
                <w:sz w:val="22"/>
                <w:szCs w:val="22"/>
              </w:rPr>
              <w:t>permitt</w:t>
            </w:r>
            <w:r w:rsidR="00CE3232" w:rsidRPr="00245490">
              <w:rPr>
                <w:rFonts w:ascii="Arial" w:hAnsi="Arial" w:cs="Arial"/>
                <w:sz w:val="22"/>
                <w:szCs w:val="22"/>
              </w:rPr>
              <w:t>ing</w:t>
            </w:r>
            <w:r w:rsidR="004632EB" w:rsidRPr="00245490">
              <w:rPr>
                <w:rFonts w:ascii="Arial" w:hAnsi="Arial" w:cs="Arial"/>
                <w:sz w:val="22"/>
                <w:szCs w:val="22"/>
              </w:rPr>
              <w:t xml:space="preserve"> for the flexible groups. </w:t>
            </w:r>
          </w:p>
        </w:tc>
      </w:tr>
    </w:tbl>
    <w:p w14:paraId="15CFEE5E" w14:textId="77777777" w:rsidR="00F17929" w:rsidRPr="00245490" w:rsidRDefault="00F17929" w:rsidP="00F17929">
      <w:pPr>
        <w:rPr>
          <w:rFonts w:ascii="Arial" w:hAnsi="Arial" w:cs="Arial"/>
          <w:sz w:val="22"/>
          <w:szCs w:val="22"/>
        </w:rPr>
      </w:pPr>
    </w:p>
    <w:p w14:paraId="502671DE" w14:textId="77777777" w:rsidR="00B35C5A" w:rsidRPr="00245490" w:rsidRDefault="00B35C5A" w:rsidP="00B35C5A">
      <w:pPr>
        <w:rPr>
          <w:rFonts w:ascii="Arial" w:hAnsi="Arial" w:cs="Arial"/>
          <w:b/>
          <w:sz w:val="22"/>
          <w:szCs w:val="22"/>
          <w:u w:val="single"/>
        </w:rPr>
      </w:pPr>
      <w:r w:rsidRPr="00245490">
        <w:rPr>
          <w:rFonts w:ascii="Arial" w:hAnsi="Arial" w:cs="Arial"/>
          <w:b/>
          <w:sz w:val="22"/>
          <w:szCs w:val="22"/>
          <w:u w:val="single"/>
        </w:rPr>
        <w:t>Compliance Status</w:t>
      </w:r>
    </w:p>
    <w:p w14:paraId="6DEB3EAB" w14:textId="77777777" w:rsidR="00B35C5A" w:rsidRPr="00245490" w:rsidRDefault="00B35C5A" w:rsidP="00B35C5A">
      <w:pPr>
        <w:rPr>
          <w:rFonts w:ascii="Arial" w:hAnsi="Arial" w:cs="Arial"/>
          <w:sz w:val="22"/>
          <w:szCs w:val="22"/>
        </w:rPr>
      </w:pPr>
    </w:p>
    <w:p w14:paraId="74D00AF9" w14:textId="77777777" w:rsidR="00B35C5A" w:rsidRPr="00245490" w:rsidRDefault="00B35C5A" w:rsidP="00B35C5A">
      <w:pPr>
        <w:jc w:val="both"/>
        <w:rPr>
          <w:rFonts w:ascii="Arial" w:hAnsi="Arial" w:cs="Arial"/>
          <w:sz w:val="22"/>
          <w:szCs w:val="22"/>
        </w:rPr>
      </w:pPr>
      <w:r w:rsidRPr="00245490">
        <w:rPr>
          <w:rFonts w:ascii="Arial" w:hAnsi="Arial" w:cs="Arial"/>
          <w:sz w:val="22"/>
          <w:szCs w:val="22"/>
        </w:rPr>
        <w:t>The AQD finds that the stationary source is expected to be in compliance with all applicable requirements associated with the emission unit(s) involved with the change as of the date of approval of the significant modification to the ROP.</w:t>
      </w:r>
    </w:p>
    <w:p w14:paraId="6C41DF2D" w14:textId="77777777" w:rsidR="00B35C5A" w:rsidRPr="00245490" w:rsidRDefault="00B35C5A" w:rsidP="00B35C5A">
      <w:pPr>
        <w:jc w:val="both"/>
        <w:rPr>
          <w:rFonts w:ascii="Arial" w:hAnsi="Arial" w:cs="Arial"/>
          <w:sz w:val="22"/>
          <w:szCs w:val="22"/>
        </w:rPr>
      </w:pPr>
    </w:p>
    <w:p w14:paraId="361BB0C4" w14:textId="77777777" w:rsidR="00B35C5A" w:rsidRPr="00245490" w:rsidRDefault="00B35C5A" w:rsidP="00B35C5A">
      <w:pPr>
        <w:rPr>
          <w:rFonts w:ascii="Arial" w:hAnsi="Arial" w:cs="Arial"/>
          <w:b/>
          <w:sz w:val="22"/>
          <w:szCs w:val="22"/>
          <w:u w:val="single"/>
        </w:rPr>
      </w:pPr>
      <w:r w:rsidRPr="00245490">
        <w:rPr>
          <w:rFonts w:ascii="Arial" w:hAnsi="Arial" w:cs="Arial"/>
          <w:b/>
          <w:sz w:val="22"/>
          <w:szCs w:val="22"/>
          <w:u w:val="single"/>
        </w:rPr>
        <w:t>Action Taken by EGLE</w:t>
      </w:r>
    </w:p>
    <w:p w14:paraId="5F592CF0" w14:textId="77777777" w:rsidR="00B35C5A" w:rsidRPr="00245490" w:rsidRDefault="00B35C5A" w:rsidP="00B35C5A">
      <w:pPr>
        <w:rPr>
          <w:rFonts w:ascii="Arial" w:hAnsi="Arial" w:cs="Arial"/>
          <w:sz w:val="22"/>
          <w:szCs w:val="22"/>
        </w:rPr>
      </w:pPr>
    </w:p>
    <w:p w14:paraId="7B1DD5F1" w14:textId="77777777" w:rsidR="00B35C5A" w:rsidRPr="00245490" w:rsidRDefault="00B35C5A" w:rsidP="00B35C5A">
      <w:pPr>
        <w:jc w:val="both"/>
        <w:rPr>
          <w:rFonts w:ascii="Arial" w:hAnsi="Arial" w:cs="Arial"/>
          <w:sz w:val="22"/>
          <w:szCs w:val="22"/>
        </w:rPr>
      </w:pPr>
      <w:r w:rsidRPr="00245490">
        <w:rPr>
          <w:rFonts w:ascii="Arial" w:hAnsi="Arial" w:cs="Arial"/>
          <w:sz w:val="22"/>
          <w:szCs w:val="22"/>
        </w:rPr>
        <w:t xml:space="preserve">The AQD proposes to approve a Significant Modification to ROP No. </w:t>
      </w:r>
      <w:r w:rsidRPr="00245490">
        <w:rPr>
          <w:rFonts w:ascii="Arial" w:hAnsi="Arial" w:cs="Arial"/>
          <w:noProof/>
          <w:sz w:val="22"/>
          <w:szCs w:val="22"/>
        </w:rPr>
        <w:t>MI-ROP-N1436-2018</w:t>
      </w:r>
      <w:r w:rsidRPr="00245490">
        <w:rPr>
          <w:rFonts w:ascii="Arial" w:hAnsi="Arial" w:cs="Arial"/>
          <w:sz w:val="22"/>
          <w:szCs w:val="22"/>
        </w:rPr>
        <w:t>, as requested by the stationary source.  A final decision on the Significant Modification to the ROP will not be made until the public and any affected states have had an opportunity to comment on the proposed changes to the ROP and the United States Environmental Protection Agency (USEPA) has been allowed 45 days to review the proposed changes to the ROP.  The delegated decision maker for the AQD is the District Supervisor.  The final determination for approval of the significant modification will be based on the contents of the permit application, a judgment that the stationary source will be able to comply with applicable emission limits and other requirements, and resolution of any objections by the public, any affected states or the USEPA.</w:t>
      </w:r>
    </w:p>
    <w:p w14:paraId="42A567D3" w14:textId="27260111" w:rsidR="00B35C5A" w:rsidRPr="00245490" w:rsidRDefault="00B35C5A" w:rsidP="00B35C5A">
      <w:pPr>
        <w:jc w:val="both"/>
        <w:rPr>
          <w:rFonts w:ascii="Arial" w:hAnsi="Arial" w:cs="Arial"/>
          <w:sz w:val="22"/>
          <w:szCs w:val="22"/>
        </w:rPr>
      </w:pPr>
    </w:p>
    <w:p w14:paraId="78039E72" w14:textId="3CA096A7" w:rsidR="0093228D" w:rsidRPr="00245490" w:rsidRDefault="0093228D">
      <w:pPr>
        <w:rPr>
          <w:rFonts w:ascii="Arial" w:hAnsi="Arial" w:cs="Arial"/>
          <w:sz w:val="22"/>
          <w:szCs w:val="22"/>
        </w:rPr>
      </w:pPr>
      <w:r w:rsidRPr="00245490">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245490" w:rsidRPr="00245490" w14:paraId="5F141478" w14:textId="77777777" w:rsidTr="00A4578E">
        <w:tc>
          <w:tcPr>
            <w:tcW w:w="2250" w:type="dxa"/>
          </w:tcPr>
          <w:p w14:paraId="28A34229" w14:textId="77777777" w:rsidR="0093228D" w:rsidRPr="00245490" w:rsidRDefault="0093228D" w:rsidP="00A4578E">
            <w:pPr>
              <w:jc w:val="center"/>
              <w:rPr>
                <w:rFonts w:ascii="Arial" w:hAnsi="Arial"/>
                <w:sz w:val="16"/>
              </w:rPr>
            </w:pPr>
          </w:p>
        </w:tc>
        <w:tc>
          <w:tcPr>
            <w:tcW w:w="5670" w:type="dxa"/>
          </w:tcPr>
          <w:p w14:paraId="1A2DEBD9" w14:textId="77777777" w:rsidR="0093228D" w:rsidRPr="00245490" w:rsidRDefault="0093228D" w:rsidP="00A4578E">
            <w:pPr>
              <w:ind w:left="-108" w:right="-108"/>
              <w:jc w:val="center"/>
              <w:rPr>
                <w:rFonts w:ascii="Arial" w:hAnsi="Arial"/>
              </w:rPr>
            </w:pPr>
            <w:r w:rsidRPr="00245490">
              <w:rPr>
                <w:rFonts w:ascii="Arial" w:hAnsi="Arial"/>
              </w:rPr>
              <w:t>Michigan Department of Environment, Great Lakes, and Energy</w:t>
            </w:r>
          </w:p>
          <w:p w14:paraId="6EBDAC36" w14:textId="77777777" w:rsidR="0093228D" w:rsidRPr="00245490" w:rsidRDefault="0093228D" w:rsidP="00A4578E">
            <w:pPr>
              <w:jc w:val="center"/>
              <w:rPr>
                <w:rFonts w:ascii="Arial" w:hAnsi="Arial"/>
                <w:sz w:val="16"/>
              </w:rPr>
            </w:pPr>
            <w:r w:rsidRPr="00245490">
              <w:rPr>
                <w:rFonts w:ascii="Arial" w:hAnsi="Arial"/>
              </w:rPr>
              <w:t>Air Quality Division</w:t>
            </w:r>
          </w:p>
        </w:tc>
        <w:tc>
          <w:tcPr>
            <w:tcW w:w="2430" w:type="dxa"/>
          </w:tcPr>
          <w:p w14:paraId="7D847F49" w14:textId="77777777" w:rsidR="0093228D" w:rsidRPr="00245490" w:rsidRDefault="0093228D" w:rsidP="00A4578E">
            <w:pPr>
              <w:jc w:val="center"/>
              <w:rPr>
                <w:rFonts w:ascii="Arial" w:hAnsi="Arial"/>
                <w:sz w:val="16"/>
              </w:rPr>
            </w:pPr>
          </w:p>
        </w:tc>
      </w:tr>
      <w:tr w:rsidR="00245490" w:rsidRPr="00245490" w14:paraId="44DC91B3" w14:textId="77777777" w:rsidTr="00A4578E">
        <w:trPr>
          <w:cantSplit/>
          <w:trHeight w:val="333"/>
        </w:trPr>
        <w:tc>
          <w:tcPr>
            <w:tcW w:w="2250" w:type="dxa"/>
          </w:tcPr>
          <w:p w14:paraId="206230AA" w14:textId="77777777" w:rsidR="0093228D" w:rsidRPr="00245490" w:rsidRDefault="0093228D" w:rsidP="00A4578E">
            <w:pPr>
              <w:pStyle w:val="Header"/>
              <w:jc w:val="center"/>
              <w:rPr>
                <w:rFonts w:ascii="Arial" w:hAnsi="Arial"/>
                <w:b/>
                <w:sz w:val="16"/>
              </w:rPr>
            </w:pPr>
            <w:r w:rsidRPr="00245490">
              <w:rPr>
                <w:rFonts w:ascii="Arial" w:hAnsi="Arial"/>
                <w:b/>
                <w:sz w:val="16"/>
              </w:rPr>
              <w:t>State Registration Number</w:t>
            </w:r>
          </w:p>
        </w:tc>
        <w:tc>
          <w:tcPr>
            <w:tcW w:w="5670" w:type="dxa"/>
          </w:tcPr>
          <w:p w14:paraId="71F1A0E7" w14:textId="77777777" w:rsidR="0093228D" w:rsidRPr="00245490" w:rsidRDefault="0093228D" w:rsidP="00A4578E">
            <w:pPr>
              <w:jc w:val="center"/>
              <w:rPr>
                <w:rFonts w:ascii="Arial" w:hAnsi="Arial"/>
                <w:b/>
                <w:sz w:val="28"/>
              </w:rPr>
            </w:pPr>
            <w:r w:rsidRPr="00245490">
              <w:rPr>
                <w:rFonts w:ascii="Arial" w:hAnsi="Arial"/>
                <w:b/>
                <w:sz w:val="28"/>
              </w:rPr>
              <w:t>RENEWABLE OPERATING PERMIT</w:t>
            </w:r>
          </w:p>
        </w:tc>
        <w:tc>
          <w:tcPr>
            <w:tcW w:w="2430" w:type="dxa"/>
          </w:tcPr>
          <w:p w14:paraId="5DB6B221" w14:textId="77777777" w:rsidR="0093228D" w:rsidRPr="00245490" w:rsidRDefault="0093228D" w:rsidP="00A4578E">
            <w:pPr>
              <w:jc w:val="center"/>
              <w:rPr>
                <w:rFonts w:ascii="Arial" w:hAnsi="Arial"/>
                <w:b/>
                <w:sz w:val="16"/>
              </w:rPr>
            </w:pPr>
            <w:r w:rsidRPr="00245490">
              <w:rPr>
                <w:rFonts w:ascii="Arial" w:hAnsi="Arial"/>
                <w:b/>
                <w:sz w:val="16"/>
              </w:rPr>
              <w:t>ROP Number</w:t>
            </w:r>
          </w:p>
        </w:tc>
      </w:tr>
      <w:tr w:rsidR="0093228D" w:rsidRPr="00245490" w14:paraId="31F1C20B" w14:textId="77777777" w:rsidTr="00A4578E">
        <w:trPr>
          <w:cantSplit/>
          <w:trHeight w:val="428"/>
        </w:trPr>
        <w:tc>
          <w:tcPr>
            <w:tcW w:w="2250" w:type="dxa"/>
            <w:tcBorders>
              <w:bottom w:val="nil"/>
            </w:tcBorders>
          </w:tcPr>
          <w:p w14:paraId="5CCE6794" w14:textId="77777777" w:rsidR="0093228D" w:rsidRPr="00245490" w:rsidRDefault="0093228D" w:rsidP="00A4578E">
            <w:pPr>
              <w:pStyle w:val="Header"/>
              <w:jc w:val="center"/>
              <w:rPr>
                <w:rFonts w:ascii="Arial" w:hAnsi="Arial"/>
                <w:bCs/>
                <w:sz w:val="22"/>
                <w:szCs w:val="22"/>
              </w:rPr>
            </w:pPr>
            <w:r w:rsidRPr="00245490">
              <w:rPr>
                <w:rFonts w:ascii="Arial" w:hAnsi="Arial"/>
                <w:bCs/>
                <w:noProof/>
                <w:sz w:val="22"/>
                <w:szCs w:val="22"/>
              </w:rPr>
              <w:t>N1436</w:t>
            </w:r>
          </w:p>
        </w:tc>
        <w:tc>
          <w:tcPr>
            <w:tcW w:w="5670" w:type="dxa"/>
            <w:tcBorders>
              <w:bottom w:val="nil"/>
            </w:tcBorders>
          </w:tcPr>
          <w:p w14:paraId="756873A7" w14:textId="4C3A1FB1" w:rsidR="0093228D" w:rsidRPr="00245490" w:rsidRDefault="0093228D" w:rsidP="00A4578E">
            <w:pPr>
              <w:pStyle w:val="Heading1"/>
              <w:spacing w:before="120"/>
              <w:rPr>
                <w:sz w:val="22"/>
              </w:rPr>
            </w:pPr>
            <w:bookmarkStart w:id="42" w:name="_Toc495294698"/>
            <w:bookmarkStart w:id="43" w:name="_Toc115873891"/>
            <w:r w:rsidRPr="00245490">
              <w:rPr>
                <w:rFonts w:cs="Arial"/>
                <w:noProof/>
                <w:sz w:val="22"/>
                <w:szCs w:val="22"/>
              </w:rPr>
              <w:t xml:space="preserve">OCTOBER </w:t>
            </w:r>
            <w:r w:rsidR="00E75A26" w:rsidRPr="00245490">
              <w:rPr>
                <w:rFonts w:cs="Arial"/>
                <w:noProof/>
                <w:sz w:val="22"/>
                <w:szCs w:val="22"/>
              </w:rPr>
              <w:t>6</w:t>
            </w:r>
            <w:r w:rsidRPr="00245490">
              <w:rPr>
                <w:rFonts w:cs="Arial"/>
                <w:noProof/>
                <w:sz w:val="22"/>
                <w:szCs w:val="22"/>
              </w:rPr>
              <w:t>, 2022</w:t>
            </w:r>
            <w:r w:rsidRPr="00245490">
              <w:rPr>
                <w:sz w:val="22"/>
              </w:rPr>
              <w:t xml:space="preserve"> - STAFF REPORT FOR RULE 216(3) SIGNIFICANT MODIFICATION</w:t>
            </w:r>
            <w:bookmarkEnd w:id="42"/>
            <w:bookmarkEnd w:id="43"/>
          </w:p>
        </w:tc>
        <w:tc>
          <w:tcPr>
            <w:tcW w:w="2430" w:type="dxa"/>
            <w:tcBorders>
              <w:bottom w:val="nil"/>
            </w:tcBorders>
          </w:tcPr>
          <w:p w14:paraId="4329B42C" w14:textId="77777777" w:rsidR="0093228D" w:rsidRPr="00245490" w:rsidRDefault="0093228D" w:rsidP="00A4578E">
            <w:pPr>
              <w:pStyle w:val="Header"/>
              <w:jc w:val="center"/>
              <w:rPr>
                <w:rFonts w:ascii="Arial" w:hAnsi="Arial"/>
                <w:sz w:val="22"/>
                <w:szCs w:val="22"/>
              </w:rPr>
            </w:pPr>
            <w:r w:rsidRPr="00245490">
              <w:rPr>
                <w:rFonts w:ascii="Arial" w:hAnsi="Arial" w:cs="Arial"/>
                <w:noProof/>
                <w:sz w:val="22"/>
                <w:szCs w:val="22"/>
              </w:rPr>
              <w:t>MI-ROP-N1436-2018a</w:t>
            </w:r>
          </w:p>
        </w:tc>
      </w:tr>
    </w:tbl>
    <w:p w14:paraId="22ADF378" w14:textId="77777777" w:rsidR="0093228D" w:rsidRPr="00245490" w:rsidRDefault="0093228D" w:rsidP="0093228D">
      <w:pPr>
        <w:jc w:val="both"/>
        <w:rPr>
          <w:rFonts w:ascii="Arial" w:hAnsi="Arial"/>
          <w:sz w:val="22"/>
        </w:rPr>
      </w:pPr>
    </w:p>
    <w:p w14:paraId="06620369" w14:textId="77777777" w:rsidR="0093228D" w:rsidRPr="00245490" w:rsidRDefault="0093228D" w:rsidP="0093228D">
      <w:pPr>
        <w:rPr>
          <w:rFonts w:ascii="Arial" w:hAnsi="Arial"/>
          <w:b/>
          <w:sz w:val="22"/>
          <w:u w:val="single"/>
        </w:rPr>
      </w:pPr>
      <w:bookmarkStart w:id="44" w:name="_Toc482691133"/>
      <w:r w:rsidRPr="00245490">
        <w:rPr>
          <w:rFonts w:ascii="Arial" w:hAnsi="Arial"/>
          <w:b/>
          <w:sz w:val="22"/>
          <w:u w:val="single"/>
        </w:rPr>
        <w:t>Purpose</w:t>
      </w:r>
      <w:bookmarkEnd w:id="44"/>
    </w:p>
    <w:p w14:paraId="79298B30" w14:textId="77777777" w:rsidR="0093228D" w:rsidRPr="00245490" w:rsidRDefault="0093228D" w:rsidP="0093228D">
      <w:pPr>
        <w:jc w:val="both"/>
        <w:rPr>
          <w:rFonts w:ascii="Arial" w:hAnsi="Arial"/>
          <w:sz w:val="22"/>
        </w:rPr>
      </w:pPr>
    </w:p>
    <w:p w14:paraId="49CDAB8B" w14:textId="77777777" w:rsidR="0093228D" w:rsidRPr="00245490" w:rsidRDefault="0093228D" w:rsidP="0093228D">
      <w:pPr>
        <w:jc w:val="both"/>
        <w:rPr>
          <w:rFonts w:ascii="Arial" w:hAnsi="Arial"/>
          <w:sz w:val="22"/>
        </w:rPr>
      </w:pPr>
      <w:r w:rsidRPr="00245490">
        <w:rPr>
          <w:rFonts w:ascii="Arial" w:hAnsi="Arial"/>
          <w:sz w:val="22"/>
        </w:rPr>
        <w:t xml:space="preserve">On </w:t>
      </w:r>
      <w:r w:rsidRPr="00245490">
        <w:rPr>
          <w:rFonts w:ascii="Arial" w:hAnsi="Arial" w:cs="Arial"/>
          <w:noProof/>
          <w:sz w:val="22"/>
          <w:szCs w:val="22"/>
        </w:rPr>
        <w:t>October 30, 2018</w:t>
      </w:r>
      <w:r w:rsidRPr="00245490">
        <w:rPr>
          <w:rFonts w:ascii="Arial" w:hAnsi="Arial"/>
          <w:sz w:val="22"/>
        </w:rPr>
        <w:t>, the Department of Environment, Great Lakes, and Energy, Air Quality Division (AQD), approved and issued Renewable Operating Permit (</w:t>
      </w:r>
      <w:smartTag w:uri="urn:schemas-microsoft-com:office:smarttags" w:element="stockticker">
        <w:r w:rsidRPr="00245490">
          <w:rPr>
            <w:rFonts w:ascii="Arial" w:hAnsi="Arial"/>
            <w:sz w:val="22"/>
          </w:rPr>
          <w:t>ROP</w:t>
        </w:r>
      </w:smartTag>
      <w:r w:rsidRPr="00245490">
        <w:rPr>
          <w:rFonts w:ascii="Arial" w:hAnsi="Arial"/>
          <w:sz w:val="22"/>
        </w:rPr>
        <w:t xml:space="preserve">) No. </w:t>
      </w:r>
      <w:r w:rsidRPr="00245490">
        <w:rPr>
          <w:rFonts w:ascii="Arial" w:hAnsi="Arial" w:cs="Arial"/>
          <w:noProof/>
          <w:sz w:val="22"/>
          <w:szCs w:val="22"/>
        </w:rPr>
        <w:t>MI-ROP-N1436-2018</w:t>
      </w:r>
      <w:r w:rsidRPr="00245490">
        <w:rPr>
          <w:rFonts w:ascii="Arial" w:hAnsi="Arial"/>
          <w:sz w:val="22"/>
        </w:rPr>
        <w:t xml:space="preserve"> to </w:t>
      </w:r>
      <w:r w:rsidRPr="00245490">
        <w:rPr>
          <w:rFonts w:ascii="Arial" w:hAnsi="Arial" w:cs="Arial"/>
          <w:noProof/>
          <w:sz w:val="22"/>
          <w:szCs w:val="22"/>
        </w:rPr>
        <w:t>FCA US LLC - Chrysler Technology Center</w:t>
      </w:r>
      <w:r w:rsidRPr="00245490">
        <w:rPr>
          <w:rFonts w:ascii="Arial" w:hAnsi="Arial"/>
          <w:sz w:val="22"/>
        </w:rPr>
        <w:t xml:space="preserve"> pursuant to Rule 214 of the administrative rules promulgated under Act 451.  Once issued, the AQD is required to modify the </w:t>
      </w:r>
      <w:smartTag w:uri="urn:schemas-microsoft-com:office:smarttags" w:element="stockticker">
        <w:r w:rsidRPr="00245490">
          <w:rPr>
            <w:rFonts w:ascii="Arial" w:hAnsi="Arial"/>
            <w:sz w:val="22"/>
          </w:rPr>
          <w:t>ROP</w:t>
        </w:r>
      </w:smartTag>
      <w:r w:rsidRPr="00245490">
        <w:rPr>
          <w:rFonts w:ascii="Arial" w:hAnsi="Arial"/>
          <w:sz w:val="22"/>
        </w:rPr>
        <w:t xml:space="preserve"> if the criteria described in Rule 216(3) are met.  Only those conditions to be added or changed in the </w:t>
      </w:r>
      <w:smartTag w:uri="urn:schemas-microsoft-com:office:smarttags" w:element="stockticker">
        <w:r w:rsidRPr="00245490">
          <w:rPr>
            <w:rFonts w:ascii="Arial" w:hAnsi="Arial"/>
            <w:sz w:val="22"/>
          </w:rPr>
          <w:t>ROP</w:t>
        </w:r>
      </w:smartTag>
      <w:r w:rsidRPr="00245490">
        <w:rPr>
          <w:rFonts w:ascii="Arial" w:hAnsi="Arial"/>
          <w:sz w:val="22"/>
        </w:rPr>
        <w:t xml:space="preserve"> are to be considered during this public comment period.  The purpose of this Staff Report is to describe the changes that were made to the </w:t>
      </w:r>
      <w:smartTag w:uri="urn:schemas-microsoft-com:office:smarttags" w:element="stockticker">
        <w:r w:rsidRPr="00245490">
          <w:rPr>
            <w:rFonts w:ascii="Arial" w:hAnsi="Arial"/>
            <w:sz w:val="22"/>
          </w:rPr>
          <w:t>ROP</w:t>
        </w:r>
      </w:smartTag>
      <w:r w:rsidRPr="00245490">
        <w:rPr>
          <w:rFonts w:ascii="Arial" w:hAnsi="Arial"/>
          <w:sz w:val="22"/>
        </w:rPr>
        <w:t xml:space="preserve"> following the 30-day public comment period.</w:t>
      </w:r>
    </w:p>
    <w:p w14:paraId="723ADE1E" w14:textId="77777777" w:rsidR="0093228D" w:rsidRPr="00245490" w:rsidRDefault="0093228D" w:rsidP="0093228D">
      <w:pPr>
        <w:jc w:val="both"/>
        <w:rPr>
          <w:rFonts w:ascii="Arial" w:hAnsi="Arial"/>
          <w:sz w:val="22"/>
        </w:rPr>
      </w:pPr>
    </w:p>
    <w:p w14:paraId="576810F2" w14:textId="77777777" w:rsidR="0093228D" w:rsidRPr="00245490" w:rsidRDefault="0093228D" w:rsidP="0093228D">
      <w:pPr>
        <w:rPr>
          <w:rFonts w:ascii="Arial" w:hAnsi="Arial"/>
          <w:b/>
          <w:sz w:val="22"/>
          <w:u w:val="single"/>
        </w:rPr>
      </w:pPr>
      <w:bookmarkStart w:id="45" w:name="_Toc482691134"/>
      <w:r w:rsidRPr="00245490">
        <w:rPr>
          <w:rFonts w:ascii="Arial" w:hAnsi="Arial"/>
          <w:b/>
          <w:sz w:val="22"/>
          <w:u w:val="single"/>
        </w:rPr>
        <w:t>General Information</w:t>
      </w:r>
      <w:bookmarkEnd w:id="45"/>
    </w:p>
    <w:p w14:paraId="4E5EEB0E" w14:textId="77777777" w:rsidR="0093228D" w:rsidRPr="00245490" w:rsidRDefault="0093228D" w:rsidP="0093228D">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45490" w:rsidRPr="00245490" w14:paraId="0F7EC6FC" w14:textId="77777777" w:rsidTr="00A4578E">
        <w:tc>
          <w:tcPr>
            <w:tcW w:w="4464" w:type="dxa"/>
          </w:tcPr>
          <w:p w14:paraId="2A6C5B71" w14:textId="77777777" w:rsidR="0093228D" w:rsidRPr="00245490" w:rsidRDefault="0093228D" w:rsidP="00A4578E">
            <w:pPr>
              <w:rPr>
                <w:rFonts w:ascii="Arial" w:hAnsi="Arial"/>
                <w:sz w:val="22"/>
              </w:rPr>
            </w:pPr>
            <w:r w:rsidRPr="00245490">
              <w:rPr>
                <w:rFonts w:ascii="Arial" w:hAnsi="Arial"/>
                <w:sz w:val="22"/>
              </w:rPr>
              <w:t>Responsible Official:</w:t>
            </w:r>
          </w:p>
        </w:tc>
        <w:tc>
          <w:tcPr>
            <w:tcW w:w="5796" w:type="dxa"/>
          </w:tcPr>
          <w:p w14:paraId="19FCD259" w14:textId="51152D05" w:rsidR="0093228D" w:rsidRPr="00245490" w:rsidRDefault="0093228D" w:rsidP="00A4578E">
            <w:pPr>
              <w:rPr>
                <w:rFonts w:ascii="Arial" w:hAnsi="Arial" w:cs="Arial"/>
                <w:sz w:val="22"/>
                <w:szCs w:val="22"/>
              </w:rPr>
            </w:pPr>
            <w:r w:rsidRPr="00245490">
              <w:rPr>
                <w:rFonts w:ascii="Arial" w:hAnsi="Arial" w:cs="Arial"/>
                <w:sz w:val="22"/>
                <w:szCs w:val="22"/>
              </w:rPr>
              <w:t xml:space="preserve">Lisa </w:t>
            </w:r>
            <w:proofErr w:type="spellStart"/>
            <w:r w:rsidRPr="00245490">
              <w:rPr>
                <w:rFonts w:ascii="Arial" w:hAnsi="Arial" w:cs="Arial"/>
                <w:sz w:val="22"/>
                <w:szCs w:val="22"/>
              </w:rPr>
              <w:t>Lorte</w:t>
            </w:r>
            <w:proofErr w:type="spellEnd"/>
            <w:r w:rsidRPr="00245490">
              <w:rPr>
                <w:rFonts w:ascii="Arial" w:hAnsi="Arial" w:cs="Arial"/>
                <w:sz w:val="22"/>
                <w:szCs w:val="22"/>
              </w:rPr>
              <w:t>, Director Powertrain</w:t>
            </w:r>
          </w:p>
          <w:p w14:paraId="131E6113" w14:textId="77777777" w:rsidR="0093228D" w:rsidRPr="00245490" w:rsidRDefault="0093228D" w:rsidP="00A4578E">
            <w:pPr>
              <w:rPr>
                <w:rFonts w:ascii="Arial" w:hAnsi="Arial"/>
                <w:sz w:val="22"/>
              </w:rPr>
            </w:pPr>
            <w:r w:rsidRPr="00245490">
              <w:rPr>
                <w:rFonts w:ascii="Arial" w:hAnsi="Arial" w:cs="Arial"/>
                <w:sz w:val="22"/>
                <w:szCs w:val="22"/>
              </w:rPr>
              <w:t>248-576-1356</w:t>
            </w:r>
          </w:p>
        </w:tc>
      </w:tr>
      <w:tr w:rsidR="0093228D" w:rsidRPr="00245490" w14:paraId="6A61D214" w14:textId="77777777" w:rsidTr="00A4578E">
        <w:tc>
          <w:tcPr>
            <w:tcW w:w="4464" w:type="dxa"/>
          </w:tcPr>
          <w:p w14:paraId="0DA4640D" w14:textId="77777777" w:rsidR="0093228D" w:rsidRPr="00245490" w:rsidRDefault="0093228D" w:rsidP="00A4578E">
            <w:pPr>
              <w:rPr>
                <w:rFonts w:ascii="Arial" w:hAnsi="Arial"/>
                <w:sz w:val="22"/>
              </w:rPr>
            </w:pPr>
            <w:r w:rsidRPr="00245490">
              <w:rPr>
                <w:rFonts w:ascii="Arial" w:hAnsi="Arial"/>
                <w:sz w:val="22"/>
              </w:rPr>
              <w:t>AQD Contact:</w:t>
            </w:r>
          </w:p>
        </w:tc>
        <w:tc>
          <w:tcPr>
            <w:tcW w:w="5796" w:type="dxa"/>
          </w:tcPr>
          <w:p w14:paraId="769F0A88" w14:textId="77777777" w:rsidR="0093228D" w:rsidRPr="00245490" w:rsidRDefault="0093228D" w:rsidP="00A4578E">
            <w:pPr>
              <w:rPr>
                <w:rFonts w:ascii="Arial" w:hAnsi="Arial" w:cs="Arial"/>
                <w:sz w:val="22"/>
                <w:szCs w:val="22"/>
              </w:rPr>
            </w:pPr>
            <w:r w:rsidRPr="00245490">
              <w:rPr>
                <w:rFonts w:ascii="Arial" w:hAnsi="Arial" w:cs="Arial"/>
                <w:noProof/>
                <w:sz w:val="22"/>
                <w:szCs w:val="22"/>
              </w:rPr>
              <w:t>Caryn Owens</w:t>
            </w:r>
            <w:r w:rsidRPr="00245490">
              <w:rPr>
                <w:rFonts w:ascii="Arial" w:hAnsi="Arial" w:cs="Arial"/>
                <w:sz w:val="22"/>
                <w:szCs w:val="22"/>
              </w:rPr>
              <w:t xml:space="preserve">, </w:t>
            </w:r>
            <w:r w:rsidRPr="00245490">
              <w:rPr>
                <w:rFonts w:ascii="Arial" w:hAnsi="Arial" w:cs="Arial"/>
                <w:noProof/>
                <w:sz w:val="22"/>
                <w:szCs w:val="22"/>
              </w:rPr>
              <w:t>Senior Enviromental Engineer</w:t>
            </w:r>
          </w:p>
          <w:p w14:paraId="4E63EC01" w14:textId="77777777" w:rsidR="0093228D" w:rsidRPr="00245490" w:rsidRDefault="0093228D" w:rsidP="00A4578E">
            <w:pPr>
              <w:rPr>
                <w:rFonts w:ascii="Arial" w:hAnsi="Arial"/>
                <w:sz w:val="22"/>
              </w:rPr>
            </w:pPr>
            <w:r w:rsidRPr="00245490">
              <w:rPr>
                <w:rFonts w:ascii="Arial" w:hAnsi="Arial" w:cs="Arial"/>
                <w:noProof/>
                <w:sz w:val="22"/>
                <w:szCs w:val="22"/>
              </w:rPr>
              <w:t>231-878-6688</w:t>
            </w:r>
          </w:p>
        </w:tc>
      </w:tr>
    </w:tbl>
    <w:p w14:paraId="45C542CD" w14:textId="77777777" w:rsidR="0093228D" w:rsidRPr="00245490" w:rsidRDefault="0093228D" w:rsidP="0093228D">
      <w:pPr>
        <w:rPr>
          <w:rFonts w:ascii="Arial" w:hAnsi="Arial"/>
          <w:sz w:val="22"/>
        </w:rPr>
      </w:pPr>
    </w:p>
    <w:p w14:paraId="4C3FB20A" w14:textId="77777777" w:rsidR="00864B74" w:rsidRPr="00245490" w:rsidRDefault="00864B74" w:rsidP="00864B74">
      <w:pPr>
        <w:rPr>
          <w:rFonts w:ascii="Arial" w:hAnsi="Arial" w:cs="Arial"/>
          <w:b/>
          <w:sz w:val="22"/>
          <w:u w:val="single"/>
        </w:rPr>
      </w:pPr>
      <w:r w:rsidRPr="00245490">
        <w:rPr>
          <w:rFonts w:ascii="Arial" w:hAnsi="Arial" w:cs="Arial"/>
          <w:b/>
          <w:sz w:val="22"/>
          <w:u w:val="single"/>
        </w:rPr>
        <w:t>Summary of Pertinent Comments</w:t>
      </w:r>
    </w:p>
    <w:p w14:paraId="66208FA8" w14:textId="77777777" w:rsidR="00C96D63" w:rsidRPr="00245490" w:rsidRDefault="00C96D63" w:rsidP="00864B74">
      <w:pPr>
        <w:rPr>
          <w:rFonts w:ascii="Arial" w:hAnsi="Arial" w:cs="Arial"/>
          <w:sz w:val="22"/>
          <w:szCs w:val="22"/>
        </w:rPr>
      </w:pPr>
    </w:p>
    <w:p w14:paraId="429E153B" w14:textId="5C84804A" w:rsidR="00864B74" w:rsidRPr="00245490" w:rsidRDefault="00C96D63" w:rsidP="005F182F">
      <w:pPr>
        <w:jc w:val="both"/>
        <w:rPr>
          <w:rFonts w:ascii="Arial" w:hAnsi="Arial" w:cs="Arial"/>
          <w:sz w:val="22"/>
          <w:szCs w:val="22"/>
          <w:u w:val="single"/>
        </w:rPr>
      </w:pPr>
      <w:r w:rsidRPr="00245490">
        <w:rPr>
          <w:rFonts w:ascii="Arial" w:hAnsi="Arial" w:cs="Arial"/>
          <w:sz w:val="22"/>
          <w:szCs w:val="22"/>
        </w:rPr>
        <w:t xml:space="preserve">The following is a summary of the comments received during the 30-day public comment period from </w:t>
      </w:r>
      <w:r w:rsidRPr="00245490">
        <w:rPr>
          <w:rFonts w:ascii="Arial" w:hAnsi="Arial" w:cs="Arial"/>
          <w:noProof/>
          <w:sz w:val="22"/>
          <w:szCs w:val="22"/>
        </w:rPr>
        <w:t>FCA US LLC - Chrysler Technology Center</w:t>
      </w:r>
      <w:r w:rsidRPr="00245490">
        <w:rPr>
          <w:rFonts w:ascii="Arial" w:hAnsi="Arial" w:cs="Arial"/>
          <w:sz w:val="22"/>
          <w:szCs w:val="22"/>
        </w:rPr>
        <w:t>.</w:t>
      </w:r>
    </w:p>
    <w:p w14:paraId="2A3D9BA8" w14:textId="77777777" w:rsidR="00C96D63" w:rsidRPr="00245490" w:rsidRDefault="00C96D63" w:rsidP="005F182F">
      <w:pPr>
        <w:jc w:val="both"/>
        <w:rPr>
          <w:rFonts w:ascii="Arial" w:hAnsi="Arial" w:cs="Arial"/>
          <w:sz w:val="22"/>
          <w:szCs w:val="22"/>
          <w:u w:val="single"/>
        </w:rPr>
      </w:pPr>
    </w:p>
    <w:p w14:paraId="301BF8DA" w14:textId="1DC1AE04" w:rsidR="00864B74" w:rsidRPr="00245490" w:rsidRDefault="00C96D63" w:rsidP="005F182F">
      <w:pPr>
        <w:jc w:val="both"/>
        <w:rPr>
          <w:rFonts w:ascii="Arial" w:hAnsi="Arial" w:cs="Arial"/>
          <w:b/>
          <w:bCs/>
          <w:sz w:val="22"/>
          <w:u w:val="single"/>
        </w:rPr>
      </w:pPr>
      <w:r w:rsidRPr="00245490">
        <w:rPr>
          <w:rFonts w:ascii="Arial" w:hAnsi="Arial" w:cs="Arial"/>
          <w:b/>
          <w:bCs/>
          <w:sz w:val="22"/>
          <w:u w:val="single"/>
        </w:rPr>
        <w:t>FCA US LLC Comment 1:</w:t>
      </w:r>
    </w:p>
    <w:p w14:paraId="05D24EA5" w14:textId="2CEC8629" w:rsidR="00E05B3B" w:rsidRPr="00245490" w:rsidRDefault="00C96D63" w:rsidP="005F182F">
      <w:pPr>
        <w:autoSpaceDE w:val="0"/>
        <w:autoSpaceDN w:val="0"/>
        <w:adjustRightInd w:val="0"/>
        <w:jc w:val="both"/>
        <w:rPr>
          <w:rFonts w:ascii="Arial" w:hAnsi="Arial" w:cs="Arial"/>
          <w:sz w:val="22"/>
          <w:szCs w:val="22"/>
        </w:rPr>
      </w:pPr>
      <w:r w:rsidRPr="00245490">
        <w:rPr>
          <w:rFonts w:ascii="Arial" w:hAnsi="Arial" w:cs="Arial"/>
          <w:sz w:val="22"/>
          <w:szCs w:val="22"/>
        </w:rPr>
        <w:t xml:space="preserve">Regarding Section 2 – Scientific Labs in the ROP, in Flexible Groups FG-CNTRLDCELLS Special Condition (SC) VI.7 </w:t>
      </w:r>
      <w:r w:rsidR="00E05B3B" w:rsidRPr="00245490">
        <w:rPr>
          <w:rFonts w:ascii="Arial" w:hAnsi="Arial" w:cs="Arial"/>
          <w:sz w:val="22"/>
          <w:szCs w:val="22"/>
        </w:rPr>
        <w:t>(</w:t>
      </w:r>
      <w:proofErr w:type="spellStart"/>
      <w:r w:rsidR="00E05B3B" w:rsidRPr="00245490">
        <w:rPr>
          <w:rFonts w:ascii="Arial" w:hAnsi="Arial" w:cs="Arial"/>
          <w:sz w:val="22"/>
          <w:szCs w:val="22"/>
        </w:rPr>
        <w:t>sc</w:t>
      </w:r>
      <w:proofErr w:type="spellEnd"/>
      <w:r w:rsidR="00E05B3B" w:rsidRPr="00245490">
        <w:rPr>
          <w:rFonts w:ascii="Arial" w:hAnsi="Arial" w:cs="Arial"/>
          <w:sz w:val="22"/>
          <w:szCs w:val="22"/>
        </w:rPr>
        <w:t xml:space="preserve">, should be “9”) </w:t>
      </w:r>
      <w:r w:rsidRPr="00245490">
        <w:rPr>
          <w:rFonts w:ascii="Arial" w:hAnsi="Arial" w:cs="Arial"/>
          <w:sz w:val="22"/>
          <w:szCs w:val="22"/>
        </w:rPr>
        <w:t>and FG-UNCNTRLDCELLS</w:t>
      </w:r>
      <w:r w:rsidR="00E05B3B" w:rsidRPr="00245490">
        <w:rPr>
          <w:rFonts w:ascii="Arial" w:hAnsi="Arial" w:cs="Arial"/>
          <w:sz w:val="22"/>
          <w:szCs w:val="22"/>
        </w:rPr>
        <w:t xml:space="preserve"> SC VI.11. </w:t>
      </w:r>
    </w:p>
    <w:p w14:paraId="0CB2BBE4" w14:textId="77777777" w:rsidR="00E05B3B" w:rsidRPr="00245490" w:rsidRDefault="00E05B3B" w:rsidP="005F182F">
      <w:pPr>
        <w:autoSpaceDE w:val="0"/>
        <w:autoSpaceDN w:val="0"/>
        <w:adjustRightInd w:val="0"/>
        <w:jc w:val="both"/>
        <w:rPr>
          <w:rFonts w:ascii="Arial" w:hAnsi="Arial" w:cs="Arial"/>
          <w:sz w:val="22"/>
          <w:szCs w:val="22"/>
        </w:rPr>
      </w:pPr>
    </w:p>
    <w:p w14:paraId="778DFC2E" w14:textId="32AA0ED9" w:rsidR="00C96D63" w:rsidRPr="00245490" w:rsidRDefault="00E05B3B" w:rsidP="005F182F">
      <w:pPr>
        <w:autoSpaceDE w:val="0"/>
        <w:autoSpaceDN w:val="0"/>
        <w:adjustRightInd w:val="0"/>
        <w:jc w:val="both"/>
        <w:rPr>
          <w:rFonts w:ascii="Arial" w:hAnsi="Arial" w:cs="Arial"/>
          <w:i/>
          <w:iCs/>
          <w:sz w:val="22"/>
          <w:szCs w:val="22"/>
        </w:rPr>
      </w:pPr>
      <w:r w:rsidRPr="00245490">
        <w:rPr>
          <w:rFonts w:ascii="Arial" w:hAnsi="Arial" w:cs="Arial"/>
          <w:i/>
          <w:iCs/>
          <w:sz w:val="22"/>
          <w:szCs w:val="22"/>
        </w:rPr>
        <w:t>“</w:t>
      </w:r>
      <w:r w:rsidR="00C96D63" w:rsidRPr="00245490">
        <w:rPr>
          <w:rFonts w:ascii="Arial" w:hAnsi="Arial" w:cs="Arial"/>
          <w:i/>
          <w:iCs/>
          <w:sz w:val="22"/>
          <w:szCs w:val="22"/>
        </w:rPr>
        <w:t>The permi</w:t>
      </w:r>
      <w:r w:rsidR="00F20C12" w:rsidRPr="00245490">
        <w:rPr>
          <w:rFonts w:ascii="Arial" w:hAnsi="Arial" w:cs="Arial"/>
          <w:i/>
          <w:iCs/>
          <w:sz w:val="22"/>
          <w:szCs w:val="22"/>
        </w:rPr>
        <w:t>t</w:t>
      </w:r>
      <w:r w:rsidR="00C96D63" w:rsidRPr="00245490">
        <w:rPr>
          <w:rFonts w:ascii="Arial" w:hAnsi="Arial" w:cs="Arial"/>
          <w:i/>
          <w:iCs/>
          <w:sz w:val="22"/>
          <w:szCs w:val="22"/>
        </w:rPr>
        <w:t>tee shall main</w:t>
      </w:r>
      <w:r w:rsidR="00F20C12" w:rsidRPr="00245490">
        <w:rPr>
          <w:rFonts w:ascii="Arial" w:hAnsi="Arial" w:cs="Arial"/>
          <w:i/>
          <w:iCs/>
          <w:sz w:val="22"/>
          <w:szCs w:val="22"/>
        </w:rPr>
        <w:t>tain</w:t>
      </w:r>
      <w:r w:rsidR="00C96D63" w:rsidRPr="00245490">
        <w:rPr>
          <w:rFonts w:ascii="Arial" w:hAnsi="Arial" w:cs="Arial"/>
          <w:i/>
          <w:iCs/>
          <w:sz w:val="22"/>
          <w:szCs w:val="22"/>
        </w:rPr>
        <w:t xml:space="preserve"> a record of</w:t>
      </w:r>
      <w:r w:rsidR="00F20C12" w:rsidRPr="00245490">
        <w:rPr>
          <w:rFonts w:ascii="Arial" w:hAnsi="Arial" w:cs="Arial"/>
          <w:i/>
          <w:iCs/>
          <w:sz w:val="22"/>
          <w:szCs w:val="22"/>
        </w:rPr>
        <w:t xml:space="preserve"> t</w:t>
      </w:r>
      <w:r w:rsidR="00C96D63" w:rsidRPr="00245490">
        <w:rPr>
          <w:rFonts w:ascii="Arial" w:hAnsi="Arial" w:cs="Arial"/>
          <w:i/>
          <w:iCs/>
          <w:sz w:val="22"/>
          <w:szCs w:val="22"/>
        </w:rPr>
        <w:t xml:space="preserve">he size of the </w:t>
      </w:r>
      <w:r w:rsidR="00F20C12" w:rsidRPr="00245490">
        <w:rPr>
          <w:rFonts w:ascii="Arial" w:hAnsi="Arial" w:cs="Arial"/>
          <w:i/>
          <w:iCs/>
          <w:sz w:val="22"/>
          <w:szCs w:val="22"/>
        </w:rPr>
        <w:t>dynamometer</w:t>
      </w:r>
      <w:r w:rsidR="00C96D63" w:rsidRPr="00245490">
        <w:rPr>
          <w:rFonts w:ascii="Arial" w:hAnsi="Arial" w:cs="Arial"/>
          <w:i/>
          <w:iCs/>
          <w:sz w:val="22"/>
          <w:szCs w:val="22"/>
        </w:rPr>
        <w:t xml:space="preserve"> used for each test stand</w:t>
      </w:r>
      <w:r w:rsidRPr="00245490">
        <w:rPr>
          <w:rFonts w:ascii="Arial" w:hAnsi="Arial" w:cs="Arial"/>
          <w:i/>
          <w:iCs/>
          <w:sz w:val="22"/>
          <w:szCs w:val="22"/>
        </w:rPr>
        <w:t xml:space="preserve"> </w:t>
      </w:r>
      <w:r w:rsidR="00C96D63" w:rsidRPr="00245490">
        <w:rPr>
          <w:rFonts w:ascii="Arial" w:hAnsi="Arial" w:cs="Arial"/>
          <w:i/>
          <w:iCs/>
          <w:sz w:val="22"/>
          <w:szCs w:val="22"/>
        </w:rPr>
        <w:t>in each test cell in acceptable format.</w:t>
      </w:r>
      <w:r w:rsidR="00245490" w:rsidRPr="00245490">
        <w:rPr>
          <w:rFonts w:ascii="Arial" w:hAnsi="Arial" w:cs="Arial"/>
          <w:i/>
          <w:iCs/>
          <w:sz w:val="22"/>
          <w:szCs w:val="22"/>
        </w:rPr>
        <w:t xml:space="preserve"> </w:t>
      </w:r>
      <w:r w:rsidR="00C96D63" w:rsidRPr="00245490">
        <w:rPr>
          <w:rFonts w:ascii="Arial" w:hAnsi="Arial" w:cs="Arial"/>
          <w:i/>
          <w:iCs/>
          <w:sz w:val="22"/>
          <w:szCs w:val="22"/>
        </w:rPr>
        <w:t xml:space="preserve"> (R 336.1213(3))</w:t>
      </w:r>
      <w:r w:rsidRPr="00245490">
        <w:rPr>
          <w:rFonts w:ascii="Arial" w:hAnsi="Arial" w:cs="Arial"/>
          <w:i/>
          <w:iCs/>
          <w:sz w:val="22"/>
          <w:szCs w:val="22"/>
        </w:rPr>
        <w:t>”</w:t>
      </w:r>
    </w:p>
    <w:p w14:paraId="64D55435" w14:textId="77777777" w:rsidR="00E05B3B" w:rsidRPr="00245490" w:rsidRDefault="00E05B3B" w:rsidP="005F182F">
      <w:pPr>
        <w:autoSpaceDE w:val="0"/>
        <w:autoSpaceDN w:val="0"/>
        <w:adjustRightInd w:val="0"/>
        <w:jc w:val="both"/>
        <w:rPr>
          <w:rFonts w:ascii="Arial" w:hAnsi="Arial" w:cs="Arial"/>
          <w:sz w:val="22"/>
          <w:szCs w:val="22"/>
        </w:rPr>
      </w:pPr>
    </w:p>
    <w:p w14:paraId="6461467E" w14:textId="738E334F" w:rsidR="00C96D63" w:rsidRPr="00245490" w:rsidRDefault="00E05B3B" w:rsidP="005F182F">
      <w:pPr>
        <w:autoSpaceDE w:val="0"/>
        <w:autoSpaceDN w:val="0"/>
        <w:adjustRightInd w:val="0"/>
        <w:jc w:val="both"/>
        <w:rPr>
          <w:rFonts w:ascii="Arial" w:hAnsi="Arial" w:cs="Arial"/>
          <w:sz w:val="22"/>
          <w:szCs w:val="22"/>
        </w:rPr>
      </w:pPr>
      <w:r w:rsidRPr="00245490">
        <w:rPr>
          <w:rFonts w:ascii="Arial" w:hAnsi="Arial" w:cs="Arial"/>
          <w:sz w:val="22"/>
          <w:szCs w:val="22"/>
        </w:rPr>
        <w:t xml:space="preserve">FCA US LLC </w:t>
      </w:r>
      <w:r w:rsidR="00C96D63" w:rsidRPr="00245490">
        <w:rPr>
          <w:rFonts w:ascii="Arial" w:hAnsi="Arial" w:cs="Arial"/>
          <w:sz w:val="22"/>
          <w:szCs w:val="22"/>
        </w:rPr>
        <w:t>is requesting removal of the</w:t>
      </w:r>
      <w:r w:rsidRPr="00245490">
        <w:rPr>
          <w:rFonts w:ascii="Arial" w:hAnsi="Arial" w:cs="Arial"/>
          <w:sz w:val="22"/>
          <w:szCs w:val="22"/>
        </w:rPr>
        <w:t xml:space="preserve"> </w:t>
      </w:r>
      <w:r w:rsidR="00C96D63" w:rsidRPr="00245490">
        <w:rPr>
          <w:rFonts w:ascii="Arial" w:hAnsi="Arial" w:cs="Arial"/>
          <w:sz w:val="22"/>
          <w:szCs w:val="22"/>
        </w:rPr>
        <w:t xml:space="preserve">noted special conditions from the ROP. </w:t>
      </w:r>
      <w:r w:rsidR="00245490" w:rsidRPr="00245490">
        <w:rPr>
          <w:rFonts w:ascii="Arial" w:hAnsi="Arial" w:cs="Arial"/>
          <w:sz w:val="22"/>
          <w:szCs w:val="22"/>
        </w:rPr>
        <w:t xml:space="preserve"> </w:t>
      </w:r>
      <w:r w:rsidR="00C96D63" w:rsidRPr="00245490">
        <w:rPr>
          <w:rFonts w:ascii="Arial" w:hAnsi="Arial" w:cs="Arial"/>
          <w:sz w:val="22"/>
          <w:szCs w:val="22"/>
        </w:rPr>
        <w:t>These additional</w:t>
      </w:r>
      <w:r w:rsidRPr="00245490">
        <w:rPr>
          <w:rFonts w:ascii="Arial" w:hAnsi="Arial" w:cs="Arial"/>
          <w:sz w:val="22"/>
          <w:szCs w:val="22"/>
        </w:rPr>
        <w:t xml:space="preserve"> </w:t>
      </w:r>
      <w:r w:rsidR="00C96D63" w:rsidRPr="00245490">
        <w:rPr>
          <w:rFonts w:ascii="Arial" w:hAnsi="Arial" w:cs="Arial"/>
          <w:sz w:val="22"/>
          <w:szCs w:val="22"/>
        </w:rPr>
        <w:t>requirements pose an additional burden for the facility that was not agreed to during PT</w:t>
      </w:r>
      <w:r w:rsidRPr="00245490">
        <w:rPr>
          <w:rFonts w:ascii="Arial" w:hAnsi="Arial" w:cs="Arial"/>
          <w:sz w:val="22"/>
          <w:szCs w:val="22"/>
        </w:rPr>
        <w:t xml:space="preserve">I </w:t>
      </w:r>
      <w:r w:rsidR="00C96D63" w:rsidRPr="00245490">
        <w:rPr>
          <w:rFonts w:ascii="Arial" w:hAnsi="Arial" w:cs="Arial"/>
          <w:sz w:val="22"/>
          <w:szCs w:val="22"/>
        </w:rPr>
        <w:t xml:space="preserve">negotiations and serve no clear purpose. </w:t>
      </w:r>
      <w:r w:rsidR="00245490" w:rsidRPr="00245490">
        <w:rPr>
          <w:rFonts w:ascii="Arial" w:hAnsi="Arial" w:cs="Arial"/>
          <w:sz w:val="22"/>
          <w:szCs w:val="22"/>
        </w:rPr>
        <w:t xml:space="preserve"> </w:t>
      </w:r>
      <w:r w:rsidR="00C96D63" w:rsidRPr="00245490">
        <w:rPr>
          <w:rFonts w:ascii="Arial" w:hAnsi="Arial" w:cs="Arial"/>
          <w:sz w:val="22"/>
          <w:szCs w:val="22"/>
        </w:rPr>
        <w:t>The Staff Report for this permit action indicates the AQD</w:t>
      </w:r>
      <w:r w:rsidRPr="00245490">
        <w:rPr>
          <w:rFonts w:ascii="Arial" w:hAnsi="Arial" w:cs="Arial"/>
          <w:sz w:val="22"/>
          <w:szCs w:val="22"/>
        </w:rPr>
        <w:t xml:space="preserve"> </w:t>
      </w:r>
      <w:r w:rsidR="00C96D63" w:rsidRPr="00245490">
        <w:rPr>
          <w:rFonts w:ascii="Arial" w:hAnsi="Arial" w:cs="Arial"/>
          <w:sz w:val="22"/>
          <w:szCs w:val="22"/>
        </w:rPr>
        <w:t>is adding this condition to maintain the list to show continuous compliance with what was evaluated</w:t>
      </w:r>
      <w:r w:rsidRPr="00245490">
        <w:rPr>
          <w:rFonts w:ascii="Arial" w:hAnsi="Arial" w:cs="Arial"/>
          <w:sz w:val="22"/>
          <w:szCs w:val="22"/>
        </w:rPr>
        <w:t xml:space="preserve"> </w:t>
      </w:r>
      <w:r w:rsidR="00C96D63" w:rsidRPr="00245490">
        <w:rPr>
          <w:rFonts w:ascii="Arial" w:hAnsi="Arial" w:cs="Arial"/>
          <w:sz w:val="22"/>
          <w:szCs w:val="22"/>
        </w:rPr>
        <w:t xml:space="preserve">at the time of permitting for the flexible group. </w:t>
      </w:r>
      <w:r w:rsidR="00245490" w:rsidRPr="00245490">
        <w:rPr>
          <w:rFonts w:ascii="Arial" w:hAnsi="Arial" w:cs="Arial"/>
          <w:sz w:val="22"/>
          <w:szCs w:val="22"/>
        </w:rPr>
        <w:t xml:space="preserve"> </w:t>
      </w:r>
      <w:r w:rsidR="00C96D63" w:rsidRPr="00245490">
        <w:rPr>
          <w:rFonts w:ascii="Arial" w:hAnsi="Arial" w:cs="Arial"/>
          <w:sz w:val="22"/>
          <w:szCs w:val="22"/>
        </w:rPr>
        <w:t>This justification presumes that the size of the</w:t>
      </w:r>
      <w:r w:rsidRPr="00245490">
        <w:rPr>
          <w:rFonts w:ascii="Arial" w:hAnsi="Arial" w:cs="Arial"/>
          <w:sz w:val="22"/>
          <w:szCs w:val="22"/>
        </w:rPr>
        <w:t xml:space="preserve"> </w:t>
      </w:r>
      <w:r w:rsidR="00C96D63" w:rsidRPr="00245490">
        <w:rPr>
          <w:rFonts w:ascii="Arial" w:hAnsi="Arial" w:cs="Arial"/>
          <w:sz w:val="22"/>
          <w:szCs w:val="22"/>
        </w:rPr>
        <w:t xml:space="preserve">dynamometer is directly related to the PTI emission limits, which it is not. </w:t>
      </w:r>
      <w:r w:rsidR="00245490" w:rsidRPr="00245490">
        <w:rPr>
          <w:rFonts w:ascii="Arial" w:hAnsi="Arial" w:cs="Arial"/>
          <w:sz w:val="22"/>
          <w:szCs w:val="22"/>
        </w:rPr>
        <w:t xml:space="preserve"> </w:t>
      </w:r>
      <w:r w:rsidR="00C96D63" w:rsidRPr="00245490">
        <w:rPr>
          <w:rFonts w:ascii="Arial" w:hAnsi="Arial" w:cs="Arial"/>
          <w:sz w:val="22"/>
          <w:szCs w:val="22"/>
        </w:rPr>
        <w:t>For these reasons</w:t>
      </w:r>
      <w:r w:rsidR="005F182F" w:rsidRPr="00245490">
        <w:rPr>
          <w:rFonts w:ascii="Arial" w:hAnsi="Arial" w:cs="Arial"/>
          <w:sz w:val="22"/>
          <w:szCs w:val="22"/>
        </w:rPr>
        <w:t>,</w:t>
      </w:r>
      <w:r w:rsidR="00C96D63" w:rsidRPr="00245490">
        <w:rPr>
          <w:rFonts w:ascii="Arial" w:hAnsi="Arial" w:cs="Arial"/>
          <w:sz w:val="22"/>
          <w:szCs w:val="22"/>
        </w:rPr>
        <w:t xml:space="preserve"> </w:t>
      </w:r>
      <w:r w:rsidR="005F182F" w:rsidRPr="00245490">
        <w:rPr>
          <w:rFonts w:ascii="Arial" w:hAnsi="Arial" w:cs="Arial"/>
          <w:sz w:val="22"/>
          <w:szCs w:val="22"/>
        </w:rPr>
        <w:t xml:space="preserve">FCA US LLC </w:t>
      </w:r>
      <w:r w:rsidR="00C96D63" w:rsidRPr="00245490">
        <w:rPr>
          <w:rFonts w:ascii="Arial" w:hAnsi="Arial" w:cs="Arial"/>
          <w:sz w:val="22"/>
          <w:szCs w:val="22"/>
        </w:rPr>
        <w:t>respectfully requests that these conditions be removed from the draft ROP.</w:t>
      </w:r>
    </w:p>
    <w:p w14:paraId="56D95749" w14:textId="77777777" w:rsidR="00C96D63" w:rsidRPr="00245490" w:rsidRDefault="00C96D63" w:rsidP="005F182F">
      <w:pPr>
        <w:jc w:val="both"/>
        <w:rPr>
          <w:rFonts w:ascii="Arial" w:hAnsi="Arial" w:cs="Arial"/>
          <w:sz w:val="22"/>
        </w:rPr>
      </w:pPr>
    </w:p>
    <w:p w14:paraId="1AB22B29" w14:textId="41CCDE91" w:rsidR="00C96D63" w:rsidRPr="00245490" w:rsidRDefault="00C96D63" w:rsidP="005F182F">
      <w:pPr>
        <w:jc w:val="both"/>
        <w:rPr>
          <w:rFonts w:ascii="Arial" w:hAnsi="Arial" w:cs="Arial"/>
          <w:b/>
          <w:bCs/>
          <w:sz w:val="22"/>
          <w:u w:val="single"/>
        </w:rPr>
      </w:pPr>
      <w:r w:rsidRPr="00245490">
        <w:rPr>
          <w:rFonts w:ascii="Arial" w:hAnsi="Arial" w:cs="Arial"/>
          <w:b/>
          <w:bCs/>
          <w:sz w:val="22"/>
          <w:u w:val="single"/>
        </w:rPr>
        <w:t>AQD Response 1:</w:t>
      </w:r>
    </w:p>
    <w:p w14:paraId="3B963AB9" w14:textId="10C12C4B" w:rsidR="00C96D63" w:rsidRPr="00245490" w:rsidRDefault="00E05B3B" w:rsidP="005F182F">
      <w:pPr>
        <w:jc w:val="both"/>
        <w:rPr>
          <w:rFonts w:ascii="Arial" w:hAnsi="Arial" w:cs="Arial"/>
          <w:sz w:val="22"/>
        </w:rPr>
      </w:pPr>
      <w:r w:rsidRPr="00245490">
        <w:rPr>
          <w:rFonts w:ascii="Arial" w:hAnsi="Arial" w:cs="Arial"/>
          <w:sz w:val="22"/>
        </w:rPr>
        <w:t xml:space="preserve">AQD corrected the error in numbering in Flexible Group FG-CNTRLDCELLS, Section VI: Monitoring/Recordkeeping.  With respect to SC VI.9 in FG-CNTRLDCELLS and SC VI.11 in FG-UNCNTRLDCELLS </w:t>
      </w:r>
      <w:r w:rsidR="005F182F" w:rsidRPr="00245490">
        <w:rPr>
          <w:rFonts w:ascii="Arial" w:hAnsi="Arial" w:cs="Arial"/>
          <w:sz w:val="22"/>
        </w:rPr>
        <w:t xml:space="preserve">these two Conditions </w:t>
      </w:r>
      <w:r w:rsidRPr="00245490">
        <w:rPr>
          <w:rFonts w:ascii="Arial" w:hAnsi="Arial" w:cs="Arial"/>
          <w:sz w:val="22"/>
        </w:rPr>
        <w:t xml:space="preserve">shall remain in the ROP.  </w:t>
      </w:r>
      <w:r w:rsidR="00F04488" w:rsidRPr="00245490">
        <w:rPr>
          <w:rFonts w:ascii="Arial" w:hAnsi="Arial" w:cs="Arial"/>
          <w:sz w:val="22"/>
        </w:rPr>
        <w:t xml:space="preserve">Those conditions are necessary </w:t>
      </w:r>
      <w:r w:rsidRPr="00245490">
        <w:rPr>
          <w:rFonts w:ascii="Arial" w:hAnsi="Arial" w:cs="Arial"/>
          <w:sz w:val="22"/>
        </w:rPr>
        <w:t xml:space="preserve">to ensure practical enforceability with the Flexible Group </w:t>
      </w:r>
      <w:r w:rsidR="005F182F" w:rsidRPr="00245490">
        <w:rPr>
          <w:rFonts w:ascii="Arial" w:hAnsi="Arial" w:cs="Arial"/>
          <w:sz w:val="22"/>
        </w:rPr>
        <w:t xml:space="preserve">as permitted </w:t>
      </w:r>
      <w:r w:rsidRPr="00245490">
        <w:rPr>
          <w:rFonts w:ascii="Arial" w:hAnsi="Arial" w:cs="Arial"/>
          <w:sz w:val="22"/>
        </w:rPr>
        <w:t xml:space="preserve">and assure the emission unit has not been unintentionally modified.  </w:t>
      </w:r>
      <w:bookmarkStart w:id="46" w:name="_Hlk115871457"/>
      <w:r w:rsidR="005F182F" w:rsidRPr="00245490">
        <w:rPr>
          <w:rFonts w:ascii="Arial" w:hAnsi="Arial" w:cs="Arial"/>
          <w:sz w:val="22"/>
        </w:rPr>
        <w:t xml:space="preserve">Without this information, it is difficult to determine if the equipment and process on site are </w:t>
      </w:r>
      <w:r w:rsidR="00F04488" w:rsidRPr="00245490">
        <w:rPr>
          <w:rFonts w:ascii="Arial" w:hAnsi="Arial" w:cs="Arial"/>
          <w:sz w:val="22"/>
        </w:rPr>
        <w:t xml:space="preserve">equivalent </w:t>
      </w:r>
      <w:r w:rsidR="006F5D1D" w:rsidRPr="00245490">
        <w:rPr>
          <w:rFonts w:ascii="Arial" w:hAnsi="Arial" w:cs="Arial"/>
          <w:sz w:val="22"/>
        </w:rPr>
        <w:t>to</w:t>
      </w:r>
      <w:r w:rsidR="00F04488" w:rsidRPr="00245490">
        <w:rPr>
          <w:rFonts w:ascii="Arial" w:hAnsi="Arial" w:cs="Arial"/>
          <w:sz w:val="22"/>
        </w:rPr>
        <w:t xml:space="preserve"> the PTI review</w:t>
      </w:r>
      <w:bookmarkEnd w:id="46"/>
      <w:r w:rsidR="006F5D1D" w:rsidRPr="00245490">
        <w:rPr>
          <w:rFonts w:ascii="Arial" w:hAnsi="Arial" w:cs="Arial"/>
          <w:sz w:val="22"/>
        </w:rPr>
        <w:t>.</w:t>
      </w:r>
      <w:r w:rsidR="00E75A26" w:rsidRPr="00245490">
        <w:rPr>
          <w:rFonts w:ascii="Arial" w:hAnsi="Arial" w:cs="Arial"/>
          <w:sz w:val="22"/>
        </w:rPr>
        <w:t xml:space="preserve"> </w:t>
      </w:r>
    </w:p>
    <w:p w14:paraId="3C2693AB" w14:textId="0A3BFE2E" w:rsidR="00245490" w:rsidRPr="00245490" w:rsidRDefault="00245490">
      <w:pPr>
        <w:rPr>
          <w:rFonts w:ascii="Arial" w:hAnsi="Arial" w:cs="Arial"/>
          <w:b/>
          <w:sz w:val="22"/>
        </w:rPr>
      </w:pPr>
      <w:r w:rsidRPr="00245490">
        <w:rPr>
          <w:rFonts w:ascii="Arial" w:hAnsi="Arial" w:cs="Arial"/>
          <w:b/>
          <w:sz w:val="22"/>
        </w:rPr>
        <w:br w:type="page"/>
      </w:r>
    </w:p>
    <w:p w14:paraId="3A92F411" w14:textId="77777777" w:rsidR="00864B74" w:rsidRPr="00245490" w:rsidRDefault="00864B74" w:rsidP="005F182F">
      <w:pPr>
        <w:jc w:val="both"/>
        <w:rPr>
          <w:rFonts w:ascii="Arial" w:hAnsi="Arial" w:cs="Arial"/>
          <w:b/>
          <w:sz w:val="22"/>
        </w:rPr>
      </w:pPr>
    </w:p>
    <w:p w14:paraId="2EFBE41C" w14:textId="2F91BCEF" w:rsidR="00864B74" w:rsidRPr="00245490" w:rsidRDefault="00864B74" w:rsidP="005F182F">
      <w:pPr>
        <w:jc w:val="both"/>
        <w:rPr>
          <w:rFonts w:ascii="Arial" w:hAnsi="Arial" w:cs="Arial"/>
          <w:b/>
          <w:sz w:val="22"/>
          <w:u w:val="single"/>
        </w:rPr>
      </w:pPr>
      <w:r w:rsidRPr="00245490">
        <w:rPr>
          <w:rFonts w:ascii="Arial" w:hAnsi="Arial" w:cs="Arial"/>
          <w:b/>
          <w:sz w:val="22"/>
          <w:u w:val="single"/>
        </w:rPr>
        <w:t xml:space="preserve">Changes to the </w:t>
      </w:r>
      <w:r w:rsidRPr="00245490">
        <w:rPr>
          <w:rFonts w:ascii="Arial" w:hAnsi="Arial"/>
          <w:b/>
          <w:sz w:val="22"/>
          <w:u w:val="single"/>
        </w:rPr>
        <w:t>August 29, 2022</w:t>
      </w:r>
      <w:r w:rsidRPr="00245490">
        <w:rPr>
          <w:rFonts w:ascii="Arial" w:hAnsi="Arial" w:cs="Arial"/>
          <w:b/>
          <w:sz w:val="22"/>
          <w:u w:val="single"/>
        </w:rPr>
        <w:t xml:space="preserve"> </w:t>
      </w:r>
      <w:r w:rsidR="00C96D63" w:rsidRPr="00245490">
        <w:rPr>
          <w:rFonts w:ascii="Arial" w:hAnsi="Arial"/>
          <w:b/>
          <w:sz w:val="22"/>
          <w:u w:val="single"/>
        </w:rPr>
        <w:t>Draft ROP Significant Modification</w:t>
      </w:r>
    </w:p>
    <w:p w14:paraId="545C13B0" w14:textId="77777777" w:rsidR="00C96D63" w:rsidRPr="00245490" w:rsidRDefault="00C96D63" w:rsidP="005F182F">
      <w:pPr>
        <w:jc w:val="both"/>
        <w:rPr>
          <w:rFonts w:ascii="Arial" w:hAnsi="Arial"/>
          <w:b/>
          <w:sz w:val="22"/>
        </w:rPr>
      </w:pPr>
    </w:p>
    <w:p w14:paraId="6B6C2498" w14:textId="5DCCF1D1" w:rsidR="00C96D63" w:rsidRPr="00245490" w:rsidRDefault="005F182F" w:rsidP="005F182F">
      <w:pPr>
        <w:jc w:val="both"/>
        <w:outlineLvl w:val="0"/>
        <w:rPr>
          <w:rFonts w:ascii="Arial" w:hAnsi="Arial"/>
          <w:sz w:val="22"/>
        </w:rPr>
      </w:pPr>
      <w:r w:rsidRPr="00245490">
        <w:rPr>
          <w:rFonts w:ascii="Arial" w:hAnsi="Arial"/>
          <w:sz w:val="22"/>
        </w:rPr>
        <w:t xml:space="preserve">AQD updated the numbering errors in Section VI: </w:t>
      </w:r>
      <w:r w:rsidRPr="00245490">
        <w:rPr>
          <w:rFonts w:ascii="Arial" w:hAnsi="Arial" w:cs="Arial"/>
          <w:sz w:val="22"/>
        </w:rPr>
        <w:t>Monitoring/Recordkeeping</w:t>
      </w:r>
      <w:r w:rsidRPr="00245490">
        <w:rPr>
          <w:rFonts w:ascii="Arial" w:hAnsi="Arial"/>
          <w:sz w:val="22"/>
        </w:rPr>
        <w:t xml:space="preserve"> of </w:t>
      </w:r>
      <w:r w:rsidRPr="00245490">
        <w:rPr>
          <w:rFonts w:ascii="Arial" w:hAnsi="Arial" w:cs="Arial"/>
          <w:sz w:val="22"/>
        </w:rPr>
        <w:t xml:space="preserve">FG-CNTRLDCELLS </w:t>
      </w:r>
      <w:r w:rsidRPr="00245490">
        <w:rPr>
          <w:rFonts w:ascii="Arial" w:hAnsi="Arial"/>
          <w:sz w:val="22"/>
        </w:rPr>
        <w:t>that were identified during the Draft ROP Significant Modification</w:t>
      </w:r>
      <w:r w:rsidR="00C96D63" w:rsidRPr="00245490">
        <w:rPr>
          <w:rFonts w:ascii="Arial" w:hAnsi="Arial"/>
          <w:sz w:val="22"/>
        </w:rPr>
        <w:t>.</w:t>
      </w:r>
    </w:p>
    <w:p w14:paraId="2EC4DD5F" w14:textId="77777777" w:rsidR="00C96D63" w:rsidRPr="00245490" w:rsidRDefault="00C96D63" w:rsidP="005F182F">
      <w:pPr>
        <w:jc w:val="both"/>
        <w:rPr>
          <w:rFonts w:ascii="Arial" w:hAnsi="Arial"/>
          <w:sz w:val="22"/>
        </w:rPr>
      </w:pPr>
    </w:p>
    <w:p w14:paraId="5EF63A89" w14:textId="6AB24709" w:rsidR="00864B74" w:rsidRPr="00245490" w:rsidRDefault="00864B74" w:rsidP="00864B74">
      <w:pPr>
        <w:jc w:val="both"/>
        <w:rPr>
          <w:rFonts w:ascii="Arial" w:hAnsi="Arial" w:cs="Arial"/>
          <w:sz w:val="22"/>
          <w:szCs w:val="22"/>
        </w:rPr>
      </w:pPr>
    </w:p>
    <w:sectPr w:rsidR="00864B74" w:rsidRPr="0024549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22B6D" w14:textId="77777777" w:rsidR="00473EAD" w:rsidRDefault="00473EAD">
      <w:r>
        <w:separator/>
      </w:r>
    </w:p>
  </w:endnote>
  <w:endnote w:type="continuationSeparator" w:id="0">
    <w:p w14:paraId="4BCA3EE7" w14:textId="77777777" w:rsidR="00473EAD" w:rsidRDefault="0047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5509" w14:textId="77777777" w:rsidR="00C8012C" w:rsidRDefault="00C80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E4AE" w14:textId="77777777" w:rsidR="006A6E9B" w:rsidRPr="00F847D5" w:rsidRDefault="006A6E9B"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F3686D">
      <w:rPr>
        <w:rFonts w:ascii="Arial" w:hAnsi="Arial"/>
        <w:noProof/>
      </w:rPr>
      <w:t>7</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F3686D">
      <w:rPr>
        <w:rFonts w:ascii="Arial" w:hAnsi="Arial"/>
        <w:noProof/>
      </w:rPr>
      <w:t>7</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E662" w14:textId="77777777" w:rsidR="006A6E9B" w:rsidRPr="00F847D5" w:rsidRDefault="006A6E9B"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BD6C8D">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BD6C8D">
      <w:rPr>
        <w:rFonts w:ascii="Arial" w:hAnsi="Arial"/>
        <w:noProof/>
      </w:rPr>
      <w:t>7</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96300" w14:textId="77777777" w:rsidR="00473EAD" w:rsidRDefault="00473EAD">
      <w:r>
        <w:separator/>
      </w:r>
    </w:p>
  </w:footnote>
  <w:footnote w:type="continuationSeparator" w:id="0">
    <w:p w14:paraId="6A4441AA" w14:textId="77777777" w:rsidR="00473EAD" w:rsidRDefault="00473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9B30" w14:textId="77777777" w:rsidR="00C8012C" w:rsidRDefault="00C80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BFE4" w14:textId="77777777" w:rsidR="00C8012C" w:rsidRDefault="00C80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3761" w14:textId="77777777" w:rsidR="006A6E9B" w:rsidRPr="00135426" w:rsidRDefault="006A6E9B">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7645DE4"/>
    <w:multiLevelType w:val="multilevel"/>
    <w:tmpl w:val="61845FA0"/>
    <w:lvl w:ilvl="0">
      <w:numFmt w:val="decimal"/>
      <w:lvlText w:val="%1"/>
      <w:lvlJc w:val="left"/>
      <w:pPr>
        <w:ind w:left="492" w:hanging="492"/>
      </w:pPr>
      <w:rPr>
        <w:rFonts w:hint="default"/>
      </w:rPr>
    </w:lvl>
    <w:lvl w:ilvl="1">
      <w:start w:val="1"/>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700526"/>
    <w:multiLevelType w:val="hybridMultilevel"/>
    <w:tmpl w:val="73FCF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2933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85937553">
    <w:abstractNumId w:val="1"/>
  </w:num>
  <w:num w:numId="3" w16cid:durableId="635068489">
    <w:abstractNumId w:val="3"/>
  </w:num>
  <w:num w:numId="4" w16cid:durableId="792285195">
    <w:abstractNumId w:val="9"/>
  </w:num>
  <w:num w:numId="5" w16cid:durableId="1306156622">
    <w:abstractNumId w:val="4"/>
  </w:num>
  <w:num w:numId="6" w16cid:durableId="653603890">
    <w:abstractNumId w:val="5"/>
  </w:num>
  <w:num w:numId="7" w16cid:durableId="1960407884">
    <w:abstractNumId w:val="10"/>
  </w:num>
  <w:num w:numId="8" w16cid:durableId="243151791">
    <w:abstractNumId w:val="7"/>
  </w:num>
  <w:num w:numId="9" w16cid:durableId="734359702">
    <w:abstractNumId w:val="11"/>
  </w:num>
  <w:num w:numId="10" w16cid:durableId="1472409190">
    <w:abstractNumId w:val="12"/>
  </w:num>
  <w:num w:numId="11" w16cid:durableId="774590832">
    <w:abstractNumId w:val="2"/>
  </w:num>
  <w:num w:numId="12" w16cid:durableId="646396878">
    <w:abstractNumId w:val="6"/>
  </w:num>
  <w:num w:numId="13" w16cid:durableId="194126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5C"/>
    <w:rsid w:val="0000071F"/>
    <w:rsid w:val="00001253"/>
    <w:rsid w:val="00006848"/>
    <w:rsid w:val="00010B28"/>
    <w:rsid w:val="0001165D"/>
    <w:rsid w:val="000135AB"/>
    <w:rsid w:val="00015B63"/>
    <w:rsid w:val="00015BCA"/>
    <w:rsid w:val="00015E48"/>
    <w:rsid w:val="00022808"/>
    <w:rsid w:val="000237D9"/>
    <w:rsid w:val="0002430E"/>
    <w:rsid w:val="0002548F"/>
    <w:rsid w:val="00026AB8"/>
    <w:rsid w:val="00026FE4"/>
    <w:rsid w:val="00027B7B"/>
    <w:rsid w:val="0003136C"/>
    <w:rsid w:val="00033B14"/>
    <w:rsid w:val="00035898"/>
    <w:rsid w:val="00036C22"/>
    <w:rsid w:val="00042EEB"/>
    <w:rsid w:val="00044E0B"/>
    <w:rsid w:val="0004693A"/>
    <w:rsid w:val="000512C6"/>
    <w:rsid w:val="000532A6"/>
    <w:rsid w:val="00053310"/>
    <w:rsid w:val="00057978"/>
    <w:rsid w:val="00070B20"/>
    <w:rsid w:val="000820CB"/>
    <w:rsid w:val="00082A06"/>
    <w:rsid w:val="00086493"/>
    <w:rsid w:val="0009079D"/>
    <w:rsid w:val="00090C74"/>
    <w:rsid w:val="000A3504"/>
    <w:rsid w:val="000A463D"/>
    <w:rsid w:val="000A58A6"/>
    <w:rsid w:val="000B77F1"/>
    <w:rsid w:val="000C1E62"/>
    <w:rsid w:val="000C35CB"/>
    <w:rsid w:val="000C4F65"/>
    <w:rsid w:val="000C7F27"/>
    <w:rsid w:val="000D55BD"/>
    <w:rsid w:val="000D6F52"/>
    <w:rsid w:val="000D7B3B"/>
    <w:rsid w:val="000E029B"/>
    <w:rsid w:val="000E24C1"/>
    <w:rsid w:val="000E2E60"/>
    <w:rsid w:val="000E43A8"/>
    <w:rsid w:val="000E73AD"/>
    <w:rsid w:val="000E781D"/>
    <w:rsid w:val="000F32F4"/>
    <w:rsid w:val="000F73C3"/>
    <w:rsid w:val="001002E3"/>
    <w:rsid w:val="00100562"/>
    <w:rsid w:val="00102B51"/>
    <w:rsid w:val="0010361E"/>
    <w:rsid w:val="00111DE5"/>
    <w:rsid w:val="00113B82"/>
    <w:rsid w:val="001159B4"/>
    <w:rsid w:val="00115DF5"/>
    <w:rsid w:val="00123005"/>
    <w:rsid w:val="0012305E"/>
    <w:rsid w:val="001301E9"/>
    <w:rsid w:val="00135426"/>
    <w:rsid w:val="00137218"/>
    <w:rsid w:val="001429D1"/>
    <w:rsid w:val="00142DA1"/>
    <w:rsid w:val="00142E85"/>
    <w:rsid w:val="0014659D"/>
    <w:rsid w:val="001466CA"/>
    <w:rsid w:val="00152DA6"/>
    <w:rsid w:val="00153D66"/>
    <w:rsid w:val="00154568"/>
    <w:rsid w:val="00161412"/>
    <w:rsid w:val="00161D0E"/>
    <w:rsid w:val="001647D7"/>
    <w:rsid w:val="00165843"/>
    <w:rsid w:val="00167B85"/>
    <w:rsid w:val="00172178"/>
    <w:rsid w:val="001723A8"/>
    <w:rsid w:val="00172BD9"/>
    <w:rsid w:val="00172C21"/>
    <w:rsid w:val="00175DF5"/>
    <w:rsid w:val="00175E65"/>
    <w:rsid w:val="00177285"/>
    <w:rsid w:val="00184A96"/>
    <w:rsid w:val="00185993"/>
    <w:rsid w:val="001900AD"/>
    <w:rsid w:val="00191106"/>
    <w:rsid w:val="001B5D76"/>
    <w:rsid w:val="001C45A8"/>
    <w:rsid w:val="001D0502"/>
    <w:rsid w:val="001D0646"/>
    <w:rsid w:val="001D0EF4"/>
    <w:rsid w:val="001D6B5F"/>
    <w:rsid w:val="001D7607"/>
    <w:rsid w:val="001E3D60"/>
    <w:rsid w:val="001E6273"/>
    <w:rsid w:val="001F087C"/>
    <w:rsid w:val="001F1448"/>
    <w:rsid w:val="001F287A"/>
    <w:rsid w:val="001F2F32"/>
    <w:rsid w:val="001F3B26"/>
    <w:rsid w:val="001F6394"/>
    <w:rsid w:val="001F742A"/>
    <w:rsid w:val="00201CC7"/>
    <w:rsid w:val="00203061"/>
    <w:rsid w:val="00203E24"/>
    <w:rsid w:val="00204A58"/>
    <w:rsid w:val="00206CFA"/>
    <w:rsid w:val="00220E21"/>
    <w:rsid w:val="002229BE"/>
    <w:rsid w:val="00226144"/>
    <w:rsid w:val="00226BBE"/>
    <w:rsid w:val="0022752F"/>
    <w:rsid w:val="002315E7"/>
    <w:rsid w:val="00231A25"/>
    <w:rsid w:val="0023247F"/>
    <w:rsid w:val="00237F04"/>
    <w:rsid w:val="00245490"/>
    <w:rsid w:val="00250171"/>
    <w:rsid w:val="0025199F"/>
    <w:rsid w:val="002519D9"/>
    <w:rsid w:val="00252680"/>
    <w:rsid w:val="002540DD"/>
    <w:rsid w:val="00255E2E"/>
    <w:rsid w:val="00262557"/>
    <w:rsid w:val="002728F4"/>
    <w:rsid w:val="00273E90"/>
    <w:rsid w:val="002745BB"/>
    <w:rsid w:val="00283DF7"/>
    <w:rsid w:val="00284660"/>
    <w:rsid w:val="002903A5"/>
    <w:rsid w:val="00290754"/>
    <w:rsid w:val="00295FBF"/>
    <w:rsid w:val="002973F9"/>
    <w:rsid w:val="002A48ED"/>
    <w:rsid w:val="002A4D61"/>
    <w:rsid w:val="002A55C8"/>
    <w:rsid w:val="002A5B17"/>
    <w:rsid w:val="002A6A6F"/>
    <w:rsid w:val="002B074D"/>
    <w:rsid w:val="002B092A"/>
    <w:rsid w:val="002B11E3"/>
    <w:rsid w:val="002B4B0E"/>
    <w:rsid w:val="002B5D3B"/>
    <w:rsid w:val="002B7F84"/>
    <w:rsid w:val="002C0333"/>
    <w:rsid w:val="002C652F"/>
    <w:rsid w:val="002D10C6"/>
    <w:rsid w:val="002D148E"/>
    <w:rsid w:val="002E0E12"/>
    <w:rsid w:val="002F0CC3"/>
    <w:rsid w:val="002F13C4"/>
    <w:rsid w:val="002F1D39"/>
    <w:rsid w:val="002F5B86"/>
    <w:rsid w:val="003023FC"/>
    <w:rsid w:val="00302FA1"/>
    <w:rsid w:val="003049AC"/>
    <w:rsid w:val="003061C0"/>
    <w:rsid w:val="00306FD5"/>
    <w:rsid w:val="00310006"/>
    <w:rsid w:val="003173E8"/>
    <w:rsid w:val="00333AE9"/>
    <w:rsid w:val="00335641"/>
    <w:rsid w:val="00337750"/>
    <w:rsid w:val="00345D9F"/>
    <w:rsid w:val="0034680F"/>
    <w:rsid w:val="003478B6"/>
    <w:rsid w:val="00347E5D"/>
    <w:rsid w:val="00350573"/>
    <w:rsid w:val="00351B98"/>
    <w:rsid w:val="00351F7C"/>
    <w:rsid w:val="0035346A"/>
    <w:rsid w:val="00354260"/>
    <w:rsid w:val="003550A3"/>
    <w:rsid w:val="00355942"/>
    <w:rsid w:val="00355F38"/>
    <w:rsid w:val="00362707"/>
    <w:rsid w:val="00363292"/>
    <w:rsid w:val="003637D0"/>
    <w:rsid w:val="0036774B"/>
    <w:rsid w:val="0036784E"/>
    <w:rsid w:val="00371521"/>
    <w:rsid w:val="00372E82"/>
    <w:rsid w:val="003741D7"/>
    <w:rsid w:val="00376F31"/>
    <w:rsid w:val="00377200"/>
    <w:rsid w:val="00377850"/>
    <w:rsid w:val="00383482"/>
    <w:rsid w:val="00383DD1"/>
    <w:rsid w:val="00383E34"/>
    <w:rsid w:val="00384EFB"/>
    <w:rsid w:val="00385544"/>
    <w:rsid w:val="00392731"/>
    <w:rsid w:val="003946CC"/>
    <w:rsid w:val="003950E9"/>
    <w:rsid w:val="003955A4"/>
    <w:rsid w:val="003A0C78"/>
    <w:rsid w:val="003A1467"/>
    <w:rsid w:val="003A1E62"/>
    <w:rsid w:val="003A2108"/>
    <w:rsid w:val="003A2DE9"/>
    <w:rsid w:val="003A3A3C"/>
    <w:rsid w:val="003A75B8"/>
    <w:rsid w:val="003B0171"/>
    <w:rsid w:val="003B36CE"/>
    <w:rsid w:val="003B3A3A"/>
    <w:rsid w:val="003B430D"/>
    <w:rsid w:val="003B576F"/>
    <w:rsid w:val="003B5E83"/>
    <w:rsid w:val="003C3181"/>
    <w:rsid w:val="003C4B9D"/>
    <w:rsid w:val="003D6336"/>
    <w:rsid w:val="003D6A01"/>
    <w:rsid w:val="003D6B07"/>
    <w:rsid w:val="003D6C8F"/>
    <w:rsid w:val="003E1806"/>
    <w:rsid w:val="003E3ECF"/>
    <w:rsid w:val="003E6F49"/>
    <w:rsid w:val="003F16E7"/>
    <w:rsid w:val="003F1D7E"/>
    <w:rsid w:val="003F318D"/>
    <w:rsid w:val="0040112A"/>
    <w:rsid w:val="00402D14"/>
    <w:rsid w:val="004039E8"/>
    <w:rsid w:val="00407553"/>
    <w:rsid w:val="00410FA8"/>
    <w:rsid w:val="00411971"/>
    <w:rsid w:val="004127B6"/>
    <w:rsid w:val="00421AA2"/>
    <w:rsid w:val="00425C80"/>
    <w:rsid w:val="00433BF1"/>
    <w:rsid w:val="00433C6D"/>
    <w:rsid w:val="00441393"/>
    <w:rsid w:val="00444D94"/>
    <w:rsid w:val="00444F0F"/>
    <w:rsid w:val="00445883"/>
    <w:rsid w:val="00451C04"/>
    <w:rsid w:val="004541F4"/>
    <w:rsid w:val="004628A4"/>
    <w:rsid w:val="004632EB"/>
    <w:rsid w:val="00463EF8"/>
    <w:rsid w:val="00466E3E"/>
    <w:rsid w:val="004670B5"/>
    <w:rsid w:val="00470765"/>
    <w:rsid w:val="00473EAD"/>
    <w:rsid w:val="00474ADF"/>
    <w:rsid w:val="00474C32"/>
    <w:rsid w:val="00475BD8"/>
    <w:rsid w:val="00477C93"/>
    <w:rsid w:val="0048277E"/>
    <w:rsid w:val="00482E94"/>
    <w:rsid w:val="00485373"/>
    <w:rsid w:val="00485F9B"/>
    <w:rsid w:val="0049200A"/>
    <w:rsid w:val="004948C1"/>
    <w:rsid w:val="004A6FD2"/>
    <w:rsid w:val="004B2A6F"/>
    <w:rsid w:val="004B3242"/>
    <w:rsid w:val="004B411B"/>
    <w:rsid w:val="004B44A9"/>
    <w:rsid w:val="004B4D8B"/>
    <w:rsid w:val="004B57B7"/>
    <w:rsid w:val="004C18E3"/>
    <w:rsid w:val="004C39E7"/>
    <w:rsid w:val="004C48F7"/>
    <w:rsid w:val="004C51C5"/>
    <w:rsid w:val="004C7125"/>
    <w:rsid w:val="004C78FD"/>
    <w:rsid w:val="004D4B7D"/>
    <w:rsid w:val="004D5012"/>
    <w:rsid w:val="004D5CF4"/>
    <w:rsid w:val="004D759C"/>
    <w:rsid w:val="004D7ACD"/>
    <w:rsid w:val="004E713D"/>
    <w:rsid w:val="004F283B"/>
    <w:rsid w:val="004F7C69"/>
    <w:rsid w:val="004F7EC5"/>
    <w:rsid w:val="00502068"/>
    <w:rsid w:val="0050260F"/>
    <w:rsid w:val="0050744F"/>
    <w:rsid w:val="005122AD"/>
    <w:rsid w:val="005204BA"/>
    <w:rsid w:val="005224A0"/>
    <w:rsid w:val="0052731D"/>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F51"/>
    <w:rsid w:val="0057400E"/>
    <w:rsid w:val="005758FF"/>
    <w:rsid w:val="005768C3"/>
    <w:rsid w:val="005812CB"/>
    <w:rsid w:val="00587FAA"/>
    <w:rsid w:val="0059043D"/>
    <w:rsid w:val="0059259B"/>
    <w:rsid w:val="00596804"/>
    <w:rsid w:val="00597110"/>
    <w:rsid w:val="00597E47"/>
    <w:rsid w:val="005A054B"/>
    <w:rsid w:val="005A1181"/>
    <w:rsid w:val="005A1999"/>
    <w:rsid w:val="005A5063"/>
    <w:rsid w:val="005B08A1"/>
    <w:rsid w:val="005B1863"/>
    <w:rsid w:val="005B3B35"/>
    <w:rsid w:val="005B4D53"/>
    <w:rsid w:val="005B4FCA"/>
    <w:rsid w:val="005B4FCB"/>
    <w:rsid w:val="005C6DFC"/>
    <w:rsid w:val="005C78CA"/>
    <w:rsid w:val="005D0722"/>
    <w:rsid w:val="005D2BB4"/>
    <w:rsid w:val="005D3DDD"/>
    <w:rsid w:val="005E2621"/>
    <w:rsid w:val="005E7221"/>
    <w:rsid w:val="005F182F"/>
    <w:rsid w:val="005F1B8C"/>
    <w:rsid w:val="00600D78"/>
    <w:rsid w:val="0060352A"/>
    <w:rsid w:val="00604E76"/>
    <w:rsid w:val="00610D52"/>
    <w:rsid w:val="00611F67"/>
    <w:rsid w:val="0061223B"/>
    <w:rsid w:val="006138D1"/>
    <w:rsid w:val="00615F8C"/>
    <w:rsid w:val="00616FFF"/>
    <w:rsid w:val="006240B1"/>
    <w:rsid w:val="00625C3A"/>
    <w:rsid w:val="006335CA"/>
    <w:rsid w:val="00633724"/>
    <w:rsid w:val="006414DE"/>
    <w:rsid w:val="00644884"/>
    <w:rsid w:val="00644FAC"/>
    <w:rsid w:val="00647809"/>
    <w:rsid w:val="00654F9E"/>
    <w:rsid w:val="006552A6"/>
    <w:rsid w:val="00655AFA"/>
    <w:rsid w:val="00656000"/>
    <w:rsid w:val="00656E14"/>
    <w:rsid w:val="00660CFE"/>
    <w:rsid w:val="00664751"/>
    <w:rsid w:val="00665986"/>
    <w:rsid w:val="00667959"/>
    <w:rsid w:val="00670DC2"/>
    <w:rsid w:val="00672218"/>
    <w:rsid w:val="00676680"/>
    <w:rsid w:val="00676CAB"/>
    <w:rsid w:val="00680643"/>
    <w:rsid w:val="0068164D"/>
    <w:rsid w:val="00683CEC"/>
    <w:rsid w:val="00684786"/>
    <w:rsid w:val="0068541F"/>
    <w:rsid w:val="00690FF9"/>
    <w:rsid w:val="0069759E"/>
    <w:rsid w:val="006978FD"/>
    <w:rsid w:val="006A2CA7"/>
    <w:rsid w:val="006A43CB"/>
    <w:rsid w:val="006A6E9B"/>
    <w:rsid w:val="006B1D54"/>
    <w:rsid w:val="006B4DBB"/>
    <w:rsid w:val="006B7EC5"/>
    <w:rsid w:val="006C25F9"/>
    <w:rsid w:val="006C5DF1"/>
    <w:rsid w:val="006D7383"/>
    <w:rsid w:val="006E04EE"/>
    <w:rsid w:val="006E3E47"/>
    <w:rsid w:val="006F1886"/>
    <w:rsid w:val="006F5D1D"/>
    <w:rsid w:val="006F61D2"/>
    <w:rsid w:val="006F7581"/>
    <w:rsid w:val="00701F63"/>
    <w:rsid w:val="0070306D"/>
    <w:rsid w:val="00703588"/>
    <w:rsid w:val="00703F50"/>
    <w:rsid w:val="00710154"/>
    <w:rsid w:val="00710F06"/>
    <w:rsid w:val="007129B8"/>
    <w:rsid w:val="007140AB"/>
    <w:rsid w:val="00716DF1"/>
    <w:rsid w:val="007174AF"/>
    <w:rsid w:val="00726518"/>
    <w:rsid w:val="0072740B"/>
    <w:rsid w:val="0072758F"/>
    <w:rsid w:val="00735DA9"/>
    <w:rsid w:val="00736652"/>
    <w:rsid w:val="00740674"/>
    <w:rsid w:val="00742DEE"/>
    <w:rsid w:val="00743A66"/>
    <w:rsid w:val="007460BC"/>
    <w:rsid w:val="0074639E"/>
    <w:rsid w:val="00747B02"/>
    <w:rsid w:val="0075342F"/>
    <w:rsid w:val="00760484"/>
    <w:rsid w:val="00762A17"/>
    <w:rsid w:val="00770784"/>
    <w:rsid w:val="00773C90"/>
    <w:rsid w:val="00777276"/>
    <w:rsid w:val="007805D9"/>
    <w:rsid w:val="00781399"/>
    <w:rsid w:val="00782B5C"/>
    <w:rsid w:val="00785FF1"/>
    <w:rsid w:val="007870F6"/>
    <w:rsid w:val="0079109F"/>
    <w:rsid w:val="00794C21"/>
    <w:rsid w:val="00795CB5"/>
    <w:rsid w:val="00796375"/>
    <w:rsid w:val="00796F90"/>
    <w:rsid w:val="007A22BD"/>
    <w:rsid w:val="007A254F"/>
    <w:rsid w:val="007A6504"/>
    <w:rsid w:val="007A77F1"/>
    <w:rsid w:val="007B0A6C"/>
    <w:rsid w:val="007B199C"/>
    <w:rsid w:val="007B41C7"/>
    <w:rsid w:val="007B565A"/>
    <w:rsid w:val="007B6414"/>
    <w:rsid w:val="007C0501"/>
    <w:rsid w:val="007C2B15"/>
    <w:rsid w:val="007C416D"/>
    <w:rsid w:val="007C66EE"/>
    <w:rsid w:val="007C7308"/>
    <w:rsid w:val="007D067F"/>
    <w:rsid w:val="007D09D9"/>
    <w:rsid w:val="007D3294"/>
    <w:rsid w:val="007D429F"/>
    <w:rsid w:val="007D4663"/>
    <w:rsid w:val="007E0770"/>
    <w:rsid w:val="007E0BD7"/>
    <w:rsid w:val="007E2987"/>
    <w:rsid w:val="007E39D1"/>
    <w:rsid w:val="007F3E17"/>
    <w:rsid w:val="007F3FBA"/>
    <w:rsid w:val="007F416E"/>
    <w:rsid w:val="007F62B1"/>
    <w:rsid w:val="007F73D0"/>
    <w:rsid w:val="00800330"/>
    <w:rsid w:val="00805D25"/>
    <w:rsid w:val="00813FB1"/>
    <w:rsid w:val="00817FC1"/>
    <w:rsid w:val="00827EF4"/>
    <w:rsid w:val="00831B30"/>
    <w:rsid w:val="00833053"/>
    <w:rsid w:val="00833A5C"/>
    <w:rsid w:val="00840CB9"/>
    <w:rsid w:val="008418BB"/>
    <w:rsid w:val="00844DE4"/>
    <w:rsid w:val="00846109"/>
    <w:rsid w:val="00846C89"/>
    <w:rsid w:val="0084712F"/>
    <w:rsid w:val="0084741D"/>
    <w:rsid w:val="0085138A"/>
    <w:rsid w:val="008537FA"/>
    <w:rsid w:val="00853AF4"/>
    <w:rsid w:val="00854273"/>
    <w:rsid w:val="00854F8B"/>
    <w:rsid w:val="00857B39"/>
    <w:rsid w:val="00857C62"/>
    <w:rsid w:val="00862EC5"/>
    <w:rsid w:val="00863EC3"/>
    <w:rsid w:val="00864B74"/>
    <w:rsid w:val="00873B63"/>
    <w:rsid w:val="00874CB0"/>
    <w:rsid w:val="00875D1C"/>
    <w:rsid w:val="00875FB3"/>
    <w:rsid w:val="00876E17"/>
    <w:rsid w:val="00884CC7"/>
    <w:rsid w:val="008902C9"/>
    <w:rsid w:val="008929F9"/>
    <w:rsid w:val="0089312A"/>
    <w:rsid w:val="00893B36"/>
    <w:rsid w:val="00893BBA"/>
    <w:rsid w:val="00893F56"/>
    <w:rsid w:val="00895282"/>
    <w:rsid w:val="008A0380"/>
    <w:rsid w:val="008A1834"/>
    <w:rsid w:val="008A1AB7"/>
    <w:rsid w:val="008A3628"/>
    <w:rsid w:val="008A38F5"/>
    <w:rsid w:val="008B1972"/>
    <w:rsid w:val="008B2E37"/>
    <w:rsid w:val="008B41E5"/>
    <w:rsid w:val="008B70E2"/>
    <w:rsid w:val="008B7F9F"/>
    <w:rsid w:val="008C0EAF"/>
    <w:rsid w:val="008C3D85"/>
    <w:rsid w:val="008C63A7"/>
    <w:rsid w:val="008C70BB"/>
    <w:rsid w:val="008C73B2"/>
    <w:rsid w:val="008D30F9"/>
    <w:rsid w:val="008D7CDB"/>
    <w:rsid w:val="008D7E65"/>
    <w:rsid w:val="008E1371"/>
    <w:rsid w:val="008E1AD6"/>
    <w:rsid w:val="008E5110"/>
    <w:rsid w:val="008E5C4C"/>
    <w:rsid w:val="008F142A"/>
    <w:rsid w:val="008F69B6"/>
    <w:rsid w:val="008F6D28"/>
    <w:rsid w:val="0090224B"/>
    <w:rsid w:val="00903A1A"/>
    <w:rsid w:val="00905F9C"/>
    <w:rsid w:val="00906AE8"/>
    <w:rsid w:val="00906D69"/>
    <w:rsid w:val="009108A8"/>
    <w:rsid w:val="00910D69"/>
    <w:rsid w:val="00910FEA"/>
    <w:rsid w:val="009158BE"/>
    <w:rsid w:val="00923129"/>
    <w:rsid w:val="00923ADB"/>
    <w:rsid w:val="00923ED1"/>
    <w:rsid w:val="0093228D"/>
    <w:rsid w:val="009332E4"/>
    <w:rsid w:val="00935F15"/>
    <w:rsid w:val="00937029"/>
    <w:rsid w:val="0094046A"/>
    <w:rsid w:val="00941132"/>
    <w:rsid w:val="00943279"/>
    <w:rsid w:val="00946B41"/>
    <w:rsid w:val="0095187D"/>
    <w:rsid w:val="0095206B"/>
    <w:rsid w:val="009527AC"/>
    <w:rsid w:val="0095312A"/>
    <w:rsid w:val="009531FA"/>
    <w:rsid w:val="009539D8"/>
    <w:rsid w:val="009545AB"/>
    <w:rsid w:val="00955814"/>
    <w:rsid w:val="00956132"/>
    <w:rsid w:val="00956B9E"/>
    <w:rsid w:val="009604F5"/>
    <w:rsid w:val="00962036"/>
    <w:rsid w:val="00962267"/>
    <w:rsid w:val="00970E8F"/>
    <w:rsid w:val="00971B11"/>
    <w:rsid w:val="0097310C"/>
    <w:rsid w:val="009756F9"/>
    <w:rsid w:val="00976248"/>
    <w:rsid w:val="009819CF"/>
    <w:rsid w:val="00982658"/>
    <w:rsid w:val="00983014"/>
    <w:rsid w:val="009830F9"/>
    <w:rsid w:val="00985FF1"/>
    <w:rsid w:val="00986259"/>
    <w:rsid w:val="00991BCF"/>
    <w:rsid w:val="00991F5C"/>
    <w:rsid w:val="00995DE1"/>
    <w:rsid w:val="009970EC"/>
    <w:rsid w:val="009979BB"/>
    <w:rsid w:val="009A5F7D"/>
    <w:rsid w:val="009A6697"/>
    <w:rsid w:val="009A6835"/>
    <w:rsid w:val="009B2268"/>
    <w:rsid w:val="009B3617"/>
    <w:rsid w:val="009B57F6"/>
    <w:rsid w:val="009C19C6"/>
    <w:rsid w:val="009C4E62"/>
    <w:rsid w:val="009C5CE5"/>
    <w:rsid w:val="009D0C37"/>
    <w:rsid w:val="009D5EBC"/>
    <w:rsid w:val="009E10CB"/>
    <w:rsid w:val="009E2122"/>
    <w:rsid w:val="009E4796"/>
    <w:rsid w:val="009F2E07"/>
    <w:rsid w:val="009F3908"/>
    <w:rsid w:val="009F584A"/>
    <w:rsid w:val="00A0363B"/>
    <w:rsid w:val="00A04B84"/>
    <w:rsid w:val="00A05E44"/>
    <w:rsid w:val="00A21F9D"/>
    <w:rsid w:val="00A27D2C"/>
    <w:rsid w:val="00A30B26"/>
    <w:rsid w:val="00A30B5F"/>
    <w:rsid w:val="00A37849"/>
    <w:rsid w:val="00A4048D"/>
    <w:rsid w:val="00A40DFE"/>
    <w:rsid w:val="00A43FC3"/>
    <w:rsid w:val="00A458A7"/>
    <w:rsid w:val="00A479C2"/>
    <w:rsid w:val="00A61FF1"/>
    <w:rsid w:val="00A62B77"/>
    <w:rsid w:val="00A64289"/>
    <w:rsid w:val="00A6568D"/>
    <w:rsid w:val="00A67F55"/>
    <w:rsid w:val="00A711AB"/>
    <w:rsid w:val="00A757D5"/>
    <w:rsid w:val="00A75C83"/>
    <w:rsid w:val="00A82D08"/>
    <w:rsid w:val="00A85B58"/>
    <w:rsid w:val="00A8755E"/>
    <w:rsid w:val="00A94AEF"/>
    <w:rsid w:val="00A9700A"/>
    <w:rsid w:val="00AA298D"/>
    <w:rsid w:val="00AB1054"/>
    <w:rsid w:val="00AB1DA1"/>
    <w:rsid w:val="00AB3177"/>
    <w:rsid w:val="00AB5A05"/>
    <w:rsid w:val="00AB7FF8"/>
    <w:rsid w:val="00AC0D86"/>
    <w:rsid w:val="00AC4E2F"/>
    <w:rsid w:val="00AC5456"/>
    <w:rsid w:val="00AD1428"/>
    <w:rsid w:val="00AD6437"/>
    <w:rsid w:val="00AD65E5"/>
    <w:rsid w:val="00AD697A"/>
    <w:rsid w:val="00AD754F"/>
    <w:rsid w:val="00AE061E"/>
    <w:rsid w:val="00AE1678"/>
    <w:rsid w:val="00AE2622"/>
    <w:rsid w:val="00AE2ED9"/>
    <w:rsid w:val="00AE49C0"/>
    <w:rsid w:val="00AE5528"/>
    <w:rsid w:val="00AF10F4"/>
    <w:rsid w:val="00AF1E7F"/>
    <w:rsid w:val="00AF4326"/>
    <w:rsid w:val="00AF5CDE"/>
    <w:rsid w:val="00B008B3"/>
    <w:rsid w:val="00B038CB"/>
    <w:rsid w:val="00B17134"/>
    <w:rsid w:val="00B17711"/>
    <w:rsid w:val="00B20017"/>
    <w:rsid w:val="00B20A6D"/>
    <w:rsid w:val="00B2681D"/>
    <w:rsid w:val="00B3117B"/>
    <w:rsid w:val="00B333DF"/>
    <w:rsid w:val="00B336B9"/>
    <w:rsid w:val="00B352C6"/>
    <w:rsid w:val="00B35595"/>
    <w:rsid w:val="00B35C5A"/>
    <w:rsid w:val="00B37F1A"/>
    <w:rsid w:val="00B403C8"/>
    <w:rsid w:val="00B45992"/>
    <w:rsid w:val="00B46B10"/>
    <w:rsid w:val="00B50C3F"/>
    <w:rsid w:val="00B547BF"/>
    <w:rsid w:val="00B54C93"/>
    <w:rsid w:val="00B63414"/>
    <w:rsid w:val="00B65756"/>
    <w:rsid w:val="00B66B39"/>
    <w:rsid w:val="00B72733"/>
    <w:rsid w:val="00B73643"/>
    <w:rsid w:val="00B73EC3"/>
    <w:rsid w:val="00B75D4E"/>
    <w:rsid w:val="00B83795"/>
    <w:rsid w:val="00B85FDE"/>
    <w:rsid w:val="00B90B0C"/>
    <w:rsid w:val="00B91559"/>
    <w:rsid w:val="00B922A0"/>
    <w:rsid w:val="00BA2A3A"/>
    <w:rsid w:val="00BB20D6"/>
    <w:rsid w:val="00BB3412"/>
    <w:rsid w:val="00BC0F36"/>
    <w:rsid w:val="00BC4F1E"/>
    <w:rsid w:val="00BC5143"/>
    <w:rsid w:val="00BD0797"/>
    <w:rsid w:val="00BD0E65"/>
    <w:rsid w:val="00BD2DFE"/>
    <w:rsid w:val="00BD6C8D"/>
    <w:rsid w:val="00BD7123"/>
    <w:rsid w:val="00BE5F90"/>
    <w:rsid w:val="00C0589B"/>
    <w:rsid w:val="00C113BC"/>
    <w:rsid w:val="00C11552"/>
    <w:rsid w:val="00C12BAA"/>
    <w:rsid w:val="00C205E5"/>
    <w:rsid w:val="00C23A6C"/>
    <w:rsid w:val="00C24C83"/>
    <w:rsid w:val="00C24D6B"/>
    <w:rsid w:val="00C260E0"/>
    <w:rsid w:val="00C32CBF"/>
    <w:rsid w:val="00C35E94"/>
    <w:rsid w:val="00C407C8"/>
    <w:rsid w:val="00C41158"/>
    <w:rsid w:val="00C44DD2"/>
    <w:rsid w:val="00C47F6C"/>
    <w:rsid w:val="00C50156"/>
    <w:rsid w:val="00C501AE"/>
    <w:rsid w:val="00C50355"/>
    <w:rsid w:val="00C512CC"/>
    <w:rsid w:val="00C54ADE"/>
    <w:rsid w:val="00C55E2E"/>
    <w:rsid w:val="00C6059C"/>
    <w:rsid w:val="00C61A82"/>
    <w:rsid w:val="00C6407E"/>
    <w:rsid w:val="00C6451A"/>
    <w:rsid w:val="00C66375"/>
    <w:rsid w:val="00C66BD6"/>
    <w:rsid w:val="00C67104"/>
    <w:rsid w:val="00C677A9"/>
    <w:rsid w:val="00C72A47"/>
    <w:rsid w:val="00C73FBD"/>
    <w:rsid w:val="00C744F8"/>
    <w:rsid w:val="00C76E93"/>
    <w:rsid w:val="00C8012C"/>
    <w:rsid w:val="00C801D0"/>
    <w:rsid w:val="00C802FD"/>
    <w:rsid w:val="00C812D3"/>
    <w:rsid w:val="00C8205A"/>
    <w:rsid w:val="00C84243"/>
    <w:rsid w:val="00C87059"/>
    <w:rsid w:val="00C92F27"/>
    <w:rsid w:val="00C94DBD"/>
    <w:rsid w:val="00C95903"/>
    <w:rsid w:val="00C96D63"/>
    <w:rsid w:val="00CA28F3"/>
    <w:rsid w:val="00CA4B03"/>
    <w:rsid w:val="00CA4ECA"/>
    <w:rsid w:val="00CB00FB"/>
    <w:rsid w:val="00CB0D4C"/>
    <w:rsid w:val="00CB43FA"/>
    <w:rsid w:val="00CC0457"/>
    <w:rsid w:val="00CC371A"/>
    <w:rsid w:val="00CC5082"/>
    <w:rsid w:val="00CC6306"/>
    <w:rsid w:val="00CC67DF"/>
    <w:rsid w:val="00CC7CF8"/>
    <w:rsid w:val="00CD6A10"/>
    <w:rsid w:val="00CD71F7"/>
    <w:rsid w:val="00CE1538"/>
    <w:rsid w:val="00CE3232"/>
    <w:rsid w:val="00CE5FB0"/>
    <w:rsid w:val="00CE65B2"/>
    <w:rsid w:val="00CF008C"/>
    <w:rsid w:val="00CF37B7"/>
    <w:rsid w:val="00D01DA5"/>
    <w:rsid w:val="00D04321"/>
    <w:rsid w:val="00D05485"/>
    <w:rsid w:val="00D26941"/>
    <w:rsid w:val="00D30940"/>
    <w:rsid w:val="00D32088"/>
    <w:rsid w:val="00D325DF"/>
    <w:rsid w:val="00D34A15"/>
    <w:rsid w:val="00D42E06"/>
    <w:rsid w:val="00D43A9A"/>
    <w:rsid w:val="00D43EB9"/>
    <w:rsid w:val="00D52118"/>
    <w:rsid w:val="00D5459C"/>
    <w:rsid w:val="00D57EFB"/>
    <w:rsid w:val="00D60E71"/>
    <w:rsid w:val="00D63D29"/>
    <w:rsid w:val="00D670B4"/>
    <w:rsid w:val="00D75A5C"/>
    <w:rsid w:val="00D75CF1"/>
    <w:rsid w:val="00D81EA9"/>
    <w:rsid w:val="00D874C1"/>
    <w:rsid w:val="00D87F05"/>
    <w:rsid w:val="00D91784"/>
    <w:rsid w:val="00D923A0"/>
    <w:rsid w:val="00D93BF5"/>
    <w:rsid w:val="00D93FAC"/>
    <w:rsid w:val="00D95EB4"/>
    <w:rsid w:val="00DA122E"/>
    <w:rsid w:val="00DA162D"/>
    <w:rsid w:val="00DA2106"/>
    <w:rsid w:val="00DA4F06"/>
    <w:rsid w:val="00DA714D"/>
    <w:rsid w:val="00DA78EA"/>
    <w:rsid w:val="00DB1A79"/>
    <w:rsid w:val="00DB3C7E"/>
    <w:rsid w:val="00DB5924"/>
    <w:rsid w:val="00DB6B6C"/>
    <w:rsid w:val="00DB7D71"/>
    <w:rsid w:val="00DB7FA3"/>
    <w:rsid w:val="00DC185B"/>
    <w:rsid w:val="00DD2A32"/>
    <w:rsid w:val="00DD2FAD"/>
    <w:rsid w:val="00DD4D4E"/>
    <w:rsid w:val="00DD71B0"/>
    <w:rsid w:val="00DE392C"/>
    <w:rsid w:val="00DE39D5"/>
    <w:rsid w:val="00DE6E0D"/>
    <w:rsid w:val="00DF413A"/>
    <w:rsid w:val="00DF46AD"/>
    <w:rsid w:val="00DF6578"/>
    <w:rsid w:val="00DF7BBC"/>
    <w:rsid w:val="00E037E8"/>
    <w:rsid w:val="00E05B3B"/>
    <w:rsid w:val="00E1421A"/>
    <w:rsid w:val="00E24CF7"/>
    <w:rsid w:val="00E24E0F"/>
    <w:rsid w:val="00E26617"/>
    <w:rsid w:val="00E27A36"/>
    <w:rsid w:val="00E3000B"/>
    <w:rsid w:val="00E34597"/>
    <w:rsid w:val="00E34B40"/>
    <w:rsid w:val="00E35D6E"/>
    <w:rsid w:val="00E36E08"/>
    <w:rsid w:val="00E376CE"/>
    <w:rsid w:val="00E406A7"/>
    <w:rsid w:val="00E562DC"/>
    <w:rsid w:val="00E627DD"/>
    <w:rsid w:val="00E63937"/>
    <w:rsid w:val="00E64008"/>
    <w:rsid w:val="00E66734"/>
    <w:rsid w:val="00E66AD3"/>
    <w:rsid w:val="00E72ED9"/>
    <w:rsid w:val="00E73943"/>
    <w:rsid w:val="00E73A29"/>
    <w:rsid w:val="00E74066"/>
    <w:rsid w:val="00E75A26"/>
    <w:rsid w:val="00E766C7"/>
    <w:rsid w:val="00E77819"/>
    <w:rsid w:val="00E81954"/>
    <w:rsid w:val="00E84291"/>
    <w:rsid w:val="00E907F1"/>
    <w:rsid w:val="00E94CDE"/>
    <w:rsid w:val="00EA38D1"/>
    <w:rsid w:val="00EA3F65"/>
    <w:rsid w:val="00EA42F9"/>
    <w:rsid w:val="00EB17D6"/>
    <w:rsid w:val="00EC093E"/>
    <w:rsid w:val="00EC0D9E"/>
    <w:rsid w:val="00EC142A"/>
    <w:rsid w:val="00EC23F8"/>
    <w:rsid w:val="00EC528A"/>
    <w:rsid w:val="00EC5E40"/>
    <w:rsid w:val="00ED4100"/>
    <w:rsid w:val="00ED6114"/>
    <w:rsid w:val="00EE0520"/>
    <w:rsid w:val="00EE6056"/>
    <w:rsid w:val="00EE6CC6"/>
    <w:rsid w:val="00EF03C5"/>
    <w:rsid w:val="00EF05C3"/>
    <w:rsid w:val="00EF0691"/>
    <w:rsid w:val="00EF2269"/>
    <w:rsid w:val="00EF28E8"/>
    <w:rsid w:val="00EF52AE"/>
    <w:rsid w:val="00EF79CE"/>
    <w:rsid w:val="00F04488"/>
    <w:rsid w:val="00F044BC"/>
    <w:rsid w:val="00F05C88"/>
    <w:rsid w:val="00F11255"/>
    <w:rsid w:val="00F124E0"/>
    <w:rsid w:val="00F15946"/>
    <w:rsid w:val="00F17929"/>
    <w:rsid w:val="00F17985"/>
    <w:rsid w:val="00F17A4C"/>
    <w:rsid w:val="00F208FE"/>
    <w:rsid w:val="00F20C12"/>
    <w:rsid w:val="00F21DBA"/>
    <w:rsid w:val="00F2438A"/>
    <w:rsid w:val="00F27AF7"/>
    <w:rsid w:val="00F352E6"/>
    <w:rsid w:val="00F3686D"/>
    <w:rsid w:val="00F37731"/>
    <w:rsid w:val="00F37B82"/>
    <w:rsid w:val="00F41E50"/>
    <w:rsid w:val="00F477A5"/>
    <w:rsid w:val="00F478F0"/>
    <w:rsid w:val="00F5342E"/>
    <w:rsid w:val="00F53487"/>
    <w:rsid w:val="00F545EB"/>
    <w:rsid w:val="00F546FE"/>
    <w:rsid w:val="00F55032"/>
    <w:rsid w:val="00F55E2A"/>
    <w:rsid w:val="00F56DBE"/>
    <w:rsid w:val="00F57A7F"/>
    <w:rsid w:val="00F65467"/>
    <w:rsid w:val="00F72008"/>
    <w:rsid w:val="00F72107"/>
    <w:rsid w:val="00F72A48"/>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49C9"/>
    <w:rsid w:val="00FB73B1"/>
    <w:rsid w:val="00FC0176"/>
    <w:rsid w:val="00FC27C3"/>
    <w:rsid w:val="00FC5534"/>
    <w:rsid w:val="00FC56E5"/>
    <w:rsid w:val="00FC649A"/>
    <w:rsid w:val="00FD5C7C"/>
    <w:rsid w:val="00FD6000"/>
    <w:rsid w:val="00FD602E"/>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61F8BF8"/>
  <w15:chartTrackingRefBased/>
  <w15:docId w15:val="{CAE6F2EF-9ACB-4F82-9731-1B5CB45B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9756F9"/>
    <w:pPr>
      <w:ind w:left="720"/>
      <w:contextualSpacing/>
    </w:pPr>
  </w:style>
  <w:style w:type="paragraph" w:styleId="Revision">
    <w:name w:val="Revision"/>
    <w:hidden/>
    <w:uiPriority w:val="99"/>
    <w:semiHidden/>
    <w:rsid w:val="00F04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95706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eq-aqd-forms-ROP-Staff-Report_484005_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0C472-2AFB-4775-B170-E736F914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deq-aqd-forms-ROP-Staff-Report_484005_7.dot</Template>
  <TotalTime>0</TotalTime>
  <Pages>12</Pages>
  <Words>3781</Words>
  <Characters>21534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ROP Staff Report</vt:lpstr>
    </vt:vector>
  </TitlesOfParts>
  <Manager>Christopher Ethdridge</Manager>
  <Company>MDEQ Air Quality Division</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ROP Staff Report</dc:subject>
  <dc:creator>Kelly, Kerry (DEQ)</dc:creator>
  <cp:keywords>AQD, air, permits, ROP, Title V, renewable, operating</cp:keywords>
  <cp:lastModifiedBy>Caryn Owens</cp:lastModifiedBy>
  <cp:revision>2</cp:revision>
  <cp:lastPrinted>2018-10-30T13:15:00Z</cp:lastPrinted>
  <dcterms:created xsi:type="dcterms:W3CDTF">2022-12-20T14:50:00Z</dcterms:created>
  <dcterms:modified xsi:type="dcterms:W3CDTF">2022-12-20T14:50:00Z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2022-06-17T19:13:38Z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b825b8ce-4c4f-4d74-9306-33dc02f41e5e</vt:lpwstr>
  </property>
  <property fmtid="{D5CDD505-2E9C-101B-9397-08002B2CF9AE}" pid="8" name="MSIP_Label_2f46dfe0-534f-4c95-815c-5b1af86b9823_ContentBits">
    <vt:lpwstr>0</vt:lpwstr>
  </property>
</Properties>
</file>