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70FC" w14:textId="77777777" w:rsidR="00AF4326" w:rsidRPr="007A5CB4" w:rsidRDefault="00AF4326">
      <w:pPr>
        <w:pStyle w:val="Header"/>
        <w:tabs>
          <w:tab w:val="clear" w:pos="4320"/>
          <w:tab w:val="clear" w:pos="8640"/>
        </w:tabs>
        <w:rPr>
          <w:rFonts w:ascii="Arial" w:hAnsi="Arial"/>
          <w:sz w:val="18"/>
        </w:rPr>
      </w:pPr>
    </w:p>
    <w:p w14:paraId="0ED942C0" w14:textId="77777777" w:rsidR="006D57EE" w:rsidRPr="007A5CB4" w:rsidRDefault="006D57EE">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50"/>
        <w:gridCol w:w="5562"/>
        <w:gridCol w:w="288"/>
        <w:gridCol w:w="2160"/>
      </w:tblGrid>
      <w:tr w:rsidR="007A5CB4" w:rsidRPr="007A5CB4" w14:paraId="44F3F0C2" w14:textId="77777777" w:rsidTr="0046085E">
        <w:tc>
          <w:tcPr>
            <w:tcW w:w="2250" w:type="dxa"/>
          </w:tcPr>
          <w:p w14:paraId="3FE27300" w14:textId="77777777" w:rsidR="00AA0D6E" w:rsidRPr="007A5CB4" w:rsidRDefault="00AA0D6E" w:rsidP="00AA0D6E">
            <w:pPr>
              <w:jc w:val="center"/>
              <w:rPr>
                <w:rFonts w:ascii="Arial" w:hAnsi="Arial"/>
                <w:sz w:val="16"/>
              </w:rPr>
            </w:pPr>
          </w:p>
        </w:tc>
        <w:tc>
          <w:tcPr>
            <w:tcW w:w="5850" w:type="dxa"/>
            <w:gridSpan w:val="2"/>
          </w:tcPr>
          <w:p w14:paraId="6D62AA21" w14:textId="77777777" w:rsidR="00AA0D6E" w:rsidRPr="007A5CB4" w:rsidRDefault="00AA0D6E" w:rsidP="00AA0D6E">
            <w:pPr>
              <w:ind w:left="-108" w:right="-140"/>
              <w:jc w:val="center"/>
              <w:rPr>
                <w:rFonts w:ascii="Arial" w:hAnsi="Arial"/>
              </w:rPr>
            </w:pPr>
            <w:r w:rsidRPr="007A5CB4">
              <w:rPr>
                <w:rFonts w:ascii="Arial" w:hAnsi="Arial"/>
              </w:rPr>
              <w:t>Michigan Department of Environment, Great Lakes, and Energy</w:t>
            </w:r>
          </w:p>
          <w:p w14:paraId="7D2599BD" w14:textId="77777777" w:rsidR="00AA0D6E" w:rsidRPr="007A5CB4" w:rsidRDefault="00AA0D6E" w:rsidP="00AA0D6E">
            <w:pPr>
              <w:jc w:val="center"/>
              <w:rPr>
                <w:rFonts w:ascii="Arial" w:hAnsi="Arial"/>
                <w:sz w:val="16"/>
              </w:rPr>
            </w:pPr>
            <w:r w:rsidRPr="007A5CB4">
              <w:rPr>
                <w:rFonts w:ascii="Arial" w:hAnsi="Arial"/>
              </w:rPr>
              <w:t>Air Quality Division</w:t>
            </w:r>
          </w:p>
        </w:tc>
        <w:tc>
          <w:tcPr>
            <w:tcW w:w="2160" w:type="dxa"/>
          </w:tcPr>
          <w:p w14:paraId="2687DB47" w14:textId="77777777" w:rsidR="00AA0D6E" w:rsidRPr="007A5CB4" w:rsidRDefault="00AA0D6E" w:rsidP="00AA0D6E">
            <w:pPr>
              <w:jc w:val="center"/>
              <w:rPr>
                <w:rFonts w:ascii="Arial" w:hAnsi="Arial"/>
                <w:b/>
                <w:sz w:val="24"/>
              </w:rPr>
            </w:pPr>
          </w:p>
        </w:tc>
      </w:tr>
      <w:tr w:rsidR="007A5CB4" w:rsidRPr="007A5CB4" w14:paraId="102ED7B1" w14:textId="77777777" w:rsidTr="00A0451F">
        <w:trPr>
          <w:cantSplit/>
          <w:trHeight w:val="146"/>
        </w:trPr>
        <w:tc>
          <w:tcPr>
            <w:tcW w:w="2250" w:type="dxa"/>
          </w:tcPr>
          <w:p w14:paraId="5D6824A2" w14:textId="77777777" w:rsidR="00AA0D6E" w:rsidRPr="007A5CB4" w:rsidRDefault="00AA0D6E" w:rsidP="00AA0D6E">
            <w:pPr>
              <w:pStyle w:val="Header"/>
              <w:jc w:val="center"/>
              <w:rPr>
                <w:rFonts w:ascii="Arial" w:hAnsi="Arial"/>
                <w:b/>
                <w:sz w:val="16"/>
              </w:rPr>
            </w:pPr>
            <w:r w:rsidRPr="007A5CB4">
              <w:rPr>
                <w:rFonts w:ascii="Arial" w:hAnsi="Arial"/>
                <w:b/>
                <w:sz w:val="16"/>
              </w:rPr>
              <w:t>State Registration Number</w:t>
            </w:r>
          </w:p>
        </w:tc>
        <w:tc>
          <w:tcPr>
            <w:tcW w:w="5562" w:type="dxa"/>
          </w:tcPr>
          <w:p w14:paraId="7F5232BD" w14:textId="77777777" w:rsidR="00AA0D6E" w:rsidRPr="007A5CB4" w:rsidRDefault="00AA0D6E" w:rsidP="00AA0D6E">
            <w:pPr>
              <w:pStyle w:val="Header"/>
              <w:jc w:val="center"/>
              <w:rPr>
                <w:rFonts w:ascii="Arial" w:hAnsi="Arial"/>
                <w:b/>
                <w:sz w:val="28"/>
              </w:rPr>
            </w:pPr>
            <w:r w:rsidRPr="007A5CB4">
              <w:rPr>
                <w:rFonts w:ascii="Arial" w:hAnsi="Arial"/>
                <w:b/>
                <w:sz w:val="28"/>
              </w:rPr>
              <w:t>RENEWABLE OPERATING PERMIT</w:t>
            </w:r>
          </w:p>
        </w:tc>
        <w:tc>
          <w:tcPr>
            <w:tcW w:w="2448" w:type="dxa"/>
            <w:gridSpan w:val="2"/>
          </w:tcPr>
          <w:p w14:paraId="0F717F57" w14:textId="77777777" w:rsidR="00AA0D6E" w:rsidRPr="007A5CB4" w:rsidRDefault="00AA0D6E" w:rsidP="00AA0D6E">
            <w:pPr>
              <w:jc w:val="center"/>
              <w:rPr>
                <w:rFonts w:ascii="Arial" w:hAnsi="Arial"/>
                <w:b/>
                <w:sz w:val="16"/>
              </w:rPr>
            </w:pPr>
            <w:smartTag w:uri="urn:schemas-microsoft-com:office:smarttags" w:element="stockticker">
              <w:r w:rsidRPr="007A5CB4">
                <w:rPr>
                  <w:rFonts w:ascii="Arial" w:hAnsi="Arial"/>
                  <w:b/>
                  <w:sz w:val="16"/>
                </w:rPr>
                <w:t>ROP</w:t>
              </w:r>
            </w:smartTag>
            <w:r w:rsidRPr="007A5CB4">
              <w:rPr>
                <w:rFonts w:ascii="Arial" w:hAnsi="Arial"/>
                <w:b/>
                <w:sz w:val="16"/>
              </w:rPr>
              <w:t xml:space="preserve"> Number</w:t>
            </w:r>
          </w:p>
        </w:tc>
      </w:tr>
      <w:tr w:rsidR="00AA0D6E" w:rsidRPr="007A5CB4" w14:paraId="51865976" w14:textId="77777777" w:rsidTr="00A0451F">
        <w:trPr>
          <w:cantSplit/>
          <w:trHeight w:val="145"/>
        </w:trPr>
        <w:tc>
          <w:tcPr>
            <w:tcW w:w="2250" w:type="dxa"/>
          </w:tcPr>
          <w:p w14:paraId="701565C8" w14:textId="57BC259B" w:rsidR="00AA0D6E" w:rsidRPr="007A5CB4" w:rsidRDefault="00DA6577" w:rsidP="00AA0D6E">
            <w:pPr>
              <w:pStyle w:val="Header"/>
              <w:jc w:val="center"/>
              <w:rPr>
                <w:rFonts w:ascii="Arial" w:hAnsi="Arial"/>
                <w:sz w:val="22"/>
                <w:szCs w:val="22"/>
              </w:rPr>
            </w:pPr>
            <w:bookmarkStart w:id="0" w:name="SRN"/>
            <w:r w:rsidRPr="007A5CB4">
              <w:rPr>
                <w:rFonts w:ascii="Arial" w:hAnsi="Arial"/>
                <w:sz w:val="22"/>
                <w:szCs w:val="22"/>
              </w:rPr>
              <w:t>N2369</w:t>
            </w:r>
            <w:bookmarkEnd w:id="0"/>
          </w:p>
        </w:tc>
        <w:tc>
          <w:tcPr>
            <w:tcW w:w="5562" w:type="dxa"/>
          </w:tcPr>
          <w:p w14:paraId="7FEEAA9B" w14:textId="77777777" w:rsidR="00AA0D6E" w:rsidRPr="007A5CB4" w:rsidRDefault="00AA0D6E" w:rsidP="00AA0D6E">
            <w:pPr>
              <w:jc w:val="center"/>
              <w:rPr>
                <w:rFonts w:ascii="Arial" w:hAnsi="Arial"/>
                <w:b/>
                <w:sz w:val="28"/>
                <w:szCs w:val="28"/>
              </w:rPr>
            </w:pPr>
            <w:r w:rsidRPr="007A5CB4">
              <w:rPr>
                <w:rFonts w:ascii="Arial" w:hAnsi="Arial"/>
                <w:b/>
                <w:sz w:val="28"/>
                <w:szCs w:val="28"/>
              </w:rPr>
              <w:t>STAFF REPORT</w:t>
            </w:r>
          </w:p>
        </w:tc>
        <w:tc>
          <w:tcPr>
            <w:tcW w:w="2448" w:type="dxa"/>
            <w:gridSpan w:val="2"/>
          </w:tcPr>
          <w:p w14:paraId="0213ED61" w14:textId="35A58F76" w:rsidR="00AA0D6E" w:rsidRPr="007A5CB4" w:rsidRDefault="00DA6577" w:rsidP="00AA0D6E">
            <w:pPr>
              <w:pStyle w:val="Header"/>
              <w:jc w:val="center"/>
              <w:rPr>
                <w:rFonts w:ascii="Arial" w:hAnsi="Arial"/>
                <w:sz w:val="22"/>
                <w:szCs w:val="22"/>
              </w:rPr>
            </w:pPr>
            <w:bookmarkStart w:id="1" w:name="Text17"/>
            <w:r w:rsidRPr="007A5CB4">
              <w:rPr>
                <w:rFonts w:ascii="Arial" w:hAnsi="Arial"/>
                <w:noProof/>
                <w:sz w:val="22"/>
                <w:szCs w:val="22"/>
              </w:rPr>
              <w:t>MI-ROP-N2369-20</w:t>
            </w:r>
            <w:r w:rsidR="0009524F" w:rsidRPr="007A5CB4">
              <w:rPr>
                <w:rFonts w:ascii="Arial" w:hAnsi="Arial"/>
                <w:noProof/>
                <w:sz w:val="22"/>
                <w:szCs w:val="22"/>
              </w:rPr>
              <w:t>20</w:t>
            </w:r>
            <w:bookmarkEnd w:id="1"/>
            <w:r w:rsidR="006D0361" w:rsidRPr="007A5CB4">
              <w:rPr>
                <w:rFonts w:ascii="Arial" w:hAnsi="Arial"/>
                <w:sz w:val="22"/>
                <w:szCs w:val="22"/>
              </w:rPr>
              <w:t>b</w:t>
            </w:r>
          </w:p>
        </w:tc>
      </w:tr>
    </w:tbl>
    <w:p w14:paraId="2A22D8B1" w14:textId="77777777" w:rsidR="00AF4326" w:rsidRPr="007A5CB4" w:rsidRDefault="00AF4326">
      <w:pPr>
        <w:rPr>
          <w:rFonts w:ascii="Arial" w:hAnsi="Arial"/>
          <w:sz w:val="14"/>
        </w:rPr>
      </w:pPr>
    </w:p>
    <w:p w14:paraId="303DB665" w14:textId="77777777" w:rsidR="0028091A" w:rsidRPr="007A5CB4" w:rsidRDefault="0028091A">
      <w:pPr>
        <w:jc w:val="center"/>
        <w:rPr>
          <w:rFonts w:ascii="Arial" w:hAnsi="Arial"/>
          <w:b/>
          <w:sz w:val="22"/>
        </w:rPr>
      </w:pPr>
    </w:p>
    <w:p w14:paraId="42F3029C" w14:textId="455A3205" w:rsidR="003D6C8F" w:rsidRPr="007A5CB4" w:rsidRDefault="00345CD0">
      <w:pPr>
        <w:jc w:val="center"/>
        <w:rPr>
          <w:rFonts w:ascii="Arial" w:hAnsi="Arial"/>
          <w:b/>
          <w:sz w:val="22"/>
        </w:rPr>
      </w:pPr>
      <w:r w:rsidRPr="007A5CB4">
        <w:rPr>
          <w:rFonts w:ascii="Arial" w:hAnsi="Arial"/>
          <w:b/>
          <w:sz w:val="22"/>
        </w:rPr>
        <w:t>Adrian Landfill, Inc</w:t>
      </w:r>
    </w:p>
    <w:p w14:paraId="33E2E169" w14:textId="425B6CEC" w:rsidR="00345CD0" w:rsidRPr="007A5CB4" w:rsidRDefault="00CB4AC2">
      <w:pPr>
        <w:jc w:val="center"/>
        <w:rPr>
          <w:rFonts w:ascii="Arial" w:hAnsi="Arial"/>
          <w:b/>
          <w:sz w:val="22"/>
        </w:rPr>
      </w:pPr>
      <w:r w:rsidRPr="007A5CB4">
        <w:rPr>
          <w:rFonts w:ascii="Arial" w:hAnsi="Arial"/>
          <w:b/>
          <w:sz w:val="22"/>
        </w:rPr>
        <w:t>and</w:t>
      </w:r>
    </w:p>
    <w:p w14:paraId="5F5C246B" w14:textId="38F9EB94" w:rsidR="00345CD0" w:rsidRPr="007A5CB4" w:rsidRDefault="00345CD0">
      <w:pPr>
        <w:jc w:val="center"/>
        <w:rPr>
          <w:rFonts w:ascii="Arial" w:hAnsi="Arial"/>
          <w:b/>
          <w:sz w:val="22"/>
        </w:rPr>
      </w:pPr>
      <w:r w:rsidRPr="007A5CB4">
        <w:rPr>
          <w:rFonts w:ascii="Arial" w:hAnsi="Arial"/>
          <w:b/>
          <w:sz w:val="22"/>
        </w:rPr>
        <w:t xml:space="preserve">Adrian Energy Associates, LLC </w:t>
      </w:r>
    </w:p>
    <w:p w14:paraId="7FB7F6FB" w14:textId="77777777" w:rsidR="00AF4326" w:rsidRPr="007A5CB4" w:rsidRDefault="00AF4326">
      <w:pPr>
        <w:rPr>
          <w:rFonts w:ascii="Arial" w:hAnsi="Arial"/>
          <w:sz w:val="22"/>
        </w:rPr>
      </w:pPr>
    </w:p>
    <w:p w14:paraId="4F8AF2FE" w14:textId="77777777" w:rsidR="00AF4326" w:rsidRPr="007A5CB4" w:rsidRDefault="00AF4326">
      <w:pPr>
        <w:jc w:val="center"/>
        <w:rPr>
          <w:rFonts w:ascii="Arial" w:hAnsi="Arial"/>
          <w:sz w:val="22"/>
        </w:rPr>
      </w:pPr>
    </w:p>
    <w:p w14:paraId="2098E533" w14:textId="0AF1FDA3" w:rsidR="00AF4326" w:rsidRPr="007A5CB4" w:rsidRDefault="009A000C">
      <w:pPr>
        <w:jc w:val="center"/>
        <w:rPr>
          <w:rFonts w:ascii="Arial" w:hAnsi="Arial"/>
          <w:sz w:val="22"/>
        </w:rPr>
      </w:pPr>
      <w:r w:rsidRPr="007A5CB4">
        <w:rPr>
          <w:rFonts w:ascii="Arial" w:hAnsi="Arial"/>
          <w:sz w:val="22"/>
        </w:rPr>
        <w:t>State Registration Number (</w:t>
      </w:r>
      <w:r w:rsidR="00AF4326" w:rsidRPr="007A5CB4">
        <w:rPr>
          <w:rFonts w:ascii="Arial" w:hAnsi="Arial"/>
          <w:sz w:val="22"/>
        </w:rPr>
        <w:t>SRN</w:t>
      </w:r>
      <w:r w:rsidRPr="007A5CB4">
        <w:rPr>
          <w:rFonts w:ascii="Arial" w:hAnsi="Arial"/>
          <w:sz w:val="22"/>
        </w:rPr>
        <w:t>)</w:t>
      </w:r>
      <w:r w:rsidR="00AF4326" w:rsidRPr="007A5CB4">
        <w:rPr>
          <w:rFonts w:ascii="Arial" w:hAnsi="Arial"/>
          <w:sz w:val="22"/>
        </w:rPr>
        <w:t xml:space="preserve">: </w:t>
      </w:r>
      <w:r w:rsidR="00D77C42" w:rsidRPr="007A5CB4">
        <w:rPr>
          <w:rFonts w:ascii="Arial" w:hAnsi="Arial"/>
          <w:sz w:val="22"/>
          <w:szCs w:val="22"/>
        </w:rPr>
        <w:t>N2369</w:t>
      </w:r>
    </w:p>
    <w:p w14:paraId="249D90B9" w14:textId="77777777" w:rsidR="00AF4326" w:rsidRPr="007A5CB4" w:rsidRDefault="00AF4326">
      <w:pPr>
        <w:jc w:val="center"/>
        <w:rPr>
          <w:rFonts w:ascii="Arial" w:hAnsi="Arial"/>
          <w:sz w:val="22"/>
        </w:rPr>
      </w:pPr>
    </w:p>
    <w:p w14:paraId="4BC5CFB7" w14:textId="77777777" w:rsidR="00AF4326" w:rsidRPr="007A5CB4" w:rsidRDefault="001301E9">
      <w:pPr>
        <w:jc w:val="center"/>
        <w:outlineLvl w:val="0"/>
        <w:rPr>
          <w:rFonts w:ascii="Arial" w:hAnsi="Arial"/>
          <w:sz w:val="22"/>
        </w:rPr>
      </w:pPr>
      <w:r w:rsidRPr="007A5CB4">
        <w:rPr>
          <w:rFonts w:ascii="Arial" w:hAnsi="Arial"/>
          <w:sz w:val="22"/>
        </w:rPr>
        <w:t>Located</w:t>
      </w:r>
      <w:r w:rsidR="00AF4326" w:rsidRPr="007A5CB4">
        <w:rPr>
          <w:rFonts w:ascii="Arial" w:hAnsi="Arial"/>
          <w:sz w:val="22"/>
        </w:rPr>
        <w:t xml:space="preserve"> at</w:t>
      </w:r>
    </w:p>
    <w:p w14:paraId="7EBE7665" w14:textId="77777777" w:rsidR="006240B1" w:rsidRPr="007A5CB4" w:rsidRDefault="006240B1">
      <w:pPr>
        <w:jc w:val="center"/>
        <w:outlineLvl w:val="0"/>
        <w:rPr>
          <w:rFonts w:ascii="Arial" w:hAnsi="Arial"/>
          <w:sz w:val="22"/>
        </w:rPr>
      </w:pPr>
    </w:p>
    <w:p w14:paraId="6BD0F581" w14:textId="08C93B7A" w:rsidR="00AF4326" w:rsidRPr="007A5CB4" w:rsidRDefault="00341D70">
      <w:pPr>
        <w:jc w:val="center"/>
        <w:rPr>
          <w:rFonts w:ascii="Arial" w:hAnsi="Arial"/>
          <w:sz w:val="22"/>
        </w:rPr>
      </w:pPr>
      <w:r w:rsidRPr="007A5CB4">
        <w:rPr>
          <w:rFonts w:ascii="Arial" w:hAnsi="Arial"/>
          <w:sz w:val="22"/>
        </w:rPr>
        <w:t>1970 and 1900 N</w:t>
      </w:r>
      <w:r w:rsidR="00CB25F3" w:rsidRPr="007A5CB4">
        <w:rPr>
          <w:rFonts w:ascii="Arial" w:hAnsi="Arial"/>
          <w:sz w:val="22"/>
        </w:rPr>
        <w:t>orth</w:t>
      </w:r>
      <w:r w:rsidRPr="007A5CB4">
        <w:rPr>
          <w:rFonts w:ascii="Arial" w:hAnsi="Arial"/>
          <w:sz w:val="22"/>
        </w:rPr>
        <w:t xml:space="preserve"> Ogden Highway</w:t>
      </w:r>
      <w:r w:rsidR="00AF4326" w:rsidRPr="007A5CB4">
        <w:rPr>
          <w:rFonts w:ascii="Arial" w:hAnsi="Arial"/>
          <w:sz w:val="22"/>
        </w:rPr>
        <w:t xml:space="preserve">, </w:t>
      </w:r>
      <w:bookmarkStart w:id="2" w:name="City"/>
      <w:r w:rsidR="00DA6577" w:rsidRPr="007A5CB4">
        <w:rPr>
          <w:rFonts w:ascii="Arial" w:hAnsi="Arial"/>
          <w:sz w:val="22"/>
        </w:rPr>
        <w:t>Adrian</w:t>
      </w:r>
      <w:bookmarkEnd w:id="2"/>
      <w:r w:rsidR="00AF4326" w:rsidRPr="007A5CB4">
        <w:rPr>
          <w:rFonts w:ascii="Arial" w:hAnsi="Arial"/>
          <w:sz w:val="22"/>
        </w:rPr>
        <w:t xml:space="preserve">, </w:t>
      </w:r>
      <w:bookmarkStart w:id="3" w:name="Text13"/>
      <w:r w:rsidR="00DA6577" w:rsidRPr="007A5CB4">
        <w:rPr>
          <w:rFonts w:ascii="Arial" w:hAnsi="Arial"/>
          <w:sz w:val="22"/>
        </w:rPr>
        <w:t>Lenawee</w:t>
      </w:r>
      <w:bookmarkEnd w:id="3"/>
      <w:r w:rsidR="000901C4" w:rsidRPr="007A5CB4">
        <w:rPr>
          <w:rFonts w:ascii="Arial" w:hAnsi="Arial"/>
          <w:sz w:val="22"/>
        </w:rPr>
        <w:t xml:space="preserve"> County</w:t>
      </w:r>
      <w:r w:rsidR="00D325DF" w:rsidRPr="007A5CB4">
        <w:rPr>
          <w:rFonts w:ascii="Arial" w:hAnsi="Arial"/>
          <w:sz w:val="22"/>
        </w:rPr>
        <w:t xml:space="preserve">, </w:t>
      </w:r>
      <w:r w:rsidR="00AF4326" w:rsidRPr="007A5CB4">
        <w:rPr>
          <w:rFonts w:ascii="Arial" w:hAnsi="Arial"/>
          <w:sz w:val="22"/>
        </w:rPr>
        <w:t xml:space="preserve">Michigan </w:t>
      </w:r>
      <w:bookmarkStart w:id="4" w:name="Zip"/>
      <w:r w:rsidR="00DA6577" w:rsidRPr="007A5CB4">
        <w:rPr>
          <w:rFonts w:ascii="Arial" w:hAnsi="Arial"/>
          <w:sz w:val="22"/>
        </w:rPr>
        <w:t>49221</w:t>
      </w:r>
      <w:bookmarkEnd w:id="4"/>
    </w:p>
    <w:p w14:paraId="4A673698" w14:textId="77777777" w:rsidR="00AF4326" w:rsidRPr="007A5CB4" w:rsidRDefault="00AF4326">
      <w:pPr>
        <w:jc w:val="center"/>
        <w:rPr>
          <w:rFonts w:ascii="Arial" w:hAnsi="Arial"/>
          <w:sz w:val="22"/>
        </w:rPr>
      </w:pPr>
    </w:p>
    <w:p w14:paraId="74A6523D" w14:textId="6697B346" w:rsidR="00AF4326" w:rsidRPr="007A5CB4" w:rsidRDefault="00AF4326">
      <w:pPr>
        <w:ind w:left="3150"/>
        <w:rPr>
          <w:rFonts w:ascii="Arial" w:hAnsi="Arial"/>
          <w:sz w:val="22"/>
        </w:rPr>
      </w:pPr>
      <w:r w:rsidRPr="007A5CB4">
        <w:rPr>
          <w:rFonts w:ascii="Arial" w:hAnsi="Arial"/>
          <w:sz w:val="22"/>
        </w:rPr>
        <w:t>Permit Number:</w:t>
      </w:r>
      <w:r w:rsidRPr="007A5CB4">
        <w:rPr>
          <w:rFonts w:ascii="Arial" w:hAnsi="Arial"/>
          <w:sz w:val="22"/>
        </w:rPr>
        <w:tab/>
      </w:r>
      <w:r w:rsidRPr="007A5CB4">
        <w:rPr>
          <w:rFonts w:ascii="Arial" w:hAnsi="Arial"/>
          <w:sz w:val="22"/>
        </w:rPr>
        <w:tab/>
      </w:r>
      <w:bookmarkStart w:id="5" w:name="Text19"/>
      <w:r w:rsidR="00DA6577" w:rsidRPr="007A5CB4">
        <w:rPr>
          <w:rFonts w:ascii="Arial" w:hAnsi="Arial"/>
          <w:noProof/>
          <w:sz w:val="22"/>
        </w:rPr>
        <w:t>MI-ROP-N2369-2</w:t>
      </w:r>
      <w:r w:rsidR="0009524F" w:rsidRPr="007A5CB4">
        <w:rPr>
          <w:rFonts w:ascii="Arial" w:hAnsi="Arial"/>
          <w:noProof/>
          <w:sz w:val="22"/>
        </w:rPr>
        <w:t>020</w:t>
      </w:r>
      <w:bookmarkEnd w:id="5"/>
      <w:r w:rsidR="001B02C2" w:rsidRPr="007A5CB4">
        <w:rPr>
          <w:rFonts w:ascii="Arial" w:hAnsi="Arial"/>
          <w:noProof/>
          <w:sz w:val="22"/>
        </w:rPr>
        <w:t>b</w:t>
      </w:r>
    </w:p>
    <w:p w14:paraId="2BADD304" w14:textId="77777777" w:rsidR="00AF4326" w:rsidRPr="007A5CB4" w:rsidRDefault="00AF4326">
      <w:pPr>
        <w:ind w:left="3150"/>
        <w:rPr>
          <w:rFonts w:ascii="Arial" w:hAnsi="Arial"/>
          <w:sz w:val="22"/>
        </w:rPr>
      </w:pPr>
    </w:p>
    <w:p w14:paraId="468506D0" w14:textId="38AB0256" w:rsidR="00AF4326" w:rsidRPr="007A5CB4" w:rsidRDefault="00AF4326">
      <w:pPr>
        <w:ind w:left="3150"/>
        <w:rPr>
          <w:rFonts w:ascii="Arial" w:hAnsi="Arial"/>
          <w:sz w:val="22"/>
        </w:rPr>
      </w:pPr>
      <w:r w:rsidRPr="007A5CB4">
        <w:rPr>
          <w:rFonts w:ascii="Arial" w:hAnsi="Arial"/>
          <w:sz w:val="22"/>
        </w:rPr>
        <w:t>Staff Report Date:</w:t>
      </w:r>
      <w:r w:rsidRPr="007A5CB4">
        <w:rPr>
          <w:rFonts w:ascii="Arial" w:hAnsi="Arial"/>
          <w:sz w:val="22"/>
        </w:rPr>
        <w:tab/>
      </w:r>
      <w:r w:rsidRPr="007A5CB4">
        <w:rPr>
          <w:rFonts w:ascii="Arial" w:hAnsi="Arial"/>
          <w:sz w:val="22"/>
        </w:rPr>
        <w:tab/>
      </w:r>
      <w:r w:rsidR="00F82A59" w:rsidRPr="007A5CB4">
        <w:rPr>
          <w:rFonts w:ascii="Arial" w:hAnsi="Arial"/>
          <w:sz w:val="22"/>
        </w:rPr>
        <w:t>November 25, 2019</w:t>
      </w:r>
    </w:p>
    <w:p w14:paraId="13855CA2" w14:textId="7E3F7FF3" w:rsidR="00007A7E" w:rsidRPr="007A5CB4" w:rsidRDefault="00007A7E">
      <w:pPr>
        <w:ind w:left="3150"/>
        <w:rPr>
          <w:rFonts w:ascii="Arial" w:hAnsi="Arial"/>
          <w:sz w:val="22"/>
        </w:rPr>
      </w:pPr>
    </w:p>
    <w:p w14:paraId="651C89F5" w14:textId="7A1076CE" w:rsidR="00007A7E" w:rsidRPr="007A5CB4" w:rsidRDefault="00007A7E">
      <w:pPr>
        <w:ind w:left="3150"/>
        <w:rPr>
          <w:rFonts w:ascii="Arial" w:hAnsi="Arial"/>
          <w:sz w:val="22"/>
        </w:rPr>
      </w:pPr>
      <w:r w:rsidRPr="007A5CB4">
        <w:rPr>
          <w:rFonts w:ascii="Arial" w:hAnsi="Arial"/>
          <w:sz w:val="22"/>
        </w:rPr>
        <w:t>Amended Date</w:t>
      </w:r>
      <w:r w:rsidR="006D0361" w:rsidRPr="007A5CB4">
        <w:rPr>
          <w:rFonts w:ascii="Arial" w:hAnsi="Arial"/>
          <w:sz w:val="22"/>
        </w:rPr>
        <w:t>s</w:t>
      </w:r>
      <w:r w:rsidRPr="007A5CB4">
        <w:rPr>
          <w:rFonts w:ascii="Arial" w:hAnsi="Arial"/>
          <w:sz w:val="22"/>
        </w:rPr>
        <w:t>:</w:t>
      </w:r>
      <w:r w:rsidR="00EA17A1" w:rsidRPr="007A5CB4">
        <w:rPr>
          <w:rFonts w:ascii="Arial" w:hAnsi="Arial"/>
          <w:sz w:val="22"/>
        </w:rPr>
        <w:tab/>
      </w:r>
      <w:r w:rsidR="00EA17A1" w:rsidRPr="007A5CB4">
        <w:rPr>
          <w:rFonts w:ascii="Arial" w:hAnsi="Arial"/>
          <w:sz w:val="22"/>
        </w:rPr>
        <w:tab/>
        <w:t>May 23, 2022</w:t>
      </w:r>
    </w:p>
    <w:p w14:paraId="64AABE89" w14:textId="64E99A66" w:rsidR="006D0361" w:rsidRPr="007A5CB4" w:rsidRDefault="006D0361">
      <w:pPr>
        <w:ind w:left="3150"/>
        <w:rPr>
          <w:rFonts w:ascii="Arial" w:hAnsi="Arial"/>
          <w:sz w:val="22"/>
        </w:rPr>
      </w:pPr>
      <w:r w:rsidRPr="007A5CB4">
        <w:rPr>
          <w:rFonts w:ascii="Arial" w:hAnsi="Arial"/>
          <w:sz w:val="22"/>
        </w:rPr>
        <w:tab/>
      </w:r>
      <w:r w:rsidRPr="007A5CB4">
        <w:rPr>
          <w:rFonts w:ascii="Arial" w:hAnsi="Arial"/>
          <w:sz w:val="22"/>
        </w:rPr>
        <w:tab/>
      </w:r>
      <w:r w:rsidRPr="007A5CB4">
        <w:rPr>
          <w:rFonts w:ascii="Arial" w:hAnsi="Arial"/>
          <w:sz w:val="22"/>
        </w:rPr>
        <w:tab/>
      </w:r>
      <w:r w:rsidRPr="007A5CB4">
        <w:rPr>
          <w:rFonts w:ascii="Arial" w:hAnsi="Arial"/>
          <w:sz w:val="22"/>
        </w:rPr>
        <w:tab/>
      </w:r>
      <w:r w:rsidR="00783835" w:rsidRPr="007A5CB4">
        <w:rPr>
          <w:rFonts w:ascii="Arial" w:hAnsi="Arial"/>
          <w:sz w:val="22"/>
        </w:rPr>
        <w:t>December 5, 2022</w:t>
      </w:r>
    </w:p>
    <w:p w14:paraId="09A0E26D" w14:textId="77777777" w:rsidR="00644884" w:rsidRPr="007A5CB4" w:rsidRDefault="00644884" w:rsidP="00DB5924">
      <w:pPr>
        <w:jc w:val="both"/>
        <w:rPr>
          <w:rFonts w:ascii="Arial" w:hAnsi="Arial"/>
          <w:sz w:val="22"/>
        </w:rPr>
      </w:pPr>
    </w:p>
    <w:p w14:paraId="7C1B16DB" w14:textId="77777777" w:rsidR="00644884" w:rsidRPr="007A5CB4" w:rsidRDefault="00644884" w:rsidP="00DB5924">
      <w:pPr>
        <w:jc w:val="both"/>
        <w:rPr>
          <w:rFonts w:ascii="Arial" w:hAnsi="Arial"/>
          <w:sz w:val="22"/>
        </w:rPr>
      </w:pPr>
    </w:p>
    <w:p w14:paraId="3648D6A8" w14:textId="77777777" w:rsidR="00644884" w:rsidRPr="007A5CB4" w:rsidRDefault="00644884" w:rsidP="00DB5924">
      <w:pPr>
        <w:jc w:val="both"/>
        <w:rPr>
          <w:rFonts w:ascii="Arial" w:hAnsi="Arial"/>
          <w:sz w:val="22"/>
        </w:rPr>
      </w:pPr>
    </w:p>
    <w:p w14:paraId="235FB1B1" w14:textId="77777777" w:rsidR="00AF4326" w:rsidRPr="007A5CB4" w:rsidRDefault="00DB5924" w:rsidP="00DB5924">
      <w:pPr>
        <w:jc w:val="both"/>
        <w:rPr>
          <w:rFonts w:ascii="Arial" w:hAnsi="Arial"/>
          <w:sz w:val="22"/>
        </w:rPr>
      </w:pPr>
      <w:r w:rsidRPr="007A5CB4">
        <w:rPr>
          <w:rFonts w:ascii="Arial" w:hAnsi="Arial"/>
          <w:sz w:val="22"/>
        </w:rPr>
        <w:t>This Staff Report is published in accordance with Sections 5506 and 5511 of Part 55, Air Pollution Control, of the Natural Resources and Environmental Protection Act, 1994 PA 451, as amended</w:t>
      </w:r>
      <w:r w:rsidR="00DB7D71" w:rsidRPr="007A5CB4">
        <w:rPr>
          <w:rFonts w:ascii="Arial" w:hAnsi="Arial"/>
          <w:sz w:val="22"/>
        </w:rPr>
        <w:t xml:space="preserve"> (Act 451)</w:t>
      </w:r>
      <w:r w:rsidRPr="007A5CB4">
        <w:rPr>
          <w:rFonts w:ascii="Arial" w:hAnsi="Arial"/>
          <w:sz w:val="22"/>
        </w:rPr>
        <w:t>.  Specifically</w:t>
      </w:r>
      <w:r w:rsidR="00C67104" w:rsidRPr="007A5CB4">
        <w:rPr>
          <w:rFonts w:ascii="Arial" w:hAnsi="Arial"/>
          <w:sz w:val="22"/>
        </w:rPr>
        <w:t xml:space="preserve">, Rule 214(1) </w:t>
      </w:r>
      <w:r w:rsidR="009A58E1" w:rsidRPr="007A5CB4">
        <w:rPr>
          <w:rFonts w:ascii="Arial" w:hAnsi="Arial"/>
          <w:sz w:val="22"/>
        </w:rPr>
        <w:t xml:space="preserve">of the administrative rules promulgated under </w:t>
      </w:r>
      <w:r w:rsidR="00DA1E6B" w:rsidRPr="007A5CB4">
        <w:rPr>
          <w:rFonts w:ascii="Arial" w:hAnsi="Arial"/>
          <w:sz w:val="22"/>
        </w:rPr>
        <w:t>Act</w:t>
      </w:r>
      <w:r w:rsidR="009A58E1" w:rsidRPr="007A5CB4">
        <w:rPr>
          <w:rFonts w:ascii="Arial" w:hAnsi="Arial"/>
          <w:sz w:val="22"/>
        </w:rPr>
        <w:t xml:space="preserve"> 451</w:t>
      </w:r>
      <w:r w:rsidR="00DA1E6B" w:rsidRPr="007A5CB4">
        <w:rPr>
          <w:rFonts w:ascii="Arial" w:hAnsi="Arial"/>
          <w:sz w:val="22"/>
        </w:rPr>
        <w:t>,</w:t>
      </w:r>
      <w:r w:rsidR="009A58E1" w:rsidRPr="007A5CB4">
        <w:rPr>
          <w:rFonts w:ascii="Arial" w:hAnsi="Arial"/>
          <w:sz w:val="22"/>
        </w:rPr>
        <w:t xml:space="preserve"> </w:t>
      </w:r>
      <w:r w:rsidR="00C67104" w:rsidRPr="007A5CB4">
        <w:rPr>
          <w:rFonts w:ascii="Arial" w:hAnsi="Arial"/>
          <w:sz w:val="22"/>
        </w:rPr>
        <w:t xml:space="preserve">requires that the </w:t>
      </w:r>
      <w:r w:rsidR="00DB7D71" w:rsidRPr="007A5CB4">
        <w:rPr>
          <w:rFonts w:ascii="Arial" w:hAnsi="Arial"/>
          <w:sz w:val="22"/>
        </w:rPr>
        <w:t xml:space="preserve">Michigan </w:t>
      </w:r>
      <w:r w:rsidRPr="007A5CB4">
        <w:rPr>
          <w:rFonts w:ascii="Arial" w:hAnsi="Arial"/>
          <w:sz w:val="22"/>
        </w:rPr>
        <w:t>Department of Environment</w:t>
      </w:r>
      <w:r w:rsidR="00251166" w:rsidRPr="007A5CB4">
        <w:rPr>
          <w:rFonts w:ascii="Arial" w:hAnsi="Arial"/>
          <w:sz w:val="22"/>
        </w:rPr>
        <w:t>, Great Lakes</w:t>
      </w:r>
      <w:r w:rsidR="00C6488B" w:rsidRPr="007A5CB4">
        <w:rPr>
          <w:rFonts w:ascii="Arial" w:hAnsi="Arial"/>
          <w:sz w:val="22"/>
        </w:rPr>
        <w:t>,</w:t>
      </w:r>
      <w:r w:rsidR="00251166" w:rsidRPr="007A5CB4">
        <w:rPr>
          <w:rFonts w:ascii="Arial" w:hAnsi="Arial"/>
          <w:sz w:val="22"/>
        </w:rPr>
        <w:t xml:space="preserve"> and Energy</w:t>
      </w:r>
      <w:r w:rsidR="00135426" w:rsidRPr="007A5CB4">
        <w:rPr>
          <w:rFonts w:ascii="Arial" w:hAnsi="Arial"/>
          <w:sz w:val="22"/>
        </w:rPr>
        <w:t xml:space="preserve"> </w:t>
      </w:r>
      <w:r w:rsidRPr="007A5CB4">
        <w:rPr>
          <w:rFonts w:ascii="Arial" w:hAnsi="Arial"/>
          <w:sz w:val="22"/>
        </w:rPr>
        <w:t>(</w:t>
      </w:r>
      <w:r w:rsidR="00AF5CDE" w:rsidRPr="007A5CB4">
        <w:rPr>
          <w:rFonts w:ascii="Arial" w:hAnsi="Arial"/>
          <w:sz w:val="22"/>
        </w:rPr>
        <w:t>E</w:t>
      </w:r>
      <w:r w:rsidR="00251166" w:rsidRPr="007A5CB4">
        <w:rPr>
          <w:rFonts w:ascii="Arial" w:hAnsi="Arial"/>
          <w:sz w:val="22"/>
        </w:rPr>
        <w:t>GLE</w:t>
      </w:r>
      <w:r w:rsidRPr="007A5CB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7A5CB4">
          <w:rPr>
            <w:rFonts w:ascii="Arial" w:hAnsi="Arial"/>
            <w:sz w:val="22"/>
          </w:rPr>
          <w:t>ROP</w:t>
        </w:r>
      </w:smartTag>
      <w:r w:rsidRPr="007A5CB4">
        <w:rPr>
          <w:rFonts w:ascii="Arial" w:hAnsi="Arial"/>
          <w:sz w:val="22"/>
        </w:rPr>
        <w:t xml:space="preserve">).  </w:t>
      </w:r>
    </w:p>
    <w:p w14:paraId="293091CB" w14:textId="77777777" w:rsidR="00AF4326" w:rsidRPr="007A5CB4" w:rsidRDefault="00AF4326">
      <w:pPr>
        <w:rPr>
          <w:rFonts w:ascii="Arial" w:hAnsi="Arial"/>
          <w:sz w:val="22"/>
        </w:rPr>
      </w:pPr>
    </w:p>
    <w:p w14:paraId="4755DEF4" w14:textId="77777777" w:rsidR="00AF4326" w:rsidRPr="007A5CB4" w:rsidRDefault="00AF4326">
      <w:pPr>
        <w:rPr>
          <w:rFonts w:ascii="Arial" w:hAnsi="Arial"/>
          <w:sz w:val="22"/>
        </w:rPr>
      </w:pPr>
    </w:p>
    <w:p w14:paraId="4457180C" w14:textId="77777777" w:rsidR="00AF4326" w:rsidRPr="007A5CB4" w:rsidRDefault="00AF4326">
      <w:pPr>
        <w:rPr>
          <w:rFonts w:ascii="Arial" w:hAnsi="Arial"/>
          <w:sz w:val="22"/>
        </w:rPr>
      </w:pPr>
    </w:p>
    <w:p w14:paraId="5C42634B" w14:textId="77777777" w:rsidR="00AF4326" w:rsidRPr="007A5CB4" w:rsidRDefault="00AF4326">
      <w:pPr>
        <w:rPr>
          <w:rFonts w:ascii="Arial" w:hAnsi="Arial"/>
          <w:sz w:val="22"/>
        </w:rPr>
      </w:pPr>
    </w:p>
    <w:p w14:paraId="79E81367" w14:textId="77777777" w:rsidR="00AF4326" w:rsidRPr="007A5CB4" w:rsidRDefault="00AF4326">
      <w:pPr>
        <w:rPr>
          <w:rFonts w:ascii="Arial" w:hAnsi="Arial"/>
          <w:sz w:val="22"/>
        </w:rPr>
      </w:pPr>
    </w:p>
    <w:p w14:paraId="573D4A7B" w14:textId="77777777" w:rsidR="00AF4326" w:rsidRPr="007A5CB4" w:rsidRDefault="00AF4326">
      <w:pPr>
        <w:rPr>
          <w:rFonts w:ascii="Arial" w:hAnsi="Arial"/>
          <w:sz w:val="22"/>
        </w:rPr>
      </w:pPr>
    </w:p>
    <w:p w14:paraId="655F3875" w14:textId="77777777" w:rsidR="00DB5924" w:rsidRPr="007A5CB4" w:rsidRDefault="00DB5924">
      <w:pPr>
        <w:rPr>
          <w:rFonts w:ascii="Arial" w:hAnsi="Arial"/>
          <w:sz w:val="22"/>
        </w:rPr>
      </w:pPr>
    </w:p>
    <w:p w14:paraId="1105D04D" w14:textId="77777777" w:rsidR="00DB5924" w:rsidRPr="007A5CB4" w:rsidRDefault="00DB5924">
      <w:pPr>
        <w:rPr>
          <w:rFonts w:ascii="Arial" w:hAnsi="Arial"/>
          <w:sz w:val="22"/>
        </w:rPr>
      </w:pPr>
    </w:p>
    <w:p w14:paraId="2714CDC0" w14:textId="77777777" w:rsidR="00DB5924" w:rsidRPr="007A5CB4" w:rsidRDefault="00DB5924">
      <w:pPr>
        <w:rPr>
          <w:rFonts w:ascii="Arial" w:hAnsi="Arial"/>
          <w:sz w:val="22"/>
        </w:rPr>
      </w:pPr>
    </w:p>
    <w:p w14:paraId="642605EE" w14:textId="77777777" w:rsidR="00DB5924" w:rsidRPr="007A5CB4" w:rsidRDefault="00DB5924">
      <w:pPr>
        <w:rPr>
          <w:rFonts w:ascii="Arial" w:hAnsi="Arial"/>
          <w:sz w:val="22"/>
        </w:rPr>
      </w:pPr>
    </w:p>
    <w:p w14:paraId="21BE6ABB" w14:textId="77777777" w:rsidR="00DB5924" w:rsidRPr="007A5CB4" w:rsidRDefault="00DB5924">
      <w:pPr>
        <w:rPr>
          <w:rFonts w:ascii="Arial" w:hAnsi="Arial"/>
          <w:sz w:val="22"/>
        </w:rPr>
      </w:pPr>
    </w:p>
    <w:p w14:paraId="211157A9" w14:textId="77777777" w:rsidR="00DB5924" w:rsidRPr="007A5CB4" w:rsidRDefault="00DB5924">
      <w:pPr>
        <w:rPr>
          <w:rFonts w:ascii="Arial" w:hAnsi="Arial"/>
          <w:sz w:val="22"/>
        </w:rPr>
      </w:pPr>
    </w:p>
    <w:p w14:paraId="315CAC10" w14:textId="77777777" w:rsidR="00DB5924" w:rsidRPr="007A5CB4" w:rsidRDefault="00DB5924">
      <w:pPr>
        <w:rPr>
          <w:rFonts w:ascii="Arial" w:hAnsi="Arial"/>
          <w:sz w:val="22"/>
        </w:rPr>
      </w:pPr>
    </w:p>
    <w:p w14:paraId="4B41A818" w14:textId="77777777" w:rsidR="00DB5924" w:rsidRPr="007A5CB4" w:rsidRDefault="00DB5924">
      <w:pPr>
        <w:rPr>
          <w:rFonts w:ascii="Arial" w:hAnsi="Arial"/>
          <w:sz w:val="22"/>
        </w:rPr>
      </w:pPr>
    </w:p>
    <w:p w14:paraId="30DA8918" w14:textId="77777777" w:rsidR="00AF4326" w:rsidRPr="007A5CB4" w:rsidRDefault="00AF4326">
      <w:pPr>
        <w:rPr>
          <w:rFonts w:ascii="Arial" w:hAnsi="Arial"/>
          <w:sz w:val="22"/>
        </w:rPr>
      </w:pPr>
    </w:p>
    <w:p w14:paraId="4ACA3888" w14:textId="77777777" w:rsidR="00AF4326" w:rsidRPr="007A5CB4" w:rsidRDefault="00AF4326">
      <w:pPr>
        <w:rPr>
          <w:rFonts w:ascii="Arial" w:hAnsi="Arial"/>
          <w:sz w:val="22"/>
        </w:rPr>
      </w:pPr>
    </w:p>
    <w:p w14:paraId="4AE798F1" w14:textId="77777777" w:rsidR="00AF4326" w:rsidRPr="007A5CB4" w:rsidRDefault="00AF4326">
      <w:pPr>
        <w:rPr>
          <w:rFonts w:ascii="Arial" w:hAnsi="Arial"/>
          <w:sz w:val="22"/>
        </w:rPr>
      </w:pPr>
    </w:p>
    <w:p w14:paraId="31E31FBB" w14:textId="77777777" w:rsidR="00644884" w:rsidRPr="007A5CB4" w:rsidRDefault="00644884">
      <w:pPr>
        <w:rPr>
          <w:rFonts w:ascii="Arial" w:hAnsi="Arial"/>
          <w:sz w:val="22"/>
        </w:rPr>
      </w:pPr>
    </w:p>
    <w:p w14:paraId="71451C07" w14:textId="77777777" w:rsidR="00AF4326" w:rsidRPr="007A5CB4" w:rsidRDefault="00644884" w:rsidP="00644884">
      <w:pPr>
        <w:rPr>
          <w:rFonts w:ascii="Arial" w:hAnsi="Arial"/>
          <w:sz w:val="22"/>
        </w:rPr>
      </w:pPr>
      <w:r w:rsidRPr="007A5CB4">
        <w:rPr>
          <w:rFonts w:ascii="Arial" w:hAnsi="Arial"/>
          <w:sz w:val="22"/>
        </w:rPr>
        <w:br w:type="page"/>
      </w:r>
    </w:p>
    <w:p w14:paraId="0351233F" w14:textId="77777777" w:rsidR="00AF4326" w:rsidRPr="007A5CB4" w:rsidRDefault="00AF4326">
      <w:pPr>
        <w:jc w:val="center"/>
        <w:outlineLvl w:val="0"/>
        <w:rPr>
          <w:rFonts w:ascii="Arial" w:hAnsi="Arial"/>
          <w:b/>
          <w:sz w:val="22"/>
        </w:rPr>
      </w:pPr>
      <w:r w:rsidRPr="007A5CB4">
        <w:rPr>
          <w:rFonts w:ascii="Arial" w:hAnsi="Arial"/>
          <w:b/>
          <w:sz w:val="22"/>
        </w:rPr>
        <w:lastRenderedPageBreak/>
        <w:t>TABLE OF CONTENTS</w:t>
      </w:r>
    </w:p>
    <w:p w14:paraId="1B8A1446" w14:textId="26BA6722" w:rsidR="00783835" w:rsidRPr="007A5CB4" w:rsidRDefault="00AF4326">
      <w:pPr>
        <w:pStyle w:val="TOC1"/>
        <w:tabs>
          <w:tab w:val="right" w:pos="10214"/>
        </w:tabs>
        <w:rPr>
          <w:rFonts w:asciiTheme="minorHAnsi" w:eastAsiaTheme="minorEastAsia" w:hAnsiTheme="minorHAnsi" w:cstheme="minorBidi"/>
          <w:b w:val="0"/>
          <w:noProof/>
          <w:szCs w:val="22"/>
        </w:rPr>
      </w:pPr>
      <w:r w:rsidRPr="007A5CB4">
        <w:rPr>
          <w:b w:val="0"/>
        </w:rPr>
        <w:fldChar w:fldCharType="begin"/>
      </w:r>
      <w:r w:rsidRPr="007A5CB4">
        <w:rPr>
          <w:b w:val="0"/>
        </w:rPr>
        <w:instrText xml:space="preserve"> TOC \o "1-8" </w:instrText>
      </w:r>
      <w:r w:rsidRPr="007A5CB4">
        <w:rPr>
          <w:b w:val="0"/>
        </w:rPr>
        <w:fldChar w:fldCharType="separate"/>
      </w:r>
      <w:r w:rsidR="00783835" w:rsidRPr="007A5CB4">
        <w:rPr>
          <w:noProof/>
        </w:rPr>
        <w:t>NOVEMBER 25, 2019 - STAFF REPORT</w:t>
      </w:r>
      <w:r w:rsidR="00783835" w:rsidRPr="007A5CB4">
        <w:rPr>
          <w:noProof/>
        </w:rPr>
        <w:tab/>
      </w:r>
      <w:r w:rsidR="00783835" w:rsidRPr="007A5CB4">
        <w:rPr>
          <w:noProof/>
        </w:rPr>
        <w:fldChar w:fldCharType="begin"/>
      </w:r>
      <w:r w:rsidR="00783835" w:rsidRPr="007A5CB4">
        <w:rPr>
          <w:noProof/>
        </w:rPr>
        <w:instrText xml:space="preserve"> PAGEREF _Toc121127051 \h </w:instrText>
      </w:r>
      <w:r w:rsidR="00783835" w:rsidRPr="007A5CB4">
        <w:rPr>
          <w:noProof/>
        </w:rPr>
      </w:r>
      <w:r w:rsidR="00783835" w:rsidRPr="007A5CB4">
        <w:rPr>
          <w:noProof/>
        </w:rPr>
        <w:fldChar w:fldCharType="separate"/>
      </w:r>
      <w:r w:rsidR="00783835" w:rsidRPr="007A5CB4">
        <w:rPr>
          <w:noProof/>
        </w:rPr>
        <w:t>3</w:t>
      </w:r>
      <w:r w:rsidR="00783835" w:rsidRPr="007A5CB4">
        <w:rPr>
          <w:noProof/>
        </w:rPr>
        <w:fldChar w:fldCharType="end"/>
      </w:r>
    </w:p>
    <w:p w14:paraId="1B388C5C" w14:textId="34851AFD" w:rsidR="00783835" w:rsidRPr="007A5CB4" w:rsidRDefault="00783835">
      <w:pPr>
        <w:pStyle w:val="TOC1"/>
        <w:tabs>
          <w:tab w:val="right" w:pos="10214"/>
        </w:tabs>
        <w:rPr>
          <w:rFonts w:asciiTheme="minorHAnsi" w:eastAsiaTheme="minorEastAsia" w:hAnsiTheme="minorHAnsi" w:cstheme="minorBidi"/>
          <w:b w:val="0"/>
          <w:noProof/>
          <w:szCs w:val="22"/>
        </w:rPr>
      </w:pPr>
      <w:r w:rsidRPr="007A5CB4">
        <w:rPr>
          <w:rFonts w:cs="Arial"/>
          <w:noProof/>
        </w:rPr>
        <w:t>JANUARY 7, 2020</w:t>
      </w:r>
      <w:r w:rsidRPr="007A5CB4">
        <w:rPr>
          <w:noProof/>
        </w:rPr>
        <w:t xml:space="preserve"> - STAFF REPORT ADDENDUM</w:t>
      </w:r>
      <w:r w:rsidRPr="007A5CB4">
        <w:rPr>
          <w:noProof/>
        </w:rPr>
        <w:tab/>
      </w:r>
      <w:r w:rsidRPr="007A5CB4">
        <w:rPr>
          <w:noProof/>
        </w:rPr>
        <w:fldChar w:fldCharType="begin"/>
      </w:r>
      <w:r w:rsidRPr="007A5CB4">
        <w:rPr>
          <w:noProof/>
        </w:rPr>
        <w:instrText xml:space="preserve"> PAGEREF _Toc121127052 \h </w:instrText>
      </w:r>
      <w:r w:rsidRPr="007A5CB4">
        <w:rPr>
          <w:noProof/>
        </w:rPr>
      </w:r>
      <w:r w:rsidRPr="007A5CB4">
        <w:rPr>
          <w:noProof/>
        </w:rPr>
        <w:fldChar w:fldCharType="separate"/>
      </w:r>
      <w:r w:rsidRPr="007A5CB4">
        <w:rPr>
          <w:noProof/>
        </w:rPr>
        <w:t>8</w:t>
      </w:r>
      <w:r w:rsidRPr="007A5CB4">
        <w:rPr>
          <w:noProof/>
        </w:rPr>
        <w:fldChar w:fldCharType="end"/>
      </w:r>
    </w:p>
    <w:p w14:paraId="636D7179" w14:textId="70F2F9E2" w:rsidR="00783835" w:rsidRPr="007A5CB4" w:rsidRDefault="00783835">
      <w:pPr>
        <w:pStyle w:val="TOC1"/>
        <w:tabs>
          <w:tab w:val="right" w:pos="10214"/>
        </w:tabs>
        <w:rPr>
          <w:rFonts w:asciiTheme="minorHAnsi" w:eastAsiaTheme="minorEastAsia" w:hAnsiTheme="minorHAnsi" w:cstheme="minorBidi"/>
          <w:b w:val="0"/>
          <w:noProof/>
          <w:szCs w:val="22"/>
        </w:rPr>
      </w:pPr>
      <w:r w:rsidRPr="007A5CB4">
        <w:rPr>
          <w:rFonts w:cs="Arial"/>
          <w:noProof/>
        </w:rPr>
        <w:t>MAY 23, 2022</w:t>
      </w:r>
      <w:r w:rsidRPr="007A5CB4">
        <w:rPr>
          <w:noProof/>
        </w:rPr>
        <w:t xml:space="preserve"> - STAFF REPORT FOR RULE 217(2) REOPENING</w:t>
      </w:r>
      <w:r w:rsidRPr="007A5CB4">
        <w:rPr>
          <w:noProof/>
        </w:rPr>
        <w:tab/>
      </w:r>
      <w:r w:rsidRPr="007A5CB4">
        <w:rPr>
          <w:noProof/>
        </w:rPr>
        <w:fldChar w:fldCharType="begin"/>
      </w:r>
      <w:r w:rsidRPr="007A5CB4">
        <w:rPr>
          <w:noProof/>
        </w:rPr>
        <w:instrText xml:space="preserve"> PAGEREF _Toc121127053 \h </w:instrText>
      </w:r>
      <w:r w:rsidRPr="007A5CB4">
        <w:rPr>
          <w:noProof/>
        </w:rPr>
      </w:r>
      <w:r w:rsidRPr="007A5CB4">
        <w:rPr>
          <w:noProof/>
        </w:rPr>
        <w:fldChar w:fldCharType="separate"/>
      </w:r>
      <w:r w:rsidRPr="007A5CB4">
        <w:rPr>
          <w:noProof/>
        </w:rPr>
        <w:t>9</w:t>
      </w:r>
      <w:r w:rsidRPr="007A5CB4">
        <w:rPr>
          <w:noProof/>
        </w:rPr>
        <w:fldChar w:fldCharType="end"/>
      </w:r>
    </w:p>
    <w:p w14:paraId="78A716CE" w14:textId="1827D315" w:rsidR="00783835" w:rsidRPr="007A5CB4" w:rsidRDefault="00783835">
      <w:pPr>
        <w:pStyle w:val="TOC1"/>
        <w:tabs>
          <w:tab w:val="right" w:pos="10214"/>
        </w:tabs>
        <w:rPr>
          <w:rFonts w:asciiTheme="minorHAnsi" w:eastAsiaTheme="minorEastAsia" w:hAnsiTheme="minorHAnsi" w:cstheme="minorBidi"/>
          <w:b w:val="0"/>
          <w:noProof/>
          <w:szCs w:val="22"/>
        </w:rPr>
      </w:pPr>
      <w:r w:rsidRPr="007A5CB4">
        <w:rPr>
          <w:rFonts w:cs="Arial"/>
          <w:noProof/>
        </w:rPr>
        <w:t>JUNE 29, 2022</w:t>
      </w:r>
      <w:r w:rsidRPr="007A5CB4">
        <w:rPr>
          <w:noProof/>
        </w:rPr>
        <w:t xml:space="preserve"> - STAFF REPORT ADDENDUM FOR RULE 217(2) REOPENING</w:t>
      </w:r>
      <w:r w:rsidRPr="007A5CB4">
        <w:rPr>
          <w:noProof/>
        </w:rPr>
        <w:tab/>
      </w:r>
      <w:r w:rsidRPr="007A5CB4">
        <w:rPr>
          <w:noProof/>
        </w:rPr>
        <w:fldChar w:fldCharType="begin"/>
      </w:r>
      <w:r w:rsidRPr="007A5CB4">
        <w:rPr>
          <w:noProof/>
        </w:rPr>
        <w:instrText xml:space="preserve"> PAGEREF _Toc121127054 \h </w:instrText>
      </w:r>
      <w:r w:rsidRPr="007A5CB4">
        <w:rPr>
          <w:noProof/>
        </w:rPr>
      </w:r>
      <w:r w:rsidRPr="007A5CB4">
        <w:rPr>
          <w:noProof/>
        </w:rPr>
        <w:fldChar w:fldCharType="separate"/>
      </w:r>
      <w:r w:rsidRPr="007A5CB4">
        <w:rPr>
          <w:noProof/>
        </w:rPr>
        <w:t>11</w:t>
      </w:r>
      <w:r w:rsidRPr="007A5CB4">
        <w:rPr>
          <w:noProof/>
        </w:rPr>
        <w:fldChar w:fldCharType="end"/>
      </w:r>
    </w:p>
    <w:p w14:paraId="3D22D399" w14:textId="31493D3D" w:rsidR="00783835" w:rsidRPr="007A5CB4" w:rsidRDefault="00783835">
      <w:pPr>
        <w:pStyle w:val="TOC1"/>
        <w:tabs>
          <w:tab w:val="right" w:pos="10214"/>
        </w:tabs>
        <w:rPr>
          <w:rFonts w:asciiTheme="minorHAnsi" w:eastAsiaTheme="minorEastAsia" w:hAnsiTheme="minorHAnsi" w:cstheme="minorBidi"/>
          <w:b w:val="0"/>
          <w:noProof/>
          <w:szCs w:val="22"/>
        </w:rPr>
      </w:pPr>
      <w:r w:rsidRPr="007A5CB4">
        <w:rPr>
          <w:rFonts w:cs="Arial"/>
          <w:noProof/>
        </w:rPr>
        <w:t>DECEMBER 5, 2022</w:t>
      </w:r>
      <w:r w:rsidRPr="007A5CB4">
        <w:rPr>
          <w:noProof/>
        </w:rPr>
        <w:t xml:space="preserve"> - STAFF REPORT FOR RULE 216(2) MINOR MODIFICATION</w:t>
      </w:r>
      <w:r w:rsidRPr="007A5CB4">
        <w:rPr>
          <w:noProof/>
        </w:rPr>
        <w:tab/>
      </w:r>
      <w:r w:rsidRPr="007A5CB4">
        <w:rPr>
          <w:noProof/>
        </w:rPr>
        <w:fldChar w:fldCharType="begin"/>
      </w:r>
      <w:r w:rsidRPr="007A5CB4">
        <w:rPr>
          <w:noProof/>
        </w:rPr>
        <w:instrText xml:space="preserve"> PAGEREF _Toc121127055 \h </w:instrText>
      </w:r>
      <w:r w:rsidRPr="007A5CB4">
        <w:rPr>
          <w:noProof/>
        </w:rPr>
      </w:r>
      <w:r w:rsidRPr="007A5CB4">
        <w:rPr>
          <w:noProof/>
        </w:rPr>
        <w:fldChar w:fldCharType="separate"/>
      </w:r>
      <w:r w:rsidRPr="007A5CB4">
        <w:rPr>
          <w:noProof/>
        </w:rPr>
        <w:t>12</w:t>
      </w:r>
      <w:r w:rsidRPr="007A5CB4">
        <w:rPr>
          <w:noProof/>
        </w:rPr>
        <w:fldChar w:fldCharType="end"/>
      </w:r>
    </w:p>
    <w:p w14:paraId="580F6738" w14:textId="7C1C6AAC" w:rsidR="00AF4326" w:rsidRPr="007A5CB4" w:rsidRDefault="00AF4326">
      <w:pPr>
        <w:pStyle w:val="Header"/>
        <w:tabs>
          <w:tab w:val="clear" w:pos="4320"/>
          <w:tab w:val="clear" w:pos="8640"/>
        </w:tabs>
        <w:rPr>
          <w:rFonts w:ascii="Arial" w:hAnsi="Arial"/>
          <w:sz w:val="18"/>
        </w:rPr>
      </w:pPr>
      <w:r w:rsidRPr="007A5CB4">
        <w:rPr>
          <w:rFonts w:ascii="Arial" w:hAnsi="Arial"/>
          <w:b/>
          <w:sz w:val="22"/>
        </w:rPr>
        <w:fldChar w:fldCharType="end"/>
      </w:r>
      <w:r w:rsidRPr="007A5CB4">
        <w:rPr>
          <w:rFonts w:ascii="Arial" w:hAnsi="Arial"/>
          <w:sz w:val="22"/>
        </w:rPr>
        <w:br w:type="page"/>
      </w:r>
    </w:p>
    <w:tbl>
      <w:tblPr>
        <w:tblW w:w="10924" w:type="dxa"/>
        <w:tblLayout w:type="fixed"/>
        <w:tblLook w:val="0000" w:firstRow="0" w:lastRow="0" w:firstColumn="0" w:lastColumn="0" w:noHBand="0" w:noVBand="0"/>
      </w:tblPr>
      <w:tblGrid>
        <w:gridCol w:w="2520"/>
        <w:gridCol w:w="6012"/>
        <w:gridCol w:w="18"/>
        <w:gridCol w:w="2374"/>
      </w:tblGrid>
      <w:tr w:rsidR="007A5CB4" w:rsidRPr="007A5CB4" w14:paraId="72F1EF2A" w14:textId="77777777" w:rsidTr="0046085E">
        <w:tc>
          <w:tcPr>
            <w:tcW w:w="2520" w:type="dxa"/>
          </w:tcPr>
          <w:p w14:paraId="61F7BC23" w14:textId="77777777" w:rsidR="00AA0D6E" w:rsidRPr="007A5CB4" w:rsidRDefault="00AA0D6E" w:rsidP="00AA0D6E">
            <w:pPr>
              <w:ind w:right="1484"/>
              <w:jc w:val="center"/>
              <w:rPr>
                <w:rFonts w:ascii="Arial" w:hAnsi="Arial"/>
                <w:sz w:val="16"/>
              </w:rPr>
            </w:pPr>
          </w:p>
        </w:tc>
        <w:tc>
          <w:tcPr>
            <w:tcW w:w="6030" w:type="dxa"/>
            <w:gridSpan w:val="2"/>
          </w:tcPr>
          <w:p w14:paraId="77F98106" w14:textId="77777777" w:rsidR="00AA0D6E" w:rsidRPr="007A5CB4" w:rsidRDefault="00AA0D6E" w:rsidP="00AA0D6E">
            <w:pPr>
              <w:ind w:left="-738" w:right="-372"/>
              <w:jc w:val="center"/>
              <w:rPr>
                <w:rFonts w:ascii="Arial" w:hAnsi="Arial"/>
              </w:rPr>
            </w:pPr>
            <w:r w:rsidRPr="007A5CB4">
              <w:rPr>
                <w:rFonts w:ascii="Arial" w:hAnsi="Arial"/>
              </w:rPr>
              <w:t xml:space="preserve">Michigan Department of Environment, Great Lakes, and Energy </w:t>
            </w:r>
          </w:p>
          <w:p w14:paraId="39D7BC1D" w14:textId="77777777" w:rsidR="00AA0D6E" w:rsidRPr="007A5CB4" w:rsidRDefault="00AA0D6E" w:rsidP="006D57EE">
            <w:pPr>
              <w:ind w:right="258"/>
              <w:jc w:val="center"/>
              <w:rPr>
                <w:rFonts w:ascii="Arial" w:hAnsi="Arial"/>
                <w:sz w:val="16"/>
              </w:rPr>
            </w:pPr>
            <w:r w:rsidRPr="007A5CB4">
              <w:rPr>
                <w:rFonts w:ascii="Arial" w:hAnsi="Arial"/>
              </w:rPr>
              <w:t>Air Quality Division</w:t>
            </w:r>
          </w:p>
        </w:tc>
        <w:tc>
          <w:tcPr>
            <w:tcW w:w="2374" w:type="dxa"/>
          </w:tcPr>
          <w:p w14:paraId="245884F8" w14:textId="77777777" w:rsidR="00AA0D6E" w:rsidRPr="007A5CB4" w:rsidRDefault="00AA0D6E" w:rsidP="00AA0D6E">
            <w:pPr>
              <w:jc w:val="center"/>
              <w:rPr>
                <w:rFonts w:ascii="Arial" w:hAnsi="Arial"/>
                <w:sz w:val="16"/>
              </w:rPr>
            </w:pPr>
          </w:p>
        </w:tc>
      </w:tr>
      <w:tr w:rsidR="007A5CB4" w:rsidRPr="007A5CB4" w14:paraId="16C4DD8A" w14:textId="77777777" w:rsidTr="0046085E">
        <w:trPr>
          <w:cantSplit/>
          <w:trHeight w:val="333"/>
        </w:trPr>
        <w:tc>
          <w:tcPr>
            <w:tcW w:w="2520" w:type="dxa"/>
          </w:tcPr>
          <w:p w14:paraId="46710CA1" w14:textId="77777777" w:rsidR="00AA0D6E" w:rsidRPr="007A5CB4" w:rsidRDefault="00AA0D6E" w:rsidP="00AA0D6E">
            <w:pPr>
              <w:pStyle w:val="Header"/>
              <w:jc w:val="center"/>
              <w:rPr>
                <w:rFonts w:ascii="Arial" w:hAnsi="Arial"/>
                <w:b/>
                <w:sz w:val="16"/>
              </w:rPr>
            </w:pPr>
            <w:r w:rsidRPr="007A5CB4">
              <w:rPr>
                <w:rFonts w:ascii="Arial" w:hAnsi="Arial"/>
                <w:b/>
                <w:sz w:val="16"/>
              </w:rPr>
              <w:t>State Registration Number</w:t>
            </w:r>
          </w:p>
        </w:tc>
        <w:tc>
          <w:tcPr>
            <w:tcW w:w="6012" w:type="dxa"/>
          </w:tcPr>
          <w:p w14:paraId="79FE4564" w14:textId="77777777" w:rsidR="00AA0D6E" w:rsidRPr="007A5CB4" w:rsidRDefault="00AA0D6E" w:rsidP="00BA40DE">
            <w:pPr>
              <w:ind w:left="-468"/>
              <w:jc w:val="center"/>
              <w:rPr>
                <w:rFonts w:ascii="Arial" w:hAnsi="Arial"/>
                <w:b/>
                <w:sz w:val="28"/>
              </w:rPr>
            </w:pPr>
            <w:r w:rsidRPr="007A5CB4">
              <w:rPr>
                <w:rFonts w:ascii="Arial" w:hAnsi="Arial"/>
                <w:b/>
                <w:sz w:val="28"/>
              </w:rPr>
              <w:t>RENEWABLE OPERATING PERMIT</w:t>
            </w:r>
          </w:p>
        </w:tc>
        <w:tc>
          <w:tcPr>
            <w:tcW w:w="2392" w:type="dxa"/>
            <w:gridSpan w:val="2"/>
          </w:tcPr>
          <w:p w14:paraId="2AB9036B" w14:textId="77777777" w:rsidR="00AA0D6E" w:rsidRPr="007A5CB4" w:rsidRDefault="00AA0D6E" w:rsidP="00AA0D6E">
            <w:pPr>
              <w:ind w:right="552"/>
              <w:jc w:val="center"/>
              <w:rPr>
                <w:rFonts w:ascii="Arial" w:hAnsi="Arial"/>
                <w:b/>
                <w:sz w:val="16"/>
              </w:rPr>
            </w:pPr>
            <w:r w:rsidRPr="007A5CB4">
              <w:rPr>
                <w:rFonts w:ascii="Arial" w:hAnsi="Arial"/>
                <w:b/>
                <w:sz w:val="16"/>
              </w:rPr>
              <w:t>ROP Number</w:t>
            </w:r>
          </w:p>
        </w:tc>
      </w:tr>
      <w:tr w:rsidR="00AA0D6E" w:rsidRPr="007A5CB4" w14:paraId="4321D840" w14:textId="77777777" w:rsidTr="0046085E">
        <w:trPr>
          <w:cantSplit/>
          <w:trHeight w:val="428"/>
        </w:trPr>
        <w:tc>
          <w:tcPr>
            <w:tcW w:w="2520" w:type="dxa"/>
            <w:tcBorders>
              <w:bottom w:val="nil"/>
            </w:tcBorders>
          </w:tcPr>
          <w:p w14:paraId="1973BD6B" w14:textId="4AE4EECC" w:rsidR="00AA0D6E" w:rsidRPr="007A5CB4" w:rsidRDefault="00DA6577" w:rsidP="00AA0D6E">
            <w:pPr>
              <w:pStyle w:val="Header"/>
              <w:jc w:val="center"/>
              <w:rPr>
                <w:rFonts w:ascii="Arial" w:hAnsi="Arial"/>
                <w:sz w:val="22"/>
                <w:szCs w:val="22"/>
              </w:rPr>
            </w:pPr>
            <w:r w:rsidRPr="007A5CB4">
              <w:rPr>
                <w:rFonts w:ascii="Arial" w:hAnsi="Arial"/>
                <w:sz w:val="22"/>
                <w:szCs w:val="22"/>
              </w:rPr>
              <w:t>N2369</w:t>
            </w:r>
          </w:p>
        </w:tc>
        <w:tc>
          <w:tcPr>
            <w:tcW w:w="6012" w:type="dxa"/>
            <w:tcBorders>
              <w:bottom w:val="nil"/>
            </w:tcBorders>
          </w:tcPr>
          <w:p w14:paraId="329A85AD" w14:textId="5648E2BA" w:rsidR="00AA0D6E" w:rsidRPr="007A5CB4" w:rsidRDefault="00F82A59" w:rsidP="00BA40DE">
            <w:pPr>
              <w:pStyle w:val="Heading1"/>
              <w:spacing w:before="120"/>
              <w:ind w:left="-918"/>
              <w:rPr>
                <w:sz w:val="22"/>
                <w:szCs w:val="22"/>
              </w:rPr>
            </w:pPr>
            <w:bookmarkStart w:id="6" w:name="_Toc183429900"/>
            <w:bookmarkStart w:id="7" w:name="_Toc183430200"/>
            <w:bookmarkStart w:id="8" w:name="_Toc121127051"/>
            <w:r w:rsidRPr="007A5CB4">
              <w:rPr>
                <w:sz w:val="22"/>
                <w:szCs w:val="22"/>
              </w:rPr>
              <w:t>NOVEMBER 25, 2019</w:t>
            </w:r>
            <w:r w:rsidR="00AA0D6E" w:rsidRPr="007A5CB4">
              <w:rPr>
                <w:sz w:val="22"/>
                <w:szCs w:val="22"/>
              </w:rPr>
              <w:t xml:space="preserve"> - STAFF REPORT</w:t>
            </w:r>
            <w:bookmarkEnd w:id="6"/>
            <w:bookmarkEnd w:id="7"/>
            <w:bookmarkEnd w:id="8"/>
          </w:p>
        </w:tc>
        <w:tc>
          <w:tcPr>
            <w:tcW w:w="2392" w:type="dxa"/>
            <w:gridSpan w:val="2"/>
            <w:tcBorders>
              <w:bottom w:val="nil"/>
            </w:tcBorders>
          </w:tcPr>
          <w:p w14:paraId="6D0710F1" w14:textId="63976269" w:rsidR="00AA0D6E" w:rsidRPr="007A5CB4" w:rsidRDefault="00DA6577" w:rsidP="0046085E">
            <w:pPr>
              <w:pStyle w:val="Header"/>
              <w:jc w:val="center"/>
              <w:rPr>
                <w:rFonts w:ascii="Arial" w:hAnsi="Arial"/>
                <w:b/>
                <w:sz w:val="22"/>
                <w:szCs w:val="22"/>
              </w:rPr>
            </w:pPr>
            <w:r w:rsidRPr="007A5CB4">
              <w:rPr>
                <w:rFonts w:ascii="Arial" w:hAnsi="Arial"/>
                <w:sz w:val="22"/>
                <w:szCs w:val="22"/>
              </w:rPr>
              <w:t>MI-ROP-N2369-20</w:t>
            </w:r>
            <w:r w:rsidR="0009524F" w:rsidRPr="007A5CB4">
              <w:rPr>
                <w:rFonts w:ascii="Arial" w:hAnsi="Arial"/>
                <w:sz w:val="22"/>
                <w:szCs w:val="22"/>
              </w:rPr>
              <w:t>20</w:t>
            </w:r>
          </w:p>
        </w:tc>
      </w:tr>
    </w:tbl>
    <w:p w14:paraId="0471DBE8" w14:textId="77777777" w:rsidR="00AF4326" w:rsidRPr="007A5CB4" w:rsidRDefault="00AF4326">
      <w:pPr>
        <w:rPr>
          <w:rFonts w:ascii="Arial" w:hAnsi="Arial"/>
          <w:sz w:val="22"/>
        </w:rPr>
      </w:pPr>
    </w:p>
    <w:p w14:paraId="1F0DFFCA" w14:textId="77777777" w:rsidR="00AF4326" w:rsidRPr="007A5CB4" w:rsidRDefault="00AF4326">
      <w:pPr>
        <w:rPr>
          <w:rFonts w:ascii="Arial" w:hAnsi="Arial" w:cs="Arial"/>
          <w:b/>
          <w:sz w:val="22"/>
          <w:szCs w:val="22"/>
          <w:u w:val="single"/>
        </w:rPr>
      </w:pPr>
      <w:bookmarkStart w:id="9" w:name="_Toc480946816"/>
      <w:bookmarkStart w:id="10" w:name="_Toc482691111"/>
      <w:r w:rsidRPr="007A5CB4">
        <w:rPr>
          <w:rFonts w:ascii="Arial" w:hAnsi="Arial" w:cs="Arial"/>
          <w:b/>
          <w:sz w:val="22"/>
          <w:szCs w:val="22"/>
          <w:u w:val="single"/>
        </w:rPr>
        <w:t>Purpose</w:t>
      </w:r>
      <w:bookmarkEnd w:id="9"/>
      <w:bookmarkEnd w:id="10"/>
    </w:p>
    <w:p w14:paraId="771ABE2C" w14:textId="77777777" w:rsidR="00AF4326" w:rsidRPr="007A5CB4" w:rsidRDefault="00AF4326">
      <w:pPr>
        <w:jc w:val="both"/>
        <w:rPr>
          <w:rFonts w:ascii="Arial" w:hAnsi="Arial" w:cs="Arial"/>
          <w:sz w:val="22"/>
          <w:szCs w:val="22"/>
        </w:rPr>
      </w:pPr>
    </w:p>
    <w:p w14:paraId="57FE9D5D" w14:textId="77777777" w:rsidR="00DB5924" w:rsidRPr="007A5CB4" w:rsidRDefault="00DB5924" w:rsidP="00167B85">
      <w:pPr>
        <w:jc w:val="both"/>
        <w:rPr>
          <w:rFonts w:ascii="Arial" w:hAnsi="Arial" w:cs="Arial"/>
          <w:sz w:val="22"/>
          <w:szCs w:val="22"/>
        </w:rPr>
      </w:pPr>
      <w:r w:rsidRPr="007A5CB4">
        <w:rPr>
          <w:rFonts w:ascii="Arial" w:hAnsi="Arial" w:cs="Arial"/>
          <w:sz w:val="22"/>
          <w:szCs w:val="22"/>
        </w:rPr>
        <w:t>Major stationary sources of air pollutants, and some non-major sources, are required to obtain and operate in compliance with a</w:t>
      </w:r>
      <w:r w:rsidR="0002430E" w:rsidRPr="007A5CB4">
        <w:rPr>
          <w:rFonts w:ascii="Arial" w:hAnsi="Arial" w:cs="Arial"/>
          <w:sz w:val="22"/>
          <w:szCs w:val="22"/>
        </w:rPr>
        <w:t>n</w:t>
      </w:r>
      <w:r w:rsidRPr="007A5CB4">
        <w:rPr>
          <w:rFonts w:ascii="Arial" w:hAnsi="Arial" w:cs="Arial"/>
          <w:sz w:val="22"/>
          <w:szCs w:val="22"/>
        </w:rPr>
        <w:t xml:space="preserve"> </w:t>
      </w:r>
      <w:smartTag w:uri="urn:schemas-microsoft-com:office:smarttags" w:element="stockticker">
        <w:r w:rsidRPr="007A5CB4">
          <w:rPr>
            <w:rFonts w:ascii="Arial" w:hAnsi="Arial" w:cs="Arial"/>
            <w:sz w:val="22"/>
            <w:szCs w:val="22"/>
          </w:rPr>
          <w:t>RO</w:t>
        </w:r>
        <w:r w:rsidR="0009079D" w:rsidRPr="007A5CB4">
          <w:rPr>
            <w:rFonts w:ascii="Arial" w:hAnsi="Arial" w:cs="Arial"/>
            <w:sz w:val="22"/>
            <w:szCs w:val="22"/>
          </w:rPr>
          <w:t>P</w:t>
        </w:r>
      </w:smartTag>
      <w:r w:rsidRPr="007A5CB4">
        <w:rPr>
          <w:rFonts w:ascii="Arial" w:hAnsi="Arial" w:cs="Arial"/>
          <w:sz w:val="22"/>
          <w:szCs w:val="22"/>
        </w:rPr>
        <w:t xml:space="preserve"> pursuant to Title V of the federal Clean Air Act</w:t>
      </w:r>
      <w:r w:rsidR="00DA1E6B" w:rsidRPr="007A5CB4">
        <w:rPr>
          <w:rFonts w:ascii="Arial" w:hAnsi="Arial" w:cs="Arial"/>
          <w:sz w:val="22"/>
          <w:szCs w:val="22"/>
        </w:rPr>
        <w:t>;</w:t>
      </w:r>
      <w:r w:rsidRPr="007A5CB4">
        <w:rPr>
          <w:rFonts w:ascii="Arial" w:hAnsi="Arial" w:cs="Arial"/>
          <w:sz w:val="22"/>
          <w:szCs w:val="22"/>
        </w:rPr>
        <w:t xml:space="preserve"> and Michigan’s Administrative Rules for </w:t>
      </w:r>
      <w:r w:rsidR="0002430E" w:rsidRPr="007A5CB4">
        <w:rPr>
          <w:rFonts w:ascii="Arial" w:hAnsi="Arial" w:cs="Arial"/>
          <w:sz w:val="22"/>
          <w:szCs w:val="22"/>
        </w:rPr>
        <w:t>A</w:t>
      </w:r>
      <w:r w:rsidRPr="007A5CB4">
        <w:rPr>
          <w:rFonts w:ascii="Arial" w:hAnsi="Arial" w:cs="Arial"/>
          <w:sz w:val="22"/>
          <w:szCs w:val="22"/>
        </w:rPr>
        <w:t xml:space="preserve">ir </w:t>
      </w:r>
      <w:r w:rsidR="0002430E" w:rsidRPr="007A5CB4">
        <w:rPr>
          <w:rFonts w:ascii="Arial" w:hAnsi="Arial" w:cs="Arial"/>
          <w:sz w:val="22"/>
          <w:szCs w:val="22"/>
        </w:rPr>
        <w:t>P</w:t>
      </w:r>
      <w:r w:rsidRPr="007A5CB4">
        <w:rPr>
          <w:rFonts w:ascii="Arial" w:hAnsi="Arial" w:cs="Arial"/>
          <w:sz w:val="22"/>
          <w:szCs w:val="22"/>
        </w:rPr>
        <w:t xml:space="preserve">ollution </w:t>
      </w:r>
      <w:r w:rsidR="0002430E" w:rsidRPr="007A5CB4">
        <w:rPr>
          <w:rFonts w:ascii="Arial" w:hAnsi="Arial" w:cs="Arial"/>
          <w:sz w:val="22"/>
          <w:szCs w:val="22"/>
        </w:rPr>
        <w:t>C</w:t>
      </w:r>
      <w:r w:rsidRPr="007A5CB4">
        <w:rPr>
          <w:rFonts w:ascii="Arial" w:hAnsi="Arial" w:cs="Arial"/>
          <w:sz w:val="22"/>
          <w:szCs w:val="22"/>
        </w:rPr>
        <w:t xml:space="preserve">ontrol </w:t>
      </w:r>
      <w:r w:rsidR="00621F23" w:rsidRPr="007A5CB4">
        <w:rPr>
          <w:rFonts w:ascii="Arial" w:hAnsi="Arial" w:cs="Arial"/>
          <w:sz w:val="22"/>
          <w:szCs w:val="22"/>
        </w:rPr>
        <w:t>promulgated under</w:t>
      </w:r>
      <w:r w:rsidRPr="007A5CB4">
        <w:rPr>
          <w:rFonts w:ascii="Arial" w:hAnsi="Arial" w:cs="Arial"/>
          <w:sz w:val="22"/>
          <w:szCs w:val="22"/>
        </w:rPr>
        <w:t xml:space="preserve"> Section 5506(1) of </w:t>
      </w:r>
      <w:r w:rsidR="00DB7D71" w:rsidRPr="007A5CB4">
        <w:rPr>
          <w:rFonts w:ascii="Arial" w:hAnsi="Arial" w:cs="Arial"/>
          <w:sz w:val="22"/>
          <w:szCs w:val="22"/>
        </w:rPr>
        <w:t>Act 451</w:t>
      </w:r>
      <w:r w:rsidRPr="007A5CB4">
        <w:rPr>
          <w:rFonts w:ascii="Arial" w:hAnsi="Arial" w:cs="Arial"/>
          <w:sz w:val="22"/>
          <w:szCs w:val="22"/>
        </w:rPr>
        <w:t xml:space="preserve">.  Sources subject to the </w:t>
      </w:r>
      <w:smartTag w:uri="urn:schemas-microsoft-com:office:smarttags" w:element="stockticker">
        <w:r w:rsidRPr="007A5CB4">
          <w:rPr>
            <w:rFonts w:ascii="Arial" w:hAnsi="Arial" w:cs="Arial"/>
            <w:sz w:val="22"/>
            <w:szCs w:val="22"/>
          </w:rPr>
          <w:t>ROP</w:t>
        </w:r>
      </w:smartTag>
      <w:r w:rsidRPr="007A5CB4">
        <w:rPr>
          <w:rFonts w:ascii="Arial" w:hAnsi="Arial" w:cs="Arial"/>
          <w:sz w:val="22"/>
          <w:szCs w:val="22"/>
        </w:rPr>
        <w:t xml:space="preserve"> program are defined by criteria in Rule 211(1).  The </w:t>
      </w:r>
      <w:smartTag w:uri="urn:schemas-microsoft-com:office:smarttags" w:element="stockticker">
        <w:r w:rsidRPr="007A5CB4">
          <w:rPr>
            <w:rFonts w:ascii="Arial" w:hAnsi="Arial" w:cs="Arial"/>
            <w:sz w:val="22"/>
            <w:szCs w:val="22"/>
          </w:rPr>
          <w:t>ROP</w:t>
        </w:r>
      </w:smartTag>
      <w:r w:rsidRPr="007A5CB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DE7CA88" w14:textId="77777777" w:rsidR="00DB5924" w:rsidRPr="007A5CB4" w:rsidRDefault="00DB5924" w:rsidP="00167B85">
      <w:pPr>
        <w:jc w:val="both"/>
        <w:rPr>
          <w:rFonts w:ascii="Arial" w:hAnsi="Arial" w:cs="Arial"/>
          <w:sz w:val="22"/>
          <w:szCs w:val="22"/>
        </w:rPr>
      </w:pPr>
    </w:p>
    <w:p w14:paraId="2051A3C4" w14:textId="77777777" w:rsidR="00AF4326" w:rsidRPr="007A5CB4" w:rsidRDefault="00DB5924" w:rsidP="00167B85">
      <w:pPr>
        <w:jc w:val="both"/>
        <w:rPr>
          <w:rFonts w:ascii="Arial" w:hAnsi="Arial" w:cs="Arial"/>
          <w:sz w:val="22"/>
          <w:szCs w:val="22"/>
        </w:rPr>
      </w:pPr>
      <w:r w:rsidRPr="007A5CB4">
        <w:rPr>
          <w:rFonts w:ascii="Arial" w:hAnsi="Arial" w:cs="Arial"/>
          <w:sz w:val="22"/>
          <w:szCs w:val="22"/>
        </w:rPr>
        <w:t xml:space="preserve">This </w:t>
      </w:r>
      <w:r w:rsidR="0002430E" w:rsidRPr="007A5CB4">
        <w:rPr>
          <w:rFonts w:ascii="Arial" w:hAnsi="Arial" w:cs="Arial"/>
          <w:sz w:val="22"/>
          <w:szCs w:val="22"/>
        </w:rPr>
        <w:t>Staff R</w:t>
      </w:r>
      <w:r w:rsidRPr="007A5CB4">
        <w:rPr>
          <w:rFonts w:ascii="Arial" w:hAnsi="Arial" w:cs="Arial"/>
          <w:sz w:val="22"/>
          <w:szCs w:val="22"/>
        </w:rPr>
        <w:t xml:space="preserve">eport, as required by Rule 214(1), sets forth the applicable requirements and factual basis for the draft </w:t>
      </w:r>
      <w:r w:rsidR="0002430E" w:rsidRPr="007A5CB4">
        <w:rPr>
          <w:rFonts w:ascii="Arial" w:hAnsi="Arial" w:cs="Arial"/>
          <w:sz w:val="22"/>
          <w:szCs w:val="22"/>
        </w:rPr>
        <w:t>ROP</w:t>
      </w:r>
      <w:r w:rsidRPr="007A5CB4">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7A5CB4">
        <w:rPr>
          <w:rFonts w:ascii="Arial" w:hAnsi="Arial" w:cs="Arial"/>
          <w:sz w:val="22"/>
          <w:szCs w:val="22"/>
        </w:rPr>
        <w:t>ROP</w:t>
      </w:r>
      <w:r w:rsidRPr="007A5CB4">
        <w:rPr>
          <w:rFonts w:ascii="Arial" w:hAnsi="Arial" w:cs="Arial"/>
          <w:sz w:val="22"/>
          <w:szCs w:val="22"/>
        </w:rPr>
        <w:t xml:space="preserve"> pursuant to Rule 212(5), and any determination made pursuant to Rule 213(6)(a)(ii) regarding requirements that are not applicable to the stationary source.</w:t>
      </w:r>
    </w:p>
    <w:p w14:paraId="7704604E" w14:textId="77777777" w:rsidR="00DB5924" w:rsidRPr="007A5CB4" w:rsidRDefault="00DB5924" w:rsidP="00DB5924">
      <w:pPr>
        <w:rPr>
          <w:rFonts w:ascii="Arial" w:hAnsi="Arial" w:cs="Arial"/>
          <w:sz w:val="22"/>
          <w:szCs w:val="22"/>
        </w:rPr>
      </w:pPr>
    </w:p>
    <w:p w14:paraId="7DEF82D3" w14:textId="77777777" w:rsidR="00AF4326" w:rsidRPr="007A5CB4" w:rsidRDefault="00AF4326">
      <w:pPr>
        <w:rPr>
          <w:rFonts w:ascii="Arial" w:hAnsi="Arial" w:cs="Arial"/>
          <w:b/>
          <w:sz w:val="22"/>
          <w:szCs w:val="22"/>
          <w:u w:val="single"/>
        </w:rPr>
      </w:pPr>
      <w:bookmarkStart w:id="11" w:name="_Toc480946817"/>
      <w:bookmarkStart w:id="12" w:name="_Toc482691112"/>
      <w:r w:rsidRPr="007A5CB4">
        <w:rPr>
          <w:rFonts w:ascii="Arial" w:hAnsi="Arial" w:cs="Arial"/>
          <w:b/>
          <w:sz w:val="22"/>
          <w:szCs w:val="22"/>
          <w:u w:val="single"/>
        </w:rPr>
        <w:t>General Information</w:t>
      </w:r>
      <w:bookmarkEnd w:id="11"/>
      <w:bookmarkEnd w:id="12"/>
    </w:p>
    <w:p w14:paraId="687AC778" w14:textId="77777777" w:rsidR="00AF4326" w:rsidRPr="007A5CB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7A5CB4" w:rsidRPr="007A5CB4" w14:paraId="77FD2750" w14:textId="77777777">
        <w:tc>
          <w:tcPr>
            <w:tcW w:w="5040" w:type="dxa"/>
          </w:tcPr>
          <w:p w14:paraId="4943394F" w14:textId="77777777" w:rsidR="00AF4326" w:rsidRPr="007A5CB4" w:rsidRDefault="00AF4326">
            <w:pPr>
              <w:rPr>
                <w:rFonts w:ascii="Arial" w:hAnsi="Arial" w:cs="Arial"/>
                <w:sz w:val="22"/>
                <w:szCs w:val="22"/>
              </w:rPr>
            </w:pPr>
            <w:r w:rsidRPr="007A5CB4">
              <w:rPr>
                <w:rFonts w:ascii="Arial" w:hAnsi="Arial" w:cs="Arial"/>
                <w:sz w:val="22"/>
                <w:szCs w:val="22"/>
              </w:rPr>
              <w:t>Stationary Source Mailing Address:</w:t>
            </w:r>
          </w:p>
        </w:tc>
        <w:tc>
          <w:tcPr>
            <w:tcW w:w="5220" w:type="dxa"/>
          </w:tcPr>
          <w:p w14:paraId="32FA6910" w14:textId="5DCB3968" w:rsidR="001159B4" w:rsidRPr="007A5CB4" w:rsidRDefault="00DA6577">
            <w:pPr>
              <w:rPr>
                <w:rFonts w:ascii="Arial" w:hAnsi="Arial" w:cs="Arial"/>
                <w:sz w:val="22"/>
                <w:szCs w:val="22"/>
              </w:rPr>
            </w:pPr>
            <w:bookmarkStart w:id="13" w:name="Source_Name_Mailing"/>
            <w:r w:rsidRPr="007A5CB4">
              <w:rPr>
                <w:rFonts w:ascii="Arial" w:hAnsi="Arial" w:cs="Arial"/>
                <w:sz w:val="22"/>
                <w:szCs w:val="22"/>
              </w:rPr>
              <w:t>Adrian Landfill, Inc.</w:t>
            </w:r>
            <w:bookmarkEnd w:id="13"/>
          </w:p>
          <w:p w14:paraId="4B9D4ABA" w14:textId="21F3EF15" w:rsidR="001159B4" w:rsidRPr="007A5CB4" w:rsidRDefault="00DA6577">
            <w:pPr>
              <w:rPr>
                <w:rFonts w:ascii="Arial" w:hAnsi="Arial" w:cs="Arial"/>
                <w:sz w:val="22"/>
                <w:szCs w:val="22"/>
              </w:rPr>
            </w:pPr>
            <w:bookmarkStart w:id="14" w:name="street_mailing"/>
            <w:r w:rsidRPr="007A5CB4">
              <w:rPr>
                <w:rFonts w:ascii="Arial" w:hAnsi="Arial" w:cs="Arial"/>
                <w:sz w:val="22"/>
                <w:szCs w:val="22"/>
              </w:rPr>
              <w:t>5011 South Lilley Rd</w:t>
            </w:r>
            <w:bookmarkEnd w:id="14"/>
          </w:p>
          <w:p w14:paraId="6C489916" w14:textId="77CF8D4F" w:rsidR="00DA6577" w:rsidRPr="007A5CB4" w:rsidRDefault="00DA6577">
            <w:pPr>
              <w:rPr>
                <w:rFonts w:ascii="Arial" w:hAnsi="Arial" w:cs="Arial"/>
                <w:sz w:val="22"/>
                <w:szCs w:val="22"/>
              </w:rPr>
            </w:pPr>
            <w:bookmarkStart w:id="15" w:name="city_mailing"/>
            <w:r w:rsidRPr="007A5CB4">
              <w:rPr>
                <w:rFonts w:ascii="Arial" w:hAnsi="Arial" w:cs="Arial"/>
                <w:sz w:val="22"/>
                <w:szCs w:val="22"/>
              </w:rPr>
              <w:t>Canton</w:t>
            </w:r>
            <w:bookmarkEnd w:id="15"/>
            <w:r w:rsidR="00AF4326" w:rsidRPr="007A5CB4">
              <w:rPr>
                <w:rFonts w:ascii="Arial" w:hAnsi="Arial" w:cs="Arial"/>
                <w:sz w:val="22"/>
                <w:szCs w:val="22"/>
              </w:rPr>
              <w:t>, Michigan</w:t>
            </w:r>
            <w:r w:rsidR="001159B4" w:rsidRPr="007A5CB4">
              <w:rPr>
                <w:rFonts w:ascii="Arial" w:hAnsi="Arial" w:cs="Arial"/>
                <w:sz w:val="22"/>
                <w:szCs w:val="22"/>
              </w:rPr>
              <w:t xml:space="preserve"> </w:t>
            </w:r>
            <w:bookmarkStart w:id="16" w:name="zipcode_mailing"/>
            <w:r w:rsidRPr="007A5CB4">
              <w:rPr>
                <w:rFonts w:ascii="Arial" w:hAnsi="Arial" w:cs="Arial"/>
                <w:sz w:val="22"/>
                <w:szCs w:val="22"/>
              </w:rPr>
              <w:t>48188</w:t>
            </w:r>
          </w:p>
          <w:p w14:paraId="3825C0D4" w14:textId="77777777" w:rsidR="00DA6577" w:rsidRPr="007A5CB4" w:rsidRDefault="00DA6577">
            <w:pPr>
              <w:rPr>
                <w:rFonts w:ascii="Arial" w:hAnsi="Arial" w:cs="Arial"/>
                <w:sz w:val="22"/>
                <w:szCs w:val="22"/>
              </w:rPr>
            </w:pPr>
          </w:p>
          <w:p w14:paraId="1B6344C8" w14:textId="77777777" w:rsidR="00DA6577" w:rsidRPr="007A5CB4" w:rsidRDefault="00DA6577">
            <w:pPr>
              <w:rPr>
                <w:rFonts w:ascii="Arial" w:hAnsi="Arial" w:cs="Arial"/>
                <w:sz w:val="22"/>
                <w:szCs w:val="22"/>
              </w:rPr>
            </w:pPr>
            <w:r w:rsidRPr="007A5CB4">
              <w:rPr>
                <w:rFonts w:ascii="Arial" w:hAnsi="Arial" w:cs="Arial"/>
                <w:sz w:val="22"/>
                <w:szCs w:val="22"/>
              </w:rPr>
              <w:t>Adrian Energy Associates, LLC</w:t>
            </w:r>
          </w:p>
          <w:p w14:paraId="4A52763C" w14:textId="2790FF11" w:rsidR="00DA6577" w:rsidRPr="007A5CB4" w:rsidRDefault="00DA6577">
            <w:pPr>
              <w:rPr>
                <w:rFonts w:ascii="Arial" w:hAnsi="Arial" w:cs="Arial"/>
                <w:sz w:val="22"/>
                <w:szCs w:val="22"/>
              </w:rPr>
            </w:pPr>
            <w:r w:rsidRPr="007A5CB4">
              <w:rPr>
                <w:rFonts w:ascii="Arial" w:hAnsi="Arial" w:cs="Arial"/>
                <w:sz w:val="22"/>
                <w:szCs w:val="22"/>
              </w:rPr>
              <w:t>1900 N</w:t>
            </w:r>
            <w:r w:rsidR="00CB25F3" w:rsidRPr="007A5CB4">
              <w:rPr>
                <w:rFonts w:ascii="Arial" w:hAnsi="Arial" w:cs="Arial"/>
                <w:sz w:val="22"/>
                <w:szCs w:val="22"/>
              </w:rPr>
              <w:t>orth</w:t>
            </w:r>
            <w:r w:rsidRPr="007A5CB4">
              <w:rPr>
                <w:rFonts w:ascii="Arial" w:hAnsi="Arial" w:cs="Arial"/>
                <w:sz w:val="22"/>
                <w:szCs w:val="22"/>
              </w:rPr>
              <w:t xml:space="preserve"> Ogden Highway</w:t>
            </w:r>
          </w:p>
          <w:p w14:paraId="588EC3DF" w14:textId="00960619" w:rsidR="00AF4326" w:rsidRPr="007A5CB4" w:rsidRDefault="00DA6577">
            <w:pPr>
              <w:rPr>
                <w:rFonts w:ascii="Arial" w:hAnsi="Arial" w:cs="Arial"/>
                <w:sz w:val="22"/>
                <w:szCs w:val="22"/>
              </w:rPr>
            </w:pPr>
            <w:r w:rsidRPr="007A5CB4">
              <w:rPr>
                <w:rFonts w:ascii="Arial" w:hAnsi="Arial" w:cs="Arial"/>
                <w:sz w:val="22"/>
                <w:szCs w:val="22"/>
              </w:rPr>
              <w:t>Adrian, M</w:t>
            </w:r>
            <w:r w:rsidR="00CB25F3" w:rsidRPr="007A5CB4">
              <w:rPr>
                <w:rFonts w:ascii="Arial" w:hAnsi="Arial" w:cs="Arial"/>
                <w:sz w:val="22"/>
                <w:szCs w:val="22"/>
              </w:rPr>
              <w:t>ichigan</w:t>
            </w:r>
            <w:r w:rsidRPr="007A5CB4">
              <w:rPr>
                <w:rFonts w:ascii="Arial" w:hAnsi="Arial" w:cs="Arial"/>
                <w:sz w:val="22"/>
                <w:szCs w:val="22"/>
              </w:rPr>
              <w:t xml:space="preserve"> 49221</w:t>
            </w:r>
            <w:bookmarkEnd w:id="16"/>
            <w:r w:rsidR="00AF4326" w:rsidRPr="007A5CB4">
              <w:rPr>
                <w:rFonts w:ascii="Arial" w:hAnsi="Arial" w:cs="Arial"/>
                <w:sz w:val="22"/>
                <w:szCs w:val="22"/>
              </w:rPr>
              <w:t xml:space="preserve"> </w:t>
            </w:r>
          </w:p>
        </w:tc>
      </w:tr>
      <w:tr w:rsidR="007A5CB4" w:rsidRPr="007A5CB4" w14:paraId="112DE5C1" w14:textId="77777777" w:rsidTr="00177285">
        <w:trPr>
          <w:trHeight w:val="273"/>
        </w:trPr>
        <w:tc>
          <w:tcPr>
            <w:tcW w:w="5040" w:type="dxa"/>
          </w:tcPr>
          <w:p w14:paraId="45DA1815" w14:textId="77777777" w:rsidR="00AF4326" w:rsidRPr="007A5CB4" w:rsidRDefault="00AF4326">
            <w:pPr>
              <w:rPr>
                <w:rFonts w:ascii="Arial" w:hAnsi="Arial" w:cs="Arial"/>
                <w:sz w:val="22"/>
                <w:szCs w:val="22"/>
              </w:rPr>
            </w:pPr>
            <w:r w:rsidRPr="007A5CB4">
              <w:rPr>
                <w:rFonts w:ascii="Arial" w:hAnsi="Arial" w:cs="Arial"/>
                <w:sz w:val="22"/>
                <w:szCs w:val="22"/>
              </w:rPr>
              <w:t>Source Registration Number (</w:t>
            </w:r>
            <w:smartTag w:uri="urn:schemas-microsoft-com:office:smarttags" w:element="stockticker">
              <w:r w:rsidRPr="007A5CB4">
                <w:rPr>
                  <w:rFonts w:ascii="Arial" w:hAnsi="Arial" w:cs="Arial"/>
                  <w:sz w:val="22"/>
                  <w:szCs w:val="22"/>
                </w:rPr>
                <w:t>SRN</w:t>
              </w:r>
            </w:smartTag>
            <w:r w:rsidRPr="007A5CB4">
              <w:rPr>
                <w:rFonts w:ascii="Arial" w:hAnsi="Arial" w:cs="Arial"/>
                <w:sz w:val="22"/>
                <w:szCs w:val="22"/>
              </w:rPr>
              <w:t>):</w:t>
            </w:r>
          </w:p>
        </w:tc>
        <w:tc>
          <w:tcPr>
            <w:tcW w:w="5220" w:type="dxa"/>
          </w:tcPr>
          <w:p w14:paraId="5ADAA662" w14:textId="72CE90CA" w:rsidR="00AF4326" w:rsidRPr="007A5CB4" w:rsidRDefault="00DA6577">
            <w:pPr>
              <w:rPr>
                <w:rFonts w:ascii="Arial" w:hAnsi="Arial" w:cs="Arial"/>
                <w:sz w:val="22"/>
                <w:szCs w:val="22"/>
              </w:rPr>
            </w:pPr>
            <w:bookmarkStart w:id="17" w:name="Text15"/>
            <w:r w:rsidRPr="007A5CB4">
              <w:rPr>
                <w:rFonts w:ascii="Arial" w:hAnsi="Arial" w:cs="Arial"/>
                <w:noProof/>
                <w:sz w:val="22"/>
                <w:szCs w:val="22"/>
              </w:rPr>
              <w:t>N2369</w:t>
            </w:r>
            <w:bookmarkEnd w:id="17"/>
          </w:p>
        </w:tc>
      </w:tr>
      <w:tr w:rsidR="007A5CB4" w:rsidRPr="007A5CB4" w14:paraId="50758F89" w14:textId="77777777">
        <w:tc>
          <w:tcPr>
            <w:tcW w:w="5040" w:type="dxa"/>
          </w:tcPr>
          <w:p w14:paraId="28D3E306" w14:textId="77777777" w:rsidR="00AF4326" w:rsidRPr="007A5CB4" w:rsidRDefault="00C94DBD">
            <w:pPr>
              <w:rPr>
                <w:rFonts w:ascii="Arial" w:hAnsi="Arial" w:cs="Arial"/>
                <w:sz w:val="22"/>
                <w:szCs w:val="22"/>
              </w:rPr>
            </w:pPr>
            <w:r w:rsidRPr="007A5CB4">
              <w:rPr>
                <w:rFonts w:ascii="Arial" w:hAnsi="Arial" w:cs="Arial"/>
                <w:sz w:val="22"/>
                <w:szCs w:val="22"/>
              </w:rPr>
              <w:t>North American Industry Classification System</w:t>
            </w:r>
            <w:r w:rsidR="003B36CE" w:rsidRPr="007A5CB4">
              <w:rPr>
                <w:rFonts w:ascii="Arial" w:hAnsi="Arial" w:cs="Arial"/>
                <w:sz w:val="22"/>
                <w:szCs w:val="22"/>
              </w:rPr>
              <w:t xml:space="preserve"> (NAICS) Code</w:t>
            </w:r>
            <w:r w:rsidR="00AF4326" w:rsidRPr="007A5CB4">
              <w:rPr>
                <w:rFonts w:ascii="Arial" w:hAnsi="Arial" w:cs="Arial"/>
                <w:sz w:val="22"/>
                <w:szCs w:val="22"/>
              </w:rPr>
              <w:t>:</w:t>
            </w:r>
          </w:p>
        </w:tc>
        <w:tc>
          <w:tcPr>
            <w:tcW w:w="5220" w:type="dxa"/>
          </w:tcPr>
          <w:p w14:paraId="63B922B6" w14:textId="05F3A3C7" w:rsidR="00AF4326" w:rsidRPr="007A5CB4" w:rsidRDefault="00DA6577">
            <w:pPr>
              <w:rPr>
                <w:rFonts w:ascii="Arial" w:hAnsi="Arial" w:cs="Arial"/>
                <w:sz w:val="22"/>
                <w:szCs w:val="22"/>
              </w:rPr>
            </w:pPr>
            <w:bookmarkStart w:id="18" w:name="SIC"/>
            <w:r w:rsidRPr="007A5CB4">
              <w:rPr>
                <w:rFonts w:ascii="Arial" w:hAnsi="Arial" w:cs="Arial"/>
                <w:sz w:val="22"/>
                <w:szCs w:val="22"/>
              </w:rPr>
              <w:t>562212</w:t>
            </w:r>
            <w:bookmarkEnd w:id="18"/>
          </w:p>
        </w:tc>
      </w:tr>
      <w:tr w:rsidR="007A5CB4" w:rsidRPr="007A5CB4" w14:paraId="66893FC8" w14:textId="77777777">
        <w:tc>
          <w:tcPr>
            <w:tcW w:w="5040" w:type="dxa"/>
          </w:tcPr>
          <w:p w14:paraId="4910586E" w14:textId="77777777" w:rsidR="00AF4326" w:rsidRPr="007A5CB4" w:rsidRDefault="00AF4326">
            <w:pPr>
              <w:rPr>
                <w:rFonts w:ascii="Arial" w:hAnsi="Arial" w:cs="Arial"/>
                <w:sz w:val="22"/>
                <w:szCs w:val="22"/>
              </w:rPr>
            </w:pPr>
            <w:r w:rsidRPr="007A5CB4">
              <w:rPr>
                <w:rFonts w:ascii="Arial" w:hAnsi="Arial" w:cs="Arial"/>
                <w:sz w:val="22"/>
                <w:szCs w:val="22"/>
              </w:rPr>
              <w:t>Number of Stationary Source Sections:</w:t>
            </w:r>
          </w:p>
        </w:tc>
        <w:tc>
          <w:tcPr>
            <w:tcW w:w="5220" w:type="dxa"/>
          </w:tcPr>
          <w:p w14:paraId="131D4FC0" w14:textId="3DD3D804" w:rsidR="00AF4326" w:rsidRPr="007A5CB4" w:rsidRDefault="00DA6577">
            <w:pPr>
              <w:rPr>
                <w:rFonts w:ascii="Arial" w:hAnsi="Arial" w:cs="Arial"/>
                <w:sz w:val="22"/>
                <w:szCs w:val="22"/>
              </w:rPr>
            </w:pPr>
            <w:bookmarkStart w:id="19" w:name="Number_of_Sections"/>
            <w:r w:rsidRPr="007A5CB4">
              <w:rPr>
                <w:rFonts w:ascii="Arial" w:hAnsi="Arial" w:cs="Arial"/>
                <w:sz w:val="22"/>
                <w:szCs w:val="22"/>
              </w:rPr>
              <w:t>2</w:t>
            </w:r>
            <w:bookmarkEnd w:id="19"/>
          </w:p>
        </w:tc>
      </w:tr>
      <w:tr w:rsidR="007A5CB4" w:rsidRPr="007A5CB4" w14:paraId="0A042DA9" w14:textId="77777777">
        <w:tc>
          <w:tcPr>
            <w:tcW w:w="5040" w:type="dxa"/>
          </w:tcPr>
          <w:p w14:paraId="3A60BCFD" w14:textId="1EE76D26" w:rsidR="00647809" w:rsidRPr="007A5CB4" w:rsidRDefault="00647809">
            <w:pPr>
              <w:rPr>
                <w:rFonts w:ascii="Arial" w:hAnsi="Arial" w:cs="Arial"/>
                <w:sz w:val="22"/>
                <w:szCs w:val="22"/>
              </w:rPr>
            </w:pPr>
            <w:r w:rsidRPr="007A5CB4">
              <w:rPr>
                <w:rFonts w:ascii="Arial" w:hAnsi="Arial" w:cs="Arial"/>
                <w:sz w:val="22"/>
                <w:szCs w:val="22"/>
              </w:rPr>
              <w:t>Is Application for a Renewal or Initial Issuance</w:t>
            </w:r>
            <w:r w:rsidR="00BD2456" w:rsidRPr="007A5CB4">
              <w:rPr>
                <w:rFonts w:ascii="Arial" w:hAnsi="Arial" w:cs="Arial"/>
                <w:sz w:val="22"/>
                <w:szCs w:val="22"/>
              </w:rPr>
              <w:t>:</w:t>
            </w:r>
          </w:p>
        </w:tc>
        <w:tc>
          <w:tcPr>
            <w:tcW w:w="5220" w:type="dxa"/>
          </w:tcPr>
          <w:p w14:paraId="2C3F0DE1" w14:textId="4925F78C" w:rsidR="00647809" w:rsidRPr="007A5CB4" w:rsidRDefault="00D04661">
            <w:pPr>
              <w:rPr>
                <w:rFonts w:ascii="Arial" w:hAnsi="Arial" w:cs="Arial"/>
                <w:sz w:val="22"/>
                <w:szCs w:val="22"/>
              </w:rPr>
            </w:pPr>
            <w:r w:rsidRPr="007A5CB4">
              <w:rPr>
                <w:rFonts w:ascii="Arial" w:hAnsi="Arial" w:cs="Arial"/>
                <w:sz w:val="22"/>
                <w:szCs w:val="22"/>
              </w:rPr>
              <w:t>Renewal</w:t>
            </w:r>
          </w:p>
        </w:tc>
      </w:tr>
      <w:tr w:rsidR="007A5CB4" w:rsidRPr="007A5CB4" w14:paraId="51716239" w14:textId="77777777">
        <w:tc>
          <w:tcPr>
            <w:tcW w:w="5040" w:type="dxa"/>
          </w:tcPr>
          <w:p w14:paraId="5D58535B" w14:textId="77777777" w:rsidR="00AF4326" w:rsidRPr="007A5CB4" w:rsidRDefault="00AF4326">
            <w:pPr>
              <w:rPr>
                <w:rFonts w:ascii="Arial" w:hAnsi="Arial" w:cs="Arial"/>
                <w:sz w:val="22"/>
                <w:szCs w:val="22"/>
              </w:rPr>
            </w:pPr>
            <w:r w:rsidRPr="007A5CB4">
              <w:rPr>
                <w:rFonts w:ascii="Arial" w:hAnsi="Arial" w:cs="Arial"/>
                <w:sz w:val="22"/>
                <w:szCs w:val="22"/>
              </w:rPr>
              <w:t>Application Number:</w:t>
            </w:r>
          </w:p>
        </w:tc>
        <w:tc>
          <w:tcPr>
            <w:tcW w:w="5220" w:type="dxa"/>
          </w:tcPr>
          <w:p w14:paraId="2082B549" w14:textId="34D7040B" w:rsidR="00AF4326" w:rsidRPr="007A5CB4" w:rsidRDefault="00DA6577">
            <w:pPr>
              <w:rPr>
                <w:rFonts w:ascii="Arial" w:hAnsi="Arial" w:cs="Arial"/>
                <w:sz w:val="22"/>
                <w:szCs w:val="22"/>
              </w:rPr>
            </w:pPr>
            <w:bookmarkStart w:id="20" w:name="Application_number"/>
            <w:r w:rsidRPr="007A5CB4">
              <w:rPr>
                <w:rFonts w:ascii="Arial" w:hAnsi="Arial" w:cs="Arial"/>
                <w:sz w:val="22"/>
                <w:szCs w:val="22"/>
              </w:rPr>
              <w:t>201800153</w:t>
            </w:r>
            <w:bookmarkEnd w:id="20"/>
          </w:p>
        </w:tc>
      </w:tr>
      <w:tr w:rsidR="007A5CB4" w:rsidRPr="007A5CB4" w14:paraId="4BCC3A46" w14:textId="77777777">
        <w:tc>
          <w:tcPr>
            <w:tcW w:w="5040" w:type="dxa"/>
          </w:tcPr>
          <w:p w14:paraId="4FA50016" w14:textId="716B9B26" w:rsidR="00AF4326" w:rsidRPr="007A5CB4" w:rsidRDefault="00AF4326">
            <w:pPr>
              <w:rPr>
                <w:rFonts w:ascii="Arial" w:hAnsi="Arial" w:cs="Arial"/>
                <w:sz w:val="22"/>
                <w:szCs w:val="22"/>
              </w:rPr>
            </w:pPr>
            <w:r w:rsidRPr="007A5CB4">
              <w:rPr>
                <w:rFonts w:ascii="Arial" w:hAnsi="Arial" w:cs="Arial"/>
                <w:sz w:val="22"/>
                <w:szCs w:val="22"/>
              </w:rPr>
              <w:t>Responsible Official</w:t>
            </w:r>
            <w:r w:rsidR="00CB4AC2" w:rsidRPr="007A5CB4">
              <w:rPr>
                <w:rFonts w:ascii="Arial" w:hAnsi="Arial" w:cs="Arial"/>
                <w:sz w:val="22"/>
                <w:szCs w:val="22"/>
              </w:rPr>
              <w:t xml:space="preserve"> Section 1</w:t>
            </w:r>
            <w:r w:rsidRPr="007A5CB4">
              <w:rPr>
                <w:rFonts w:ascii="Arial" w:hAnsi="Arial" w:cs="Arial"/>
                <w:sz w:val="22"/>
                <w:szCs w:val="22"/>
              </w:rPr>
              <w:t>:</w:t>
            </w:r>
            <w:r w:rsidR="00011FBD" w:rsidRPr="007A5CB4">
              <w:rPr>
                <w:rFonts w:ascii="Arial" w:hAnsi="Arial" w:cs="Arial"/>
                <w:sz w:val="22"/>
                <w:szCs w:val="22"/>
              </w:rPr>
              <w:t xml:space="preserve">                              </w:t>
            </w:r>
          </w:p>
          <w:p w14:paraId="2F460BDB" w14:textId="77777777" w:rsidR="00011FBD" w:rsidRPr="007A5CB4" w:rsidRDefault="00011FBD">
            <w:pPr>
              <w:rPr>
                <w:rFonts w:ascii="Arial" w:hAnsi="Arial" w:cs="Arial"/>
                <w:sz w:val="22"/>
                <w:szCs w:val="22"/>
              </w:rPr>
            </w:pPr>
          </w:p>
          <w:p w14:paraId="05D20119" w14:textId="05B2ECEE" w:rsidR="00011FBD" w:rsidRPr="007A5CB4" w:rsidRDefault="00011FBD">
            <w:pPr>
              <w:rPr>
                <w:rFonts w:ascii="Arial" w:hAnsi="Arial" w:cs="Arial"/>
                <w:sz w:val="22"/>
                <w:szCs w:val="22"/>
              </w:rPr>
            </w:pPr>
          </w:p>
        </w:tc>
        <w:tc>
          <w:tcPr>
            <w:tcW w:w="5220" w:type="dxa"/>
          </w:tcPr>
          <w:p w14:paraId="6480CE22" w14:textId="593D9DF3" w:rsidR="004C12EC" w:rsidRPr="007A5CB4" w:rsidRDefault="00F82A59">
            <w:pPr>
              <w:rPr>
                <w:rFonts w:ascii="Arial" w:hAnsi="Arial" w:cs="Arial"/>
                <w:sz w:val="22"/>
                <w:szCs w:val="22"/>
              </w:rPr>
            </w:pPr>
            <w:r w:rsidRPr="007A5CB4">
              <w:rPr>
                <w:rFonts w:ascii="Arial" w:hAnsi="Arial" w:cs="Arial"/>
                <w:sz w:val="22"/>
                <w:szCs w:val="22"/>
              </w:rPr>
              <w:t xml:space="preserve">Brent </w:t>
            </w:r>
            <w:proofErr w:type="spellStart"/>
            <w:r w:rsidRPr="007A5CB4">
              <w:rPr>
                <w:rFonts w:ascii="Arial" w:hAnsi="Arial" w:cs="Arial"/>
                <w:sz w:val="22"/>
                <w:szCs w:val="22"/>
              </w:rPr>
              <w:t>Goodsell</w:t>
            </w:r>
            <w:proofErr w:type="spellEnd"/>
            <w:r w:rsidRPr="007A5CB4">
              <w:rPr>
                <w:rFonts w:ascii="Arial" w:hAnsi="Arial" w:cs="Arial"/>
                <w:sz w:val="22"/>
                <w:szCs w:val="22"/>
              </w:rPr>
              <w:t>, Area President</w:t>
            </w:r>
          </w:p>
          <w:p w14:paraId="3C70D514" w14:textId="77777777" w:rsidR="004C12EC" w:rsidRPr="007A5CB4" w:rsidRDefault="004C12EC" w:rsidP="004C12EC">
            <w:pPr>
              <w:rPr>
                <w:rFonts w:ascii="Arial" w:hAnsi="Arial" w:cs="Arial"/>
                <w:sz w:val="22"/>
                <w:szCs w:val="22"/>
              </w:rPr>
            </w:pPr>
            <w:r w:rsidRPr="007A5CB4">
              <w:rPr>
                <w:rFonts w:ascii="Arial" w:hAnsi="Arial" w:cs="Arial"/>
                <w:sz w:val="22"/>
                <w:szCs w:val="22"/>
              </w:rPr>
              <w:t>Adrian Landfill, Inc.</w:t>
            </w:r>
          </w:p>
          <w:p w14:paraId="03A4292C" w14:textId="1637E3C0" w:rsidR="00AF4326" w:rsidRPr="007A5CB4" w:rsidRDefault="00F82A59">
            <w:pPr>
              <w:rPr>
                <w:rFonts w:ascii="Arial" w:hAnsi="Arial" w:cs="Arial"/>
                <w:sz w:val="22"/>
                <w:szCs w:val="22"/>
              </w:rPr>
            </w:pPr>
            <w:r w:rsidRPr="007A5CB4">
              <w:rPr>
                <w:rFonts w:ascii="Arial" w:hAnsi="Arial" w:cs="Arial"/>
                <w:sz w:val="22"/>
                <w:szCs w:val="22"/>
              </w:rPr>
              <w:t>317-917-7358</w:t>
            </w:r>
          </w:p>
        </w:tc>
      </w:tr>
      <w:tr w:rsidR="007A5CB4" w:rsidRPr="007A5CB4" w14:paraId="7618C6CB" w14:textId="77777777">
        <w:tc>
          <w:tcPr>
            <w:tcW w:w="5040" w:type="dxa"/>
          </w:tcPr>
          <w:p w14:paraId="142B18B6" w14:textId="79383ED8" w:rsidR="00CB4AC2" w:rsidRPr="007A5CB4" w:rsidRDefault="00CB4AC2">
            <w:pPr>
              <w:rPr>
                <w:rFonts w:ascii="Arial" w:hAnsi="Arial" w:cs="Arial"/>
                <w:sz w:val="22"/>
                <w:szCs w:val="22"/>
              </w:rPr>
            </w:pPr>
            <w:r w:rsidRPr="007A5CB4">
              <w:rPr>
                <w:rFonts w:ascii="Arial" w:hAnsi="Arial" w:cs="Arial"/>
                <w:sz w:val="22"/>
                <w:szCs w:val="22"/>
              </w:rPr>
              <w:t>Responsible Official Section 2:</w:t>
            </w:r>
          </w:p>
        </w:tc>
        <w:tc>
          <w:tcPr>
            <w:tcW w:w="5220" w:type="dxa"/>
          </w:tcPr>
          <w:p w14:paraId="47D6571A" w14:textId="739EE1DA" w:rsidR="00CB4AC2" w:rsidRPr="007A5CB4" w:rsidRDefault="00CB4AC2" w:rsidP="00CB4AC2">
            <w:pPr>
              <w:rPr>
                <w:rFonts w:ascii="Arial" w:hAnsi="Arial" w:cs="Arial"/>
                <w:sz w:val="22"/>
                <w:szCs w:val="22"/>
              </w:rPr>
            </w:pPr>
            <w:r w:rsidRPr="007A5CB4">
              <w:rPr>
                <w:rFonts w:ascii="Arial" w:hAnsi="Arial" w:cs="Arial"/>
                <w:sz w:val="22"/>
                <w:szCs w:val="22"/>
              </w:rPr>
              <w:t>Dennis Plaster, Vice President of Operations - Adrian Energy Associates, LLC</w:t>
            </w:r>
          </w:p>
          <w:p w14:paraId="545FB111" w14:textId="7BEA5A32" w:rsidR="00CB4AC2" w:rsidRPr="007A5CB4" w:rsidRDefault="00CB4AC2" w:rsidP="00CB4AC2">
            <w:pPr>
              <w:rPr>
                <w:rFonts w:ascii="Arial" w:hAnsi="Arial" w:cs="Arial"/>
                <w:sz w:val="22"/>
                <w:szCs w:val="22"/>
              </w:rPr>
            </w:pPr>
            <w:r w:rsidRPr="007A5CB4">
              <w:rPr>
                <w:rFonts w:ascii="Arial" w:hAnsi="Arial" w:cs="Arial"/>
                <w:sz w:val="22"/>
                <w:szCs w:val="22"/>
              </w:rPr>
              <w:t>585-948-8580</w:t>
            </w:r>
          </w:p>
        </w:tc>
      </w:tr>
      <w:tr w:rsidR="007A5CB4" w:rsidRPr="007A5CB4" w14:paraId="67958E72" w14:textId="77777777">
        <w:tc>
          <w:tcPr>
            <w:tcW w:w="5040" w:type="dxa"/>
          </w:tcPr>
          <w:p w14:paraId="74E47F98" w14:textId="77777777" w:rsidR="00AF4326" w:rsidRPr="007A5CB4" w:rsidRDefault="00AF4326">
            <w:pPr>
              <w:rPr>
                <w:rFonts w:ascii="Arial" w:hAnsi="Arial" w:cs="Arial"/>
                <w:sz w:val="22"/>
                <w:szCs w:val="22"/>
              </w:rPr>
            </w:pPr>
            <w:r w:rsidRPr="007A5CB4">
              <w:rPr>
                <w:rFonts w:ascii="Arial" w:hAnsi="Arial" w:cs="Arial"/>
                <w:sz w:val="22"/>
                <w:szCs w:val="22"/>
              </w:rPr>
              <w:t>AQD Contact:</w:t>
            </w:r>
          </w:p>
        </w:tc>
        <w:tc>
          <w:tcPr>
            <w:tcW w:w="5220" w:type="dxa"/>
          </w:tcPr>
          <w:p w14:paraId="026C313D" w14:textId="5066EF61" w:rsidR="00823CF9" w:rsidRPr="007A5CB4" w:rsidRDefault="00823CF9">
            <w:pPr>
              <w:rPr>
                <w:rFonts w:ascii="Arial" w:hAnsi="Arial" w:cs="Arial"/>
                <w:sz w:val="22"/>
                <w:szCs w:val="22"/>
              </w:rPr>
            </w:pPr>
            <w:r w:rsidRPr="007A5CB4">
              <w:rPr>
                <w:rFonts w:ascii="Arial" w:hAnsi="Arial" w:cs="Arial"/>
                <w:sz w:val="22"/>
                <w:szCs w:val="22"/>
              </w:rPr>
              <w:t>Diane Kavanaugh Vetort</w:t>
            </w:r>
          </w:p>
          <w:p w14:paraId="7CFFE732" w14:textId="783269D1" w:rsidR="00AF4326" w:rsidRPr="007A5CB4" w:rsidRDefault="00823CF9">
            <w:pPr>
              <w:rPr>
                <w:rFonts w:ascii="Arial" w:hAnsi="Arial" w:cs="Arial"/>
                <w:sz w:val="22"/>
                <w:szCs w:val="22"/>
              </w:rPr>
            </w:pPr>
            <w:r w:rsidRPr="007A5CB4">
              <w:rPr>
                <w:rFonts w:ascii="Arial" w:hAnsi="Arial" w:cs="Arial"/>
                <w:sz w:val="22"/>
                <w:szCs w:val="22"/>
              </w:rPr>
              <w:t>Senior Environmental Quality Analyst</w:t>
            </w:r>
          </w:p>
          <w:p w14:paraId="243C08FC" w14:textId="53DFBC58" w:rsidR="00AF4326" w:rsidRPr="007A5CB4" w:rsidRDefault="00823CF9">
            <w:pPr>
              <w:rPr>
                <w:rFonts w:ascii="Arial" w:hAnsi="Arial" w:cs="Arial"/>
                <w:sz w:val="22"/>
                <w:szCs w:val="22"/>
              </w:rPr>
            </w:pPr>
            <w:r w:rsidRPr="007A5CB4">
              <w:rPr>
                <w:rFonts w:ascii="Arial" w:hAnsi="Arial" w:cs="Arial"/>
                <w:sz w:val="22"/>
                <w:szCs w:val="22"/>
              </w:rPr>
              <w:t>517-416-3537</w:t>
            </w:r>
          </w:p>
          <w:p w14:paraId="3BD72426" w14:textId="77777777" w:rsidR="00842C43" w:rsidRPr="007A5CB4" w:rsidRDefault="00842C43">
            <w:pPr>
              <w:rPr>
                <w:rFonts w:ascii="Arial" w:hAnsi="Arial" w:cs="Arial"/>
                <w:sz w:val="22"/>
                <w:szCs w:val="22"/>
              </w:rPr>
            </w:pPr>
          </w:p>
          <w:p w14:paraId="136BF988" w14:textId="7B184842" w:rsidR="00842C43" w:rsidRPr="007A5CB4" w:rsidRDefault="00842C43">
            <w:pPr>
              <w:rPr>
                <w:rFonts w:ascii="Arial" w:hAnsi="Arial" w:cs="Arial"/>
                <w:sz w:val="22"/>
                <w:szCs w:val="22"/>
              </w:rPr>
            </w:pPr>
            <w:r w:rsidRPr="007A5CB4">
              <w:rPr>
                <w:rFonts w:ascii="Arial" w:hAnsi="Arial" w:cs="Arial"/>
                <w:sz w:val="22"/>
                <w:szCs w:val="22"/>
              </w:rPr>
              <w:t>Stephanie Weems</w:t>
            </w:r>
            <w:r w:rsidR="00007A7E" w:rsidRPr="007A5CB4">
              <w:rPr>
                <w:rFonts w:ascii="Arial" w:hAnsi="Arial" w:cs="Arial"/>
                <w:sz w:val="22"/>
                <w:szCs w:val="22"/>
              </w:rPr>
              <w:t xml:space="preserve">, </w:t>
            </w:r>
            <w:r w:rsidRPr="007A5CB4">
              <w:rPr>
                <w:rFonts w:ascii="Arial" w:hAnsi="Arial" w:cs="Arial"/>
                <w:sz w:val="22"/>
                <w:szCs w:val="22"/>
              </w:rPr>
              <w:t>Environmental Quality Analyst</w:t>
            </w:r>
          </w:p>
          <w:p w14:paraId="00556879" w14:textId="50044904" w:rsidR="00842C43" w:rsidRPr="007A5CB4" w:rsidRDefault="00842C43">
            <w:pPr>
              <w:rPr>
                <w:rFonts w:ascii="Arial" w:hAnsi="Arial" w:cs="Arial"/>
                <w:sz w:val="22"/>
                <w:szCs w:val="22"/>
              </w:rPr>
            </w:pPr>
            <w:r w:rsidRPr="007A5CB4">
              <w:rPr>
                <w:rFonts w:ascii="Arial" w:hAnsi="Arial" w:cs="Arial"/>
                <w:sz w:val="22"/>
                <w:szCs w:val="22"/>
              </w:rPr>
              <w:t>517-416-3351</w:t>
            </w:r>
          </w:p>
        </w:tc>
      </w:tr>
      <w:tr w:rsidR="007A5CB4" w:rsidRPr="007A5CB4" w14:paraId="241E4576" w14:textId="77777777">
        <w:tc>
          <w:tcPr>
            <w:tcW w:w="5040" w:type="dxa"/>
          </w:tcPr>
          <w:p w14:paraId="6F8696DC" w14:textId="77777777" w:rsidR="00AF4326" w:rsidRPr="007A5CB4" w:rsidRDefault="00AF4326" w:rsidP="0002430E">
            <w:pPr>
              <w:rPr>
                <w:rFonts w:ascii="Arial" w:hAnsi="Arial" w:cs="Arial"/>
                <w:sz w:val="22"/>
                <w:szCs w:val="22"/>
              </w:rPr>
            </w:pPr>
            <w:r w:rsidRPr="007A5CB4">
              <w:rPr>
                <w:rFonts w:ascii="Arial" w:hAnsi="Arial" w:cs="Arial"/>
                <w:sz w:val="22"/>
                <w:szCs w:val="22"/>
              </w:rPr>
              <w:t xml:space="preserve">Date Application </w:t>
            </w:r>
            <w:r w:rsidR="00C95903" w:rsidRPr="007A5CB4">
              <w:rPr>
                <w:rFonts w:ascii="Arial" w:hAnsi="Arial" w:cs="Arial"/>
                <w:sz w:val="22"/>
                <w:szCs w:val="22"/>
              </w:rPr>
              <w:t>Receiv</w:t>
            </w:r>
            <w:r w:rsidRPr="007A5CB4">
              <w:rPr>
                <w:rFonts w:ascii="Arial" w:hAnsi="Arial" w:cs="Arial"/>
                <w:sz w:val="22"/>
                <w:szCs w:val="22"/>
              </w:rPr>
              <w:t>ed:</w:t>
            </w:r>
          </w:p>
        </w:tc>
        <w:tc>
          <w:tcPr>
            <w:tcW w:w="5220" w:type="dxa"/>
          </w:tcPr>
          <w:p w14:paraId="19567048" w14:textId="084F1B24" w:rsidR="00AF4326" w:rsidRPr="007A5CB4" w:rsidRDefault="00D07180">
            <w:pPr>
              <w:rPr>
                <w:rFonts w:ascii="Arial" w:hAnsi="Arial" w:cs="Arial"/>
                <w:sz w:val="22"/>
                <w:szCs w:val="22"/>
              </w:rPr>
            </w:pPr>
            <w:r w:rsidRPr="007A5CB4">
              <w:rPr>
                <w:rFonts w:ascii="Arial" w:hAnsi="Arial" w:cs="Arial"/>
                <w:sz w:val="22"/>
                <w:szCs w:val="22"/>
              </w:rPr>
              <w:t xml:space="preserve">November 29 and </w:t>
            </w:r>
            <w:r w:rsidR="00F1078F" w:rsidRPr="007A5CB4">
              <w:rPr>
                <w:rFonts w:ascii="Arial" w:hAnsi="Arial" w:cs="Arial"/>
                <w:sz w:val="22"/>
                <w:szCs w:val="22"/>
              </w:rPr>
              <w:t>December 24, 201</w:t>
            </w:r>
            <w:r w:rsidR="006965F3" w:rsidRPr="007A5CB4">
              <w:rPr>
                <w:rFonts w:ascii="Arial" w:hAnsi="Arial" w:cs="Arial"/>
                <w:sz w:val="22"/>
                <w:szCs w:val="22"/>
              </w:rPr>
              <w:t>8</w:t>
            </w:r>
          </w:p>
        </w:tc>
      </w:tr>
      <w:tr w:rsidR="007A5CB4" w:rsidRPr="007A5CB4" w14:paraId="6BBC503E" w14:textId="77777777">
        <w:trPr>
          <w:trHeight w:val="165"/>
        </w:trPr>
        <w:tc>
          <w:tcPr>
            <w:tcW w:w="5040" w:type="dxa"/>
          </w:tcPr>
          <w:p w14:paraId="385B8866" w14:textId="77777777" w:rsidR="00AF4326" w:rsidRPr="007A5CB4" w:rsidRDefault="00AF4326">
            <w:pPr>
              <w:rPr>
                <w:rFonts w:ascii="Arial" w:hAnsi="Arial" w:cs="Arial"/>
                <w:sz w:val="22"/>
                <w:szCs w:val="22"/>
              </w:rPr>
            </w:pPr>
            <w:r w:rsidRPr="007A5CB4">
              <w:rPr>
                <w:rFonts w:ascii="Arial" w:hAnsi="Arial" w:cs="Arial"/>
                <w:sz w:val="22"/>
                <w:szCs w:val="22"/>
              </w:rPr>
              <w:t>Date Application Was Administratively Complete:</w:t>
            </w:r>
          </w:p>
        </w:tc>
        <w:tc>
          <w:tcPr>
            <w:tcW w:w="5220" w:type="dxa"/>
          </w:tcPr>
          <w:p w14:paraId="2A8C844D" w14:textId="5F55BDDE" w:rsidR="00AF4326" w:rsidRPr="007A5CB4" w:rsidRDefault="006965F3">
            <w:pPr>
              <w:rPr>
                <w:rFonts w:ascii="Arial" w:hAnsi="Arial" w:cs="Arial"/>
                <w:sz w:val="22"/>
                <w:szCs w:val="22"/>
              </w:rPr>
            </w:pPr>
            <w:r w:rsidRPr="007A5CB4">
              <w:rPr>
                <w:rFonts w:ascii="Arial" w:hAnsi="Arial" w:cs="Arial"/>
                <w:sz w:val="22"/>
                <w:szCs w:val="22"/>
              </w:rPr>
              <w:t>December 24, 2018</w:t>
            </w:r>
          </w:p>
        </w:tc>
      </w:tr>
      <w:tr w:rsidR="007A5CB4" w:rsidRPr="007A5CB4" w14:paraId="68CCAE0D" w14:textId="77777777">
        <w:trPr>
          <w:trHeight w:val="165"/>
        </w:trPr>
        <w:tc>
          <w:tcPr>
            <w:tcW w:w="5040" w:type="dxa"/>
          </w:tcPr>
          <w:p w14:paraId="325F454C" w14:textId="77777777" w:rsidR="00AF4326" w:rsidRPr="007A5CB4" w:rsidRDefault="00AF4326">
            <w:pPr>
              <w:rPr>
                <w:rFonts w:ascii="Arial" w:hAnsi="Arial" w:cs="Arial"/>
                <w:sz w:val="22"/>
                <w:szCs w:val="22"/>
              </w:rPr>
            </w:pPr>
            <w:r w:rsidRPr="007A5CB4">
              <w:rPr>
                <w:rFonts w:ascii="Arial" w:hAnsi="Arial" w:cs="Arial"/>
                <w:sz w:val="22"/>
                <w:szCs w:val="22"/>
              </w:rPr>
              <w:t xml:space="preserve">Is Application Shield </w:t>
            </w:r>
            <w:r w:rsidR="000135AB" w:rsidRPr="007A5CB4">
              <w:rPr>
                <w:rFonts w:ascii="Arial" w:hAnsi="Arial" w:cs="Arial"/>
                <w:sz w:val="22"/>
                <w:szCs w:val="22"/>
              </w:rPr>
              <w:t>i</w:t>
            </w:r>
            <w:r w:rsidRPr="007A5CB4">
              <w:rPr>
                <w:rFonts w:ascii="Arial" w:hAnsi="Arial" w:cs="Arial"/>
                <w:sz w:val="22"/>
                <w:szCs w:val="22"/>
              </w:rPr>
              <w:t>n Effect</w:t>
            </w:r>
            <w:r w:rsidR="00345D9F" w:rsidRPr="007A5CB4">
              <w:rPr>
                <w:rFonts w:ascii="Arial" w:hAnsi="Arial" w:cs="Arial"/>
                <w:sz w:val="22"/>
                <w:szCs w:val="22"/>
              </w:rPr>
              <w:t>?</w:t>
            </w:r>
          </w:p>
        </w:tc>
        <w:tc>
          <w:tcPr>
            <w:tcW w:w="5220" w:type="dxa"/>
          </w:tcPr>
          <w:p w14:paraId="0BF2484F" w14:textId="07CAB4CD" w:rsidR="00AF4326" w:rsidRPr="007A5CB4" w:rsidRDefault="00D04661">
            <w:pPr>
              <w:rPr>
                <w:rFonts w:ascii="Arial" w:hAnsi="Arial" w:cs="Arial"/>
                <w:sz w:val="22"/>
                <w:szCs w:val="22"/>
              </w:rPr>
            </w:pPr>
            <w:r w:rsidRPr="007A5CB4">
              <w:rPr>
                <w:rFonts w:ascii="Arial" w:hAnsi="Arial" w:cs="Arial"/>
                <w:sz w:val="22"/>
                <w:szCs w:val="22"/>
              </w:rPr>
              <w:t>Yes</w:t>
            </w:r>
          </w:p>
        </w:tc>
      </w:tr>
      <w:tr w:rsidR="007A5CB4" w:rsidRPr="007A5CB4" w14:paraId="0F11A355" w14:textId="77777777">
        <w:trPr>
          <w:trHeight w:val="165"/>
        </w:trPr>
        <w:tc>
          <w:tcPr>
            <w:tcW w:w="5040" w:type="dxa"/>
          </w:tcPr>
          <w:p w14:paraId="0F3E2123" w14:textId="77777777" w:rsidR="00AF4326" w:rsidRPr="007A5CB4" w:rsidRDefault="00AF4326">
            <w:pPr>
              <w:rPr>
                <w:rFonts w:ascii="Arial" w:hAnsi="Arial" w:cs="Arial"/>
                <w:sz w:val="22"/>
                <w:szCs w:val="22"/>
              </w:rPr>
            </w:pPr>
            <w:r w:rsidRPr="007A5CB4">
              <w:rPr>
                <w:rFonts w:ascii="Arial" w:hAnsi="Arial" w:cs="Arial"/>
                <w:sz w:val="22"/>
                <w:szCs w:val="22"/>
              </w:rPr>
              <w:t>Date Public Comment Begins:</w:t>
            </w:r>
          </w:p>
        </w:tc>
        <w:tc>
          <w:tcPr>
            <w:tcW w:w="5220" w:type="dxa"/>
          </w:tcPr>
          <w:p w14:paraId="5D89EB38" w14:textId="069001F5" w:rsidR="00AF4326" w:rsidRPr="007A5CB4" w:rsidRDefault="00C53F75">
            <w:pPr>
              <w:rPr>
                <w:rFonts w:ascii="Arial" w:hAnsi="Arial" w:cs="Arial"/>
                <w:sz w:val="22"/>
                <w:szCs w:val="22"/>
              </w:rPr>
            </w:pPr>
            <w:bookmarkStart w:id="21" w:name="PC_Start_Date_Initia"/>
            <w:r w:rsidRPr="007A5CB4">
              <w:rPr>
                <w:rFonts w:ascii="Arial" w:hAnsi="Arial" w:cs="Arial"/>
                <w:noProof/>
                <w:sz w:val="22"/>
                <w:szCs w:val="22"/>
              </w:rPr>
              <w:t>November 25, 2019</w:t>
            </w:r>
            <w:bookmarkEnd w:id="21"/>
          </w:p>
        </w:tc>
      </w:tr>
      <w:tr w:rsidR="00AF4326" w:rsidRPr="007A5CB4" w14:paraId="3480B625" w14:textId="77777777">
        <w:tc>
          <w:tcPr>
            <w:tcW w:w="5040" w:type="dxa"/>
          </w:tcPr>
          <w:p w14:paraId="32B39B24" w14:textId="77777777" w:rsidR="00AF4326" w:rsidRPr="007A5CB4" w:rsidRDefault="00AF4326">
            <w:pPr>
              <w:rPr>
                <w:rFonts w:ascii="Arial" w:hAnsi="Arial" w:cs="Arial"/>
                <w:sz w:val="22"/>
                <w:szCs w:val="22"/>
              </w:rPr>
            </w:pPr>
            <w:r w:rsidRPr="007A5CB4">
              <w:rPr>
                <w:rFonts w:ascii="Arial" w:hAnsi="Arial" w:cs="Arial"/>
                <w:sz w:val="22"/>
                <w:szCs w:val="22"/>
              </w:rPr>
              <w:t>Deadline for Public Comment:</w:t>
            </w:r>
          </w:p>
        </w:tc>
        <w:tc>
          <w:tcPr>
            <w:tcW w:w="5220" w:type="dxa"/>
          </w:tcPr>
          <w:p w14:paraId="2F5394D0" w14:textId="754A2563" w:rsidR="00AF4326" w:rsidRPr="007A5CB4" w:rsidRDefault="00C53F75">
            <w:pPr>
              <w:rPr>
                <w:rFonts w:ascii="Arial" w:hAnsi="Arial" w:cs="Arial"/>
                <w:sz w:val="22"/>
                <w:szCs w:val="22"/>
              </w:rPr>
            </w:pPr>
            <w:bookmarkStart w:id="22" w:name="PC_End_Date_Initial"/>
            <w:r w:rsidRPr="007A5CB4">
              <w:rPr>
                <w:rFonts w:ascii="Arial" w:hAnsi="Arial" w:cs="Arial"/>
                <w:noProof/>
                <w:sz w:val="22"/>
                <w:szCs w:val="22"/>
              </w:rPr>
              <w:t>December 26, 2019</w:t>
            </w:r>
            <w:bookmarkEnd w:id="22"/>
          </w:p>
        </w:tc>
      </w:tr>
    </w:tbl>
    <w:p w14:paraId="48D88754" w14:textId="77777777" w:rsidR="00AF4326" w:rsidRPr="007A5CB4" w:rsidRDefault="00AF4326">
      <w:pPr>
        <w:rPr>
          <w:rFonts w:ascii="Arial" w:hAnsi="Arial" w:cs="Arial"/>
          <w:sz w:val="22"/>
          <w:szCs w:val="22"/>
        </w:rPr>
      </w:pPr>
    </w:p>
    <w:p w14:paraId="35CC6BD8" w14:textId="6D990821" w:rsidR="00AF4326" w:rsidRPr="007A5CB4" w:rsidRDefault="00AF4326">
      <w:pPr>
        <w:rPr>
          <w:rFonts w:ascii="Arial" w:hAnsi="Arial" w:cs="Arial"/>
          <w:b/>
          <w:sz w:val="22"/>
          <w:szCs w:val="22"/>
          <w:u w:val="single"/>
        </w:rPr>
      </w:pPr>
      <w:bookmarkStart w:id="23" w:name="_Toc480946818"/>
      <w:bookmarkStart w:id="24" w:name="_Toc482691113"/>
      <w:r w:rsidRPr="007A5CB4">
        <w:rPr>
          <w:rFonts w:ascii="Arial" w:hAnsi="Arial" w:cs="Arial"/>
          <w:b/>
          <w:sz w:val="22"/>
          <w:szCs w:val="22"/>
          <w:u w:val="single"/>
        </w:rPr>
        <w:t>Source Description</w:t>
      </w:r>
      <w:bookmarkEnd w:id="23"/>
      <w:bookmarkEnd w:id="24"/>
    </w:p>
    <w:p w14:paraId="7E521E7F" w14:textId="77777777" w:rsidR="00AF4326" w:rsidRPr="007A5CB4" w:rsidRDefault="00AF4326">
      <w:pPr>
        <w:rPr>
          <w:rFonts w:ascii="Arial" w:hAnsi="Arial" w:cs="Arial"/>
          <w:sz w:val="22"/>
          <w:szCs w:val="22"/>
        </w:rPr>
      </w:pPr>
    </w:p>
    <w:p w14:paraId="60634E59" w14:textId="3B839CFC" w:rsidR="00AF4326" w:rsidRPr="007A5CB4" w:rsidRDefault="00D76203" w:rsidP="00CB4AC2">
      <w:pPr>
        <w:jc w:val="both"/>
        <w:rPr>
          <w:rFonts w:ascii="Arial" w:hAnsi="Arial" w:cs="Arial"/>
          <w:sz w:val="22"/>
          <w:szCs w:val="22"/>
        </w:rPr>
      </w:pPr>
      <w:r w:rsidRPr="007A5CB4">
        <w:rPr>
          <w:rFonts w:ascii="Arial" w:hAnsi="Arial" w:cs="Arial"/>
          <w:sz w:val="22"/>
          <w:szCs w:val="22"/>
        </w:rPr>
        <w:t xml:space="preserve">The Adrian Landfill facility is owned by Republic Services, Inc. </w:t>
      </w:r>
      <w:r w:rsidR="00CB25F3" w:rsidRPr="007A5CB4">
        <w:rPr>
          <w:rFonts w:ascii="Arial" w:hAnsi="Arial" w:cs="Arial"/>
          <w:sz w:val="22"/>
          <w:szCs w:val="22"/>
        </w:rPr>
        <w:t xml:space="preserve"> </w:t>
      </w:r>
      <w:r w:rsidRPr="007A5CB4">
        <w:rPr>
          <w:rFonts w:ascii="Arial" w:hAnsi="Arial" w:cs="Arial"/>
          <w:sz w:val="22"/>
          <w:szCs w:val="22"/>
        </w:rPr>
        <w:t xml:space="preserve">Adrian Landfill is an active Type II sanitary landfill of approximately 495 acres, located in Palmyra Township of Lenawee County. </w:t>
      </w:r>
      <w:r w:rsidR="00CB25F3" w:rsidRPr="007A5CB4">
        <w:rPr>
          <w:rFonts w:ascii="Arial" w:hAnsi="Arial" w:cs="Arial"/>
          <w:sz w:val="22"/>
          <w:szCs w:val="22"/>
        </w:rPr>
        <w:t xml:space="preserve"> </w:t>
      </w:r>
      <w:r w:rsidRPr="007A5CB4">
        <w:rPr>
          <w:rFonts w:ascii="Arial" w:hAnsi="Arial" w:cs="Arial"/>
          <w:sz w:val="22"/>
          <w:szCs w:val="22"/>
        </w:rPr>
        <w:t>The landfill consists of a 58-acre, pre-Subtitle D area (called the closed area) which has been closed and capped since 1990.</w:t>
      </w:r>
      <w:r w:rsidR="00CB25F3" w:rsidRPr="007A5CB4">
        <w:rPr>
          <w:rFonts w:ascii="Arial" w:hAnsi="Arial" w:cs="Arial"/>
          <w:sz w:val="22"/>
          <w:szCs w:val="22"/>
        </w:rPr>
        <w:t xml:space="preserve"> </w:t>
      </w:r>
      <w:r w:rsidRPr="007A5CB4">
        <w:rPr>
          <w:rFonts w:ascii="Arial" w:hAnsi="Arial" w:cs="Arial"/>
          <w:sz w:val="22"/>
          <w:szCs w:val="22"/>
        </w:rPr>
        <w:t xml:space="preserve"> The remaining active “Northwest Expansion” area also has a portion that has been closed and capped.</w:t>
      </w:r>
      <w:r w:rsidR="00CB25F3" w:rsidRPr="007A5CB4">
        <w:rPr>
          <w:rFonts w:ascii="Arial" w:hAnsi="Arial" w:cs="Arial"/>
          <w:sz w:val="22"/>
          <w:szCs w:val="22"/>
        </w:rPr>
        <w:t xml:space="preserve"> </w:t>
      </w:r>
      <w:r w:rsidRPr="007A5CB4">
        <w:rPr>
          <w:rFonts w:ascii="Arial" w:hAnsi="Arial" w:cs="Arial"/>
          <w:sz w:val="22"/>
          <w:szCs w:val="22"/>
        </w:rPr>
        <w:t xml:space="preserve"> The last waste that was accepted at Adrian Landfill was in 2013.</w:t>
      </w:r>
    </w:p>
    <w:p w14:paraId="5CC1A018" w14:textId="0AF3C071" w:rsidR="00AF4326" w:rsidRPr="007A5CB4" w:rsidRDefault="00AF4326" w:rsidP="00C07413">
      <w:pPr>
        <w:jc w:val="both"/>
        <w:rPr>
          <w:rFonts w:ascii="Arial" w:hAnsi="Arial" w:cs="Arial"/>
          <w:sz w:val="22"/>
          <w:szCs w:val="22"/>
        </w:rPr>
      </w:pPr>
    </w:p>
    <w:p w14:paraId="442A77A8" w14:textId="05DD27EE" w:rsidR="00D76203" w:rsidRPr="007A5CB4" w:rsidRDefault="00D76203" w:rsidP="00C07413">
      <w:pPr>
        <w:jc w:val="both"/>
        <w:rPr>
          <w:rFonts w:ascii="Arial" w:hAnsi="Arial" w:cs="Arial"/>
          <w:sz w:val="22"/>
          <w:szCs w:val="22"/>
        </w:rPr>
      </w:pPr>
      <w:r w:rsidRPr="007A5CB4">
        <w:rPr>
          <w:rFonts w:ascii="Arial" w:hAnsi="Arial" w:cs="Arial"/>
          <w:sz w:val="22"/>
          <w:szCs w:val="22"/>
        </w:rPr>
        <w:t>The landfill is subject to 40 CFR Part 63 Subpart AAAA and 40 CFR Part 60</w:t>
      </w:r>
      <w:r w:rsidR="00CB25F3" w:rsidRPr="007A5CB4">
        <w:rPr>
          <w:rFonts w:ascii="Arial" w:hAnsi="Arial" w:cs="Arial"/>
          <w:sz w:val="22"/>
          <w:szCs w:val="22"/>
        </w:rPr>
        <w:t>,</w:t>
      </w:r>
      <w:r w:rsidRPr="007A5CB4">
        <w:rPr>
          <w:rFonts w:ascii="Arial" w:hAnsi="Arial" w:cs="Arial"/>
          <w:sz w:val="22"/>
          <w:szCs w:val="22"/>
        </w:rPr>
        <w:t xml:space="preserve"> Subpart WWW because the landfill was modified after May 30, 1991</w:t>
      </w:r>
      <w:r w:rsidR="003B49C8" w:rsidRPr="007A5CB4">
        <w:rPr>
          <w:rFonts w:ascii="Arial" w:hAnsi="Arial" w:cs="Arial"/>
          <w:sz w:val="22"/>
          <w:szCs w:val="22"/>
        </w:rPr>
        <w:t>, its design capacity exceeds 2.5 million cubic meters, and it has estimated uncontrolled, non-methane organic compound (NMOC) emissions equal to or greater than 50 megagrams per year (Mg/</w:t>
      </w:r>
      <w:proofErr w:type="spellStart"/>
      <w:r w:rsidR="003B49C8" w:rsidRPr="007A5CB4">
        <w:rPr>
          <w:rFonts w:ascii="Arial" w:hAnsi="Arial" w:cs="Arial"/>
          <w:sz w:val="22"/>
          <w:szCs w:val="22"/>
        </w:rPr>
        <w:t>yr</w:t>
      </w:r>
      <w:proofErr w:type="spellEnd"/>
      <w:r w:rsidR="003B49C8" w:rsidRPr="007A5CB4">
        <w:rPr>
          <w:rFonts w:ascii="Arial" w:hAnsi="Arial" w:cs="Arial"/>
          <w:sz w:val="22"/>
          <w:szCs w:val="22"/>
        </w:rPr>
        <w:t xml:space="preserve">). </w:t>
      </w:r>
      <w:r w:rsidR="00CB25F3" w:rsidRPr="007A5CB4">
        <w:rPr>
          <w:rFonts w:ascii="Arial" w:hAnsi="Arial" w:cs="Arial"/>
          <w:sz w:val="22"/>
          <w:szCs w:val="22"/>
        </w:rPr>
        <w:t xml:space="preserve"> </w:t>
      </w:r>
      <w:r w:rsidR="003B49C8" w:rsidRPr="007A5CB4">
        <w:rPr>
          <w:rFonts w:ascii="Arial" w:hAnsi="Arial" w:cs="Arial"/>
          <w:sz w:val="22"/>
          <w:szCs w:val="22"/>
        </w:rPr>
        <w:t xml:space="preserve">The landfill is a municipal solid waste (MSW) landfill with an active landfill gas collection system. </w:t>
      </w:r>
      <w:r w:rsidR="00CB25F3" w:rsidRPr="007A5CB4">
        <w:rPr>
          <w:rFonts w:ascii="Arial" w:hAnsi="Arial" w:cs="Arial"/>
          <w:sz w:val="22"/>
          <w:szCs w:val="22"/>
        </w:rPr>
        <w:t xml:space="preserve"> </w:t>
      </w:r>
      <w:r w:rsidR="003B49C8" w:rsidRPr="007A5CB4">
        <w:rPr>
          <w:rFonts w:ascii="Arial" w:hAnsi="Arial" w:cs="Arial"/>
          <w:sz w:val="22"/>
          <w:szCs w:val="22"/>
        </w:rPr>
        <w:t>Gas is collected from vertical gas extraction wells, horizontal collectors, connections to leachate sumps, and cleanout risers.</w:t>
      </w:r>
      <w:r w:rsidR="00C07413" w:rsidRPr="007A5CB4">
        <w:rPr>
          <w:rFonts w:ascii="Arial" w:hAnsi="Arial" w:cs="Arial"/>
          <w:sz w:val="22"/>
          <w:szCs w:val="22"/>
        </w:rPr>
        <w:t xml:space="preserve"> </w:t>
      </w:r>
      <w:r w:rsidR="003B49C8" w:rsidRPr="007A5CB4">
        <w:rPr>
          <w:rFonts w:ascii="Arial" w:hAnsi="Arial" w:cs="Arial"/>
          <w:sz w:val="22"/>
          <w:szCs w:val="22"/>
        </w:rPr>
        <w:t>The primary standard industrial code is 4953 (Municipal Solid Waste Landfill).</w:t>
      </w:r>
    </w:p>
    <w:p w14:paraId="76E95F4E" w14:textId="71FA39C1" w:rsidR="00677810" w:rsidRPr="007A5CB4" w:rsidRDefault="00677810" w:rsidP="00C07413">
      <w:pPr>
        <w:jc w:val="both"/>
        <w:rPr>
          <w:rFonts w:ascii="Arial" w:hAnsi="Arial" w:cs="Arial"/>
          <w:sz w:val="22"/>
          <w:szCs w:val="22"/>
        </w:rPr>
      </w:pPr>
    </w:p>
    <w:p w14:paraId="27869C39" w14:textId="5F2F634A" w:rsidR="00677810" w:rsidRPr="007A5CB4" w:rsidRDefault="00677810" w:rsidP="00C07413">
      <w:pPr>
        <w:jc w:val="both"/>
        <w:rPr>
          <w:rFonts w:ascii="Arial" w:hAnsi="Arial" w:cs="Arial"/>
          <w:sz w:val="22"/>
          <w:szCs w:val="22"/>
        </w:rPr>
      </w:pPr>
      <w:r w:rsidRPr="007A5CB4">
        <w:rPr>
          <w:rFonts w:ascii="Arial" w:hAnsi="Arial" w:cs="Arial"/>
          <w:sz w:val="22"/>
          <w:szCs w:val="22"/>
        </w:rPr>
        <w:t xml:space="preserve">Historically, the landfill served as the final disposal point for general and household waste, and inert wastes, such as construction and demolition debris, foundry sand, ash, and low-level contaminated soils. </w:t>
      </w:r>
      <w:r w:rsidR="00CB25F3" w:rsidRPr="007A5CB4">
        <w:rPr>
          <w:rFonts w:ascii="Arial" w:hAnsi="Arial" w:cs="Arial"/>
          <w:sz w:val="22"/>
          <w:szCs w:val="22"/>
        </w:rPr>
        <w:t xml:space="preserve"> </w:t>
      </w:r>
      <w:r w:rsidRPr="007A5CB4">
        <w:rPr>
          <w:rFonts w:ascii="Arial" w:hAnsi="Arial" w:cs="Arial"/>
          <w:sz w:val="22"/>
          <w:szCs w:val="22"/>
        </w:rPr>
        <w:t xml:space="preserve">The facility also accepted asbestos waste. </w:t>
      </w:r>
      <w:r w:rsidR="00CB25F3" w:rsidRPr="007A5CB4">
        <w:rPr>
          <w:rFonts w:ascii="Arial" w:hAnsi="Arial" w:cs="Arial"/>
          <w:sz w:val="22"/>
          <w:szCs w:val="22"/>
        </w:rPr>
        <w:t xml:space="preserve"> </w:t>
      </w:r>
      <w:r w:rsidRPr="007A5CB4">
        <w:rPr>
          <w:rFonts w:ascii="Arial" w:hAnsi="Arial" w:cs="Arial"/>
          <w:sz w:val="22"/>
          <w:szCs w:val="22"/>
        </w:rPr>
        <w:t xml:space="preserve">The solid waste was transported to the facility to an area (cell) where it was deposited on the working surface. </w:t>
      </w:r>
      <w:r w:rsidR="00CB25F3" w:rsidRPr="007A5CB4">
        <w:rPr>
          <w:rFonts w:ascii="Arial" w:hAnsi="Arial" w:cs="Arial"/>
          <w:sz w:val="22"/>
          <w:szCs w:val="22"/>
        </w:rPr>
        <w:t xml:space="preserve"> </w:t>
      </w:r>
      <w:r w:rsidRPr="007A5CB4">
        <w:rPr>
          <w:rFonts w:ascii="Arial" w:hAnsi="Arial" w:cs="Arial"/>
          <w:sz w:val="22"/>
          <w:szCs w:val="22"/>
        </w:rPr>
        <w:t>The deposited waste was covered with soil or other EGLE alternate daily cover materials (ADCM) on a daily basis.</w:t>
      </w:r>
      <w:r w:rsidR="00CB25F3" w:rsidRPr="007A5CB4">
        <w:rPr>
          <w:rFonts w:ascii="Arial" w:hAnsi="Arial" w:cs="Arial"/>
          <w:sz w:val="22"/>
          <w:szCs w:val="22"/>
        </w:rPr>
        <w:t xml:space="preserve"> </w:t>
      </w:r>
      <w:r w:rsidRPr="007A5CB4">
        <w:rPr>
          <w:rFonts w:ascii="Arial" w:hAnsi="Arial" w:cs="Arial"/>
          <w:sz w:val="22"/>
          <w:szCs w:val="22"/>
        </w:rPr>
        <w:t xml:space="preserve"> When a cell reached its design capacity, a liner was installed, covering the waste. </w:t>
      </w:r>
      <w:r w:rsidR="00CB25F3" w:rsidRPr="007A5CB4">
        <w:rPr>
          <w:rFonts w:ascii="Arial" w:hAnsi="Arial" w:cs="Arial"/>
          <w:sz w:val="22"/>
          <w:szCs w:val="22"/>
        </w:rPr>
        <w:t xml:space="preserve"> </w:t>
      </w:r>
      <w:r w:rsidRPr="007A5CB4">
        <w:rPr>
          <w:rFonts w:ascii="Arial" w:hAnsi="Arial" w:cs="Arial"/>
          <w:sz w:val="22"/>
          <w:szCs w:val="22"/>
        </w:rPr>
        <w:t xml:space="preserve">Natural biological processes occurring in landfills decompose the waste, producing leachate and landfill gas. </w:t>
      </w:r>
      <w:r w:rsidR="00CB25F3" w:rsidRPr="007A5CB4">
        <w:rPr>
          <w:rFonts w:ascii="Arial" w:hAnsi="Arial" w:cs="Arial"/>
          <w:sz w:val="22"/>
          <w:szCs w:val="22"/>
        </w:rPr>
        <w:t xml:space="preserve"> </w:t>
      </w:r>
      <w:r w:rsidRPr="007A5CB4">
        <w:rPr>
          <w:rFonts w:ascii="Arial" w:hAnsi="Arial" w:cs="Arial"/>
          <w:sz w:val="22"/>
          <w:szCs w:val="22"/>
        </w:rPr>
        <w:t>Initially, decomposition is aerobic until the oxygen supply is exhausted.</w:t>
      </w:r>
      <w:r w:rsidR="00CB25F3" w:rsidRPr="007A5CB4">
        <w:rPr>
          <w:rFonts w:ascii="Arial" w:hAnsi="Arial" w:cs="Arial"/>
          <w:sz w:val="22"/>
          <w:szCs w:val="22"/>
        </w:rPr>
        <w:t xml:space="preserve"> </w:t>
      </w:r>
      <w:r w:rsidRPr="007A5CB4">
        <w:rPr>
          <w:rFonts w:ascii="Arial" w:hAnsi="Arial" w:cs="Arial"/>
          <w:sz w:val="22"/>
          <w:szCs w:val="22"/>
        </w:rPr>
        <w:t xml:space="preserve"> Anaerobic decomposition of buried refuse creates most of the landfill gas. </w:t>
      </w:r>
      <w:r w:rsidR="00CB25F3" w:rsidRPr="007A5CB4">
        <w:rPr>
          <w:rFonts w:ascii="Arial" w:hAnsi="Arial" w:cs="Arial"/>
          <w:sz w:val="22"/>
          <w:szCs w:val="22"/>
        </w:rPr>
        <w:t xml:space="preserve"> </w:t>
      </w:r>
      <w:r w:rsidRPr="007A5CB4">
        <w:rPr>
          <w:rFonts w:ascii="Arial" w:hAnsi="Arial" w:cs="Arial"/>
          <w:sz w:val="22"/>
          <w:szCs w:val="22"/>
        </w:rPr>
        <w:t xml:space="preserve">Landfill gas consists mainly of methane, carbon dioxide, and a small percentage of non-methane organic compounds (NMOC). </w:t>
      </w:r>
      <w:r w:rsidR="00CB25F3" w:rsidRPr="007A5CB4">
        <w:rPr>
          <w:rFonts w:ascii="Arial" w:hAnsi="Arial" w:cs="Arial"/>
          <w:sz w:val="22"/>
          <w:szCs w:val="22"/>
        </w:rPr>
        <w:t xml:space="preserve"> </w:t>
      </w:r>
      <w:r w:rsidRPr="007A5CB4">
        <w:rPr>
          <w:rFonts w:ascii="Arial" w:hAnsi="Arial" w:cs="Arial"/>
          <w:sz w:val="22"/>
          <w:szCs w:val="22"/>
        </w:rPr>
        <w:t>The NMOC faction consists of various organic hazardous air pollutants (HAP), greenhouse gases (GHG), and volatile organic compounds (VOC).</w:t>
      </w:r>
    </w:p>
    <w:p w14:paraId="5FC91631" w14:textId="40655182" w:rsidR="00677810" w:rsidRPr="007A5CB4" w:rsidRDefault="00677810" w:rsidP="00C07413">
      <w:pPr>
        <w:jc w:val="both"/>
        <w:rPr>
          <w:rFonts w:ascii="Arial" w:hAnsi="Arial" w:cs="Arial"/>
          <w:sz w:val="22"/>
          <w:szCs w:val="22"/>
        </w:rPr>
      </w:pPr>
    </w:p>
    <w:p w14:paraId="09F4BDCC" w14:textId="3CCCA3EE" w:rsidR="00677810" w:rsidRPr="007A5CB4" w:rsidRDefault="0096240B" w:rsidP="00C07413">
      <w:pPr>
        <w:jc w:val="both"/>
        <w:rPr>
          <w:rFonts w:ascii="Arial" w:hAnsi="Arial" w:cs="Arial"/>
          <w:sz w:val="22"/>
          <w:szCs w:val="22"/>
        </w:rPr>
      </w:pPr>
      <w:r w:rsidRPr="007A5CB4">
        <w:rPr>
          <w:rFonts w:ascii="Arial" w:hAnsi="Arial" w:cs="Arial"/>
          <w:sz w:val="22"/>
          <w:szCs w:val="22"/>
        </w:rPr>
        <w:t>Collected landfill gas is sent to a landfill gas treatment system where it is filtered, dewatered, compressed, and cooled.</w:t>
      </w:r>
      <w:r w:rsidR="00CB25F3" w:rsidRPr="007A5CB4">
        <w:rPr>
          <w:rFonts w:ascii="Arial" w:hAnsi="Arial" w:cs="Arial"/>
          <w:sz w:val="22"/>
          <w:szCs w:val="22"/>
        </w:rPr>
        <w:t xml:space="preserve"> </w:t>
      </w:r>
      <w:r w:rsidRPr="007A5CB4">
        <w:rPr>
          <w:rFonts w:ascii="Arial" w:hAnsi="Arial" w:cs="Arial"/>
          <w:sz w:val="22"/>
          <w:szCs w:val="22"/>
        </w:rPr>
        <w:t xml:space="preserve"> It is then sent to three reciprocating internal combustion engines (RICE) owned and operated by Adrian Energy Associates, LLC (Adrian Energy).</w:t>
      </w:r>
      <w:r w:rsidR="00CB25F3" w:rsidRPr="007A5CB4">
        <w:rPr>
          <w:rFonts w:ascii="Arial" w:hAnsi="Arial" w:cs="Arial"/>
          <w:sz w:val="22"/>
          <w:szCs w:val="22"/>
        </w:rPr>
        <w:t xml:space="preserve"> </w:t>
      </w:r>
      <w:r w:rsidRPr="007A5CB4">
        <w:rPr>
          <w:rFonts w:ascii="Arial" w:hAnsi="Arial" w:cs="Arial"/>
          <w:sz w:val="22"/>
          <w:szCs w:val="22"/>
        </w:rPr>
        <w:t xml:space="preserve"> The RICE use the conditioned landfill gas as fuel for the generation of electricity for the power grid.</w:t>
      </w:r>
      <w:r w:rsidR="00CB25F3" w:rsidRPr="007A5CB4">
        <w:rPr>
          <w:rFonts w:ascii="Arial" w:hAnsi="Arial" w:cs="Arial"/>
          <w:sz w:val="22"/>
          <w:szCs w:val="22"/>
        </w:rPr>
        <w:t xml:space="preserve"> </w:t>
      </w:r>
      <w:r w:rsidRPr="007A5CB4">
        <w:rPr>
          <w:rFonts w:ascii="Arial" w:hAnsi="Arial" w:cs="Arial"/>
          <w:sz w:val="22"/>
          <w:szCs w:val="22"/>
        </w:rPr>
        <w:t xml:space="preserve"> There are no atmospheric vents or emissions from the landfill gas treatment system; any gas not conditioned in the system is burned in the open flare owned by Adrian Landfill, Inc. </w:t>
      </w:r>
      <w:r w:rsidR="00CB25F3" w:rsidRPr="007A5CB4">
        <w:rPr>
          <w:rFonts w:ascii="Arial" w:hAnsi="Arial" w:cs="Arial"/>
          <w:sz w:val="22"/>
          <w:szCs w:val="22"/>
        </w:rPr>
        <w:t xml:space="preserve"> </w:t>
      </w:r>
      <w:r w:rsidRPr="007A5CB4">
        <w:rPr>
          <w:rFonts w:ascii="Arial" w:hAnsi="Arial" w:cs="Arial"/>
          <w:sz w:val="22"/>
          <w:szCs w:val="22"/>
        </w:rPr>
        <w:t>The open flare is a non-assisted open combustor without an enclosure or shroud.</w:t>
      </w:r>
      <w:r w:rsidR="00CB25F3" w:rsidRPr="007A5CB4">
        <w:rPr>
          <w:rFonts w:ascii="Arial" w:hAnsi="Arial" w:cs="Arial"/>
          <w:sz w:val="22"/>
          <w:szCs w:val="22"/>
        </w:rPr>
        <w:t xml:space="preserve"> </w:t>
      </w:r>
      <w:r w:rsidRPr="007A5CB4">
        <w:rPr>
          <w:rFonts w:ascii="Arial" w:hAnsi="Arial" w:cs="Arial"/>
          <w:sz w:val="22"/>
          <w:szCs w:val="22"/>
        </w:rPr>
        <w:t xml:space="preserve"> Both the open flare and the treatment system are subject to 40 CFR Part 63, Subpart AAAA and 40 CFR Part 60, Subparts A and WWW because the equipment provides the air pollution control of the NMOC emissions from the NSPS affected source.</w:t>
      </w:r>
    </w:p>
    <w:p w14:paraId="56F43045" w14:textId="77777777" w:rsidR="009824A1" w:rsidRPr="007A5CB4" w:rsidRDefault="009824A1" w:rsidP="00C07413">
      <w:pPr>
        <w:jc w:val="both"/>
        <w:rPr>
          <w:rFonts w:ascii="Arial" w:hAnsi="Arial" w:cs="Arial"/>
          <w:sz w:val="22"/>
          <w:szCs w:val="22"/>
        </w:rPr>
      </w:pPr>
    </w:p>
    <w:p w14:paraId="0B690512" w14:textId="40CDE904" w:rsidR="009824A1" w:rsidRPr="007A5CB4" w:rsidRDefault="009824A1" w:rsidP="00C07413">
      <w:pPr>
        <w:jc w:val="both"/>
        <w:rPr>
          <w:rFonts w:ascii="Arial" w:hAnsi="Arial" w:cs="Arial"/>
          <w:sz w:val="22"/>
          <w:szCs w:val="22"/>
        </w:rPr>
      </w:pPr>
      <w:r w:rsidRPr="007A5CB4">
        <w:rPr>
          <w:rFonts w:ascii="Arial" w:hAnsi="Arial" w:cs="Arial"/>
          <w:sz w:val="22"/>
          <w:szCs w:val="22"/>
        </w:rPr>
        <w:t>After the LFG is combusted by the engines and the flare, the following pollutants may be emitted into the ambient air: NMOCs, VOCs, nitrogen oxides (NOx), sulfur dioxide (SO2), particulate matter (PM), Hydrogen Chloride (HCl), and Formaldehyde (CH2O).</w:t>
      </w:r>
    </w:p>
    <w:p w14:paraId="36711DFD" w14:textId="2C983D17" w:rsidR="009160D0" w:rsidRPr="007A5CB4" w:rsidRDefault="009160D0">
      <w:pPr>
        <w:rPr>
          <w:rFonts w:ascii="Arial" w:hAnsi="Arial" w:cs="Arial"/>
          <w:sz w:val="22"/>
          <w:szCs w:val="22"/>
        </w:rPr>
      </w:pPr>
    </w:p>
    <w:p w14:paraId="676C6E73" w14:textId="5171A519" w:rsidR="009160D0" w:rsidRPr="007A5CB4" w:rsidRDefault="009160D0" w:rsidP="00C07413">
      <w:pPr>
        <w:autoSpaceDE w:val="0"/>
        <w:autoSpaceDN w:val="0"/>
        <w:adjustRightInd w:val="0"/>
        <w:jc w:val="both"/>
        <w:rPr>
          <w:rFonts w:ascii="Arial" w:hAnsi="Arial" w:cs="Arial"/>
          <w:sz w:val="22"/>
          <w:szCs w:val="22"/>
        </w:rPr>
      </w:pPr>
      <w:r w:rsidRPr="007A5CB4">
        <w:rPr>
          <w:rFonts w:ascii="Arial" w:hAnsi="Arial" w:cs="Arial"/>
          <w:sz w:val="22"/>
          <w:szCs w:val="22"/>
        </w:rPr>
        <w:t>EUAIRSTRIPPER-1 at the stationary source is a purge water treatment system using an air stripper.</w:t>
      </w:r>
      <w:r w:rsidR="00CB25F3" w:rsidRPr="007A5CB4">
        <w:rPr>
          <w:rFonts w:ascii="Arial" w:hAnsi="Arial" w:cs="Arial"/>
          <w:sz w:val="22"/>
          <w:szCs w:val="22"/>
        </w:rPr>
        <w:t xml:space="preserve"> </w:t>
      </w:r>
      <w:r w:rsidRPr="007A5CB4">
        <w:rPr>
          <w:rFonts w:ascii="Arial" w:hAnsi="Arial" w:cs="Arial"/>
          <w:sz w:val="22"/>
          <w:szCs w:val="22"/>
        </w:rPr>
        <w:t xml:space="preserve"> The</w:t>
      </w:r>
      <w:r w:rsidR="00CB25F3" w:rsidRPr="007A5CB4">
        <w:rPr>
          <w:rFonts w:ascii="Arial" w:hAnsi="Arial" w:cs="Arial"/>
          <w:sz w:val="22"/>
          <w:szCs w:val="22"/>
        </w:rPr>
        <w:t xml:space="preserve"> </w:t>
      </w:r>
      <w:r w:rsidRPr="007A5CB4">
        <w:rPr>
          <w:rFonts w:ascii="Arial" w:hAnsi="Arial" w:cs="Arial"/>
          <w:sz w:val="22"/>
          <w:szCs w:val="22"/>
        </w:rPr>
        <w:t>air stripper treats groundwater extracted at the closed portion of the landfill to remove volatile organic</w:t>
      </w:r>
      <w:r w:rsidR="00CB25F3" w:rsidRPr="007A5CB4">
        <w:rPr>
          <w:rFonts w:ascii="Arial" w:hAnsi="Arial" w:cs="Arial"/>
          <w:sz w:val="22"/>
          <w:szCs w:val="22"/>
        </w:rPr>
        <w:t xml:space="preserve"> </w:t>
      </w:r>
      <w:r w:rsidRPr="007A5CB4">
        <w:rPr>
          <w:rFonts w:ascii="Arial" w:hAnsi="Arial" w:cs="Arial"/>
          <w:sz w:val="22"/>
          <w:szCs w:val="22"/>
        </w:rPr>
        <w:t xml:space="preserve">compounds. </w:t>
      </w:r>
      <w:r w:rsidR="00CB25F3" w:rsidRPr="007A5CB4">
        <w:rPr>
          <w:rFonts w:ascii="Arial" w:hAnsi="Arial" w:cs="Arial"/>
          <w:sz w:val="22"/>
          <w:szCs w:val="22"/>
        </w:rPr>
        <w:t xml:space="preserve"> </w:t>
      </w:r>
      <w:r w:rsidRPr="007A5CB4">
        <w:rPr>
          <w:rFonts w:ascii="Arial" w:hAnsi="Arial" w:cs="Arial"/>
          <w:sz w:val="22"/>
          <w:szCs w:val="22"/>
        </w:rPr>
        <w:t>The aeration “spray” chamber consists of an 8-foot diameter and 30-foot-long fractionation</w:t>
      </w:r>
      <w:r w:rsidR="00CB25F3" w:rsidRPr="007A5CB4">
        <w:rPr>
          <w:rFonts w:ascii="Arial" w:hAnsi="Arial" w:cs="Arial"/>
          <w:sz w:val="22"/>
          <w:szCs w:val="22"/>
        </w:rPr>
        <w:t xml:space="preserve"> </w:t>
      </w:r>
      <w:r w:rsidRPr="007A5CB4">
        <w:rPr>
          <w:rFonts w:ascii="Arial" w:hAnsi="Arial" w:cs="Arial"/>
          <w:sz w:val="22"/>
          <w:szCs w:val="22"/>
        </w:rPr>
        <w:t xml:space="preserve">tank, ten spray nozzles and fan. </w:t>
      </w:r>
      <w:r w:rsidR="00CB25F3" w:rsidRPr="007A5CB4">
        <w:rPr>
          <w:rFonts w:ascii="Arial" w:hAnsi="Arial" w:cs="Arial"/>
          <w:sz w:val="22"/>
          <w:szCs w:val="22"/>
        </w:rPr>
        <w:t xml:space="preserve"> </w:t>
      </w:r>
      <w:r w:rsidRPr="007A5CB4">
        <w:rPr>
          <w:rFonts w:ascii="Arial" w:hAnsi="Arial" w:cs="Arial"/>
          <w:sz w:val="22"/>
          <w:szCs w:val="22"/>
        </w:rPr>
        <w:t xml:space="preserve">Air flow is about 186 cubic feet per minute. </w:t>
      </w:r>
      <w:r w:rsidR="00CB25F3" w:rsidRPr="007A5CB4">
        <w:rPr>
          <w:rFonts w:ascii="Arial" w:hAnsi="Arial" w:cs="Arial"/>
          <w:sz w:val="22"/>
          <w:szCs w:val="22"/>
        </w:rPr>
        <w:t xml:space="preserve"> </w:t>
      </w:r>
      <w:r w:rsidRPr="007A5CB4">
        <w:rPr>
          <w:rFonts w:ascii="Arial" w:hAnsi="Arial" w:cs="Arial"/>
          <w:sz w:val="22"/>
          <w:szCs w:val="22"/>
        </w:rPr>
        <w:t>EUAIRSTRIPPER-1 was</w:t>
      </w:r>
      <w:r w:rsidR="00CB25F3" w:rsidRPr="007A5CB4">
        <w:rPr>
          <w:rFonts w:ascii="Arial" w:hAnsi="Arial" w:cs="Arial"/>
          <w:sz w:val="22"/>
          <w:szCs w:val="22"/>
        </w:rPr>
        <w:t xml:space="preserve"> </w:t>
      </w:r>
      <w:r w:rsidRPr="007A5CB4">
        <w:rPr>
          <w:rFonts w:ascii="Arial" w:hAnsi="Arial" w:cs="Arial"/>
          <w:sz w:val="22"/>
          <w:szCs w:val="22"/>
        </w:rPr>
        <w:t>initially covered by Permit to Install No. 105-91.</w:t>
      </w:r>
    </w:p>
    <w:p w14:paraId="046656A1" w14:textId="651604DA" w:rsidR="00083E9D" w:rsidRPr="007A5CB4" w:rsidRDefault="00083E9D" w:rsidP="00C07413">
      <w:pPr>
        <w:jc w:val="both"/>
        <w:rPr>
          <w:rFonts w:ascii="Arial" w:hAnsi="Arial" w:cs="Arial"/>
          <w:sz w:val="22"/>
          <w:szCs w:val="22"/>
        </w:rPr>
      </w:pPr>
    </w:p>
    <w:p w14:paraId="18C4F909" w14:textId="717E3655" w:rsidR="00083E9D" w:rsidRPr="007A5CB4" w:rsidRDefault="00083E9D" w:rsidP="00C07413">
      <w:pPr>
        <w:jc w:val="both"/>
        <w:rPr>
          <w:rFonts w:ascii="Arial" w:hAnsi="Arial" w:cs="Arial"/>
          <w:sz w:val="22"/>
          <w:szCs w:val="22"/>
        </w:rPr>
      </w:pPr>
      <w:r w:rsidRPr="007A5CB4">
        <w:rPr>
          <w:rFonts w:ascii="Arial" w:hAnsi="Arial" w:cs="Arial"/>
          <w:sz w:val="22"/>
          <w:szCs w:val="22"/>
        </w:rPr>
        <w:t>Although Adrian Energy is a separately owned company located at the same location as Adrian Landfill, together they are considered one stationary source.</w:t>
      </w:r>
    </w:p>
    <w:p w14:paraId="11F76008" w14:textId="5A2BBDD7" w:rsidR="00083E9D" w:rsidRPr="007A5CB4" w:rsidRDefault="00083E9D" w:rsidP="00C07413">
      <w:pPr>
        <w:jc w:val="both"/>
        <w:rPr>
          <w:rFonts w:ascii="Arial" w:hAnsi="Arial" w:cs="Arial"/>
          <w:sz w:val="22"/>
          <w:szCs w:val="22"/>
        </w:rPr>
      </w:pPr>
    </w:p>
    <w:p w14:paraId="5B1EBE04" w14:textId="28A649D2" w:rsidR="00083E9D" w:rsidRPr="007A5CB4" w:rsidRDefault="00083E9D" w:rsidP="00C07413">
      <w:pPr>
        <w:jc w:val="both"/>
        <w:rPr>
          <w:rFonts w:ascii="Arial" w:hAnsi="Arial" w:cs="Arial"/>
          <w:sz w:val="22"/>
          <w:szCs w:val="22"/>
        </w:rPr>
      </w:pPr>
      <w:r w:rsidRPr="007A5CB4">
        <w:rPr>
          <w:rFonts w:ascii="Arial" w:hAnsi="Arial" w:cs="Arial"/>
          <w:sz w:val="22"/>
          <w:szCs w:val="22"/>
        </w:rPr>
        <w:t>Adrian Energy receives its fuel, landfill gas (LFG), for the t</w:t>
      </w:r>
      <w:r w:rsidR="00CB25F3" w:rsidRPr="007A5CB4">
        <w:rPr>
          <w:rFonts w:ascii="Arial" w:hAnsi="Arial" w:cs="Arial"/>
          <w:sz w:val="22"/>
          <w:szCs w:val="22"/>
        </w:rPr>
        <w:t>h</w:t>
      </w:r>
      <w:r w:rsidRPr="007A5CB4">
        <w:rPr>
          <w:rFonts w:ascii="Arial" w:hAnsi="Arial" w:cs="Arial"/>
          <w:sz w:val="22"/>
          <w:szCs w:val="22"/>
        </w:rPr>
        <w:t xml:space="preserve">ree RICE from Adrian Landfill. </w:t>
      </w:r>
      <w:r w:rsidR="00CB25F3" w:rsidRPr="007A5CB4">
        <w:rPr>
          <w:rFonts w:ascii="Arial" w:hAnsi="Arial" w:cs="Arial"/>
          <w:sz w:val="22"/>
          <w:szCs w:val="22"/>
        </w:rPr>
        <w:t xml:space="preserve"> </w:t>
      </w:r>
      <w:r w:rsidRPr="007A5CB4">
        <w:rPr>
          <w:rFonts w:ascii="Arial" w:hAnsi="Arial" w:cs="Arial"/>
          <w:sz w:val="22"/>
          <w:szCs w:val="22"/>
        </w:rPr>
        <w:t xml:space="preserve">The two companies have a contractual agreement in which Adrian Landfill, Inc. sells LFG to Adrian Energy </w:t>
      </w:r>
      <w:r w:rsidRPr="007A5CB4">
        <w:rPr>
          <w:rFonts w:ascii="Arial" w:hAnsi="Arial" w:cs="Arial"/>
          <w:sz w:val="22"/>
          <w:szCs w:val="22"/>
        </w:rPr>
        <w:lastRenderedPageBreak/>
        <w:t xml:space="preserve">Associates, LLC. </w:t>
      </w:r>
      <w:r w:rsidR="00CB25F3" w:rsidRPr="007A5CB4">
        <w:rPr>
          <w:rFonts w:ascii="Arial" w:hAnsi="Arial" w:cs="Arial"/>
          <w:sz w:val="22"/>
          <w:szCs w:val="22"/>
        </w:rPr>
        <w:t xml:space="preserve"> </w:t>
      </w:r>
      <w:r w:rsidRPr="007A5CB4">
        <w:rPr>
          <w:rFonts w:ascii="Arial" w:hAnsi="Arial" w:cs="Arial"/>
          <w:sz w:val="22"/>
          <w:szCs w:val="22"/>
        </w:rPr>
        <w:t>The contractual and spatial relationship of the two facilities establishes Adrian Landfill Inc. as the controlling entity of the partnership.</w:t>
      </w:r>
      <w:r w:rsidR="00CB25F3" w:rsidRPr="007A5CB4">
        <w:rPr>
          <w:rFonts w:ascii="Arial" w:hAnsi="Arial" w:cs="Arial"/>
          <w:sz w:val="22"/>
          <w:szCs w:val="22"/>
        </w:rPr>
        <w:t xml:space="preserve"> </w:t>
      </w:r>
      <w:r w:rsidRPr="007A5CB4">
        <w:rPr>
          <w:rFonts w:ascii="Arial" w:hAnsi="Arial" w:cs="Arial"/>
          <w:sz w:val="22"/>
          <w:szCs w:val="22"/>
        </w:rPr>
        <w:t xml:space="preserve"> On March 21, 2013, an agreement was mad</w:t>
      </w:r>
      <w:r w:rsidR="00CB25F3" w:rsidRPr="007A5CB4">
        <w:rPr>
          <w:rFonts w:ascii="Arial" w:hAnsi="Arial" w:cs="Arial"/>
          <w:sz w:val="22"/>
          <w:szCs w:val="22"/>
        </w:rPr>
        <w:t>e</w:t>
      </w:r>
      <w:r w:rsidRPr="007A5CB4">
        <w:rPr>
          <w:rFonts w:ascii="Arial" w:hAnsi="Arial" w:cs="Arial"/>
          <w:sz w:val="22"/>
          <w:szCs w:val="22"/>
        </w:rPr>
        <w:t xml:space="preserve"> between </w:t>
      </w:r>
      <w:r w:rsidR="00276E46" w:rsidRPr="007A5CB4">
        <w:rPr>
          <w:rFonts w:ascii="Arial" w:hAnsi="Arial" w:cs="Arial"/>
          <w:sz w:val="22"/>
          <w:szCs w:val="22"/>
        </w:rPr>
        <w:t>Michigan’s</w:t>
      </w:r>
      <w:r w:rsidRPr="007A5CB4">
        <w:rPr>
          <w:rFonts w:ascii="Arial" w:hAnsi="Arial" w:cs="Arial"/>
          <w:sz w:val="22"/>
          <w:szCs w:val="22"/>
        </w:rPr>
        <w:t xml:space="preserve"> Air Quality Division, the management of Adrian Landfill, Inc. and Adrian Energy Associates, LLC which allowed the two entities to have separate Renewable Operating Permits.</w:t>
      </w:r>
      <w:r w:rsidR="00276E46" w:rsidRPr="007A5CB4">
        <w:rPr>
          <w:rFonts w:ascii="Arial" w:hAnsi="Arial" w:cs="Arial"/>
          <w:sz w:val="22"/>
          <w:szCs w:val="22"/>
        </w:rPr>
        <w:t xml:space="preserve"> </w:t>
      </w:r>
      <w:r w:rsidR="00CB25F3" w:rsidRPr="007A5CB4">
        <w:rPr>
          <w:rFonts w:ascii="Arial" w:hAnsi="Arial" w:cs="Arial"/>
          <w:sz w:val="22"/>
          <w:szCs w:val="22"/>
        </w:rPr>
        <w:t xml:space="preserve"> </w:t>
      </w:r>
      <w:r w:rsidR="00276E46" w:rsidRPr="007A5CB4">
        <w:rPr>
          <w:rFonts w:ascii="Arial" w:hAnsi="Arial" w:cs="Arial"/>
          <w:sz w:val="22"/>
          <w:szCs w:val="22"/>
        </w:rPr>
        <w:t>However, pursuant to Michigan’s Air Pollution Control Rules, specifically Rule 336.</w:t>
      </w:r>
      <w:r w:rsidR="00C07413" w:rsidRPr="007A5CB4">
        <w:rPr>
          <w:rFonts w:ascii="Arial" w:hAnsi="Arial" w:cs="Arial"/>
          <w:sz w:val="22"/>
          <w:szCs w:val="22"/>
        </w:rPr>
        <w:t>1</w:t>
      </w:r>
      <w:r w:rsidR="00276E46" w:rsidRPr="007A5CB4">
        <w:rPr>
          <w:rFonts w:ascii="Arial" w:hAnsi="Arial" w:cs="Arial"/>
          <w:sz w:val="22"/>
          <w:szCs w:val="22"/>
        </w:rPr>
        <w:t>119(</w:t>
      </w:r>
      <w:r w:rsidR="00C07413" w:rsidRPr="007A5CB4">
        <w:rPr>
          <w:rFonts w:ascii="Arial" w:hAnsi="Arial" w:cs="Arial"/>
          <w:sz w:val="22"/>
          <w:szCs w:val="22"/>
        </w:rPr>
        <w:t>s</w:t>
      </w:r>
      <w:r w:rsidR="00276E46" w:rsidRPr="007A5CB4">
        <w:rPr>
          <w:rFonts w:ascii="Arial" w:hAnsi="Arial" w:cs="Arial"/>
          <w:sz w:val="22"/>
          <w:szCs w:val="22"/>
        </w:rPr>
        <w:t xml:space="preserve">), together these entities comprise one single stationary source. </w:t>
      </w:r>
      <w:r w:rsidR="00CB25F3" w:rsidRPr="007A5CB4">
        <w:rPr>
          <w:rFonts w:ascii="Arial" w:hAnsi="Arial" w:cs="Arial"/>
          <w:sz w:val="22"/>
          <w:szCs w:val="22"/>
        </w:rPr>
        <w:t xml:space="preserve"> </w:t>
      </w:r>
      <w:r w:rsidR="00276E46" w:rsidRPr="007A5CB4">
        <w:rPr>
          <w:rFonts w:ascii="Arial" w:hAnsi="Arial" w:cs="Arial"/>
          <w:sz w:val="22"/>
          <w:szCs w:val="22"/>
        </w:rPr>
        <w:t xml:space="preserve">Upon issuing the separate permits a new State Registration Number (SRN) was issued to Adrian Energy Associates P0426; the SRN for Adrian Landfill, Inc. is N2369. </w:t>
      </w:r>
      <w:r w:rsidR="00CB25F3" w:rsidRPr="007A5CB4">
        <w:rPr>
          <w:rFonts w:ascii="Arial" w:hAnsi="Arial" w:cs="Arial"/>
          <w:sz w:val="22"/>
          <w:szCs w:val="22"/>
        </w:rPr>
        <w:t xml:space="preserve"> </w:t>
      </w:r>
      <w:r w:rsidR="00276E46" w:rsidRPr="007A5CB4">
        <w:rPr>
          <w:rFonts w:ascii="Arial" w:hAnsi="Arial" w:cs="Arial"/>
          <w:sz w:val="22"/>
          <w:szCs w:val="22"/>
        </w:rPr>
        <w:t>Subsequently, the two entities are again combining their Renewable Operating Permits under one SRN, N2369.</w:t>
      </w:r>
    </w:p>
    <w:p w14:paraId="78F24942" w14:textId="01F162E4" w:rsidR="009824A1" w:rsidRPr="007A5CB4" w:rsidRDefault="009824A1" w:rsidP="00C07413">
      <w:pPr>
        <w:jc w:val="both"/>
        <w:rPr>
          <w:rFonts w:ascii="Arial" w:hAnsi="Arial" w:cs="Arial"/>
          <w:sz w:val="22"/>
          <w:szCs w:val="22"/>
        </w:rPr>
      </w:pPr>
    </w:p>
    <w:p w14:paraId="4741390C" w14:textId="77777777" w:rsidR="009824A1" w:rsidRPr="007A5CB4" w:rsidRDefault="009824A1" w:rsidP="00CB4AC2">
      <w:pPr>
        <w:jc w:val="both"/>
        <w:rPr>
          <w:rFonts w:ascii="Arial" w:hAnsi="Arial" w:cs="Arial"/>
          <w:sz w:val="22"/>
          <w:szCs w:val="22"/>
        </w:rPr>
      </w:pPr>
      <w:r w:rsidRPr="007A5CB4">
        <w:rPr>
          <w:rFonts w:ascii="Arial" w:hAnsi="Arial" w:cs="Arial"/>
          <w:sz w:val="22"/>
          <w:szCs w:val="22"/>
        </w:rPr>
        <w:t xml:space="preserve">Since the issuance of the last ROP, this stationary source has changed from a minor source of HAPs to a major source based upon it’s potential to emit of Formaldehyde. Based upon test results submitted in 2015, the stationary source now reports having the potential to emit over 10 tons per year of a single HAP. </w:t>
      </w:r>
    </w:p>
    <w:p w14:paraId="13E61857" w14:textId="77777777" w:rsidR="00D76203" w:rsidRPr="007A5CB4" w:rsidRDefault="00D76203" w:rsidP="00C07413">
      <w:pPr>
        <w:jc w:val="both"/>
        <w:rPr>
          <w:rFonts w:ascii="Arial" w:hAnsi="Arial" w:cs="Arial"/>
          <w:sz w:val="22"/>
          <w:szCs w:val="22"/>
        </w:rPr>
      </w:pPr>
    </w:p>
    <w:p w14:paraId="0B27AAEA" w14:textId="4A327951" w:rsidR="00AF4326" w:rsidRPr="007A5CB4" w:rsidRDefault="00DB5924" w:rsidP="00167B85">
      <w:pPr>
        <w:jc w:val="both"/>
        <w:outlineLvl w:val="0"/>
        <w:rPr>
          <w:rFonts w:ascii="Arial" w:hAnsi="Arial" w:cs="Arial"/>
          <w:sz w:val="22"/>
          <w:szCs w:val="22"/>
        </w:rPr>
      </w:pPr>
      <w:r w:rsidRPr="007A5CB4">
        <w:rPr>
          <w:rFonts w:ascii="Arial" w:hAnsi="Arial" w:cs="Arial"/>
          <w:sz w:val="22"/>
          <w:szCs w:val="22"/>
        </w:rPr>
        <w:t xml:space="preserve">The following table lists stationary source emission information as reported </w:t>
      </w:r>
      <w:r w:rsidR="000E43A8" w:rsidRPr="007A5CB4">
        <w:rPr>
          <w:rFonts w:ascii="Arial" w:hAnsi="Arial" w:cs="Arial"/>
          <w:sz w:val="22"/>
          <w:szCs w:val="22"/>
        </w:rPr>
        <w:t xml:space="preserve">to the </w:t>
      </w:r>
      <w:r w:rsidRPr="007A5CB4">
        <w:rPr>
          <w:rFonts w:ascii="Arial" w:hAnsi="Arial" w:cs="Arial"/>
          <w:sz w:val="22"/>
          <w:szCs w:val="22"/>
        </w:rPr>
        <w:t>Michigan Air Emissions Reporting System</w:t>
      </w:r>
      <w:r w:rsidR="0002430E" w:rsidRPr="007A5CB4">
        <w:rPr>
          <w:rFonts w:ascii="Arial" w:hAnsi="Arial" w:cs="Arial"/>
          <w:sz w:val="22"/>
          <w:szCs w:val="22"/>
        </w:rPr>
        <w:t xml:space="preserve"> (MAERS</w:t>
      </w:r>
      <w:r w:rsidR="00FE6510" w:rsidRPr="007A5CB4">
        <w:rPr>
          <w:rFonts w:ascii="Arial" w:hAnsi="Arial" w:cs="Arial"/>
          <w:sz w:val="22"/>
          <w:szCs w:val="22"/>
        </w:rPr>
        <w:t xml:space="preserve">) for </w:t>
      </w:r>
      <w:r w:rsidR="000E43A8" w:rsidRPr="007A5CB4">
        <w:rPr>
          <w:rFonts w:ascii="Arial" w:hAnsi="Arial" w:cs="Arial"/>
          <w:sz w:val="22"/>
          <w:szCs w:val="22"/>
        </w:rPr>
        <w:t>the</w:t>
      </w:r>
      <w:r w:rsidR="00FE6510" w:rsidRPr="007A5CB4">
        <w:rPr>
          <w:rFonts w:ascii="Arial" w:hAnsi="Arial" w:cs="Arial"/>
          <w:sz w:val="22"/>
          <w:szCs w:val="22"/>
        </w:rPr>
        <w:t xml:space="preserve"> year</w:t>
      </w:r>
      <w:r w:rsidR="000E43A8" w:rsidRPr="007A5CB4">
        <w:rPr>
          <w:rFonts w:ascii="Arial" w:hAnsi="Arial" w:cs="Arial"/>
          <w:sz w:val="22"/>
          <w:szCs w:val="22"/>
        </w:rPr>
        <w:t xml:space="preserve"> </w:t>
      </w:r>
      <w:bookmarkStart w:id="25" w:name="MAERS_Year"/>
      <w:r w:rsidR="00DA6577" w:rsidRPr="007A5CB4">
        <w:rPr>
          <w:rFonts w:ascii="Arial" w:hAnsi="Arial" w:cs="Arial"/>
          <w:b/>
          <w:sz w:val="22"/>
          <w:szCs w:val="22"/>
        </w:rPr>
        <w:t>2018</w:t>
      </w:r>
      <w:bookmarkEnd w:id="25"/>
      <w:r w:rsidR="00AF4326" w:rsidRPr="007A5CB4">
        <w:rPr>
          <w:rFonts w:ascii="Arial" w:hAnsi="Arial" w:cs="Arial"/>
          <w:sz w:val="22"/>
          <w:szCs w:val="22"/>
        </w:rPr>
        <w:t>.</w:t>
      </w:r>
    </w:p>
    <w:p w14:paraId="0BD47F98" w14:textId="77777777" w:rsidR="00AF4326" w:rsidRPr="007A5CB4" w:rsidRDefault="00AF4326">
      <w:pPr>
        <w:rPr>
          <w:rFonts w:ascii="Arial" w:hAnsi="Arial" w:cs="Arial"/>
          <w:sz w:val="22"/>
          <w:szCs w:val="22"/>
        </w:rPr>
      </w:pPr>
    </w:p>
    <w:p w14:paraId="722FA09D" w14:textId="77777777" w:rsidR="00F734C6" w:rsidRPr="007A5CB4" w:rsidRDefault="00F734C6" w:rsidP="00F734C6">
      <w:pPr>
        <w:jc w:val="center"/>
        <w:rPr>
          <w:rFonts w:ascii="Arial" w:hAnsi="Arial" w:cs="Arial"/>
          <w:b/>
          <w:sz w:val="22"/>
          <w:szCs w:val="22"/>
        </w:rPr>
      </w:pPr>
      <w:r w:rsidRPr="007A5CB4">
        <w:rPr>
          <w:rFonts w:ascii="Arial" w:hAnsi="Arial" w:cs="Arial"/>
          <w:b/>
          <w:sz w:val="22"/>
          <w:szCs w:val="22"/>
        </w:rPr>
        <w:t>TOTAL STATIONARY SOURCE EMISSIONS</w:t>
      </w:r>
    </w:p>
    <w:p w14:paraId="2831A24B" w14:textId="77777777" w:rsidR="00F734C6" w:rsidRPr="007A5CB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7A5CB4" w:rsidRPr="007A5CB4" w14:paraId="31ADE44D" w14:textId="77777777" w:rsidTr="00443561">
        <w:trPr>
          <w:tblHeader/>
        </w:trPr>
        <w:tc>
          <w:tcPr>
            <w:tcW w:w="5130" w:type="dxa"/>
            <w:shd w:val="pct10" w:color="auto" w:fill="auto"/>
          </w:tcPr>
          <w:p w14:paraId="132BE972" w14:textId="77777777" w:rsidR="00F734C6" w:rsidRPr="007A5CB4" w:rsidRDefault="00F734C6" w:rsidP="00E63937">
            <w:pPr>
              <w:jc w:val="center"/>
              <w:rPr>
                <w:rFonts w:ascii="Arial" w:hAnsi="Arial" w:cs="Arial"/>
                <w:b/>
                <w:sz w:val="22"/>
                <w:szCs w:val="22"/>
              </w:rPr>
            </w:pPr>
            <w:r w:rsidRPr="007A5CB4">
              <w:rPr>
                <w:rFonts w:ascii="Arial" w:hAnsi="Arial" w:cs="Arial"/>
                <w:b/>
                <w:sz w:val="22"/>
                <w:szCs w:val="22"/>
              </w:rPr>
              <w:t>Pollutant</w:t>
            </w:r>
          </w:p>
        </w:tc>
        <w:tc>
          <w:tcPr>
            <w:tcW w:w="5130" w:type="dxa"/>
            <w:shd w:val="pct10" w:color="auto" w:fill="auto"/>
          </w:tcPr>
          <w:p w14:paraId="16A777DC" w14:textId="77777777" w:rsidR="00F734C6" w:rsidRPr="007A5CB4" w:rsidRDefault="00F734C6" w:rsidP="00E63937">
            <w:pPr>
              <w:jc w:val="center"/>
              <w:rPr>
                <w:rFonts w:ascii="Arial" w:hAnsi="Arial" w:cs="Arial"/>
                <w:b/>
                <w:sz w:val="22"/>
                <w:szCs w:val="22"/>
              </w:rPr>
            </w:pPr>
            <w:r w:rsidRPr="007A5CB4">
              <w:rPr>
                <w:rFonts w:ascii="Arial" w:hAnsi="Arial" w:cs="Arial"/>
                <w:b/>
                <w:sz w:val="22"/>
                <w:szCs w:val="22"/>
              </w:rPr>
              <w:t>Tons per Year</w:t>
            </w:r>
          </w:p>
        </w:tc>
      </w:tr>
      <w:tr w:rsidR="007A5CB4" w:rsidRPr="007A5CB4" w14:paraId="7C4BA5FD" w14:textId="77777777" w:rsidTr="00443561">
        <w:tc>
          <w:tcPr>
            <w:tcW w:w="5130" w:type="dxa"/>
          </w:tcPr>
          <w:p w14:paraId="771C2C58" w14:textId="77777777" w:rsidR="00F734C6" w:rsidRPr="007A5CB4" w:rsidRDefault="00F734C6" w:rsidP="00E63937">
            <w:pPr>
              <w:rPr>
                <w:rFonts w:ascii="Arial" w:hAnsi="Arial" w:cs="Arial"/>
                <w:sz w:val="22"/>
                <w:szCs w:val="22"/>
              </w:rPr>
            </w:pPr>
            <w:r w:rsidRPr="007A5CB4">
              <w:rPr>
                <w:rFonts w:ascii="Arial" w:hAnsi="Arial" w:cs="Arial"/>
                <w:sz w:val="22"/>
                <w:szCs w:val="22"/>
              </w:rPr>
              <w:t>Carbon Monoxide (CO)</w:t>
            </w:r>
          </w:p>
        </w:tc>
        <w:tc>
          <w:tcPr>
            <w:tcW w:w="5130" w:type="dxa"/>
          </w:tcPr>
          <w:p w14:paraId="0EDE2C06" w14:textId="5A1D6AF0" w:rsidR="00F734C6" w:rsidRPr="007A5CB4" w:rsidRDefault="00DA6577" w:rsidP="00E63937">
            <w:pPr>
              <w:jc w:val="center"/>
              <w:rPr>
                <w:rFonts w:ascii="Arial" w:hAnsi="Arial" w:cs="Arial"/>
                <w:sz w:val="22"/>
                <w:szCs w:val="22"/>
              </w:rPr>
            </w:pPr>
            <w:r w:rsidRPr="007A5CB4">
              <w:rPr>
                <w:rFonts w:ascii="Arial" w:hAnsi="Arial" w:cs="Arial"/>
                <w:sz w:val="22"/>
                <w:szCs w:val="22"/>
              </w:rPr>
              <w:t>65.49</w:t>
            </w:r>
          </w:p>
        </w:tc>
      </w:tr>
      <w:tr w:rsidR="007A5CB4" w:rsidRPr="007A5CB4" w14:paraId="5906B428" w14:textId="77777777" w:rsidTr="00443561">
        <w:tc>
          <w:tcPr>
            <w:tcW w:w="5130" w:type="dxa"/>
          </w:tcPr>
          <w:p w14:paraId="7D2BC382" w14:textId="77777777" w:rsidR="00F734C6" w:rsidRPr="007A5CB4" w:rsidRDefault="00481F2F" w:rsidP="00E63937">
            <w:pPr>
              <w:rPr>
                <w:rFonts w:ascii="Arial" w:hAnsi="Arial" w:cs="Arial"/>
                <w:sz w:val="22"/>
                <w:szCs w:val="22"/>
              </w:rPr>
            </w:pPr>
            <w:r w:rsidRPr="007A5CB4">
              <w:rPr>
                <w:rFonts w:ascii="Arial" w:hAnsi="Arial" w:cs="Arial"/>
                <w:sz w:val="22"/>
                <w:szCs w:val="22"/>
              </w:rPr>
              <w:t>Lead (</w:t>
            </w:r>
            <w:r w:rsidR="00F734C6" w:rsidRPr="007A5CB4">
              <w:rPr>
                <w:rFonts w:ascii="Arial" w:hAnsi="Arial" w:cs="Arial"/>
                <w:sz w:val="22"/>
                <w:szCs w:val="22"/>
              </w:rPr>
              <w:t>Pb)</w:t>
            </w:r>
          </w:p>
        </w:tc>
        <w:tc>
          <w:tcPr>
            <w:tcW w:w="5130" w:type="dxa"/>
          </w:tcPr>
          <w:p w14:paraId="12F841F3" w14:textId="38D532A4" w:rsidR="00F734C6" w:rsidRPr="007A5CB4" w:rsidRDefault="00DA6577" w:rsidP="00E63937">
            <w:pPr>
              <w:jc w:val="center"/>
              <w:rPr>
                <w:rFonts w:ascii="Arial" w:hAnsi="Arial" w:cs="Arial"/>
                <w:sz w:val="22"/>
                <w:szCs w:val="22"/>
              </w:rPr>
            </w:pPr>
            <w:r w:rsidRPr="007A5CB4">
              <w:rPr>
                <w:rFonts w:ascii="Arial" w:hAnsi="Arial" w:cs="Arial"/>
                <w:sz w:val="22"/>
                <w:szCs w:val="22"/>
              </w:rPr>
              <w:t>0</w:t>
            </w:r>
          </w:p>
        </w:tc>
      </w:tr>
      <w:tr w:rsidR="007A5CB4" w:rsidRPr="007A5CB4" w14:paraId="2C0D179A" w14:textId="77777777" w:rsidTr="00443561">
        <w:tc>
          <w:tcPr>
            <w:tcW w:w="5130" w:type="dxa"/>
          </w:tcPr>
          <w:p w14:paraId="713A5B2A" w14:textId="77777777" w:rsidR="00F734C6" w:rsidRPr="007A5CB4" w:rsidRDefault="00F734C6" w:rsidP="00E63937">
            <w:pPr>
              <w:rPr>
                <w:rFonts w:ascii="Arial" w:hAnsi="Arial" w:cs="Arial"/>
                <w:sz w:val="22"/>
                <w:szCs w:val="22"/>
              </w:rPr>
            </w:pPr>
            <w:r w:rsidRPr="007A5CB4">
              <w:rPr>
                <w:rFonts w:ascii="Arial" w:hAnsi="Arial" w:cs="Arial"/>
                <w:sz w:val="22"/>
                <w:szCs w:val="22"/>
              </w:rPr>
              <w:t xml:space="preserve">Nitrogen </w:t>
            </w:r>
            <w:r w:rsidR="00481F2F" w:rsidRPr="007A5CB4">
              <w:rPr>
                <w:rFonts w:ascii="Arial" w:hAnsi="Arial" w:cs="Arial"/>
                <w:sz w:val="22"/>
                <w:szCs w:val="22"/>
              </w:rPr>
              <w:t>Oxides (</w:t>
            </w:r>
            <w:r w:rsidRPr="007A5CB4">
              <w:rPr>
                <w:rFonts w:ascii="Arial" w:hAnsi="Arial" w:cs="Arial"/>
                <w:sz w:val="22"/>
                <w:szCs w:val="22"/>
              </w:rPr>
              <w:t>NO</w:t>
            </w:r>
            <w:r w:rsidRPr="007A5CB4">
              <w:rPr>
                <w:rFonts w:ascii="Arial" w:hAnsi="Arial" w:cs="Arial"/>
                <w:sz w:val="22"/>
                <w:szCs w:val="22"/>
                <w:vertAlign w:val="subscript"/>
              </w:rPr>
              <w:t>x</w:t>
            </w:r>
            <w:r w:rsidRPr="007A5CB4">
              <w:rPr>
                <w:rFonts w:ascii="Arial" w:hAnsi="Arial" w:cs="Arial"/>
                <w:sz w:val="22"/>
                <w:szCs w:val="22"/>
              </w:rPr>
              <w:t>)</w:t>
            </w:r>
          </w:p>
        </w:tc>
        <w:tc>
          <w:tcPr>
            <w:tcW w:w="5130" w:type="dxa"/>
          </w:tcPr>
          <w:p w14:paraId="66C84507" w14:textId="2A31001A" w:rsidR="00F734C6" w:rsidRPr="007A5CB4" w:rsidRDefault="00DA6577" w:rsidP="00E63937">
            <w:pPr>
              <w:jc w:val="center"/>
              <w:rPr>
                <w:rFonts w:ascii="Arial" w:hAnsi="Arial" w:cs="Arial"/>
                <w:sz w:val="22"/>
                <w:szCs w:val="22"/>
              </w:rPr>
            </w:pPr>
            <w:r w:rsidRPr="007A5CB4">
              <w:rPr>
                <w:rFonts w:ascii="Arial" w:hAnsi="Arial" w:cs="Arial"/>
                <w:sz w:val="22"/>
                <w:szCs w:val="22"/>
              </w:rPr>
              <w:t>10.84</w:t>
            </w:r>
          </w:p>
        </w:tc>
      </w:tr>
      <w:tr w:rsidR="007A5CB4" w:rsidRPr="007A5CB4" w14:paraId="5BA757B4" w14:textId="77777777" w:rsidTr="00443561">
        <w:tc>
          <w:tcPr>
            <w:tcW w:w="5130" w:type="dxa"/>
          </w:tcPr>
          <w:p w14:paraId="0D4F44AB" w14:textId="77777777" w:rsidR="00F734C6" w:rsidRPr="007A5CB4" w:rsidRDefault="00F734C6" w:rsidP="00E63937">
            <w:pPr>
              <w:rPr>
                <w:rFonts w:ascii="Arial" w:hAnsi="Arial" w:cs="Arial"/>
                <w:sz w:val="22"/>
                <w:szCs w:val="22"/>
              </w:rPr>
            </w:pPr>
            <w:r w:rsidRPr="007A5CB4">
              <w:rPr>
                <w:rFonts w:ascii="Arial" w:hAnsi="Arial" w:cs="Arial"/>
                <w:sz w:val="22"/>
                <w:szCs w:val="22"/>
              </w:rPr>
              <w:t xml:space="preserve">Particulate </w:t>
            </w:r>
            <w:r w:rsidR="00481F2F" w:rsidRPr="007A5CB4">
              <w:rPr>
                <w:rFonts w:ascii="Arial" w:hAnsi="Arial" w:cs="Arial"/>
                <w:sz w:val="22"/>
                <w:szCs w:val="22"/>
              </w:rPr>
              <w:t>Matter (</w:t>
            </w:r>
            <w:r w:rsidRPr="007A5CB4">
              <w:rPr>
                <w:rFonts w:ascii="Arial" w:hAnsi="Arial" w:cs="Arial"/>
                <w:sz w:val="22"/>
                <w:szCs w:val="22"/>
              </w:rPr>
              <w:t>PM)</w:t>
            </w:r>
          </w:p>
        </w:tc>
        <w:tc>
          <w:tcPr>
            <w:tcW w:w="5130" w:type="dxa"/>
          </w:tcPr>
          <w:p w14:paraId="3509FFCE" w14:textId="3FA51CF8" w:rsidR="00F734C6" w:rsidRPr="007A5CB4" w:rsidRDefault="00DA6577" w:rsidP="00E63937">
            <w:pPr>
              <w:jc w:val="center"/>
              <w:rPr>
                <w:rFonts w:ascii="Arial" w:hAnsi="Arial" w:cs="Arial"/>
                <w:sz w:val="22"/>
                <w:szCs w:val="22"/>
              </w:rPr>
            </w:pPr>
            <w:r w:rsidRPr="007A5CB4">
              <w:rPr>
                <w:rFonts w:ascii="Arial" w:hAnsi="Arial" w:cs="Arial"/>
                <w:sz w:val="22"/>
                <w:szCs w:val="22"/>
              </w:rPr>
              <w:t>2.13</w:t>
            </w:r>
          </w:p>
        </w:tc>
      </w:tr>
      <w:tr w:rsidR="007A5CB4" w:rsidRPr="007A5CB4" w14:paraId="5CDB933B" w14:textId="77777777" w:rsidTr="00443561">
        <w:tc>
          <w:tcPr>
            <w:tcW w:w="5130" w:type="dxa"/>
          </w:tcPr>
          <w:p w14:paraId="3DDC7460" w14:textId="77777777" w:rsidR="00F734C6" w:rsidRPr="007A5CB4" w:rsidRDefault="00F734C6" w:rsidP="00E63937">
            <w:pPr>
              <w:rPr>
                <w:rFonts w:ascii="Arial" w:hAnsi="Arial" w:cs="Arial"/>
                <w:sz w:val="22"/>
                <w:szCs w:val="22"/>
              </w:rPr>
            </w:pPr>
            <w:r w:rsidRPr="007A5CB4">
              <w:rPr>
                <w:rFonts w:ascii="Arial" w:hAnsi="Arial" w:cs="Arial"/>
                <w:sz w:val="22"/>
                <w:szCs w:val="22"/>
              </w:rPr>
              <w:t xml:space="preserve">Sulfur </w:t>
            </w:r>
            <w:r w:rsidR="00481F2F" w:rsidRPr="007A5CB4">
              <w:rPr>
                <w:rFonts w:ascii="Arial" w:hAnsi="Arial" w:cs="Arial"/>
                <w:sz w:val="22"/>
                <w:szCs w:val="22"/>
              </w:rPr>
              <w:t>Dioxide (</w:t>
            </w:r>
            <w:r w:rsidRPr="007A5CB4">
              <w:rPr>
                <w:rFonts w:ascii="Arial" w:hAnsi="Arial" w:cs="Arial"/>
                <w:sz w:val="22"/>
                <w:szCs w:val="22"/>
              </w:rPr>
              <w:t>SO</w:t>
            </w:r>
            <w:r w:rsidRPr="007A5CB4">
              <w:rPr>
                <w:rFonts w:ascii="Arial" w:hAnsi="Arial" w:cs="Arial"/>
                <w:sz w:val="22"/>
                <w:szCs w:val="22"/>
                <w:vertAlign w:val="subscript"/>
              </w:rPr>
              <w:t>2</w:t>
            </w:r>
            <w:r w:rsidRPr="007A5CB4">
              <w:rPr>
                <w:rFonts w:ascii="Arial" w:hAnsi="Arial" w:cs="Arial"/>
                <w:sz w:val="22"/>
                <w:szCs w:val="22"/>
              </w:rPr>
              <w:t>)</w:t>
            </w:r>
          </w:p>
        </w:tc>
        <w:tc>
          <w:tcPr>
            <w:tcW w:w="5130" w:type="dxa"/>
          </w:tcPr>
          <w:p w14:paraId="4D695480" w14:textId="073D9210" w:rsidR="00F734C6" w:rsidRPr="007A5CB4" w:rsidRDefault="00DA6577" w:rsidP="00E63937">
            <w:pPr>
              <w:jc w:val="center"/>
              <w:rPr>
                <w:rFonts w:ascii="Arial" w:hAnsi="Arial" w:cs="Arial"/>
                <w:sz w:val="22"/>
                <w:szCs w:val="22"/>
              </w:rPr>
            </w:pPr>
            <w:r w:rsidRPr="007A5CB4">
              <w:rPr>
                <w:rFonts w:ascii="Arial" w:hAnsi="Arial" w:cs="Arial"/>
                <w:sz w:val="22"/>
                <w:szCs w:val="22"/>
              </w:rPr>
              <w:t>1.66</w:t>
            </w:r>
          </w:p>
        </w:tc>
      </w:tr>
      <w:tr w:rsidR="007A5CB4" w:rsidRPr="007A5CB4" w14:paraId="1B3CC408" w14:textId="77777777" w:rsidTr="00443561">
        <w:tc>
          <w:tcPr>
            <w:tcW w:w="5130" w:type="dxa"/>
          </w:tcPr>
          <w:p w14:paraId="6EAC2B60" w14:textId="77777777" w:rsidR="00F734C6" w:rsidRPr="007A5CB4" w:rsidRDefault="00F734C6" w:rsidP="00E63937">
            <w:pPr>
              <w:rPr>
                <w:rFonts w:ascii="Arial" w:hAnsi="Arial" w:cs="Arial"/>
                <w:sz w:val="22"/>
                <w:szCs w:val="22"/>
              </w:rPr>
            </w:pPr>
            <w:r w:rsidRPr="007A5CB4">
              <w:rPr>
                <w:rFonts w:ascii="Arial" w:hAnsi="Arial" w:cs="Arial"/>
                <w:sz w:val="22"/>
                <w:szCs w:val="22"/>
              </w:rPr>
              <w:t xml:space="preserve">Volatile Organic </w:t>
            </w:r>
            <w:r w:rsidR="00481F2F" w:rsidRPr="007A5CB4">
              <w:rPr>
                <w:rFonts w:ascii="Arial" w:hAnsi="Arial" w:cs="Arial"/>
                <w:sz w:val="22"/>
                <w:szCs w:val="22"/>
              </w:rPr>
              <w:t>Compounds (</w:t>
            </w:r>
            <w:r w:rsidRPr="007A5CB4">
              <w:rPr>
                <w:rFonts w:ascii="Arial" w:hAnsi="Arial" w:cs="Arial"/>
                <w:sz w:val="22"/>
                <w:szCs w:val="22"/>
              </w:rPr>
              <w:t>VOCs)</w:t>
            </w:r>
          </w:p>
        </w:tc>
        <w:tc>
          <w:tcPr>
            <w:tcW w:w="5130" w:type="dxa"/>
          </w:tcPr>
          <w:p w14:paraId="5E09061F" w14:textId="673E7B0A" w:rsidR="00F734C6" w:rsidRPr="007A5CB4" w:rsidRDefault="00DA6577" w:rsidP="00E63937">
            <w:pPr>
              <w:jc w:val="center"/>
              <w:rPr>
                <w:rFonts w:ascii="Arial" w:hAnsi="Arial" w:cs="Arial"/>
                <w:sz w:val="22"/>
                <w:szCs w:val="22"/>
              </w:rPr>
            </w:pPr>
            <w:r w:rsidRPr="007A5CB4">
              <w:rPr>
                <w:rFonts w:ascii="Arial" w:hAnsi="Arial" w:cs="Arial"/>
                <w:sz w:val="22"/>
                <w:szCs w:val="22"/>
              </w:rPr>
              <w:t>15.05</w:t>
            </w:r>
          </w:p>
        </w:tc>
      </w:tr>
      <w:tr w:rsidR="00F734C6" w:rsidRPr="007A5CB4" w14:paraId="1B3ECB28" w14:textId="77777777" w:rsidTr="00443561">
        <w:tc>
          <w:tcPr>
            <w:tcW w:w="5130" w:type="dxa"/>
          </w:tcPr>
          <w:p w14:paraId="0539288C" w14:textId="09F1D49F" w:rsidR="00F734C6" w:rsidRPr="007A5CB4" w:rsidRDefault="00DA6577" w:rsidP="00E63937">
            <w:pPr>
              <w:rPr>
                <w:rFonts w:ascii="Arial" w:hAnsi="Arial" w:cs="Arial"/>
                <w:sz w:val="22"/>
                <w:szCs w:val="22"/>
              </w:rPr>
            </w:pPr>
            <w:r w:rsidRPr="007A5CB4">
              <w:rPr>
                <w:rFonts w:ascii="Arial" w:hAnsi="Arial" w:cs="Arial"/>
                <w:noProof/>
                <w:sz w:val="22"/>
                <w:szCs w:val="22"/>
              </w:rPr>
              <w:t>Non-Methane Organic Compounds (NMOC)</w:t>
            </w:r>
          </w:p>
        </w:tc>
        <w:tc>
          <w:tcPr>
            <w:tcW w:w="5130" w:type="dxa"/>
          </w:tcPr>
          <w:p w14:paraId="7CD53AD4" w14:textId="347EA3C3" w:rsidR="00F734C6" w:rsidRPr="007A5CB4" w:rsidRDefault="00DA6577" w:rsidP="00E63937">
            <w:pPr>
              <w:jc w:val="center"/>
              <w:rPr>
                <w:rFonts w:ascii="Arial" w:hAnsi="Arial" w:cs="Arial"/>
                <w:sz w:val="22"/>
                <w:szCs w:val="22"/>
              </w:rPr>
            </w:pPr>
            <w:r w:rsidRPr="007A5CB4">
              <w:rPr>
                <w:rFonts w:ascii="Arial" w:hAnsi="Arial" w:cs="Arial"/>
                <w:noProof/>
                <w:sz w:val="22"/>
                <w:szCs w:val="22"/>
              </w:rPr>
              <w:t>8.45</w:t>
            </w:r>
          </w:p>
        </w:tc>
      </w:tr>
    </w:tbl>
    <w:p w14:paraId="530485FC" w14:textId="77777777" w:rsidR="00F734C6" w:rsidRPr="007A5CB4" w:rsidRDefault="00F734C6" w:rsidP="00F734C6">
      <w:pPr>
        <w:rPr>
          <w:rFonts w:ascii="Arial" w:hAnsi="Arial" w:cs="Arial"/>
          <w:sz w:val="22"/>
          <w:szCs w:val="22"/>
        </w:rPr>
      </w:pPr>
    </w:p>
    <w:p w14:paraId="6F95072F" w14:textId="06C3337E" w:rsidR="00F734C6" w:rsidRPr="007A5CB4" w:rsidRDefault="00F734C6" w:rsidP="00F734C6">
      <w:pPr>
        <w:rPr>
          <w:rFonts w:ascii="Arial" w:hAnsi="Arial" w:cs="Arial"/>
          <w:sz w:val="22"/>
          <w:szCs w:val="22"/>
        </w:rPr>
      </w:pPr>
      <w:r w:rsidRPr="007A5CB4">
        <w:rPr>
          <w:rFonts w:ascii="Arial" w:hAnsi="Arial" w:cs="Arial"/>
          <w:sz w:val="22"/>
          <w:szCs w:val="22"/>
        </w:rPr>
        <w:t xml:space="preserve">The following table lists Hazardous Air Pollutant </w:t>
      </w:r>
      <w:r w:rsidR="002964BD" w:rsidRPr="007A5CB4">
        <w:rPr>
          <w:rFonts w:ascii="Arial" w:hAnsi="Arial" w:cs="Arial"/>
          <w:sz w:val="22"/>
          <w:szCs w:val="22"/>
        </w:rPr>
        <w:t>potential to emit calculations</w:t>
      </w:r>
      <w:r w:rsidR="0034302E" w:rsidRPr="007A5CB4">
        <w:rPr>
          <w:rFonts w:ascii="Arial" w:hAnsi="Arial" w:cs="Arial"/>
          <w:sz w:val="22"/>
          <w:szCs w:val="22"/>
        </w:rPr>
        <w:t xml:space="preserve"> </w:t>
      </w:r>
      <w:r w:rsidR="002964BD" w:rsidRPr="007A5CB4">
        <w:rPr>
          <w:rFonts w:ascii="Arial" w:hAnsi="Arial" w:cs="Arial"/>
          <w:sz w:val="22"/>
          <w:szCs w:val="22"/>
        </w:rPr>
        <w:t xml:space="preserve">based on </w:t>
      </w:r>
      <w:r w:rsidR="0034302E" w:rsidRPr="007A5CB4">
        <w:rPr>
          <w:rFonts w:ascii="Arial" w:hAnsi="Arial" w:cs="Arial"/>
          <w:sz w:val="22"/>
          <w:szCs w:val="22"/>
        </w:rPr>
        <w:t>stack test data and engine operating data:</w:t>
      </w:r>
    </w:p>
    <w:p w14:paraId="434192D4" w14:textId="77777777" w:rsidR="00F734C6" w:rsidRPr="007A5CB4"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7A5CB4" w:rsidRPr="007A5CB4" w14:paraId="6AF1A38C" w14:textId="77777777" w:rsidTr="003F0764">
        <w:tc>
          <w:tcPr>
            <w:tcW w:w="5130" w:type="dxa"/>
            <w:shd w:val="clear" w:color="auto" w:fill="D9D9D9"/>
          </w:tcPr>
          <w:p w14:paraId="45AAB97D" w14:textId="77777777" w:rsidR="00F734C6" w:rsidRPr="007A5CB4" w:rsidRDefault="00F734C6" w:rsidP="00E63937">
            <w:pPr>
              <w:rPr>
                <w:rFonts w:ascii="Arial" w:hAnsi="Arial" w:cs="Arial"/>
                <w:b/>
                <w:sz w:val="22"/>
                <w:szCs w:val="22"/>
              </w:rPr>
            </w:pPr>
            <w:r w:rsidRPr="007A5CB4">
              <w:rPr>
                <w:rFonts w:ascii="Arial" w:hAnsi="Arial" w:cs="Arial"/>
                <w:b/>
                <w:sz w:val="22"/>
                <w:szCs w:val="22"/>
              </w:rPr>
              <w:t xml:space="preserve">Individual Hazardous Air Pollutants (HAPs) ** </w:t>
            </w:r>
          </w:p>
        </w:tc>
        <w:tc>
          <w:tcPr>
            <w:tcW w:w="5130" w:type="dxa"/>
            <w:shd w:val="clear" w:color="auto" w:fill="D9D9D9"/>
          </w:tcPr>
          <w:p w14:paraId="419ACE85" w14:textId="77777777" w:rsidR="00F734C6" w:rsidRPr="007A5CB4" w:rsidRDefault="00F734C6" w:rsidP="00E63937">
            <w:pPr>
              <w:jc w:val="center"/>
              <w:rPr>
                <w:rFonts w:ascii="Arial" w:hAnsi="Arial" w:cs="Arial"/>
                <w:b/>
                <w:sz w:val="22"/>
                <w:szCs w:val="22"/>
              </w:rPr>
            </w:pPr>
            <w:r w:rsidRPr="007A5CB4">
              <w:rPr>
                <w:rFonts w:ascii="Arial" w:hAnsi="Arial" w:cs="Arial"/>
                <w:b/>
                <w:sz w:val="22"/>
                <w:szCs w:val="22"/>
              </w:rPr>
              <w:t>Tons per Year</w:t>
            </w:r>
          </w:p>
        </w:tc>
      </w:tr>
      <w:tr w:rsidR="007A5CB4" w:rsidRPr="007A5CB4" w14:paraId="58E8E0B9" w14:textId="77777777" w:rsidTr="003F0764">
        <w:tc>
          <w:tcPr>
            <w:tcW w:w="5130" w:type="dxa"/>
            <w:shd w:val="clear" w:color="auto" w:fill="FFFFFF"/>
          </w:tcPr>
          <w:p w14:paraId="531C2CE4" w14:textId="54E3DB8E" w:rsidR="00F734C6" w:rsidRPr="007A5CB4" w:rsidRDefault="0034302E" w:rsidP="00E63937">
            <w:pPr>
              <w:rPr>
                <w:rFonts w:ascii="Arial" w:hAnsi="Arial" w:cs="Arial"/>
                <w:sz w:val="22"/>
                <w:szCs w:val="22"/>
              </w:rPr>
            </w:pPr>
            <w:r w:rsidRPr="007A5CB4">
              <w:rPr>
                <w:rFonts w:ascii="Arial" w:hAnsi="Arial" w:cs="Arial"/>
                <w:sz w:val="22"/>
                <w:szCs w:val="22"/>
              </w:rPr>
              <w:t>Formaldehyde (HCOH)</w:t>
            </w:r>
          </w:p>
        </w:tc>
        <w:tc>
          <w:tcPr>
            <w:tcW w:w="5130" w:type="dxa"/>
            <w:shd w:val="clear" w:color="auto" w:fill="FFFFFF"/>
          </w:tcPr>
          <w:p w14:paraId="7AF30A8E" w14:textId="446AA6C2" w:rsidR="00F734C6" w:rsidRPr="007A5CB4" w:rsidRDefault="0034302E" w:rsidP="00E63937">
            <w:pPr>
              <w:jc w:val="center"/>
              <w:rPr>
                <w:rFonts w:ascii="Arial" w:hAnsi="Arial" w:cs="Arial"/>
                <w:bCs/>
                <w:sz w:val="22"/>
                <w:szCs w:val="22"/>
              </w:rPr>
            </w:pPr>
            <w:r w:rsidRPr="007A5CB4">
              <w:rPr>
                <w:rFonts w:ascii="Arial" w:hAnsi="Arial" w:cs="Arial"/>
                <w:bCs/>
                <w:sz w:val="22"/>
                <w:szCs w:val="22"/>
              </w:rPr>
              <w:t>11.9</w:t>
            </w:r>
          </w:p>
        </w:tc>
      </w:tr>
      <w:tr w:rsidR="007A5CB4" w:rsidRPr="007A5CB4" w14:paraId="7055DB41" w14:textId="77777777" w:rsidTr="003F0764">
        <w:tc>
          <w:tcPr>
            <w:tcW w:w="5130" w:type="dxa"/>
            <w:tcBorders>
              <w:bottom w:val="single" w:sz="6" w:space="0" w:color="auto"/>
            </w:tcBorders>
            <w:shd w:val="clear" w:color="auto" w:fill="FFFFFF"/>
          </w:tcPr>
          <w:p w14:paraId="5D7FBEA1" w14:textId="4A8C47F4" w:rsidR="00F734C6" w:rsidRPr="007A5CB4" w:rsidRDefault="00F734C6" w:rsidP="00E63937">
            <w:pPr>
              <w:rPr>
                <w:rFonts w:ascii="Arial" w:hAnsi="Arial" w:cs="Arial"/>
                <w:sz w:val="22"/>
                <w:szCs w:val="22"/>
              </w:rPr>
            </w:pPr>
          </w:p>
        </w:tc>
        <w:tc>
          <w:tcPr>
            <w:tcW w:w="5130" w:type="dxa"/>
            <w:tcBorders>
              <w:bottom w:val="single" w:sz="6" w:space="0" w:color="auto"/>
            </w:tcBorders>
            <w:shd w:val="clear" w:color="auto" w:fill="FFFFFF"/>
          </w:tcPr>
          <w:p w14:paraId="08C107D3" w14:textId="02B12F90" w:rsidR="00F734C6" w:rsidRPr="007A5CB4" w:rsidRDefault="00F734C6" w:rsidP="00E63937">
            <w:pPr>
              <w:jc w:val="center"/>
              <w:rPr>
                <w:rFonts w:ascii="Arial" w:hAnsi="Arial" w:cs="Arial"/>
                <w:b/>
                <w:sz w:val="22"/>
                <w:szCs w:val="22"/>
              </w:rPr>
            </w:pPr>
          </w:p>
        </w:tc>
      </w:tr>
      <w:tr w:rsidR="007A5CB4" w:rsidRPr="007A5CB4" w14:paraId="185E600D" w14:textId="77777777" w:rsidTr="003F0764">
        <w:tc>
          <w:tcPr>
            <w:tcW w:w="5130" w:type="dxa"/>
            <w:tcBorders>
              <w:top w:val="single" w:sz="6" w:space="0" w:color="auto"/>
              <w:bottom w:val="double" w:sz="4" w:space="0" w:color="auto"/>
            </w:tcBorders>
            <w:shd w:val="clear" w:color="auto" w:fill="FFFFFF"/>
          </w:tcPr>
          <w:p w14:paraId="28C92FE5" w14:textId="77777777" w:rsidR="00F734C6" w:rsidRPr="007A5CB4" w:rsidRDefault="00F734C6" w:rsidP="00E63937">
            <w:pPr>
              <w:rPr>
                <w:rFonts w:ascii="Arial" w:hAnsi="Arial" w:cs="Arial"/>
                <w:b/>
                <w:sz w:val="22"/>
                <w:szCs w:val="22"/>
              </w:rPr>
            </w:pPr>
            <w:r w:rsidRPr="007A5CB4">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93F3198" w14:textId="627A6B92" w:rsidR="00F734C6" w:rsidRPr="007A5CB4" w:rsidRDefault="00DD18AB" w:rsidP="00E63937">
            <w:pPr>
              <w:jc w:val="center"/>
              <w:rPr>
                <w:rFonts w:ascii="Arial" w:hAnsi="Arial" w:cs="Arial"/>
                <w:b/>
                <w:sz w:val="22"/>
                <w:szCs w:val="22"/>
              </w:rPr>
            </w:pPr>
            <w:r w:rsidRPr="007A5CB4">
              <w:rPr>
                <w:rFonts w:ascii="Arial" w:hAnsi="Arial" w:cs="Arial"/>
                <w:b/>
                <w:sz w:val="22"/>
                <w:szCs w:val="22"/>
              </w:rPr>
              <w:t>11.9</w:t>
            </w:r>
          </w:p>
        </w:tc>
      </w:tr>
    </w:tbl>
    <w:p w14:paraId="77977F4D" w14:textId="77777777" w:rsidR="00F734C6" w:rsidRPr="007A5CB4" w:rsidRDefault="00F734C6" w:rsidP="00F734C6">
      <w:pPr>
        <w:rPr>
          <w:rFonts w:ascii="Arial" w:hAnsi="Arial" w:cs="Arial"/>
          <w:sz w:val="22"/>
          <w:szCs w:val="22"/>
        </w:rPr>
      </w:pPr>
      <w:r w:rsidRPr="007A5CB4">
        <w:rPr>
          <w:rFonts w:ascii="Arial" w:hAnsi="Arial" w:cs="Arial"/>
          <w:sz w:val="22"/>
          <w:szCs w:val="22"/>
        </w:rPr>
        <w:t>**As listed pursuant to Section 112(b) of the federal Clean Air Act.</w:t>
      </w:r>
    </w:p>
    <w:p w14:paraId="09FBB01A" w14:textId="77777777" w:rsidR="000F73C3" w:rsidRPr="007A5CB4" w:rsidRDefault="000F73C3" w:rsidP="00167B85">
      <w:pPr>
        <w:jc w:val="both"/>
        <w:rPr>
          <w:rFonts w:ascii="Arial" w:hAnsi="Arial" w:cs="Arial"/>
          <w:sz w:val="22"/>
          <w:szCs w:val="22"/>
        </w:rPr>
      </w:pPr>
    </w:p>
    <w:p w14:paraId="179F8421" w14:textId="77777777" w:rsidR="00DB5924" w:rsidRPr="007A5CB4" w:rsidRDefault="00DB5924" w:rsidP="00167B85">
      <w:pPr>
        <w:jc w:val="both"/>
        <w:rPr>
          <w:rFonts w:ascii="Arial" w:hAnsi="Arial" w:cs="Arial"/>
          <w:sz w:val="22"/>
          <w:szCs w:val="22"/>
        </w:rPr>
      </w:pPr>
      <w:r w:rsidRPr="007A5CB4">
        <w:rPr>
          <w:rFonts w:ascii="Arial" w:hAnsi="Arial" w:cs="Arial"/>
          <w:sz w:val="22"/>
          <w:szCs w:val="22"/>
        </w:rPr>
        <w:t xml:space="preserve">See </w:t>
      </w:r>
      <w:r w:rsidR="00C54ADE" w:rsidRPr="007A5CB4">
        <w:rPr>
          <w:rFonts w:ascii="Arial" w:hAnsi="Arial" w:cs="Arial"/>
          <w:sz w:val="22"/>
          <w:szCs w:val="22"/>
        </w:rPr>
        <w:t>Part</w:t>
      </w:r>
      <w:r w:rsidRPr="007A5CB4">
        <w:rPr>
          <w:rFonts w:ascii="Arial" w:hAnsi="Arial" w:cs="Arial"/>
          <w:sz w:val="22"/>
          <w:szCs w:val="22"/>
        </w:rPr>
        <w:t>s C and D in the ROP for summary tables of all processes at the stationary source that are subject to process-specific emission limits or standards.</w:t>
      </w:r>
    </w:p>
    <w:p w14:paraId="5D9C9FAE" w14:textId="77777777" w:rsidR="00AF4326" w:rsidRPr="007A5CB4" w:rsidRDefault="00AF4326">
      <w:pPr>
        <w:rPr>
          <w:rFonts w:ascii="Arial" w:hAnsi="Arial" w:cs="Arial"/>
          <w:sz w:val="22"/>
          <w:szCs w:val="22"/>
        </w:rPr>
      </w:pPr>
    </w:p>
    <w:p w14:paraId="5CA6D12B" w14:textId="77777777" w:rsidR="00AF4326" w:rsidRPr="007A5CB4" w:rsidRDefault="00AF4326">
      <w:pPr>
        <w:rPr>
          <w:rFonts w:ascii="Arial" w:hAnsi="Arial" w:cs="Arial"/>
          <w:b/>
          <w:sz w:val="22"/>
          <w:szCs w:val="22"/>
          <w:u w:val="single"/>
        </w:rPr>
      </w:pPr>
      <w:bookmarkStart w:id="26" w:name="_Toc480946819"/>
      <w:bookmarkStart w:id="27" w:name="_Toc482691114"/>
      <w:r w:rsidRPr="007A5CB4">
        <w:rPr>
          <w:rFonts w:ascii="Arial" w:hAnsi="Arial" w:cs="Arial"/>
          <w:b/>
          <w:sz w:val="22"/>
          <w:szCs w:val="22"/>
          <w:u w:val="single"/>
        </w:rPr>
        <w:t>Regulatory Analysis</w:t>
      </w:r>
      <w:bookmarkEnd w:id="26"/>
      <w:bookmarkEnd w:id="27"/>
    </w:p>
    <w:p w14:paraId="06B33B3C" w14:textId="77777777" w:rsidR="00AF4326" w:rsidRPr="007A5CB4" w:rsidRDefault="00AF4326" w:rsidP="00167B85">
      <w:pPr>
        <w:jc w:val="both"/>
        <w:rPr>
          <w:rFonts w:ascii="Arial" w:hAnsi="Arial" w:cs="Arial"/>
          <w:sz w:val="22"/>
          <w:szCs w:val="22"/>
        </w:rPr>
      </w:pPr>
    </w:p>
    <w:p w14:paraId="24F433C2" w14:textId="77777777" w:rsidR="000F73C3" w:rsidRPr="007A5CB4" w:rsidRDefault="000F73C3" w:rsidP="000F73C3">
      <w:pPr>
        <w:jc w:val="both"/>
        <w:outlineLvl w:val="0"/>
        <w:rPr>
          <w:rFonts w:ascii="Arial" w:hAnsi="Arial" w:cs="Arial"/>
          <w:sz w:val="22"/>
          <w:szCs w:val="22"/>
        </w:rPr>
      </w:pPr>
      <w:r w:rsidRPr="007A5CB4">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47724D7A" w14:textId="77777777" w:rsidR="000F73C3" w:rsidRPr="007A5CB4" w:rsidRDefault="000F73C3" w:rsidP="000F73C3">
      <w:pPr>
        <w:jc w:val="both"/>
        <w:outlineLvl w:val="0"/>
        <w:rPr>
          <w:rFonts w:ascii="Arial" w:hAnsi="Arial" w:cs="Arial"/>
          <w:sz w:val="22"/>
          <w:szCs w:val="22"/>
        </w:rPr>
      </w:pPr>
    </w:p>
    <w:p w14:paraId="035C01B1" w14:textId="2F8BDE8C" w:rsidR="005768C3" w:rsidRPr="007A5CB4" w:rsidRDefault="000F73C3" w:rsidP="003F0764">
      <w:pPr>
        <w:jc w:val="both"/>
        <w:outlineLvl w:val="0"/>
        <w:rPr>
          <w:rFonts w:ascii="Arial" w:hAnsi="Arial" w:cs="Arial"/>
          <w:sz w:val="22"/>
          <w:szCs w:val="22"/>
        </w:rPr>
      </w:pPr>
      <w:r w:rsidRPr="007A5CB4">
        <w:rPr>
          <w:rFonts w:ascii="Arial" w:hAnsi="Arial" w:cs="Arial"/>
          <w:sz w:val="22"/>
          <w:szCs w:val="22"/>
        </w:rPr>
        <w:t xml:space="preserve">The stationary source </w:t>
      </w:r>
      <w:r w:rsidR="00481F2F" w:rsidRPr="007A5CB4">
        <w:rPr>
          <w:rFonts w:ascii="Arial" w:hAnsi="Arial" w:cs="Arial"/>
          <w:sz w:val="22"/>
          <w:szCs w:val="22"/>
        </w:rPr>
        <w:t>is in</w:t>
      </w:r>
      <w:r w:rsidRPr="007A5CB4">
        <w:rPr>
          <w:rFonts w:ascii="Arial" w:hAnsi="Arial" w:cs="Arial"/>
          <w:sz w:val="22"/>
          <w:szCs w:val="22"/>
        </w:rPr>
        <w:t xml:space="preserve"> </w:t>
      </w:r>
      <w:bookmarkStart w:id="28" w:name="County_Name"/>
      <w:r w:rsidR="00DA6577" w:rsidRPr="007A5CB4">
        <w:rPr>
          <w:rFonts w:ascii="Arial" w:hAnsi="Arial" w:cs="Arial"/>
          <w:noProof/>
          <w:sz w:val="22"/>
          <w:szCs w:val="22"/>
        </w:rPr>
        <w:t>Lenawee</w:t>
      </w:r>
      <w:bookmarkEnd w:id="28"/>
      <w:r w:rsidRPr="007A5CB4">
        <w:rPr>
          <w:rFonts w:ascii="Arial" w:hAnsi="Arial" w:cs="Arial"/>
          <w:sz w:val="22"/>
          <w:szCs w:val="22"/>
        </w:rPr>
        <w:t xml:space="preserve"> County, which is currently designated by the U</w:t>
      </w:r>
      <w:r w:rsidR="005728E4" w:rsidRPr="007A5CB4">
        <w:rPr>
          <w:rFonts w:ascii="Arial" w:hAnsi="Arial" w:cs="Arial"/>
          <w:sz w:val="22"/>
          <w:szCs w:val="22"/>
        </w:rPr>
        <w:t xml:space="preserve">nited </w:t>
      </w:r>
      <w:r w:rsidRPr="007A5CB4">
        <w:rPr>
          <w:rFonts w:ascii="Arial" w:hAnsi="Arial" w:cs="Arial"/>
          <w:sz w:val="22"/>
          <w:szCs w:val="22"/>
        </w:rPr>
        <w:t>S</w:t>
      </w:r>
      <w:r w:rsidR="005728E4" w:rsidRPr="007A5CB4">
        <w:rPr>
          <w:rFonts w:ascii="Arial" w:hAnsi="Arial" w:cs="Arial"/>
          <w:sz w:val="22"/>
          <w:szCs w:val="22"/>
        </w:rPr>
        <w:t>tates</w:t>
      </w:r>
      <w:r w:rsidRPr="007A5CB4">
        <w:rPr>
          <w:rFonts w:ascii="Arial" w:hAnsi="Arial" w:cs="Arial"/>
          <w:sz w:val="22"/>
          <w:szCs w:val="22"/>
        </w:rPr>
        <w:t xml:space="preserve"> Environmental Protection Agency (USEPA) as attainment/unclassified for all criteria pollutants.</w:t>
      </w:r>
    </w:p>
    <w:p w14:paraId="1881317D" w14:textId="77777777" w:rsidR="000F73C3" w:rsidRPr="007A5CB4" w:rsidRDefault="000F73C3" w:rsidP="000F73C3">
      <w:pPr>
        <w:jc w:val="both"/>
        <w:rPr>
          <w:rFonts w:ascii="Arial" w:hAnsi="Arial" w:cs="Arial"/>
          <w:sz w:val="22"/>
          <w:szCs w:val="22"/>
        </w:rPr>
      </w:pPr>
    </w:p>
    <w:p w14:paraId="740A57A9" w14:textId="195D2D0F" w:rsidR="000F73C3" w:rsidRPr="007A5CB4" w:rsidRDefault="000F73C3" w:rsidP="00C07413">
      <w:pPr>
        <w:jc w:val="both"/>
        <w:outlineLvl w:val="0"/>
        <w:rPr>
          <w:rFonts w:ascii="Arial" w:hAnsi="Arial" w:cs="Arial"/>
          <w:sz w:val="22"/>
          <w:szCs w:val="22"/>
        </w:rPr>
      </w:pPr>
      <w:r w:rsidRPr="007A5CB4">
        <w:rPr>
          <w:rFonts w:ascii="Arial" w:hAnsi="Arial" w:cs="Arial"/>
          <w:sz w:val="22"/>
          <w:szCs w:val="22"/>
        </w:rPr>
        <w:t>The stationary source is subject to Title 40 of the Code of Federal Regulations (CFR) Part 70, because</w:t>
      </w:r>
      <w:r w:rsidR="00CB25F3" w:rsidRPr="007A5CB4">
        <w:rPr>
          <w:rFonts w:ascii="Arial" w:hAnsi="Arial" w:cs="Arial"/>
          <w:sz w:val="22"/>
          <w:szCs w:val="22"/>
        </w:rPr>
        <w:t xml:space="preserve"> </w:t>
      </w:r>
      <w:r w:rsidRPr="007A5CB4">
        <w:rPr>
          <w:rFonts w:ascii="Arial" w:hAnsi="Arial" w:cs="Arial"/>
          <w:sz w:val="22"/>
          <w:szCs w:val="22"/>
        </w:rPr>
        <w:t xml:space="preserve">the potential to emit of </w:t>
      </w:r>
      <w:r w:rsidR="00F502C1" w:rsidRPr="007A5CB4">
        <w:rPr>
          <w:rFonts w:ascii="Arial" w:hAnsi="Arial" w:cs="Arial"/>
          <w:sz w:val="22"/>
          <w:szCs w:val="22"/>
        </w:rPr>
        <w:t>CO exceeds 100 tons per year</w:t>
      </w:r>
      <w:r w:rsidR="0039300F" w:rsidRPr="007A5CB4">
        <w:rPr>
          <w:rFonts w:ascii="Arial" w:hAnsi="Arial" w:cs="Arial"/>
          <w:sz w:val="22"/>
          <w:szCs w:val="22"/>
        </w:rPr>
        <w:t>,</w:t>
      </w:r>
      <w:r w:rsidR="00F502C1" w:rsidRPr="007A5CB4">
        <w:rPr>
          <w:rFonts w:ascii="Arial" w:hAnsi="Arial" w:cs="Arial"/>
          <w:sz w:val="22"/>
          <w:szCs w:val="22"/>
        </w:rPr>
        <w:t xml:space="preserve"> the potential to emit of </w:t>
      </w:r>
      <w:r w:rsidRPr="007A5CB4">
        <w:rPr>
          <w:rFonts w:ascii="Arial" w:hAnsi="Arial" w:cs="Arial"/>
          <w:sz w:val="22"/>
          <w:szCs w:val="22"/>
        </w:rPr>
        <w:t>any single HAP regulated by</w:t>
      </w:r>
      <w:r w:rsidR="00596B15" w:rsidRPr="007A5CB4">
        <w:rPr>
          <w:rFonts w:ascii="Arial" w:hAnsi="Arial" w:cs="Arial"/>
          <w:sz w:val="22"/>
          <w:szCs w:val="22"/>
        </w:rPr>
        <w:t xml:space="preserve"> Section 112 of</w:t>
      </w:r>
      <w:r w:rsidRPr="007A5CB4">
        <w:rPr>
          <w:rFonts w:ascii="Arial" w:hAnsi="Arial" w:cs="Arial"/>
          <w:sz w:val="22"/>
          <w:szCs w:val="22"/>
        </w:rPr>
        <w:t xml:space="preserve"> the federal Clean Air Act is equal to or more than</w:t>
      </w:r>
      <w:r w:rsidRPr="007A5CB4">
        <w:rPr>
          <w:rFonts w:ascii="Arial" w:hAnsi="Arial" w:cs="Arial"/>
          <w:b/>
          <w:sz w:val="22"/>
          <w:szCs w:val="22"/>
        </w:rPr>
        <w:t xml:space="preserve"> </w:t>
      </w:r>
      <w:r w:rsidRPr="007A5CB4">
        <w:rPr>
          <w:rFonts w:ascii="Arial" w:hAnsi="Arial" w:cs="Arial"/>
          <w:sz w:val="22"/>
          <w:szCs w:val="22"/>
        </w:rPr>
        <w:t xml:space="preserve">10 tons per year and/or the potential to emit of all HAPs combined is </w:t>
      </w:r>
      <w:r w:rsidR="00876E17" w:rsidRPr="007A5CB4">
        <w:rPr>
          <w:rFonts w:ascii="Arial" w:hAnsi="Arial" w:cs="Arial"/>
          <w:sz w:val="22"/>
          <w:szCs w:val="22"/>
        </w:rPr>
        <w:t>equal to or more than</w:t>
      </w:r>
      <w:r w:rsidRPr="007A5CB4">
        <w:rPr>
          <w:rFonts w:ascii="Arial" w:hAnsi="Arial" w:cs="Arial"/>
          <w:sz w:val="22"/>
          <w:szCs w:val="22"/>
        </w:rPr>
        <w:t xml:space="preserve"> 25 tons per year</w:t>
      </w:r>
      <w:r w:rsidR="0039300F" w:rsidRPr="007A5CB4">
        <w:rPr>
          <w:rFonts w:ascii="Arial" w:hAnsi="Arial" w:cs="Arial"/>
          <w:sz w:val="22"/>
          <w:szCs w:val="22"/>
        </w:rPr>
        <w:t>,</w:t>
      </w:r>
      <w:r w:rsidR="00DA6577" w:rsidRPr="007A5CB4">
        <w:rPr>
          <w:rFonts w:ascii="Arial" w:hAnsi="Arial" w:cs="Arial"/>
          <w:sz w:val="22"/>
          <w:szCs w:val="22"/>
        </w:rPr>
        <w:t xml:space="preserve"> and </w:t>
      </w:r>
      <w:r w:rsidRPr="007A5CB4">
        <w:rPr>
          <w:rFonts w:ascii="Arial" w:hAnsi="Arial" w:cs="Arial"/>
          <w:sz w:val="22"/>
          <w:szCs w:val="22"/>
        </w:rPr>
        <w:t xml:space="preserve">the source is subject to </w:t>
      </w:r>
      <w:r w:rsidR="0039300F" w:rsidRPr="007A5CB4">
        <w:rPr>
          <w:rFonts w:ascii="Arial" w:hAnsi="Arial" w:cs="Arial"/>
          <w:sz w:val="22"/>
          <w:szCs w:val="22"/>
        </w:rPr>
        <w:t>40</w:t>
      </w:r>
      <w:r w:rsidR="00CB25F3" w:rsidRPr="007A5CB4">
        <w:rPr>
          <w:rFonts w:ascii="Arial" w:hAnsi="Arial" w:cs="Arial"/>
          <w:sz w:val="22"/>
          <w:szCs w:val="22"/>
        </w:rPr>
        <w:t> </w:t>
      </w:r>
      <w:r w:rsidR="0039300F" w:rsidRPr="007A5CB4">
        <w:rPr>
          <w:rFonts w:ascii="Arial" w:hAnsi="Arial" w:cs="Arial"/>
          <w:sz w:val="22"/>
          <w:szCs w:val="22"/>
        </w:rPr>
        <w:t xml:space="preserve">CFR Part 60, Subpart WWW for Municipal Solid Waste Landfills that commenced construction, reconstruction </w:t>
      </w:r>
      <w:r w:rsidR="0039300F" w:rsidRPr="007A5CB4">
        <w:rPr>
          <w:rFonts w:ascii="Arial" w:hAnsi="Arial" w:cs="Arial"/>
          <w:sz w:val="22"/>
          <w:szCs w:val="22"/>
        </w:rPr>
        <w:lastRenderedPageBreak/>
        <w:t>or modification on or after May 30, 1990, which requires that a Part 70 Renewable Operating Permit (ROP) be submitted for all new and existing landfills with a design capacity equal to or exceeding 2.5 million MG and 2.5 million cubic meters.</w:t>
      </w:r>
    </w:p>
    <w:p w14:paraId="5ECA5771" w14:textId="77777777" w:rsidR="00DA6577" w:rsidRPr="007A5CB4" w:rsidRDefault="00DA6577" w:rsidP="00DA6577">
      <w:pPr>
        <w:jc w:val="both"/>
        <w:rPr>
          <w:rFonts w:ascii="Arial" w:hAnsi="Arial" w:cs="Arial"/>
          <w:sz w:val="22"/>
          <w:szCs w:val="22"/>
        </w:rPr>
      </w:pPr>
    </w:p>
    <w:p w14:paraId="13897F2B" w14:textId="36C0F86F" w:rsidR="00DA6577" w:rsidRPr="007A5CB4" w:rsidRDefault="00F44855" w:rsidP="00DA6577">
      <w:pPr>
        <w:jc w:val="both"/>
        <w:rPr>
          <w:rFonts w:ascii="Arial" w:hAnsi="Arial" w:cs="Arial"/>
          <w:sz w:val="22"/>
          <w:szCs w:val="22"/>
        </w:rPr>
      </w:pPr>
      <w:bookmarkStart w:id="29" w:name="_Hlk97557041"/>
      <w:r w:rsidRPr="007A5CB4">
        <w:rPr>
          <w:rFonts w:ascii="Arial" w:hAnsi="Arial" w:cs="Arial"/>
          <w:sz w:val="22"/>
          <w:szCs w:val="22"/>
        </w:rPr>
        <w:t xml:space="preserve">EULANDFILL-1, EUACTIVECOLL-1, EUOPENFLARE-1, and </w:t>
      </w:r>
      <w:r w:rsidR="00DA6577" w:rsidRPr="007A5CB4">
        <w:rPr>
          <w:rFonts w:ascii="Arial" w:hAnsi="Arial" w:cs="Arial"/>
          <w:sz w:val="22"/>
          <w:szCs w:val="22"/>
        </w:rPr>
        <w:t>EUTREATMENTSYS</w:t>
      </w:r>
      <w:r w:rsidRPr="007A5CB4">
        <w:rPr>
          <w:rFonts w:ascii="Arial" w:hAnsi="Arial" w:cs="Arial"/>
          <w:sz w:val="22"/>
          <w:szCs w:val="22"/>
        </w:rPr>
        <w:t>-</w:t>
      </w:r>
      <w:r w:rsidR="00E64596" w:rsidRPr="007A5CB4">
        <w:rPr>
          <w:rFonts w:ascii="Arial" w:hAnsi="Arial" w:cs="Arial"/>
          <w:sz w:val="22"/>
          <w:szCs w:val="22"/>
        </w:rPr>
        <w:t>2</w:t>
      </w:r>
      <w:bookmarkEnd w:id="29"/>
      <w:r w:rsidR="00DA6577" w:rsidRPr="007A5CB4">
        <w:rPr>
          <w:rFonts w:ascii="Arial" w:hAnsi="Arial" w:cs="Arial"/>
          <w:sz w:val="22"/>
          <w:szCs w:val="22"/>
        </w:rPr>
        <w:t xml:space="preserve"> at the stationary source </w:t>
      </w:r>
      <w:r w:rsidRPr="007A5CB4">
        <w:rPr>
          <w:rFonts w:ascii="Arial" w:hAnsi="Arial" w:cs="Arial"/>
          <w:sz w:val="22"/>
          <w:szCs w:val="22"/>
        </w:rPr>
        <w:t>are</w:t>
      </w:r>
      <w:r w:rsidR="00DA6577" w:rsidRPr="007A5CB4">
        <w:rPr>
          <w:rFonts w:ascii="Arial" w:hAnsi="Arial" w:cs="Arial"/>
          <w:sz w:val="22"/>
          <w:szCs w:val="22"/>
        </w:rPr>
        <w:t xml:space="preserve"> subject to </w:t>
      </w:r>
      <w:r w:rsidR="00343953" w:rsidRPr="007A5CB4">
        <w:rPr>
          <w:rFonts w:ascii="Arial" w:hAnsi="Arial" w:cs="Arial"/>
          <w:sz w:val="22"/>
          <w:szCs w:val="22"/>
        </w:rPr>
        <w:t xml:space="preserve">the </w:t>
      </w:r>
      <w:r w:rsidRPr="007A5CB4">
        <w:rPr>
          <w:rFonts w:ascii="Arial" w:hAnsi="Arial" w:cs="Arial"/>
          <w:sz w:val="22"/>
          <w:szCs w:val="22"/>
        </w:rPr>
        <w:t>National Emission Standard for Hazardous Air Pollutants</w:t>
      </w:r>
      <w:r w:rsidR="00343953" w:rsidRPr="007A5CB4">
        <w:rPr>
          <w:rFonts w:ascii="Arial" w:hAnsi="Arial" w:cs="Arial"/>
          <w:sz w:val="22"/>
          <w:szCs w:val="22"/>
        </w:rPr>
        <w:t xml:space="preserve"> for Municipal Solid Waste Landfills, which was promulgated in </w:t>
      </w:r>
      <w:r w:rsidRPr="007A5CB4">
        <w:rPr>
          <w:rFonts w:ascii="Arial" w:hAnsi="Arial" w:cs="Arial"/>
          <w:sz w:val="22"/>
          <w:szCs w:val="22"/>
        </w:rPr>
        <w:t>40 CFR</w:t>
      </w:r>
      <w:r w:rsidR="00343953" w:rsidRPr="007A5CB4">
        <w:rPr>
          <w:rFonts w:ascii="Arial" w:hAnsi="Arial" w:cs="Arial"/>
          <w:sz w:val="22"/>
          <w:szCs w:val="22"/>
        </w:rPr>
        <w:t>, Part 63, Subparts A and AAAA</w:t>
      </w:r>
      <w:r w:rsidR="00B417A5" w:rsidRPr="007A5CB4">
        <w:rPr>
          <w:rFonts w:ascii="Arial" w:hAnsi="Arial" w:cs="Arial"/>
          <w:sz w:val="22"/>
          <w:szCs w:val="22"/>
        </w:rPr>
        <w:t xml:space="preserve"> and </w:t>
      </w:r>
      <w:r w:rsidR="00DA6577" w:rsidRPr="007A5CB4">
        <w:rPr>
          <w:rFonts w:ascii="Arial" w:hAnsi="Arial" w:cs="Arial"/>
          <w:sz w:val="22"/>
          <w:szCs w:val="22"/>
        </w:rPr>
        <w:t>the Standards of Performance for Municipal Solid Waste Landfills promulgated in 40 CFR Part 60, Subparts A and WWW.</w:t>
      </w:r>
    </w:p>
    <w:p w14:paraId="1CE0446E" w14:textId="77777777" w:rsidR="00DA6577" w:rsidRPr="007A5CB4" w:rsidRDefault="00DA6577" w:rsidP="00DA6577">
      <w:pPr>
        <w:jc w:val="both"/>
        <w:rPr>
          <w:rFonts w:ascii="Arial" w:hAnsi="Arial" w:cs="Arial"/>
          <w:sz w:val="22"/>
          <w:szCs w:val="22"/>
        </w:rPr>
      </w:pPr>
    </w:p>
    <w:p w14:paraId="62ADDF17" w14:textId="0F6EE057" w:rsidR="00DA6577" w:rsidRPr="007A5CB4" w:rsidRDefault="00DA44C6" w:rsidP="00DA6577">
      <w:pPr>
        <w:jc w:val="both"/>
        <w:rPr>
          <w:rFonts w:ascii="Arial" w:hAnsi="Arial" w:cs="Arial"/>
          <w:sz w:val="22"/>
          <w:szCs w:val="22"/>
        </w:rPr>
      </w:pPr>
      <w:r w:rsidRPr="007A5CB4">
        <w:rPr>
          <w:rFonts w:ascii="Arial" w:hAnsi="Arial" w:cs="Arial"/>
          <w:sz w:val="22"/>
          <w:szCs w:val="22"/>
        </w:rPr>
        <w:t>EUICENGINE#1-</w:t>
      </w:r>
      <w:r w:rsidR="00B54634" w:rsidRPr="007A5CB4">
        <w:rPr>
          <w:rFonts w:ascii="Arial" w:hAnsi="Arial" w:cs="Arial"/>
          <w:sz w:val="22"/>
          <w:szCs w:val="22"/>
        </w:rPr>
        <w:t>2</w:t>
      </w:r>
      <w:r w:rsidRPr="007A5CB4">
        <w:rPr>
          <w:rFonts w:ascii="Arial" w:hAnsi="Arial" w:cs="Arial"/>
          <w:sz w:val="22"/>
          <w:szCs w:val="22"/>
        </w:rPr>
        <w:t>, EUICENGINE#2-</w:t>
      </w:r>
      <w:r w:rsidR="00B54634" w:rsidRPr="007A5CB4">
        <w:rPr>
          <w:rFonts w:ascii="Arial" w:hAnsi="Arial" w:cs="Arial"/>
          <w:sz w:val="22"/>
          <w:szCs w:val="22"/>
        </w:rPr>
        <w:t>2</w:t>
      </w:r>
      <w:r w:rsidRPr="007A5CB4">
        <w:rPr>
          <w:rFonts w:ascii="Arial" w:hAnsi="Arial" w:cs="Arial"/>
          <w:sz w:val="22"/>
          <w:szCs w:val="22"/>
        </w:rPr>
        <w:t>, and EUICENGINE#3-</w:t>
      </w:r>
      <w:r w:rsidR="00B54634" w:rsidRPr="007A5CB4">
        <w:rPr>
          <w:rFonts w:ascii="Arial" w:hAnsi="Arial" w:cs="Arial"/>
          <w:sz w:val="22"/>
          <w:szCs w:val="22"/>
        </w:rPr>
        <w:t>2</w:t>
      </w:r>
      <w:r w:rsidRPr="007A5CB4">
        <w:rPr>
          <w:rFonts w:ascii="Arial" w:hAnsi="Arial" w:cs="Arial"/>
          <w:sz w:val="22"/>
          <w:szCs w:val="22"/>
        </w:rPr>
        <w:t xml:space="preserve"> </w:t>
      </w:r>
      <w:r w:rsidR="00DA6577" w:rsidRPr="007A5CB4">
        <w:rPr>
          <w:rFonts w:ascii="Arial" w:hAnsi="Arial" w:cs="Arial"/>
          <w:sz w:val="22"/>
          <w:szCs w:val="22"/>
        </w:rPr>
        <w:t xml:space="preserve">at the stationary source </w:t>
      </w:r>
      <w:r w:rsidRPr="007A5CB4">
        <w:rPr>
          <w:rFonts w:ascii="Arial" w:hAnsi="Arial" w:cs="Arial"/>
          <w:sz w:val="22"/>
          <w:szCs w:val="22"/>
        </w:rPr>
        <w:t>are</w:t>
      </w:r>
      <w:r w:rsidR="00DA6577" w:rsidRPr="007A5CB4">
        <w:rPr>
          <w:rFonts w:ascii="Arial" w:hAnsi="Arial" w:cs="Arial"/>
          <w:sz w:val="22"/>
          <w:szCs w:val="22"/>
        </w:rPr>
        <w:t xml:space="preserve"> subject to the National Emission Standard for Hazardous Air Pollutants for Stationary Reciprocating Internal Combustion Engines promulgated in 40 CFR Part 63, Subparts A and ZZZZ </w:t>
      </w:r>
      <w:r w:rsidRPr="007A5CB4">
        <w:rPr>
          <w:rFonts w:ascii="Arial" w:hAnsi="Arial" w:cs="Arial"/>
          <w:sz w:val="22"/>
          <w:szCs w:val="22"/>
        </w:rPr>
        <w:t>as</w:t>
      </w:r>
      <w:r w:rsidR="00DA6577" w:rsidRPr="007A5CB4">
        <w:rPr>
          <w:rFonts w:ascii="Arial" w:hAnsi="Arial" w:cs="Arial"/>
          <w:sz w:val="22"/>
          <w:szCs w:val="22"/>
        </w:rPr>
        <w:t xml:space="preserve"> existing, non-emergency, spark ignition RICE with site ratings greater than 500 hp, </w:t>
      </w:r>
      <w:r w:rsidRPr="007A5CB4">
        <w:rPr>
          <w:rFonts w:ascii="Arial" w:hAnsi="Arial" w:cs="Arial"/>
          <w:sz w:val="22"/>
          <w:szCs w:val="22"/>
        </w:rPr>
        <w:t xml:space="preserve">that </w:t>
      </w:r>
      <w:r w:rsidR="00DA6577" w:rsidRPr="007A5CB4">
        <w:rPr>
          <w:rFonts w:ascii="Arial" w:hAnsi="Arial" w:cs="Arial"/>
          <w:sz w:val="22"/>
          <w:szCs w:val="22"/>
        </w:rPr>
        <w:t>combust landfill gas</w:t>
      </w:r>
      <w:r w:rsidRPr="007A5CB4">
        <w:rPr>
          <w:rFonts w:ascii="Arial" w:hAnsi="Arial" w:cs="Arial"/>
          <w:sz w:val="22"/>
          <w:szCs w:val="22"/>
        </w:rPr>
        <w:t xml:space="preserve"> equivalent to 10 percent or more of the gross heat input on an annual basis.</w:t>
      </w:r>
    </w:p>
    <w:p w14:paraId="3E2FE6B7" w14:textId="4EB2C914" w:rsidR="00DA44C6" w:rsidRPr="007A5CB4" w:rsidRDefault="00DA44C6" w:rsidP="00DA6577">
      <w:pPr>
        <w:jc w:val="both"/>
        <w:rPr>
          <w:rFonts w:ascii="Arial" w:hAnsi="Arial" w:cs="Arial"/>
          <w:sz w:val="22"/>
          <w:szCs w:val="22"/>
        </w:rPr>
      </w:pPr>
    </w:p>
    <w:p w14:paraId="3BD8F2DC" w14:textId="2684E1B9" w:rsidR="00DA44C6" w:rsidRPr="007A5CB4" w:rsidRDefault="00DA44C6" w:rsidP="00DA6577">
      <w:pPr>
        <w:jc w:val="both"/>
        <w:rPr>
          <w:rFonts w:ascii="Arial" w:hAnsi="Arial" w:cs="Arial"/>
          <w:sz w:val="22"/>
          <w:szCs w:val="22"/>
        </w:rPr>
      </w:pPr>
      <w:r w:rsidRPr="007A5CB4">
        <w:rPr>
          <w:rFonts w:ascii="Arial" w:hAnsi="Arial" w:cs="Arial"/>
          <w:sz w:val="22"/>
          <w:szCs w:val="22"/>
        </w:rPr>
        <w:t>EUASBESTOS-1 at the stationary source is subject to the National Emission Standard for Hazardous Air Pollutants for Asbestos promulgated in 40 CFR Part 61, Subparts A and M.</w:t>
      </w:r>
    </w:p>
    <w:p w14:paraId="56C09890" w14:textId="4A4C9DEF" w:rsidR="00B80449" w:rsidRPr="007A5CB4" w:rsidRDefault="00B80449" w:rsidP="009160D0">
      <w:pPr>
        <w:autoSpaceDE w:val="0"/>
        <w:autoSpaceDN w:val="0"/>
        <w:adjustRightInd w:val="0"/>
        <w:rPr>
          <w:rFonts w:ascii="Arial" w:hAnsi="Arial" w:cs="Arial"/>
          <w:sz w:val="22"/>
          <w:szCs w:val="22"/>
        </w:rPr>
      </w:pPr>
    </w:p>
    <w:p w14:paraId="7853BE86" w14:textId="4B70D2B8" w:rsidR="00B80449" w:rsidRPr="007A5CB4" w:rsidRDefault="00B80449" w:rsidP="00B80449">
      <w:pPr>
        <w:jc w:val="both"/>
        <w:rPr>
          <w:rFonts w:ascii="Arial" w:hAnsi="Arial" w:cs="Arial"/>
          <w:sz w:val="22"/>
          <w:szCs w:val="22"/>
        </w:rPr>
      </w:pPr>
      <w:r w:rsidRPr="007A5CB4">
        <w:rPr>
          <w:rFonts w:ascii="Arial" w:hAnsi="Arial" w:cs="Arial"/>
          <w:sz w:val="22"/>
          <w:szCs w:val="22"/>
        </w:rPr>
        <w:t>EUOPENFLARE-1 was installed in 2006 as Rule 201 exempt per Rules 278 and 285(2)(aa).</w:t>
      </w:r>
      <w:r w:rsidR="00E64596" w:rsidRPr="007A5CB4">
        <w:rPr>
          <w:rFonts w:ascii="Arial" w:hAnsi="Arial" w:cs="Arial"/>
          <w:sz w:val="22"/>
          <w:szCs w:val="22"/>
        </w:rPr>
        <w:t xml:space="preserve"> </w:t>
      </w:r>
      <w:r w:rsidRPr="007A5CB4">
        <w:rPr>
          <w:rFonts w:ascii="Arial" w:hAnsi="Arial" w:cs="Arial"/>
          <w:sz w:val="22"/>
          <w:szCs w:val="22"/>
        </w:rPr>
        <w:t xml:space="preserve"> Although EUOPENFLARE-1 was installed after </w:t>
      </w:r>
      <w:smartTag w:uri="urn:schemas-microsoft-com:office:smarttags" w:element="date">
        <w:smartTagPr>
          <w:attr w:name="Month" w:val="8"/>
          <w:attr w:name="Day" w:val="15"/>
          <w:attr w:name="Year" w:val="1967"/>
        </w:smartTagPr>
        <w:r w:rsidRPr="007A5CB4">
          <w:rPr>
            <w:rFonts w:ascii="Arial" w:hAnsi="Arial" w:cs="Arial"/>
            <w:sz w:val="22"/>
            <w:szCs w:val="22"/>
          </w:rPr>
          <w:t>August 15, 1967</w:t>
        </w:r>
      </w:smartTag>
      <w:r w:rsidRPr="007A5CB4">
        <w:rPr>
          <w:rFonts w:ascii="Arial" w:hAnsi="Arial" w:cs="Arial"/>
          <w:sz w:val="22"/>
          <w:szCs w:val="22"/>
        </w:rPr>
        <w:t>, this equipment was exempt from New Source Review (NSR) permitting requirements at the time it was installed.  However, future modifications of this equipment may be subject to NSR.</w:t>
      </w:r>
    </w:p>
    <w:p w14:paraId="03DF5BFD" w14:textId="2AD8A33F" w:rsidR="00B42BB6" w:rsidRPr="007A5CB4" w:rsidRDefault="00B42BB6" w:rsidP="00B80449">
      <w:pPr>
        <w:jc w:val="both"/>
        <w:rPr>
          <w:rFonts w:ascii="Arial" w:hAnsi="Arial" w:cs="Arial"/>
          <w:sz w:val="22"/>
          <w:szCs w:val="22"/>
        </w:rPr>
      </w:pPr>
    </w:p>
    <w:p w14:paraId="53FB736A" w14:textId="427BB4BF" w:rsidR="00B42BB6" w:rsidRPr="007A5CB4" w:rsidRDefault="00B42BB6">
      <w:pPr>
        <w:jc w:val="both"/>
        <w:rPr>
          <w:rFonts w:ascii="Arial" w:hAnsi="Arial" w:cs="Arial"/>
          <w:sz w:val="22"/>
          <w:szCs w:val="22"/>
        </w:rPr>
      </w:pPr>
      <w:r w:rsidRPr="007A5CB4">
        <w:rPr>
          <w:rFonts w:ascii="Arial" w:hAnsi="Arial" w:cs="Arial"/>
          <w:sz w:val="22"/>
          <w:szCs w:val="22"/>
        </w:rPr>
        <w:t>2019 Emission testing for SO2 from EUICENGINE#1-</w:t>
      </w:r>
      <w:r w:rsidR="00B54634" w:rsidRPr="007A5CB4">
        <w:rPr>
          <w:rFonts w:ascii="Arial" w:hAnsi="Arial" w:cs="Arial"/>
          <w:sz w:val="22"/>
          <w:szCs w:val="22"/>
        </w:rPr>
        <w:t>2</w:t>
      </w:r>
      <w:r w:rsidRPr="007A5CB4">
        <w:rPr>
          <w:rFonts w:ascii="Arial" w:hAnsi="Arial" w:cs="Arial"/>
          <w:sz w:val="22"/>
          <w:szCs w:val="22"/>
        </w:rPr>
        <w:t>, EUICENGINE#2-</w:t>
      </w:r>
      <w:r w:rsidR="00B54634" w:rsidRPr="007A5CB4">
        <w:rPr>
          <w:rFonts w:ascii="Arial" w:hAnsi="Arial" w:cs="Arial"/>
          <w:sz w:val="22"/>
          <w:szCs w:val="22"/>
        </w:rPr>
        <w:t>2</w:t>
      </w:r>
      <w:r w:rsidRPr="007A5CB4">
        <w:rPr>
          <w:rFonts w:ascii="Arial" w:hAnsi="Arial" w:cs="Arial"/>
          <w:sz w:val="22"/>
          <w:szCs w:val="22"/>
        </w:rPr>
        <w:t>, and EUICENGINE#3-</w:t>
      </w:r>
      <w:r w:rsidR="00B54634" w:rsidRPr="007A5CB4">
        <w:rPr>
          <w:rFonts w:ascii="Arial" w:hAnsi="Arial" w:cs="Arial"/>
          <w:sz w:val="22"/>
          <w:szCs w:val="22"/>
        </w:rPr>
        <w:t>2</w:t>
      </w:r>
      <w:r w:rsidRPr="007A5CB4">
        <w:rPr>
          <w:rFonts w:ascii="Arial" w:hAnsi="Arial" w:cs="Arial"/>
          <w:sz w:val="22"/>
          <w:szCs w:val="22"/>
        </w:rPr>
        <w:t xml:space="preserve"> at the stationary source found no exceedances of any applicable SO2 limits.</w:t>
      </w:r>
      <w:r w:rsidR="00E64596" w:rsidRPr="007A5CB4">
        <w:rPr>
          <w:rFonts w:ascii="Arial" w:hAnsi="Arial" w:cs="Arial"/>
          <w:sz w:val="22"/>
          <w:szCs w:val="22"/>
        </w:rPr>
        <w:t xml:space="preserve"> </w:t>
      </w:r>
      <w:r w:rsidRPr="007A5CB4">
        <w:rPr>
          <w:rFonts w:ascii="Arial" w:hAnsi="Arial" w:cs="Arial"/>
          <w:sz w:val="22"/>
          <w:szCs w:val="22"/>
        </w:rPr>
        <w:t xml:space="preserve"> Therefore, SO2 emission requirements are not included in the ROP.</w:t>
      </w:r>
    </w:p>
    <w:p w14:paraId="05F41624" w14:textId="243E441A" w:rsidR="00F734C6" w:rsidRPr="007A5CB4" w:rsidRDefault="00F734C6" w:rsidP="000F73C3">
      <w:pPr>
        <w:jc w:val="both"/>
        <w:outlineLvl w:val="0"/>
        <w:rPr>
          <w:rFonts w:ascii="Arial" w:hAnsi="Arial" w:cs="Arial"/>
          <w:sz w:val="22"/>
          <w:szCs w:val="22"/>
        </w:rPr>
      </w:pPr>
    </w:p>
    <w:p w14:paraId="00021582"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AFFD911" w14:textId="77777777" w:rsidR="000F73C3" w:rsidRPr="007A5CB4" w:rsidRDefault="000F73C3" w:rsidP="000F73C3">
      <w:pPr>
        <w:jc w:val="both"/>
        <w:rPr>
          <w:rFonts w:ascii="Arial" w:hAnsi="Arial" w:cs="Arial"/>
          <w:sz w:val="22"/>
          <w:szCs w:val="22"/>
        </w:rPr>
      </w:pPr>
    </w:p>
    <w:p w14:paraId="74374DE5" w14:textId="64969742" w:rsidR="00D9587D" w:rsidRPr="007A5CB4" w:rsidRDefault="00D9587D" w:rsidP="00165BA2">
      <w:pPr>
        <w:autoSpaceDE w:val="0"/>
        <w:autoSpaceDN w:val="0"/>
        <w:adjustRightInd w:val="0"/>
        <w:jc w:val="both"/>
        <w:rPr>
          <w:rFonts w:ascii="Arial" w:hAnsi="Arial" w:cs="Arial"/>
          <w:sz w:val="22"/>
          <w:szCs w:val="22"/>
        </w:rPr>
      </w:pPr>
      <w:r w:rsidRPr="007A5CB4">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0035BA03" w14:textId="282DC24F" w:rsidR="000946FF" w:rsidRPr="007A5CB4" w:rsidRDefault="000946FF" w:rsidP="00165BA2">
      <w:pPr>
        <w:autoSpaceDE w:val="0"/>
        <w:autoSpaceDN w:val="0"/>
        <w:adjustRightInd w:val="0"/>
        <w:jc w:val="both"/>
        <w:rPr>
          <w:rFonts w:ascii="Arial" w:hAnsi="Arial" w:cs="Arial"/>
          <w:sz w:val="22"/>
          <w:szCs w:val="22"/>
        </w:rPr>
      </w:pPr>
    </w:p>
    <w:p w14:paraId="7E841389" w14:textId="241E422D" w:rsidR="000946FF" w:rsidRPr="007A5CB4" w:rsidRDefault="000946FF" w:rsidP="003F0764">
      <w:pPr>
        <w:jc w:val="both"/>
        <w:rPr>
          <w:rFonts w:ascii="Arial" w:hAnsi="Arial" w:cs="Arial"/>
          <w:sz w:val="22"/>
          <w:szCs w:val="22"/>
        </w:rPr>
      </w:pPr>
      <w:r w:rsidRPr="007A5CB4">
        <w:rPr>
          <w:rFonts w:ascii="Arial" w:hAnsi="Arial" w:cs="Arial"/>
          <w:sz w:val="22"/>
          <w:szCs w:val="22"/>
        </w:rPr>
        <w:t>The stationary source is not subject to the federal Compliance Assurance Monitoring (CAM) rule (40 CFR</w:t>
      </w:r>
      <w:r w:rsidR="004C11CD" w:rsidRPr="007A5CB4">
        <w:rPr>
          <w:rFonts w:ascii="Arial" w:hAnsi="Arial" w:cs="Arial"/>
          <w:sz w:val="22"/>
          <w:szCs w:val="22"/>
        </w:rPr>
        <w:t xml:space="preserve"> Part</w:t>
      </w:r>
      <w:r w:rsidRPr="007A5CB4">
        <w:rPr>
          <w:rFonts w:ascii="Arial" w:hAnsi="Arial" w:cs="Arial"/>
          <w:sz w:val="22"/>
          <w:szCs w:val="22"/>
        </w:rPr>
        <w:t xml:space="preserve"> 64) because the emission limitations or standards for MSW landfills are covered by 40 CFR </w:t>
      </w:r>
      <w:r w:rsidR="004C11CD" w:rsidRPr="007A5CB4">
        <w:rPr>
          <w:rFonts w:ascii="Arial" w:hAnsi="Arial" w:cs="Arial"/>
          <w:sz w:val="22"/>
          <w:szCs w:val="22"/>
        </w:rPr>
        <w:t xml:space="preserve">Part </w:t>
      </w:r>
      <w:r w:rsidRPr="007A5CB4">
        <w:rPr>
          <w:rFonts w:ascii="Arial" w:hAnsi="Arial" w:cs="Arial"/>
          <w:sz w:val="22"/>
          <w:szCs w:val="22"/>
        </w:rPr>
        <w:t>63, Subpart AAAA.  Thus, MSW landfills are exempt from CAM requirements.</w:t>
      </w:r>
    </w:p>
    <w:p w14:paraId="08B44766" w14:textId="77777777" w:rsidR="00165BA2" w:rsidRPr="007A5CB4" w:rsidRDefault="00165BA2" w:rsidP="000F73C3">
      <w:pPr>
        <w:jc w:val="both"/>
        <w:rPr>
          <w:rFonts w:ascii="Arial" w:hAnsi="Arial" w:cs="Arial"/>
          <w:sz w:val="22"/>
          <w:szCs w:val="22"/>
        </w:rPr>
      </w:pPr>
    </w:p>
    <w:p w14:paraId="0723DB9D"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Please refer to Parts B, C and D in the draft ROP for detailed regulatory citations for the stationary source.  Part A contains regulatory citations for general conditions.</w:t>
      </w:r>
    </w:p>
    <w:p w14:paraId="05ACDB6C" w14:textId="77777777" w:rsidR="000F73C3" w:rsidRPr="007A5CB4" w:rsidRDefault="000F73C3" w:rsidP="000F73C3">
      <w:pPr>
        <w:jc w:val="both"/>
        <w:rPr>
          <w:rFonts w:ascii="Arial" w:hAnsi="Arial" w:cs="Arial"/>
          <w:sz w:val="22"/>
          <w:szCs w:val="22"/>
        </w:rPr>
      </w:pPr>
    </w:p>
    <w:p w14:paraId="536A795A" w14:textId="77777777" w:rsidR="000F73C3" w:rsidRPr="007A5CB4" w:rsidRDefault="000F73C3" w:rsidP="000F73C3">
      <w:pPr>
        <w:jc w:val="both"/>
        <w:rPr>
          <w:rFonts w:ascii="Arial" w:hAnsi="Arial" w:cs="Arial"/>
          <w:b/>
          <w:sz w:val="22"/>
          <w:szCs w:val="22"/>
          <w:u w:val="single"/>
        </w:rPr>
      </w:pPr>
      <w:r w:rsidRPr="007A5CB4">
        <w:rPr>
          <w:rFonts w:ascii="Arial" w:hAnsi="Arial" w:cs="Arial"/>
          <w:b/>
          <w:sz w:val="22"/>
          <w:szCs w:val="22"/>
          <w:u w:val="single"/>
        </w:rPr>
        <w:t>Source-</w:t>
      </w:r>
      <w:r w:rsidR="009C76F1" w:rsidRPr="007A5CB4">
        <w:rPr>
          <w:rFonts w:ascii="Arial" w:hAnsi="Arial" w:cs="Arial"/>
          <w:b/>
          <w:sz w:val="22"/>
          <w:szCs w:val="22"/>
          <w:u w:val="single"/>
        </w:rPr>
        <w:t>W</w:t>
      </w:r>
      <w:r w:rsidRPr="007A5CB4">
        <w:rPr>
          <w:rFonts w:ascii="Arial" w:hAnsi="Arial" w:cs="Arial"/>
          <w:b/>
          <w:sz w:val="22"/>
          <w:szCs w:val="22"/>
          <w:u w:val="single"/>
        </w:rPr>
        <w:t>ide Permit to Install (PTI)</w:t>
      </w:r>
    </w:p>
    <w:p w14:paraId="36BE5799" w14:textId="77777777" w:rsidR="000F73C3" w:rsidRPr="007A5CB4" w:rsidRDefault="000F73C3" w:rsidP="000F73C3">
      <w:pPr>
        <w:jc w:val="both"/>
        <w:rPr>
          <w:rFonts w:ascii="Arial" w:hAnsi="Arial" w:cs="Arial"/>
          <w:sz w:val="22"/>
          <w:szCs w:val="22"/>
        </w:rPr>
      </w:pPr>
    </w:p>
    <w:p w14:paraId="3F33639F"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Rule 214a requires the issuance of a Source-</w:t>
      </w:r>
      <w:r w:rsidR="009C76F1" w:rsidRPr="007A5CB4">
        <w:rPr>
          <w:rFonts w:ascii="Arial" w:hAnsi="Arial" w:cs="Arial"/>
          <w:sz w:val="22"/>
          <w:szCs w:val="22"/>
        </w:rPr>
        <w:t>W</w:t>
      </w:r>
      <w:r w:rsidRPr="007A5CB4">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318198D7" w14:textId="77777777" w:rsidR="002B11E3" w:rsidRPr="007A5CB4" w:rsidRDefault="002B11E3" w:rsidP="000F73C3">
      <w:pPr>
        <w:jc w:val="both"/>
        <w:rPr>
          <w:rFonts w:ascii="Arial" w:hAnsi="Arial" w:cs="Arial"/>
          <w:sz w:val="22"/>
          <w:szCs w:val="22"/>
        </w:rPr>
      </w:pPr>
    </w:p>
    <w:p w14:paraId="53D12DEC" w14:textId="77777777" w:rsidR="000F73C3" w:rsidRPr="007A5CB4" w:rsidRDefault="000F73C3" w:rsidP="000F73C3">
      <w:pPr>
        <w:jc w:val="both"/>
        <w:rPr>
          <w:rFonts w:ascii="Arial" w:hAnsi="Arial"/>
          <w:bCs/>
          <w:sz w:val="22"/>
          <w:szCs w:val="22"/>
        </w:rPr>
      </w:pPr>
      <w:r w:rsidRPr="007A5CB4">
        <w:rPr>
          <w:rFonts w:ascii="Arial" w:hAnsi="Arial" w:cs="Arial"/>
          <w:bCs/>
          <w:sz w:val="22"/>
        </w:rPr>
        <w:t>The following table lists all individual PTIs that were</w:t>
      </w:r>
      <w:r w:rsidR="00683CEC" w:rsidRPr="007A5CB4">
        <w:rPr>
          <w:rFonts w:ascii="Arial" w:hAnsi="Arial" w:cs="Arial"/>
          <w:bCs/>
          <w:sz w:val="22"/>
        </w:rPr>
        <w:t xml:space="preserve"> </w:t>
      </w:r>
      <w:r w:rsidRPr="007A5CB4">
        <w:rPr>
          <w:rFonts w:ascii="Arial" w:hAnsi="Arial" w:cs="Arial"/>
          <w:bCs/>
          <w:sz w:val="22"/>
        </w:rPr>
        <w:t xml:space="preserve">incorporated into previous ROPs.  PTIs issued after the effective date of </w:t>
      </w:r>
      <w:smartTag w:uri="urn:schemas-microsoft-com:office:smarttags" w:element="stockticker">
        <w:r w:rsidRPr="007A5CB4">
          <w:rPr>
            <w:rFonts w:ascii="Arial" w:hAnsi="Arial" w:cs="Arial"/>
            <w:bCs/>
            <w:sz w:val="22"/>
          </w:rPr>
          <w:t>ROP</w:t>
        </w:r>
      </w:smartTag>
      <w:r w:rsidRPr="007A5CB4">
        <w:rPr>
          <w:rFonts w:ascii="Arial" w:hAnsi="Arial" w:cs="Arial"/>
          <w:bCs/>
          <w:sz w:val="22"/>
        </w:rPr>
        <w:t xml:space="preserve"> No. </w:t>
      </w:r>
      <w:r w:rsidR="00165BA2" w:rsidRPr="007A5CB4">
        <w:rPr>
          <w:rFonts w:ascii="Arial" w:hAnsi="Arial" w:cs="Arial"/>
          <w:bCs/>
          <w:sz w:val="22"/>
        </w:rPr>
        <w:t>MI-ROP-N2369-2014 and MI-ROP-P0426-2014</w:t>
      </w:r>
      <w:r w:rsidRPr="007A5CB4">
        <w:rPr>
          <w:rFonts w:ascii="Arial" w:hAnsi="Arial" w:cs="Arial"/>
          <w:bCs/>
          <w:sz w:val="22"/>
        </w:rPr>
        <w:t xml:space="preserve"> are identified in Appendix 6 of the </w:t>
      </w:r>
      <w:smartTag w:uri="urn:schemas-microsoft-com:office:smarttags" w:element="stockticker">
        <w:r w:rsidRPr="007A5CB4">
          <w:rPr>
            <w:rFonts w:ascii="Arial" w:hAnsi="Arial" w:cs="Arial"/>
            <w:bCs/>
            <w:sz w:val="22"/>
          </w:rPr>
          <w:t>ROP</w:t>
        </w:r>
      </w:smartTag>
      <w:r w:rsidRPr="007A5CB4">
        <w:rPr>
          <w:rFonts w:ascii="Arial" w:hAnsi="Arial" w:cs="Arial"/>
          <w:bCs/>
          <w:sz w:val="22"/>
        </w:rPr>
        <w:t>.</w:t>
      </w:r>
    </w:p>
    <w:p w14:paraId="1ADB8AF5" w14:textId="77777777" w:rsidR="000F73C3" w:rsidRPr="007A5CB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7A5CB4" w:rsidRPr="007A5CB4" w14:paraId="7401917D" w14:textId="77777777" w:rsidTr="007C750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36E92C5" w14:textId="77777777" w:rsidR="000F73C3" w:rsidRPr="007A5CB4" w:rsidRDefault="000F73C3" w:rsidP="00F478F0">
            <w:pPr>
              <w:jc w:val="center"/>
              <w:rPr>
                <w:rFonts w:ascii="Arial" w:hAnsi="Arial" w:cs="Arial"/>
                <w:b/>
                <w:sz w:val="22"/>
                <w:szCs w:val="22"/>
              </w:rPr>
            </w:pPr>
            <w:r w:rsidRPr="007A5CB4">
              <w:rPr>
                <w:rFonts w:ascii="Arial" w:hAnsi="Arial" w:cs="Arial"/>
                <w:b/>
                <w:sz w:val="22"/>
                <w:szCs w:val="22"/>
              </w:rPr>
              <w:lastRenderedPageBreak/>
              <w:t>PTI Number</w:t>
            </w:r>
          </w:p>
        </w:tc>
      </w:tr>
      <w:tr w:rsidR="000F73C3" w:rsidRPr="007A5CB4" w14:paraId="254D2611" w14:textId="77777777" w:rsidTr="007C750D">
        <w:tc>
          <w:tcPr>
            <w:tcW w:w="2565" w:type="dxa"/>
            <w:tcBorders>
              <w:top w:val="single" w:sz="4" w:space="0" w:color="auto"/>
              <w:left w:val="double" w:sz="4" w:space="0" w:color="auto"/>
            </w:tcBorders>
          </w:tcPr>
          <w:p w14:paraId="7B376769" w14:textId="77777777" w:rsidR="000F73C3" w:rsidRPr="007A5CB4" w:rsidRDefault="00165BA2" w:rsidP="00F478F0">
            <w:pPr>
              <w:rPr>
                <w:rFonts w:ascii="Arial" w:hAnsi="Arial" w:cs="Arial"/>
                <w:sz w:val="22"/>
                <w:szCs w:val="22"/>
              </w:rPr>
            </w:pPr>
            <w:r w:rsidRPr="007A5CB4">
              <w:rPr>
                <w:rFonts w:ascii="Arial" w:hAnsi="Arial" w:cs="Arial"/>
                <w:sz w:val="22"/>
                <w:szCs w:val="22"/>
              </w:rPr>
              <w:t>145-09</w:t>
            </w:r>
          </w:p>
        </w:tc>
        <w:tc>
          <w:tcPr>
            <w:tcW w:w="2565" w:type="dxa"/>
            <w:tcBorders>
              <w:top w:val="single" w:sz="4" w:space="0" w:color="auto"/>
            </w:tcBorders>
          </w:tcPr>
          <w:p w14:paraId="178722DB" w14:textId="77777777" w:rsidR="000F73C3" w:rsidRPr="007A5CB4" w:rsidRDefault="00165BA2" w:rsidP="00F478F0">
            <w:pPr>
              <w:rPr>
                <w:rFonts w:ascii="Arial" w:hAnsi="Arial" w:cs="Arial"/>
                <w:sz w:val="22"/>
                <w:szCs w:val="22"/>
              </w:rPr>
            </w:pPr>
            <w:r w:rsidRPr="007A5CB4">
              <w:rPr>
                <w:rFonts w:ascii="Arial" w:hAnsi="Arial" w:cs="Arial"/>
                <w:sz w:val="22"/>
                <w:szCs w:val="22"/>
              </w:rPr>
              <w:t>10-96</w:t>
            </w:r>
          </w:p>
        </w:tc>
        <w:tc>
          <w:tcPr>
            <w:tcW w:w="2565" w:type="dxa"/>
            <w:tcBorders>
              <w:top w:val="single" w:sz="4" w:space="0" w:color="auto"/>
            </w:tcBorders>
          </w:tcPr>
          <w:p w14:paraId="3650DAD7" w14:textId="77777777" w:rsidR="000F73C3" w:rsidRPr="007A5CB4" w:rsidRDefault="007C750D" w:rsidP="00F478F0">
            <w:pPr>
              <w:rPr>
                <w:rFonts w:ascii="Arial" w:hAnsi="Arial" w:cs="Arial"/>
                <w:sz w:val="22"/>
                <w:szCs w:val="22"/>
              </w:rPr>
            </w:pPr>
            <w:r w:rsidRPr="007A5CB4">
              <w:rPr>
                <w:rFonts w:ascii="Arial" w:hAnsi="Arial" w:cs="Arial"/>
                <w:sz w:val="22"/>
                <w:szCs w:val="22"/>
              </w:rPr>
              <w:t>105-91</w:t>
            </w:r>
          </w:p>
        </w:tc>
        <w:tc>
          <w:tcPr>
            <w:tcW w:w="2565" w:type="dxa"/>
            <w:tcBorders>
              <w:top w:val="single" w:sz="4" w:space="0" w:color="auto"/>
              <w:right w:val="double" w:sz="4" w:space="0" w:color="auto"/>
            </w:tcBorders>
          </w:tcPr>
          <w:p w14:paraId="56E8352F" w14:textId="77777777" w:rsidR="000F73C3" w:rsidRPr="007A5CB4" w:rsidRDefault="000F73C3" w:rsidP="00F478F0">
            <w:pPr>
              <w:rPr>
                <w:rFonts w:ascii="Arial" w:hAnsi="Arial" w:cs="Arial"/>
                <w:sz w:val="22"/>
                <w:szCs w:val="22"/>
              </w:rPr>
            </w:pPr>
          </w:p>
        </w:tc>
      </w:tr>
    </w:tbl>
    <w:p w14:paraId="1BBA136C" w14:textId="77777777" w:rsidR="000F73C3" w:rsidRPr="007A5CB4" w:rsidRDefault="000F73C3" w:rsidP="000F73C3">
      <w:pPr>
        <w:rPr>
          <w:rFonts w:ascii="Arial" w:hAnsi="Arial" w:cs="Arial"/>
          <w:sz w:val="22"/>
          <w:szCs w:val="22"/>
        </w:rPr>
      </w:pPr>
    </w:p>
    <w:p w14:paraId="4C87E762" w14:textId="77777777" w:rsidR="000F73C3" w:rsidRPr="007A5CB4" w:rsidRDefault="000F73C3" w:rsidP="000F73C3">
      <w:pPr>
        <w:rPr>
          <w:rFonts w:ascii="Arial" w:hAnsi="Arial" w:cs="Arial"/>
          <w:b/>
          <w:sz w:val="22"/>
          <w:szCs w:val="22"/>
          <w:u w:val="single"/>
        </w:rPr>
      </w:pPr>
      <w:r w:rsidRPr="007A5CB4">
        <w:rPr>
          <w:rFonts w:ascii="Arial" w:hAnsi="Arial" w:cs="Arial"/>
          <w:b/>
          <w:sz w:val="22"/>
          <w:szCs w:val="22"/>
          <w:u w:val="single"/>
        </w:rPr>
        <w:t>Streamlined/Subsumed Requirements</w:t>
      </w:r>
    </w:p>
    <w:p w14:paraId="14C46994" w14:textId="77777777" w:rsidR="000F73C3" w:rsidRPr="007A5CB4" w:rsidRDefault="000F73C3" w:rsidP="000F73C3">
      <w:pPr>
        <w:jc w:val="both"/>
        <w:rPr>
          <w:rFonts w:ascii="Arial" w:hAnsi="Arial" w:cs="Arial"/>
          <w:sz w:val="22"/>
          <w:szCs w:val="22"/>
        </w:rPr>
      </w:pPr>
    </w:p>
    <w:p w14:paraId="4E131779" w14:textId="77777777" w:rsidR="000F73C3" w:rsidRPr="007A5CB4" w:rsidRDefault="000F73C3" w:rsidP="00165BA2">
      <w:pPr>
        <w:jc w:val="both"/>
        <w:rPr>
          <w:rFonts w:ascii="Arial" w:hAnsi="Arial" w:cs="Arial"/>
          <w:sz w:val="22"/>
          <w:szCs w:val="22"/>
        </w:rPr>
      </w:pPr>
      <w:r w:rsidRPr="007A5CB4">
        <w:rPr>
          <w:rFonts w:ascii="Arial" w:hAnsi="Arial" w:cs="Arial"/>
          <w:sz w:val="22"/>
          <w:szCs w:val="22"/>
        </w:rPr>
        <w:t xml:space="preserve">This </w:t>
      </w:r>
      <w:r w:rsidR="00956132" w:rsidRPr="007A5CB4">
        <w:rPr>
          <w:rFonts w:ascii="Arial" w:hAnsi="Arial" w:cs="Arial"/>
          <w:sz w:val="22"/>
          <w:szCs w:val="22"/>
        </w:rPr>
        <w:t>ROP</w:t>
      </w:r>
      <w:r w:rsidRPr="007A5CB4">
        <w:rPr>
          <w:rFonts w:ascii="Arial" w:hAnsi="Arial" w:cs="Arial"/>
          <w:sz w:val="22"/>
          <w:szCs w:val="22"/>
        </w:rPr>
        <w:t xml:space="preserve"> does not include any streamlined/subsumed requirements pursuant to Rules 213(2) and 213(6</w:t>
      </w:r>
      <w:r w:rsidR="00165BA2" w:rsidRPr="007A5CB4">
        <w:rPr>
          <w:rFonts w:ascii="Arial" w:hAnsi="Arial" w:cs="Arial"/>
          <w:sz w:val="22"/>
          <w:szCs w:val="22"/>
        </w:rPr>
        <w:t>).</w:t>
      </w:r>
    </w:p>
    <w:p w14:paraId="4D786C73" w14:textId="77777777" w:rsidR="00165BA2" w:rsidRPr="007A5CB4" w:rsidRDefault="00165BA2" w:rsidP="00165BA2">
      <w:pPr>
        <w:jc w:val="both"/>
        <w:rPr>
          <w:rFonts w:ascii="Arial" w:hAnsi="Arial" w:cs="Arial"/>
          <w:sz w:val="22"/>
          <w:szCs w:val="22"/>
        </w:rPr>
      </w:pPr>
    </w:p>
    <w:p w14:paraId="1FE55C69" w14:textId="77777777" w:rsidR="000F73C3" w:rsidRPr="007A5CB4" w:rsidRDefault="000F73C3" w:rsidP="000F73C3">
      <w:pPr>
        <w:rPr>
          <w:rFonts w:ascii="Arial" w:hAnsi="Arial" w:cs="Arial"/>
          <w:b/>
          <w:sz w:val="22"/>
          <w:szCs w:val="22"/>
          <w:u w:val="single"/>
        </w:rPr>
      </w:pPr>
      <w:r w:rsidRPr="007A5CB4">
        <w:rPr>
          <w:rFonts w:ascii="Arial" w:hAnsi="Arial" w:cs="Arial"/>
          <w:b/>
          <w:sz w:val="22"/>
          <w:szCs w:val="22"/>
          <w:u w:val="single"/>
        </w:rPr>
        <w:t>Non-applicable Requirements</w:t>
      </w:r>
    </w:p>
    <w:p w14:paraId="3D16D973" w14:textId="77777777" w:rsidR="000F73C3" w:rsidRPr="007A5CB4" w:rsidRDefault="000F73C3" w:rsidP="000F73C3">
      <w:pPr>
        <w:rPr>
          <w:rFonts w:ascii="Arial" w:hAnsi="Arial" w:cs="Arial"/>
          <w:sz w:val="22"/>
          <w:szCs w:val="22"/>
        </w:rPr>
      </w:pPr>
    </w:p>
    <w:p w14:paraId="30A0D82F"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 xml:space="preserve">Part E of the ROP lists requirements that are not applicable to this source as determined by the AQD, if any were proposed in the </w:t>
      </w:r>
      <w:r w:rsidR="00956132" w:rsidRPr="007A5CB4">
        <w:rPr>
          <w:rFonts w:ascii="Arial" w:hAnsi="Arial" w:cs="Arial"/>
          <w:sz w:val="22"/>
          <w:szCs w:val="22"/>
        </w:rPr>
        <w:t>ROP A</w:t>
      </w:r>
      <w:r w:rsidRPr="007A5CB4">
        <w:rPr>
          <w:rFonts w:ascii="Arial" w:hAnsi="Arial" w:cs="Arial"/>
          <w:sz w:val="22"/>
          <w:szCs w:val="22"/>
        </w:rPr>
        <w:t>pplication.  These determinations are incorporated into the permit shield provision set forth in Part A (General Conditions 26 through 29) of the ROP pursuant to Rule</w:t>
      </w:r>
      <w:r w:rsidR="00A479C2" w:rsidRPr="007A5CB4">
        <w:rPr>
          <w:rFonts w:ascii="Arial" w:hAnsi="Arial" w:cs="Arial"/>
          <w:sz w:val="22"/>
          <w:szCs w:val="22"/>
        </w:rPr>
        <w:t> </w:t>
      </w:r>
      <w:r w:rsidRPr="007A5CB4">
        <w:rPr>
          <w:rFonts w:ascii="Arial" w:hAnsi="Arial" w:cs="Arial"/>
          <w:sz w:val="22"/>
          <w:szCs w:val="22"/>
        </w:rPr>
        <w:t>213(6)(a)(ii).</w:t>
      </w:r>
    </w:p>
    <w:p w14:paraId="259260E3" w14:textId="77777777" w:rsidR="000F73C3" w:rsidRPr="007A5CB4" w:rsidRDefault="000F73C3" w:rsidP="000F73C3">
      <w:pPr>
        <w:rPr>
          <w:rFonts w:ascii="Arial" w:hAnsi="Arial" w:cs="Arial"/>
          <w:sz w:val="22"/>
          <w:szCs w:val="22"/>
        </w:rPr>
      </w:pPr>
    </w:p>
    <w:p w14:paraId="7B9BA7D2" w14:textId="77777777" w:rsidR="000F73C3" w:rsidRPr="007A5CB4" w:rsidRDefault="000F73C3" w:rsidP="000F73C3">
      <w:pPr>
        <w:rPr>
          <w:rFonts w:ascii="Arial" w:hAnsi="Arial" w:cs="Arial"/>
          <w:b/>
          <w:sz w:val="22"/>
          <w:szCs w:val="22"/>
          <w:u w:val="single"/>
        </w:rPr>
      </w:pPr>
      <w:r w:rsidRPr="007A5CB4">
        <w:rPr>
          <w:rFonts w:ascii="Arial" w:hAnsi="Arial" w:cs="Arial"/>
          <w:b/>
          <w:sz w:val="22"/>
          <w:szCs w:val="22"/>
          <w:u w:val="single"/>
        </w:rPr>
        <w:t>Processes in Application Not Identified in Draft ROP</w:t>
      </w:r>
    </w:p>
    <w:p w14:paraId="1D822ECF" w14:textId="77777777" w:rsidR="000F73C3" w:rsidRPr="007A5CB4" w:rsidRDefault="000F73C3" w:rsidP="000F73C3">
      <w:pPr>
        <w:rPr>
          <w:rFonts w:ascii="Arial" w:hAnsi="Arial" w:cs="Arial"/>
          <w:sz w:val="22"/>
          <w:szCs w:val="22"/>
        </w:rPr>
      </w:pPr>
    </w:p>
    <w:p w14:paraId="264A7712"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 xml:space="preserve">The following table lists processes that were included in the ROP </w:t>
      </w:r>
      <w:r w:rsidR="00956132" w:rsidRPr="007A5CB4">
        <w:rPr>
          <w:rFonts w:ascii="Arial" w:hAnsi="Arial" w:cs="Arial"/>
          <w:sz w:val="22"/>
          <w:szCs w:val="22"/>
        </w:rPr>
        <w:t>A</w:t>
      </w:r>
      <w:r w:rsidRPr="007A5CB4">
        <w:rPr>
          <w:rFonts w:ascii="Arial" w:hAnsi="Arial" w:cs="Arial"/>
          <w:sz w:val="22"/>
          <w:szCs w:val="22"/>
        </w:rPr>
        <w:t>pplication as exempt devices under Rule 212(4).  These processes are not subject to any process-specific emission limits or standards in any applicable requirement.</w:t>
      </w:r>
    </w:p>
    <w:p w14:paraId="11C6A60A" w14:textId="77777777" w:rsidR="00DE6E0D" w:rsidRPr="007A5CB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90"/>
        <w:gridCol w:w="2070"/>
        <w:gridCol w:w="2160"/>
      </w:tblGrid>
      <w:tr w:rsidR="007A5CB4" w:rsidRPr="007A5CB4" w14:paraId="7F09BAA4" w14:textId="77777777" w:rsidTr="00232911">
        <w:trPr>
          <w:tblHeader/>
        </w:trPr>
        <w:tc>
          <w:tcPr>
            <w:tcW w:w="2250" w:type="dxa"/>
            <w:tcBorders>
              <w:top w:val="double" w:sz="6" w:space="0" w:color="auto"/>
              <w:bottom w:val="double" w:sz="6" w:space="0" w:color="auto"/>
              <w:right w:val="single" w:sz="6" w:space="0" w:color="auto"/>
            </w:tcBorders>
            <w:shd w:val="pct10" w:color="auto" w:fill="auto"/>
          </w:tcPr>
          <w:p w14:paraId="0CDC7F77" w14:textId="77777777" w:rsidR="000F73C3" w:rsidRPr="007A5CB4" w:rsidRDefault="0055244E" w:rsidP="00F478F0">
            <w:pPr>
              <w:jc w:val="center"/>
              <w:rPr>
                <w:rFonts w:ascii="Arial" w:hAnsi="Arial" w:cs="Arial"/>
                <w:b/>
                <w:sz w:val="22"/>
                <w:szCs w:val="22"/>
              </w:rPr>
            </w:pPr>
            <w:r w:rsidRPr="007A5CB4">
              <w:rPr>
                <w:rFonts w:ascii="Arial" w:hAnsi="Arial" w:cs="Arial"/>
                <w:b/>
                <w:sz w:val="22"/>
                <w:szCs w:val="22"/>
              </w:rPr>
              <w:t xml:space="preserve">PTI </w:t>
            </w:r>
            <w:r w:rsidR="000F73C3" w:rsidRPr="007A5CB4">
              <w:rPr>
                <w:rFonts w:ascii="Arial" w:hAnsi="Arial" w:cs="Arial"/>
                <w:b/>
                <w:sz w:val="22"/>
                <w:szCs w:val="22"/>
              </w:rPr>
              <w:t>Exempt</w:t>
            </w:r>
          </w:p>
          <w:p w14:paraId="0212A3B1" w14:textId="77777777" w:rsidR="000F73C3" w:rsidRPr="007A5CB4" w:rsidRDefault="000F73C3" w:rsidP="00F478F0">
            <w:pPr>
              <w:jc w:val="center"/>
              <w:rPr>
                <w:rFonts w:ascii="Arial" w:hAnsi="Arial" w:cs="Arial"/>
                <w:b/>
                <w:sz w:val="22"/>
                <w:szCs w:val="22"/>
              </w:rPr>
            </w:pPr>
            <w:r w:rsidRPr="007A5CB4">
              <w:rPr>
                <w:rFonts w:ascii="Arial" w:hAnsi="Arial" w:cs="Arial"/>
                <w:b/>
                <w:sz w:val="22"/>
                <w:szCs w:val="22"/>
              </w:rPr>
              <w:t>Emission Unit ID</w:t>
            </w:r>
          </w:p>
        </w:tc>
        <w:tc>
          <w:tcPr>
            <w:tcW w:w="3690" w:type="dxa"/>
            <w:tcBorders>
              <w:top w:val="double" w:sz="6" w:space="0" w:color="auto"/>
              <w:bottom w:val="double" w:sz="6" w:space="0" w:color="auto"/>
              <w:right w:val="single" w:sz="6" w:space="0" w:color="auto"/>
            </w:tcBorders>
            <w:shd w:val="pct10" w:color="auto" w:fill="auto"/>
          </w:tcPr>
          <w:p w14:paraId="201E7E44" w14:textId="77777777" w:rsidR="000F73C3" w:rsidRPr="007A5CB4" w:rsidRDefault="000F73C3" w:rsidP="00F478F0">
            <w:pPr>
              <w:jc w:val="center"/>
              <w:rPr>
                <w:rFonts w:ascii="Arial" w:hAnsi="Arial" w:cs="Arial"/>
                <w:b/>
                <w:sz w:val="22"/>
                <w:szCs w:val="22"/>
              </w:rPr>
            </w:pPr>
            <w:r w:rsidRPr="007A5CB4">
              <w:rPr>
                <w:rFonts w:ascii="Arial" w:hAnsi="Arial" w:cs="Arial"/>
                <w:b/>
                <w:sz w:val="22"/>
                <w:szCs w:val="22"/>
              </w:rPr>
              <w:t>Description of</w:t>
            </w:r>
            <w:r w:rsidR="0055244E" w:rsidRPr="007A5CB4">
              <w:rPr>
                <w:rFonts w:ascii="Arial" w:hAnsi="Arial" w:cs="Arial"/>
                <w:b/>
                <w:sz w:val="22"/>
                <w:szCs w:val="22"/>
              </w:rPr>
              <w:t xml:space="preserve"> PTI</w:t>
            </w:r>
          </w:p>
          <w:p w14:paraId="4CDEBCB0" w14:textId="77777777" w:rsidR="000F73C3" w:rsidRPr="007A5CB4" w:rsidRDefault="000F73C3" w:rsidP="00F478F0">
            <w:pPr>
              <w:jc w:val="center"/>
              <w:rPr>
                <w:rFonts w:ascii="Arial" w:hAnsi="Arial" w:cs="Arial"/>
                <w:b/>
                <w:sz w:val="22"/>
                <w:szCs w:val="22"/>
              </w:rPr>
            </w:pPr>
            <w:r w:rsidRPr="007A5CB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17F98F72" w14:textId="77777777" w:rsidR="000F73C3" w:rsidRPr="007A5CB4" w:rsidRDefault="000F73C3" w:rsidP="00F478F0">
            <w:pPr>
              <w:jc w:val="center"/>
              <w:rPr>
                <w:rFonts w:ascii="Arial" w:hAnsi="Arial" w:cs="Arial"/>
                <w:b/>
                <w:sz w:val="22"/>
                <w:szCs w:val="22"/>
              </w:rPr>
            </w:pPr>
            <w:r w:rsidRPr="007A5CB4">
              <w:rPr>
                <w:rFonts w:ascii="Arial" w:hAnsi="Arial" w:cs="Arial"/>
                <w:b/>
                <w:sz w:val="22"/>
                <w:szCs w:val="22"/>
              </w:rPr>
              <w:t>Rule 212(4)</w:t>
            </w:r>
          </w:p>
          <w:p w14:paraId="5C00C448" w14:textId="77777777" w:rsidR="000F73C3" w:rsidRPr="007A5CB4" w:rsidRDefault="0055244E" w:rsidP="00F478F0">
            <w:pPr>
              <w:jc w:val="center"/>
              <w:rPr>
                <w:rFonts w:ascii="Arial" w:hAnsi="Arial" w:cs="Arial"/>
                <w:b/>
                <w:sz w:val="22"/>
                <w:szCs w:val="22"/>
              </w:rPr>
            </w:pPr>
            <w:r w:rsidRPr="007A5CB4">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2476DD04" w14:textId="77777777" w:rsidR="000F73C3" w:rsidRPr="007A5CB4" w:rsidRDefault="0055244E" w:rsidP="0055244E">
            <w:pPr>
              <w:jc w:val="center"/>
              <w:rPr>
                <w:rFonts w:ascii="Arial" w:hAnsi="Arial" w:cs="Arial"/>
                <w:b/>
                <w:sz w:val="22"/>
                <w:szCs w:val="22"/>
              </w:rPr>
            </w:pPr>
            <w:r w:rsidRPr="007A5CB4">
              <w:rPr>
                <w:rFonts w:ascii="Arial" w:hAnsi="Arial" w:cs="Arial"/>
                <w:b/>
                <w:sz w:val="22"/>
                <w:szCs w:val="22"/>
              </w:rPr>
              <w:t xml:space="preserve">PTI </w:t>
            </w:r>
            <w:r w:rsidR="000F73C3" w:rsidRPr="007A5CB4">
              <w:rPr>
                <w:rFonts w:ascii="Arial" w:hAnsi="Arial" w:cs="Arial"/>
                <w:b/>
                <w:sz w:val="22"/>
                <w:szCs w:val="22"/>
              </w:rPr>
              <w:t>Exemption</w:t>
            </w:r>
            <w:r w:rsidRPr="007A5CB4">
              <w:rPr>
                <w:rFonts w:ascii="Arial" w:hAnsi="Arial" w:cs="Arial"/>
                <w:b/>
                <w:sz w:val="22"/>
                <w:szCs w:val="22"/>
              </w:rPr>
              <w:t xml:space="preserve"> Rule Citation</w:t>
            </w:r>
          </w:p>
        </w:tc>
      </w:tr>
      <w:tr w:rsidR="000F73C3" w:rsidRPr="007A5CB4" w14:paraId="6CD69A7E" w14:textId="77777777" w:rsidTr="00232911">
        <w:tc>
          <w:tcPr>
            <w:tcW w:w="2250" w:type="dxa"/>
          </w:tcPr>
          <w:p w14:paraId="334A1DC4" w14:textId="77777777" w:rsidR="000F73C3" w:rsidRPr="007A5CB4" w:rsidRDefault="00165BA2" w:rsidP="00F478F0">
            <w:pPr>
              <w:rPr>
                <w:rFonts w:ascii="Arial" w:hAnsi="Arial" w:cs="Arial"/>
                <w:sz w:val="22"/>
                <w:szCs w:val="22"/>
              </w:rPr>
            </w:pPr>
            <w:r w:rsidRPr="007A5CB4">
              <w:rPr>
                <w:rFonts w:ascii="Arial" w:hAnsi="Arial" w:cs="Arial"/>
                <w:sz w:val="22"/>
                <w:szCs w:val="22"/>
              </w:rPr>
              <w:t>EUHEATERS-OFFICE</w:t>
            </w:r>
          </w:p>
        </w:tc>
        <w:tc>
          <w:tcPr>
            <w:tcW w:w="3690" w:type="dxa"/>
          </w:tcPr>
          <w:p w14:paraId="3D64A92B" w14:textId="77777777" w:rsidR="000F73C3" w:rsidRPr="007A5CB4" w:rsidRDefault="00165BA2" w:rsidP="00F478F0">
            <w:pPr>
              <w:rPr>
                <w:rFonts w:ascii="Arial" w:hAnsi="Arial" w:cs="Arial"/>
                <w:sz w:val="22"/>
                <w:szCs w:val="22"/>
              </w:rPr>
            </w:pPr>
            <w:r w:rsidRPr="007A5CB4">
              <w:rPr>
                <w:rFonts w:ascii="Arial" w:hAnsi="Arial" w:cs="Arial"/>
                <w:sz w:val="22"/>
                <w:szCs w:val="22"/>
              </w:rPr>
              <w:t>127,000 BTU Natural Gas Furnace</w:t>
            </w:r>
          </w:p>
        </w:tc>
        <w:tc>
          <w:tcPr>
            <w:tcW w:w="2070" w:type="dxa"/>
          </w:tcPr>
          <w:p w14:paraId="59BA9C9A" w14:textId="77777777" w:rsidR="000F73C3" w:rsidRPr="007A5CB4" w:rsidRDefault="00165BA2" w:rsidP="00F478F0">
            <w:pPr>
              <w:jc w:val="center"/>
              <w:rPr>
                <w:rFonts w:ascii="Arial" w:hAnsi="Arial" w:cs="Arial"/>
                <w:sz w:val="22"/>
                <w:szCs w:val="22"/>
              </w:rPr>
            </w:pPr>
            <w:r w:rsidRPr="007A5CB4">
              <w:rPr>
                <w:rFonts w:ascii="Arial" w:hAnsi="Arial" w:cs="Arial"/>
                <w:sz w:val="22"/>
                <w:szCs w:val="22"/>
              </w:rPr>
              <w:t>R 336.1212(4)(c)</w:t>
            </w:r>
          </w:p>
        </w:tc>
        <w:tc>
          <w:tcPr>
            <w:tcW w:w="2160" w:type="dxa"/>
          </w:tcPr>
          <w:p w14:paraId="6716B2CF" w14:textId="77777777" w:rsidR="000F73C3" w:rsidRPr="007A5CB4" w:rsidRDefault="00165BA2" w:rsidP="00F478F0">
            <w:pPr>
              <w:jc w:val="center"/>
              <w:rPr>
                <w:rFonts w:ascii="Arial" w:hAnsi="Arial" w:cs="Arial"/>
                <w:sz w:val="22"/>
                <w:szCs w:val="22"/>
              </w:rPr>
            </w:pPr>
            <w:r w:rsidRPr="007A5CB4">
              <w:rPr>
                <w:rFonts w:ascii="Arial" w:hAnsi="Arial" w:cs="Arial"/>
                <w:sz w:val="22"/>
                <w:szCs w:val="22"/>
              </w:rPr>
              <w:t>R 336.1282(2)(b)(</w:t>
            </w:r>
            <w:proofErr w:type="spellStart"/>
            <w:r w:rsidRPr="007A5CB4">
              <w:rPr>
                <w:rFonts w:ascii="Arial" w:hAnsi="Arial" w:cs="Arial"/>
                <w:sz w:val="22"/>
                <w:szCs w:val="22"/>
              </w:rPr>
              <w:t>i</w:t>
            </w:r>
            <w:proofErr w:type="spellEnd"/>
            <w:r w:rsidRPr="007A5CB4">
              <w:rPr>
                <w:rFonts w:ascii="Arial" w:hAnsi="Arial" w:cs="Arial"/>
                <w:sz w:val="22"/>
                <w:szCs w:val="22"/>
              </w:rPr>
              <w:t>)</w:t>
            </w:r>
          </w:p>
        </w:tc>
      </w:tr>
    </w:tbl>
    <w:p w14:paraId="7FF1D82B" w14:textId="77777777" w:rsidR="000F73C3" w:rsidRPr="007A5CB4" w:rsidRDefault="000F73C3" w:rsidP="000F73C3">
      <w:pPr>
        <w:rPr>
          <w:rFonts w:ascii="Arial" w:hAnsi="Arial" w:cs="Arial"/>
          <w:sz w:val="22"/>
          <w:szCs w:val="22"/>
        </w:rPr>
      </w:pPr>
    </w:p>
    <w:p w14:paraId="7BFEE852" w14:textId="77777777" w:rsidR="000F73C3" w:rsidRPr="007A5CB4" w:rsidRDefault="000F73C3" w:rsidP="000F73C3">
      <w:pPr>
        <w:rPr>
          <w:rFonts w:ascii="Arial" w:hAnsi="Arial" w:cs="Arial"/>
          <w:b/>
          <w:sz w:val="22"/>
          <w:szCs w:val="22"/>
          <w:u w:val="single"/>
        </w:rPr>
      </w:pPr>
      <w:r w:rsidRPr="007A5CB4">
        <w:rPr>
          <w:rFonts w:ascii="Arial" w:hAnsi="Arial" w:cs="Arial"/>
          <w:b/>
          <w:sz w:val="22"/>
          <w:szCs w:val="22"/>
          <w:u w:val="single"/>
        </w:rPr>
        <w:t>Draft ROP Terms/Conditions Not Agreed to by Applicant</w:t>
      </w:r>
    </w:p>
    <w:p w14:paraId="7D2397FB" w14:textId="77777777" w:rsidR="000F73C3" w:rsidRPr="007A5CB4" w:rsidRDefault="000F73C3" w:rsidP="000F73C3">
      <w:pPr>
        <w:rPr>
          <w:rFonts w:ascii="Arial" w:hAnsi="Arial" w:cs="Arial"/>
          <w:sz w:val="22"/>
          <w:szCs w:val="22"/>
        </w:rPr>
      </w:pPr>
    </w:p>
    <w:p w14:paraId="66C05FF9" w14:textId="16746A78" w:rsidR="000F73C3" w:rsidRPr="007A5CB4" w:rsidRDefault="000F73C3" w:rsidP="000F73C3">
      <w:pPr>
        <w:jc w:val="both"/>
        <w:rPr>
          <w:rFonts w:ascii="Arial" w:hAnsi="Arial" w:cs="Arial"/>
          <w:sz w:val="22"/>
          <w:szCs w:val="22"/>
        </w:rPr>
      </w:pPr>
      <w:r w:rsidRPr="007A5CB4">
        <w:rPr>
          <w:rFonts w:ascii="Arial" w:hAnsi="Arial" w:cs="Arial"/>
          <w:sz w:val="22"/>
          <w:szCs w:val="22"/>
        </w:rPr>
        <w:t xml:space="preserve">This </w:t>
      </w:r>
      <w:r w:rsidR="00B008B3" w:rsidRPr="007A5CB4">
        <w:rPr>
          <w:rFonts w:ascii="Arial" w:hAnsi="Arial" w:cs="Arial"/>
          <w:sz w:val="22"/>
          <w:szCs w:val="22"/>
        </w:rPr>
        <w:t xml:space="preserve">draft </w:t>
      </w:r>
      <w:r w:rsidR="00956132" w:rsidRPr="007A5CB4">
        <w:rPr>
          <w:rFonts w:ascii="Arial" w:hAnsi="Arial" w:cs="Arial"/>
          <w:sz w:val="22"/>
          <w:szCs w:val="22"/>
        </w:rPr>
        <w:t>ROP</w:t>
      </w:r>
      <w:r w:rsidRPr="007A5CB4">
        <w:rPr>
          <w:rFonts w:ascii="Arial" w:hAnsi="Arial" w:cs="Arial"/>
          <w:sz w:val="22"/>
          <w:szCs w:val="22"/>
        </w:rPr>
        <w:t xml:space="preserve"> does not contain any terms and/or conditions that the AQD and the applicant did not agree upon pursuant to Rule 214(2).</w:t>
      </w:r>
    </w:p>
    <w:p w14:paraId="7D2EAE6B" w14:textId="77777777" w:rsidR="000F73C3" w:rsidRPr="007A5CB4" w:rsidRDefault="000F73C3" w:rsidP="000F73C3">
      <w:pPr>
        <w:rPr>
          <w:rFonts w:ascii="Arial" w:hAnsi="Arial" w:cs="Arial"/>
          <w:sz w:val="22"/>
          <w:szCs w:val="22"/>
        </w:rPr>
      </w:pPr>
    </w:p>
    <w:p w14:paraId="02E62C58" w14:textId="77777777" w:rsidR="000F73C3" w:rsidRPr="007A5CB4" w:rsidRDefault="000F73C3" w:rsidP="000F73C3">
      <w:pPr>
        <w:rPr>
          <w:rFonts w:ascii="Arial" w:hAnsi="Arial" w:cs="Arial"/>
          <w:sz w:val="22"/>
          <w:szCs w:val="22"/>
        </w:rPr>
      </w:pPr>
      <w:r w:rsidRPr="007A5CB4">
        <w:rPr>
          <w:rFonts w:ascii="Arial" w:hAnsi="Arial" w:cs="Arial"/>
          <w:b/>
          <w:sz w:val="22"/>
          <w:szCs w:val="22"/>
          <w:u w:val="single"/>
        </w:rPr>
        <w:t>Compliance Status</w:t>
      </w:r>
    </w:p>
    <w:p w14:paraId="533FEDFB" w14:textId="77777777" w:rsidR="000F73C3" w:rsidRPr="007A5CB4" w:rsidRDefault="000F73C3" w:rsidP="000F73C3">
      <w:pPr>
        <w:jc w:val="both"/>
        <w:rPr>
          <w:rFonts w:ascii="Arial" w:hAnsi="Arial" w:cs="Arial"/>
          <w:sz w:val="22"/>
          <w:szCs w:val="22"/>
        </w:rPr>
      </w:pPr>
    </w:p>
    <w:p w14:paraId="569990FF" w14:textId="77777777" w:rsidR="000F73C3" w:rsidRPr="007A5CB4" w:rsidRDefault="000F73C3" w:rsidP="000F73C3">
      <w:pPr>
        <w:jc w:val="both"/>
        <w:rPr>
          <w:rFonts w:ascii="Arial" w:hAnsi="Arial" w:cs="Arial"/>
          <w:sz w:val="22"/>
          <w:szCs w:val="22"/>
        </w:rPr>
      </w:pPr>
      <w:r w:rsidRPr="007A5CB4">
        <w:rPr>
          <w:rFonts w:ascii="Arial" w:hAnsi="Arial" w:cs="Arial"/>
          <w:sz w:val="22"/>
          <w:szCs w:val="22"/>
        </w:rPr>
        <w:t>The AQD finds that the stationary source is expected to be in compliance with all applicable requirements as of the effective date of this ROP.</w:t>
      </w:r>
    </w:p>
    <w:p w14:paraId="5C5C7D2C" w14:textId="77777777" w:rsidR="000F73C3" w:rsidRPr="007A5CB4" w:rsidRDefault="000F73C3" w:rsidP="000F73C3">
      <w:pPr>
        <w:jc w:val="both"/>
        <w:rPr>
          <w:rFonts w:ascii="Arial" w:hAnsi="Arial" w:cs="Arial"/>
          <w:sz w:val="22"/>
          <w:szCs w:val="22"/>
        </w:rPr>
      </w:pPr>
    </w:p>
    <w:p w14:paraId="633AE875" w14:textId="77777777" w:rsidR="000F73C3" w:rsidRPr="007A5CB4" w:rsidRDefault="000F73C3" w:rsidP="000F73C3">
      <w:pPr>
        <w:jc w:val="both"/>
        <w:rPr>
          <w:rFonts w:ascii="Arial" w:hAnsi="Arial" w:cs="Arial"/>
          <w:b/>
          <w:sz w:val="22"/>
          <w:szCs w:val="22"/>
          <w:u w:val="single"/>
        </w:rPr>
      </w:pPr>
      <w:r w:rsidRPr="007A5CB4">
        <w:rPr>
          <w:rFonts w:ascii="Arial" w:hAnsi="Arial" w:cs="Arial"/>
          <w:b/>
          <w:sz w:val="22"/>
          <w:szCs w:val="22"/>
          <w:u w:val="single"/>
        </w:rPr>
        <w:t>Action taken by E</w:t>
      </w:r>
      <w:r w:rsidR="00251166" w:rsidRPr="007A5CB4">
        <w:rPr>
          <w:rFonts w:ascii="Arial" w:hAnsi="Arial" w:cs="Arial"/>
          <w:b/>
          <w:sz w:val="22"/>
          <w:szCs w:val="22"/>
          <w:u w:val="single"/>
        </w:rPr>
        <w:t>GLE</w:t>
      </w:r>
      <w:r w:rsidR="00956132" w:rsidRPr="007A5CB4">
        <w:rPr>
          <w:rFonts w:ascii="Arial" w:hAnsi="Arial" w:cs="Arial"/>
          <w:b/>
          <w:sz w:val="22"/>
          <w:szCs w:val="22"/>
          <w:u w:val="single"/>
        </w:rPr>
        <w:t>, AQD</w:t>
      </w:r>
    </w:p>
    <w:p w14:paraId="65F4CAC9" w14:textId="77777777" w:rsidR="000F73C3" w:rsidRPr="007A5CB4" w:rsidRDefault="000F73C3" w:rsidP="000F73C3">
      <w:pPr>
        <w:jc w:val="both"/>
        <w:rPr>
          <w:rFonts w:ascii="Arial" w:hAnsi="Arial" w:cs="Arial"/>
          <w:sz w:val="22"/>
          <w:szCs w:val="22"/>
        </w:rPr>
      </w:pPr>
    </w:p>
    <w:p w14:paraId="7B146BA4" w14:textId="700E9D69" w:rsidR="006D7238" w:rsidRPr="007A5CB4" w:rsidRDefault="000F73C3" w:rsidP="000F73C3">
      <w:pPr>
        <w:jc w:val="both"/>
        <w:rPr>
          <w:rFonts w:ascii="Arial" w:hAnsi="Arial" w:cs="Arial"/>
          <w:sz w:val="22"/>
          <w:szCs w:val="22"/>
        </w:rPr>
      </w:pPr>
      <w:r w:rsidRPr="007A5CB4">
        <w:rPr>
          <w:rFonts w:ascii="Arial" w:hAnsi="Arial" w:cs="Arial"/>
          <w:sz w:val="22"/>
          <w:szCs w:val="22"/>
        </w:rPr>
        <w:t xml:space="preserve">The AQD proposes to approve this </w:t>
      </w:r>
      <w:r w:rsidR="00956132" w:rsidRPr="007A5CB4">
        <w:rPr>
          <w:rFonts w:ascii="Arial" w:hAnsi="Arial" w:cs="Arial"/>
          <w:sz w:val="22"/>
          <w:szCs w:val="22"/>
        </w:rPr>
        <w:t>ROP</w:t>
      </w:r>
      <w:r w:rsidRPr="007A5CB4">
        <w:rPr>
          <w:rFonts w:ascii="Arial" w:hAnsi="Arial" w:cs="Arial"/>
          <w:sz w:val="22"/>
          <w:szCs w:val="22"/>
        </w:rPr>
        <w:t xml:space="preserve">.  A final decision on the </w:t>
      </w:r>
      <w:smartTag w:uri="urn:schemas-microsoft-com:office:smarttags" w:element="stockticker">
        <w:r w:rsidRPr="007A5CB4">
          <w:rPr>
            <w:rFonts w:ascii="Arial" w:hAnsi="Arial" w:cs="Arial"/>
            <w:sz w:val="22"/>
            <w:szCs w:val="22"/>
          </w:rPr>
          <w:t>ROP</w:t>
        </w:r>
      </w:smartTag>
      <w:r w:rsidRPr="007A5CB4">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7A5CB4">
        <w:rPr>
          <w:rFonts w:ascii="Arial" w:hAnsi="Arial" w:cs="Arial"/>
          <w:sz w:val="22"/>
          <w:szCs w:val="22"/>
        </w:rPr>
        <w:t>ROP</w:t>
      </w:r>
      <w:r w:rsidRPr="007A5CB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7A5CB4">
        <w:rPr>
          <w:rFonts w:ascii="Arial" w:hAnsi="Arial" w:cs="Arial"/>
          <w:sz w:val="22"/>
          <w:szCs w:val="22"/>
        </w:rPr>
        <w:t xml:space="preserve">is </w:t>
      </w:r>
      <w:r w:rsidR="00165BA2" w:rsidRPr="007A5CB4">
        <w:rPr>
          <w:rFonts w:ascii="Arial" w:hAnsi="Arial" w:cs="Arial"/>
          <w:sz w:val="22"/>
          <w:szCs w:val="22"/>
        </w:rPr>
        <w:t>Mr. Scott Miller</w:t>
      </w:r>
      <w:r w:rsidRPr="007A5CB4">
        <w:rPr>
          <w:rFonts w:ascii="Arial" w:hAnsi="Arial" w:cs="Arial"/>
          <w:sz w:val="22"/>
          <w:szCs w:val="22"/>
        </w:rPr>
        <w:t xml:space="preserve">, </w:t>
      </w:r>
      <w:r w:rsidR="00165BA2" w:rsidRPr="007A5CB4">
        <w:rPr>
          <w:rFonts w:ascii="Arial" w:hAnsi="Arial" w:cs="Arial"/>
          <w:sz w:val="22"/>
          <w:szCs w:val="22"/>
        </w:rPr>
        <w:t>Jackson</w:t>
      </w:r>
      <w:r w:rsidRPr="007A5CB4">
        <w:rPr>
          <w:rFonts w:ascii="Arial" w:hAnsi="Arial" w:cs="Arial"/>
          <w:sz w:val="22"/>
          <w:szCs w:val="22"/>
        </w:rPr>
        <w:t xml:space="preserve"> District Supervisor.  The final determination for </w:t>
      </w:r>
      <w:smartTag w:uri="urn:schemas-microsoft-com:office:smarttags" w:element="stockticker">
        <w:r w:rsidRPr="007A5CB4">
          <w:rPr>
            <w:rFonts w:ascii="Arial" w:hAnsi="Arial" w:cs="Arial"/>
            <w:sz w:val="22"/>
            <w:szCs w:val="22"/>
          </w:rPr>
          <w:t>ROP</w:t>
        </w:r>
      </w:smartTag>
      <w:r w:rsidRPr="007A5CB4">
        <w:rPr>
          <w:rFonts w:ascii="Arial" w:hAnsi="Arial" w:cs="Arial"/>
          <w:sz w:val="22"/>
          <w:szCs w:val="22"/>
        </w:rPr>
        <w:t xml:space="preserve"> approval/disapproval will be based on the contents of the </w:t>
      </w:r>
      <w:r w:rsidR="00956132" w:rsidRPr="007A5CB4">
        <w:rPr>
          <w:rFonts w:ascii="Arial" w:hAnsi="Arial" w:cs="Arial"/>
          <w:sz w:val="22"/>
          <w:szCs w:val="22"/>
        </w:rPr>
        <w:t>ROP</w:t>
      </w:r>
      <w:r w:rsidRPr="007A5CB4">
        <w:rPr>
          <w:rFonts w:ascii="Arial" w:hAnsi="Arial" w:cs="Arial"/>
          <w:sz w:val="22"/>
          <w:szCs w:val="22"/>
        </w:rPr>
        <w:t xml:space="preserve"> </w:t>
      </w:r>
      <w:r w:rsidR="00956132" w:rsidRPr="007A5CB4">
        <w:rPr>
          <w:rFonts w:ascii="Arial" w:hAnsi="Arial" w:cs="Arial"/>
          <w:sz w:val="22"/>
          <w:szCs w:val="22"/>
        </w:rPr>
        <w:t>A</w:t>
      </w:r>
      <w:r w:rsidRPr="007A5CB4">
        <w:rPr>
          <w:rFonts w:ascii="Arial" w:hAnsi="Arial" w:cs="Arial"/>
          <w:sz w:val="22"/>
          <w:szCs w:val="22"/>
        </w:rPr>
        <w:t>pplication, a judgment that the stationary source will be able to comply with applicable emission limits and other terms and conditions, and resolution of any objections by the USEPA.</w:t>
      </w:r>
    </w:p>
    <w:p w14:paraId="7BB9BFCD" w14:textId="77777777" w:rsidR="006D7238" w:rsidRPr="007A5CB4" w:rsidRDefault="006D7238">
      <w:pPr>
        <w:rPr>
          <w:rFonts w:ascii="Arial" w:hAnsi="Arial" w:cs="Arial"/>
          <w:sz w:val="22"/>
          <w:szCs w:val="22"/>
        </w:rPr>
      </w:pPr>
      <w:r w:rsidRPr="007A5CB4">
        <w:rPr>
          <w:rFonts w:ascii="Arial" w:hAnsi="Arial" w:cs="Arial"/>
          <w:sz w:val="22"/>
          <w:szCs w:val="22"/>
        </w:rPr>
        <w:br w:type="page"/>
      </w:r>
    </w:p>
    <w:p w14:paraId="3190B919" w14:textId="77777777" w:rsidR="006D7238" w:rsidRPr="007A5CB4" w:rsidRDefault="006D723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72"/>
        <w:gridCol w:w="198"/>
        <w:gridCol w:w="2160"/>
      </w:tblGrid>
      <w:tr w:rsidR="007A5CB4" w:rsidRPr="007A5CB4" w14:paraId="1A9DF970" w14:textId="77777777" w:rsidTr="00065842">
        <w:tc>
          <w:tcPr>
            <w:tcW w:w="2520" w:type="dxa"/>
          </w:tcPr>
          <w:p w14:paraId="1819B426" w14:textId="77777777" w:rsidR="006D7238" w:rsidRPr="007A5CB4" w:rsidRDefault="006D7238">
            <w:pPr>
              <w:jc w:val="center"/>
              <w:rPr>
                <w:rFonts w:ascii="Arial" w:hAnsi="Arial"/>
                <w:sz w:val="16"/>
              </w:rPr>
            </w:pPr>
          </w:p>
        </w:tc>
        <w:tc>
          <w:tcPr>
            <w:tcW w:w="5670" w:type="dxa"/>
            <w:gridSpan w:val="2"/>
          </w:tcPr>
          <w:p w14:paraId="2D20D4E5" w14:textId="77777777" w:rsidR="006D7238" w:rsidRPr="007A5CB4" w:rsidRDefault="006D7238" w:rsidP="00D2693C">
            <w:pPr>
              <w:ind w:left="-108" w:right="-108"/>
              <w:jc w:val="center"/>
              <w:rPr>
                <w:rFonts w:ascii="Arial" w:hAnsi="Arial"/>
              </w:rPr>
            </w:pPr>
            <w:r w:rsidRPr="007A5CB4">
              <w:rPr>
                <w:rFonts w:ascii="Arial" w:hAnsi="Arial"/>
              </w:rPr>
              <w:t>Michigan Department of Environment, Great Lakes, and Energy</w:t>
            </w:r>
          </w:p>
          <w:p w14:paraId="5F942CC8" w14:textId="77777777" w:rsidR="006D7238" w:rsidRPr="007A5CB4" w:rsidRDefault="006D7238">
            <w:pPr>
              <w:jc w:val="center"/>
              <w:rPr>
                <w:rFonts w:ascii="Arial" w:hAnsi="Arial"/>
                <w:sz w:val="16"/>
              </w:rPr>
            </w:pPr>
            <w:r w:rsidRPr="007A5CB4">
              <w:rPr>
                <w:rFonts w:ascii="Arial" w:hAnsi="Arial"/>
              </w:rPr>
              <w:t>Air Quality Division</w:t>
            </w:r>
          </w:p>
        </w:tc>
        <w:tc>
          <w:tcPr>
            <w:tcW w:w="2160" w:type="dxa"/>
          </w:tcPr>
          <w:p w14:paraId="5286DB75" w14:textId="77777777" w:rsidR="006D7238" w:rsidRPr="007A5CB4" w:rsidRDefault="006D7238">
            <w:pPr>
              <w:jc w:val="center"/>
              <w:rPr>
                <w:rFonts w:ascii="Arial" w:hAnsi="Arial"/>
                <w:sz w:val="16"/>
              </w:rPr>
            </w:pPr>
          </w:p>
        </w:tc>
      </w:tr>
      <w:tr w:rsidR="007A5CB4" w:rsidRPr="007A5CB4" w14:paraId="4A3B9B65" w14:textId="77777777" w:rsidTr="0046085E">
        <w:trPr>
          <w:cantSplit/>
          <w:trHeight w:val="333"/>
        </w:trPr>
        <w:tc>
          <w:tcPr>
            <w:tcW w:w="2520" w:type="dxa"/>
          </w:tcPr>
          <w:p w14:paraId="397700AD" w14:textId="77777777" w:rsidR="006D7238" w:rsidRPr="007A5CB4" w:rsidRDefault="006D7238">
            <w:pPr>
              <w:pStyle w:val="Header"/>
              <w:jc w:val="center"/>
              <w:rPr>
                <w:rFonts w:ascii="Arial" w:hAnsi="Arial"/>
                <w:b/>
                <w:sz w:val="16"/>
              </w:rPr>
            </w:pPr>
            <w:r w:rsidRPr="007A5CB4">
              <w:rPr>
                <w:rFonts w:ascii="Arial" w:hAnsi="Arial"/>
                <w:b/>
                <w:sz w:val="16"/>
              </w:rPr>
              <w:t>State Registration Number</w:t>
            </w:r>
          </w:p>
        </w:tc>
        <w:tc>
          <w:tcPr>
            <w:tcW w:w="5472" w:type="dxa"/>
          </w:tcPr>
          <w:p w14:paraId="2561AF29" w14:textId="77777777" w:rsidR="006D7238" w:rsidRPr="007A5CB4" w:rsidRDefault="006D7238">
            <w:pPr>
              <w:jc w:val="center"/>
              <w:rPr>
                <w:rFonts w:ascii="Arial" w:hAnsi="Arial"/>
                <w:b/>
                <w:sz w:val="28"/>
              </w:rPr>
            </w:pPr>
            <w:r w:rsidRPr="007A5CB4">
              <w:rPr>
                <w:rFonts w:ascii="Arial" w:hAnsi="Arial"/>
                <w:b/>
                <w:sz w:val="28"/>
              </w:rPr>
              <w:t>RENEWABLE OPERATING PERMIT</w:t>
            </w:r>
          </w:p>
        </w:tc>
        <w:tc>
          <w:tcPr>
            <w:tcW w:w="2358" w:type="dxa"/>
            <w:gridSpan w:val="2"/>
          </w:tcPr>
          <w:p w14:paraId="2F898838" w14:textId="77777777" w:rsidR="006D7238" w:rsidRPr="007A5CB4" w:rsidRDefault="006D7238">
            <w:pPr>
              <w:jc w:val="center"/>
              <w:rPr>
                <w:rFonts w:ascii="Arial" w:hAnsi="Arial"/>
                <w:b/>
                <w:sz w:val="16"/>
              </w:rPr>
            </w:pPr>
            <w:r w:rsidRPr="007A5CB4">
              <w:rPr>
                <w:rFonts w:ascii="Arial" w:hAnsi="Arial"/>
                <w:b/>
                <w:sz w:val="16"/>
              </w:rPr>
              <w:t>ROP Number</w:t>
            </w:r>
          </w:p>
        </w:tc>
      </w:tr>
      <w:tr w:rsidR="006D7238" w:rsidRPr="007A5CB4" w14:paraId="45CD9ECE" w14:textId="77777777" w:rsidTr="0046085E">
        <w:trPr>
          <w:cantSplit/>
          <w:trHeight w:val="711"/>
        </w:trPr>
        <w:tc>
          <w:tcPr>
            <w:tcW w:w="2520" w:type="dxa"/>
            <w:tcBorders>
              <w:bottom w:val="nil"/>
            </w:tcBorders>
          </w:tcPr>
          <w:p w14:paraId="6BC53D5E" w14:textId="0B68013D" w:rsidR="006D7238" w:rsidRPr="007A5CB4" w:rsidRDefault="006D7238">
            <w:pPr>
              <w:pStyle w:val="Header"/>
              <w:jc w:val="center"/>
              <w:rPr>
                <w:rFonts w:ascii="Arial" w:hAnsi="Arial"/>
                <w:sz w:val="22"/>
                <w:szCs w:val="22"/>
              </w:rPr>
            </w:pPr>
            <w:r w:rsidRPr="007A5CB4">
              <w:rPr>
                <w:rFonts w:ascii="Arial" w:hAnsi="Arial" w:cs="Arial"/>
                <w:bCs/>
                <w:noProof/>
                <w:sz w:val="22"/>
                <w:szCs w:val="22"/>
              </w:rPr>
              <w:t>N2369</w:t>
            </w:r>
          </w:p>
        </w:tc>
        <w:tc>
          <w:tcPr>
            <w:tcW w:w="5472" w:type="dxa"/>
            <w:tcBorders>
              <w:bottom w:val="nil"/>
            </w:tcBorders>
          </w:tcPr>
          <w:p w14:paraId="08D02A86" w14:textId="20DBBCDB" w:rsidR="006D7238" w:rsidRPr="007A5CB4" w:rsidRDefault="006D7238">
            <w:pPr>
              <w:pStyle w:val="Heading1"/>
              <w:rPr>
                <w:sz w:val="22"/>
                <w:szCs w:val="22"/>
              </w:rPr>
            </w:pPr>
            <w:bookmarkStart w:id="30" w:name="SR_Date_Rule216_11"/>
            <w:bookmarkStart w:id="31" w:name="_Toc121127052"/>
            <w:r w:rsidRPr="007A5CB4">
              <w:rPr>
                <w:rFonts w:cs="Arial"/>
                <w:sz w:val="22"/>
                <w:szCs w:val="22"/>
              </w:rPr>
              <w:t>J</w:t>
            </w:r>
            <w:r w:rsidR="0009524F" w:rsidRPr="007A5CB4">
              <w:rPr>
                <w:rFonts w:cs="Arial"/>
                <w:sz w:val="22"/>
                <w:szCs w:val="22"/>
              </w:rPr>
              <w:t>ANUARY</w:t>
            </w:r>
            <w:r w:rsidRPr="007A5CB4">
              <w:rPr>
                <w:rFonts w:cs="Arial"/>
                <w:sz w:val="22"/>
                <w:szCs w:val="22"/>
              </w:rPr>
              <w:t xml:space="preserve"> 7, 2020</w:t>
            </w:r>
            <w:bookmarkStart w:id="32" w:name="_Toc495294691"/>
            <w:bookmarkEnd w:id="30"/>
            <w:r w:rsidRPr="007A5CB4">
              <w:rPr>
                <w:sz w:val="22"/>
                <w:szCs w:val="22"/>
              </w:rPr>
              <w:t xml:space="preserve"> - STAFF REPORT ADDENDUM</w:t>
            </w:r>
            <w:bookmarkEnd w:id="32"/>
            <w:bookmarkEnd w:id="31"/>
          </w:p>
        </w:tc>
        <w:tc>
          <w:tcPr>
            <w:tcW w:w="2358" w:type="dxa"/>
            <w:gridSpan w:val="2"/>
            <w:tcBorders>
              <w:bottom w:val="nil"/>
            </w:tcBorders>
          </w:tcPr>
          <w:p w14:paraId="34FC1565" w14:textId="5CC98A1E" w:rsidR="006D7238" w:rsidRPr="007A5CB4" w:rsidRDefault="006D7238">
            <w:pPr>
              <w:pStyle w:val="Header"/>
              <w:jc w:val="center"/>
              <w:rPr>
                <w:rFonts w:ascii="Arial" w:hAnsi="Arial"/>
                <w:sz w:val="22"/>
                <w:szCs w:val="22"/>
              </w:rPr>
            </w:pPr>
            <w:bookmarkStart w:id="33" w:name="Text18"/>
            <w:r w:rsidRPr="007A5CB4">
              <w:rPr>
                <w:rFonts w:ascii="Arial" w:hAnsi="Arial" w:cs="Arial"/>
                <w:sz w:val="22"/>
                <w:szCs w:val="22"/>
              </w:rPr>
              <w:t>MI-</w:t>
            </w:r>
            <w:r w:rsidRPr="007A5CB4">
              <w:rPr>
                <w:rFonts w:ascii="Arial" w:hAnsi="Arial" w:cs="Arial"/>
                <w:noProof/>
                <w:sz w:val="22"/>
                <w:szCs w:val="22"/>
              </w:rPr>
              <w:t>ROP-N2369-2020</w:t>
            </w:r>
            <w:bookmarkEnd w:id="33"/>
          </w:p>
        </w:tc>
      </w:tr>
    </w:tbl>
    <w:p w14:paraId="7C5219E0" w14:textId="77777777" w:rsidR="006D7238" w:rsidRPr="007A5CB4" w:rsidRDefault="006D7238">
      <w:pPr>
        <w:rPr>
          <w:rFonts w:ascii="Arial" w:hAnsi="Arial"/>
          <w:sz w:val="22"/>
        </w:rPr>
      </w:pPr>
    </w:p>
    <w:p w14:paraId="74B7ACCB" w14:textId="77777777" w:rsidR="006D7238" w:rsidRPr="007A5CB4" w:rsidRDefault="006D7238">
      <w:pPr>
        <w:rPr>
          <w:rFonts w:ascii="Arial" w:hAnsi="Arial"/>
          <w:b/>
          <w:sz w:val="22"/>
          <w:u w:val="single"/>
        </w:rPr>
      </w:pPr>
      <w:bookmarkStart w:id="34" w:name="_Toc482691122"/>
      <w:r w:rsidRPr="007A5CB4">
        <w:rPr>
          <w:rFonts w:ascii="Arial" w:hAnsi="Arial"/>
          <w:b/>
          <w:sz w:val="22"/>
          <w:u w:val="single"/>
        </w:rPr>
        <w:t>Purpose</w:t>
      </w:r>
      <w:bookmarkEnd w:id="34"/>
    </w:p>
    <w:p w14:paraId="456CE2DA" w14:textId="77777777" w:rsidR="006D7238" w:rsidRPr="007A5CB4" w:rsidRDefault="006D7238">
      <w:pPr>
        <w:rPr>
          <w:rFonts w:ascii="Arial" w:hAnsi="Arial"/>
          <w:sz w:val="22"/>
        </w:rPr>
      </w:pPr>
    </w:p>
    <w:p w14:paraId="7D47AFD1" w14:textId="166F5CE2" w:rsidR="006D7238" w:rsidRPr="007A5CB4" w:rsidRDefault="006D7238">
      <w:pPr>
        <w:jc w:val="both"/>
        <w:rPr>
          <w:rFonts w:ascii="Arial" w:hAnsi="Arial"/>
          <w:sz w:val="22"/>
        </w:rPr>
      </w:pPr>
      <w:r w:rsidRPr="007A5CB4">
        <w:rPr>
          <w:rFonts w:ascii="Arial" w:hAnsi="Arial"/>
          <w:sz w:val="22"/>
        </w:rPr>
        <w:t>A Staff Report dated</w:t>
      </w:r>
      <w:r w:rsidR="00BC45B6" w:rsidRPr="007A5CB4">
        <w:rPr>
          <w:rFonts w:ascii="Arial" w:hAnsi="Arial"/>
          <w:sz w:val="22"/>
        </w:rPr>
        <w:t xml:space="preserve"> November 25, 2019</w:t>
      </w:r>
      <w:r w:rsidRPr="007A5CB4">
        <w:rPr>
          <w:rFonts w:ascii="Arial" w:hAnsi="Arial"/>
          <w:sz w:val="22"/>
        </w:rPr>
        <w:t>, was developed to set forth the applicable requirements and factual basis for the draft Renewable Operating Permit (</w:t>
      </w:r>
      <w:smartTag w:uri="urn:schemas-microsoft-com:office:smarttags" w:element="stockticker">
        <w:r w:rsidRPr="007A5CB4">
          <w:rPr>
            <w:rFonts w:ascii="Arial" w:hAnsi="Arial"/>
            <w:sz w:val="22"/>
          </w:rPr>
          <w:t>ROP</w:t>
        </w:r>
      </w:smartTag>
      <w:r w:rsidRPr="007A5CB4">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7A5CB4">
          <w:rPr>
            <w:rFonts w:ascii="Arial" w:hAnsi="Arial"/>
            <w:sz w:val="22"/>
          </w:rPr>
          <w:t>ROP</w:t>
        </w:r>
      </w:smartTag>
      <w:r w:rsidRPr="007A5CB4">
        <w:rPr>
          <w:rFonts w:ascii="Arial" w:hAnsi="Arial"/>
          <w:sz w:val="22"/>
        </w:rPr>
        <w:t xml:space="preserve"> during the </w:t>
      </w:r>
      <w:r w:rsidR="00D04661" w:rsidRPr="007A5CB4">
        <w:rPr>
          <w:rFonts w:ascii="Arial" w:hAnsi="Arial"/>
          <w:sz w:val="22"/>
        </w:rPr>
        <w:t>30-day public</w:t>
      </w:r>
      <w:r w:rsidRPr="007A5CB4">
        <w:rPr>
          <w:rFonts w:ascii="Arial" w:hAnsi="Arial"/>
          <w:sz w:val="22"/>
        </w:rPr>
        <w:t xml:space="preserve"> comment period as described in </w:t>
      </w:r>
      <w:r w:rsidR="00D04661" w:rsidRPr="007A5CB4">
        <w:rPr>
          <w:rFonts w:ascii="Arial" w:hAnsi="Arial"/>
          <w:sz w:val="22"/>
        </w:rPr>
        <w:t>Rule 214(3)</w:t>
      </w:r>
      <w:r w:rsidRPr="007A5CB4">
        <w:rPr>
          <w:rFonts w:ascii="Arial" w:hAnsi="Arial"/>
          <w:sz w:val="22"/>
        </w:rPr>
        <w:t xml:space="preserve">.  In addition, this addendum describes any changes to the </w:t>
      </w:r>
      <w:r w:rsidR="00D04661" w:rsidRPr="007A5CB4">
        <w:rPr>
          <w:rFonts w:ascii="Arial" w:hAnsi="Arial"/>
          <w:sz w:val="22"/>
        </w:rPr>
        <w:t>draft</w:t>
      </w:r>
      <w:r w:rsidRPr="007A5CB4">
        <w:rPr>
          <w:rFonts w:ascii="Arial" w:hAnsi="Arial"/>
          <w:sz w:val="22"/>
        </w:rPr>
        <w:t xml:space="preserve"> </w:t>
      </w:r>
      <w:smartTag w:uri="urn:schemas-microsoft-com:office:smarttags" w:element="stockticker">
        <w:r w:rsidRPr="007A5CB4">
          <w:rPr>
            <w:rFonts w:ascii="Arial" w:hAnsi="Arial"/>
            <w:sz w:val="22"/>
          </w:rPr>
          <w:t>ROP</w:t>
        </w:r>
      </w:smartTag>
      <w:r w:rsidRPr="007A5CB4">
        <w:rPr>
          <w:rFonts w:ascii="Arial" w:hAnsi="Arial"/>
          <w:sz w:val="22"/>
        </w:rPr>
        <w:t xml:space="preserve"> resulting from these pertinent comments. </w:t>
      </w:r>
    </w:p>
    <w:p w14:paraId="4230D0F9" w14:textId="77777777" w:rsidR="006D7238" w:rsidRPr="007A5CB4" w:rsidRDefault="006D7238">
      <w:pPr>
        <w:rPr>
          <w:rFonts w:ascii="Arial" w:hAnsi="Arial"/>
          <w:sz w:val="22"/>
        </w:rPr>
      </w:pPr>
    </w:p>
    <w:p w14:paraId="65CDB799" w14:textId="77777777" w:rsidR="006D7238" w:rsidRPr="007A5CB4" w:rsidRDefault="006D7238">
      <w:pPr>
        <w:rPr>
          <w:rFonts w:ascii="Arial" w:hAnsi="Arial"/>
          <w:b/>
          <w:sz w:val="22"/>
          <w:u w:val="single"/>
        </w:rPr>
      </w:pPr>
      <w:r w:rsidRPr="007A5CB4">
        <w:rPr>
          <w:rFonts w:ascii="Arial" w:hAnsi="Arial"/>
          <w:b/>
          <w:sz w:val="22"/>
          <w:u w:val="single"/>
        </w:rPr>
        <w:t>General Information</w:t>
      </w:r>
    </w:p>
    <w:p w14:paraId="20094BF0" w14:textId="77777777" w:rsidR="006D7238" w:rsidRPr="007A5CB4" w:rsidRDefault="006D723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5CB4" w:rsidRPr="007A5CB4" w14:paraId="6EE7D4BB" w14:textId="77777777" w:rsidTr="00BC45B6">
        <w:tc>
          <w:tcPr>
            <w:tcW w:w="4464" w:type="dxa"/>
          </w:tcPr>
          <w:p w14:paraId="1FB30A7C" w14:textId="3CBDC2AA" w:rsidR="006D7238" w:rsidRPr="007A5CB4" w:rsidRDefault="006D7238" w:rsidP="00D71785">
            <w:pPr>
              <w:tabs>
                <w:tab w:val="left" w:pos="3424"/>
              </w:tabs>
              <w:rPr>
                <w:rFonts w:ascii="Arial" w:hAnsi="Arial"/>
                <w:sz w:val="22"/>
              </w:rPr>
            </w:pPr>
            <w:r w:rsidRPr="007A5CB4">
              <w:rPr>
                <w:rFonts w:ascii="Arial" w:hAnsi="Arial"/>
                <w:sz w:val="22"/>
              </w:rPr>
              <w:t>Responsible Official</w:t>
            </w:r>
            <w:r w:rsidR="00EE7680" w:rsidRPr="007A5CB4">
              <w:rPr>
                <w:rFonts w:ascii="Arial" w:hAnsi="Arial"/>
                <w:sz w:val="22"/>
              </w:rPr>
              <w:t xml:space="preserve"> Section 1:</w:t>
            </w:r>
            <w:r w:rsidRPr="007A5CB4">
              <w:rPr>
                <w:rFonts w:ascii="Arial" w:hAnsi="Arial"/>
                <w:sz w:val="22"/>
              </w:rPr>
              <w:t>:</w:t>
            </w:r>
          </w:p>
        </w:tc>
        <w:tc>
          <w:tcPr>
            <w:tcW w:w="5796" w:type="dxa"/>
          </w:tcPr>
          <w:p w14:paraId="33A4E28B" w14:textId="77777777" w:rsidR="00BD2456" w:rsidRPr="007A5CB4" w:rsidRDefault="00BD2456" w:rsidP="00BD2456">
            <w:pPr>
              <w:rPr>
                <w:rFonts w:ascii="Arial" w:hAnsi="Arial" w:cs="Arial"/>
                <w:sz w:val="22"/>
                <w:szCs w:val="22"/>
              </w:rPr>
            </w:pPr>
            <w:r w:rsidRPr="007A5CB4">
              <w:rPr>
                <w:rFonts w:ascii="Arial" w:hAnsi="Arial" w:cs="Arial"/>
                <w:sz w:val="22"/>
                <w:szCs w:val="22"/>
              </w:rPr>
              <w:t xml:space="preserve">Brent </w:t>
            </w:r>
            <w:proofErr w:type="spellStart"/>
            <w:r w:rsidRPr="007A5CB4">
              <w:rPr>
                <w:rFonts w:ascii="Arial" w:hAnsi="Arial" w:cs="Arial"/>
                <w:sz w:val="22"/>
                <w:szCs w:val="22"/>
              </w:rPr>
              <w:t>Goodsell</w:t>
            </w:r>
            <w:proofErr w:type="spellEnd"/>
            <w:r w:rsidRPr="007A5CB4">
              <w:rPr>
                <w:rFonts w:ascii="Arial" w:hAnsi="Arial" w:cs="Arial"/>
                <w:sz w:val="22"/>
                <w:szCs w:val="22"/>
              </w:rPr>
              <w:t>, Area President</w:t>
            </w:r>
          </w:p>
          <w:p w14:paraId="5793BC32" w14:textId="77777777" w:rsidR="00BD2456" w:rsidRPr="007A5CB4" w:rsidRDefault="00BD2456" w:rsidP="00BD2456">
            <w:pPr>
              <w:rPr>
                <w:rFonts w:ascii="Arial" w:hAnsi="Arial" w:cs="Arial"/>
                <w:sz w:val="22"/>
                <w:szCs w:val="22"/>
              </w:rPr>
            </w:pPr>
            <w:r w:rsidRPr="007A5CB4">
              <w:rPr>
                <w:rFonts w:ascii="Arial" w:hAnsi="Arial" w:cs="Arial"/>
                <w:sz w:val="22"/>
                <w:szCs w:val="22"/>
              </w:rPr>
              <w:t>Adrian Landfill, Inc.</w:t>
            </w:r>
          </w:p>
          <w:p w14:paraId="59A7B1DD" w14:textId="77777777" w:rsidR="00BD2456" w:rsidRPr="007A5CB4" w:rsidRDefault="00BD2456" w:rsidP="00BD2456">
            <w:pPr>
              <w:rPr>
                <w:rFonts w:ascii="Arial" w:hAnsi="Arial" w:cs="Arial"/>
                <w:sz w:val="22"/>
                <w:szCs w:val="22"/>
              </w:rPr>
            </w:pPr>
            <w:r w:rsidRPr="007A5CB4">
              <w:rPr>
                <w:rFonts w:ascii="Arial" w:hAnsi="Arial" w:cs="Arial"/>
                <w:sz w:val="22"/>
                <w:szCs w:val="22"/>
              </w:rPr>
              <w:t>317-917-7358</w:t>
            </w:r>
          </w:p>
          <w:p w14:paraId="241FB176" w14:textId="56E1CF65" w:rsidR="006D7238" w:rsidRPr="007A5CB4" w:rsidRDefault="006D7238" w:rsidP="00602C81">
            <w:pPr>
              <w:rPr>
                <w:rFonts w:ascii="Arial" w:hAnsi="Arial"/>
                <w:sz w:val="22"/>
              </w:rPr>
            </w:pPr>
          </w:p>
        </w:tc>
      </w:tr>
      <w:tr w:rsidR="007A5CB4" w:rsidRPr="007A5CB4" w14:paraId="385F3F7E" w14:textId="77777777" w:rsidTr="00BC45B6">
        <w:tc>
          <w:tcPr>
            <w:tcW w:w="4464" w:type="dxa"/>
          </w:tcPr>
          <w:p w14:paraId="78700B11" w14:textId="1E9F0DCE" w:rsidR="00EE7680" w:rsidRPr="007A5CB4" w:rsidRDefault="00BD2456" w:rsidP="00D71785">
            <w:pPr>
              <w:tabs>
                <w:tab w:val="left" w:pos="3424"/>
              </w:tabs>
              <w:rPr>
                <w:rFonts w:ascii="Arial" w:hAnsi="Arial"/>
                <w:sz w:val="22"/>
              </w:rPr>
            </w:pPr>
            <w:r w:rsidRPr="007A5CB4">
              <w:rPr>
                <w:rFonts w:ascii="Arial" w:hAnsi="Arial"/>
                <w:sz w:val="22"/>
              </w:rPr>
              <w:t>Responsible Official Section 2:</w:t>
            </w:r>
          </w:p>
        </w:tc>
        <w:tc>
          <w:tcPr>
            <w:tcW w:w="5796" w:type="dxa"/>
          </w:tcPr>
          <w:p w14:paraId="298D2D22" w14:textId="4EE889D2" w:rsidR="00BD2456" w:rsidRPr="007A5CB4" w:rsidRDefault="00BD2456" w:rsidP="00BD2456">
            <w:pPr>
              <w:rPr>
                <w:rFonts w:ascii="Arial" w:hAnsi="Arial" w:cs="Arial"/>
                <w:sz w:val="22"/>
                <w:szCs w:val="22"/>
              </w:rPr>
            </w:pPr>
            <w:r w:rsidRPr="007A5CB4">
              <w:rPr>
                <w:rFonts w:ascii="Arial" w:hAnsi="Arial" w:cs="Arial"/>
                <w:sz w:val="22"/>
                <w:szCs w:val="22"/>
              </w:rPr>
              <w:t>Dennis Plaster, Vice President of Operations - Adrian Energy Associates, LLC</w:t>
            </w:r>
          </w:p>
          <w:p w14:paraId="7D6575A5" w14:textId="486D6C0B" w:rsidR="00EE7680" w:rsidRPr="007A5CB4" w:rsidRDefault="00BD2456" w:rsidP="00BD2456">
            <w:pPr>
              <w:rPr>
                <w:rFonts w:ascii="Arial" w:hAnsi="Arial" w:cs="Arial"/>
                <w:sz w:val="22"/>
                <w:szCs w:val="22"/>
              </w:rPr>
            </w:pPr>
            <w:r w:rsidRPr="007A5CB4">
              <w:rPr>
                <w:rFonts w:ascii="Arial" w:hAnsi="Arial" w:cs="Arial"/>
                <w:sz w:val="22"/>
                <w:szCs w:val="22"/>
              </w:rPr>
              <w:t>585-948-8580</w:t>
            </w:r>
          </w:p>
        </w:tc>
      </w:tr>
      <w:tr w:rsidR="00BC45B6" w:rsidRPr="007A5CB4" w14:paraId="13D11490" w14:textId="77777777" w:rsidTr="00BC45B6">
        <w:tc>
          <w:tcPr>
            <w:tcW w:w="4464" w:type="dxa"/>
          </w:tcPr>
          <w:p w14:paraId="4ED8F41B" w14:textId="77777777" w:rsidR="00BC45B6" w:rsidRPr="007A5CB4" w:rsidRDefault="00BC45B6" w:rsidP="00BC45B6">
            <w:pPr>
              <w:rPr>
                <w:rFonts w:ascii="Arial" w:hAnsi="Arial"/>
                <w:sz w:val="22"/>
              </w:rPr>
            </w:pPr>
            <w:r w:rsidRPr="007A5CB4">
              <w:rPr>
                <w:rFonts w:ascii="Arial" w:hAnsi="Arial"/>
                <w:sz w:val="22"/>
              </w:rPr>
              <w:t>AQD Contact:</w:t>
            </w:r>
          </w:p>
        </w:tc>
        <w:tc>
          <w:tcPr>
            <w:tcW w:w="5796" w:type="dxa"/>
          </w:tcPr>
          <w:p w14:paraId="742B2C39" w14:textId="77777777" w:rsidR="00BC45B6" w:rsidRPr="007A5CB4" w:rsidRDefault="00BC45B6" w:rsidP="00BC45B6">
            <w:pPr>
              <w:rPr>
                <w:rFonts w:ascii="Arial" w:hAnsi="Arial" w:cs="Arial"/>
                <w:sz w:val="22"/>
                <w:szCs w:val="22"/>
              </w:rPr>
            </w:pPr>
            <w:r w:rsidRPr="007A5CB4">
              <w:rPr>
                <w:rFonts w:ascii="Arial" w:hAnsi="Arial" w:cs="Arial"/>
                <w:sz w:val="22"/>
                <w:szCs w:val="22"/>
              </w:rPr>
              <w:t>Diane Kavanaugh Vetort</w:t>
            </w:r>
          </w:p>
          <w:p w14:paraId="374C70F5" w14:textId="77777777" w:rsidR="00BC45B6" w:rsidRPr="007A5CB4" w:rsidRDefault="00BC45B6" w:rsidP="00BC45B6">
            <w:pPr>
              <w:rPr>
                <w:rFonts w:ascii="Arial" w:hAnsi="Arial" w:cs="Arial"/>
                <w:sz w:val="22"/>
                <w:szCs w:val="22"/>
              </w:rPr>
            </w:pPr>
            <w:r w:rsidRPr="007A5CB4">
              <w:rPr>
                <w:rFonts w:ascii="Arial" w:hAnsi="Arial" w:cs="Arial"/>
                <w:sz w:val="22"/>
                <w:szCs w:val="22"/>
              </w:rPr>
              <w:t>Senior Environmental Quality Analyst</w:t>
            </w:r>
          </w:p>
          <w:p w14:paraId="0A96305D" w14:textId="77777777" w:rsidR="00BC45B6" w:rsidRPr="007A5CB4" w:rsidRDefault="00BC45B6" w:rsidP="00BC45B6">
            <w:pPr>
              <w:rPr>
                <w:rFonts w:ascii="Arial" w:hAnsi="Arial" w:cs="Arial"/>
                <w:sz w:val="22"/>
                <w:szCs w:val="22"/>
              </w:rPr>
            </w:pPr>
            <w:r w:rsidRPr="007A5CB4">
              <w:rPr>
                <w:rFonts w:ascii="Arial" w:hAnsi="Arial" w:cs="Arial"/>
                <w:sz w:val="22"/>
                <w:szCs w:val="22"/>
              </w:rPr>
              <w:t>517-416-3537</w:t>
            </w:r>
          </w:p>
          <w:p w14:paraId="3ECA0C98" w14:textId="77777777" w:rsidR="00BC45B6" w:rsidRPr="007A5CB4" w:rsidRDefault="00BC45B6" w:rsidP="00BC45B6">
            <w:pPr>
              <w:rPr>
                <w:rFonts w:ascii="Arial" w:hAnsi="Arial" w:cs="Arial"/>
                <w:sz w:val="22"/>
                <w:szCs w:val="22"/>
              </w:rPr>
            </w:pPr>
          </w:p>
          <w:p w14:paraId="6851EE85" w14:textId="77777777" w:rsidR="00BC45B6" w:rsidRPr="007A5CB4" w:rsidRDefault="00BC45B6" w:rsidP="00BC45B6">
            <w:pPr>
              <w:rPr>
                <w:rFonts w:ascii="Arial" w:hAnsi="Arial" w:cs="Arial"/>
                <w:sz w:val="22"/>
                <w:szCs w:val="22"/>
              </w:rPr>
            </w:pPr>
            <w:r w:rsidRPr="007A5CB4">
              <w:rPr>
                <w:rFonts w:ascii="Arial" w:hAnsi="Arial" w:cs="Arial"/>
                <w:sz w:val="22"/>
                <w:szCs w:val="22"/>
              </w:rPr>
              <w:t>Stephanie Weems</w:t>
            </w:r>
          </w:p>
          <w:p w14:paraId="2A385336" w14:textId="77777777" w:rsidR="00BC45B6" w:rsidRPr="007A5CB4" w:rsidRDefault="00BC45B6" w:rsidP="00BC45B6">
            <w:pPr>
              <w:rPr>
                <w:rFonts w:ascii="Arial" w:hAnsi="Arial" w:cs="Arial"/>
                <w:sz w:val="22"/>
                <w:szCs w:val="22"/>
              </w:rPr>
            </w:pPr>
            <w:r w:rsidRPr="007A5CB4">
              <w:rPr>
                <w:rFonts w:ascii="Arial" w:hAnsi="Arial" w:cs="Arial"/>
                <w:sz w:val="22"/>
                <w:szCs w:val="22"/>
              </w:rPr>
              <w:t>Environmental Quality Analyst</w:t>
            </w:r>
          </w:p>
          <w:p w14:paraId="14FB9D5F" w14:textId="4DDD11DD" w:rsidR="00BC45B6" w:rsidRPr="007A5CB4" w:rsidRDefault="00BC45B6" w:rsidP="00BC45B6">
            <w:pPr>
              <w:rPr>
                <w:rFonts w:ascii="Arial" w:hAnsi="Arial"/>
                <w:sz w:val="22"/>
              </w:rPr>
            </w:pPr>
            <w:r w:rsidRPr="007A5CB4">
              <w:rPr>
                <w:rFonts w:ascii="Arial" w:hAnsi="Arial" w:cs="Arial"/>
                <w:sz w:val="22"/>
                <w:szCs w:val="22"/>
              </w:rPr>
              <w:t>517-416-3351</w:t>
            </w:r>
          </w:p>
        </w:tc>
      </w:tr>
    </w:tbl>
    <w:p w14:paraId="570EA3FD" w14:textId="77777777" w:rsidR="006D7238" w:rsidRPr="007A5CB4" w:rsidRDefault="006D7238">
      <w:pPr>
        <w:jc w:val="both"/>
        <w:rPr>
          <w:rFonts w:ascii="Arial" w:hAnsi="Arial"/>
          <w:sz w:val="22"/>
        </w:rPr>
      </w:pPr>
    </w:p>
    <w:p w14:paraId="67B60C48" w14:textId="77777777" w:rsidR="006D7238" w:rsidRPr="007A5CB4" w:rsidRDefault="006D7238">
      <w:pPr>
        <w:rPr>
          <w:rFonts w:ascii="Arial" w:hAnsi="Arial"/>
          <w:b/>
          <w:sz w:val="22"/>
          <w:u w:val="single"/>
        </w:rPr>
      </w:pPr>
      <w:bookmarkStart w:id="35" w:name="_Toc482691123"/>
      <w:r w:rsidRPr="007A5CB4">
        <w:rPr>
          <w:rFonts w:ascii="Arial" w:hAnsi="Arial"/>
          <w:b/>
          <w:sz w:val="22"/>
          <w:u w:val="single"/>
        </w:rPr>
        <w:t>Summary of Pertinent Comments</w:t>
      </w:r>
      <w:bookmarkEnd w:id="35"/>
    </w:p>
    <w:p w14:paraId="4E020B29" w14:textId="77777777" w:rsidR="006D7238" w:rsidRPr="007A5CB4" w:rsidRDefault="006D7238">
      <w:pPr>
        <w:rPr>
          <w:rFonts w:ascii="Arial" w:hAnsi="Arial"/>
          <w:b/>
          <w:sz w:val="22"/>
          <w:u w:val="single"/>
        </w:rPr>
      </w:pPr>
    </w:p>
    <w:p w14:paraId="3F72F80A" w14:textId="6EEADF72" w:rsidR="006D7238" w:rsidRPr="007A5CB4" w:rsidRDefault="006D7238">
      <w:pPr>
        <w:outlineLvl w:val="0"/>
        <w:rPr>
          <w:rFonts w:ascii="Arial" w:hAnsi="Arial"/>
          <w:sz w:val="22"/>
        </w:rPr>
      </w:pPr>
      <w:r w:rsidRPr="007A5CB4">
        <w:rPr>
          <w:rFonts w:ascii="Arial" w:hAnsi="Arial"/>
          <w:sz w:val="22"/>
        </w:rPr>
        <w:t xml:space="preserve">No pertinent comments were received during the </w:t>
      </w:r>
      <w:r w:rsidR="00D04661" w:rsidRPr="007A5CB4">
        <w:rPr>
          <w:rFonts w:ascii="Arial" w:hAnsi="Arial"/>
          <w:sz w:val="22"/>
        </w:rPr>
        <w:t>30-day public</w:t>
      </w:r>
      <w:r w:rsidRPr="007A5CB4">
        <w:rPr>
          <w:rFonts w:ascii="Arial" w:hAnsi="Arial"/>
          <w:sz w:val="22"/>
        </w:rPr>
        <w:t xml:space="preserve"> comment period.</w:t>
      </w:r>
    </w:p>
    <w:p w14:paraId="38A270CC" w14:textId="77777777" w:rsidR="006D7238" w:rsidRPr="007A5CB4" w:rsidRDefault="006D7238">
      <w:pPr>
        <w:rPr>
          <w:rFonts w:ascii="Arial" w:hAnsi="Arial"/>
          <w:sz w:val="22"/>
        </w:rPr>
      </w:pPr>
    </w:p>
    <w:p w14:paraId="64B98404" w14:textId="77777777" w:rsidR="006D7238" w:rsidRPr="007A5CB4" w:rsidRDefault="006D7238">
      <w:pPr>
        <w:rPr>
          <w:rFonts w:ascii="Arial" w:hAnsi="Arial"/>
          <w:b/>
          <w:sz w:val="22"/>
        </w:rPr>
      </w:pPr>
    </w:p>
    <w:p w14:paraId="3C0A6B6A" w14:textId="236D7CB0" w:rsidR="006D7238" w:rsidRPr="007A5CB4" w:rsidRDefault="006D7238">
      <w:pPr>
        <w:rPr>
          <w:rFonts w:ascii="Arial" w:hAnsi="Arial"/>
          <w:b/>
          <w:sz w:val="22"/>
          <w:u w:val="single"/>
        </w:rPr>
      </w:pPr>
      <w:bookmarkStart w:id="36" w:name="_Toc482691124"/>
      <w:r w:rsidRPr="007A5CB4">
        <w:rPr>
          <w:rFonts w:ascii="Arial" w:hAnsi="Arial"/>
          <w:b/>
          <w:sz w:val="22"/>
          <w:u w:val="single"/>
        </w:rPr>
        <w:t xml:space="preserve">Changes to the </w:t>
      </w:r>
      <w:r w:rsidR="0046085E" w:rsidRPr="007A5CB4">
        <w:rPr>
          <w:rFonts w:ascii="Arial" w:hAnsi="Arial" w:cs="Arial"/>
          <w:b/>
          <w:sz w:val="22"/>
          <w:szCs w:val="22"/>
          <w:u w:val="single"/>
        </w:rPr>
        <w:t>November 25, 2019</w:t>
      </w:r>
      <w:r w:rsidRPr="007A5CB4">
        <w:rPr>
          <w:rFonts w:ascii="Arial" w:hAnsi="Arial"/>
          <w:b/>
          <w:sz w:val="22"/>
          <w:u w:val="single"/>
        </w:rPr>
        <w:t xml:space="preserve"> </w:t>
      </w:r>
      <w:r w:rsidR="00D04661" w:rsidRPr="007A5CB4">
        <w:rPr>
          <w:rFonts w:ascii="Arial" w:hAnsi="Arial"/>
          <w:b/>
          <w:sz w:val="22"/>
          <w:u w:val="single"/>
        </w:rPr>
        <w:t>Draft</w:t>
      </w:r>
      <w:r w:rsidRPr="007A5CB4">
        <w:rPr>
          <w:rFonts w:ascii="Arial" w:hAnsi="Arial"/>
          <w:b/>
          <w:sz w:val="22"/>
          <w:u w:val="single"/>
        </w:rPr>
        <w:t xml:space="preserve"> </w:t>
      </w:r>
      <w:smartTag w:uri="urn:schemas-microsoft-com:office:smarttags" w:element="stockticker">
        <w:r w:rsidRPr="007A5CB4">
          <w:rPr>
            <w:rFonts w:ascii="Arial" w:hAnsi="Arial"/>
            <w:b/>
            <w:sz w:val="22"/>
            <w:u w:val="single"/>
          </w:rPr>
          <w:t>ROP</w:t>
        </w:r>
      </w:smartTag>
      <w:bookmarkEnd w:id="36"/>
    </w:p>
    <w:p w14:paraId="76C792CD" w14:textId="77777777" w:rsidR="006D7238" w:rsidRPr="007A5CB4" w:rsidRDefault="006D7238">
      <w:pPr>
        <w:rPr>
          <w:rFonts w:ascii="Arial" w:hAnsi="Arial"/>
          <w:b/>
          <w:sz w:val="22"/>
        </w:rPr>
      </w:pPr>
    </w:p>
    <w:p w14:paraId="6157C5BF" w14:textId="1461A3FA" w:rsidR="006D7238" w:rsidRPr="007A5CB4" w:rsidRDefault="006D7238">
      <w:pPr>
        <w:outlineLvl w:val="0"/>
        <w:rPr>
          <w:rFonts w:ascii="Arial" w:hAnsi="Arial"/>
          <w:sz w:val="22"/>
        </w:rPr>
      </w:pPr>
      <w:r w:rsidRPr="007A5CB4">
        <w:rPr>
          <w:rFonts w:ascii="Arial" w:hAnsi="Arial"/>
          <w:sz w:val="22"/>
        </w:rPr>
        <w:t xml:space="preserve">No changes were made to the </w:t>
      </w:r>
      <w:r w:rsidR="00D04661" w:rsidRPr="007A5CB4">
        <w:rPr>
          <w:rFonts w:ascii="Arial" w:hAnsi="Arial"/>
          <w:sz w:val="22"/>
        </w:rPr>
        <w:t>draft</w:t>
      </w:r>
      <w:r w:rsidRPr="007A5CB4">
        <w:rPr>
          <w:rFonts w:ascii="Arial" w:hAnsi="Arial"/>
          <w:sz w:val="22"/>
        </w:rPr>
        <w:t xml:space="preserve"> </w:t>
      </w:r>
      <w:smartTag w:uri="urn:schemas-microsoft-com:office:smarttags" w:element="stockticker">
        <w:r w:rsidRPr="007A5CB4">
          <w:rPr>
            <w:rFonts w:ascii="Arial" w:hAnsi="Arial"/>
            <w:sz w:val="22"/>
          </w:rPr>
          <w:t>ROP</w:t>
        </w:r>
      </w:smartTag>
      <w:r w:rsidRPr="007A5CB4">
        <w:rPr>
          <w:rFonts w:ascii="Arial" w:hAnsi="Arial"/>
          <w:sz w:val="22"/>
        </w:rPr>
        <w:t>.</w:t>
      </w:r>
    </w:p>
    <w:p w14:paraId="31AF40F3" w14:textId="3A86AF62" w:rsidR="00D77C42" w:rsidRPr="007A5CB4" w:rsidRDefault="00D77C42">
      <w:pPr>
        <w:rPr>
          <w:rFonts w:ascii="Arial" w:hAnsi="Arial"/>
          <w:sz w:val="22"/>
        </w:rPr>
      </w:pPr>
      <w:r w:rsidRPr="007A5CB4">
        <w:rPr>
          <w:rFonts w:ascii="Arial" w:hAnsi="Arial"/>
          <w:sz w:val="22"/>
        </w:rPr>
        <w:br w:type="page"/>
      </w:r>
    </w:p>
    <w:p w14:paraId="5C031193" w14:textId="77777777" w:rsidR="00E272C8" w:rsidRPr="007A5CB4" w:rsidRDefault="00E272C8">
      <w:pPr>
        <w:outlineLvl w:val="0"/>
        <w:rPr>
          <w:rFonts w:ascii="Arial" w:hAnsi="Arial"/>
          <w:sz w:val="22"/>
        </w:rPr>
      </w:pPr>
    </w:p>
    <w:tbl>
      <w:tblPr>
        <w:tblW w:w="10350" w:type="dxa"/>
        <w:tblInd w:w="18" w:type="dxa"/>
        <w:tblLayout w:type="fixed"/>
        <w:tblLook w:val="0000" w:firstRow="0" w:lastRow="0" w:firstColumn="0" w:lastColumn="0" w:noHBand="0" w:noVBand="0"/>
      </w:tblPr>
      <w:tblGrid>
        <w:gridCol w:w="2250"/>
        <w:gridCol w:w="5670"/>
        <w:gridCol w:w="2430"/>
      </w:tblGrid>
      <w:tr w:rsidR="007A5CB4" w:rsidRPr="007A5CB4" w14:paraId="7E7F73FC" w14:textId="77777777" w:rsidTr="00A63F93">
        <w:tc>
          <w:tcPr>
            <w:tcW w:w="2250" w:type="dxa"/>
          </w:tcPr>
          <w:p w14:paraId="4B3688A0" w14:textId="77777777" w:rsidR="00D77C42" w:rsidRPr="007A5CB4" w:rsidRDefault="00D77C42" w:rsidP="00035829">
            <w:pPr>
              <w:jc w:val="center"/>
              <w:rPr>
                <w:rFonts w:ascii="Arial" w:hAnsi="Arial"/>
                <w:sz w:val="16"/>
              </w:rPr>
            </w:pPr>
          </w:p>
        </w:tc>
        <w:tc>
          <w:tcPr>
            <w:tcW w:w="5670" w:type="dxa"/>
          </w:tcPr>
          <w:p w14:paraId="0624439C" w14:textId="77777777" w:rsidR="00D77C42" w:rsidRPr="007A5CB4" w:rsidRDefault="00D77C42" w:rsidP="00AA14EA">
            <w:pPr>
              <w:ind w:left="-108" w:right="-108"/>
              <w:jc w:val="center"/>
              <w:rPr>
                <w:rFonts w:ascii="Arial" w:hAnsi="Arial"/>
              </w:rPr>
            </w:pPr>
            <w:r w:rsidRPr="007A5CB4">
              <w:rPr>
                <w:rFonts w:ascii="Arial" w:hAnsi="Arial"/>
              </w:rPr>
              <w:t xml:space="preserve">Michigan Department of Environment, </w:t>
            </w:r>
          </w:p>
          <w:p w14:paraId="38427736" w14:textId="77777777" w:rsidR="00D77C42" w:rsidRPr="007A5CB4" w:rsidRDefault="00D77C42" w:rsidP="00AA14EA">
            <w:pPr>
              <w:ind w:left="-108" w:right="-108"/>
              <w:jc w:val="center"/>
              <w:rPr>
                <w:rFonts w:ascii="Arial" w:hAnsi="Arial"/>
              </w:rPr>
            </w:pPr>
            <w:r w:rsidRPr="007A5CB4">
              <w:rPr>
                <w:rFonts w:ascii="Arial" w:hAnsi="Arial"/>
              </w:rPr>
              <w:t>Great Lakes, and Energy</w:t>
            </w:r>
          </w:p>
          <w:p w14:paraId="68E42DA7" w14:textId="77777777" w:rsidR="00D77C42" w:rsidRPr="007A5CB4" w:rsidRDefault="00D77C42" w:rsidP="00035829">
            <w:pPr>
              <w:jc w:val="center"/>
              <w:rPr>
                <w:rFonts w:ascii="Arial" w:hAnsi="Arial"/>
                <w:sz w:val="16"/>
              </w:rPr>
            </w:pPr>
            <w:r w:rsidRPr="007A5CB4">
              <w:rPr>
                <w:rFonts w:ascii="Arial" w:hAnsi="Arial"/>
              </w:rPr>
              <w:t>Air Quality Division</w:t>
            </w:r>
          </w:p>
        </w:tc>
        <w:tc>
          <w:tcPr>
            <w:tcW w:w="2430" w:type="dxa"/>
          </w:tcPr>
          <w:p w14:paraId="14B8541C" w14:textId="77777777" w:rsidR="00D77C42" w:rsidRPr="007A5CB4" w:rsidRDefault="00D77C42" w:rsidP="00035829">
            <w:pPr>
              <w:jc w:val="center"/>
              <w:rPr>
                <w:rFonts w:ascii="Arial" w:hAnsi="Arial"/>
                <w:sz w:val="16"/>
              </w:rPr>
            </w:pPr>
          </w:p>
        </w:tc>
      </w:tr>
      <w:tr w:rsidR="007A5CB4" w:rsidRPr="007A5CB4" w14:paraId="54525203" w14:textId="77777777" w:rsidTr="00A63F93">
        <w:trPr>
          <w:cantSplit/>
          <w:trHeight w:val="333"/>
        </w:trPr>
        <w:tc>
          <w:tcPr>
            <w:tcW w:w="2250" w:type="dxa"/>
          </w:tcPr>
          <w:p w14:paraId="7A918520" w14:textId="77777777" w:rsidR="00D77C42" w:rsidRPr="007A5CB4" w:rsidRDefault="00D77C42" w:rsidP="00035829">
            <w:pPr>
              <w:pStyle w:val="Header"/>
              <w:jc w:val="center"/>
              <w:rPr>
                <w:rFonts w:ascii="Arial" w:hAnsi="Arial"/>
                <w:b/>
                <w:sz w:val="16"/>
              </w:rPr>
            </w:pPr>
            <w:r w:rsidRPr="007A5CB4">
              <w:rPr>
                <w:rFonts w:ascii="Arial" w:hAnsi="Arial"/>
                <w:b/>
                <w:sz w:val="16"/>
              </w:rPr>
              <w:t>State Registration Number</w:t>
            </w:r>
          </w:p>
        </w:tc>
        <w:tc>
          <w:tcPr>
            <w:tcW w:w="5670" w:type="dxa"/>
          </w:tcPr>
          <w:p w14:paraId="3BAD231F" w14:textId="77777777" w:rsidR="00D77C42" w:rsidRPr="007A5CB4" w:rsidRDefault="00D77C42" w:rsidP="00035829">
            <w:pPr>
              <w:jc w:val="center"/>
              <w:rPr>
                <w:rFonts w:ascii="Arial" w:hAnsi="Arial"/>
                <w:b/>
                <w:sz w:val="28"/>
              </w:rPr>
            </w:pPr>
            <w:r w:rsidRPr="007A5CB4">
              <w:rPr>
                <w:rFonts w:ascii="Arial" w:hAnsi="Arial"/>
                <w:b/>
                <w:sz w:val="28"/>
              </w:rPr>
              <w:t>RENEWABLE OPERATING PERMIT</w:t>
            </w:r>
          </w:p>
        </w:tc>
        <w:tc>
          <w:tcPr>
            <w:tcW w:w="2430" w:type="dxa"/>
          </w:tcPr>
          <w:p w14:paraId="7C2937E5" w14:textId="77777777" w:rsidR="00D77C42" w:rsidRPr="007A5CB4" w:rsidRDefault="00D77C42" w:rsidP="00035829">
            <w:pPr>
              <w:jc w:val="center"/>
              <w:rPr>
                <w:rFonts w:ascii="Arial" w:hAnsi="Arial"/>
                <w:b/>
                <w:sz w:val="16"/>
              </w:rPr>
            </w:pPr>
            <w:r w:rsidRPr="007A5CB4">
              <w:rPr>
                <w:rFonts w:ascii="Arial" w:hAnsi="Arial"/>
                <w:b/>
                <w:sz w:val="16"/>
              </w:rPr>
              <w:t>ROP Number</w:t>
            </w:r>
          </w:p>
        </w:tc>
      </w:tr>
      <w:tr w:rsidR="00D77C42" w:rsidRPr="007A5CB4" w14:paraId="18E0FFEA" w14:textId="77777777" w:rsidTr="00A63F93">
        <w:trPr>
          <w:cantSplit/>
          <w:trHeight w:val="428"/>
        </w:trPr>
        <w:tc>
          <w:tcPr>
            <w:tcW w:w="2250" w:type="dxa"/>
            <w:tcBorders>
              <w:bottom w:val="nil"/>
            </w:tcBorders>
          </w:tcPr>
          <w:p w14:paraId="752126D0" w14:textId="77777777" w:rsidR="00D77C42" w:rsidRPr="007A5CB4" w:rsidRDefault="00D77C42" w:rsidP="00B80015">
            <w:pPr>
              <w:pStyle w:val="Header"/>
              <w:jc w:val="center"/>
              <w:rPr>
                <w:rFonts w:ascii="Arial" w:hAnsi="Arial"/>
                <w:bCs/>
                <w:sz w:val="22"/>
                <w:szCs w:val="22"/>
              </w:rPr>
            </w:pPr>
          </w:p>
          <w:p w14:paraId="13DADEB8" w14:textId="76937A0E" w:rsidR="00D77C42" w:rsidRPr="007A5CB4" w:rsidRDefault="00D77C42" w:rsidP="00B80015">
            <w:pPr>
              <w:pStyle w:val="Header"/>
              <w:jc w:val="center"/>
              <w:rPr>
                <w:rFonts w:ascii="Arial" w:hAnsi="Arial"/>
                <w:bCs/>
                <w:sz w:val="22"/>
                <w:szCs w:val="22"/>
              </w:rPr>
            </w:pPr>
            <w:r w:rsidRPr="007A5CB4">
              <w:rPr>
                <w:rFonts w:ascii="Arial" w:hAnsi="Arial"/>
                <w:bCs/>
                <w:sz w:val="22"/>
                <w:szCs w:val="22"/>
              </w:rPr>
              <w:t>N2369</w:t>
            </w:r>
          </w:p>
        </w:tc>
        <w:tc>
          <w:tcPr>
            <w:tcW w:w="5670" w:type="dxa"/>
            <w:tcBorders>
              <w:bottom w:val="nil"/>
            </w:tcBorders>
          </w:tcPr>
          <w:p w14:paraId="4E9EF4B6" w14:textId="3F8E2B5E" w:rsidR="00D77C42" w:rsidRPr="007A5CB4" w:rsidRDefault="00161AF6" w:rsidP="007446ED">
            <w:pPr>
              <w:pStyle w:val="Heading1"/>
              <w:spacing w:before="120"/>
              <w:rPr>
                <w:sz w:val="22"/>
              </w:rPr>
            </w:pPr>
            <w:bookmarkStart w:id="37" w:name="_Toc495294698"/>
            <w:bookmarkStart w:id="38" w:name="_Toc121127053"/>
            <w:r w:rsidRPr="007A5CB4">
              <w:rPr>
                <w:rFonts w:cs="Arial"/>
                <w:sz w:val="22"/>
                <w:szCs w:val="22"/>
              </w:rPr>
              <w:t>MA</w:t>
            </w:r>
            <w:r w:rsidR="00EA17A1" w:rsidRPr="007A5CB4">
              <w:rPr>
                <w:rFonts w:cs="Arial"/>
                <w:sz w:val="22"/>
                <w:szCs w:val="22"/>
              </w:rPr>
              <w:t>Y 23</w:t>
            </w:r>
            <w:r w:rsidRPr="007A5CB4">
              <w:rPr>
                <w:rFonts w:cs="Arial"/>
                <w:sz w:val="22"/>
                <w:szCs w:val="22"/>
              </w:rPr>
              <w:t>, 2022</w:t>
            </w:r>
            <w:r w:rsidR="00D77C42" w:rsidRPr="007A5CB4">
              <w:rPr>
                <w:sz w:val="22"/>
              </w:rPr>
              <w:t xml:space="preserve"> - STAFF REPORT FOR RULE 217(2) REOPENING</w:t>
            </w:r>
            <w:bookmarkEnd w:id="37"/>
            <w:bookmarkEnd w:id="38"/>
          </w:p>
        </w:tc>
        <w:tc>
          <w:tcPr>
            <w:tcW w:w="2430" w:type="dxa"/>
            <w:tcBorders>
              <w:bottom w:val="nil"/>
            </w:tcBorders>
          </w:tcPr>
          <w:p w14:paraId="431EC8FA" w14:textId="77777777" w:rsidR="00D77C42" w:rsidRPr="007A5CB4" w:rsidRDefault="00D77C42" w:rsidP="00035829">
            <w:pPr>
              <w:pStyle w:val="Header"/>
              <w:jc w:val="center"/>
              <w:rPr>
                <w:rFonts w:ascii="Arial" w:hAnsi="Arial" w:cs="Arial"/>
                <w:sz w:val="22"/>
                <w:szCs w:val="22"/>
              </w:rPr>
            </w:pPr>
          </w:p>
          <w:p w14:paraId="0F10F704" w14:textId="489FFC2B" w:rsidR="00D77C42" w:rsidRPr="007A5CB4" w:rsidRDefault="00D77C42" w:rsidP="00035829">
            <w:pPr>
              <w:pStyle w:val="Header"/>
              <w:jc w:val="center"/>
              <w:rPr>
                <w:rFonts w:ascii="Arial" w:hAnsi="Arial"/>
                <w:sz w:val="22"/>
                <w:szCs w:val="22"/>
              </w:rPr>
            </w:pPr>
            <w:r w:rsidRPr="007A5CB4">
              <w:rPr>
                <w:rFonts w:ascii="Arial" w:hAnsi="Arial" w:cs="Arial"/>
                <w:sz w:val="22"/>
                <w:szCs w:val="22"/>
              </w:rPr>
              <w:t>MI-ROP-N2369-2020a</w:t>
            </w:r>
          </w:p>
        </w:tc>
      </w:tr>
    </w:tbl>
    <w:p w14:paraId="0AC674F9" w14:textId="77777777" w:rsidR="00D77C42" w:rsidRPr="007A5CB4" w:rsidRDefault="00D77C42">
      <w:pPr>
        <w:jc w:val="both"/>
        <w:rPr>
          <w:rFonts w:ascii="Arial" w:hAnsi="Arial"/>
          <w:sz w:val="22"/>
        </w:rPr>
      </w:pPr>
    </w:p>
    <w:p w14:paraId="7A823A70" w14:textId="77777777" w:rsidR="00D77C42" w:rsidRPr="007A5CB4" w:rsidRDefault="00D77C42">
      <w:pPr>
        <w:rPr>
          <w:rFonts w:ascii="Arial" w:hAnsi="Arial"/>
          <w:b/>
          <w:sz w:val="22"/>
          <w:u w:val="single"/>
        </w:rPr>
      </w:pPr>
      <w:bookmarkStart w:id="39" w:name="_Toc482691133"/>
      <w:r w:rsidRPr="007A5CB4">
        <w:rPr>
          <w:rFonts w:ascii="Arial" w:hAnsi="Arial"/>
          <w:b/>
          <w:sz w:val="22"/>
          <w:u w:val="single"/>
        </w:rPr>
        <w:t>Purpose</w:t>
      </w:r>
      <w:bookmarkEnd w:id="39"/>
    </w:p>
    <w:p w14:paraId="7108CD8D" w14:textId="77777777" w:rsidR="00D77C42" w:rsidRPr="007A5CB4" w:rsidRDefault="00D77C42">
      <w:pPr>
        <w:jc w:val="both"/>
        <w:rPr>
          <w:rFonts w:ascii="Arial" w:hAnsi="Arial"/>
          <w:sz w:val="22"/>
        </w:rPr>
      </w:pPr>
    </w:p>
    <w:p w14:paraId="79C28597" w14:textId="54EE37F4" w:rsidR="00D77C42" w:rsidRPr="007A5CB4" w:rsidRDefault="00D77C42">
      <w:pPr>
        <w:jc w:val="both"/>
        <w:rPr>
          <w:rFonts w:ascii="Arial" w:hAnsi="Arial"/>
          <w:sz w:val="22"/>
        </w:rPr>
      </w:pPr>
      <w:r w:rsidRPr="007A5CB4">
        <w:rPr>
          <w:rFonts w:ascii="Arial" w:hAnsi="Arial"/>
          <w:sz w:val="22"/>
        </w:rPr>
        <w:t xml:space="preserve">On </w:t>
      </w:r>
      <w:r w:rsidRPr="007A5CB4">
        <w:rPr>
          <w:rFonts w:ascii="Arial" w:hAnsi="Arial" w:cs="Arial"/>
          <w:sz w:val="22"/>
          <w:szCs w:val="22"/>
        </w:rPr>
        <w:t>March 4, 2020</w:t>
      </w:r>
      <w:r w:rsidRPr="007A5CB4">
        <w:rPr>
          <w:rFonts w:ascii="Arial" w:hAnsi="Arial"/>
          <w:sz w:val="22"/>
        </w:rPr>
        <w:t>, the Department of Environment, Great Lakes, and Energy, Air Quality Division (AQD), approved and issued Renewable Operating Permit (</w:t>
      </w:r>
      <w:smartTag w:uri="urn:schemas-microsoft-com:office:smarttags" w:element="stockticker">
        <w:r w:rsidRPr="007A5CB4">
          <w:rPr>
            <w:rFonts w:ascii="Arial" w:hAnsi="Arial"/>
            <w:sz w:val="22"/>
          </w:rPr>
          <w:t>ROP</w:t>
        </w:r>
      </w:smartTag>
      <w:r w:rsidRPr="007A5CB4">
        <w:rPr>
          <w:rFonts w:ascii="Arial" w:hAnsi="Arial"/>
          <w:sz w:val="22"/>
        </w:rPr>
        <w:t xml:space="preserve">) No. </w:t>
      </w:r>
      <w:r w:rsidRPr="007A5CB4">
        <w:rPr>
          <w:rFonts w:ascii="Arial" w:hAnsi="Arial" w:cs="Arial"/>
          <w:sz w:val="22"/>
          <w:szCs w:val="22"/>
        </w:rPr>
        <w:t>MI-ROP-N2369-2020</w:t>
      </w:r>
      <w:r w:rsidRPr="007A5CB4">
        <w:rPr>
          <w:rFonts w:ascii="Arial" w:hAnsi="Arial"/>
          <w:sz w:val="22"/>
        </w:rPr>
        <w:t xml:space="preserve"> to </w:t>
      </w:r>
      <w:r w:rsidRPr="007A5CB4">
        <w:rPr>
          <w:rFonts w:ascii="Arial" w:hAnsi="Arial" w:cs="Arial"/>
          <w:sz w:val="22"/>
          <w:szCs w:val="22"/>
        </w:rPr>
        <w:t>Adrian Landfill and Adrian Energy Associates, LLC</w:t>
      </w:r>
      <w:r w:rsidRPr="007A5CB4">
        <w:rPr>
          <w:rFonts w:ascii="Arial" w:hAnsi="Arial"/>
          <w:sz w:val="22"/>
        </w:rPr>
        <w:t xml:space="preserve"> pursuant to Rule 214 of the Michigan Air Pollution Control Rules.  Once issued, the AQD is required to reopen the </w:t>
      </w:r>
      <w:smartTag w:uri="urn:schemas-microsoft-com:office:smarttags" w:element="stockticker">
        <w:r w:rsidRPr="007A5CB4">
          <w:rPr>
            <w:rFonts w:ascii="Arial" w:hAnsi="Arial"/>
            <w:sz w:val="22"/>
          </w:rPr>
          <w:t>ROP</w:t>
        </w:r>
      </w:smartTag>
      <w:r w:rsidRPr="007A5CB4">
        <w:rPr>
          <w:rFonts w:ascii="Arial" w:hAnsi="Arial"/>
          <w:sz w:val="22"/>
        </w:rPr>
        <w:t xml:space="preserve"> if the criteria described in Rule 217 are met.  Only those conditions to be added or changed in the </w:t>
      </w:r>
      <w:smartTag w:uri="urn:schemas-microsoft-com:office:smarttags" w:element="stockticker">
        <w:r w:rsidRPr="007A5CB4">
          <w:rPr>
            <w:rFonts w:ascii="Arial" w:hAnsi="Arial"/>
            <w:sz w:val="22"/>
          </w:rPr>
          <w:t>ROP</w:t>
        </w:r>
      </w:smartTag>
      <w:r w:rsidRPr="007A5CB4">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sidRPr="007A5CB4">
          <w:rPr>
            <w:rFonts w:ascii="Arial" w:hAnsi="Arial"/>
            <w:sz w:val="22"/>
          </w:rPr>
          <w:t>ROP</w:t>
        </w:r>
      </w:smartTag>
      <w:r w:rsidRPr="007A5CB4">
        <w:rPr>
          <w:rFonts w:ascii="Arial" w:hAnsi="Arial"/>
          <w:sz w:val="22"/>
        </w:rPr>
        <w:t xml:space="preserve"> pursuant to Rule 217.  </w:t>
      </w:r>
    </w:p>
    <w:p w14:paraId="368BFD4C" w14:textId="77777777" w:rsidR="00D77C42" w:rsidRPr="007A5CB4" w:rsidRDefault="00D77C42">
      <w:pPr>
        <w:jc w:val="both"/>
        <w:rPr>
          <w:rFonts w:ascii="Arial" w:hAnsi="Arial"/>
          <w:sz w:val="22"/>
        </w:rPr>
      </w:pPr>
    </w:p>
    <w:p w14:paraId="338127CC" w14:textId="77777777" w:rsidR="00D77C42" w:rsidRPr="007A5CB4" w:rsidRDefault="00D77C42">
      <w:pPr>
        <w:rPr>
          <w:rFonts w:ascii="Arial" w:hAnsi="Arial"/>
          <w:b/>
          <w:sz w:val="22"/>
          <w:u w:val="single"/>
        </w:rPr>
      </w:pPr>
      <w:bookmarkStart w:id="40" w:name="_Toc482691134"/>
      <w:r w:rsidRPr="007A5CB4">
        <w:rPr>
          <w:rFonts w:ascii="Arial" w:hAnsi="Arial"/>
          <w:b/>
          <w:sz w:val="22"/>
          <w:u w:val="single"/>
        </w:rPr>
        <w:t>General Information</w:t>
      </w:r>
      <w:bookmarkEnd w:id="40"/>
    </w:p>
    <w:p w14:paraId="7CE0991E" w14:textId="77777777" w:rsidR="00D77C42" w:rsidRPr="007A5CB4" w:rsidRDefault="00D77C4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5CB4" w:rsidRPr="007A5CB4" w14:paraId="3ECA1FAD" w14:textId="77777777">
        <w:tc>
          <w:tcPr>
            <w:tcW w:w="4464" w:type="dxa"/>
          </w:tcPr>
          <w:p w14:paraId="4F5F1633" w14:textId="72757330" w:rsidR="00D77C42" w:rsidRPr="007A5CB4" w:rsidRDefault="00D77C42">
            <w:pPr>
              <w:rPr>
                <w:rFonts w:ascii="Arial" w:hAnsi="Arial"/>
                <w:sz w:val="22"/>
              </w:rPr>
            </w:pPr>
            <w:r w:rsidRPr="007A5CB4">
              <w:rPr>
                <w:rFonts w:ascii="Arial" w:hAnsi="Arial"/>
                <w:sz w:val="22"/>
              </w:rPr>
              <w:t>Responsible Official Section 1:</w:t>
            </w:r>
          </w:p>
        </w:tc>
        <w:tc>
          <w:tcPr>
            <w:tcW w:w="5796" w:type="dxa"/>
          </w:tcPr>
          <w:p w14:paraId="0DE37793" w14:textId="2309A2C4" w:rsidR="00D77C42" w:rsidRPr="007A5CB4" w:rsidRDefault="00D77C42" w:rsidP="005B1A34">
            <w:pPr>
              <w:rPr>
                <w:rFonts w:ascii="Arial" w:hAnsi="Arial" w:cs="Arial"/>
                <w:sz w:val="22"/>
                <w:szCs w:val="22"/>
              </w:rPr>
            </w:pPr>
            <w:r w:rsidRPr="007A5CB4">
              <w:rPr>
                <w:rFonts w:ascii="Arial" w:hAnsi="Arial" w:cs="Arial"/>
                <w:sz w:val="22"/>
                <w:szCs w:val="22"/>
              </w:rPr>
              <w:t>Braxton Mashburn, General Manager</w:t>
            </w:r>
          </w:p>
          <w:p w14:paraId="6A6EFC18" w14:textId="60282A80" w:rsidR="00D77C42" w:rsidRPr="007A5CB4" w:rsidRDefault="00D77C42" w:rsidP="005B1A34">
            <w:pPr>
              <w:rPr>
                <w:rFonts w:ascii="Arial" w:hAnsi="Arial"/>
                <w:sz w:val="22"/>
              </w:rPr>
            </w:pPr>
            <w:r w:rsidRPr="007A5CB4">
              <w:rPr>
                <w:rFonts w:ascii="Arial" w:hAnsi="Arial" w:cs="Arial"/>
                <w:sz w:val="22"/>
                <w:szCs w:val="22"/>
              </w:rPr>
              <w:t>734-727-2115</w:t>
            </w:r>
          </w:p>
        </w:tc>
      </w:tr>
      <w:tr w:rsidR="007A5CB4" w:rsidRPr="007A5CB4" w14:paraId="795A703F" w14:textId="77777777">
        <w:tc>
          <w:tcPr>
            <w:tcW w:w="4464" w:type="dxa"/>
          </w:tcPr>
          <w:p w14:paraId="2E5D325F" w14:textId="5D3F5C6E" w:rsidR="00D77C42" w:rsidRPr="007A5CB4" w:rsidRDefault="00D77C42">
            <w:pPr>
              <w:rPr>
                <w:rFonts w:ascii="Arial" w:hAnsi="Arial"/>
                <w:sz w:val="22"/>
              </w:rPr>
            </w:pPr>
            <w:r w:rsidRPr="007A5CB4">
              <w:rPr>
                <w:rFonts w:ascii="Arial" w:hAnsi="Arial"/>
                <w:sz w:val="22"/>
              </w:rPr>
              <w:t>Responsible Official Section 2:</w:t>
            </w:r>
          </w:p>
        </w:tc>
        <w:tc>
          <w:tcPr>
            <w:tcW w:w="5796" w:type="dxa"/>
          </w:tcPr>
          <w:p w14:paraId="361BF873" w14:textId="77777777" w:rsidR="00D77C42" w:rsidRPr="007A5CB4" w:rsidRDefault="00D77C42" w:rsidP="005B1A34">
            <w:pPr>
              <w:rPr>
                <w:rFonts w:ascii="Arial" w:hAnsi="Arial" w:cs="Arial"/>
                <w:sz w:val="22"/>
                <w:szCs w:val="22"/>
              </w:rPr>
            </w:pPr>
            <w:r w:rsidRPr="007A5CB4">
              <w:rPr>
                <w:rFonts w:ascii="Arial" w:hAnsi="Arial" w:cs="Arial"/>
                <w:sz w:val="22"/>
                <w:szCs w:val="22"/>
              </w:rPr>
              <w:t>Thomas Judge, Senior Vice President</w:t>
            </w:r>
          </w:p>
          <w:p w14:paraId="48622CB8" w14:textId="18E6534C" w:rsidR="00D77C42" w:rsidRPr="007A5CB4" w:rsidRDefault="00EA17A1" w:rsidP="005B1A34">
            <w:pPr>
              <w:rPr>
                <w:rFonts w:ascii="Arial" w:hAnsi="Arial" w:cs="Arial"/>
                <w:sz w:val="22"/>
                <w:szCs w:val="22"/>
              </w:rPr>
            </w:pPr>
            <w:r w:rsidRPr="007A5CB4">
              <w:rPr>
                <w:rFonts w:ascii="Arial" w:hAnsi="Arial" w:cs="Arial"/>
                <w:sz w:val="22"/>
                <w:szCs w:val="22"/>
              </w:rPr>
              <w:t>484-788-3788</w:t>
            </w:r>
          </w:p>
        </w:tc>
      </w:tr>
      <w:tr w:rsidR="007A5CB4" w:rsidRPr="007A5CB4" w14:paraId="1BBF636A" w14:textId="77777777">
        <w:tc>
          <w:tcPr>
            <w:tcW w:w="4464" w:type="dxa"/>
          </w:tcPr>
          <w:p w14:paraId="6B2E0C75" w14:textId="77777777" w:rsidR="00D77C42" w:rsidRPr="007A5CB4" w:rsidRDefault="00D77C42">
            <w:pPr>
              <w:rPr>
                <w:rFonts w:ascii="Arial" w:hAnsi="Arial"/>
                <w:sz w:val="22"/>
              </w:rPr>
            </w:pPr>
            <w:r w:rsidRPr="007A5CB4">
              <w:rPr>
                <w:rFonts w:ascii="Arial" w:hAnsi="Arial"/>
                <w:sz w:val="22"/>
              </w:rPr>
              <w:t>AQD Contact:</w:t>
            </w:r>
          </w:p>
        </w:tc>
        <w:tc>
          <w:tcPr>
            <w:tcW w:w="5796" w:type="dxa"/>
          </w:tcPr>
          <w:p w14:paraId="60A0D1D3" w14:textId="1E3218E3" w:rsidR="00D77C42" w:rsidRPr="007A5CB4" w:rsidRDefault="00D77C42" w:rsidP="00544A10">
            <w:pPr>
              <w:rPr>
                <w:rFonts w:ascii="Arial" w:hAnsi="Arial" w:cs="Arial"/>
                <w:sz w:val="22"/>
                <w:szCs w:val="22"/>
              </w:rPr>
            </w:pPr>
            <w:r w:rsidRPr="007A5CB4">
              <w:rPr>
                <w:rFonts w:ascii="Arial" w:hAnsi="Arial" w:cs="Arial"/>
                <w:sz w:val="22"/>
                <w:szCs w:val="22"/>
              </w:rPr>
              <w:t xml:space="preserve">Diane Kavanaugh Vetort, Senior Environmental </w:t>
            </w:r>
            <w:proofErr w:type="spellStart"/>
            <w:r w:rsidRPr="007A5CB4">
              <w:rPr>
                <w:rFonts w:ascii="Arial" w:hAnsi="Arial" w:cs="Arial"/>
                <w:sz w:val="22"/>
                <w:szCs w:val="22"/>
              </w:rPr>
              <w:t>Qualtiy</w:t>
            </w:r>
            <w:proofErr w:type="spellEnd"/>
            <w:r w:rsidRPr="007A5CB4">
              <w:rPr>
                <w:rFonts w:ascii="Arial" w:hAnsi="Arial" w:cs="Arial"/>
                <w:sz w:val="22"/>
                <w:szCs w:val="22"/>
              </w:rPr>
              <w:t xml:space="preserve"> Analyst</w:t>
            </w:r>
          </w:p>
          <w:p w14:paraId="149E6618" w14:textId="4D1FB891" w:rsidR="00D77C42" w:rsidRPr="007A5CB4" w:rsidRDefault="00D77C42" w:rsidP="00544A10">
            <w:pPr>
              <w:rPr>
                <w:rFonts w:ascii="Arial" w:hAnsi="Arial"/>
                <w:sz w:val="22"/>
              </w:rPr>
            </w:pPr>
            <w:r w:rsidRPr="007A5CB4">
              <w:rPr>
                <w:rFonts w:ascii="Arial" w:hAnsi="Arial" w:cs="Arial"/>
                <w:sz w:val="22"/>
                <w:szCs w:val="22"/>
              </w:rPr>
              <w:t>517-416-3537</w:t>
            </w:r>
          </w:p>
        </w:tc>
      </w:tr>
      <w:tr w:rsidR="007A5CB4" w:rsidRPr="007A5CB4" w14:paraId="24419785" w14:textId="77777777">
        <w:trPr>
          <w:trHeight w:val="165"/>
        </w:trPr>
        <w:tc>
          <w:tcPr>
            <w:tcW w:w="4464" w:type="dxa"/>
          </w:tcPr>
          <w:p w14:paraId="185591EE" w14:textId="77777777" w:rsidR="00D77C42" w:rsidRPr="007A5CB4" w:rsidRDefault="00D77C42">
            <w:pPr>
              <w:rPr>
                <w:rFonts w:ascii="Arial" w:hAnsi="Arial"/>
                <w:sz w:val="22"/>
              </w:rPr>
            </w:pPr>
            <w:r w:rsidRPr="007A5CB4">
              <w:rPr>
                <w:rFonts w:ascii="Arial" w:hAnsi="Arial"/>
                <w:sz w:val="22"/>
              </w:rPr>
              <w:t>Date Public Comment Begins:</w:t>
            </w:r>
          </w:p>
        </w:tc>
        <w:tc>
          <w:tcPr>
            <w:tcW w:w="5796" w:type="dxa"/>
          </w:tcPr>
          <w:p w14:paraId="25CC28AF" w14:textId="2D79882F" w:rsidR="00D77C42" w:rsidRPr="007A5CB4" w:rsidRDefault="00EA17A1">
            <w:pPr>
              <w:rPr>
                <w:rFonts w:ascii="Arial" w:hAnsi="Arial"/>
                <w:sz w:val="22"/>
              </w:rPr>
            </w:pPr>
            <w:r w:rsidRPr="007A5CB4">
              <w:rPr>
                <w:rFonts w:ascii="Arial" w:hAnsi="Arial" w:cs="Arial"/>
                <w:sz w:val="22"/>
                <w:szCs w:val="22"/>
              </w:rPr>
              <w:t>May 23, 2022</w:t>
            </w:r>
          </w:p>
        </w:tc>
      </w:tr>
      <w:tr w:rsidR="00D77C42" w:rsidRPr="007A5CB4" w14:paraId="31BDCA21" w14:textId="77777777">
        <w:tc>
          <w:tcPr>
            <w:tcW w:w="4464" w:type="dxa"/>
          </w:tcPr>
          <w:p w14:paraId="035E89E9" w14:textId="77777777" w:rsidR="00D77C42" w:rsidRPr="007A5CB4" w:rsidRDefault="00D77C42">
            <w:pPr>
              <w:rPr>
                <w:rFonts w:ascii="Arial" w:hAnsi="Arial"/>
                <w:sz w:val="22"/>
              </w:rPr>
            </w:pPr>
            <w:r w:rsidRPr="007A5CB4">
              <w:rPr>
                <w:rFonts w:ascii="Arial" w:hAnsi="Arial"/>
                <w:sz w:val="22"/>
              </w:rPr>
              <w:t>Deadline for Public Comment:</w:t>
            </w:r>
          </w:p>
        </w:tc>
        <w:tc>
          <w:tcPr>
            <w:tcW w:w="5796" w:type="dxa"/>
          </w:tcPr>
          <w:p w14:paraId="5CDD52C9" w14:textId="2DF175FD" w:rsidR="00D77C42" w:rsidRPr="007A5CB4" w:rsidRDefault="00EA17A1">
            <w:pPr>
              <w:rPr>
                <w:rFonts w:ascii="Arial" w:hAnsi="Arial"/>
                <w:sz w:val="22"/>
              </w:rPr>
            </w:pPr>
            <w:r w:rsidRPr="007A5CB4">
              <w:rPr>
                <w:rFonts w:ascii="Arial" w:hAnsi="Arial" w:cs="Arial"/>
                <w:sz w:val="22"/>
                <w:szCs w:val="22"/>
              </w:rPr>
              <w:t>June 22, 2022</w:t>
            </w:r>
          </w:p>
        </w:tc>
      </w:tr>
    </w:tbl>
    <w:p w14:paraId="5900170C" w14:textId="77777777" w:rsidR="00D77C42" w:rsidRPr="007A5CB4" w:rsidRDefault="00D77C42">
      <w:pPr>
        <w:rPr>
          <w:rFonts w:ascii="Arial" w:hAnsi="Arial"/>
          <w:sz w:val="22"/>
        </w:rPr>
      </w:pPr>
    </w:p>
    <w:p w14:paraId="73811700" w14:textId="77777777" w:rsidR="00D77C42" w:rsidRPr="007A5CB4" w:rsidRDefault="00D77C42">
      <w:pPr>
        <w:rPr>
          <w:rFonts w:ascii="Arial" w:hAnsi="Arial"/>
          <w:b/>
          <w:sz w:val="22"/>
          <w:u w:val="single"/>
        </w:rPr>
      </w:pPr>
      <w:r w:rsidRPr="007A5CB4">
        <w:rPr>
          <w:rFonts w:ascii="Arial" w:hAnsi="Arial"/>
          <w:b/>
          <w:sz w:val="22"/>
          <w:u w:val="single"/>
        </w:rPr>
        <w:t>Regulatory Analysis</w:t>
      </w:r>
    </w:p>
    <w:p w14:paraId="3A5C4D91" w14:textId="77777777" w:rsidR="00D77C42" w:rsidRPr="007A5CB4" w:rsidRDefault="00D77C42">
      <w:pPr>
        <w:rPr>
          <w:rFonts w:ascii="Arial" w:hAnsi="Arial"/>
          <w:sz w:val="22"/>
        </w:rPr>
      </w:pPr>
    </w:p>
    <w:p w14:paraId="66D23EB2"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 xml:space="preserve">The AQD has determined that the ROP must be reopened in order to remove obsolete requirements related to 40 CFR Part 60, Subpart WWW and 40 CFR Part 63, Subpart AAAA, and to add new </w:t>
      </w:r>
      <w:bookmarkStart w:id="41" w:name="_Hlk97556567"/>
      <w:r w:rsidRPr="007A5CB4">
        <w:rPr>
          <w:rFonts w:ascii="Arial" w:hAnsi="Arial" w:cs="Arial"/>
          <w:sz w:val="22"/>
          <w:szCs w:val="22"/>
        </w:rPr>
        <w:t>applicable requirements associated with 40 CFR Part 62, Subpart OOO and 40 CFR Part 63, Subpart AAAA. </w:t>
      </w:r>
    </w:p>
    <w:bookmarkEnd w:id="41"/>
    <w:p w14:paraId="2ABC2EE6"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 </w:t>
      </w:r>
    </w:p>
    <w:p w14:paraId="105FE72E" w14:textId="20B95A0C" w:rsidR="00A63F93" w:rsidRPr="007A5CB4" w:rsidRDefault="00A63F93" w:rsidP="00CA522F">
      <w:pPr>
        <w:jc w:val="both"/>
        <w:textAlignment w:val="baseline"/>
        <w:rPr>
          <w:rFonts w:ascii="Arial" w:hAnsi="Arial" w:cs="Arial"/>
          <w:sz w:val="18"/>
          <w:szCs w:val="18"/>
        </w:rPr>
      </w:pPr>
      <w:r w:rsidRPr="007A5CB4">
        <w:rPr>
          <w:rFonts w:ascii="Arial" w:hAnsi="Arial" w:cs="Arial"/>
          <w:sz w:val="22"/>
          <w:szCs w:val="22"/>
        </w:rPr>
        <w:t xml:space="preserve">This ROP previously contained requirements to ensure compliance with 40 CFR Part 60, Subpart WWW for Municipal Solid Waste Landfills with NMOC emissions greater than 50 megagrams per year combined with 40 CFR Part 63, Subpart AAAA requirements. </w:t>
      </w:r>
      <w:r w:rsidR="00CA522F" w:rsidRPr="007A5CB4">
        <w:rPr>
          <w:rFonts w:ascii="Arial" w:hAnsi="Arial" w:cs="Arial"/>
          <w:sz w:val="22"/>
          <w:szCs w:val="22"/>
        </w:rPr>
        <w:t xml:space="preserve"> </w:t>
      </w:r>
      <w:r w:rsidRPr="007A5CB4">
        <w:rPr>
          <w:rFonts w:ascii="Arial" w:hAnsi="Arial" w:cs="Arial"/>
          <w:sz w:val="22"/>
          <w:szCs w:val="22"/>
        </w:rPr>
        <w:t xml:space="preserve">On June 21, 2021, the facility became subject to the </w:t>
      </w:r>
      <w:r w:rsidR="00161AF6" w:rsidRPr="007A5CB4">
        <w:rPr>
          <w:rFonts w:ascii="Arial" w:hAnsi="Arial" w:cs="Arial"/>
          <w:sz w:val="22"/>
          <w:szCs w:val="22"/>
        </w:rPr>
        <w:t>“</w:t>
      </w:r>
      <w:r w:rsidRPr="007A5CB4">
        <w:rPr>
          <w:rFonts w:ascii="Arial" w:hAnsi="Arial" w:cs="Arial"/>
          <w:sz w:val="22"/>
          <w:szCs w:val="22"/>
        </w:rPr>
        <w:t>Federal Plan Requirements for Municipal Solid Waste Landfills That Commenced Construction On or Before July 17, 2014, and Have Not Been Modified or Reconstructed Since July 17, 2014</w:t>
      </w:r>
      <w:r w:rsidR="00161AF6" w:rsidRPr="007A5CB4">
        <w:rPr>
          <w:rFonts w:ascii="Arial" w:hAnsi="Arial" w:cs="Arial"/>
          <w:sz w:val="22"/>
          <w:szCs w:val="22"/>
        </w:rPr>
        <w:t>”</w:t>
      </w:r>
      <w:r w:rsidRPr="007A5CB4">
        <w:rPr>
          <w:rFonts w:ascii="Arial" w:hAnsi="Arial" w:cs="Arial"/>
          <w:sz w:val="22"/>
          <w:szCs w:val="22"/>
        </w:rPr>
        <w:t xml:space="preserve"> as specified in 40 CFR Part 62, Subpart OOO.</w:t>
      </w:r>
      <w:r w:rsidR="00CA522F" w:rsidRPr="007A5CB4">
        <w:rPr>
          <w:rFonts w:ascii="Arial" w:hAnsi="Arial" w:cs="Arial"/>
          <w:sz w:val="22"/>
          <w:szCs w:val="22"/>
        </w:rPr>
        <w:t xml:space="preserve"> </w:t>
      </w:r>
      <w:r w:rsidRPr="007A5CB4">
        <w:rPr>
          <w:rFonts w:ascii="Arial" w:hAnsi="Arial" w:cs="Arial"/>
          <w:sz w:val="22"/>
          <w:szCs w:val="22"/>
        </w:rPr>
        <w:t xml:space="preserve"> </w:t>
      </w:r>
      <w:r w:rsidRPr="007A5CB4">
        <w:rPr>
          <w:rFonts w:ascii="Arial" w:hAnsi="Arial" w:cs="Arial"/>
          <w:sz w:val="22"/>
          <w:szCs w:val="22"/>
          <w:lang w:val="en"/>
        </w:rPr>
        <w:t>The landfill is considered a legacy landfill under the Federal Plan.</w:t>
      </w:r>
      <w:r w:rsidRPr="007A5CB4">
        <w:rPr>
          <w:rFonts w:ascii="Arial" w:hAnsi="Arial" w:cs="Arial"/>
          <w:sz w:val="22"/>
          <w:szCs w:val="22"/>
        </w:rPr>
        <w:t xml:space="preserve"> </w:t>
      </w:r>
      <w:r w:rsidR="00CA522F" w:rsidRPr="007A5CB4">
        <w:rPr>
          <w:rFonts w:ascii="Arial" w:hAnsi="Arial" w:cs="Arial"/>
          <w:sz w:val="22"/>
          <w:szCs w:val="22"/>
        </w:rPr>
        <w:t xml:space="preserve"> </w:t>
      </w:r>
      <w:r w:rsidRPr="007A5CB4">
        <w:rPr>
          <w:rFonts w:ascii="Arial" w:hAnsi="Arial" w:cs="Arial"/>
          <w:sz w:val="22"/>
          <w:szCs w:val="22"/>
        </w:rPr>
        <w:t>For 40</w:t>
      </w:r>
      <w:r w:rsidR="00CA522F" w:rsidRPr="007A5CB4">
        <w:rPr>
          <w:rFonts w:ascii="Arial" w:hAnsi="Arial" w:cs="Arial"/>
          <w:sz w:val="22"/>
          <w:szCs w:val="22"/>
        </w:rPr>
        <w:t> </w:t>
      </w:r>
      <w:r w:rsidRPr="007A5CB4">
        <w:rPr>
          <w:rFonts w:ascii="Arial" w:hAnsi="Arial" w:cs="Arial"/>
          <w:sz w:val="22"/>
          <w:szCs w:val="22"/>
        </w:rPr>
        <w:t>CFR Part 63, Subpart AAAA</w:t>
      </w:r>
      <w:r w:rsidRPr="007A5CB4">
        <w:rPr>
          <w:rFonts w:ascii="Arial" w:hAnsi="Arial" w:cs="Arial"/>
          <w:sz w:val="22"/>
          <w:szCs w:val="22"/>
          <w:lang w:val="en"/>
        </w:rPr>
        <w:t>, new applicable provisions per 40 CFR 63.1930(b) apply after September</w:t>
      </w:r>
      <w:r w:rsidR="00CA522F" w:rsidRPr="007A5CB4">
        <w:rPr>
          <w:rFonts w:ascii="Arial" w:hAnsi="Arial" w:cs="Arial"/>
          <w:sz w:val="22"/>
          <w:szCs w:val="22"/>
          <w:lang w:val="en"/>
        </w:rPr>
        <w:t> </w:t>
      </w:r>
      <w:r w:rsidRPr="007A5CB4">
        <w:rPr>
          <w:rFonts w:ascii="Arial" w:hAnsi="Arial" w:cs="Arial"/>
          <w:sz w:val="22"/>
          <w:szCs w:val="22"/>
          <w:lang w:val="en"/>
        </w:rPr>
        <w:t xml:space="preserve">28, 2021. </w:t>
      </w:r>
      <w:r w:rsidR="00CA522F" w:rsidRPr="007A5CB4">
        <w:rPr>
          <w:rFonts w:ascii="Arial" w:hAnsi="Arial" w:cs="Arial"/>
          <w:sz w:val="22"/>
          <w:szCs w:val="22"/>
          <w:lang w:val="en"/>
        </w:rPr>
        <w:t xml:space="preserve"> </w:t>
      </w:r>
      <w:r w:rsidRPr="007A5CB4">
        <w:rPr>
          <w:rFonts w:ascii="Arial" w:hAnsi="Arial" w:cs="Arial"/>
          <w:sz w:val="22"/>
          <w:szCs w:val="22"/>
          <w:lang w:val="en"/>
        </w:rPr>
        <w:t xml:space="preserve">The </w:t>
      </w:r>
      <w:r w:rsidRPr="007A5CB4">
        <w:rPr>
          <w:rFonts w:ascii="Arial" w:hAnsi="Arial" w:cs="Arial"/>
          <w:sz w:val="22"/>
          <w:szCs w:val="22"/>
        </w:rPr>
        <w:t xml:space="preserve">permittee has opted to comply with the provisions for the operational standards in 40 CFR 63.1958 (as well as the provisions in 40 CFR 63.1960 and 40 CFR 63.1961) for a </w:t>
      </w:r>
      <w:r w:rsidRPr="007A5CB4">
        <w:rPr>
          <w:rFonts w:ascii="Arial" w:hAnsi="Arial" w:cs="Arial"/>
          <w:sz w:val="22"/>
          <w:szCs w:val="22"/>
          <w:lang w:val="en"/>
        </w:rPr>
        <w:t>Municipal Solid Waste L</w:t>
      </w:r>
      <w:proofErr w:type="spellStart"/>
      <w:r w:rsidRPr="007A5CB4">
        <w:rPr>
          <w:rFonts w:ascii="Arial" w:hAnsi="Arial" w:cs="Arial"/>
          <w:sz w:val="22"/>
          <w:szCs w:val="22"/>
        </w:rPr>
        <w:t>andfill</w:t>
      </w:r>
      <w:proofErr w:type="spellEnd"/>
      <w:r w:rsidRPr="007A5CB4">
        <w:rPr>
          <w:rFonts w:ascii="Arial" w:hAnsi="Arial" w:cs="Arial"/>
          <w:sz w:val="22"/>
          <w:szCs w:val="22"/>
        </w:rPr>
        <w:t xml:space="preserve"> with a gas collection and control system used to comply with the provisions of the Federal Plan. </w:t>
      </w:r>
    </w:p>
    <w:p w14:paraId="1BDFFA32" w14:textId="77777777" w:rsidR="00D77C42" w:rsidRPr="007A5CB4" w:rsidRDefault="00D77C42" w:rsidP="00CA522F">
      <w:pPr>
        <w:jc w:val="both"/>
        <w:rPr>
          <w:rFonts w:ascii="Arial" w:hAnsi="Arial"/>
          <w:b/>
          <w:sz w:val="22"/>
        </w:rPr>
      </w:pPr>
    </w:p>
    <w:p w14:paraId="7A8E195E" w14:textId="77777777" w:rsidR="00D77C42" w:rsidRPr="007A5CB4" w:rsidRDefault="00D77C42" w:rsidP="00CA522F">
      <w:pPr>
        <w:jc w:val="both"/>
        <w:rPr>
          <w:rFonts w:ascii="Arial" w:hAnsi="Arial"/>
          <w:b/>
          <w:sz w:val="22"/>
          <w:u w:val="single"/>
        </w:rPr>
      </w:pPr>
      <w:r w:rsidRPr="007A5CB4">
        <w:rPr>
          <w:rFonts w:ascii="Arial" w:hAnsi="Arial"/>
          <w:b/>
          <w:sz w:val="22"/>
          <w:u w:val="single"/>
        </w:rPr>
        <w:t>Description of Changes to the ROP</w:t>
      </w:r>
    </w:p>
    <w:p w14:paraId="387016BF" w14:textId="77777777" w:rsidR="00D77C42" w:rsidRPr="007A5CB4" w:rsidRDefault="00D77C42" w:rsidP="00CA522F">
      <w:pPr>
        <w:jc w:val="both"/>
        <w:rPr>
          <w:rFonts w:ascii="Arial" w:hAnsi="Arial"/>
          <w:sz w:val="22"/>
        </w:rPr>
      </w:pPr>
    </w:p>
    <w:p w14:paraId="6F8BCDBB" w14:textId="1B47DA64"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The following emission unit special conditions which included requirements from 40 CFR Part 60, Subpart WWW and 40 CFR Part 63, Subpart AAAA ha</w:t>
      </w:r>
      <w:r w:rsidR="00EA17A1" w:rsidRPr="007A5CB4">
        <w:rPr>
          <w:rFonts w:ascii="Arial" w:hAnsi="Arial" w:cs="Arial"/>
          <w:sz w:val="22"/>
          <w:szCs w:val="22"/>
        </w:rPr>
        <w:t>ve</w:t>
      </w:r>
      <w:r w:rsidRPr="007A5CB4">
        <w:rPr>
          <w:rFonts w:ascii="Arial" w:hAnsi="Arial" w:cs="Arial"/>
          <w:sz w:val="22"/>
          <w:szCs w:val="22"/>
        </w:rPr>
        <w:t xml:space="preserve"> been replaced by flexible group special conditions for the new applicable requirements from 40 CFR Part 62, Subpart OOO and 40 CFR Part 63, Subpart AAAA.</w:t>
      </w:r>
      <w:r w:rsidR="00CA522F" w:rsidRPr="007A5CB4">
        <w:rPr>
          <w:rFonts w:ascii="Arial" w:hAnsi="Arial" w:cs="Arial"/>
          <w:sz w:val="22"/>
          <w:szCs w:val="22"/>
        </w:rPr>
        <w:t xml:space="preserve">  </w:t>
      </w:r>
      <w:r w:rsidRPr="007A5CB4">
        <w:rPr>
          <w:rFonts w:ascii="Arial" w:hAnsi="Arial" w:cs="Arial"/>
          <w:sz w:val="22"/>
          <w:szCs w:val="22"/>
        </w:rPr>
        <w:lastRenderedPageBreak/>
        <w:t>Additionally, Appendix 7 in Section 1 of the ROP has been updated with 40 CFR Part 62, Subpart OOO and 40 CFR Part 63, Subpart AAAA requirements.</w:t>
      </w:r>
    </w:p>
    <w:p w14:paraId="616065E2" w14:textId="77777777" w:rsidR="00A63F93" w:rsidRPr="007A5CB4" w:rsidRDefault="00A63F93" w:rsidP="00A63F93">
      <w:pPr>
        <w:textAlignment w:val="baseline"/>
        <w:rPr>
          <w:rFonts w:ascii="Arial" w:hAnsi="Arial" w:cs="Arial"/>
          <w:sz w:val="22"/>
          <w:szCs w:val="22"/>
        </w:rPr>
      </w:pPr>
      <w:r w:rsidRPr="007A5CB4">
        <w:rPr>
          <w:rFonts w:ascii="Arial" w:hAnsi="Arial" w:cs="Arial"/>
          <w:sz w:val="22"/>
          <w:szCs w:val="22"/>
        </w:rPr>
        <w:t> </w:t>
      </w:r>
    </w:p>
    <w:p w14:paraId="4A317F1E" w14:textId="77777777" w:rsidR="00A63F93" w:rsidRPr="007A5CB4" w:rsidRDefault="00A63F93" w:rsidP="00CA522F">
      <w:pPr>
        <w:jc w:val="both"/>
        <w:textAlignment w:val="baseline"/>
        <w:rPr>
          <w:rFonts w:ascii="Arial" w:hAnsi="Arial" w:cs="Arial"/>
          <w:sz w:val="18"/>
          <w:szCs w:val="18"/>
        </w:rPr>
      </w:pPr>
      <w:r w:rsidRPr="007A5CB4">
        <w:rPr>
          <w:rFonts w:ascii="Arial" w:hAnsi="Arial" w:cs="Arial"/>
          <w:sz w:val="22"/>
          <w:szCs w:val="22"/>
        </w:rPr>
        <w:t>SECTION 1:</w:t>
      </w:r>
    </w:p>
    <w:p w14:paraId="67E690F1"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EULANDFILL-1 has been replaced by FGLANDFILL-OOO-1 and FGLANDFILL-AAAA-1.</w:t>
      </w:r>
    </w:p>
    <w:p w14:paraId="13534EBC"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EUACTIVECOLL-1 has been replaced by FGACTIVECOLL-OOO-1 and FGACTIVECOLL-AAAA-1.</w:t>
      </w:r>
    </w:p>
    <w:p w14:paraId="7E004C53"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EUOPENFLARE-1 has been replaced by FGOPENFLARE-OOO-1 and FGOPENFLARE-AAAA-1.</w:t>
      </w:r>
    </w:p>
    <w:p w14:paraId="6C7CF7AC" w14:textId="78169BBE"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 xml:space="preserve">EUASBESTOS-1 has been updated with the requirements from 40 CFR Part 62, Subpart OOO in Special Conditions IV.1 and VI.3 replacing functionally identical but obsolete requirements from 40 CFR Part 60, Subpart WWW. </w:t>
      </w:r>
    </w:p>
    <w:p w14:paraId="11367481" w14:textId="77777777" w:rsidR="00A63F93" w:rsidRPr="007A5CB4" w:rsidRDefault="00A63F93" w:rsidP="00CA522F">
      <w:pPr>
        <w:jc w:val="both"/>
        <w:textAlignment w:val="baseline"/>
        <w:rPr>
          <w:rFonts w:ascii="Arial" w:hAnsi="Arial" w:cs="Arial"/>
          <w:sz w:val="22"/>
          <w:szCs w:val="22"/>
        </w:rPr>
      </w:pPr>
    </w:p>
    <w:p w14:paraId="71202571"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APPENDIX 7-1</w:t>
      </w:r>
    </w:p>
    <w:p w14:paraId="7949632C"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Revision to the Appendix was made to incorporate the emission calculations for 40 CFR Part 62, Subpart OOO and 40 CFR Part 63, Subpart AAAA requirements.</w:t>
      </w:r>
    </w:p>
    <w:p w14:paraId="0F6E8A65" w14:textId="77777777" w:rsidR="00A63F93" w:rsidRPr="007A5CB4" w:rsidRDefault="00A63F93" w:rsidP="00CA522F">
      <w:pPr>
        <w:jc w:val="both"/>
        <w:textAlignment w:val="baseline"/>
        <w:rPr>
          <w:rFonts w:ascii="Arial" w:hAnsi="Arial" w:cs="Arial"/>
          <w:sz w:val="22"/>
          <w:szCs w:val="22"/>
        </w:rPr>
      </w:pPr>
    </w:p>
    <w:p w14:paraId="1EBFFE77"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APPENDIX 9-1</w:t>
      </w:r>
    </w:p>
    <w:p w14:paraId="4691D06E"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Removed requirement for Start-up, Shutdown and Malfunction (SSM) Plan for the active landfill gas collection system because no longer an applicable requirement of 40 CFR Part 63, Subpart AAAA.</w:t>
      </w:r>
    </w:p>
    <w:p w14:paraId="62F5E473" w14:textId="77777777" w:rsidR="00A63F93" w:rsidRPr="007A5CB4" w:rsidRDefault="00A63F93" w:rsidP="00CA522F">
      <w:pPr>
        <w:jc w:val="both"/>
        <w:textAlignment w:val="baseline"/>
        <w:rPr>
          <w:rFonts w:ascii="Arial" w:hAnsi="Arial" w:cs="Arial"/>
          <w:sz w:val="22"/>
          <w:szCs w:val="22"/>
        </w:rPr>
      </w:pPr>
    </w:p>
    <w:p w14:paraId="0E49FD7A"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SECTION 2:</w:t>
      </w:r>
    </w:p>
    <w:p w14:paraId="478DE1CC" w14:textId="2767B305"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 xml:space="preserve">EUTREATMENTSYS-2 has been replaced by FGTREATMENTSYS-OOO-2 and FGTREATMENTSYS-AAAA-2. </w:t>
      </w:r>
    </w:p>
    <w:p w14:paraId="291C3CF5" w14:textId="77777777" w:rsidR="00A63F93" w:rsidRPr="007A5CB4" w:rsidRDefault="00A63F93" w:rsidP="00CA522F">
      <w:pPr>
        <w:jc w:val="both"/>
        <w:textAlignment w:val="baseline"/>
        <w:rPr>
          <w:rFonts w:ascii="Arial" w:hAnsi="Arial" w:cs="Arial"/>
          <w:sz w:val="22"/>
          <w:szCs w:val="22"/>
        </w:rPr>
      </w:pPr>
    </w:p>
    <w:p w14:paraId="3B5B416B" w14:textId="77777777"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APPENDIX 9-2</w:t>
      </w:r>
    </w:p>
    <w:p w14:paraId="36E98B7A" w14:textId="2D3F2FE9" w:rsidR="00A63F93" w:rsidRPr="007A5CB4" w:rsidRDefault="00A63F93" w:rsidP="00CA522F">
      <w:pPr>
        <w:jc w:val="both"/>
        <w:textAlignment w:val="baseline"/>
        <w:rPr>
          <w:rFonts w:ascii="Arial" w:hAnsi="Arial" w:cs="Arial"/>
          <w:sz w:val="22"/>
          <w:szCs w:val="22"/>
        </w:rPr>
      </w:pPr>
      <w:r w:rsidRPr="007A5CB4">
        <w:rPr>
          <w:rFonts w:ascii="Arial" w:hAnsi="Arial" w:cs="Arial"/>
          <w:sz w:val="22"/>
          <w:szCs w:val="22"/>
        </w:rPr>
        <w:t>Removed the reference to a Start-up, Shutdown and Malfunction Plan because this is no longer an applicable requirement of 40 CFR Part 63, Subpart AAAA.</w:t>
      </w:r>
    </w:p>
    <w:p w14:paraId="3898867C" w14:textId="77777777" w:rsidR="00A63F93" w:rsidRPr="007A5CB4" w:rsidRDefault="00A63F93" w:rsidP="00CA522F">
      <w:pPr>
        <w:jc w:val="both"/>
        <w:textAlignment w:val="baseline"/>
        <w:rPr>
          <w:rFonts w:ascii="Arial" w:hAnsi="Arial" w:cs="Arial"/>
          <w:sz w:val="18"/>
          <w:szCs w:val="18"/>
        </w:rPr>
      </w:pPr>
    </w:p>
    <w:p w14:paraId="7A703C98" w14:textId="77777777" w:rsidR="00D77C42" w:rsidRPr="007A5CB4" w:rsidRDefault="00D77C42" w:rsidP="00CA522F">
      <w:pPr>
        <w:jc w:val="both"/>
        <w:rPr>
          <w:rFonts w:ascii="Arial" w:hAnsi="Arial"/>
          <w:b/>
          <w:sz w:val="22"/>
          <w:u w:val="single"/>
        </w:rPr>
      </w:pPr>
      <w:r w:rsidRPr="007A5CB4">
        <w:rPr>
          <w:rFonts w:ascii="Arial" w:hAnsi="Arial"/>
          <w:b/>
          <w:sz w:val="22"/>
          <w:u w:val="single"/>
        </w:rPr>
        <w:t>Action Taken by the Department</w:t>
      </w:r>
    </w:p>
    <w:p w14:paraId="3ED18EB3" w14:textId="77777777" w:rsidR="00D77C42" w:rsidRPr="007A5CB4" w:rsidRDefault="00D77C42">
      <w:pPr>
        <w:rPr>
          <w:rFonts w:ascii="Arial" w:hAnsi="Arial"/>
          <w:sz w:val="22"/>
        </w:rPr>
      </w:pPr>
    </w:p>
    <w:p w14:paraId="085C500F" w14:textId="49DE12E7" w:rsidR="00D77C42" w:rsidRPr="007A5CB4" w:rsidRDefault="00D77C42">
      <w:pPr>
        <w:jc w:val="both"/>
        <w:rPr>
          <w:rFonts w:ascii="Arial" w:hAnsi="Arial"/>
          <w:sz w:val="22"/>
        </w:rPr>
      </w:pPr>
      <w:r w:rsidRPr="007A5CB4">
        <w:rPr>
          <w:rFonts w:ascii="Arial" w:hAnsi="Arial"/>
          <w:sz w:val="22"/>
        </w:rPr>
        <w:t xml:space="preserve">The AQD proposes to approve this change to </w:t>
      </w:r>
      <w:smartTag w:uri="urn:schemas-microsoft-com:office:smarttags" w:element="stockticker">
        <w:r w:rsidRPr="007A5CB4">
          <w:rPr>
            <w:rFonts w:ascii="Arial" w:hAnsi="Arial"/>
            <w:sz w:val="22"/>
          </w:rPr>
          <w:t>ROP</w:t>
        </w:r>
      </w:smartTag>
      <w:r w:rsidRPr="007A5CB4">
        <w:rPr>
          <w:rFonts w:ascii="Arial" w:hAnsi="Arial"/>
          <w:sz w:val="22"/>
        </w:rPr>
        <w:t xml:space="preserve"> No. </w:t>
      </w:r>
      <w:r w:rsidR="00A63F93" w:rsidRPr="007A5CB4">
        <w:rPr>
          <w:rFonts w:ascii="Arial" w:hAnsi="Arial" w:cs="Arial"/>
          <w:sz w:val="22"/>
          <w:szCs w:val="22"/>
        </w:rPr>
        <w:t>MI-ROP-N2369-2020</w:t>
      </w:r>
      <w:r w:rsidRPr="007A5CB4">
        <w:rPr>
          <w:rFonts w:ascii="Arial" w:hAnsi="Arial"/>
          <w:sz w:val="22"/>
        </w:rPr>
        <w:t xml:space="preserve">, which was reopened by the AQD to incorporate </w:t>
      </w:r>
      <w:r w:rsidR="00A63F93" w:rsidRPr="007A5CB4">
        <w:rPr>
          <w:rFonts w:ascii="Arial" w:hAnsi="Arial" w:cs="Arial"/>
          <w:sz w:val="22"/>
          <w:szCs w:val="22"/>
        </w:rPr>
        <w:t>applicable requirements associated with 40 CFR Part 62, Subpart OOO and 40 CFR Part 63, Subpart AAAA.</w:t>
      </w:r>
      <w:r w:rsidRPr="007A5CB4">
        <w:rPr>
          <w:rFonts w:ascii="Arial" w:hAnsi="Arial"/>
          <w:sz w:val="22"/>
          <w:szCs w:val="22"/>
        </w:rPr>
        <w:t xml:space="preserve">  A final decision on the approval of</w:t>
      </w:r>
      <w:r w:rsidRPr="007A5CB4">
        <w:rPr>
          <w:rFonts w:ascii="Arial" w:hAnsi="Arial"/>
          <w:sz w:val="22"/>
        </w:rPr>
        <w:t xml:space="preserve"> the revised </w:t>
      </w:r>
      <w:smartTag w:uri="urn:schemas-microsoft-com:office:smarttags" w:element="stockticker">
        <w:r w:rsidRPr="007A5CB4">
          <w:rPr>
            <w:rFonts w:ascii="Arial" w:hAnsi="Arial"/>
            <w:sz w:val="22"/>
          </w:rPr>
          <w:t>ROP</w:t>
        </w:r>
      </w:smartTag>
      <w:r w:rsidRPr="007A5CB4">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sidRPr="007A5CB4">
          <w:rPr>
            <w:rFonts w:ascii="Arial" w:hAnsi="Arial"/>
            <w:sz w:val="22"/>
          </w:rPr>
          <w:t>ROP</w:t>
        </w:r>
      </w:smartTag>
      <w:r w:rsidRPr="007A5CB4">
        <w:rPr>
          <w:rFonts w:ascii="Arial" w:hAnsi="Arial"/>
          <w:sz w:val="22"/>
        </w:rPr>
        <w:t xml:space="preserve"> and the United States Environmental Protection Agency (USEPA) has been allowed 45 days to review the proposed changes to the </w:t>
      </w:r>
      <w:smartTag w:uri="urn:schemas-microsoft-com:office:smarttags" w:element="stockticker">
        <w:r w:rsidRPr="007A5CB4">
          <w:rPr>
            <w:rFonts w:ascii="Arial" w:hAnsi="Arial"/>
            <w:sz w:val="22"/>
          </w:rPr>
          <w:t>ROP</w:t>
        </w:r>
      </w:smartTag>
      <w:r w:rsidRPr="007A5CB4">
        <w:rPr>
          <w:rFonts w:ascii="Arial" w:hAnsi="Arial"/>
          <w:sz w:val="22"/>
        </w:rPr>
        <w:t xml:space="preserve">.  </w:t>
      </w:r>
      <w:r w:rsidRPr="007A5CB4">
        <w:rPr>
          <w:rFonts w:ascii="Arial" w:hAnsi="Arial" w:cs="Arial"/>
          <w:sz w:val="22"/>
          <w:szCs w:val="22"/>
        </w:rPr>
        <w:t xml:space="preserve">The delegated decision maker for the AQD is </w:t>
      </w:r>
      <w:r w:rsidR="00A63F93" w:rsidRPr="007A5CB4">
        <w:rPr>
          <w:rFonts w:ascii="Arial" w:hAnsi="Arial" w:cs="Arial"/>
          <w:sz w:val="22"/>
          <w:szCs w:val="22"/>
        </w:rPr>
        <w:t>Scott Miller</w:t>
      </w:r>
      <w:r w:rsidRPr="007A5CB4">
        <w:rPr>
          <w:rFonts w:ascii="Arial" w:hAnsi="Arial" w:cs="Arial"/>
          <w:sz w:val="22"/>
          <w:szCs w:val="22"/>
        </w:rPr>
        <w:t xml:space="preserve">, </w:t>
      </w:r>
      <w:r w:rsidR="00A63F93" w:rsidRPr="007A5CB4">
        <w:rPr>
          <w:rFonts w:ascii="Arial" w:hAnsi="Arial" w:cs="Arial"/>
          <w:sz w:val="22"/>
          <w:szCs w:val="22"/>
        </w:rPr>
        <w:t>Jackson</w:t>
      </w:r>
      <w:r w:rsidRPr="007A5CB4">
        <w:rPr>
          <w:rFonts w:ascii="Arial" w:hAnsi="Arial" w:cs="Arial"/>
          <w:sz w:val="22"/>
          <w:szCs w:val="22"/>
        </w:rPr>
        <w:t xml:space="preserve"> District Supervisor.  T</w:t>
      </w:r>
      <w:r w:rsidRPr="007A5CB4">
        <w:rPr>
          <w:rFonts w:ascii="Arial" w:hAnsi="Arial"/>
          <w:sz w:val="22"/>
        </w:rPr>
        <w:t xml:space="preserve">he final determination for approval of the revised </w:t>
      </w:r>
      <w:smartTag w:uri="urn:schemas-microsoft-com:office:smarttags" w:element="stockticker">
        <w:r w:rsidRPr="007A5CB4">
          <w:rPr>
            <w:rFonts w:ascii="Arial" w:hAnsi="Arial"/>
            <w:sz w:val="22"/>
          </w:rPr>
          <w:t>ROP</w:t>
        </w:r>
      </w:smartTag>
      <w:r w:rsidRPr="007A5CB4">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57B25473" w14:textId="151F1B53" w:rsidR="00C53F75" w:rsidRPr="007A5CB4" w:rsidRDefault="00C53F75">
      <w:pPr>
        <w:rPr>
          <w:rFonts w:ascii="Arial" w:hAnsi="Arial" w:cs="Arial"/>
          <w:sz w:val="22"/>
        </w:rPr>
      </w:pPr>
      <w:r w:rsidRPr="007A5CB4">
        <w:rPr>
          <w:rFonts w:ascii="Arial" w:hAnsi="Arial" w:cs="Arial"/>
          <w:sz w:val="22"/>
        </w:rPr>
        <w:br w:type="page"/>
      </w:r>
    </w:p>
    <w:p w14:paraId="163DC6A0" w14:textId="77777777" w:rsidR="00C53F75" w:rsidRPr="007A5CB4" w:rsidRDefault="00C53F7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A5CB4" w:rsidRPr="007A5CB4" w14:paraId="19388296" w14:textId="77777777" w:rsidTr="00B06671">
        <w:tc>
          <w:tcPr>
            <w:tcW w:w="2250" w:type="dxa"/>
          </w:tcPr>
          <w:p w14:paraId="5AF9B214" w14:textId="77777777" w:rsidR="00C53F75" w:rsidRPr="007A5CB4" w:rsidRDefault="00C53F75" w:rsidP="00035829">
            <w:pPr>
              <w:jc w:val="center"/>
              <w:rPr>
                <w:rFonts w:ascii="Arial" w:hAnsi="Arial"/>
                <w:sz w:val="16"/>
              </w:rPr>
            </w:pPr>
          </w:p>
        </w:tc>
        <w:tc>
          <w:tcPr>
            <w:tcW w:w="5670" w:type="dxa"/>
          </w:tcPr>
          <w:p w14:paraId="38318DD2" w14:textId="77777777" w:rsidR="00C53F75" w:rsidRPr="007A5CB4" w:rsidRDefault="00C53F75" w:rsidP="002470CE">
            <w:pPr>
              <w:ind w:left="-108" w:right="-108"/>
              <w:jc w:val="center"/>
              <w:rPr>
                <w:rFonts w:ascii="Arial" w:hAnsi="Arial"/>
              </w:rPr>
            </w:pPr>
            <w:r w:rsidRPr="007A5CB4">
              <w:rPr>
                <w:rFonts w:ascii="Arial" w:hAnsi="Arial"/>
              </w:rPr>
              <w:t>Michigan Department of Environment,</w:t>
            </w:r>
          </w:p>
          <w:p w14:paraId="601A81FC" w14:textId="77777777" w:rsidR="00C53F75" w:rsidRPr="007A5CB4" w:rsidRDefault="00C53F75" w:rsidP="002470CE">
            <w:pPr>
              <w:ind w:left="-108" w:right="-108"/>
              <w:jc w:val="center"/>
              <w:rPr>
                <w:rFonts w:ascii="Arial" w:hAnsi="Arial"/>
              </w:rPr>
            </w:pPr>
            <w:r w:rsidRPr="007A5CB4">
              <w:rPr>
                <w:rFonts w:ascii="Arial" w:hAnsi="Arial"/>
              </w:rPr>
              <w:t>Great Lakes, and Energy</w:t>
            </w:r>
          </w:p>
          <w:p w14:paraId="73F9926F" w14:textId="77777777" w:rsidR="00C53F75" w:rsidRPr="007A5CB4" w:rsidRDefault="00C53F75" w:rsidP="00035829">
            <w:pPr>
              <w:jc w:val="center"/>
              <w:rPr>
                <w:rFonts w:ascii="Arial" w:hAnsi="Arial"/>
                <w:sz w:val="16"/>
              </w:rPr>
            </w:pPr>
            <w:r w:rsidRPr="007A5CB4">
              <w:rPr>
                <w:rFonts w:ascii="Arial" w:hAnsi="Arial"/>
              </w:rPr>
              <w:t>Air Quality Division</w:t>
            </w:r>
          </w:p>
        </w:tc>
        <w:tc>
          <w:tcPr>
            <w:tcW w:w="2430" w:type="dxa"/>
          </w:tcPr>
          <w:p w14:paraId="4873B01F" w14:textId="77777777" w:rsidR="00C53F75" w:rsidRPr="007A5CB4" w:rsidRDefault="00C53F75" w:rsidP="00035829">
            <w:pPr>
              <w:jc w:val="center"/>
              <w:rPr>
                <w:rFonts w:ascii="Arial" w:hAnsi="Arial"/>
                <w:sz w:val="16"/>
              </w:rPr>
            </w:pPr>
          </w:p>
        </w:tc>
      </w:tr>
      <w:tr w:rsidR="007A5CB4" w:rsidRPr="007A5CB4" w14:paraId="07B534DE" w14:textId="77777777" w:rsidTr="00B06671">
        <w:trPr>
          <w:cantSplit/>
          <w:trHeight w:val="333"/>
        </w:trPr>
        <w:tc>
          <w:tcPr>
            <w:tcW w:w="2250" w:type="dxa"/>
          </w:tcPr>
          <w:p w14:paraId="27F6687F" w14:textId="77777777" w:rsidR="00C53F75" w:rsidRPr="007A5CB4" w:rsidRDefault="00C53F75" w:rsidP="00035829">
            <w:pPr>
              <w:pStyle w:val="Header"/>
              <w:jc w:val="center"/>
              <w:rPr>
                <w:rFonts w:ascii="Arial" w:hAnsi="Arial"/>
                <w:b/>
                <w:sz w:val="16"/>
              </w:rPr>
            </w:pPr>
            <w:r w:rsidRPr="007A5CB4">
              <w:rPr>
                <w:rFonts w:ascii="Arial" w:hAnsi="Arial"/>
                <w:b/>
                <w:sz w:val="16"/>
              </w:rPr>
              <w:t>State Registration Number</w:t>
            </w:r>
          </w:p>
        </w:tc>
        <w:tc>
          <w:tcPr>
            <w:tcW w:w="5670" w:type="dxa"/>
          </w:tcPr>
          <w:p w14:paraId="331385DD" w14:textId="77777777" w:rsidR="00C53F75" w:rsidRPr="007A5CB4" w:rsidRDefault="00C53F75" w:rsidP="00035829">
            <w:pPr>
              <w:jc w:val="center"/>
              <w:rPr>
                <w:rFonts w:ascii="Arial" w:hAnsi="Arial"/>
                <w:b/>
                <w:sz w:val="28"/>
              </w:rPr>
            </w:pPr>
            <w:r w:rsidRPr="007A5CB4">
              <w:rPr>
                <w:rFonts w:ascii="Arial" w:hAnsi="Arial"/>
                <w:b/>
                <w:sz w:val="28"/>
              </w:rPr>
              <w:t>RENEWABLE OPERATING PERMIT</w:t>
            </w:r>
          </w:p>
        </w:tc>
        <w:tc>
          <w:tcPr>
            <w:tcW w:w="2430" w:type="dxa"/>
          </w:tcPr>
          <w:p w14:paraId="0F032BD5" w14:textId="77777777" w:rsidR="00C53F75" w:rsidRPr="007A5CB4" w:rsidRDefault="00C53F75" w:rsidP="00035829">
            <w:pPr>
              <w:jc w:val="center"/>
              <w:rPr>
                <w:rFonts w:ascii="Arial" w:hAnsi="Arial"/>
                <w:b/>
                <w:sz w:val="16"/>
              </w:rPr>
            </w:pPr>
            <w:r w:rsidRPr="007A5CB4">
              <w:rPr>
                <w:rFonts w:ascii="Arial" w:hAnsi="Arial"/>
                <w:b/>
                <w:sz w:val="16"/>
              </w:rPr>
              <w:t>ROP Number</w:t>
            </w:r>
          </w:p>
        </w:tc>
      </w:tr>
      <w:tr w:rsidR="00C53F75" w:rsidRPr="007A5CB4" w14:paraId="23D4F040" w14:textId="77777777" w:rsidTr="00B06671">
        <w:trPr>
          <w:cantSplit/>
          <w:trHeight w:val="428"/>
        </w:trPr>
        <w:tc>
          <w:tcPr>
            <w:tcW w:w="2250" w:type="dxa"/>
            <w:tcBorders>
              <w:bottom w:val="nil"/>
            </w:tcBorders>
          </w:tcPr>
          <w:p w14:paraId="6E3029F1" w14:textId="0F22EB87" w:rsidR="00C53F75" w:rsidRPr="007A5CB4" w:rsidRDefault="00C53F75" w:rsidP="003C0142">
            <w:pPr>
              <w:pStyle w:val="Header"/>
              <w:jc w:val="center"/>
              <w:rPr>
                <w:rFonts w:ascii="Arial" w:hAnsi="Arial"/>
                <w:bCs/>
                <w:sz w:val="22"/>
                <w:szCs w:val="22"/>
              </w:rPr>
            </w:pPr>
            <w:bookmarkStart w:id="42" w:name="Text28"/>
            <w:r w:rsidRPr="007A5CB4">
              <w:rPr>
                <w:rFonts w:ascii="Arial" w:hAnsi="Arial"/>
                <w:bCs/>
                <w:noProof/>
                <w:sz w:val="22"/>
                <w:szCs w:val="22"/>
              </w:rPr>
              <w:t>N2369</w:t>
            </w:r>
            <w:bookmarkEnd w:id="42"/>
          </w:p>
        </w:tc>
        <w:tc>
          <w:tcPr>
            <w:tcW w:w="5670" w:type="dxa"/>
            <w:tcBorders>
              <w:bottom w:val="nil"/>
            </w:tcBorders>
          </w:tcPr>
          <w:p w14:paraId="48C5F08C" w14:textId="0F7CB56E" w:rsidR="00C53F75" w:rsidRPr="007A5CB4" w:rsidRDefault="00C53F75" w:rsidP="004D74D3">
            <w:pPr>
              <w:pStyle w:val="Heading1"/>
              <w:spacing w:before="120"/>
              <w:rPr>
                <w:sz w:val="22"/>
              </w:rPr>
            </w:pPr>
            <w:bookmarkStart w:id="43" w:name="_Toc121127054"/>
            <w:r w:rsidRPr="007A5CB4">
              <w:rPr>
                <w:rFonts w:cs="Arial"/>
                <w:noProof/>
                <w:sz w:val="22"/>
                <w:szCs w:val="22"/>
              </w:rPr>
              <w:t>JUNE 29, 2022</w:t>
            </w:r>
            <w:r w:rsidRPr="007A5CB4">
              <w:rPr>
                <w:sz w:val="22"/>
              </w:rPr>
              <w:t xml:space="preserve"> - STAFF REPORT ADDENDUM FOR RULE 217(2) REOPENING</w:t>
            </w:r>
            <w:bookmarkEnd w:id="43"/>
          </w:p>
        </w:tc>
        <w:tc>
          <w:tcPr>
            <w:tcW w:w="2430" w:type="dxa"/>
            <w:tcBorders>
              <w:bottom w:val="nil"/>
            </w:tcBorders>
          </w:tcPr>
          <w:p w14:paraId="4F7DAFFA" w14:textId="67F5D413" w:rsidR="00C53F75" w:rsidRPr="007A5CB4" w:rsidRDefault="00C53F75" w:rsidP="00035829">
            <w:pPr>
              <w:pStyle w:val="Header"/>
              <w:jc w:val="center"/>
              <w:rPr>
                <w:rFonts w:ascii="Arial" w:hAnsi="Arial"/>
                <w:sz w:val="22"/>
                <w:szCs w:val="22"/>
              </w:rPr>
            </w:pPr>
            <w:r w:rsidRPr="007A5CB4">
              <w:rPr>
                <w:rFonts w:ascii="Arial" w:hAnsi="Arial" w:cs="Arial"/>
                <w:noProof/>
                <w:sz w:val="22"/>
                <w:szCs w:val="22"/>
              </w:rPr>
              <w:t>MI-ROP-N2369-2020a</w:t>
            </w:r>
          </w:p>
        </w:tc>
      </w:tr>
    </w:tbl>
    <w:p w14:paraId="3B118657" w14:textId="77777777" w:rsidR="00C53F75" w:rsidRPr="007A5CB4" w:rsidRDefault="00C53F75">
      <w:pPr>
        <w:jc w:val="both"/>
        <w:rPr>
          <w:rFonts w:ascii="Arial" w:hAnsi="Arial"/>
          <w:sz w:val="22"/>
        </w:rPr>
      </w:pPr>
    </w:p>
    <w:p w14:paraId="2A5B8F33" w14:textId="77777777" w:rsidR="00C53F75" w:rsidRPr="007A5CB4" w:rsidRDefault="00C53F75">
      <w:pPr>
        <w:rPr>
          <w:rFonts w:ascii="Arial" w:hAnsi="Arial"/>
          <w:b/>
          <w:sz w:val="22"/>
          <w:u w:val="single"/>
        </w:rPr>
      </w:pPr>
      <w:r w:rsidRPr="007A5CB4">
        <w:rPr>
          <w:rFonts w:ascii="Arial" w:hAnsi="Arial"/>
          <w:b/>
          <w:sz w:val="22"/>
          <w:u w:val="single"/>
        </w:rPr>
        <w:t>Purpose</w:t>
      </w:r>
    </w:p>
    <w:p w14:paraId="159157F8" w14:textId="77777777" w:rsidR="00C53F75" w:rsidRPr="007A5CB4" w:rsidRDefault="00C53F75">
      <w:pPr>
        <w:jc w:val="both"/>
        <w:rPr>
          <w:rFonts w:ascii="Arial" w:hAnsi="Arial"/>
          <w:sz w:val="22"/>
        </w:rPr>
      </w:pPr>
    </w:p>
    <w:p w14:paraId="03E880AA" w14:textId="1A9FDDB1" w:rsidR="00C53F75" w:rsidRPr="007A5CB4" w:rsidRDefault="00C53F75">
      <w:pPr>
        <w:jc w:val="both"/>
        <w:rPr>
          <w:rFonts w:ascii="Arial" w:hAnsi="Arial"/>
          <w:sz w:val="22"/>
        </w:rPr>
      </w:pPr>
      <w:r w:rsidRPr="007A5CB4">
        <w:rPr>
          <w:rFonts w:ascii="Arial" w:hAnsi="Arial"/>
          <w:sz w:val="22"/>
        </w:rPr>
        <w:t xml:space="preserve">A Staff Report dated </w:t>
      </w:r>
      <w:r w:rsidRPr="007A5CB4">
        <w:rPr>
          <w:rFonts w:ascii="Arial" w:hAnsi="Arial" w:cs="Arial"/>
          <w:sz w:val="22"/>
          <w:szCs w:val="22"/>
        </w:rPr>
        <w:t>May 23, 2022</w:t>
      </w:r>
      <w:r w:rsidRPr="007A5CB4">
        <w:rPr>
          <w:rFonts w:ascii="Arial" w:hAnsi="Arial"/>
          <w:sz w:val="22"/>
        </w:rPr>
        <w:t>, was developed to set forth the applicable requirements and factual basis for the draft reopening to Renewable Operating Permit’s (</w:t>
      </w:r>
      <w:smartTag w:uri="urn:schemas-microsoft-com:office:smarttags" w:element="stockticker">
        <w:r w:rsidRPr="007A5CB4">
          <w:rPr>
            <w:rFonts w:ascii="Arial" w:hAnsi="Arial"/>
            <w:sz w:val="22"/>
          </w:rPr>
          <w:t>ROP</w:t>
        </w:r>
      </w:smartTag>
      <w:r w:rsidRPr="007A5CB4">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sidRPr="007A5CB4">
          <w:rPr>
            <w:rFonts w:ascii="Arial" w:hAnsi="Arial"/>
            <w:sz w:val="22"/>
          </w:rPr>
          <w:t>ROP</w:t>
        </w:r>
      </w:smartTag>
      <w:r w:rsidRPr="007A5CB4">
        <w:rPr>
          <w:rFonts w:ascii="Arial" w:hAnsi="Arial"/>
          <w:sz w:val="22"/>
        </w:rPr>
        <w:t xml:space="preserve"> reopening during the 30-day public and affected state(s) comment period as described in Rule 214(3) and (4).  In addition, this addendum describes any changes to the proposed </w:t>
      </w:r>
      <w:smartTag w:uri="urn:schemas-microsoft-com:office:smarttags" w:element="stockticker">
        <w:r w:rsidRPr="007A5CB4">
          <w:rPr>
            <w:rFonts w:ascii="Arial" w:hAnsi="Arial"/>
            <w:sz w:val="22"/>
          </w:rPr>
          <w:t>ROP</w:t>
        </w:r>
      </w:smartTag>
      <w:r w:rsidRPr="007A5CB4">
        <w:rPr>
          <w:rFonts w:ascii="Arial" w:hAnsi="Arial"/>
          <w:sz w:val="22"/>
        </w:rPr>
        <w:t xml:space="preserve"> reopening resulting from these pertinent comments.</w:t>
      </w:r>
    </w:p>
    <w:p w14:paraId="099CBCBF" w14:textId="77777777" w:rsidR="00C53F75" w:rsidRPr="007A5CB4" w:rsidRDefault="00C53F75">
      <w:pPr>
        <w:jc w:val="both"/>
        <w:rPr>
          <w:rFonts w:ascii="Arial" w:hAnsi="Arial"/>
          <w:sz w:val="22"/>
        </w:rPr>
      </w:pPr>
    </w:p>
    <w:p w14:paraId="5D01ADB2" w14:textId="77777777" w:rsidR="00C53F75" w:rsidRPr="007A5CB4" w:rsidRDefault="00C53F75">
      <w:pPr>
        <w:rPr>
          <w:rFonts w:ascii="Arial" w:hAnsi="Arial"/>
          <w:b/>
          <w:sz w:val="22"/>
          <w:u w:val="single"/>
        </w:rPr>
      </w:pPr>
      <w:r w:rsidRPr="007A5CB4">
        <w:rPr>
          <w:rFonts w:ascii="Arial" w:hAnsi="Arial"/>
          <w:b/>
          <w:sz w:val="22"/>
          <w:u w:val="single"/>
        </w:rPr>
        <w:t>General Information</w:t>
      </w:r>
    </w:p>
    <w:p w14:paraId="24717C5A" w14:textId="77777777" w:rsidR="00C53F75" w:rsidRPr="007A5CB4" w:rsidRDefault="00C53F75">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5CB4" w:rsidRPr="007A5CB4" w14:paraId="3ED41314" w14:textId="77777777" w:rsidTr="00C53F75">
        <w:tc>
          <w:tcPr>
            <w:tcW w:w="4464" w:type="dxa"/>
          </w:tcPr>
          <w:p w14:paraId="30BC57BF" w14:textId="09F05B2B" w:rsidR="00C53F75" w:rsidRPr="007A5CB4" w:rsidRDefault="00C53F75" w:rsidP="00C53F75">
            <w:pPr>
              <w:rPr>
                <w:rFonts w:ascii="Arial" w:hAnsi="Arial"/>
                <w:sz w:val="22"/>
              </w:rPr>
            </w:pPr>
            <w:r w:rsidRPr="007A5CB4">
              <w:rPr>
                <w:rFonts w:ascii="Arial" w:hAnsi="Arial"/>
                <w:sz w:val="22"/>
              </w:rPr>
              <w:t>Responsible Official Section 1:</w:t>
            </w:r>
          </w:p>
        </w:tc>
        <w:tc>
          <w:tcPr>
            <w:tcW w:w="5796" w:type="dxa"/>
          </w:tcPr>
          <w:p w14:paraId="702700B5" w14:textId="77777777" w:rsidR="00C53F75" w:rsidRPr="007A5CB4" w:rsidRDefault="00C53F75" w:rsidP="00C53F75">
            <w:pPr>
              <w:rPr>
                <w:rFonts w:ascii="Arial" w:hAnsi="Arial" w:cs="Arial"/>
                <w:sz w:val="22"/>
                <w:szCs w:val="22"/>
              </w:rPr>
            </w:pPr>
            <w:r w:rsidRPr="007A5CB4">
              <w:rPr>
                <w:rFonts w:ascii="Arial" w:hAnsi="Arial" w:cs="Arial"/>
                <w:sz w:val="22"/>
                <w:szCs w:val="22"/>
              </w:rPr>
              <w:t>Braxton Mashburn, General Manager</w:t>
            </w:r>
          </w:p>
          <w:p w14:paraId="58187F2F" w14:textId="2353068F" w:rsidR="00C53F75" w:rsidRPr="007A5CB4" w:rsidRDefault="00C53F75" w:rsidP="00C53F75">
            <w:pPr>
              <w:rPr>
                <w:rFonts w:ascii="Arial" w:hAnsi="Arial"/>
                <w:sz w:val="22"/>
              </w:rPr>
            </w:pPr>
            <w:r w:rsidRPr="007A5CB4">
              <w:rPr>
                <w:rFonts w:ascii="Arial" w:hAnsi="Arial" w:cs="Arial"/>
                <w:sz w:val="22"/>
                <w:szCs w:val="22"/>
              </w:rPr>
              <w:t>734-727-2115</w:t>
            </w:r>
          </w:p>
        </w:tc>
      </w:tr>
      <w:tr w:rsidR="007A5CB4" w:rsidRPr="007A5CB4" w14:paraId="0A722D82" w14:textId="77777777" w:rsidTr="00C53F75">
        <w:tc>
          <w:tcPr>
            <w:tcW w:w="4464" w:type="dxa"/>
          </w:tcPr>
          <w:p w14:paraId="4B44646F" w14:textId="432F5784" w:rsidR="00C53F75" w:rsidRPr="007A5CB4" w:rsidRDefault="00C53F75" w:rsidP="00C53F75">
            <w:pPr>
              <w:rPr>
                <w:rFonts w:ascii="Arial" w:hAnsi="Arial"/>
                <w:sz w:val="22"/>
              </w:rPr>
            </w:pPr>
            <w:r w:rsidRPr="007A5CB4">
              <w:rPr>
                <w:rFonts w:ascii="Arial" w:hAnsi="Arial"/>
                <w:sz w:val="22"/>
              </w:rPr>
              <w:t>Responsible Official Section 2:</w:t>
            </w:r>
          </w:p>
        </w:tc>
        <w:tc>
          <w:tcPr>
            <w:tcW w:w="5796" w:type="dxa"/>
          </w:tcPr>
          <w:p w14:paraId="0A3D4C4E" w14:textId="77777777" w:rsidR="00C53F75" w:rsidRPr="007A5CB4" w:rsidRDefault="00C53F75" w:rsidP="00C53F75">
            <w:pPr>
              <w:rPr>
                <w:rFonts w:ascii="Arial" w:hAnsi="Arial" w:cs="Arial"/>
                <w:sz w:val="22"/>
                <w:szCs w:val="22"/>
              </w:rPr>
            </w:pPr>
            <w:r w:rsidRPr="007A5CB4">
              <w:rPr>
                <w:rFonts w:ascii="Arial" w:hAnsi="Arial" w:cs="Arial"/>
                <w:sz w:val="22"/>
                <w:szCs w:val="22"/>
              </w:rPr>
              <w:t>Thomas Judge, Senior Vice President</w:t>
            </w:r>
          </w:p>
          <w:p w14:paraId="19CDE260" w14:textId="6CA50EA5" w:rsidR="00C53F75" w:rsidRPr="007A5CB4" w:rsidRDefault="00C53F75" w:rsidP="00C53F75">
            <w:pPr>
              <w:rPr>
                <w:rFonts w:ascii="Arial" w:hAnsi="Arial" w:cs="Arial"/>
                <w:sz w:val="22"/>
                <w:szCs w:val="22"/>
              </w:rPr>
            </w:pPr>
            <w:r w:rsidRPr="007A5CB4">
              <w:rPr>
                <w:rFonts w:ascii="Arial" w:hAnsi="Arial" w:cs="Arial"/>
                <w:sz w:val="22"/>
                <w:szCs w:val="22"/>
              </w:rPr>
              <w:t>484-788-3788</w:t>
            </w:r>
          </w:p>
        </w:tc>
      </w:tr>
      <w:tr w:rsidR="00C53F75" w:rsidRPr="007A5CB4" w14:paraId="787B44B7" w14:textId="77777777" w:rsidTr="00C53F75">
        <w:tc>
          <w:tcPr>
            <w:tcW w:w="4464" w:type="dxa"/>
          </w:tcPr>
          <w:p w14:paraId="68ECBA68" w14:textId="2AE3DD8A" w:rsidR="00C53F75" w:rsidRPr="007A5CB4" w:rsidRDefault="00C53F75" w:rsidP="00C53F75">
            <w:pPr>
              <w:rPr>
                <w:rFonts w:ascii="Arial" w:hAnsi="Arial"/>
                <w:sz w:val="22"/>
              </w:rPr>
            </w:pPr>
            <w:r w:rsidRPr="007A5CB4">
              <w:rPr>
                <w:rFonts w:ascii="Arial" w:hAnsi="Arial"/>
                <w:sz w:val="22"/>
              </w:rPr>
              <w:t>AQD Contact:</w:t>
            </w:r>
          </w:p>
        </w:tc>
        <w:tc>
          <w:tcPr>
            <w:tcW w:w="5796" w:type="dxa"/>
          </w:tcPr>
          <w:p w14:paraId="385C6A92" w14:textId="77777777" w:rsidR="00C53F75" w:rsidRPr="007A5CB4" w:rsidRDefault="00C53F75" w:rsidP="00C53F75">
            <w:pPr>
              <w:rPr>
                <w:rFonts w:ascii="Arial" w:hAnsi="Arial" w:cs="Arial"/>
                <w:sz w:val="22"/>
                <w:szCs w:val="22"/>
              </w:rPr>
            </w:pPr>
            <w:r w:rsidRPr="007A5CB4">
              <w:rPr>
                <w:rFonts w:ascii="Arial" w:hAnsi="Arial" w:cs="Arial"/>
                <w:sz w:val="22"/>
                <w:szCs w:val="22"/>
              </w:rPr>
              <w:t xml:space="preserve">Diane Kavanaugh Vetort, Senior Environmental </w:t>
            </w:r>
            <w:proofErr w:type="spellStart"/>
            <w:r w:rsidRPr="007A5CB4">
              <w:rPr>
                <w:rFonts w:ascii="Arial" w:hAnsi="Arial" w:cs="Arial"/>
                <w:sz w:val="22"/>
                <w:szCs w:val="22"/>
              </w:rPr>
              <w:t>Qualtiy</w:t>
            </w:r>
            <w:proofErr w:type="spellEnd"/>
            <w:r w:rsidRPr="007A5CB4">
              <w:rPr>
                <w:rFonts w:ascii="Arial" w:hAnsi="Arial" w:cs="Arial"/>
                <w:sz w:val="22"/>
                <w:szCs w:val="22"/>
              </w:rPr>
              <w:t xml:space="preserve"> Analyst</w:t>
            </w:r>
          </w:p>
          <w:p w14:paraId="1FC8E163" w14:textId="4C71480B" w:rsidR="00C53F75" w:rsidRPr="007A5CB4" w:rsidRDefault="00C53F75" w:rsidP="00C53F75">
            <w:pPr>
              <w:rPr>
                <w:rFonts w:ascii="Arial" w:hAnsi="Arial"/>
                <w:sz w:val="22"/>
              </w:rPr>
            </w:pPr>
            <w:r w:rsidRPr="007A5CB4">
              <w:rPr>
                <w:rFonts w:ascii="Arial" w:hAnsi="Arial" w:cs="Arial"/>
                <w:sz w:val="22"/>
                <w:szCs w:val="22"/>
              </w:rPr>
              <w:t>517-416-3537</w:t>
            </w:r>
          </w:p>
        </w:tc>
      </w:tr>
    </w:tbl>
    <w:p w14:paraId="2C0811B3" w14:textId="77777777" w:rsidR="00C53F75" w:rsidRPr="007A5CB4" w:rsidRDefault="00C53F75">
      <w:pPr>
        <w:rPr>
          <w:rFonts w:ascii="Arial" w:hAnsi="Arial"/>
          <w:sz w:val="22"/>
        </w:rPr>
      </w:pPr>
    </w:p>
    <w:p w14:paraId="4C9BC530" w14:textId="77777777" w:rsidR="00C53F75" w:rsidRPr="007A5CB4" w:rsidRDefault="00C53F75" w:rsidP="00116BCE">
      <w:pPr>
        <w:rPr>
          <w:rFonts w:ascii="Arial" w:hAnsi="Arial"/>
          <w:b/>
          <w:sz w:val="22"/>
          <w:u w:val="single"/>
        </w:rPr>
      </w:pPr>
      <w:r w:rsidRPr="007A5CB4">
        <w:rPr>
          <w:rFonts w:ascii="Arial" w:hAnsi="Arial"/>
          <w:b/>
          <w:sz w:val="22"/>
          <w:u w:val="single"/>
        </w:rPr>
        <w:t>Summary of Pertinent Comments</w:t>
      </w:r>
    </w:p>
    <w:p w14:paraId="0EE88F04" w14:textId="77777777" w:rsidR="00C53F75" w:rsidRPr="007A5CB4" w:rsidRDefault="00C53F75" w:rsidP="00116BCE">
      <w:pPr>
        <w:rPr>
          <w:rFonts w:ascii="Arial" w:hAnsi="Arial"/>
          <w:b/>
          <w:sz w:val="22"/>
          <w:u w:val="single"/>
        </w:rPr>
      </w:pPr>
    </w:p>
    <w:p w14:paraId="0AC3585C" w14:textId="77777777" w:rsidR="00C53F75" w:rsidRPr="007A5CB4" w:rsidRDefault="00C53F75" w:rsidP="004F5ECF">
      <w:pPr>
        <w:jc w:val="both"/>
        <w:outlineLvl w:val="0"/>
        <w:rPr>
          <w:rFonts w:ascii="Arial" w:hAnsi="Arial"/>
          <w:sz w:val="22"/>
        </w:rPr>
      </w:pPr>
      <w:r w:rsidRPr="007A5CB4">
        <w:rPr>
          <w:rFonts w:ascii="Arial" w:hAnsi="Arial"/>
          <w:sz w:val="22"/>
        </w:rPr>
        <w:t>No pertinent comments were received during the 30-day public comment period.</w:t>
      </w:r>
    </w:p>
    <w:p w14:paraId="032174FA" w14:textId="77777777" w:rsidR="00C53F75" w:rsidRPr="007A5CB4" w:rsidRDefault="00C53F75" w:rsidP="00116BCE">
      <w:pPr>
        <w:rPr>
          <w:rFonts w:ascii="Arial" w:hAnsi="Arial"/>
          <w:sz w:val="22"/>
        </w:rPr>
      </w:pPr>
    </w:p>
    <w:p w14:paraId="4E809823" w14:textId="77777777" w:rsidR="00C53F75" w:rsidRPr="007A5CB4" w:rsidRDefault="00C53F75" w:rsidP="00650024">
      <w:pPr>
        <w:jc w:val="both"/>
        <w:rPr>
          <w:rFonts w:ascii="Arial" w:hAnsi="Arial"/>
          <w:b/>
          <w:sz w:val="22"/>
        </w:rPr>
      </w:pPr>
    </w:p>
    <w:p w14:paraId="36595546" w14:textId="15C3A783" w:rsidR="00C53F75" w:rsidRPr="007A5CB4" w:rsidRDefault="00C53F75" w:rsidP="00116BCE">
      <w:pPr>
        <w:rPr>
          <w:rFonts w:ascii="Arial" w:hAnsi="Arial"/>
          <w:b/>
          <w:sz w:val="22"/>
          <w:u w:val="single"/>
        </w:rPr>
      </w:pPr>
      <w:r w:rsidRPr="007A5CB4">
        <w:rPr>
          <w:rFonts w:ascii="Arial" w:hAnsi="Arial"/>
          <w:b/>
          <w:sz w:val="22"/>
          <w:u w:val="single"/>
        </w:rPr>
        <w:t>Changes to the May 23, 2022 Draft ROP Reopening</w:t>
      </w:r>
    </w:p>
    <w:p w14:paraId="1C29411D" w14:textId="77777777" w:rsidR="00C53F75" w:rsidRPr="007A5CB4" w:rsidRDefault="00C53F75" w:rsidP="00116BCE">
      <w:pPr>
        <w:rPr>
          <w:rFonts w:ascii="Arial" w:hAnsi="Arial"/>
          <w:b/>
          <w:sz w:val="22"/>
        </w:rPr>
      </w:pPr>
    </w:p>
    <w:p w14:paraId="75B3B17A" w14:textId="77777777" w:rsidR="00C53F75" w:rsidRPr="007A5CB4" w:rsidRDefault="00C53F75" w:rsidP="004F5ECF">
      <w:pPr>
        <w:jc w:val="both"/>
        <w:outlineLvl w:val="0"/>
        <w:rPr>
          <w:rFonts w:ascii="Arial" w:hAnsi="Arial"/>
          <w:sz w:val="22"/>
        </w:rPr>
      </w:pPr>
      <w:r w:rsidRPr="007A5CB4">
        <w:rPr>
          <w:rFonts w:ascii="Arial" w:hAnsi="Arial"/>
          <w:sz w:val="22"/>
        </w:rPr>
        <w:t xml:space="preserve">No changes were made to the draft </w:t>
      </w:r>
      <w:smartTag w:uri="urn:schemas-microsoft-com:office:smarttags" w:element="stockticker">
        <w:r w:rsidRPr="007A5CB4">
          <w:rPr>
            <w:rFonts w:ascii="Arial" w:hAnsi="Arial"/>
            <w:sz w:val="22"/>
          </w:rPr>
          <w:t>ROP</w:t>
        </w:r>
      </w:smartTag>
      <w:r w:rsidRPr="007A5CB4">
        <w:rPr>
          <w:rFonts w:ascii="Arial" w:hAnsi="Arial"/>
          <w:sz w:val="22"/>
        </w:rPr>
        <w:t xml:space="preserve"> reopening.</w:t>
      </w:r>
    </w:p>
    <w:p w14:paraId="09AC7B27" w14:textId="3EF0F486" w:rsidR="00C53F75" w:rsidRPr="007A5CB4" w:rsidRDefault="00C53F75" w:rsidP="00116BCE">
      <w:pPr>
        <w:rPr>
          <w:rFonts w:ascii="Arial" w:hAnsi="Arial"/>
          <w:sz w:val="22"/>
        </w:rPr>
      </w:pPr>
    </w:p>
    <w:p w14:paraId="3CE19BE3" w14:textId="362619D3" w:rsidR="006D0361" w:rsidRPr="007A5CB4" w:rsidRDefault="006D0361" w:rsidP="00116BCE">
      <w:pPr>
        <w:rPr>
          <w:rFonts w:ascii="Arial" w:hAnsi="Arial"/>
          <w:sz w:val="22"/>
        </w:rPr>
      </w:pPr>
    </w:p>
    <w:p w14:paraId="6EB97CA1" w14:textId="5CEF298B" w:rsidR="006D0361" w:rsidRPr="007A5CB4" w:rsidRDefault="006D0361">
      <w:pPr>
        <w:rPr>
          <w:rFonts w:ascii="Arial" w:hAnsi="Arial"/>
          <w:sz w:val="22"/>
        </w:rPr>
      </w:pPr>
      <w:r w:rsidRPr="007A5CB4">
        <w:rPr>
          <w:rFonts w:ascii="Arial" w:hAnsi="Arial"/>
          <w:sz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7A5CB4" w:rsidRPr="007A5CB4" w14:paraId="2EA85F3C" w14:textId="77777777" w:rsidTr="004B470E">
        <w:tc>
          <w:tcPr>
            <w:tcW w:w="2250" w:type="dxa"/>
          </w:tcPr>
          <w:p w14:paraId="3FFE97FE" w14:textId="77777777" w:rsidR="006022EC" w:rsidRPr="007A5CB4" w:rsidRDefault="006022EC" w:rsidP="004B470E">
            <w:pPr>
              <w:jc w:val="center"/>
              <w:rPr>
                <w:rFonts w:ascii="Arial" w:hAnsi="Arial"/>
                <w:sz w:val="16"/>
              </w:rPr>
            </w:pPr>
          </w:p>
        </w:tc>
        <w:tc>
          <w:tcPr>
            <w:tcW w:w="5670" w:type="dxa"/>
          </w:tcPr>
          <w:p w14:paraId="2519D1B4" w14:textId="77777777" w:rsidR="006022EC" w:rsidRPr="007A5CB4" w:rsidRDefault="006022EC" w:rsidP="004B470E">
            <w:pPr>
              <w:ind w:left="-108" w:right="-108"/>
              <w:jc w:val="center"/>
              <w:rPr>
                <w:rFonts w:ascii="Arial" w:hAnsi="Arial"/>
              </w:rPr>
            </w:pPr>
            <w:r w:rsidRPr="007A5CB4">
              <w:rPr>
                <w:rFonts w:ascii="Arial" w:hAnsi="Arial"/>
              </w:rPr>
              <w:t>Michigan Department of Environment, Great Lakes, and Energy</w:t>
            </w:r>
          </w:p>
          <w:p w14:paraId="6A8EA57A" w14:textId="77777777" w:rsidR="006022EC" w:rsidRPr="007A5CB4" w:rsidRDefault="006022EC" w:rsidP="004B470E">
            <w:pPr>
              <w:jc w:val="center"/>
              <w:rPr>
                <w:rFonts w:ascii="Arial" w:hAnsi="Arial"/>
                <w:sz w:val="16"/>
              </w:rPr>
            </w:pPr>
            <w:r w:rsidRPr="007A5CB4">
              <w:rPr>
                <w:rFonts w:ascii="Arial" w:hAnsi="Arial"/>
              </w:rPr>
              <w:t>Air Quality Division</w:t>
            </w:r>
          </w:p>
        </w:tc>
        <w:tc>
          <w:tcPr>
            <w:tcW w:w="2700" w:type="dxa"/>
          </w:tcPr>
          <w:p w14:paraId="7D6F3745" w14:textId="77777777" w:rsidR="006022EC" w:rsidRPr="007A5CB4" w:rsidRDefault="006022EC" w:rsidP="004B470E">
            <w:pPr>
              <w:jc w:val="center"/>
              <w:rPr>
                <w:rFonts w:ascii="Arial" w:hAnsi="Arial"/>
                <w:sz w:val="16"/>
              </w:rPr>
            </w:pPr>
          </w:p>
        </w:tc>
      </w:tr>
      <w:tr w:rsidR="007A5CB4" w:rsidRPr="007A5CB4" w14:paraId="4EAAC6F1" w14:textId="77777777" w:rsidTr="004B470E">
        <w:trPr>
          <w:cantSplit/>
          <w:trHeight w:val="333"/>
        </w:trPr>
        <w:tc>
          <w:tcPr>
            <w:tcW w:w="2250" w:type="dxa"/>
          </w:tcPr>
          <w:p w14:paraId="0C5A3C5E" w14:textId="77777777" w:rsidR="006022EC" w:rsidRPr="007A5CB4" w:rsidRDefault="006022EC" w:rsidP="004B470E">
            <w:pPr>
              <w:pStyle w:val="Header"/>
              <w:jc w:val="center"/>
              <w:rPr>
                <w:rFonts w:ascii="Arial" w:hAnsi="Arial"/>
                <w:b/>
                <w:sz w:val="16"/>
              </w:rPr>
            </w:pPr>
            <w:r w:rsidRPr="007A5CB4">
              <w:rPr>
                <w:rFonts w:ascii="Arial" w:hAnsi="Arial"/>
                <w:b/>
                <w:sz w:val="16"/>
              </w:rPr>
              <w:t>State Registration Number</w:t>
            </w:r>
          </w:p>
        </w:tc>
        <w:tc>
          <w:tcPr>
            <w:tcW w:w="5670" w:type="dxa"/>
          </w:tcPr>
          <w:p w14:paraId="7CCAA522" w14:textId="77777777" w:rsidR="006022EC" w:rsidRPr="007A5CB4" w:rsidRDefault="006022EC" w:rsidP="004B470E">
            <w:pPr>
              <w:jc w:val="center"/>
              <w:rPr>
                <w:rFonts w:ascii="Arial" w:hAnsi="Arial"/>
                <w:b/>
                <w:sz w:val="28"/>
              </w:rPr>
            </w:pPr>
            <w:r w:rsidRPr="007A5CB4">
              <w:rPr>
                <w:rFonts w:ascii="Arial" w:hAnsi="Arial"/>
                <w:b/>
                <w:sz w:val="28"/>
              </w:rPr>
              <w:t>RENEWABLE OPERATING PERMIT</w:t>
            </w:r>
          </w:p>
        </w:tc>
        <w:tc>
          <w:tcPr>
            <w:tcW w:w="2700" w:type="dxa"/>
          </w:tcPr>
          <w:p w14:paraId="052DF208" w14:textId="77777777" w:rsidR="006022EC" w:rsidRPr="007A5CB4" w:rsidRDefault="006022EC" w:rsidP="004B470E">
            <w:pPr>
              <w:jc w:val="center"/>
              <w:rPr>
                <w:rFonts w:ascii="Arial" w:hAnsi="Arial"/>
                <w:b/>
                <w:sz w:val="16"/>
              </w:rPr>
            </w:pPr>
            <w:r w:rsidRPr="007A5CB4">
              <w:rPr>
                <w:rFonts w:ascii="Arial" w:hAnsi="Arial"/>
                <w:b/>
                <w:sz w:val="16"/>
              </w:rPr>
              <w:t>ROP Number</w:t>
            </w:r>
          </w:p>
        </w:tc>
      </w:tr>
      <w:tr w:rsidR="006022EC" w:rsidRPr="007A5CB4" w14:paraId="3DB5DC36" w14:textId="77777777" w:rsidTr="004B470E">
        <w:trPr>
          <w:cantSplit/>
          <w:trHeight w:val="428"/>
        </w:trPr>
        <w:tc>
          <w:tcPr>
            <w:tcW w:w="2250" w:type="dxa"/>
            <w:tcBorders>
              <w:bottom w:val="nil"/>
            </w:tcBorders>
          </w:tcPr>
          <w:p w14:paraId="089EE192" w14:textId="77777777" w:rsidR="006022EC" w:rsidRPr="007A5CB4" w:rsidRDefault="006022EC" w:rsidP="004B470E">
            <w:pPr>
              <w:pStyle w:val="Header"/>
              <w:jc w:val="center"/>
              <w:rPr>
                <w:rFonts w:ascii="Arial" w:hAnsi="Arial"/>
                <w:sz w:val="22"/>
                <w:szCs w:val="22"/>
              </w:rPr>
            </w:pPr>
            <w:bookmarkStart w:id="44" w:name="Text2"/>
            <w:r w:rsidRPr="007A5CB4">
              <w:rPr>
                <w:rFonts w:ascii="Arial" w:hAnsi="Arial" w:cs="Arial"/>
                <w:noProof/>
                <w:sz w:val="22"/>
                <w:szCs w:val="22"/>
              </w:rPr>
              <w:t>N2369</w:t>
            </w:r>
            <w:bookmarkEnd w:id="44"/>
          </w:p>
        </w:tc>
        <w:tc>
          <w:tcPr>
            <w:tcW w:w="5670" w:type="dxa"/>
            <w:tcBorders>
              <w:bottom w:val="nil"/>
            </w:tcBorders>
          </w:tcPr>
          <w:p w14:paraId="52406598" w14:textId="464DF22E" w:rsidR="006022EC" w:rsidRPr="007A5CB4" w:rsidRDefault="00783835" w:rsidP="004B470E">
            <w:pPr>
              <w:pStyle w:val="Heading1"/>
              <w:spacing w:before="120"/>
              <w:rPr>
                <w:sz w:val="22"/>
              </w:rPr>
            </w:pPr>
            <w:bookmarkStart w:id="45" w:name="_Toc495294695"/>
            <w:bookmarkStart w:id="46" w:name="_Toc121127055"/>
            <w:r w:rsidRPr="007A5CB4">
              <w:rPr>
                <w:rFonts w:cs="Arial"/>
                <w:noProof/>
                <w:sz w:val="22"/>
                <w:szCs w:val="22"/>
              </w:rPr>
              <w:t>DECEMBER 5, 2022</w:t>
            </w:r>
            <w:r w:rsidR="006022EC" w:rsidRPr="007A5CB4">
              <w:rPr>
                <w:sz w:val="22"/>
              </w:rPr>
              <w:t xml:space="preserve"> - STAFF REPORT FOR RULE 216(2) MINOR MODIFICATION</w:t>
            </w:r>
            <w:bookmarkEnd w:id="45"/>
            <w:bookmarkEnd w:id="46"/>
          </w:p>
        </w:tc>
        <w:tc>
          <w:tcPr>
            <w:tcW w:w="2700" w:type="dxa"/>
            <w:tcBorders>
              <w:bottom w:val="nil"/>
            </w:tcBorders>
          </w:tcPr>
          <w:p w14:paraId="0B8663F8" w14:textId="77777777" w:rsidR="006022EC" w:rsidRPr="007A5CB4" w:rsidRDefault="006022EC" w:rsidP="004B470E">
            <w:pPr>
              <w:pStyle w:val="Header"/>
              <w:jc w:val="center"/>
              <w:rPr>
                <w:rFonts w:ascii="Arial" w:hAnsi="Arial"/>
                <w:sz w:val="22"/>
                <w:szCs w:val="22"/>
              </w:rPr>
            </w:pPr>
            <w:r w:rsidRPr="007A5CB4">
              <w:rPr>
                <w:rFonts w:ascii="Arial" w:hAnsi="Arial" w:cs="Arial"/>
                <w:noProof/>
                <w:sz w:val="22"/>
                <w:szCs w:val="22"/>
              </w:rPr>
              <w:t>MI-ROP-N2369-2020b</w:t>
            </w:r>
          </w:p>
        </w:tc>
      </w:tr>
    </w:tbl>
    <w:p w14:paraId="04CDE986" w14:textId="77777777" w:rsidR="006022EC" w:rsidRPr="007A5CB4" w:rsidRDefault="006022EC" w:rsidP="006022EC">
      <w:pPr>
        <w:jc w:val="both"/>
        <w:rPr>
          <w:rFonts w:ascii="Arial" w:hAnsi="Arial"/>
          <w:sz w:val="22"/>
        </w:rPr>
      </w:pPr>
    </w:p>
    <w:p w14:paraId="6A846E5A" w14:textId="77777777" w:rsidR="006022EC" w:rsidRPr="007A5CB4" w:rsidRDefault="006022EC" w:rsidP="006022EC">
      <w:pPr>
        <w:rPr>
          <w:rFonts w:ascii="Arial" w:hAnsi="Arial"/>
          <w:b/>
          <w:sz w:val="22"/>
          <w:u w:val="single"/>
        </w:rPr>
      </w:pPr>
      <w:bookmarkStart w:id="47" w:name="_Toc482691140"/>
      <w:r w:rsidRPr="007A5CB4">
        <w:rPr>
          <w:rFonts w:ascii="Arial" w:hAnsi="Arial"/>
          <w:b/>
          <w:sz w:val="22"/>
          <w:u w:val="single"/>
        </w:rPr>
        <w:t>Purpose</w:t>
      </w:r>
      <w:bookmarkEnd w:id="47"/>
    </w:p>
    <w:p w14:paraId="758A6722" w14:textId="77777777" w:rsidR="006022EC" w:rsidRPr="007A5CB4" w:rsidRDefault="006022EC" w:rsidP="006022EC">
      <w:pPr>
        <w:rPr>
          <w:rFonts w:ascii="Arial" w:hAnsi="Arial"/>
          <w:sz w:val="22"/>
        </w:rPr>
      </w:pPr>
    </w:p>
    <w:p w14:paraId="59A36788" w14:textId="77777777" w:rsidR="006022EC" w:rsidRPr="007A5CB4" w:rsidRDefault="006022EC" w:rsidP="006022EC">
      <w:pPr>
        <w:jc w:val="both"/>
        <w:rPr>
          <w:rFonts w:ascii="Arial" w:hAnsi="Arial"/>
          <w:sz w:val="22"/>
        </w:rPr>
      </w:pPr>
      <w:r w:rsidRPr="007A5CB4">
        <w:rPr>
          <w:rFonts w:ascii="Arial" w:hAnsi="Arial"/>
          <w:sz w:val="22"/>
        </w:rPr>
        <w:t xml:space="preserve">On </w:t>
      </w:r>
      <w:r w:rsidRPr="007A5CB4">
        <w:rPr>
          <w:rFonts w:ascii="Arial" w:hAnsi="Arial" w:cs="Arial"/>
          <w:noProof/>
          <w:sz w:val="22"/>
          <w:szCs w:val="22"/>
        </w:rPr>
        <w:t>August 16, 2022</w:t>
      </w:r>
      <w:r w:rsidRPr="007A5CB4">
        <w:rPr>
          <w:rFonts w:ascii="Arial" w:hAnsi="Arial"/>
          <w:sz w:val="22"/>
        </w:rPr>
        <w:t>, the Department of Environment, Great Lakes, and Energy (EGLE), Air Quality Division (AQD), approved and issued Renewable Operating Permit (</w:t>
      </w:r>
      <w:smartTag w:uri="urn:schemas-microsoft-com:office:smarttags" w:element="stockticker">
        <w:r w:rsidRPr="007A5CB4">
          <w:rPr>
            <w:rFonts w:ascii="Arial" w:hAnsi="Arial"/>
            <w:sz w:val="22"/>
          </w:rPr>
          <w:t>ROP</w:t>
        </w:r>
      </w:smartTag>
      <w:r w:rsidRPr="007A5CB4">
        <w:rPr>
          <w:rFonts w:ascii="Arial" w:hAnsi="Arial"/>
          <w:sz w:val="22"/>
        </w:rPr>
        <w:t xml:space="preserve">) No. </w:t>
      </w:r>
      <w:r w:rsidRPr="007A5CB4">
        <w:rPr>
          <w:rFonts w:ascii="Arial" w:hAnsi="Arial" w:cs="Arial"/>
          <w:noProof/>
          <w:sz w:val="22"/>
          <w:szCs w:val="22"/>
        </w:rPr>
        <w:t>MI-ROP-N2369-2020b</w:t>
      </w:r>
      <w:r w:rsidRPr="007A5CB4">
        <w:rPr>
          <w:rFonts w:ascii="Arial" w:hAnsi="Arial"/>
          <w:sz w:val="22"/>
        </w:rPr>
        <w:t xml:space="preserve"> to </w:t>
      </w:r>
      <w:r w:rsidRPr="007A5CB4">
        <w:rPr>
          <w:rFonts w:ascii="Arial" w:hAnsi="Arial" w:cs="Arial"/>
          <w:noProof/>
          <w:sz w:val="22"/>
          <w:szCs w:val="22"/>
        </w:rPr>
        <w:t>Adrian Landfill, Inc. and Adrian Energy Associates, LLC</w:t>
      </w:r>
      <w:r w:rsidRPr="007A5CB4">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A5CB4">
          <w:rPr>
            <w:rFonts w:ascii="Arial" w:hAnsi="Arial"/>
            <w:sz w:val="22"/>
          </w:rPr>
          <w:t>ROP</w:t>
        </w:r>
      </w:smartTag>
      <w:r w:rsidRPr="007A5CB4">
        <w:rPr>
          <w:rFonts w:ascii="Arial" w:hAnsi="Arial"/>
          <w:sz w:val="22"/>
        </w:rPr>
        <w:t xml:space="preserve"> as described in Rule 216.  The purpose of this Staff Report is to describe the changes that were made to the </w:t>
      </w:r>
      <w:smartTag w:uri="urn:schemas-microsoft-com:office:smarttags" w:element="stockticker">
        <w:r w:rsidRPr="007A5CB4">
          <w:rPr>
            <w:rFonts w:ascii="Arial" w:hAnsi="Arial"/>
            <w:sz w:val="22"/>
          </w:rPr>
          <w:t>ROP</w:t>
        </w:r>
      </w:smartTag>
      <w:r w:rsidRPr="007A5CB4">
        <w:rPr>
          <w:rFonts w:ascii="Arial" w:hAnsi="Arial"/>
          <w:sz w:val="22"/>
        </w:rPr>
        <w:t xml:space="preserve"> pursuant to Rule 216(2).   </w:t>
      </w:r>
    </w:p>
    <w:p w14:paraId="6CC7A0B3" w14:textId="77777777" w:rsidR="006022EC" w:rsidRPr="007A5CB4" w:rsidRDefault="006022EC" w:rsidP="006022EC">
      <w:pPr>
        <w:jc w:val="both"/>
        <w:rPr>
          <w:rFonts w:ascii="Arial" w:hAnsi="Arial"/>
          <w:sz w:val="22"/>
        </w:rPr>
      </w:pPr>
    </w:p>
    <w:p w14:paraId="416CDA21" w14:textId="77777777" w:rsidR="006022EC" w:rsidRPr="007A5CB4" w:rsidRDefault="006022EC" w:rsidP="006022EC">
      <w:pPr>
        <w:rPr>
          <w:rFonts w:ascii="Arial" w:hAnsi="Arial"/>
          <w:b/>
          <w:sz w:val="22"/>
          <w:u w:val="single"/>
        </w:rPr>
      </w:pPr>
      <w:r w:rsidRPr="007A5CB4">
        <w:rPr>
          <w:rFonts w:ascii="Arial" w:hAnsi="Arial"/>
          <w:b/>
          <w:sz w:val="22"/>
          <w:u w:val="single"/>
        </w:rPr>
        <w:t>General Information</w:t>
      </w:r>
    </w:p>
    <w:p w14:paraId="07F8FB6F" w14:textId="77777777" w:rsidR="006022EC" w:rsidRPr="007A5CB4" w:rsidRDefault="006022EC" w:rsidP="006022E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5CB4" w:rsidRPr="007A5CB4" w14:paraId="54DCAF27" w14:textId="77777777" w:rsidTr="004B470E">
        <w:tc>
          <w:tcPr>
            <w:tcW w:w="4464" w:type="dxa"/>
          </w:tcPr>
          <w:p w14:paraId="75D283D3" w14:textId="77777777" w:rsidR="006022EC" w:rsidRPr="007A5CB4" w:rsidRDefault="006022EC" w:rsidP="004B470E">
            <w:pPr>
              <w:rPr>
                <w:rFonts w:ascii="Arial" w:hAnsi="Arial" w:cs="Arial"/>
                <w:sz w:val="22"/>
                <w:szCs w:val="22"/>
              </w:rPr>
            </w:pPr>
            <w:r w:rsidRPr="007A5CB4">
              <w:rPr>
                <w:rFonts w:ascii="Arial" w:hAnsi="Arial" w:cs="Arial"/>
                <w:sz w:val="22"/>
                <w:szCs w:val="22"/>
              </w:rPr>
              <w:t>Responsible Official:</w:t>
            </w:r>
          </w:p>
        </w:tc>
        <w:tc>
          <w:tcPr>
            <w:tcW w:w="5796" w:type="dxa"/>
          </w:tcPr>
          <w:p w14:paraId="28181FD4" w14:textId="77777777" w:rsidR="006022EC" w:rsidRPr="007A5CB4" w:rsidRDefault="006022EC" w:rsidP="004B470E">
            <w:pPr>
              <w:rPr>
                <w:rFonts w:ascii="Arial" w:hAnsi="Arial" w:cs="Arial"/>
                <w:noProof/>
                <w:sz w:val="22"/>
                <w:szCs w:val="22"/>
              </w:rPr>
            </w:pPr>
            <w:bookmarkStart w:id="48" w:name="Text25"/>
            <w:r w:rsidRPr="007A5CB4">
              <w:rPr>
                <w:rFonts w:ascii="Arial" w:hAnsi="Arial" w:cs="Arial"/>
                <w:noProof/>
                <w:sz w:val="22"/>
                <w:szCs w:val="22"/>
              </w:rPr>
              <w:t>Section 2:</w:t>
            </w:r>
          </w:p>
          <w:p w14:paraId="4089CA54" w14:textId="77777777" w:rsidR="006022EC" w:rsidRPr="007A5CB4" w:rsidRDefault="006022EC" w:rsidP="004B470E">
            <w:pPr>
              <w:rPr>
                <w:rFonts w:ascii="Arial" w:hAnsi="Arial" w:cs="Arial"/>
                <w:sz w:val="22"/>
                <w:szCs w:val="22"/>
              </w:rPr>
            </w:pPr>
            <w:r w:rsidRPr="007A5CB4">
              <w:rPr>
                <w:rFonts w:ascii="Arial" w:hAnsi="Arial" w:cs="Arial"/>
                <w:noProof/>
                <w:sz w:val="22"/>
                <w:szCs w:val="22"/>
              </w:rPr>
              <w:t>Thomas Judge</w:t>
            </w:r>
            <w:bookmarkEnd w:id="48"/>
            <w:r w:rsidRPr="007A5CB4">
              <w:rPr>
                <w:rFonts w:ascii="Arial" w:hAnsi="Arial" w:cs="Arial"/>
                <w:sz w:val="22"/>
                <w:szCs w:val="22"/>
              </w:rPr>
              <w:t xml:space="preserve">, </w:t>
            </w:r>
            <w:bookmarkStart w:id="49" w:name="Text26"/>
            <w:r w:rsidRPr="007A5CB4">
              <w:rPr>
                <w:rFonts w:ascii="Arial" w:hAnsi="Arial" w:cs="Arial"/>
                <w:noProof/>
                <w:sz w:val="22"/>
                <w:szCs w:val="22"/>
              </w:rPr>
              <w:t>Senior Vice President</w:t>
            </w:r>
            <w:bookmarkEnd w:id="49"/>
          </w:p>
          <w:p w14:paraId="0123C8D8" w14:textId="77777777" w:rsidR="006022EC" w:rsidRPr="007A5CB4" w:rsidRDefault="006022EC" w:rsidP="004B470E">
            <w:pPr>
              <w:rPr>
                <w:rFonts w:ascii="Arial" w:hAnsi="Arial" w:cs="Arial"/>
                <w:sz w:val="22"/>
                <w:szCs w:val="22"/>
              </w:rPr>
            </w:pPr>
            <w:bookmarkStart w:id="50" w:name="Text27"/>
            <w:r w:rsidRPr="007A5CB4">
              <w:rPr>
                <w:rFonts w:ascii="Arial" w:hAnsi="Arial" w:cs="Arial"/>
                <w:noProof/>
                <w:sz w:val="22"/>
                <w:szCs w:val="22"/>
              </w:rPr>
              <w:t>484-788-3788</w:t>
            </w:r>
            <w:bookmarkEnd w:id="50"/>
          </w:p>
        </w:tc>
      </w:tr>
      <w:tr w:rsidR="007A5CB4" w:rsidRPr="007A5CB4" w14:paraId="4C349F67" w14:textId="77777777" w:rsidTr="004B470E">
        <w:tc>
          <w:tcPr>
            <w:tcW w:w="4464" w:type="dxa"/>
          </w:tcPr>
          <w:p w14:paraId="31385D36" w14:textId="77777777" w:rsidR="006022EC" w:rsidRPr="007A5CB4" w:rsidRDefault="006022EC" w:rsidP="004B470E">
            <w:pPr>
              <w:tabs>
                <w:tab w:val="center" w:pos="2124"/>
              </w:tabs>
              <w:rPr>
                <w:rFonts w:ascii="Arial" w:hAnsi="Arial" w:cs="Arial"/>
                <w:sz w:val="22"/>
                <w:szCs w:val="22"/>
              </w:rPr>
            </w:pPr>
            <w:r w:rsidRPr="007A5CB4">
              <w:rPr>
                <w:rFonts w:ascii="Arial" w:hAnsi="Arial" w:cs="Arial"/>
                <w:sz w:val="22"/>
                <w:szCs w:val="22"/>
              </w:rPr>
              <w:t>AQD Contact:</w:t>
            </w:r>
          </w:p>
        </w:tc>
        <w:tc>
          <w:tcPr>
            <w:tcW w:w="5796" w:type="dxa"/>
          </w:tcPr>
          <w:p w14:paraId="5A5CB117" w14:textId="77777777" w:rsidR="006022EC" w:rsidRPr="007A5CB4" w:rsidRDefault="006022EC" w:rsidP="004B470E">
            <w:pPr>
              <w:rPr>
                <w:rFonts w:ascii="Arial" w:hAnsi="Arial" w:cs="Arial"/>
                <w:sz w:val="22"/>
                <w:szCs w:val="22"/>
              </w:rPr>
            </w:pPr>
            <w:r w:rsidRPr="007A5CB4">
              <w:rPr>
                <w:rFonts w:ascii="Arial" w:hAnsi="Arial" w:cs="Arial"/>
                <w:noProof/>
                <w:sz w:val="22"/>
                <w:szCs w:val="22"/>
              </w:rPr>
              <w:t>Caryn Owens</w:t>
            </w:r>
            <w:r w:rsidRPr="007A5CB4">
              <w:rPr>
                <w:rFonts w:ascii="Arial" w:hAnsi="Arial" w:cs="Arial"/>
                <w:sz w:val="22"/>
                <w:szCs w:val="22"/>
              </w:rPr>
              <w:t xml:space="preserve">, </w:t>
            </w:r>
            <w:r w:rsidRPr="007A5CB4">
              <w:rPr>
                <w:rFonts w:ascii="Arial" w:hAnsi="Arial" w:cs="Arial"/>
                <w:noProof/>
                <w:sz w:val="22"/>
                <w:szCs w:val="22"/>
              </w:rPr>
              <w:t>Senior Environmental Engineer</w:t>
            </w:r>
          </w:p>
          <w:p w14:paraId="31029C58" w14:textId="77777777" w:rsidR="006022EC" w:rsidRPr="007A5CB4" w:rsidRDefault="006022EC" w:rsidP="004B470E">
            <w:pPr>
              <w:rPr>
                <w:rFonts w:ascii="Arial" w:hAnsi="Arial" w:cs="Arial"/>
                <w:sz w:val="22"/>
                <w:szCs w:val="22"/>
              </w:rPr>
            </w:pPr>
            <w:r w:rsidRPr="007A5CB4">
              <w:rPr>
                <w:rFonts w:ascii="Arial" w:hAnsi="Arial" w:cs="Arial"/>
                <w:noProof/>
                <w:sz w:val="22"/>
                <w:szCs w:val="22"/>
              </w:rPr>
              <w:t>231-878-6688</w:t>
            </w:r>
          </w:p>
        </w:tc>
      </w:tr>
      <w:tr w:rsidR="007A5CB4" w:rsidRPr="007A5CB4" w14:paraId="34B9D404" w14:textId="77777777" w:rsidTr="004B470E">
        <w:tc>
          <w:tcPr>
            <w:tcW w:w="4464" w:type="dxa"/>
          </w:tcPr>
          <w:p w14:paraId="19D41E8B" w14:textId="77777777" w:rsidR="006022EC" w:rsidRPr="007A5CB4" w:rsidRDefault="006022EC" w:rsidP="004B470E">
            <w:pPr>
              <w:rPr>
                <w:rFonts w:ascii="Arial" w:hAnsi="Arial" w:cs="Arial"/>
                <w:sz w:val="22"/>
                <w:szCs w:val="22"/>
              </w:rPr>
            </w:pPr>
            <w:r w:rsidRPr="007A5CB4">
              <w:rPr>
                <w:rFonts w:ascii="Arial" w:hAnsi="Arial" w:cs="Arial"/>
                <w:sz w:val="22"/>
                <w:szCs w:val="22"/>
              </w:rPr>
              <w:t>Application Number:</w:t>
            </w:r>
          </w:p>
        </w:tc>
        <w:tc>
          <w:tcPr>
            <w:tcW w:w="5796" w:type="dxa"/>
          </w:tcPr>
          <w:p w14:paraId="79A47217" w14:textId="77777777" w:rsidR="006022EC" w:rsidRPr="007A5CB4" w:rsidRDefault="006022EC" w:rsidP="004B470E">
            <w:pPr>
              <w:rPr>
                <w:rFonts w:ascii="Arial" w:hAnsi="Arial" w:cs="Arial"/>
                <w:sz w:val="22"/>
                <w:szCs w:val="22"/>
              </w:rPr>
            </w:pPr>
            <w:bookmarkStart w:id="51" w:name="Text16"/>
            <w:r w:rsidRPr="007A5CB4">
              <w:rPr>
                <w:rFonts w:ascii="Arial" w:hAnsi="Arial" w:cs="Arial"/>
                <w:noProof/>
                <w:sz w:val="22"/>
                <w:szCs w:val="22"/>
              </w:rPr>
              <w:t>202200203</w:t>
            </w:r>
            <w:bookmarkEnd w:id="51"/>
          </w:p>
        </w:tc>
      </w:tr>
      <w:tr w:rsidR="006022EC" w:rsidRPr="007A5CB4" w14:paraId="44DB5095" w14:textId="77777777" w:rsidTr="004B470E">
        <w:tc>
          <w:tcPr>
            <w:tcW w:w="4464" w:type="dxa"/>
          </w:tcPr>
          <w:p w14:paraId="58077A70" w14:textId="77777777" w:rsidR="006022EC" w:rsidRPr="007A5CB4" w:rsidRDefault="006022EC" w:rsidP="004B470E">
            <w:pPr>
              <w:rPr>
                <w:rFonts w:ascii="Arial" w:hAnsi="Arial" w:cs="Arial"/>
                <w:sz w:val="22"/>
                <w:szCs w:val="22"/>
              </w:rPr>
            </w:pPr>
            <w:r w:rsidRPr="007A5CB4">
              <w:rPr>
                <w:rFonts w:ascii="Arial" w:hAnsi="Arial" w:cs="Arial"/>
                <w:sz w:val="22"/>
                <w:szCs w:val="22"/>
              </w:rPr>
              <w:t>Date Application for Minor Modification was Submitted:</w:t>
            </w:r>
          </w:p>
        </w:tc>
        <w:tc>
          <w:tcPr>
            <w:tcW w:w="5796" w:type="dxa"/>
          </w:tcPr>
          <w:p w14:paraId="0645F52C" w14:textId="77777777" w:rsidR="006022EC" w:rsidRPr="007A5CB4" w:rsidRDefault="006022EC" w:rsidP="004B470E">
            <w:pPr>
              <w:rPr>
                <w:rFonts w:ascii="Arial" w:hAnsi="Arial" w:cs="Arial"/>
                <w:sz w:val="22"/>
                <w:szCs w:val="22"/>
              </w:rPr>
            </w:pPr>
            <w:bookmarkStart w:id="52" w:name="Rule216_Ap_Date1"/>
            <w:r w:rsidRPr="007A5CB4">
              <w:rPr>
                <w:rFonts w:ascii="Arial" w:hAnsi="Arial" w:cs="Arial"/>
                <w:noProof/>
                <w:sz w:val="22"/>
                <w:szCs w:val="22"/>
              </w:rPr>
              <w:t>October 14, 2022</w:t>
            </w:r>
            <w:bookmarkEnd w:id="52"/>
          </w:p>
        </w:tc>
      </w:tr>
    </w:tbl>
    <w:p w14:paraId="2CAF356D" w14:textId="77777777" w:rsidR="006022EC" w:rsidRPr="007A5CB4" w:rsidRDefault="006022EC" w:rsidP="006022EC">
      <w:pPr>
        <w:rPr>
          <w:rFonts w:ascii="Arial" w:hAnsi="Arial"/>
          <w:sz w:val="22"/>
        </w:rPr>
      </w:pPr>
    </w:p>
    <w:p w14:paraId="58A17382" w14:textId="77777777" w:rsidR="006022EC" w:rsidRPr="007A5CB4" w:rsidRDefault="006022EC" w:rsidP="006022EC">
      <w:pPr>
        <w:rPr>
          <w:rFonts w:ascii="Arial" w:hAnsi="Arial"/>
          <w:b/>
          <w:sz w:val="22"/>
          <w:u w:val="single"/>
        </w:rPr>
      </w:pPr>
      <w:r w:rsidRPr="007A5CB4">
        <w:rPr>
          <w:rFonts w:ascii="Arial" w:hAnsi="Arial"/>
          <w:b/>
          <w:sz w:val="22"/>
          <w:u w:val="single"/>
        </w:rPr>
        <w:t>Regulatory Analysis</w:t>
      </w:r>
    </w:p>
    <w:p w14:paraId="44D9250F" w14:textId="77777777" w:rsidR="006022EC" w:rsidRPr="007A5CB4" w:rsidRDefault="006022EC" w:rsidP="006022EC">
      <w:pPr>
        <w:rPr>
          <w:rFonts w:ascii="Arial" w:hAnsi="Arial"/>
          <w:sz w:val="22"/>
        </w:rPr>
      </w:pPr>
    </w:p>
    <w:p w14:paraId="596F7A54" w14:textId="77777777" w:rsidR="006022EC" w:rsidRPr="007A5CB4" w:rsidRDefault="006022EC" w:rsidP="006022EC">
      <w:pPr>
        <w:jc w:val="both"/>
        <w:rPr>
          <w:rFonts w:ascii="Arial" w:hAnsi="Arial"/>
          <w:sz w:val="22"/>
        </w:rPr>
      </w:pPr>
      <w:r w:rsidRPr="007A5CB4">
        <w:rPr>
          <w:rFonts w:ascii="Arial" w:hAnsi="Arial"/>
          <w:sz w:val="22"/>
        </w:rPr>
        <w:t>The AQD has determined that the change requested by the stationary source meets the qualifications for a Minor Modification pursuant to Rule 216(2).</w:t>
      </w:r>
    </w:p>
    <w:p w14:paraId="24B4C61A" w14:textId="77777777" w:rsidR="006022EC" w:rsidRPr="007A5CB4" w:rsidRDefault="006022EC" w:rsidP="006022EC">
      <w:pPr>
        <w:rPr>
          <w:rFonts w:ascii="Arial" w:hAnsi="Arial"/>
          <w:b/>
          <w:sz w:val="22"/>
        </w:rPr>
      </w:pPr>
    </w:p>
    <w:p w14:paraId="4620A844" w14:textId="77777777" w:rsidR="006022EC" w:rsidRPr="007A5CB4" w:rsidRDefault="006022EC" w:rsidP="006022EC">
      <w:pPr>
        <w:rPr>
          <w:rFonts w:ascii="Arial" w:hAnsi="Arial"/>
          <w:b/>
          <w:sz w:val="22"/>
          <w:u w:val="single"/>
        </w:rPr>
      </w:pPr>
      <w:r w:rsidRPr="007A5CB4">
        <w:rPr>
          <w:rFonts w:ascii="Arial" w:hAnsi="Arial"/>
          <w:b/>
          <w:sz w:val="22"/>
          <w:u w:val="single"/>
        </w:rPr>
        <w:t>Description of Changes to the ROP</w:t>
      </w:r>
    </w:p>
    <w:p w14:paraId="6DE403DB" w14:textId="77777777" w:rsidR="006022EC" w:rsidRPr="007A5CB4" w:rsidRDefault="006022EC" w:rsidP="006022EC">
      <w:pPr>
        <w:rPr>
          <w:rFonts w:ascii="Arial" w:hAnsi="Arial"/>
          <w:sz w:val="22"/>
        </w:rPr>
      </w:pPr>
    </w:p>
    <w:p w14:paraId="5F74C984" w14:textId="1C412324" w:rsidR="006022EC" w:rsidRPr="007A5CB4" w:rsidRDefault="006022EC" w:rsidP="006022EC">
      <w:pPr>
        <w:jc w:val="both"/>
        <w:rPr>
          <w:rFonts w:ascii="Arial" w:hAnsi="Arial"/>
          <w:sz w:val="22"/>
        </w:rPr>
      </w:pPr>
      <w:bookmarkStart w:id="53" w:name="text21"/>
      <w:r w:rsidRPr="007A5CB4">
        <w:rPr>
          <w:rFonts w:ascii="Arial" w:hAnsi="Arial"/>
          <w:noProof/>
          <w:sz w:val="22"/>
        </w:rPr>
        <w:t xml:space="preserve">Minor Modification Number 202200203 was to remove SC VI.8 and VI.9 in FGENGINES-2 of Section 2 in the ROP.  These two Conditions theoretically were supposed to provide a means of demonstrating ongoing compliance with the NOx emission limit. </w:t>
      </w:r>
      <w:r w:rsidR="007A5CB4" w:rsidRPr="007A5CB4">
        <w:rPr>
          <w:rFonts w:ascii="Arial" w:hAnsi="Arial"/>
          <w:noProof/>
          <w:sz w:val="22"/>
        </w:rPr>
        <w:t xml:space="preserve"> </w:t>
      </w:r>
      <w:r w:rsidRPr="007A5CB4">
        <w:rPr>
          <w:rFonts w:ascii="Arial" w:hAnsi="Arial"/>
          <w:noProof/>
          <w:sz w:val="22"/>
        </w:rPr>
        <w:t xml:space="preserve">It has </w:t>
      </w:r>
      <w:r w:rsidR="001164B3">
        <w:rPr>
          <w:rFonts w:ascii="Arial" w:hAnsi="Arial"/>
          <w:noProof/>
          <w:sz w:val="22"/>
        </w:rPr>
        <w:t xml:space="preserve">been </w:t>
      </w:r>
      <w:r w:rsidRPr="007A5CB4">
        <w:rPr>
          <w:rFonts w:ascii="Arial" w:hAnsi="Arial"/>
          <w:noProof/>
          <w:sz w:val="22"/>
        </w:rPr>
        <w:t xml:space="preserve">determined that measurement of the temperature of the air/fuel mixture at the aftercooler is not a good indicator of compliance with the NOx emission limit.  A new Condition, SC VI.8, was added to replace the Conditions removed.  The new Condition added is consistent with the monitoring and recordkeeping requirements in similar ROPs. </w:t>
      </w:r>
      <w:bookmarkEnd w:id="53"/>
    </w:p>
    <w:p w14:paraId="1E63A898" w14:textId="77777777" w:rsidR="006022EC" w:rsidRPr="007A5CB4" w:rsidRDefault="006022EC" w:rsidP="006022EC">
      <w:pPr>
        <w:rPr>
          <w:rFonts w:ascii="Arial" w:hAnsi="Arial"/>
          <w:sz w:val="22"/>
        </w:rPr>
      </w:pPr>
    </w:p>
    <w:p w14:paraId="70478850" w14:textId="77777777" w:rsidR="006022EC" w:rsidRPr="007A5CB4" w:rsidRDefault="006022EC" w:rsidP="006022EC">
      <w:pPr>
        <w:rPr>
          <w:rFonts w:ascii="Arial" w:hAnsi="Arial"/>
          <w:b/>
          <w:sz w:val="22"/>
          <w:u w:val="single"/>
        </w:rPr>
      </w:pPr>
      <w:r w:rsidRPr="007A5CB4">
        <w:rPr>
          <w:rFonts w:ascii="Arial" w:hAnsi="Arial"/>
          <w:b/>
          <w:sz w:val="22"/>
          <w:u w:val="single"/>
        </w:rPr>
        <w:t>Compliance Status</w:t>
      </w:r>
    </w:p>
    <w:p w14:paraId="03454EA4" w14:textId="77777777" w:rsidR="006022EC" w:rsidRPr="007A5CB4" w:rsidRDefault="006022EC" w:rsidP="006022EC">
      <w:pPr>
        <w:jc w:val="both"/>
        <w:rPr>
          <w:rFonts w:ascii="Arial" w:hAnsi="Arial"/>
          <w:sz w:val="22"/>
        </w:rPr>
      </w:pPr>
    </w:p>
    <w:p w14:paraId="14E69A82" w14:textId="77777777" w:rsidR="006022EC" w:rsidRPr="007A5CB4" w:rsidRDefault="006022EC" w:rsidP="006022EC">
      <w:pPr>
        <w:jc w:val="both"/>
        <w:rPr>
          <w:rFonts w:ascii="Arial" w:hAnsi="Arial"/>
          <w:sz w:val="22"/>
        </w:rPr>
      </w:pPr>
      <w:r w:rsidRPr="007A5CB4">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DC23828" w14:textId="6164BEB5" w:rsidR="007A5CB4" w:rsidRPr="007A5CB4" w:rsidRDefault="007A5CB4">
      <w:pPr>
        <w:rPr>
          <w:rFonts w:ascii="Arial" w:hAnsi="Arial"/>
          <w:sz w:val="22"/>
        </w:rPr>
      </w:pPr>
      <w:r w:rsidRPr="007A5CB4">
        <w:rPr>
          <w:rFonts w:ascii="Arial" w:hAnsi="Arial"/>
          <w:sz w:val="22"/>
        </w:rPr>
        <w:br w:type="page"/>
      </w:r>
    </w:p>
    <w:p w14:paraId="70F51EFC" w14:textId="77777777" w:rsidR="006022EC" w:rsidRPr="007A5CB4" w:rsidRDefault="006022EC" w:rsidP="006022EC">
      <w:pPr>
        <w:jc w:val="both"/>
        <w:rPr>
          <w:rFonts w:ascii="Arial" w:hAnsi="Arial"/>
          <w:sz w:val="22"/>
        </w:rPr>
      </w:pPr>
    </w:p>
    <w:p w14:paraId="4EF13996" w14:textId="77777777" w:rsidR="006022EC" w:rsidRPr="007A5CB4" w:rsidRDefault="006022EC" w:rsidP="006022EC">
      <w:pPr>
        <w:rPr>
          <w:rFonts w:ascii="Arial" w:hAnsi="Arial"/>
          <w:b/>
          <w:sz w:val="22"/>
          <w:u w:val="single"/>
        </w:rPr>
      </w:pPr>
      <w:r w:rsidRPr="007A5CB4">
        <w:rPr>
          <w:rFonts w:ascii="Arial" w:hAnsi="Arial"/>
          <w:b/>
          <w:sz w:val="22"/>
          <w:u w:val="single"/>
        </w:rPr>
        <w:t>Action Taken by EGLE</w:t>
      </w:r>
    </w:p>
    <w:p w14:paraId="173B0E6E" w14:textId="77777777" w:rsidR="006022EC" w:rsidRPr="007A5CB4" w:rsidRDefault="006022EC" w:rsidP="006022EC">
      <w:pPr>
        <w:rPr>
          <w:rFonts w:ascii="Arial" w:hAnsi="Arial"/>
          <w:sz w:val="22"/>
        </w:rPr>
      </w:pPr>
    </w:p>
    <w:p w14:paraId="4FA54AC2" w14:textId="77777777" w:rsidR="006022EC" w:rsidRPr="007A5CB4" w:rsidRDefault="006022EC" w:rsidP="006022EC">
      <w:pPr>
        <w:jc w:val="both"/>
        <w:rPr>
          <w:rFonts w:ascii="Arial" w:hAnsi="Arial"/>
          <w:sz w:val="22"/>
        </w:rPr>
      </w:pPr>
      <w:r w:rsidRPr="007A5CB4">
        <w:rPr>
          <w:rFonts w:ascii="Arial" w:hAnsi="Arial"/>
          <w:sz w:val="22"/>
        </w:rPr>
        <w:t xml:space="preserve">The AQD proposes to approve a Minor Modification to ROP No. </w:t>
      </w:r>
      <w:r w:rsidRPr="007A5CB4">
        <w:rPr>
          <w:rFonts w:ascii="Arial" w:hAnsi="Arial" w:cs="Arial"/>
          <w:noProof/>
          <w:sz w:val="22"/>
          <w:szCs w:val="22"/>
        </w:rPr>
        <w:t>MI-ROP-N2369-2020a</w:t>
      </w:r>
      <w:r w:rsidRPr="007A5CB4">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E19997A" w14:textId="77777777" w:rsidR="006D0361" w:rsidRPr="007A5CB4" w:rsidRDefault="006D0361" w:rsidP="00116BCE">
      <w:pPr>
        <w:rPr>
          <w:rFonts w:ascii="Arial" w:hAnsi="Arial"/>
          <w:sz w:val="22"/>
        </w:rPr>
      </w:pPr>
    </w:p>
    <w:sectPr w:rsidR="006D0361" w:rsidRPr="007A5CB4" w:rsidSect="00007A7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90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C05E" w14:textId="77777777" w:rsidR="00370DD9" w:rsidRDefault="00370DD9">
      <w:r>
        <w:separator/>
      </w:r>
    </w:p>
  </w:endnote>
  <w:endnote w:type="continuationSeparator" w:id="0">
    <w:p w14:paraId="12377612" w14:textId="77777777" w:rsidR="00370DD9" w:rsidRDefault="0037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0EC7" w14:textId="77777777" w:rsidR="0046085E" w:rsidRDefault="00460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A4F5" w14:textId="77777777" w:rsidR="00083E9D" w:rsidRPr="00F847D5" w:rsidRDefault="00083E9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5F07" w14:textId="77777777" w:rsidR="00083E9D" w:rsidRPr="00F847D5" w:rsidRDefault="00083E9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9355B99" w14:textId="77777777" w:rsidR="00083E9D" w:rsidRPr="0014659D" w:rsidRDefault="00083E9D"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027F" w14:textId="77777777" w:rsidR="00370DD9" w:rsidRDefault="00370DD9">
      <w:r>
        <w:separator/>
      </w:r>
    </w:p>
  </w:footnote>
  <w:footnote w:type="continuationSeparator" w:id="0">
    <w:p w14:paraId="28729FFA" w14:textId="77777777" w:rsidR="00370DD9" w:rsidRDefault="0037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576F" w14:textId="77777777" w:rsidR="0046085E" w:rsidRDefault="00460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ACC1" w14:textId="77777777" w:rsidR="0046085E" w:rsidRDefault="004608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271D" w14:textId="77777777" w:rsidR="00083E9D" w:rsidRPr="00135426" w:rsidRDefault="00083E9D">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7002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1019633">
    <w:abstractNumId w:val="1"/>
  </w:num>
  <w:num w:numId="3" w16cid:durableId="569311462">
    <w:abstractNumId w:val="3"/>
  </w:num>
  <w:num w:numId="4" w16cid:durableId="1947232052">
    <w:abstractNumId w:val="8"/>
  </w:num>
  <w:num w:numId="5" w16cid:durableId="11999537">
    <w:abstractNumId w:val="5"/>
  </w:num>
  <w:num w:numId="6" w16cid:durableId="886839671">
    <w:abstractNumId w:val="6"/>
  </w:num>
  <w:num w:numId="7" w16cid:durableId="1653678720">
    <w:abstractNumId w:val="9"/>
  </w:num>
  <w:num w:numId="8" w16cid:durableId="1683778629">
    <w:abstractNumId w:val="7"/>
  </w:num>
  <w:num w:numId="9" w16cid:durableId="181014023">
    <w:abstractNumId w:val="10"/>
  </w:num>
  <w:num w:numId="10" w16cid:durableId="581061526">
    <w:abstractNumId w:val="11"/>
  </w:num>
  <w:num w:numId="11" w16cid:durableId="892152517">
    <w:abstractNumId w:val="2"/>
  </w:num>
  <w:num w:numId="12" w16cid:durableId="576668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77"/>
    <w:rsid w:val="0000071F"/>
    <w:rsid w:val="00001A2A"/>
    <w:rsid w:val="00002399"/>
    <w:rsid w:val="00003880"/>
    <w:rsid w:val="00007A7E"/>
    <w:rsid w:val="00010B28"/>
    <w:rsid w:val="0001165D"/>
    <w:rsid w:val="00011FBD"/>
    <w:rsid w:val="000135AB"/>
    <w:rsid w:val="00013B2D"/>
    <w:rsid w:val="00015B63"/>
    <w:rsid w:val="00015BCA"/>
    <w:rsid w:val="00015E48"/>
    <w:rsid w:val="00022808"/>
    <w:rsid w:val="000237D9"/>
    <w:rsid w:val="0002430E"/>
    <w:rsid w:val="0002548F"/>
    <w:rsid w:val="00026AB8"/>
    <w:rsid w:val="00026FE4"/>
    <w:rsid w:val="0003136C"/>
    <w:rsid w:val="00033B14"/>
    <w:rsid w:val="00033B1B"/>
    <w:rsid w:val="00034F9E"/>
    <w:rsid w:val="00035898"/>
    <w:rsid w:val="00036C22"/>
    <w:rsid w:val="0004024F"/>
    <w:rsid w:val="000420B1"/>
    <w:rsid w:val="00044E0B"/>
    <w:rsid w:val="0004693A"/>
    <w:rsid w:val="00053310"/>
    <w:rsid w:val="00057978"/>
    <w:rsid w:val="00060FD0"/>
    <w:rsid w:val="00064A04"/>
    <w:rsid w:val="00070B20"/>
    <w:rsid w:val="00073DE8"/>
    <w:rsid w:val="00082A06"/>
    <w:rsid w:val="00083979"/>
    <w:rsid w:val="00083E9D"/>
    <w:rsid w:val="00086493"/>
    <w:rsid w:val="000901C4"/>
    <w:rsid w:val="0009079D"/>
    <w:rsid w:val="00094325"/>
    <w:rsid w:val="000946FF"/>
    <w:rsid w:val="0009524F"/>
    <w:rsid w:val="000A3504"/>
    <w:rsid w:val="000A463D"/>
    <w:rsid w:val="000A5D56"/>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164B3"/>
    <w:rsid w:val="00123005"/>
    <w:rsid w:val="0012305E"/>
    <w:rsid w:val="001301E9"/>
    <w:rsid w:val="00135426"/>
    <w:rsid w:val="00137218"/>
    <w:rsid w:val="00141DD8"/>
    <w:rsid w:val="001429D1"/>
    <w:rsid w:val="00142DA1"/>
    <w:rsid w:val="00142E85"/>
    <w:rsid w:val="0014659D"/>
    <w:rsid w:val="001466BD"/>
    <w:rsid w:val="001466CA"/>
    <w:rsid w:val="00153D66"/>
    <w:rsid w:val="00154568"/>
    <w:rsid w:val="00161412"/>
    <w:rsid w:val="00161AF6"/>
    <w:rsid w:val="00161D0E"/>
    <w:rsid w:val="001647D7"/>
    <w:rsid w:val="00165BA2"/>
    <w:rsid w:val="00167B85"/>
    <w:rsid w:val="00171EBD"/>
    <w:rsid w:val="00172178"/>
    <w:rsid w:val="001723A8"/>
    <w:rsid w:val="00172BD9"/>
    <w:rsid w:val="00175DF5"/>
    <w:rsid w:val="00177285"/>
    <w:rsid w:val="001801BE"/>
    <w:rsid w:val="00182993"/>
    <w:rsid w:val="00185993"/>
    <w:rsid w:val="001900AD"/>
    <w:rsid w:val="00191106"/>
    <w:rsid w:val="001A21E9"/>
    <w:rsid w:val="001A6D8D"/>
    <w:rsid w:val="001B02C2"/>
    <w:rsid w:val="001B5D76"/>
    <w:rsid w:val="001C45A8"/>
    <w:rsid w:val="001D0502"/>
    <w:rsid w:val="001D0646"/>
    <w:rsid w:val="001D6B5F"/>
    <w:rsid w:val="001D7607"/>
    <w:rsid w:val="001E3D60"/>
    <w:rsid w:val="001E6273"/>
    <w:rsid w:val="001E6800"/>
    <w:rsid w:val="001F1448"/>
    <w:rsid w:val="001F287A"/>
    <w:rsid w:val="001F2F32"/>
    <w:rsid w:val="001F3B26"/>
    <w:rsid w:val="001F742A"/>
    <w:rsid w:val="00201CC7"/>
    <w:rsid w:val="0020224E"/>
    <w:rsid w:val="00203061"/>
    <w:rsid w:val="00203E24"/>
    <w:rsid w:val="00204A58"/>
    <w:rsid w:val="0020546F"/>
    <w:rsid w:val="002065AF"/>
    <w:rsid w:val="00222544"/>
    <w:rsid w:val="002229BE"/>
    <w:rsid w:val="00226144"/>
    <w:rsid w:val="00226BBE"/>
    <w:rsid w:val="0022752F"/>
    <w:rsid w:val="002315E7"/>
    <w:rsid w:val="00231A25"/>
    <w:rsid w:val="0023247F"/>
    <w:rsid w:val="00232911"/>
    <w:rsid w:val="00237F04"/>
    <w:rsid w:val="00247D0A"/>
    <w:rsid w:val="00250171"/>
    <w:rsid w:val="00251166"/>
    <w:rsid w:val="0025199F"/>
    <w:rsid w:val="002519D9"/>
    <w:rsid w:val="00252680"/>
    <w:rsid w:val="00255E2E"/>
    <w:rsid w:val="00262557"/>
    <w:rsid w:val="002728F4"/>
    <w:rsid w:val="00273E90"/>
    <w:rsid w:val="002744B8"/>
    <w:rsid w:val="002745BB"/>
    <w:rsid w:val="00274F81"/>
    <w:rsid w:val="00276E46"/>
    <w:rsid w:val="0028091A"/>
    <w:rsid w:val="00283DF7"/>
    <w:rsid w:val="00284660"/>
    <w:rsid w:val="002903A5"/>
    <w:rsid w:val="00290754"/>
    <w:rsid w:val="002920A4"/>
    <w:rsid w:val="00295FBF"/>
    <w:rsid w:val="002961E7"/>
    <w:rsid w:val="002964BD"/>
    <w:rsid w:val="002A22EF"/>
    <w:rsid w:val="002A2CD3"/>
    <w:rsid w:val="002A418D"/>
    <w:rsid w:val="002A48ED"/>
    <w:rsid w:val="002A4D61"/>
    <w:rsid w:val="002A55C8"/>
    <w:rsid w:val="002A5B17"/>
    <w:rsid w:val="002B074D"/>
    <w:rsid w:val="002B092A"/>
    <w:rsid w:val="002B11E3"/>
    <w:rsid w:val="002B4B0E"/>
    <w:rsid w:val="002B5D3B"/>
    <w:rsid w:val="002B7F84"/>
    <w:rsid w:val="002C0333"/>
    <w:rsid w:val="002C03B9"/>
    <w:rsid w:val="002C652F"/>
    <w:rsid w:val="002D06FC"/>
    <w:rsid w:val="002D10C6"/>
    <w:rsid w:val="002D148E"/>
    <w:rsid w:val="002D643C"/>
    <w:rsid w:val="002D6ACE"/>
    <w:rsid w:val="002E0E12"/>
    <w:rsid w:val="002E6C88"/>
    <w:rsid w:val="002F0CC3"/>
    <w:rsid w:val="002F13C4"/>
    <w:rsid w:val="002F1D39"/>
    <w:rsid w:val="002F5B86"/>
    <w:rsid w:val="003023FC"/>
    <w:rsid w:val="00302FA1"/>
    <w:rsid w:val="003049AC"/>
    <w:rsid w:val="003061C0"/>
    <w:rsid w:val="00306FD5"/>
    <w:rsid w:val="00310006"/>
    <w:rsid w:val="0031080C"/>
    <w:rsid w:val="003173E8"/>
    <w:rsid w:val="00324F16"/>
    <w:rsid w:val="00333AE9"/>
    <w:rsid w:val="00335641"/>
    <w:rsid w:val="00337750"/>
    <w:rsid w:val="00340C1D"/>
    <w:rsid w:val="00341D70"/>
    <w:rsid w:val="00342EA9"/>
    <w:rsid w:val="0034302E"/>
    <w:rsid w:val="00343953"/>
    <w:rsid w:val="00345CD0"/>
    <w:rsid w:val="00345D9F"/>
    <w:rsid w:val="0034680F"/>
    <w:rsid w:val="00347E5D"/>
    <w:rsid w:val="00350573"/>
    <w:rsid w:val="00351F7C"/>
    <w:rsid w:val="00354260"/>
    <w:rsid w:val="00355F38"/>
    <w:rsid w:val="0035647F"/>
    <w:rsid w:val="00363292"/>
    <w:rsid w:val="003637D0"/>
    <w:rsid w:val="0036784E"/>
    <w:rsid w:val="00370DD9"/>
    <w:rsid w:val="00371521"/>
    <w:rsid w:val="00372E82"/>
    <w:rsid w:val="003741D7"/>
    <w:rsid w:val="00376F31"/>
    <w:rsid w:val="00377200"/>
    <w:rsid w:val="00377850"/>
    <w:rsid w:val="00383482"/>
    <w:rsid w:val="00383DD1"/>
    <w:rsid w:val="00383E34"/>
    <w:rsid w:val="00385544"/>
    <w:rsid w:val="00392731"/>
    <w:rsid w:val="0039300F"/>
    <w:rsid w:val="003946CC"/>
    <w:rsid w:val="003950E9"/>
    <w:rsid w:val="0039520D"/>
    <w:rsid w:val="003955A4"/>
    <w:rsid w:val="003A0C78"/>
    <w:rsid w:val="003A1467"/>
    <w:rsid w:val="003A2108"/>
    <w:rsid w:val="003A75B8"/>
    <w:rsid w:val="003B36CE"/>
    <w:rsid w:val="003B3A3A"/>
    <w:rsid w:val="003B430D"/>
    <w:rsid w:val="003B49C8"/>
    <w:rsid w:val="003B5E83"/>
    <w:rsid w:val="003C1759"/>
    <w:rsid w:val="003C4B9D"/>
    <w:rsid w:val="003C5FE0"/>
    <w:rsid w:val="003D6336"/>
    <w:rsid w:val="003D6A01"/>
    <w:rsid w:val="003D6B07"/>
    <w:rsid w:val="003D6C8F"/>
    <w:rsid w:val="003E1736"/>
    <w:rsid w:val="003E3ECF"/>
    <w:rsid w:val="003E6F49"/>
    <w:rsid w:val="003F0764"/>
    <w:rsid w:val="003F16E7"/>
    <w:rsid w:val="003F18CA"/>
    <w:rsid w:val="003F318D"/>
    <w:rsid w:val="003F61D6"/>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085E"/>
    <w:rsid w:val="00460A3E"/>
    <w:rsid w:val="004628A4"/>
    <w:rsid w:val="004670B5"/>
    <w:rsid w:val="00470765"/>
    <w:rsid w:val="00474ADF"/>
    <w:rsid w:val="00474C32"/>
    <w:rsid w:val="00475BD8"/>
    <w:rsid w:val="00477C93"/>
    <w:rsid w:val="00481F2F"/>
    <w:rsid w:val="0048277E"/>
    <w:rsid w:val="00482A08"/>
    <w:rsid w:val="00482E94"/>
    <w:rsid w:val="00485373"/>
    <w:rsid w:val="00485F9B"/>
    <w:rsid w:val="00487993"/>
    <w:rsid w:val="0049200A"/>
    <w:rsid w:val="00493484"/>
    <w:rsid w:val="004948C1"/>
    <w:rsid w:val="00495B22"/>
    <w:rsid w:val="004A6FD2"/>
    <w:rsid w:val="004B2A6F"/>
    <w:rsid w:val="004B3242"/>
    <w:rsid w:val="004B44A9"/>
    <w:rsid w:val="004B4D8B"/>
    <w:rsid w:val="004B6B17"/>
    <w:rsid w:val="004C11CD"/>
    <w:rsid w:val="004C12EC"/>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3C69"/>
    <w:rsid w:val="0055476B"/>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22EC"/>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16B8"/>
    <w:rsid w:val="00665986"/>
    <w:rsid w:val="00667959"/>
    <w:rsid w:val="00670DC2"/>
    <w:rsid w:val="00672218"/>
    <w:rsid w:val="00675B1A"/>
    <w:rsid w:val="00676680"/>
    <w:rsid w:val="00676CAB"/>
    <w:rsid w:val="00677810"/>
    <w:rsid w:val="00680643"/>
    <w:rsid w:val="0068156D"/>
    <w:rsid w:val="00683CEC"/>
    <w:rsid w:val="00684786"/>
    <w:rsid w:val="0068541F"/>
    <w:rsid w:val="00690FF9"/>
    <w:rsid w:val="006965F3"/>
    <w:rsid w:val="0069759E"/>
    <w:rsid w:val="006978FD"/>
    <w:rsid w:val="00697E2F"/>
    <w:rsid w:val="006A2CA7"/>
    <w:rsid w:val="006A43CB"/>
    <w:rsid w:val="006B4DBB"/>
    <w:rsid w:val="006B7EC5"/>
    <w:rsid w:val="006C0886"/>
    <w:rsid w:val="006C5DF1"/>
    <w:rsid w:val="006C69B1"/>
    <w:rsid w:val="006D0361"/>
    <w:rsid w:val="006D3FB1"/>
    <w:rsid w:val="006D57EE"/>
    <w:rsid w:val="006D7238"/>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3835"/>
    <w:rsid w:val="007870F6"/>
    <w:rsid w:val="0079109F"/>
    <w:rsid w:val="00795CB5"/>
    <w:rsid w:val="00795D6C"/>
    <w:rsid w:val="00796375"/>
    <w:rsid w:val="00796F90"/>
    <w:rsid w:val="007A22BD"/>
    <w:rsid w:val="007A5CB4"/>
    <w:rsid w:val="007A6504"/>
    <w:rsid w:val="007A77F1"/>
    <w:rsid w:val="007B199C"/>
    <w:rsid w:val="007B41C7"/>
    <w:rsid w:val="007B565A"/>
    <w:rsid w:val="007C0501"/>
    <w:rsid w:val="007C2B15"/>
    <w:rsid w:val="007C416D"/>
    <w:rsid w:val="007C66EE"/>
    <w:rsid w:val="007C7308"/>
    <w:rsid w:val="007C750D"/>
    <w:rsid w:val="007D067F"/>
    <w:rsid w:val="007D09D9"/>
    <w:rsid w:val="007D3294"/>
    <w:rsid w:val="007D429F"/>
    <w:rsid w:val="007D4663"/>
    <w:rsid w:val="007D5762"/>
    <w:rsid w:val="007E0BD7"/>
    <w:rsid w:val="007E2987"/>
    <w:rsid w:val="007E39D1"/>
    <w:rsid w:val="007F3C6F"/>
    <w:rsid w:val="007F3FBA"/>
    <w:rsid w:val="007F62B1"/>
    <w:rsid w:val="007F73D0"/>
    <w:rsid w:val="00800330"/>
    <w:rsid w:val="00805D25"/>
    <w:rsid w:val="00813682"/>
    <w:rsid w:val="00813FB1"/>
    <w:rsid w:val="00823CF9"/>
    <w:rsid w:val="00827EF4"/>
    <w:rsid w:val="00833053"/>
    <w:rsid w:val="00840CB9"/>
    <w:rsid w:val="008418BB"/>
    <w:rsid w:val="00842C43"/>
    <w:rsid w:val="00844DE4"/>
    <w:rsid w:val="00846C89"/>
    <w:rsid w:val="0084712F"/>
    <w:rsid w:val="0084741D"/>
    <w:rsid w:val="0085138A"/>
    <w:rsid w:val="008520BC"/>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07D1"/>
    <w:rsid w:val="0089242A"/>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0D0"/>
    <w:rsid w:val="00920F02"/>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40B"/>
    <w:rsid w:val="009672AF"/>
    <w:rsid w:val="00970E8F"/>
    <w:rsid w:val="00971B11"/>
    <w:rsid w:val="00972331"/>
    <w:rsid w:val="009819CF"/>
    <w:rsid w:val="009824A1"/>
    <w:rsid w:val="00982658"/>
    <w:rsid w:val="00983014"/>
    <w:rsid w:val="009830F9"/>
    <w:rsid w:val="0098464A"/>
    <w:rsid w:val="00985FF1"/>
    <w:rsid w:val="00986265"/>
    <w:rsid w:val="00991BCF"/>
    <w:rsid w:val="00991E9D"/>
    <w:rsid w:val="00991F5C"/>
    <w:rsid w:val="00994D7E"/>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51F"/>
    <w:rsid w:val="00A04B84"/>
    <w:rsid w:val="00A05E44"/>
    <w:rsid w:val="00A15583"/>
    <w:rsid w:val="00A15A87"/>
    <w:rsid w:val="00A16A4A"/>
    <w:rsid w:val="00A21F9D"/>
    <w:rsid w:val="00A27D2C"/>
    <w:rsid w:val="00A30B26"/>
    <w:rsid w:val="00A30B5F"/>
    <w:rsid w:val="00A320C2"/>
    <w:rsid w:val="00A34B10"/>
    <w:rsid w:val="00A37849"/>
    <w:rsid w:val="00A4048D"/>
    <w:rsid w:val="00A40DFE"/>
    <w:rsid w:val="00A444F3"/>
    <w:rsid w:val="00A458A7"/>
    <w:rsid w:val="00A479C2"/>
    <w:rsid w:val="00A57739"/>
    <w:rsid w:val="00A57799"/>
    <w:rsid w:val="00A61FF1"/>
    <w:rsid w:val="00A62B77"/>
    <w:rsid w:val="00A63F93"/>
    <w:rsid w:val="00A64289"/>
    <w:rsid w:val="00A6568D"/>
    <w:rsid w:val="00A6653C"/>
    <w:rsid w:val="00A67F55"/>
    <w:rsid w:val="00A711AB"/>
    <w:rsid w:val="00A73320"/>
    <w:rsid w:val="00A7562C"/>
    <w:rsid w:val="00A757D5"/>
    <w:rsid w:val="00A75C83"/>
    <w:rsid w:val="00A82D08"/>
    <w:rsid w:val="00A85B58"/>
    <w:rsid w:val="00A8755E"/>
    <w:rsid w:val="00A919FD"/>
    <w:rsid w:val="00A94AEF"/>
    <w:rsid w:val="00A9700A"/>
    <w:rsid w:val="00AA0D6E"/>
    <w:rsid w:val="00AA5D99"/>
    <w:rsid w:val="00AB0B4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17A5"/>
    <w:rsid w:val="00B42BB6"/>
    <w:rsid w:val="00B45992"/>
    <w:rsid w:val="00B50C3F"/>
    <w:rsid w:val="00B54634"/>
    <w:rsid w:val="00B547BF"/>
    <w:rsid w:val="00B54C93"/>
    <w:rsid w:val="00B63414"/>
    <w:rsid w:val="00B66B39"/>
    <w:rsid w:val="00B7121E"/>
    <w:rsid w:val="00B72733"/>
    <w:rsid w:val="00B73643"/>
    <w:rsid w:val="00B80449"/>
    <w:rsid w:val="00B83795"/>
    <w:rsid w:val="00B91559"/>
    <w:rsid w:val="00B922A0"/>
    <w:rsid w:val="00BA40DE"/>
    <w:rsid w:val="00BB20D6"/>
    <w:rsid w:val="00BB3412"/>
    <w:rsid w:val="00BB4D1B"/>
    <w:rsid w:val="00BB6928"/>
    <w:rsid w:val="00BC45B6"/>
    <w:rsid w:val="00BC4F1E"/>
    <w:rsid w:val="00BC5143"/>
    <w:rsid w:val="00BD0797"/>
    <w:rsid w:val="00BD0E65"/>
    <w:rsid w:val="00BD1497"/>
    <w:rsid w:val="00BD2456"/>
    <w:rsid w:val="00BD2DFE"/>
    <w:rsid w:val="00BD7123"/>
    <w:rsid w:val="00BE5F90"/>
    <w:rsid w:val="00BE6701"/>
    <w:rsid w:val="00BE7009"/>
    <w:rsid w:val="00BF58B8"/>
    <w:rsid w:val="00C0589B"/>
    <w:rsid w:val="00C07413"/>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3F75"/>
    <w:rsid w:val="00C54ADE"/>
    <w:rsid w:val="00C6059C"/>
    <w:rsid w:val="00C61A82"/>
    <w:rsid w:val="00C6451A"/>
    <w:rsid w:val="00C6488B"/>
    <w:rsid w:val="00C65AD1"/>
    <w:rsid w:val="00C66375"/>
    <w:rsid w:val="00C66BD6"/>
    <w:rsid w:val="00C67104"/>
    <w:rsid w:val="00C677A9"/>
    <w:rsid w:val="00C72A47"/>
    <w:rsid w:val="00C73FBD"/>
    <w:rsid w:val="00C744F8"/>
    <w:rsid w:val="00C76E93"/>
    <w:rsid w:val="00C77DE9"/>
    <w:rsid w:val="00C801D0"/>
    <w:rsid w:val="00C802FD"/>
    <w:rsid w:val="00C812D3"/>
    <w:rsid w:val="00C82F1E"/>
    <w:rsid w:val="00C84243"/>
    <w:rsid w:val="00C92F27"/>
    <w:rsid w:val="00C94DBD"/>
    <w:rsid w:val="00C95903"/>
    <w:rsid w:val="00CA28F3"/>
    <w:rsid w:val="00CA4B03"/>
    <w:rsid w:val="00CA4ECA"/>
    <w:rsid w:val="00CA522F"/>
    <w:rsid w:val="00CB00FB"/>
    <w:rsid w:val="00CB0D4C"/>
    <w:rsid w:val="00CB1F6C"/>
    <w:rsid w:val="00CB25F3"/>
    <w:rsid w:val="00CB43FA"/>
    <w:rsid w:val="00CB4AC2"/>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CF4856"/>
    <w:rsid w:val="00D01DA5"/>
    <w:rsid w:val="00D0289A"/>
    <w:rsid w:val="00D04321"/>
    <w:rsid w:val="00D04661"/>
    <w:rsid w:val="00D05485"/>
    <w:rsid w:val="00D06E54"/>
    <w:rsid w:val="00D07180"/>
    <w:rsid w:val="00D122B6"/>
    <w:rsid w:val="00D17D48"/>
    <w:rsid w:val="00D22B42"/>
    <w:rsid w:val="00D24425"/>
    <w:rsid w:val="00D26941"/>
    <w:rsid w:val="00D30940"/>
    <w:rsid w:val="00D32088"/>
    <w:rsid w:val="00D325DF"/>
    <w:rsid w:val="00D34A15"/>
    <w:rsid w:val="00D364A2"/>
    <w:rsid w:val="00D42E06"/>
    <w:rsid w:val="00D43A9A"/>
    <w:rsid w:val="00D43EB9"/>
    <w:rsid w:val="00D5459C"/>
    <w:rsid w:val="00D57666"/>
    <w:rsid w:val="00D57EFB"/>
    <w:rsid w:val="00D63D29"/>
    <w:rsid w:val="00D66195"/>
    <w:rsid w:val="00D75A5C"/>
    <w:rsid w:val="00D75CF1"/>
    <w:rsid w:val="00D76203"/>
    <w:rsid w:val="00D77C42"/>
    <w:rsid w:val="00D81EA9"/>
    <w:rsid w:val="00D84FCD"/>
    <w:rsid w:val="00D91784"/>
    <w:rsid w:val="00D917CF"/>
    <w:rsid w:val="00D923A0"/>
    <w:rsid w:val="00D93BF5"/>
    <w:rsid w:val="00D93FAC"/>
    <w:rsid w:val="00D9587D"/>
    <w:rsid w:val="00D95EB4"/>
    <w:rsid w:val="00DA122E"/>
    <w:rsid w:val="00DA1E6B"/>
    <w:rsid w:val="00DA44C6"/>
    <w:rsid w:val="00DA6577"/>
    <w:rsid w:val="00DA714D"/>
    <w:rsid w:val="00DB1A79"/>
    <w:rsid w:val="00DB3C7E"/>
    <w:rsid w:val="00DB5924"/>
    <w:rsid w:val="00DB6B6C"/>
    <w:rsid w:val="00DB7D71"/>
    <w:rsid w:val="00DB7FA3"/>
    <w:rsid w:val="00DC185B"/>
    <w:rsid w:val="00DD18AB"/>
    <w:rsid w:val="00DD2FAD"/>
    <w:rsid w:val="00DD3209"/>
    <w:rsid w:val="00DD454A"/>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2C8"/>
    <w:rsid w:val="00E27A36"/>
    <w:rsid w:val="00E3000B"/>
    <w:rsid w:val="00E34597"/>
    <w:rsid w:val="00E34B40"/>
    <w:rsid w:val="00E35D6E"/>
    <w:rsid w:val="00E36E08"/>
    <w:rsid w:val="00E376CE"/>
    <w:rsid w:val="00E406A7"/>
    <w:rsid w:val="00E47B7A"/>
    <w:rsid w:val="00E562DC"/>
    <w:rsid w:val="00E63937"/>
    <w:rsid w:val="00E64008"/>
    <w:rsid w:val="00E64596"/>
    <w:rsid w:val="00E6599A"/>
    <w:rsid w:val="00E66734"/>
    <w:rsid w:val="00E73943"/>
    <w:rsid w:val="00E73A29"/>
    <w:rsid w:val="00E74066"/>
    <w:rsid w:val="00E74464"/>
    <w:rsid w:val="00E766C7"/>
    <w:rsid w:val="00E81954"/>
    <w:rsid w:val="00E8317B"/>
    <w:rsid w:val="00E84291"/>
    <w:rsid w:val="00E854CE"/>
    <w:rsid w:val="00E907F1"/>
    <w:rsid w:val="00E94CDE"/>
    <w:rsid w:val="00E960AC"/>
    <w:rsid w:val="00EA17A1"/>
    <w:rsid w:val="00EA38D1"/>
    <w:rsid w:val="00EA42F9"/>
    <w:rsid w:val="00EB17D6"/>
    <w:rsid w:val="00EC093E"/>
    <w:rsid w:val="00EC0D9E"/>
    <w:rsid w:val="00EC142A"/>
    <w:rsid w:val="00EC23F8"/>
    <w:rsid w:val="00EC528A"/>
    <w:rsid w:val="00ED4100"/>
    <w:rsid w:val="00ED6114"/>
    <w:rsid w:val="00EE0520"/>
    <w:rsid w:val="00EE6056"/>
    <w:rsid w:val="00EE6CC6"/>
    <w:rsid w:val="00EE7680"/>
    <w:rsid w:val="00EF03C5"/>
    <w:rsid w:val="00EF05C3"/>
    <w:rsid w:val="00EF0691"/>
    <w:rsid w:val="00EF2269"/>
    <w:rsid w:val="00EF28E8"/>
    <w:rsid w:val="00EF52AE"/>
    <w:rsid w:val="00EF79CE"/>
    <w:rsid w:val="00F053A4"/>
    <w:rsid w:val="00F05C88"/>
    <w:rsid w:val="00F1078F"/>
    <w:rsid w:val="00F11255"/>
    <w:rsid w:val="00F124E0"/>
    <w:rsid w:val="00F15946"/>
    <w:rsid w:val="00F17985"/>
    <w:rsid w:val="00F208FE"/>
    <w:rsid w:val="00F21DBA"/>
    <w:rsid w:val="00F23D8B"/>
    <w:rsid w:val="00F27AF7"/>
    <w:rsid w:val="00F3515D"/>
    <w:rsid w:val="00F352E6"/>
    <w:rsid w:val="00F37731"/>
    <w:rsid w:val="00F37B82"/>
    <w:rsid w:val="00F41E50"/>
    <w:rsid w:val="00F44855"/>
    <w:rsid w:val="00F477A5"/>
    <w:rsid w:val="00F478F0"/>
    <w:rsid w:val="00F502C1"/>
    <w:rsid w:val="00F5342E"/>
    <w:rsid w:val="00F54258"/>
    <w:rsid w:val="00F545EB"/>
    <w:rsid w:val="00F546FE"/>
    <w:rsid w:val="00F55032"/>
    <w:rsid w:val="00F64196"/>
    <w:rsid w:val="00F65467"/>
    <w:rsid w:val="00F72008"/>
    <w:rsid w:val="00F72107"/>
    <w:rsid w:val="00F734C6"/>
    <w:rsid w:val="00F73A59"/>
    <w:rsid w:val="00F77AFD"/>
    <w:rsid w:val="00F82A59"/>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43009"/>
    <o:shapelayout v:ext="edit">
      <o:idmap v:ext="edit" data="1"/>
    </o:shapelayout>
  </w:shapeDefaults>
  <w:decimalSymbol w:val="."/>
  <w:listSeparator w:val=","/>
  <w14:docId w14:val="0BFDD9AF"/>
  <w15:chartTrackingRefBased/>
  <w15:docId w15:val="{59FD4CD6-978C-48E6-8E1A-6E3FB76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2E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12283684">
      <w:bodyDiv w:val="1"/>
      <w:marLeft w:val="0"/>
      <w:marRight w:val="0"/>
      <w:marTop w:val="0"/>
      <w:marBottom w:val="0"/>
      <w:divBdr>
        <w:top w:val="none" w:sz="0" w:space="0" w:color="auto"/>
        <w:left w:val="none" w:sz="0" w:space="0" w:color="auto"/>
        <w:bottom w:val="none" w:sz="0" w:space="0" w:color="auto"/>
        <w:right w:val="none" w:sz="0" w:space="0" w:color="auto"/>
      </w:divBdr>
      <w:divsChild>
        <w:div w:id="1758746283">
          <w:marLeft w:val="0"/>
          <w:marRight w:val="0"/>
          <w:marTop w:val="0"/>
          <w:marBottom w:val="0"/>
          <w:divBdr>
            <w:top w:val="none" w:sz="0" w:space="0" w:color="auto"/>
            <w:left w:val="none" w:sz="0" w:space="0" w:color="auto"/>
            <w:bottom w:val="none" w:sz="0" w:space="0" w:color="auto"/>
            <w:right w:val="none" w:sz="0" w:space="0" w:color="auto"/>
          </w:divBdr>
          <w:divsChild>
            <w:div w:id="46415432">
              <w:marLeft w:val="-75"/>
              <w:marRight w:val="0"/>
              <w:marTop w:val="30"/>
              <w:marBottom w:val="30"/>
              <w:divBdr>
                <w:top w:val="none" w:sz="0" w:space="0" w:color="auto"/>
                <w:left w:val="none" w:sz="0" w:space="0" w:color="auto"/>
                <w:bottom w:val="none" w:sz="0" w:space="0" w:color="auto"/>
                <w:right w:val="none" w:sz="0" w:space="0" w:color="auto"/>
              </w:divBdr>
              <w:divsChild>
                <w:div w:id="774401001">
                  <w:marLeft w:val="0"/>
                  <w:marRight w:val="0"/>
                  <w:marTop w:val="0"/>
                  <w:marBottom w:val="0"/>
                  <w:divBdr>
                    <w:top w:val="none" w:sz="0" w:space="0" w:color="auto"/>
                    <w:left w:val="none" w:sz="0" w:space="0" w:color="auto"/>
                    <w:bottom w:val="none" w:sz="0" w:space="0" w:color="auto"/>
                    <w:right w:val="none" w:sz="0" w:space="0" w:color="auto"/>
                  </w:divBdr>
                  <w:divsChild>
                    <w:div w:id="1800682671">
                      <w:marLeft w:val="0"/>
                      <w:marRight w:val="0"/>
                      <w:marTop w:val="0"/>
                      <w:marBottom w:val="0"/>
                      <w:divBdr>
                        <w:top w:val="none" w:sz="0" w:space="0" w:color="auto"/>
                        <w:left w:val="none" w:sz="0" w:space="0" w:color="auto"/>
                        <w:bottom w:val="none" w:sz="0" w:space="0" w:color="auto"/>
                        <w:right w:val="none" w:sz="0" w:space="0" w:color="auto"/>
                      </w:divBdr>
                    </w:div>
                  </w:divsChild>
                </w:div>
                <w:div w:id="1173489775">
                  <w:marLeft w:val="0"/>
                  <w:marRight w:val="0"/>
                  <w:marTop w:val="0"/>
                  <w:marBottom w:val="0"/>
                  <w:divBdr>
                    <w:top w:val="none" w:sz="0" w:space="0" w:color="auto"/>
                    <w:left w:val="none" w:sz="0" w:space="0" w:color="auto"/>
                    <w:bottom w:val="none" w:sz="0" w:space="0" w:color="auto"/>
                    <w:right w:val="none" w:sz="0" w:space="0" w:color="auto"/>
                  </w:divBdr>
                  <w:divsChild>
                    <w:div w:id="2005010892">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661154446">
                      <w:marLeft w:val="0"/>
                      <w:marRight w:val="0"/>
                      <w:marTop w:val="0"/>
                      <w:marBottom w:val="0"/>
                      <w:divBdr>
                        <w:top w:val="none" w:sz="0" w:space="0" w:color="auto"/>
                        <w:left w:val="none" w:sz="0" w:space="0" w:color="auto"/>
                        <w:bottom w:val="none" w:sz="0" w:space="0" w:color="auto"/>
                        <w:right w:val="none" w:sz="0" w:space="0" w:color="auto"/>
                      </w:divBdr>
                    </w:div>
                  </w:divsChild>
                </w:div>
                <w:div w:id="2139882316">
                  <w:marLeft w:val="0"/>
                  <w:marRight w:val="0"/>
                  <w:marTop w:val="0"/>
                  <w:marBottom w:val="0"/>
                  <w:divBdr>
                    <w:top w:val="none" w:sz="0" w:space="0" w:color="auto"/>
                    <w:left w:val="none" w:sz="0" w:space="0" w:color="auto"/>
                    <w:bottom w:val="none" w:sz="0" w:space="0" w:color="auto"/>
                    <w:right w:val="none" w:sz="0" w:space="0" w:color="auto"/>
                  </w:divBdr>
                  <w:divsChild>
                    <w:div w:id="152911199">
                      <w:marLeft w:val="0"/>
                      <w:marRight w:val="0"/>
                      <w:marTop w:val="0"/>
                      <w:marBottom w:val="0"/>
                      <w:divBdr>
                        <w:top w:val="none" w:sz="0" w:space="0" w:color="auto"/>
                        <w:left w:val="none" w:sz="0" w:space="0" w:color="auto"/>
                        <w:bottom w:val="none" w:sz="0" w:space="0" w:color="auto"/>
                        <w:right w:val="none" w:sz="0" w:space="0" w:color="auto"/>
                      </w:divBdr>
                    </w:div>
                  </w:divsChild>
                </w:div>
                <w:div w:id="1849443719">
                  <w:marLeft w:val="0"/>
                  <w:marRight w:val="0"/>
                  <w:marTop w:val="0"/>
                  <w:marBottom w:val="0"/>
                  <w:divBdr>
                    <w:top w:val="none" w:sz="0" w:space="0" w:color="auto"/>
                    <w:left w:val="none" w:sz="0" w:space="0" w:color="auto"/>
                    <w:bottom w:val="none" w:sz="0" w:space="0" w:color="auto"/>
                    <w:right w:val="none" w:sz="0" w:space="0" w:color="auto"/>
                  </w:divBdr>
                  <w:divsChild>
                    <w:div w:id="218589718">
                      <w:marLeft w:val="0"/>
                      <w:marRight w:val="0"/>
                      <w:marTop w:val="0"/>
                      <w:marBottom w:val="0"/>
                      <w:divBdr>
                        <w:top w:val="none" w:sz="0" w:space="0" w:color="auto"/>
                        <w:left w:val="none" w:sz="0" w:space="0" w:color="auto"/>
                        <w:bottom w:val="none" w:sz="0" w:space="0" w:color="auto"/>
                        <w:right w:val="none" w:sz="0" w:space="0" w:color="auto"/>
                      </w:divBdr>
                    </w:div>
                  </w:divsChild>
                </w:div>
                <w:div w:id="395251096">
                  <w:marLeft w:val="0"/>
                  <w:marRight w:val="0"/>
                  <w:marTop w:val="0"/>
                  <w:marBottom w:val="0"/>
                  <w:divBdr>
                    <w:top w:val="none" w:sz="0" w:space="0" w:color="auto"/>
                    <w:left w:val="none" w:sz="0" w:space="0" w:color="auto"/>
                    <w:bottom w:val="none" w:sz="0" w:space="0" w:color="auto"/>
                    <w:right w:val="none" w:sz="0" w:space="0" w:color="auto"/>
                  </w:divBdr>
                  <w:divsChild>
                    <w:div w:id="1614090338">
                      <w:marLeft w:val="0"/>
                      <w:marRight w:val="0"/>
                      <w:marTop w:val="0"/>
                      <w:marBottom w:val="0"/>
                      <w:divBdr>
                        <w:top w:val="none" w:sz="0" w:space="0" w:color="auto"/>
                        <w:left w:val="none" w:sz="0" w:space="0" w:color="auto"/>
                        <w:bottom w:val="none" w:sz="0" w:space="0" w:color="auto"/>
                        <w:right w:val="none" w:sz="0" w:space="0" w:color="auto"/>
                      </w:divBdr>
                    </w:div>
                  </w:divsChild>
                </w:div>
                <w:div w:id="942688912">
                  <w:marLeft w:val="0"/>
                  <w:marRight w:val="0"/>
                  <w:marTop w:val="0"/>
                  <w:marBottom w:val="0"/>
                  <w:divBdr>
                    <w:top w:val="none" w:sz="0" w:space="0" w:color="auto"/>
                    <w:left w:val="none" w:sz="0" w:space="0" w:color="auto"/>
                    <w:bottom w:val="none" w:sz="0" w:space="0" w:color="auto"/>
                    <w:right w:val="none" w:sz="0" w:space="0" w:color="auto"/>
                  </w:divBdr>
                  <w:divsChild>
                    <w:div w:id="122772524">
                      <w:marLeft w:val="0"/>
                      <w:marRight w:val="0"/>
                      <w:marTop w:val="0"/>
                      <w:marBottom w:val="0"/>
                      <w:divBdr>
                        <w:top w:val="none" w:sz="0" w:space="0" w:color="auto"/>
                        <w:left w:val="none" w:sz="0" w:space="0" w:color="auto"/>
                        <w:bottom w:val="none" w:sz="0" w:space="0" w:color="auto"/>
                        <w:right w:val="none" w:sz="0" w:space="0" w:color="auto"/>
                      </w:divBdr>
                    </w:div>
                  </w:divsChild>
                </w:div>
                <w:div w:id="421731483">
                  <w:marLeft w:val="0"/>
                  <w:marRight w:val="0"/>
                  <w:marTop w:val="0"/>
                  <w:marBottom w:val="0"/>
                  <w:divBdr>
                    <w:top w:val="none" w:sz="0" w:space="0" w:color="auto"/>
                    <w:left w:val="none" w:sz="0" w:space="0" w:color="auto"/>
                    <w:bottom w:val="none" w:sz="0" w:space="0" w:color="auto"/>
                    <w:right w:val="none" w:sz="0" w:space="0" w:color="auto"/>
                  </w:divBdr>
                  <w:divsChild>
                    <w:div w:id="591201750">
                      <w:marLeft w:val="0"/>
                      <w:marRight w:val="0"/>
                      <w:marTop w:val="0"/>
                      <w:marBottom w:val="0"/>
                      <w:divBdr>
                        <w:top w:val="none" w:sz="0" w:space="0" w:color="auto"/>
                        <w:left w:val="none" w:sz="0" w:space="0" w:color="auto"/>
                        <w:bottom w:val="none" w:sz="0" w:space="0" w:color="auto"/>
                        <w:right w:val="none" w:sz="0" w:space="0" w:color="auto"/>
                      </w:divBdr>
                    </w:div>
                    <w:div w:id="1952935647">
                      <w:marLeft w:val="0"/>
                      <w:marRight w:val="0"/>
                      <w:marTop w:val="0"/>
                      <w:marBottom w:val="0"/>
                      <w:divBdr>
                        <w:top w:val="none" w:sz="0" w:space="0" w:color="auto"/>
                        <w:left w:val="none" w:sz="0" w:space="0" w:color="auto"/>
                        <w:bottom w:val="none" w:sz="0" w:space="0" w:color="auto"/>
                        <w:right w:val="none" w:sz="0" w:space="0" w:color="auto"/>
                      </w:divBdr>
                    </w:div>
                  </w:divsChild>
                </w:div>
                <w:div w:id="926500359">
                  <w:marLeft w:val="0"/>
                  <w:marRight w:val="0"/>
                  <w:marTop w:val="0"/>
                  <w:marBottom w:val="0"/>
                  <w:divBdr>
                    <w:top w:val="none" w:sz="0" w:space="0" w:color="auto"/>
                    <w:left w:val="none" w:sz="0" w:space="0" w:color="auto"/>
                    <w:bottom w:val="none" w:sz="0" w:space="0" w:color="auto"/>
                    <w:right w:val="none" w:sz="0" w:space="0" w:color="auto"/>
                  </w:divBdr>
                  <w:divsChild>
                    <w:div w:id="1827697587">
                      <w:marLeft w:val="0"/>
                      <w:marRight w:val="0"/>
                      <w:marTop w:val="0"/>
                      <w:marBottom w:val="0"/>
                      <w:divBdr>
                        <w:top w:val="none" w:sz="0" w:space="0" w:color="auto"/>
                        <w:left w:val="none" w:sz="0" w:space="0" w:color="auto"/>
                        <w:bottom w:val="none" w:sz="0" w:space="0" w:color="auto"/>
                        <w:right w:val="none" w:sz="0" w:space="0" w:color="auto"/>
                      </w:divBdr>
                    </w:div>
                  </w:divsChild>
                </w:div>
                <w:div w:id="352266673">
                  <w:marLeft w:val="0"/>
                  <w:marRight w:val="0"/>
                  <w:marTop w:val="0"/>
                  <w:marBottom w:val="0"/>
                  <w:divBdr>
                    <w:top w:val="none" w:sz="0" w:space="0" w:color="auto"/>
                    <w:left w:val="none" w:sz="0" w:space="0" w:color="auto"/>
                    <w:bottom w:val="none" w:sz="0" w:space="0" w:color="auto"/>
                    <w:right w:val="none" w:sz="0" w:space="0" w:color="auto"/>
                  </w:divBdr>
                  <w:divsChild>
                    <w:div w:id="114520945">
                      <w:marLeft w:val="0"/>
                      <w:marRight w:val="0"/>
                      <w:marTop w:val="0"/>
                      <w:marBottom w:val="0"/>
                      <w:divBdr>
                        <w:top w:val="none" w:sz="0" w:space="0" w:color="auto"/>
                        <w:left w:val="none" w:sz="0" w:space="0" w:color="auto"/>
                        <w:bottom w:val="none" w:sz="0" w:space="0" w:color="auto"/>
                        <w:right w:val="none" w:sz="0" w:space="0" w:color="auto"/>
                      </w:divBdr>
                    </w:div>
                    <w:div w:id="16489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97097">
          <w:marLeft w:val="0"/>
          <w:marRight w:val="0"/>
          <w:marTop w:val="0"/>
          <w:marBottom w:val="0"/>
          <w:divBdr>
            <w:top w:val="none" w:sz="0" w:space="0" w:color="auto"/>
            <w:left w:val="none" w:sz="0" w:space="0" w:color="auto"/>
            <w:bottom w:val="none" w:sz="0" w:space="0" w:color="auto"/>
            <w:right w:val="none" w:sz="0" w:space="0" w:color="auto"/>
          </w:divBdr>
        </w:div>
        <w:div w:id="525141929">
          <w:marLeft w:val="0"/>
          <w:marRight w:val="0"/>
          <w:marTop w:val="0"/>
          <w:marBottom w:val="0"/>
          <w:divBdr>
            <w:top w:val="none" w:sz="0" w:space="0" w:color="auto"/>
            <w:left w:val="none" w:sz="0" w:space="0" w:color="auto"/>
            <w:bottom w:val="none" w:sz="0" w:space="0" w:color="auto"/>
            <w:right w:val="none" w:sz="0" w:space="0" w:color="auto"/>
          </w:divBdr>
        </w:div>
        <w:div w:id="1511916299">
          <w:marLeft w:val="0"/>
          <w:marRight w:val="0"/>
          <w:marTop w:val="0"/>
          <w:marBottom w:val="0"/>
          <w:divBdr>
            <w:top w:val="none" w:sz="0" w:space="0" w:color="auto"/>
            <w:left w:val="none" w:sz="0" w:space="0" w:color="auto"/>
            <w:bottom w:val="none" w:sz="0" w:space="0" w:color="auto"/>
            <w:right w:val="none" w:sz="0" w:space="0" w:color="auto"/>
          </w:divBdr>
        </w:div>
        <w:div w:id="1149979626">
          <w:marLeft w:val="0"/>
          <w:marRight w:val="0"/>
          <w:marTop w:val="0"/>
          <w:marBottom w:val="0"/>
          <w:divBdr>
            <w:top w:val="none" w:sz="0" w:space="0" w:color="auto"/>
            <w:left w:val="none" w:sz="0" w:space="0" w:color="auto"/>
            <w:bottom w:val="none" w:sz="0" w:space="0" w:color="auto"/>
            <w:right w:val="none" w:sz="0" w:space="0" w:color="auto"/>
          </w:divBdr>
        </w:div>
        <w:div w:id="1999650798">
          <w:marLeft w:val="0"/>
          <w:marRight w:val="0"/>
          <w:marTop w:val="0"/>
          <w:marBottom w:val="0"/>
          <w:divBdr>
            <w:top w:val="none" w:sz="0" w:space="0" w:color="auto"/>
            <w:left w:val="none" w:sz="0" w:space="0" w:color="auto"/>
            <w:bottom w:val="none" w:sz="0" w:space="0" w:color="auto"/>
            <w:right w:val="none" w:sz="0" w:space="0" w:color="auto"/>
          </w:divBdr>
        </w:div>
        <w:div w:id="588346461">
          <w:marLeft w:val="0"/>
          <w:marRight w:val="0"/>
          <w:marTop w:val="0"/>
          <w:marBottom w:val="0"/>
          <w:divBdr>
            <w:top w:val="none" w:sz="0" w:space="0" w:color="auto"/>
            <w:left w:val="none" w:sz="0" w:space="0" w:color="auto"/>
            <w:bottom w:val="none" w:sz="0" w:space="0" w:color="auto"/>
            <w:right w:val="none" w:sz="0" w:space="0" w:color="auto"/>
          </w:divBdr>
        </w:div>
        <w:div w:id="885070681">
          <w:marLeft w:val="0"/>
          <w:marRight w:val="0"/>
          <w:marTop w:val="0"/>
          <w:marBottom w:val="0"/>
          <w:divBdr>
            <w:top w:val="none" w:sz="0" w:space="0" w:color="auto"/>
            <w:left w:val="none" w:sz="0" w:space="0" w:color="auto"/>
            <w:bottom w:val="none" w:sz="0" w:space="0" w:color="auto"/>
            <w:right w:val="none" w:sz="0" w:space="0" w:color="auto"/>
          </w:divBdr>
        </w:div>
        <w:div w:id="428237704">
          <w:marLeft w:val="0"/>
          <w:marRight w:val="0"/>
          <w:marTop w:val="0"/>
          <w:marBottom w:val="0"/>
          <w:divBdr>
            <w:top w:val="none" w:sz="0" w:space="0" w:color="auto"/>
            <w:left w:val="none" w:sz="0" w:space="0" w:color="auto"/>
            <w:bottom w:val="none" w:sz="0" w:space="0" w:color="auto"/>
            <w:right w:val="none" w:sz="0" w:space="0" w:color="auto"/>
          </w:divBdr>
          <w:divsChild>
            <w:div w:id="1844666465">
              <w:marLeft w:val="-75"/>
              <w:marRight w:val="0"/>
              <w:marTop w:val="30"/>
              <w:marBottom w:val="30"/>
              <w:divBdr>
                <w:top w:val="none" w:sz="0" w:space="0" w:color="auto"/>
                <w:left w:val="none" w:sz="0" w:space="0" w:color="auto"/>
                <w:bottom w:val="none" w:sz="0" w:space="0" w:color="auto"/>
                <w:right w:val="none" w:sz="0" w:space="0" w:color="auto"/>
              </w:divBdr>
              <w:divsChild>
                <w:div w:id="217934113">
                  <w:marLeft w:val="0"/>
                  <w:marRight w:val="0"/>
                  <w:marTop w:val="0"/>
                  <w:marBottom w:val="0"/>
                  <w:divBdr>
                    <w:top w:val="none" w:sz="0" w:space="0" w:color="auto"/>
                    <w:left w:val="none" w:sz="0" w:space="0" w:color="auto"/>
                    <w:bottom w:val="none" w:sz="0" w:space="0" w:color="auto"/>
                    <w:right w:val="none" w:sz="0" w:space="0" w:color="auto"/>
                  </w:divBdr>
                  <w:divsChild>
                    <w:div w:id="959452669">
                      <w:marLeft w:val="0"/>
                      <w:marRight w:val="0"/>
                      <w:marTop w:val="0"/>
                      <w:marBottom w:val="0"/>
                      <w:divBdr>
                        <w:top w:val="none" w:sz="0" w:space="0" w:color="auto"/>
                        <w:left w:val="none" w:sz="0" w:space="0" w:color="auto"/>
                        <w:bottom w:val="none" w:sz="0" w:space="0" w:color="auto"/>
                        <w:right w:val="none" w:sz="0" w:space="0" w:color="auto"/>
                      </w:divBdr>
                    </w:div>
                  </w:divsChild>
                </w:div>
                <w:div w:id="1634172850">
                  <w:marLeft w:val="0"/>
                  <w:marRight w:val="0"/>
                  <w:marTop w:val="0"/>
                  <w:marBottom w:val="0"/>
                  <w:divBdr>
                    <w:top w:val="none" w:sz="0" w:space="0" w:color="auto"/>
                    <w:left w:val="none" w:sz="0" w:space="0" w:color="auto"/>
                    <w:bottom w:val="none" w:sz="0" w:space="0" w:color="auto"/>
                    <w:right w:val="none" w:sz="0" w:space="0" w:color="auto"/>
                  </w:divBdr>
                  <w:divsChild>
                    <w:div w:id="1263218948">
                      <w:marLeft w:val="0"/>
                      <w:marRight w:val="0"/>
                      <w:marTop w:val="0"/>
                      <w:marBottom w:val="0"/>
                      <w:divBdr>
                        <w:top w:val="none" w:sz="0" w:space="0" w:color="auto"/>
                        <w:left w:val="none" w:sz="0" w:space="0" w:color="auto"/>
                        <w:bottom w:val="none" w:sz="0" w:space="0" w:color="auto"/>
                        <w:right w:val="none" w:sz="0" w:space="0" w:color="auto"/>
                      </w:divBdr>
                    </w:div>
                    <w:div w:id="2025352796">
                      <w:marLeft w:val="0"/>
                      <w:marRight w:val="0"/>
                      <w:marTop w:val="0"/>
                      <w:marBottom w:val="0"/>
                      <w:divBdr>
                        <w:top w:val="none" w:sz="0" w:space="0" w:color="auto"/>
                        <w:left w:val="none" w:sz="0" w:space="0" w:color="auto"/>
                        <w:bottom w:val="none" w:sz="0" w:space="0" w:color="auto"/>
                        <w:right w:val="none" w:sz="0" w:space="0" w:color="auto"/>
                      </w:divBdr>
                    </w:div>
                  </w:divsChild>
                </w:div>
                <w:div w:id="1718512078">
                  <w:marLeft w:val="0"/>
                  <w:marRight w:val="0"/>
                  <w:marTop w:val="0"/>
                  <w:marBottom w:val="0"/>
                  <w:divBdr>
                    <w:top w:val="none" w:sz="0" w:space="0" w:color="auto"/>
                    <w:left w:val="none" w:sz="0" w:space="0" w:color="auto"/>
                    <w:bottom w:val="none" w:sz="0" w:space="0" w:color="auto"/>
                    <w:right w:val="none" w:sz="0" w:space="0" w:color="auto"/>
                  </w:divBdr>
                  <w:divsChild>
                    <w:div w:id="2059163964">
                      <w:marLeft w:val="0"/>
                      <w:marRight w:val="0"/>
                      <w:marTop w:val="0"/>
                      <w:marBottom w:val="0"/>
                      <w:divBdr>
                        <w:top w:val="none" w:sz="0" w:space="0" w:color="auto"/>
                        <w:left w:val="none" w:sz="0" w:space="0" w:color="auto"/>
                        <w:bottom w:val="none" w:sz="0" w:space="0" w:color="auto"/>
                        <w:right w:val="none" w:sz="0" w:space="0" w:color="auto"/>
                      </w:divBdr>
                    </w:div>
                  </w:divsChild>
                </w:div>
                <w:div w:id="1835951546">
                  <w:marLeft w:val="0"/>
                  <w:marRight w:val="0"/>
                  <w:marTop w:val="0"/>
                  <w:marBottom w:val="0"/>
                  <w:divBdr>
                    <w:top w:val="none" w:sz="0" w:space="0" w:color="auto"/>
                    <w:left w:val="none" w:sz="0" w:space="0" w:color="auto"/>
                    <w:bottom w:val="none" w:sz="0" w:space="0" w:color="auto"/>
                    <w:right w:val="none" w:sz="0" w:space="0" w:color="auto"/>
                  </w:divBdr>
                  <w:divsChild>
                    <w:div w:id="635910664">
                      <w:marLeft w:val="0"/>
                      <w:marRight w:val="0"/>
                      <w:marTop w:val="0"/>
                      <w:marBottom w:val="0"/>
                      <w:divBdr>
                        <w:top w:val="none" w:sz="0" w:space="0" w:color="auto"/>
                        <w:left w:val="none" w:sz="0" w:space="0" w:color="auto"/>
                        <w:bottom w:val="none" w:sz="0" w:space="0" w:color="auto"/>
                        <w:right w:val="none" w:sz="0" w:space="0" w:color="auto"/>
                      </w:divBdr>
                    </w:div>
                    <w:div w:id="1450662227">
                      <w:marLeft w:val="0"/>
                      <w:marRight w:val="0"/>
                      <w:marTop w:val="0"/>
                      <w:marBottom w:val="0"/>
                      <w:divBdr>
                        <w:top w:val="none" w:sz="0" w:space="0" w:color="auto"/>
                        <w:left w:val="none" w:sz="0" w:space="0" w:color="auto"/>
                        <w:bottom w:val="none" w:sz="0" w:space="0" w:color="auto"/>
                        <w:right w:val="none" w:sz="0" w:space="0" w:color="auto"/>
                      </w:divBdr>
                    </w:div>
                  </w:divsChild>
                </w:div>
                <w:div w:id="1432704250">
                  <w:marLeft w:val="0"/>
                  <w:marRight w:val="0"/>
                  <w:marTop w:val="0"/>
                  <w:marBottom w:val="0"/>
                  <w:divBdr>
                    <w:top w:val="none" w:sz="0" w:space="0" w:color="auto"/>
                    <w:left w:val="none" w:sz="0" w:space="0" w:color="auto"/>
                    <w:bottom w:val="none" w:sz="0" w:space="0" w:color="auto"/>
                    <w:right w:val="none" w:sz="0" w:space="0" w:color="auto"/>
                  </w:divBdr>
                  <w:divsChild>
                    <w:div w:id="877279705">
                      <w:marLeft w:val="0"/>
                      <w:marRight w:val="0"/>
                      <w:marTop w:val="0"/>
                      <w:marBottom w:val="0"/>
                      <w:divBdr>
                        <w:top w:val="none" w:sz="0" w:space="0" w:color="auto"/>
                        <w:left w:val="none" w:sz="0" w:space="0" w:color="auto"/>
                        <w:bottom w:val="none" w:sz="0" w:space="0" w:color="auto"/>
                        <w:right w:val="none" w:sz="0" w:space="0" w:color="auto"/>
                      </w:divBdr>
                    </w:div>
                  </w:divsChild>
                </w:div>
                <w:div w:id="1432436189">
                  <w:marLeft w:val="0"/>
                  <w:marRight w:val="0"/>
                  <w:marTop w:val="0"/>
                  <w:marBottom w:val="0"/>
                  <w:divBdr>
                    <w:top w:val="none" w:sz="0" w:space="0" w:color="auto"/>
                    <w:left w:val="none" w:sz="0" w:space="0" w:color="auto"/>
                    <w:bottom w:val="none" w:sz="0" w:space="0" w:color="auto"/>
                    <w:right w:val="none" w:sz="0" w:space="0" w:color="auto"/>
                  </w:divBdr>
                  <w:divsChild>
                    <w:div w:id="249433114">
                      <w:marLeft w:val="0"/>
                      <w:marRight w:val="0"/>
                      <w:marTop w:val="0"/>
                      <w:marBottom w:val="0"/>
                      <w:divBdr>
                        <w:top w:val="none" w:sz="0" w:space="0" w:color="auto"/>
                        <w:left w:val="none" w:sz="0" w:space="0" w:color="auto"/>
                        <w:bottom w:val="none" w:sz="0" w:space="0" w:color="auto"/>
                        <w:right w:val="none" w:sz="0" w:space="0" w:color="auto"/>
                      </w:divBdr>
                    </w:div>
                  </w:divsChild>
                </w:div>
                <w:div w:id="1454714653">
                  <w:marLeft w:val="0"/>
                  <w:marRight w:val="0"/>
                  <w:marTop w:val="0"/>
                  <w:marBottom w:val="0"/>
                  <w:divBdr>
                    <w:top w:val="none" w:sz="0" w:space="0" w:color="auto"/>
                    <w:left w:val="none" w:sz="0" w:space="0" w:color="auto"/>
                    <w:bottom w:val="none" w:sz="0" w:space="0" w:color="auto"/>
                    <w:right w:val="none" w:sz="0" w:space="0" w:color="auto"/>
                  </w:divBdr>
                  <w:divsChild>
                    <w:div w:id="1701861421">
                      <w:marLeft w:val="0"/>
                      <w:marRight w:val="0"/>
                      <w:marTop w:val="0"/>
                      <w:marBottom w:val="0"/>
                      <w:divBdr>
                        <w:top w:val="none" w:sz="0" w:space="0" w:color="auto"/>
                        <w:left w:val="none" w:sz="0" w:space="0" w:color="auto"/>
                        <w:bottom w:val="none" w:sz="0" w:space="0" w:color="auto"/>
                        <w:right w:val="none" w:sz="0" w:space="0" w:color="auto"/>
                      </w:divBdr>
                    </w:div>
                  </w:divsChild>
                </w:div>
                <w:div w:id="1241477268">
                  <w:marLeft w:val="0"/>
                  <w:marRight w:val="0"/>
                  <w:marTop w:val="0"/>
                  <w:marBottom w:val="0"/>
                  <w:divBdr>
                    <w:top w:val="none" w:sz="0" w:space="0" w:color="auto"/>
                    <w:left w:val="none" w:sz="0" w:space="0" w:color="auto"/>
                    <w:bottom w:val="none" w:sz="0" w:space="0" w:color="auto"/>
                    <w:right w:val="none" w:sz="0" w:space="0" w:color="auto"/>
                  </w:divBdr>
                  <w:divsChild>
                    <w:div w:id="2982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1043">
          <w:marLeft w:val="0"/>
          <w:marRight w:val="0"/>
          <w:marTop w:val="0"/>
          <w:marBottom w:val="0"/>
          <w:divBdr>
            <w:top w:val="none" w:sz="0" w:space="0" w:color="auto"/>
            <w:left w:val="none" w:sz="0" w:space="0" w:color="auto"/>
            <w:bottom w:val="none" w:sz="0" w:space="0" w:color="auto"/>
            <w:right w:val="none" w:sz="0" w:space="0" w:color="auto"/>
          </w:divBdr>
        </w:div>
        <w:div w:id="1602838821">
          <w:marLeft w:val="0"/>
          <w:marRight w:val="0"/>
          <w:marTop w:val="0"/>
          <w:marBottom w:val="0"/>
          <w:divBdr>
            <w:top w:val="none" w:sz="0" w:space="0" w:color="auto"/>
            <w:left w:val="none" w:sz="0" w:space="0" w:color="auto"/>
            <w:bottom w:val="none" w:sz="0" w:space="0" w:color="auto"/>
            <w:right w:val="none" w:sz="0" w:space="0" w:color="auto"/>
          </w:divBdr>
        </w:div>
        <w:div w:id="1604344368">
          <w:marLeft w:val="0"/>
          <w:marRight w:val="0"/>
          <w:marTop w:val="0"/>
          <w:marBottom w:val="0"/>
          <w:divBdr>
            <w:top w:val="none" w:sz="0" w:space="0" w:color="auto"/>
            <w:left w:val="none" w:sz="0" w:space="0" w:color="auto"/>
            <w:bottom w:val="none" w:sz="0" w:space="0" w:color="auto"/>
            <w:right w:val="none" w:sz="0" w:space="0" w:color="auto"/>
          </w:divBdr>
        </w:div>
        <w:div w:id="57242823">
          <w:marLeft w:val="0"/>
          <w:marRight w:val="0"/>
          <w:marTop w:val="0"/>
          <w:marBottom w:val="0"/>
          <w:divBdr>
            <w:top w:val="none" w:sz="0" w:space="0" w:color="auto"/>
            <w:left w:val="none" w:sz="0" w:space="0" w:color="auto"/>
            <w:bottom w:val="none" w:sz="0" w:space="0" w:color="auto"/>
            <w:right w:val="none" w:sz="0" w:space="0" w:color="auto"/>
          </w:divBdr>
        </w:div>
        <w:div w:id="331296258">
          <w:marLeft w:val="0"/>
          <w:marRight w:val="0"/>
          <w:marTop w:val="0"/>
          <w:marBottom w:val="0"/>
          <w:divBdr>
            <w:top w:val="none" w:sz="0" w:space="0" w:color="auto"/>
            <w:left w:val="none" w:sz="0" w:space="0" w:color="auto"/>
            <w:bottom w:val="none" w:sz="0" w:space="0" w:color="auto"/>
            <w:right w:val="none" w:sz="0" w:space="0" w:color="auto"/>
          </w:divBdr>
        </w:div>
        <w:div w:id="377627915">
          <w:marLeft w:val="0"/>
          <w:marRight w:val="0"/>
          <w:marTop w:val="0"/>
          <w:marBottom w:val="0"/>
          <w:divBdr>
            <w:top w:val="none" w:sz="0" w:space="0" w:color="auto"/>
            <w:left w:val="none" w:sz="0" w:space="0" w:color="auto"/>
            <w:bottom w:val="none" w:sz="0" w:space="0" w:color="auto"/>
            <w:right w:val="none" w:sz="0" w:space="0" w:color="auto"/>
          </w:divBdr>
        </w:div>
        <w:div w:id="396167617">
          <w:marLeft w:val="0"/>
          <w:marRight w:val="0"/>
          <w:marTop w:val="0"/>
          <w:marBottom w:val="0"/>
          <w:divBdr>
            <w:top w:val="none" w:sz="0" w:space="0" w:color="auto"/>
            <w:left w:val="none" w:sz="0" w:space="0" w:color="auto"/>
            <w:bottom w:val="none" w:sz="0" w:space="0" w:color="auto"/>
            <w:right w:val="none" w:sz="0" w:space="0" w:color="auto"/>
          </w:divBdr>
        </w:div>
        <w:div w:id="1263731624">
          <w:marLeft w:val="0"/>
          <w:marRight w:val="0"/>
          <w:marTop w:val="0"/>
          <w:marBottom w:val="0"/>
          <w:divBdr>
            <w:top w:val="none" w:sz="0" w:space="0" w:color="auto"/>
            <w:left w:val="none" w:sz="0" w:space="0" w:color="auto"/>
            <w:bottom w:val="none" w:sz="0" w:space="0" w:color="auto"/>
            <w:right w:val="none" w:sz="0" w:space="0" w:color="auto"/>
          </w:divBdr>
        </w:div>
        <w:div w:id="1589970780">
          <w:marLeft w:val="0"/>
          <w:marRight w:val="0"/>
          <w:marTop w:val="0"/>
          <w:marBottom w:val="0"/>
          <w:divBdr>
            <w:top w:val="none" w:sz="0" w:space="0" w:color="auto"/>
            <w:left w:val="none" w:sz="0" w:space="0" w:color="auto"/>
            <w:bottom w:val="none" w:sz="0" w:space="0" w:color="auto"/>
            <w:right w:val="none" w:sz="0" w:space="0" w:color="auto"/>
          </w:divBdr>
        </w:div>
        <w:div w:id="1487084749">
          <w:marLeft w:val="0"/>
          <w:marRight w:val="0"/>
          <w:marTop w:val="0"/>
          <w:marBottom w:val="0"/>
          <w:divBdr>
            <w:top w:val="none" w:sz="0" w:space="0" w:color="auto"/>
            <w:left w:val="none" w:sz="0" w:space="0" w:color="auto"/>
            <w:bottom w:val="none" w:sz="0" w:space="0" w:color="auto"/>
            <w:right w:val="none" w:sz="0" w:space="0" w:color="auto"/>
          </w:divBdr>
        </w:div>
        <w:div w:id="2057469492">
          <w:marLeft w:val="0"/>
          <w:marRight w:val="0"/>
          <w:marTop w:val="0"/>
          <w:marBottom w:val="0"/>
          <w:divBdr>
            <w:top w:val="none" w:sz="0" w:space="0" w:color="auto"/>
            <w:left w:val="none" w:sz="0" w:space="0" w:color="auto"/>
            <w:bottom w:val="none" w:sz="0" w:space="0" w:color="auto"/>
            <w:right w:val="none" w:sz="0" w:space="0" w:color="auto"/>
          </w:divBdr>
        </w:div>
        <w:div w:id="956719386">
          <w:marLeft w:val="0"/>
          <w:marRight w:val="0"/>
          <w:marTop w:val="0"/>
          <w:marBottom w:val="0"/>
          <w:divBdr>
            <w:top w:val="none" w:sz="0" w:space="0" w:color="auto"/>
            <w:left w:val="none" w:sz="0" w:space="0" w:color="auto"/>
            <w:bottom w:val="none" w:sz="0" w:space="0" w:color="auto"/>
            <w:right w:val="none" w:sz="0" w:space="0" w:color="auto"/>
          </w:divBdr>
        </w:div>
        <w:div w:id="1080638205">
          <w:marLeft w:val="0"/>
          <w:marRight w:val="0"/>
          <w:marTop w:val="0"/>
          <w:marBottom w:val="0"/>
          <w:divBdr>
            <w:top w:val="none" w:sz="0" w:space="0" w:color="auto"/>
            <w:left w:val="none" w:sz="0" w:space="0" w:color="auto"/>
            <w:bottom w:val="none" w:sz="0" w:space="0" w:color="auto"/>
            <w:right w:val="none" w:sz="0" w:space="0" w:color="auto"/>
          </w:divBdr>
        </w:div>
        <w:div w:id="568615568">
          <w:marLeft w:val="0"/>
          <w:marRight w:val="0"/>
          <w:marTop w:val="0"/>
          <w:marBottom w:val="0"/>
          <w:divBdr>
            <w:top w:val="none" w:sz="0" w:space="0" w:color="auto"/>
            <w:left w:val="none" w:sz="0" w:space="0" w:color="auto"/>
            <w:bottom w:val="none" w:sz="0" w:space="0" w:color="auto"/>
            <w:right w:val="none" w:sz="0" w:space="0" w:color="auto"/>
          </w:divBdr>
        </w:div>
        <w:div w:id="1538079977">
          <w:marLeft w:val="0"/>
          <w:marRight w:val="0"/>
          <w:marTop w:val="0"/>
          <w:marBottom w:val="0"/>
          <w:divBdr>
            <w:top w:val="none" w:sz="0" w:space="0" w:color="auto"/>
            <w:left w:val="none" w:sz="0" w:space="0" w:color="auto"/>
            <w:bottom w:val="none" w:sz="0" w:space="0" w:color="auto"/>
            <w:right w:val="none" w:sz="0" w:space="0" w:color="auto"/>
          </w:divBdr>
        </w:div>
        <w:div w:id="1249384057">
          <w:marLeft w:val="0"/>
          <w:marRight w:val="0"/>
          <w:marTop w:val="0"/>
          <w:marBottom w:val="0"/>
          <w:divBdr>
            <w:top w:val="none" w:sz="0" w:space="0" w:color="auto"/>
            <w:left w:val="none" w:sz="0" w:space="0" w:color="auto"/>
            <w:bottom w:val="none" w:sz="0" w:space="0" w:color="auto"/>
            <w:right w:val="none" w:sz="0" w:space="0" w:color="auto"/>
          </w:divBdr>
        </w:div>
        <w:div w:id="659968379">
          <w:marLeft w:val="0"/>
          <w:marRight w:val="0"/>
          <w:marTop w:val="0"/>
          <w:marBottom w:val="0"/>
          <w:divBdr>
            <w:top w:val="none" w:sz="0" w:space="0" w:color="auto"/>
            <w:left w:val="none" w:sz="0" w:space="0" w:color="auto"/>
            <w:bottom w:val="none" w:sz="0" w:space="0" w:color="auto"/>
            <w:right w:val="none" w:sz="0" w:space="0" w:color="auto"/>
          </w:divBdr>
        </w:div>
        <w:div w:id="1858301345">
          <w:marLeft w:val="0"/>
          <w:marRight w:val="0"/>
          <w:marTop w:val="0"/>
          <w:marBottom w:val="0"/>
          <w:divBdr>
            <w:top w:val="none" w:sz="0" w:space="0" w:color="auto"/>
            <w:left w:val="none" w:sz="0" w:space="0" w:color="auto"/>
            <w:bottom w:val="none" w:sz="0" w:space="0" w:color="auto"/>
            <w:right w:val="none" w:sz="0" w:space="0" w:color="auto"/>
          </w:divBdr>
        </w:div>
        <w:div w:id="1666937127">
          <w:marLeft w:val="0"/>
          <w:marRight w:val="0"/>
          <w:marTop w:val="0"/>
          <w:marBottom w:val="0"/>
          <w:divBdr>
            <w:top w:val="none" w:sz="0" w:space="0" w:color="auto"/>
            <w:left w:val="none" w:sz="0" w:space="0" w:color="auto"/>
            <w:bottom w:val="none" w:sz="0" w:space="0" w:color="auto"/>
            <w:right w:val="none" w:sz="0" w:space="0" w:color="auto"/>
          </w:divBdr>
        </w:div>
        <w:div w:id="300691712">
          <w:marLeft w:val="0"/>
          <w:marRight w:val="0"/>
          <w:marTop w:val="0"/>
          <w:marBottom w:val="0"/>
          <w:divBdr>
            <w:top w:val="none" w:sz="0" w:space="0" w:color="auto"/>
            <w:left w:val="none" w:sz="0" w:space="0" w:color="auto"/>
            <w:bottom w:val="none" w:sz="0" w:space="0" w:color="auto"/>
            <w:right w:val="none" w:sz="0" w:space="0" w:color="auto"/>
          </w:divBdr>
        </w:div>
        <w:div w:id="1921017294">
          <w:marLeft w:val="0"/>
          <w:marRight w:val="0"/>
          <w:marTop w:val="0"/>
          <w:marBottom w:val="0"/>
          <w:divBdr>
            <w:top w:val="none" w:sz="0" w:space="0" w:color="auto"/>
            <w:left w:val="none" w:sz="0" w:space="0" w:color="auto"/>
            <w:bottom w:val="none" w:sz="0" w:space="0" w:color="auto"/>
            <w:right w:val="none" w:sz="0" w:space="0" w:color="auto"/>
          </w:divBdr>
        </w:div>
        <w:div w:id="1002244555">
          <w:marLeft w:val="0"/>
          <w:marRight w:val="0"/>
          <w:marTop w:val="0"/>
          <w:marBottom w:val="0"/>
          <w:divBdr>
            <w:top w:val="none" w:sz="0" w:space="0" w:color="auto"/>
            <w:left w:val="none" w:sz="0" w:space="0" w:color="auto"/>
            <w:bottom w:val="none" w:sz="0" w:space="0" w:color="auto"/>
            <w:right w:val="none" w:sz="0" w:space="0" w:color="auto"/>
          </w:divBdr>
        </w:div>
        <w:div w:id="879560593">
          <w:marLeft w:val="0"/>
          <w:marRight w:val="0"/>
          <w:marTop w:val="0"/>
          <w:marBottom w:val="0"/>
          <w:divBdr>
            <w:top w:val="none" w:sz="0" w:space="0" w:color="auto"/>
            <w:left w:val="none" w:sz="0" w:space="0" w:color="auto"/>
            <w:bottom w:val="none" w:sz="0" w:space="0" w:color="auto"/>
            <w:right w:val="none" w:sz="0" w:space="0" w:color="auto"/>
          </w:divBdr>
        </w:div>
        <w:div w:id="1270089380">
          <w:marLeft w:val="0"/>
          <w:marRight w:val="0"/>
          <w:marTop w:val="0"/>
          <w:marBottom w:val="0"/>
          <w:divBdr>
            <w:top w:val="none" w:sz="0" w:space="0" w:color="auto"/>
            <w:left w:val="none" w:sz="0" w:space="0" w:color="auto"/>
            <w:bottom w:val="none" w:sz="0" w:space="0" w:color="auto"/>
            <w:right w:val="none" w:sz="0" w:space="0" w:color="auto"/>
          </w:divBdr>
        </w:div>
        <w:div w:id="1467892212">
          <w:marLeft w:val="0"/>
          <w:marRight w:val="0"/>
          <w:marTop w:val="0"/>
          <w:marBottom w:val="0"/>
          <w:divBdr>
            <w:top w:val="none" w:sz="0" w:space="0" w:color="auto"/>
            <w:left w:val="none" w:sz="0" w:space="0" w:color="auto"/>
            <w:bottom w:val="none" w:sz="0" w:space="0" w:color="auto"/>
            <w:right w:val="none" w:sz="0" w:space="0" w:color="auto"/>
          </w:divBdr>
        </w:div>
        <w:div w:id="1477726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3101-93C7-4E35-974C-D9DB7EF2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4098</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27173</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Weems, Stephanie (EGLE)</dc:creator>
  <cp:keywords>AQD-AIR-ROP-TITLE V, Staff Report</cp:keywords>
  <dc:description>SharePoint Program Category: ROP Related Templates</dc:description>
  <cp:lastModifiedBy>Caryn Owens</cp:lastModifiedBy>
  <cp:revision>2</cp:revision>
  <cp:lastPrinted>2019-11-18T13:55:00Z</cp:lastPrinted>
  <dcterms:created xsi:type="dcterms:W3CDTF">2023-01-20T13:01:00Z</dcterms:created>
  <dcterms:modified xsi:type="dcterms:W3CDTF">2023-01-20T13:01:00Z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2022-03-07T19:46:01Z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ea294174-4688-47a6-a108-3d7357deecbf</vt:lpwstr>
  </property>
  <property fmtid="{D5CDD505-2E9C-101B-9397-08002B2CF9AE}" pid="8" name="MSIP_Label_2f46dfe0-534f-4c95-815c-5b1af86b9823_ContentBits">
    <vt:lpwstr>0</vt:lpwstr>
  </property>
</Properties>
</file>