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326" w:rsidRDefault="00AF4326">
      <w:pPr>
        <w:pStyle w:val="Header"/>
        <w:tabs>
          <w:tab w:val="clear" w:pos="4320"/>
          <w:tab w:val="clear" w:pos="8640"/>
        </w:tabs>
        <w:rPr>
          <w:rFonts w:ascii="Arial" w:hAnsi="Arial"/>
          <w:sz w:val="18"/>
        </w:rPr>
      </w:pPr>
      <w:bookmarkStart w:id="0" w:name="_GoBack"/>
      <w:bookmarkEnd w:id="0"/>
    </w:p>
    <w:tbl>
      <w:tblPr>
        <w:tblW w:w="0" w:type="auto"/>
        <w:tblInd w:w="18" w:type="dxa"/>
        <w:tblLayout w:type="fixed"/>
        <w:tblLook w:val="0000" w:firstRow="0" w:lastRow="0" w:firstColumn="0" w:lastColumn="0" w:noHBand="0" w:noVBand="0"/>
      </w:tblPr>
      <w:tblGrid>
        <w:gridCol w:w="2610"/>
        <w:gridCol w:w="5188"/>
        <w:gridCol w:w="2462"/>
      </w:tblGrid>
      <w:tr w:rsidR="00AF4326">
        <w:tc>
          <w:tcPr>
            <w:tcW w:w="2610" w:type="dxa"/>
          </w:tcPr>
          <w:p w:rsidR="00AF4326" w:rsidRDefault="00AF4326">
            <w:pPr>
              <w:jc w:val="center"/>
              <w:rPr>
                <w:rFonts w:ascii="Arial" w:hAnsi="Arial"/>
                <w:sz w:val="16"/>
              </w:rPr>
            </w:pPr>
          </w:p>
        </w:tc>
        <w:tc>
          <w:tcPr>
            <w:tcW w:w="5188" w:type="dxa"/>
          </w:tcPr>
          <w:p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462" w:type="dxa"/>
          </w:tcPr>
          <w:p w:rsidR="00AF4326" w:rsidRDefault="00AF4326">
            <w:pPr>
              <w:jc w:val="center"/>
              <w:rPr>
                <w:rFonts w:ascii="Arial" w:hAnsi="Arial"/>
                <w:b/>
                <w:sz w:val="24"/>
              </w:rPr>
            </w:pPr>
          </w:p>
        </w:tc>
      </w:tr>
      <w:tr w:rsidR="00AF4326">
        <w:trPr>
          <w:cantSplit/>
          <w:trHeight w:val="146"/>
        </w:trPr>
        <w:tc>
          <w:tcPr>
            <w:tcW w:w="2610" w:type="dxa"/>
          </w:tcPr>
          <w:p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rsidR="00AF4326" w:rsidRDefault="00AF4326">
            <w:pPr>
              <w:pStyle w:val="Header"/>
              <w:jc w:val="center"/>
              <w:rPr>
                <w:rFonts w:ascii="Arial" w:hAnsi="Arial"/>
                <w:b/>
                <w:sz w:val="28"/>
              </w:rPr>
            </w:pPr>
            <w:r>
              <w:rPr>
                <w:rFonts w:ascii="Arial" w:hAnsi="Arial"/>
                <w:b/>
                <w:sz w:val="28"/>
              </w:rPr>
              <w:t>RENEWABLE OPERATING PERMIT</w:t>
            </w:r>
          </w:p>
        </w:tc>
        <w:tc>
          <w:tcPr>
            <w:tcW w:w="2462" w:type="dxa"/>
          </w:tcPr>
          <w:p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trPr>
          <w:cantSplit/>
          <w:trHeight w:val="145"/>
        </w:trPr>
        <w:tc>
          <w:tcPr>
            <w:tcW w:w="2610" w:type="dxa"/>
          </w:tcPr>
          <w:p w:rsidR="00AF4326" w:rsidRPr="00910FEA" w:rsidRDefault="00AF4326" w:rsidP="00D549AF">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1"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D549AF">
              <w:rPr>
                <w:rFonts w:ascii="Arial" w:hAnsi="Arial"/>
                <w:sz w:val="22"/>
                <w:szCs w:val="22"/>
              </w:rPr>
              <w:t>N5573</w:t>
            </w:r>
            <w:r w:rsidRPr="00910FEA">
              <w:rPr>
                <w:rFonts w:ascii="Arial" w:hAnsi="Arial"/>
                <w:sz w:val="22"/>
                <w:szCs w:val="22"/>
              </w:rPr>
              <w:fldChar w:fldCharType="end"/>
            </w:r>
            <w:bookmarkEnd w:id="1"/>
          </w:p>
        </w:tc>
        <w:tc>
          <w:tcPr>
            <w:tcW w:w="5188" w:type="dxa"/>
          </w:tcPr>
          <w:p w:rsidR="00AF4326" w:rsidRPr="00E406A7" w:rsidRDefault="00AF4326">
            <w:pPr>
              <w:jc w:val="center"/>
              <w:rPr>
                <w:rFonts w:ascii="Arial" w:hAnsi="Arial"/>
                <w:b/>
                <w:sz w:val="28"/>
                <w:szCs w:val="28"/>
              </w:rPr>
            </w:pPr>
            <w:r w:rsidRPr="00E406A7">
              <w:rPr>
                <w:rFonts w:ascii="Arial" w:hAnsi="Arial"/>
                <w:b/>
                <w:sz w:val="28"/>
                <w:szCs w:val="28"/>
              </w:rPr>
              <w:t>STAFF REPORT</w:t>
            </w:r>
          </w:p>
        </w:tc>
        <w:bookmarkStart w:id="2" w:name="Text17"/>
        <w:tc>
          <w:tcPr>
            <w:tcW w:w="2462" w:type="dxa"/>
          </w:tcPr>
          <w:p w:rsidR="00AF4326" w:rsidRPr="00910FEA" w:rsidRDefault="000F73C3" w:rsidP="00D549AF">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D549AF">
              <w:rPr>
                <w:rFonts w:ascii="Arial" w:hAnsi="Arial"/>
                <w:noProof/>
                <w:sz w:val="22"/>
                <w:szCs w:val="22"/>
              </w:rPr>
              <w:t>MI-ROP-N5573-20</w:t>
            </w:r>
            <w:r w:rsidR="007705FB">
              <w:rPr>
                <w:rFonts w:ascii="Arial" w:hAnsi="Arial"/>
                <w:noProof/>
                <w:sz w:val="22"/>
                <w:szCs w:val="22"/>
              </w:rPr>
              <w:t>18</w:t>
            </w:r>
            <w:r w:rsidRPr="00910FEA">
              <w:rPr>
                <w:rFonts w:ascii="Arial" w:hAnsi="Arial"/>
                <w:sz w:val="22"/>
                <w:szCs w:val="22"/>
              </w:rPr>
              <w:fldChar w:fldCharType="end"/>
            </w:r>
            <w:bookmarkEnd w:id="2"/>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3" w:name="ROP"/>
            <w:r w:rsidR="00982658" w:rsidRPr="00910FEA">
              <w:rPr>
                <w:rFonts w:ascii="Arial" w:hAnsi="Arial"/>
                <w:sz w:val="22"/>
                <w:szCs w:val="22"/>
              </w:rPr>
              <w:instrText xml:space="preserve"> FORMTEXT </w:instrText>
            </w:r>
            <w:r w:rsidR="00AC297E">
              <w:rPr>
                <w:rFonts w:ascii="Arial" w:hAnsi="Arial"/>
                <w:sz w:val="22"/>
                <w:szCs w:val="22"/>
              </w:rPr>
            </w:r>
            <w:r w:rsidR="00AC297E">
              <w:rPr>
                <w:rFonts w:ascii="Arial" w:hAnsi="Arial"/>
                <w:sz w:val="22"/>
                <w:szCs w:val="22"/>
              </w:rPr>
              <w:fldChar w:fldCharType="separate"/>
            </w:r>
            <w:r w:rsidR="00982658" w:rsidRPr="00910FEA">
              <w:rPr>
                <w:rFonts w:ascii="Arial" w:hAnsi="Arial"/>
                <w:sz w:val="22"/>
                <w:szCs w:val="22"/>
              </w:rPr>
              <w:fldChar w:fldCharType="end"/>
            </w:r>
            <w:bookmarkEnd w:id="3"/>
          </w:p>
        </w:tc>
      </w:tr>
    </w:tbl>
    <w:p w:rsidR="00AF4326" w:rsidRDefault="00AF4326">
      <w:pPr>
        <w:rPr>
          <w:rFonts w:ascii="Arial" w:hAnsi="Arial"/>
          <w:color w:val="000000"/>
          <w:sz w:val="14"/>
        </w:rPr>
      </w:pPr>
    </w:p>
    <w:p w:rsidR="00AF4326" w:rsidRDefault="00AF4326">
      <w:pPr>
        <w:jc w:val="center"/>
        <w:rPr>
          <w:rFonts w:ascii="Arial" w:hAnsi="Arial"/>
          <w:sz w:val="22"/>
        </w:rPr>
      </w:pPr>
    </w:p>
    <w:p w:rsidR="003D6C8F" w:rsidRPr="003D6C8F" w:rsidRDefault="00321BD1" w:rsidP="00D549AF">
      <w:pPr>
        <w:jc w:val="center"/>
        <w:rPr>
          <w:rFonts w:ascii="Arial" w:hAnsi="Arial"/>
          <w:b/>
          <w:sz w:val="22"/>
        </w:rPr>
      </w:pPr>
      <w:r>
        <w:rPr>
          <w:rFonts w:ascii="Arial" w:hAnsi="Arial"/>
          <w:b/>
          <w:sz w:val="22"/>
        </w:rPr>
        <w:t>CONSUMERS ENERGY</w:t>
      </w:r>
      <w:r w:rsidR="006F348F">
        <w:rPr>
          <w:rFonts w:ascii="Arial" w:hAnsi="Arial"/>
          <w:b/>
          <w:sz w:val="22"/>
        </w:rPr>
        <w:t xml:space="preserve"> COMPANY</w:t>
      </w:r>
      <w:r w:rsidR="00621137">
        <w:rPr>
          <w:rFonts w:ascii="Arial" w:hAnsi="Arial"/>
          <w:b/>
          <w:sz w:val="22"/>
        </w:rPr>
        <w:t xml:space="preserve">-WHITE PIGEON COMPRESSOR STATION </w:t>
      </w:r>
    </w:p>
    <w:p w:rsidR="00AF4326" w:rsidRDefault="00AF4326">
      <w:pPr>
        <w:rPr>
          <w:rFonts w:ascii="Arial" w:hAnsi="Arial"/>
          <w:sz w:val="22"/>
        </w:rPr>
      </w:pPr>
    </w:p>
    <w:p w:rsidR="00AF4326" w:rsidRDefault="00AF4326">
      <w:pPr>
        <w:jc w:val="center"/>
        <w:rPr>
          <w:rFonts w:ascii="Arial" w:hAnsi="Arial"/>
          <w:sz w:val="22"/>
        </w:rPr>
      </w:pPr>
    </w:p>
    <w:p w:rsidR="00AF4326" w:rsidRDefault="00AF4326">
      <w:pPr>
        <w:jc w:val="center"/>
        <w:rPr>
          <w:rFonts w:ascii="Arial" w:hAnsi="Arial"/>
          <w:sz w:val="22"/>
        </w:rPr>
      </w:pPr>
      <w:smartTag w:uri="urn:schemas-microsoft-com:office:smarttags" w:element="stockticker">
        <w:r>
          <w:rPr>
            <w:rFonts w:ascii="Arial" w:hAnsi="Arial"/>
            <w:sz w:val="22"/>
          </w:rPr>
          <w:t>SRN</w:t>
        </w:r>
      </w:smartTag>
      <w:r>
        <w:rPr>
          <w:rFonts w:ascii="Arial" w:hAnsi="Arial"/>
          <w:sz w:val="22"/>
        </w:rPr>
        <w:t xml:space="preserve">: </w:t>
      </w:r>
      <w:r>
        <w:rPr>
          <w:rFonts w:ascii="Arial" w:hAnsi="Arial"/>
          <w:sz w:val="22"/>
        </w:rPr>
        <w:fldChar w:fldCharType="begin"/>
      </w:r>
      <w:r>
        <w:rPr>
          <w:rFonts w:ascii="Arial" w:hAnsi="Arial"/>
          <w:sz w:val="22"/>
        </w:rPr>
        <w:instrText xml:space="preserve"> REF SRN \h </w:instrText>
      </w:r>
      <w:r>
        <w:rPr>
          <w:rFonts w:ascii="Arial" w:hAnsi="Arial"/>
          <w:sz w:val="22"/>
        </w:rPr>
      </w:r>
      <w:r>
        <w:rPr>
          <w:rFonts w:ascii="Arial" w:hAnsi="Arial"/>
          <w:sz w:val="22"/>
        </w:rPr>
        <w:fldChar w:fldCharType="separate"/>
      </w:r>
      <w:r w:rsidR="00AC297E">
        <w:rPr>
          <w:rFonts w:ascii="Arial" w:hAnsi="Arial"/>
          <w:sz w:val="22"/>
          <w:szCs w:val="22"/>
        </w:rPr>
        <w:t>N5573</w:t>
      </w:r>
      <w:r>
        <w:rPr>
          <w:rFonts w:ascii="Arial" w:hAnsi="Arial"/>
          <w:sz w:val="22"/>
        </w:rPr>
        <w:fldChar w:fldCharType="end"/>
      </w:r>
    </w:p>
    <w:p w:rsidR="00AF4326" w:rsidRDefault="00AF4326">
      <w:pPr>
        <w:jc w:val="center"/>
        <w:rPr>
          <w:rFonts w:ascii="Arial" w:hAnsi="Arial"/>
          <w:sz w:val="22"/>
        </w:rPr>
      </w:pPr>
    </w:p>
    <w:p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rsidR="006240B1" w:rsidRDefault="006240B1">
      <w:pPr>
        <w:jc w:val="center"/>
        <w:outlineLvl w:val="0"/>
        <w:rPr>
          <w:rFonts w:ascii="Arial" w:hAnsi="Arial"/>
          <w:sz w:val="22"/>
        </w:rPr>
      </w:pPr>
    </w:p>
    <w:p w:rsidR="00AF4326" w:rsidRDefault="00A72866">
      <w:pPr>
        <w:jc w:val="center"/>
        <w:rPr>
          <w:rFonts w:ascii="Arial" w:hAnsi="Arial"/>
          <w:sz w:val="22"/>
        </w:rPr>
      </w:pPr>
      <w:r>
        <w:rPr>
          <w:rFonts w:ascii="Arial" w:hAnsi="Arial"/>
          <w:sz w:val="22"/>
        </w:rPr>
        <w:t>68536 A Road, Route 1, White Pigeon</w:t>
      </w:r>
      <w:r w:rsidR="00AF4326">
        <w:rPr>
          <w:rFonts w:ascii="Arial" w:hAnsi="Arial"/>
          <w:sz w:val="22"/>
        </w:rPr>
        <w:t>,</w:t>
      </w:r>
      <w:r>
        <w:rPr>
          <w:rFonts w:ascii="Arial" w:hAnsi="Arial"/>
          <w:sz w:val="22"/>
        </w:rPr>
        <w:t xml:space="preserve"> St. Joseph</w:t>
      </w:r>
      <w:r w:rsidR="00D325DF">
        <w:rPr>
          <w:rFonts w:ascii="Arial" w:hAnsi="Arial"/>
          <w:sz w:val="22"/>
        </w:rPr>
        <w:t xml:space="preserve">, </w:t>
      </w:r>
      <w:r w:rsidR="00AF4326">
        <w:rPr>
          <w:rFonts w:ascii="Arial" w:hAnsi="Arial"/>
          <w:sz w:val="22"/>
        </w:rPr>
        <w:t>Michigan</w:t>
      </w:r>
      <w:r>
        <w:rPr>
          <w:rFonts w:ascii="Arial" w:hAnsi="Arial"/>
          <w:sz w:val="22"/>
        </w:rPr>
        <w:t xml:space="preserve"> 49099</w:t>
      </w:r>
    </w:p>
    <w:p w:rsidR="00AF4326" w:rsidRDefault="00AF4326">
      <w:pPr>
        <w:jc w:val="center"/>
        <w:rPr>
          <w:rFonts w:ascii="Arial" w:hAnsi="Arial"/>
          <w:sz w:val="22"/>
        </w:rPr>
      </w:pPr>
      <w:r>
        <w:rPr>
          <w:rFonts w:ascii="Arial" w:hAnsi="Arial"/>
          <w:sz w:val="22"/>
        </w:rPr>
        <w:t xml:space="preserve"> </w:t>
      </w:r>
    </w:p>
    <w:p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4"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D549AF">
        <w:rPr>
          <w:rFonts w:ascii="Arial" w:hAnsi="Arial"/>
          <w:noProof/>
          <w:sz w:val="22"/>
        </w:rPr>
        <w:t>MI-ROP-N5573-20</w:t>
      </w:r>
      <w:r w:rsidR="007705FB">
        <w:rPr>
          <w:rFonts w:ascii="Arial" w:hAnsi="Arial"/>
          <w:noProof/>
          <w:sz w:val="22"/>
        </w:rPr>
        <w:t>18</w:t>
      </w:r>
      <w:r w:rsidR="00F478F0">
        <w:rPr>
          <w:rFonts w:ascii="Arial" w:hAnsi="Arial"/>
          <w:sz w:val="22"/>
        </w:rPr>
        <w:fldChar w:fldCharType="end"/>
      </w:r>
      <w:bookmarkEnd w:id="4"/>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rsidR="00AF4326" w:rsidRDefault="00AF4326">
      <w:pPr>
        <w:ind w:left="3150"/>
        <w:rPr>
          <w:rFonts w:ascii="Arial" w:hAnsi="Arial"/>
          <w:sz w:val="22"/>
        </w:rPr>
      </w:pPr>
    </w:p>
    <w:p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645C8A">
        <w:rPr>
          <w:rFonts w:ascii="Arial" w:hAnsi="Arial"/>
          <w:sz w:val="22"/>
        </w:rPr>
        <w:t>D</w:t>
      </w:r>
      <w:r w:rsidR="00696882">
        <w:rPr>
          <w:rFonts w:ascii="Arial" w:hAnsi="Arial"/>
          <w:sz w:val="22"/>
        </w:rPr>
        <w:t>ecember 1</w:t>
      </w:r>
      <w:r w:rsidR="008F2C56">
        <w:rPr>
          <w:rFonts w:ascii="Arial" w:hAnsi="Arial"/>
          <w:sz w:val="22"/>
        </w:rPr>
        <w:t>8</w:t>
      </w:r>
      <w:r w:rsidR="00696882">
        <w:rPr>
          <w:rFonts w:ascii="Arial" w:hAnsi="Arial"/>
          <w:sz w:val="22"/>
        </w:rPr>
        <w:t>, 2017</w:t>
      </w:r>
    </w:p>
    <w:p w:rsidR="00026AB8" w:rsidRPr="00BC4F1E" w:rsidRDefault="00026AB8">
      <w:pPr>
        <w:ind w:left="3150"/>
        <w:rPr>
          <w:rFonts w:ascii="Arial" w:hAnsi="Arial"/>
          <w:color w:val="0000FF"/>
          <w:sz w:val="22"/>
        </w:rPr>
      </w:pPr>
    </w:p>
    <w:p w:rsidR="00AF4326" w:rsidRDefault="00AF4326">
      <w:pPr>
        <w:ind w:left="3150"/>
        <w:rPr>
          <w:rFonts w:ascii="Arial" w:hAnsi="Arial"/>
          <w:sz w:val="22"/>
        </w:rPr>
      </w:pPr>
    </w:p>
    <w:p w:rsidR="00DB5924" w:rsidRPr="007129B8" w:rsidRDefault="00DB5924">
      <w:pPr>
        <w:pStyle w:val="BodyText"/>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644884" w:rsidRDefault="00644884">
      <w:pPr>
        <w:rPr>
          <w:rFonts w:ascii="Arial" w:hAnsi="Arial"/>
          <w:sz w:val="22"/>
        </w:rPr>
      </w:pPr>
    </w:p>
    <w:p w:rsidR="00AF4326" w:rsidRDefault="00644884" w:rsidP="00644884">
      <w:pPr>
        <w:rPr>
          <w:rFonts w:ascii="Arial" w:hAnsi="Arial"/>
          <w:sz w:val="22"/>
        </w:rPr>
      </w:pPr>
      <w:r>
        <w:rPr>
          <w:rFonts w:ascii="Arial" w:hAnsi="Arial"/>
          <w:sz w:val="22"/>
        </w:rPr>
        <w:br w:type="page"/>
      </w:r>
    </w:p>
    <w:p w:rsidR="00AF4326" w:rsidRDefault="00AF4326">
      <w:pPr>
        <w:jc w:val="center"/>
        <w:outlineLvl w:val="0"/>
        <w:rPr>
          <w:rFonts w:ascii="Arial" w:hAnsi="Arial"/>
          <w:b/>
          <w:sz w:val="22"/>
        </w:rPr>
      </w:pPr>
      <w:r>
        <w:rPr>
          <w:rFonts w:ascii="Arial" w:hAnsi="Arial"/>
          <w:b/>
          <w:sz w:val="22"/>
        </w:rPr>
        <w:lastRenderedPageBreak/>
        <w:t>TABLE OF CONTENTS</w:t>
      </w:r>
    </w:p>
    <w:p w:rsidR="00E037C9"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E037C9">
        <w:rPr>
          <w:noProof/>
        </w:rPr>
        <w:t>December 18, 2017 STAFF REPORT</w:t>
      </w:r>
      <w:r w:rsidR="00E037C9">
        <w:rPr>
          <w:noProof/>
        </w:rPr>
        <w:tab/>
      </w:r>
      <w:r w:rsidR="00E037C9">
        <w:rPr>
          <w:noProof/>
        </w:rPr>
        <w:fldChar w:fldCharType="begin"/>
      </w:r>
      <w:r w:rsidR="00E037C9">
        <w:rPr>
          <w:noProof/>
        </w:rPr>
        <w:instrText xml:space="preserve"> PAGEREF _Toc504046121 \h </w:instrText>
      </w:r>
      <w:r w:rsidR="00E037C9">
        <w:rPr>
          <w:noProof/>
        </w:rPr>
      </w:r>
      <w:r w:rsidR="00E037C9">
        <w:rPr>
          <w:noProof/>
        </w:rPr>
        <w:fldChar w:fldCharType="separate"/>
      </w:r>
      <w:r w:rsidR="00AC297E">
        <w:rPr>
          <w:noProof/>
        </w:rPr>
        <w:t>3</w:t>
      </w:r>
      <w:r w:rsidR="00E037C9">
        <w:rPr>
          <w:noProof/>
        </w:rPr>
        <w:fldChar w:fldCharType="end"/>
      </w:r>
    </w:p>
    <w:p w:rsidR="00E037C9" w:rsidRDefault="00E037C9">
      <w:pPr>
        <w:pStyle w:val="TOC1"/>
        <w:tabs>
          <w:tab w:val="right" w:pos="10214"/>
        </w:tabs>
        <w:rPr>
          <w:rFonts w:asciiTheme="minorHAnsi" w:eastAsiaTheme="minorEastAsia" w:hAnsiTheme="minorHAnsi" w:cstheme="minorBidi"/>
          <w:b w:val="0"/>
          <w:noProof/>
          <w:szCs w:val="22"/>
        </w:rPr>
      </w:pPr>
      <w:r w:rsidRPr="00FE7657">
        <w:rPr>
          <w:rFonts w:cs="Arial"/>
          <w:noProof/>
        </w:rPr>
        <w:t>January 18, 2018</w:t>
      </w:r>
      <w:r>
        <w:rPr>
          <w:noProof/>
        </w:rPr>
        <w:t xml:space="preserve"> STAFF REPORT ADDENDUM</w:t>
      </w:r>
      <w:r>
        <w:rPr>
          <w:noProof/>
        </w:rPr>
        <w:tab/>
      </w:r>
      <w:r>
        <w:rPr>
          <w:noProof/>
        </w:rPr>
        <w:fldChar w:fldCharType="begin"/>
      </w:r>
      <w:r>
        <w:rPr>
          <w:noProof/>
        </w:rPr>
        <w:instrText xml:space="preserve"> PAGEREF _Toc504046122 \h </w:instrText>
      </w:r>
      <w:r>
        <w:rPr>
          <w:noProof/>
        </w:rPr>
      </w:r>
      <w:r>
        <w:rPr>
          <w:noProof/>
        </w:rPr>
        <w:fldChar w:fldCharType="separate"/>
      </w:r>
      <w:r w:rsidR="00AC297E">
        <w:rPr>
          <w:noProof/>
        </w:rPr>
        <w:t>8</w:t>
      </w:r>
      <w:r>
        <w:rPr>
          <w:noProof/>
        </w:rPr>
        <w:fldChar w:fldCharType="end"/>
      </w:r>
    </w:p>
    <w:p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tc>
          <w:tcPr>
            <w:tcW w:w="2430" w:type="dxa"/>
          </w:tcPr>
          <w:p w:rsidR="00AF4326" w:rsidRDefault="00AF4326">
            <w:pPr>
              <w:jc w:val="center"/>
              <w:rPr>
                <w:rFonts w:ascii="Arial" w:hAnsi="Arial"/>
                <w:sz w:val="16"/>
              </w:rPr>
            </w:pPr>
          </w:p>
        </w:tc>
        <w:tc>
          <w:tcPr>
            <w:tcW w:w="5456" w:type="dxa"/>
          </w:tcPr>
          <w:p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374" w:type="dxa"/>
          </w:tcPr>
          <w:p w:rsidR="00AF4326" w:rsidRDefault="00AF4326">
            <w:pPr>
              <w:jc w:val="center"/>
              <w:rPr>
                <w:rFonts w:ascii="Arial" w:hAnsi="Arial"/>
                <w:sz w:val="16"/>
              </w:rPr>
            </w:pPr>
          </w:p>
        </w:tc>
      </w:tr>
      <w:tr w:rsidR="00AF4326">
        <w:trPr>
          <w:cantSplit/>
          <w:trHeight w:val="333"/>
        </w:trPr>
        <w:tc>
          <w:tcPr>
            <w:tcW w:w="2430" w:type="dxa"/>
          </w:tcPr>
          <w:p w:rsidR="00AF4326" w:rsidRDefault="00AF4326">
            <w:pPr>
              <w:pStyle w:val="Header"/>
              <w:jc w:val="center"/>
              <w:rPr>
                <w:rFonts w:ascii="Arial" w:hAnsi="Arial"/>
                <w:b/>
                <w:sz w:val="16"/>
              </w:rPr>
            </w:pPr>
            <w:r>
              <w:rPr>
                <w:rFonts w:ascii="Arial" w:hAnsi="Arial"/>
                <w:b/>
                <w:sz w:val="16"/>
              </w:rPr>
              <w:t>State Registration Number</w:t>
            </w:r>
          </w:p>
        </w:tc>
        <w:tc>
          <w:tcPr>
            <w:tcW w:w="5456" w:type="dxa"/>
          </w:tcPr>
          <w:p w:rsidR="00AF4326" w:rsidRDefault="00AF4326">
            <w:pPr>
              <w:jc w:val="center"/>
              <w:rPr>
                <w:rFonts w:ascii="Arial" w:hAnsi="Arial"/>
                <w:b/>
                <w:sz w:val="28"/>
              </w:rPr>
            </w:pPr>
            <w:r>
              <w:rPr>
                <w:rFonts w:ascii="Arial" w:hAnsi="Arial"/>
                <w:b/>
                <w:sz w:val="28"/>
              </w:rPr>
              <w:t>RENEWABLE OPERATING PERMIT</w:t>
            </w:r>
          </w:p>
        </w:tc>
        <w:tc>
          <w:tcPr>
            <w:tcW w:w="2374" w:type="dxa"/>
          </w:tcPr>
          <w:p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trPr>
          <w:cantSplit/>
          <w:trHeight w:val="428"/>
        </w:trPr>
        <w:tc>
          <w:tcPr>
            <w:tcW w:w="2430" w:type="dxa"/>
            <w:tcBorders>
              <w:bottom w:val="nil"/>
            </w:tcBorders>
          </w:tcPr>
          <w:p w:rsidR="00AF4326" w:rsidRPr="00910FEA" w:rsidRDefault="00A61FF1" w:rsidP="00755A7D">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755A7D">
              <w:rPr>
                <w:rFonts w:ascii="Arial" w:hAnsi="Arial"/>
                <w:sz w:val="22"/>
                <w:szCs w:val="22"/>
              </w:rPr>
              <w:t>N5573</w:t>
            </w:r>
            <w:r w:rsidRPr="00910FEA">
              <w:rPr>
                <w:rFonts w:ascii="Arial" w:hAnsi="Arial"/>
                <w:sz w:val="22"/>
                <w:szCs w:val="22"/>
              </w:rPr>
              <w:fldChar w:fldCharType="end"/>
            </w:r>
          </w:p>
        </w:tc>
        <w:tc>
          <w:tcPr>
            <w:tcW w:w="5456" w:type="dxa"/>
            <w:tcBorders>
              <w:bottom w:val="nil"/>
            </w:tcBorders>
          </w:tcPr>
          <w:p w:rsidR="000F73C3" w:rsidRPr="00295FBF" w:rsidRDefault="000F73C3" w:rsidP="000F73C3">
            <w:pPr>
              <w:rPr>
                <w:rFonts w:ascii="Arial" w:hAnsi="Arial" w:cs="Arial"/>
                <w:color w:val="0000FF"/>
                <w:szCs w:val="22"/>
              </w:rPr>
            </w:pPr>
            <w:bookmarkStart w:id="5" w:name="_Toc183429900"/>
            <w:bookmarkStart w:id="6" w:name="_Toc183430200"/>
          </w:p>
          <w:p w:rsidR="00AF4326" w:rsidRPr="0057400E" w:rsidRDefault="00063CD2" w:rsidP="000F73C3">
            <w:pPr>
              <w:pStyle w:val="Heading1"/>
              <w:spacing w:before="120"/>
              <w:rPr>
                <w:sz w:val="22"/>
                <w:szCs w:val="22"/>
              </w:rPr>
            </w:pPr>
            <w:bookmarkStart w:id="7" w:name="_Toc504046121"/>
            <w:r>
              <w:rPr>
                <w:sz w:val="22"/>
                <w:szCs w:val="22"/>
              </w:rPr>
              <w:t xml:space="preserve">December 18, 2017 </w:t>
            </w:r>
            <w:r w:rsidR="001466CA">
              <w:rPr>
                <w:sz w:val="22"/>
                <w:szCs w:val="22"/>
              </w:rPr>
              <w:t>S</w:t>
            </w:r>
            <w:r w:rsidR="00AF4326" w:rsidRPr="0057400E">
              <w:rPr>
                <w:sz w:val="22"/>
                <w:szCs w:val="22"/>
              </w:rPr>
              <w:t>TAFF REPORT</w:t>
            </w:r>
            <w:bookmarkEnd w:id="5"/>
            <w:bookmarkEnd w:id="6"/>
            <w:bookmarkEnd w:id="7"/>
          </w:p>
        </w:tc>
        <w:tc>
          <w:tcPr>
            <w:tcW w:w="2374" w:type="dxa"/>
            <w:tcBorders>
              <w:bottom w:val="nil"/>
            </w:tcBorders>
          </w:tcPr>
          <w:p w:rsidR="00AF4326" w:rsidRPr="00910FEA" w:rsidRDefault="00A61FF1" w:rsidP="00755A7D">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755A7D">
              <w:rPr>
                <w:rFonts w:ascii="Arial" w:hAnsi="Arial"/>
                <w:sz w:val="22"/>
                <w:szCs w:val="22"/>
              </w:rPr>
              <w:t>MI-ROP-N5573-20</w:t>
            </w:r>
            <w:r w:rsidR="007705FB">
              <w:rPr>
                <w:rFonts w:ascii="Arial" w:hAnsi="Arial"/>
                <w:sz w:val="22"/>
                <w:szCs w:val="22"/>
              </w:rPr>
              <w:t>18</w:t>
            </w:r>
            <w:r w:rsidRPr="00910FEA">
              <w:rPr>
                <w:rFonts w:ascii="Arial" w:hAnsi="Arial"/>
                <w:sz w:val="22"/>
                <w:szCs w:val="22"/>
              </w:rPr>
              <w:fldChar w:fldCharType="end"/>
            </w:r>
          </w:p>
        </w:tc>
      </w:tr>
    </w:tbl>
    <w:p w:rsidR="00AF4326" w:rsidRDefault="00AF4326">
      <w:pPr>
        <w:rPr>
          <w:rFonts w:ascii="Arial" w:hAnsi="Arial"/>
          <w:b/>
          <w:sz w:val="22"/>
          <w:u w:val="single"/>
        </w:rPr>
      </w:pPr>
    </w:p>
    <w:p w:rsidR="00AF4326" w:rsidRDefault="00AF4326">
      <w:pPr>
        <w:rPr>
          <w:rFonts w:ascii="Arial" w:hAnsi="Arial"/>
          <w:b/>
          <w:sz w:val="22"/>
          <w:u w:val="single"/>
        </w:rPr>
      </w:pPr>
    </w:p>
    <w:p w:rsidR="00AF4326" w:rsidRPr="00290754" w:rsidRDefault="00AF4326">
      <w:pPr>
        <w:rPr>
          <w:rFonts w:ascii="Arial" w:hAnsi="Arial" w:cs="Arial"/>
          <w:b/>
          <w:sz w:val="22"/>
          <w:szCs w:val="22"/>
          <w:u w:val="single"/>
        </w:rPr>
      </w:pPr>
      <w:bookmarkStart w:id="8" w:name="_Toc480946816"/>
      <w:bookmarkStart w:id="9" w:name="_Toc482691111"/>
      <w:r w:rsidRPr="00290754">
        <w:rPr>
          <w:rFonts w:ascii="Arial" w:hAnsi="Arial" w:cs="Arial"/>
          <w:b/>
          <w:sz w:val="22"/>
          <w:szCs w:val="22"/>
          <w:u w:val="single"/>
        </w:rPr>
        <w:t>Purpose</w:t>
      </w:r>
      <w:bookmarkEnd w:id="8"/>
      <w:bookmarkEnd w:id="9"/>
    </w:p>
    <w:p w:rsidR="00AF4326" w:rsidRPr="00290754" w:rsidRDefault="00AF4326">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rsidR="00DB5924" w:rsidRPr="00290754" w:rsidRDefault="00DB5924" w:rsidP="00167B85">
      <w:pPr>
        <w:jc w:val="both"/>
        <w:rPr>
          <w:rFonts w:ascii="Arial" w:hAnsi="Arial" w:cs="Arial"/>
          <w:sz w:val="22"/>
          <w:szCs w:val="22"/>
        </w:rPr>
      </w:pPr>
    </w:p>
    <w:p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rsidR="00DB5924" w:rsidRPr="00290754" w:rsidRDefault="00DB5924" w:rsidP="00DB5924">
      <w:pPr>
        <w:rPr>
          <w:rFonts w:ascii="Arial" w:hAnsi="Arial" w:cs="Arial"/>
          <w:sz w:val="22"/>
          <w:szCs w:val="22"/>
        </w:rPr>
      </w:pPr>
    </w:p>
    <w:p w:rsidR="00AF4326" w:rsidRPr="00290754" w:rsidRDefault="00AF4326">
      <w:pPr>
        <w:rPr>
          <w:rFonts w:ascii="Arial" w:hAnsi="Arial" w:cs="Arial"/>
          <w:b/>
          <w:sz w:val="22"/>
          <w:szCs w:val="22"/>
          <w:u w:val="single"/>
        </w:rPr>
      </w:pPr>
      <w:bookmarkStart w:id="10" w:name="_Toc480946817"/>
      <w:bookmarkStart w:id="11" w:name="_Toc482691112"/>
      <w:r w:rsidRPr="00290754">
        <w:rPr>
          <w:rFonts w:ascii="Arial" w:hAnsi="Arial" w:cs="Arial"/>
          <w:b/>
          <w:sz w:val="22"/>
          <w:szCs w:val="22"/>
          <w:u w:val="single"/>
        </w:rPr>
        <w:t>General Information</w:t>
      </w:r>
      <w:bookmarkEnd w:id="10"/>
      <w:bookmarkEnd w:id="11"/>
    </w:p>
    <w:p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2"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C2245">
              <w:rPr>
                <w:rFonts w:ascii="Arial" w:hAnsi="Arial" w:cs="Arial"/>
                <w:sz w:val="22"/>
                <w:szCs w:val="22"/>
              </w:rPr>
              <w:t>Consumers Energy Company-White Pigeon Compressor Station</w:t>
            </w:r>
            <w:r>
              <w:rPr>
                <w:rFonts w:ascii="Arial" w:hAnsi="Arial" w:cs="Arial"/>
                <w:sz w:val="22"/>
                <w:szCs w:val="22"/>
              </w:rPr>
              <w:fldChar w:fldCharType="end"/>
            </w:r>
            <w:bookmarkEnd w:id="12"/>
          </w:p>
          <w:p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3"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C2245" w:rsidRPr="000C2245">
              <w:rPr>
                <w:rFonts w:ascii="Arial" w:hAnsi="Arial" w:cs="Arial"/>
                <w:sz w:val="22"/>
                <w:szCs w:val="22"/>
              </w:rPr>
              <w:t>68536 A Road, Route 1</w:t>
            </w:r>
            <w:r>
              <w:rPr>
                <w:rFonts w:ascii="Arial" w:hAnsi="Arial" w:cs="Arial"/>
                <w:sz w:val="22"/>
                <w:szCs w:val="22"/>
              </w:rPr>
              <w:fldChar w:fldCharType="end"/>
            </w:r>
            <w:bookmarkEnd w:id="13"/>
          </w:p>
          <w:p w:rsidR="00AF4326" w:rsidRPr="00290754" w:rsidRDefault="001159B4" w:rsidP="000C2245">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4"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C2245" w:rsidRPr="000C2245">
              <w:rPr>
                <w:rFonts w:ascii="Arial" w:hAnsi="Arial" w:cs="Arial"/>
                <w:sz w:val="22"/>
                <w:szCs w:val="22"/>
              </w:rPr>
              <w:t>White Pigeon</w:t>
            </w:r>
            <w:r>
              <w:rPr>
                <w:rFonts w:ascii="Arial" w:hAnsi="Arial" w:cs="Arial"/>
                <w:sz w:val="22"/>
                <w:szCs w:val="22"/>
              </w:rPr>
              <w:fldChar w:fldCharType="end"/>
            </w:r>
            <w:bookmarkEnd w:id="14"/>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5"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C2245" w:rsidRPr="000C2245">
              <w:rPr>
                <w:rFonts w:ascii="Arial" w:hAnsi="Arial" w:cs="Arial"/>
                <w:sz w:val="22"/>
                <w:szCs w:val="22"/>
              </w:rPr>
              <w:t xml:space="preserve">49099 </w:t>
            </w:r>
            <w:r>
              <w:rPr>
                <w:rFonts w:ascii="Arial" w:hAnsi="Arial" w:cs="Arial"/>
                <w:sz w:val="22"/>
                <w:szCs w:val="22"/>
              </w:rPr>
              <w:fldChar w:fldCharType="end"/>
            </w:r>
            <w:bookmarkEnd w:id="15"/>
            <w:r w:rsidR="00AF4326" w:rsidRPr="00290754">
              <w:rPr>
                <w:rFonts w:ascii="Arial" w:hAnsi="Arial" w:cs="Arial"/>
                <w:sz w:val="22"/>
                <w:szCs w:val="22"/>
              </w:rPr>
              <w:t xml:space="preserve"> </w:t>
            </w:r>
          </w:p>
        </w:tc>
      </w:tr>
      <w:tr w:rsidR="00AF4326" w:rsidRPr="00290754" w:rsidTr="00177285">
        <w:trPr>
          <w:trHeight w:val="273"/>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rsidR="00AF4326" w:rsidRPr="00290754" w:rsidRDefault="00026AB8" w:rsidP="00FB2AD4">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6"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B2AD4">
              <w:rPr>
                <w:rFonts w:ascii="Arial" w:hAnsi="Arial" w:cs="Arial"/>
                <w:noProof/>
                <w:sz w:val="22"/>
                <w:szCs w:val="22"/>
              </w:rPr>
              <w:t>N5573</w:t>
            </w:r>
            <w:r>
              <w:rPr>
                <w:rFonts w:ascii="Arial" w:hAnsi="Arial" w:cs="Arial"/>
                <w:sz w:val="22"/>
                <w:szCs w:val="22"/>
              </w:rPr>
              <w:fldChar w:fldCharType="end"/>
            </w:r>
            <w:bookmarkEnd w:id="16"/>
          </w:p>
        </w:tc>
      </w:tr>
      <w:tr w:rsidR="00AF4326" w:rsidRPr="00290754">
        <w:tc>
          <w:tcPr>
            <w:tcW w:w="5040" w:type="dxa"/>
          </w:tcPr>
          <w:p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17" w:name="SIC"/>
        <w:tc>
          <w:tcPr>
            <w:tcW w:w="5220" w:type="dxa"/>
          </w:tcPr>
          <w:p w:rsidR="00AF4326" w:rsidRPr="00290754" w:rsidRDefault="00355F38" w:rsidP="00FB2AD4">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B2AD4">
              <w:rPr>
                <w:rFonts w:ascii="Arial" w:hAnsi="Arial" w:cs="Arial"/>
                <w:sz w:val="22"/>
                <w:szCs w:val="22"/>
              </w:rPr>
              <w:t>486210</w:t>
            </w:r>
            <w:r>
              <w:rPr>
                <w:rFonts w:ascii="Arial" w:hAnsi="Arial" w:cs="Arial"/>
                <w:sz w:val="22"/>
                <w:szCs w:val="22"/>
              </w:rPr>
              <w:fldChar w:fldCharType="end"/>
            </w:r>
            <w:bookmarkEnd w:id="17"/>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rsidR="00AF4326" w:rsidRPr="00290754" w:rsidRDefault="00AF4326" w:rsidP="00FB2AD4">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18"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FB2AD4">
              <w:rPr>
                <w:rFonts w:ascii="Arial" w:hAnsi="Arial" w:cs="Arial"/>
                <w:sz w:val="22"/>
                <w:szCs w:val="22"/>
              </w:rPr>
              <w:t>1</w:t>
            </w:r>
            <w:r w:rsidRPr="00290754">
              <w:rPr>
                <w:rFonts w:ascii="Arial" w:hAnsi="Arial" w:cs="Arial"/>
                <w:sz w:val="22"/>
                <w:szCs w:val="22"/>
              </w:rPr>
              <w:fldChar w:fldCharType="end"/>
            </w:r>
            <w:bookmarkEnd w:id="18"/>
          </w:p>
        </w:tc>
      </w:tr>
      <w:tr w:rsidR="00647809" w:rsidRPr="00290754">
        <w:tc>
          <w:tcPr>
            <w:tcW w:w="5040" w:type="dxa"/>
          </w:tcPr>
          <w:p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rsidR="00647809" w:rsidRDefault="005553AB">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Initial Issuance"/>
                    <w:listEntry w:val="Renewal"/>
                  </w:ddList>
                </w:ffData>
              </w:fldChar>
            </w:r>
            <w:bookmarkStart w:id="19" w:name="Dropdown12"/>
            <w:r>
              <w:rPr>
                <w:rFonts w:ascii="Arial" w:hAnsi="Arial" w:cs="Arial"/>
                <w:sz w:val="22"/>
                <w:szCs w:val="22"/>
              </w:rPr>
              <w:instrText xml:space="preserve"> FORMDROPDOWN </w:instrText>
            </w:r>
            <w:r w:rsidR="00AC297E">
              <w:rPr>
                <w:rFonts w:ascii="Arial" w:hAnsi="Arial" w:cs="Arial"/>
                <w:sz w:val="22"/>
                <w:szCs w:val="22"/>
              </w:rPr>
            </w:r>
            <w:r w:rsidR="00AC297E">
              <w:rPr>
                <w:rFonts w:ascii="Arial" w:hAnsi="Arial" w:cs="Arial"/>
                <w:sz w:val="22"/>
                <w:szCs w:val="22"/>
              </w:rPr>
              <w:fldChar w:fldCharType="separate"/>
            </w:r>
            <w:r>
              <w:rPr>
                <w:rFonts w:ascii="Arial" w:hAnsi="Arial" w:cs="Arial"/>
                <w:sz w:val="22"/>
                <w:szCs w:val="22"/>
              </w:rPr>
              <w:fldChar w:fldCharType="end"/>
            </w:r>
            <w:bookmarkEnd w:id="19"/>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rsidR="00AF4326" w:rsidRPr="00290754" w:rsidRDefault="001159B4" w:rsidP="00FB2AD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0"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B2AD4">
              <w:rPr>
                <w:rFonts w:ascii="Arial" w:hAnsi="Arial" w:cs="Arial"/>
                <w:sz w:val="22"/>
                <w:szCs w:val="22"/>
              </w:rPr>
              <w:t>201700096</w:t>
            </w:r>
            <w:r>
              <w:rPr>
                <w:rFonts w:ascii="Arial" w:hAnsi="Arial" w:cs="Arial"/>
                <w:sz w:val="22"/>
                <w:szCs w:val="22"/>
              </w:rPr>
              <w:fldChar w:fldCharType="end"/>
            </w:r>
            <w:bookmarkEnd w:id="20"/>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1"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FB2AD4">
              <w:rPr>
                <w:rFonts w:ascii="Arial" w:hAnsi="Arial" w:cs="Arial"/>
                <w:sz w:val="22"/>
                <w:szCs w:val="22"/>
              </w:rPr>
              <w:t>Gregory Baustian</w:t>
            </w:r>
            <w:r w:rsidRPr="00290754">
              <w:rPr>
                <w:rFonts w:ascii="Arial" w:hAnsi="Arial" w:cs="Arial"/>
                <w:sz w:val="22"/>
                <w:szCs w:val="22"/>
              </w:rPr>
              <w:fldChar w:fldCharType="end"/>
            </w:r>
            <w:bookmarkEnd w:id="21"/>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2"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FB2AD4">
              <w:rPr>
                <w:rFonts w:ascii="Arial" w:hAnsi="Arial" w:cs="Arial"/>
                <w:sz w:val="22"/>
                <w:szCs w:val="22"/>
              </w:rPr>
              <w:t>Ex. Director-Gas Compression</w:t>
            </w:r>
            <w:r w:rsidRPr="00290754">
              <w:rPr>
                <w:rFonts w:ascii="Arial" w:hAnsi="Arial" w:cs="Arial"/>
                <w:sz w:val="22"/>
                <w:szCs w:val="22"/>
              </w:rPr>
              <w:fldChar w:fldCharType="end"/>
            </w:r>
            <w:bookmarkEnd w:id="22"/>
          </w:p>
          <w:p w:rsidR="00AF4326" w:rsidRPr="00290754" w:rsidRDefault="00AF4326" w:rsidP="00FB2AD4">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3"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FB2AD4">
              <w:rPr>
                <w:rFonts w:ascii="Arial" w:hAnsi="Arial" w:cs="Arial"/>
                <w:sz w:val="22"/>
                <w:szCs w:val="22"/>
              </w:rPr>
              <w:t>616-237-4009</w:t>
            </w:r>
            <w:r w:rsidRPr="00290754">
              <w:rPr>
                <w:rFonts w:ascii="Arial" w:hAnsi="Arial" w:cs="Arial"/>
                <w:sz w:val="22"/>
                <w:szCs w:val="22"/>
              </w:rPr>
              <w:fldChar w:fldCharType="end"/>
            </w:r>
            <w:bookmarkEnd w:id="23"/>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4"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B2AD4">
              <w:rPr>
                <w:rFonts w:ascii="Arial" w:hAnsi="Arial" w:cs="Arial"/>
                <w:sz w:val="22"/>
                <w:szCs w:val="22"/>
              </w:rPr>
              <w:t>Dennis Dunlap</w:t>
            </w:r>
            <w:r>
              <w:rPr>
                <w:rFonts w:ascii="Arial" w:hAnsi="Arial" w:cs="Arial"/>
                <w:sz w:val="22"/>
                <w:szCs w:val="22"/>
              </w:rPr>
              <w:fldChar w:fldCharType="end"/>
            </w:r>
            <w:bookmarkEnd w:id="24"/>
            <w:r w:rsidR="00AF4326" w:rsidRPr="00290754">
              <w:rPr>
                <w:rFonts w:ascii="Arial" w:hAnsi="Arial" w:cs="Arial"/>
                <w:sz w:val="22"/>
                <w:szCs w:val="22"/>
              </w:rPr>
              <w:t xml:space="preserve">, </w:t>
            </w:r>
            <w:r w:rsidR="00AF4326" w:rsidRPr="00290754">
              <w:rPr>
                <w:rFonts w:ascii="Arial" w:hAnsi="Arial" w:cs="Arial"/>
                <w:sz w:val="22"/>
                <w:szCs w:val="22"/>
              </w:rPr>
              <w:fldChar w:fldCharType="begin" w:fldLock="1">
                <w:ffData>
                  <w:name w:val="AQD_Staff_Title"/>
                  <w:enabled/>
                  <w:calcOnExit/>
                  <w:statusText w:type="text" w:val="Enter the job title of the AQD staff person."/>
                  <w:textInput/>
                </w:ffData>
              </w:fldChar>
            </w:r>
            <w:bookmarkStart w:id="25" w:name="AQD_Staff_Title"/>
            <w:r w:rsidR="00AF4326" w:rsidRPr="00290754">
              <w:rPr>
                <w:rFonts w:ascii="Arial" w:hAnsi="Arial" w:cs="Arial"/>
                <w:sz w:val="22"/>
                <w:szCs w:val="22"/>
              </w:rPr>
              <w:instrText xml:space="preserve"> FORMTEXT </w:instrText>
            </w:r>
            <w:r w:rsidR="00AF4326" w:rsidRPr="00290754">
              <w:rPr>
                <w:rFonts w:ascii="Arial" w:hAnsi="Arial" w:cs="Arial"/>
                <w:sz w:val="22"/>
                <w:szCs w:val="22"/>
              </w:rPr>
            </w:r>
            <w:r w:rsidR="00AF4326" w:rsidRPr="00290754">
              <w:rPr>
                <w:rFonts w:ascii="Arial" w:hAnsi="Arial" w:cs="Arial"/>
                <w:sz w:val="22"/>
                <w:szCs w:val="22"/>
              </w:rPr>
              <w:fldChar w:fldCharType="separate"/>
            </w:r>
            <w:r w:rsidR="00FB2AD4">
              <w:rPr>
                <w:rFonts w:ascii="Arial" w:hAnsi="Arial" w:cs="Arial"/>
                <w:sz w:val="22"/>
                <w:szCs w:val="22"/>
              </w:rPr>
              <w:t>Environmental Quality Specialist</w:t>
            </w:r>
            <w:r w:rsidR="00AF4326" w:rsidRPr="00290754">
              <w:rPr>
                <w:rFonts w:ascii="Arial" w:hAnsi="Arial" w:cs="Arial"/>
                <w:sz w:val="22"/>
                <w:szCs w:val="22"/>
              </w:rPr>
              <w:fldChar w:fldCharType="end"/>
            </w:r>
            <w:bookmarkEnd w:id="25"/>
          </w:p>
          <w:p w:rsidR="00AF4326" w:rsidRPr="00290754" w:rsidRDefault="00AF4326" w:rsidP="00FB2AD4">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6"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FB2AD4">
              <w:rPr>
                <w:rFonts w:ascii="Arial" w:hAnsi="Arial" w:cs="Arial"/>
                <w:sz w:val="22"/>
                <w:szCs w:val="22"/>
              </w:rPr>
              <w:t>269-567-3553</w:t>
            </w:r>
            <w:r w:rsidRPr="00290754">
              <w:rPr>
                <w:rFonts w:ascii="Arial" w:hAnsi="Arial" w:cs="Arial"/>
                <w:sz w:val="22"/>
                <w:szCs w:val="22"/>
              </w:rPr>
              <w:fldChar w:fldCharType="end"/>
            </w:r>
            <w:bookmarkEnd w:id="26"/>
          </w:p>
        </w:tc>
      </w:tr>
      <w:tr w:rsidR="00AF4326" w:rsidRPr="00290754">
        <w:tc>
          <w:tcPr>
            <w:tcW w:w="5040" w:type="dxa"/>
          </w:tcPr>
          <w:p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rsidR="00AF4326" w:rsidRPr="00290754" w:rsidRDefault="00D325DF" w:rsidP="00FB2AD4">
            <w:pPr>
              <w:rPr>
                <w:rFonts w:ascii="Arial" w:hAnsi="Arial" w:cs="Arial"/>
                <w:sz w:val="22"/>
                <w:szCs w:val="22"/>
              </w:rPr>
            </w:pPr>
            <w:r>
              <w:rPr>
                <w:rFonts w:ascii="Arial" w:hAnsi="Arial" w:cs="Arial"/>
                <w:sz w:val="22"/>
                <w:szCs w:val="22"/>
              </w:rPr>
              <w:fldChar w:fldCharType="begin" w:fldLock="1">
                <w:ffData>
                  <w:name w:val="Initial_Submit_Date"/>
                  <w:enabled/>
                  <w:calcOnExit/>
                  <w:statusText w:type="text" w:val="Enter the date on which the ROP Application was submitted."/>
                  <w:textInput/>
                </w:ffData>
              </w:fldChar>
            </w:r>
            <w:bookmarkStart w:id="27"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B2AD4">
              <w:rPr>
                <w:rFonts w:ascii="Arial" w:hAnsi="Arial" w:cs="Arial"/>
                <w:sz w:val="22"/>
                <w:szCs w:val="22"/>
              </w:rPr>
              <w:t>July 28, 2017</w:t>
            </w:r>
            <w:r>
              <w:rPr>
                <w:rFonts w:ascii="Arial" w:hAnsi="Arial" w:cs="Arial"/>
                <w:sz w:val="22"/>
                <w:szCs w:val="22"/>
              </w:rPr>
              <w:fldChar w:fldCharType="end"/>
            </w:r>
            <w:bookmarkEnd w:id="27"/>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rsidR="00AF4326" w:rsidRPr="00290754" w:rsidRDefault="00AF4326" w:rsidP="00FB2AD4">
            <w:pPr>
              <w:rPr>
                <w:rFonts w:ascii="Arial" w:hAnsi="Arial" w:cs="Arial"/>
                <w:sz w:val="22"/>
                <w:szCs w:val="22"/>
              </w:rPr>
            </w:pPr>
            <w:r w:rsidRPr="00290754">
              <w:rPr>
                <w:rFonts w:ascii="Arial" w:hAnsi="Arial" w:cs="Arial"/>
                <w:sz w:val="22"/>
                <w:szCs w:val="22"/>
              </w:rPr>
              <w:fldChar w:fldCharType="begin" w:fldLock="1">
                <w:ffData>
                  <w:name w:val="AdminCompletedate"/>
                  <w:enabled/>
                  <w:calcOnExit/>
                  <w:statusText w:type="text" w:val="Enter the date that the application was determined to be administratively complete."/>
                  <w:textInput/>
                </w:ffData>
              </w:fldChar>
            </w:r>
            <w:bookmarkStart w:id="28" w:name="AdminCompletedat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FB2AD4">
              <w:rPr>
                <w:rFonts w:ascii="Arial" w:hAnsi="Arial" w:cs="Arial"/>
                <w:sz w:val="22"/>
                <w:szCs w:val="22"/>
              </w:rPr>
              <w:t>July 28, 2017</w:t>
            </w:r>
            <w:r w:rsidRPr="00290754">
              <w:rPr>
                <w:rFonts w:ascii="Arial" w:hAnsi="Arial" w:cs="Arial"/>
                <w:sz w:val="22"/>
                <w:szCs w:val="22"/>
              </w:rPr>
              <w:fldChar w:fldCharType="end"/>
            </w:r>
            <w:bookmarkEnd w:id="28"/>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Is Application Shield In Effect</w:t>
            </w:r>
            <w:r w:rsidR="00345D9F" w:rsidRPr="00290754">
              <w:rPr>
                <w:rFonts w:ascii="Arial" w:hAnsi="Arial" w:cs="Arial"/>
                <w:sz w:val="22"/>
                <w:szCs w:val="22"/>
              </w:rPr>
              <w:t>?</w:t>
            </w:r>
          </w:p>
        </w:tc>
        <w:tc>
          <w:tcPr>
            <w:tcW w:w="5220" w:type="dxa"/>
          </w:tcPr>
          <w:p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YesNo"/>
                  <w:enabled/>
                  <w:calcOnExit/>
                  <w:statusText w:type="text" w:val="If the application shield is in effect, select Yes.  If the application shield is not in effect, select No."/>
                  <w:ddList>
                    <w:listEntry w:val="Yes"/>
                    <w:listEntry w:val="No"/>
                  </w:ddList>
                </w:ffData>
              </w:fldChar>
            </w:r>
            <w:bookmarkStart w:id="29" w:name="YesNo"/>
            <w:r w:rsidRPr="00290754">
              <w:rPr>
                <w:rFonts w:ascii="Arial" w:hAnsi="Arial" w:cs="Arial"/>
                <w:sz w:val="22"/>
                <w:szCs w:val="22"/>
              </w:rPr>
              <w:instrText xml:space="preserve"> FORMDROPDOWN </w:instrText>
            </w:r>
            <w:r w:rsidR="00AC297E">
              <w:rPr>
                <w:rFonts w:ascii="Arial" w:hAnsi="Arial" w:cs="Arial"/>
                <w:sz w:val="22"/>
                <w:szCs w:val="22"/>
              </w:rPr>
            </w:r>
            <w:r w:rsidR="00AC297E">
              <w:rPr>
                <w:rFonts w:ascii="Arial" w:hAnsi="Arial" w:cs="Arial"/>
                <w:sz w:val="22"/>
                <w:szCs w:val="22"/>
              </w:rPr>
              <w:fldChar w:fldCharType="separate"/>
            </w:r>
            <w:r w:rsidRPr="00290754">
              <w:rPr>
                <w:rFonts w:ascii="Arial" w:hAnsi="Arial" w:cs="Arial"/>
                <w:sz w:val="22"/>
                <w:szCs w:val="22"/>
              </w:rPr>
              <w:fldChar w:fldCharType="end"/>
            </w:r>
            <w:bookmarkEnd w:id="29"/>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rsidR="00AF4326" w:rsidRPr="00290754" w:rsidRDefault="00696882">
            <w:pPr>
              <w:rPr>
                <w:rFonts w:ascii="Arial" w:hAnsi="Arial" w:cs="Arial"/>
                <w:sz w:val="22"/>
                <w:szCs w:val="22"/>
              </w:rPr>
            </w:pPr>
            <w:r>
              <w:rPr>
                <w:rFonts w:ascii="Arial" w:hAnsi="Arial" w:cs="Arial"/>
                <w:sz w:val="22"/>
                <w:szCs w:val="22"/>
              </w:rPr>
              <w:t>December 1</w:t>
            </w:r>
            <w:r w:rsidR="008F2C56">
              <w:rPr>
                <w:rFonts w:ascii="Arial" w:hAnsi="Arial" w:cs="Arial"/>
                <w:sz w:val="22"/>
                <w:szCs w:val="22"/>
              </w:rPr>
              <w:t>8</w:t>
            </w:r>
            <w:r>
              <w:rPr>
                <w:rFonts w:ascii="Arial" w:hAnsi="Arial" w:cs="Arial"/>
                <w:sz w:val="22"/>
                <w:szCs w:val="22"/>
              </w:rPr>
              <w:t>, 2017</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rsidR="00AF4326" w:rsidRPr="00290754" w:rsidRDefault="00696882">
            <w:pPr>
              <w:rPr>
                <w:rFonts w:ascii="Arial" w:hAnsi="Arial" w:cs="Arial"/>
                <w:sz w:val="22"/>
                <w:szCs w:val="22"/>
              </w:rPr>
            </w:pPr>
            <w:r>
              <w:rPr>
                <w:rFonts w:ascii="Arial" w:hAnsi="Arial" w:cs="Arial"/>
                <w:sz w:val="22"/>
                <w:szCs w:val="22"/>
              </w:rPr>
              <w:t>January 1</w:t>
            </w:r>
            <w:r w:rsidR="008F2C56">
              <w:rPr>
                <w:rFonts w:ascii="Arial" w:hAnsi="Arial" w:cs="Arial"/>
                <w:sz w:val="22"/>
                <w:szCs w:val="22"/>
              </w:rPr>
              <w:t>7</w:t>
            </w:r>
            <w:r>
              <w:rPr>
                <w:rFonts w:ascii="Arial" w:hAnsi="Arial" w:cs="Arial"/>
                <w:sz w:val="22"/>
                <w:szCs w:val="22"/>
              </w:rPr>
              <w:t>, 2018</w:t>
            </w:r>
          </w:p>
        </w:tc>
      </w:tr>
    </w:tbl>
    <w:p w:rsidR="00AF4326" w:rsidRPr="00290754" w:rsidRDefault="00AF4326">
      <w:pPr>
        <w:rPr>
          <w:rFonts w:ascii="Arial" w:hAnsi="Arial" w:cs="Arial"/>
          <w:b/>
          <w:sz w:val="22"/>
          <w:szCs w:val="22"/>
          <w:u w:val="single"/>
        </w:rPr>
      </w:pPr>
    </w:p>
    <w:p w:rsidR="00AF4326" w:rsidRPr="00290754" w:rsidRDefault="00AF4326">
      <w:pPr>
        <w:rPr>
          <w:rFonts w:ascii="Arial" w:hAnsi="Arial" w:cs="Arial"/>
          <w:b/>
          <w:sz w:val="22"/>
          <w:szCs w:val="22"/>
          <w:u w:val="single"/>
        </w:rPr>
      </w:pPr>
      <w:bookmarkStart w:id="30" w:name="_Toc480946818"/>
      <w:bookmarkStart w:id="31" w:name="_Toc482691113"/>
      <w:r w:rsidRPr="00290754">
        <w:rPr>
          <w:rFonts w:ascii="Arial" w:hAnsi="Arial" w:cs="Arial"/>
          <w:b/>
          <w:sz w:val="22"/>
          <w:szCs w:val="22"/>
          <w:u w:val="single"/>
        </w:rPr>
        <w:br w:type="page"/>
        <w:t>Source Description</w:t>
      </w:r>
      <w:bookmarkEnd w:id="30"/>
      <w:bookmarkEnd w:id="31"/>
    </w:p>
    <w:p w:rsidR="00AF4326" w:rsidRPr="00290754" w:rsidRDefault="00AF4326">
      <w:pPr>
        <w:rPr>
          <w:rFonts w:ascii="Arial" w:hAnsi="Arial" w:cs="Arial"/>
          <w:sz w:val="22"/>
          <w:szCs w:val="22"/>
        </w:rPr>
      </w:pPr>
    </w:p>
    <w:p w:rsidR="00AF4326" w:rsidRPr="00290754" w:rsidRDefault="00AF4326" w:rsidP="007F73D0">
      <w:pPr>
        <w:jc w:val="both"/>
        <w:rPr>
          <w:rFonts w:ascii="Arial" w:hAnsi="Arial" w:cs="Arial"/>
          <w:sz w:val="22"/>
          <w:szCs w:val="22"/>
        </w:rPr>
      </w:pPr>
      <w:r w:rsidRPr="00290754">
        <w:rPr>
          <w:rFonts w:ascii="Arial" w:hAnsi="Arial" w:cs="Arial"/>
          <w:sz w:val="22"/>
          <w:szCs w:val="22"/>
        </w:rPr>
        <w:fldChar w:fldCharType="begin" w:fldLock="1">
          <w:ffData>
            <w:name w:val="Source_Description"/>
            <w:enabled/>
            <w:calcOnExit/>
            <w:statusText w:type="text" w:val="Provide detailed description of the source.  "/>
            <w:textInput/>
          </w:ffData>
        </w:fldChar>
      </w:r>
      <w:bookmarkStart w:id="32" w:name="Source_Description"/>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CD031B" w:rsidRPr="00CD031B">
        <w:rPr>
          <w:rFonts w:ascii="Arial" w:hAnsi="Arial" w:cs="Arial"/>
          <w:sz w:val="22"/>
          <w:szCs w:val="22"/>
        </w:rPr>
        <w:t xml:space="preserve">The White Pigeon Compressor Station </w:t>
      </w:r>
      <w:r w:rsidR="00645C8A">
        <w:rPr>
          <w:rFonts w:ascii="Arial" w:hAnsi="Arial" w:cs="Arial"/>
          <w:sz w:val="22"/>
          <w:szCs w:val="22"/>
        </w:rPr>
        <w:t xml:space="preserve">(Facility) </w:t>
      </w:r>
      <w:r w:rsidR="00CD031B" w:rsidRPr="00CD031B">
        <w:rPr>
          <w:rFonts w:ascii="Arial" w:hAnsi="Arial" w:cs="Arial"/>
          <w:sz w:val="22"/>
          <w:szCs w:val="22"/>
        </w:rPr>
        <w:t xml:space="preserve">is a natural gas compressor station located along a natural gas pipeline.  The </w:t>
      </w:r>
      <w:r w:rsidR="00645C8A">
        <w:rPr>
          <w:rFonts w:ascii="Arial" w:hAnsi="Arial" w:cs="Arial"/>
          <w:sz w:val="22"/>
          <w:szCs w:val="22"/>
        </w:rPr>
        <w:t>purpose of the F</w:t>
      </w:r>
      <w:r w:rsidR="00CD031B" w:rsidRPr="00CD031B">
        <w:rPr>
          <w:rFonts w:ascii="Arial" w:hAnsi="Arial" w:cs="Arial"/>
          <w:sz w:val="22"/>
          <w:szCs w:val="22"/>
        </w:rPr>
        <w:t>acility is to maintain pressure in the pipeline transporting natural gas from a main</w:t>
      </w:r>
      <w:r w:rsidR="006260F8">
        <w:rPr>
          <w:rFonts w:ascii="Arial" w:hAnsi="Arial" w:cs="Arial"/>
          <w:sz w:val="22"/>
          <w:szCs w:val="22"/>
        </w:rPr>
        <w:t xml:space="preserve"> </w:t>
      </w:r>
      <w:r w:rsidR="00CD031B" w:rsidRPr="00CD031B">
        <w:rPr>
          <w:rFonts w:ascii="Arial" w:hAnsi="Arial" w:cs="Arial"/>
          <w:sz w:val="22"/>
          <w:szCs w:val="22"/>
        </w:rPr>
        <w:t xml:space="preserve">line to storage facilities located in Michigan or to local distribution companies.  </w:t>
      </w:r>
      <w:r w:rsidR="00645C8A">
        <w:rPr>
          <w:rFonts w:ascii="Arial" w:hAnsi="Arial" w:cs="Arial"/>
          <w:sz w:val="22"/>
          <w:szCs w:val="22"/>
        </w:rPr>
        <w:t xml:space="preserve">The Facility </w:t>
      </w:r>
      <w:r w:rsidR="00CD031B" w:rsidRPr="00CD031B">
        <w:rPr>
          <w:rFonts w:ascii="Arial" w:hAnsi="Arial" w:cs="Arial"/>
          <w:sz w:val="22"/>
          <w:szCs w:val="22"/>
        </w:rPr>
        <w:t>operates 12 natural gas-fired reciprocating compressor engines, three natural gas-fired emergency generators, and a few heaters and degreasers.</w:t>
      </w:r>
      <w:r w:rsidRPr="00290754">
        <w:rPr>
          <w:rFonts w:ascii="Arial" w:hAnsi="Arial" w:cs="Arial"/>
          <w:sz w:val="22"/>
          <w:szCs w:val="22"/>
        </w:rPr>
        <w:fldChar w:fldCharType="end"/>
      </w:r>
      <w:bookmarkEnd w:id="32"/>
      <w:r w:rsidR="00482222">
        <w:rPr>
          <w:rFonts w:ascii="Arial" w:hAnsi="Arial" w:cs="Arial"/>
          <w:sz w:val="22"/>
          <w:szCs w:val="22"/>
        </w:rPr>
        <w:t xml:space="preserve"> The </w:t>
      </w:r>
      <w:r w:rsidR="00645C8A">
        <w:rPr>
          <w:rFonts w:ascii="Arial" w:hAnsi="Arial" w:cs="Arial"/>
          <w:sz w:val="22"/>
          <w:szCs w:val="22"/>
        </w:rPr>
        <w:t>F</w:t>
      </w:r>
      <w:r w:rsidR="00482222">
        <w:rPr>
          <w:rFonts w:ascii="Arial" w:hAnsi="Arial" w:cs="Arial"/>
          <w:sz w:val="22"/>
          <w:szCs w:val="22"/>
        </w:rPr>
        <w:t>acility is in a rural area with flat topography.</w:t>
      </w:r>
    </w:p>
    <w:p w:rsidR="00AF4326" w:rsidRPr="00290754" w:rsidRDefault="00AF4326">
      <w:pPr>
        <w:rPr>
          <w:rFonts w:ascii="Arial" w:hAnsi="Arial" w:cs="Arial"/>
          <w:sz w:val="22"/>
          <w:szCs w:val="22"/>
        </w:rPr>
      </w:pPr>
    </w:p>
    <w:p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w:t>
      </w:r>
      <w:r w:rsidR="00FE6510">
        <w:rPr>
          <w:rFonts w:ascii="Arial" w:hAnsi="Arial" w:cs="Arial"/>
          <w:sz w:val="22"/>
          <w:szCs w:val="22"/>
        </w:rPr>
        <w:t xml:space="preserve">for </w:t>
      </w:r>
      <w:r w:rsidR="000E43A8">
        <w:rPr>
          <w:rFonts w:ascii="Arial" w:hAnsi="Arial" w:cs="Arial"/>
          <w:sz w:val="22"/>
          <w:szCs w:val="22"/>
        </w:rPr>
        <w:t>the</w:t>
      </w:r>
      <w:r w:rsidR="00FE6510">
        <w:rPr>
          <w:rFonts w:ascii="Arial" w:hAnsi="Arial" w:cs="Arial"/>
          <w:sz w:val="22"/>
          <w:szCs w:val="22"/>
        </w:rPr>
        <w:t xml:space="preserve"> year</w:t>
      </w:r>
      <w:r w:rsidR="00645C8A">
        <w:rPr>
          <w:rFonts w:ascii="Arial" w:hAnsi="Arial" w:cs="Arial"/>
          <w:sz w:val="22"/>
          <w:szCs w:val="22"/>
        </w:rPr>
        <w:t xml:space="preserve"> 2016</w:t>
      </w:r>
      <w:r w:rsidR="00AF4326" w:rsidRPr="00290754">
        <w:rPr>
          <w:rFonts w:ascii="Arial" w:hAnsi="Arial" w:cs="Arial"/>
          <w:sz w:val="22"/>
          <w:szCs w:val="22"/>
        </w:rPr>
        <w:t>.</w:t>
      </w:r>
    </w:p>
    <w:p w:rsidR="00AF4326" w:rsidRPr="00290754" w:rsidRDefault="00AF4326">
      <w:pPr>
        <w:rPr>
          <w:rFonts w:ascii="Arial" w:hAnsi="Arial" w:cs="Arial"/>
          <w:sz w:val="22"/>
          <w:szCs w:val="22"/>
        </w:rPr>
      </w:pPr>
    </w:p>
    <w:p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rsidR="00F734C6" w:rsidRPr="00290754" w:rsidRDefault="00F734C6" w:rsidP="00F734C6">
      <w:pPr>
        <w:jc w:val="center"/>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261"/>
        <w:gridCol w:w="4999"/>
      </w:tblGrid>
      <w:tr w:rsidR="00F734C6" w:rsidRPr="00290754" w:rsidTr="004E1D45">
        <w:trPr>
          <w:tblHeader/>
        </w:trPr>
        <w:tc>
          <w:tcPr>
            <w:tcW w:w="5261" w:type="dxa"/>
            <w:tcBorders>
              <w:top w:val="double" w:sz="6" w:space="0" w:color="auto"/>
              <w:bottom w:val="double" w:sz="6" w:space="0" w:color="auto"/>
              <w:right w:val="single" w:sz="6" w:space="0" w:color="auto"/>
            </w:tcBorders>
            <w:shd w:val="pct10" w:color="auto" w:fill="auto"/>
          </w:tcPr>
          <w:p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4999" w:type="dxa"/>
            <w:tcBorders>
              <w:top w:val="double" w:sz="6" w:space="0" w:color="auto"/>
              <w:bottom w:val="double" w:sz="6" w:space="0" w:color="auto"/>
              <w:right w:val="double" w:sz="6" w:space="0" w:color="auto"/>
            </w:tcBorders>
            <w:shd w:val="pct10" w:color="auto" w:fill="auto"/>
          </w:tcPr>
          <w:p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rsidTr="004E1D45">
        <w:tc>
          <w:tcPr>
            <w:tcW w:w="5261" w:type="dxa"/>
          </w:tcPr>
          <w:p w:rsidR="00F734C6" w:rsidRPr="00290754" w:rsidRDefault="00F734C6" w:rsidP="00E63937">
            <w:pPr>
              <w:rPr>
                <w:rFonts w:ascii="Arial" w:hAnsi="Arial" w:cs="Arial"/>
                <w:sz w:val="22"/>
                <w:szCs w:val="22"/>
              </w:rPr>
            </w:pPr>
            <w:r w:rsidRPr="00290754">
              <w:rPr>
                <w:rFonts w:ascii="Arial" w:hAnsi="Arial" w:cs="Arial"/>
                <w:sz w:val="22"/>
                <w:szCs w:val="22"/>
              </w:rPr>
              <w:t xml:space="preserve">Carbon Monoxide </w:t>
            </w:r>
            <w:r w:rsidR="00063CD2">
              <w:rPr>
                <w:rFonts w:ascii="Arial" w:hAnsi="Arial" w:cs="Arial"/>
                <w:sz w:val="22"/>
                <w:szCs w:val="22"/>
              </w:rPr>
              <w:t xml:space="preserve"> </w:t>
            </w:r>
            <w:r w:rsidRPr="00290754">
              <w:rPr>
                <w:rFonts w:ascii="Arial" w:hAnsi="Arial" w:cs="Arial"/>
                <w:sz w:val="22"/>
                <w:szCs w:val="22"/>
              </w:rPr>
              <w:t>(CO)</w:t>
            </w:r>
          </w:p>
        </w:tc>
        <w:tc>
          <w:tcPr>
            <w:tcW w:w="4999" w:type="dxa"/>
          </w:tcPr>
          <w:p w:rsidR="00F734C6" w:rsidRPr="00290754" w:rsidRDefault="00F734C6" w:rsidP="00080A60">
            <w:pPr>
              <w:jc w:val="center"/>
              <w:rPr>
                <w:rFonts w:ascii="Arial" w:hAnsi="Arial" w:cs="Arial"/>
                <w:sz w:val="22"/>
                <w:szCs w:val="22"/>
              </w:rPr>
            </w:pPr>
            <w:r w:rsidRPr="00290754">
              <w:rPr>
                <w:rFonts w:ascii="Arial" w:hAnsi="Arial" w:cs="Arial"/>
                <w:sz w:val="22"/>
                <w:szCs w:val="22"/>
              </w:rPr>
              <w:fldChar w:fldCharType="begin" w:fldLock="1">
                <w:ffData>
                  <w:name w:val="CO_Emission_Rate"/>
                  <w:enabled/>
                  <w:calcOnExit/>
                  <w:statusText w:type="text" w:val="Enter CO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80A60">
              <w:rPr>
                <w:rFonts w:ascii="Arial" w:hAnsi="Arial" w:cs="Arial"/>
                <w:sz w:val="22"/>
                <w:szCs w:val="22"/>
              </w:rPr>
              <w:t>23</w:t>
            </w:r>
            <w:r w:rsidRPr="00290754">
              <w:rPr>
                <w:rFonts w:ascii="Arial" w:hAnsi="Arial" w:cs="Arial"/>
                <w:sz w:val="22"/>
                <w:szCs w:val="22"/>
              </w:rPr>
              <w:fldChar w:fldCharType="end"/>
            </w:r>
          </w:p>
        </w:tc>
      </w:tr>
      <w:tr w:rsidR="00F734C6" w:rsidRPr="00290754" w:rsidTr="004E1D45">
        <w:tc>
          <w:tcPr>
            <w:tcW w:w="5261" w:type="dxa"/>
          </w:tcPr>
          <w:p w:rsidR="00F734C6" w:rsidRPr="00290754" w:rsidRDefault="00F734C6" w:rsidP="00E63937">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4999" w:type="dxa"/>
          </w:tcPr>
          <w:p w:rsidR="00F734C6" w:rsidRPr="00290754" w:rsidRDefault="00F734C6" w:rsidP="00080A60">
            <w:pPr>
              <w:jc w:val="center"/>
              <w:rPr>
                <w:rFonts w:ascii="Arial" w:hAnsi="Arial" w:cs="Arial"/>
                <w:sz w:val="22"/>
                <w:szCs w:val="22"/>
              </w:rPr>
            </w:pPr>
            <w:r w:rsidRPr="00290754">
              <w:rPr>
                <w:rFonts w:ascii="Arial" w:hAnsi="Arial" w:cs="Arial"/>
                <w:sz w:val="22"/>
                <w:szCs w:val="22"/>
              </w:rPr>
              <w:fldChar w:fldCharType="begin" w:fldLock="1">
                <w:ffData>
                  <w:name w:val="NOX_Emission_Rate"/>
                  <w:enabled/>
                  <w:calcOnExit/>
                  <w:statusText w:type="text" w:val="Enter NOx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80A60">
              <w:rPr>
                <w:rFonts w:ascii="Arial" w:hAnsi="Arial" w:cs="Arial"/>
                <w:sz w:val="22"/>
                <w:szCs w:val="22"/>
              </w:rPr>
              <w:t>189</w:t>
            </w:r>
            <w:r w:rsidRPr="00290754">
              <w:rPr>
                <w:rFonts w:ascii="Arial" w:hAnsi="Arial" w:cs="Arial"/>
                <w:sz w:val="22"/>
                <w:szCs w:val="22"/>
              </w:rPr>
              <w:fldChar w:fldCharType="end"/>
            </w:r>
          </w:p>
        </w:tc>
      </w:tr>
      <w:tr w:rsidR="00F734C6" w:rsidRPr="00290754" w:rsidTr="004E1D45">
        <w:tc>
          <w:tcPr>
            <w:tcW w:w="5261" w:type="dxa"/>
          </w:tcPr>
          <w:p w:rsidR="00F734C6" w:rsidRPr="00290754" w:rsidRDefault="00F734C6" w:rsidP="00E63937">
            <w:pPr>
              <w:rPr>
                <w:rFonts w:ascii="Arial" w:hAnsi="Arial" w:cs="Arial"/>
                <w:sz w:val="22"/>
                <w:szCs w:val="22"/>
              </w:rPr>
            </w:pPr>
            <w:r w:rsidRPr="00290754">
              <w:rPr>
                <w:rFonts w:ascii="Arial" w:hAnsi="Arial" w:cs="Arial"/>
                <w:sz w:val="22"/>
                <w:szCs w:val="22"/>
              </w:rPr>
              <w:t>Particulate Matter  (PM)</w:t>
            </w:r>
          </w:p>
        </w:tc>
        <w:tc>
          <w:tcPr>
            <w:tcW w:w="4999" w:type="dxa"/>
          </w:tcPr>
          <w:p w:rsidR="00F734C6" w:rsidRPr="00290754" w:rsidRDefault="00F734C6" w:rsidP="00080A60">
            <w:pPr>
              <w:jc w:val="center"/>
              <w:rPr>
                <w:rFonts w:ascii="Arial" w:hAnsi="Arial" w:cs="Arial"/>
                <w:sz w:val="22"/>
                <w:szCs w:val="22"/>
              </w:rPr>
            </w:pPr>
            <w:r w:rsidRPr="00290754">
              <w:rPr>
                <w:rFonts w:ascii="Arial" w:hAnsi="Arial" w:cs="Arial"/>
                <w:sz w:val="22"/>
                <w:szCs w:val="22"/>
              </w:rPr>
              <w:fldChar w:fldCharType="begin" w:fldLock="1">
                <w:ffData>
                  <w:name w:val="PM_Emission_Rate"/>
                  <w:enabled/>
                  <w:calcOnExit/>
                  <w:statusText w:type="text" w:val="Enter PM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80A60">
              <w:rPr>
                <w:rFonts w:ascii="Arial" w:hAnsi="Arial" w:cs="Arial"/>
                <w:sz w:val="22"/>
                <w:szCs w:val="22"/>
              </w:rPr>
              <w:t>2.8</w:t>
            </w:r>
            <w:r w:rsidRPr="00290754">
              <w:rPr>
                <w:rFonts w:ascii="Arial" w:hAnsi="Arial" w:cs="Arial"/>
                <w:sz w:val="22"/>
                <w:szCs w:val="22"/>
              </w:rPr>
              <w:fldChar w:fldCharType="end"/>
            </w:r>
          </w:p>
        </w:tc>
      </w:tr>
      <w:tr w:rsidR="00F734C6" w:rsidRPr="00290754" w:rsidTr="004E1D45">
        <w:tc>
          <w:tcPr>
            <w:tcW w:w="5261" w:type="dxa"/>
            <w:tcBorders>
              <w:bottom w:val="single" w:sz="6" w:space="0" w:color="auto"/>
            </w:tcBorders>
          </w:tcPr>
          <w:p w:rsidR="00F734C6" w:rsidRPr="00290754" w:rsidRDefault="00F734C6" w:rsidP="00E63937">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4999" w:type="dxa"/>
            <w:tcBorders>
              <w:bottom w:val="single" w:sz="6" w:space="0" w:color="auto"/>
            </w:tcBorders>
          </w:tcPr>
          <w:p w:rsidR="00F734C6" w:rsidRPr="00290754" w:rsidRDefault="00F734C6" w:rsidP="00080A60">
            <w:pPr>
              <w:jc w:val="center"/>
              <w:rPr>
                <w:rFonts w:ascii="Arial" w:hAnsi="Arial" w:cs="Arial"/>
                <w:sz w:val="22"/>
                <w:szCs w:val="22"/>
              </w:rPr>
            </w:pPr>
            <w:r w:rsidRPr="00290754">
              <w:rPr>
                <w:rFonts w:ascii="Arial" w:hAnsi="Arial" w:cs="Arial"/>
                <w:sz w:val="22"/>
                <w:szCs w:val="22"/>
              </w:rPr>
              <w:fldChar w:fldCharType="begin" w:fldLock="1">
                <w:ffData>
                  <w:name w:val="SOX_Emission_Rate"/>
                  <w:enabled/>
                  <w:calcOnExit/>
                  <w:statusText w:type="text" w:val="Enter SO2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80A60">
              <w:rPr>
                <w:rFonts w:ascii="Arial" w:hAnsi="Arial" w:cs="Arial"/>
                <w:sz w:val="22"/>
                <w:szCs w:val="22"/>
              </w:rPr>
              <w:t>0.07</w:t>
            </w:r>
            <w:r w:rsidRPr="00290754">
              <w:rPr>
                <w:rFonts w:ascii="Arial" w:hAnsi="Arial" w:cs="Arial"/>
                <w:sz w:val="22"/>
                <w:szCs w:val="22"/>
              </w:rPr>
              <w:fldChar w:fldCharType="end"/>
            </w:r>
          </w:p>
        </w:tc>
      </w:tr>
      <w:tr w:rsidR="00F734C6" w:rsidRPr="00290754" w:rsidTr="004E1D45">
        <w:tc>
          <w:tcPr>
            <w:tcW w:w="5261" w:type="dxa"/>
            <w:tcBorders>
              <w:top w:val="single" w:sz="6" w:space="0" w:color="auto"/>
              <w:bottom w:val="double" w:sz="4" w:space="0" w:color="auto"/>
            </w:tcBorders>
          </w:tcPr>
          <w:p w:rsidR="00F734C6" w:rsidRPr="00290754" w:rsidRDefault="00F734C6" w:rsidP="00E63937">
            <w:pPr>
              <w:rPr>
                <w:rFonts w:ascii="Arial" w:hAnsi="Arial" w:cs="Arial"/>
                <w:sz w:val="22"/>
                <w:szCs w:val="22"/>
              </w:rPr>
            </w:pPr>
            <w:r w:rsidRPr="00290754">
              <w:rPr>
                <w:rFonts w:ascii="Arial" w:hAnsi="Arial" w:cs="Arial"/>
                <w:sz w:val="22"/>
                <w:szCs w:val="22"/>
              </w:rPr>
              <w:t>V</w:t>
            </w:r>
            <w:r w:rsidR="00645C8A">
              <w:rPr>
                <w:rFonts w:ascii="Arial" w:hAnsi="Arial" w:cs="Arial"/>
                <w:sz w:val="22"/>
                <w:szCs w:val="22"/>
              </w:rPr>
              <w:t>olatile Organic Compounds  (VOC</w:t>
            </w:r>
            <w:r w:rsidRPr="00290754">
              <w:rPr>
                <w:rFonts w:ascii="Arial" w:hAnsi="Arial" w:cs="Arial"/>
                <w:sz w:val="22"/>
                <w:szCs w:val="22"/>
              </w:rPr>
              <w:t>)</w:t>
            </w:r>
          </w:p>
        </w:tc>
        <w:tc>
          <w:tcPr>
            <w:tcW w:w="4999" w:type="dxa"/>
            <w:tcBorders>
              <w:top w:val="single" w:sz="6" w:space="0" w:color="auto"/>
              <w:bottom w:val="double" w:sz="4" w:space="0" w:color="auto"/>
            </w:tcBorders>
          </w:tcPr>
          <w:p w:rsidR="00F734C6" w:rsidRPr="00290754" w:rsidRDefault="00F734C6" w:rsidP="00080A60">
            <w:pPr>
              <w:jc w:val="center"/>
              <w:rPr>
                <w:rFonts w:ascii="Arial" w:hAnsi="Arial" w:cs="Arial"/>
                <w:sz w:val="22"/>
                <w:szCs w:val="22"/>
              </w:rPr>
            </w:pPr>
            <w:r w:rsidRPr="00290754">
              <w:rPr>
                <w:rFonts w:ascii="Arial" w:hAnsi="Arial" w:cs="Arial"/>
                <w:sz w:val="22"/>
                <w:szCs w:val="22"/>
              </w:rPr>
              <w:fldChar w:fldCharType="begin" w:fldLock="1">
                <w:ffData>
                  <w:name w:val="VOC_Emission_Rate"/>
                  <w:enabled/>
                  <w:calcOnExit/>
                  <w:statusText w:type="text" w:val="Enter VOC emission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80A60">
              <w:rPr>
                <w:rFonts w:ascii="Arial" w:hAnsi="Arial" w:cs="Arial"/>
                <w:sz w:val="22"/>
                <w:szCs w:val="22"/>
              </w:rPr>
              <w:t>12.7</w:t>
            </w:r>
            <w:r w:rsidRPr="00290754">
              <w:rPr>
                <w:rFonts w:ascii="Arial" w:hAnsi="Arial" w:cs="Arial"/>
                <w:sz w:val="22"/>
                <w:szCs w:val="22"/>
              </w:rPr>
              <w:fldChar w:fldCharType="end"/>
            </w:r>
          </w:p>
        </w:tc>
      </w:tr>
    </w:tbl>
    <w:p w:rsidR="00F734C6" w:rsidRDefault="00F734C6" w:rsidP="00F734C6"/>
    <w:p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w:t>
      </w:r>
      <w:r w:rsidR="00645C8A">
        <w:rPr>
          <w:rFonts w:ascii="Arial" w:hAnsi="Arial" w:cs="Arial"/>
          <w:sz w:val="22"/>
          <w:szCs w:val="22"/>
        </w:rPr>
        <w:t>HAP</w:t>
      </w:r>
      <w:r w:rsidRPr="00F734C6">
        <w:rPr>
          <w:rFonts w:ascii="Arial" w:hAnsi="Arial" w:cs="Arial"/>
          <w:sz w:val="22"/>
          <w:szCs w:val="22"/>
        </w:rPr>
        <w:t xml:space="preserve"> emissions as calculated for the year</w:t>
      </w:r>
      <w:r w:rsidR="00645C8A">
        <w:rPr>
          <w:rFonts w:ascii="Arial" w:hAnsi="Arial" w:cs="Arial"/>
          <w:sz w:val="22"/>
          <w:szCs w:val="22"/>
        </w:rPr>
        <w:t xml:space="preserve"> 2016 by AQD</w:t>
      </w:r>
      <w:r w:rsidRPr="00F734C6">
        <w:rPr>
          <w:rFonts w:ascii="Arial" w:hAnsi="Arial" w:cs="Arial"/>
          <w:sz w:val="22"/>
          <w:szCs w:val="22"/>
        </w:rPr>
        <w:t>:</w:t>
      </w:r>
    </w:p>
    <w:p w:rsidR="00F734C6" w:rsidRPr="00F734C6" w:rsidRDefault="00F734C6" w:rsidP="00F734C6"/>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261"/>
        <w:gridCol w:w="4999"/>
      </w:tblGrid>
      <w:tr w:rsidR="00F734C6" w:rsidRPr="00F734C6" w:rsidTr="00163367">
        <w:tc>
          <w:tcPr>
            <w:tcW w:w="5261" w:type="dxa"/>
            <w:tcBorders>
              <w:top w:val="double" w:sz="4" w:space="0" w:color="auto"/>
              <w:left w:val="double" w:sz="4" w:space="0" w:color="auto"/>
              <w:bottom w:val="single" w:sz="4" w:space="0" w:color="auto"/>
              <w:right w:val="nil"/>
            </w:tcBorders>
            <w:shd w:val="clear" w:color="auto" w:fill="D9D9D9"/>
          </w:tcPr>
          <w:p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 (HAP) ** </w:t>
            </w:r>
          </w:p>
        </w:tc>
        <w:tc>
          <w:tcPr>
            <w:tcW w:w="4999" w:type="dxa"/>
            <w:tcBorders>
              <w:top w:val="double" w:sz="4" w:space="0" w:color="auto"/>
              <w:left w:val="nil"/>
              <w:bottom w:val="single" w:sz="4" w:space="0" w:color="auto"/>
              <w:right w:val="double" w:sz="4" w:space="0" w:color="auto"/>
            </w:tcBorders>
            <w:shd w:val="clear" w:color="auto" w:fill="D9D9D9"/>
          </w:tcPr>
          <w:p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rsidTr="00163367">
        <w:tc>
          <w:tcPr>
            <w:tcW w:w="5261" w:type="dxa"/>
            <w:tcBorders>
              <w:top w:val="single" w:sz="4" w:space="0" w:color="auto"/>
              <w:left w:val="double" w:sz="4" w:space="0" w:color="auto"/>
              <w:bottom w:val="single" w:sz="6" w:space="0" w:color="auto"/>
            </w:tcBorders>
            <w:shd w:val="clear" w:color="auto" w:fill="FFFFFF"/>
          </w:tcPr>
          <w:p w:rsidR="00F734C6" w:rsidRPr="00F734C6" w:rsidRDefault="00F734C6" w:rsidP="00080A60">
            <w:pPr>
              <w:rPr>
                <w:rFonts w:ascii="Arial" w:hAnsi="Arial" w:cs="Arial"/>
                <w:sz w:val="22"/>
                <w:szCs w:val="22"/>
              </w:rPr>
            </w:pPr>
            <w:r w:rsidRPr="00F734C6">
              <w:rPr>
                <w:rFonts w:ascii="Arial" w:hAnsi="Arial" w:cs="Arial"/>
                <w:sz w:val="22"/>
                <w:szCs w:val="22"/>
              </w:rPr>
              <w:fldChar w:fldCharType="begin" w:fldLock="1">
                <w:ffData>
                  <w:name w:val="HAP_1"/>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080A60">
              <w:rPr>
                <w:rFonts w:ascii="Arial" w:hAnsi="Arial" w:cs="Arial"/>
                <w:noProof/>
                <w:sz w:val="22"/>
                <w:szCs w:val="22"/>
              </w:rPr>
              <w:t>Formaldehyde</w:t>
            </w:r>
            <w:r w:rsidRPr="00F734C6">
              <w:rPr>
                <w:rFonts w:ascii="Arial" w:hAnsi="Arial" w:cs="Arial"/>
                <w:sz w:val="22"/>
                <w:szCs w:val="22"/>
              </w:rPr>
              <w:fldChar w:fldCharType="end"/>
            </w:r>
          </w:p>
        </w:tc>
        <w:tc>
          <w:tcPr>
            <w:tcW w:w="4999" w:type="dxa"/>
            <w:tcBorders>
              <w:top w:val="single" w:sz="4" w:space="0" w:color="auto"/>
              <w:bottom w:val="single" w:sz="6" w:space="0" w:color="auto"/>
              <w:right w:val="double" w:sz="4" w:space="0" w:color="auto"/>
            </w:tcBorders>
            <w:shd w:val="clear" w:color="auto" w:fill="FFFFFF"/>
          </w:tcPr>
          <w:p w:rsidR="00F734C6" w:rsidRPr="00B002C6" w:rsidRDefault="00F734C6" w:rsidP="00080A60">
            <w:pPr>
              <w:jc w:val="center"/>
              <w:rPr>
                <w:rFonts w:ascii="Arial" w:hAnsi="Arial" w:cs="Arial"/>
                <w:sz w:val="22"/>
                <w:szCs w:val="22"/>
              </w:rPr>
            </w:pPr>
            <w:r w:rsidRPr="00B002C6">
              <w:rPr>
                <w:rFonts w:ascii="Arial" w:hAnsi="Arial" w:cs="Arial"/>
                <w:sz w:val="22"/>
                <w:szCs w:val="22"/>
              </w:rPr>
              <w:fldChar w:fldCharType="begin" w:fldLock="1">
                <w:ffData>
                  <w:name w:val="HAP_1_Emission_Rate"/>
                  <w:enabled/>
                  <w:calcOnExit/>
                  <w:helpText w:type="text" w:val="Enter emissions of pollutant in tons emitted.  If less than one ton, enter zero."/>
                  <w:statusText w:type="text" w:val="Enter individual HAP emission rate in tons emitted.  If less than one ton, enter zero."/>
                  <w:textInput/>
                </w:ffData>
              </w:fldChar>
            </w:r>
            <w:r w:rsidRPr="00B002C6">
              <w:rPr>
                <w:rFonts w:ascii="Arial" w:hAnsi="Arial" w:cs="Arial"/>
                <w:sz w:val="22"/>
                <w:szCs w:val="22"/>
              </w:rPr>
              <w:instrText xml:space="preserve"> FORMTEXT </w:instrText>
            </w:r>
            <w:r w:rsidRPr="00B002C6">
              <w:rPr>
                <w:rFonts w:ascii="Arial" w:hAnsi="Arial" w:cs="Arial"/>
                <w:sz w:val="22"/>
                <w:szCs w:val="22"/>
              </w:rPr>
            </w:r>
            <w:r w:rsidRPr="00B002C6">
              <w:rPr>
                <w:rFonts w:ascii="Arial" w:hAnsi="Arial" w:cs="Arial"/>
                <w:sz w:val="22"/>
                <w:szCs w:val="22"/>
              </w:rPr>
              <w:fldChar w:fldCharType="separate"/>
            </w:r>
            <w:r w:rsidR="00080A60" w:rsidRPr="00B002C6">
              <w:rPr>
                <w:rFonts w:ascii="Arial" w:hAnsi="Arial" w:cs="Arial"/>
                <w:noProof/>
                <w:sz w:val="22"/>
                <w:szCs w:val="22"/>
              </w:rPr>
              <w:t>6</w:t>
            </w:r>
            <w:r w:rsidRPr="00B002C6">
              <w:rPr>
                <w:rFonts w:ascii="Arial" w:hAnsi="Arial" w:cs="Arial"/>
                <w:sz w:val="22"/>
                <w:szCs w:val="22"/>
              </w:rPr>
              <w:fldChar w:fldCharType="end"/>
            </w:r>
          </w:p>
        </w:tc>
      </w:tr>
      <w:tr w:rsidR="00F734C6" w:rsidRPr="00F734C6" w:rsidTr="00163367">
        <w:tc>
          <w:tcPr>
            <w:tcW w:w="5261" w:type="dxa"/>
            <w:tcBorders>
              <w:top w:val="single" w:sz="6" w:space="0" w:color="auto"/>
              <w:left w:val="double" w:sz="4" w:space="0" w:color="auto"/>
              <w:bottom w:val="double" w:sz="4" w:space="0" w:color="auto"/>
            </w:tcBorders>
            <w:shd w:val="clear" w:color="auto" w:fill="FFFFFF"/>
          </w:tcPr>
          <w:p w:rsidR="00F734C6" w:rsidRPr="00F734C6" w:rsidRDefault="00F734C6" w:rsidP="00E63937">
            <w:pPr>
              <w:rPr>
                <w:rFonts w:ascii="Arial" w:hAnsi="Arial" w:cs="Arial"/>
                <w:b/>
                <w:sz w:val="22"/>
                <w:szCs w:val="22"/>
              </w:rPr>
            </w:pPr>
            <w:r w:rsidRPr="00F734C6">
              <w:rPr>
                <w:rFonts w:ascii="Arial" w:hAnsi="Arial" w:cs="Arial"/>
                <w:b/>
                <w:sz w:val="22"/>
                <w:szCs w:val="22"/>
              </w:rPr>
              <w:t>Total HAPs</w:t>
            </w:r>
          </w:p>
        </w:tc>
        <w:tc>
          <w:tcPr>
            <w:tcW w:w="4999" w:type="dxa"/>
            <w:tcBorders>
              <w:top w:val="single" w:sz="6" w:space="0" w:color="auto"/>
              <w:bottom w:val="double" w:sz="4" w:space="0" w:color="auto"/>
              <w:right w:val="double" w:sz="4" w:space="0" w:color="auto"/>
            </w:tcBorders>
            <w:shd w:val="clear" w:color="auto" w:fill="FFFFFF"/>
          </w:tcPr>
          <w:p w:rsidR="00F734C6" w:rsidRPr="00B002C6" w:rsidRDefault="00DE0ED2" w:rsidP="00E63937">
            <w:pPr>
              <w:jc w:val="center"/>
              <w:rPr>
                <w:rFonts w:ascii="Arial" w:hAnsi="Arial" w:cs="Arial"/>
                <w:sz w:val="22"/>
                <w:szCs w:val="22"/>
              </w:rPr>
            </w:pPr>
            <w:r w:rsidRPr="00B002C6">
              <w:rPr>
                <w:rFonts w:ascii="Arial" w:hAnsi="Arial" w:cs="Arial"/>
                <w:sz w:val="22"/>
                <w:szCs w:val="22"/>
              </w:rPr>
              <w:t>6</w:t>
            </w:r>
          </w:p>
        </w:tc>
      </w:tr>
    </w:tbl>
    <w:p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rsidR="000F73C3" w:rsidRDefault="000F73C3" w:rsidP="00167B85">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w:t>
      </w:r>
      <w:r w:rsidR="00645C8A">
        <w:rPr>
          <w:rFonts w:ascii="Arial" w:hAnsi="Arial" w:cs="Arial"/>
          <w:sz w:val="22"/>
          <w:szCs w:val="22"/>
        </w:rPr>
        <w:t>c emission limits or standards.</w:t>
      </w:r>
    </w:p>
    <w:p w:rsidR="00AF4326" w:rsidRPr="00290754" w:rsidRDefault="00AF4326">
      <w:pPr>
        <w:rPr>
          <w:rFonts w:ascii="Arial" w:hAnsi="Arial" w:cs="Arial"/>
          <w:sz w:val="22"/>
          <w:szCs w:val="22"/>
        </w:rPr>
      </w:pPr>
    </w:p>
    <w:p w:rsidR="00AF4326" w:rsidRPr="00290754" w:rsidRDefault="00AF4326">
      <w:pPr>
        <w:rPr>
          <w:rFonts w:ascii="Arial" w:hAnsi="Arial" w:cs="Arial"/>
          <w:b/>
          <w:sz w:val="22"/>
          <w:szCs w:val="22"/>
          <w:u w:val="single"/>
        </w:rPr>
      </w:pPr>
      <w:bookmarkStart w:id="33" w:name="_Toc480946819"/>
      <w:bookmarkStart w:id="34" w:name="_Toc482691114"/>
      <w:r w:rsidRPr="00290754">
        <w:rPr>
          <w:rFonts w:ascii="Arial" w:hAnsi="Arial" w:cs="Arial"/>
          <w:b/>
          <w:sz w:val="22"/>
          <w:szCs w:val="22"/>
          <w:u w:val="single"/>
        </w:rPr>
        <w:t>Regulatory Analysis</w:t>
      </w:r>
      <w:bookmarkEnd w:id="33"/>
      <w:bookmarkEnd w:id="34"/>
    </w:p>
    <w:p w:rsidR="00AF4326" w:rsidRPr="00290754" w:rsidRDefault="00AF4326" w:rsidP="00167B85">
      <w:pPr>
        <w:jc w:val="both"/>
        <w:rPr>
          <w:rFonts w:ascii="Arial" w:hAnsi="Arial" w:cs="Arial"/>
          <w:b/>
          <w:sz w:val="22"/>
          <w:szCs w:val="22"/>
        </w:rPr>
      </w:pPr>
    </w:p>
    <w:p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rsidR="000F73C3" w:rsidRPr="00290754" w:rsidRDefault="000F73C3" w:rsidP="000F73C3">
      <w:pPr>
        <w:jc w:val="both"/>
        <w:outlineLvl w:val="0"/>
        <w:rPr>
          <w:rFonts w:ascii="Arial" w:hAnsi="Arial" w:cs="Arial"/>
          <w:sz w:val="22"/>
          <w:szCs w:val="22"/>
        </w:rPr>
      </w:pPr>
    </w:p>
    <w:p w:rsidR="000F73C3" w:rsidRDefault="000F73C3" w:rsidP="000F73C3">
      <w:pPr>
        <w:jc w:val="both"/>
        <w:outlineLvl w:val="0"/>
        <w:rPr>
          <w:rFonts w:ascii="Arial" w:hAnsi="Arial" w:cs="Arial"/>
          <w:sz w:val="22"/>
          <w:szCs w:val="22"/>
        </w:rPr>
      </w:pPr>
      <w:r w:rsidRPr="00290754">
        <w:rPr>
          <w:rFonts w:ascii="Arial" w:hAnsi="Arial" w:cs="Arial"/>
          <w:sz w:val="22"/>
          <w:szCs w:val="22"/>
        </w:rPr>
        <w:t>The stationary source is located in</w:t>
      </w:r>
      <w:r w:rsidR="00645C8A">
        <w:rPr>
          <w:rFonts w:ascii="Arial" w:hAnsi="Arial" w:cs="Arial"/>
          <w:sz w:val="22"/>
          <w:szCs w:val="22"/>
        </w:rPr>
        <w:t xml:space="preserve"> St. Joseph </w:t>
      </w:r>
      <w:r w:rsidRPr="00290754">
        <w:rPr>
          <w:rFonts w:ascii="Arial" w:hAnsi="Arial" w:cs="Arial"/>
          <w:sz w:val="22"/>
          <w:szCs w:val="22"/>
        </w:rPr>
        <w:t>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sidR="00645C8A">
        <w:rPr>
          <w:rFonts w:ascii="Arial" w:hAnsi="Arial" w:cs="Arial"/>
          <w:sz w:val="22"/>
          <w:szCs w:val="22"/>
        </w:rPr>
        <w:t xml:space="preserve"> all criteria pollutants.</w:t>
      </w:r>
    </w:p>
    <w:p w:rsidR="000F73C3" w:rsidRPr="00290754" w:rsidRDefault="000F73C3" w:rsidP="000F73C3">
      <w:pPr>
        <w:jc w:val="both"/>
        <w:rPr>
          <w:rFonts w:ascii="Arial" w:hAnsi="Arial" w:cs="Arial"/>
          <w:sz w:val="22"/>
          <w:szCs w:val="22"/>
        </w:rPr>
      </w:pPr>
    </w:p>
    <w:p w:rsidR="00CB43FA" w:rsidRDefault="00547B7D" w:rsidP="000F4398">
      <w:pPr>
        <w:jc w:val="both"/>
        <w:outlineLvl w:val="0"/>
        <w:rPr>
          <w:rFonts w:ascii="Arial" w:hAnsi="Arial" w:cs="Arial"/>
          <w:color w:val="0000FF"/>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r>
        <w:rPr>
          <w:rFonts w:ascii="Arial" w:hAnsi="Arial" w:cs="Arial"/>
          <w:sz w:val="22"/>
          <w:szCs w:val="22"/>
        </w:rPr>
        <w:t>NO</w:t>
      </w:r>
      <w:r w:rsidRPr="003E3270">
        <w:rPr>
          <w:rFonts w:ascii="Arial" w:hAnsi="Arial" w:cs="Arial"/>
          <w:sz w:val="22"/>
          <w:szCs w:val="22"/>
          <w:vertAlign w:val="subscript"/>
        </w:rPr>
        <w:t>x</w:t>
      </w:r>
      <w:r>
        <w:rPr>
          <w:rFonts w:ascii="Arial" w:hAnsi="Arial" w:cs="Arial"/>
          <w:sz w:val="22"/>
          <w:szCs w:val="22"/>
        </w:rPr>
        <w:t>, CO, and VOC</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 the </w:t>
      </w:r>
      <w:r w:rsidRPr="00290754">
        <w:rPr>
          <w:rFonts w:ascii="Arial" w:hAnsi="Arial" w:cs="Arial"/>
          <w:sz w:val="22"/>
          <w:szCs w:val="22"/>
        </w:rPr>
        <w:t xml:space="preserve">potential to emit of any single HAP regulated by the </w:t>
      </w:r>
      <w:r>
        <w:rPr>
          <w:rFonts w:ascii="Arial" w:hAnsi="Arial" w:cs="Arial"/>
          <w:sz w:val="22"/>
          <w:szCs w:val="22"/>
        </w:rPr>
        <w:t xml:space="preserve">federal </w:t>
      </w:r>
      <w:r w:rsidRPr="00290754">
        <w:rPr>
          <w:rFonts w:ascii="Arial" w:hAnsi="Arial" w:cs="Arial"/>
          <w:sz w:val="22"/>
          <w:szCs w:val="22"/>
        </w:rPr>
        <w:t>Clean Air Act, Section 112</w:t>
      </w:r>
      <w:r>
        <w:rPr>
          <w:rFonts w:ascii="Arial" w:hAnsi="Arial" w:cs="Arial"/>
          <w:sz w:val="22"/>
          <w:szCs w:val="22"/>
        </w:rPr>
        <w:t>,</w:t>
      </w:r>
      <w:r w:rsidRPr="00290754">
        <w:rPr>
          <w:rFonts w:ascii="Arial" w:hAnsi="Arial" w:cs="Arial"/>
          <w:sz w:val="22"/>
          <w:szCs w:val="22"/>
        </w:rPr>
        <w:t xml:space="preserve">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10 tons per year</w:t>
      </w:r>
      <w:r>
        <w:rPr>
          <w:rFonts w:ascii="Arial" w:hAnsi="Arial" w:cs="Arial"/>
          <w:sz w:val="22"/>
          <w:szCs w:val="22"/>
        </w:rPr>
        <w:t>;</w:t>
      </w:r>
      <w:r w:rsidRPr="00290754">
        <w:rPr>
          <w:rFonts w:ascii="Arial" w:hAnsi="Arial" w:cs="Arial"/>
          <w:sz w:val="22"/>
          <w:szCs w:val="22"/>
        </w:rPr>
        <w:t xml:space="preserve"> </w:t>
      </w:r>
      <w:r>
        <w:rPr>
          <w:rFonts w:ascii="Arial" w:hAnsi="Arial" w:cs="Arial"/>
          <w:sz w:val="22"/>
          <w:szCs w:val="22"/>
        </w:rPr>
        <w:t>and</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Pr>
          <w:rFonts w:ascii="Arial" w:hAnsi="Arial" w:cs="Arial"/>
          <w:sz w:val="22"/>
          <w:szCs w:val="22"/>
        </w:rPr>
        <w:t>more than</w:t>
      </w:r>
      <w:r w:rsidRPr="00290754">
        <w:rPr>
          <w:rFonts w:ascii="Arial" w:hAnsi="Arial" w:cs="Arial"/>
          <w:sz w:val="22"/>
          <w:szCs w:val="22"/>
        </w:rPr>
        <w:t xml:space="preserve"> 25 tons per year</w:t>
      </w:r>
      <w:r w:rsidR="00645C8A">
        <w:rPr>
          <w:rFonts w:ascii="Arial" w:hAnsi="Arial" w:cs="Arial"/>
          <w:sz w:val="22"/>
          <w:szCs w:val="22"/>
        </w:rPr>
        <w:t>.</w:t>
      </w:r>
    </w:p>
    <w:p w:rsidR="005768C3" w:rsidRPr="00337750" w:rsidRDefault="005768C3" w:rsidP="000F73C3">
      <w:pPr>
        <w:jc w:val="both"/>
        <w:rPr>
          <w:rFonts w:ascii="Arial" w:hAnsi="Arial" w:cs="Arial"/>
          <w:sz w:val="22"/>
          <w:szCs w:val="22"/>
        </w:rPr>
      </w:pPr>
    </w:p>
    <w:p w:rsidR="003212B0" w:rsidRPr="00710154" w:rsidRDefault="003212B0" w:rsidP="003212B0">
      <w:pPr>
        <w:jc w:val="both"/>
        <w:rPr>
          <w:rFonts w:ascii="Arial" w:hAnsi="Arial" w:cs="Arial"/>
          <w:sz w:val="22"/>
          <w:szCs w:val="22"/>
        </w:rPr>
      </w:pPr>
      <w:r w:rsidRPr="000A3457">
        <w:rPr>
          <w:rFonts w:ascii="Arial" w:hAnsi="Arial" w:cs="Arial"/>
          <w:sz w:val="22"/>
          <w:szCs w:val="22"/>
        </w:rPr>
        <w:t>FGE</w:t>
      </w:r>
      <w:r>
        <w:rPr>
          <w:rFonts w:ascii="Arial" w:hAnsi="Arial" w:cs="Arial"/>
          <w:sz w:val="22"/>
          <w:szCs w:val="22"/>
        </w:rPr>
        <w:t>NGINES</w:t>
      </w:r>
      <w:r w:rsidRPr="000A3457">
        <w:rPr>
          <w:rFonts w:ascii="Arial" w:hAnsi="Arial" w:cs="Arial"/>
          <w:sz w:val="22"/>
          <w:szCs w:val="22"/>
        </w:rPr>
        <w:t>, EUE</w:t>
      </w:r>
      <w:r w:rsidR="00DE0ED2">
        <w:rPr>
          <w:rFonts w:ascii="Arial" w:hAnsi="Arial" w:cs="Arial"/>
          <w:sz w:val="22"/>
          <w:szCs w:val="22"/>
        </w:rPr>
        <w:t>MERG</w:t>
      </w:r>
      <w:r w:rsidRPr="000A3457">
        <w:rPr>
          <w:rFonts w:ascii="Arial" w:hAnsi="Arial" w:cs="Arial"/>
          <w:sz w:val="22"/>
          <w:szCs w:val="22"/>
        </w:rPr>
        <w:t>G</w:t>
      </w:r>
      <w:r w:rsidR="00DE0ED2">
        <w:rPr>
          <w:rFonts w:ascii="Arial" w:hAnsi="Arial" w:cs="Arial"/>
          <w:sz w:val="22"/>
          <w:szCs w:val="22"/>
        </w:rPr>
        <w:t>EN</w:t>
      </w:r>
      <w:r w:rsidRPr="000A3457">
        <w:rPr>
          <w:rFonts w:ascii="Arial" w:hAnsi="Arial" w:cs="Arial"/>
          <w:sz w:val="22"/>
          <w:szCs w:val="22"/>
        </w:rPr>
        <w:t>, and EUH</w:t>
      </w:r>
      <w:r w:rsidR="00DE0ED2">
        <w:rPr>
          <w:rFonts w:ascii="Arial" w:hAnsi="Arial" w:cs="Arial"/>
          <w:sz w:val="22"/>
          <w:szCs w:val="22"/>
        </w:rPr>
        <w:t>EATER</w:t>
      </w:r>
      <w:r>
        <w:rPr>
          <w:rFonts w:ascii="Arial" w:hAnsi="Arial" w:cs="Arial"/>
          <w:color w:val="FF0000"/>
          <w:sz w:val="22"/>
          <w:szCs w:val="22"/>
        </w:rPr>
        <w:t xml:space="preserve"> </w:t>
      </w:r>
      <w:r>
        <w:rPr>
          <w:rFonts w:ascii="Arial" w:hAnsi="Arial" w:cs="Arial"/>
          <w:sz w:val="22"/>
          <w:szCs w:val="22"/>
        </w:rPr>
        <w:t xml:space="preserve">at the stationary source were </w:t>
      </w:r>
      <w:r w:rsidRPr="00290754">
        <w:rPr>
          <w:rFonts w:ascii="Arial" w:hAnsi="Arial" w:cs="Arial"/>
          <w:sz w:val="22"/>
          <w:szCs w:val="22"/>
        </w:rPr>
        <w:t xml:space="preserve">subject to </w:t>
      </w:r>
      <w:r>
        <w:rPr>
          <w:rFonts w:ascii="Arial" w:hAnsi="Arial" w:cs="Arial"/>
          <w:sz w:val="22"/>
          <w:szCs w:val="22"/>
        </w:rPr>
        <w:t xml:space="preserve">review under the </w:t>
      </w:r>
      <w:r w:rsidRPr="00290754">
        <w:rPr>
          <w:rFonts w:ascii="Arial" w:hAnsi="Arial" w:cs="Arial"/>
          <w:sz w:val="22"/>
          <w:szCs w:val="22"/>
        </w:rPr>
        <w:t>Prevention of Significant Deterioration</w:t>
      </w:r>
      <w:r>
        <w:rPr>
          <w:rFonts w:ascii="Arial" w:hAnsi="Arial" w:cs="Arial"/>
          <w:sz w:val="22"/>
          <w:szCs w:val="22"/>
        </w:rPr>
        <w:t xml:space="preserve"> (PSD) regulations of </w:t>
      </w:r>
      <w:r w:rsidRPr="000A3457">
        <w:rPr>
          <w:rFonts w:ascii="Arial" w:hAnsi="Arial" w:cs="Arial"/>
          <w:sz w:val="22"/>
          <w:szCs w:val="22"/>
        </w:rPr>
        <w:t>P</w:t>
      </w:r>
      <w:r>
        <w:rPr>
          <w:rFonts w:ascii="Arial" w:hAnsi="Arial" w:cs="Arial"/>
          <w:sz w:val="22"/>
          <w:szCs w:val="22"/>
        </w:rPr>
        <w:t>art</w:t>
      </w:r>
      <w:r w:rsidRPr="000A3457">
        <w:rPr>
          <w:rFonts w:ascii="Arial" w:hAnsi="Arial" w:cs="Arial"/>
          <w:sz w:val="22"/>
          <w:szCs w:val="22"/>
        </w:rPr>
        <w:t xml:space="preserve"> 18, P</w:t>
      </w:r>
      <w:r>
        <w:rPr>
          <w:rFonts w:ascii="Arial" w:hAnsi="Arial" w:cs="Arial"/>
          <w:sz w:val="22"/>
          <w:szCs w:val="22"/>
        </w:rPr>
        <w:t>revention</w:t>
      </w:r>
      <w:r w:rsidRPr="000A3457">
        <w:rPr>
          <w:rFonts w:ascii="Arial" w:hAnsi="Arial" w:cs="Arial"/>
          <w:sz w:val="22"/>
          <w:szCs w:val="22"/>
        </w:rPr>
        <w:t xml:space="preserve"> </w:t>
      </w:r>
      <w:r>
        <w:rPr>
          <w:rFonts w:ascii="Arial" w:hAnsi="Arial" w:cs="Arial"/>
          <w:sz w:val="22"/>
          <w:szCs w:val="22"/>
        </w:rPr>
        <w:t>of</w:t>
      </w:r>
      <w:r w:rsidRPr="000A3457">
        <w:rPr>
          <w:rFonts w:ascii="Arial" w:hAnsi="Arial" w:cs="Arial"/>
          <w:sz w:val="22"/>
          <w:szCs w:val="22"/>
        </w:rPr>
        <w:t xml:space="preserve"> S</w:t>
      </w:r>
      <w:r>
        <w:rPr>
          <w:rFonts w:ascii="Arial" w:hAnsi="Arial" w:cs="Arial"/>
          <w:sz w:val="22"/>
          <w:szCs w:val="22"/>
        </w:rPr>
        <w:t>ignificant</w:t>
      </w:r>
      <w:r w:rsidRPr="000A3457">
        <w:rPr>
          <w:rFonts w:ascii="Arial" w:hAnsi="Arial" w:cs="Arial"/>
          <w:sz w:val="22"/>
          <w:szCs w:val="22"/>
        </w:rPr>
        <w:t xml:space="preserve"> D</w:t>
      </w:r>
      <w:r>
        <w:rPr>
          <w:rFonts w:ascii="Arial" w:hAnsi="Arial" w:cs="Arial"/>
          <w:sz w:val="22"/>
          <w:szCs w:val="22"/>
        </w:rPr>
        <w:t>eterioration of Air Quality, of Act 451,</w:t>
      </w:r>
      <w:r w:rsidRPr="000A3457">
        <w:rPr>
          <w:rFonts w:ascii="Arial" w:hAnsi="Arial" w:cs="Arial"/>
          <w:sz w:val="22"/>
          <w:szCs w:val="22"/>
        </w:rPr>
        <w:t xml:space="preserve"> </w:t>
      </w:r>
      <w:r w:rsidRPr="00290754">
        <w:rPr>
          <w:rFonts w:ascii="Arial" w:hAnsi="Arial" w:cs="Arial"/>
          <w:sz w:val="22"/>
          <w:szCs w:val="22"/>
        </w:rPr>
        <w:t xml:space="preserve">because </w:t>
      </w:r>
      <w:r>
        <w:rPr>
          <w:rFonts w:ascii="Arial" w:hAnsi="Arial" w:cs="Arial"/>
          <w:sz w:val="22"/>
          <w:szCs w:val="22"/>
        </w:rPr>
        <w:t>at the time of New Source Review (NSR) permitting, the potential to emit of NO</w:t>
      </w:r>
      <w:r w:rsidRPr="003E3270">
        <w:rPr>
          <w:rFonts w:ascii="Arial" w:hAnsi="Arial" w:cs="Arial"/>
          <w:sz w:val="22"/>
          <w:szCs w:val="22"/>
          <w:vertAlign w:val="subscript"/>
        </w:rPr>
        <w:t>x</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greater than </w:t>
      </w:r>
      <w:r>
        <w:rPr>
          <w:rFonts w:ascii="Arial" w:hAnsi="Arial" w:cs="Arial"/>
          <w:sz w:val="22"/>
          <w:szCs w:val="22"/>
        </w:rPr>
        <w:t xml:space="preserve">250 </w:t>
      </w:r>
      <w:r w:rsidRPr="00290754">
        <w:rPr>
          <w:rFonts w:ascii="Arial" w:hAnsi="Arial" w:cs="Arial"/>
          <w:sz w:val="22"/>
          <w:szCs w:val="22"/>
        </w:rPr>
        <w:t xml:space="preserve">tons per year. </w:t>
      </w:r>
      <w:r>
        <w:rPr>
          <w:rFonts w:ascii="Arial" w:hAnsi="Arial" w:cs="Arial"/>
          <w:sz w:val="22"/>
          <w:szCs w:val="22"/>
        </w:rPr>
        <w:t xml:space="preserve"> The permitted limit for FGE</w:t>
      </w:r>
      <w:r w:rsidR="00DE0ED2">
        <w:rPr>
          <w:rFonts w:ascii="Arial" w:hAnsi="Arial" w:cs="Arial"/>
          <w:sz w:val="22"/>
          <w:szCs w:val="22"/>
        </w:rPr>
        <w:t>NGINES</w:t>
      </w:r>
      <w:r>
        <w:rPr>
          <w:rFonts w:ascii="Arial" w:hAnsi="Arial" w:cs="Arial"/>
          <w:sz w:val="22"/>
          <w:szCs w:val="22"/>
        </w:rPr>
        <w:t xml:space="preserve"> and EUE</w:t>
      </w:r>
      <w:r w:rsidR="00DE0ED2">
        <w:rPr>
          <w:rFonts w:ascii="Arial" w:hAnsi="Arial" w:cs="Arial"/>
          <w:sz w:val="22"/>
          <w:szCs w:val="22"/>
        </w:rPr>
        <w:t>MERG</w:t>
      </w:r>
      <w:r>
        <w:rPr>
          <w:rFonts w:ascii="Arial" w:hAnsi="Arial" w:cs="Arial"/>
          <w:sz w:val="22"/>
          <w:szCs w:val="22"/>
        </w:rPr>
        <w:t>G</w:t>
      </w:r>
      <w:r w:rsidR="00DE0ED2">
        <w:rPr>
          <w:rFonts w:ascii="Arial" w:hAnsi="Arial" w:cs="Arial"/>
          <w:sz w:val="22"/>
          <w:szCs w:val="22"/>
        </w:rPr>
        <w:t>EN</w:t>
      </w:r>
      <w:r>
        <w:rPr>
          <w:rFonts w:ascii="Arial" w:hAnsi="Arial" w:cs="Arial"/>
          <w:sz w:val="22"/>
          <w:szCs w:val="22"/>
        </w:rPr>
        <w:t xml:space="preserve"> represent Best Available Control Technology (BACT) for PSD.</w:t>
      </w:r>
    </w:p>
    <w:p w:rsidR="000F73C3" w:rsidRDefault="000F73C3" w:rsidP="000F73C3">
      <w:pPr>
        <w:jc w:val="both"/>
        <w:rPr>
          <w:rFonts w:ascii="Arial" w:hAnsi="Arial" w:cs="Arial"/>
          <w:b/>
          <w:sz w:val="22"/>
          <w:szCs w:val="22"/>
        </w:rPr>
      </w:pPr>
    </w:p>
    <w:p w:rsidR="00645C8A" w:rsidRDefault="00645C8A">
      <w:pPr>
        <w:rPr>
          <w:rFonts w:ascii="Arial" w:hAnsi="Arial" w:cs="Arial"/>
          <w:sz w:val="22"/>
          <w:szCs w:val="22"/>
        </w:rPr>
      </w:pPr>
      <w:r>
        <w:rPr>
          <w:rFonts w:ascii="Arial" w:hAnsi="Arial" w:cs="Arial"/>
          <w:sz w:val="22"/>
          <w:szCs w:val="22"/>
        </w:rPr>
        <w:br w:type="page"/>
      </w:r>
    </w:p>
    <w:p w:rsidR="000F73C3" w:rsidRPr="00290754" w:rsidRDefault="005F1B8C" w:rsidP="000F73C3">
      <w:pPr>
        <w:jc w:val="both"/>
        <w:rPr>
          <w:rFonts w:ascii="Arial" w:hAnsi="Arial" w:cs="Arial"/>
          <w:sz w:val="22"/>
          <w:szCs w:val="22"/>
        </w:rPr>
      </w:pPr>
      <w:r w:rsidRPr="005F1B8C">
        <w:rPr>
          <w:rFonts w:ascii="Arial" w:hAnsi="Arial" w:cs="Arial"/>
          <w:sz w:val="22"/>
          <w:szCs w:val="22"/>
        </w:rPr>
        <w:fldChar w:fldCharType="begin" w:fldLock="1">
          <w:ffData>
            <w:name w:val=""/>
            <w:enabled/>
            <w:calcOnExit w:val="0"/>
            <w:textInput/>
          </w:ffData>
        </w:fldChar>
      </w:r>
      <w:r w:rsidRPr="005F1B8C">
        <w:rPr>
          <w:rFonts w:ascii="Arial" w:hAnsi="Arial" w:cs="Arial"/>
          <w:sz w:val="22"/>
          <w:szCs w:val="22"/>
        </w:rPr>
        <w:instrText xml:space="preserve"> FORMTEXT </w:instrText>
      </w:r>
      <w:r w:rsidRPr="005F1B8C">
        <w:rPr>
          <w:rFonts w:ascii="Arial" w:hAnsi="Arial" w:cs="Arial"/>
          <w:sz w:val="22"/>
          <w:szCs w:val="22"/>
        </w:rPr>
      </w:r>
      <w:r w:rsidRPr="005F1B8C">
        <w:rPr>
          <w:rFonts w:ascii="Arial" w:hAnsi="Arial" w:cs="Arial"/>
          <w:sz w:val="22"/>
          <w:szCs w:val="22"/>
        </w:rPr>
        <w:fldChar w:fldCharType="separate"/>
      </w:r>
      <w:r w:rsidR="006C3B44">
        <w:rPr>
          <w:rFonts w:ascii="Arial" w:hAnsi="Arial" w:cs="Arial"/>
          <w:noProof/>
          <w:sz w:val="22"/>
          <w:szCs w:val="22"/>
        </w:rPr>
        <w:t>EUENGINE1-1, EUENGINE1-2, EUENGINE2-1, and EUENGINE2-2</w:t>
      </w:r>
      <w:r w:rsidRPr="005F1B8C">
        <w:rPr>
          <w:rFonts w:ascii="Arial" w:hAnsi="Arial" w:cs="Arial"/>
          <w:sz w:val="22"/>
          <w:szCs w:val="22"/>
        </w:rPr>
        <w:fldChar w:fldCharType="end"/>
      </w:r>
      <w:r w:rsidR="000F73C3">
        <w:rPr>
          <w:rFonts w:ascii="Arial" w:hAnsi="Arial" w:cs="Arial"/>
          <w:sz w:val="22"/>
          <w:szCs w:val="22"/>
        </w:rPr>
        <w:t xml:space="preserve"> </w:t>
      </w:r>
      <w:r w:rsidR="00645C8A">
        <w:rPr>
          <w:rFonts w:ascii="Arial" w:hAnsi="Arial" w:cs="Arial"/>
          <w:sz w:val="22"/>
          <w:szCs w:val="22"/>
        </w:rPr>
        <w:t>were</w:t>
      </w:r>
      <w:r w:rsidR="000F73C3" w:rsidRPr="00290754">
        <w:rPr>
          <w:rFonts w:ascii="Arial" w:hAnsi="Arial" w:cs="Arial"/>
          <w:sz w:val="22"/>
          <w:szCs w:val="22"/>
        </w:rPr>
        <w:t xml:space="preserve"> installed prior to August 15, 1967.  As a result, this equipment is considered "grandfathered” and is not subject to New Source Review </w:t>
      </w:r>
      <w:r w:rsidR="000F73C3">
        <w:rPr>
          <w:rFonts w:ascii="Arial" w:hAnsi="Arial" w:cs="Arial"/>
          <w:sz w:val="22"/>
          <w:szCs w:val="22"/>
        </w:rPr>
        <w:t xml:space="preserve">(NSR) </w:t>
      </w:r>
      <w:r w:rsidR="000F73C3" w:rsidRPr="00290754">
        <w:rPr>
          <w:rFonts w:ascii="Arial" w:hAnsi="Arial" w:cs="Arial"/>
          <w:sz w:val="22"/>
          <w:szCs w:val="22"/>
        </w:rPr>
        <w:t>permitting requirements.  However, future modifications of this e</w:t>
      </w:r>
      <w:r w:rsidR="00645C8A">
        <w:rPr>
          <w:rFonts w:ascii="Arial" w:hAnsi="Arial" w:cs="Arial"/>
          <w:sz w:val="22"/>
          <w:szCs w:val="22"/>
        </w:rPr>
        <w:t>quipment may be subject to NSR.</w:t>
      </w:r>
    </w:p>
    <w:p w:rsidR="000F73C3" w:rsidRPr="00290754" w:rsidRDefault="000F73C3" w:rsidP="000F73C3">
      <w:pPr>
        <w:jc w:val="both"/>
        <w:rPr>
          <w:rFonts w:ascii="Arial" w:hAnsi="Arial" w:cs="Arial"/>
          <w:sz w:val="22"/>
          <w:szCs w:val="22"/>
        </w:rPr>
      </w:pPr>
    </w:p>
    <w:p w:rsidR="000F73C3" w:rsidRPr="00F15946" w:rsidRDefault="000F73C3" w:rsidP="000F73C3">
      <w:pPr>
        <w:jc w:val="both"/>
        <w:rPr>
          <w:rFonts w:ascii="Arial" w:hAnsi="Arial" w:cs="Arial"/>
          <w:sz w:val="22"/>
          <w:szCs w:val="22"/>
        </w:rPr>
      </w:pPr>
      <w:r w:rsidRPr="00290754">
        <w:rPr>
          <w:rFonts w:ascii="Arial" w:hAnsi="Arial" w:cs="Arial"/>
          <w:sz w:val="22"/>
          <w:szCs w:val="22"/>
        </w:rPr>
        <w:t xml:space="preserve">Although </w:t>
      </w:r>
      <w:r w:rsidR="005F1B8C" w:rsidRPr="005F1B8C">
        <w:rPr>
          <w:rFonts w:ascii="Arial" w:hAnsi="Arial" w:cs="Arial"/>
          <w:sz w:val="22"/>
          <w:szCs w:val="22"/>
        </w:rPr>
        <w:fldChar w:fldCharType="begin" w:fldLock="1">
          <w:ffData>
            <w:name w:val=""/>
            <w:enabled/>
            <w:calcOnExit w:val="0"/>
            <w:textInput/>
          </w:ffData>
        </w:fldChar>
      </w:r>
      <w:r w:rsidR="005F1B8C" w:rsidRPr="005F1B8C">
        <w:rPr>
          <w:rFonts w:ascii="Arial" w:hAnsi="Arial" w:cs="Arial"/>
          <w:sz w:val="22"/>
          <w:szCs w:val="22"/>
        </w:rPr>
        <w:instrText xml:space="preserve"> FORMTEXT </w:instrText>
      </w:r>
      <w:r w:rsidR="005F1B8C" w:rsidRPr="005F1B8C">
        <w:rPr>
          <w:rFonts w:ascii="Arial" w:hAnsi="Arial" w:cs="Arial"/>
          <w:sz w:val="22"/>
          <w:szCs w:val="22"/>
        </w:rPr>
      </w:r>
      <w:r w:rsidR="005F1B8C" w:rsidRPr="005F1B8C">
        <w:rPr>
          <w:rFonts w:ascii="Arial" w:hAnsi="Arial" w:cs="Arial"/>
          <w:sz w:val="22"/>
          <w:szCs w:val="22"/>
        </w:rPr>
        <w:fldChar w:fldCharType="separate"/>
      </w:r>
      <w:r w:rsidR="00816014">
        <w:rPr>
          <w:rFonts w:ascii="Arial" w:hAnsi="Arial" w:cs="Arial"/>
          <w:noProof/>
          <w:sz w:val="22"/>
          <w:szCs w:val="22"/>
        </w:rPr>
        <w:t xml:space="preserve">EUENGINE1-5, EUENGINE1-6, EUENGINE2-5, and EUENGINE2-6 </w:t>
      </w:r>
      <w:r w:rsidR="005F1B8C" w:rsidRPr="005F1B8C">
        <w:rPr>
          <w:rFonts w:ascii="Arial" w:hAnsi="Arial" w:cs="Arial"/>
          <w:sz w:val="22"/>
          <w:szCs w:val="22"/>
        </w:rPr>
        <w:fldChar w:fldCharType="end"/>
      </w:r>
      <w:r w:rsidRPr="00290754">
        <w:rPr>
          <w:rFonts w:ascii="Arial" w:hAnsi="Arial" w:cs="Arial"/>
          <w:sz w:val="22"/>
          <w:szCs w:val="22"/>
        </w:rPr>
        <w:t xml:space="preserve"> </w:t>
      </w:r>
      <w:r w:rsidR="00645C8A">
        <w:rPr>
          <w:rFonts w:ascii="Arial" w:hAnsi="Arial" w:cs="Arial"/>
          <w:sz w:val="22"/>
          <w:szCs w:val="22"/>
        </w:rPr>
        <w:t>were</w:t>
      </w:r>
      <w:r w:rsidRPr="005F1B8C">
        <w:rPr>
          <w:rFonts w:ascii="Arial" w:hAnsi="Arial" w:cs="Arial"/>
          <w:sz w:val="22"/>
          <w:szCs w:val="22"/>
        </w:rPr>
        <w:t xml:space="preserve"> </w:t>
      </w:r>
      <w:r w:rsidRPr="00F15946">
        <w:rPr>
          <w:rFonts w:ascii="Arial" w:hAnsi="Arial" w:cs="Arial"/>
          <w:sz w:val="22"/>
          <w:szCs w:val="22"/>
        </w:rPr>
        <w:t xml:space="preserve">installed after August 15, 1967, this equipment was exempt from </w:t>
      </w:r>
      <w:r w:rsidR="00645C8A">
        <w:rPr>
          <w:rFonts w:ascii="Arial" w:hAnsi="Arial" w:cs="Arial"/>
          <w:sz w:val="22"/>
          <w:szCs w:val="22"/>
        </w:rPr>
        <w:t>N</w:t>
      </w:r>
      <w:r>
        <w:rPr>
          <w:rFonts w:ascii="Arial" w:hAnsi="Arial" w:cs="Arial"/>
          <w:sz w:val="22"/>
          <w:szCs w:val="22"/>
        </w:rPr>
        <w:t xml:space="preserve">SR </w:t>
      </w:r>
      <w:r w:rsidRPr="00F15946">
        <w:rPr>
          <w:rFonts w:ascii="Arial" w:hAnsi="Arial" w:cs="Arial"/>
          <w:sz w:val="22"/>
          <w:szCs w:val="22"/>
        </w:rPr>
        <w:t>permitting requirements at the time it was installed.  However, future modifications of this equipment may be subject to NSR.</w:t>
      </w:r>
    </w:p>
    <w:p w:rsidR="00CB0D4C" w:rsidRPr="00337750" w:rsidRDefault="00CB0D4C" w:rsidP="000F73C3">
      <w:pPr>
        <w:jc w:val="both"/>
        <w:outlineLvl w:val="0"/>
        <w:rPr>
          <w:rFonts w:ascii="Arial" w:hAnsi="Arial" w:cs="Arial"/>
          <w:color w:val="0000FF"/>
          <w:sz w:val="22"/>
          <w:szCs w:val="22"/>
        </w:rPr>
      </w:pPr>
    </w:p>
    <w:p w:rsidR="000F73C3" w:rsidRDefault="005F1B8C" w:rsidP="000F73C3">
      <w:pPr>
        <w:jc w:val="both"/>
        <w:outlineLvl w:val="0"/>
        <w:rPr>
          <w:rFonts w:ascii="Arial" w:hAnsi="Arial" w:cs="Arial"/>
          <w:sz w:val="22"/>
          <w:szCs w:val="22"/>
        </w:rPr>
      </w:pPr>
      <w:r w:rsidRPr="005F1B8C">
        <w:rPr>
          <w:rFonts w:ascii="Arial" w:hAnsi="Arial" w:cs="Arial"/>
          <w:sz w:val="22"/>
          <w:szCs w:val="22"/>
        </w:rPr>
        <w:fldChar w:fldCharType="begin" w:fldLock="1">
          <w:ffData>
            <w:name w:val=""/>
            <w:enabled/>
            <w:calcOnExit w:val="0"/>
            <w:textInput/>
          </w:ffData>
        </w:fldChar>
      </w:r>
      <w:r w:rsidRPr="005F1B8C">
        <w:rPr>
          <w:rFonts w:ascii="Arial" w:hAnsi="Arial" w:cs="Arial"/>
          <w:sz w:val="22"/>
          <w:szCs w:val="22"/>
        </w:rPr>
        <w:instrText xml:space="preserve"> FORMTEXT </w:instrText>
      </w:r>
      <w:r w:rsidRPr="005F1B8C">
        <w:rPr>
          <w:rFonts w:ascii="Arial" w:hAnsi="Arial" w:cs="Arial"/>
          <w:sz w:val="22"/>
          <w:szCs w:val="22"/>
        </w:rPr>
      </w:r>
      <w:r w:rsidRPr="005F1B8C">
        <w:rPr>
          <w:rFonts w:ascii="Arial" w:hAnsi="Arial" w:cs="Arial"/>
          <w:sz w:val="22"/>
          <w:szCs w:val="22"/>
        </w:rPr>
        <w:fldChar w:fldCharType="separate"/>
      </w:r>
      <w:r w:rsidR="00082BA0">
        <w:rPr>
          <w:rFonts w:ascii="Arial" w:hAnsi="Arial" w:cs="Arial"/>
          <w:noProof/>
          <w:sz w:val="22"/>
          <w:szCs w:val="22"/>
        </w:rPr>
        <w:t>FGENGINES and EUEMERGGEN</w:t>
      </w:r>
      <w:r w:rsidRPr="005F1B8C">
        <w:rPr>
          <w:rFonts w:ascii="Arial" w:hAnsi="Arial" w:cs="Arial"/>
          <w:sz w:val="22"/>
          <w:szCs w:val="22"/>
        </w:rPr>
        <w:fldChar w:fldCharType="end"/>
      </w:r>
      <w:r w:rsidR="000F73C3">
        <w:rPr>
          <w:rFonts w:ascii="Arial" w:hAnsi="Arial" w:cs="Arial"/>
          <w:sz w:val="22"/>
          <w:szCs w:val="22"/>
        </w:rPr>
        <w:t xml:space="preserve"> at t</w:t>
      </w:r>
      <w:r w:rsidR="000F73C3" w:rsidRPr="00290754">
        <w:rPr>
          <w:rFonts w:ascii="Arial" w:hAnsi="Arial" w:cs="Arial"/>
          <w:sz w:val="22"/>
          <w:szCs w:val="22"/>
        </w:rPr>
        <w:t>he stationary source</w:t>
      </w:r>
      <w:r w:rsidR="00645C8A">
        <w:rPr>
          <w:rFonts w:ascii="Arial" w:hAnsi="Arial" w:cs="Arial"/>
          <w:sz w:val="22"/>
          <w:szCs w:val="22"/>
        </w:rPr>
        <w:t xml:space="preserve"> are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sidR="000F73C3" w:rsidRPr="00290754">
        <w:rPr>
          <w:rFonts w:ascii="Arial" w:hAnsi="Arial" w:cs="Arial"/>
          <w:sz w:val="22"/>
          <w:szCs w:val="22"/>
        </w:rPr>
        <w:fldChar w:fldCharType="begin" w:fldLock="1">
          <w:ffData>
            <w:name w:val="NSPS_Title"/>
            <w:enabled/>
            <w:calcOnExit/>
            <w:helpText w:type="text" w:val="Enter the title of the NSPS."/>
            <w:statusText w:type="text" w:val="Enter the title of the NSPS."/>
            <w:textInput/>
          </w:ffData>
        </w:fldChar>
      </w:r>
      <w:r w:rsidR="000F73C3" w:rsidRPr="00290754">
        <w:rPr>
          <w:rFonts w:ascii="Arial" w:hAnsi="Arial" w:cs="Arial"/>
          <w:sz w:val="22"/>
          <w:szCs w:val="22"/>
        </w:rPr>
        <w:instrText xml:space="preserve"> FORMTEXT </w:instrText>
      </w:r>
      <w:r w:rsidR="000F73C3" w:rsidRPr="00290754">
        <w:rPr>
          <w:rFonts w:ascii="Arial" w:hAnsi="Arial" w:cs="Arial"/>
          <w:sz w:val="22"/>
          <w:szCs w:val="22"/>
        </w:rPr>
      </w:r>
      <w:r w:rsidR="000F73C3" w:rsidRPr="00290754">
        <w:rPr>
          <w:rFonts w:ascii="Arial" w:hAnsi="Arial" w:cs="Arial"/>
          <w:sz w:val="22"/>
          <w:szCs w:val="22"/>
        </w:rPr>
        <w:fldChar w:fldCharType="separate"/>
      </w:r>
      <w:r w:rsidR="00082BA0" w:rsidRPr="00082BA0">
        <w:rPr>
          <w:rFonts w:ascii="Arial" w:hAnsi="Arial" w:cs="Arial"/>
          <w:noProof/>
          <w:sz w:val="22"/>
          <w:szCs w:val="22"/>
        </w:rPr>
        <w:t xml:space="preserve">Stationary Spark Ignition Internal Combustion Engines </w:t>
      </w:r>
      <w:r w:rsidR="000F73C3" w:rsidRPr="00290754">
        <w:rPr>
          <w:rFonts w:ascii="Arial" w:hAnsi="Arial" w:cs="Arial"/>
          <w:sz w:val="22"/>
          <w:szCs w:val="22"/>
        </w:rPr>
        <w:fldChar w:fldCharType="end"/>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sidR="000F73C3" w:rsidRPr="00290754">
        <w:rPr>
          <w:rFonts w:ascii="Arial" w:hAnsi="Arial" w:cs="Arial"/>
          <w:sz w:val="22"/>
          <w:szCs w:val="22"/>
        </w:rPr>
        <w:fldChar w:fldCharType="begin" w:fldLock="1">
          <w:ffData>
            <w:name w:val="NSPS_Subpart"/>
            <w:enabled/>
            <w:calcOnExit/>
            <w:helpText w:type="text" w:val="Enter the subpart of the NSPS."/>
            <w:statusText w:type="text" w:val="Enter the subpart for the NSPS."/>
            <w:textInput/>
          </w:ffData>
        </w:fldChar>
      </w:r>
      <w:r w:rsidR="000F73C3" w:rsidRPr="00290754">
        <w:rPr>
          <w:rFonts w:ascii="Arial" w:hAnsi="Arial" w:cs="Arial"/>
          <w:sz w:val="22"/>
          <w:szCs w:val="22"/>
        </w:rPr>
        <w:instrText xml:space="preserve"> FORMTEXT </w:instrText>
      </w:r>
      <w:r w:rsidR="000F73C3" w:rsidRPr="00290754">
        <w:rPr>
          <w:rFonts w:ascii="Arial" w:hAnsi="Arial" w:cs="Arial"/>
          <w:sz w:val="22"/>
          <w:szCs w:val="22"/>
        </w:rPr>
      </w:r>
      <w:r w:rsidR="000F73C3" w:rsidRPr="00290754">
        <w:rPr>
          <w:rFonts w:ascii="Arial" w:hAnsi="Arial" w:cs="Arial"/>
          <w:sz w:val="22"/>
          <w:szCs w:val="22"/>
        </w:rPr>
        <w:fldChar w:fldCharType="separate"/>
      </w:r>
      <w:r w:rsidR="00082BA0" w:rsidRPr="00082BA0">
        <w:rPr>
          <w:rFonts w:ascii="Arial" w:hAnsi="Arial" w:cs="Arial"/>
          <w:noProof/>
          <w:sz w:val="22"/>
          <w:szCs w:val="22"/>
        </w:rPr>
        <w:t>JJJJ</w:t>
      </w:r>
      <w:r w:rsidR="000F73C3" w:rsidRPr="00290754">
        <w:rPr>
          <w:rFonts w:ascii="Arial" w:hAnsi="Arial" w:cs="Arial"/>
          <w:sz w:val="22"/>
          <w:szCs w:val="22"/>
        </w:rPr>
        <w:fldChar w:fldCharType="end"/>
      </w:r>
      <w:r w:rsidR="000F73C3" w:rsidRPr="00290754">
        <w:rPr>
          <w:rFonts w:ascii="Arial" w:hAnsi="Arial" w:cs="Arial"/>
          <w:sz w:val="22"/>
          <w:szCs w:val="22"/>
        </w:rPr>
        <w:t>.</w:t>
      </w:r>
    </w:p>
    <w:p w:rsidR="003212B0" w:rsidRDefault="003212B0" w:rsidP="000F73C3">
      <w:pPr>
        <w:jc w:val="both"/>
        <w:outlineLvl w:val="0"/>
        <w:rPr>
          <w:rFonts w:ascii="Arial" w:hAnsi="Arial" w:cs="Arial"/>
          <w:sz w:val="22"/>
          <w:szCs w:val="22"/>
        </w:rPr>
      </w:pPr>
    </w:p>
    <w:p w:rsidR="003212B0" w:rsidRDefault="003212B0" w:rsidP="003212B0">
      <w:pPr>
        <w:jc w:val="both"/>
        <w:rPr>
          <w:rFonts w:ascii="Arial" w:hAnsi="Arial" w:cs="Arial"/>
          <w:sz w:val="22"/>
          <w:szCs w:val="22"/>
        </w:rPr>
      </w:pPr>
      <w:r>
        <w:rPr>
          <w:rFonts w:ascii="Arial" w:hAnsi="Arial" w:cs="Arial"/>
          <w:sz w:val="22"/>
          <w:szCs w:val="22"/>
        </w:rPr>
        <w:t>FGA</w:t>
      </w:r>
      <w:r w:rsidR="00DE0ED2">
        <w:rPr>
          <w:rFonts w:ascii="Arial" w:hAnsi="Arial" w:cs="Arial"/>
          <w:sz w:val="22"/>
          <w:szCs w:val="22"/>
        </w:rPr>
        <w:t>UX</w:t>
      </w:r>
      <w:r>
        <w:rPr>
          <w:rFonts w:ascii="Arial" w:hAnsi="Arial" w:cs="Arial"/>
          <w:sz w:val="22"/>
          <w:szCs w:val="22"/>
        </w:rPr>
        <w:t>G</w:t>
      </w:r>
      <w:r w:rsidR="00DE0ED2">
        <w:rPr>
          <w:rFonts w:ascii="Arial" w:hAnsi="Arial" w:cs="Arial"/>
          <w:sz w:val="22"/>
          <w:szCs w:val="22"/>
        </w:rPr>
        <w:t>ENS</w:t>
      </w:r>
      <w:r>
        <w:rPr>
          <w:rFonts w:ascii="Arial" w:hAnsi="Arial" w:cs="Arial"/>
          <w:sz w:val="22"/>
          <w:szCs w:val="22"/>
        </w:rPr>
        <w:t xml:space="preserve">, </w:t>
      </w:r>
      <w:r w:rsidRPr="005155F2">
        <w:rPr>
          <w:rFonts w:ascii="Arial" w:hAnsi="Arial" w:cs="Arial"/>
          <w:sz w:val="22"/>
          <w:szCs w:val="22"/>
        </w:rPr>
        <w:t>FGE</w:t>
      </w:r>
      <w:r w:rsidR="00DE0ED2">
        <w:rPr>
          <w:rFonts w:ascii="Arial" w:hAnsi="Arial" w:cs="Arial"/>
          <w:sz w:val="22"/>
          <w:szCs w:val="22"/>
        </w:rPr>
        <w:t>NGINES</w:t>
      </w:r>
      <w:r>
        <w:rPr>
          <w:rFonts w:ascii="Arial" w:hAnsi="Arial" w:cs="Arial"/>
          <w:sz w:val="22"/>
          <w:szCs w:val="22"/>
        </w:rPr>
        <w:t>,</w:t>
      </w:r>
      <w:r w:rsidRPr="005155F2">
        <w:rPr>
          <w:rFonts w:ascii="Arial" w:hAnsi="Arial" w:cs="Arial"/>
          <w:sz w:val="22"/>
          <w:szCs w:val="22"/>
        </w:rPr>
        <w:t xml:space="preserve"> and EUE</w:t>
      </w:r>
      <w:r w:rsidR="00DE0ED2">
        <w:rPr>
          <w:rFonts w:ascii="Arial" w:hAnsi="Arial" w:cs="Arial"/>
          <w:sz w:val="22"/>
          <w:szCs w:val="22"/>
        </w:rPr>
        <w:t>MERG</w:t>
      </w:r>
      <w:r w:rsidRPr="005155F2">
        <w:rPr>
          <w:rFonts w:ascii="Arial" w:hAnsi="Arial" w:cs="Arial"/>
          <w:sz w:val="22"/>
          <w:szCs w:val="22"/>
        </w:rPr>
        <w:t>G</w:t>
      </w:r>
      <w:r w:rsidR="00DE0ED2">
        <w:rPr>
          <w:rFonts w:ascii="Arial" w:hAnsi="Arial" w:cs="Arial"/>
          <w:sz w:val="22"/>
          <w:szCs w:val="22"/>
        </w:rPr>
        <w:t>EN</w:t>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w:t>
      </w:r>
      <w:r w:rsidRPr="00C75ABA">
        <w:rPr>
          <w:rFonts w:ascii="Arial" w:hAnsi="Arial" w:cs="Arial"/>
          <w:sz w:val="22"/>
          <w:szCs w:val="22"/>
        </w:rPr>
        <w:t>are</w:t>
      </w:r>
      <w:r>
        <w:rPr>
          <w:rFonts w:ascii="Arial" w:hAnsi="Arial" w:cs="Arial"/>
          <w:sz w:val="22"/>
          <w:szCs w:val="22"/>
        </w:rPr>
        <w:t xml:space="preserve"> </w:t>
      </w:r>
      <w:r w:rsidRPr="00290754">
        <w:rPr>
          <w:rFonts w:ascii="Arial" w:hAnsi="Arial" w:cs="Arial"/>
          <w:sz w:val="22"/>
          <w:szCs w:val="22"/>
        </w:rPr>
        <w:t xml:space="preserve">subject to the Maximum Achievable Control Technology </w:t>
      </w:r>
      <w:r>
        <w:rPr>
          <w:rFonts w:ascii="Arial" w:hAnsi="Arial" w:cs="Arial"/>
          <w:sz w:val="22"/>
          <w:szCs w:val="22"/>
        </w:rPr>
        <w:t xml:space="preserve">(MACT) </w:t>
      </w:r>
      <w:r w:rsidRPr="00290754">
        <w:rPr>
          <w:rFonts w:ascii="Arial" w:hAnsi="Arial" w:cs="Arial"/>
          <w:sz w:val="22"/>
          <w:szCs w:val="22"/>
        </w:rPr>
        <w:t xml:space="preserve">Standards for </w:t>
      </w:r>
      <w:r>
        <w:rPr>
          <w:rFonts w:ascii="Arial" w:hAnsi="Arial" w:cs="Arial"/>
          <w:sz w:val="22"/>
          <w:szCs w:val="22"/>
        </w:rPr>
        <w:t>Stationary Reciprocating Internal Combustion Engines</w:t>
      </w:r>
      <w:r w:rsidRPr="00290754">
        <w:rPr>
          <w:rFonts w:ascii="Arial" w:hAnsi="Arial" w:cs="Arial"/>
          <w:sz w:val="22"/>
          <w:szCs w:val="22"/>
        </w:rPr>
        <w:t xml:space="preserve"> </w:t>
      </w:r>
      <w:r>
        <w:rPr>
          <w:rFonts w:ascii="Arial" w:hAnsi="Arial" w:cs="Arial"/>
          <w:sz w:val="22"/>
          <w:szCs w:val="22"/>
        </w:rPr>
        <w:t xml:space="preserve">(RICE) </w:t>
      </w:r>
      <w:r w:rsidRPr="00290754">
        <w:rPr>
          <w:rFonts w:ascii="Arial" w:hAnsi="Arial" w:cs="Arial"/>
          <w:sz w:val="22"/>
          <w:szCs w:val="22"/>
        </w:rPr>
        <w:t xml:space="preserve">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ZZZZ</w:t>
      </w:r>
      <w:r w:rsidRPr="00290754">
        <w:rPr>
          <w:rFonts w:ascii="Arial" w:hAnsi="Arial" w:cs="Arial"/>
          <w:sz w:val="22"/>
          <w:szCs w:val="22"/>
        </w:rPr>
        <w:t>.</w:t>
      </w:r>
      <w:r>
        <w:rPr>
          <w:rFonts w:ascii="Arial" w:hAnsi="Arial" w:cs="Arial"/>
          <w:sz w:val="22"/>
          <w:szCs w:val="22"/>
        </w:rPr>
        <w:t xml:space="preserve">  </w:t>
      </w:r>
      <w:r w:rsidR="00C26774">
        <w:rPr>
          <w:rFonts w:ascii="Arial" w:hAnsi="Arial" w:cs="Arial"/>
          <w:sz w:val="22"/>
          <w:szCs w:val="22"/>
        </w:rPr>
        <w:t>FGAUXGENS</w:t>
      </w:r>
      <w:r>
        <w:rPr>
          <w:rFonts w:ascii="Arial" w:hAnsi="Arial" w:cs="Arial"/>
          <w:sz w:val="22"/>
          <w:szCs w:val="22"/>
        </w:rPr>
        <w:t xml:space="preserve"> are classified as existing stationary emergency RICE less than 500 hp located at a major source of HAP.  Per 63.6602 of Subpart ZZZZ, the company must comply with Table 2c by October 19, 2003.  </w:t>
      </w:r>
      <w:r w:rsidR="00C26774" w:rsidRPr="005155F2">
        <w:rPr>
          <w:rFonts w:ascii="Arial" w:hAnsi="Arial" w:cs="Arial"/>
          <w:sz w:val="22"/>
          <w:szCs w:val="22"/>
        </w:rPr>
        <w:t>FGE</w:t>
      </w:r>
      <w:r w:rsidR="00C26774">
        <w:rPr>
          <w:rFonts w:ascii="Arial" w:hAnsi="Arial" w:cs="Arial"/>
          <w:sz w:val="22"/>
          <w:szCs w:val="22"/>
        </w:rPr>
        <w:t>NGINES</w:t>
      </w:r>
      <w:r>
        <w:rPr>
          <w:rFonts w:ascii="Arial" w:hAnsi="Arial" w:cs="Arial"/>
          <w:sz w:val="22"/>
          <w:szCs w:val="22"/>
        </w:rPr>
        <w:t xml:space="preserve"> are classified as new 4-stroke lean</w:t>
      </w:r>
      <w:r w:rsidR="00645C8A">
        <w:rPr>
          <w:rFonts w:ascii="Arial" w:hAnsi="Arial" w:cs="Arial"/>
          <w:sz w:val="22"/>
          <w:szCs w:val="22"/>
        </w:rPr>
        <w:t xml:space="preserve"> </w:t>
      </w:r>
      <w:r>
        <w:rPr>
          <w:rFonts w:ascii="Arial" w:hAnsi="Arial" w:cs="Arial"/>
          <w:sz w:val="22"/>
          <w:szCs w:val="22"/>
        </w:rPr>
        <w:t>burn</w:t>
      </w:r>
      <w:r w:rsidR="00645C8A">
        <w:rPr>
          <w:rFonts w:ascii="Arial" w:hAnsi="Arial" w:cs="Arial"/>
          <w:sz w:val="22"/>
          <w:szCs w:val="22"/>
        </w:rPr>
        <w:t xml:space="preserve"> </w:t>
      </w:r>
      <w:r>
        <w:rPr>
          <w:rFonts w:ascii="Arial" w:hAnsi="Arial" w:cs="Arial"/>
          <w:sz w:val="22"/>
          <w:szCs w:val="22"/>
        </w:rPr>
        <w:t xml:space="preserve">engines &gt; 500 hp.  </w:t>
      </w:r>
      <w:r w:rsidR="00C26774" w:rsidRPr="005155F2">
        <w:rPr>
          <w:rFonts w:ascii="Arial" w:hAnsi="Arial" w:cs="Arial"/>
          <w:sz w:val="22"/>
          <w:szCs w:val="22"/>
        </w:rPr>
        <w:t>FGE</w:t>
      </w:r>
      <w:r w:rsidR="00C26774">
        <w:rPr>
          <w:rFonts w:ascii="Arial" w:hAnsi="Arial" w:cs="Arial"/>
          <w:sz w:val="22"/>
          <w:szCs w:val="22"/>
        </w:rPr>
        <w:t xml:space="preserve">NGINES </w:t>
      </w:r>
      <w:r>
        <w:rPr>
          <w:rFonts w:ascii="Arial" w:hAnsi="Arial" w:cs="Arial"/>
          <w:sz w:val="22"/>
          <w:szCs w:val="22"/>
        </w:rPr>
        <w:t xml:space="preserve">and </w:t>
      </w:r>
      <w:r w:rsidR="00C26774" w:rsidRPr="005155F2">
        <w:rPr>
          <w:rFonts w:ascii="Arial" w:hAnsi="Arial" w:cs="Arial"/>
          <w:sz w:val="22"/>
          <w:szCs w:val="22"/>
        </w:rPr>
        <w:t>EUE</w:t>
      </w:r>
      <w:r w:rsidR="00C26774">
        <w:rPr>
          <w:rFonts w:ascii="Arial" w:hAnsi="Arial" w:cs="Arial"/>
          <w:sz w:val="22"/>
          <w:szCs w:val="22"/>
        </w:rPr>
        <w:t>MERG</w:t>
      </w:r>
      <w:r w:rsidR="00C26774" w:rsidRPr="005155F2">
        <w:rPr>
          <w:rFonts w:ascii="Arial" w:hAnsi="Arial" w:cs="Arial"/>
          <w:sz w:val="22"/>
          <w:szCs w:val="22"/>
        </w:rPr>
        <w:t>G</w:t>
      </w:r>
      <w:r w:rsidR="00C26774">
        <w:rPr>
          <w:rFonts w:ascii="Arial" w:hAnsi="Arial" w:cs="Arial"/>
          <w:sz w:val="22"/>
          <w:szCs w:val="22"/>
        </w:rPr>
        <w:t>EN</w:t>
      </w:r>
      <w:r>
        <w:rPr>
          <w:rFonts w:ascii="Arial" w:hAnsi="Arial" w:cs="Arial"/>
          <w:sz w:val="22"/>
          <w:szCs w:val="22"/>
        </w:rPr>
        <w:t xml:space="preserve"> were required to comply with Subpart ZZZZ at startup.  The 70 percent control efficiency of VOC provided by the 2-way oxidation catalyst installed on </w:t>
      </w:r>
      <w:r w:rsidR="00C26774" w:rsidRPr="005155F2">
        <w:rPr>
          <w:rFonts w:ascii="Arial" w:hAnsi="Arial" w:cs="Arial"/>
          <w:sz w:val="22"/>
          <w:szCs w:val="22"/>
        </w:rPr>
        <w:t>FGE</w:t>
      </w:r>
      <w:r w:rsidR="00C26774">
        <w:rPr>
          <w:rFonts w:ascii="Arial" w:hAnsi="Arial" w:cs="Arial"/>
          <w:sz w:val="22"/>
          <w:szCs w:val="22"/>
        </w:rPr>
        <w:t xml:space="preserve">NGINES </w:t>
      </w:r>
      <w:r>
        <w:rPr>
          <w:rFonts w:ascii="Arial" w:hAnsi="Arial" w:cs="Arial"/>
          <w:sz w:val="22"/>
          <w:szCs w:val="22"/>
        </w:rPr>
        <w:t>to comply with Subpart ZZZZ meets the Rule 702 BACT requirements.</w:t>
      </w:r>
    </w:p>
    <w:p w:rsidR="003212B0" w:rsidRDefault="003212B0" w:rsidP="000F73C3">
      <w:pPr>
        <w:jc w:val="both"/>
        <w:outlineLvl w:val="0"/>
        <w:rPr>
          <w:rFonts w:ascii="Arial" w:hAnsi="Arial" w:cs="Arial"/>
          <w:sz w:val="22"/>
          <w:szCs w:val="22"/>
        </w:rPr>
      </w:pPr>
    </w:p>
    <w:p w:rsidR="003212B0" w:rsidRDefault="003212B0" w:rsidP="003212B0">
      <w:pPr>
        <w:jc w:val="both"/>
        <w:rPr>
          <w:rFonts w:ascii="Arial" w:hAnsi="Arial" w:cs="Arial"/>
          <w:sz w:val="22"/>
          <w:szCs w:val="22"/>
        </w:rPr>
      </w:pPr>
      <w:r>
        <w:rPr>
          <w:rFonts w:ascii="Arial" w:hAnsi="Arial" w:cs="Arial"/>
          <w:sz w:val="22"/>
          <w:szCs w:val="22"/>
        </w:rPr>
        <w:t>EUE</w:t>
      </w:r>
      <w:r w:rsidR="00C26774">
        <w:rPr>
          <w:rFonts w:ascii="Arial" w:hAnsi="Arial" w:cs="Arial"/>
          <w:sz w:val="22"/>
          <w:szCs w:val="22"/>
        </w:rPr>
        <w:t>NGINE</w:t>
      </w:r>
      <w:r>
        <w:rPr>
          <w:rFonts w:ascii="Arial" w:hAnsi="Arial" w:cs="Arial"/>
          <w:sz w:val="22"/>
          <w:szCs w:val="22"/>
        </w:rPr>
        <w:t xml:space="preserve">1-5, </w:t>
      </w:r>
      <w:r w:rsidR="00C26774">
        <w:rPr>
          <w:rFonts w:ascii="Arial" w:hAnsi="Arial" w:cs="Arial"/>
          <w:sz w:val="22"/>
          <w:szCs w:val="22"/>
        </w:rPr>
        <w:t>EUENGINE</w:t>
      </w:r>
      <w:r>
        <w:rPr>
          <w:rFonts w:ascii="Arial" w:hAnsi="Arial" w:cs="Arial"/>
          <w:sz w:val="22"/>
          <w:szCs w:val="22"/>
        </w:rPr>
        <w:t xml:space="preserve">1-6, </w:t>
      </w:r>
      <w:r w:rsidR="00C26774">
        <w:rPr>
          <w:rFonts w:ascii="Arial" w:hAnsi="Arial" w:cs="Arial"/>
          <w:sz w:val="22"/>
          <w:szCs w:val="22"/>
        </w:rPr>
        <w:t>EUENGINE</w:t>
      </w:r>
      <w:r>
        <w:rPr>
          <w:rFonts w:ascii="Arial" w:hAnsi="Arial" w:cs="Arial"/>
          <w:sz w:val="22"/>
          <w:szCs w:val="22"/>
        </w:rPr>
        <w:t xml:space="preserve">2-1, </w:t>
      </w:r>
      <w:r w:rsidR="00C26774">
        <w:rPr>
          <w:rFonts w:ascii="Arial" w:hAnsi="Arial" w:cs="Arial"/>
          <w:sz w:val="22"/>
          <w:szCs w:val="22"/>
        </w:rPr>
        <w:t>EUENGINE</w:t>
      </w:r>
      <w:r>
        <w:rPr>
          <w:rFonts w:ascii="Arial" w:hAnsi="Arial" w:cs="Arial"/>
          <w:sz w:val="22"/>
          <w:szCs w:val="22"/>
        </w:rPr>
        <w:t xml:space="preserve">2-2, </w:t>
      </w:r>
      <w:r w:rsidR="00C26774">
        <w:rPr>
          <w:rFonts w:ascii="Arial" w:hAnsi="Arial" w:cs="Arial"/>
          <w:sz w:val="22"/>
          <w:szCs w:val="22"/>
        </w:rPr>
        <w:t>EUENGINE</w:t>
      </w:r>
      <w:r>
        <w:rPr>
          <w:rFonts w:ascii="Arial" w:hAnsi="Arial" w:cs="Arial"/>
          <w:sz w:val="22"/>
          <w:szCs w:val="22"/>
        </w:rPr>
        <w:t xml:space="preserve">2-5, and </w:t>
      </w:r>
      <w:r w:rsidR="00C26774">
        <w:rPr>
          <w:rFonts w:ascii="Arial" w:hAnsi="Arial" w:cs="Arial"/>
          <w:sz w:val="22"/>
          <w:szCs w:val="22"/>
        </w:rPr>
        <w:t>EUENGINE</w:t>
      </w:r>
      <w:r>
        <w:rPr>
          <w:rFonts w:ascii="Arial" w:hAnsi="Arial" w:cs="Arial"/>
          <w:sz w:val="22"/>
          <w:szCs w:val="22"/>
        </w:rPr>
        <w:t>2-6 are classified as existing 2-stroke lean</w:t>
      </w:r>
      <w:r w:rsidR="00645C8A">
        <w:rPr>
          <w:rFonts w:ascii="Arial" w:hAnsi="Arial" w:cs="Arial"/>
          <w:sz w:val="22"/>
          <w:szCs w:val="22"/>
        </w:rPr>
        <w:t xml:space="preserve"> </w:t>
      </w:r>
      <w:r>
        <w:rPr>
          <w:rFonts w:ascii="Arial" w:hAnsi="Arial" w:cs="Arial"/>
          <w:sz w:val="22"/>
          <w:szCs w:val="22"/>
        </w:rPr>
        <w:t>burn engines</w:t>
      </w:r>
      <w:r w:rsidR="005A04C4">
        <w:rPr>
          <w:rFonts w:ascii="Arial" w:hAnsi="Arial" w:cs="Arial"/>
          <w:sz w:val="22"/>
          <w:szCs w:val="22"/>
        </w:rPr>
        <w:t xml:space="preserve">, and </w:t>
      </w:r>
      <w:r w:rsidR="00C26774">
        <w:rPr>
          <w:rFonts w:ascii="Arial" w:hAnsi="Arial" w:cs="Arial"/>
          <w:sz w:val="22"/>
          <w:szCs w:val="22"/>
        </w:rPr>
        <w:t>EUENGINE</w:t>
      </w:r>
      <w:r w:rsidR="005A04C4" w:rsidRPr="005155F2">
        <w:rPr>
          <w:rFonts w:ascii="Arial" w:hAnsi="Arial" w:cs="Arial"/>
          <w:sz w:val="22"/>
          <w:szCs w:val="22"/>
        </w:rPr>
        <w:t>1-1</w:t>
      </w:r>
      <w:r w:rsidR="00D74735">
        <w:rPr>
          <w:rFonts w:ascii="Arial" w:hAnsi="Arial" w:cs="Arial"/>
          <w:sz w:val="22"/>
          <w:szCs w:val="22"/>
        </w:rPr>
        <w:t xml:space="preserve"> and</w:t>
      </w:r>
      <w:r w:rsidR="005A04C4">
        <w:rPr>
          <w:rFonts w:ascii="Arial" w:hAnsi="Arial" w:cs="Arial"/>
          <w:sz w:val="22"/>
          <w:szCs w:val="22"/>
        </w:rPr>
        <w:t xml:space="preserve"> </w:t>
      </w:r>
      <w:r w:rsidR="00C26774">
        <w:rPr>
          <w:rFonts w:ascii="Arial" w:hAnsi="Arial" w:cs="Arial"/>
          <w:sz w:val="22"/>
          <w:szCs w:val="22"/>
        </w:rPr>
        <w:t>EUENGINE</w:t>
      </w:r>
      <w:r w:rsidR="005A04C4">
        <w:rPr>
          <w:rFonts w:ascii="Arial" w:hAnsi="Arial" w:cs="Arial"/>
          <w:sz w:val="22"/>
          <w:szCs w:val="22"/>
        </w:rPr>
        <w:t>1-2 are classified as existing</w:t>
      </w:r>
      <w:r w:rsidR="000F4398">
        <w:rPr>
          <w:rFonts w:ascii="Arial" w:hAnsi="Arial" w:cs="Arial"/>
          <w:sz w:val="22"/>
          <w:szCs w:val="22"/>
        </w:rPr>
        <w:t xml:space="preserve"> 4</w:t>
      </w:r>
      <w:r w:rsidR="005A04C4">
        <w:rPr>
          <w:rFonts w:ascii="Arial" w:hAnsi="Arial" w:cs="Arial"/>
          <w:sz w:val="22"/>
          <w:szCs w:val="22"/>
        </w:rPr>
        <w:t>-stroke lean</w:t>
      </w:r>
      <w:r w:rsidR="00D74735">
        <w:rPr>
          <w:rFonts w:ascii="Arial" w:hAnsi="Arial" w:cs="Arial"/>
          <w:sz w:val="22"/>
          <w:szCs w:val="22"/>
        </w:rPr>
        <w:t>-burn</w:t>
      </w:r>
      <w:r w:rsidR="005A04C4">
        <w:rPr>
          <w:rFonts w:ascii="Arial" w:hAnsi="Arial" w:cs="Arial"/>
          <w:sz w:val="22"/>
          <w:szCs w:val="22"/>
        </w:rPr>
        <w:t xml:space="preserve"> </w:t>
      </w:r>
      <w:r w:rsidR="00D74735">
        <w:rPr>
          <w:rFonts w:ascii="Arial" w:hAnsi="Arial" w:cs="Arial"/>
          <w:sz w:val="22"/>
          <w:szCs w:val="22"/>
        </w:rPr>
        <w:t xml:space="preserve">engines </w:t>
      </w:r>
      <w:r>
        <w:rPr>
          <w:rFonts w:ascii="Arial" w:hAnsi="Arial" w:cs="Arial"/>
          <w:sz w:val="22"/>
          <w:szCs w:val="22"/>
        </w:rPr>
        <w:t xml:space="preserve">according to the definitions in </w:t>
      </w:r>
      <w:r w:rsidRPr="00290754">
        <w:rPr>
          <w:rFonts w:ascii="Arial" w:hAnsi="Arial" w:cs="Arial"/>
          <w:sz w:val="22"/>
          <w:szCs w:val="22"/>
        </w:rPr>
        <w:t xml:space="preserve">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 </w:t>
      </w:r>
      <w:r>
        <w:rPr>
          <w:rFonts w:ascii="Arial" w:hAnsi="Arial" w:cs="Arial"/>
          <w:sz w:val="22"/>
          <w:szCs w:val="22"/>
        </w:rPr>
        <w:t>ZZZZ. Pursuant to 63.6590(b)(3)(i)</w:t>
      </w:r>
      <w:r w:rsidR="005A04C4">
        <w:rPr>
          <w:rFonts w:ascii="Arial" w:hAnsi="Arial" w:cs="Arial"/>
          <w:sz w:val="22"/>
          <w:szCs w:val="22"/>
        </w:rPr>
        <w:t xml:space="preserve"> and (ii)</w:t>
      </w:r>
      <w:r>
        <w:rPr>
          <w:rFonts w:ascii="Arial" w:hAnsi="Arial" w:cs="Arial"/>
          <w:sz w:val="22"/>
          <w:szCs w:val="22"/>
        </w:rPr>
        <w:t xml:space="preserve">, these engines, which are greater than 500 hp, do not have to meet the requirements of this subpart and of </w:t>
      </w:r>
      <w:r w:rsidR="00645C8A">
        <w:rPr>
          <w:rFonts w:ascii="Arial" w:hAnsi="Arial" w:cs="Arial"/>
          <w:sz w:val="22"/>
          <w:szCs w:val="22"/>
        </w:rPr>
        <w:t>S</w:t>
      </w:r>
      <w:r>
        <w:rPr>
          <w:rFonts w:ascii="Arial" w:hAnsi="Arial" w:cs="Arial"/>
          <w:sz w:val="22"/>
          <w:szCs w:val="22"/>
        </w:rPr>
        <w:t xml:space="preserve">ubpart A, including a notification.  If these units are reconstructed, or new units are installed, they may become subject to this </w:t>
      </w:r>
      <w:r w:rsidR="00645C8A">
        <w:rPr>
          <w:rFonts w:ascii="Arial" w:hAnsi="Arial" w:cs="Arial"/>
          <w:sz w:val="22"/>
          <w:szCs w:val="22"/>
        </w:rPr>
        <w:t>S</w:t>
      </w:r>
      <w:r>
        <w:rPr>
          <w:rFonts w:ascii="Arial" w:hAnsi="Arial" w:cs="Arial"/>
          <w:sz w:val="22"/>
          <w:szCs w:val="22"/>
        </w:rPr>
        <w:t>ubpart.</w:t>
      </w:r>
    </w:p>
    <w:p w:rsidR="003729BC" w:rsidRDefault="003729BC" w:rsidP="003212B0">
      <w:pPr>
        <w:jc w:val="both"/>
        <w:rPr>
          <w:rFonts w:ascii="Arial" w:hAnsi="Arial" w:cs="Arial"/>
          <w:sz w:val="22"/>
          <w:szCs w:val="22"/>
        </w:rPr>
      </w:pPr>
    </w:p>
    <w:p w:rsidR="003729BC" w:rsidRPr="00290754" w:rsidRDefault="003729BC" w:rsidP="003729BC">
      <w:pPr>
        <w:jc w:val="both"/>
        <w:rPr>
          <w:rFonts w:ascii="Arial" w:hAnsi="Arial" w:cs="Arial"/>
          <w:b/>
          <w:sz w:val="22"/>
          <w:szCs w:val="22"/>
        </w:rPr>
      </w:pPr>
      <w:r>
        <w:rPr>
          <w:rFonts w:ascii="Arial" w:eastAsia="MS Mincho" w:hAnsi="Arial" w:cs="Arial"/>
          <w:sz w:val="22"/>
          <w:szCs w:val="22"/>
          <w:lang w:eastAsia="ja-JP"/>
        </w:rPr>
        <w:t xml:space="preserve">EUAUXBLR1, EUAUXBLR2, and EUHEATER </w:t>
      </w:r>
      <w:r w:rsidRPr="00687EA8">
        <w:rPr>
          <w:rFonts w:ascii="Arial" w:eastAsia="MS Mincho" w:hAnsi="Arial" w:cs="Arial"/>
          <w:sz w:val="22"/>
          <w:szCs w:val="22"/>
          <w:lang w:eastAsia="ja-JP"/>
        </w:rPr>
        <w:t>at the stationary source are</w:t>
      </w:r>
      <w:r>
        <w:rPr>
          <w:rFonts w:ascii="Arial" w:eastAsia="MS Mincho" w:hAnsi="Arial" w:cs="Arial"/>
          <w:sz w:val="22"/>
          <w:szCs w:val="22"/>
          <w:lang w:eastAsia="ja-JP"/>
        </w:rPr>
        <w:t xml:space="preserve"> not</w:t>
      </w:r>
      <w:r w:rsidRPr="00687EA8">
        <w:rPr>
          <w:rFonts w:ascii="Arial" w:eastAsia="MS Mincho" w:hAnsi="Arial" w:cs="Arial"/>
          <w:sz w:val="22"/>
          <w:szCs w:val="22"/>
          <w:lang w:eastAsia="ja-JP"/>
        </w:rPr>
        <w:t xml:space="preserve"> subject to the MACT standards under the National Emission Standard for Hazardous Air Pollutants for Major Sources for Industrial, Commercial, and Institutional Boilers and Process Heaters, 40 CFR Part 63</w:t>
      </w:r>
      <w:r>
        <w:rPr>
          <w:rFonts w:ascii="Arial" w:eastAsia="MS Mincho" w:hAnsi="Arial" w:cs="Arial"/>
          <w:sz w:val="22"/>
          <w:szCs w:val="22"/>
          <w:lang w:eastAsia="ja-JP"/>
        </w:rPr>
        <w:t>,</w:t>
      </w:r>
      <w:r w:rsidRPr="00687EA8">
        <w:rPr>
          <w:rFonts w:ascii="Arial" w:eastAsia="MS Mincho" w:hAnsi="Arial" w:cs="Arial"/>
          <w:sz w:val="22"/>
          <w:szCs w:val="22"/>
          <w:lang w:eastAsia="ja-JP"/>
        </w:rPr>
        <w:t xml:space="preserve"> Subpart DDDDD</w:t>
      </w:r>
      <w:r>
        <w:rPr>
          <w:rFonts w:ascii="Arial" w:eastAsia="MS Mincho" w:hAnsi="Arial" w:cs="Arial"/>
          <w:sz w:val="22"/>
          <w:szCs w:val="22"/>
          <w:lang w:eastAsia="ja-JP"/>
        </w:rPr>
        <w:t>.  These heat a mixture of glycol and water to provide comfort heat for work areas and do not meet the definition of a “process heater” under this rule</w:t>
      </w:r>
      <w:r w:rsidRPr="00687EA8">
        <w:rPr>
          <w:rFonts w:ascii="Arial" w:hAnsi="Arial" w:cs="Arial"/>
          <w:sz w:val="22"/>
          <w:szCs w:val="22"/>
        </w:rPr>
        <w:t>.</w:t>
      </w:r>
    </w:p>
    <w:p w:rsidR="003729BC" w:rsidRDefault="003729BC" w:rsidP="003212B0">
      <w:pPr>
        <w:jc w:val="both"/>
        <w:rPr>
          <w:rFonts w:ascii="Arial" w:hAnsi="Arial" w:cs="Arial"/>
          <w:sz w:val="22"/>
          <w:szCs w:val="22"/>
        </w:rPr>
      </w:pPr>
    </w:p>
    <w:p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rsidR="000F73C3" w:rsidRDefault="000F73C3" w:rsidP="000F73C3">
      <w:pPr>
        <w:jc w:val="both"/>
        <w:rPr>
          <w:rFonts w:ascii="Arial" w:hAnsi="Arial" w:cs="Arial"/>
          <w:sz w:val="22"/>
          <w:szCs w:val="22"/>
        </w:rPr>
      </w:pPr>
    </w:p>
    <w:p w:rsidR="004948C1" w:rsidRPr="004948C1" w:rsidRDefault="004948C1" w:rsidP="00645C8A">
      <w:pPr>
        <w:jc w:val="both"/>
        <w:rPr>
          <w:rFonts w:ascii="Arial" w:hAnsi="Arial" w:cs="Arial"/>
          <w:sz w:val="22"/>
          <w:szCs w:val="22"/>
        </w:rPr>
      </w:pPr>
      <w:r w:rsidRPr="006F61D2">
        <w:rPr>
          <w:rFonts w:ascii="Arial" w:hAnsi="Arial" w:cs="Arial"/>
          <w:sz w:val="22"/>
          <w:szCs w:val="22"/>
        </w:rPr>
        <w:t>The emission limitation</w:t>
      </w:r>
      <w:r w:rsidR="00C56F67">
        <w:rPr>
          <w:rFonts w:ascii="Arial" w:hAnsi="Arial" w:cs="Arial"/>
          <w:sz w:val="22"/>
          <w:szCs w:val="22"/>
        </w:rPr>
        <w:t xml:space="preserve"> of 0.2 g/hp-hr </w:t>
      </w:r>
      <w:r w:rsidRPr="006F61D2">
        <w:rPr>
          <w:rFonts w:ascii="Arial" w:hAnsi="Arial" w:cs="Arial"/>
          <w:sz w:val="22"/>
          <w:szCs w:val="22"/>
        </w:rPr>
        <w:t>for</w:t>
      </w:r>
      <w:r w:rsidR="00645C8A">
        <w:rPr>
          <w:rFonts w:ascii="Arial" w:hAnsi="Arial" w:cs="Arial"/>
          <w:sz w:val="22"/>
          <w:szCs w:val="22"/>
        </w:rPr>
        <w:t xml:space="preserve"> CO</w:t>
      </w:r>
      <w:r w:rsidR="007E0BD7" w:rsidRPr="006F61D2">
        <w:rPr>
          <w:rFonts w:ascii="Arial" w:hAnsi="Arial" w:cs="Arial"/>
          <w:sz w:val="22"/>
          <w:szCs w:val="22"/>
        </w:rPr>
        <w:t xml:space="preserve"> from </w:t>
      </w:r>
      <w:r w:rsidR="007E0BD7" w:rsidRPr="006F61D2">
        <w:rPr>
          <w:rFonts w:ascii="Arial" w:hAnsi="Arial" w:cs="Arial"/>
          <w:sz w:val="22"/>
          <w:szCs w:val="22"/>
        </w:rPr>
        <w:fldChar w:fldCharType="begin" w:fldLock="1">
          <w:ffData>
            <w:name w:val=""/>
            <w:enabled/>
            <w:calcOnExit w:val="0"/>
            <w:textInput/>
          </w:ffData>
        </w:fldChar>
      </w:r>
      <w:r w:rsidR="007E0BD7" w:rsidRPr="006F61D2">
        <w:rPr>
          <w:rFonts w:ascii="Arial" w:hAnsi="Arial" w:cs="Arial"/>
          <w:sz w:val="22"/>
          <w:szCs w:val="22"/>
        </w:rPr>
        <w:instrText xml:space="preserve"> FORMTEXT </w:instrText>
      </w:r>
      <w:r w:rsidR="007E0BD7" w:rsidRPr="006F61D2">
        <w:rPr>
          <w:rFonts w:ascii="Arial" w:hAnsi="Arial" w:cs="Arial"/>
          <w:sz w:val="22"/>
          <w:szCs w:val="22"/>
        </w:rPr>
      </w:r>
      <w:r w:rsidR="007E0BD7" w:rsidRPr="006F61D2">
        <w:rPr>
          <w:rFonts w:ascii="Arial" w:hAnsi="Arial" w:cs="Arial"/>
          <w:sz w:val="22"/>
          <w:szCs w:val="22"/>
        </w:rPr>
        <w:fldChar w:fldCharType="separate"/>
      </w:r>
      <w:r w:rsidR="00B01C06">
        <w:rPr>
          <w:rFonts w:ascii="Arial" w:hAnsi="Arial" w:cs="Arial"/>
          <w:noProof/>
          <w:sz w:val="22"/>
          <w:szCs w:val="22"/>
        </w:rPr>
        <w:t>FGENGINES</w:t>
      </w:r>
      <w:r w:rsidR="007E0BD7" w:rsidRPr="006F61D2">
        <w:rPr>
          <w:rFonts w:ascii="Arial" w:hAnsi="Arial" w:cs="Arial"/>
          <w:sz w:val="22"/>
          <w:szCs w:val="22"/>
        </w:rPr>
        <w:fldChar w:fldCharType="end"/>
      </w:r>
      <w:r w:rsidRPr="006F61D2">
        <w:rPr>
          <w:rFonts w:ascii="Arial" w:hAnsi="Arial" w:cs="Arial"/>
          <w:sz w:val="22"/>
          <w:szCs w:val="22"/>
        </w:rPr>
        <w:t xml:space="preserve"> at the stationary </w:t>
      </w:r>
      <w:r w:rsidR="007E0BD7" w:rsidRPr="006F61D2">
        <w:rPr>
          <w:rFonts w:ascii="Arial" w:hAnsi="Arial" w:cs="Arial"/>
          <w:sz w:val="22"/>
          <w:szCs w:val="22"/>
        </w:rPr>
        <w:t>source</w:t>
      </w:r>
      <w:r w:rsidR="00645C8A">
        <w:rPr>
          <w:rFonts w:ascii="Arial" w:hAnsi="Arial" w:cs="Arial"/>
          <w:sz w:val="22"/>
          <w:szCs w:val="22"/>
        </w:rPr>
        <w:t xml:space="preserve"> is </w:t>
      </w:r>
      <w:r w:rsidR="00C56F67">
        <w:rPr>
          <w:rFonts w:ascii="Arial" w:hAnsi="Arial" w:cs="Arial"/>
          <w:sz w:val="22"/>
          <w:szCs w:val="22"/>
        </w:rPr>
        <w:t xml:space="preserve">not </w:t>
      </w:r>
      <w:r w:rsidR="007E0BD7" w:rsidRPr="006F61D2">
        <w:rPr>
          <w:rFonts w:ascii="Arial" w:hAnsi="Arial" w:cs="Arial"/>
          <w:sz w:val="22"/>
          <w:szCs w:val="22"/>
        </w:rPr>
        <w:t xml:space="preserve">subject to the </w:t>
      </w:r>
      <w:r w:rsidRPr="006F61D2">
        <w:rPr>
          <w:rFonts w:ascii="Arial" w:hAnsi="Arial" w:cs="Arial"/>
          <w:sz w:val="22"/>
          <w:szCs w:val="22"/>
        </w:rPr>
        <w:t xml:space="preserve">federal Compliance Assurance Monitoring </w:t>
      </w:r>
      <w:r w:rsidR="007E0BD7" w:rsidRPr="006F61D2">
        <w:rPr>
          <w:rFonts w:ascii="Arial" w:hAnsi="Arial" w:cs="Arial"/>
          <w:sz w:val="22"/>
          <w:szCs w:val="22"/>
        </w:rPr>
        <w:t xml:space="preserve">rule </w:t>
      </w:r>
      <w:r w:rsidRPr="006F61D2">
        <w:rPr>
          <w:rFonts w:ascii="Arial" w:hAnsi="Arial" w:cs="Arial"/>
          <w:sz w:val="22"/>
          <w:szCs w:val="22"/>
        </w:rPr>
        <w:t xml:space="preserve">under 40 CFR Part 64, </w:t>
      </w:r>
      <w:r w:rsidR="00C56F67">
        <w:rPr>
          <w:rFonts w:ascii="Arial" w:hAnsi="Arial" w:cs="Arial"/>
          <w:sz w:val="22"/>
          <w:szCs w:val="22"/>
        </w:rPr>
        <w:t>because this emission limit is not federally enforceable</w:t>
      </w:r>
      <w:r w:rsidR="00A21ACF">
        <w:rPr>
          <w:rFonts w:ascii="Arial" w:hAnsi="Arial" w:cs="Arial"/>
          <w:sz w:val="22"/>
          <w:szCs w:val="22"/>
        </w:rPr>
        <w:t>.  This emission limit is based on R 336.1205(1)</w:t>
      </w:r>
      <w:r w:rsidR="00C56F67">
        <w:rPr>
          <w:rFonts w:ascii="Arial" w:hAnsi="Arial" w:cs="Arial"/>
          <w:sz w:val="22"/>
          <w:szCs w:val="22"/>
        </w:rPr>
        <w:t>.</w:t>
      </w:r>
    </w:p>
    <w:p w:rsidR="00680643" w:rsidRDefault="00680643" w:rsidP="000F73C3">
      <w:pPr>
        <w:rPr>
          <w:rFonts w:ascii="Arial" w:hAnsi="Arial" w:cs="Arial"/>
          <w:sz w:val="22"/>
          <w:szCs w:val="22"/>
        </w:rPr>
      </w:pPr>
    </w:p>
    <w:p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645C8A">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rsidR="000F73C3" w:rsidRDefault="000F73C3" w:rsidP="000F73C3">
      <w:pPr>
        <w:jc w:val="both"/>
        <w:rPr>
          <w:rFonts w:ascii="Arial" w:hAnsi="Arial" w:cs="Arial"/>
          <w:sz w:val="22"/>
          <w:szCs w:val="22"/>
        </w:rPr>
      </w:pPr>
    </w:p>
    <w:p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rsidR="000F73C3" w:rsidRPr="00290754"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Pr>
          <w:rFonts w:ascii="Arial" w:hAnsi="Arial" w:cs="Arial"/>
          <w:sz w:val="22"/>
          <w:szCs w:val="22"/>
        </w:rPr>
        <w:t>Rule 214a requires the issuance of a Source-wide PTI within the ROP for conditions established pursuant to Rule 201.  All terms and conditions that were initially established in a PTI are identified with a footnote designation in th</w:t>
      </w:r>
      <w:r w:rsidR="00645C8A">
        <w:rPr>
          <w:rFonts w:ascii="Arial" w:hAnsi="Arial" w:cs="Arial"/>
          <w:sz w:val="22"/>
          <w:szCs w:val="22"/>
        </w:rPr>
        <w:t>e integrated ROP/PTI document.</w:t>
      </w:r>
    </w:p>
    <w:p w:rsidR="002B11E3" w:rsidRPr="00BC4F1E" w:rsidRDefault="002B11E3" w:rsidP="000F73C3">
      <w:pPr>
        <w:jc w:val="both"/>
        <w:rPr>
          <w:rFonts w:ascii="Arial" w:hAnsi="Arial" w:cs="Arial"/>
          <w:sz w:val="22"/>
          <w:szCs w:val="22"/>
        </w:rPr>
      </w:pPr>
    </w:p>
    <w:p w:rsidR="00645C8A" w:rsidRDefault="00645C8A">
      <w:pPr>
        <w:rPr>
          <w:rFonts w:ascii="Arial" w:hAnsi="Arial" w:cs="Arial"/>
          <w:bCs/>
          <w:sz w:val="22"/>
        </w:rPr>
      </w:pPr>
      <w:r>
        <w:rPr>
          <w:rFonts w:ascii="Arial" w:hAnsi="Arial" w:cs="Arial"/>
          <w:bCs/>
          <w:sz w:val="22"/>
        </w:rPr>
        <w:br w:type="page"/>
      </w:r>
    </w:p>
    <w:p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00645C8A">
        <w:rPr>
          <w:rFonts w:ascii="Arial" w:hAnsi="Arial" w:cs="Arial"/>
          <w:bCs/>
          <w:sz w:val="22"/>
        </w:rPr>
        <w:t xml:space="preserve">The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DE0ED2">
        <w:rPr>
          <w:rFonts w:ascii="Arial" w:hAnsi="Arial" w:cs="Arial"/>
          <w:bCs/>
          <w:sz w:val="22"/>
        </w:rPr>
        <w:t>MI-ROP-N5573-2013</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rsidR="000F73C3" w:rsidRPr="00290754" w:rsidRDefault="000F73C3" w:rsidP="000F73C3">
      <w:pPr>
        <w:jc w:val="both"/>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96"/>
        <w:gridCol w:w="2565"/>
        <w:gridCol w:w="2565"/>
        <w:gridCol w:w="2434"/>
      </w:tblGrid>
      <w:tr w:rsidR="000F73C3" w:rsidRPr="00290754" w:rsidTr="00163367">
        <w:trPr>
          <w:tblHeader/>
        </w:trPr>
        <w:tc>
          <w:tcPr>
            <w:tcW w:w="10260" w:type="dxa"/>
            <w:gridSpan w:val="4"/>
            <w:tcBorders>
              <w:top w:val="double" w:sz="4" w:space="0" w:color="auto"/>
              <w:bottom w:val="double" w:sz="6" w:space="0" w:color="auto"/>
              <w:right w:val="doub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rsidTr="00163367">
        <w:tc>
          <w:tcPr>
            <w:tcW w:w="2696" w:type="dxa"/>
            <w:tcBorders>
              <w:bottom w:val="double" w:sz="4" w:space="0" w:color="auto"/>
            </w:tcBorders>
          </w:tcPr>
          <w:p w:rsidR="000F73C3" w:rsidRPr="00290754" w:rsidRDefault="000F73C3" w:rsidP="006C3B44">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C3B44">
              <w:rPr>
                <w:rFonts w:ascii="Arial" w:hAnsi="Arial" w:cs="Arial"/>
                <w:noProof/>
                <w:sz w:val="22"/>
                <w:szCs w:val="22"/>
              </w:rPr>
              <w:t>137-08</w:t>
            </w:r>
            <w:r>
              <w:rPr>
                <w:rFonts w:ascii="Arial" w:hAnsi="Arial" w:cs="Arial"/>
                <w:sz w:val="22"/>
                <w:szCs w:val="22"/>
              </w:rPr>
              <w:fldChar w:fldCharType="end"/>
            </w:r>
          </w:p>
        </w:tc>
        <w:tc>
          <w:tcPr>
            <w:tcW w:w="2565" w:type="dxa"/>
            <w:tcBorders>
              <w:bottom w:val="double" w:sz="4" w:space="0" w:color="auto"/>
            </w:tcBorders>
          </w:tcPr>
          <w:p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bottom w:val="double" w:sz="4" w:space="0" w:color="auto"/>
            </w:tcBorders>
          </w:tcPr>
          <w:p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34" w:type="dxa"/>
            <w:tcBorders>
              <w:bottom w:val="double" w:sz="4" w:space="0" w:color="auto"/>
            </w:tcBorders>
          </w:tcPr>
          <w:p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0F73C3" w:rsidRDefault="000F73C3" w:rsidP="000F73C3">
      <w:pPr>
        <w:rPr>
          <w:rFonts w:ascii="Arial" w:hAnsi="Arial" w:cs="Arial"/>
          <w:sz w:val="22"/>
          <w:szCs w:val="22"/>
        </w:rPr>
      </w:pPr>
    </w:p>
    <w:p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rsidR="000F73C3" w:rsidRPr="00DA122E" w:rsidRDefault="000F73C3" w:rsidP="000F73C3">
      <w:pPr>
        <w:rPr>
          <w:rFonts w:ascii="Arial" w:hAnsi="Arial" w:cs="Arial"/>
          <w:sz w:val="22"/>
          <w:szCs w:val="22"/>
        </w:rPr>
      </w:pPr>
    </w:p>
    <w:p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w:t>
      </w:r>
      <w:r w:rsidR="00645C8A">
        <w:rPr>
          <w:rFonts w:ascii="Arial" w:hAnsi="Arial" w:cs="Arial"/>
          <w:sz w:val="22"/>
          <w:szCs w:val="22"/>
        </w:rPr>
        <w:t>ant to Rules 213(2) and 213(6).</w:t>
      </w:r>
    </w:p>
    <w:p w:rsidR="000F73C3" w:rsidRPr="00420850"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rsidR="000F73C3" w:rsidRPr="00290754" w:rsidRDefault="000F73C3" w:rsidP="000F73C3">
      <w:pPr>
        <w:rPr>
          <w:rFonts w:ascii="Arial" w:hAnsi="Arial" w:cs="Arial"/>
          <w:b/>
          <w:sz w:val="22"/>
          <w:szCs w:val="22"/>
          <w:u w:val="single"/>
        </w:rPr>
      </w:pPr>
    </w:p>
    <w:p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shield provision set forth in Part </w:t>
      </w:r>
      <w:r w:rsidRPr="00C84243">
        <w:rPr>
          <w:rFonts w:ascii="Arial" w:hAnsi="Arial" w:cs="Arial"/>
          <w:sz w:val="22"/>
          <w:szCs w:val="22"/>
        </w:rPr>
        <w:t>A (General</w:t>
      </w:r>
      <w:r>
        <w:rPr>
          <w:rFonts w:ascii="Arial" w:hAnsi="Arial" w:cs="Arial"/>
          <w:sz w:val="22"/>
          <w:szCs w:val="22"/>
        </w:rPr>
        <w:t xml:space="preserve"> C</w:t>
      </w:r>
      <w:r w:rsidRPr="00290754">
        <w:rPr>
          <w:rFonts w:ascii="Arial" w:hAnsi="Arial" w:cs="Arial"/>
          <w:sz w:val="22"/>
          <w:szCs w:val="22"/>
        </w:rPr>
        <w:t xml:space="preserve">onditions 26 through 29) of the ROP pursuant to </w:t>
      </w:r>
      <w:r w:rsidR="00645C8A">
        <w:rPr>
          <w:rFonts w:ascii="Arial" w:hAnsi="Arial" w:cs="Arial"/>
          <w:sz w:val="22"/>
          <w:szCs w:val="22"/>
        </w:rPr>
        <w:t>Rule 213(6)(a)(ii).</w:t>
      </w:r>
    </w:p>
    <w:p w:rsidR="000F73C3" w:rsidRPr="00290754" w:rsidRDefault="000F73C3" w:rsidP="000F73C3">
      <w:pPr>
        <w:rPr>
          <w:rFonts w:ascii="Arial" w:hAnsi="Arial" w:cs="Arial"/>
          <w:b/>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rsidR="000F73C3" w:rsidRPr="00290754"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w:t>
      </w:r>
      <w:r w:rsidR="00645C8A">
        <w:rPr>
          <w:rFonts w:ascii="Arial" w:hAnsi="Arial" w:cs="Arial"/>
          <w:sz w:val="22"/>
          <w:szCs w:val="22"/>
        </w:rPr>
        <w:t xml:space="preserve"> </w:t>
      </w:r>
      <w:r w:rsidRPr="00290754">
        <w:rPr>
          <w:rFonts w:ascii="Arial" w:hAnsi="Arial" w:cs="Arial"/>
          <w:sz w:val="22"/>
          <w:szCs w:val="22"/>
        </w:rPr>
        <w:t>specific emission limits or standards in any applicable requirement.</w:t>
      </w:r>
    </w:p>
    <w:p w:rsidR="000F73C3" w:rsidRPr="00290754" w:rsidRDefault="000F73C3" w:rsidP="000F73C3">
      <w:pPr>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3870"/>
        <w:gridCol w:w="2025"/>
        <w:gridCol w:w="1984"/>
      </w:tblGrid>
      <w:tr w:rsidR="000F73C3" w:rsidRPr="00290754" w:rsidTr="002C4A28">
        <w:trPr>
          <w:tblHeader/>
        </w:trPr>
        <w:tc>
          <w:tcPr>
            <w:tcW w:w="2381" w:type="dxa"/>
            <w:tcBorders>
              <w:top w:val="double" w:sz="6" w:space="0" w:color="auto"/>
              <w:bottom w:val="double" w:sz="6" w:space="0" w:color="auto"/>
              <w:right w:val="single" w:sz="6" w:space="0" w:color="auto"/>
            </w:tcBorders>
            <w:shd w:val="pct10" w:color="auto" w:fill="auto"/>
          </w:tcPr>
          <w:p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rsidR="000F73C3" w:rsidRDefault="000F73C3" w:rsidP="00F478F0">
            <w:pPr>
              <w:jc w:val="center"/>
              <w:rPr>
                <w:rFonts w:ascii="Arial" w:hAnsi="Arial" w:cs="Arial"/>
                <w:b/>
                <w:sz w:val="22"/>
                <w:szCs w:val="22"/>
              </w:rPr>
            </w:pPr>
            <w:r>
              <w:rPr>
                <w:rFonts w:ascii="Arial" w:hAnsi="Arial" w:cs="Arial"/>
                <w:b/>
                <w:sz w:val="22"/>
                <w:szCs w:val="22"/>
              </w:rPr>
              <w:t>Rule 212(4)</w:t>
            </w:r>
          </w:p>
          <w:p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1984" w:type="dxa"/>
            <w:tcBorders>
              <w:top w:val="double" w:sz="6" w:space="0" w:color="auto"/>
              <w:left w:val="single" w:sz="4" w:space="0" w:color="auto"/>
              <w:bottom w:val="double" w:sz="6" w:space="0" w:color="auto"/>
              <w:right w:val="double" w:sz="6" w:space="0" w:color="auto"/>
            </w:tcBorders>
            <w:shd w:val="pct10" w:color="auto" w:fill="auto"/>
          </w:tcPr>
          <w:p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rsidTr="002C4A28">
        <w:tc>
          <w:tcPr>
            <w:tcW w:w="2381" w:type="dxa"/>
          </w:tcPr>
          <w:p w:rsidR="000F73C3" w:rsidRPr="00290754" w:rsidRDefault="000F73C3" w:rsidP="00DC4975">
            <w:pPr>
              <w:rPr>
                <w:rFonts w:ascii="Arial" w:hAnsi="Arial" w:cs="Arial"/>
                <w:sz w:val="22"/>
                <w:szCs w:val="22"/>
              </w:rPr>
            </w:pPr>
            <w:r w:rsidRPr="00290754">
              <w:rPr>
                <w:rFonts w:ascii="Arial" w:hAnsi="Arial" w:cs="Arial"/>
                <w:sz w:val="22"/>
                <w:szCs w:val="22"/>
              </w:rPr>
              <w:fldChar w:fldCharType="begin" w:fldLock="1">
                <w:ffData>
                  <w:name w:val="EU_ID_7"/>
                  <w:enabled/>
                  <w:calcOnExit/>
                  <w:helpText w:type="text" w:val="Enter the emission unit ID for the exempt emission unit."/>
                  <w:statusText w:type="text" w:val="Enter the ID for the exempt emission unit."/>
                  <w:textInput/>
                </w:ffData>
              </w:fldChar>
            </w:r>
            <w:bookmarkStart w:id="35" w:name="EU_ID_7"/>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DC4975">
              <w:rPr>
                <w:rFonts w:ascii="Arial" w:hAnsi="Arial" w:cs="Arial"/>
                <w:noProof/>
                <w:sz w:val="22"/>
                <w:szCs w:val="22"/>
              </w:rPr>
              <w:t>EUAUX1-BLR</w:t>
            </w:r>
            <w:r w:rsidRPr="00290754">
              <w:rPr>
                <w:rFonts w:ascii="Arial" w:hAnsi="Arial" w:cs="Arial"/>
                <w:sz w:val="22"/>
                <w:szCs w:val="22"/>
              </w:rPr>
              <w:fldChar w:fldCharType="end"/>
            </w:r>
            <w:bookmarkEnd w:id="35"/>
          </w:p>
        </w:tc>
        <w:tc>
          <w:tcPr>
            <w:tcW w:w="3870" w:type="dxa"/>
          </w:tcPr>
          <w:p w:rsidR="000F73C3" w:rsidRPr="00290754" w:rsidRDefault="000F73C3" w:rsidP="00A03ADF">
            <w:pPr>
              <w:rPr>
                <w:rFonts w:ascii="Arial" w:hAnsi="Arial" w:cs="Arial"/>
                <w:sz w:val="22"/>
                <w:szCs w:val="22"/>
              </w:rPr>
            </w:pPr>
            <w:r w:rsidRPr="00290754">
              <w:rPr>
                <w:rFonts w:ascii="Arial" w:hAnsi="Arial" w:cs="Arial"/>
                <w:sz w:val="22"/>
                <w:szCs w:val="22"/>
              </w:rPr>
              <w:fldChar w:fldCharType="begin" w:fldLock="1">
                <w:ffData>
                  <w:name w:val="Text5"/>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03ADF">
              <w:rPr>
                <w:rFonts w:ascii="Arial" w:hAnsi="Arial" w:cs="Arial"/>
                <w:noProof/>
                <w:sz w:val="22"/>
                <w:szCs w:val="22"/>
              </w:rPr>
              <w:t>2.5 MMBTU/hr natural gas-fired boiler for building heat located in Plant 1 Aux Bldg.  Heats glycol/water mixture.</w:t>
            </w:r>
            <w:r w:rsidRPr="00290754">
              <w:rPr>
                <w:rFonts w:ascii="Arial" w:hAnsi="Arial" w:cs="Arial"/>
                <w:sz w:val="22"/>
                <w:szCs w:val="22"/>
              </w:rPr>
              <w:fldChar w:fldCharType="end"/>
            </w:r>
            <w:r w:rsidR="00DE0ED2">
              <w:rPr>
                <w:rFonts w:ascii="Arial" w:hAnsi="Arial" w:cs="Arial"/>
                <w:sz w:val="22"/>
                <w:szCs w:val="22"/>
              </w:rPr>
              <w:t xml:space="preserve"> Installed in 1963.</w:t>
            </w:r>
          </w:p>
        </w:tc>
        <w:tc>
          <w:tcPr>
            <w:tcW w:w="2025" w:type="dxa"/>
          </w:tcPr>
          <w:p w:rsidR="000F73C3" w:rsidRPr="00290754" w:rsidRDefault="000F73C3" w:rsidP="00A03ADF">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bookmarkStart w:id="36"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03ADF">
              <w:rPr>
                <w:rFonts w:ascii="Arial" w:hAnsi="Arial" w:cs="Arial"/>
                <w:noProof/>
                <w:sz w:val="22"/>
                <w:szCs w:val="22"/>
              </w:rPr>
              <w:t>Rule 282(2)(b)(i)</w:t>
            </w:r>
            <w:r>
              <w:rPr>
                <w:rFonts w:ascii="Arial" w:hAnsi="Arial" w:cs="Arial"/>
                <w:sz w:val="22"/>
                <w:szCs w:val="22"/>
              </w:rPr>
              <w:fldChar w:fldCharType="end"/>
            </w:r>
            <w:bookmarkEnd w:id="36"/>
          </w:p>
        </w:tc>
        <w:tc>
          <w:tcPr>
            <w:tcW w:w="1984" w:type="dxa"/>
          </w:tcPr>
          <w:p w:rsidR="000F73C3" w:rsidRPr="00290754" w:rsidRDefault="000F73C3" w:rsidP="00A03ADF">
            <w:pPr>
              <w:jc w:val="center"/>
              <w:rPr>
                <w:rFonts w:ascii="Arial" w:hAnsi="Arial" w:cs="Arial"/>
                <w:sz w:val="22"/>
                <w:szCs w:val="22"/>
              </w:rPr>
            </w:pPr>
            <w:r w:rsidRPr="00290754">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37" w:name="NSR_Exemption_1"/>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03ADF">
              <w:rPr>
                <w:rFonts w:ascii="Arial" w:hAnsi="Arial" w:cs="Arial"/>
                <w:noProof/>
                <w:sz w:val="22"/>
                <w:szCs w:val="22"/>
              </w:rPr>
              <w:t>Rule 212(4)</w:t>
            </w:r>
            <w:r w:rsidRPr="00290754">
              <w:rPr>
                <w:rFonts w:ascii="Arial" w:hAnsi="Arial" w:cs="Arial"/>
                <w:sz w:val="22"/>
                <w:szCs w:val="22"/>
              </w:rPr>
              <w:fldChar w:fldCharType="end"/>
            </w:r>
            <w:bookmarkEnd w:id="37"/>
          </w:p>
        </w:tc>
      </w:tr>
      <w:tr w:rsidR="000F73C3" w:rsidRPr="00290754" w:rsidTr="002C4A28">
        <w:tc>
          <w:tcPr>
            <w:tcW w:w="2381" w:type="dxa"/>
          </w:tcPr>
          <w:p w:rsidR="000F73C3" w:rsidRPr="00290754" w:rsidRDefault="000F73C3" w:rsidP="00A03ADF">
            <w:pPr>
              <w:rPr>
                <w:rFonts w:ascii="Arial" w:hAnsi="Arial" w:cs="Arial"/>
                <w:sz w:val="22"/>
                <w:szCs w:val="22"/>
              </w:rPr>
            </w:pPr>
            <w:r w:rsidRPr="00290754">
              <w:rPr>
                <w:rFonts w:ascii="Arial" w:hAnsi="Arial" w:cs="Arial"/>
                <w:sz w:val="22"/>
                <w:szCs w:val="22"/>
              </w:rPr>
              <w:fldChar w:fldCharType="begin" w:fldLock="1">
                <w:ffData>
                  <w:name w:val="EU_ID_8"/>
                  <w:enabled/>
                  <w:calcOnExit/>
                  <w:helpText w:type="text" w:val="Enter the emission unit ID for the exempt emission unit."/>
                  <w:statusText w:type="text" w:val="Enter the ID for the exempt emission unit."/>
                  <w:textInput/>
                </w:ffData>
              </w:fldChar>
            </w:r>
            <w:bookmarkStart w:id="38" w:name="EU_ID_8"/>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03ADF" w:rsidRPr="00A03ADF">
              <w:rPr>
                <w:rFonts w:ascii="Arial" w:hAnsi="Arial" w:cs="Arial"/>
                <w:noProof/>
                <w:sz w:val="22"/>
                <w:szCs w:val="22"/>
              </w:rPr>
              <w:t>EUAUX</w:t>
            </w:r>
            <w:r w:rsidR="00A03ADF">
              <w:rPr>
                <w:rFonts w:ascii="Arial" w:hAnsi="Arial" w:cs="Arial"/>
                <w:noProof/>
                <w:sz w:val="22"/>
                <w:szCs w:val="22"/>
              </w:rPr>
              <w:t>2</w:t>
            </w:r>
            <w:r w:rsidR="00A03ADF" w:rsidRPr="00A03ADF">
              <w:rPr>
                <w:rFonts w:ascii="Arial" w:hAnsi="Arial" w:cs="Arial"/>
                <w:noProof/>
                <w:sz w:val="22"/>
                <w:szCs w:val="22"/>
              </w:rPr>
              <w:t>-BLR</w:t>
            </w:r>
            <w:r w:rsidRPr="00290754">
              <w:rPr>
                <w:rFonts w:ascii="Arial" w:hAnsi="Arial" w:cs="Arial"/>
                <w:sz w:val="22"/>
                <w:szCs w:val="22"/>
              </w:rPr>
              <w:fldChar w:fldCharType="end"/>
            </w:r>
            <w:bookmarkEnd w:id="38"/>
          </w:p>
        </w:tc>
        <w:tc>
          <w:tcPr>
            <w:tcW w:w="3870" w:type="dxa"/>
          </w:tcPr>
          <w:p w:rsidR="000F73C3" w:rsidRPr="00290754" w:rsidRDefault="000F73C3" w:rsidP="00A03ADF">
            <w:pPr>
              <w:rPr>
                <w:rFonts w:ascii="Arial" w:hAnsi="Arial" w:cs="Arial"/>
                <w:sz w:val="22"/>
                <w:szCs w:val="22"/>
              </w:rPr>
            </w:pPr>
            <w:r w:rsidRPr="00290754">
              <w:rPr>
                <w:rFonts w:ascii="Arial" w:hAnsi="Arial" w:cs="Arial"/>
                <w:sz w:val="22"/>
                <w:szCs w:val="22"/>
              </w:rPr>
              <w:fldChar w:fldCharType="begin" w:fldLock="1">
                <w:ffData>
                  <w:name w:val="Text6"/>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03ADF" w:rsidRPr="00A03ADF">
              <w:rPr>
                <w:rFonts w:ascii="Arial" w:hAnsi="Arial" w:cs="Arial"/>
                <w:noProof/>
                <w:sz w:val="22"/>
                <w:szCs w:val="22"/>
              </w:rPr>
              <w:t xml:space="preserve">2.5 MMBTU/hr natural gas-fired boiler for building heat located in Plant </w:t>
            </w:r>
            <w:r w:rsidR="00A03ADF">
              <w:rPr>
                <w:rFonts w:ascii="Arial" w:hAnsi="Arial" w:cs="Arial"/>
                <w:noProof/>
                <w:sz w:val="22"/>
                <w:szCs w:val="22"/>
              </w:rPr>
              <w:t>2</w:t>
            </w:r>
            <w:r w:rsidR="00A03ADF" w:rsidRPr="00A03ADF">
              <w:rPr>
                <w:rFonts w:ascii="Arial" w:hAnsi="Arial" w:cs="Arial"/>
                <w:noProof/>
                <w:sz w:val="22"/>
                <w:szCs w:val="22"/>
              </w:rPr>
              <w:t xml:space="preserve"> Aux Bldg.  Heats glycol/water mixture.</w:t>
            </w:r>
            <w:r w:rsidRPr="00290754">
              <w:rPr>
                <w:rFonts w:ascii="Arial" w:hAnsi="Arial" w:cs="Arial"/>
                <w:sz w:val="22"/>
                <w:szCs w:val="22"/>
              </w:rPr>
              <w:fldChar w:fldCharType="end"/>
            </w:r>
            <w:r w:rsidR="00DE0ED2">
              <w:rPr>
                <w:rFonts w:ascii="Arial" w:hAnsi="Arial" w:cs="Arial"/>
                <w:sz w:val="22"/>
                <w:szCs w:val="22"/>
              </w:rPr>
              <w:t xml:space="preserve">  Installed in 1964.</w:t>
            </w:r>
          </w:p>
        </w:tc>
        <w:tc>
          <w:tcPr>
            <w:tcW w:w="2025" w:type="dxa"/>
          </w:tcPr>
          <w:p w:rsidR="000F73C3" w:rsidRPr="00290754" w:rsidRDefault="000F73C3" w:rsidP="00A03ADF">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03ADF" w:rsidRPr="00A03ADF">
              <w:rPr>
                <w:rFonts w:ascii="Arial" w:hAnsi="Arial" w:cs="Arial"/>
                <w:noProof/>
                <w:sz w:val="22"/>
                <w:szCs w:val="22"/>
              </w:rPr>
              <w:t>Rule 282(2)(b)(i)</w:t>
            </w:r>
            <w:r>
              <w:rPr>
                <w:rFonts w:ascii="Arial" w:hAnsi="Arial" w:cs="Arial"/>
                <w:sz w:val="22"/>
                <w:szCs w:val="22"/>
              </w:rPr>
              <w:fldChar w:fldCharType="end"/>
            </w:r>
          </w:p>
        </w:tc>
        <w:tc>
          <w:tcPr>
            <w:tcW w:w="1984" w:type="dxa"/>
          </w:tcPr>
          <w:p w:rsidR="000F73C3" w:rsidRPr="00290754" w:rsidRDefault="000F73C3" w:rsidP="00A03ADF">
            <w:pPr>
              <w:jc w:val="center"/>
              <w:rPr>
                <w:rFonts w:ascii="Arial" w:hAnsi="Arial" w:cs="Arial"/>
                <w:sz w:val="22"/>
                <w:szCs w:val="22"/>
              </w:rPr>
            </w:pPr>
            <w:r w:rsidRPr="00290754">
              <w:rPr>
                <w:rFonts w:ascii="Arial" w:hAnsi="Arial" w:cs="Arial"/>
                <w:sz w:val="22"/>
                <w:szCs w:val="22"/>
              </w:rPr>
              <w:fldChar w:fldCharType="begin" w:fldLock="1">
                <w:ffData>
                  <w:name w:val="NSR_Exemption_2"/>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39" w:name="NSR_Exemption_2"/>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03ADF" w:rsidRPr="00A03ADF">
              <w:rPr>
                <w:rFonts w:ascii="Arial" w:hAnsi="Arial" w:cs="Arial"/>
                <w:noProof/>
                <w:sz w:val="22"/>
                <w:szCs w:val="22"/>
              </w:rPr>
              <w:t>Rule 212(4)</w:t>
            </w:r>
            <w:r w:rsidRPr="00290754">
              <w:rPr>
                <w:rFonts w:ascii="Arial" w:hAnsi="Arial" w:cs="Arial"/>
                <w:sz w:val="22"/>
                <w:szCs w:val="22"/>
              </w:rPr>
              <w:fldChar w:fldCharType="end"/>
            </w:r>
            <w:bookmarkEnd w:id="39"/>
          </w:p>
        </w:tc>
      </w:tr>
      <w:tr w:rsidR="000F73C3" w:rsidRPr="00290754" w:rsidTr="002C4A28">
        <w:tc>
          <w:tcPr>
            <w:tcW w:w="2381" w:type="dxa"/>
          </w:tcPr>
          <w:p w:rsidR="000F73C3" w:rsidRPr="00290754" w:rsidRDefault="000F73C3" w:rsidP="00AF2008">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bookmarkStart w:id="40" w:name="EU_ID_9"/>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F2008">
              <w:rPr>
                <w:rFonts w:ascii="Arial" w:hAnsi="Arial" w:cs="Arial"/>
                <w:noProof/>
                <w:sz w:val="22"/>
                <w:szCs w:val="22"/>
              </w:rPr>
              <w:t>EUHWHAUXBLDG1</w:t>
            </w:r>
            <w:r w:rsidRPr="00290754">
              <w:rPr>
                <w:rFonts w:ascii="Arial" w:hAnsi="Arial" w:cs="Arial"/>
                <w:sz w:val="22"/>
                <w:szCs w:val="22"/>
              </w:rPr>
              <w:fldChar w:fldCharType="end"/>
            </w:r>
            <w:bookmarkEnd w:id="40"/>
          </w:p>
        </w:tc>
        <w:tc>
          <w:tcPr>
            <w:tcW w:w="3870" w:type="dxa"/>
          </w:tcPr>
          <w:p w:rsidR="000F73C3" w:rsidRPr="00290754" w:rsidRDefault="000F73C3" w:rsidP="00AF2008">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F2008">
              <w:rPr>
                <w:rFonts w:ascii="Arial" w:hAnsi="Arial" w:cs="Arial"/>
                <w:noProof/>
                <w:sz w:val="22"/>
                <w:szCs w:val="22"/>
              </w:rPr>
              <w:t>36,000 BTU/hr natural gas-fired hot water heater (Plant 1 Aux Bldg).</w:t>
            </w:r>
            <w:r w:rsidRPr="00290754">
              <w:rPr>
                <w:rFonts w:ascii="Arial" w:hAnsi="Arial" w:cs="Arial"/>
                <w:sz w:val="22"/>
                <w:szCs w:val="22"/>
              </w:rPr>
              <w:fldChar w:fldCharType="end"/>
            </w:r>
          </w:p>
        </w:tc>
        <w:tc>
          <w:tcPr>
            <w:tcW w:w="2025" w:type="dxa"/>
          </w:tcPr>
          <w:p w:rsidR="000F73C3" w:rsidRPr="00290754" w:rsidRDefault="000F73C3" w:rsidP="00A03ADF">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A03ADF" w:rsidRPr="00A03ADF">
              <w:rPr>
                <w:rFonts w:ascii="Arial" w:hAnsi="Arial" w:cs="Arial"/>
                <w:noProof/>
                <w:sz w:val="22"/>
                <w:szCs w:val="22"/>
              </w:rPr>
              <w:t>Rule 282(2)(b)(i)</w:t>
            </w:r>
            <w:r>
              <w:rPr>
                <w:rFonts w:ascii="Arial" w:hAnsi="Arial" w:cs="Arial"/>
                <w:sz w:val="22"/>
                <w:szCs w:val="22"/>
              </w:rPr>
              <w:fldChar w:fldCharType="end"/>
            </w:r>
          </w:p>
        </w:tc>
        <w:tc>
          <w:tcPr>
            <w:tcW w:w="1984" w:type="dxa"/>
          </w:tcPr>
          <w:p w:rsidR="000F73C3" w:rsidRPr="00290754" w:rsidRDefault="000F73C3" w:rsidP="00A03ADF">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41" w:name="NSR_Exemption_3"/>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03ADF" w:rsidRPr="00A03ADF">
              <w:rPr>
                <w:rFonts w:ascii="Arial" w:hAnsi="Arial" w:cs="Arial"/>
                <w:noProof/>
                <w:sz w:val="22"/>
                <w:szCs w:val="22"/>
              </w:rPr>
              <w:t>Rule 212(4)</w:t>
            </w:r>
            <w:r w:rsidRPr="00290754">
              <w:rPr>
                <w:rFonts w:ascii="Arial" w:hAnsi="Arial" w:cs="Arial"/>
                <w:sz w:val="22"/>
                <w:szCs w:val="22"/>
              </w:rPr>
              <w:fldChar w:fldCharType="end"/>
            </w:r>
            <w:bookmarkEnd w:id="41"/>
          </w:p>
        </w:tc>
      </w:tr>
      <w:tr w:rsidR="000F73C3" w:rsidRPr="00290754" w:rsidTr="002C4A28">
        <w:tc>
          <w:tcPr>
            <w:tcW w:w="2381" w:type="dxa"/>
          </w:tcPr>
          <w:p w:rsidR="000F73C3" w:rsidRPr="00290754" w:rsidRDefault="000F73C3" w:rsidP="00AF2008">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F2008" w:rsidRPr="00AF2008">
              <w:rPr>
                <w:rFonts w:ascii="Arial" w:hAnsi="Arial" w:cs="Arial"/>
                <w:noProof/>
                <w:sz w:val="22"/>
                <w:szCs w:val="22"/>
              </w:rPr>
              <w:t>EUHWHAUXBLDG</w:t>
            </w:r>
            <w:r w:rsidR="00AF2008">
              <w:rPr>
                <w:rFonts w:ascii="Arial" w:hAnsi="Arial" w:cs="Arial"/>
                <w:noProof/>
                <w:sz w:val="22"/>
                <w:szCs w:val="22"/>
              </w:rPr>
              <w:t>2</w:t>
            </w:r>
            <w:r w:rsidRPr="00290754">
              <w:rPr>
                <w:rFonts w:ascii="Arial" w:hAnsi="Arial" w:cs="Arial"/>
                <w:sz w:val="22"/>
                <w:szCs w:val="22"/>
              </w:rPr>
              <w:fldChar w:fldCharType="end"/>
            </w:r>
          </w:p>
        </w:tc>
        <w:tc>
          <w:tcPr>
            <w:tcW w:w="3870" w:type="dxa"/>
          </w:tcPr>
          <w:p w:rsidR="000F73C3" w:rsidRPr="00290754" w:rsidRDefault="000F73C3" w:rsidP="00AF2008">
            <w:pPr>
              <w:rPr>
                <w:rFonts w:ascii="Arial" w:hAnsi="Arial" w:cs="Arial"/>
                <w:sz w:val="22"/>
                <w:szCs w:val="22"/>
              </w:rPr>
            </w:pPr>
            <w:r w:rsidRPr="00290754">
              <w:rPr>
                <w:rFonts w:ascii="Arial" w:hAnsi="Arial" w:cs="Arial"/>
                <w:sz w:val="22"/>
                <w:szCs w:val="22"/>
              </w:rPr>
              <w:fldChar w:fldCharType="begin" w:fldLock="1">
                <w:ffData>
                  <w:name w:val=""/>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F2008" w:rsidRPr="00AF2008">
              <w:rPr>
                <w:rFonts w:ascii="Arial" w:hAnsi="Arial" w:cs="Arial"/>
                <w:noProof/>
                <w:sz w:val="22"/>
                <w:szCs w:val="22"/>
              </w:rPr>
              <w:t>3</w:t>
            </w:r>
            <w:r w:rsidR="00AF2008">
              <w:rPr>
                <w:rFonts w:ascii="Arial" w:hAnsi="Arial" w:cs="Arial"/>
                <w:noProof/>
                <w:sz w:val="22"/>
                <w:szCs w:val="22"/>
              </w:rPr>
              <w:t>2</w:t>
            </w:r>
            <w:r w:rsidR="00AF2008" w:rsidRPr="00AF2008">
              <w:rPr>
                <w:rFonts w:ascii="Arial" w:hAnsi="Arial" w:cs="Arial"/>
                <w:noProof/>
                <w:sz w:val="22"/>
                <w:szCs w:val="22"/>
              </w:rPr>
              <w:t xml:space="preserve">,000 BTU/hr natural gas-fired hot water heater (Plant </w:t>
            </w:r>
            <w:r w:rsidR="00AF2008">
              <w:rPr>
                <w:rFonts w:ascii="Arial" w:hAnsi="Arial" w:cs="Arial"/>
                <w:noProof/>
                <w:sz w:val="22"/>
                <w:szCs w:val="22"/>
              </w:rPr>
              <w:t>2</w:t>
            </w:r>
            <w:r w:rsidR="00AF2008" w:rsidRPr="00AF2008">
              <w:rPr>
                <w:rFonts w:ascii="Arial" w:hAnsi="Arial" w:cs="Arial"/>
                <w:noProof/>
                <w:sz w:val="22"/>
                <w:szCs w:val="22"/>
              </w:rPr>
              <w:t xml:space="preserve"> Aux Bldg).</w:t>
            </w:r>
            <w:r w:rsidRPr="00290754">
              <w:rPr>
                <w:rFonts w:ascii="Arial" w:hAnsi="Arial" w:cs="Arial"/>
                <w:sz w:val="22"/>
                <w:szCs w:val="22"/>
              </w:rPr>
              <w:fldChar w:fldCharType="end"/>
            </w:r>
          </w:p>
        </w:tc>
        <w:tc>
          <w:tcPr>
            <w:tcW w:w="2025" w:type="dxa"/>
          </w:tcPr>
          <w:p w:rsidR="000F73C3" w:rsidRDefault="000F73C3" w:rsidP="00A03ADF">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A03ADF" w:rsidRPr="00A03ADF">
              <w:rPr>
                <w:rFonts w:ascii="Arial" w:hAnsi="Arial" w:cs="Arial"/>
                <w:noProof/>
                <w:sz w:val="22"/>
                <w:szCs w:val="22"/>
              </w:rPr>
              <w:t>Rule 282(2)(b)(i)</w:t>
            </w:r>
            <w:r w:rsidRPr="00C5154A">
              <w:rPr>
                <w:rFonts w:ascii="Arial" w:hAnsi="Arial" w:cs="Arial"/>
                <w:sz w:val="22"/>
                <w:szCs w:val="22"/>
              </w:rPr>
              <w:fldChar w:fldCharType="end"/>
            </w:r>
          </w:p>
        </w:tc>
        <w:tc>
          <w:tcPr>
            <w:tcW w:w="1984" w:type="dxa"/>
          </w:tcPr>
          <w:p w:rsidR="000F73C3" w:rsidRPr="00290754" w:rsidRDefault="000F73C3" w:rsidP="00A03ADF">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03ADF" w:rsidRPr="00A03ADF">
              <w:rPr>
                <w:rFonts w:ascii="Arial" w:hAnsi="Arial" w:cs="Arial"/>
                <w:noProof/>
                <w:sz w:val="22"/>
                <w:szCs w:val="22"/>
              </w:rPr>
              <w:t>Rule 212(4)</w:t>
            </w:r>
            <w:r w:rsidRPr="00290754">
              <w:rPr>
                <w:rFonts w:ascii="Arial" w:hAnsi="Arial" w:cs="Arial"/>
                <w:sz w:val="22"/>
                <w:szCs w:val="22"/>
              </w:rPr>
              <w:fldChar w:fldCharType="end"/>
            </w:r>
          </w:p>
        </w:tc>
      </w:tr>
      <w:tr w:rsidR="000F73C3" w:rsidRPr="00290754" w:rsidTr="002C4A28">
        <w:tc>
          <w:tcPr>
            <w:tcW w:w="2381" w:type="dxa"/>
          </w:tcPr>
          <w:p w:rsidR="000F73C3" w:rsidRPr="00290754" w:rsidRDefault="000F73C3" w:rsidP="00AF2008">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F2008">
              <w:rPr>
                <w:rFonts w:ascii="Arial" w:hAnsi="Arial" w:cs="Arial"/>
                <w:noProof/>
                <w:sz w:val="22"/>
                <w:szCs w:val="22"/>
              </w:rPr>
              <w:t>EUSHSTOBLDG1</w:t>
            </w:r>
            <w:r w:rsidRPr="00290754">
              <w:rPr>
                <w:rFonts w:ascii="Arial" w:hAnsi="Arial" w:cs="Arial"/>
                <w:sz w:val="22"/>
                <w:szCs w:val="22"/>
              </w:rPr>
              <w:fldChar w:fldCharType="end"/>
            </w:r>
          </w:p>
        </w:tc>
        <w:tc>
          <w:tcPr>
            <w:tcW w:w="3870" w:type="dxa"/>
          </w:tcPr>
          <w:p w:rsidR="000F73C3" w:rsidRPr="00290754" w:rsidRDefault="000F73C3" w:rsidP="00AF2008">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F2008">
              <w:rPr>
                <w:rFonts w:ascii="Arial" w:hAnsi="Arial" w:cs="Arial"/>
                <w:noProof/>
                <w:sz w:val="22"/>
                <w:szCs w:val="22"/>
              </w:rPr>
              <w:t>45,000 BTU/Hr natural gas-fired space heater (Storage Building).</w:t>
            </w:r>
            <w:r w:rsidRPr="00290754">
              <w:rPr>
                <w:rFonts w:ascii="Arial" w:hAnsi="Arial" w:cs="Arial"/>
                <w:sz w:val="22"/>
                <w:szCs w:val="22"/>
              </w:rPr>
              <w:fldChar w:fldCharType="end"/>
            </w:r>
          </w:p>
        </w:tc>
        <w:tc>
          <w:tcPr>
            <w:tcW w:w="2025" w:type="dxa"/>
          </w:tcPr>
          <w:p w:rsidR="000F73C3" w:rsidRDefault="000F73C3" w:rsidP="00A03ADF">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A03ADF" w:rsidRPr="00A03ADF">
              <w:rPr>
                <w:rFonts w:ascii="Arial" w:hAnsi="Arial" w:cs="Arial"/>
                <w:noProof/>
                <w:sz w:val="22"/>
                <w:szCs w:val="22"/>
              </w:rPr>
              <w:t>Rule 282(2)(b)(i)</w:t>
            </w:r>
            <w:r w:rsidRPr="00C5154A">
              <w:rPr>
                <w:rFonts w:ascii="Arial" w:hAnsi="Arial" w:cs="Arial"/>
                <w:sz w:val="22"/>
                <w:szCs w:val="22"/>
              </w:rPr>
              <w:fldChar w:fldCharType="end"/>
            </w:r>
          </w:p>
        </w:tc>
        <w:tc>
          <w:tcPr>
            <w:tcW w:w="1984" w:type="dxa"/>
          </w:tcPr>
          <w:p w:rsidR="000F73C3" w:rsidRPr="00290754" w:rsidRDefault="000F73C3" w:rsidP="00A03ADF">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03ADF" w:rsidRPr="00A03ADF">
              <w:rPr>
                <w:rFonts w:ascii="Arial" w:hAnsi="Arial" w:cs="Arial"/>
                <w:noProof/>
                <w:sz w:val="22"/>
                <w:szCs w:val="22"/>
              </w:rPr>
              <w:t>Rule 212(4)</w:t>
            </w:r>
            <w:r w:rsidRPr="00290754">
              <w:rPr>
                <w:rFonts w:ascii="Arial" w:hAnsi="Arial" w:cs="Arial"/>
                <w:sz w:val="22"/>
                <w:szCs w:val="22"/>
              </w:rPr>
              <w:fldChar w:fldCharType="end"/>
            </w:r>
          </w:p>
        </w:tc>
      </w:tr>
      <w:tr w:rsidR="000F73C3" w:rsidRPr="00290754" w:rsidTr="002C4A28">
        <w:tc>
          <w:tcPr>
            <w:tcW w:w="2381" w:type="dxa"/>
          </w:tcPr>
          <w:p w:rsidR="000F73C3" w:rsidRPr="00290754" w:rsidRDefault="000F73C3" w:rsidP="00AF2008">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F2008" w:rsidRPr="00AF2008">
              <w:rPr>
                <w:rFonts w:ascii="Arial" w:hAnsi="Arial" w:cs="Arial"/>
                <w:noProof/>
                <w:sz w:val="22"/>
                <w:szCs w:val="22"/>
              </w:rPr>
              <w:t>EUSHSTOBLDG</w:t>
            </w:r>
            <w:r w:rsidR="00AF2008">
              <w:rPr>
                <w:rFonts w:ascii="Arial" w:hAnsi="Arial" w:cs="Arial"/>
                <w:noProof/>
                <w:sz w:val="22"/>
                <w:szCs w:val="22"/>
              </w:rPr>
              <w:t>2</w:t>
            </w:r>
            <w:r w:rsidRPr="00290754">
              <w:rPr>
                <w:rFonts w:ascii="Arial" w:hAnsi="Arial" w:cs="Arial"/>
                <w:sz w:val="22"/>
                <w:szCs w:val="22"/>
              </w:rPr>
              <w:fldChar w:fldCharType="end"/>
            </w:r>
          </w:p>
        </w:tc>
        <w:tc>
          <w:tcPr>
            <w:tcW w:w="3870" w:type="dxa"/>
          </w:tcPr>
          <w:p w:rsidR="000F73C3" w:rsidRPr="00290754" w:rsidRDefault="000F73C3" w:rsidP="00AF2008">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F2008" w:rsidRPr="00AF2008">
              <w:rPr>
                <w:rFonts w:ascii="Arial" w:hAnsi="Arial" w:cs="Arial"/>
                <w:noProof/>
                <w:sz w:val="22"/>
                <w:szCs w:val="22"/>
              </w:rPr>
              <w:t>45,000 BTU/Hr natural gas-fired space heater (Storage Building).</w:t>
            </w:r>
            <w:r w:rsidRPr="00290754">
              <w:rPr>
                <w:rFonts w:ascii="Arial" w:hAnsi="Arial" w:cs="Arial"/>
                <w:sz w:val="22"/>
                <w:szCs w:val="22"/>
              </w:rPr>
              <w:fldChar w:fldCharType="end"/>
            </w:r>
          </w:p>
        </w:tc>
        <w:tc>
          <w:tcPr>
            <w:tcW w:w="2025" w:type="dxa"/>
          </w:tcPr>
          <w:p w:rsidR="000F73C3" w:rsidRDefault="000F73C3" w:rsidP="00A03ADF">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A03ADF" w:rsidRPr="00A03ADF">
              <w:rPr>
                <w:rFonts w:ascii="Arial" w:hAnsi="Arial" w:cs="Arial"/>
                <w:noProof/>
                <w:sz w:val="22"/>
                <w:szCs w:val="22"/>
              </w:rPr>
              <w:t>Rule 282(2)(b)(i)</w:t>
            </w:r>
            <w:r w:rsidRPr="00C5154A">
              <w:rPr>
                <w:rFonts w:ascii="Arial" w:hAnsi="Arial" w:cs="Arial"/>
                <w:sz w:val="22"/>
                <w:szCs w:val="22"/>
              </w:rPr>
              <w:fldChar w:fldCharType="end"/>
            </w:r>
          </w:p>
        </w:tc>
        <w:tc>
          <w:tcPr>
            <w:tcW w:w="1984" w:type="dxa"/>
          </w:tcPr>
          <w:p w:rsidR="000F73C3" w:rsidRPr="00290754" w:rsidRDefault="000F73C3" w:rsidP="00A03ADF">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03ADF" w:rsidRPr="00A03ADF">
              <w:rPr>
                <w:rFonts w:ascii="Arial" w:hAnsi="Arial" w:cs="Arial"/>
                <w:noProof/>
                <w:sz w:val="22"/>
                <w:szCs w:val="22"/>
              </w:rPr>
              <w:t>Rule 212(4)</w:t>
            </w:r>
            <w:r w:rsidRPr="00290754">
              <w:rPr>
                <w:rFonts w:ascii="Arial" w:hAnsi="Arial" w:cs="Arial"/>
                <w:sz w:val="22"/>
                <w:szCs w:val="22"/>
              </w:rPr>
              <w:fldChar w:fldCharType="end"/>
            </w:r>
          </w:p>
        </w:tc>
      </w:tr>
      <w:tr w:rsidR="000F73C3" w:rsidRPr="00290754" w:rsidTr="002C4A28">
        <w:tc>
          <w:tcPr>
            <w:tcW w:w="2381" w:type="dxa"/>
          </w:tcPr>
          <w:p w:rsidR="000F73C3" w:rsidRPr="00290754" w:rsidRDefault="000F73C3" w:rsidP="00AF2008">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F2008" w:rsidRPr="00AF2008">
              <w:rPr>
                <w:rFonts w:ascii="Arial" w:hAnsi="Arial" w:cs="Arial"/>
                <w:noProof/>
                <w:sz w:val="22"/>
                <w:szCs w:val="22"/>
              </w:rPr>
              <w:t>EUSHSTOBLDG</w:t>
            </w:r>
            <w:r w:rsidR="00AF2008">
              <w:rPr>
                <w:rFonts w:ascii="Arial" w:hAnsi="Arial" w:cs="Arial"/>
                <w:noProof/>
                <w:sz w:val="22"/>
                <w:szCs w:val="22"/>
              </w:rPr>
              <w:t>3</w:t>
            </w:r>
            <w:r w:rsidRPr="00290754">
              <w:rPr>
                <w:rFonts w:ascii="Arial" w:hAnsi="Arial" w:cs="Arial"/>
                <w:sz w:val="22"/>
                <w:szCs w:val="22"/>
              </w:rPr>
              <w:fldChar w:fldCharType="end"/>
            </w:r>
          </w:p>
        </w:tc>
        <w:tc>
          <w:tcPr>
            <w:tcW w:w="3870" w:type="dxa"/>
          </w:tcPr>
          <w:p w:rsidR="000F73C3" w:rsidRPr="00290754" w:rsidRDefault="000F73C3" w:rsidP="00AF2008">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F2008" w:rsidRPr="00AF2008">
              <w:rPr>
                <w:rFonts w:ascii="Arial" w:hAnsi="Arial" w:cs="Arial"/>
                <w:noProof/>
                <w:sz w:val="22"/>
                <w:szCs w:val="22"/>
              </w:rPr>
              <w:t>45,000 BTU/Hr natural gas-fired space heater (Storage Building).</w:t>
            </w:r>
            <w:r w:rsidRPr="00290754">
              <w:rPr>
                <w:rFonts w:ascii="Arial" w:hAnsi="Arial" w:cs="Arial"/>
                <w:sz w:val="22"/>
                <w:szCs w:val="22"/>
              </w:rPr>
              <w:fldChar w:fldCharType="end"/>
            </w:r>
          </w:p>
        </w:tc>
        <w:tc>
          <w:tcPr>
            <w:tcW w:w="2025" w:type="dxa"/>
          </w:tcPr>
          <w:p w:rsidR="000F73C3" w:rsidRDefault="000F73C3" w:rsidP="00A03ADF">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A03ADF" w:rsidRPr="00A03ADF">
              <w:rPr>
                <w:rFonts w:ascii="Arial" w:hAnsi="Arial" w:cs="Arial"/>
                <w:noProof/>
                <w:sz w:val="22"/>
                <w:szCs w:val="22"/>
              </w:rPr>
              <w:t>Rule 282(2)(b)(i)</w:t>
            </w:r>
            <w:r w:rsidRPr="00C5154A">
              <w:rPr>
                <w:rFonts w:ascii="Arial" w:hAnsi="Arial" w:cs="Arial"/>
                <w:sz w:val="22"/>
                <w:szCs w:val="22"/>
              </w:rPr>
              <w:fldChar w:fldCharType="end"/>
            </w:r>
          </w:p>
        </w:tc>
        <w:tc>
          <w:tcPr>
            <w:tcW w:w="1984" w:type="dxa"/>
          </w:tcPr>
          <w:p w:rsidR="000F73C3" w:rsidRPr="00290754" w:rsidRDefault="000F73C3" w:rsidP="00A03ADF">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03ADF" w:rsidRPr="00A03ADF">
              <w:rPr>
                <w:rFonts w:ascii="Arial" w:hAnsi="Arial" w:cs="Arial"/>
                <w:noProof/>
                <w:sz w:val="22"/>
                <w:szCs w:val="22"/>
              </w:rPr>
              <w:t>Rule 212(4)</w:t>
            </w:r>
            <w:r w:rsidRPr="00290754">
              <w:rPr>
                <w:rFonts w:ascii="Arial" w:hAnsi="Arial" w:cs="Arial"/>
                <w:sz w:val="22"/>
                <w:szCs w:val="22"/>
              </w:rPr>
              <w:fldChar w:fldCharType="end"/>
            </w:r>
          </w:p>
        </w:tc>
      </w:tr>
      <w:tr w:rsidR="000F73C3" w:rsidRPr="00290754" w:rsidTr="002C4A28">
        <w:tc>
          <w:tcPr>
            <w:tcW w:w="2381" w:type="dxa"/>
          </w:tcPr>
          <w:p w:rsidR="000F73C3" w:rsidRPr="00290754" w:rsidRDefault="000F73C3" w:rsidP="00AF2008">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F2008" w:rsidRPr="00AF2008">
              <w:rPr>
                <w:rFonts w:ascii="Arial" w:hAnsi="Arial" w:cs="Arial"/>
                <w:noProof/>
                <w:sz w:val="22"/>
                <w:szCs w:val="22"/>
              </w:rPr>
              <w:t>EUSHSTOBLDG</w:t>
            </w:r>
            <w:r w:rsidR="00AF2008">
              <w:rPr>
                <w:rFonts w:ascii="Arial" w:hAnsi="Arial" w:cs="Arial"/>
                <w:noProof/>
                <w:sz w:val="22"/>
                <w:szCs w:val="22"/>
              </w:rPr>
              <w:t>4</w:t>
            </w:r>
            <w:r w:rsidRPr="00290754">
              <w:rPr>
                <w:rFonts w:ascii="Arial" w:hAnsi="Arial" w:cs="Arial"/>
                <w:sz w:val="22"/>
                <w:szCs w:val="22"/>
              </w:rPr>
              <w:fldChar w:fldCharType="end"/>
            </w:r>
          </w:p>
        </w:tc>
        <w:tc>
          <w:tcPr>
            <w:tcW w:w="3870" w:type="dxa"/>
          </w:tcPr>
          <w:p w:rsidR="000F73C3" w:rsidRPr="00290754" w:rsidRDefault="000F73C3" w:rsidP="00AF2008">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F2008" w:rsidRPr="00AF2008">
              <w:rPr>
                <w:rFonts w:ascii="Arial" w:hAnsi="Arial" w:cs="Arial"/>
                <w:noProof/>
                <w:sz w:val="22"/>
                <w:szCs w:val="22"/>
              </w:rPr>
              <w:t>45,000 BTU/Hr natural gas-fired space heater (Storage Building).</w:t>
            </w:r>
            <w:r w:rsidRPr="00290754">
              <w:rPr>
                <w:rFonts w:ascii="Arial" w:hAnsi="Arial" w:cs="Arial"/>
                <w:sz w:val="22"/>
                <w:szCs w:val="22"/>
              </w:rPr>
              <w:fldChar w:fldCharType="end"/>
            </w:r>
          </w:p>
        </w:tc>
        <w:tc>
          <w:tcPr>
            <w:tcW w:w="2025" w:type="dxa"/>
          </w:tcPr>
          <w:p w:rsidR="000F73C3" w:rsidRDefault="000F73C3" w:rsidP="00A03ADF">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A03ADF" w:rsidRPr="00A03ADF">
              <w:rPr>
                <w:rFonts w:ascii="Arial" w:hAnsi="Arial" w:cs="Arial"/>
                <w:noProof/>
                <w:sz w:val="22"/>
                <w:szCs w:val="22"/>
              </w:rPr>
              <w:t>Rule 282(2)(b)(i)</w:t>
            </w:r>
            <w:r w:rsidRPr="00C5154A">
              <w:rPr>
                <w:rFonts w:ascii="Arial" w:hAnsi="Arial" w:cs="Arial"/>
                <w:sz w:val="22"/>
                <w:szCs w:val="22"/>
              </w:rPr>
              <w:fldChar w:fldCharType="end"/>
            </w:r>
          </w:p>
        </w:tc>
        <w:tc>
          <w:tcPr>
            <w:tcW w:w="1984" w:type="dxa"/>
          </w:tcPr>
          <w:p w:rsidR="000F73C3" w:rsidRPr="00290754" w:rsidRDefault="000F73C3" w:rsidP="00A03ADF">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A03ADF" w:rsidRPr="00A03ADF">
              <w:rPr>
                <w:rFonts w:ascii="Arial" w:hAnsi="Arial" w:cs="Arial"/>
                <w:noProof/>
                <w:sz w:val="22"/>
                <w:szCs w:val="22"/>
              </w:rPr>
              <w:t>Rule 212(4)</w:t>
            </w:r>
            <w:r w:rsidRPr="00290754">
              <w:rPr>
                <w:rFonts w:ascii="Arial" w:hAnsi="Arial" w:cs="Arial"/>
                <w:sz w:val="22"/>
                <w:szCs w:val="22"/>
              </w:rPr>
              <w:fldChar w:fldCharType="end"/>
            </w:r>
          </w:p>
        </w:tc>
      </w:tr>
      <w:tr w:rsidR="000F73C3" w:rsidRPr="00290754" w:rsidTr="002C4A28">
        <w:tc>
          <w:tcPr>
            <w:tcW w:w="2381" w:type="dxa"/>
          </w:tcPr>
          <w:p w:rsidR="000F73C3" w:rsidRPr="00290754" w:rsidRDefault="000F73C3" w:rsidP="000A04B1">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A04B1">
              <w:rPr>
                <w:rFonts w:ascii="Arial" w:hAnsi="Arial" w:cs="Arial"/>
                <w:noProof/>
                <w:sz w:val="22"/>
                <w:szCs w:val="22"/>
              </w:rPr>
              <w:t>EUDISTTANK15</w:t>
            </w:r>
            <w:r w:rsidRPr="00290754">
              <w:rPr>
                <w:rFonts w:ascii="Arial" w:hAnsi="Arial" w:cs="Arial"/>
                <w:sz w:val="22"/>
                <w:szCs w:val="22"/>
              </w:rPr>
              <w:fldChar w:fldCharType="end"/>
            </w:r>
          </w:p>
        </w:tc>
        <w:tc>
          <w:tcPr>
            <w:tcW w:w="3870" w:type="dxa"/>
          </w:tcPr>
          <w:p w:rsidR="000F73C3" w:rsidRPr="00290754" w:rsidRDefault="000F73C3" w:rsidP="000A04B1">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A04B1">
              <w:rPr>
                <w:rFonts w:ascii="Arial" w:hAnsi="Arial" w:cs="Arial"/>
                <w:noProof/>
                <w:sz w:val="22"/>
                <w:szCs w:val="22"/>
              </w:rPr>
              <w:t>4,000 gallon AST for pipeline liquids.</w:t>
            </w:r>
            <w:r w:rsidRPr="00290754">
              <w:rPr>
                <w:rFonts w:ascii="Arial" w:hAnsi="Arial" w:cs="Arial"/>
                <w:sz w:val="22"/>
                <w:szCs w:val="22"/>
              </w:rPr>
              <w:fldChar w:fldCharType="end"/>
            </w:r>
          </w:p>
        </w:tc>
        <w:tc>
          <w:tcPr>
            <w:tcW w:w="2025" w:type="dxa"/>
          </w:tcPr>
          <w:p w:rsidR="000F73C3" w:rsidRDefault="000F73C3" w:rsidP="000A04B1">
            <w:pPr>
              <w:jc w:val="center"/>
            </w:pPr>
            <w:r w:rsidRPr="00C5154A">
              <w:rPr>
                <w:rFonts w:ascii="Arial" w:hAnsi="Arial" w:cs="Arial"/>
                <w:sz w:val="22"/>
                <w:szCs w:val="22"/>
              </w:rPr>
              <w:fldChar w:fldCharType="begin" w:fldLock="1">
                <w:ffData>
                  <w:name w:val=""/>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0A04B1">
              <w:rPr>
                <w:rFonts w:ascii="Arial" w:hAnsi="Arial" w:cs="Arial"/>
                <w:noProof/>
                <w:sz w:val="22"/>
                <w:szCs w:val="22"/>
              </w:rPr>
              <w:t>Rule 284(2)(e)</w:t>
            </w:r>
            <w:r w:rsidRPr="00C5154A">
              <w:rPr>
                <w:rFonts w:ascii="Arial" w:hAnsi="Arial" w:cs="Arial"/>
                <w:sz w:val="22"/>
                <w:szCs w:val="22"/>
              </w:rPr>
              <w:fldChar w:fldCharType="end"/>
            </w:r>
          </w:p>
        </w:tc>
        <w:tc>
          <w:tcPr>
            <w:tcW w:w="1984" w:type="dxa"/>
          </w:tcPr>
          <w:p w:rsidR="000F73C3" w:rsidRPr="00290754" w:rsidRDefault="000F73C3" w:rsidP="000A04B1">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A04B1">
              <w:rPr>
                <w:rFonts w:ascii="Arial" w:hAnsi="Arial" w:cs="Arial"/>
                <w:noProof/>
                <w:sz w:val="22"/>
                <w:szCs w:val="22"/>
              </w:rPr>
              <w:t>Rule 212(4)(d)</w:t>
            </w:r>
            <w:r w:rsidRPr="00290754">
              <w:rPr>
                <w:rFonts w:ascii="Arial" w:hAnsi="Arial" w:cs="Arial"/>
                <w:sz w:val="22"/>
                <w:szCs w:val="22"/>
              </w:rPr>
              <w:fldChar w:fldCharType="end"/>
            </w:r>
          </w:p>
        </w:tc>
      </w:tr>
      <w:tr w:rsidR="000F73C3" w:rsidRPr="00290754" w:rsidTr="002C4A28">
        <w:tc>
          <w:tcPr>
            <w:tcW w:w="2381" w:type="dxa"/>
          </w:tcPr>
          <w:p w:rsidR="000F73C3" w:rsidRPr="00290754" w:rsidRDefault="000F73C3" w:rsidP="000A04B1">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A04B1" w:rsidRPr="000A04B1">
              <w:rPr>
                <w:rFonts w:ascii="Arial" w:hAnsi="Arial" w:cs="Arial"/>
                <w:noProof/>
                <w:sz w:val="22"/>
                <w:szCs w:val="22"/>
              </w:rPr>
              <w:t>EUDISTTANK1</w:t>
            </w:r>
            <w:r w:rsidR="000A04B1">
              <w:rPr>
                <w:rFonts w:ascii="Arial" w:hAnsi="Arial" w:cs="Arial"/>
                <w:noProof/>
                <w:sz w:val="22"/>
                <w:szCs w:val="22"/>
              </w:rPr>
              <w:t>6</w:t>
            </w:r>
            <w:r w:rsidRPr="00290754">
              <w:rPr>
                <w:rFonts w:ascii="Arial" w:hAnsi="Arial" w:cs="Arial"/>
                <w:sz w:val="22"/>
                <w:szCs w:val="22"/>
              </w:rPr>
              <w:fldChar w:fldCharType="end"/>
            </w:r>
          </w:p>
        </w:tc>
        <w:tc>
          <w:tcPr>
            <w:tcW w:w="3870" w:type="dxa"/>
          </w:tcPr>
          <w:p w:rsidR="000F73C3" w:rsidRPr="00290754" w:rsidRDefault="000F73C3" w:rsidP="000A04B1">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A04B1" w:rsidRPr="000A04B1">
              <w:rPr>
                <w:rFonts w:ascii="Arial" w:hAnsi="Arial" w:cs="Arial"/>
                <w:noProof/>
                <w:sz w:val="22"/>
                <w:szCs w:val="22"/>
              </w:rPr>
              <w:t>4,000 gallon AST for pipeline liquids.</w:t>
            </w:r>
            <w:r w:rsidRPr="00290754">
              <w:rPr>
                <w:rFonts w:ascii="Arial" w:hAnsi="Arial" w:cs="Arial"/>
                <w:sz w:val="22"/>
                <w:szCs w:val="22"/>
              </w:rPr>
              <w:fldChar w:fldCharType="end"/>
            </w:r>
          </w:p>
        </w:tc>
        <w:tc>
          <w:tcPr>
            <w:tcW w:w="2025" w:type="dxa"/>
          </w:tcPr>
          <w:p w:rsidR="000F73C3" w:rsidRDefault="000F73C3" w:rsidP="000A04B1">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0A04B1" w:rsidRPr="000A04B1">
              <w:rPr>
                <w:rFonts w:ascii="Arial" w:hAnsi="Arial" w:cs="Arial"/>
                <w:noProof/>
                <w:sz w:val="22"/>
                <w:szCs w:val="22"/>
              </w:rPr>
              <w:t>Rule 284(2)(e)</w:t>
            </w:r>
            <w:r w:rsidRPr="00C5154A">
              <w:rPr>
                <w:rFonts w:ascii="Arial" w:hAnsi="Arial" w:cs="Arial"/>
                <w:sz w:val="22"/>
                <w:szCs w:val="22"/>
              </w:rPr>
              <w:fldChar w:fldCharType="end"/>
            </w:r>
          </w:p>
        </w:tc>
        <w:tc>
          <w:tcPr>
            <w:tcW w:w="1984" w:type="dxa"/>
          </w:tcPr>
          <w:p w:rsidR="000F73C3" w:rsidRPr="00290754" w:rsidRDefault="000F73C3" w:rsidP="000A04B1">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A04B1" w:rsidRPr="000A04B1">
              <w:rPr>
                <w:rFonts w:ascii="Arial" w:hAnsi="Arial" w:cs="Arial"/>
                <w:noProof/>
                <w:sz w:val="22"/>
                <w:szCs w:val="22"/>
              </w:rPr>
              <w:t>Rule 212(4)(d)</w:t>
            </w:r>
            <w:r w:rsidRPr="00290754">
              <w:rPr>
                <w:rFonts w:ascii="Arial" w:hAnsi="Arial" w:cs="Arial"/>
                <w:sz w:val="22"/>
                <w:szCs w:val="22"/>
              </w:rPr>
              <w:fldChar w:fldCharType="end"/>
            </w:r>
          </w:p>
        </w:tc>
      </w:tr>
      <w:tr w:rsidR="000F73C3" w:rsidRPr="00290754" w:rsidTr="002C4A28">
        <w:tc>
          <w:tcPr>
            <w:tcW w:w="2381" w:type="dxa"/>
          </w:tcPr>
          <w:p w:rsidR="000F73C3" w:rsidRPr="00290754" w:rsidRDefault="000F73C3" w:rsidP="000A04B1">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A04B1">
              <w:rPr>
                <w:rFonts w:ascii="Arial" w:hAnsi="Arial" w:cs="Arial"/>
                <w:noProof/>
                <w:sz w:val="22"/>
                <w:szCs w:val="22"/>
              </w:rPr>
              <w:t>EUGASTANK20</w:t>
            </w:r>
            <w:r w:rsidRPr="00290754">
              <w:rPr>
                <w:rFonts w:ascii="Arial" w:hAnsi="Arial" w:cs="Arial"/>
                <w:sz w:val="22"/>
                <w:szCs w:val="22"/>
              </w:rPr>
              <w:fldChar w:fldCharType="end"/>
            </w:r>
          </w:p>
        </w:tc>
        <w:tc>
          <w:tcPr>
            <w:tcW w:w="3870" w:type="dxa"/>
          </w:tcPr>
          <w:p w:rsidR="000F73C3" w:rsidRPr="00290754" w:rsidRDefault="000F73C3" w:rsidP="000A04B1">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A04B1">
              <w:rPr>
                <w:rFonts w:ascii="Arial" w:hAnsi="Arial" w:cs="Arial"/>
                <w:noProof/>
                <w:sz w:val="22"/>
                <w:szCs w:val="22"/>
              </w:rPr>
              <w:t>1,000 gallon AST for gasoline.</w:t>
            </w:r>
            <w:r w:rsidRPr="00290754">
              <w:rPr>
                <w:rFonts w:ascii="Arial" w:hAnsi="Arial" w:cs="Arial"/>
                <w:sz w:val="22"/>
                <w:szCs w:val="22"/>
              </w:rPr>
              <w:fldChar w:fldCharType="end"/>
            </w:r>
          </w:p>
        </w:tc>
        <w:tc>
          <w:tcPr>
            <w:tcW w:w="2025" w:type="dxa"/>
          </w:tcPr>
          <w:p w:rsidR="000F73C3" w:rsidRDefault="009B0D46" w:rsidP="00F478F0">
            <w:pPr>
              <w:jc w:val="center"/>
            </w:pPr>
            <w:r>
              <w:rPr>
                <w:rFonts w:ascii="Arial" w:hAnsi="Arial" w:cs="Arial"/>
                <w:sz w:val="22"/>
                <w:szCs w:val="22"/>
              </w:rPr>
              <w:t>Rule 284(2)(g)(i)</w:t>
            </w:r>
          </w:p>
        </w:tc>
        <w:tc>
          <w:tcPr>
            <w:tcW w:w="1984" w:type="dxa"/>
          </w:tcPr>
          <w:p w:rsidR="000F73C3" w:rsidRPr="00290754" w:rsidRDefault="000F73C3" w:rsidP="000A04B1">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A04B1" w:rsidRPr="000A04B1">
              <w:rPr>
                <w:rFonts w:ascii="Arial" w:hAnsi="Arial" w:cs="Arial"/>
                <w:noProof/>
                <w:sz w:val="22"/>
                <w:szCs w:val="22"/>
              </w:rPr>
              <w:t>Rule 212(4)(d)</w:t>
            </w:r>
            <w:r w:rsidRPr="00290754">
              <w:rPr>
                <w:rFonts w:ascii="Arial" w:hAnsi="Arial" w:cs="Arial"/>
                <w:sz w:val="22"/>
                <w:szCs w:val="22"/>
              </w:rPr>
              <w:fldChar w:fldCharType="end"/>
            </w:r>
          </w:p>
        </w:tc>
      </w:tr>
      <w:tr w:rsidR="000F73C3" w:rsidRPr="00290754" w:rsidTr="002C4A28">
        <w:tc>
          <w:tcPr>
            <w:tcW w:w="2381" w:type="dxa"/>
          </w:tcPr>
          <w:p w:rsidR="000F73C3" w:rsidRPr="00290754" w:rsidRDefault="000F73C3" w:rsidP="000A04B1">
            <w:pPr>
              <w:rPr>
                <w:rFonts w:ascii="Arial" w:hAnsi="Arial" w:cs="Arial"/>
                <w:sz w:val="22"/>
                <w:szCs w:val="22"/>
              </w:rPr>
            </w:pPr>
            <w:r w:rsidRPr="00290754">
              <w:rPr>
                <w:rFonts w:ascii="Arial" w:hAnsi="Arial" w:cs="Arial"/>
                <w:sz w:val="22"/>
                <w:szCs w:val="22"/>
              </w:rPr>
              <w:fldChar w:fldCharType="begin" w:fldLock="1">
                <w:ffData>
                  <w:name w:val="EU_ID_9"/>
                  <w:enabled/>
                  <w:calcOnExit/>
                  <w:helpText w:type="text" w:val="Enter the emission unit ID for the exempt emission unit."/>
                  <w:statusText w:type="text" w:val="Enter the ID for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A04B1">
              <w:rPr>
                <w:rFonts w:ascii="Arial" w:hAnsi="Arial" w:cs="Arial"/>
                <w:noProof/>
                <w:sz w:val="22"/>
                <w:szCs w:val="22"/>
              </w:rPr>
              <w:t>EUTANK3-7</w:t>
            </w:r>
            <w:r w:rsidRPr="00290754">
              <w:rPr>
                <w:rFonts w:ascii="Arial" w:hAnsi="Arial" w:cs="Arial"/>
                <w:sz w:val="22"/>
                <w:szCs w:val="22"/>
              </w:rPr>
              <w:fldChar w:fldCharType="end"/>
            </w:r>
          </w:p>
        </w:tc>
        <w:tc>
          <w:tcPr>
            <w:tcW w:w="3870" w:type="dxa"/>
          </w:tcPr>
          <w:p w:rsidR="000F73C3" w:rsidRPr="00290754" w:rsidRDefault="000F73C3" w:rsidP="000A04B1">
            <w:pPr>
              <w:rPr>
                <w:rFonts w:ascii="Arial" w:hAnsi="Arial" w:cs="Arial"/>
                <w:sz w:val="22"/>
                <w:szCs w:val="22"/>
              </w:rPr>
            </w:pPr>
            <w:r w:rsidRPr="00290754">
              <w:rPr>
                <w:rFonts w:ascii="Arial" w:hAnsi="Arial" w:cs="Arial"/>
                <w:sz w:val="22"/>
                <w:szCs w:val="22"/>
              </w:rPr>
              <w:fldChar w:fldCharType="begin" w:fldLock="1">
                <w:ffData>
                  <w:name w:val="text7"/>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A04B1">
              <w:rPr>
                <w:rFonts w:ascii="Arial" w:hAnsi="Arial" w:cs="Arial"/>
                <w:noProof/>
                <w:sz w:val="22"/>
                <w:szCs w:val="22"/>
              </w:rPr>
              <w:t xml:space="preserve">4,200 gallon AST for pipeline liquids. </w:t>
            </w:r>
            <w:r w:rsidRPr="00290754">
              <w:rPr>
                <w:rFonts w:ascii="Arial" w:hAnsi="Arial" w:cs="Arial"/>
                <w:sz w:val="22"/>
                <w:szCs w:val="22"/>
              </w:rPr>
              <w:fldChar w:fldCharType="end"/>
            </w:r>
          </w:p>
        </w:tc>
        <w:tc>
          <w:tcPr>
            <w:tcW w:w="2025" w:type="dxa"/>
          </w:tcPr>
          <w:p w:rsidR="000F73C3" w:rsidRDefault="000F73C3" w:rsidP="000A04B1">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000A04B1" w:rsidRPr="000A04B1">
              <w:rPr>
                <w:rFonts w:ascii="Arial" w:hAnsi="Arial" w:cs="Arial"/>
                <w:noProof/>
                <w:sz w:val="22"/>
                <w:szCs w:val="22"/>
              </w:rPr>
              <w:t>Rule 284(2)(e)</w:t>
            </w:r>
            <w:r w:rsidRPr="00C5154A">
              <w:rPr>
                <w:rFonts w:ascii="Arial" w:hAnsi="Arial" w:cs="Arial"/>
                <w:sz w:val="22"/>
                <w:szCs w:val="22"/>
              </w:rPr>
              <w:fldChar w:fldCharType="end"/>
            </w:r>
          </w:p>
        </w:tc>
        <w:tc>
          <w:tcPr>
            <w:tcW w:w="1984" w:type="dxa"/>
          </w:tcPr>
          <w:p w:rsidR="000F73C3" w:rsidRPr="00290754" w:rsidRDefault="000F73C3" w:rsidP="000A04B1">
            <w:pPr>
              <w:jc w:val="center"/>
              <w:rPr>
                <w:rFonts w:ascii="Arial" w:hAnsi="Arial" w:cs="Arial"/>
                <w:sz w:val="22"/>
                <w:szCs w:val="22"/>
              </w:rPr>
            </w:pPr>
            <w:r w:rsidRPr="00290754">
              <w:rPr>
                <w:rFonts w:ascii="Arial" w:hAnsi="Arial" w:cs="Arial"/>
                <w:sz w:val="22"/>
                <w:szCs w:val="22"/>
              </w:rPr>
              <w:fldChar w:fldCharType="begin" w:fldLock="1">
                <w:ffData>
                  <w:name w:val="NSR_Exemption_3"/>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A04B1" w:rsidRPr="000A04B1">
              <w:rPr>
                <w:rFonts w:ascii="Arial" w:hAnsi="Arial" w:cs="Arial"/>
                <w:noProof/>
                <w:sz w:val="22"/>
                <w:szCs w:val="22"/>
              </w:rPr>
              <w:t>Rule 212(4)(d)</w:t>
            </w:r>
            <w:r w:rsidRPr="00290754">
              <w:rPr>
                <w:rFonts w:ascii="Arial" w:hAnsi="Arial" w:cs="Arial"/>
                <w:sz w:val="22"/>
                <w:szCs w:val="22"/>
              </w:rPr>
              <w:fldChar w:fldCharType="end"/>
            </w:r>
          </w:p>
        </w:tc>
      </w:tr>
    </w:tbl>
    <w:p w:rsidR="000F73C3" w:rsidRDefault="000F73C3" w:rsidP="000F73C3">
      <w:pPr>
        <w:rPr>
          <w:rFonts w:ascii="Arial" w:hAnsi="Arial" w:cs="Arial"/>
          <w:sz w:val="22"/>
          <w:szCs w:val="22"/>
        </w:rPr>
      </w:pPr>
    </w:p>
    <w:p w:rsidR="00645C8A" w:rsidRDefault="00645C8A">
      <w:pPr>
        <w:rPr>
          <w:rFonts w:ascii="Arial" w:hAnsi="Arial" w:cs="Arial"/>
          <w:b/>
          <w:sz w:val="22"/>
          <w:szCs w:val="22"/>
          <w:u w:val="single"/>
        </w:rPr>
      </w:pPr>
      <w:r>
        <w:rPr>
          <w:rFonts w:ascii="Arial" w:hAnsi="Arial" w:cs="Arial"/>
          <w:b/>
          <w:sz w:val="22"/>
          <w:szCs w:val="22"/>
          <w:u w:val="single"/>
        </w:rPr>
        <w:br w:type="page"/>
      </w: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rsidR="000F73C3" w:rsidRPr="00290754"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w:t>
      </w:r>
      <w:r w:rsidR="00645C8A">
        <w:rPr>
          <w:rFonts w:ascii="Arial" w:hAnsi="Arial" w:cs="Arial"/>
          <w:sz w:val="22"/>
          <w:szCs w:val="22"/>
        </w:rPr>
        <w:t>e upon pursuant to Rule 214(2).</w:t>
      </w:r>
    </w:p>
    <w:p w:rsidR="000F73C3" w:rsidRPr="00290754"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rsidR="000F73C3" w:rsidRPr="00EC0D9E"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rsidR="000F73C3" w:rsidRDefault="000F73C3" w:rsidP="000F73C3">
      <w:pPr>
        <w:jc w:val="both"/>
        <w:rPr>
          <w:rFonts w:ascii="Arial" w:hAnsi="Arial" w:cs="Arial"/>
          <w:sz w:val="22"/>
          <w:szCs w:val="22"/>
        </w:rPr>
      </w:pPr>
    </w:p>
    <w:p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sidR="00645C8A">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rsidR="000F73C3" w:rsidRPr="00290754" w:rsidRDefault="000F73C3" w:rsidP="000F73C3">
      <w:pPr>
        <w:jc w:val="both"/>
        <w:rPr>
          <w:rFonts w:ascii="Arial" w:hAnsi="Arial" w:cs="Arial"/>
          <w:sz w:val="22"/>
          <w:szCs w:val="22"/>
        </w:rPr>
      </w:pPr>
    </w:p>
    <w:p w:rsidR="00E02391"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645C8A">
        <w:rPr>
          <w:rFonts w:ascii="Arial" w:hAnsi="Arial" w:cs="Arial"/>
          <w:sz w:val="22"/>
          <w:szCs w:val="22"/>
        </w:rPr>
        <w:t xml:space="preserve"> Ms. Mary Douglas, Kalamazoo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rsidR="00E02391" w:rsidRDefault="00E02391">
      <w:pPr>
        <w:rPr>
          <w:rFonts w:ascii="Arial" w:hAnsi="Arial" w:cs="Arial"/>
          <w:sz w:val="22"/>
          <w:szCs w:val="22"/>
        </w:rPr>
      </w:pPr>
      <w:r>
        <w:rPr>
          <w:rFonts w:ascii="Arial" w:hAnsi="Arial" w:cs="Arial"/>
          <w:sz w:val="22"/>
          <w:szCs w:val="22"/>
        </w:rPr>
        <w:br w:type="page"/>
      </w:r>
    </w:p>
    <w:p w:rsidR="00E02391" w:rsidRDefault="00E02391">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E02391" w:rsidTr="00321BD1">
        <w:tc>
          <w:tcPr>
            <w:tcW w:w="2520" w:type="dxa"/>
          </w:tcPr>
          <w:p w:rsidR="00E02391" w:rsidRDefault="00E02391">
            <w:pPr>
              <w:jc w:val="center"/>
              <w:rPr>
                <w:rFonts w:ascii="Arial" w:hAnsi="Arial"/>
                <w:sz w:val="16"/>
              </w:rPr>
            </w:pPr>
          </w:p>
        </w:tc>
        <w:tc>
          <w:tcPr>
            <w:tcW w:w="5400" w:type="dxa"/>
          </w:tcPr>
          <w:p w:rsidR="00E02391" w:rsidRDefault="00E02391" w:rsidP="00321BD1">
            <w:pPr>
              <w:ind w:left="-108" w:right="-108"/>
              <w:jc w:val="center"/>
              <w:rPr>
                <w:rFonts w:ascii="Arial" w:hAnsi="Arial"/>
              </w:rPr>
            </w:pPr>
            <w:r>
              <w:rPr>
                <w:rFonts w:ascii="Arial" w:hAnsi="Arial"/>
              </w:rPr>
              <w:t>Michigan Department of Environmental Quality</w:t>
            </w:r>
          </w:p>
          <w:p w:rsidR="00E02391" w:rsidRDefault="00E02391">
            <w:pPr>
              <w:jc w:val="center"/>
              <w:rPr>
                <w:rFonts w:ascii="Arial" w:hAnsi="Arial"/>
                <w:sz w:val="16"/>
              </w:rPr>
            </w:pPr>
            <w:r>
              <w:rPr>
                <w:rFonts w:ascii="Arial" w:hAnsi="Arial"/>
              </w:rPr>
              <w:t>Air Quality Division</w:t>
            </w:r>
          </w:p>
        </w:tc>
        <w:tc>
          <w:tcPr>
            <w:tcW w:w="2430" w:type="dxa"/>
          </w:tcPr>
          <w:p w:rsidR="00E02391" w:rsidRDefault="00E02391">
            <w:pPr>
              <w:jc w:val="center"/>
              <w:rPr>
                <w:rFonts w:ascii="Arial" w:hAnsi="Arial"/>
                <w:sz w:val="16"/>
              </w:rPr>
            </w:pPr>
          </w:p>
        </w:tc>
      </w:tr>
      <w:tr w:rsidR="00E02391" w:rsidTr="00321BD1">
        <w:trPr>
          <w:cantSplit/>
          <w:trHeight w:val="333"/>
        </w:trPr>
        <w:tc>
          <w:tcPr>
            <w:tcW w:w="2520" w:type="dxa"/>
          </w:tcPr>
          <w:p w:rsidR="00E02391" w:rsidRPr="0087483C" w:rsidRDefault="00E02391">
            <w:pPr>
              <w:pStyle w:val="Header"/>
              <w:jc w:val="center"/>
              <w:rPr>
                <w:rFonts w:ascii="Arial" w:hAnsi="Arial"/>
                <w:b/>
                <w:sz w:val="16"/>
              </w:rPr>
            </w:pPr>
            <w:r w:rsidRPr="0087483C">
              <w:rPr>
                <w:rFonts w:ascii="Arial" w:hAnsi="Arial"/>
                <w:b/>
                <w:sz w:val="16"/>
              </w:rPr>
              <w:t>State Registration Number</w:t>
            </w:r>
          </w:p>
        </w:tc>
        <w:tc>
          <w:tcPr>
            <w:tcW w:w="5400" w:type="dxa"/>
          </w:tcPr>
          <w:p w:rsidR="00E02391" w:rsidRDefault="00E02391">
            <w:pPr>
              <w:jc w:val="center"/>
              <w:rPr>
                <w:rFonts w:ascii="Arial" w:hAnsi="Arial"/>
                <w:b/>
                <w:sz w:val="28"/>
              </w:rPr>
            </w:pPr>
            <w:r>
              <w:rPr>
                <w:rFonts w:ascii="Arial" w:hAnsi="Arial"/>
                <w:b/>
                <w:sz w:val="28"/>
              </w:rPr>
              <w:t>RENEWABLE OPERATING PERMIT</w:t>
            </w:r>
          </w:p>
        </w:tc>
        <w:tc>
          <w:tcPr>
            <w:tcW w:w="2430" w:type="dxa"/>
          </w:tcPr>
          <w:p w:rsidR="00E02391" w:rsidRPr="0087483C" w:rsidRDefault="00E02391">
            <w:pPr>
              <w:jc w:val="center"/>
              <w:rPr>
                <w:rFonts w:ascii="Arial" w:hAnsi="Arial"/>
                <w:b/>
                <w:sz w:val="16"/>
              </w:rPr>
            </w:pPr>
            <w:r w:rsidRPr="0087483C">
              <w:rPr>
                <w:rFonts w:ascii="Arial" w:hAnsi="Arial"/>
                <w:b/>
                <w:sz w:val="16"/>
              </w:rPr>
              <w:t>ROP Number</w:t>
            </w:r>
          </w:p>
        </w:tc>
      </w:tr>
      <w:tr w:rsidR="00E02391" w:rsidTr="00321BD1">
        <w:trPr>
          <w:cantSplit/>
          <w:trHeight w:val="711"/>
        </w:trPr>
        <w:tc>
          <w:tcPr>
            <w:tcW w:w="2520" w:type="dxa"/>
            <w:tcBorders>
              <w:bottom w:val="nil"/>
            </w:tcBorders>
          </w:tcPr>
          <w:p w:rsidR="00E02391" w:rsidRDefault="00E02391">
            <w:pPr>
              <w:pStyle w:val="Header"/>
              <w:jc w:val="center"/>
              <w:rPr>
                <w:rFonts w:ascii="Arial" w:hAnsi="Arial" w:cs="Arial"/>
                <w:bCs/>
                <w:sz w:val="18"/>
                <w:szCs w:val="18"/>
              </w:rPr>
            </w:pPr>
          </w:p>
          <w:p w:rsidR="00E02391" w:rsidRPr="00BB5DC7" w:rsidRDefault="00E02391">
            <w:pPr>
              <w:pStyle w:val="Header"/>
              <w:jc w:val="center"/>
              <w:rPr>
                <w:rFonts w:ascii="Arial" w:hAnsi="Arial"/>
                <w:sz w:val="22"/>
                <w:szCs w:val="22"/>
              </w:rPr>
            </w:pPr>
            <w:r w:rsidRPr="00BB5DC7">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BB5DC7">
              <w:rPr>
                <w:rFonts w:ascii="Arial" w:hAnsi="Arial" w:cs="Arial"/>
                <w:bCs/>
                <w:sz w:val="22"/>
                <w:szCs w:val="22"/>
              </w:rPr>
              <w:instrText xml:space="preserve"> FORMTEXT </w:instrText>
            </w:r>
            <w:r w:rsidRPr="00BB5DC7">
              <w:rPr>
                <w:rFonts w:ascii="Arial" w:hAnsi="Arial" w:cs="Arial"/>
                <w:bCs/>
                <w:sz w:val="22"/>
                <w:szCs w:val="22"/>
              </w:rPr>
            </w:r>
            <w:r w:rsidRPr="00BB5DC7">
              <w:rPr>
                <w:rFonts w:ascii="Arial" w:hAnsi="Arial" w:cs="Arial"/>
                <w:bCs/>
                <w:sz w:val="22"/>
                <w:szCs w:val="22"/>
              </w:rPr>
              <w:fldChar w:fldCharType="separate"/>
            </w:r>
            <w:r>
              <w:rPr>
                <w:rFonts w:ascii="Arial" w:hAnsi="Arial" w:cs="Arial"/>
                <w:bCs/>
                <w:noProof/>
                <w:sz w:val="22"/>
                <w:szCs w:val="22"/>
              </w:rPr>
              <w:t>N5573</w:t>
            </w:r>
            <w:r w:rsidRPr="00BB5DC7">
              <w:rPr>
                <w:rFonts w:ascii="Arial" w:hAnsi="Arial" w:cs="Arial"/>
                <w:bCs/>
                <w:sz w:val="22"/>
                <w:szCs w:val="22"/>
              </w:rPr>
              <w:fldChar w:fldCharType="end"/>
            </w:r>
          </w:p>
        </w:tc>
        <w:tc>
          <w:tcPr>
            <w:tcW w:w="5400" w:type="dxa"/>
            <w:tcBorders>
              <w:bottom w:val="nil"/>
            </w:tcBorders>
          </w:tcPr>
          <w:p w:rsidR="00E02391" w:rsidRPr="001B3E2F" w:rsidRDefault="00DC3B6A">
            <w:pPr>
              <w:pStyle w:val="Heading1"/>
              <w:rPr>
                <w:sz w:val="22"/>
                <w:szCs w:val="22"/>
              </w:rPr>
            </w:pPr>
            <w:bookmarkStart w:id="42" w:name="_Toc495294691"/>
            <w:bookmarkStart w:id="43" w:name="_Toc504046122"/>
            <w:r>
              <w:rPr>
                <w:sz w:val="22"/>
                <w:szCs w:val="22"/>
              </w:rPr>
              <w:t xml:space="preserve">January 18, 2018 </w:t>
            </w:r>
            <w:r w:rsidR="00E02391" w:rsidRPr="001B3E2F">
              <w:rPr>
                <w:sz w:val="22"/>
                <w:szCs w:val="22"/>
              </w:rPr>
              <w:t>STAFF REPORT ADDENDUM</w:t>
            </w:r>
            <w:bookmarkEnd w:id="42"/>
            <w:bookmarkEnd w:id="43"/>
          </w:p>
        </w:tc>
        <w:tc>
          <w:tcPr>
            <w:tcW w:w="2430" w:type="dxa"/>
            <w:tcBorders>
              <w:bottom w:val="nil"/>
            </w:tcBorders>
          </w:tcPr>
          <w:p w:rsidR="00E02391" w:rsidRDefault="00E02391">
            <w:pPr>
              <w:pStyle w:val="Header"/>
              <w:jc w:val="center"/>
              <w:rPr>
                <w:rFonts w:ascii="Arial" w:hAnsi="Arial" w:cs="Arial"/>
                <w:sz w:val="18"/>
                <w:szCs w:val="18"/>
              </w:rPr>
            </w:pPr>
          </w:p>
          <w:p w:rsidR="00E02391" w:rsidRPr="00BB5DC7" w:rsidRDefault="00E02391">
            <w:pPr>
              <w:pStyle w:val="Header"/>
              <w:jc w:val="center"/>
              <w:rPr>
                <w:rFonts w:ascii="Arial" w:hAnsi="Arial"/>
                <w:sz w:val="22"/>
                <w:szCs w:val="22"/>
              </w:rPr>
            </w:pPr>
            <w:r w:rsidRPr="00BB5DC7">
              <w:rPr>
                <w:rFonts w:ascii="Arial" w:hAnsi="Arial" w:cs="Arial"/>
                <w:sz w:val="22"/>
                <w:szCs w:val="22"/>
              </w:rPr>
              <w:fldChar w:fldCharType="begin" w:fldLock="1">
                <w:ffData>
                  <w:name w:val="Text18"/>
                  <w:enabled/>
                  <w:calcOnExit w:val="0"/>
                  <w:statusText w:type="text" w:val="Enter the ROP number."/>
                  <w:textInput>
                    <w:default w:val="{ROP NO.}"/>
                  </w:textInput>
                </w:ffData>
              </w:fldChar>
            </w:r>
            <w:r w:rsidRPr="00BB5DC7">
              <w:rPr>
                <w:rFonts w:ascii="Arial" w:hAnsi="Arial" w:cs="Arial"/>
                <w:sz w:val="22"/>
                <w:szCs w:val="22"/>
              </w:rPr>
              <w:instrText xml:space="preserve"> FORMTEXT </w:instrText>
            </w:r>
            <w:r w:rsidRPr="00BB5DC7">
              <w:rPr>
                <w:rFonts w:ascii="Arial" w:hAnsi="Arial" w:cs="Arial"/>
                <w:sz w:val="22"/>
                <w:szCs w:val="22"/>
              </w:rPr>
            </w:r>
            <w:r w:rsidRPr="00BB5DC7">
              <w:rPr>
                <w:rFonts w:ascii="Arial" w:hAnsi="Arial" w:cs="Arial"/>
                <w:sz w:val="22"/>
                <w:szCs w:val="22"/>
              </w:rPr>
              <w:fldChar w:fldCharType="separate"/>
            </w:r>
            <w:r w:rsidR="002D3468">
              <w:rPr>
                <w:rFonts w:ascii="Arial" w:hAnsi="Arial" w:cs="Arial"/>
                <w:noProof/>
                <w:sz w:val="22"/>
                <w:szCs w:val="22"/>
              </w:rPr>
              <w:t>MI-ROP-N5573-20</w:t>
            </w:r>
            <w:r w:rsidR="002C4A28">
              <w:rPr>
                <w:rFonts w:ascii="Arial" w:hAnsi="Arial" w:cs="Arial"/>
                <w:noProof/>
                <w:sz w:val="22"/>
                <w:szCs w:val="22"/>
              </w:rPr>
              <w:t>18</w:t>
            </w:r>
            <w:r w:rsidRPr="00BB5DC7">
              <w:rPr>
                <w:rFonts w:ascii="Arial" w:hAnsi="Arial" w:cs="Arial"/>
                <w:sz w:val="22"/>
                <w:szCs w:val="22"/>
              </w:rPr>
              <w:fldChar w:fldCharType="end"/>
            </w:r>
          </w:p>
        </w:tc>
      </w:tr>
    </w:tbl>
    <w:p w:rsidR="00E02391" w:rsidRDefault="00E02391">
      <w:pPr>
        <w:rPr>
          <w:rFonts w:ascii="Arial" w:hAnsi="Arial"/>
          <w:sz w:val="22"/>
        </w:rPr>
      </w:pPr>
    </w:p>
    <w:p w:rsidR="00E02391" w:rsidRDefault="00E02391">
      <w:pPr>
        <w:rPr>
          <w:rFonts w:ascii="Arial" w:hAnsi="Arial"/>
          <w:b/>
          <w:sz w:val="22"/>
          <w:u w:val="single"/>
        </w:rPr>
      </w:pPr>
      <w:bookmarkStart w:id="44" w:name="_Toc482691122"/>
      <w:r>
        <w:rPr>
          <w:rFonts w:ascii="Arial" w:hAnsi="Arial"/>
          <w:b/>
          <w:sz w:val="22"/>
          <w:u w:val="single"/>
        </w:rPr>
        <w:t>Purpose</w:t>
      </w:r>
      <w:bookmarkEnd w:id="44"/>
    </w:p>
    <w:p w:rsidR="00E02391" w:rsidRDefault="00E02391">
      <w:pPr>
        <w:rPr>
          <w:rFonts w:ascii="Arial" w:hAnsi="Arial"/>
          <w:sz w:val="22"/>
        </w:rPr>
      </w:pPr>
    </w:p>
    <w:p w:rsidR="00E02391" w:rsidRDefault="00E02391">
      <w:pPr>
        <w:jc w:val="both"/>
        <w:rPr>
          <w:rFonts w:ascii="Arial" w:hAnsi="Arial"/>
          <w:sz w:val="22"/>
        </w:rPr>
      </w:pPr>
      <w:r>
        <w:rPr>
          <w:rFonts w:ascii="Arial" w:hAnsi="Arial"/>
          <w:sz w:val="22"/>
        </w:rPr>
        <w:t>A Staff Report dated</w:t>
      </w:r>
      <w:r w:rsidR="00BB6DBB">
        <w:rPr>
          <w:rFonts w:ascii="Arial" w:hAnsi="Arial"/>
          <w:sz w:val="22"/>
        </w:rPr>
        <w:t xml:space="preserve"> December 18, 2017</w:t>
      </w:r>
      <w:r>
        <w:rPr>
          <w:rFonts w:ascii="Arial" w:hAnsi="Arial"/>
          <w:sz w:val="22"/>
        </w:rPr>
        <w:t xml:space="preserve">, was developed in order to set forth the applicable requirements and factual basis for the draft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w:t>
      </w:r>
      <w:r w:rsidR="00A25FB8">
        <w:rPr>
          <w:rFonts w:ascii="Arial" w:hAnsi="Arial"/>
          <w:sz w:val="22"/>
        </w:rPr>
        <w:t>D</w:t>
      </w:r>
      <w:r>
        <w:rPr>
          <w:rFonts w:ascii="Arial" w:hAnsi="Arial"/>
          <w:sz w:val="22"/>
        </w:rPr>
        <w:t xml:space="preserve">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5" w:name="Dropdown10"/>
      <w:r>
        <w:rPr>
          <w:rFonts w:ascii="Arial" w:hAnsi="Arial"/>
          <w:sz w:val="22"/>
        </w:rPr>
        <w:instrText xml:space="preserve"> FORMDROPDOWN </w:instrText>
      </w:r>
      <w:r w:rsidR="00AC297E">
        <w:rPr>
          <w:rFonts w:ascii="Arial" w:hAnsi="Arial"/>
          <w:sz w:val="22"/>
        </w:rPr>
      </w:r>
      <w:r w:rsidR="00AC297E">
        <w:rPr>
          <w:rFonts w:ascii="Arial" w:hAnsi="Arial"/>
          <w:sz w:val="22"/>
        </w:rPr>
        <w:fldChar w:fldCharType="separate"/>
      </w:r>
      <w:r>
        <w:rPr>
          <w:rFonts w:ascii="Arial" w:hAnsi="Arial"/>
          <w:sz w:val="22"/>
        </w:rPr>
        <w:fldChar w:fldCharType="end"/>
      </w:r>
      <w:bookmarkEnd w:id="45"/>
      <w:r>
        <w:rPr>
          <w:rFonts w:ascii="Arial" w:hAnsi="Arial"/>
          <w:sz w:val="22"/>
        </w:rPr>
        <w:t xml:space="preserve"> comment period as described in </w:t>
      </w:r>
      <w:r>
        <w:rPr>
          <w:rFonts w:ascii="Arial" w:hAnsi="Arial"/>
          <w:sz w:val="22"/>
        </w:rPr>
        <w:fldChar w:fldCharType="begin" w:fldLock="1">
          <w:ffData>
            <w:name w:val="Dropdown11"/>
            <w:enabled/>
            <w:calcOnExit/>
            <w:statusText w:type="text" w:val="Select R 336.1214(3) for 30-day public comment and R 336.1214(6) for 45-day EPA comment."/>
            <w:ddList>
              <w:listEntry w:val="R 336.1214(3)"/>
              <w:listEntry w:val="R 336.1214(6)"/>
            </w:ddList>
          </w:ffData>
        </w:fldChar>
      </w:r>
      <w:bookmarkStart w:id="46" w:name="Dropdown11"/>
      <w:r>
        <w:rPr>
          <w:rFonts w:ascii="Arial" w:hAnsi="Arial"/>
          <w:sz w:val="22"/>
        </w:rPr>
        <w:instrText xml:space="preserve"> FORMDROPDOWN </w:instrText>
      </w:r>
      <w:r w:rsidR="00AC297E">
        <w:rPr>
          <w:rFonts w:ascii="Arial" w:hAnsi="Arial"/>
          <w:sz w:val="22"/>
        </w:rPr>
      </w:r>
      <w:r w:rsidR="00AC297E">
        <w:rPr>
          <w:rFonts w:ascii="Arial" w:hAnsi="Arial"/>
          <w:sz w:val="22"/>
        </w:rPr>
        <w:fldChar w:fldCharType="separate"/>
      </w:r>
      <w:r>
        <w:rPr>
          <w:rFonts w:ascii="Arial" w:hAnsi="Arial"/>
          <w:sz w:val="22"/>
        </w:rPr>
        <w:fldChar w:fldCharType="end"/>
      </w:r>
      <w:bookmarkEnd w:id="46"/>
      <w:r>
        <w:rPr>
          <w:rFonts w:ascii="Arial" w:hAnsi="Arial"/>
          <w:sz w:val="22"/>
        </w:rPr>
        <w:t>.  In addition, this addendum describes any changes to the</w:t>
      </w:r>
      <w:r w:rsidR="00BB6DBB">
        <w:rPr>
          <w:rFonts w:ascii="Arial" w:hAnsi="Arial"/>
          <w:sz w:val="22"/>
        </w:rPr>
        <w:t xml:space="preserve"> Draft</w:t>
      </w:r>
      <w:smartTag w:uri="urn:schemas-microsoft-com:office:smarttags" w:element="stockticker">
        <w:r w:rsidR="00BB6DBB">
          <w:rPr>
            <w:rFonts w:ascii="Arial" w:hAnsi="Arial"/>
            <w:sz w:val="22"/>
          </w:rPr>
          <w:t xml:space="preserve"> </w:t>
        </w:r>
        <w:r>
          <w:rPr>
            <w:rFonts w:ascii="Arial" w:hAnsi="Arial"/>
            <w:sz w:val="22"/>
          </w:rPr>
          <w:t>ROP</w:t>
        </w:r>
      </w:smartTag>
      <w:r>
        <w:rPr>
          <w:rFonts w:ascii="Arial" w:hAnsi="Arial"/>
          <w:sz w:val="22"/>
        </w:rPr>
        <w:t xml:space="preserve"> resulting from these pertinent comments.</w:t>
      </w:r>
    </w:p>
    <w:p w:rsidR="00E02391" w:rsidRDefault="00E02391">
      <w:pPr>
        <w:rPr>
          <w:rFonts w:ascii="Arial" w:hAnsi="Arial"/>
          <w:sz w:val="22"/>
        </w:rPr>
      </w:pPr>
    </w:p>
    <w:p w:rsidR="00E02391" w:rsidRDefault="00E02391">
      <w:pPr>
        <w:rPr>
          <w:rFonts w:ascii="Arial" w:hAnsi="Arial"/>
          <w:b/>
          <w:sz w:val="22"/>
          <w:u w:val="single"/>
        </w:rPr>
      </w:pPr>
      <w:r>
        <w:rPr>
          <w:rFonts w:ascii="Arial" w:hAnsi="Arial"/>
          <w:b/>
          <w:sz w:val="22"/>
          <w:u w:val="single"/>
        </w:rPr>
        <w:t>General Information</w:t>
      </w:r>
    </w:p>
    <w:p w:rsidR="00E02391" w:rsidRDefault="00E02391">
      <w:pPr>
        <w:rPr>
          <w:rFonts w:ascii="Arial" w:hAnsi="Arial"/>
          <w:sz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595"/>
        <w:gridCol w:w="5665"/>
      </w:tblGrid>
      <w:tr w:rsidR="00E02391" w:rsidTr="002C4A28">
        <w:tc>
          <w:tcPr>
            <w:tcW w:w="4595" w:type="dxa"/>
          </w:tcPr>
          <w:p w:rsidR="00E02391" w:rsidRDefault="00E02391" w:rsidP="00321BD1">
            <w:pPr>
              <w:tabs>
                <w:tab w:val="left" w:pos="3424"/>
              </w:tabs>
              <w:rPr>
                <w:rFonts w:ascii="Arial" w:hAnsi="Arial"/>
                <w:sz w:val="22"/>
              </w:rPr>
            </w:pPr>
            <w:r>
              <w:rPr>
                <w:rFonts w:ascii="Arial" w:hAnsi="Arial"/>
                <w:sz w:val="22"/>
              </w:rPr>
              <w:t>Responsible Official:</w:t>
            </w:r>
          </w:p>
        </w:tc>
        <w:bookmarkStart w:id="47" w:name="Text25"/>
        <w:tc>
          <w:tcPr>
            <w:tcW w:w="5665" w:type="dxa"/>
          </w:tcPr>
          <w:p w:rsidR="00E02391" w:rsidRPr="00CA06E7" w:rsidRDefault="00E02391" w:rsidP="00321BD1">
            <w:pPr>
              <w:rPr>
                <w:rFonts w:ascii="Arial" w:hAnsi="Arial" w:cs="Arial"/>
                <w:sz w:val="22"/>
                <w:szCs w:val="22"/>
              </w:rPr>
            </w:pPr>
            <w:r w:rsidRPr="00CA06E7">
              <w:rPr>
                <w:rFonts w:ascii="Arial" w:hAnsi="Arial" w:cs="Arial"/>
                <w:sz w:val="22"/>
                <w:szCs w:val="22"/>
              </w:rPr>
              <w:fldChar w:fldCharType="begin">
                <w:ffData>
                  <w:name w:val="Text25"/>
                  <w:enabled/>
                  <w:calcOnExit w:val="0"/>
                  <w:statusText w:type="text" w:val="Enter AQD Contact name."/>
                  <w:textInput>
                    <w:default w:val="{RESPONSIBLE OFFICIAL}"/>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002D3468" w:rsidRPr="002D3468">
              <w:rPr>
                <w:rFonts w:ascii="Arial" w:hAnsi="Arial" w:cs="Arial"/>
                <w:noProof/>
                <w:sz w:val="22"/>
                <w:szCs w:val="22"/>
              </w:rPr>
              <w:t>Gregory Baustian</w:t>
            </w:r>
            <w:r w:rsidRPr="00CA06E7">
              <w:rPr>
                <w:rFonts w:ascii="Arial" w:hAnsi="Arial" w:cs="Arial"/>
                <w:sz w:val="22"/>
                <w:szCs w:val="22"/>
              </w:rPr>
              <w:fldChar w:fldCharType="end"/>
            </w:r>
            <w:bookmarkEnd w:id="47"/>
            <w:r w:rsidRPr="00CA06E7">
              <w:rPr>
                <w:rFonts w:ascii="Arial" w:hAnsi="Arial" w:cs="Arial"/>
                <w:sz w:val="22"/>
                <w:szCs w:val="22"/>
              </w:rPr>
              <w:t xml:space="preserve">, </w:t>
            </w:r>
            <w:bookmarkStart w:id="48" w:name="Text26"/>
            <w:r w:rsidRPr="00CA06E7">
              <w:rPr>
                <w:rFonts w:ascii="Arial" w:hAnsi="Arial" w:cs="Arial"/>
                <w:sz w:val="22"/>
                <w:szCs w:val="22"/>
              </w:rPr>
              <w:fldChar w:fldCharType="begin">
                <w:ffData>
                  <w:name w:val="Text26"/>
                  <w:enabled/>
                  <w:calcOnExit w:val="0"/>
                  <w:statusText w:type="text" w:val="Enter the AQD Contact title."/>
                  <w:textInput>
                    <w:default w:val="{TITL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002D3468" w:rsidRPr="002D3468">
              <w:rPr>
                <w:rFonts w:ascii="Arial" w:hAnsi="Arial" w:cs="Arial"/>
                <w:noProof/>
                <w:sz w:val="22"/>
                <w:szCs w:val="22"/>
              </w:rPr>
              <w:t>Ex. Director-Gas Compression</w:t>
            </w:r>
            <w:r w:rsidRPr="00CA06E7">
              <w:rPr>
                <w:rFonts w:ascii="Arial" w:hAnsi="Arial" w:cs="Arial"/>
                <w:sz w:val="22"/>
                <w:szCs w:val="22"/>
              </w:rPr>
              <w:fldChar w:fldCharType="end"/>
            </w:r>
            <w:bookmarkEnd w:id="48"/>
          </w:p>
          <w:bookmarkStart w:id="49" w:name="Text27"/>
          <w:p w:rsidR="00E02391" w:rsidRDefault="00E02391" w:rsidP="00321BD1">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002D3468">
              <w:rPr>
                <w:rFonts w:ascii="Arial" w:hAnsi="Arial" w:cs="Arial"/>
                <w:noProof/>
                <w:sz w:val="22"/>
                <w:szCs w:val="22"/>
              </w:rPr>
              <w:t>616-237-4009</w:t>
            </w:r>
            <w:r w:rsidRPr="00CA06E7">
              <w:rPr>
                <w:rFonts w:ascii="Arial" w:hAnsi="Arial" w:cs="Arial"/>
                <w:sz w:val="22"/>
                <w:szCs w:val="22"/>
              </w:rPr>
              <w:fldChar w:fldCharType="end"/>
            </w:r>
            <w:bookmarkEnd w:id="49"/>
          </w:p>
        </w:tc>
      </w:tr>
      <w:tr w:rsidR="00E02391" w:rsidTr="002C4A28">
        <w:tc>
          <w:tcPr>
            <w:tcW w:w="4595" w:type="dxa"/>
          </w:tcPr>
          <w:p w:rsidR="00E02391" w:rsidRDefault="00E02391">
            <w:pPr>
              <w:rPr>
                <w:rFonts w:ascii="Arial" w:hAnsi="Arial"/>
                <w:sz w:val="22"/>
              </w:rPr>
            </w:pPr>
            <w:r>
              <w:rPr>
                <w:rFonts w:ascii="Arial" w:hAnsi="Arial"/>
                <w:sz w:val="22"/>
              </w:rPr>
              <w:t>AQD Contact:</w:t>
            </w:r>
          </w:p>
        </w:tc>
        <w:bookmarkStart w:id="50" w:name="Text28"/>
        <w:tc>
          <w:tcPr>
            <w:tcW w:w="5665" w:type="dxa"/>
          </w:tcPr>
          <w:p w:rsidR="00E02391" w:rsidRPr="00CA06E7" w:rsidRDefault="00E02391" w:rsidP="00321BD1">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D3468">
              <w:rPr>
                <w:rFonts w:ascii="Arial" w:hAnsi="Arial" w:cs="Arial"/>
                <w:noProof/>
                <w:sz w:val="22"/>
                <w:szCs w:val="22"/>
              </w:rPr>
              <w:t>Dennis Dunlap</w:t>
            </w:r>
            <w:r>
              <w:rPr>
                <w:rFonts w:ascii="Arial" w:hAnsi="Arial" w:cs="Arial"/>
                <w:sz w:val="22"/>
                <w:szCs w:val="22"/>
              </w:rPr>
              <w:fldChar w:fldCharType="end"/>
            </w:r>
            <w:bookmarkEnd w:id="50"/>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51" w:name="Text22"/>
            <w:r w:rsidRPr="00CA06E7">
              <w:rPr>
                <w:rFonts w:ascii="Arial" w:hAnsi="Arial" w:cs="Arial"/>
                <w:sz w:val="22"/>
                <w:szCs w:val="22"/>
              </w:rPr>
              <w:instrText xml:space="preserve"> FORMTEXT </w:instrText>
            </w:r>
            <w:r w:rsidR="00AC297E">
              <w:rPr>
                <w:rFonts w:ascii="Arial" w:hAnsi="Arial" w:cs="Arial"/>
                <w:sz w:val="22"/>
                <w:szCs w:val="22"/>
              </w:rPr>
            </w:r>
            <w:r w:rsidR="00AC297E">
              <w:rPr>
                <w:rFonts w:ascii="Arial" w:hAnsi="Arial" w:cs="Arial"/>
                <w:sz w:val="22"/>
                <w:szCs w:val="22"/>
              </w:rPr>
              <w:fldChar w:fldCharType="separate"/>
            </w:r>
            <w:r w:rsidRPr="00CA06E7">
              <w:rPr>
                <w:rFonts w:ascii="Arial" w:hAnsi="Arial" w:cs="Arial"/>
                <w:sz w:val="22"/>
                <w:szCs w:val="22"/>
              </w:rPr>
              <w:fldChar w:fldCharType="end"/>
            </w:r>
            <w:bookmarkEnd w:id="51"/>
            <w:r w:rsidRPr="00CA06E7">
              <w:rPr>
                <w:rFonts w:ascii="Arial" w:hAnsi="Arial" w:cs="Arial"/>
                <w:sz w:val="22"/>
                <w:szCs w:val="22"/>
              </w:rPr>
              <w:t xml:space="preserve">, </w:t>
            </w:r>
            <w:bookmarkStart w:id="52" w:name="Text29"/>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2D3468">
              <w:rPr>
                <w:rFonts w:ascii="Arial" w:hAnsi="Arial" w:cs="Arial"/>
                <w:noProof/>
                <w:sz w:val="22"/>
                <w:szCs w:val="22"/>
              </w:rPr>
              <w:t>Environmental Quality Specialist</w:t>
            </w:r>
            <w:r>
              <w:rPr>
                <w:rFonts w:ascii="Arial" w:hAnsi="Arial" w:cs="Arial"/>
                <w:sz w:val="22"/>
                <w:szCs w:val="22"/>
              </w:rPr>
              <w:fldChar w:fldCharType="end"/>
            </w:r>
            <w:bookmarkEnd w:id="52"/>
          </w:p>
          <w:p w:rsidR="00E02391" w:rsidRDefault="00E02391" w:rsidP="00321BD1">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002D3468">
              <w:rPr>
                <w:rFonts w:ascii="Arial" w:hAnsi="Arial" w:cs="Arial"/>
                <w:noProof/>
                <w:sz w:val="22"/>
                <w:szCs w:val="22"/>
              </w:rPr>
              <w:t>269-567-3553</w:t>
            </w:r>
            <w:r w:rsidRPr="00CA06E7">
              <w:rPr>
                <w:rFonts w:ascii="Arial" w:hAnsi="Arial" w:cs="Arial"/>
                <w:sz w:val="22"/>
                <w:szCs w:val="22"/>
              </w:rPr>
              <w:fldChar w:fldCharType="end"/>
            </w:r>
          </w:p>
        </w:tc>
      </w:tr>
    </w:tbl>
    <w:p w:rsidR="00E02391" w:rsidRDefault="00E02391">
      <w:pPr>
        <w:jc w:val="both"/>
        <w:rPr>
          <w:rFonts w:ascii="Arial" w:hAnsi="Arial"/>
          <w:sz w:val="22"/>
        </w:rPr>
      </w:pPr>
    </w:p>
    <w:p w:rsidR="00E02391" w:rsidRDefault="00E02391">
      <w:pPr>
        <w:rPr>
          <w:rFonts w:ascii="Arial" w:hAnsi="Arial"/>
          <w:b/>
          <w:sz w:val="22"/>
          <w:u w:val="single"/>
        </w:rPr>
      </w:pPr>
      <w:bookmarkStart w:id="53" w:name="_Toc482691123"/>
      <w:r>
        <w:rPr>
          <w:rFonts w:ascii="Arial" w:hAnsi="Arial"/>
          <w:b/>
          <w:sz w:val="22"/>
          <w:u w:val="single"/>
        </w:rPr>
        <w:t>Summary of Pertinent Comments</w:t>
      </w:r>
      <w:bookmarkEnd w:id="53"/>
    </w:p>
    <w:p w:rsidR="00E02391" w:rsidRDefault="00E02391">
      <w:pPr>
        <w:rPr>
          <w:rFonts w:ascii="Arial" w:hAnsi="Arial"/>
          <w:b/>
          <w:sz w:val="22"/>
          <w:u w:val="single"/>
        </w:rPr>
      </w:pPr>
    </w:p>
    <w:p w:rsidR="00E02391" w:rsidRDefault="00E02391" w:rsidP="00241CA2">
      <w:pPr>
        <w:jc w:val="both"/>
        <w:outlineLvl w:val="0"/>
        <w:rPr>
          <w:rFonts w:ascii="Arial" w:hAnsi="Arial"/>
          <w:sz w:val="22"/>
        </w:rPr>
      </w:pPr>
      <w:r>
        <w:rPr>
          <w:rFonts w:ascii="Arial" w:hAnsi="Arial"/>
          <w:sz w:val="22"/>
        </w:rPr>
        <w:t>No pertinent comments were received during the</w:t>
      </w:r>
      <w:r w:rsidR="002C4A28">
        <w:rPr>
          <w:rFonts w:ascii="Arial" w:hAnsi="Arial"/>
          <w:sz w:val="22"/>
        </w:rPr>
        <w:t xml:space="preserve"> 30-day public </w:t>
      </w:r>
      <w:r>
        <w:rPr>
          <w:rFonts w:ascii="Arial" w:hAnsi="Arial"/>
          <w:sz w:val="22"/>
        </w:rPr>
        <w:t>comment period.</w:t>
      </w:r>
    </w:p>
    <w:p w:rsidR="00E02391" w:rsidRDefault="00E02391">
      <w:pPr>
        <w:rPr>
          <w:rFonts w:ascii="Arial" w:hAnsi="Arial"/>
          <w:sz w:val="22"/>
        </w:rPr>
      </w:pPr>
    </w:p>
    <w:p w:rsidR="00E02391" w:rsidRDefault="00E02391">
      <w:pPr>
        <w:rPr>
          <w:rFonts w:ascii="Arial" w:hAnsi="Arial"/>
          <w:b/>
          <w:sz w:val="22"/>
          <w:u w:val="single"/>
        </w:rPr>
      </w:pPr>
      <w:bookmarkStart w:id="54" w:name="_Toc482691124"/>
      <w:r>
        <w:rPr>
          <w:rFonts w:ascii="Arial" w:hAnsi="Arial"/>
          <w:b/>
          <w:sz w:val="22"/>
          <w:u w:val="single"/>
        </w:rPr>
        <w:t xml:space="preserve">Changes to the </w:t>
      </w:r>
      <w:r w:rsidR="00767808">
        <w:rPr>
          <w:rFonts w:ascii="Arial" w:hAnsi="Arial"/>
          <w:b/>
          <w:sz w:val="22"/>
          <w:u w:val="single"/>
        </w:rPr>
        <w:t>December 18, 2018</w:t>
      </w:r>
      <w:r w:rsidR="00A25FB8">
        <w:rPr>
          <w:rFonts w:ascii="Arial" w:hAnsi="Arial"/>
          <w:b/>
          <w:sz w:val="22"/>
          <w:u w:val="single"/>
        </w:rPr>
        <w:t xml:space="preserve"> Draft</w:t>
      </w:r>
      <w:smartTag w:uri="urn:schemas-microsoft-com:office:smarttags" w:element="stockticker">
        <w:r w:rsidR="00A25FB8">
          <w:rPr>
            <w:rFonts w:ascii="Arial" w:hAnsi="Arial"/>
            <w:b/>
            <w:sz w:val="22"/>
            <w:u w:val="single"/>
          </w:rPr>
          <w:t xml:space="preserve"> </w:t>
        </w:r>
        <w:r>
          <w:rPr>
            <w:rFonts w:ascii="Arial" w:hAnsi="Arial"/>
            <w:b/>
            <w:sz w:val="22"/>
            <w:u w:val="single"/>
          </w:rPr>
          <w:t>ROP</w:t>
        </w:r>
      </w:smartTag>
      <w:bookmarkEnd w:id="54"/>
    </w:p>
    <w:p w:rsidR="00E02391" w:rsidRDefault="00E02391">
      <w:pPr>
        <w:rPr>
          <w:rFonts w:ascii="Arial" w:hAnsi="Arial"/>
          <w:b/>
          <w:sz w:val="22"/>
        </w:rPr>
      </w:pPr>
    </w:p>
    <w:p w:rsidR="000F73C3" w:rsidRDefault="00E02391" w:rsidP="00241CA2">
      <w:pPr>
        <w:jc w:val="both"/>
        <w:outlineLvl w:val="0"/>
        <w:rPr>
          <w:rFonts w:ascii="Arial" w:hAnsi="Arial"/>
          <w:sz w:val="22"/>
        </w:rPr>
      </w:pPr>
      <w:r>
        <w:rPr>
          <w:rFonts w:ascii="Arial" w:hAnsi="Arial"/>
          <w:sz w:val="22"/>
        </w:rPr>
        <w:t xml:space="preserve">No changes were made to the </w:t>
      </w:r>
      <w:r w:rsidR="00A25FB8">
        <w:rPr>
          <w:rFonts w:ascii="Arial" w:hAnsi="Arial"/>
          <w:sz w:val="22"/>
        </w:rPr>
        <w:t xml:space="preserve">Draft </w:t>
      </w:r>
      <w:r>
        <w:rPr>
          <w:rFonts w:ascii="Arial" w:hAnsi="Arial"/>
          <w:sz w:val="22"/>
        </w:rPr>
        <w:t>ROP.</w:t>
      </w:r>
    </w:p>
    <w:p w:rsidR="00A25FB8" w:rsidRPr="00A25FB8" w:rsidRDefault="00A25FB8" w:rsidP="00A25FB8">
      <w:pPr>
        <w:outlineLvl w:val="0"/>
        <w:rPr>
          <w:rFonts w:ascii="Arial" w:hAnsi="Arial"/>
          <w:sz w:val="22"/>
        </w:rPr>
      </w:pPr>
    </w:p>
    <w:sectPr w:rsidR="00A25FB8" w:rsidRPr="00A25FB8">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070" w:rsidRDefault="00B71070">
      <w:r>
        <w:separator/>
      </w:r>
    </w:p>
  </w:endnote>
  <w:endnote w:type="continuationSeparator" w:id="0">
    <w:p w:rsidR="00B71070" w:rsidRDefault="00B71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070" w:rsidRPr="00F847D5" w:rsidRDefault="00B71070"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7</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8</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070" w:rsidRPr="00F847D5" w:rsidRDefault="00B71070"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8</w:t>
    </w:r>
    <w:r w:rsidRPr="00F847D5">
      <w:rPr>
        <w:rFonts w:ascii="Arial" w:hAnsi="Arial"/>
      </w:rPr>
      <w:fldChar w:fldCharType="end"/>
    </w:r>
    <w:r w:rsidRPr="00F847D5">
      <w:rPr>
        <w:rFonts w:ascii="Arial" w:hAnsi="Arial"/>
      </w:rPr>
      <w:t xml:space="preserve"> </w:t>
    </w:r>
  </w:p>
  <w:p w:rsidR="00B71070" w:rsidRPr="0014659D" w:rsidRDefault="00B71070" w:rsidP="00A37849">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070" w:rsidRDefault="00B71070">
      <w:r>
        <w:separator/>
      </w:r>
    </w:p>
  </w:footnote>
  <w:footnote w:type="continuationSeparator" w:id="0">
    <w:p w:rsidR="00B71070" w:rsidRDefault="00B71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070" w:rsidRPr="00135426" w:rsidRDefault="00B71070">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7"/>
  </w:num>
  <w:num w:numId="5">
    <w:abstractNumId w:val="4"/>
  </w:num>
  <w:num w:numId="6">
    <w:abstractNumId w:val="5"/>
  </w:num>
  <w:num w:numId="7">
    <w:abstractNumId w:val="8"/>
  </w:num>
  <w:num w:numId="8">
    <w:abstractNumId w:val="6"/>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0F"/>
    <w:rsid w:val="0000071F"/>
    <w:rsid w:val="00001575"/>
    <w:rsid w:val="00010B28"/>
    <w:rsid w:val="00015B63"/>
    <w:rsid w:val="00015BCA"/>
    <w:rsid w:val="00015E48"/>
    <w:rsid w:val="00022808"/>
    <w:rsid w:val="000237D9"/>
    <w:rsid w:val="0002430E"/>
    <w:rsid w:val="00026AB8"/>
    <w:rsid w:val="00026FE4"/>
    <w:rsid w:val="00033B14"/>
    <w:rsid w:val="00035898"/>
    <w:rsid w:val="00036C22"/>
    <w:rsid w:val="00044E0B"/>
    <w:rsid w:val="0004693A"/>
    <w:rsid w:val="00053080"/>
    <w:rsid w:val="00053310"/>
    <w:rsid w:val="00057978"/>
    <w:rsid w:val="00063CD2"/>
    <w:rsid w:val="00070B20"/>
    <w:rsid w:val="00080A60"/>
    <w:rsid w:val="00082A06"/>
    <w:rsid w:val="00082BA0"/>
    <w:rsid w:val="00086493"/>
    <w:rsid w:val="0009079D"/>
    <w:rsid w:val="000A04B1"/>
    <w:rsid w:val="000A3504"/>
    <w:rsid w:val="000A463D"/>
    <w:rsid w:val="000A593A"/>
    <w:rsid w:val="000C1E62"/>
    <w:rsid w:val="000C2245"/>
    <w:rsid w:val="000C35CB"/>
    <w:rsid w:val="000C4F65"/>
    <w:rsid w:val="000C7F27"/>
    <w:rsid w:val="000D6F52"/>
    <w:rsid w:val="000E2E60"/>
    <w:rsid w:val="000E43A8"/>
    <w:rsid w:val="000E73AD"/>
    <w:rsid w:val="000E781D"/>
    <w:rsid w:val="000F32F4"/>
    <w:rsid w:val="000F4398"/>
    <w:rsid w:val="000F73C3"/>
    <w:rsid w:val="001002E3"/>
    <w:rsid w:val="00100562"/>
    <w:rsid w:val="00102B51"/>
    <w:rsid w:val="0010361E"/>
    <w:rsid w:val="00111DE5"/>
    <w:rsid w:val="00113B82"/>
    <w:rsid w:val="001159B4"/>
    <w:rsid w:val="00115DF5"/>
    <w:rsid w:val="00123005"/>
    <w:rsid w:val="0012305E"/>
    <w:rsid w:val="001301E9"/>
    <w:rsid w:val="00135426"/>
    <w:rsid w:val="00137218"/>
    <w:rsid w:val="001429D1"/>
    <w:rsid w:val="00142DA1"/>
    <w:rsid w:val="00142E85"/>
    <w:rsid w:val="0014659D"/>
    <w:rsid w:val="001466CA"/>
    <w:rsid w:val="00153D66"/>
    <w:rsid w:val="00154568"/>
    <w:rsid w:val="00161412"/>
    <w:rsid w:val="00161D0E"/>
    <w:rsid w:val="00163367"/>
    <w:rsid w:val="001647D7"/>
    <w:rsid w:val="00167B85"/>
    <w:rsid w:val="00172178"/>
    <w:rsid w:val="001723A8"/>
    <w:rsid w:val="00172BD9"/>
    <w:rsid w:val="00175DF5"/>
    <w:rsid w:val="00177285"/>
    <w:rsid w:val="00185993"/>
    <w:rsid w:val="001900AD"/>
    <w:rsid w:val="00191106"/>
    <w:rsid w:val="001B5D76"/>
    <w:rsid w:val="001C126C"/>
    <w:rsid w:val="001C45A8"/>
    <w:rsid w:val="001D0502"/>
    <w:rsid w:val="001D6B5F"/>
    <w:rsid w:val="001D7607"/>
    <w:rsid w:val="001E3D60"/>
    <w:rsid w:val="001E6273"/>
    <w:rsid w:val="001F1448"/>
    <w:rsid w:val="001F287A"/>
    <w:rsid w:val="001F2F32"/>
    <w:rsid w:val="001F3B26"/>
    <w:rsid w:val="001F742A"/>
    <w:rsid w:val="00201CC7"/>
    <w:rsid w:val="00203061"/>
    <w:rsid w:val="00203E24"/>
    <w:rsid w:val="00204A58"/>
    <w:rsid w:val="002229BE"/>
    <w:rsid w:val="00226144"/>
    <w:rsid w:val="00226BBE"/>
    <w:rsid w:val="0022752F"/>
    <w:rsid w:val="002315E7"/>
    <w:rsid w:val="00231A25"/>
    <w:rsid w:val="0023247F"/>
    <w:rsid w:val="00237F04"/>
    <w:rsid w:val="00241CA2"/>
    <w:rsid w:val="00250171"/>
    <w:rsid w:val="0025199F"/>
    <w:rsid w:val="002519D9"/>
    <w:rsid w:val="00252680"/>
    <w:rsid w:val="00255E2E"/>
    <w:rsid w:val="00262557"/>
    <w:rsid w:val="002728F4"/>
    <w:rsid w:val="00273E90"/>
    <w:rsid w:val="002745BB"/>
    <w:rsid w:val="00283DF7"/>
    <w:rsid w:val="00284660"/>
    <w:rsid w:val="002903A5"/>
    <w:rsid w:val="00290754"/>
    <w:rsid w:val="00295FBF"/>
    <w:rsid w:val="002A48ED"/>
    <w:rsid w:val="002A4D61"/>
    <w:rsid w:val="002A55C8"/>
    <w:rsid w:val="002A5B17"/>
    <w:rsid w:val="002B074D"/>
    <w:rsid w:val="002B092A"/>
    <w:rsid w:val="002B11E3"/>
    <w:rsid w:val="002B4B0E"/>
    <w:rsid w:val="002B5D3B"/>
    <w:rsid w:val="002B7F84"/>
    <w:rsid w:val="002C0333"/>
    <w:rsid w:val="002C4A28"/>
    <w:rsid w:val="002C652F"/>
    <w:rsid w:val="002D10C6"/>
    <w:rsid w:val="002D148E"/>
    <w:rsid w:val="002D3468"/>
    <w:rsid w:val="002E0E12"/>
    <w:rsid w:val="002F0CC3"/>
    <w:rsid w:val="002F13C4"/>
    <w:rsid w:val="002F1D39"/>
    <w:rsid w:val="002F5B86"/>
    <w:rsid w:val="003023FC"/>
    <w:rsid w:val="00302FA1"/>
    <w:rsid w:val="003049AC"/>
    <w:rsid w:val="003061C0"/>
    <w:rsid w:val="00306FD5"/>
    <w:rsid w:val="00310006"/>
    <w:rsid w:val="003173E8"/>
    <w:rsid w:val="003212B0"/>
    <w:rsid w:val="00321BD1"/>
    <w:rsid w:val="00333AE9"/>
    <w:rsid w:val="00335641"/>
    <w:rsid w:val="00337750"/>
    <w:rsid w:val="00345D9F"/>
    <w:rsid w:val="0034680F"/>
    <w:rsid w:val="00347E5D"/>
    <w:rsid w:val="00350573"/>
    <w:rsid w:val="00351F7C"/>
    <w:rsid w:val="00354260"/>
    <w:rsid w:val="00355F38"/>
    <w:rsid w:val="00363292"/>
    <w:rsid w:val="003637D0"/>
    <w:rsid w:val="0036784E"/>
    <w:rsid w:val="00371521"/>
    <w:rsid w:val="003729BC"/>
    <w:rsid w:val="00372E82"/>
    <w:rsid w:val="003741D7"/>
    <w:rsid w:val="00376F31"/>
    <w:rsid w:val="00377200"/>
    <w:rsid w:val="00377850"/>
    <w:rsid w:val="00382372"/>
    <w:rsid w:val="00383482"/>
    <w:rsid w:val="00383DD1"/>
    <w:rsid w:val="00383E34"/>
    <w:rsid w:val="00385544"/>
    <w:rsid w:val="00392731"/>
    <w:rsid w:val="003946CC"/>
    <w:rsid w:val="003950E9"/>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318D"/>
    <w:rsid w:val="0040112A"/>
    <w:rsid w:val="00402D14"/>
    <w:rsid w:val="004039E8"/>
    <w:rsid w:val="00411971"/>
    <w:rsid w:val="004127B6"/>
    <w:rsid w:val="00425C80"/>
    <w:rsid w:val="00433BF1"/>
    <w:rsid w:val="00441393"/>
    <w:rsid w:val="00444D94"/>
    <w:rsid w:val="00444F0F"/>
    <w:rsid w:val="00445883"/>
    <w:rsid w:val="00451C04"/>
    <w:rsid w:val="004541F4"/>
    <w:rsid w:val="004628A4"/>
    <w:rsid w:val="004670B5"/>
    <w:rsid w:val="00470765"/>
    <w:rsid w:val="00474ADF"/>
    <w:rsid w:val="00474C32"/>
    <w:rsid w:val="00475BD8"/>
    <w:rsid w:val="00477C93"/>
    <w:rsid w:val="00482222"/>
    <w:rsid w:val="0048277E"/>
    <w:rsid w:val="00482E94"/>
    <w:rsid w:val="00485373"/>
    <w:rsid w:val="00485F9B"/>
    <w:rsid w:val="0049200A"/>
    <w:rsid w:val="004948C1"/>
    <w:rsid w:val="004A276B"/>
    <w:rsid w:val="004A6FD2"/>
    <w:rsid w:val="004B2A6F"/>
    <w:rsid w:val="004B3242"/>
    <w:rsid w:val="004B44A9"/>
    <w:rsid w:val="004C39E7"/>
    <w:rsid w:val="004C48F7"/>
    <w:rsid w:val="004C51C5"/>
    <w:rsid w:val="004C7125"/>
    <w:rsid w:val="004C78FD"/>
    <w:rsid w:val="004D120F"/>
    <w:rsid w:val="004D4B7D"/>
    <w:rsid w:val="004D5012"/>
    <w:rsid w:val="004D7ACD"/>
    <w:rsid w:val="004E1D45"/>
    <w:rsid w:val="004E713D"/>
    <w:rsid w:val="004F283B"/>
    <w:rsid w:val="00501875"/>
    <w:rsid w:val="00502068"/>
    <w:rsid w:val="0050260F"/>
    <w:rsid w:val="0050744F"/>
    <w:rsid w:val="005122AD"/>
    <w:rsid w:val="005204BA"/>
    <w:rsid w:val="005224A0"/>
    <w:rsid w:val="00532985"/>
    <w:rsid w:val="0053606A"/>
    <w:rsid w:val="00537997"/>
    <w:rsid w:val="005426C1"/>
    <w:rsid w:val="00543DF8"/>
    <w:rsid w:val="005451BC"/>
    <w:rsid w:val="00547B7D"/>
    <w:rsid w:val="0055232C"/>
    <w:rsid w:val="0055244E"/>
    <w:rsid w:val="005553AB"/>
    <w:rsid w:val="005619EA"/>
    <w:rsid w:val="00562E17"/>
    <w:rsid w:val="00562E6E"/>
    <w:rsid w:val="00566446"/>
    <w:rsid w:val="00570468"/>
    <w:rsid w:val="00572292"/>
    <w:rsid w:val="00572826"/>
    <w:rsid w:val="00572F51"/>
    <w:rsid w:val="0057400E"/>
    <w:rsid w:val="005758FF"/>
    <w:rsid w:val="005768C3"/>
    <w:rsid w:val="00587FAA"/>
    <w:rsid w:val="0059043D"/>
    <w:rsid w:val="0059259B"/>
    <w:rsid w:val="00596804"/>
    <w:rsid w:val="00597110"/>
    <w:rsid w:val="00597E47"/>
    <w:rsid w:val="005A04C4"/>
    <w:rsid w:val="005A054B"/>
    <w:rsid w:val="005A1999"/>
    <w:rsid w:val="005A5063"/>
    <w:rsid w:val="005B08A1"/>
    <w:rsid w:val="005B3B35"/>
    <w:rsid w:val="005B4FCA"/>
    <w:rsid w:val="005C2669"/>
    <w:rsid w:val="005C6DFC"/>
    <w:rsid w:val="005D0722"/>
    <w:rsid w:val="005D3DDD"/>
    <w:rsid w:val="005E2621"/>
    <w:rsid w:val="005E7221"/>
    <w:rsid w:val="005F1B8C"/>
    <w:rsid w:val="00600D78"/>
    <w:rsid w:val="0060352A"/>
    <w:rsid w:val="00604E76"/>
    <w:rsid w:val="00610D52"/>
    <w:rsid w:val="00611F67"/>
    <w:rsid w:val="0061223B"/>
    <w:rsid w:val="006138D1"/>
    <w:rsid w:val="00615F8C"/>
    <w:rsid w:val="00616FFF"/>
    <w:rsid w:val="00621137"/>
    <w:rsid w:val="006240B1"/>
    <w:rsid w:val="006260F8"/>
    <w:rsid w:val="006335CA"/>
    <w:rsid w:val="00633724"/>
    <w:rsid w:val="006414DE"/>
    <w:rsid w:val="00643812"/>
    <w:rsid w:val="00644884"/>
    <w:rsid w:val="00644FAC"/>
    <w:rsid w:val="00645C8A"/>
    <w:rsid w:val="00647809"/>
    <w:rsid w:val="00654F9E"/>
    <w:rsid w:val="006552A6"/>
    <w:rsid w:val="00655AFA"/>
    <w:rsid w:val="00656000"/>
    <w:rsid w:val="00656E14"/>
    <w:rsid w:val="00660CFE"/>
    <w:rsid w:val="00665986"/>
    <w:rsid w:val="00667959"/>
    <w:rsid w:val="00670DC2"/>
    <w:rsid w:val="00672218"/>
    <w:rsid w:val="00675FCC"/>
    <w:rsid w:val="00676680"/>
    <w:rsid w:val="00676CAB"/>
    <w:rsid w:val="00680643"/>
    <w:rsid w:val="00683CEC"/>
    <w:rsid w:val="00684786"/>
    <w:rsid w:val="0068541F"/>
    <w:rsid w:val="00690FF9"/>
    <w:rsid w:val="00696882"/>
    <w:rsid w:val="0069759E"/>
    <w:rsid w:val="006978FD"/>
    <w:rsid w:val="006A2CA7"/>
    <w:rsid w:val="006A43CB"/>
    <w:rsid w:val="006B24EC"/>
    <w:rsid w:val="006B4DBB"/>
    <w:rsid w:val="006B7EC5"/>
    <w:rsid w:val="006C1C7F"/>
    <w:rsid w:val="006C3B44"/>
    <w:rsid w:val="006C5DF1"/>
    <w:rsid w:val="006D7383"/>
    <w:rsid w:val="006E04EE"/>
    <w:rsid w:val="006E3E47"/>
    <w:rsid w:val="006F1886"/>
    <w:rsid w:val="006F348F"/>
    <w:rsid w:val="006F61D2"/>
    <w:rsid w:val="00701F63"/>
    <w:rsid w:val="0070306D"/>
    <w:rsid w:val="00703588"/>
    <w:rsid w:val="00710154"/>
    <w:rsid w:val="00710F06"/>
    <w:rsid w:val="007129B8"/>
    <w:rsid w:val="007140AB"/>
    <w:rsid w:val="00716DF1"/>
    <w:rsid w:val="007174AF"/>
    <w:rsid w:val="00726518"/>
    <w:rsid w:val="00735DA9"/>
    <w:rsid w:val="00736652"/>
    <w:rsid w:val="00740674"/>
    <w:rsid w:val="00742DEE"/>
    <w:rsid w:val="00743A66"/>
    <w:rsid w:val="007460BC"/>
    <w:rsid w:val="0074639E"/>
    <w:rsid w:val="007475DF"/>
    <w:rsid w:val="0075342F"/>
    <w:rsid w:val="00755A7D"/>
    <w:rsid w:val="00760484"/>
    <w:rsid w:val="00762A17"/>
    <w:rsid w:val="00767808"/>
    <w:rsid w:val="007705FB"/>
    <w:rsid w:val="00770784"/>
    <w:rsid w:val="00773C90"/>
    <w:rsid w:val="007805D9"/>
    <w:rsid w:val="00781399"/>
    <w:rsid w:val="007870F6"/>
    <w:rsid w:val="0079109F"/>
    <w:rsid w:val="00795CB5"/>
    <w:rsid w:val="00796375"/>
    <w:rsid w:val="00796F90"/>
    <w:rsid w:val="007A22BD"/>
    <w:rsid w:val="007A6504"/>
    <w:rsid w:val="007A77F1"/>
    <w:rsid w:val="007A7E52"/>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F3FBA"/>
    <w:rsid w:val="007F62B1"/>
    <w:rsid w:val="007F73D0"/>
    <w:rsid w:val="00800330"/>
    <w:rsid w:val="00805D25"/>
    <w:rsid w:val="00813FB1"/>
    <w:rsid w:val="00816014"/>
    <w:rsid w:val="00833053"/>
    <w:rsid w:val="00840CB9"/>
    <w:rsid w:val="008418BB"/>
    <w:rsid w:val="00844DE4"/>
    <w:rsid w:val="00846C89"/>
    <w:rsid w:val="0084712F"/>
    <w:rsid w:val="0085138A"/>
    <w:rsid w:val="008537FA"/>
    <w:rsid w:val="00853AF4"/>
    <w:rsid w:val="00854273"/>
    <w:rsid w:val="00854F8B"/>
    <w:rsid w:val="00862EC5"/>
    <w:rsid w:val="00863EC3"/>
    <w:rsid w:val="00873B63"/>
    <w:rsid w:val="00874CB0"/>
    <w:rsid w:val="00875D1C"/>
    <w:rsid w:val="00875FB3"/>
    <w:rsid w:val="00876E17"/>
    <w:rsid w:val="00884CC7"/>
    <w:rsid w:val="008902C9"/>
    <w:rsid w:val="008929F9"/>
    <w:rsid w:val="0089312A"/>
    <w:rsid w:val="00893B36"/>
    <w:rsid w:val="00893BBA"/>
    <w:rsid w:val="00893F56"/>
    <w:rsid w:val="00895282"/>
    <w:rsid w:val="008A0380"/>
    <w:rsid w:val="008A38F5"/>
    <w:rsid w:val="008B1972"/>
    <w:rsid w:val="008B41E5"/>
    <w:rsid w:val="008B70E2"/>
    <w:rsid w:val="008B7F9F"/>
    <w:rsid w:val="008C0EAF"/>
    <w:rsid w:val="008C3D85"/>
    <w:rsid w:val="008C63A7"/>
    <w:rsid w:val="008C70BB"/>
    <w:rsid w:val="008C73B2"/>
    <w:rsid w:val="008D30F9"/>
    <w:rsid w:val="008D7CDB"/>
    <w:rsid w:val="008E1371"/>
    <w:rsid w:val="008E1AD6"/>
    <w:rsid w:val="008E5110"/>
    <w:rsid w:val="008E5C4C"/>
    <w:rsid w:val="008F142A"/>
    <w:rsid w:val="008F2C56"/>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5187D"/>
    <w:rsid w:val="0095206B"/>
    <w:rsid w:val="009527AC"/>
    <w:rsid w:val="0095312A"/>
    <w:rsid w:val="009531FA"/>
    <w:rsid w:val="009539D8"/>
    <w:rsid w:val="009545AB"/>
    <w:rsid w:val="00955814"/>
    <w:rsid w:val="00956132"/>
    <w:rsid w:val="00962036"/>
    <w:rsid w:val="00962267"/>
    <w:rsid w:val="00970E8F"/>
    <w:rsid w:val="00971B11"/>
    <w:rsid w:val="009819CF"/>
    <w:rsid w:val="00982658"/>
    <w:rsid w:val="00983014"/>
    <w:rsid w:val="009830F9"/>
    <w:rsid w:val="00985FF1"/>
    <w:rsid w:val="00991BCF"/>
    <w:rsid w:val="00991F5C"/>
    <w:rsid w:val="00995DE1"/>
    <w:rsid w:val="009970EC"/>
    <w:rsid w:val="009A5F7D"/>
    <w:rsid w:val="009A6697"/>
    <w:rsid w:val="009A6835"/>
    <w:rsid w:val="009B0D46"/>
    <w:rsid w:val="009B2268"/>
    <w:rsid w:val="009B3617"/>
    <w:rsid w:val="009C19C6"/>
    <w:rsid w:val="009C4E62"/>
    <w:rsid w:val="009C5CE5"/>
    <w:rsid w:val="009D0C37"/>
    <w:rsid w:val="009D5EBC"/>
    <w:rsid w:val="009E10CB"/>
    <w:rsid w:val="009E2122"/>
    <w:rsid w:val="009E4796"/>
    <w:rsid w:val="009F584A"/>
    <w:rsid w:val="00A0363B"/>
    <w:rsid w:val="00A03ADF"/>
    <w:rsid w:val="00A04B84"/>
    <w:rsid w:val="00A05E44"/>
    <w:rsid w:val="00A21ACF"/>
    <w:rsid w:val="00A21F9D"/>
    <w:rsid w:val="00A25FB8"/>
    <w:rsid w:val="00A27D2C"/>
    <w:rsid w:val="00A30B26"/>
    <w:rsid w:val="00A30B5F"/>
    <w:rsid w:val="00A37849"/>
    <w:rsid w:val="00A4048D"/>
    <w:rsid w:val="00A40DFE"/>
    <w:rsid w:val="00A458A7"/>
    <w:rsid w:val="00A61FF1"/>
    <w:rsid w:val="00A62B77"/>
    <w:rsid w:val="00A64289"/>
    <w:rsid w:val="00A6568D"/>
    <w:rsid w:val="00A67F55"/>
    <w:rsid w:val="00A711AB"/>
    <w:rsid w:val="00A72866"/>
    <w:rsid w:val="00A757D5"/>
    <w:rsid w:val="00A75C83"/>
    <w:rsid w:val="00A82D08"/>
    <w:rsid w:val="00A85B58"/>
    <w:rsid w:val="00A8755E"/>
    <w:rsid w:val="00A94AEF"/>
    <w:rsid w:val="00A9700A"/>
    <w:rsid w:val="00AB1054"/>
    <w:rsid w:val="00AB1DA1"/>
    <w:rsid w:val="00AB5A05"/>
    <w:rsid w:val="00AC0D86"/>
    <w:rsid w:val="00AC297E"/>
    <w:rsid w:val="00AC5456"/>
    <w:rsid w:val="00AD1428"/>
    <w:rsid w:val="00AD6437"/>
    <w:rsid w:val="00AD65E5"/>
    <w:rsid w:val="00AD697A"/>
    <w:rsid w:val="00AD754F"/>
    <w:rsid w:val="00AE061E"/>
    <w:rsid w:val="00AE1678"/>
    <w:rsid w:val="00AE2622"/>
    <w:rsid w:val="00AE2ED9"/>
    <w:rsid w:val="00AE5528"/>
    <w:rsid w:val="00AF10F4"/>
    <w:rsid w:val="00AF2008"/>
    <w:rsid w:val="00AF2383"/>
    <w:rsid w:val="00AF4326"/>
    <w:rsid w:val="00AF5CDE"/>
    <w:rsid w:val="00B002C6"/>
    <w:rsid w:val="00B008B3"/>
    <w:rsid w:val="00B01C06"/>
    <w:rsid w:val="00B17134"/>
    <w:rsid w:val="00B17711"/>
    <w:rsid w:val="00B20017"/>
    <w:rsid w:val="00B20A6D"/>
    <w:rsid w:val="00B2681D"/>
    <w:rsid w:val="00B3117B"/>
    <w:rsid w:val="00B333DF"/>
    <w:rsid w:val="00B336B9"/>
    <w:rsid w:val="00B37F1A"/>
    <w:rsid w:val="00B45992"/>
    <w:rsid w:val="00B50C3F"/>
    <w:rsid w:val="00B51BF7"/>
    <w:rsid w:val="00B547BF"/>
    <w:rsid w:val="00B54C93"/>
    <w:rsid w:val="00B63414"/>
    <w:rsid w:val="00B66B39"/>
    <w:rsid w:val="00B71070"/>
    <w:rsid w:val="00B72733"/>
    <w:rsid w:val="00B73643"/>
    <w:rsid w:val="00B83795"/>
    <w:rsid w:val="00B91559"/>
    <w:rsid w:val="00B922A0"/>
    <w:rsid w:val="00BB20D6"/>
    <w:rsid w:val="00BB3412"/>
    <w:rsid w:val="00BB6DBB"/>
    <w:rsid w:val="00BC4F1E"/>
    <w:rsid w:val="00BC5143"/>
    <w:rsid w:val="00BD0797"/>
    <w:rsid w:val="00BD0E65"/>
    <w:rsid w:val="00BD2DFE"/>
    <w:rsid w:val="00BD7123"/>
    <w:rsid w:val="00BE0D15"/>
    <w:rsid w:val="00BE5F90"/>
    <w:rsid w:val="00C0589B"/>
    <w:rsid w:val="00C113BC"/>
    <w:rsid w:val="00C12BAA"/>
    <w:rsid w:val="00C205E5"/>
    <w:rsid w:val="00C23A6C"/>
    <w:rsid w:val="00C24C83"/>
    <w:rsid w:val="00C260E0"/>
    <w:rsid w:val="00C26774"/>
    <w:rsid w:val="00C32CBF"/>
    <w:rsid w:val="00C35E94"/>
    <w:rsid w:val="00C407C8"/>
    <w:rsid w:val="00C41158"/>
    <w:rsid w:val="00C47F6C"/>
    <w:rsid w:val="00C501AE"/>
    <w:rsid w:val="00C50355"/>
    <w:rsid w:val="00C512CC"/>
    <w:rsid w:val="00C54ADE"/>
    <w:rsid w:val="00C56F67"/>
    <w:rsid w:val="00C6059C"/>
    <w:rsid w:val="00C61A82"/>
    <w:rsid w:val="00C66375"/>
    <w:rsid w:val="00C66BD6"/>
    <w:rsid w:val="00C67104"/>
    <w:rsid w:val="00C677A9"/>
    <w:rsid w:val="00C72A47"/>
    <w:rsid w:val="00C73FBD"/>
    <w:rsid w:val="00C744F8"/>
    <w:rsid w:val="00C76E93"/>
    <w:rsid w:val="00C801D0"/>
    <w:rsid w:val="00C802FD"/>
    <w:rsid w:val="00C812D3"/>
    <w:rsid w:val="00C84243"/>
    <w:rsid w:val="00C84BDD"/>
    <w:rsid w:val="00C92866"/>
    <w:rsid w:val="00C92F27"/>
    <w:rsid w:val="00C94DBD"/>
    <w:rsid w:val="00C95903"/>
    <w:rsid w:val="00CA28F3"/>
    <w:rsid w:val="00CA4B03"/>
    <w:rsid w:val="00CA4ECA"/>
    <w:rsid w:val="00CB00FB"/>
    <w:rsid w:val="00CB05EC"/>
    <w:rsid w:val="00CB0D4C"/>
    <w:rsid w:val="00CB43FA"/>
    <w:rsid w:val="00CC0457"/>
    <w:rsid w:val="00CC371A"/>
    <w:rsid w:val="00CC5082"/>
    <w:rsid w:val="00CC6306"/>
    <w:rsid w:val="00CC67DF"/>
    <w:rsid w:val="00CC7CF8"/>
    <w:rsid w:val="00CD031B"/>
    <w:rsid w:val="00CD6A10"/>
    <w:rsid w:val="00CD71F7"/>
    <w:rsid w:val="00CE1538"/>
    <w:rsid w:val="00CE5FB0"/>
    <w:rsid w:val="00CE65B2"/>
    <w:rsid w:val="00CF37B7"/>
    <w:rsid w:val="00D01DA5"/>
    <w:rsid w:val="00D04321"/>
    <w:rsid w:val="00D05485"/>
    <w:rsid w:val="00D26941"/>
    <w:rsid w:val="00D30940"/>
    <w:rsid w:val="00D32088"/>
    <w:rsid w:val="00D325DF"/>
    <w:rsid w:val="00D34079"/>
    <w:rsid w:val="00D34A15"/>
    <w:rsid w:val="00D42E06"/>
    <w:rsid w:val="00D43A9A"/>
    <w:rsid w:val="00D43EB9"/>
    <w:rsid w:val="00D5459C"/>
    <w:rsid w:val="00D549AF"/>
    <w:rsid w:val="00D57EFB"/>
    <w:rsid w:val="00D63D29"/>
    <w:rsid w:val="00D74001"/>
    <w:rsid w:val="00D74735"/>
    <w:rsid w:val="00D75A5C"/>
    <w:rsid w:val="00D75CF1"/>
    <w:rsid w:val="00D81EA9"/>
    <w:rsid w:val="00D91784"/>
    <w:rsid w:val="00D923A0"/>
    <w:rsid w:val="00D931E5"/>
    <w:rsid w:val="00D93BF5"/>
    <w:rsid w:val="00D93FAC"/>
    <w:rsid w:val="00D95EB4"/>
    <w:rsid w:val="00DA122E"/>
    <w:rsid w:val="00DA714D"/>
    <w:rsid w:val="00DB1A79"/>
    <w:rsid w:val="00DB3C7E"/>
    <w:rsid w:val="00DB5924"/>
    <w:rsid w:val="00DB6B6C"/>
    <w:rsid w:val="00DB7D71"/>
    <w:rsid w:val="00DB7FA3"/>
    <w:rsid w:val="00DC185B"/>
    <w:rsid w:val="00DC3B6A"/>
    <w:rsid w:val="00DC4975"/>
    <w:rsid w:val="00DD2FAD"/>
    <w:rsid w:val="00DD4D4E"/>
    <w:rsid w:val="00DE0ED2"/>
    <w:rsid w:val="00DE392C"/>
    <w:rsid w:val="00DE39D5"/>
    <w:rsid w:val="00DF46AD"/>
    <w:rsid w:val="00DF6578"/>
    <w:rsid w:val="00DF7BBC"/>
    <w:rsid w:val="00E02391"/>
    <w:rsid w:val="00E037C9"/>
    <w:rsid w:val="00E037E8"/>
    <w:rsid w:val="00E1421A"/>
    <w:rsid w:val="00E24CF7"/>
    <w:rsid w:val="00E24E0F"/>
    <w:rsid w:val="00E26617"/>
    <w:rsid w:val="00E27A36"/>
    <w:rsid w:val="00E3000B"/>
    <w:rsid w:val="00E34597"/>
    <w:rsid w:val="00E34B40"/>
    <w:rsid w:val="00E35D6E"/>
    <w:rsid w:val="00E36E08"/>
    <w:rsid w:val="00E376CE"/>
    <w:rsid w:val="00E406A7"/>
    <w:rsid w:val="00E562DC"/>
    <w:rsid w:val="00E63937"/>
    <w:rsid w:val="00E64008"/>
    <w:rsid w:val="00E66734"/>
    <w:rsid w:val="00E73943"/>
    <w:rsid w:val="00E73A29"/>
    <w:rsid w:val="00E74066"/>
    <w:rsid w:val="00E75574"/>
    <w:rsid w:val="00E766C7"/>
    <w:rsid w:val="00E81954"/>
    <w:rsid w:val="00E84291"/>
    <w:rsid w:val="00E907F1"/>
    <w:rsid w:val="00E94CDE"/>
    <w:rsid w:val="00EA38D1"/>
    <w:rsid w:val="00EA42F9"/>
    <w:rsid w:val="00EB17D6"/>
    <w:rsid w:val="00EB3C60"/>
    <w:rsid w:val="00EC093E"/>
    <w:rsid w:val="00EC0D9E"/>
    <w:rsid w:val="00EC142A"/>
    <w:rsid w:val="00EC1ECB"/>
    <w:rsid w:val="00EC23F8"/>
    <w:rsid w:val="00EC528A"/>
    <w:rsid w:val="00ED4100"/>
    <w:rsid w:val="00ED6114"/>
    <w:rsid w:val="00EE0520"/>
    <w:rsid w:val="00EE6056"/>
    <w:rsid w:val="00EE6CC6"/>
    <w:rsid w:val="00EF03C5"/>
    <w:rsid w:val="00EF05C3"/>
    <w:rsid w:val="00EF0691"/>
    <w:rsid w:val="00EF2269"/>
    <w:rsid w:val="00EF28E8"/>
    <w:rsid w:val="00EF52AE"/>
    <w:rsid w:val="00EF79CE"/>
    <w:rsid w:val="00F05B47"/>
    <w:rsid w:val="00F05C88"/>
    <w:rsid w:val="00F11255"/>
    <w:rsid w:val="00F124E0"/>
    <w:rsid w:val="00F15946"/>
    <w:rsid w:val="00F17985"/>
    <w:rsid w:val="00F208FE"/>
    <w:rsid w:val="00F21DBA"/>
    <w:rsid w:val="00F27AF7"/>
    <w:rsid w:val="00F352E6"/>
    <w:rsid w:val="00F37731"/>
    <w:rsid w:val="00F37B82"/>
    <w:rsid w:val="00F41E50"/>
    <w:rsid w:val="00F477A5"/>
    <w:rsid w:val="00F478F0"/>
    <w:rsid w:val="00F5342E"/>
    <w:rsid w:val="00F545EB"/>
    <w:rsid w:val="00F546FE"/>
    <w:rsid w:val="00F55032"/>
    <w:rsid w:val="00F65467"/>
    <w:rsid w:val="00F70319"/>
    <w:rsid w:val="00F72008"/>
    <w:rsid w:val="00F72107"/>
    <w:rsid w:val="00F734C6"/>
    <w:rsid w:val="00F73A59"/>
    <w:rsid w:val="00F749A2"/>
    <w:rsid w:val="00F77AFD"/>
    <w:rsid w:val="00F847D5"/>
    <w:rsid w:val="00F85507"/>
    <w:rsid w:val="00F86609"/>
    <w:rsid w:val="00F875B5"/>
    <w:rsid w:val="00F900ED"/>
    <w:rsid w:val="00F94A05"/>
    <w:rsid w:val="00FA1313"/>
    <w:rsid w:val="00FA1935"/>
    <w:rsid w:val="00FA1D2A"/>
    <w:rsid w:val="00FA2904"/>
    <w:rsid w:val="00FA5FE2"/>
    <w:rsid w:val="00FA7A36"/>
    <w:rsid w:val="00FB0184"/>
    <w:rsid w:val="00FB2AD4"/>
    <w:rsid w:val="00FB49C9"/>
    <w:rsid w:val="00FB73B1"/>
    <w:rsid w:val="00FC0176"/>
    <w:rsid w:val="00FC27C3"/>
    <w:rsid w:val="00FC5534"/>
    <w:rsid w:val="00FC56E5"/>
    <w:rsid w:val="00FC649A"/>
    <w:rsid w:val="00FD5C7C"/>
    <w:rsid w:val="00FD6000"/>
    <w:rsid w:val="00FE12F8"/>
    <w:rsid w:val="00FE17B0"/>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5057"/>
    <o:shapelayout v:ext="edit">
      <o:idmap v:ext="edit" data="1"/>
    </o:shapelayout>
  </w:shapeDefaults>
  <w:decimalSymbol w:val="."/>
  <w:listSeparator w:val=","/>
  <w15:docId w15:val="{030D7120-1E58-410F-B234-16DFB0FF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D4DE8-1D21-4654-9597-6E68E0C01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491</TotalTime>
  <Pages>8</Pages>
  <Words>2043</Words>
  <Characters>13264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Dunlap, Dennis (DEQ)</dc:creator>
  <cp:keywords>DEQ-AQD-ROP Template</cp:keywords>
  <cp:lastModifiedBy>Frens, Colleen (DEQ)</cp:lastModifiedBy>
  <cp:revision>53</cp:revision>
  <cp:lastPrinted>2018-03-13T18:12:00Z</cp:lastPrinted>
  <dcterms:created xsi:type="dcterms:W3CDTF">2017-07-31T17:41:00Z</dcterms:created>
  <dcterms:modified xsi:type="dcterms:W3CDTF">2018-03-13T18:12:00Z</dcterms:modified>
</cp:coreProperties>
</file>