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7BF8A6F8" w14:textId="77777777" w:rsidTr="00846376">
        <w:trPr>
          <w:trHeight w:val="651"/>
        </w:trPr>
        <w:tc>
          <w:tcPr>
            <w:tcW w:w="810" w:type="dxa"/>
          </w:tcPr>
          <w:p w14:paraId="6B48E4CF" w14:textId="77777777" w:rsidR="005E5399" w:rsidRDefault="005E5399">
            <w:pPr>
              <w:jc w:val="center"/>
              <w:rPr>
                <w:sz w:val="16"/>
              </w:rPr>
            </w:pPr>
          </w:p>
        </w:tc>
        <w:tc>
          <w:tcPr>
            <w:tcW w:w="9000" w:type="dxa"/>
          </w:tcPr>
          <w:p w14:paraId="667EC59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870384F" w14:textId="77777777" w:rsidR="005E5399" w:rsidRDefault="00012E33">
            <w:pPr>
              <w:spacing w:before="20" w:after="20"/>
              <w:jc w:val="center"/>
              <w:rPr>
                <w:sz w:val="16"/>
              </w:rPr>
            </w:pPr>
            <w:r w:rsidRPr="00012E33">
              <w:rPr>
                <w:b/>
                <w:sz w:val="24"/>
                <w:szCs w:val="24"/>
              </w:rPr>
              <w:t>AIR QUALITY DIVISION</w:t>
            </w:r>
          </w:p>
        </w:tc>
        <w:tc>
          <w:tcPr>
            <w:tcW w:w="720" w:type="dxa"/>
          </w:tcPr>
          <w:p w14:paraId="742CF67A" w14:textId="77777777" w:rsidR="005E5399" w:rsidRDefault="005E5399">
            <w:pPr>
              <w:jc w:val="center"/>
              <w:rPr>
                <w:b/>
                <w:sz w:val="24"/>
              </w:rPr>
            </w:pPr>
          </w:p>
        </w:tc>
      </w:tr>
      <w:tr w:rsidR="005E5399" w14:paraId="5036DB83" w14:textId="77777777" w:rsidTr="00846376">
        <w:trPr>
          <w:cantSplit/>
          <w:trHeight w:val="149"/>
        </w:trPr>
        <w:tc>
          <w:tcPr>
            <w:tcW w:w="10530" w:type="dxa"/>
            <w:gridSpan w:val="3"/>
          </w:tcPr>
          <w:p w14:paraId="0D2A73A7" w14:textId="77777777" w:rsidR="00C7692A" w:rsidRPr="006B4E48" w:rsidRDefault="00C7692A" w:rsidP="00C2618F">
            <w:pPr>
              <w:jc w:val="center"/>
              <w:rPr>
                <w:szCs w:val="22"/>
              </w:rPr>
            </w:pPr>
          </w:p>
          <w:p w14:paraId="30A39560" w14:textId="22A87D2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p>
          <w:p w14:paraId="0EA65733" w14:textId="77777777" w:rsidR="006B4E48" w:rsidRPr="00927270" w:rsidRDefault="006B4E48" w:rsidP="00C2618F">
            <w:pPr>
              <w:jc w:val="center"/>
              <w:rPr>
                <w:szCs w:val="22"/>
              </w:rPr>
            </w:pPr>
          </w:p>
          <w:p w14:paraId="1E6BF268" w14:textId="77777777" w:rsidR="00C2618F" w:rsidRPr="00927270" w:rsidRDefault="00C2618F" w:rsidP="00C2618F">
            <w:pPr>
              <w:jc w:val="center"/>
              <w:rPr>
                <w:szCs w:val="22"/>
              </w:rPr>
            </w:pPr>
            <w:r w:rsidRPr="00927270">
              <w:rPr>
                <w:szCs w:val="22"/>
              </w:rPr>
              <w:t>ISSUED TO</w:t>
            </w:r>
          </w:p>
          <w:p w14:paraId="2E3F4012" w14:textId="77777777" w:rsidR="00C2618F" w:rsidRPr="00927270" w:rsidRDefault="00C2618F" w:rsidP="00C2618F">
            <w:pPr>
              <w:jc w:val="center"/>
              <w:rPr>
                <w:szCs w:val="22"/>
              </w:rPr>
            </w:pPr>
          </w:p>
          <w:p w14:paraId="4B89C689" w14:textId="77777777" w:rsidR="00B9050D" w:rsidRPr="00745818" w:rsidRDefault="009F11DD" w:rsidP="00B9050D">
            <w:pPr>
              <w:jc w:val="center"/>
              <w:rPr>
                <w:b/>
                <w:szCs w:val="22"/>
              </w:rPr>
            </w:pPr>
            <w:bookmarkStart w:id="0" w:name="bCompanyName"/>
            <w:r>
              <w:rPr>
                <w:b/>
                <w:szCs w:val="22"/>
              </w:rPr>
              <w:t>Pitsch Sanitary Landfill</w:t>
            </w:r>
          </w:p>
          <w:bookmarkEnd w:id="0"/>
          <w:p w14:paraId="7F9240FE" w14:textId="77777777" w:rsidR="00C2618F" w:rsidRPr="00927270" w:rsidRDefault="00C2618F" w:rsidP="00C2618F">
            <w:pPr>
              <w:jc w:val="center"/>
              <w:rPr>
                <w:szCs w:val="22"/>
              </w:rPr>
            </w:pPr>
          </w:p>
          <w:p w14:paraId="28D45E90" w14:textId="77777777" w:rsidR="00C2618F" w:rsidRDefault="00C2618F" w:rsidP="00C2618F">
            <w:pPr>
              <w:jc w:val="center"/>
              <w:rPr>
                <w:szCs w:val="22"/>
              </w:rPr>
            </w:pPr>
            <w:r w:rsidRPr="00927270">
              <w:rPr>
                <w:szCs w:val="22"/>
              </w:rPr>
              <w:t xml:space="preserve">State Registration Number (SRN):  </w:t>
            </w:r>
            <w:bookmarkStart w:id="1" w:name="bSRN"/>
            <w:r w:rsidR="009F11DD">
              <w:rPr>
                <w:szCs w:val="22"/>
              </w:rPr>
              <w:t>N5619</w:t>
            </w:r>
            <w:bookmarkEnd w:id="1"/>
          </w:p>
          <w:p w14:paraId="763C91C0" w14:textId="77777777" w:rsidR="00807634" w:rsidRPr="00927270" w:rsidRDefault="00807634" w:rsidP="00C2618F">
            <w:pPr>
              <w:jc w:val="center"/>
              <w:rPr>
                <w:szCs w:val="22"/>
              </w:rPr>
            </w:pPr>
          </w:p>
          <w:p w14:paraId="0CB071FB" w14:textId="77777777" w:rsidR="00C2618F" w:rsidRPr="00927270" w:rsidRDefault="00C2618F" w:rsidP="00C2618F">
            <w:pPr>
              <w:jc w:val="center"/>
              <w:rPr>
                <w:szCs w:val="22"/>
              </w:rPr>
            </w:pPr>
            <w:r w:rsidRPr="00927270">
              <w:rPr>
                <w:szCs w:val="22"/>
              </w:rPr>
              <w:t>LOCATED AT</w:t>
            </w:r>
          </w:p>
          <w:p w14:paraId="68116E24" w14:textId="77777777" w:rsidR="002B29E9" w:rsidRPr="00927270" w:rsidRDefault="002B29E9" w:rsidP="002B29E9">
            <w:pPr>
              <w:jc w:val="center"/>
              <w:rPr>
                <w:szCs w:val="22"/>
              </w:rPr>
            </w:pPr>
          </w:p>
          <w:p w14:paraId="7FBB519C" w14:textId="5335889B" w:rsidR="005E5399" w:rsidRPr="003F5BE8" w:rsidRDefault="009F11DD" w:rsidP="002B29E9">
            <w:pPr>
              <w:jc w:val="center"/>
              <w:rPr>
                <w:szCs w:val="22"/>
              </w:rPr>
            </w:pPr>
            <w:bookmarkStart w:id="2" w:name="bStreetAddress"/>
            <w:bookmarkEnd w:id="2"/>
            <w:r>
              <w:rPr>
                <w:szCs w:val="22"/>
              </w:rPr>
              <w:t>7905 Johnson Road</w:t>
            </w:r>
            <w:r w:rsidR="002B29E9">
              <w:rPr>
                <w:szCs w:val="22"/>
              </w:rPr>
              <w:t xml:space="preserve">, </w:t>
            </w:r>
            <w:bookmarkStart w:id="3" w:name="bCity"/>
            <w:bookmarkEnd w:id="3"/>
            <w:r>
              <w:rPr>
                <w:szCs w:val="22"/>
              </w:rPr>
              <w:t>Belding</w:t>
            </w:r>
            <w:r w:rsidR="002B29E9">
              <w:rPr>
                <w:szCs w:val="22"/>
              </w:rPr>
              <w:t>,</w:t>
            </w:r>
            <w:r w:rsidR="00995605">
              <w:rPr>
                <w:szCs w:val="22"/>
              </w:rPr>
              <w:t xml:space="preserve"> </w:t>
            </w:r>
            <w:bookmarkStart w:id="4" w:name="bCounty"/>
            <w:bookmarkEnd w:id="4"/>
            <w:r>
              <w:rPr>
                <w:szCs w:val="22"/>
              </w:rPr>
              <w:t>Ionia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48809</w:t>
            </w:r>
          </w:p>
        </w:tc>
      </w:tr>
      <w:tr w:rsidR="00C2618F" w:rsidRPr="00DF47A8" w14:paraId="270CB9B9" w14:textId="77777777" w:rsidTr="00846376">
        <w:trPr>
          <w:cantSplit/>
          <w:trHeight w:val="148"/>
        </w:trPr>
        <w:tc>
          <w:tcPr>
            <w:tcW w:w="10530" w:type="dxa"/>
            <w:gridSpan w:val="3"/>
          </w:tcPr>
          <w:p w14:paraId="63900495" w14:textId="77777777" w:rsidR="00C2618F" w:rsidRPr="00DF47A8" w:rsidRDefault="00C2618F" w:rsidP="00C2618F">
            <w:pPr>
              <w:pStyle w:val="Header"/>
              <w:spacing w:before="20" w:after="20"/>
              <w:rPr>
                <w:szCs w:val="22"/>
              </w:rPr>
            </w:pPr>
          </w:p>
        </w:tc>
      </w:tr>
      <w:tr w:rsidR="00C2618F" w:rsidRPr="001838ED" w14:paraId="3EEF54A8"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E3DAFC5" w14:textId="77777777" w:rsidR="00C2618F" w:rsidRPr="006F2C46" w:rsidRDefault="00C2618F" w:rsidP="001838ED">
            <w:pPr>
              <w:jc w:val="center"/>
              <w:rPr>
                <w:szCs w:val="22"/>
              </w:rPr>
            </w:pPr>
          </w:p>
          <w:p w14:paraId="0F8CEFF0" w14:textId="77777777" w:rsidR="00C2618F" w:rsidRPr="001838ED" w:rsidRDefault="00C2618F" w:rsidP="001838ED">
            <w:pPr>
              <w:jc w:val="center"/>
              <w:rPr>
                <w:b/>
                <w:sz w:val="28"/>
              </w:rPr>
            </w:pPr>
            <w:r w:rsidRPr="001838ED">
              <w:rPr>
                <w:b/>
                <w:sz w:val="28"/>
              </w:rPr>
              <w:t>RENEWABLE OPERATING PERMIT</w:t>
            </w:r>
          </w:p>
          <w:p w14:paraId="2CDD75B9" w14:textId="77777777" w:rsidR="00C2618F" w:rsidRPr="001838ED" w:rsidRDefault="00C2618F" w:rsidP="001838ED">
            <w:pPr>
              <w:ind w:left="3240"/>
              <w:rPr>
                <w:sz w:val="24"/>
              </w:rPr>
            </w:pPr>
          </w:p>
          <w:p w14:paraId="46FA0223" w14:textId="6144A374" w:rsidR="00C2618F" w:rsidRPr="001838ED" w:rsidRDefault="00C2618F" w:rsidP="001838ED">
            <w:pPr>
              <w:ind w:left="2880" w:firstLine="720"/>
              <w:rPr>
                <w:sz w:val="24"/>
                <w:szCs w:val="24"/>
              </w:rPr>
            </w:pPr>
            <w:r w:rsidRPr="001838ED">
              <w:rPr>
                <w:sz w:val="24"/>
              </w:rPr>
              <w:t>Permit Number:</w:t>
            </w:r>
            <w:r w:rsidRPr="001838ED">
              <w:rPr>
                <w:sz w:val="24"/>
              </w:rPr>
              <w:tab/>
            </w:r>
            <w:r w:rsidR="009F7859" w:rsidRPr="009F7859">
              <w:rPr>
                <w:sz w:val="24"/>
              </w:rPr>
              <w:t>ROP0000570 v4.0</w:t>
            </w:r>
          </w:p>
          <w:p w14:paraId="0030E0F2" w14:textId="77777777" w:rsidR="00C2618F" w:rsidRPr="001838ED" w:rsidRDefault="00C2618F" w:rsidP="001838ED">
            <w:pPr>
              <w:ind w:left="3240"/>
              <w:rPr>
                <w:sz w:val="24"/>
              </w:rPr>
            </w:pPr>
          </w:p>
          <w:p w14:paraId="6E324A6D" w14:textId="77777777" w:rsidR="00C2618F" w:rsidRPr="001838ED" w:rsidRDefault="00C2618F" w:rsidP="001838ED">
            <w:pPr>
              <w:ind w:left="2880" w:firstLine="720"/>
              <w:rPr>
                <w:sz w:val="24"/>
                <w:szCs w:val="24"/>
              </w:rPr>
            </w:pPr>
            <w:r w:rsidRPr="001838ED">
              <w:rPr>
                <w:sz w:val="24"/>
              </w:rPr>
              <w:t>Expiration Date:</w:t>
            </w:r>
            <w:r w:rsidRPr="001838ED">
              <w:rPr>
                <w:sz w:val="24"/>
              </w:rPr>
              <w:tab/>
            </w:r>
          </w:p>
          <w:p w14:paraId="1A5E1F61" w14:textId="77777777" w:rsidR="0025601A" w:rsidRPr="001838ED" w:rsidRDefault="0025601A" w:rsidP="001838ED">
            <w:pPr>
              <w:ind w:left="2880" w:firstLine="360"/>
              <w:rPr>
                <w:sz w:val="24"/>
              </w:rPr>
            </w:pPr>
          </w:p>
          <w:p w14:paraId="27E67DC5"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6" w:name="bAppDueDate1"/>
            <w:bookmarkEnd w:id="6"/>
          </w:p>
          <w:p w14:paraId="7F7B2D66" w14:textId="77777777" w:rsidR="00DF47A8" w:rsidRDefault="00DF47A8" w:rsidP="00DF47A8">
            <w:pPr>
              <w:rPr>
                <w:color w:val="FF0000"/>
                <w:sz w:val="24"/>
                <w:szCs w:val="24"/>
              </w:rPr>
            </w:pPr>
          </w:p>
          <w:p w14:paraId="7B40D06D" w14:textId="77777777" w:rsidR="00C90536" w:rsidRPr="001838ED" w:rsidRDefault="00C90536" w:rsidP="00DF47A8">
            <w:pPr>
              <w:rPr>
                <w:sz w:val="24"/>
              </w:rPr>
            </w:pPr>
          </w:p>
          <w:p w14:paraId="33898CE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E8F8998" w14:textId="77777777" w:rsidR="00C2618F" w:rsidRDefault="00C2618F" w:rsidP="00C2618F">
      <w:pPr>
        <w:jc w:val="center"/>
      </w:pPr>
    </w:p>
    <w:p w14:paraId="48EDC043" w14:textId="39E5967C" w:rsidR="00DC44C7" w:rsidRDefault="00BC48DF" w:rsidP="00F73D71">
      <w:pPr>
        <w:ind w:left="-180"/>
        <w:rPr>
          <w:szCs w:val="22"/>
        </w:rPr>
      </w:pPr>
      <w:bookmarkStart w:id="7" w:name="bSRN3"/>
      <w:bookmarkStart w:id="8" w:name="bIssueYear2"/>
      <w:bookmarkEnd w:id="7"/>
      <w:bookmarkEnd w:id="8"/>
      <w:r>
        <w:rPr>
          <w:szCs w:val="22"/>
        </w:rPr>
        <w:t>Michigan Department of Environment</w:t>
      </w:r>
      <w:r w:rsidR="00CE0FF1">
        <w:rPr>
          <w:szCs w:val="22"/>
        </w:rPr>
        <w:t>, Great Lakes</w:t>
      </w:r>
      <w:r w:rsidR="009D79FD">
        <w:rPr>
          <w:szCs w:val="22"/>
        </w:rPr>
        <w:t>,</w:t>
      </w:r>
      <w:r w:rsidR="00CE0FF1">
        <w:rPr>
          <w:szCs w:val="22"/>
        </w:rPr>
        <w:t xml:space="preserve"> and Energy</w:t>
      </w:r>
    </w:p>
    <w:p w14:paraId="63F5A47A" w14:textId="77777777" w:rsidR="00233961" w:rsidRDefault="00233961" w:rsidP="00F73D71">
      <w:pPr>
        <w:ind w:left="-180"/>
        <w:rPr>
          <w:szCs w:val="22"/>
        </w:rPr>
      </w:pPr>
    </w:p>
    <w:p w14:paraId="61B3C9DD" w14:textId="77777777" w:rsidR="006F2C46" w:rsidRDefault="006F2C46" w:rsidP="00F73D71">
      <w:pPr>
        <w:ind w:left="-180"/>
        <w:rPr>
          <w:szCs w:val="22"/>
        </w:rPr>
      </w:pPr>
    </w:p>
    <w:p w14:paraId="4954128E" w14:textId="77777777" w:rsidR="002332C3" w:rsidRPr="006A1190" w:rsidRDefault="00AB2375" w:rsidP="002332C3">
      <w:pPr>
        <w:ind w:left="-180"/>
        <w:rPr>
          <w:szCs w:val="22"/>
        </w:rPr>
      </w:pPr>
      <w:r w:rsidRPr="006A1190">
        <w:rPr>
          <w:szCs w:val="22"/>
        </w:rPr>
        <w:t>______________________________________</w:t>
      </w:r>
    </w:p>
    <w:p w14:paraId="3958A14F" w14:textId="77777777" w:rsidR="002F4C64" w:rsidRPr="0097673C" w:rsidRDefault="009F11DD" w:rsidP="00862ED1">
      <w:pPr>
        <w:rPr>
          <w:b/>
          <w:sz w:val="18"/>
        </w:rPr>
      </w:pPr>
      <w:bookmarkStart w:id="9" w:name="bDS"/>
      <w:bookmarkEnd w:id="9"/>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183137BB" w14:textId="77777777" w:rsidR="002F4C64" w:rsidRDefault="002F4C64" w:rsidP="002F4C64"/>
    <w:p w14:paraId="703C6A0F" w14:textId="61572827" w:rsidR="0099527B" w:rsidRDefault="0053776A">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82829290" w:history="1">
        <w:r w:rsidR="0099527B" w:rsidRPr="0068492A">
          <w:rPr>
            <w:rStyle w:val="Hyperlink"/>
            <w:noProof/>
          </w:rPr>
          <w:t>AUTHORITY AND ENFORCEABILITY</w:t>
        </w:r>
        <w:r w:rsidR="0099527B">
          <w:rPr>
            <w:noProof/>
            <w:webHidden/>
          </w:rPr>
          <w:tab/>
        </w:r>
        <w:r w:rsidR="0099527B">
          <w:rPr>
            <w:noProof/>
            <w:webHidden/>
          </w:rPr>
          <w:fldChar w:fldCharType="begin"/>
        </w:r>
        <w:r w:rsidR="0099527B">
          <w:rPr>
            <w:noProof/>
            <w:webHidden/>
          </w:rPr>
          <w:instrText xml:space="preserve"> PAGEREF _Toc182829290 \h </w:instrText>
        </w:r>
        <w:r w:rsidR="0099527B">
          <w:rPr>
            <w:noProof/>
            <w:webHidden/>
          </w:rPr>
        </w:r>
        <w:r w:rsidR="0099527B">
          <w:rPr>
            <w:noProof/>
            <w:webHidden/>
          </w:rPr>
          <w:fldChar w:fldCharType="separate"/>
        </w:r>
        <w:r w:rsidR="0099527B">
          <w:rPr>
            <w:noProof/>
            <w:webHidden/>
          </w:rPr>
          <w:t>3</w:t>
        </w:r>
        <w:r w:rsidR="0099527B">
          <w:rPr>
            <w:noProof/>
            <w:webHidden/>
          </w:rPr>
          <w:fldChar w:fldCharType="end"/>
        </w:r>
      </w:hyperlink>
    </w:p>
    <w:p w14:paraId="58BDC76B" w14:textId="160580E3" w:rsidR="0099527B" w:rsidRDefault="0099527B">
      <w:pPr>
        <w:pStyle w:val="TOC1"/>
        <w:rPr>
          <w:rFonts w:asciiTheme="minorHAnsi" w:eastAsiaTheme="minorEastAsia" w:hAnsiTheme="minorHAnsi" w:cstheme="minorBidi"/>
          <w:b w:val="0"/>
          <w:noProof/>
          <w:kern w:val="2"/>
          <w:sz w:val="24"/>
          <w:szCs w:val="24"/>
          <w14:ligatures w14:val="standardContextual"/>
        </w:rPr>
      </w:pPr>
      <w:hyperlink w:anchor="_Toc182829291" w:history="1">
        <w:r w:rsidRPr="0068492A">
          <w:rPr>
            <w:rStyle w:val="Hyperlink"/>
            <w:noProof/>
          </w:rPr>
          <w:t>A.  GENERAL CONDITIONS</w:t>
        </w:r>
        <w:r>
          <w:rPr>
            <w:noProof/>
            <w:webHidden/>
          </w:rPr>
          <w:tab/>
        </w:r>
        <w:r>
          <w:rPr>
            <w:noProof/>
            <w:webHidden/>
          </w:rPr>
          <w:fldChar w:fldCharType="begin"/>
        </w:r>
        <w:r>
          <w:rPr>
            <w:noProof/>
            <w:webHidden/>
          </w:rPr>
          <w:instrText xml:space="preserve"> PAGEREF _Toc182829291 \h </w:instrText>
        </w:r>
        <w:r>
          <w:rPr>
            <w:noProof/>
            <w:webHidden/>
          </w:rPr>
        </w:r>
        <w:r>
          <w:rPr>
            <w:noProof/>
            <w:webHidden/>
          </w:rPr>
          <w:fldChar w:fldCharType="separate"/>
        </w:r>
        <w:r>
          <w:rPr>
            <w:noProof/>
            <w:webHidden/>
          </w:rPr>
          <w:t>4</w:t>
        </w:r>
        <w:r>
          <w:rPr>
            <w:noProof/>
            <w:webHidden/>
          </w:rPr>
          <w:fldChar w:fldCharType="end"/>
        </w:r>
      </w:hyperlink>
    </w:p>
    <w:p w14:paraId="03984B63" w14:textId="4786D14F"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2" w:history="1">
        <w:r w:rsidRPr="0068492A">
          <w:rPr>
            <w:rStyle w:val="Hyperlink"/>
            <w:noProof/>
          </w:rPr>
          <w:t>Permit Enforceability</w:t>
        </w:r>
        <w:r>
          <w:rPr>
            <w:noProof/>
            <w:webHidden/>
          </w:rPr>
          <w:tab/>
        </w:r>
        <w:r>
          <w:rPr>
            <w:noProof/>
            <w:webHidden/>
          </w:rPr>
          <w:fldChar w:fldCharType="begin"/>
        </w:r>
        <w:r>
          <w:rPr>
            <w:noProof/>
            <w:webHidden/>
          </w:rPr>
          <w:instrText xml:space="preserve"> PAGEREF _Toc182829292 \h </w:instrText>
        </w:r>
        <w:r>
          <w:rPr>
            <w:noProof/>
            <w:webHidden/>
          </w:rPr>
        </w:r>
        <w:r>
          <w:rPr>
            <w:noProof/>
            <w:webHidden/>
          </w:rPr>
          <w:fldChar w:fldCharType="separate"/>
        </w:r>
        <w:r>
          <w:rPr>
            <w:noProof/>
            <w:webHidden/>
          </w:rPr>
          <w:t>4</w:t>
        </w:r>
        <w:r>
          <w:rPr>
            <w:noProof/>
            <w:webHidden/>
          </w:rPr>
          <w:fldChar w:fldCharType="end"/>
        </w:r>
      </w:hyperlink>
    </w:p>
    <w:p w14:paraId="0490BD94" w14:textId="47720A25"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3" w:history="1">
        <w:r w:rsidRPr="0068492A">
          <w:rPr>
            <w:rStyle w:val="Hyperlink"/>
            <w:noProof/>
          </w:rPr>
          <w:t>General Provisions</w:t>
        </w:r>
        <w:r>
          <w:rPr>
            <w:noProof/>
            <w:webHidden/>
          </w:rPr>
          <w:tab/>
        </w:r>
        <w:r>
          <w:rPr>
            <w:noProof/>
            <w:webHidden/>
          </w:rPr>
          <w:fldChar w:fldCharType="begin"/>
        </w:r>
        <w:r>
          <w:rPr>
            <w:noProof/>
            <w:webHidden/>
          </w:rPr>
          <w:instrText xml:space="preserve"> PAGEREF _Toc182829293 \h </w:instrText>
        </w:r>
        <w:r>
          <w:rPr>
            <w:noProof/>
            <w:webHidden/>
          </w:rPr>
        </w:r>
        <w:r>
          <w:rPr>
            <w:noProof/>
            <w:webHidden/>
          </w:rPr>
          <w:fldChar w:fldCharType="separate"/>
        </w:r>
        <w:r>
          <w:rPr>
            <w:noProof/>
            <w:webHidden/>
          </w:rPr>
          <w:t>4</w:t>
        </w:r>
        <w:r>
          <w:rPr>
            <w:noProof/>
            <w:webHidden/>
          </w:rPr>
          <w:fldChar w:fldCharType="end"/>
        </w:r>
      </w:hyperlink>
    </w:p>
    <w:p w14:paraId="3FC59B7A" w14:textId="6418A91C"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4" w:history="1">
        <w:r w:rsidRPr="0068492A">
          <w:rPr>
            <w:rStyle w:val="Hyperlink"/>
            <w:noProof/>
          </w:rPr>
          <w:t>Equipment &amp; Design</w:t>
        </w:r>
        <w:r>
          <w:rPr>
            <w:noProof/>
            <w:webHidden/>
          </w:rPr>
          <w:tab/>
        </w:r>
        <w:r>
          <w:rPr>
            <w:noProof/>
            <w:webHidden/>
          </w:rPr>
          <w:fldChar w:fldCharType="begin"/>
        </w:r>
        <w:r>
          <w:rPr>
            <w:noProof/>
            <w:webHidden/>
          </w:rPr>
          <w:instrText xml:space="preserve"> PAGEREF _Toc182829294 \h </w:instrText>
        </w:r>
        <w:r>
          <w:rPr>
            <w:noProof/>
            <w:webHidden/>
          </w:rPr>
        </w:r>
        <w:r>
          <w:rPr>
            <w:noProof/>
            <w:webHidden/>
          </w:rPr>
          <w:fldChar w:fldCharType="separate"/>
        </w:r>
        <w:r>
          <w:rPr>
            <w:noProof/>
            <w:webHidden/>
          </w:rPr>
          <w:t>5</w:t>
        </w:r>
        <w:r>
          <w:rPr>
            <w:noProof/>
            <w:webHidden/>
          </w:rPr>
          <w:fldChar w:fldCharType="end"/>
        </w:r>
      </w:hyperlink>
    </w:p>
    <w:p w14:paraId="1AEA6074" w14:textId="3E7710A8"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5" w:history="1">
        <w:r w:rsidRPr="0068492A">
          <w:rPr>
            <w:rStyle w:val="Hyperlink"/>
            <w:noProof/>
          </w:rPr>
          <w:t>Emission Limits</w:t>
        </w:r>
        <w:r>
          <w:rPr>
            <w:noProof/>
            <w:webHidden/>
          </w:rPr>
          <w:tab/>
        </w:r>
        <w:r>
          <w:rPr>
            <w:noProof/>
            <w:webHidden/>
          </w:rPr>
          <w:fldChar w:fldCharType="begin"/>
        </w:r>
        <w:r>
          <w:rPr>
            <w:noProof/>
            <w:webHidden/>
          </w:rPr>
          <w:instrText xml:space="preserve"> PAGEREF _Toc182829295 \h </w:instrText>
        </w:r>
        <w:r>
          <w:rPr>
            <w:noProof/>
            <w:webHidden/>
          </w:rPr>
        </w:r>
        <w:r>
          <w:rPr>
            <w:noProof/>
            <w:webHidden/>
          </w:rPr>
          <w:fldChar w:fldCharType="separate"/>
        </w:r>
        <w:r>
          <w:rPr>
            <w:noProof/>
            <w:webHidden/>
          </w:rPr>
          <w:t>5</w:t>
        </w:r>
        <w:r>
          <w:rPr>
            <w:noProof/>
            <w:webHidden/>
          </w:rPr>
          <w:fldChar w:fldCharType="end"/>
        </w:r>
      </w:hyperlink>
    </w:p>
    <w:p w14:paraId="2C830068" w14:textId="00A8D72D"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6" w:history="1">
        <w:r w:rsidRPr="0068492A">
          <w:rPr>
            <w:rStyle w:val="Hyperlink"/>
            <w:noProof/>
          </w:rPr>
          <w:t>Testing/Sampling</w:t>
        </w:r>
        <w:r>
          <w:rPr>
            <w:noProof/>
            <w:webHidden/>
          </w:rPr>
          <w:tab/>
        </w:r>
        <w:r>
          <w:rPr>
            <w:noProof/>
            <w:webHidden/>
          </w:rPr>
          <w:fldChar w:fldCharType="begin"/>
        </w:r>
        <w:r>
          <w:rPr>
            <w:noProof/>
            <w:webHidden/>
          </w:rPr>
          <w:instrText xml:space="preserve"> PAGEREF _Toc182829296 \h </w:instrText>
        </w:r>
        <w:r>
          <w:rPr>
            <w:noProof/>
            <w:webHidden/>
          </w:rPr>
        </w:r>
        <w:r>
          <w:rPr>
            <w:noProof/>
            <w:webHidden/>
          </w:rPr>
          <w:fldChar w:fldCharType="separate"/>
        </w:r>
        <w:r>
          <w:rPr>
            <w:noProof/>
            <w:webHidden/>
          </w:rPr>
          <w:t>5</w:t>
        </w:r>
        <w:r>
          <w:rPr>
            <w:noProof/>
            <w:webHidden/>
          </w:rPr>
          <w:fldChar w:fldCharType="end"/>
        </w:r>
      </w:hyperlink>
    </w:p>
    <w:p w14:paraId="38B36D73" w14:textId="4DEDAFD2"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7" w:history="1">
        <w:r w:rsidRPr="0068492A">
          <w:rPr>
            <w:rStyle w:val="Hyperlink"/>
            <w:noProof/>
          </w:rPr>
          <w:t>Monitoring/Recordkeeping</w:t>
        </w:r>
        <w:r>
          <w:rPr>
            <w:noProof/>
            <w:webHidden/>
          </w:rPr>
          <w:tab/>
        </w:r>
        <w:r>
          <w:rPr>
            <w:noProof/>
            <w:webHidden/>
          </w:rPr>
          <w:fldChar w:fldCharType="begin"/>
        </w:r>
        <w:r>
          <w:rPr>
            <w:noProof/>
            <w:webHidden/>
          </w:rPr>
          <w:instrText xml:space="preserve"> PAGEREF _Toc182829297 \h </w:instrText>
        </w:r>
        <w:r>
          <w:rPr>
            <w:noProof/>
            <w:webHidden/>
          </w:rPr>
        </w:r>
        <w:r>
          <w:rPr>
            <w:noProof/>
            <w:webHidden/>
          </w:rPr>
          <w:fldChar w:fldCharType="separate"/>
        </w:r>
        <w:r>
          <w:rPr>
            <w:noProof/>
            <w:webHidden/>
          </w:rPr>
          <w:t>6</w:t>
        </w:r>
        <w:r>
          <w:rPr>
            <w:noProof/>
            <w:webHidden/>
          </w:rPr>
          <w:fldChar w:fldCharType="end"/>
        </w:r>
      </w:hyperlink>
    </w:p>
    <w:p w14:paraId="567A9C2F" w14:textId="52B42B82"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8" w:history="1">
        <w:r w:rsidRPr="0068492A">
          <w:rPr>
            <w:rStyle w:val="Hyperlink"/>
            <w:noProof/>
          </w:rPr>
          <w:t>Certification &amp; Reporting</w:t>
        </w:r>
        <w:r>
          <w:rPr>
            <w:noProof/>
            <w:webHidden/>
          </w:rPr>
          <w:tab/>
        </w:r>
        <w:r>
          <w:rPr>
            <w:noProof/>
            <w:webHidden/>
          </w:rPr>
          <w:fldChar w:fldCharType="begin"/>
        </w:r>
        <w:r>
          <w:rPr>
            <w:noProof/>
            <w:webHidden/>
          </w:rPr>
          <w:instrText xml:space="preserve"> PAGEREF _Toc182829298 \h </w:instrText>
        </w:r>
        <w:r>
          <w:rPr>
            <w:noProof/>
            <w:webHidden/>
          </w:rPr>
        </w:r>
        <w:r>
          <w:rPr>
            <w:noProof/>
            <w:webHidden/>
          </w:rPr>
          <w:fldChar w:fldCharType="separate"/>
        </w:r>
        <w:r>
          <w:rPr>
            <w:noProof/>
            <w:webHidden/>
          </w:rPr>
          <w:t>6</w:t>
        </w:r>
        <w:r>
          <w:rPr>
            <w:noProof/>
            <w:webHidden/>
          </w:rPr>
          <w:fldChar w:fldCharType="end"/>
        </w:r>
      </w:hyperlink>
    </w:p>
    <w:p w14:paraId="38C694E3" w14:textId="19A59BC7"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299" w:history="1">
        <w:r w:rsidRPr="0068492A">
          <w:rPr>
            <w:rStyle w:val="Hyperlink"/>
            <w:noProof/>
          </w:rPr>
          <w:t>Permit Shield</w:t>
        </w:r>
        <w:r>
          <w:rPr>
            <w:noProof/>
            <w:webHidden/>
          </w:rPr>
          <w:tab/>
        </w:r>
        <w:r>
          <w:rPr>
            <w:noProof/>
            <w:webHidden/>
          </w:rPr>
          <w:fldChar w:fldCharType="begin"/>
        </w:r>
        <w:r>
          <w:rPr>
            <w:noProof/>
            <w:webHidden/>
          </w:rPr>
          <w:instrText xml:space="preserve"> PAGEREF _Toc182829299 \h </w:instrText>
        </w:r>
        <w:r>
          <w:rPr>
            <w:noProof/>
            <w:webHidden/>
          </w:rPr>
        </w:r>
        <w:r>
          <w:rPr>
            <w:noProof/>
            <w:webHidden/>
          </w:rPr>
          <w:fldChar w:fldCharType="separate"/>
        </w:r>
        <w:r>
          <w:rPr>
            <w:noProof/>
            <w:webHidden/>
          </w:rPr>
          <w:t>7</w:t>
        </w:r>
        <w:r>
          <w:rPr>
            <w:noProof/>
            <w:webHidden/>
          </w:rPr>
          <w:fldChar w:fldCharType="end"/>
        </w:r>
      </w:hyperlink>
    </w:p>
    <w:p w14:paraId="354A8BD4" w14:textId="71FB8A3C"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0" w:history="1">
        <w:r w:rsidRPr="0068492A">
          <w:rPr>
            <w:rStyle w:val="Hyperlink"/>
            <w:noProof/>
          </w:rPr>
          <w:t>Revisions</w:t>
        </w:r>
        <w:r>
          <w:rPr>
            <w:noProof/>
            <w:webHidden/>
          </w:rPr>
          <w:tab/>
        </w:r>
        <w:r>
          <w:rPr>
            <w:noProof/>
            <w:webHidden/>
          </w:rPr>
          <w:fldChar w:fldCharType="begin"/>
        </w:r>
        <w:r>
          <w:rPr>
            <w:noProof/>
            <w:webHidden/>
          </w:rPr>
          <w:instrText xml:space="preserve"> PAGEREF _Toc182829300 \h </w:instrText>
        </w:r>
        <w:r>
          <w:rPr>
            <w:noProof/>
            <w:webHidden/>
          </w:rPr>
        </w:r>
        <w:r>
          <w:rPr>
            <w:noProof/>
            <w:webHidden/>
          </w:rPr>
          <w:fldChar w:fldCharType="separate"/>
        </w:r>
        <w:r>
          <w:rPr>
            <w:noProof/>
            <w:webHidden/>
          </w:rPr>
          <w:t>8</w:t>
        </w:r>
        <w:r>
          <w:rPr>
            <w:noProof/>
            <w:webHidden/>
          </w:rPr>
          <w:fldChar w:fldCharType="end"/>
        </w:r>
      </w:hyperlink>
    </w:p>
    <w:p w14:paraId="07E302CF" w14:textId="784B2D63"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1" w:history="1">
        <w:r w:rsidRPr="0068492A">
          <w:rPr>
            <w:rStyle w:val="Hyperlink"/>
            <w:noProof/>
          </w:rPr>
          <w:t>Reopenings</w:t>
        </w:r>
        <w:r>
          <w:rPr>
            <w:noProof/>
            <w:webHidden/>
          </w:rPr>
          <w:tab/>
        </w:r>
        <w:r>
          <w:rPr>
            <w:noProof/>
            <w:webHidden/>
          </w:rPr>
          <w:fldChar w:fldCharType="begin"/>
        </w:r>
        <w:r>
          <w:rPr>
            <w:noProof/>
            <w:webHidden/>
          </w:rPr>
          <w:instrText xml:space="preserve"> PAGEREF _Toc182829301 \h </w:instrText>
        </w:r>
        <w:r>
          <w:rPr>
            <w:noProof/>
            <w:webHidden/>
          </w:rPr>
        </w:r>
        <w:r>
          <w:rPr>
            <w:noProof/>
            <w:webHidden/>
          </w:rPr>
          <w:fldChar w:fldCharType="separate"/>
        </w:r>
        <w:r>
          <w:rPr>
            <w:noProof/>
            <w:webHidden/>
          </w:rPr>
          <w:t>8</w:t>
        </w:r>
        <w:r>
          <w:rPr>
            <w:noProof/>
            <w:webHidden/>
          </w:rPr>
          <w:fldChar w:fldCharType="end"/>
        </w:r>
      </w:hyperlink>
    </w:p>
    <w:p w14:paraId="2AEF7AEB" w14:textId="5CEBD2D5"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2" w:history="1">
        <w:r w:rsidRPr="0068492A">
          <w:rPr>
            <w:rStyle w:val="Hyperlink"/>
            <w:noProof/>
          </w:rPr>
          <w:t>Renewals</w:t>
        </w:r>
        <w:r>
          <w:rPr>
            <w:noProof/>
            <w:webHidden/>
          </w:rPr>
          <w:tab/>
        </w:r>
        <w:r>
          <w:rPr>
            <w:noProof/>
            <w:webHidden/>
          </w:rPr>
          <w:fldChar w:fldCharType="begin"/>
        </w:r>
        <w:r>
          <w:rPr>
            <w:noProof/>
            <w:webHidden/>
          </w:rPr>
          <w:instrText xml:space="preserve"> PAGEREF _Toc182829302 \h </w:instrText>
        </w:r>
        <w:r>
          <w:rPr>
            <w:noProof/>
            <w:webHidden/>
          </w:rPr>
        </w:r>
        <w:r>
          <w:rPr>
            <w:noProof/>
            <w:webHidden/>
          </w:rPr>
          <w:fldChar w:fldCharType="separate"/>
        </w:r>
        <w:r>
          <w:rPr>
            <w:noProof/>
            <w:webHidden/>
          </w:rPr>
          <w:t>9</w:t>
        </w:r>
        <w:r>
          <w:rPr>
            <w:noProof/>
            <w:webHidden/>
          </w:rPr>
          <w:fldChar w:fldCharType="end"/>
        </w:r>
      </w:hyperlink>
    </w:p>
    <w:p w14:paraId="404B5A4B" w14:textId="28DB89E4"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3" w:history="1">
        <w:r w:rsidRPr="0068492A">
          <w:rPr>
            <w:rStyle w:val="Hyperlink"/>
            <w:bCs/>
            <w:noProof/>
          </w:rPr>
          <w:t>Stratospheric Ozone Protection</w:t>
        </w:r>
        <w:r>
          <w:rPr>
            <w:noProof/>
            <w:webHidden/>
          </w:rPr>
          <w:tab/>
        </w:r>
        <w:r>
          <w:rPr>
            <w:noProof/>
            <w:webHidden/>
          </w:rPr>
          <w:fldChar w:fldCharType="begin"/>
        </w:r>
        <w:r>
          <w:rPr>
            <w:noProof/>
            <w:webHidden/>
          </w:rPr>
          <w:instrText xml:space="preserve"> PAGEREF _Toc182829303 \h </w:instrText>
        </w:r>
        <w:r>
          <w:rPr>
            <w:noProof/>
            <w:webHidden/>
          </w:rPr>
        </w:r>
        <w:r>
          <w:rPr>
            <w:noProof/>
            <w:webHidden/>
          </w:rPr>
          <w:fldChar w:fldCharType="separate"/>
        </w:r>
        <w:r>
          <w:rPr>
            <w:noProof/>
            <w:webHidden/>
          </w:rPr>
          <w:t>9</w:t>
        </w:r>
        <w:r>
          <w:rPr>
            <w:noProof/>
            <w:webHidden/>
          </w:rPr>
          <w:fldChar w:fldCharType="end"/>
        </w:r>
      </w:hyperlink>
    </w:p>
    <w:p w14:paraId="25D3CFAE" w14:textId="7B93804F"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4" w:history="1">
        <w:r w:rsidRPr="0068492A">
          <w:rPr>
            <w:rStyle w:val="Hyperlink"/>
            <w:bCs/>
            <w:noProof/>
          </w:rPr>
          <w:t>Risk Management Plan</w:t>
        </w:r>
        <w:r>
          <w:rPr>
            <w:noProof/>
            <w:webHidden/>
          </w:rPr>
          <w:tab/>
        </w:r>
        <w:r>
          <w:rPr>
            <w:noProof/>
            <w:webHidden/>
          </w:rPr>
          <w:fldChar w:fldCharType="begin"/>
        </w:r>
        <w:r>
          <w:rPr>
            <w:noProof/>
            <w:webHidden/>
          </w:rPr>
          <w:instrText xml:space="preserve"> PAGEREF _Toc182829304 \h </w:instrText>
        </w:r>
        <w:r>
          <w:rPr>
            <w:noProof/>
            <w:webHidden/>
          </w:rPr>
        </w:r>
        <w:r>
          <w:rPr>
            <w:noProof/>
            <w:webHidden/>
          </w:rPr>
          <w:fldChar w:fldCharType="separate"/>
        </w:r>
        <w:r>
          <w:rPr>
            <w:noProof/>
            <w:webHidden/>
          </w:rPr>
          <w:t>9</w:t>
        </w:r>
        <w:r>
          <w:rPr>
            <w:noProof/>
            <w:webHidden/>
          </w:rPr>
          <w:fldChar w:fldCharType="end"/>
        </w:r>
      </w:hyperlink>
    </w:p>
    <w:p w14:paraId="49D31748" w14:textId="087A6021"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5" w:history="1">
        <w:r w:rsidRPr="0068492A">
          <w:rPr>
            <w:rStyle w:val="Hyperlink"/>
            <w:bCs/>
            <w:noProof/>
          </w:rPr>
          <w:t>Emission Trading</w:t>
        </w:r>
        <w:r>
          <w:rPr>
            <w:noProof/>
            <w:webHidden/>
          </w:rPr>
          <w:tab/>
        </w:r>
        <w:r>
          <w:rPr>
            <w:noProof/>
            <w:webHidden/>
          </w:rPr>
          <w:fldChar w:fldCharType="begin"/>
        </w:r>
        <w:r>
          <w:rPr>
            <w:noProof/>
            <w:webHidden/>
          </w:rPr>
          <w:instrText xml:space="preserve"> PAGEREF _Toc182829305 \h </w:instrText>
        </w:r>
        <w:r>
          <w:rPr>
            <w:noProof/>
            <w:webHidden/>
          </w:rPr>
        </w:r>
        <w:r>
          <w:rPr>
            <w:noProof/>
            <w:webHidden/>
          </w:rPr>
          <w:fldChar w:fldCharType="separate"/>
        </w:r>
        <w:r>
          <w:rPr>
            <w:noProof/>
            <w:webHidden/>
          </w:rPr>
          <w:t>9</w:t>
        </w:r>
        <w:r>
          <w:rPr>
            <w:noProof/>
            <w:webHidden/>
          </w:rPr>
          <w:fldChar w:fldCharType="end"/>
        </w:r>
      </w:hyperlink>
    </w:p>
    <w:p w14:paraId="42311387" w14:textId="1B28ADB5"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6" w:history="1">
        <w:r w:rsidRPr="0068492A">
          <w:rPr>
            <w:rStyle w:val="Hyperlink"/>
            <w:bCs/>
            <w:noProof/>
          </w:rPr>
          <w:t>Permit to Install (PTI)</w:t>
        </w:r>
        <w:r>
          <w:rPr>
            <w:noProof/>
            <w:webHidden/>
          </w:rPr>
          <w:tab/>
        </w:r>
        <w:r>
          <w:rPr>
            <w:noProof/>
            <w:webHidden/>
          </w:rPr>
          <w:fldChar w:fldCharType="begin"/>
        </w:r>
        <w:r>
          <w:rPr>
            <w:noProof/>
            <w:webHidden/>
          </w:rPr>
          <w:instrText xml:space="preserve"> PAGEREF _Toc182829306 \h </w:instrText>
        </w:r>
        <w:r>
          <w:rPr>
            <w:noProof/>
            <w:webHidden/>
          </w:rPr>
        </w:r>
        <w:r>
          <w:rPr>
            <w:noProof/>
            <w:webHidden/>
          </w:rPr>
          <w:fldChar w:fldCharType="separate"/>
        </w:r>
        <w:r>
          <w:rPr>
            <w:noProof/>
            <w:webHidden/>
          </w:rPr>
          <w:t>10</w:t>
        </w:r>
        <w:r>
          <w:rPr>
            <w:noProof/>
            <w:webHidden/>
          </w:rPr>
          <w:fldChar w:fldCharType="end"/>
        </w:r>
      </w:hyperlink>
    </w:p>
    <w:p w14:paraId="6FC6EADF" w14:textId="2C8EFA33" w:rsidR="0099527B" w:rsidRDefault="0099527B">
      <w:pPr>
        <w:pStyle w:val="TOC1"/>
        <w:rPr>
          <w:rFonts w:asciiTheme="minorHAnsi" w:eastAsiaTheme="minorEastAsia" w:hAnsiTheme="minorHAnsi" w:cstheme="minorBidi"/>
          <w:b w:val="0"/>
          <w:noProof/>
          <w:kern w:val="2"/>
          <w:sz w:val="24"/>
          <w:szCs w:val="24"/>
          <w14:ligatures w14:val="standardContextual"/>
        </w:rPr>
      </w:pPr>
      <w:hyperlink w:anchor="_Toc182829307" w:history="1">
        <w:r w:rsidRPr="0068492A">
          <w:rPr>
            <w:rStyle w:val="Hyperlink"/>
            <w:noProof/>
          </w:rPr>
          <w:t>B.  SOURCE-WIDE CONDITIONS</w:t>
        </w:r>
        <w:r>
          <w:rPr>
            <w:noProof/>
            <w:webHidden/>
          </w:rPr>
          <w:tab/>
        </w:r>
        <w:r>
          <w:rPr>
            <w:noProof/>
            <w:webHidden/>
          </w:rPr>
          <w:fldChar w:fldCharType="begin"/>
        </w:r>
        <w:r>
          <w:rPr>
            <w:noProof/>
            <w:webHidden/>
          </w:rPr>
          <w:instrText xml:space="preserve"> PAGEREF _Toc182829307 \h </w:instrText>
        </w:r>
        <w:r>
          <w:rPr>
            <w:noProof/>
            <w:webHidden/>
          </w:rPr>
        </w:r>
        <w:r>
          <w:rPr>
            <w:noProof/>
            <w:webHidden/>
          </w:rPr>
          <w:fldChar w:fldCharType="separate"/>
        </w:r>
        <w:r>
          <w:rPr>
            <w:noProof/>
            <w:webHidden/>
          </w:rPr>
          <w:t>11</w:t>
        </w:r>
        <w:r>
          <w:rPr>
            <w:noProof/>
            <w:webHidden/>
          </w:rPr>
          <w:fldChar w:fldCharType="end"/>
        </w:r>
      </w:hyperlink>
    </w:p>
    <w:p w14:paraId="3D2D5C22" w14:textId="14A8FFF7" w:rsidR="0099527B" w:rsidRDefault="0099527B">
      <w:pPr>
        <w:pStyle w:val="TOC1"/>
        <w:rPr>
          <w:rFonts w:asciiTheme="minorHAnsi" w:eastAsiaTheme="minorEastAsia" w:hAnsiTheme="minorHAnsi" w:cstheme="minorBidi"/>
          <w:b w:val="0"/>
          <w:noProof/>
          <w:kern w:val="2"/>
          <w:sz w:val="24"/>
          <w:szCs w:val="24"/>
          <w14:ligatures w14:val="standardContextual"/>
        </w:rPr>
      </w:pPr>
      <w:hyperlink w:anchor="_Toc182829308" w:history="1">
        <w:r w:rsidRPr="0068492A">
          <w:rPr>
            <w:rStyle w:val="Hyperlink"/>
            <w:noProof/>
          </w:rPr>
          <w:t>C.  EMISSION UNIT SPECIAL CONDITIONS</w:t>
        </w:r>
        <w:r>
          <w:rPr>
            <w:noProof/>
            <w:webHidden/>
          </w:rPr>
          <w:tab/>
        </w:r>
        <w:r>
          <w:rPr>
            <w:noProof/>
            <w:webHidden/>
          </w:rPr>
          <w:fldChar w:fldCharType="begin"/>
        </w:r>
        <w:r>
          <w:rPr>
            <w:noProof/>
            <w:webHidden/>
          </w:rPr>
          <w:instrText xml:space="preserve"> PAGEREF _Toc182829308 \h </w:instrText>
        </w:r>
        <w:r>
          <w:rPr>
            <w:noProof/>
            <w:webHidden/>
          </w:rPr>
        </w:r>
        <w:r>
          <w:rPr>
            <w:noProof/>
            <w:webHidden/>
          </w:rPr>
          <w:fldChar w:fldCharType="separate"/>
        </w:r>
        <w:r>
          <w:rPr>
            <w:noProof/>
            <w:webHidden/>
          </w:rPr>
          <w:t>12</w:t>
        </w:r>
        <w:r>
          <w:rPr>
            <w:noProof/>
            <w:webHidden/>
          </w:rPr>
          <w:fldChar w:fldCharType="end"/>
        </w:r>
      </w:hyperlink>
    </w:p>
    <w:p w14:paraId="10344637" w14:textId="34E544EF"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09" w:history="1">
        <w:r w:rsidRPr="0068492A">
          <w:rPr>
            <w:rStyle w:val="Hyperlink"/>
            <w:noProof/>
          </w:rPr>
          <w:t>EMISSION UNIT SUMMARY TABLE</w:t>
        </w:r>
        <w:r>
          <w:rPr>
            <w:noProof/>
            <w:webHidden/>
          </w:rPr>
          <w:tab/>
        </w:r>
        <w:r>
          <w:rPr>
            <w:noProof/>
            <w:webHidden/>
          </w:rPr>
          <w:fldChar w:fldCharType="begin"/>
        </w:r>
        <w:r>
          <w:rPr>
            <w:noProof/>
            <w:webHidden/>
          </w:rPr>
          <w:instrText xml:space="preserve"> PAGEREF _Toc182829309 \h </w:instrText>
        </w:r>
        <w:r>
          <w:rPr>
            <w:noProof/>
            <w:webHidden/>
          </w:rPr>
        </w:r>
        <w:r>
          <w:rPr>
            <w:noProof/>
            <w:webHidden/>
          </w:rPr>
          <w:fldChar w:fldCharType="separate"/>
        </w:r>
        <w:r>
          <w:rPr>
            <w:noProof/>
            <w:webHidden/>
          </w:rPr>
          <w:t>12</w:t>
        </w:r>
        <w:r>
          <w:rPr>
            <w:noProof/>
            <w:webHidden/>
          </w:rPr>
          <w:fldChar w:fldCharType="end"/>
        </w:r>
      </w:hyperlink>
    </w:p>
    <w:p w14:paraId="407678DB" w14:textId="01BD867C"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10" w:history="1">
        <w:r w:rsidRPr="0068492A">
          <w:rPr>
            <w:rStyle w:val="Hyperlink"/>
            <w:noProof/>
          </w:rPr>
          <w:t>EUASBESTOS</w:t>
        </w:r>
        <w:r>
          <w:rPr>
            <w:noProof/>
            <w:webHidden/>
          </w:rPr>
          <w:tab/>
        </w:r>
        <w:r>
          <w:rPr>
            <w:noProof/>
            <w:webHidden/>
          </w:rPr>
          <w:fldChar w:fldCharType="begin"/>
        </w:r>
        <w:r>
          <w:rPr>
            <w:noProof/>
            <w:webHidden/>
          </w:rPr>
          <w:instrText xml:space="preserve"> PAGEREF _Toc182829310 \h </w:instrText>
        </w:r>
        <w:r>
          <w:rPr>
            <w:noProof/>
            <w:webHidden/>
          </w:rPr>
        </w:r>
        <w:r>
          <w:rPr>
            <w:noProof/>
            <w:webHidden/>
          </w:rPr>
          <w:fldChar w:fldCharType="separate"/>
        </w:r>
        <w:r>
          <w:rPr>
            <w:noProof/>
            <w:webHidden/>
          </w:rPr>
          <w:t>13</w:t>
        </w:r>
        <w:r>
          <w:rPr>
            <w:noProof/>
            <w:webHidden/>
          </w:rPr>
          <w:fldChar w:fldCharType="end"/>
        </w:r>
      </w:hyperlink>
    </w:p>
    <w:p w14:paraId="1C075156" w14:textId="1E7610C1" w:rsidR="0099527B" w:rsidRDefault="0099527B">
      <w:pPr>
        <w:pStyle w:val="TOC1"/>
        <w:rPr>
          <w:rFonts w:asciiTheme="minorHAnsi" w:eastAsiaTheme="minorEastAsia" w:hAnsiTheme="minorHAnsi" w:cstheme="minorBidi"/>
          <w:b w:val="0"/>
          <w:noProof/>
          <w:kern w:val="2"/>
          <w:sz w:val="24"/>
          <w:szCs w:val="24"/>
          <w14:ligatures w14:val="standardContextual"/>
        </w:rPr>
      </w:pPr>
      <w:hyperlink w:anchor="_Toc182829311" w:history="1">
        <w:r w:rsidRPr="0068492A">
          <w:rPr>
            <w:rStyle w:val="Hyperlink"/>
            <w:noProof/>
          </w:rPr>
          <w:t>D.  FLEXIBLE GROUP SPECIAL CONDITIONS</w:t>
        </w:r>
        <w:r>
          <w:rPr>
            <w:noProof/>
            <w:webHidden/>
          </w:rPr>
          <w:tab/>
        </w:r>
        <w:r>
          <w:rPr>
            <w:noProof/>
            <w:webHidden/>
          </w:rPr>
          <w:fldChar w:fldCharType="begin"/>
        </w:r>
        <w:r>
          <w:rPr>
            <w:noProof/>
            <w:webHidden/>
          </w:rPr>
          <w:instrText xml:space="preserve"> PAGEREF _Toc182829311 \h </w:instrText>
        </w:r>
        <w:r>
          <w:rPr>
            <w:noProof/>
            <w:webHidden/>
          </w:rPr>
        </w:r>
        <w:r>
          <w:rPr>
            <w:noProof/>
            <w:webHidden/>
          </w:rPr>
          <w:fldChar w:fldCharType="separate"/>
        </w:r>
        <w:r>
          <w:rPr>
            <w:noProof/>
            <w:webHidden/>
          </w:rPr>
          <w:t>17</w:t>
        </w:r>
        <w:r>
          <w:rPr>
            <w:noProof/>
            <w:webHidden/>
          </w:rPr>
          <w:fldChar w:fldCharType="end"/>
        </w:r>
      </w:hyperlink>
    </w:p>
    <w:p w14:paraId="5FC819AC" w14:textId="18DB61E9"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12" w:history="1">
        <w:r w:rsidRPr="0068492A">
          <w:rPr>
            <w:rStyle w:val="Hyperlink"/>
            <w:bCs/>
            <w:noProof/>
          </w:rPr>
          <w:t xml:space="preserve">FLEXIBLE GROUP </w:t>
        </w:r>
        <w:r w:rsidRPr="0068492A">
          <w:rPr>
            <w:rStyle w:val="Hyperlink"/>
            <w:noProof/>
          </w:rPr>
          <w:t>SUMMARY TABLE</w:t>
        </w:r>
        <w:r>
          <w:rPr>
            <w:noProof/>
            <w:webHidden/>
          </w:rPr>
          <w:tab/>
        </w:r>
        <w:r>
          <w:rPr>
            <w:noProof/>
            <w:webHidden/>
          </w:rPr>
          <w:fldChar w:fldCharType="begin"/>
        </w:r>
        <w:r>
          <w:rPr>
            <w:noProof/>
            <w:webHidden/>
          </w:rPr>
          <w:instrText xml:space="preserve"> PAGEREF _Toc182829312 \h </w:instrText>
        </w:r>
        <w:r>
          <w:rPr>
            <w:noProof/>
            <w:webHidden/>
          </w:rPr>
        </w:r>
        <w:r>
          <w:rPr>
            <w:noProof/>
            <w:webHidden/>
          </w:rPr>
          <w:fldChar w:fldCharType="separate"/>
        </w:r>
        <w:r>
          <w:rPr>
            <w:noProof/>
            <w:webHidden/>
          </w:rPr>
          <w:t>17</w:t>
        </w:r>
        <w:r>
          <w:rPr>
            <w:noProof/>
            <w:webHidden/>
          </w:rPr>
          <w:fldChar w:fldCharType="end"/>
        </w:r>
      </w:hyperlink>
    </w:p>
    <w:p w14:paraId="1A8DB5A0" w14:textId="42FA4483"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13" w:history="1">
        <w:r w:rsidRPr="0068492A">
          <w:rPr>
            <w:rStyle w:val="Hyperlink"/>
            <w:noProof/>
          </w:rPr>
          <w:t>FGLANDFILL-OOO&lt;34</w:t>
        </w:r>
        <w:r>
          <w:rPr>
            <w:noProof/>
            <w:webHidden/>
          </w:rPr>
          <w:tab/>
        </w:r>
        <w:r>
          <w:rPr>
            <w:noProof/>
            <w:webHidden/>
          </w:rPr>
          <w:fldChar w:fldCharType="begin"/>
        </w:r>
        <w:r>
          <w:rPr>
            <w:noProof/>
            <w:webHidden/>
          </w:rPr>
          <w:instrText xml:space="preserve"> PAGEREF _Toc182829313 \h </w:instrText>
        </w:r>
        <w:r>
          <w:rPr>
            <w:noProof/>
            <w:webHidden/>
          </w:rPr>
        </w:r>
        <w:r>
          <w:rPr>
            <w:noProof/>
            <w:webHidden/>
          </w:rPr>
          <w:fldChar w:fldCharType="separate"/>
        </w:r>
        <w:r>
          <w:rPr>
            <w:noProof/>
            <w:webHidden/>
          </w:rPr>
          <w:t>18</w:t>
        </w:r>
        <w:r>
          <w:rPr>
            <w:noProof/>
            <w:webHidden/>
          </w:rPr>
          <w:fldChar w:fldCharType="end"/>
        </w:r>
      </w:hyperlink>
    </w:p>
    <w:p w14:paraId="497D824E" w14:textId="130BD1AF"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14" w:history="1">
        <w:r w:rsidRPr="0068492A">
          <w:rPr>
            <w:rStyle w:val="Hyperlink"/>
            <w:bCs/>
            <w:noProof/>
          </w:rPr>
          <w:t>FGLANDFILL-AAAA&lt;50</w:t>
        </w:r>
        <w:r>
          <w:rPr>
            <w:noProof/>
            <w:webHidden/>
          </w:rPr>
          <w:tab/>
        </w:r>
        <w:r>
          <w:rPr>
            <w:noProof/>
            <w:webHidden/>
          </w:rPr>
          <w:fldChar w:fldCharType="begin"/>
        </w:r>
        <w:r>
          <w:rPr>
            <w:noProof/>
            <w:webHidden/>
          </w:rPr>
          <w:instrText xml:space="preserve"> PAGEREF _Toc182829314 \h </w:instrText>
        </w:r>
        <w:r>
          <w:rPr>
            <w:noProof/>
            <w:webHidden/>
          </w:rPr>
        </w:r>
        <w:r>
          <w:rPr>
            <w:noProof/>
            <w:webHidden/>
          </w:rPr>
          <w:fldChar w:fldCharType="separate"/>
        </w:r>
        <w:r>
          <w:rPr>
            <w:noProof/>
            <w:webHidden/>
          </w:rPr>
          <w:t>22</w:t>
        </w:r>
        <w:r>
          <w:rPr>
            <w:noProof/>
            <w:webHidden/>
          </w:rPr>
          <w:fldChar w:fldCharType="end"/>
        </w:r>
      </w:hyperlink>
    </w:p>
    <w:p w14:paraId="6EFCD99A" w14:textId="557F543A" w:rsidR="0099527B" w:rsidRDefault="0099527B">
      <w:pPr>
        <w:pStyle w:val="TOC1"/>
        <w:rPr>
          <w:rFonts w:asciiTheme="minorHAnsi" w:eastAsiaTheme="minorEastAsia" w:hAnsiTheme="minorHAnsi" w:cstheme="minorBidi"/>
          <w:b w:val="0"/>
          <w:noProof/>
          <w:kern w:val="2"/>
          <w:sz w:val="24"/>
          <w:szCs w:val="24"/>
          <w14:ligatures w14:val="standardContextual"/>
        </w:rPr>
      </w:pPr>
      <w:hyperlink w:anchor="_Toc182829315" w:history="1">
        <w:r w:rsidRPr="0068492A">
          <w:rPr>
            <w:rStyle w:val="Hyperlink"/>
            <w:noProof/>
          </w:rPr>
          <w:t>E.  NON-APPLICABLE REQUIREMENTS</w:t>
        </w:r>
        <w:r>
          <w:rPr>
            <w:noProof/>
            <w:webHidden/>
          </w:rPr>
          <w:tab/>
        </w:r>
        <w:r>
          <w:rPr>
            <w:noProof/>
            <w:webHidden/>
          </w:rPr>
          <w:fldChar w:fldCharType="begin"/>
        </w:r>
        <w:r>
          <w:rPr>
            <w:noProof/>
            <w:webHidden/>
          </w:rPr>
          <w:instrText xml:space="preserve"> PAGEREF _Toc182829315 \h </w:instrText>
        </w:r>
        <w:r>
          <w:rPr>
            <w:noProof/>
            <w:webHidden/>
          </w:rPr>
        </w:r>
        <w:r>
          <w:rPr>
            <w:noProof/>
            <w:webHidden/>
          </w:rPr>
          <w:fldChar w:fldCharType="separate"/>
        </w:r>
        <w:r>
          <w:rPr>
            <w:noProof/>
            <w:webHidden/>
          </w:rPr>
          <w:t>26</w:t>
        </w:r>
        <w:r>
          <w:rPr>
            <w:noProof/>
            <w:webHidden/>
          </w:rPr>
          <w:fldChar w:fldCharType="end"/>
        </w:r>
      </w:hyperlink>
    </w:p>
    <w:p w14:paraId="7534DF08" w14:textId="0F34447A" w:rsidR="0099527B" w:rsidRDefault="0099527B">
      <w:pPr>
        <w:pStyle w:val="TOC1"/>
        <w:rPr>
          <w:rFonts w:asciiTheme="minorHAnsi" w:eastAsiaTheme="minorEastAsia" w:hAnsiTheme="minorHAnsi" w:cstheme="minorBidi"/>
          <w:b w:val="0"/>
          <w:noProof/>
          <w:kern w:val="2"/>
          <w:sz w:val="24"/>
          <w:szCs w:val="24"/>
          <w14:ligatures w14:val="standardContextual"/>
        </w:rPr>
      </w:pPr>
      <w:hyperlink w:anchor="_Toc182829316" w:history="1">
        <w:r w:rsidRPr="0068492A">
          <w:rPr>
            <w:rStyle w:val="Hyperlink"/>
            <w:noProof/>
            <w:kern w:val="28"/>
          </w:rPr>
          <w:t>APPENDICES</w:t>
        </w:r>
        <w:r>
          <w:rPr>
            <w:noProof/>
            <w:webHidden/>
          </w:rPr>
          <w:tab/>
        </w:r>
        <w:r>
          <w:rPr>
            <w:noProof/>
            <w:webHidden/>
          </w:rPr>
          <w:fldChar w:fldCharType="begin"/>
        </w:r>
        <w:r>
          <w:rPr>
            <w:noProof/>
            <w:webHidden/>
          </w:rPr>
          <w:instrText xml:space="preserve"> PAGEREF _Toc182829316 \h </w:instrText>
        </w:r>
        <w:r>
          <w:rPr>
            <w:noProof/>
            <w:webHidden/>
          </w:rPr>
        </w:r>
        <w:r>
          <w:rPr>
            <w:noProof/>
            <w:webHidden/>
          </w:rPr>
          <w:fldChar w:fldCharType="separate"/>
        </w:r>
        <w:r>
          <w:rPr>
            <w:noProof/>
            <w:webHidden/>
          </w:rPr>
          <w:t>27</w:t>
        </w:r>
        <w:r>
          <w:rPr>
            <w:noProof/>
            <w:webHidden/>
          </w:rPr>
          <w:fldChar w:fldCharType="end"/>
        </w:r>
      </w:hyperlink>
    </w:p>
    <w:p w14:paraId="085D19F0" w14:textId="1CCF712E"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17" w:history="1">
        <w:r w:rsidRPr="0068492A">
          <w:rPr>
            <w:rStyle w:val="Hyperlink"/>
            <w:noProof/>
          </w:rPr>
          <w:t>Appendix 1.  Acronyms and Abbreviations</w:t>
        </w:r>
        <w:r>
          <w:rPr>
            <w:noProof/>
            <w:webHidden/>
          </w:rPr>
          <w:tab/>
        </w:r>
        <w:r>
          <w:rPr>
            <w:noProof/>
            <w:webHidden/>
          </w:rPr>
          <w:fldChar w:fldCharType="begin"/>
        </w:r>
        <w:r>
          <w:rPr>
            <w:noProof/>
            <w:webHidden/>
          </w:rPr>
          <w:instrText xml:space="preserve"> PAGEREF _Toc182829317 \h </w:instrText>
        </w:r>
        <w:r>
          <w:rPr>
            <w:noProof/>
            <w:webHidden/>
          </w:rPr>
        </w:r>
        <w:r>
          <w:rPr>
            <w:noProof/>
            <w:webHidden/>
          </w:rPr>
          <w:fldChar w:fldCharType="separate"/>
        </w:r>
        <w:r>
          <w:rPr>
            <w:noProof/>
            <w:webHidden/>
          </w:rPr>
          <w:t>27</w:t>
        </w:r>
        <w:r>
          <w:rPr>
            <w:noProof/>
            <w:webHidden/>
          </w:rPr>
          <w:fldChar w:fldCharType="end"/>
        </w:r>
      </w:hyperlink>
    </w:p>
    <w:p w14:paraId="76B8D28B" w14:textId="684B1023"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18" w:history="1">
        <w:r w:rsidRPr="0068492A">
          <w:rPr>
            <w:rStyle w:val="Hyperlink"/>
            <w:bCs/>
            <w:noProof/>
          </w:rPr>
          <w:t>Appendix 2.  Schedule of Compliance</w:t>
        </w:r>
        <w:r>
          <w:rPr>
            <w:noProof/>
            <w:webHidden/>
          </w:rPr>
          <w:tab/>
        </w:r>
        <w:r>
          <w:rPr>
            <w:noProof/>
            <w:webHidden/>
          </w:rPr>
          <w:fldChar w:fldCharType="begin"/>
        </w:r>
        <w:r>
          <w:rPr>
            <w:noProof/>
            <w:webHidden/>
          </w:rPr>
          <w:instrText xml:space="preserve"> PAGEREF _Toc182829318 \h </w:instrText>
        </w:r>
        <w:r>
          <w:rPr>
            <w:noProof/>
            <w:webHidden/>
          </w:rPr>
        </w:r>
        <w:r>
          <w:rPr>
            <w:noProof/>
            <w:webHidden/>
          </w:rPr>
          <w:fldChar w:fldCharType="separate"/>
        </w:r>
        <w:r>
          <w:rPr>
            <w:noProof/>
            <w:webHidden/>
          </w:rPr>
          <w:t>28</w:t>
        </w:r>
        <w:r>
          <w:rPr>
            <w:noProof/>
            <w:webHidden/>
          </w:rPr>
          <w:fldChar w:fldCharType="end"/>
        </w:r>
      </w:hyperlink>
    </w:p>
    <w:p w14:paraId="2B720DD7" w14:textId="0DB35C03"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19" w:history="1">
        <w:r w:rsidRPr="0068492A">
          <w:rPr>
            <w:rStyle w:val="Hyperlink"/>
            <w:noProof/>
          </w:rPr>
          <w:t>Appendix 3.  Monitoring Requirements</w:t>
        </w:r>
        <w:r>
          <w:rPr>
            <w:noProof/>
            <w:webHidden/>
          </w:rPr>
          <w:tab/>
        </w:r>
        <w:r>
          <w:rPr>
            <w:noProof/>
            <w:webHidden/>
          </w:rPr>
          <w:fldChar w:fldCharType="begin"/>
        </w:r>
        <w:r>
          <w:rPr>
            <w:noProof/>
            <w:webHidden/>
          </w:rPr>
          <w:instrText xml:space="preserve"> PAGEREF _Toc182829319 \h </w:instrText>
        </w:r>
        <w:r>
          <w:rPr>
            <w:noProof/>
            <w:webHidden/>
          </w:rPr>
        </w:r>
        <w:r>
          <w:rPr>
            <w:noProof/>
            <w:webHidden/>
          </w:rPr>
          <w:fldChar w:fldCharType="separate"/>
        </w:r>
        <w:r>
          <w:rPr>
            <w:noProof/>
            <w:webHidden/>
          </w:rPr>
          <w:t>28</w:t>
        </w:r>
        <w:r>
          <w:rPr>
            <w:noProof/>
            <w:webHidden/>
          </w:rPr>
          <w:fldChar w:fldCharType="end"/>
        </w:r>
      </w:hyperlink>
    </w:p>
    <w:p w14:paraId="5189C7F2" w14:textId="5B5C58CC"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20" w:history="1">
        <w:r w:rsidRPr="0068492A">
          <w:rPr>
            <w:rStyle w:val="Hyperlink"/>
            <w:noProof/>
          </w:rPr>
          <w:t>Appendix 4.  Recordkeeping</w:t>
        </w:r>
        <w:r>
          <w:rPr>
            <w:noProof/>
            <w:webHidden/>
          </w:rPr>
          <w:tab/>
        </w:r>
        <w:r>
          <w:rPr>
            <w:noProof/>
            <w:webHidden/>
          </w:rPr>
          <w:fldChar w:fldCharType="begin"/>
        </w:r>
        <w:r>
          <w:rPr>
            <w:noProof/>
            <w:webHidden/>
          </w:rPr>
          <w:instrText xml:space="preserve"> PAGEREF _Toc182829320 \h </w:instrText>
        </w:r>
        <w:r>
          <w:rPr>
            <w:noProof/>
            <w:webHidden/>
          </w:rPr>
        </w:r>
        <w:r>
          <w:rPr>
            <w:noProof/>
            <w:webHidden/>
          </w:rPr>
          <w:fldChar w:fldCharType="separate"/>
        </w:r>
        <w:r>
          <w:rPr>
            <w:noProof/>
            <w:webHidden/>
          </w:rPr>
          <w:t>28</w:t>
        </w:r>
        <w:r>
          <w:rPr>
            <w:noProof/>
            <w:webHidden/>
          </w:rPr>
          <w:fldChar w:fldCharType="end"/>
        </w:r>
      </w:hyperlink>
    </w:p>
    <w:p w14:paraId="2DC87CC3" w14:textId="7C857002"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21" w:history="1">
        <w:r w:rsidRPr="0068492A">
          <w:rPr>
            <w:rStyle w:val="Hyperlink"/>
            <w:noProof/>
          </w:rPr>
          <w:t>Appendix 5.  Testing Procedures</w:t>
        </w:r>
        <w:r>
          <w:rPr>
            <w:noProof/>
            <w:webHidden/>
          </w:rPr>
          <w:tab/>
        </w:r>
        <w:r>
          <w:rPr>
            <w:noProof/>
            <w:webHidden/>
          </w:rPr>
          <w:fldChar w:fldCharType="begin"/>
        </w:r>
        <w:r>
          <w:rPr>
            <w:noProof/>
            <w:webHidden/>
          </w:rPr>
          <w:instrText xml:space="preserve"> PAGEREF _Toc182829321 \h </w:instrText>
        </w:r>
        <w:r>
          <w:rPr>
            <w:noProof/>
            <w:webHidden/>
          </w:rPr>
        </w:r>
        <w:r>
          <w:rPr>
            <w:noProof/>
            <w:webHidden/>
          </w:rPr>
          <w:fldChar w:fldCharType="separate"/>
        </w:r>
        <w:r>
          <w:rPr>
            <w:noProof/>
            <w:webHidden/>
          </w:rPr>
          <w:t>28</w:t>
        </w:r>
        <w:r>
          <w:rPr>
            <w:noProof/>
            <w:webHidden/>
          </w:rPr>
          <w:fldChar w:fldCharType="end"/>
        </w:r>
      </w:hyperlink>
    </w:p>
    <w:p w14:paraId="7F670340" w14:textId="02FDC553"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22" w:history="1">
        <w:r w:rsidRPr="0068492A">
          <w:rPr>
            <w:rStyle w:val="Hyperlink"/>
            <w:noProof/>
          </w:rPr>
          <w:t>Appendix 6.  Permits to Install</w:t>
        </w:r>
        <w:r>
          <w:rPr>
            <w:noProof/>
            <w:webHidden/>
          </w:rPr>
          <w:tab/>
        </w:r>
        <w:r>
          <w:rPr>
            <w:noProof/>
            <w:webHidden/>
          </w:rPr>
          <w:fldChar w:fldCharType="begin"/>
        </w:r>
        <w:r>
          <w:rPr>
            <w:noProof/>
            <w:webHidden/>
          </w:rPr>
          <w:instrText xml:space="preserve"> PAGEREF _Toc182829322 \h </w:instrText>
        </w:r>
        <w:r>
          <w:rPr>
            <w:noProof/>
            <w:webHidden/>
          </w:rPr>
        </w:r>
        <w:r>
          <w:rPr>
            <w:noProof/>
            <w:webHidden/>
          </w:rPr>
          <w:fldChar w:fldCharType="separate"/>
        </w:r>
        <w:r>
          <w:rPr>
            <w:noProof/>
            <w:webHidden/>
          </w:rPr>
          <w:t>29</w:t>
        </w:r>
        <w:r>
          <w:rPr>
            <w:noProof/>
            <w:webHidden/>
          </w:rPr>
          <w:fldChar w:fldCharType="end"/>
        </w:r>
      </w:hyperlink>
    </w:p>
    <w:p w14:paraId="2DF4BA38" w14:textId="2BC008D9"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23" w:history="1">
        <w:r w:rsidRPr="0068492A">
          <w:rPr>
            <w:rStyle w:val="Hyperlink"/>
            <w:noProof/>
          </w:rPr>
          <w:t>Appendix 7.  Emission Calculations</w:t>
        </w:r>
        <w:r>
          <w:rPr>
            <w:noProof/>
            <w:webHidden/>
          </w:rPr>
          <w:tab/>
        </w:r>
        <w:r>
          <w:rPr>
            <w:noProof/>
            <w:webHidden/>
          </w:rPr>
          <w:fldChar w:fldCharType="begin"/>
        </w:r>
        <w:r>
          <w:rPr>
            <w:noProof/>
            <w:webHidden/>
          </w:rPr>
          <w:instrText xml:space="preserve"> PAGEREF _Toc182829323 \h </w:instrText>
        </w:r>
        <w:r>
          <w:rPr>
            <w:noProof/>
            <w:webHidden/>
          </w:rPr>
        </w:r>
        <w:r>
          <w:rPr>
            <w:noProof/>
            <w:webHidden/>
          </w:rPr>
          <w:fldChar w:fldCharType="separate"/>
        </w:r>
        <w:r>
          <w:rPr>
            <w:noProof/>
            <w:webHidden/>
          </w:rPr>
          <w:t>29</w:t>
        </w:r>
        <w:r>
          <w:rPr>
            <w:noProof/>
            <w:webHidden/>
          </w:rPr>
          <w:fldChar w:fldCharType="end"/>
        </w:r>
      </w:hyperlink>
    </w:p>
    <w:p w14:paraId="2098B583" w14:textId="390E2FE8" w:rsidR="0099527B" w:rsidRDefault="0099527B">
      <w:pPr>
        <w:pStyle w:val="TOC2"/>
        <w:rPr>
          <w:rFonts w:asciiTheme="minorHAnsi" w:eastAsiaTheme="minorEastAsia" w:hAnsiTheme="minorHAnsi" w:cstheme="minorBidi"/>
          <w:noProof/>
          <w:kern w:val="2"/>
          <w:sz w:val="24"/>
          <w:szCs w:val="24"/>
          <w14:ligatures w14:val="standardContextual"/>
        </w:rPr>
      </w:pPr>
      <w:hyperlink w:anchor="_Toc182829324" w:history="1">
        <w:r w:rsidRPr="0068492A">
          <w:rPr>
            <w:rStyle w:val="Hyperlink"/>
            <w:noProof/>
          </w:rPr>
          <w:t>Appendix 8.  Reporting</w:t>
        </w:r>
        <w:r>
          <w:rPr>
            <w:noProof/>
            <w:webHidden/>
          </w:rPr>
          <w:tab/>
        </w:r>
        <w:r>
          <w:rPr>
            <w:noProof/>
            <w:webHidden/>
          </w:rPr>
          <w:fldChar w:fldCharType="begin"/>
        </w:r>
        <w:r>
          <w:rPr>
            <w:noProof/>
            <w:webHidden/>
          </w:rPr>
          <w:instrText xml:space="preserve"> PAGEREF _Toc182829324 \h </w:instrText>
        </w:r>
        <w:r>
          <w:rPr>
            <w:noProof/>
            <w:webHidden/>
          </w:rPr>
        </w:r>
        <w:r>
          <w:rPr>
            <w:noProof/>
            <w:webHidden/>
          </w:rPr>
          <w:fldChar w:fldCharType="separate"/>
        </w:r>
        <w:r>
          <w:rPr>
            <w:noProof/>
            <w:webHidden/>
          </w:rPr>
          <w:t>33</w:t>
        </w:r>
        <w:r>
          <w:rPr>
            <w:noProof/>
            <w:webHidden/>
          </w:rPr>
          <w:fldChar w:fldCharType="end"/>
        </w:r>
      </w:hyperlink>
    </w:p>
    <w:p w14:paraId="7F4AA79B" w14:textId="1D781ACA" w:rsidR="00AB2375" w:rsidRPr="006A1190" w:rsidRDefault="0053776A" w:rsidP="002F4C64">
      <w:pPr>
        <w:rPr>
          <w:szCs w:val="22"/>
        </w:rPr>
      </w:pPr>
      <w:r>
        <w:rPr>
          <w:b/>
          <w:szCs w:val="22"/>
        </w:rPr>
        <w:fldChar w:fldCharType="end"/>
      </w:r>
    </w:p>
    <w:p w14:paraId="6E0CDEC4" w14:textId="77777777" w:rsidR="00FA25C4" w:rsidRDefault="00C2618F" w:rsidP="00445C28">
      <w:r>
        <w:br w:type="page"/>
      </w:r>
      <w:bookmarkStart w:id="11" w:name="_Toc1453501"/>
    </w:p>
    <w:p w14:paraId="7ECAEFF9" w14:textId="77777777" w:rsidR="00C2618F" w:rsidRPr="00961169" w:rsidRDefault="00C2618F" w:rsidP="00CE44D8">
      <w:pPr>
        <w:pStyle w:val="Heading1"/>
      </w:pPr>
      <w:bookmarkStart w:id="12" w:name="_Toc182829290"/>
      <w:r w:rsidRPr="00961169">
        <w:lastRenderedPageBreak/>
        <w:t>A</w:t>
      </w:r>
      <w:r>
        <w:t>UTHORITY AND ENFORCEABILITY</w:t>
      </w:r>
      <w:bookmarkEnd w:id="11"/>
      <w:bookmarkEnd w:id="12"/>
    </w:p>
    <w:p w14:paraId="4A651D84" w14:textId="77777777" w:rsidR="00FA25C4" w:rsidRDefault="00FA25C4" w:rsidP="00C2618F">
      <w:pPr>
        <w:jc w:val="both"/>
        <w:rPr>
          <w:szCs w:val="22"/>
        </w:rPr>
      </w:pPr>
    </w:p>
    <w:p w14:paraId="242A26BF" w14:textId="77777777" w:rsidR="007718C6" w:rsidRDefault="007718C6" w:rsidP="00C2618F">
      <w:pPr>
        <w:jc w:val="both"/>
        <w:rPr>
          <w:szCs w:val="22"/>
        </w:rPr>
      </w:pPr>
    </w:p>
    <w:p w14:paraId="001D4668"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E22AF29" w14:textId="77777777" w:rsidR="00C2618F" w:rsidRPr="006A1190" w:rsidRDefault="00C2618F" w:rsidP="00C2618F">
      <w:pPr>
        <w:jc w:val="both"/>
        <w:rPr>
          <w:szCs w:val="22"/>
        </w:rPr>
      </w:pPr>
    </w:p>
    <w:p w14:paraId="13A6BE9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EEB8BE3" w14:textId="77777777" w:rsidR="00C2618F" w:rsidRDefault="00C2618F" w:rsidP="00C2618F">
      <w:pPr>
        <w:jc w:val="both"/>
        <w:rPr>
          <w:szCs w:val="22"/>
        </w:rPr>
      </w:pPr>
    </w:p>
    <w:p w14:paraId="2D62712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49C08BD" w14:textId="77777777" w:rsidR="00C2618F" w:rsidRDefault="00C2618F" w:rsidP="00C2618F">
      <w:pPr>
        <w:jc w:val="both"/>
        <w:rPr>
          <w:szCs w:val="22"/>
        </w:rPr>
      </w:pPr>
    </w:p>
    <w:p w14:paraId="6108022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B4703DC" w14:textId="77777777" w:rsidR="00C2618F" w:rsidRDefault="00C2618F" w:rsidP="00C2618F">
      <w:pPr>
        <w:jc w:val="both"/>
        <w:rPr>
          <w:rFonts w:cs="Arial"/>
          <w:szCs w:val="22"/>
        </w:rPr>
      </w:pPr>
    </w:p>
    <w:p w14:paraId="3E6BCE2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8D0E06C" w14:textId="77777777" w:rsidR="00C2618F" w:rsidRPr="006A1190" w:rsidRDefault="00C2618F" w:rsidP="00C2618F">
      <w:pPr>
        <w:jc w:val="both"/>
        <w:rPr>
          <w:rFonts w:cs="Arial"/>
          <w:szCs w:val="22"/>
        </w:rPr>
      </w:pPr>
    </w:p>
    <w:p w14:paraId="103E6DCC" w14:textId="77777777" w:rsidR="00C2618F" w:rsidRPr="006A1190" w:rsidRDefault="00C2618F" w:rsidP="00C2618F">
      <w:pPr>
        <w:rPr>
          <w:szCs w:val="22"/>
        </w:rPr>
      </w:pPr>
    </w:p>
    <w:p w14:paraId="4606E76D" w14:textId="77777777" w:rsidR="002B2132" w:rsidRDefault="002B2132" w:rsidP="00C2618F">
      <w:pPr>
        <w:rPr>
          <w:szCs w:val="22"/>
        </w:rPr>
      </w:pPr>
    </w:p>
    <w:p w14:paraId="11E922E8" w14:textId="77777777" w:rsidR="0081525C" w:rsidRDefault="002B2132" w:rsidP="0081525C">
      <w:bookmarkStart w:id="13" w:name="_Toc1453503"/>
      <w:r>
        <w:br w:type="page"/>
      </w:r>
    </w:p>
    <w:p w14:paraId="37ECDDBF" w14:textId="77777777" w:rsidR="005420E5" w:rsidRDefault="005E5399" w:rsidP="00CE44D8">
      <w:pPr>
        <w:pStyle w:val="Heading1"/>
      </w:pPr>
      <w:bookmarkStart w:id="14" w:name="_Toc182829291"/>
      <w:r>
        <w:lastRenderedPageBreak/>
        <w:t xml:space="preserve">A.  GENERAL </w:t>
      </w:r>
      <w:bookmarkEnd w:id="13"/>
      <w:r w:rsidR="00E9713D">
        <w:t>CONDITIONS</w:t>
      </w:r>
      <w:bookmarkEnd w:id="14"/>
    </w:p>
    <w:p w14:paraId="1503BC76" w14:textId="77777777" w:rsidR="00E9713D" w:rsidRPr="00E9713D" w:rsidRDefault="00E9713D" w:rsidP="00E9713D"/>
    <w:p w14:paraId="4B61A6B3"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82829292"/>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C4504D4" w14:textId="77777777" w:rsidR="00D160DB" w:rsidRPr="00DF6609" w:rsidRDefault="00D160DB" w:rsidP="00D160DB">
      <w:pPr>
        <w:jc w:val="both"/>
        <w:rPr>
          <w:rFonts w:cs="Arial"/>
          <w:sz w:val="20"/>
        </w:rPr>
      </w:pPr>
    </w:p>
    <w:p w14:paraId="7ED7371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16A6EB7" w14:textId="77777777" w:rsidR="00A018D7" w:rsidRPr="00F21983" w:rsidRDefault="00A018D7" w:rsidP="00854153">
      <w:pPr>
        <w:jc w:val="both"/>
        <w:rPr>
          <w:rFonts w:cs="Arial"/>
          <w:sz w:val="20"/>
        </w:rPr>
      </w:pPr>
    </w:p>
    <w:p w14:paraId="0B261CD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02D9DC7" w14:textId="77777777" w:rsidR="00F6033B" w:rsidRDefault="00F6033B" w:rsidP="0012743F">
      <w:pPr>
        <w:pStyle w:val="ListParagraph"/>
        <w:ind w:left="0"/>
        <w:rPr>
          <w:rFonts w:cs="Arial"/>
          <w:sz w:val="20"/>
        </w:rPr>
      </w:pPr>
    </w:p>
    <w:p w14:paraId="010AB92F"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36EE40B"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82829293"/>
      <w:r w:rsidRPr="0075518C">
        <w:rPr>
          <w:sz w:val="22"/>
          <w:szCs w:val="22"/>
        </w:rPr>
        <w:t xml:space="preserve">General </w:t>
      </w:r>
      <w:bookmarkEnd w:id="35"/>
      <w:bookmarkEnd w:id="36"/>
      <w:r w:rsidR="00E9713D" w:rsidRPr="0075518C">
        <w:rPr>
          <w:sz w:val="22"/>
          <w:szCs w:val="22"/>
        </w:rPr>
        <w:t>Provisions</w:t>
      </w:r>
      <w:bookmarkEnd w:id="37"/>
    </w:p>
    <w:p w14:paraId="202F34AB" w14:textId="77777777" w:rsidR="00AB10F1" w:rsidRPr="00DF6609" w:rsidRDefault="00AB10F1" w:rsidP="00AB10F1">
      <w:pPr>
        <w:jc w:val="both"/>
        <w:rPr>
          <w:rFonts w:cs="Arial"/>
          <w:sz w:val="20"/>
        </w:rPr>
      </w:pPr>
    </w:p>
    <w:p w14:paraId="4E044BB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5D98788" w14:textId="77777777" w:rsidR="00AB10F1" w:rsidRPr="00F21983" w:rsidRDefault="00AB10F1" w:rsidP="00AB10F1">
      <w:pPr>
        <w:jc w:val="both"/>
        <w:rPr>
          <w:rFonts w:cs="Arial"/>
          <w:sz w:val="20"/>
        </w:rPr>
      </w:pPr>
    </w:p>
    <w:p w14:paraId="553138AF"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C5867F7" w14:textId="77777777" w:rsidR="00AB10F1" w:rsidRPr="00F21983" w:rsidRDefault="00AB10F1" w:rsidP="00AB10F1">
      <w:pPr>
        <w:jc w:val="both"/>
        <w:rPr>
          <w:rFonts w:cs="Arial"/>
          <w:sz w:val="20"/>
        </w:rPr>
      </w:pPr>
    </w:p>
    <w:p w14:paraId="4699592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3FD1E22" w14:textId="77777777" w:rsidR="008D6E4D" w:rsidRPr="00F21983" w:rsidRDefault="008D6E4D" w:rsidP="00AB10F1">
      <w:pPr>
        <w:jc w:val="both"/>
        <w:rPr>
          <w:rFonts w:cs="Arial"/>
          <w:sz w:val="20"/>
        </w:rPr>
      </w:pPr>
    </w:p>
    <w:p w14:paraId="2079BB5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914F34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3C5387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0131E7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885A0A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970776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AA0F99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C92F90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D687B1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C467991" w14:textId="77777777" w:rsidR="008D6E4D" w:rsidRPr="00F21983" w:rsidRDefault="008D6E4D" w:rsidP="00AB10F1">
      <w:pPr>
        <w:jc w:val="both"/>
        <w:rPr>
          <w:rFonts w:cs="Arial"/>
          <w:sz w:val="20"/>
        </w:rPr>
      </w:pPr>
    </w:p>
    <w:p w14:paraId="46B29E9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D7A1A4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04F34CA" w14:textId="77777777" w:rsidR="00DA6C16" w:rsidRPr="00F21983" w:rsidRDefault="00DA6C16" w:rsidP="00DA6C16">
      <w:pPr>
        <w:jc w:val="both"/>
        <w:rPr>
          <w:rFonts w:cs="Arial"/>
          <w:sz w:val="20"/>
        </w:rPr>
      </w:pPr>
    </w:p>
    <w:p w14:paraId="59A9142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6771627" w14:textId="77777777" w:rsidR="008D6E4D" w:rsidRPr="00F21983" w:rsidRDefault="008D6E4D" w:rsidP="00AB10F1">
      <w:pPr>
        <w:jc w:val="both"/>
        <w:rPr>
          <w:rFonts w:cs="Arial"/>
          <w:sz w:val="20"/>
        </w:rPr>
      </w:pPr>
    </w:p>
    <w:p w14:paraId="6199A4E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E58A189" w14:textId="77777777" w:rsidR="00DC22AE" w:rsidRPr="00F21983" w:rsidRDefault="00DC22AE" w:rsidP="00AB10F1">
      <w:pPr>
        <w:jc w:val="both"/>
        <w:rPr>
          <w:rFonts w:cs="Arial"/>
          <w:sz w:val="20"/>
        </w:rPr>
      </w:pPr>
    </w:p>
    <w:p w14:paraId="093A00A1"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82829294"/>
      <w:r w:rsidRPr="0075518C">
        <w:rPr>
          <w:sz w:val="22"/>
          <w:szCs w:val="22"/>
        </w:rPr>
        <w:t>Equipment &amp; Design</w:t>
      </w:r>
      <w:bookmarkEnd w:id="38"/>
    </w:p>
    <w:p w14:paraId="1136DDA2" w14:textId="77777777" w:rsidR="00A675AC" w:rsidRPr="00DF6609" w:rsidRDefault="00A675AC" w:rsidP="00AB10F1">
      <w:pPr>
        <w:jc w:val="both"/>
        <w:rPr>
          <w:rFonts w:cs="Arial"/>
          <w:sz w:val="20"/>
        </w:rPr>
      </w:pPr>
    </w:p>
    <w:p w14:paraId="00E14BB9"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E22B0B4" w14:textId="77777777" w:rsidR="00DC22AE" w:rsidRPr="00F21983" w:rsidRDefault="00DC22AE" w:rsidP="00AB10F1">
      <w:pPr>
        <w:jc w:val="both"/>
        <w:rPr>
          <w:rFonts w:cs="Arial"/>
          <w:sz w:val="20"/>
        </w:rPr>
      </w:pPr>
    </w:p>
    <w:p w14:paraId="73E1C19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6CC4E6A" w14:textId="77777777" w:rsidR="00DC22AE" w:rsidRPr="00F21983" w:rsidRDefault="00DC22AE" w:rsidP="00AB10F1">
      <w:pPr>
        <w:jc w:val="both"/>
        <w:rPr>
          <w:rFonts w:cs="Arial"/>
          <w:sz w:val="20"/>
        </w:rPr>
      </w:pPr>
    </w:p>
    <w:p w14:paraId="56E917E4"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82829295"/>
      <w:r w:rsidRPr="0075518C">
        <w:rPr>
          <w:sz w:val="22"/>
          <w:szCs w:val="22"/>
        </w:rPr>
        <w:t>Emission Limits</w:t>
      </w:r>
      <w:bookmarkEnd w:id="39"/>
    </w:p>
    <w:p w14:paraId="4746686F" w14:textId="77777777" w:rsidR="002E3875" w:rsidRPr="00F21983" w:rsidRDefault="002E3875" w:rsidP="00AB10F1">
      <w:pPr>
        <w:jc w:val="both"/>
        <w:rPr>
          <w:rFonts w:cs="Arial"/>
          <w:sz w:val="20"/>
        </w:rPr>
      </w:pPr>
    </w:p>
    <w:p w14:paraId="732145A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E7A4E5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51C59D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BAE6437" w14:textId="77777777" w:rsidR="007E32BB" w:rsidRDefault="007E32BB" w:rsidP="0012743F">
      <w:pPr>
        <w:jc w:val="both"/>
        <w:rPr>
          <w:rFonts w:cs="Arial"/>
          <w:sz w:val="20"/>
        </w:rPr>
      </w:pPr>
    </w:p>
    <w:p w14:paraId="6C478225"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E58C280" w14:textId="77777777" w:rsidR="00FB53C0" w:rsidRPr="00F21983" w:rsidRDefault="00FB53C0" w:rsidP="00AB10F1">
      <w:pPr>
        <w:jc w:val="both"/>
        <w:rPr>
          <w:rFonts w:cs="Arial"/>
          <w:sz w:val="20"/>
        </w:rPr>
      </w:pPr>
    </w:p>
    <w:p w14:paraId="7E2A621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B030CE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F12413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A5C081B" w14:textId="77777777" w:rsidR="00105176" w:rsidRDefault="00105176" w:rsidP="0012743F">
      <w:pPr>
        <w:jc w:val="both"/>
        <w:rPr>
          <w:rFonts w:cs="Arial"/>
          <w:sz w:val="20"/>
        </w:rPr>
      </w:pPr>
    </w:p>
    <w:p w14:paraId="37AFF835"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82829296"/>
      <w:r w:rsidRPr="0075518C">
        <w:rPr>
          <w:sz w:val="22"/>
          <w:szCs w:val="22"/>
        </w:rPr>
        <w:t>Testing/Sampling</w:t>
      </w:r>
      <w:bookmarkEnd w:id="40"/>
    </w:p>
    <w:p w14:paraId="74D1E197" w14:textId="77777777" w:rsidR="00FB53C0" w:rsidRPr="00F21983" w:rsidRDefault="00FB53C0" w:rsidP="00AB10F1">
      <w:pPr>
        <w:jc w:val="both"/>
        <w:rPr>
          <w:rFonts w:cs="Arial"/>
          <w:sz w:val="20"/>
        </w:rPr>
      </w:pPr>
    </w:p>
    <w:p w14:paraId="32C863F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CB04D0E" w14:textId="77777777" w:rsidR="00ED74CC" w:rsidRPr="00F21983" w:rsidRDefault="00ED74CC" w:rsidP="00AB10F1">
      <w:pPr>
        <w:jc w:val="both"/>
        <w:rPr>
          <w:rFonts w:cs="Arial"/>
          <w:sz w:val="20"/>
        </w:rPr>
      </w:pPr>
    </w:p>
    <w:p w14:paraId="2288E6C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9095DB1" w14:textId="77777777" w:rsidR="00ED74CC" w:rsidRPr="00F21983" w:rsidRDefault="00ED74CC" w:rsidP="00BA5CC0">
      <w:pPr>
        <w:jc w:val="both"/>
        <w:rPr>
          <w:rFonts w:cs="Arial"/>
          <w:sz w:val="20"/>
        </w:rPr>
      </w:pPr>
    </w:p>
    <w:p w14:paraId="775C387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7F0613D" w14:textId="77777777" w:rsidR="00D41714" w:rsidRDefault="00774B98" w:rsidP="00ED74CC">
      <w:pPr>
        <w:jc w:val="both"/>
        <w:rPr>
          <w:rFonts w:cs="Arial"/>
          <w:sz w:val="20"/>
        </w:rPr>
      </w:pPr>
      <w:r>
        <w:rPr>
          <w:rFonts w:cs="Arial"/>
          <w:sz w:val="20"/>
        </w:rPr>
        <w:br w:type="page"/>
      </w:r>
    </w:p>
    <w:p w14:paraId="4BCF39CD"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82829297"/>
      <w:r w:rsidRPr="0075518C">
        <w:rPr>
          <w:sz w:val="22"/>
          <w:szCs w:val="22"/>
        </w:rPr>
        <w:lastRenderedPageBreak/>
        <w:t>Monitoring/Recordkeeping</w:t>
      </w:r>
      <w:bookmarkEnd w:id="41"/>
    </w:p>
    <w:p w14:paraId="67E942BD" w14:textId="77777777" w:rsidR="00D41714" w:rsidRPr="00DF6609" w:rsidRDefault="00D41714" w:rsidP="00D41714">
      <w:pPr>
        <w:numPr>
          <w:ilvl w:val="12"/>
          <w:numId w:val="0"/>
        </w:numPr>
        <w:ind w:left="432" w:hanging="432"/>
        <w:jc w:val="both"/>
        <w:rPr>
          <w:rFonts w:cs="Arial"/>
          <w:sz w:val="20"/>
        </w:rPr>
      </w:pPr>
    </w:p>
    <w:p w14:paraId="7AB2419F"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38C5F5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B3303C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F25658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8B3C8C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42A35A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25882A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8995C12" w14:textId="77777777" w:rsidR="00B8547B" w:rsidRPr="00DF6609" w:rsidRDefault="00B8547B" w:rsidP="00D41714">
      <w:pPr>
        <w:numPr>
          <w:ilvl w:val="12"/>
          <w:numId w:val="0"/>
        </w:numPr>
        <w:ind w:left="432" w:hanging="432"/>
        <w:jc w:val="both"/>
        <w:rPr>
          <w:rFonts w:cs="Arial"/>
          <w:sz w:val="20"/>
        </w:rPr>
      </w:pPr>
    </w:p>
    <w:p w14:paraId="3E6DEDE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A4C0505" w14:textId="77777777" w:rsidR="006D2EFC" w:rsidRPr="00F21983" w:rsidRDefault="006D2EFC" w:rsidP="00D41714">
      <w:pPr>
        <w:numPr>
          <w:ilvl w:val="12"/>
          <w:numId w:val="0"/>
        </w:numPr>
        <w:ind w:left="432" w:hanging="432"/>
        <w:jc w:val="both"/>
        <w:rPr>
          <w:rFonts w:cs="Arial"/>
          <w:sz w:val="20"/>
        </w:rPr>
      </w:pPr>
    </w:p>
    <w:p w14:paraId="71694557"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82829298"/>
      <w:r w:rsidRPr="0075518C">
        <w:rPr>
          <w:sz w:val="22"/>
          <w:szCs w:val="22"/>
        </w:rPr>
        <w:t>Certification</w:t>
      </w:r>
      <w:r w:rsidR="00A92A65" w:rsidRPr="0075518C">
        <w:rPr>
          <w:sz w:val="22"/>
          <w:szCs w:val="22"/>
        </w:rPr>
        <w:t xml:space="preserve"> &amp; Reporting</w:t>
      </w:r>
      <w:bookmarkEnd w:id="42"/>
    </w:p>
    <w:p w14:paraId="6E96011B" w14:textId="77777777" w:rsidR="006D2EFC" w:rsidRPr="00F21983" w:rsidRDefault="006D2EFC" w:rsidP="00D41714">
      <w:pPr>
        <w:numPr>
          <w:ilvl w:val="12"/>
          <w:numId w:val="0"/>
        </w:numPr>
        <w:ind w:left="432" w:hanging="432"/>
        <w:jc w:val="both"/>
        <w:rPr>
          <w:rFonts w:cs="Arial"/>
          <w:sz w:val="20"/>
        </w:rPr>
      </w:pPr>
    </w:p>
    <w:p w14:paraId="0BB5553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6938BFB" w14:textId="77777777" w:rsidR="00C36162" w:rsidRPr="00F21983" w:rsidRDefault="00C36162" w:rsidP="00D41714">
      <w:pPr>
        <w:numPr>
          <w:ilvl w:val="12"/>
          <w:numId w:val="0"/>
        </w:numPr>
        <w:ind w:left="432" w:hanging="432"/>
        <w:jc w:val="both"/>
        <w:rPr>
          <w:rFonts w:cs="Arial"/>
          <w:sz w:val="20"/>
        </w:rPr>
      </w:pPr>
    </w:p>
    <w:p w14:paraId="256DE3F8" w14:textId="3792462C" w:rsidR="00C36162" w:rsidRPr="009F527C" w:rsidRDefault="009F527C" w:rsidP="00AD1673">
      <w:pPr>
        <w:pStyle w:val="ListParagraph"/>
        <w:numPr>
          <w:ilvl w:val="0"/>
          <w:numId w:val="27"/>
        </w:numPr>
        <w:ind w:left="360"/>
        <w:jc w:val="both"/>
        <w:rPr>
          <w:rFonts w:cs="Arial"/>
          <w:b/>
          <w:bCs/>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sidR="006940C8">
        <w:rPr>
          <w:rFonts w:cs="Arial"/>
          <w:sz w:val="20"/>
        </w:rPr>
        <w:t xml:space="preserve"> </w:t>
      </w:r>
      <w:r w:rsidRPr="009F527C">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 </w:t>
      </w:r>
      <w:r w:rsidR="006940C8">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sidRPr="009F527C">
        <w:rPr>
          <w:rFonts w:cs="Arial"/>
          <w:b/>
          <w:bCs/>
          <w:sz w:val="20"/>
        </w:rPr>
        <w:t>(R 336.1213(4)(c))</w:t>
      </w:r>
    </w:p>
    <w:p w14:paraId="03CF5506" w14:textId="77777777" w:rsidR="009F527C" w:rsidRPr="00F21983" w:rsidRDefault="009F527C" w:rsidP="009F527C">
      <w:pPr>
        <w:numPr>
          <w:ilvl w:val="12"/>
          <w:numId w:val="0"/>
        </w:numPr>
        <w:jc w:val="both"/>
        <w:rPr>
          <w:rFonts w:cs="Arial"/>
          <w:sz w:val="20"/>
        </w:rPr>
      </w:pPr>
    </w:p>
    <w:p w14:paraId="43FD75EF" w14:textId="77777777" w:rsidR="00C36162" w:rsidRPr="009F527C" w:rsidRDefault="00C36162" w:rsidP="00AD1673">
      <w:pPr>
        <w:pStyle w:val="ListParagraph"/>
        <w:numPr>
          <w:ilvl w:val="0"/>
          <w:numId w:val="27"/>
        </w:numPr>
        <w:ind w:left="360"/>
        <w:jc w:val="both"/>
        <w:rPr>
          <w:rFonts w:cs="Arial"/>
          <w:sz w:val="20"/>
        </w:rPr>
      </w:pPr>
      <w:r w:rsidRPr="009F527C">
        <w:rPr>
          <w:rFonts w:cs="Arial"/>
          <w:sz w:val="20"/>
        </w:rPr>
        <w:t xml:space="preserve">The certification of compliance shall be submitted annually for the term of this ROP as detailed in the </w:t>
      </w:r>
      <w:r w:rsidR="008E5144" w:rsidRPr="009F527C">
        <w:rPr>
          <w:rFonts w:cs="Arial"/>
          <w:sz w:val="20"/>
        </w:rPr>
        <w:t>special conditions</w:t>
      </w:r>
      <w:r w:rsidRPr="009F527C">
        <w:rPr>
          <w:rFonts w:cs="Arial"/>
          <w:sz w:val="20"/>
        </w:rPr>
        <w:t xml:space="preserve">, or more frequently if specified in an applicable requirement or in this ROP.  </w:t>
      </w:r>
      <w:r w:rsidRPr="009F527C">
        <w:rPr>
          <w:rFonts w:cs="Arial"/>
          <w:b/>
          <w:sz w:val="20"/>
        </w:rPr>
        <w:t>(R 336.1213(4)(c))</w:t>
      </w:r>
    </w:p>
    <w:p w14:paraId="6DA238D9" w14:textId="77777777" w:rsidR="00C36162" w:rsidRPr="00F21983" w:rsidRDefault="00C36162" w:rsidP="00D41714">
      <w:pPr>
        <w:numPr>
          <w:ilvl w:val="12"/>
          <w:numId w:val="0"/>
        </w:numPr>
        <w:ind w:left="432" w:hanging="432"/>
        <w:jc w:val="both"/>
        <w:rPr>
          <w:rFonts w:cs="Arial"/>
          <w:sz w:val="20"/>
        </w:rPr>
      </w:pPr>
    </w:p>
    <w:p w14:paraId="036BD3AC" w14:textId="77777777" w:rsidR="00545CF1" w:rsidRPr="009F527C" w:rsidRDefault="00545CF1" w:rsidP="00AD1673">
      <w:pPr>
        <w:pStyle w:val="ListParagraph"/>
        <w:numPr>
          <w:ilvl w:val="0"/>
          <w:numId w:val="27"/>
        </w:numPr>
        <w:ind w:left="360"/>
        <w:jc w:val="both"/>
        <w:rPr>
          <w:rFonts w:cs="Arial"/>
          <w:sz w:val="20"/>
        </w:rPr>
      </w:pPr>
      <w:r w:rsidRPr="009F527C">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9F527C">
        <w:rPr>
          <w:rFonts w:cs="Arial"/>
          <w:sz w:val="20"/>
        </w:rPr>
        <w:t>.</w:t>
      </w:r>
      <w:r w:rsidRPr="009F527C">
        <w:rPr>
          <w:rFonts w:cs="Arial"/>
          <w:sz w:val="20"/>
        </w:rPr>
        <w:t xml:space="preserve"> </w:t>
      </w:r>
      <w:r w:rsidR="00B519F9" w:rsidRPr="009F527C">
        <w:rPr>
          <w:rFonts w:cs="Arial"/>
          <w:sz w:val="20"/>
        </w:rPr>
        <w:t xml:space="preserve"> </w:t>
      </w:r>
      <w:r w:rsidRPr="009F527C">
        <w:rPr>
          <w:rFonts w:cs="Arial"/>
          <w:b/>
          <w:sz w:val="20"/>
        </w:rPr>
        <w:t>(R 336.1213(3)(c))</w:t>
      </w:r>
    </w:p>
    <w:p w14:paraId="5AA4244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60FC959"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6AC3F3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901D95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6FB35C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E4AA0A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001273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74A43F2" w14:textId="77777777" w:rsidR="00C36162" w:rsidRPr="00F21983" w:rsidRDefault="00C36162" w:rsidP="00D41714">
      <w:pPr>
        <w:numPr>
          <w:ilvl w:val="12"/>
          <w:numId w:val="0"/>
        </w:numPr>
        <w:ind w:left="432" w:hanging="432"/>
        <w:jc w:val="both"/>
        <w:rPr>
          <w:rFonts w:cs="Arial"/>
          <w:sz w:val="20"/>
        </w:rPr>
      </w:pPr>
    </w:p>
    <w:p w14:paraId="371D620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D46421D" w14:textId="77777777" w:rsidR="00B4545F" w:rsidRPr="00F21983" w:rsidRDefault="00B4545F" w:rsidP="00BA5CC0">
      <w:pPr>
        <w:numPr>
          <w:ilvl w:val="12"/>
          <w:numId w:val="0"/>
        </w:numPr>
        <w:jc w:val="both"/>
        <w:rPr>
          <w:rFonts w:cs="Arial"/>
          <w:sz w:val="20"/>
        </w:rPr>
      </w:pPr>
    </w:p>
    <w:p w14:paraId="0B634CB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B83F8C0" w14:textId="77777777" w:rsidR="00A92A65" w:rsidRPr="00F21983" w:rsidRDefault="00A92A65" w:rsidP="00BA5CC0">
      <w:pPr>
        <w:numPr>
          <w:ilvl w:val="12"/>
          <w:numId w:val="0"/>
        </w:numPr>
        <w:jc w:val="both"/>
        <w:rPr>
          <w:rFonts w:cs="Arial"/>
          <w:sz w:val="20"/>
        </w:rPr>
      </w:pPr>
    </w:p>
    <w:p w14:paraId="10EAD4E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BF5DB1D" w14:textId="77777777" w:rsidR="001F3E8E" w:rsidRPr="00F21983" w:rsidRDefault="001F3E8E" w:rsidP="00D41714">
      <w:pPr>
        <w:numPr>
          <w:ilvl w:val="12"/>
          <w:numId w:val="0"/>
        </w:numPr>
        <w:ind w:left="432" w:hanging="432"/>
        <w:jc w:val="both"/>
        <w:rPr>
          <w:rFonts w:cs="Arial"/>
          <w:sz w:val="20"/>
        </w:rPr>
      </w:pPr>
    </w:p>
    <w:p w14:paraId="41E3A86C"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82829299"/>
      <w:r w:rsidRPr="0075518C">
        <w:rPr>
          <w:sz w:val="22"/>
          <w:szCs w:val="22"/>
        </w:rPr>
        <w:t>Permit Shield</w:t>
      </w:r>
      <w:bookmarkEnd w:id="43"/>
    </w:p>
    <w:p w14:paraId="55C11C9D" w14:textId="77777777" w:rsidR="001F3E8E" w:rsidRPr="00DF6609" w:rsidRDefault="001F3E8E" w:rsidP="00D41714">
      <w:pPr>
        <w:numPr>
          <w:ilvl w:val="12"/>
          <w:numId w:val="0"/>
        </w:numPr>
        <w:ind w:left="432" w:hanging="432"/>
        <w:jc w:val="both"/>
        <w:rPr>
          <w:rFonts w:cs="Arial"/>
          <w:sz w:val="20"/>
        </w:rPr>
      </w:pPr>
    </w:p>
    <w:p w14:paraId="6C7383A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68EAEF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ADAA84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17652E8" w14:textId="77777777" w:rsidR="0006736C" w:rsidRPr="00F21983" w:rsidRDefault="0006736C" w:rsidP="0006736C">
      <w:pPr>
        <w:numPr>
          <w:ilvl w:val="12"/>
          <w:numId w:val="0"/>
        </w:numPr>
        <w:ind w:left="432" w:hanging="432"/>
        <w:jc w:val="both"/>
        <w:rPr>
          <w:rFonts w:cs="Arial"/>
          <w:sz w:val="20"/>
        </w:rPr>
      </w:pPr>
    </w:p>
    <w:p w14:paraId="7357611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A340B16" w14:textId="77777777" w:rsidR="0006736C" w:rsidRPr="00F21983" w:rsidRDefault="0006736C" w:rsidP="0006736C">
      <w:pPr>
        <w:numPr>
          <w:ilvl w:val="12"/>
          <w:numId w:val="0"/>
        </w:numPr>
        <w:ind w:left="432" w:hanging="432"/>
        <w:jc w:val="both"/>
        <w:rPr>
          <w:rFonts w:cs="Arial"/>
          <w:sz w:val="20"/>
        </w:rPr>
      </w:pPr>
    </w:p>
    <w:p w14:paraId="399A4E7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FC2093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1E8943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289F68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1C3E4B4" w14:textId="77777777" w:rsidR="0006736C" w:rsidRPr="004D007B" w:rsidRDefault="0006736C" w:rsidP="00AD1673">
      <w:pPr>
        <w:pStyle w:val="ListParagraph"/>
        <w:numPr>
          <w:ilvl w:val="0"/>
          <w:numId w:val="26"/>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3298C55" w14:textId="77777777" w:rsidR="0006736C" w:rsidRPr="00F21983" w:rsidRDefault="0006736C" w:rsidP="0006736C">
      <w:pPr>
        <w:numPr>
          <w:ilvl w:val="12"/>
          <w:numId w:val="0"/>
        </w:numPr>
        <w:ind w:left="432" w:hanging="432"/>
        <w:jc w:val="both"/>
        <w:rPr>
          <w:rFonts w:cs="Arial"/>
          <w:sz w:val="20"/>
        </w:rPr>
      </w:pPr>
    </w:p>
    <w:p w14:paraId="0BF96289" w14:textId="77777777" w:rsidR="0006736C" w:rsidRPr="00F21983" w:rsidRDefault="0006736C" w:rsidP="00D73180">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945EA72" w14:textId="77777777" w:rsidR="0006736C" w:rsidRPr="00F21983" w:rsidRDefault="00C8324B" w:rsidP="00D73180">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A401EF7" w14:textId="77777777" w:rsidR="0006736C" w:rsidRPr="00F21983" w:rsidRDefault="000E2596" w:rsidP="00D73180">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8F08D78" w14:textId="77777777" w:rsidR="0006736C" w:rsidRPr="00F21983" w:rsidRDefault="0006736C" w:rsidP="00D73180">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F702716" w14:textId="77777777" w:rsidR="0006736C" w:rsidRPr="00F21983" w:rsidRDefault="0006736C" w:rsidP="00D73180">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C983F73" w14:textId="77777777" w:rsidR="0006736C" w:rsidRPr="00F21983" w:rsidRDefault="0006736C" w:rsidP="00D73180">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7C6EB0D" w14:textId="77777777" w:rsidR="0006736C" w:rsidRPr="00F21983" w:rsidRDefault="0006736C" w:rsidP="0006736C">
      <w:pPr>
        <w:numPr>
          <w:ilvl w:val="12"/>
          <w:numId w:val="0"/>
        </w:numPr>
        <w:ind w:left="432" w:hanging="432"/>
        <w:jc w:val="both"/>
        <w:rPr>
          <w:rFonts w:cs="Arial"/>
          <w:sz w:val="20"/>
        </w:rPr>
      </w:pPr>
    </w:p>
    <w:p w14:paraId="55344E7A" w14:textId="77777777" w:rsidR="0006736C" w:rsidRPr="00F21983" w:rsidRDefault="0006736C" w:rsidP="00D73180">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2B388B8" w14:textId="77777777" w:rsidR="0006736C" w:rsidRPr="00F21983" w:rsidRDefault="0006736C" w:rsidP="00D41714">
      <w:pPr>
        <w:numPr>
          <w:ilvl w:val="12"/>
          <w:numId w:val="0"/>
        </w:numPr>
        <w:ind w:left="432" w:hanging="432"/>
        <w:jc w:val="both"/>
        <w:rPr>
          <w:rFonts w:cs="Arial"/>
          <w:sz w:val="20"/>
        </w:rPr>
      </w:pPr>
    </w:p>
    <w:p w14:paraId="4C90D1FC"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82829300"/>
      <w:r w:rsidRPr="0075518C">
        <w:rPr>
          <w:sz w:val="22"/>
          <w:szCs w:val="22"/>
        </w:rPr>
        <w:t>Revisions</w:t>
      </w:r>
      <w:bookmarkEnd w:id="44"/>
    </w:p>
    <w:p w14:paraId="6AD493E6" w14:textId="77777777" w:rsidR="005D48FB" w:rsidRPr="00F21983" w:rsidRDefault="005D48FB" w:rsidP="00D41714">
      <w:pPr>
        <w:numPr>
          <w:ilvl w:val="12"/>
          <w:numId w:val="0"/>
        </w:numPr>
        <w:ind w:left="432" w:hanging="432"/>
        <w:jc w:val="both"/>
        <w:rPr>
          <w:rFonts w:cs="Arial"/>
          <w:sz w:val="20"/>
        </w:rPr>
      </w:pPr>
    </w:p>
    <w:p w14:paraId="783AD936" w14:textId="77777777" w:rsidR="00A1146D" w:rsidRPr="00F21983" w:rsidRDefault="00A1146D" w:rsidP="00D73180">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4ABD3CC" w14:textId="77777777" w:rsidR="00A1146D" w:rsidRPr="00F21983" w:rsidRDefault="00A1146D" w:rsidP="00C44C61">
      <w:pPr>
        <w:jc w:val="both"/>
        <w:rPr>
          <w:rFonts w:cs="Arial"/>
          <w:spacing w:val="-3"/>
          <w:sz w:val="20"/>
        </w:rPr>
      </w:pPr>
    </w:p>
    <w:p w14:paraId="4EE8F13B" w14:textId="77777777" w:rsidR="00D41714" w:rsidRPr="00F21983" w:rsidRDefault="00D41714" w:rsidP="00D73180">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97B4025" w14:textId="77777777" w:rsidR="00D41714" w:rsidRPr="00F21983" w:rsidRDefault="00D41714" w:rsidP="00C44C61">
      <w:pPr>
        <w:numPr>
          <w:ilvl w:val="12"/>
          <w:numId w:val="0"/>
        </w:numPr>
        <w:jc w:val="both"/>
        <w:rPr>
          <w:rFonts w:cs="Arial"/>
          <w:sz w:val="20"/>
        </w:rPr>
      </w:pPr>
    </w:p>
    <w:p w14:paraId="6858B1DE" w14:textId="77777777" w:rsidR="004568E6" w:rsidRPr="00FF072F" w:rsidRDefault="004568E6" w:rsidP="00D73180">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DAC771A" w14:textId="77777777" w:rsidR="002806DC" w:rsidRPr="00FF072F" w:rsidRDefault="002806DC" w:rsidP="00C44C61">
      <w:pPr>
        <w:autoSpaceDE w:val="0"/>
        <w:autoSpaceDN w:val="0"/>
        <w:adjustRightInd w:val="0"/>
        <w:jc w:val="both"/>
        <w:rPr>
          <w:rFonts w:cs="Arial"/>
          <w:sz w:val="20"/>
        </w:rPr>
      </w:pPr>
    </w:p>
    <w:p w14:paraId="4C61F809" w14:textId="77777777" w:rsidR="002806DC" w:rsidRPr="00FF072F" w:rsidRDefault="006A66DA" w:rsidP="00D73180">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5755812" w14:textId="77777777" w:rsidR="002806DC" w:rsidRPr="00FF072F" w:rsidRDefault="002806DC" w:rsidP="00C44C61">
      <w:pPr>
        <w:jc w:val="both"/>
        <w:rPr>
          <w:rFonts w:cs="Arial"/>
          <w:sz w:val="20"/>
        </w:rPr>
      </w:pPr>
    </w:p>
    <w:p w14:paraId="61C08C78"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82829301"/>
      <w:r w:rsidRPr="0075518C">
        <w:rPr>
          <w:sz w:val="22"/>
          <w:szCs w:val="22"/>
        </w:rPr>
        <w:t>Reopenings</w:t>
      </w:r>
      <w:bookmarkEnd w:id="45"/>
    </w:p>
    <w:p w14:paraId="32D9C0F2" w14:textId="77777777" w:rsidR="004649EF" w:rsidRPr="00752D7A" w:rsidRDefault="004649EF" w:rsidP="00DC22AE">
      <w:pPr>
        <w:jc w:val="both"/>
        <w:rPr>
          <w:rFonts w:cs="Arial"/>
          <w:szCs w:val="22"/>
        </w:rPr>
      </w:pPr>
    </w:p>
    <w:p w14:paraId="66CBC639" w14:textId="77777777" w:rsidR="004649EF" w:rsidRPr="00F21983" w:rsidRDefault="004649EF" w:rsidP="00D73180">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2806F65" w14:textId="77777777" w:rsidR="004649EF" w:rsidRPr="00F21983" w:rsidRDefault="004649EF" w:rsidP="00D73180">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43E44BF" w14:textId="77777777" w:rsidR="004649EF" w:rsidRPr="00F21983" w:rsidRDefault="004649EF" w:rsidP="00D73180">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3DFF8B3" w14:textId="77777777" w:rsidR="004649EF" w:rsidRPr="00F21983" w:rsidRDefault="004649EF" w:rsidP="00D73180">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254D667" w14:textId="77777777" w:rsidR="004649EF" w:rsidRPr="00F21983" w:rsidRDefault="004649EF" w:rsidP="00D73180">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BB1EC0F" w14:textId="77777777" w:rsidR="004649EF" w:rsidRPr="00F21983" w:rsidRDefault="00C17B92" w:rsidP="00DC22AE">
      <w:pPr>
        <w:jc w:val="both"/>
        <w:rPr>
          <w:rFonts w:cs="Arial"/>
          <w:sz w:val="20"/>
        </w:rPr>
      </w:pPr>
      <w:r>
        <w:rPr>
          <w:rFonts w:cs="Arial"/>
          <w:sz w:val="20"/>
        </w:rPr>
        <w:br w:type="page"/>
      </w:r>
    </w:p>
    <w:p w14:paraId="63B9CF98"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82829302"/>
      <w:r w:rsidRPr="0075518C">
        <w:rPr>
          <w:sz w:val="22"/>
          <w:szCs w:val="22"/>
        </w:rPr>
        <w:lastRenderedPageBreak/>
        <w:t>Renewals</w:t>
      </w:r>
      <w:bookmarkEnd w:id="46"/>
    </w:p>
    <w:p w14:paraId="6A5DD362" w14:textId="77777777" w:rsidR="004649EF" w:rsidRPr="005E3E6D" w:rsidRDefault="004649EF" w:rsidP="00DC22AE">
      <w:pPr>
        <w:jc w:val="both"/>
        <w:rPr>
          <w:rFonts w:cs="Arial"/>
          <w:sz w:val="20"/>
        </w:rPr>
      </w:pPr>
    </w:p>
    <w:p w14:paraId="2C833649" w14:textId="77777777" w:rsidR="00D41714" w:rsidRPr="005E3E6D" w:rsidRDefault="00D41714" w:rsidP="00D73180">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0C666A3" w14:textId="77777777" w:rsidR="00D16CA9" w:rsidRPr="005E3E6D" w:rsidRDefault="00D16CA9" w:rsidP="00DC22AE">
      <w:pPr>
        <w:jc w:val="both"/>
        <w:rPr>
          <w:rFonts w:cs="Arial"/>
          <w:sz w:val="20"/>
        </w:rPr>
      </w:pPr>
    </w:p>
    <w:p w14:paraId="165C4612"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82829303"/>
      <w:r w:rsidRPr="0075518C">
        <w:rPr>
          <w:bCs/>
          <w:sz w:val="22"/>
        </w:rPr>
        <w:t>Stratospheric Ozone Protection</w:t>
      </w:r>
      <w:bookmarkEnd w:id="47"/>
      <w:bookmarkEnd w:id="48"/>
      <w:bookmarkEnd w:id="49"/>
    </w:p>
    <w:p w14:paraId="6CF8E59F" w14:textId="77777777" w:rsidR="00CE1923" w:rsidRPr="00F21983" w:rsidRDefault="00CE1923" w:rsidP="004F09CF">
      <w:pPr>
        <w:jc w:val="both"/>
        <w:rPr>
          <w:sz w:val="20"/>
        </w:rPr>
      </w:pPr>
    </w:p>
    <w:p w14:paraId="238DF0BC" w14:textId="77777777" w:rsidR="00396734" w:rsidRPr="002C152E" w:rsidRDefault="00395F98" w:rsidP="00D73180">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7592C66" w14:textId="77777777" w:rsidR="00395F98" w:rsidRPr="00F21983" w:rsidRDefault="00395F98" w:rsidP="00395F98">
      <w:pPr>
        <w:rPr>
          <w:sz w:val="20"/>
        </w:rPr>
      </w:pPr>
    </w:p>
    <w:p w14:paraId="5308FF33" w14:textId="77777777" w:rsidR="00D41714" w:rsidRPr="00F21983" w:rsidRDefault="00D41714" w:rsidP="00D73180">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B331F92" w14:textId="77777777" w:rsidR="00F557DA" w:rsidRPr="00F21983" w:rsidRDefault="00F557DA" w:rsidP="00DC22AE">
      <w:pPr>
        <w:jc w:val="both"/>
        <w:rPr>
          <w:rFonts w:cs="Arial"/>
          <w:sz w:val="20"/>
        </w:rPr>
      </w:pPr>
    </w:p>
    <w:p w14:paraId="134EE7ED"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82829304"/>
      <w:r w:rsidRPr="0075518C">
        <w:rPr>
          <w:bCs/>
          <w:sz w:val="22"/>
        </w:rPr>
        <w:t>Risk Management Plan</w:t>
      </w:r>
      <w:bookmarkEnd w:id="50"/>
      <w:bookmarkEnd w:id="51"/>
      <w:bookmarkEnd w:id="52"/>
    </w:p>
    <w:p w14:paraId="5524384D" w14:textId="77777777" w:rsidR="0075518C" w:rsidRPr="0075518C" w:rsidRDefault="0075518C" w:rsidP="004F09CF">
      <w:pPr>
        <w:jc w:val="both"/>
      </w:pPr>
    </w:p>
    <w:p w14:paraId="6990CD91" w14:textId="77777777" w:rsidR="00D41714" w:rsidRPr="00F21983" w:rsidRDefault="00D41714" w:rsidP="00D73180">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32B2D95" w14:textId="77777777" w:rsidR="00D41714" w:rsidRPr="00F21983" w:rsidRDefault="00D41714" w:rsidP="00D41714">
      <w:pPr>
        <w:numPr>
          <w:ilvl w:val="12"/>
          <w:numId w:val="0"/>
        </w:numPr>
        <w:ind w:left="432" w:hanging="432"/>
        <w:jc w:val="both"/>
        <w:rPr>
          <w:rFonts w:cs="Arial"/>
          <w:sz w:val="20"/>
        </w:rPr>
      </w:pPr>
    </w:p>
    <w:p w14:paraId="5A809B46" w14:textId="77777777" w:rsidR="00D41714" w:rsidRPr="00F21983" w:rsidRDefault="00D41714" w:rsidP="00D73180">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2D1A6DF" w14:textId="77777777" w:rsidR="00D41714" w:rsidRPr="00F21983" w:rsidRDefault="00D41714" w:rsidP="00D73180">
      <w:pPr>
        <w:numPr>
          <w:ilvl w:val="1"/>
          <w:numId w:val="20"/>
        </w:numPr>
        <w:jc w:val="both"/>
        <w:rPr>
          <w:rFonts w:cs="Arial"/>
          <w:sz w:val="20"/>
        </w:rPr>
      </w:pPr>
      <w:r w:rsidRPr="00F21983">
        <w:rPr>
          <w:rFonts w:cs="Arial"/>
          <w:sz w:val="20"/>
        </w:rPr>
        <w:t>June 21, 1999,</w:t>
      </w:r>
    </w:p>
    <w:p w14:paraId="0FFB75B5" w14:textId="77777777" w:rsidR="00D41714" w:rsidRPr="00F21983" w:rsidRDefault="00D41714" w:rsidP="00D73180">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CDF592D" w14:textId="77777777" w:rsidR="00D41714" w:rsidRPr="00F21983" w:rsidRDefault="00C44C61" w:rsidP="00D73180">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F6CE491" w14:textId="77777777" w:rsidR="00D41714" w:rsidRPr="00F21983" w:rsidRDefault="00D41714" w:rsidP="00D41714">
      <w:pPr>
        <w:numPr>
          <w:ilvl w:val="12"/>
          <w:numId w:val="0"/>
        </w:numPr>
        <w:ind w:left="432" w:hanging="432"/>
        <w:jc w:val="both"/>
        <w:rPr>
          <w:rFonts w:cs="Arial"/>
          <w:sz w:val="20"/>
        </w:rPr>
      </w:pPr>
    </w:p>
    <w:p w14:paraId="6F898AFB" w14:textId="77777777" w:rsidR="00D41714" w:rsidRPr="00F21983" w:rsidRDefault="00D41714" w:rsidP="00D73180">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AA5A623" w14:textId="77777777" w:rsidR="00D41714" w:rsidRPr="00F21983" w:rsidRDefault="00D41714" w:rsidP="00D41714">
      <w:pPr>
        <w:numPr>
          <w:ilvl w:val="12"/>
          <w:numId w:val="0"/>
        </w:numPr>
        <w:ind w:left="432" w:hanging="432"/>
        <w:jc w:val="both"/>
        <w:rPr>
          <w:rFonts w:cs="Arial"/>
          <w:sz w:val="20"/>
        </w:rPr>
      </w:pPr>
    </w:p>
    <w:p w14:paraId="0FE3565F" w14:textId="77777777" w:rsidR="00D41714" w:rsidRPr="00F21983" w:rsidRDefault="00D41714" w:rsidP="00D73180">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F754332" w14:textId="77777777" w:rsidR="00D41714" w:rsidRPr="007713F1" w:rsidRDefault="00D41714" w:rsidP="004F09CF">
      <w:pPr>
        <w:numPr>
          <w:ilvl w:val="12"/>
          <w:numId w:val="0"/>
        </w:numPr>
        <w:ind w:left="432" w:hanging="432"/>
        <w:jc w:val="both"/>
        <w:rPr>
          <w:rFonts w:cs="Arial"/>
          <w:sz w:val="20"/>
        </w:rPr>
      </w:pPr>
    </w:p>
    <w:p w14:paraId="709F8FFB" w14:textId="77777777" w:rsidR="00F557DA" w:rsidRPr="00A02310" w:rsidRDefault="00F557DA" w:rsidP="0075518C">
      <w:pPr>
        <w:pStyle w:val="Heading2"/>
        <w:numPr>
          <w:ilvl w:val="0"/>
          <w:numId w:val="0"/>
        </w:numPr>
        <w:jc w:val="left"/>
        <w:rPr>
          <w:b w:val="0"/>
          <w:bCs/>
          <w:sz w:val="22"/>
        </w:rPr>
      </w:pPr>
      <w:bookmarkStart w:id="53" w:name="_Toc182829305"/>
      <w:r w:rsidRPr="0075518C">
        <w:rPr>
          <w:bCs/>
          <w:sz w:val="22"/>
        </w:rPr>
        <w:t>Emission Trading</w:t>
      </w:r>
      <w:bookmarkEnd w:id="53"/>
    </w:p>
    <w:p w14:paraId="34638094" w14:textId="77777777" w:rsidR="00F557DA" w:rsidRPr="007713F1" w:rsidRDefault="00F557DA" w:rsidP="00D41714">
      <w:pPr>
        <w:numPr>
          <w:ilvl w:val="12"/>
          <w:numId w:val="0"/>
        </w:numPr>
        <w:ind w:left="432" w:hanging="432"/>
        <w:rPr>
          <w:rFonts w:cs="Arial"/>
          <w:sz w:val="20"/>
        </w:rPr>
      </w:pPr>
    </w:p>
    <w:p w14:paraId="684872EC" w14:textId="77777777" w:rsidR="00F557DA" w:rsidRPr="00F21983" w:rsidRDefault="00F557DA" w:rsidP="00D73180">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E6DBAAD" w14:textId="77777777" w:rsidR="00393A6F" w:rsidRPr="00DF6609" w:rsidRDefault="00C17B92" w:rsidP="00393A6F">
      <w:pPr>
        <w:rPr>
          <w:sz w:val="20"/>
        </w:rPr>
      </w:pPr>
      <w:bookmarkStart w:id="54" w:name="_Toc1453511"/>
      <w:r>
        <w:rPr>
          <w:sz w:val="20"/>
        </w:rPr>
        <w:br w:type="page"/>
      </w:r>
    </w:p>
    <w:p w14:paraId="129F4AC1" w14:textId="77777777" w:rsidR="00A775C6" w:rsidRPr="00A02310" w:rsidRDefault="00A775C6" w:rsidP="0075518C">
      <w:pPr>
        <w:pStyle w:val="Heading2"/>
        <w:numPr>
          <w:ilvl w:val="0"/>
          <w:numId w:val="0"/>
        </w:numPr>
        <w:jc w:val="left"/>
        <w:rPr>
          <w:b w:val="0"/>
          <w:bCs/>
          <w:sz w:val="22"/>
        </w:rPr>
      </w:pPr>
      <w:bookmarkStart w:id="55" w:name="_Toc18282930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040381AB" w14:textId="77777777" w:rsidR="006F555B" w:rsidRPr="00DF6609" w:rsidRDefault="006F555B" w:rsidP="00D41714">
      <w:pPr>
        <w:rPr>
          <w:rFonts w:cs="Arial"/>
          <w:sz w:val="20"/>
        </w:rPr>
      </w:pPr>
    </w:p>
    <w:p w14:paraId="15922F67" w14:textId="77777777" w:rsidR="003042E2" w:rsidRPr="00105176" w:rsidRDefault="003042E2" w:rsidP="00D73180">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4313153" w14:textId="77777777" w:rsidR="00105176" w:rsidRPr="00F21983" w:rsidRDefault="00105176" w:rsidP="00105176">
      <w:pPr>
        <w:jc w:val="both"/>
        <w:rPr>
          <w:rFonts w:cs="Arial"/>
          <w:sz w:val="20"/>
        </w:rPr>
      </w:pPr>
    </w:p>
    <w:p w14:paraId="0E3E0BC1" w14:textId="77777777" w:rsidR="003042E2" w:rsidRPr="00105176" w:rsidRDefault="003042E2" w:rsidP="00D73180">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D55B357" w14:textId="77777777" w:rsidR="00105176" w:rsidRDefault="00105176" w:rsidP="00105176">
      <w:pPr>
        <w:jc w:val="both"/>
        <w:rPr>
          <w:rFonts w:cs="Arial"/>
          <w:sz w:val="20"/>
        </w:rPr>
      </w:pPr>
    </w:p>
    <w:p w14:paraId="5BCE14B4" w14:textId="77777777" w:rsidR="00775BB9" w:rsidRPr="00F21983" w:rsidRDefault="00775BB9" w:rsidP="00D73180">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BFD2039" w14:textId="77777777" w:rsidR="00775BB9" w:rsidRPr="00DF6609" w:rsidRDefault="00775BB9" w:rsidP="00D41714">
      <w:pPr>
        <w:rPr>
          <w:rFonts w:cs="Arial"/>
          <w:sz w:val="20"/>
        </w:rPr>
      </w:pPr>
    </w:p>
    <w:p w14:paraId="08C9F497" w14:textId="77777777" w:rsidR="003042E2" w:rsidRPr="00CA0DE3" w:rsidRDefault="003042E2" w:rsidP="00D73180">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w:t>
      </w:r>
      <w:r w:rsidR="00D57BB5" w:rsidRPr="00CA0DE3">
        <w:rPr>
          <w:rFonts w:cs="Arial"/>
          <w:sz w:val="20"/>
        </w:rPr>
        <w:t xml:space="preserve">modification </w:t>
      </w:r>
      <w:r w:rsidRPr="00CA0DE3">
        <w:rPr>
          <w:rFonts w:cs="Arial"/>
          <w:sz w:val="20"/>
        </w:rPr>
        <w:t>of the equipment allowed by the terms and conditions from that PTI.</w:t>
      </w:r>
      <w:r w:rsidR="00105176" w:rsidRPr="00CA0DE3">
        <w:rPr>
          <w:rFonts w:cs="Arial"/>
          <w:sz w:val="20"/>
          <w:vertAlign w:val="superscript"/>
        </w:rPr>
        <w:t>2</w:t>
      </w:r>
      <w:r w:rsidR="004614AC" w:rsidRPr="00CA0DE3">
        <w:rPr>
          <w:rFonts w:cs="Arial"/>
          <w:sz w:val="20"/>
          <w:vertAlign w:val="superscript"/>
        </w:rPr>
        <w:t xml:space="preserve"> </w:t>
      </w:r>
      <w:r w:rsidR="00086D5F" w:rsidRPr="00CA0DE3">
        <w:rPr>
          <w:rFonts w:cs="Arial"/>
          <w:sz w:val="20"/>
          <w:vertAlign w:val="superscript"/>
        </w:rPr>
        <w:t xml:space="preserve"> </w:t>
      </w:r>
      <w:r w:rsidRPr="00CA0DE3">
        <w:rPr>
          <w:rFonts w:cs="Arial"/>
          <w:b/>
          <w:sz w:val="20"/>
        </w:rPr>
        <w:t>(R 336.1201(4))</w:t>
      </w:r>
      <w:r w:rsidR="00233961" w:rsidRPr="00CA0DE3">
        <w:rPr>
          <w:rFonts w:cs="Arial"/>
          <w:b/>
          <w:sz w:val="20"/>
        </w:rPr>
        <w:t xml:space="preserve"> </w:t>
      </w:r>
    </w:p>
    <w:p w14:paraId="46B8FC14" w14:textId="77777777" w:rsidR="00A775C6" w:rsidRPr="00CA0DE3" w:rsidRDefault="00A775C6" w:rsidP="00D41714">
      <w:pPr>
        <w:rPr>
          <w:rFonts w:cs="Arial"/>
          <w:sz w:val="20"/>
        </w:rPr>
      </w:pPr>
    </w:p>
    <w:p w14:paraId="41AB6016" w14:textId="77777777" w:rsidR="001F649E" w:rsidRPr="00CA0DE3" w:rsidRDefault="001F649E" w:rsidP="00D41714">
      <w:pPr>
        <w:rPr>
          <w:rFonts w:cs="Arial"/>
          <w:sz w:val="20"/>
        </w:rPr>
      </w:pPr>
    </w:p>
    <w:p w14:paraId="6691F725" w14:textId="77777777" w:rsidR="000B3A18" w:rsidRPr="00CA0DE3" w:rsidRDefault="000B3A18" w:rsidP="000B3A18">
      <w:pPr>
        <w:jc w:val="both"/>
        <w:rPr>
          <w:sz w:val="20"/>
        </w:rPr>
      </w:pPr>
      <w:r w:rsidRPr="00CA0DE3">
        <w:rPr>
          <w:b/>
          <w:sz w:val="20"/>
          <w:u w:val="single"/>
        </w:rPr>
        <w:t>Footnote</w:t>
      </w:r>
      <w:r w:rsidR="00105176" w:rsidRPr="00CA0DE3">
        <w:rPr>
          <w:b/>
          <w:sz w:val="20"/>
          <w:u w:val="single"/>
        </w:rPr>
        <w:t>s</w:t>
      </w:r>
      <w:r w:rsidRPr="00CA0DE3">
        <w:rPr>
          <w:b/>
          <w:sz w:val="20"/>
        </w:rPr>
        <w:t>:</w:t>
      </w:r>
    </w:p>
    <w:p w14:paraId="08C32767" w14:textId="77777777" w:rsidR="00105176" w:rsidRPr="00CA0DE3" w:rsidRDefault="00105176" w:rsidP="000B3A18">
      <w:pPr>
        <w:jc w:val="both"/>
        <w:rPr>
          <w:sz w:val="20"/>
        </w:rPr>
      </w:pPr>
      <w:r w:rsidRPr="00CA0DE3">
        <w:rPr>
          <w:rFonts w:cs="Arial"/>
          <w:spacing w:val="-3"/>
          <w:sz w:val="20"/>
          <w:vertAlign w:val="superscript"/>
        </w:rPr>
        <w:t>1</w:t>
      </w:r>
      <w:r w:rsidRPr="00CA0DE3">
        <w:rPr>
          <w:sz w:val="20"/>
        </w:rPr>
        <w:t>This condition is state</w:t>
      </w:r>
      <w:r w:rsidR="0012240D" w:rsidRPr="00CA0DE3">
        <w:rPr>
          <w:sz w:val="20"/>
        </w:rPr>
        <w:t>-</w:t>
      </w:r>
      <w:r w:rsidRPr="00CA0DE3">
        <w:rPr>
          <w:sz w:val="20"/>
        </w:rPr>
        <w:t>only enforceable</w:t>
      </w:r>
      <w:r w:rsidR="008D145E" w:rsidRPr="00CA0DE3">
        <w:rPr>
          <w:sz w:val="20"/>
        </w:rPr>
        <w:t xml:space="preserve"> and was established pursuant to Rule 201(1)(b)</w:t>
      </w:r>
      <w:r w:rsidRPr="00CA0DE3">
        <w:rPr>
          <w:sz w:val="20"/>
        </w:rPr>
        <w:t>.</w:t>
      </w:r>
    </w:p>
    <w:p w14:paraId="41CB4F8B" w14:textId="77777777" w:rsidR="000B3A18" w:rsidRPr="00105176" w:rsidRDefault="000B3A18" w:rsidP="000B3A18">
      <w:pPr>
        <w:jc w:val="both"/>
        <w:rPr>
          <w:sz w:val="20"/>
        </w:rPr>
      </w:pPr>
      <w:r w:rsidRPr="00CA0DE3">
        <w:rPr>
          <w:sz w:val="20"/>
          <w:vertAlign w:val="superscript"/>
        </w:rPr>
        <w:t>2</w:t>
      </w:r>
      <w:r w:rsidRPr="00CA0DE3">
        <w:rPr>
          <w:sz w:val="20"/>
        </w:rPr>
        <w:t xml:space="preserve">This </w:t>
      </w:r>
      <w:r w:rsidR="005A53BF" w:rsidRPr="00CA0DE3">
        <w:rPr>
          <w:sz w:val="20"/>
        </w:rPr>
        <w:t>condition</w:t>
      </w:r>
      <w:r w:rsidRPr="00CA0DE3">
        <w:rPr>
          <w:sz w:val="20"/>
        </w:rPr>
        <w:t xml:space="preserve"> is </w:t>
      </w:r>
      <w:r w:rsidR="008D145E" w:rsidRPr="00CA0DE3">
        <w:rPr>
          <w:sz w:val="20"/>
        </w:rPr>
        <w:t xml:space="preserve">federally enforceable and was established pursuant to </w:t>
      </w:r>
      <w:r w:rsidR="001F25A4" w:rsidRPr="00CA0DE3">
        <w:rPr>
          <w:sz w:val="20"/>
        </w:rPr>
        <w:t>Rule 2</w:t>
      </w:r>
      <w:r w:rsidR="008D145E" w:rsidRPr="00CA0DE3">
        <w:rPr>
          <w:sz w:val="20"/>
        </w:rPr>
        <w:t>01(1)(a)</w:t>
      </w:r>
      <w:r w:rsidRPr="00CA0DE3">
        <w:rPr>
          <w:sz w:val="20"/>
        </w:rPr>
        <w:t>.</w:t>
      </w:r>
    </w:p>
    <w:p w14:paraId="2FB75905" w14:textId="77777777" w:rsidR="000B3A18" w:rsidRPr="009B2FEE" w:rsidRDefault="000B3A18" w:rsidP="000B3A18">
      <w:pPr>
        <w:jc w:val="both"/>
        <w:rPr>
          <w:szCs w:val="22"/>
        </w:rPr>
      </w:pPr>
    </w:p>
    <w:p w14:paraId="7DFFF723" w14:textId="2F3B781D" w:rsidR="00AA3FFA" w:rsidRPr="00AA3FFA" w:rsidRDefault="008055D8" w:rsidP="00170CAA">
      <w:pPr>
        <w:jc w:val="both"/>
        <w:rPr>
          <w:sz w:val="20"/>
        </w:rPr>
      </w:pPr>
      <w:r>
        <w:rPr>
          <w:rFonts w:ascii="Arial Black" w:hAnsi="Arial Black"/>
          <w:b/>
          <w:szCs w:val="22"/>
        </w:rPr>
        <w:br w:type="page"/>
      </w:r>
      <w:bookmarkStart w:id="56" w:name="_Toc852394"/>
      <w:bookmarkStart w:id="57" w:name="_Toc852725"/>
      <w:bookmarkStart w:id="58" w:name="_Toc1453512"/>
    </w:p>
    <w:p w14:paraId="5FB8F87E" w14:textId="6D1C1ED5" w:rsidR="0098346A" w:rsidRPr="00752D7A" w:rsidRDefault="0098346A" w:rsidP="00AA3FFA">
      <w:pPr>
        <w:pStyle w:val="Heading1"/>
      </w:pPr>
      <w:bookmarkStart w:id="59" w:name="_Toc182829307"/>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5621E080" w14:textId="6AD7C969" w:rsidR="0098346A" w:rsidRPr="00F21983" w:rsidRDefault="0098346A" w:rsidP="0098346A">
      <w:pPr>
        <w:jc w:val="both"/>
        <w:rPr>
          <w:sz w:val="20"/>
        </w:rPr>
      </w:pPr>
    </w:p>
    <w:p w14:paraId="6CAE6976" w14:textId="0CB588C4"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A10C156" w14:textId="2B4C8984" w:rsidR="003C2679" w:rsidRPr="00F21983" w:rsidRDefault="003C2679" w:rsidP="0098346A">
      <w:pPr>
        <w:jc w:val="both"/>
        <w:rPr>
          <w:sz w:val="20"/>
        </w:rPr>
      </w:pPr>
    </w:p>
    <w:p w14:paraId="6FD5E89D" w14:textId="2B1F1FDC"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127F72F" w14:textId="77777777" w:rsidR="0098346A" w:rsidRPr="00F21983" w:rsidRDefault="0098346A" w:rsidP="00E908E1">
      <w:pPr>
        <w:jc w:val="both"/>
        <w:rPr>
          <w:sz w:val="20"/>
        </w:rPr>
      </w:pPr>
    </w:p>
    <w:p w14:paraId="35429C65" w14:textId="77777777" w:rsidR="00D72D77" w:rsidRPr="00CC02A3" w:rsidRDefault="00D6512F" w:rsidP="00D72D77">
      <w:pPr>
        <w:pStyle w:val="Header"/>
        <w:tabs>
          <w:tab w:val="clear" w:pos="4320"/>
          <w:tab w:val="clear" w:pos="8640"/>
        </w:tabs>
        <w:rPr>
          <w:sz w:val="20"/>
        </w:rPr>
      </w:pPr>
      <w:r w:rsidRPr="00752D7A">
        <w:rPr>
          <w:szCs w:val="22"/>
        </w:rPr>
        <w:br w:type="page"/>
      </w:r>
    </w:p>
    <w:p w14:paraId="7EE0CFB7" w14:textId="77777777" w:rsidR="00E14632" w:rsidRDefault="00ED0AFD" w:rsidP="00CE44D8">
      <w:pPr>
        <w:pStyle w:val="Heading1"/>
      </w:pPr>
      <w:bookmarkStart w:id="60" w:name="_Toc182829308"/>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118D9B6A" w14:textId="77777777" w:rsidR="00E14632" w:rsidRPr="00FE0AD0" w:rsidRDefault="00E14632" w:rsidP="00E14632">
      <w:pPr>
        <w:jc w:val="both"/>
        <w:rPr>
          <w:sz w:val="20"/>
        </w:rPr>
      </w:pPr>
    </w:p>
    <w:p w14:paraId="008FF5C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DD44C40" w14:textId="77777777" w:rsidR="009602B7" w:rsidRPr="00FE0AD0" w:rsidRDefault="009602B7" w:rsidP="00E14632">
      <w:pPr>
        <w:jc w:val="both"/>
        <w:rPr>
          <w:sz w:val="20"/>
        </w:rPr>
      </w:pPr>
    </w:p>
    <w:p w14:paraId="54ED469A" w14:textId="65C82FA1" w:rsidR="00E10894" w:rsidRPr="00FE3D38" w:rsidRDefault="009602B7" w:rsidP="00FE3D38">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bookmarkStart w:id="65" w:name="_Toc852395"/>
      <w:bookmarkStart w:id="66" w:name="_Toc852726"/>
      <w:bookmarkStart w:id="67" w:name="_Toc2571643"/>
    </w:p>
    <w:p w14:paraId="26B59BA1" w14:textId="6C4602FB" w:rsidR="00E14632" w:rsidRPr="007D4237" w:rsidRDefault="00E14632" w:rsidP="001F649E">
      <w:pPr>
        <w:pStyle w:val="Heading2"/>
        <w:numPr>
          <w:ilvl w:val="0"/>
          <w:numId w:val="0"/>
        </w:numPr>
        <w:rPr>
          <w:b w:val="0"/>
          <w:sz w:val="22"/>
          <w:szCs w:val="22"/>
        </w:rPr>
      </w:pPr>
      <w:bookmarkStart w:id="68" w:name="_Toc182829309"/>
      <w:r w:rsidRPr="002B5ED5">
        <w:rPr>
          <w:sz w:val="22"/>
          <w:szCs w:val="22"/>
        </w:rPr>
        <w:t>EMISSION UNIT SUMMARY TABLE</w:t>
      </w:r>
      <w:bookmarkEnd w:id="65"/>
      <w:bookmarkEnd w:id="66"/>
      <w:bookmarkEnd w:id="67"/>
      <w:bookmarkEnd w:id="68"/>
    </w:p>
    <w:p w14:paraId="202029A3" w14:textId="77777777" w:rsidR="00E14632" w:rsidRDefault="00736BDB" w:rsidP="00736BDB">
      <w:pPr>
        <w:jc w:val="center"/>
      </w:pPr>
      <w:r w:rsidRPr="00F35ADC">
        <w:rPr>
          <w:sz w:val="20"/>
        </w:rPr>
        <w:t>The descriptions provided below are for informational purposes and do not constitute enforceable conditions.</w:t>
      </w:r>
    </w:p>
    <w:p w14:paraId="0CEA03E5" w14:textId="77777777" w:rsidR="00736BDB" w:rsidRDefault="00736BDB" w:rsidP="00FD242B"/>
    <w:tbl>
      <w:tblPr>
        <w:tblW w:w="1048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4140"/>
        <w:gridCol w:w="1800"/>
        <w:gridCol w:w="2520"/>
      </w:tblGrid>
      <w:tr w:rsidR="00E14632" w14:paraId="22D92598" w14:textId="77777777" w:rsidTr="00EA793D">
        <w:trPr>
          <w:cantSplit/>
          <w:tblHeader/>
        </w:trPr>
        <w:tc>
          <w:tcPr>
            <w:tcW w:w="2029" w:type="dxa"/>
            <w:tcBorders>
              <w:top w:val="double" w:sz="6" w:space="0" w:color="auto"/>
              <w:bottom w:val="double" w:sz="4" w:space="0" w:color="auto"/>
            </w:tcBorders>
            <w:shd w:val="pct10" w:color="auto" w:fill="auto"/>
          </w:tcPr>
          <w:p w14:paraId="08A42C15"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1D3BC479"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8ED1B3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5B38FA58" w14:textId="77777777" w:rsidR="00E14632" w:rsidRPr="00BB5D62" w:rsidRDefault="00E14632" w:rsidP="00C6273C">
            <w:pPr>
              <w:jc w:val="center"/>
              <w:rPr>
                <w:rFonts w:cs="Arial"/>
                <w:b/>
                <w:sz w:val="20"/>
              </w:rPr>
            </w:pPr>
            <w:r w:rsidRPr="00BB5D62">
              <w:rPr>
                <w:rFonts w:cs="Arial"/>
                <w:b/>
                <w:sz w:val="20"/>
              </w:rPr>
              <w:t>Installation</w:t>
            </w:r>
          </w:p>
          <w:p w14:paraId="33E8F01D" w14:textId="77777777" w:rsidR="00E14632" w:rsidRDefault="00E14632" w:rsidP="00C6273C">
            <w:pPr>
              <w:jc w:val="center"/>
              <w:rPr>
                <w:rFonts w:cs="Arial"/>
                <w:b/>
                <w:sz w:val="20"/>
              </w:rPr>
            </w:pPr>
            <w:r w:rsidRPr="00BB5D62">
              <w:rPr>
                <w:rFonts w:cs="Arial"/>
                <w:b/>
                <w:sz w:val="20"/>
              </w:rPr>
              <w:t>Date</w:t>
            </w:r>
            <w:r>
              <w:rPr>
                <w:rFonts w:cs="Arial"/>
                <w:b/>
                <w:sz w:val="20"/>
              </w:rPr>
              <w:t>/</w:t>
            </w:r>
          </w:p>
          <w:p w14:paraId="0A5062D4" w14:textId="77777777" w:rsidR="00E14632" w:rsidRPr="00BB5D62" w:rsidRDefault="00E14632" w:rsidP="00C6273C">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48EC0DC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E5618" w14:paraId="418856B6" w14:textId="77777777" w:rsidTr="00EA793D">
        <w:trPr>
          <w:cantSplit/>
        </w:trPr>
        <w:tc>
          <w:tcPr>
            <w:tcW w:w="2029" w:type="dxa"/>
            <w:tcBorders>
              <w:top w:val="nil"/>
            </w:tcBorders>
          </w:tcPr>
          <w:p w14:paraId="7F8408B0" w14:textId="78D0D6D2" w:rsidR="005E5618" w:rsidRPr="00BB5D62" w:rsidRDefault="00EA793D" w:rsidP="005E5618">
            <w:pPr>
              <w:rPr>
                <w:rFonts w:cs="Arial"/>
                <w:sz w:val="20"/>
              </w:rPr>
            </w:pPr>
            <w:r>
              <w:rPr>
                <w:sz w:val="20"/>
              </w:rPr>
              <w:t>EULANDFILL</w:t>
            </w:r>
          </w:p>
        </w:tc>
        <w:tc>
          <w:tcPr>
            <w:tcW w:w="4140" w:type="dxa"/>
            <w:tcBorders>
              <w:top w:val="nil"/>
            </w:tcBorders>
          </w:tcPr>
          <w:p w14:paraId="074E4B4A" w14:textId="72F4FF9E" w:rsidR="005E5618" w:rsidRPr="00BB5D62" w:rsidRDefault="005E5618" w:rsidP="005E5618">
            <w:pPr>
              <w:jc w:val="both"/>
              <w:rPr>
                <w:rFonts w:cs="Arial"/>
                <w:sz w:val="20"/>
              </w:rPr>
            </w:pPr>
            <w:r w:rsidRPr="002C40D8">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and actual NMOC emissions less than 34 Mg per year.  </w:t>
            </w:r>
          </w:p>
        </w:tc>
        <w:tc>
          <w:tcPr>
            <w:tcW w:w="1800" w:type="dxa"/>
            <w:tcBorders>
              <w:top w:val="nil"/>
            </w:tcBorders>
          </w:tcPr>
          <w:p w14:paraId="646167B4" w14:textId="7BC5D144" w:rsidR="005E5618" w:rsidRPr="0020658D" w:rsidRDefault="005E5618" w:rsidP="005E5618">
            <w:pPr>
              <w:jc w:val="center"/>
              <w:rPr>
                <w:rFonts w:cs="Arial"/>
                <w:sz w:val="20"/>
              </w:rPr>
            </w:pPr>
            <w:r w:rsidRPr="0020658D">
              <w:rPr>
                <w:rFonts w:cs="Arial"/>
                <w:sz w:val="20"/>
              </w:rPr>
              <w:t>Act 87 Area Installed in 1975, closed in 1992</w:t>
            </w:r>
            <w:r w:rsidR="0001515C">
              <w:rPr>
                <w:rFonts w:cs="Arial"/>
                <w:sz w:val="20"/>
              </w:rPr>
              <w:t>.</w:t>
            </w:r>
          </w:p>
          <w:p w14:paraId="61AB1964" w14:textId="4377E6E4" w:rsidR="005E5618" w:rsidRPr="00ED0849" w:rsidRDefault="005E5618" w:rsidP="005E5618">
            <w:pPr>
              <w:jc w:val="center"/>
              <w:rPr>
                <w:rFonts w:cs="Arial"/>
                <w:color w:val="FF0000"/>
                <w:sz w:val="20"/>
              </w:rPr>
            </w:pPr>
            <w:r w:rsidRPr="0020658D">
              <w:rPr>
                <w:rFonts w:cs="Arial"/>
                <w:sz w:val="20"/>
              </w:rPr>
              <w:t>Phases I-VIII installed in November 1985</w:t>
            </w:r>
          </w:p>
        </w:tc>
        <w:tc>
          <w:tcPr>
            <w:tcW w:w="2520" w:type="dxa"/>
            <w:tcBorders>
              <w:top w:val="nil"/>
            </w:tcBorders>
          </w:tcPr>
          <w:p w14:paraId="09456D05" w14:textId="77777777" w:rsidR="005E5618" w:rsidRDefault="00EA793D" w:rsidP="005E5618">
            <w:pPr>
              <w:rPr>
                <w:rFonts w:cs="Arial"/>
                <w:sz w:val="20"/>
              </w:rPr>
            </w:pPr>
            <w:r>
              <w:rPr>
                <w:rFonts w:cs="Arial"/>
                <w:sz w:val="20"/>
              </w:rPr>
              <w:t>FGLANDFILL-OOO&lt;34</w:t>
            </w:r>
          </w:p>
          <w:p w14:paraId="7BFA046A" w14:textId="17A4C225" w:rsidR="00EA793D" w:rsidRPr="00BB5D62" w:rsidRDefault="00EA793D" w:rsidP="005E5618">
            <w:pPr>
              <w:rPr>
                <w:rFonts w:cs="Arial"/>
                <w:sz w:val="20"/>
              </w:rPr>
            </w:pPr>
            <w:r>
              <w:rPr>
                <w:rFonts w:cs="Arial"/>
                <w:sz w:val="20"/>
              </w:rPr>
              <w:t>FGLANDFILL-AAAA&lt;50</w:t>
            </w:r>
          </w:p>
        </w:tc>
      </w:tr>
      <w:tr w:rsidR="005E5618" w14:paraId="5496BADD" w14:textId="4BF5405D" w:rsidTr="00EA793D">
        <w:trPr>
          <w:cantSplit/>
        </w:trPr>
        <w:tc>
          <w:tcPr>
            <w:tcW w:w="2029" w:type="dxa"/>
          </w:tcPr>
          <w:p w14:paraId="267355DE" w14:textId="782600F4" w:rsidR="005E5618" w:rsidRPr="00BB5D62" w:rsidRDefault="005E5618" w:rsidP="005E5618">
            <w:pPr>
              <w:rPr>
                <w:rFonts w:cs="Arial"/>
                <w:sz w:val="20"/>
              </w:rPr>
            </w:pPr>
            <w:r w:rsidRPr="00D31B7B">
              <w:rPr>
                <w:rFonts w:cs="Arial"/>
                <w:sz w:val="20"/>
              </w:rPr>
              <w:t>EUASBESTOS</w:t>
            </w:r>
          </w:p>
        </w:tc>
        <w:tc>
          <w:tcPr>
            <w:tcW w:w="4140" w:type="dxa"/>
          </w:tcPr>
          <w:p w14:paraId="31B1DFA5" w14:textId="37E9684F" w:rsidR="005E5618" w:rsidRPr="00BB5D62" w:rsidRDefault="005E5618" w:rsidP="005E5618">
            <w:pPr>
              <w:jc w:val="both"/>
              <w:rPr>
                <w:rFonts w:cs="Arial"/>
                <w:sz w:val="20"/>
              </w:rPr>
            </w:pPr>
            <w:r w:rsidRPr="0020658D">
              <w:rPr>
                <w:rFonts w:cs="Arial"/>
                <w:sz w:val="20"/>
              </w:rPr>
              <w:t>This landfill is actively accepting or has accepted asbestos waste in the past.</w:t>
            </w:r>
          </w:p>
        </w:tc>
        <w:tc>
          <w:tcPr>
            <w:tcW w:w="1800" w:type="dxa"/>
          </w:tcPr>
          <w:p w14:paraId="0FDD870C" w14:textId="6A391ADA" w:rsidR="005E5618" w:rsidRPr="00BB5D62" w:rsidRDefault="005E5618" w:rsidP="005E5618">
            <w:pPr>
              <w:jc w:val="center"/>
              <w:rPr>
                <w:rFonts w:cs="Arial"/>
                <w:sz w:val="20"/>
              </w:rPr>
            </w:pPr>
            <w:r w:rsidRPr="000E4AD1">
              <w:rPr>
                <w:rFonts w:cs="Arial"/>
                <w:sz w:val="20"/>
              </w:rPr>
              <w:t>NA</w:t>
            </w:r>
          </w:p>
        </w:tc>
        <w:tc>
          <w:tcPr>
            <w:tcW w:w="2520" w:type="dxa"/>
          </w:tcPr>
          <w:p w14:paraId="4092A37D" w14:textId="31EF7F59" w:rsidR="005E5618" w:rsidRPr="00BB5D62" w:rsidRDefault="005E5618" w:rsidP="005E5618">
            <w:pPr>
              <w:rPr>
                <w:rFonts w:cs="Arial"/>
                <w:sz w:val="20"/>
              </w:rPr>
            </w:pPr>
            <w:r w:rsidRPr="00D31B7B">
              <w:rPr>
                <w:rFonts w:cs="Arial"/>
                <w:sz w:val="20"/>
              </w:rPr>
              <w:t>NA</w:t>
            </w:r>
          </w:p>
        </w:tc>
      </w:tr>
    </w:tbl>
    <w:p w14:paraId="02F925E7" w14:textId="77777777" w:rsidR="00B639B1" w:rsidRPr="004B4509" w:rsidRDefault="00B639B1" w:rsidP="002916F7">
      <w:pPr>
        <w:rPr>
          <w:sz w:val="20"/>
        </w:rPr>
      </w:pPr>
    </w:p>
    <w:p w14:paraId="2D44A6D9" w14:textId="77777777" w:rsidR="00E10894" w:rsidRDefault="00E10894" w:rsidP="00AC6EAC">
      <w:pPr>
        <w:pStyle w:val="Heading2"/>
        <w:numPr>
          <w:ilvl w:val="1"/>
          <w:numId w:val="0"/>
        </w:numPr>
        <w:ind w:left="360" w:hanging="360"/>
        <w:rPr>
          <w:bCs/>
          <w:sz w:val="22"/>
          <w:szCs w:val="22"/>
        </w:rPr>
      </w:pPr>
      <w:bookmarkStart w:id="69" w:name="_Toc32635126"/>
    </w:p>
    <w:p w14:paraId="37D86D5C" w14:textId="77777777" w:rsidR="00E10894" w:rsidRDefault="00E10894" w:rsidP="00AC6EAC">
      <w:pPr>
        <w:pStyle w:val="Heading2"/>
        <w:numPr>
          <w:ilvl w:val="1"/>
          <w:numId w:val="0"/>
        </w:numPr>
        <w:ind w:left="360" w:hanging="360"/>
        <w:rPr>
          <w:bCs/>
          <w:sz w:val="22"/>
          <w:szCs w:val="22"/>
        </w:rPr>
      </w:pPr>
    </w:p>
    <w:p w14:paraId="4251A63F" w14:textId="77777777" w:rsidR="00FE3D38" w:rsidRDefault="00FE3D38" w:rsidP="00FE3D38"/>
    <w:p w14:paraId="3D40CFF3" w14:textId="77777777" w:rsidR="00FE3D38" w:rsidRDefault="00FE3D38" w:rsidP="00FE3D38"/>
    <w:p w14:paraId="77514813" w14:textId="77777777" w:rsidR="00FE3D38" w:rsidRDefault="00FE3D38" w:rsidP="00FE3D38"/>
    <w:p w14:paraId="5E563214" w14:textId="77777777" w:rsidR="00FE3D38" w:rsidRDefault="00FE3D38" w:rsidP="00FE3D38"/>
    <w:p w14:paraId="3B735F0B" w14:textId="77777777" w:rsidR="00FE3D38" w:rsidRDefault="00FE3D38" w:rsidP="00FE3D38"/>
    <w:p w14:paraId="746ED55B" w14:textId="77777777" w:rsidR="00FE3D38" w:rsidRDefault="00FE3D38" w:rsidP="00FE3D38"/>
    <w:p w14:paraId="188FB76F" w14:textId="77777777" w:rsidR="00FE3D38" w:rsidRDefault="00FE3D38" w:rsidP="00FE3D38"/>
    <w:p w14:paraId="0A8C717E" w14:textId="77777777" w:rsidR="00FE3D38" w:rsidRDefault="00FE3D38" w:rsidP="00FE3D38"/>
    <w:p w14:paraId="5D95F40F" w14:textId="77777777" w:rsidR="00FE3D38" w:rsidRDefault="00FE3D38" w:rsidP="00FE3D38"/>
    <w:p w14:paraId="776DE1AA" w14:textId="77777777" w:rsidR="00FE3D38" w:rsidRDefault="00FE3D38" w:rsidP="00FE3D38"/>
    <w:p w14:paraId="2DDF7705" w14:textId="77777777" w:rsidR="00FE3D38" w:rsidRDefault="00FE3D38" w:rsidP="00FE3D38"/>
    <w:p w14:paraId="2208D83E" w14:textId="77777777" w:rsidR="00FE3D38" w:rsidRDefault="00FE3D38" w:rsidP="00FE3D38"/>
    <w:p w14:paraId="05EAF96D" w14:textId="77777777" w:rsidR="00FE3D38" w:rsidRDefault="00FE3D38" w:rsidP="00FE3D38"/>
    <w:p w14:paraId="7CBDD35E" w14:textId="77777777" w:rsidR="00FE3D38" w:rsidRDefault="00FE3D38" w:rsidP="00FE3D38"/>
    <w:p w14:paraId="2D806FA4" w14:textId="77777777" w:rsidR="00FE3D38" w:rsidRDefault="00FE3D38" w:rsidP="00FE3D38"/>
    <w:p w14:paraId="7A456A9D" w14:textId="77777777" w:rsidR="00FE3D38" w:rsidRPr="00FE3D38" w:rsidRDefault="00FE3D38" w:rsidP="00FE3D38"/>
    <w:p w14:paraId="1753A7C3" w14:textId="77777777" w:rsidR="00E940AD" w:rsidRPr="00305533" w:rsidRDefault="00E940AD" w:rsidP="00E940AD">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70" w:name="_Toc182829310"/>
      <w:r>
        <w:rPr>
          <w:szCs w:val="28"/>
        </w:rPr>
        <w:lastRenderedPageBreak/>
        <w:t>EUASBESTOS</w:t>
      </w:r>
      <w:bookmarkEnd w:id="70"/>
    </w:p>
    <w:p w14:paraId="7F579F1B" w14:textId="77777777" w:rsidR="00E940AD" w:rsidRPr="00EE02F9" w:rsidRDefault="00E940AD" w:rsidP="00E940A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F7FC2A5" w14:textId="77777777" w:rsidR="00E940AD" w:rsidRPr="0019740E" w:rsidRDefault="00E940AD" w:rsidP="00E940AD">
      <w:pPr>
        <w:rPr>
          <w:sz w:val="20"/>
        </w:rPr>
      </w:pPr>
    </w:p>
    <w:p w14:paraId="435B2D40" w14:textId="77777777" w:rsidR="00E940AD" w:rsidRDefault="00E940AD" w:rsidP="00E940AD">
      <w:pPr>
        <w:jc w:val="both"/>
        <w:rPr>
          <w:b/>
          <w:u w:val="single"/>
        </w:rPr>
      </w:pPr>
      <w:r>
        <w:rPr>
          <w:b/>
          <w:u w:val="single"/>
        </w:rPr>
        <w:t>DESCRIPTION</w:t>
      </w:r>
    </w:p>
    <w:p w14:paraId="1BE3CD04" w14:textId="77777777" w:rsidR="00E940AD" w:rsidRDefault="00E940AD" w:rsidP="00E940AD">
      <w:pPr>
        <w:jc w:val="both"/>
        <w:rPr>
          <w:sz w:val="20"/>
        </w:rPr>
      </w:pPr>
    </w:p>
    <w:p w14:paraId="0D3CC0FD" w14:textId="77777777" w:rsidR="00E940AD" w:rsidRDefault="00E940AD" w:rsidP="00E940AD">
      <w:pPr>
        <w:jc w:val="both"/>
        <w:rPr>
          <w:sz w:val="20"/>
        </w:rPr>
      </w:pPr>
      <w:r w:rsidRPr="00305533">
        <w:rPr>
          <w:sz w:val="20"/>
        </w:rPr>
        <w:t xml:space="preserve">This landfill is actively accepting or has accepted asbestos waste in the past.  </w:t>
      </w:r>
    </w:p>
    <w:p w14:paraId="6EC455AA" w14:textId="77777777" w:rsidR="00E940AD" w:rsidRPr="00305533" w:rsidRDefault="00E940AD" w:rsidP="00E940AD">
      <w:pPr>
        <w:jc w:val="both"/>
        <w:rPr>
          <w:sz w:val="20"/>
        </w:rPr>
      </w:pPr>
    </w:p>
    <w:p w14:paraId="7D175DF4" w14:textId="77777777" w:rsidR="00E940AD" w:rsidRPr="00305533" w:rsidRDefault="00E940AD" w:rsidP="00E940AD">
      <w:pPr>
        <w:jc w:val="both"/>
        <w:rPr>
          <w:sz w:val="20"/>
        </w:rPr>
      </w:pPr>
      <w:r w:rsidRPr="00305533">
        <w:rPr>
          <w:b/>
          <w:sz w:val="20"/>
        </w:rPr>
        <w:t>Flexible Group ID:</w:t>
      </w:r>
      <w:r w:rsidRPr="00305533">
        <w:rPr>
          <w:sz w:val="20"/>
        </w:rPr>
        <w:t xml:space="preserve">  NA</w:t>
      </w:r>
    </w:p>
    <w:p w14:paraId="047C5BF2" w14:textId="77777777" w:rsidR="00E940AD" w:rsidRPr="0019740E" w:rsidRDefault="00E940AD" w:rsidP="00E940AD">
      <w:pPr>
        <w:tabs>
          <w:tab w:val="left" w:pos="6328"/>
        </w:tabs>
        <w:jc w:val="both"/>
        <w:rPr>
          <w:sz w:val="20"/>
        </w:rPr>
      </w:pPr>
    </w:p>
    <w:p w14:paraId="31E00198" w14:textId="77777777" w:rsidR="00E940AD" w:rsidRDefault="00E940AD" w:rsidP="00E940AD">
      <w:pPr>
        <w:jc w:val="both"/>
        <w:rPr>
          <w:b/>
          <w:u w:val="single"/>
        </w:rPr>
      </w:pPr>
      <w:r>
        <w:rPr>
          <w:b/>
          <w:u w:val="single"/>
        </w:rPr>
        <w:t>POLLUTION CONTROL EQUIPMENT</w:t>
      </w:r>
    </w:p>
    <w:p w14:paraId="79AA0446" w14:textId="77777777" w:rsidR="00E940AD" w:rsidRDefault="00E940AD" w:rsidP="00E940AD">
      <w:pPr>
        <w:jc w:val="both"/>
        <w:rPr>
          <w:sz w:val="20"/>
        </w:rPr>
      </w:pPr>
    </w:p>
    <w:p w14:paraId="0A72EC64" w14:textId="77777777" w:rsidR="00E940AD" w:rsidRPr="005849F8" w:rsidRDefault="00E940AD" w:rsidP="00E940AD">
      <w:pPr>
        <w:jc w:val="both"/>
        <w:rPr>
          <w:sz w:val="20"/>
        </w:rPr>
      </w:pPr>
      <w:r w:rsidRPr="005849F8">
        <w:rPr>
          <w:sz w:val="20"/>
        </w:rPr>
        <w:t>NA</w:t>
      </w:r>
    </w:p>
    <w:p w14:paraId="75E36EA6" w14:textId="77777777" w:rsidR="00E940AD" w:rsidRPr="00906ACF" w:rsidRDefault="00E940AD" w:rsidP="00E940AD">
      <w:pPr>
        <w:jc w:val="both"/>
        <w:rPr>
          <w:sz w:val="20"/>
        </w:rPr>
      </w:pPr>
    </w:p>
    <w:p w14:paraId="3118CA98" w14:textId="77777777" w:rsidR="00E940AD" w:rsidRPr="00F01FE1" w:rsidRDefault="00E940AD" w:rsidP="00E940AD">
      <w:pPr>
        <w:jc w:val="both"/>
        <w:rPr>
          <w:b/>
          <w:sz w:val="20"/>
          <w:u w:val="single"/>
        </w:rPr>
      </w:pPr>
      <w:r>
        <w:rPr>
          <w:b/>
        </w:rPr>
        <w:t xml:space="preserve">I.  </w:t>
      </w:r>
      <w:r>
        <w:rPr>
          <w:b/>
          <w:u w:val="single"/>
        </w:rPr>
        <w:t>EMISSION LIMIT(S)</w:t>
      </w:r>
    </w:p>
    <w:p w14:paraId="1F20FF77" w14:textId="77777777" w:rsidR="00E940AD" w:rsidRDefault="00E940AD" w:rsidP="00E940AD">
      <w:pPr>
        <w:jc w:val="both"/>
        <w:rPr>
          <w:sz w:val="20"/>
        </w:rPr>
      </w:pPr>
    </w:p>
    <w:p w14:paraId="4FF52E54" w14:textId="77777777" w:rsidR="00E940AD" w:rsidRDefault="00E940AD" w:rsidP="00E940AD">
      <w:pPr>
        <w:jc w:val="both"/>
        <w:rPr>
          <w:sz w:val="20"/>
        </w:rPr>
      </w:pPr>
      <w:r>
        <w:rPr>
          <w:sz w:val="20"/>
        </w:rPr>
        <w:t>NA</w:t>
      </w:r>
    </w:p>
    <w:p w14:paraId="0BFF2BE7" w14:textId="77777777" w:rsidR="00E940AD" w:rsidRPr="000C40EB" w:rsidRDefault="00E940AD" w:rsidP="00E940AD">
      <w:pPr>
        <w:jc w:val="both"/>
        <w:rPr>
          <w:sz w:val="20"/>
        </w:rPr>
      </w:pPr>
    </w:p>
    <w:p w14:paraId="5743F929" w14:textId="77777777" w:rsidR="00E940AD" w:rsidRDefault="00E940AD" w:rsidP="00E940AD">
      <w:pPr>
        <w:jc w:val="both"/>
        <w:rPr>
          <w:b/>
          <w:u w:val="single"/>
        </w:rPr>
      </w:pPr>
      <w:r>
        <w:rPr>
          <w:b/>
        </w:rPr>
        <w:t xml:space="preserve">II.  </w:t>
      </w:r>
      <w:r>
        <w:rPr>
          <w:b/>
          <w:u w:val="single"/>
        </w:rPr>
        <w:t>MATERIAL LIMIT(S)</w:t>
      </w:r>
    </w:p>
    <w:p w14:paraId="65BA753B" w14:textId="77777777" w:rsidR="00E940AD" w:rsidRDefault="00E940AD" w:rsidP="00E940AD">
      <w:pPr>
        <w:jc w:val="both"/>
        <w:rPr>
          <w:sz w:val="20"/>
        </w:rPr>
      </w:pPr>
    </w:p>
    <w:p w14:paraId="3D304262" w14:textId="77777777" w:rsidR="00E940AD" w:rsidRPr="00AD1673" w:rsidRDefault="00E940AD" w:rsidP="00E940AD">
      <w:pPr>
        <w:jc w:val="both"/>
        <w:rPr>
          <w:bCs/>
          <w:sz w:val="20"/>
        </w:rPr>
      </w:pPr>
      <w:r w:rsidRPr="00AD1673">
        <w:rPr>
          <w:bCs/>
          <w:sz w:val="20"/>
        </w:rPr>
        <w:t>NA</w:t>
      </w:r>
    </w:p>
    <w:p w14:paraId="7F6F7D4B" w14:textId="77777777" w:rsidR="00E940AD" w:rsidRPr="000C40EB" w:rsidRDefault="00E940AD" w:rsidP="00E940AD">
      <w:pPr>
        <w:jc w:val="both"/>
        <w:rPr>
          <w:sz w:val="20"/>
        </w:rPr>
      </w:pPr>
    </w:p>
    <w:p w14:paraId="7326A253" w14:textId="77777777" w:rsidR="00E940AD" w:rsidRDefault="00E940AD" w:rsidP="00E940AD">
      <w:pPr>
        <w:jc w:val="both"/>
        <w:rPr>
          <w:b/>
          <w:u w:val="single"/>
        </w:rPr>
      </w:pPr>
      <w:r>
        <w:rPr>
          <w:b/>
        </w:rPr>
        <w:t xml:space="preserve">III.  </w:t>
      </w:r>
      <w:r w:rsidRPr="005102ED">
        <w:rPr>
          <w:b/>
          <w:u w:val="single"/>
        </w:rPr>
        <w:t>PROCESS/OPERATIONAL RESTRICTION(S)</w:t>
      </w:r>
      <w:r w:rsidRPr="005102ED" w:rsidDel="001C614B">
        <w:rPr>
          <w:b/>
          <w:u w:val="single"/>
        </w:rPr>
        <w:t xml:space="preserve"> </w:t>
      </w:r>
    </w:p>
    <w:p w14:paraId="416B9C62" w14:textId="77777777" w:rsidR="0001515C" w:rsidRPr="005102ED" w:rsidRDefault="0001515C" w:rsidP="00E940AD">
      <w:pPr>
        <w:jc w:val="both"/>
        <w:rPr>
          <w:b/>
          <w:sz w:val="20"/>
          <w:u w:val="single"/>
        </w:rPr>
      </w:pPr>
    </w:p>
    <w:p w14:paraId="2C2E4290" w14:textId="585B33CA" w:rsidR="00E940AD" w:rsidRPr="0073343A" w:rsidRDefault="00E940AD" w:rsidP="00E940AD">
      <w:pPr>
        <w:numPr>
          <w:ilvl w:val="0"/>
          <w:numId w:val="38"/>
        </w:numPr>
        <w:tabs>
          <w:tab w:val="clear" w:pos="0"/>
        </w:tabs>
        <w:spacing w:after="120"/>
        <w:jc w:val="both"/>
        <w:rPr>
          <w:rFonts w:cs="Arial"/>
          <w:sz w:val="20"/>
        </w:rPr>
      </w:pPr>
      <w:r w:rsidRPr="005102ED">
        <w:rPr>
          <w:rFonts w:cs="Arial"/>
          <w:sz w:val="20"/>
        </w:rPr>
        <w:t xml:space="preserve">If the landfill accepts asbestos-containing waste materials from a source covered under 40 CFR 61.149, 40 CFR 61.150, or </w:t>
      </w:r>
      <w:r w:rsidRPr="0073343A">
        <w:rPr>
          <w:rFonts w:cs="Arial"/>
          <w:sz w:val="20"/>
        </w:rPr>
        <w:t>40 CFR 61.155, the permittee shall meet the following operational requirements:</w:t>
      </w:r>
      <w:r w:rsidR="0001515C">
        <w:rPr>
          <w:rFonts w:cs="Arial"/>
          <w:sz w:val="20"/>
        </w:rPr>
        <w:t xml:space="preserve"> </w:t>
      </w:r>
      <w:r w:rsidRPr="0073343A">
        <w:rPr>
          <w:rFonts w:cs="Arial"/>
          <w:sz w:val="20"/>
        </w:rPr>
        <w:t xml:space="preserve"> </w:t>
      </w:r>
      <w:r w:rsidRPr="0073343A">
        <w:rPr>
          <w:rFonts w:cs="Arial"/>
          <w:b/>
          <w:sz w:val="20"/>
        </w:rPr>
        <w:t>(40 CFR 61.154)</w:t>
      </w:r>
    </w:p>
    <w:p w14:paraId="05BC6442" w14:textId="77777777" w:rsidR="00E940AD" w:rsidRPr="00305533" w:rsidRDefault="00E940AD" w:rsidP="00E940AD">
      <w:pPr>
        <w:numPr>
          <w:ilvl w:val="1"/>
          <w:numId w:val="38"/>
        </w:numPr>
        <w:tabs>
          <w:tab w:val="clear" w:pos="360"/>
        </w:tabs>
        <w:spacing w:after="120"/>
        <w:jc w:val="both"/>
        <w:rPr>
          <w:rFonts w:cs="Arial"/>
          <w:sz w:val="20"/>
        </w:rPr>
      </w:pPr>
      <w:r w:rsidRPr="0073343A">
        <w:rPr>
          <w:rFonts w:cs="Arial"/>
          <w:sz w:val="20"/>
        </w:rPr>
        <w:t xml:space="preserve">Either there must be no visible emissions to the outside air from any active waste disposal site where asbestos-containing waste </w:t>
      </w:r>
      <w:r w:rsidRPr="00305533">
        <w:rPr>
          <w:rFonts w:cs="Arial"/>
          <w:sz w:val="20"/>
        </w:rPr>
        <w:t xml:space="preserve">material has been deposited, or the requirements of 40 CFR 61.154(c) or (d) must be met.  </w:t>
      </w:r>
      <w:r w:rsidRPr="00305533">
        <w:rPr>
          <w:rFonts w:cs="Arial"/>
          <w:b/>
          <w:sz w:val="20"/>
        </w:rPr>
        <w:t>(40 CFR 61.154(a))</w:t>
      </w:r>
    </w:p>
    <w:p w14:paraId="275EF891" w14:textId="77777777" w:rsidR="00E940AD" w:rsidRPr="00305533" w:rsidRDefault="00E940AD" w:rsidP="00E940AD">
      <w:pPr>
        <w:numPr>
          <w:ilvl w:val="1"/>
          <w:numId w:val="38"/>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14:paraId="01729C2F" w14:textId="6A4CFA74" w:rsidR="00E940AD" w:rsidRPr="00305533" w:rsidRDefault="00E940AD" w:rsidP="00E940AD">
      <w:pPr>
        <w:numPr>
          <w:ilvl w:val="2"/>
          <w:numId w:val="38"/>
        </w:numPr>
        <w:tabs>
          <w:tab w:val="clear" w:pos="720"/>
        </w:tabs>
        <w:spacing w:after="120"/>
        <w:jc w:val="both"/>
        <w:rPr>
          <w:rFonts w:cs="Arial"/>
          <w:sz w:val="20"/>
        </w:rPr>
      </w:pPr>
      <w:r w:rsidRPr="00305533">
        <w:rPr>
          <w:rFonts w:cs="Arial"/>
          <w:sz w:val="20"/>
        </w:rPr>
        <w:t>Warning signs must be displayed at all entrances and at intervals of 100 m</w:t>
      </w:r>
      <w:r w:rsidR="0001515C">
        <w:rPr>
          <w:rFonts w:cs="Arial"/>
          <w:sz w:val="20"/>
        </w:rPr>
        <w:t>eters</w:t>
      </w:r>
      <w:r w:rsidRPr="00305533">
        <w:rPr>
          <w:rFonts w:cs="Arial"/>
          <w:sz w:val="20"/>
        </w:rPr>
        <w:t xml:space="preserve"> (330 f</w:t>
      </w:r>
      <w:r w:rsidR="0001515C">
        <w:rPr>
          <w:rFonts w:cs="Arial"/>
          <w:sz w:val="20"/>
        </w:rPr>
        <w:t>eet</w:t>
      </w:r>
      <w:r w:rsidRPr="00305533">
        <w:rPr>
          <w:rFonts w:cs="Arial"/>
          <w:sz w:val="20"/>
        </w:rPr>
        <w:t xml:space="preserve">)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The warning signs must:  </w:t>
      </w:r>
    </w:p>
    <w:p w14:paraId="24DE71D2" w14:textId="77777777" w:rsidR="00E940AD" w:rsidRPr="00305533" w:rsidRDefault="00E940AD" w:rsidP="00E940AD">
      <w:pPr>
        <w:numPr>
          <w:ilvl w:val="0"/>
          <w:numId w:val="37"/>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04C1485B" w14:textId="5D694032" w:rsidR="00E940AD" w:rsidRPr="00305533" w:rsidRDefault="00E940AD" w:rsidP="00E940AD">
      <w:pPr>
        <w:numPr>
          <w:ilvl w:val="3"/>
          <w:numId w:val="36"/>
        </w:numPr>
        <w:spacing w:after="120"/>
        <w:jc w:val="both"/>
        <w:rPr>
          <w:rFonts w:cs="Arial"/>
          <w:sz w:val="20"/>
        </w:rPr>
      </w:pPr>
      <w:r w:rsidRPr="00305533">
        <w:rPr>
          <w:rFonts w:cs="Arial"/>
          <w:sz w:val="20"/>
        </w:rPr>
        <w:t>Conform to the requirements of 51 c</w:t>
      </w:r>
      <w:r w:rsidR="0001515C">
        <w:rPr>
          <w:rFonts w:cs="Arial"/>
          <w:sz w:val="20"/>
        </w:rPr>
        <w:t>entimeters</w:t>
      </w:r>
      <w:r w:rsidRPr="00305533">
        <w:rPr>
          <w:rFonts w:cs="Arial"/>
          <w:sz w:val="20"/>
        </w:rPr>
        <w:t xml:space="preserve"> by 36</w:t>
      </w:r>
      <w:r>
        <w:rPr>
          <w:rFonts w:cs="Arial"/>
          <w:sz w:val="20"/>
        </w:rPr>
        <w:t xml:space="preserve"> </w:t>
      </w:r>
      <w:r w:rsidRPr="00305533">
        <w:rPr>
          <w:rFonts w:cs="Arial"/>
          <w:sz w:val="20"/>
        </w:rPr>
        <w:t>c</w:t>
      </w:r>
      <w:r w:rsidR="0001515C">
        <w:rPr>
          <w:rFonts w:cs="Arial"/>
          <w:sz w:val="20"/>
        </w:rPr>
        <w:t>entimeters</w:t>
      </w:r>
      <w:r w:rsidRPr="00305533">
        <w:rPr>
          <w:rFonts w:cs="Arial"/>
          <w:sz w:val="20"/>
        </w:rPr>
        <w:t xml:space="preserve">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0601797B" w14:textId="77777777" w:rsidR="00E940AD" w:rsidRPr="00305533" w:rsidRDefault="00E940AD" w:rsidP="00E940AD">
      <w:pPr>
        <w:numPr>
          <w:ilvl w:val="3"/>
          <w:numId w:val="36"/>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019E182D" w14:textId="77777777" w:rsidR="00E940AD" w:rsidRPr="00305533" w:rsidRDefault="00E940AD" w:rsidP="00E940AD">
      <w:pPr>
        <w:numPr>
          <w:ilvl w:val="2"/>
          <w:numId w:val="39"/>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29121FD2" w14:textId="77777777" w:rsidR="00E940AD" w:rsidRDefault="00E940AD" w:rsidP="00E940AD">
      <w:pPr>
        <w:numPr>
          <w:ilvl w:val="2"/>
          <w:numId w:val="39"/>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375B9697" w14:textId="77777777" w:rsidR="00E940AD" w:rsidRDefault="00E940AD" w:rsidP="00E940AD">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4FACFDA4" w14:textId="77777777" w:rsidR="00E940AD" w:rsidRDefault="00E940AD" w:rsidP="00E940AD">
      <w:pPr>
        <w:numPr>
          <w:ilvl w:val="3"/>
          <w:numId w:val="39"/>
        </w:numPr>
        <w:tabs>
          <w:tab w:val="clear" w:pos="360"/>
        </w:tabs>
        <w:jc w:val="both"/>
        <w:rPr>
          <w:rFonts w:cs="Arial"/>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3A8B4DCD" w14:textId="77777777" w:rsidR="00E940AD" w:rsidRPr="00305533" w:rsidRDefault="00E940AD" w:rsidP="00E940AD">
      <w:pPr>
        <w:spacing w:after="120"/>
        <w:ind w:left="720"/>
        <w:jc w:val="both"/>
        <w:rPr>
          <w:rFonts w:cs="Arial"/>
          <w:sz w:val="20"/>
        </w:rPr>
      </w:pPr>
      <w:r w:rsidRPr="00305533">
        <w:rPr>
          <w:rFonts w:cs="Arial"/>
          <w:b/>
          <w:sz w:val="20"/>
        </w:rPr>
        <w:t>(40 CFR 61.154(c))</w:t>
      </w:r>
    </w:p>
    <w:p w14:paraId="0D34876B" w14:textId="77777777" w:rsidR="00E940AD" w:rsidRPr="00305533" w:rsidRDefault="00E940AD" w:rsidP="00E940AD">
      <w:pPr>
        <w:numPr>
          <w:ilvl w:val="0"/>
          <w:numId w:val="40"/>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333BD476" w14:textId="77777777" w:rsidR="00E940AD" w:rsidRPr="006A416E" w:rsidRDefault="00E940AD" w:rsidP="00E940AD">
      <w:pPr>
        <w:numPr>
          <w:ilvl w:val="0"/>
          <w:numId w:val="40"/>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w:t>
      </w:r>
      <w:r w:rsidRPr="006A416E">
        <w:rPr>
          <w:rFonts w:cs="Arial"/>
          <w:sz w:val="20"/>
        </w:rPr>
        <w:t xml:space="preserve">suppression agent.  </w:t>
      </w:r>
      <w:r w:rsidRPr="006A416E">
        <w:rPr>
          <w:rFonts w:cs="Arial"/>
          <w:b/>
          <w:sz w:val="20"/>
        </w:rPr>
        <w:t>(40 CFR 61.154(c)(2))</w:t>
      </w:r>
    </w:p>
    <w:p w14:paraId="19527C60" w14:textId="77777777" w:rsidR="00E940AD" w:rsidRPr="006A416E" w:rsidRDefault="00E940AD" w:rsidP="00E940AD">
      <w:pPr>
        <w:numPr>
          <w:ilvl w:val="1"/>
          <w:numId w:val="40"/>
        </w:numPr>
        <w:tabs>
          <w:tab w:val="clear" w:pos="360"/>
        </w:tabs>
        <w:jc w:val="both"/>
        <w:rPr>
          <w:rFonts w:cs="Arial"/>
          <w:sz w:val="20"/>
        </w:rPr>
      </w:pPr>
      <w:r w:rsidRPr="006A416E">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6A416E">
        <w:rPr>
          <w:rFonts w:cs="Arial"/>
          <w:b/>
          <w:sz w:val="20"/>
        </w:rPr>
        <w:t>(40 CFR 61.154(d))</w:t>
      </w:r>
    </w:p>
    <w:p w14:paraId="0C7A299F" w14:textId="77777777" w:rsidR="00E940AD" w:rsidRPr="00FB6071" w:rsidRDefault="00E940AD" w:rsidP="00E940AD">
      <w:pPr>
        <w:jc w:val="both"/>
        <w:rPr>
          <w:sz w:val="20"/>
        </w:rPr>
      </w:pPr>
    </w:p>
    <w:p w14:paraId="459B7BD3" w14:textId="77777777" w:rsidR="00E940AD" w:rsidRPr="00F01FE1" w:rsidRDefault="00E940AD" w:rsidP="00E940AD">
      <w:pPr>
        <w:jc w:val="both"/>
        <w:rPr>
          <w:b/>
          <w:sz w:val="20"/>
          <w:u w:val="single"/>
        </w:rPr>
      </w:pPr>
      <w:r w:rsidRPr="00FB6071">
        <w:rPr>
          <w:b/>
        </w:rPr>
        <w:t xml:space="preserve">IV.  </w:t>
      </w:r>
      <w:r w:rsidRPr="00FB6071">
        <w:rPr>
          <w:b/>
          <w:u w:val="single"/>
        </w:rPr>
        <w:t>DESIGN</w:t>
      </w:r>
      <w:r>
        <w:rPr>
          <w:b/>
          <w:u w:val="single"/>
        </w:rPr>
        <w:t>/EQUIPMENT PARAMETER(S)</w:t>
      </w:r>
    </w:p>
    <w:p w14:paraId="78EA16EE" w14:textId="77777777" w:rsidR="00E940AD" w:rsidRPr="00AA061F" w:rsidRDefault="00E940AD" w:rsidP="00E940AD">
      <w:pPr>
        <w:jc w:val="both"/>
        <w:rPr>
          <w:sz w:val="20"/>
        </w:rPr>
      </w:pPr>
    </w:p>
    <w:p w14:paraId="477E9B07" w14:textId="77777777" w:rsidR="00E940AD" w:rsidRPr="00280727" w:rsidRDefault="00E940AD" w:rsidP="00E940AD">
      <w:pPr>
        <w:numPr>
          <w:ilvl w:val="0"/>
          <w:numId w:val="41"/>
        </w:numPr>
        <w:tabs>
          <w:tab w:val="clear" w:pos="0"/>
        </w:tabs>
        <w:spacing w:after="120"/>
        <w:jc w:val="both"/>
        <w:rPr>
          <w:sz w:val="20"/>
        </w:rPr>
      </w:pPr>
      <w:r w:rsidRPr="00F66CD2">
        <w:rPr>
          <w:sz w:val="20"/>
        </w:rPr>
        <w:t xml:space="preserve">The </w:t>
      </w:r>
      <w:r w:rsidRPr="00280727">
        <w:rPr>
          <w:sz w:val="20"/>
        </w:rPr>
        <w:t xml:space="preserve">placement of gas collection devices determined in paragraph 40 CFR 62.16728(a)(1) and 40 CFR 63.1962(a)(1) must control all gas producing areas, except as provided by 40 CFR 62.16728(a)(3)(i) and (a)(3)(ii), and 40 CFR 63.1962(a)(3)(i) and (a)(3)(ii).  </w:t>
      </w:r>
      <w:r w:rsidRPr="00280727">
        <w:rPr>
          <w:b/>
          <w:sz w:val="20"/>
        </w:rPr>
        <w:t>(40 CFR 62.16728(a)(3), 40 CFR 63.1962(a)(3))</w:t>
      </w:r>
    </w:p>
    <w:p w14:paraId="5F0E2B0A" w14:textId="77777777" w:rsidR="00E940AD" w:rsidRPr="00280727" w:rsidRDefault="00E940AD" w:rsidP="00E940AD">
      <w:pPr>
        <w:numPr>
          <w:ilvl w:val="1"/>
          <w:numId w:val="41"/>
        </w:numPr>
        <w:tabs>
          <w:tab w:val="clear" w:pos="360"/>
        </w:tabs>
        <w:jc w:val="both"/>
        <w:rPr>
          <w:sz w:val="20"/>
        </w:rPr>
      </w:pPr>
      <w:r w:rsidRPr="00280727">
        <w:rPr>
          <w:sz w:val="20"/>
        </w:rPr>
        <w:t xml:space="preserve">Any segregated area of asbestos or non-degradable material may be excluded from collection if documented as provided under </w:t>
      </w:r>
      <w:r w:rsidRPr="00280727">
        <w:rPr>
          <w:bCs/>
          <w:sz w:val="20"/>
        </w:rPr>
        <w:t>40 CFR 62.16726(d) and 40 CFR 63.1983(d)</w:t>
      </w:r>
      <w:r w:rsidRPr="00280727">
        <w:rPr>
          <w:sz w:val="20"/>
        </w:rPr>
        <w:t xml:space="preserve">.  The documentation must provide the nature, date of deposition, location, and amount of asbestos or non-degradable material deposited in the area and shall be provided to the AQD upon request.  </w:t>
      </w:r>
      <w:r w:rsidRPr="00280727">
        <w:rPr>
          <w:b/>
          <w:sz w:val="20"/>
        </w:rPr>
        <w:t>(</w:t>
      </w:r>
      <w:r w:rsidRPr="00280727">
        <w:rPr>
          <w:b/>
          <w:bCs/>
          <w:sz w:val="20"/>
        </w:rPr>
        <w:t>40 CFR 62.16728(a)(3)(i), 40 CFR 63.1962(a)(3)(i))</w:t>
      </w:r>
    </w:p>
    <w:p w14:paraId="3D96141F" w14:textId="77777777" w:rsidR="00E940AD" w:rsidRPr="00280727" w:rsidRDefault="00E940AD" w:rsidP="00E940AD">
      <w:pPr>
        <w:jc w:val="both"/>
        <w:rPr>
          <w:sz w:val="20"/>
        </w:rPr>
      </w:pPr>
    </w:p>
    <w:p w14:paraId="418EBBE8" w14:textId="77777777" w:rsidR="00E940AD" w:rsidRPr="00280727" w:rsidRDefault="00E940AD" w:rsidP="00E940AD">
      <w:pPr>
        <w:jc w:val="both"/>
      </w:pPr>
      <w:r w:rsidRPr="00280727">
        <w:rPr>
          <w:b/>
        </w:rPr>
        <w:t xml:space="preserve">V.  </w:t>
      </w:r>
      <w:r w:rsidRPr="00280727">
        <w:rPr>
          <w:b/>
          <w:u w:val="single"/>
        </w:rPr>
        <w:t>TESTING/SAMPLING</w:t>
      </w:r>
    </w:p>
    <w:p w14:paraId="1BCB9A89" w14:textId="77777777" w:rsidR="00E940AD" w:rsidRPr="00FE0AD0" w:rsidRDefault="00E940AD" w:rsidP="00E940A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F438C8" w14:textId="77777777" w:rsidR="00E940AD" w:rsidRDefault="00E940AD" w:rsidP="00E940AD">
      <w:pPr>
        <w:ind w:right="72"/>
        <w:jc w:val="both"/>
        <w:rPr>
          <w:rFonts w:cs="Arial"/>
          <w:sz w:val="20"/>
        </w:rPr>
      </w:pPr>
    </w:p>
    <w:p w14:paraId="703347A4" w14:textId="77777777" w:rsidR="00E940AD" w:rsidRDefault="00E940AD" w:rsidP="00E940AD">
      <w:pPr>
        <w:ind w:right="72"/>
        <w:jc w:val="both"/>
        <w:rPr>
          <w:rFonts w:cs="Arial"/>
          <w:sz w:val="20"/>
        </w:rPr>
      </w:pPr>
      <w:r>
        <w:rPr>
          <w:rFonts w:cs="Arial"/>
          <w:sz w:val="20"/>
        </w:rPr>
        <w:t>NA</w:t>
      </w:r>
    </w:p>
    <w:p w14:paraId="7A50497F" w14:textId="77777777" w:rsidR="00E940AD" w:rsidRPr="00FE0AD0" w:rsidRDefault="00E940AD" w:rsidP="00E940AD">
      <w:pPr>
        <w:jc w:val="both"/>
        <w:rPr>
          <w:sz w:val="20"/>
        </w:rPr>
      </w:pPr>
    </w:p>
    <w:p w14:paraId="75209521" w14:textId="77777777" w:rsidR="00E940AD" w:rsidRDefault="00E940AD" w:rsidP="00E940AD">
      <w:pPr>
        <w:jc w:val="both"/>
      </w:pPr>
      <w:r>
        <w:rPr>
          <w:b/>
        </w:rPr>
        <w:t xml:space="preserve">VI.  </w:t>
      </w:r>
      <w:r>
        <w:rPr>
          <w:b/>
          <w:u w:val="single"/>
        </w:rPr>
        <w:t>MONITORING/RECORDKEEPING</w:t>
      </w:r>
    </w:p>
    <w:p w14:paraId="7E0606E6" w14:textId="77777777" w:rsidR="00E940AD" w:rsidRPr="006A416E" w:rsidRDefault="00E940AD" w:rsidP="00E940AD">
      <w:pPr>
        <w:jc w:val="both"/>
        <w:rPr>
          <w:b/>
          <w:sz w:val="20"/>
        </w:rPr>
      </w:pPr>
      <w:r w:rsidRPr="00FE0AD0">
        <w:rPr>
          <w:sz w:val="20"/>
        </w:rPr>
        <w:t xml:space="preserve">Records shall </w:t>
      </w:r>
      <w:r w:rsidRPr="006A416E">
        <w:rPr>
          <w:sz w:val="20"/>
        </w:rPr>
        <w:t xml:space="preserve">be maintained on file for a period of five years.  </w:t>
      </w:r>
      <w:r w:rsidRPr="006A416E">
        <w:rPr>
          <w:b/>
          <w:sz w:val="20"/>
        </w:rPr>
        <w:t>(R 336.1213(3)(b)(ii))</w:t>
      </w:r>
    </w:p>
    <w:p w14:paraId="4843A5C2" w14:textId="77777777" w:rsidR="00E940AD" w:rsidRPr="006A416E" w:rsidRDefault="00E940AD" w:rsidP="00E940AD">
      <w:pPr>
        <w:jc w:val="both"/>
        <w:rPr>
          <w:b/>
          <w:sz w:val="20"/>
        </w:rPr>
      </w:pPr>
    </w:p>
    <w:p w14:paraId="663AD539" w14:textId="77777777" w:rsidR="00E940AD" w:rsidRPr="006A416E" w:rsidRDefault="00E940AD" w:rsidP="00E940AD">
      <w:pPr>
        <w:numPr>
          <w:ilvl w:val="0"/>
          <w:numId w:val="42"/>
        </w:numPr>
        <w:tabs>
          <w:tab w:val="clear" w:pos="360"/>
        </w:tabs>
        <w:spacing w:after="120"/>
        <w:jc w:val="both"/>
        <w:rPr>
          <w:rFonts w:cs="Arial"/>
          <w:sz w:val="20"/>
        </w:rPr>
      </w:pPr>
      <w:r w:rsidRPr="006A416E">
        <w:rPr>
          <w:rFonts w:cs="Arial"/>
          <w:sz w:val="20"/>
        </w:rPr>
        <w:t xml:space="preserve">For all asbestos-containing waste material received, the permittee of the active waste disposal site shall:  </w:t>
      </w:r>
    </w:p>
    <w:p w14:paraId="7A12CC10" w14:textId="7F631976" w:rsidR="00E940AD" w:rsidRPr="006A416E" w:rsidRDefault="00E940AD" w:rsidP="00E940AD">
      <w:pPr>
        <w:numPr>
          <w:ilvl w:val="1"/>
          <w:numId w:val="42"/>
        </w:numPr>
        <w:tabs>
          <w:tab w:val="clear" w:pos="720"/>
        </w:tabs>
        <w:spacing w:after="120"/>
        <w:jc w:val="both"/>
        <w:rPr>
          <w:rFonts w:cs="Arial"/>
          <w:sz w:val="20"/>
        </w:rPr>
      </w:pPr>
      <w:r w:rsidRPr="006A416E">
        <w:rPr>
          <w:rFonts w:cs="Arial"/>
          <w:sz w:val="20"/>
        </w:rPr>
        <w:t>Maintain waste shipment records that include the following information:</w:t>
      </w:r>
      <w:r w:rsidR="006D4746">
        <w:rPr>
          <w:rFonts w:cs="Arial"/>
          <w:sz w:val="20"/>
        </w:rPr>
        <w:t xml:space="preserve"> </w:t>
      </w:r>
      <w:r w:rsidRPr="006A416E">
        <w:rPr>
          <w:rFonts w:cs="Arial"/>
          <w:sz w:val="20"/>
        </w:rPr>
        <w:t xml:space="preserve"> </w:t>
      </w:r>
      <w:r w:rsidRPr="006A416E">
        <w:rPr>
          <w:rFonts w:cs="Arial"/>
          <w:b/>
          <w:sz w:val="20"/>
        </w:rPr>
        <w:t>(40 CFR 61.154(e)(1))</w:t>
      </w:r>
    </w:p>
    <w:p w14:paraId="3E2B7248" w14:textId="77777777" w:rsidR="00E940AD" w:rsidRPr="00305533" w:rsidRDefault="00E940AD" w:rsidP="00E940AD">
      <w:pPr>
        <w:numPr>
          <w:ilvl w:val="2"/>
          <w:numId w:val="42"/>
        </w:numPr>
        <w:tabs>
          <w:tab w:val="clear" w:pos="1440"/>
        </w:tabs>
        <w:spacing w:after="120"/>
        <w:jc w:val="both"/>
        <w:rPr>
          <w:rFonts w:cs="Arial"/>
          <w:sz w:val="20"/>
        </w:rPr>
      </w:pPr>
      <w:r w:rsidRPr="006A416E">
        <w:rPr>
          <w:rFonts w:cs="Arial"/>
          <w:sz w:val="20"/>
        </w:rPr>
        <w:t>The name, address, and telephone number of the waste generator</w:t>
      </w:r>
      <w:r w:rsidRPr="00305533">
        <w:rPr>
          <w:rFonts w:cs="Arial"/>
          <w:sz w:val="20"/>
        </w:rPr>
        <w:t xml:space="preserve">.  </w:t>
      </w:r>
      <w:r w:rsidRPr="00305533">
        <w:rPr>
          <w:rFonts w:cs="Arial"/>
          <w:b/>
          <w:sz w:val="20"/>
        </w:rPr>
        <w:t>(40 CFR 61.154(e)(1)(i))</w:t>
      </w:r>
    </w:p>
    <w:p w14:paraId="23CC005C" w14:textId="77777777" w:rsidR="00E940AD" w:rsidRPr="00305533" w:rsidRDefault="00E940AD" w:rsidP="00E940AD">
      <w:pPr>
        <w:numPr>
          <w:ilvl w:val="2"/>
          <w:numId w:val="42"/>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643698D8" w14:textId="77777777" w:rsidR="00E940AD" w:rsidRPr="00305533" w:rsidRDefault="00E940AD" w:rsidP="00E940AD">
      <w:pPr>
        <w:numPr>
          <w:ilvl w:val="2"/>
          <w:numId w:val="42"/>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1D9284FE" w14:textId="77777777" w:rsidR="00E940AD" w:rsidRPr="00305533" w:rsidRDefault="00E940AD" w:rsidP="00E940AD">
      <w:pPr>
        <w:numPr>
          <w:ilvl w:val="2"/>
          <w:numId w:val="42"/>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1904B4AE" w14:textId="77777777" w:rsidR="00E940AD" w:rsidRPr="00305533" w:rsidRDefault="00E940AD" w:rsidP="00E940AD">
      <w:pPr>
        <w:numPr>
          <w:ilvl w:val="2"/>
          <w:numId w:val="42"/>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649437B9" w14:textId="77777777" w:rsidR="00E940AD" w:rsidRPr="00305533" w:rsidRDefault="00E940AD" w:rsidP="00E940AD">
      <w:pPr>
        <w:numPr>
          <w:ilvl w:val="1"/>
          <w:numId w:val="42"/>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252A9D1C" w14:textId="17D4AE45" w:rsidR="00E940AD" w:rsidRPr="00795915" w:rsidRDefault="00E940AD" w:rsidP="00E940AD">
      <w:pPr>
        <w:numPr>
          <w:ilvl w:val="1"/>
          <w:numId w:val="42"/>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 xml:space="preserve">and, if different, the local, State, or EPA Regional office responsible </w:t>
      </w:r>
      <w:r w:rsidRPr="00652F7D">
        <w:rPr>
          <w:sz w:val="20"/>
        </w:rPr>
        <w:lastRenderedPageBreak/>
        <w:t xml:space="preserve">for administering the asbestos NESHAP program for the disposal site. </w:t>
      </w:r>
      <w:r w:rsidR="006D4746">
        <w:rPr>
          <w:sz w:val="20"/>
        </w:rPr>
        <w:t xml:space="preserve"> </w:t>
      </w:r>
      <w:r w:rsidRPr="00652F7D">
        <w:rPr>
          <w:sz w:val="20"/>
        </w:rPr>
        <w:t>Describe the discrepancy and attempts to reconcile it, 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6ED9FA09" w14:textId="77777777" w:rsidR="00E940AD" w:rsidRPr="00305533" w:rsidRDefault="00E940AD" w:rsidP="00E940AD">
      <w:pPr>
        <w:jc w:val="both"/>
        <w:rPr>
          <w:rFonts w:cs="Arial"/>
          <w:sz w:val="20"/>
        </w:rPr>
      </w:pPr>
    </w:p>
    <w:p w14:paraId="3B5A1452" w14:textId="77777777" w:rsidR="00E940AD" w:rsidRPr="00305533" w:rsidRDefault="00E940AD" w:rsidP="00E940AD">
      <w:pPr>
        <w:numPr>
          <w:ilvl w:val="0"/>
          <w:numId w:val="42"/>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09CA5ABE" w14:textId="77777777" w:rsidR="00E940AD" w:rsidRPr="00305533" w:rsidRDefault="00E940AD" w:rsidP="00E940AD">
      <w:pPr>
        <w:jc w:val="both"/>
        <w:rPr>
          <w:sz w:val="20"/>
        </w:rPr>
      </w:pPr>
    </w:p>
    <w:p w14:paraId="3307F368" w14:textId="77777777" w:rsidR="00E940AD" w:rsidRPr="00280727" w:rsidRDefault="00E940AD" w:rsidP="00E940AD">
      <w:pPr>
        <w:numPr>
          <w:ilvl w:val="0"/>
          <w:numId w:val="43"/>
        </w:numPr>
        <w:tabs>
          <w:tab w:val="clear" w:pos="0"/>
        </w:tabs>
        <w:jc w:val="both"/>
        <w:rPr>
          <w:sz w:val="20"/>
        </w:rPr>
      </w:pPr>
      <w:r w:rsidRPr="00305533">
        <w:rPr>
          <w:sz w:val="20"/>
        </w:rPr>
        <w:t xml:space="preserve">The permittee </w:t>
      </w:r>
      <w:r>
        <w:rPr>
          <w:sz w:val="20"/>
        </w:rPr>
        <w:t>must</w:t>
      </w:r>
      <w:r w:rsidRPr="00305533">
        <w:rPr>
          <w:sz w:val="20"/>
        </w:rPr>
        <w:t xml:space="preserve"> keep </w:t>
      </w:r>
      <w:r w:rsidRPr="00280727">
        <w:rPr>
          <w:sz w:val="20"/>
        </w:rPr>
        <w:t xml:space="preserve">readily accessible documentation of the nature, date of deposition, amount, and location of asbestos-containing or non-degradable waste excluded from collection as provided in 40 CFR 62.16728(a)(3)(i) and 40 CFR 63.1962(a)(3)(i) as well as any nonproductive areas excluded from collection as provided in 40 CFR 62.16728(a)(3)(ii) and 40 CFR 63.1962(a)(3)(ii).  </w:t>
      </w:r>
      <w:r w:rsidRPr="00280727">
        <w:rPr>
          <w:b/>
          <w:bCs/>
          <w:sz w:val="20"/>
        </w:rPr>
        <w:t>(</w:t>
      </w:r>
      <w:r w:rsidRPr="00280727">
        <w:rPr>
          <w:b/>
          <w:sz w:val="20"/>
        </w:rPr>
        <w:t>40 CFR 62.16726(d)(2), 40 CFR 63.1983(d)(2))</w:t>
      </w:r>
    </w:p>
    <w:p w14:paraId="5311A217" w14:textId="77777777" w:rsidR="00E940AD" w:rsidRPr="00280727" w:rsidRDefault="00E940AD" w:rsidP="00E940AD">
      <w:pPr>
        <w:rPr>
          <w:sz w:val="20"/>
        </w:rPr>
      </w:pPr>
    </w:p>
    <w:p w14:paraId="668426DE" w14:textId="3999F4F3" w:rsidR="00E940AD" w:rsidRPr="00280727" w:rsidRDefault="00E940AD" w:rsidP="00E940AD">
      <w:pPr>
        <w:numPr>
          <w:ilvl w:val="0"/>
          <w:numId w:val="43"/>
        </w:numPr>
        <w:spacing w:after="120"/>
        <w:jc w:val="both"/>
        <w:rPr>
          <w:rFonts w:cs="Arial"/>
          <w:sz w:val="20"/>
        </w:rPr>
      </w:pPr>
      <w:r w:rsidRPr="00280727">
        <w:rPr>
          <w:rFonts w:cs="Arial"/>
          <w:sz w:val="20"/>
        </w:rPr>
        <w:t>The permittee shall keep records of one</w:t>
      </w:r>
      <w:r w:rsidR="006D4746">
        <w:rPr>
          <w:rFonts w:cs="Arial"/>
          <w:sz w:val="20"/>
        </w:rPr>
        <w:t xml:space="preserve"> of</w:t>
      </w:r>
      <w:r w:rsidRPr="00280727">
        <w:rPr>
          <w:rFonts w:cs="Arial"/>
          <w:sz w:val="20"/>
        </w:rPr>
        <w:t xml:space="preserve"> the following regarding any active disposal site where asbestos containing materials have been deposited: </w:t>
      </w:r>
    </w:p>
    <w:p w14:paraId="76D3FCAB" w14:textId="3750A3E5" w:rsidR="00E940AD" w:rsidRPr="00B62110" w:rsidRDefault="00E940AD" w:rsidP="00E940AD">
      <w:pPr>
        <w:numPr>
          <w:ilvl w:val="1"/>
          <w:numId w:val="44"/>
        </w:numPr>
        <w:spacing w:after="1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Method 22 readings demonstrating no visible emissions from any active disposal site where asbestos</w:t>
      </w:r>
      <w:r w:rsidR="006D4746">
        <w:rPr>
          <w:rFonts w:cs="Arial"/>
          <w:sz w:val="20"/>
        </w:rPr>
        <w:t>-</w:t>
      </w:r>
      <w:r w:rsidRPr="00B62110">
        <w:rPr>
          <w:rFonts w:cs="Arial"/>
          <w:sz w:val="20"/>
        </w:rPr>
        <w:t xml:space="preserve">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3D912D26" w14:textId="77777777" w:rsidR="00E940AD" w:rsidRPr="00B62110" w:rsidRDefault="00E940AD" w:rsidP="00E940AD">
      <w:pPr>
        <w:numPr>
          <w:ilvl w:val="1"/>
          <w:numId w:val="44"/>
        </w:numPr>
        <w:spacing w:after="1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 xml:space="preserve">III.1.c of this table.  </w:t>
      </w:r>
      <w:r>
        <w:rPr>
          <w:rFonts w:cs="Arial"/>
          <w:b/>
          <w:sz w:val="20"/>
        </w:rPr>
        <w:t>(40 CFR 61.154(c))</w:t>
      </w:r>
    </w:p>
    <w:p w14:paraId="057DDC8E" w14:textId="77777777" w:rsidR="00E940AD" w:rsidRDefault="00E940AD" w:rsidP="00E940AD">
      <w:pPr>
        <w:numPr>
          <w:ilvl w:val="1"/>
          <w:numId w:val="44"/>
        </w:numPr>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882ED95" w14:textId="77777777" w:rsidR="00E940AD" w:rsidRPr="00047D6A" w:rsidRDefault="00E940AD" w:rsidP="00E940AD">
      <w:pPr>
        <w:jc w:val="both"/>
        <w:rPr>
          <w:sz w:val="20"/>
        </w:rPr>
      </w:pPr>
    </w:p>
    <w:p w14:paraId="61E1373B" w14:textId="77777777" w:rsidR="00E940AD" w:rsidRPr="00F01FE1" w:rsidRDefault="00E940AD" w:rsidP="00E940AD">
      <w:pPr>
        <w:jc w:val="both"/>
        <w:rPr>
          <w:b/>
          <w:sz w:val="20"/>
          <w:u w:val="single"/>
        </w:rPr>
      </w:pPr>
      <w:r>
        <w:rPr>
          <w:b/>
        </w:rPr>
        <w:t xml:space="preserve">VII.  </w:t>
      </w:r>
      <w:r>
        <w:rPr>
          <w:b/>
          <w:u w:val="single"/>
        </w:rPr>
        <w:t>REPORTING</w:t>
      </w:r>
    </w:p>
    <w:p w14:paraId="1810C4ED" w14:textId="77777777" w:rsidR="00E940AD" w:rsidRPr="00047D6A" w:rsidRDefault="00E940AD" w:rsidP="00E940AD">
      <w:pPr>
        <w:jc w:val="both"/>
        <w:rPr>
          <w:sz w:val="20"/>
        </w:rPr>
      </w:pPr>
    </w:p>
    <w:p w14:paraId="565F808D" w14:textId="77777777" w:rsidR="00E940AD" w:rsidRDefault="00E940AD" w:rsidP="00E940AD">
      <w:pPr>
        <w:pStyle w:val="ListParagraph"/>
        <w:numPr>
          <w:ilvl w:val="0"/>
          <w:numId w:val="51"/>
        </w:numPr>
        <w:ind w:left="360"/>
        <w:jc w:val="both"/>
        <w:rPr>
          <w:b/>
          <w:sz w:val="20"/>
        </w:rPr>
      </w:pPr>
      <w:r>
        <w:rPr>
          <w:sz w:val="20"/>
        </w:rPr>
        <w:t>Pr</w:t>
      </w:r>
      <w:r w:rsidRPr="002F5BF8">
        <w:rPr>
          <w:sz w:val="20"/>
        </w:rPr>
        <w:t xml:space="preserve">ompt reporting of deviations pursuant to General Conditions 21 and 22 of Part A.  </w:t>
      </w:r>
      <w:r w:rsidRPr="002F5BF8">
        <w:rPr>
          <w:b/>
          <w:sz w:val="20"/>
        </w:rPr>
        <w:t>(R 336.1213(3)(c)(ii))</w:t>
      </w:r>
    </w:p>
    <w:p w14:paraId="28D393DD" w14:textId="77777777" w:rsidR="00E940AD" w:rsidRDefault="00E940AD" w:rsidP="00E940AD">
      <w:pPr>
        <w:pStyle w:val="ListParagraph"/>
        <w:ind w:left="360"/>
        <w:jc w:val="both"/>
        <w:rPr>
          <w:b/>
          <w:sz w:val="20"/>
        </w:rPr>
      </w:pPr>
    </w:p>
    <w:p w14:paraId="57DC5BAD" w14:textId="77777777" w:rsidR="00E940AD" w:rsidRPr="002F5BF8" w:rsidRDefault="00E940AD" w:rsidP="00E940AD">
      <w:pPr>
        <w:pStyle w:val="ListParagraph"/>
        <w:numPr>
          <w:ilvl w:val="0"/>
          <w:numId w:val="51"/>
        </w:numPr>
        <w:ind w:left="360"/>
        <w:jc w:val="both"/>
        <w:rPr>
          <w:b/>
          <w:sz w:val="20"/>
        </w:rPr>
      </w:pPr>
      <w:r w:rsidRPr="002F5BF8">
        <w:rPr>
          <w:sz w:val="20"/>
        </w:rPr>
        <w:t>Semiannual reporting of monitoring and deviations pursuant to General Condition 23 of Part A.  The report shall be postmarked or</w:t>
      </w:r>
      <w:r w:rsidRPr="002F5BF8">
        <w:rPr>
          <w:b/>
          <w:i/>
          <w:sz w:val="20"/>
        </w:rPr>
        <w:t xml:space="preserve"> </w:t>
      </w:r>
      <w:r w:rsidRPr="002F5BF8">
        <w:rPr>
          <w:sz w:val="20"/>
        </w:rPr>
        <w:t xml:space="preserve">received by the appropriate AQD District Office by March 15 for reporting period July 1 to December 31 and September 15 for reporting period January 1 to June 30.  </w:t>
      </w:r>
      <w:r w:rsidRPr="002F5BF8">
        <w:rPr>
          <w:b/>
          <w:sz w:val="20"/>
        </w:rPr>
        <w:t>(R 336.1213(3)(c)(i))</w:t>
      </w:r>
    </w:p>
    <w:p w14:paraId="3BB5E63F" w14:textId="77777777" w:rsidR="00E940AD" w:rsidRPr="00984760" w:rsidRDefault="00E940AD" w:rsidP="00E940AD">
      <w:pPr>
        <w:ind w:left="360" w:hanging="360"/>
        <w:jc w:val="both"/>
        <w:rPr>
          <w:sz w:val="20"/>
        </w:rPr>
      </w:pPr>
    </w:p>
    <w:p w14:paraId="4C4ED607" w14:textId="77777777" w:rsidR="00E940AD" w:rsidRDefault="00E940AD" w:rsidP="00E940AD">
      <w:pPr>
        <w:pStyle w:val="ListParagraph"/>
        <w:numPr>
          <w:ilvl w:val="0"/>
          <w:numId w:val="51"/>
        </w:numPr>
        <w:ind w:left="360"/>
        <w:jc w:val="both"/>
        <w:rPr>
          <w:b/>
          <w:sz w:val="20"/>
        </w:rPr>
      </w:pPr>
      <w:r w:rsidRPr="002F5BF8">
        <w:rPr>
          <w:sz w:val="20"/>
        </w:rPr>
        <w:t xml:space="preserve">Annual certification of compliance pursuant to General Conditions 19 and 20 of Part A.  The report shall be postmarked or received by the appropriate AQD District Office by March 15 for the previous calendar year.  </w:t>
      </w:r>
      <w:r w:rsidRPr="002F5BF8">
        <w:rPr>
          <w:b/>
          <w:sz w:val="20"/>
        </w:rPr>
        <w:t>(R 336.1213(4)(c))</w:t>
      </w:r>
    </w:p>
    <w:p w14:paraId="0775ADE7" w14:textId="77777777" w:rsidR="00E940AD" w:rsidRDefault="00E940AD" w:rsidP="00E940AD">
      <w:pPr>
        <w:pStyle w:val="ListParagraph"/>
        <w:ind w:left="360" w:hanging="360"/>
        <w:jc w:val="both"/>
        <w:rPr>
          <w:b/>
          <w:sz w:val="20"/>
        </w:rPr>
      </w:pPr>
    </w:p>
    <w:p w14:paraId="489D24D9" w14:textId="77777777" w:rsidR="00E940AD" w:rsidRPr="003C5BE2" w:rsidRDefault="00E940AD" w:rsidP="00E940AD">
      <w:pPr>
        <w:pStyle w:val="ListParagraph"/>
        <w:numPr>
          <w:ilvl w:val="0"/>
          <w:numId w:val="51"/>
        </w:numPr>
        <w:ind w:left="360"/>
        <w:jc w:val="both"/>
        <w:rPr>
          <w:b/>
          <w:sz w:val="18"/>
          <w:szCs w:val="18"/>
        </w:rPr>
      </w:pPr>
      <w:r w:rsidRPr="003C5BE2">
        <w:rPr>
          <w:rFonts w:cs="Arial"/>
          <w:sz w:val="20"/>
          <w:szCs w:val="18"/>
        </w:rPr>
        <w:t xml:space="preserve">The permittee shall submit to the appropriate AQD District Supervisor, upon closure of the facility, a copy of records of asbestos waste disposal locations and quantities.  </w:t>
      </w:r>
      <w:r w:rsidRPr="003C5BE2">
        <w:rPr>
          <w:rFonts w:cs="Arial"/>
          <w:b/>
          <w:sz w:val="20"/>
          <w:szCs w:val="18"/>
        </w:rPr>
        <w:t>(40 CFR 61.154(h))</w:t>
      </w:r>
    </w:p>
    <w:p w14:paraId="4F9B7FEF" w14:textId="77777777" w:rsidR="00E940AD" w:rsidRPr="002F5BF8" w:rsidRDefault="00E940AD" w:rsidP="00E940AD">
      <w:pPr>
        <w:pStyle w:val="ListParagraph"/>
        <w:ind w:left="360" w:hanging="360"/>
        <w:rPr>
          <w:rFonts w:cs="Arial"/>
          <w:sz w:val="20"/>
        </w:rPr>
      </w:pPr>
    </w:p>
    <w:p w14:paraId="1B87CB45" w14:textId="77777777" w:rsidR="00E940AD" w:rsidRPr="002F5BF8" w:rsidRDefault="00E940AD" w:rsidP="00E940AD">
      <w:pPr>
        <w:pStyle w:val="ListParagraph"/>
        <w:numPr>
          <w:ilvl w:val="0"/>
          <w:numId w:val="51"/>
        </w:numPr>
        <w:ind w:left="360"/>
        <w:jc w:val="both"/>
        <w:rPr>
          <w:b/>
          <w:sz w:val="20"/>
        </w:rPr>
      </w:pPr>
      <w:r w:rsidRPr="002F5BF8">
        <w:rPr>
          <w:rFonts w:cs="Arial"/>
          <w:sz w:val="20"/>
        </w:rPr>
        <w:t xml:space="preserve">The permittee shall furnish upon request and make available during normal business hours for inspection by the AQD, all records required by 40 CFR Part 61.  </w:t>
      </w:r>
      <w:r w:rsidRPr="002F5BF8">
        <w:rPr>
          <w:rFonts w:cs="Arial"/>
          <w:b/>
          <w:sz w:val="20"/>
        </w:rPr>
        <w:t>(40 CFR 61.154(i))</w:t>
      </w:r>
    </w:p>
    <w:p w14:paraId="438DC891" w14:textId="77777777" w:rsidR="00E940AD" w:rsidRPr="002F5BF8" w:rsidRDefault="00E940AD" w:rsidP="00E940AD">
      <w:pPr>
        <w:pStyle w:val="ListParagraph"/>
        <w:ind w:left="360" w:hanging="360"/>
        <w:rPr>
          <w:rFonts w:cs="Arial"/>
          <w:sz w:val="20"/>
        </w:rPr>
      </w:pPr>
    </w:p>
    <w:p w14:paraId="31544CDA" w14:textId="77777777" w:rsidR="00E940AD" w:rsidRPr="008427E0" w:rsidRDefault="00E940AD" w:rsidP="00E940AD">
      <w:pPr>
        <w:pStyle w:val="ListParagraph"/>
        <w:numPr>
          <w:ilvl w:val="0"/>
          <w:numId w:val="51"/>
        </w:numPr>
        <w:ind w:left="360"/>
        <w:jc w:val="both"/>
        <w:rPr>
          <w:b/>
          <w:sz w:val="20"/>
        </w:rPr>
      </w:pPr>
      <w:r w:rsidRPr="002F5BF8">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2F5BF8">
        <w:rPr>
          <w:rFonts w:cs="Arial"/>
          <w:b/>
          <w:sz w:val="20"/>
        </w:rPr>
        <w:t>(40 CFR 61.154(j))</w:t>
      </w:r>
      <w:r w:rsidRPr="002F5BF8">
        <w:rPr>
          <w:rFonts w:cs="Arial"/>
          <w:sz w:val="20"/>
        </w:rPr>
        <w:t xml:space="preserve">  </w:t>
      </w:r>
    </w:p>
    <w:p w14:paraId="0A15096F" w14:textId="77777777" w:rsidR="00E940AD" w:rsidRPr="00D94165" w:rsidRDefault="00E940AD" w:rsidP="00E940AD">
      <w:pPr>
        <w:jc w:val="both"/>
        <w:rPr>
          <w:bCs/>
          <w:sz w:val="20"/>
        </w:rPr>
      </w:pPr>
    </w:p>
    <w:p w14:paraId="6417B0AD" w14:textId="77777777" w:rsidR="00E940AD" w:rsidRPr="00303292" w:rsidRDefault="00E940AD" w:rsidP="00E940AD">
      <w:pPr>
        <w:spacing w:after="120"/>
        <w:ind w:left="360"/>
        <w:jc w:val="both"/>
        <w:rPr>
          <w:rFonts w:cs="Arial"/>
          <w:sz w:val="20"/>
        </w:rPr>
      </w:pPr>
      <w:r w:rsidRPr="00303292">
        <w:rPr>
          <w:rFonts w:cs="Arial"/>
          <w:sz w:val="20"/>
        </w:rPr>
        <w:t xml:space="preserve">Include the following information in the notice:  </w:t>
      </w:r>
    </w:p>
    <w:p w14:paraId="7BE1D661" w14:textId="77777777" w:rsidR="00E940AD" w:rsidRPr="00305533" w:rsidRDefault="00E940AD" w:rsidP="00E940AD">
      <w:pPr>
        <w:numPr>
          <w:ilvl w:val="1"/>
          <w:numId w:val="45"/>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21EA38E8" w14:textId="77777777" w:rsidR="00E940AD" w:rsidRPr="00305533" w:rsidRDefault="00E940AD" w:rsidP="00E940AD">
      <w:pPr>
        <w:numPr>
          <w:ilvl w:val="1"/>
          <w:numId w:val="45"/>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3195E4E3" w14:textId="1A275264" w:rsidR="00E940AD" w:rsidRPr="00305533" w:rsidRDefault="00E940AD" w:rsidP="00E940AD">
      <w:pPr>
        <w:numPr>
          <w:ilvl w:val="1"/>
          <w:numId w:val="45"/>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may require changes in the emission control procedures to be used.  </w:t>
      </w:r>
      <w:r w:rsidRPr="00305533">
        <w:rPr>
          <w:rFonts w:cs="Arial"/>
          <w:b/>
          <w:sz w:val="20"/>
        </w:rPr>
        <w:t>(40 CFR 61.154(j)(3))</w:t>
      </w:r>
    </w:p>
    <w:p w14:paraId="5E7AB2AD" w14:textId="77777777" w:rsidR="00E940AD" w:rsidRPr="008427E0" w:rsidRDefault="00E940AD" w:rsidP="00E940AD">
      <w:pPr>
        <w:numPr>
          <w:ilvl w:val="1"/>
          <w:numId w:val="45"/>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24258B5D" w14:textId="77777777" w:rsidR="00E940AD" w:rsidRPr="00E873CB" w:rsidRDefault="00E940AD" w:rsidP="00E940AD">
      <w:pPr>
        <w:jc w:val="both"/>
        <w:rPr>
          <w:rFonts w:cs="Arial"/>
          <w:sz w:val="20"/>
        </w:rPr>
      </w:pPr>
    </w:p>
    <w:p w14:paraId="4F603392" w14:textId="77777777" w:rsidR="00E940AD" w:rsidRPr="00FE0AD0" w:rsidRDefault="00E940AD" w:rsidP="00E940AD">
      <w:pPr>
        <w:jc w:val="both"/>
        <w:rPr>
          <w:rFonts w:cs="Arial"/>
          <w:b/>
          <w:sz w:val="20"/>
        </w:rPr>
      </w:pPr>
      <w:r w:rsidRPr="00FE0AD0">
        <w:rPr>
          <w:rFonts w:cs="Arial"/>
          <w:b/>
          <w:sz w:val="20"/>
        </w:rPr>
        <w:t>See Appendix 8</w:t>
      </w:r>
    </w:p>
    <w:p w14:paraId="38A73823" w14:textId="77777777" w:rsidR="00E940AD" w:rsidRPr="00E873CB" w:rsidRDefault="00E940AD" w:rsidP="00E940AD">
      <w:pPr>
        <w:jc w:val="both"/>
        <w:rPr>
          <w:rFonts w:cs="Arial"/>
          <w:sz w:val="20"/>
        </w:rPr>
      </w:pPr>
    </w:p>
    <w:p w14:paraId="0221773A" w14:textId="77777777" w:rsidR="00E940AD" w:rsidRDefault="00E940AD" w:rsidP="00E940AD">
      <w:pPr>
        <w:jc w:val="both"/>
      </w:pPr>
      <w:r>
        <w:rPr>
          <w:b/>
        </w:rPr>
        <w:t xml:space="preserve">VIII.  </w:t>
      </w:r>
      <w:r>
        <w:rPr>
          <w:b/>
          <w:u w:val="single"/>
        </w:rPr>
        <w:t>STACK/VENT RESTRICTION(S)</w:t>
      </w:r>
    </w:p>
    <w:p w14:paraId="58E79DBF" w14:textId="77777777" w:rsidR="00E940AD" w:rsidRDefault="00E940AD" w:rsidP="00E940AD">
      <w:pPr>
        <w:jc w:val="both"/>
        <w:rPr>
          <w:sz w:val="20"/>
        </w:rPr>
      </w:pPr>
    </w:p>
    <w:p w14:paraId="489B92A3" w14:textId="77777777" w:rsidR="00E940AD" w:rsidRDefault="00E940AD" w:rsidP="00E940AD">
      <w:pPr>
        <w:jc w:val="both"/>
        <w:rPr>
          <w:sz w:val="20"/>
        </w:rPr>
      </w:pPr>
      <w:r>
        <w:rPr>
          <w:sz w:val="20"/>
        </w:rPr>
        <w:t>NA</w:t>
      </w:r>
    </w:p>
    <w:p w14:paraId="1355576D" w14:textId="77777777" w:rsidR="00E940AD" w:rsidRPr="000C40EB" w:rsidRDefault="00E940AD" w:rsidP="00E940AD">
      <w:pPr>
        <w:jc w:val="both"/>
        <w:rPr>
          <w:sz w:val="20"/>
        </w:rPr>
      </w:pPr>
    </w:p>
    <w:p w14:paraId="4C07ACC4" w14:textId="77777777" w:rsidR="00E940AD" w:rsidRDefault="00E940AD" w:rsidP="00E940AD">
      <w:pPr>
        <w:jc w:val="both"/>
      </w:pPr>
      <w:r>
        <w:rPr>
          <w:b/>
        </w:rPr>
        <w:t xml:space="preserve">IX.  </w:t>
      </w:r>
      <w:r>
        <w:rPr>
          <w:b/>
          <w:u w:val="single"/>
        </w:rPr>
        <w:t>OTHER REQUIREMENT(S)</w:t>
      </w:r>
    </w:p>
    <w:p w14:paraId="5D7BAF92" w14:textId="77777777" w:rsidR="00E940AD" w:rsidRDefault="00E940AD" w:rsidP="00E940AD">
      <w:pPr>
        <w:rPr>
          <w:sz w:val="20"/>
        </w:rPr>
      </w:pPr>
    </w:p>
    <w:p w14:paraId="6D0B621B" w14:textId="77777777" w:rsidR="00E940AD" w:rsidRPr="00BA3337" w:rsidRDefault="00E940AD" w:rsidP="00E940AD">
      <w:pPr>
        <w:numPr>
          <w:ilvl w:val="0"/>
          <w:numId w:val="52"/>
        </w:numPr>
        <w:jc w:val="both"/>
        <w:rPr>
          <w:b/>
          <w:bCs/>
          <w:color w:val="000000"/>
          <w:sz w:val="20"/>
        </w:rPr>
      </w:pPr>
      <w:r w:rsidRPr="008B267C">
        <w:rPr>
          <w:color w:val="000000"/>
          <w:sz w:val="20"/>
        </w:rPr>
        <w:t xml:space="preserve">The permittee must comply with all applicable provisions of the National Emissions Standards for Hazardous Air </w:t>
      </w:r>
      <w:r w:rsidRPr="00BA3337">
        <w:rPr>
          <w:color w:val="000000"/>
          <w:sz w:val="20"/>
        </w:rPr>
        <w:t xml:space="preserve">Pollutants for Asbestos as specified in 40 CFR Part 61, Subparts A and M.  </w:t>
      </w:r>
      <w:r w:rsidRPr="00BA3337">
        <w:rPr>
          <w:b/>
          <w:bCs/>
          <w:color w:val="000000"/>
          <w:sz w:val="20"/>
        </w:rPr>
        <w:t>(40 CFR Part 61, Subparts A and M)</w:t>
      </w:r>
    </w:p>
    <w:p w14:paraId="1A567E04" w14:textId="5AED3422" w:rsidR="00E940AD" w:rsidRPr="00BA3337" w:rsidRDefault="00E940AD" w:rsidP="00E940AD">
      <w:pPr>
        <w:jc w:val="both"/>
        <w:rPr>
          <w:sz w:val="20"/>
        </w:rPr>
      </w:pPr>
    </w:p>
    <w:p w14:paraId="032D1FBF" w14:textId="77777777" w:rsidR="00E940AD" w:rsidRPr="00BA3337" w:rsidRDefault="00E940AD" w:rsidP="00E940AD">
      <w:pPr>
        <w:numPr>
          <w:ilvl w:val="0"/>
          <w:numId w:val="52"/>
        </w:numPr>
        <w:jc w:val="both"/>
        <w:rPr>
          <w:b/>
          <w:bCs/>
          <w:sz w:val="20"/>
        </w:rPr>
      </w:pPr>
      <w:r w:rsidRPr="00BA3337">
        <w:rPr>
          <w:sz w:val="20"/>
        </w:rPr>
        <w:t xml:space="preserve">The permittee must comply with all applicable provisions of the National Emissions Standards for Hazardous Air Pollutants: Municipal Solid Waste Landfills as specified in 40 CFR Part 63, Subparts A and AAAA.  </w:t>
      </w:r>
      <w:r w:rsidRPr="00BA3337">
        <w:rPr>
          <w:b/>
          <w:bCs/>
          <w:sz w:val="20"/>
        </w:rPr>
        <w:t>(40 CFR Part 63, Subparts A and AAAA)</w:t>
      </w:r>
    </w:p>
    <w:p w14:paraId="1BA6948D" w14:textId="08B0E7A4" w:rsidR="00D94165" w:rsidRDefault="00D94165">
      <w:r>
        <w:br w:type="page"/>
      </w:r>
    </w:p>
    <w:p w14:paraId="05B324F2" w14:textId="77777777" w:rsidR="00FE3D38" w:rsidRPr="00FE3D38" w:rsidRDefault="00FE3D38" w:rsidP="00FE3D38"/>
    <w:p w14:paraId="5BC37273" w14:textId="77777777" w:rsidR="00FE3D38" w:rsidRPr="00FC1F2C" w:rsidRDefault="00FE3D38" w:rsidP="00FE3D38">
      <w:pPr>
        <w:pStyle w:val="Heading1"/>
        <w:rPr>
          <w:b w:val="0"/>
          <w:sz w:val="20"/>
          <w:szCs w:val="20"/>
        </w:rPr>
      </w:pPr>
      <w:bookmarkStart w:id="71" w:name="_Toc182829311"/>
      <w:r w:rsidRPr="00393A6F">
        <w:t xml:space="preserve">D.  FLEXIBLE GROUP </w:t>
      </w:r>
      <w:r>
        <w:t xml:space="preserve">SPECIAL </w:t>
      </w:r>
      <w:r w:rsidRPr="00393A6F">
        <w:t>CONDITIONS</w:t>
      </w:r>
      <w:bookmarkEnd w:id="71"/>
    </w:p>
    <w:p w14:paraId="740A94AB" w14:textId="77777777" w:rsidR="00FE3D38" w:rsidRPr="008E1254" w:rsidRDefault="00FE3D38" w:rsidP="00FE3D38">
      <w:pPr>
        <w:rPr>
          <w:sz w:val="20"/>
        </w:rPr>
      </w:pPr>
    </w:p>
    <w:p w14:paraId="54F65DBB" w14:textId="77777777" w:rsidR="00FE3D38" w:rsidRPr="00FE0AD0" w:rsidRDefault="00FE3D38" w:rsidP="00FE3D38">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0A76A149" w14:textId="77777777" w:rsidR="00FE3D38" w:rsidRPr="00FE0AD0" w:rsidRDefault="00FE3D38" w:rsidP="00FE3D38">
      <w:pPr>
        <w:jc w:val="both"/>
        <w:rPr>
          <w:sz w:val="20"/>
        </w:rPr>
      </w:pPr>
    </w:p>
    <w:p w14:paraId="5B0995C1" w14:textId="4C6AE0EF" w:rsidR="00E10894" w:rsidRPr="00FE3D38" w:rsidRDefault="00FE3D38" w:rsidP="00FE3D38">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47857AF" w14:textId="0942998E" w:rsidR="00AC6EAC" w:rsidRPr="00305533" w:rsidRDefault="00AC6EAC" w:rsidP="00AC6EAC">
      <w:pPr>
        <w:pStyle w:val="Heading2"/>
        <w:numPr>
          <w:ilvl w:val="1"/>
          <w:numId w:val="0"/>
        </w:numPr>
        <w:ind w:left="360" w:hanging="360"/>
        <w:rPr>
          <w:sz w:val="22"/>
          <w:szCs w:val="22"/>
        </w:rPr>
      </w:pPr>
      <w:bookmarkStart w:id="72" w:name="_Toc182829312"/>
      <w:r w:rsidRPr="00305533">
        <w:rPr>
          <w:bCs/>
          <w:sz w:val="22"/>
          <w:szCs w:val="22"/>
        </w:rPr>
        <w:t xml:space="preserve">FLEXIBLE GROUP </w:t>
      </w:r>
      <w:r w:rsidRPr="00305533">
        <w:rPr>
          <w:sz w:val="22"/>
          <w:szCs w:val="22"/>
        </w:rPr>
        <w:t>SUMMARY TABLE</w:t>
      </w:r>
      <w:bookmarkEnd w:id="69"/>
      <w:bookmarkEnd w:id="72"/>
    </w:p>
    <w:p w14:paraId="17C88DBF" w14:textId="77777777" w:rsidR="00AC6EAC" w:rsidRPr="00305533" w:rsidRDefault="00AC6EAC" w:rsidP="00AC6EAC">
      <w:pPr>
        <w:jc w:val="both"/>
      </w:pPr>
      <w:r w:rsidRPr="00305533">
        <w:rPr>
          <w:sz w:val="20"/>
        </w:rPr>
        <w:t>The descriptions provided below are for informational purposes and do not constitute enforceable conditions.</w:t>
      </w:r>
    </w:p>
    <w:p w14:paraId="03F2A292" w14:textId="77777777" w:rsidR="00AC6EAC" w:rsidRDefault="00AC6EAC" w:rsidP="00AC6EAC"/>
    <w:tbl>
      <w:tblPr>
        <w:tblW w:w="10219" w:type="dxa"/>
        <w:tblInd w:w="1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950"/>
        <w:gridCol w:w="2880"/>
      </w:tblGrid>
      <w:tr w:rsidR="00AC6EAC" w14:paraId="01DCED68" w14:textId="77777777" w:rsidTr="00A231E5">
        <w:trPr>
          <w:cantSplit/>
          <w:tblHeader/>
        </w:trPr>
        <w:tc>
          <w:tcPr>
            <w:tcW w:w="2389" w:type="dxa"/>
            <w:shd w:val="pct10" w:color="auto" w:fill="auto"/>
          </w:tcPr>
          <w:p w14:paraId="0E5367C6" w14:textId="77777777" w:rsidR="00AC6EAC" w:rsidRPr="00BB5D62" w:rsidRDefault="00AC6EAC" w:rsidP="00A231E5">
            <w:pPr>
              <w:jc w:val="center"/>
              <w:rPr>
                <w:rFonts w:cs="Arial"/>
                <w:b/>
                <w:sz w:val="20"/>
              </w:rPr>
            </w:pPr>
            <w:r w:rsidRPr="00305533">
              <w:rPr>
                <w:rFonts w:cs="Arial"/>
                <w:b/>
                <w:sz w:val="20"/>
              </w:rPr>
              <w:t>Flexible Group ID</w:t>
            </w:r>
          </w:p>
        </w:tc>
        <w:tc>
          <w:tcPr>
            <w:tcW w:w="4950" w:type="dxa"/>
            <w:shd w:val="pct10" w:color="auto" w:fill="auto"/>
          </w:tcPr>
          <w:p w14:paraId="30C0DB44" w14:textId="77777777" w:rsidR="00AC6EAC" w:rsidRPr="00875F04" w:rsidRDefault="00AC6EAC" w:rsidP="00A231E5">
            <w:pPr>
              <w:jc w:val="center"/>
              <w:rPr>
                <w:b/>
                <w:sz w:val="18"/>
                <w:szCs w:val="18"/>
              </w:rPr>
            </w:pPr>
            <w:r w:rsidRPr="00305533">
              <w:rPr>
                <w:rFonts w:cs="Arial"/>
                <w:b/>
                <w:sz w:val="20"/>
              </w:rPr>
              <w:t>Flexible Group Description</w:t>
            </w:r>
          </w:p>
        </w:tc>
        <w:tc>
          <w:tcPr>
            <w:tcW w:w="2880" w:type="dxa"/>
            <w:shd w:val="pct10" w:color="auto" w:fill="auto"/>
          </w:tcPr>
          <w:p w14:paraId="71A88C5A" w14:textId="77777777" w:rsidR="00AC6EAC" w:rsidRPr="00305533" w:rsidRDefault="00AC6EAC" w:rsidP="00A231E5">
            <w:pPr>
              <w:jc w:val="center"/>
              <w:rPr>
                <w:rFonts w:cs="Arial"/>
                <w:b/>
                <w:sz w:val="20"/>
              </w:rPr>
            </w:pPr>
            <w:r w:rsidRPr="00305533">
              <w:rPr>
                <w:rFonts w:cs="Arial"/>
                <w:b/>
                <w:sz w:val="20"/>
              </w:rPr>
              <w:t>Associated</w:t>
            </w:r>
          </w:p>
          <w:p w14:paraId="6A1D51ED" w14:textId="77777777" w:rsidR="00AC6EAC" w:rsidRPr="00BB5D62" w:rsidRDefault="00AC6EAC" w:rsidP="00A231E5">
            <w:pPr>
              <w:jc w:val="center"/>
              <w:rPr>
                <w:rFonts w:cs="Arial"/>
                <w:b/>
                <w:sz w:val="20"/>
              </w:rPr>
            </w:pPr>
            <w:r w:rsidRPr="00305533">
              <w:rPr>
                <w:rFonts w:cs="Arial"/>
                <w:b/>
                <w:sz w:val="20"/>
              </w:rPr>
              <w:t>Emission Unit IDs</w:t>
            </w:r>
          </w:p>
        </w:tc>
      </w:tr>
      <w:tr w:rsidR="00EA793D" w14:paraId="5C366CF2" w14:textId="77777777" w:rsidTr="008C53A0">
        <w:trPr>
          <w:cantSplit/>
        </w:trPr>
        <w:tc>
          <w:tcPr>
            <w:tcW w:w="2389" w:type="dxa"/>
            <w:tcBorders>
              <w:top w:val="nil"/>
            </w:tcBorders>
          </w:tcPr>
          <w:p w14:paraId="0A113778" w14:textId="1A8F2213" w:rsidR="00EA793D" w:rsidRDefault="00E10894" w:rsidP="00EA793D">
            <w:pPr>
              <w:rPr>
                <w:rFonts w:cs="Arial"/>
                <w:sz w:val="20"/>
              </w:rPr>
            </w:pPr>
            <w:r>
              <w:rPr>
                <w:sz w:val="20"/>
              </w:rPr>
              <w:t>FG</w:t>
            </w:r>
            <w:r w:rsidR="00EA793D" w:rsidRPr="002C40D8">
              <w:rPr>
                <w:sz w:val="20"/>
              </w:rPr>
              <w:t>LANDFILL</w:t>
            </w:r>
            <w:r w:rsidR="00EA793D">
              <w:rPr>
                <w:sz w:val="20"/>
              </w:rPr>
              <w:t>-OOO</w:t>
            </w:r>
            <w:r w:rsidR="00EA793D" w:rsidRPr="002C40D8">
              <w:rPr>
                <w:sz w:val="20"/>
              </w:rPr>
              <w:t>&lt;34</w:t>
            </w:r>
          </w:p>
        </w:tc>
        <w:tc>
          <w:tcPr>
            <w:tcW w:w="4950" w:type="dxa"/>
            <w:tcBorders>
              <w:top w:val="nil"/>
            </w:tcBorders>
          </w:tcPr>
          <w:p w14:paraId="5189B0F6" w14:textId="1DE9CB92" w:rsidR="00EA793D" w:rsidRPr="00E10894" w:rsidRDefault="00EA793D" w:rsidP="00EA793D">
            <w:pPr>
              <w:jc w:val="both"/>
              <w:rPr>
                <w:sz w:val="20"/>
              </w:rPr>
            </w:pPr>
            <w:r w:rsidRPr="00E10894">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and actual NMOC emissions less than 34 Mg per year.  This MSW landfill is subject to the requirements of 40 CFR Part 62, Subpart OOO. </w:t>
            </w:r>
          </w:p>
        </w:tc>
        <w:tc>
          <w:tcPr>
            <w:tcW w:w="2880" w:type="dxa"/>
            <w:tcBorders>
              <w:top w:val="nil"/>
            </w:tcBorders>
          </w:tcPr>
          <w:p w14:paraId="2A56BA51" w14:textId="7B1A0880" w:rsidR="00EA793D" w:rsidRPr="00E10894" w:rsidRDefault="00E10894" w:rsidP="00EA793D">
            <w:pPr>
              <w:rPr>
                <w:rFonts w:cs="Arial"/>
                <w:sz w:val="20"/>
              </w:rPr>
            </w:pPr>
            <w:r w:rsidRPr="00E10894">
              <w:rPr>
                <w:rFonts w:cs="Arial"/>
                <w:sz w:val="20"/>
              </w:rPr>
              <w:t>EULANDFILL</w:t>
            </w:r>
          </w:p>
        </w:tc>
      </w:tr>
      <w:tr w:rsidR="00AC6EAC" w14:paraId="3DB202AC" w14:textId="77777777" w:rsidTr="00A231E5">
        <w:trPr>
          <w:cantSplit/>
        </w:trPr>
        <w:tc>
          <w:tcPr>
            <w:tcW w:w="2389" w:type="dxa"/>
          </w:tcPr>
          <w:p w14:paraId="138C6F5F" w14:textId="77777777" w:rsidR="00AC6EAC" w:rsidRPr="00BB5D62" w:rsidRDefault="00AC6EAC" w:rsidP="00A231E5">
            <w:pPr>
              <w:rPr>
                <w:rFonts w:cs="Arial"/>
                <w:sz w:val="20"/>
              </w:rPr>
            </w:pPr>
            <w:r>
              <w:rPr>
                <w:rFonts w:cs="Arial"/>
                <w:sz w:val="20"/>
              </w:rPr>
              <w:t>FG</w:t>
            </w:r>
            <w:r w:rsidRPr="00B0696A">
              <w:rPr>
                <w:rFonts w:cs="Arial"/>
                <w:sz w:val="20"/>
              </w:rPr>
              <w:t>LANDFILL</w:t>
            </w:r>
            <w:r>
              <w:rPr>
                <w:rFonts w:cs="Arial"/>
                <w:sz w:val="20"/>
              </w:rPr>
              <w:t>-AAAA&lt;50</w:t>
            </w:r>
          </w:p>
        </w:tc>
        <w:tc>
          <w:tcPr>
            <w:tcW w:w="4950" w:type="dxa"/>
          </w:tcPr>
          <w:p w14:paraId="0D995906" w14:textId="77777777" w:rsidR="00AC6EAC" w:rsidRPr="00E10894" w:rsidRDefault="00AC6EAC" w:rsidP="00A231E5">
            <w:pPr>
              <w:jc w:val="both"/>
              <w:rPr>
                <w:rFonts w:cs="Arial"/>
                <w:sz w:val="20"/>
              </w:rPr>
            </w:pPr>
            <w:r w:rsidRPr="00E10894">
              <w:rPr>
                <w:sz w:val="20"/>
              </w:rPr>
              <w:t xml:space="preserve">A Municipal Solid Waste (MSW) landfill that has accepted waste at any time since November 8, 1987.  The MSW landfill has a design capacity greater than 2.5 million megagrams (Mg) and 2.5 million cubic meters, actual NMOC emissions less than 50 Mg per year as calculated according to 40 CFR 63.1959 and is collocated at a major source as defined in 40 CFR 63.2.  This MSW landfill is subject to the requirements of 40 CFR Part 63, Subpart AAAA. </w:t>
            </w:r>
          </w:p>
        </w:tc>
        <w:tc>
          <w:tcPr>
            <w:tcW w:w="2880" w:type="dxa"/>
          </w:tcPr>
          <w:p w14:paraId="4EF8E690" w14:textId="77777777" w:rsidR="00AC6EAC" w:rsidRPr="00E10894" w:rsidRDefault="00AC6EAC" w:rsidP="00A231E5">
            <w:pPr>
              <w:rPr>
                <w:rFonts w:cs="Arial"/>
                <w:sz w:val="20"/>
              </w:rPr>
            </w:pPr>
            <w:r w:rsidRPr="00E10894">
              <w:rPr>
                <w:rFonts w:cs="Arial"/>
                <w:sz w:val="20"/>
              </w:rPr>
              <w:t>EULANDFILL</w:t>
            </w:r>
          </w:p>
        </w:tc>
      </w:tr>
    </w:tbl>
    <w:p w14:paraId="232BF56C" w14:textId="48AD5E92" w:rsidR="006064FB" w:rsidRDefault="005E5618" w:rsidP="006064FB">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r>
        <w:rPr>
          <w:sz w:val="20"/>
        </w:rPr>
        <w:br w:type="page"/>
      </w:r>
      <w:bookmarkStart w:id="73" w:name="_Toc182829313"/>
      <w:bookmarkEnd w:id="64"/>
      <w:r w:rsidR="00E940AD">
        <w:rPr>
          <w:szCs w:val="28"/>
        </w:rPr>
        <w:lastRenderedPageBreak/>
        <w:t>FG</w:t>
      </w:r>
      <w:r w:rsidR="006064FB" w:rsidRPr="00B0696A">
        <w:rPr>
          <w:szCs w:val="28"/>
        </w:rPr>
        <w:t>LANDFILL</w:t>
      </w:r>
      <w:r w:rsidR="006064FB">
        <w:rPr>
          <w:szCs w:val="28"/>
        </w:rPr>
        <w:t>-OOO</w:t>
      </w:r>
      <w:r w:rsidR="006064FB" w:rsidRPr="00B0696A">
        <w:rPr>
          <w:szCs w:val="28"/>
        </w:rPr>
        <w:t>&lt;</w:t>
      </w:r>
      <w:r w:rsidR="006064FB">
        <w:t>34</w:t>
      </w:r>
      <w:bookmarkEnd w:id="73"/>
    </w:p>
    <w:p w14:paraId="6872F4A4" w14:textId="77777777" w:rsidR="006064FB" w:rsidRPr="00EE02F9" w:rsidRDefault="006064FB" w:rsidP="006064F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D203190" w14:textId="77777777" w:rsidR="006064FB" w:rsidRPr="0019740E" w:rsidRDefault="006064FB" w:rsidP="006064FB">
      <w:pPr>
        <w:rPr>
          <w:sz w:val="20"/>
        </w:rPr>
      </w:pPr>
    </w:p>
    <w:p w14:paraId="771A300F" w14:textId="77777777" w:rsidR="006064FB" w:rsidRPr="007D4237" w:rsidRDefault="006064FB" w:rsidP="006064FB">
      <w:pPr>
        <w:jc w:val="both"/>
      </w:pPr>
      <w:r>
        <w:rPr>
          <w:b/>
          <w:u w:val="single"/>
        </w:rPr>
        <w:t>DESCRIPTION</w:t>
      </w:r>
    </w:p>
    <w:p w14:paraId="42B2ABFB" w14:textId="77777777" w:rsidR="006064FB" w:rsidRPr="007D4237" w:rsidRDefault="006064FB" w:rsidP="006064FB">
      <w:pPr>
        <w:jc w:val="both"/>
        <w:rPr>
          <w:sz w:val="20"/>
        </w:rPr>
      </w:pPr>
    </w:p>
    <w:p w14:paraId="5B7C91D3" w14:textId="77777777" w:rsidR="006064FB" w:rsidRPr="00315BF0" w:rsidRDefault="006064FB" w:rsidP="006064FB">
      <w:pPr>
        <w:jc w:val="both"/>
        <w:rPr>
          <w:bCs/>
          <w:sz w:val="20"/>
        </w:rPr>
      </w:pPr>
      <w:r w:rsidRPr="008F0E13">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but actual NMOC emissions less than 34 Mg per year.  This MSW landfill is subject to the requirements of 40 CFR Part 62, Subpart OOO.  </w:t>
      </w:r>
    </w:p>
    <w:p w14:paraId="54F33D18" w14:textId="77777777" w:rsidR="006064FB" w:rsidRDefault="006064FB" w:rsidP="006064FB">
      <w:pPr>
        <w:jc w:val="both"/>
        <w:rPr>
          <w:b/>
          <w:sz w:val="20"/>
        </w:rPr>
      </w:pPr>
    </w:p>
    <w:p w14:paraId="127B9BB6" w14:textId="3193F74A" w:rsidR="006064FB" w:rsidRPr="00E04479" w:rsidRDefault="0043230F" w:rsidP="006064FB">
      <w:pPr>
        <w:jc w:val="both"/>
        <w:rPr>
          <w:sz w:val="20"/>
        </w:rPr>
      </w:pPr>
      <w:r>
        <w:rPr>
          <w:b/>
          <w:sz w:val="20"/>
        </w:rPr>
        <w:t>Emission Unit:</w:t>
      </w:r>
      <w:r w:rsidR="006064FB">
        <w:rPr>
          <w:sz w:val="20"/>
        </w:rPr>
        <w:t xml:space="preserve"> </w:t>
      </w:r>
      <w:r>
        <w:rPr>
          <w:sz w:val="20"/>
        </w:rPr>
        <w:t>EULANDFILL</w:t>
      </w:r>
    </w:p>
    <w:p w14:paraId="2B114E5D" w14:textId="77777777" w:rsidR="006064FB" w:rsidRPr="0019740E" w:rsidRDefault="006064FB" w:rsidP="006064FB">
      <w:pPr>
        <w:tabs>
          <w:tab w:val="left" w:pos="6328"/>
        </w:tabs>
        <w:jc w:val="both"/>
        <w:rPr>
          <w:sz w:val="20"/>
        </w:rPr>
      </w:pPr>
    </w:p>
    <w:p w14:paraId="51F816EF" w14:textId="77777777" w:rsidR="006064FB" w:rsidRDefault="006064FB" w:rsidP="006064FB">
      <w:pPr>
        <w:jc w:val="both"/>
        <w:rPr>
          <w:b/>
          <w:u w:val="single"/>
        </w:rPr>
      </w:pPr>
      <w:r>
        <w:rPr>
          <w:b/>
          <w:u w:val="single"/>
        </w:rPr>
        <w:t>POLLUTION CONTROL EQUIPMENT</w:t>
      </w:r>
    </w:p>
    <w:p w14:paraId="35949DCD" w14:textId="77777777" w:rsidR="006064FB" w:rsidRPr="00EE5F4E" w:rsidRDefault="006064FB" w:rsidP="006064FB">
      <w:pPr>
        <w:jc w:val="both"/>
        <w:rPr>
          <w:sz w:val="20"/>
        </w:rPr>
      </w:pPr>
    </w:p>
    <w:p w14:paraId="2176862F" w14:textId="77777777" w:rsidR="006064FB" w:rsidRPr="002C40D8" w:rsidRDefault="006064FB" w:rsidP="006064FB">
      <w:pPr>
        <w:rPr>
          <w:sz w:val="20"/>
        </w:rPr>
      </w:pPr>
      <w:r w:rsidRPr="002C40D8">
        <w:rPr>
          <w:sz w:val="20"/>
        </w:rPr>
        <w:t>Open Flares</w:t>
      </w:r>
    </w:p>
    <w:p w14:paraId="5B068234" w14:textId="77777777" w:rsidR="006064FB" w:rsidRPr="00906ACF" w:rsidRDefault="006064FB" w:rsidP="006064FB">
      <w:pPr>
        <w:jc w:val="both"/>
        <w:rPr>
          <w:sz w:val="20"/>
        </w:rPr>
      </w:pPr>
    </w:p>
    <w:p w14:paraId="23BDE985" w14:textId="77777777" w:rsidR="006064FB" w:rsidRPr="00F01FE1" w:rsidRDefault="006064FB" w:rsidP="006064FB">
      <w:pPr>
        <w:jc w:val="both"/>
        <w:rPr>
          <w:b/>
          <w:sz w:val="20"/>
          <w:u w:val="single"/>
        </w:rPr>
      </w:pPr>
      <w:r>
        <w:rPr>
          <w:b/>
        </w:rPr>
        <w:t xml:space="preserve">I.  </w:t>
      </w:r>
      <w:r>
        <w:rPr>
          <w:b/>
          <w:u w:val="single"/>
        </w:rPr>
        <w:t>EMISSION LIMIT(S)</w:t>
      </w:r>
    </w:p>
    <w:p w14:paraId="47B46AFB" w14:textId="77777777" w:rsidR="006064FB" w:rsidRDefault="006064FB" w:rsidP="006064FB">
      <w:pPr>
        <w:jc w:val="both"/>
        <w:rPr>
          <w:sz w:val="20"/>
        </w:rPr>
      </w:pPr>
    </w:p>
    <w:p w14:paraId="6F790CF3" w14:textId="77777777" w:rsidR="006064FB" w:rsidRDefault="006064FB" w:rsidP="006064FB">
      <w:pPr>
        <w:jc w:val="both"/>
        <w:rPr>
          <w:sz w:val="20"/>
        </w:rPr>
      </w:pPr>
      <w:r>
        <w:rPr>
          <w:sz w:val="20"/>
        </w:rPr>
        <w:t>NA</w:t>
      </w:r>
    </w:p>
    <w:p w14:paraId="11F2CA74" w14:textId="77777777" w:rsidR="006064FB" w:rsidRPr="00FE0AD0" w:rsidRDefault="006064FB" w:rsidP="006064FB">
      <w:pPr>
        <w:jc w:val="both"/>
        <w:rPr>
          <w:sz w:val="20"/>
        </w:rPr>
      </w:pPr>
    </w:p>
    <w:p w14:paraId="2A4D8781" w14:textId="77777777" w:rsidR="006064FB" w:rsidRDefault="006064FB" w:rsidP="006064FB">
      <w:pPr>
        <w:jc w:val="both"/>
        <w:rPr>
          <w:b/>
          <w:u w:val="single"/>
        </w:rPr>
      </w:pPr>
      <w:r>
        <w:rPr>
          <w:b/>
        </w:rPr>
        <w:t xml:space="preserve">II.  </w:t>
      </w:r>
      <w:r>
        <w:rPr>
          <w:b/>
          <w:u w:val="single"/>
        </w:rPr>
        <w:t>MATERIAL LIMIT(S)</w:t>
      </w:r>
    </w:p>
    <w:p w14:paraId="7B541EA6" w14:textId="77777777" w:rsidR="006064FB" w:rsidRDefault="006064FB" w:rsidP="006064FB">
      <w:pPr>
        <w:jc w:val="both"/>
        <w:rPr>
          <w:sz w:val="20"/>
        </w:rPr>
      </w:pPr>
    </w:p>
    <w:p w14:paraId="6528CEBF" w14:textId="77777777" w:rsidR="006064FB" w:rsidRDefault="006064FB" w:rsidP="006064FB">
      <w:pPr>
        <w:jc w:val="both"/>
        <w:rPr>
          <w:sz w:val="20"/>
        </w:rPr>
      </w:pPr>
      <w:r>
        <w:rPr>
          <w:sz w:val="20"/>
        </w:rPr>
        <w:t>NA</w:t>
      </w:r>
    </w:p>
    <w:p w14:paraId="69906CBF" w14:textId="77777777" w:rsidR="006064FB" w:rsidRPr="00FE0AD0" w:rsidRDefault="006064FB" w:rsidP="006064FB">
      <w:pPr>
        <w:jc w:val="both"/>
        <w:rPr>
          <w:sz w:val="20"/>
        </w:rPr>
      </w:pPr>
    </w:p>
    <w:p w14:paraId="64A8C2C9" w14:textId="77777777" w:rsidR="006064FB" w:rsidRPr="007D4237" w:rsidRDefault="006064FB" w:rsidP="006064FB">
      <w:pPr>
        <w:jc w:val="both"/>
        <w:rPr>
          <w:sz w:val="20"/>
        </w:rPr>
      </w:pPr>
      <w:r>
        <w:rPr>
          <w:b/>
        </w:rPr>
        <w:t xml:space="preserve">III.  </w:t>
      </w:r>
      <w:r>
        <w:rPr>
          <w:b/>
          <w:u w:val="single"/>
        </w:rPr>
        <w:t>PROCESS/OPERATIONAL RESTRICTION(S)</w:t>
      </w:r>
      <w:r w:rsidDel="001C614B">
        <w:rPr>
          <w:b/>
          <w:u w:val="single"/>
        </w:rPr>
        <w:t xml:space="preserve"> </w:t>
      </w:r>
    </w:p>
    <w:p w14:paraId="39458C56" w14:textId="77777777" w:rsidR="006064FB" w:rsidRPr="00FB6071" w:rsidRDefault="006064FB" w:rsidP="006064FB">
      <w:pPr>
        <w:jc w:val="both"/>
        <w:rPr>
          <w:sz w:val="20"/>
        </w:rPr>
      </w:pPr>
    </w:p>
    <w:p w14:paraId="3C2587A0" w14:textId="6E4AB692" w:rsidR="006064FB" w:rsidRPr="00D73180" w:rsidRDefault="006064FB" w:rsidP="006064FB">
      <w:pPr>
        <w:pStyle w:val="ListParagraph"/>
        <w:numPr>
          <w:ilvl w:val="0"/>
          <w:numId w:val="28"/>
        </w:numPr>
        <w:jc w:val="both"/>
        <w:rPr>
          <w:rFonts w:cs="Arial"/>
          <w:sz w:val="20"/>
        </w:rPr>
      </w:pPr>
      <w:r>
        <w:rPr>
          <w:sz w:val="20"/>
        </w:rPr>
        <w:t>T</w:t>
      </w:r>
      <w:r w:rsidRPr="00CA74EC">
        <w:rPr>
          <w:sz w:val="20"/>
        </w:rPr>
        <w:t>he permittee shall submit, implement</w:t>
      </w:r>
      <w:r w:rsidR="008117C4">
        <w:rPr>
          <w:sz w:val="20"/>
        </w:rPr>
        <w:t>,</w:t>
      </w:r>
      <w:r w:rsidRPr="00CA74EC">
        <w:rPr>
          <w:sz w:val="20"/>
        </w:rPr>
        <w:t xml:space="preserve"> and maintain an Odor Management Plan (OMP).</w:t>
      </w:r>
      <w:r w:rsidRPr="001F2702">
        <w:rPr>
          <w:szCs w:val="22"/>
        </w:rPr>
        <w:t xml:space="preserve"> </w:t>
      </w:r>
      <w:r>
        <w:rPr>
          <w:szCs w:val="22"/>
        </w:rPr>
        <w:t xml:space="preserve"> </w:t>
      </w:r>
      <w:r w:rsidRPr="001F2702">
        <w:rPr>
          <w:sz w:val="20"/>
        </w:rPr>
        <w:t xml:space="preserve">If at </w:t>
      </w:r>
      <w:r w:rsidRPr="0036670B">
        <w:rPr>
          <w:sz w:val="20"/>
        </w:rPr>
        <w:t>any time the plan fails to address or inadequat</w:t>
      </w:r>
      <w:r w:rsidRPr="001F2702">
        <w:rPr>
          <w:sz w:val="20"/>
        </w:rPr>
        <w:t>ely addresses odor management, the permittee shall amend the plan within 45 days after such an event occurs.</w:t>
      </w:r>
      <w:r w:rsidRPr="001F2702">
        <w:rPr>
          <w:szCs w:val="22"/>
        </w:rPr>
        <w:t xml:space="preserve"> </w:t>
      </w:r>
      <w:r>
        <w:rPr>
          <w:szCs w:val="22"/>
        </w:rPr>
        <w:t xml:space="preserve"> </w:t>
      </w:r>
      <w:r w:rsidRPr="00CA74EC">
        <w:rPr>
          <w:sz w:val="20"/>
        </w:rPr>
        <w:t>The permittee shall submit the OMP and any amendments to the OMP to the AQD District Supervisor for review and approval.</w:t>
      </w:r>
      <w:r>
        <w:rPr>
          <w:sz w:val="20"/>
        </w:rPr>
        <w:t xml:space="preserve"> </w:t>
      </w:r>
      <w:r w:rsidRPr="00CA74EC">
        <w:rPr>
          <w:sz w:val="20"/>
        </w:rPr>
        <w:t xml:space="preserve"> If the AQD does not notify the permittee within 90 days of submittal, the OMP or amended OMP shall be considered approved.  Until an amended plan is approved, the permittee shall implement corrective procedures or operational changes to minimize odors.  </w:t>
      </w:r>
      <w:r w:rsidRPr="00CA74EC">
        <w:rPr>
          <w:b/>
          <w:sz w:val="20"/>
        </w:rPr>
        <w:t>(R 336.1901, R 336.1213(2))</w:t>
      </w:r>
      <w:r w:rsidRPr="00CA74EC">
        <w:rPr>
          <w:sz w:val="20"/>
        </w:rPr>
        <w:t xml:space="preserve">  </w:t>
      </w:r>
    </w:p>
    <w:p w14:paraId="06D0CA70" w14:textId="77777777" w:rsidR="006064FB" w:rsidRPr="00FB6071" w:rsidRDefault="006064FB" w:rsidP="006064FB">
      <w:pPr>
        <w:jc w:val="both"/>
        <w:rPr>
          <w:sz w:val="20"/>
        </w:rPr>
      </w:pPr>
    </w:p>
    <w:p w14:paraId="12F2DED7" w14:textId="77777777" w:rsidR="006064FB" w:rsidRPr="007D4237" w:rsidRDefault="006064FB" w:rsidP="006064FB">
      <w:pPr>
        <w:jc w:val="both"/>
        <w:rPr>
          <w:sz w:val="20"/>
        </w:rPr>
      </w:pPr>
      <w:r w:rsidRPr="00FB6071">
        <w:rPr>
          <w:b/>
        </w:rPr>
        <w:t xml:space="preserve">IV.  </w:t>
      </w:r>
      <w:r w:rsidRPr="00FB6071">
        <w:rPr>
          <w:b/>
          <w:u w:val="single"/>
        </w:rPr>
        <w:t>DESIGN</w:t>
      </w:r>
      <w:r>
        <w:rPr>
          <w:b/>
          <w:u w:val="single"/>
        </w:rPr>
        <w:t>/EQUIPMENT PARAMETER(S)</w:t>
      </w:r>
    </w:p>
    <w:p w14:paraId="0A5BA1C5" w14:textId="77777777" w:rsidR="006064FB" w:rsidRPr="00573DEA" w:rsidRDefault="006064FB" w:rsidP="006064FB">
      <w:pPr>
        <w:jc w:val="both"/>
        <w:rPr>
          <w:sz w:val="20"/>
        </w:rPr>
      </w:pPr>
    </w:p>
    <w:p w14:paraId="7859B6DD" w14:textId="77777777" w:rsidR="006064FB" w:rsidRPr="00984760" w:rsidRDefault="006064FB" w:rsidP="006064FB">
      <w:pPr>
        <w:jc w:val="both"/>
        <w:rPr>
          <w:sz w:val="20"/>
        </w:rPr>
      </w:pPr>
      <w:r>
        <w:rPr>
          <w:sz w:val="20"/>
        </w:rPr>
        <w:t>NA</w:t>
      </w:r>
    </w:p>
    <w:p w14:paraId="24C9343F" w14:textId="77777777" w:rsidR="006064FB" w:rsidRPr="00FE0AD0" w:rsidRDefault="006064FB" w:rsidP="006064FB">
      <w:pPr>
        <w:jc w:val="both"/>
        <w:rPr>
          <w:sz w:val="20"/>
        </w:rPr>
      </w:pPr>
    </w:p>
    <w:p w14:paraId="55E62762" w14:textId="77777777" w:rsidR="006064FB" w:rsidRPr="007D4237" w:rsidRDefault="006064FB" w:rsidP="006064FB">
      <w:pPr>
        <w:jc w:val="both"/>
      </w:pPr>
      <w:r>
        <w:rPr>
          <w:b/>
        </w:rPr>
        <w:t xml:space="preserve">V.  </w:t>
      </w:r>
      <w:r>
        <w:rPr>
          <w:b/>
          <w:u w:val="single"/>
        </w:rPr>
        <w:t>TESTING/SAMPLING</w:t>
      </w:r>
    </w:p>
    <w:p w14:paraId="7981B3EA" w14:textId="77777777" w:rsidR="006064FB" w:rsidRDefault="006064FB" w:rsidP="006064FB">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E005A0" w14:textId="77777777" w:rsidR="006064FB" w:rsidRDefault="006064FB" w:rsidP="006064FB">
      <w:pPr>
        <w:jc w:val="both"/>
        <w:rPr>
          <w:sz w:val="20"/>
        </w:rPr>
      </w:pPr>
    </w:p>
    <w:p w14:paraId="5044C170" w14:textId="434AE265" w:rsidR="006064FB" w:rsidRPr="00752E12" w:rsidRDefault="006064FB" w:rsidP="006064FB">
      <w:pPr>
        <w:pStyle w:val="ListParagraph"/>
        <w:numPr>
          <w:ilvl w:val="0"/>
          <w:numId w:val="30"/>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w:t>
      </w:r>
      <w:r>
        <w:rPr>
          <w:rFonts w:eastAsia="Arial" w:cs="Arial"/>
          <w:b/>
          <w:bCs/>
          <w:sz w:val="20"/>
        </w:rPr>
        <w:t> </w:t>
      </w:r>
      <w:r w:rsidRPr="175357AD">
        <w:rPr>
          <w:rFonts w:eastAsia="Arial" w:cs="Arial"/>
          <w:b/>
          <w:bCs/>
          <w:sz w:val="20"/>
        </w:rPr>
        <w:t>CFR 6</w:t>
      </w:r>
      <w:r>
        <w:rPr>
          <w:rFonts w:eastAsia="Arial" w:cs="Arial"/>
          <w:b/>
          <w:bCs/>
          <w:sz w:val="20"/>
        </w:rPr>
        <w:t>2</w:t>
      </w:r>
      <w:r w:rsidRPr="175357AD">
        <w:rPr>
          <w:rFonts w:eastAsia="Arial" w:cs="Arial"/>
          <w:b/>
          <w:bCs/>
          <w:sz w:val="20"/>
        </w:rPr>
        <w:t>.16718(a)(1))</w:t>
      </w:r>
    </w:p>
    <w:p w14:paraId="78BDB855" w14:textId="77777777" w:rsidR="006064FB" w:rsidRDefault="006064FB" w:rsidP="006064FB">
      <w:pPr>
        <w:pStyle w:val="ListParagraph"/>
        <w:numPr>
          <w:ilvl w:val="0"/>
          <w:numId w:val="29"/>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21557C22" w14:textId="77777777" w:rsidR="006064FB" w:rsidRPr="00461B5E" w:rsidRDefault="006064FB" w:rsidP="006064FB">
      <w:pPr>
        <w:pStyle w:val="ListParagraph"/>
        <w:numPr>
          <w:ilvl w:val="0"/>
          <w:numId w:val="29"/>
        </w:numPr>
        <w:spacing w:after="120"/>
        <w:jc w:val="both"/>
        <w:rPr>
          <w:rFonts w:eastAsia="Arial" w:cs="Arial"/>
          <w:sz w:val="20"/>
        </w:rPr>
      </w:pPr>
      <w:r w:rsidRPr="175357AD">
        <w:rPr>
          <w:rFonts w:eastAsia="Arial" w:cs="Arial"/>
          <w:sz w:val="20"/>
        </w:rPr>
        <w:lastRenderedPageBreak/>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6787E384" w14:textId="77777777" w:rsidR="006064FB" w:rsidRPr="00461B5E" w:rsidRDefault="006064FB" w:rsidP="006064FB">
      <w:pPr>
        <w:pStyle w:val="ListParagraph"/>
        <w:numPr>
          <w:ilvl w:val="0"/>
          <w:numId w:val="29"/>
        </w:numPr>
        <w:spacing w:after="120"/>
        <w:jc w:val="both"/>
        <w:rPr>
          <w:rFonts w:eastAsia="Arial" w:cs="Arial"/>
          <w:sz w:val="20"/>
        </w:rPr>
      </w:pPr>
      <w:r w:rsidRPr="175357AD">
        <w:rPr>
          <w:rFonts w:eastAsia="Arial" w:cs="Arial"/>
          <w:sz w:val="20"/>
        </w:rPr>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63301D83" w14:textId="77777777" w:rsidR="006064FB" w:rsidRPr="0018698B" w:rsidRDefault="006064FB" w:rsidP="006064FB">
      <w:pPr>
        <w:pStyle w:val="ListParagraph"/>
        <w:numPr>
          <w:ilvl w:val="0"/>
          <w:numId w:val="29"/>
        </w:numPr>
        <w:spacing w:after="120"/>
        <w:jc w:val="both"/>
        <w:rPr>
          <w:rFonts w:eastAsia="Arial" w:cs="Arial"/>
          <w:b/>
          <w:bCs/>
          <w:sz w:val="20"/>
        </w:rPr>
      </w:pPr>
      <w:r w:rsidRPr="0018698B">
        <w:rPr>
          <w:rFonts w:eastAsia="Arial" w:cs="Arial"/>
          <w:sz w:val="20"/>
        </w:rPr>
        <w:t xml:space="preserve">Tier 3 testing must be performed to determine a site-specific methane generation rate constant. </w:t>
      </w:r>
      <w:r>
        <w:rPr>
          <w:rFonts w:eastAsia="Arial" w:cs="Arial"/>
          <w:sz w:val="20"/>
        </w:rPr>
        <w:t xml:space="preserve"> </w:t>
      </w:r>
      <w:r w:rsidRPr="0018698B">
        <w:rPr>
          <w:rFonts w:eastAsia="Arial" w:cs="Arial"/>
          <w:b/>
          <w:bCs/>
          <w:sz w:val="20"/>
        </w:rPr>
        <w:t>(40 CFR 62.16718(a)(4))</w:t>
      </w:r>
    </w:p>
    <w:p w14:paraId="47E90D45" w14:textId="77777777" w:rsidR="006064FB" w:rsidRPr="004E6E68" w:rsidRDefault="006064FB" w:rsidP="006064FB">
      <w:pPr>
        <w:pStyle w:val="ListParagraph"/>
        <w:numPr>
          <w:ilvl w:val="0"/>
          <w:numId w:val="29"/>
        </w:numPr>
        <w:spacing w:after="120"/>
        <w:jc w:val="both"/>
        <w:rPr>
          <w:rFonts w:eastAsia="Arial" w:cs="Arial"/>
          <w:b/>
          <w:bCs/>
          <w:sz w:val="20"/>
        </w:rPr>
      </w:pPr>
      <w:r w:rsidRPr="00A20098">
        <w:rPr>
          <w:rFonts w:eastAsia="Arial" w:cs="Arial"/>
          <w:sz w:val="20"/>
        </w:rPr>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52AEF25F" w14:textId="2ADC1123" w:rsidR="006064FB" w:rsidRPr="004E6E68" w:rsidRDefault="006064FB" w:rsidP="006064FB">
      <w:pPr>
        <w:pStyle w:val="ListParagraph"/>
        <w:numPr>
          <w:ilvl w:val="0"/>
          <w:numId w:val="29"/>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w:t>
      </w:r>
      <w:r w:rsidR="008117C4">
        <w:rPr>
          <w:rFonts w:eastAsia="Arial" w:cs="Arial"/>
          <w:sz w:val="20"/>
        </w:rPr>
        <w:t xml:space="preserve"> </w:t>
      </w:r>
      <w:r w:rsidRPr="175357AD">
        <w:rPr>
          <w:rFonts w:eastAsia="Arial" w:cs="Arial"/>
          <w:sz w:val="20"/>
        </w:rPr>
        <w:t xml:space="preserve">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1C950C57" w14:textId="77777777" w:rsidR="006064FB" w:rsidRPr="00E719E5" w:rsidRDefault="006064FB" w:rsidP="006064FB">
      <w:pPr>
        <w:pStyle w:val="ListParagraph"/>
        <w:numPr>
          <w:ilvl w:val="0"/>
          <w:numId w:val="29"/>
        </w:numPr>
        <w:spacing w:after="120"/>
        <w:jc w:val="both"/>
        <w:rPr>
          <w:rFonts w:eastAsia="Arial" w:cs="Arial"/>
          <w:sz w:val="20"/>
        </w:rPr>
      </w:pPr>
      <w:r w:rsidRPr="00B87E96">
        <w:rPr>
          <w:rFonts w:eastAsia="Arial" w:cs="Arial"/>
          <w:sz w:val="20"/>
        </w:rPr>
        <w:t xml:space="preserve">If there is any measured concentration of methane of 500 ppm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ppm or greater from the surface of the landfill according to </w:t>
      </w:r>
      <w:r w:rsidRPr="00DA77B0">
        <w:rPr>
          <w:rFonts w:eastAsia="Arial" w:cs="Arial"/>
          <w:sz w:val="20"/>
        </w:rPr>
        <w:t>40</w:t>
      </w:r>
      <w:r>
        <w:rPr>
          <w:rFonts w:eastAsia="Arial" w:cs="Arial"/>
          <w:sz w:val="20"/>
        </w:rPr>
        <w:t> </w:t>
      </w:r>
      <w:r w:rsidRPr="00DA77B0">
        <w:rPr>
          <w:rFonts w:eastAsia="Arial" w:cs="Arial"/>
          <w:sz w:val="20"/>
        </w:rPr>
        <w:t>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1D0739AD" w14:textId="77777777" w:rsidR="006064FB" w:rsidRDefault="006064FB" w:rsidP="006064FB">
      <w:pPr>
        <w:pStyle w:val="ListParagraph"/>
        <w:numPr>
          <w:ilvl w:val="0"/>
          <w:numId w:val="30"/>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393C740B" w14:textId="77777777" w:rsidR="006064FB" w:rsidRPr="009175C7" w:rsidRDefault="006064FB" w:rsidP="006064FB">
      <w:pPr>
        <w:jc w:val="both"/>
        <w:rPr>
          <w:sz w:val="20"/>
        </w:rPr>
      </w:pPr>
    </w:p>
    <w:p w14:paraId="5F3CADCD" w14:textId="77777777" w:rsidR="006064FB" w:rsidRDefault="006064FB" w:rsidP="006064FB">
      <w:pPr>
        <w:jc w:val="both"/>
        <w:rPr>
          <w:b/>
          <w:sz w:val="20"/>
        </w:rPr>
      </w:pPr>
      <w:r>
        <w:rPr>
          <w:b/>
          <w:sz w:val="20"/>
        </w:rPr>
        <w:t>See Appendices 5 and 7</w:t>
      </w:r>
    </w:p>
    <w:p w14:paraId="35E46937" w14:textId="77777777" w:rsidR="006064FB" w:rsidRPr="00FE0AD0" w:rsidRDefault="006064FB" w:rsidP="006064FB">
      <w:pPr>
        <w:jc w:val="both"/>
        <w:rPr>
          <w:sz w:val="20"/>
        </w:rPr>
      </w:pPr>
    </w:p>
    <w:p w14:paraId="16A5315C" w14:textId="77777777" w:rsidR="006064FB" w:rsidRDefault="006064FB" w:rsidP="006064FB">
      <w:pPr>
        <w:jc w:val="both"/>
      </w:pPr>
      <w:r>
        <w:rPr>
          <w:b/>
        </w:rPr>
        <w:t xml:space="preserve">VI.  </w:t>
      </w:r>
      <w:r>
        <w:rPr>
          <w:b/>
          <w:u w:val="single"/>
        </w:rPr>
        <w:t>MONITORING/RECORDKEEPING</w:t>
      </w:r>
    </w:p>
    <w:p w14:paraId="5A6349BF" w14:textId="77777777" w:rsidR="006064FB" w:rsidRPr="00FE0AD0" w:rsidRDefault="006064FB" w:rsidP="006064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110E7D" w14:textId="77777777" w:rsidR="006064FB" w:rsidRDefault="006064FB" w:rsidP="006064FB">
      <w:pPr>
        <w:jc w:val="both"/>
        <w:rPr>
          <w:sz w:val="20"/>
        </w:rPr>
      </w:pPr>
    </w:p>
    <w:p w14:paraId="5F658CAD" w14:textId="77777777" w:rsidR="006064FB" w:rsidRDefault="006064FB" w:rsidP="006064FB">
      <w:pPr>
        <w:pStyle w:val="NormalWeb"/>
        <w:numPr>
          <w:ilvl w:val="0"/>
          <w:numId w:val="32"/>
        </w:numPr>
        <w:spacing w:before="0" w:beforeAutospacing="0" w:after="0" w:afterAutospacing="0"/>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55D2BCB0" w14:textId="77777777" w:rsidR="006064FB" w:rsidRPr="008F239A" w:rsidRDefault="006064FB" w:rsidP="006064FB">
      <w:pPr>
        <w:numPr>
          <w:ilvl w:val="0"/>
          <w:numId w:val="32"/>
        </w:numPr>
        <w:spacing w:before="100" w:beforeAutospacing="1" w:after="100" w:afterAutospacing="1"/>
        <w:jc w:val="both"/>
        <w:rPr>
          <w:rFonts w:cs="Arial"/>
          <w:sz w:val="20"/>
        </w:rPr>
      </w:pPr>
      <w:r w:rsidRPr="009E050E">
        <w:rPr>
          <w:rFonts w:cs="Arial"/>
          <w:sz w:val="20"/>
        </w:rPr>
        <w:t xml:space="preserve">The permittee shall calculate the annual NMOC emission rates using methods outlined in Appendix </w:t>
      </w:r>
      <w:r>
        <w:rPr>
          <w:rFonts w:cs="Arial"/>
          <w:sz w:val="20"/>
        </w:rPr>
        <w:t>7.</w:t>
      </w:r>
      <w:r w:rsidRPr="00D842E1">
        <w:rPr>
          <w:rFonts w:cs="Arial"/>
          <w:sz w:val="20"/>
        </w:rPr>
        <w:t xml:space="preserve">  </w:t>
      </w:r>
      <w:r w:rsidRPr="00D842E1">
        <w:rPr>
          <w:rFonts w:cs="Arial"/>
          <w:b/>
          <w:sz w:val="20"/>
        </w:rPr>
        <w:t>(40 CFR 6</w:t>
      </w:r>
      <w:r>
        <w:rPr>
          <w:rFonts w:cs="Arial"/>
          <w:b/>
          <w:sz w:val="20"/>
        </w:rPr>
        <w:t>2.16718</w:t>
      </w:r>
      <w:r w:rsidRPr="00D842E1">
        <w:rPr>
          <w:rFonts w:cs="Arial"/>
          <w:b/>
          <w:sz w:val="20"/>
        </w:rPr>
        <w:t>(a)(1))</w:t>
      </w:r>
    </w:p>
    <w:p w14:paraId="109D7EBD" w14:textId="77777777" w:rsidR="006064FB" w:rsidRPr="00EA36CF" w:rsidRDefault="006064FB" w:rsidP="006064FB">
      <w:pPr>
        <w:pStyle w:val="NormalWeb"/>
        <w:numPr>
          <w:ilvl w:val="0"/>
          <w:numId w:val="32"/>
        </w:numPr>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 xml:space="preserve">AQD </w:t>
      </w:r>
      <w:r w:rsidRPr="009D6134">
        <w:rPr>
          <w:rFonts w:ascii="Arial" w:hAnsi="Arial" w:cs="Arial"/>
          <w:sz w:val="20"/>
          <w:szCs w:val="20"/>
        </w:rPr>
        <w:t xml:space="preserve">District Supervisor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r>
        <w:rPr>
          <w:rFonts w:ascii="Arial" w:hAnsi="Arial" w:cs="Arial"/>
          <w:b/>
          <w:sz w:val="20"/>
          <w:szCs w:val="20"/>
        </w:rPr>
        <w:br/>
      </w:r>
    </w:p>
    <w:p w14:paraId="61E49F65" w14:textId="162556B8" w:rsidR="006064FB" w:rsidRDefault="006064FB" w:rsidP="006064FB">
      <w:pPr>
        <w:pStyle w:val="NormalWeb"/>
        <w:numPr>
          <w:ilvl w:val="0"/>
          <w:numId w:val="32"/>
        </w:numPr>
        <w:spacing w:before="0" w:beforeAutospacing="0" w:after="0" w:afterAutospacing="0"/>
        <w:jc w:val="both"/>
        <w:rPr>
          <w:rFonts w:ascii="Arial" w:hAnsi="Arial" w:cs="Arial"/>
          <w:b/>
          <w:bCs/>
          <w:sz w:val="20"/>
          <w:szCs w:val="20"/>
        </w:rPr>
      </w:pPr>
      <w:r w:rsidRPr="00B10647">
        <w:rPr>
          <w:rFonts w:ascii="Arial" w:hAnsi="Arial" w:cs="Arial"/>
          <w:sz w:val="20"/>
          <w:szCs w:val="20"/>
        </w:rPr>
        <w:t xml:space="preserve">The permittee shall maintain a record of all odor complaints </w:t>
      </w:r>
      <w:r>
        <w:rPr>
          <w:rFonts w:ascii="Arial" w:hAnsi="Arial" w:cs="Arial"/>
          <w:sz w:val="20"/>
          <w:szCs w:val="20"/>
        </w:rPr>
        <w:t xml:space="preserve">received by the permittee </w:t>
      </w:r>
      <w:r w:rsidRPr="00B10647">
        <w:rPr>
          <w:rFonts w:ascii="Arial" w:hAnsi="Arial" w:cs="Arial"/>
          <w:sz w:val="20"/>
          <w:szCs w:val="20"/>
        </w:rPr>
        <w:t>and corrective actions taken to minimize odors,</w:t>
      </w:r>
      <w:r w:rsidRPr="00B10647">
        <w:rPr>
          <w:rFonts w:ascii="Arial" w:hAnsi="Arial"/>
          <w:sz w:val="22"/>
          <w:szCs w:val="20"/>
        </w:rPr>
        <w:t xml:space="preserve"> </w:t>
      </w:r>
      <w:r w:rsidRPr="00B10647">
        <w:rPr>
          <w:rFonts w:ascii="Arial" w:hAnsi="Arial" w:cs="Arial"/>
          <w:sz w:val="20"/>
          <w:szCs w:val="20"/>
        </w:rPr>
        <w:t xml:space="preserve">according to the </w:t>
      </w:r>
      <w:r>
        <w:rPr>
          <w:rFonts w:ascii="Arial" w:hAnsi="Arial" w:cs="Arial"/>
          <w:sz w:val="20"/>
          <w:szCs w:val="20"/>
        </w:rPr>
        <w:t>OMP</w:t>
      </w:r>
      <w:r w:rsidRPr="00B10647">
        <w:rPr>
          <w:rFonts w:ascii="Arial" w:hAnsi="Arial" w:cs="Arial"/>
          <w:sz w:val="20"/>
          <w:szCs w:val="20"/>
        </w:rPr>
        <w:t xml:space="preserve"> </w:t>
      </w:r>
      <w:r>
        <w:rPr>
          <w:rFonts w:ascii="Arial" w:hAnsi="Arial" w:cs="Arial"/>
          <w:sz w:val="20"/>
          <w:szCs w:val="20"/>
        </w:rPr>
        <w:t>as</w:t>
      </w:r>
      <w:r w:rsidRPr="00B10647">
        <w:rPr>
          <w:rFonts w:ascii="Arial" w:hAnsi="Arial" w:cs="Arial"/>
          <w:sz w:val="20"/>
          <w:szCs w:val="20"/>
        </w:rPr>
        <w:t xml:space="preserve"> required by SC III.</w:t>
      </w:r>
      <w:r>
        <w:rPr>
          <w:rFonts w:ascii="Arial" w:hAnsi="Arial" w:cs="Arial"/>
          <w:sz w:val="20"/>
          <w:szCs w:val="20"/>
        </w:rPr>
        <w:t xml:space="preserve">1. </w:t>
      </w:r>
      <w:r w:rsidRPr="00B10647">
        <w:rPr>
          <w:rFonts w:ascii="Arial" w:hAnsi="Arial" w:cs="Arial"/>
          <w:sz w:val="20"/>
          <w:szCs w:val="20"/>
        </w:rPr>
        <w:t xml:space="preserve"> The permittee</w:t>
      </w:r>
      <w:r>
        <w:rPr>
          <w:rFonts w:ascii="Arial" w:hAnsi="Arial" w:cs="Arial"/>
          <w:sz w:val="20"/>
          <w:szCs w:val="20"/>
        </w:rPr>
        <w:t xml:space="preserve"> </w:t>
      </w:r>
      <w:r w:rsidRPr="00B10647">
        <w:rPr>
          <w:rFonts w:ascii="Arial" w:hAnsi="Arial" w:cs="Arial"/>
          <w:sz w:val="20"/>
          <w:szCs w:val="20"/>
        </w:rPr>
        <w:t>shall keep records on file at the facility and make them available to the Department upon request.</w:t>
      </w:r>
      <w:r>
        <w:rPr>
          <w:rFonts w:ascii="Arial" w:hAnsi="Arial" w:cs="Arial"/>
          <w:sz w:val="20"/>
          <w:szCs w:val="20"/>
        </w:rPr>
        <w:t xml:space="preserve"> </w:t>
      </w:r>
      <w:r w:rsidRPr="00B10647">
        <w:rPr>
          <w:rFonts w:ascii="Arial" w:hAnsi="Arial"/>
          <w:sz w:val="22"/>
          <w:szCs w:val="20"/>
        </w:rPr>
        <w:t xml:space="preserve"> </w:t>
      </w:r>
      <w:r w:rsidRPr="001F2702">
        <w:rPr>
          <w:rFonts w:ascii="Arial" w:hAnsi="Arial" w:cs="Arial"/>
          <w:b/>
          <w:bCs/>
          <w:sz w:val="20"/>
          <w:szCs w:val="20"/>
        </w:rPr>
        <w:t>(R 336.1901, R 336.1213(3))</w:t>
      </w:r>
    </w:p>
    <w:p w14:paraId="44896A97" w14:textId="77777777" w:rsidR="00CA0DE3" w:rsidRPr="00CA0DE3" w:rsidRDefault="00CA0DE3" w:rsidP="00CA0DE3">
      <w:pPr>
        <w:pStyle w:val="NormalWeb"/>
        <w:spacing w:before="0" w:beforeAutospacing="0" w:after="0" w:afterAutospacing="0"/>
        <w:ind w:left="360"/>
        <w:jc w:val="both"/>
        <w:rPr>
          <w:rFonts w:ascii="Arial" w:hAnsi="Arial" w:cs="Arial"/>
          <w:b/>
          <w:bCs/>
          <w:sz w:val="20"/>
          <w:szCs w:val="20"/>
        </w:rPr>
      </w:pPr>
    </w:p>
    <w:p w14:paraId="2AAB3A29" w14:textId="560DFB84" w:rsidR="006064FB" w:rsidRPr="009E40D6" w:rsidRDefault="006064FB" w:rsidP="006064FB">
      <w:pPr>
        <w:jc w:val="both"/>
        <w:rPr>
          <w:sz w:val="20"/>
        </w:rPr>
      </w:pPr>
      <w:r w:rsidRPr="00FE0AD0">
        <w:rPr>
          <w:b/>
          <w:sz w:val="20"/>
        </w:rPr>
        <w:t>See Appendi</w:t>
      </w:r>
      <w:r w:rsidR="00CA0DE3">
        <w:rPr>
          <w:b/>
          <w:sz w:val="20"/>
        </w:rPr>
        <w:t>x</w:t>
      </w:r>
      <w:r w:rsidRPr="00D76CD4">
        <w:rPr>
          <w:b/>
          <w:sz w:val="20"/>
        </w:rPr>
        <w:t xml:space="preserve"> 7</w:t>
      </w:r>
    </w:p>
    <w:p w14:paraId="05E310F6" w14:textId="77777777" w:rsidR="006064FB" w:rsidRDefault="006064FB" w:rsidP="006064FB">
      <w:pPr>
        <w:jc w:val="both"/>
        <w:rPr>
          <w:sz w:val="20"/>
        </w:rPr>
      </w:pPr>
    </w:p>
    <w:p w14:paraId="730E6D94" w14:textId="77777777" w:rsidR="006064FB" w:rsidRPr="00047D6A" w:rsidRDefault="006064FB" w:rsidP="006064FB">
      <w:pPr>
        <w:jc w:val="both"/>
        <w:rPr>
          <w:sz w:val="20"/>
        </w:rPr>
      </w:pPr>
      <w:r>
        <w:rPr>
          <w:b/>
        </w:rPr>
        <w:t xml:space="preserve">VII.  </w:t>
      </w:r>
      <w:r>
        <w:rPr>
          <w:b/>
          <w:u w:val="single"/>
        </w:rPr>
        <w:t>REPORTING</w:t>
      </w:r>
    </w:p>
    <w:p w14:paraId="0B8EBA29" w14:textId="77777777" w:rsidR="006064FB" w:rsidRPr="003F4905" w:rsidRDefault="006064FB" w:rsidP="006064FB">
      <w:pPr>
        <w:jc w:val="both"/>
        <w:rPr>
          <w:sz w:val="20"/>
        </w:rPr>
      </w:pPr>
    </w:p>
    <w:p w14:paraId="7D885FE0" w14:textId="77777777" w:rsidR="006064FB" w:rsidRPr="004B4509" w:rsidRDefault="006064FB" w:rsidP="006064FB">
      <w:pPr>
        <w:numPr>
          <w:ilvl w:val="0"/>
          <w:numId w:val="48"/>
        </w:numPr>
        <w:jc w:val="both"/>
        <w:rPr>
          <w:sz w:val="20"/>
        </w:rPr>
      </w:pPr>
      <w:r w:rsidRPr="00794966">
        <w:rPr>
          <w:sz w:val="20"/>
        </w:rPr>
        <w:t xml:space="preserve">Prompt reporting of deviations pursuant to General Conditions 21 and 22 of Part A.  </w:t>
      </w:r>
      <w:r w:rsidRPr="00794966">
        <w:rPr>
          <w:b/>
          <w:sz w:val="20"/>
        </w:rPr>
        <w:t>(R 336.1213(3)(c)(ii))</w:t>
      </w:r>
    </w:p>
    <w:p w14:paraId="73D32249" w14:textId="77777777" w:rsidR="006064FB" w:rsidRPr="00794966" w:rsidRDefault="006064FB" w:rsidP="006064FB">
      <w:pPr>
        <w:jc w:val="both"/>
        <w:rPr>
          <w:sz w:val="20"/>
        </w:rPr>
      </w:pPr>
    </w:p>
    <w:p w14:paraId="05D74BED" w14:textId="77777777" w:rsidR="006064FB" w:rsidRPr="00794966" w:rsidRDefault="006064FB" w:rsidP="006064FB">
      <w:pPr>
        <w:numPr>
          <w:ilvl w:val="0"/>
          <w:numId w:val="48"/>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2F886AE3" w14:textId="77777777" w:rsidR="006064FB" w:rsidRPr="00794966" w:rsidRDefault="006064FB" w:rsidP="006064FB">
      <w:pPr>
        <w:jc w:val="both"/>
        <w:rPr>
          <w:sz w:val="20"/>
        </w:rPr>
      </w:pPr>
    </w:p>
    <w:p w14:paraId="1F794B40" w14:textId="77777777" w:rsidR="006064FB" w:rsidRPr="00794966" w:rsidRDefault="006064FB" w:rsidP="006064FB">
      <w:pPr>
        <w:numPr>
          <w:ilvl w:val="0"/>
          <w:numId w:val="48"/>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0B48A65A" w14:textId="77777777" w:rsidR="006064FB" w:rsidRDefault="006064FB" w:rsidP="006064FB">
      <w:pPr>
        <w:ind w:right="72"/>
        <w:jc w:val="both"/>
        <w:rPr>
          <w:rFonts w:cs="Arial"/>
          <w:sz w:val="20"/>
        </w:rPr>
      </w:pPr>
    </w:p>
    <w:p w14:paraId="7D2284D6" w14:textId="77777777" w:rsidR="006064FB" w:rsidRPr="00F916EE" w:rsidRDefault="006064FB" w:rsidP="006064FB">
      <w:pPr>
        <w:numPr>
          <w:ilvl w:val="0"/>
          <w:numId w:val="48"/>
        </w:numPr>
        <w:spacing w:after="120"/>
        <w:jc w:val="both"/>
        <w:rPr>
          <w:rFonts w:cs="Arial"/>
          <w:sz w:val="20"/>
        </w:rPr>
      </w:pPr>
      <w:r w:rsidRPr="00F916EE">
        <w:rPr>
          <w:rFonts w:cs="Arial"/>
          <w:sz w:val="20"/>
        </w:rPr>
        <w:t xml:space="preserve">The permittee must submit the NMOC emission rate report to the Administrator annually following the procedure specified in 40 CFR 62.16724(j)(2), except as provided for in </w:t>
      </w:r>
      <w:r w:rsidRPr="00F916EE">
        <w:rPr>
          <w:rFonts w:eastAsia="Roboto" w:cs="Arial"/>
          <w:sz w:val="20"/>
        </w:rPr>
        <w:t>40 CFR 62.16724(c)(3)</w:t>
      </w:r>
      <w:r w:rsidRPr="00F916EE">
        <w:rPr>
          <w:rFonts w:cs="Arial"/>
          <w:sz w:val="20"/>
        </w:rPr>
        <w:t xml:space="preserve">.  The Administrator may request such additional information as may be necessary to verify the reported NMOC emission rate.  </w:t>
      </w:r>
      <w:r w:rsidRPr="00F916EE">
        <w:rPr>
          <w:rFonts w:cs="Arial"/>
          <w:b/>
          <w:bCs/>
          <w:sz w:val="20"/>
        </w:rPr>
        <w:t>(</w:t>
      </w:r>
      <w:r w:rsidRPr="00F916EE">
        <w:rPr>
          <w:rFonts w:cs="Arial"/>
          <w:b/>
          <w:bCs/>
          <w:color w:val="333333"/>
          <w:sz w:val="20"/>
        </w:rPr>
        <w:t>40</w:t>
      </w:r>
      <w:r>
        <w:rPr>
          <w:rFonts w:cs="Arial"/>
          <w:b/>
          <w:bCs/>
          <w:color w:val="333333"/>
          <w:sz w:val="20"/>
        </w:rPr>
        <w:t> </w:t>
      </w:r>
      <w:r w:rsidRPr="00F916EE">
        <w:rPr>
          <w:rFonts w:cs="Arial"/>
          <w:b/>
          <w:bCs/>
          <w:color w:val="333333"/>
          <w:sz w:val="20"/>
        </w:rPr>
        <w:t>CFR</w:t>
      </w:r>
      <w:r>
        <w:rPr>
          <w:rFonts w:cs="Arial"/>
          <w:b/>
          <w:bCs/>
          <w:color w:val="333333"/>
          <w:sz w:val="20"/>
        </w:rPr>
        <w:t> </w:t>
      </w:r>
      <w:r w:rsidRPr="00F916EE">
        <w:rPr>
          <w:rFonts w:cs="Arial"/>
          <w:b/>
          <w:bCs/>
          <w:color w:val="333333"/>
          <w:sz w:val="20"/>
        </w:rPr>
        <w:t>62.16724(c))</w:t>
      </w:r>
    </w:p>
    <w:p w14:paraId="304F0426" w14:textId="77777777" w:rsidR="006064FB" w:rsidRPr="00F916EE" w:rsidRDefault="006064FB" w:rsidP="006064FB">
      <w:pPr>
        <w:numPr>
          <w:ilvl w:val="0"/>
          <w:numId w:val="33"/>
        </w:numPr>
        <w:tabs>
          <w:tab w:val="clear" w:pos="360"/>
        </w:tabs>
        <w:spacing w:after="120"/>
        <w:ind w:left="720"/>
        <w:jc w:val="both"/>
        <w:rPr>
          <w:rFonts w:cs="Arial"/>
          <w:b/>
          <w:bCs/>
          <w:sz w:val="20"/>
        </w:rPr>
      </w:pPr>
      <w:r w:rsidRPr="00F916EE">
        <w:rPr>
          <w:rFonts w:cs="Arial"/>
          <w:sz w:val="20"/>
        </w:rPr>
        <w:t xml:space="preserve">The NMOC emission rate report must contain an annual or 5-year estimate of the NMOC emission rate calculated using the formula and procedures provided in 40 CFR 62.16718(a) or (b), as applicable.  </w:t>
      </w:r>
      <w:r w:rsidRPr="00F916EE">
        <w:rPr>
          <w:rFonts w:cs="Arial"/>
          <w:b/>
          <w:bCs/>
          <w:sz w:val="20"/>
        </w:rPr>
        <w:t>(</w:t>
      </w:r>
      <w:r w:rsidRPr="00F916EE">
        <w:rPr>
          <w:rFonts w:cs="Arial"/>
          <w:b/>
          <w:bCs/>
          <w:color w:val="333333"/>
          <w:sz w:val="20"/>
          <w:shd w:val="clear" w:color="auto" w:fill="FFFFFF"/>
        </w:rPr>
        <w:t>40 CFR</w:t>
      </w:r>
      <w:r>
        <w:rPr>
          <w:rFonts w:cs="Arial"/>
          <w:b/>
          <w:bCs/>
          <w:color w:val="333333"/>
          <w:sz w:val="20"/>
          <w:shd w:val="clear" w:color="auto" w:fill="FFFFFF"/>
        </w:rPr>
        <w:t> </w:t>
      </w:r>
      <w:r w:rsidRPr="00F916EE">
        <w:rPr>
          <w:rFonts w:cs="Arial"/>
          <w:b/>
          <w:bCs/>
          <w:color w:val="333333"/>
          <w:sz w:val="20"/>
          <w:shd w:val="clear" w:color="auto" w:fill="FFFFFF"/>
        </w:rPr>
        <w:t>62.16724(c)(1))</w:t>
      </w:r>
    </w:p>
    <w:p w14:paraId="625EE9C3" w14:textId="77777777" w:rsidR="006064FB" w:rsidRPr="00274B6E" w:rsidRDefault="006064FB" w:rsidP="006064FB">
      <w:pPr>
        <w:numPr>
          <w:ilvl w:val="0"/>
          <w:numId w:val="33"/>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6E3AD460" w14:textId="77777777" w:rsidR="006064FB" w:rsidRPr="00274B6E" w:rsidRDefault="006064FB" w:rsidP="006064FB">
      <w:pPr>
        <w:numPr>
          <w:ilvl w:val="0"/>
          <w:numId w:val="33"/>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w:t>
      </w:r>
      <w:r>
        <w:rPr>
          <w:sz w:val="20"/>
        </w:rPr>
        <w:t> </w:t>
      </w:r>
      <w:r w:rsidRPr="00DA77B0">
        <w:rPr>
          <w:sz w:val="20"/>
        </w:rPr>
        <w:t>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61F24E59" w14:textId="77777777" w:rsidR="006064FB" w:rsidRPr="00274B6E" w:rsidRDefault="006064FB" w:rsidP="006064FB">
      <w:pPr>
        <w:pStyle w:val="indent-1"/>
        <w:numPr>
          <w:ilvl w:val="0"/>
          <w:numId w:val="48"/>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27B4A6B1" w14:textId="77777777" w:rsidR="006064FB" w:rsidRPr="00274B6E" w:rsidRDefault="006064FB" w:rsidP="006064FB">
      <w:pPr>
        <w:pStyle w:val="indent-2"/>
        <w:numPr>
          <w:ilvl w:val="1"/>
          <w:numId w:val="48"/>
        </w:numPr>
        <w:spacing w:before="120" w:beforeAutospacing="0"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EPA's Electronic Reporting Tool (ERT) as listed on the EPA's ERT website (</w:t>
      </w:r>
      <w:hyperlink r:id="rId9" w:tgtFrame="_blank" w:history="1">
        <w:r w:rsidRPr="003B50CC">
          <w:rPr>
            <w:rStyle w:val="Hyperlink"/>
            <w:rFonts w:ascii="Arial" w:hAnsi="Arial" w:cs="Arial"/>
            <w:sz w:val="20"/>
            <w:szCs w:val="20"/>
          </w:rPr>
          <w:t>https://www.epa.gov/electronic-reporting-air-emissions/electronic-reporting-tool-ert</w:t>
        </w:r>
      </w:hyperlink>
      <w:r w:rsidRPr="003B50CC">
        <w:rPr>
          <w:rFonts w:ascii="Arial" w:hAnsi="Arial" w:cs="Arial"/>
          <w:sz w:val="20"/>
          <w:szCs w:val="20"/>
        </w:rPr>
        <w:t xml:space="preserve">) </w:t>
      </w:r>
      <w:r w:rsidRPr="00274B6E">
        <w:rPr>
          <w:rFonts w:ascii="Arial" w:hAnsi="Arial" w:cs="Arial"/>
          <w:sz w:val="20"/>
          <w:szCs w:val="20"/>
        </w:rPr>
        <w:t xml:space="preserve">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The CEDRI can be accessed through the EPA's CDX (</w:t>
      </w:r>
      <w:hyperlink r:id="rId10" w:tgtFrame="_blank" w:history="1">
        <w:r w:rsidRPr="002F5336">
          <w:rPr>
            <w:rStyle w:val="Hyperlink"/>
            <w:rFonts w:ascii="Arial" w:hAnsi="Arial" w:cs="Arial"/>
            <w:sz w:val="20"/>
            <w:szCs w:val="20"/>
          </w:rPr>
          <w:t>https://cdx.epa.gov/</w:t>
        </w:r>
      </w:hyperlink>
      <w:r w:rsidRPr="002F5336">
        <w:rPr>
          <w:rFonts w:ascii="Arial" w:hAnsi="Arial" w:cs="Arial"/>
          <w:sz w:val="20"/>
          <w:szCs w:val="20"/>
        </w:rPr>
        <w:t>)</w:t>
      </w:r>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586B9F87" w14:textId="77777777" w:rsidR="006064FB" w:rsidRPr="00DA77B0" w:rsidRDefault="006064FB" w:rsidP="006064FB">
      <w:pPr>
        <w:pStyle w:val="indent-2"/>
        <w:numPr>
          <w:ilvl w:val="1"/>
          <w:numId w:val="48"/>
        </w:numPr>
        <w:spacing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hyperlink r:id="rId11" w:history="1">
        <w:r w:rsidRPr="005C6D52">
          <w:rPr>
            <w:rStyle w:val="Hyperlink"/>
            <w:rFonts w:ascii="Arial" w:hAnsi="Arial" w:cs="Arial"/>
            <w:sz w:val="20"/>
            <w:szCs w:val="20"/>
          </w:rPr>
          <w:t>https://www..epa.gov/chief)</w:t>
        </w:r>
      </w:hyperlink>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33D3E5F8" w14:textId="77777777" w:rsidR="006064FB" w:rsidRPr="00143871" w:rsidRDefault="006064FB" w:rsidP="006064FB">
      <w:pPr>
        <w:jc w:val="both"/>
        <w:rPr>
          <w:spacing w:val="-2"/>
          <w:sz w:val="20"/>
        </w:rPr>
      </w:pPr>
    </w:p>
    <w:p w14:paraId="632A3275" w14:textId="77777777" w:rsidR="006064FB" w:rsidRDefault="006064FB" w:rsidP="006064FB">
      <w:pPr>
        <w:numPr>
          <w:ilvl w:val="0"/>
          <w:numId w:val="48"/>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(R 336.1213(3)(c), R 336.2001(5))</w:t>
      </w:r>
    </w:p>
    <w:p w14:paraId="62D18B6C" w14:textId="77777777" w:rsidR="006064FB" w:rsidRPr="00C57A2C" w:rsidRDefault="006064FB" w:rsidP="006064FB">
      <w:pPr>
        <w:jc w:val="both"/>
        <w:rPr>
          <w:rFonts w:cs="Arial"/>
          <w:b/>
          <w:sz w:val="20"/>
        </w:rPr>
      </w:pPr>
    </w:p>
    <w:p w14:paraId="1BDE9AE2" w14:textId="77777777" w:rsidR="006064FB" w:rsidRPr="007D4237" w:rsidRDefault="006064FB" w:rsidP="006064FB">
      <w:pPr>
        <w:jc w:val="both"/>
        <w:rPr>
          <w:rFonts w:cs="Arial"/>
          <w:sz w:val="20"/>
        </w:rPr>
      </w:pPr>
      <w:r w:rsidRPr="00C57A2C">
        <w:rPr>
          <w:rFonts w:cs="Arial"/>
          <w:b/>
          <w:sz w:val="20"/>
        </w:rPr>
        <w:t>See Appendix 8</w:t>
      </w:r>
    </w:p>
    <w:p w14:paraId="45E8921D" w14:textId="578A3A63" w:rsidR="008117C4" w:rsidRDefault="008117C4">
      <w:pPr>
        <w:rPr>
          <w:rFonts w:cs="Arial"/>
          <w:sz w:val="20"/>
        </w:rPr>
      </w:pPr>
      <w:r>
        <w:rPr>
          <w:rFonts w:cs="Arial"/>
          <w:sz w:val="20"/>
        </w:rPr>
        <w:br w:type="page"/>
      </w:r>
    </w:p>
    <w:p w14:paraId="6CEEDD86" w14:textId="77777777" w:rsidR="006064FB" w:rsidRPr="00E873CB" w:rsidRDefault="006064FB" w:rsidP="006064FB">
      <w:pPr>
        <w:jc w:val="both"/>
        <w:rPr>
          <w:rFonts w:cs="Arial"/>
          <w:sz w:val="20"/>
        </w:rPr>
      </w:pPr>
    </w:p>
    <w:p w14:paraId="063A3D5A" w14:textId="77777777" w:rsidR="006064FB" w:rsidRDefault="006064FB" w:rsidP="006064FB">
      <w:pPr>
        <w:jc w:val="both"/>
      </w:pPr>
      <w:r>
        <w:rPr>
          <w:b/>
        </w:rPr>
        <w:t xml:space="preserve">VIII.  </w:t>
      </w:r>
      <w:r>
        <w:rPr>
          <w:b/>
          <w:u w:val="single"/>
        </w:rPr>
        <w:t>STACK/VENT RESTRICTION(S)</w:t>
      </w:r>
    </w:p>
    <w:p w14:paraId="03505EDF" w14:textId="77777777" w:rsidR="006064FB" w:rsidRDefault="006064FB" w:rsidP="006064FB">
      <w:pPr>
        <w:jc w:val="both"/>
        <w:rPr>
          <w:sz w:val="20"/>
        </w:rPr>
      </w:pPr>
    </w:p>
    <w:p w14:paraId="3D5434D4" w14:textId="77777777" w:rsidR="006064FB" w:rsidRDefault="006064FB" w:rsidP="006064FB">
      <w:pPr>
        <w:jc w:val="both"/>
        <w:rPr>
          <w:sz w:val="20"/>
        </w:rPr>
      </w:pPr>
      <w:r>
        <w:rPr>
          <w:sz w:val="20"/>
        </w:rPr>
        <w:t>NA</w:t>
      </w:r>
    </w:p>
    <w:p w14:paraId="627B7C1D" w14:textId="77777777" w:rsidR="006064FB" w:rsidRPr="00EE5F4E" w:rsidRDefault="006064FB" w:rsidP="006064FB">
      <w:pPr>
        <w:jc w:val="both"/>
        <w:rPr>
          <w:sz w:val="20"/>
        </w:rPr>
      </w:pPr>
    </w:p>
    <w:p w14:paraId="36553FE0" w14:textId="77777777" w:rsidR="006064FB" w:rsidRDefault="006064FB" w:rsidP="006064FB">
      <w:pPr>
        <w:jc w:val="both"/>
      </w:pPr>
      <w:r>
        <w:rPr>
          <w:b/>
        </w:rPr>
        <w:t xml:space="preserve">IX.  </w:t>
      </w:r>
      <w:r>
        <w:rPr>
          <w:b/>
          <w:u w:val="single"/>
        </w:rPr>
        <w:t>OTHER REQUIREMENT(S)</w:t>
      </w:r>
    </w:p>
    <w:p w14:paraId="7F8037F5" w14:textId="77777777" w:rsidR="006064FB" w:rsidRDefault="006064FB" w:rsidP="006064FB">
      <w:pPr>
        <w:jc w:val="both"/>
        <w:rPr>
          <w:sz w:val="20"/>
        </w:rPr>
      </w:pPr>
    </w:p>
    <w:p w14:paraId="74EFAC0F" w14:textId="77777777" w:rsidR="006064FB" w:rsidRPr="00274B6E" w:rsidRDefault="006064FB" w:rsidP="006064FB">
      <w:pPr>
        <w:pStyle w:val="NormalWeb"/>
        <w:numPr>
          <w:ilvl w:val="0"/>
          <w:numId w:val="35"/>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29A8B79B" w14:textId="77777777" w:rsidR="006064FB" w:rsidRDefault="006064FB" w:rsidP="006064FB">
      <w:pPr>
        <w:pStyle w:val="NormalWeb"/>
        <w:tabs>
          <w:tab w:val="left" w:pos="1050"/>
        </w:tabs>
        <w:spacing w:before="0" w:beforeAutospacing="0" w:after="0" w:afterAutospacing="0"/>
        <w:jc w:val="both"/>
        <w:rPr>
          <w:rFonts w:ascii="Arial" w:hAnsi="Arial" w:cs="Arial"/>
          <w:sz w:val="20"/>
          <w:szCs w:val="20"/>
        </w:rPr>
      </w:pPr>
    </w:p>
    <w:p w14:paraId="48988E66" w14:textId="77777777" w:rsidR="006064FB" w:rsidRPr="00F916EE" w:rsidRDefault="006064FB" w:rsidP="006064FB">
      <w:pPr>
        <w:pStyle w:val="ListParagraph"/>
        <w:numPr>
          <w:ilvl w:val="0"/>
          <w:numId w:val="35"/>
        </w:numPr>
        <w:jc w:val="both"/>
        <w:rPr>
          <w:rFonts w:cs="Arial"/>
          <w:sz w:val="20"/>
        </w:rPr>
      </w:pPr>
      <w:r w:rsidRPr="00F916EE">
        <w:rPr>
          <w:rFonts w:cs="Arial"/>
          <w:sz w:val="20"/>
        </w:rPr>
        <w:t xml:space="preserve">The permittee is exempted from the requirements to submit an NMOC emission rate report, after installing a collection and control system that complies with 40 CFR 62.16714(b) and (c), during such time as the collection and control system is in operation and in compliance with 40 CFR 62.16716 and 40 CFR 62.16720.  </w:t>
      </w:r>
      <w:r w:rsidRPr="00F916EE">
        <w:rPr>
          <w:rFonts w:cs="Arial"/>
          <w:b/>
          <w:bCs/>
          <w:sz w:val="20"/>
        </w:rPr>
        <w:t>(</w:t>
      </w:r>
      <w:r w:rsidRPr="00F916EE">
        <w:rPr>
          <w:rFonts w:cs="Arial"/>
          <w:b/>
          <w:bCs/>
          <w:color w:val="333333"/>
          <w:sz w:val="20"/>
          <w:shd w:val="clear" w:color="auto" w:fill="FFFFFF"/>
        </w:rPr>
        <w:t>40</w:t>
      </w:r>
      <w:r>
        <w:rPr>
          <w:rFonts w:cs="Arial"/>
          <w:b/>
          <w:bCs/>
          <w:color w:val="333333"/>
          <w:sz w:val="20"/>
          <w:shd w:val="clear" w:color="auto" w:fill="FFFFFF"/>
        </w:rPr>
        <w:t> </w:t>
      </w:r>
      <w:r w:rsidRPr="00F916EE">
        <w:rPr>
          <w:rFonts w:cs="Arial"/>
          <w:b/>
          <w:bCs/>
          <w:color w:val="333333"/>
          <w:sz w:val="20"/>
          <w:shd w:val="clear" w:color="auto" w:fill="FFFFFF"/>
        </w:rPr>
        <w:t>CFR</w:t>
      </w:r>
      <w:r>
        <w:rPr>
          <w:rFonts w:cs="Arial"/>
          <w:b/>
          <w:bCs/>
          <w:color w:val="333333"/>
          <w:sz w:val="20"/>
          <w:shd w:val="clear" w:color="auto" w:fill="FFFFFF"/>
        </w:rPr>
        <w:t> </w:t>
      </w:r>
      <w:r w:rsidRPr="00F916EE">
        <w:rPr>
          <w:rFonts w:cs="Arial"/>
          <w:b/>
          <w:bCs/>
          <w:color w:val="333333"/>
          <w:sz w:val="20"/>
          <w:shd w:val="clear" w:color="auto" w:fill="FFFFFF"/>
        </w:rPr>
        <w:t>62.16724(c)(4))</w:t>
      </w:r>
    </w:p>
    <w:p w14:paraId="1F9BB7C6" w14:textId="77777777" w:rsidR="006064FB" w:rsidRPr="00263D5B" w:rsidRDefault="006064FB" w:rsidP="006064FB">
      <w:pPr>
        <w:pStyle w:val="NormalWeb"/>
        <w:tabs>
          <w:tab w:val="left" w:pos="1050"/>
        </w:tabs>
        <w:spacing w:before="0" w:beforeAutospacing="0" w:after="0" w:afterAutospacing="0"/>
        <w:jc w:val="both"/>
        <w:rPr>
          <w:rFonts w:ascii="Arial" w:hAnsi="Arial" w:cs="Arial"/>
          <w:sz w:val="20"/>
          <w:szCs w:val="20"/>
        </w:rPr>
      </w:pPr>
    </w:p>
    <w:p w14:paraId="33E5DCCE" w14:textId="77777777" w:rsidR="006064FB" w:rsidRPr="00D76CD4" w:rsidRDefault="006064FB" w:rsidP="006064FB">
      <w:pPr>
        <w:numPr>
          <w:ilvl w:val="0"/>
          <w:numId w:val="35"/>
        </w:numPr>
        <w:jc w:val="both"/>
        <w:rPr>
          <w:sz w:val="20"/>
        </w:rPr>
      </w:pPr>
      <w:r w:rsidRPr="00D76CD4">
        <w:rPr>
          <w:rFonts w:cs="Arial"/>
          <w:color w:val="000000"/>
          <w:sz w:val="20"/>
        </w:rPr>
        <w:t xml:space="preserve">The permittee shall comply with all applicable provisions of the Federal Plan Requirements for Municipal Solid Waste Landfills as specified in 40 CFR Part 62, Subparts A and OOO. </w:t>
      </w:r>
      <w:r w:rsidRPr="00D76CD4">
        <w:rPr>
          <w:rFonts w:cs="Arial"/>
          <w:b/>
          <w:color w:val="000000"/>
          <w:sz w:val="20"/>
        </w:rPr>
        <w:t xml:space="preserve"> (40 CFR Part 62, Subparts A and OOO)</w:t>
      </w:r>
    </w:p>
    <w:p w14:paraId="398DC61F" w14:textId="6058CAB0" w:rsidR="006064FB" w:rsidRPr="00BA3337" w:rsidRDefault="006064FB" w:rsidP="00BA3337">
      <w:pPr>
        <w:jc w:val="both"/>
        <w:rPr>
          <w:sz w:val="20"/>
          <w:highlight w:val="yellow"/>
        </w:rPr>
      </w:pPr>
    </w:p>
    <w:p w14:paraId="0EF6616A" w14:textId="77777777" w:rsidR="006064FB" w:rsidRPr="00FE0AD0" w:rsidRDefault="006064FB" w:rsidP="006064FB">
      <w:pPr>
        <w:rPr>
          <w:sz w:val="20"/>
        </w:rPr>
      </w:pPr>
    </w:p>
    <w:p w14:paraId="1D03E44B" w14:textId="77777777" w:rsidR="006064FB" w:rsidRPr="007014BE" w:rsidRDefault="006064FB" w:rsidP="006064FB">
      <w:pPr>
        <w:rPr>
          <w:szCs w:val="22"/>
        </w:rPr>
      </w:pPr>
      <w:r>
        <w:br w:type="page"/>
      </w:r>
    </w:p>
    <w:p w14:paraId="2EA9D526" w14:textId="77777777" w:rsidR="00DC1C5E" w:rsidRPr="00C43734" w:rsidRDefault="00DC1C5E" w:rsidP="00DC1C5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182829314"/>
      <w:r>
        <w:rPr>
          <w:bCs/>
          <w:szCs w:val="28"/>
        </w:rPr>
        <w:lastRenderedPageBreak/>
        <w:t>FG</w:t>
      </w:r>
      <w:r w:rsidRPr="00861105">
        <w:rPr>
          <w:bCs/>
          <w:szCs w:val="28"/>
        </w:rPr>
        <w:t>LANDFILL</w:t>
      </w:r>
      <w:r>
        <w:rPr>
          <w:bCs/>
          <w:szCs w:val="28"/>
        </w:rPr>
        <w:t>-AAAA</w:t>
      </w:r>
      <w:r w:rsidRPr="00861105">
        <w:rPr>
          <w:bCs/>
          <w:szCs w:val="28"/>
        </w:rPr>
        <w:t>&lt;50</w:t>
      </w:r>
      <w:bookmarkEnd w:id="74"/>
    </w:p>
    <w:p w14:paraId="4462E47A" w14:textId="77777777" w:rsidR="00DC1C5E" w:rsidRPr="00EE02F9" w:rsidRDefault="00DC1C5E" w:rsidP="00DC1C5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w:t>
      </w:r>
      <w:r w:rsidRPr="00EE02F9">
        <w:rPr>
          <w:b/>
          <w:sz w:val="28"/>
          <w:szCs w:val="28"/>
        </w:rPr>
        <w:t>S</w:t>
      </w:r>
    </w:p>
    <w:p w14:paraId="64561557" w14:textId="77777777" w:rsidR="00DC1C5E" w:rsidRDefault="00DC1C5E" w:rsidP="00DC1C5E">
      <w:pPr>
        <w:rPr>
          <w:sz w:val="20"/>
        </w:rPr>
      </w:pPr>
    </w:p>
    <w:p w14:paraId="0D72A871" w14:textId="77777777" w:rsidR="00F55292" w:rsidRPr="0019740E" w:rsidRDefault="00F55292" w:rsidP="00DC1C5E">
      <w:pPr>
        <w:rPr>
          <w:sz w:val="20"/>
        </w:rPr>
      </w:pPr>
    </w:p>
    <w:p w14:paraId="557D9CB8" w14:textId="77777777" w:rsidR="00DC1C5E" w:rsidRPr="007D4237" w:rsidRDefault="00DC1C5E" w:rsidP="00DC1C5E">
      <w:pPr>
        <w:jc w:val="both"/>
      </w:pPr>
      <w:r>
        <w:rPr>
          <w:b/>
          <w:u w:val="single"/>
        </w:rPr>
        <w:t>DESCRIPTION</w:t>
      </w:r>
    </w:p>
    <w:p w14:paraId="4EF2312F" w14:textId="77777777" w:rsidR="00DC1C5E" w:rsidRPr="007D4237" w:rsidRDefault="00DC1C5E" w:rsidP="00DC1C5E">
      <w:pPr>
        <w:jc w:val="both"/>
        <w:rPr>
          <w:sz w:val="20"/>
        </w:rPr>
      </w:pPr>
    </w:p>
    <w:p w14:paraId="3C55B8F5" w14:textId="061E4EEB" w:rsidR="00DC1C5E" w:rsidRDefault="00DC1C5E" w:rsidP="00DC1C5E">
      <w:pPr>
        <w:jc w:val="both"/>
        <w:rPr>
          <w:sz w:val="20"/>
        </w:rPr>
      </w:pPr>
      <w:r w:rsidRPr="175357AD">
        <w:rPr>
          <w:sz w:val="20"/>
        </w:rPr>
        <w:t>A Municipal Solid Waste (MSW) landfill that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w:t>
      </w:r>
      <w:r w:rsidRPr="175357AD">
        <w:rPr>
          <w:sz w:val="20"/>
        </w:rPr>
        <w:t xml:space="preserve">actual NMOC emissions less than </w:t>
      </w:r>
      <w:r>
        <w:rPr>
          <w:sz w:val="20"/>
        </w:rPr>
        <w:t>50</w:t>
      </w:r>
      <w:r w:rsidRPr="175357AD">
        <w:rPr>
          <w:sz w:val="20"/>
        </w:rPr>
        <w:t xml:space="preserve"> </w:t>
      </w:r>
      <w:r>
        <w:rPr>
          <w:sz w:val="20"/>
        </w:rPr>
        <w:t>Mg</w:t>
      </w:r>
      <w:r w:rsidRPr="175357AD">
        <w:rPr>
          <w:sz w:val="20"/>
        </w:rPr>
        <w:t xml:space="preserve"> per year</w:t>
      </w:r>
      <w:r>
        <w:rPr>
          <w:sz w:val="20"/>
        </w:rPr>
        <w:t xml:space="preserve"> </w:t>
      </w:r>
      <w:r w:rsidRPr="00A60A6E">
        <w:rPr>
          <w:sz w:val="20"/>
        </w:rPr>
        <w:t>as calculated according to 40 CFR 63.1959</w:t>
      </w:r>
      <w:r w:rsidR="001C4927">
        <w:rPr>
          <w:sz w:val="20"/>
        </w:rPr>
        <w:t xml:space="preserve">. </w:t>
      </w:r>
      <w:r w:rsidR="00D15144">
        <w:rPr>
          <w:sz w:val="20"/>
        </w:rPr>
        <w:t xml:space="preserve"> </w:t>
      </w:r>
      <w:r w:rsidRPr="175357AD">
        <w:rPr>
          <w:sz w:val="20"/>
        </w:rPr>
        <w:t xml:space="preserve">This </w:t>
      </w:r>
      <w:r>
        <w:rPr>
          <w:sz w:val="20"/>
        </w:rPr>
        <w:t>MSW landfill</w:t>
      </w:r>
      <w:r w:rsidRPr="175357AD">
        <w:rPr>
          <w:sz w:val="20"/>
        </w:rPr>
        <w:t xml:space="preserve"> is subject to the requirements of 40 CFR Part 6</w:t>
      </w:r>
      <w:r>
        <w:rPr>
          <w:sz w:val="20"/>
        </w:rPr>
        <w:t>3</w:t>
      </w:r>
      <w:r w:rsidRPr="175357AD">
        <w:rPr>
          <w:sz w:val="20"/>
        </w:rPr>
        <w:t xml:space="preserve">, Subpart </w:t>
      </w:r>
      <w:r>
        <w:rPr>
          <w:sz w:val="20"/>
        </w:rPr>
        <w:t>AAAA</w:t>
      </w:r>
      <w:r w:rsidRPr="175357AD">
        <w:rPr>
          <w:sz w:val="20"/>
        </w:rPr>
        <w:t>.</w:t>
      </w:r>
    </w:p>
    <w:p w14:paraId="3FA56386" w14:textId="77777777" w:rsidR="00DC1C5E" w:rsidRPr="0019740E" w:rsidRDefault="00DC1C5E" w:rsidP="00DC1C5E">
      <w:pPr>
        <w:jc w:val="both"/>
        <w:rPr>
          <w:sz w:val="20"/>
        </w:rPr>
      </w:pPr>
    </w:p>
    <w:p w14:paraId="46E7E153" w14:textId="77777777" w:rsidR="00DC1C5E" w:rsidRPr="0019740E" w:rsidRDefault="00DC1C5E" w:rsidP="00DC1C5E">
      <w:pPr>
        <w:tabs>
          <w:tab w:val="left" w:pos="6328"/>
        </w:tabs>
        <w:jc w:val="both"/>
        <w:rPr>
          <w:sz w:val="20"/>
        </w:rPr>
      </w:pPr>
      <w:r>
        <w:rPr>
          <w:b/>
          <w:sz w:val="20"/>
        </w:rPr>
        <w:t>Emission Units</w:t>
      </w:r>
      <w:r w:rsidRPr="00305533">
        <w:rPr>
          <w:b/>
          <w:sz w:val="20"/>
        </w:rPr>
        <w:t>:</w:t>
      </w:r>
      <w:r w:rsidRPr="00305533">
        <w:rPr>
          <w:sz w:val="20"/>
        </w:rPr>
        <w:t xml:space="preserve">  </w:t>
      </w:r>
      <w:r>
        <w:rPr>
          <w:rFonts w:cs="Arial"/>
          <w:sz w:val="20"/>
        </w:rPr>
        <w:t>EULANDFILL</w:t>
      </w:r>
      <w:r>
        <w:rPr>
          <w:color w:val="0000FF"/>
          <w:sz w:val="20"/>
        </w:rPr>
        <w:t xml:space="preserve"> </w:t>
      </w:r>
    </w:p>
    <w:p w14:paraId="48BBF83B" w14:textId="77777777" w:rsidR="00DC1C5E" w:rsidRDefault="00DC1C5E" w:rsidP="00DC1C5E">
      <w:pPr>
        <w:jc w:val="both"/>
        <w:rPr>
          <w:b/>
          <w:u w:val="single"/>
        </w:rPr>
      </w:pPr>
    </w:p>
    <w:p w14:paraId="6E2EC96C" w14:textId="77777777" w:rsidR="00DC1C5E" w:rsidRPr="00280727" w:rsidRDefault="00DC1C5E" w:rsidP="00DC1C5E">
      <w:pPr>
        <w:jc w:val="both"/>
        <w:rPr>
          <w:b/>
          <w:u w:val="single"/>
        </w:rPr>
      </w:pPr>
      <w:r w:rsidRPr="00280727">
        <w:rPr>
          <w:b/>
          <w:u w:val="single"/>
        </w:rPr>
        <w:t>POLLUTION CONTROL EQUIPMENT</w:t>
      </w:r>
    </w:p>
    <w:p w14:paraId="13F213D9" w14:textId="77777777" w:rsidR="00DC1C5E" w:rsidRPr="00280727" w:rsidRDefault="00DC1C5E" w:rsidP="00DC1C5E">
      <w:pPr>
        <w:jc w:val="both"/>
        <w:rPr>
          <w:sz w:val="20"/>
        </w:rPr>
      </w:pPr>
    </w:p>
    <w:p w14:paraId="48F0169E" w14:textId="5583C79D" w:rsidR="00DC1C5E" w:rsidRPr="00280727" w:rsidRDefault="00DC1C5E" w:rsidP="00DC1C5E">
      <w:pPr>
        <w:jc w:val="both"/>
        <w:rPr>
          <w:sz w:val="20"/>
        </w:rPr>
      </w:pPr>
      <w:r w:rsidRPr="00280727">
        <w:rPr>
          <w:sz w:val="20"/>
        </w:rPr>
        <w:t>NA</w:t>
      </w:r>
    </w:p>
    <w:p w14:paraId="3DA07A60" w14:textId="77777777" w:rsidR="00DC1C5E" w:rsidRPr="00280727" w:rsidRDefault="00DC1C5E" w:rsidP="00DC1C5E">
      <w:pPr>
        <w:jc w:val="both"/>
        <w:rPr>
          <w:sz w:val="20"/>
        </w:rPr>
      </w:pPr>
    </w:p>
    <w:p w14:paraId="50837995" w14:textId="77777777" w:rsidR="00DC1C5E" w:rsidRPr="00F01FE1" w:rsidRDefault="00DC1C5E" w:rsidP="00DC1C5E">
      <w:pPr>
        <w:jc w:val="both"/>
        <w:rPr>
          <w:b/>
          <w:sz w:val="20"/>
          <w:u w:val="single"/>
        </w:rPr>
      </w:pPr>
      <w:r>
        <w:rPr>
          <w:b/>
        </w:rPr>
        <w:t xml:space="preserve">I.  </w:t>
      </w:r>
      <w:r>
        <w:rPr>
          <w:b/>
          <w:u w:val="single"/>
        </w:rPr>
        <w:t>EMISSION LIMIT(S)</w:t>
      </w:r>
    </w:p>
    <w:p w14:paraId="5EDC389F" w14:textId="77777777" w:rsidR="00DC1C5E" w:rsidRDefault="00DC1C5E" w:rsidP="00DC1C5E">
      <w:pPr>
        <w:jc w:val="both"/>
        <w:rPr>
          <w:sz w:val="20"/>
        </w:rPr>
      </w:pPr>
    </w:p>
    <w:p w14:paraId="41751064" w14:textId="77777777" w:rsidR="00DC1C5E" w:rsidRPr="007D4237" w:rsidRDefault="00DC1C5E" w:rsidP="00DC1C5E">
      <w:pPr>
        <w:jc w:val="both"/>
        <w:rPr>
          <w:sz w:val="20"/>
        </w:rPr>
      </w:pPr>
      <w:r>
        <w:rPr>
          <w:sz w:val="20"/>
        </w:rPr>
        <w:t>NA</w:t>
      </w:r>
    </w:p>
    <w:p w14:paraId="4302A3FF" w14:textId="77777777" w:rsidR="00DC1C5E" w:rsidRPr="00FE0AD0" w:rsidRDefault="00DC1C5E" w:rsidP="00DC1C5E">
      <w:pPr>
        <w:jc w:val="both"/>
        <w:rPr>
          <w:sz w:val="20"/>
        </w:rPr>
      </w:pPr>
    </w:p>
    <w:p w14:paraId="575A350B" w14:textId="77777777" w:rsidR="00DC1C5E" w:rsidRDefault="00DC1C5E" w:rsidP="00DC1C5E">
      <w:pPr>
        <w:jc w:val="both"/>
        <w:rPr>
          <w:b/>
          <w:u w:val="single"/>
        </w:rPr>
      </w:pPr>
      <w:r>
        <w:rPr>
          <w:b/>
        </w:rPr>
        <w:t xml:space="preserve">II.  </w:t>
      </w:r>
      <w:r>
        <w:rPr>
          <w:b/>
          <w:u w:val="single"/>
        </w:rPr>
        <w:t>MATERIAL LIMIT(S)</w:t>
      </w:r>
    </w:p>
    <w:p w14:paraId="3AB1C4CF" w14:textId="77777777" w:rsidR="00DC1C5E" w:rsidRDefault="00DC1C5E" w:rsidP="00DC1C5E">
      <w:pPr>
        <w:jc w:val="both"/>
        <w:rPr>
          <w:sz w:val="20"/>
        </w:rPr>
      </w:pPr>
    </w:p>
    <w:p w14:paraId="50D7FC8F" w14:textId="77777777" w:rsidR="00DC1C5E" w:rsidRDefault="00DC1C5E" w:rsidP="00DC1C5E">
      <w:pPr>
        <w:jc w:val="both"/>
        <w:rPr>
          <w:sz w:val="20"/>
        </w:rPr>
      </w:pPr>
      <w:r>
        <w:rPr>
          <w:sz w:val="20"/>
        </w:rPr>
        <w:t>NA</w:t>
      </w:r>
    </w:p>
    <w:p w14:paraId="0900DF1B" w14:textId="77777777" w:rsidR="00DC1C5E" w:rsidRPr="00FE0AD0" w:rsidRDefault="00DC1C5E" w:rsidP="00DC1C5E">
      <w:pPr>
        <w:jc w:val="both"/>
        <w:rPr>
          <w:sz w:val="20"/>
        </w:rPr>
      </w:pPr>
    </w:p>
    <w:p w14:paraId="017BCA88" w14:textId="77777777" w:rsidR="00DC1C5E" w:rsidRPr="007D4237" w:rsidRDefault="00DC1C5E" w:rsidP="00DC1C5E">
      <w:pPr>
        <w:jc w:val="both"/>
        <w:rPr>
          <w:sz w:val="20"/>
        </w:rPr>
      </w:pPr>
      <w:r>
        <w:rPr>
          <w:b/>
        </w:rPr>
        <w:t xml:space="preserve">III.  </w:t>
      </w:r>
      <w:r>
        <w:rPr>
          <w:b/>
          <w:u w:val="single"/>
        </w:rPr>
        <w:t>PROCESS/OPERATIONAL RESTRICTION(S)</w:t>
      </w:r>
      <w:r w:rsidDel="001C614B">
        <w:rPr>
          <w:b/>
          <w:u w:val="single"/>
        </w:rPr>
        <w:t xml:space="preserve"> </w:t>
      </w:r>
    </w:p>
    <w:p w14:paraId="05156DF8" w14:textId="77777777" w:rsidR="00DC1C5E" w:rsidRPr="00FB6071" w:rsidRDefault="00DC1C5E" w:rsidP="00DC1C5E">
      <w:pPr>
        <w:jc w:val="both"/>
        <w:rPr>
          <w:sz w:val="20"/>
        </w:rPr>
      </w:pPr>
    </w:p>
    <w:p w14:paraId="22287D2B" w14:textId="77777777" w:rsidR="00DC1C5E" w:rsidRPr="00F92EFE" w:rsidRDefault="00DC1C5E" w:rsidP="00DC1C5E">
      <w:pPr>
        <w:pStyle w:val="ListParagraph"/>
        <w:numPr>
          <w:ilvl w:val="0"/>
          <w:numId w:val="56"/>
        </w:numPr>
        <w:ind w:left="360"/>
        <w:jc w:val="both"/>
        <w:rPr>
          <w:sz w:val="20"/>
        </w:rPr>
      </w:pPr>
      <w:r w:rsidRPr="00F92EFE">
        <w:rPr>
          <w:sz w:val="20"/>
        </w:rPr>
        <w:t>The</w:t>
      </w:r>
      <w:r>
        <w:rPr>
          <w:sz w:val="20"/>
        </w:rPr>
        <w:t xml:space="preserve"> permittee</w:t>
      </w:r>
      <w:r w:rsidRPr="00F92EFE">
        <w:rPr>
          <w:sz w:val="20"/>
        </w:rPr>
        <w:t xml:space="preserve"> must operate and maintain any affected source, including associated air pollution control equipment and monitoring equipment, in a manner consistent with safety and good air pollution control practices for minimizing emissions.</w:t>
      </w:r>
      <w:r w:rsidRPr="00F92EFE">
        <w:rPr>
          <w:b/>
          <w:bCs/>
          <w:sz w:val="20"/>
        </w:rPr>
        <w:t xml:space="preserve"> </w:t>
      </w:r>
      <w:r>
        <w:rPr>
          <w:b/>
          <w:bCs/>
          <w:sz w:val="20"/>
        </w:rPr>
        <w:t xml:space="preserve"> </w:t>
      </w:r>
      <w:r w:rsidRPr="00F92EFE">
        <w:rPr>
          <w:b/>
          <w:bCs/>
          <w:sz w:val="20"/>
        </w:rPr>
        <w:t>(40 CFR 63.19</w:t>
      </w:r>
      <w:r>
        <w:rPr>
          <w:b/>
          <w:bCs/>
          <w:sz w:val="20"/>
        </w:rPr>
        <w:t>55</w:t>
      </w:r>
      <w:r w:rsidRPr="00F92EFE">
        <w:rPr>
          <w:b/>
          <w:bCs/>
          <w:sz w:val="20"/>
        </w:rPr>
        <w:t>(</w:t>
      </w:r>
      <w:r>
        <w:rPr>
          <w:b/>
          <w:bCs/>
          <w:sz w:val="20"/>
        </w:rPr>
        <w:t>c</w:t>
      </w:r>
      <w:r w:rsidRPr="00F92EFE">
        <w:rPr>
          <w:b/>
          <w:bCs/>
          <w:sz w:val="20"/>
        </w:rPr>
        <w:t>))</w:t>
      </w:r>
    </w:p>
    <w:p w14:paraId="065690D5" w14:textId="77777777" w:rsidR="00DC1C5E" w:rsidRPr="00FB6071" w:rsidRDefault="00DC1C5E" w:rsidP="00DC1C5E">
      <w:pPr>
        <w:jc w:val="both"/>
        <w:rPr>
          <w:sz w:val="20"/>
        </w:rPr>
      </w:pPr>
    </w:p>
    <w:p w14:paraId="41FEE407" w14:textId="77777777" w:rsidR="00DC1C5E" w:rsidRPr="007D4237" w:rsidRDefault="00DC1C5E" w:rsidP="00DC1C5E">
      <w:pPr>
        <w:jc w:val="both"/>
        <w:rPr>
          <w:sz w:val="20"/>
        </w:rPr>
      </w:pPr>
      <w:r w:rsidRPr="00FB6071">
        <w:rPr>
          <w:b/>
        </w:rPr>
        <w:t xml:space="preserve">IV.  </w:t>
      </w:r>
      <w:r w:rsidRPr="00FB6071">
        <w:rPr>
          <w:b/>
          <w:u w:val="single"/>
        </w:rPr>
        <w:t>DESIGN</w:t>
      </w:r>
      <w:r>
        <w:rPr>
          <w:b/>
          <w:u w:val="single"/>
        </w:rPr>
        <w:t>/EQUIPMENT PARAMETER(S)</w:t>
      </w:r>
    </w:p>
    <w:p w14:paraId="6A7EBBEA" w14:textId="77777777" w:rsidR="00DC1C5E" w:rsidRPr="00573DEA" w:rsidRDefault="00DC1C5E" w:rsidP="00DC1C5E">
      <w:pPr>
        <w:jc w:val="both"/>
        <w:rPr>
          <w:sz w:val="20"/>
        </w:rPr>
      </w:pPr>
    </w:p>
    <w:p w14:paraId="1AFC0096" w14:textId="77777777" w:rsidR="00DC1C5E" w:rsidRDefault="00DC1C5E" w:rsidP="00DC1C5E">
      <w:pPr>
        <w:jc w:val="both"/>
        <w:rPr>
          <w:sz w:val="20"/>
        </w:rPr>
      </w:pPr>
      <w:r>
        <w:rPr>
          <w:sz w:val="20"/>
        </w:rPr>
        <w:t>NA</w:t>
      </w:r>
    </w:p>
    <w:p w14:paraId="50AF48A4" w14:textId="77777777" w:rsidR="00DC1C5E" w:rsidRPr="00FE0AD0" w:rsidRDefault="00DC1C5E" w:rsidP="00DC1C5E">
      <w:pPr>
        <w:jc w:val="both"/>
        <w:rPr>
          <w:sz w:val="20"/>
        </w:rPr>
      </w:pPr>
    </w:p>
    <w:p w14:paraId="6F82A6B9" w14:textId="77777777" w:rsidR="00DC1C5E" w:rsidRPr="007D4237" w:rsidRDefault="00DC1C5E" w:rsidP="00DC1C5E">
      <w:pPr>
        <w:jc w:val="both"/>
      </w:pPr>
      <w:r>
        <w:rPr>
          <w:b/>
        </w:rPr>
        <w:t xml:space="preserve">V.  </w:t>
      </w:r>
      <w:r>
        <w:rPr>
          <w:b/>
          <w:u w:val="single"/>
        </w:rPr>
        <w:t>TESTING/SAMPLING</w:t>
      </w:r>
    </w:p>
    <w:p w14:paraId="0242FDAC" w14:textId="77777777" w:rsidR="00DC1C5E" w:rsidRPr="00FE0AD0" w:rsidRDefault="00DC1C5E" w:rsidP="00DC1C5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0A69B4" w14:textId="77777777" w:rsidR="00DC1C5E" w:rsidRPr="00E873CB" w:rsidRDefault="00DC1C5E" w:rsidP="00DC1C5E">
      <w:pPr>
        <w:ind w:right="72"/>
        <w:jc w:val="both"/>
        <w:rPr>
          <w:rFonts w:cs="Arial"/>
          <w:sz w:val="20"/>
        </w:rPr>
      </w:pPr>
    </w:p>
    <w:p w14:paraId="2D85FD67" w14:textId="77777777" w:rsidR="00DC1C5E" w:rsidRDefault="00DC1C5E" w:rsidP="00D15144">
      <w:pPr>
        <w:pStyle w:val="ListParagraph"/>
        <w:numPr>
          <w:ilvl w:val="0"/>
          <w:numId w:val="57"/>
        </w:numPr>
        <w:jc w:val="both"/>
        <w:rPr>
          <w:rFonts w:eastAsia="Arial" w:cs="Arial"/>
          <w:sz w:val="20"/>
        </w:rPr>
      </w:pPr>
      <w:r w:rsidRPr="000151BD">
        <w:rPr>
          <w:rFonts w:eastAsia="Arial" w:cs="Arial"/>
          <w:sz w:val="20"/>
        </w:rPr>
        <w:t xml:space="preserve">The permittee shall determine the NMOC mass emission rate utilizing procedures and calculations as described in Appendices 5 and 7 and in accordance with the Department requirements.  </w:t>
      </w:r>
      <w:r w:rsidRPr="000151BD">
        <w:rPr>
          <w:rFonts w:eastAsia="Arial" w:cs="Arial"/>
          <w:b/>
          <w:bCs/>
          <w:sz w:val="20"/>
        </w:rPr>
        <w:t>(R 336.1213(3), 40 CFR 63.1959(a)(1</w:t>
      </w:r>
      <w:r w:rsidRPr="003D63DC">
        <w:rPr>
          <w:rFonts w:eastAsia="Arial" w:cs="Arial"/>
          <w:b/>
          <w:bCs/>
          <w:sz w:val="20"/>
        </w:rPr>
        <w:t>))</w:t>
      </w:r>
      <w:r w:rsidRPr="000151BD">
        <w:rPr>
          <w:rFonts w:eastAsia="Arial" w:cs="Arial"/>
          <w:sz w:val="20"/>
        </w:rPr>
        <w:t xml:space="preserve"> </w:t>
      </w:r>
    </w:p>
    <w:p w14:paraId="08572F30" w14:textId="77777777" w:rsidR="00DC1C5E" w:rsidRPr="005C355D" w:rsidRDefault="00DC1C5E" w:rsidP="00DC1C5E">
      <w:pPr>
        <w:jc w:val="both"/>
        <w:rPr>
          <w:rFonts w:eastAsia="Arial" w:cs="Arial"/>
          <w:sz w:val="20"/>
        </w:rPr>
      </w:pPr>
    </w:p>
    <w:p w14:paraId="13BA04F4" w14:textId="77777777" w:rsidR="00DC1C5E" w:rsidRPr="003D63DC" w:rsidRDefault="00DC1C5E" w:rsidP="00D15144">
      <w:pPr>
        <w:pStyle w:val="ListParagraph"/>
        <w:numPr>
          <w:ilvl w:val="0"/>
          <w:numId w:val="57"/>
        </w:numPr>
        <w:jc w:val="both"/>
        <w:rPr>
          <w:rFonts w:eastAsia="Arial" w:cs="Arial"/>
          <w:sz w:val="20"/>
        </w:rPr>
      </w:pPr>
      <w:r w:rsidRPr="000151BD">
        <w:rPr>
          <w:rFonts w:eastAsia="Arial" w:cs="Arial"/>
          <w:sz w:val="20"/>
        </w:rPr>
        <w:t xml:space="preserve">For Tier 2 NMOC emissions determination, no less than 30 days prior to testing, the permittee shall submit a complete test plan to the appropriate AQD District Office.  The AQD must approve the final plan prior to testing, including any modifications to the method in the test protocol that are proposed after initial submittal.  The permittee must submit a complete report of the test results to the appropriate AQD District Office within 60 days following the last date of the test.  </w:t>
      </w:r>
      <w:r w:rsidRPr="000151BD">
        <w:rPr>
          <w:rFonts w:eastAsia="Arial" w:cs="Arial"/>
          <w:b/>
          <w:bCs/>
          <w:sz w:val="20"/>
        </w:rPr>
        <w:t>(R 336.1213(3), R 336.2001, R 336.2003, R 336.2004, 40 CFR 63.1959(a)(3)</w:t>
      </w:r>
      <w:r>
        <w:rPr>
          <w:rFonts w:eastAsia="Arial" w:cs="Arial"/>
          <w:b/>
          <w:bCs/>
          <w:sz w:val="20"/>
        </w:rPr>
        <w:t>(i)</w:t>
      </w:r>
      <w:r w:rsidRPr="000151BD">
        <w:rPr>
          <w:rFonts w:eastAsia="Arial" w:cs="Arial"/>
          <w:b/>
          <w:bCs/>
          <w:sz w:val="20"/>
        </w:rPr>
        <w:t>)</w:t>
      </w:r>
      <w:r w:rsidRPr="00C41A44">
        <w:rPr>
          <w:rFonts w:cs="Arial"/>
          <w:b/>
          <w:bCs/>
          <w:sz w:val="20"/>
        </w:rPr>
        <w:t xml:space="preserve"> </w:t>
      </w:r>
    </w:p>
    <w:p w14:paraId="625CC72D" w14:textId="77777777" w:rsidR="00DC1C5E" w:rsidRPr="005C355D" w:rsidRDefault="00DC1C5E" w:rsidP="00DC1C5E">
      <w:pPr>
        <w:jc w:val="both"/>
        <w:rPr>
          <w:rFonts w:eastAsia="Arial" w:cs="Arial"/>
          <w:sz w:val="20"/>
        </w:rPr>
      </w:pPr>
    </w:p>
    <w:p w14:paraId="1C51EE94" w14:textId="77777777" w:rsidR="00DC1C5E" w:rsidRPr="003D63DC" w:rsidRDefault="00DC1C5E" w:rsidP="00D15144">
      <w:pPr>
        <w:pStyle w:val="ListParagraph"/>
        <w:numPr>
          <w:ilvl w:val="0"/>
          <w:numId w:val="57"/>
        </w:numPr>
        <w:jc w:val="both"/>
        <w:rPr>
          <w:rFonts w:eastAsia="Arial" w:cs="Arial"/>
          <w:sz w:val="20"/>
        </w:rPr>
      </w:pPr>
      <w:r w:rsidRPr="000151BD">
        <w:rPr>
          <w:rFonts w:eastAsia="Arial" w:cs="Arial"/>
          <w:sz w:val="20"/>
        </w:rPr>
        <w:t xml:space="preserve">Upon completion of any Tier 1, 2, or 3 NMOC determination, the permittee must compare the results to the NMOC mass emission rate standard of 50 Mg per year.  If the results are equal to or greater than 50 Mg per year, then the permittee may perform the next </w:t>
      </w:r>
      <w:r>
        <w:rPr>
          <w:rFonts w:eastAsia="Arial" w:cs="Arial"/>
          <w:sz w:val="20"/>
        </w:rPr>
        <w:t xml:space="preserve">higher </w:t>
      </w:r>
      <w:r w:rsidRPr="000151BD">
        <w:rPr>
          <w:rFonts w:eastAsia="Arial" w:cs="Arial"/>
          <w:sz w:val="20"/>
        </w:rPr>
        <w:t xml:space="preserve">tier determination or submit a gas collection and control system design plan within one year as specified in 40 CFR 63.1981(d) and install and operate a gas collection and control system within 30 months according to 40 CFR 63.1959(b)(2)(ii) and (iii). </w:t>
      </w:r>
      <w:r>
        <w:rPr>
          <w:rFonts w:eastAsia="Arial" w:cs="Arial"/>
          <w:sz w:val="20"/>
        </w:rPr>
        <w:t xml:space="preserve"> </w:t>
      </w:r>
      <w:r w:rsidRPr="005F08ED">
        <w:rPr>
          <w:rFonts w:eastAsia="Arial" w:cs="Arial"/>
          <w:b/>
          <w:bCs/>
          <w:sz w:val="20"/>
        </w:rPr>
        <w:t>(</w:t>
      </w:r>
      <w:r w:rsidRPr="000151BD">
        <w:rPr>
          <w:rFonts w:eastAsia="Arial" w:cs="Arial"/>
          <w:b/>
          <w:bCs/>
          <w:sz w:val="20"/>
        </w:rPr>
        <w:t>40 CFR 63.1959</w:t>
      </w:r>
      <w:bookmarkStart w:id="75" w:name="_Hlk128648414"/>
      <w:r>
        <w:rPr>
          <w:rFonts w:eastAsia="Arial" w:cs="Arial"/>
          <w:b/>
          <w:bCs/>
          <w:sz w:val="20"/>
        </w:rPr>
        <w:t>(a)</w:t>
      </w:r>
      <w:bookmarkEnd w:id="75"/>
      <w:r w:rsidRPr="000151BD">
        <w:rPr>
          <w:rFonts w:eastAsia="Arial" w:cs="Arial"/>
          <w:b/>
          <w:bCs/>
          <w:sz w:val="20"/>
        </w:rPr>
        <w:t>(2)(i and ii), 40</w:t>
      </w:r>
      <w:r>
        <w:rPr>
          <w:rFonts w:eastAsia="Arial" w:cs="Arial"/>
          <w:b/>
          <w:bCs/>
          <w:sz w:val="20"/>
        </w:rPr>
        <w:t> </w:t>
      </w:r>
      <w:r w:rsidRPr="000151BD">
        <w:rPr>
          <w:rFonts w:eastAsia="Arial" w:cs="Arial"/>
          <w:b/>
          <w:bCs/>
          <w:sz w:val="20"/>
        </w:rPr>
        <w:t>CFR 63.1959</w:t>
      </w:r>
      <w:r>
        <w:rPr>
          <w:rFonts w:eastAsia="Arial" w:cs="Arial"/>
          <w:b/>
          <w:bCs/>
          <w:sz w:val="20"/>
        </w:rPr>
        <w:t>(a)</w:t>
      </w:r>
      <w:r w:rsidRPr="000151BD">
        <w:rPr>
          <w:rFonts w:eastAsia="Arial" w:cs="Arial"/>
          <w:b/>
          <w:bCs/>
          <w:sz w:val="20"/>
        </w:rPr>
        <w:t>(3)(iv), 40 CFR 63.1959</w:t>
      </w:r>
      <w:r>
        <w:rPr>
          <w:rFonts w:eastAsia="Arial" w:cs="Arial"/>
          <w:b/>
          <w:bCs/>
          <w:sz w:val="20"/>
        </w:rPr>
        <w:t>(a)</w:t>
      </w:r>
      <w:r w:rsidRPr="000151BD">
        <w:rPr>
          <w:rFonts w:eastAsia="Arial" w:cs="Arial"/>
          <w:b/>
          <w:bCs/>
          <w:sz w:val="20"/>
        </w:rPr>
        <w:t>(4)(i)</w:t>
      </w:r>
      <w:r>
        <w:rPr>
          <w:rFonts w:eastAsia="Arial" w:cs="Arial"/>
          <w:b/>
          <w:bCs/>
          <w:sz w:val="20"/>
        </w:rPr>
        <w:t xml:space="preserve">, </w:t>
      </w:r>
      <w:r w:rsidRPr="000151BD">
        <w:rPr>
          <w:rFonts w:eastAsia="Arial" w:cs="Arial"/>
          <w:b/>
          <w:bCs/>
          <w:sz w:val="20"/>
        </w:rPr>
        <w:t>40 CFR 63.1959(</w:t>
      </w:r>
      <w:r>
        <w:rPr>
          <w:rFonts w:eastAsia="Arial" w:cs="Arial"/>
          <w:b/>
          <w:bCs/>
          <w:sz w:val="20"/>
        </w:rPr>
        <w:t>b</w:t>
      </w:r>
      <w:r w:rsidRPr="000151BD">
        <w:rPr>
          <w:rFonts w:eastAsia="Arial" w:cs="Arial"/>
          <w:b/>
          <w:bCs/>
          <w:sz w:val="20"/>
        </w:rPr>
        <w:t>)(</w:t>
      </w:r>
      <w:r>
        <w:rPr>
          <w:rFonts w:eastAsia="Arial" w:cs="Arial"/>
          <w:b/>
          <w:bCs/>
          <w:sz w:val="20"/>
        </w:rPr>
        <w:t>1</w:t>
      </w:r>
      <w:r w:rsidRPr="000151BD">
        <w:rPr>
          <w:rFonts w:eastAsia="Arial" w:cs="Arial"/>
          <w:b/>
          <w:bCs/>
          <w:sz w:val="20"/>
        </w:rPr>
        <w:t>)</w:t>
      </w:r>
      <w:r>
        <w:rPr>
          <w:rFonts w:eastAsia="Arial" w:cs="Arial"/>
          <w:b/>
          <w:bCs/>
          <w:sz w:val="20"/>
        </w:rPr>
        <w:t>(ii)(A))</w:t>
      </w:r>
    </w:p>
    <w:p w14:paraId="0E3A6675" w14:textId="77777777" w:rsidR="00DC1C5E" w:rsidRPr="005C355D" w:rsidRDefault="00DC1C5E" w:rsidP="00DC1C5E">
      <w:pPr>
        <w:jc w:val="both"/>
        <w:rPr>
          <w:rFonts w:eastAsia="Arial" w:cs="Arial"/>
          <w:sz w:val="20"/>
        </w:rPr>
      </w:pPr>
    </w:p>
    <w:p w14:paraId="71793CF0" w14:textId="77777777" w:rsidR="00DC1C5E" w:rsidRPr="003D63DC" w:rsidRDefault="00DC1C5E" w:rsidP="00D15144">
      <w:pPr>
        <w:pStyle w:val="ListParagraph"/>
        <w:numPr>
          <w:ilvl w:val="0"/>
          <w:numId w:val="57"/>
        </w:numPr>
        <w:jc w:val="both"/>
        <w:rPr>
          <w:rFonts w:eastAsia="Arial" w:cs="Arial"/>
          <w:sz w:val="20"/>
        </w:rPr>
      </w:pPr>
      <w:r>
        <w:rPr>
          <w:rFonts w:eastAsia="Arial" w:cs="Arial"/>
          <w:sz w:val="20"/>
        </w:rPr>
        <w:t>NMOC emission results must</w:t>
      </w:r>
      <w:r w:rsidRPr="175357AD">
        <w:rPr>
          <w:rFonts w:eastAsia="Arial" w:cs="Arial"/>
          <w:sz w:val="20"/>
        </w:rPr>
        <w:t xml:space="preserve"> be recalculated annually if the NMOC mass emission rate is less than </w:t>
      </w:r>
      <w:r>
        <w:rPr>
          <w:rFonts w:eastAsia="Arial" w:cs="Arial"/>
          <w:sz w:val="20"/>
        </w:rPr>
        <w:t>50 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3.1959</w:t>
      </w:r>
      <w:r w:rsidRPr="175357AD">
        <w:rPr>
          <w:rFonts w:eastAsia="Arial" w:cs="Arial"/>
          <w:b/>
          <w:bCs/>
          <w:sz w:val="20"/>
        </w:rPr>
        <w:t>(a))</w:t>
      </w:r>
    </w:p>
    <w:p w14:paraId="5323CA5B" w14:textId="77777777" w:rsidR="00DC1C5E" w:rsidRPr="005C355D" w:rsidRDefault="00DC1C5E" w:rsidP="00DC1C5E">
      <w:pPr>
        <w:jc w:val="both"/>
        <w:rPr>
          <w:rFonts w:eastAsia="Arial" w:cs="Arial"/>
          <w:sz w:val="20"/>
        </w:rPr>
      </w:pPr>
    </w:p>
    <w:p w14:paraId="1F16F8FA" w14:textId="77777777" w:rsidR="00DC1C5E" w:rsidRPr="003D63DC" w:rsidRDefault="00DC1C5E" w:rsidP="00D15144">
      <w:pPr>
        <w:pStyle w:val="ListParagraph"/>
        <w:numPr>
          <w:ilvl w:val="0"/>
          <w:numId w:val="57"/>
        </w:numPr>
        <w:jc w:val="both"/>
        <w:rPr>
          <w:rFonts w:eastAsia="Arial" w:cs="Arial"/>
          <w:sz w:val="20"/>
        </w:rPr>
      </w:pPr>
      <w:r w:rsidRPr="175357AD">
        <w:rPr>
          <w:rFonts w:eastAsia="Arial" w:cs="Arial"/>
          <w:sz w:val="20"/>
        </w:rPr>
        <w:t xml:space="preserve">Tier 2 testing </w:t>
      </w:r>
      <w:r>
        <w:rPr>
          <w:rFonts w:eastAsia="Arial" w:cs="Arial"/>
          <w:sz w:val="20"/>
        </w:rPr>
        <w:t>to determine site specific NMOC concentration 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50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3.1959</w:t>
      </w:r>
      <w:r w:rsidRPr="175357AD">
        <w:rPr>
          <w:rFonts w:eastAsia="Arial" w:cs="Arial"/>
          <w:b/>
          <w:bCs/>
          <w:sz w:val="20"/>
        </w:rPr>
        <w:t>(a)(3)</w:t>
      </w:r>
      <w:r>
        <w:rPr>
          <w:rFonts w:eastAsia="Arial" w:cs="Arial"/>
          <w:b/>
          <w:bCs/>
          <w:sz w:val="20"/>
        </w:rPr>
        <w:t>(iii</w:t>
      </w:r>
      <w:r w:rsidRPr="175357AD">
        <w:rPr>
          <w:rFonts w:eastAsia="Arial" w:cs="Arial"/>
          <w:b/>
          <w:bCs/>
          <w:sz w:val="20"/>
        </w:rPr>
        <w:t>)</w:t>
      </w:r>
      <w:r>
        <w:rPr>
          <w:rFonts w:eastAsia="Arial" w:cs="Arial"/>
          <w:b/>
          <w:bCs/>
          <w:sz w:val="20"/>
        </w:rPr>
        <w:t>)</w:t>
      </w:r>
    </w:p>
    <w:p w14:paraId="4F5A4238" w14:textId="77777777" w:rsidR="00DC1C5E" w:rsidRPr="005C355D" w:rsidRDefault="00DC1C5E" w:rsidP="00DC1C5E">
      <w:pPr>
        <w:jc w:val="both"/>
        <w:rPr>
          <w:rFonts w:eastAsia="Arial" w:cs="Arial"/>
          <w:sz w:val="20"/>
        </w:rPr>
      </w:pPr>
    </w:p>
    <w:p w14:paraId="54AB4F69" w14:textId="77777777" w:rsidR="00DC1C5E" w:rsidRPr="008C051D" w:rsidRDefault="00DC1C5E" w:rsidP="00D15144">
      <w:pPr>
        <w:pStyle w:val="ListParagraph"/>
        <w:numPr>
          <w:ilvl w:val="0"/>
          <w:numId w:val="57"/>
        </w:numPr>
        <w:spacing w:after="120"/>
        <w:jc w:val="both"/>
        <w:rPr>
          <w:rFonts w:eastAsia="Arial" w:cs="Arial"/>
          <w:b/>
          <w:bCs/>
          <w:sz w:val="20"/>
        </w:rPr>
      </w:pPr>
      <w:r w:rsidRPr="00F92EFE">
        <w:rPr>
          <w:rFonts w:eastAsia="Arial" w:cs="Arial"/>
          <w:sz w:val="20"/>
        </w:rPr>
        <w:t>Tier 3 testing must be performed to determine a site-specific methane generation rate constant if the NMOC mass emission rate as calculated using the Tier 2 site-specific NMOC concentration is greater than or equal to 50 Mg/yr.</w:t>
      </w:r>
      <w:r>
        <w:rPr>
          <w:rFonts w:eastAsia="Arial" w:cs="Arial"/>
          <w:sz w:val="20"/>
        </w:rPr>
        <w:t xml:space="preserve"> </w:t>
      </w:r>
      <w:r w:rsidRPr="008C051D">
        <w:rPr>
          <w:rFonts w:eastAsia="Arial" w:cs="Arial"/>
          <w:sz w:val="20"/>
        </w:rPr>
        <w:t xml:space="preserve"> </w:t>
      </w:r>
      <w:r w:rsidRPr="008C051D">
        <w:rPr>
          <w:rFonts w:eastAsia="Arial" w:cs="Arial"/>
          <w:b/>
          <w:bCs/>
          <w:sz w:val="20"/>
        </w:rPr>
        <w:t>(40 CFR 6</w:t>
      </w:r>
      <w:r>
        <w:rPr>
          <w:rFonts w:eastAsia="Arial" w:cs="Arial"/>
          <w:b/>
          <w:bCs/>
          <w:sz w:val="20"/>
        </w:rPr>
        <w:t>3</w:t>
      </w:r>
      <w:r w:rsidRPr="008C051D">
        <w:rPr>
          <w:rFonts w:eastAsia="Arial" w:cs="Arial"/>
          <w:b/>
          <w:bCs/>
          <w:sz w:val="20"/>
        </w:rPr>
        <w:t>.1</w:t>
      </w:r>
      <w:r>
        <w:rPr>
          <w:rFonts w:eastAsia="Arial" w:cs="Arial"/>
          <w:b/>
          <w:bCs/>
          <w:sz w:val="20"/>
        </w:rPr>
        <w:t>959</w:t>
      </w:r>
      <w:r w:rsidRPr="008C051D">
        <w:rPr>
          <w:rFonts w:eastAsia="Arial" w:cs="Arial"/>
          <w:b/>
          <w:bCs/>
          <w:sz w:val="20"/>
        </w:rPr>
        <w:t>(a)(4))</w:t>
      </w:r>
    </w:p>
    <w:p w14:paraId="4B124CA8" w14:textId="77777777" w:rsidR="00DC1C5E" w:rsidRDefault="00DC1C5E" w:rsidP="00DC1C5E">
      <w:pPr>
        <w:jc w:val="both"/>
        <w:rPr>
          <w:b/>
          <w:sz w:val="20"/>
        </w:rPr>
      </w:pPr>
      <w:r>
        <w:rPr>
          <w:b/>
          <w:sz w:val="20"/>
        </w:rPr>
        <w:t>See Appendices 5 and 7</w:t>
      </w:r>
    </w:p>
    <w:p w14:paraId="181396E2" w14:textId="77777777" w:rsidR="00DC1C5E" w:rsidRPr="00FE0AD0" w:rsidRDefault="00DC1C5E" w:rsidP="00DC1C5E">
      <w:pPr>
        <w:jc w:val="both"/>
        <w:rPr>
          <w:sz w:val="20"/>
        </w:rPr>
      </w:pPr>
    </w:p>
    <w:p w14:paraId="42902B60" w14:textId="77777777" w:rsidR="00DC1C5E" w:rsidRDefault="00DC1C5E" w:rsidP="00DC1C5E">
      <w:pPr>
        <w:jc w:val="both"/>
      </w:pPr>
      <w:r>
        <w:rPr>
          <w:b/>
        </w:rPr>
        <w:t xml:space="preserve">VI.  </w:t>
      </w:r>
      <w:r>
        <w:rPr>
          <w:b/>
          <w:u w:val="single"/>
        </w:rPr>
        <w:t>MONITORING/RECORDKEEPING</w:t>
      </w:r>
    </w:p>
    <w:p w14:paraId="2FDCE275" w14:textId="77777777" w:rsidR="00DC1C5E" w:rsidRPr="00FE0AD0" w:rsidRDefault="00DC1C5E" w:rsidP="00DC1C5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E88183" w14:textId="77777777" w:rsidR="00DC1C5E" w:rsidRDefault="00DC1C5E" w:rsidP="00DC1C5E">
      <w:pPr>
        <w:jc w:val="both"/>
        <w:rPr>
          <w:sz w:val="20"/>
        </w:rPr>
      </w:pPr>
    </w:p>
    <w:p w14:paraId="3DBD64B8" w14:textId="77777777" w:rsidR="00DC1C5E" w:rsidRPr="00315ABE" w:rsidRDefault="00DC1C5E" w:rsidP="00DC1C5E">
      <w:pPr>
        <w:pStyle w:val="ListParagraph"/>
        <w:numPr>
          <w:ilvl w:val="0"/>
          <w:numId w:val="54"/>
        </w:numPr>
        <w:jc w:val="both"/>
        <w:rPr>
          <w:sz w:val="20"/>
        </w:rPr>
      </w:pPr>
      <w:r w:rsidRPr="00315ABE">
        <w:rPr>
          <w:sz w:val="20"/>
        </w:rPr>
        <w:t>The permittee must calculate the annual NMOC emission rates using methods outlined in Appendi</w:t>
      </w:r>
      <w:r>
        <w:rPr>
          <w:sz w:val="20"/>
        </w:rPr>
        <w:t>ces 5 and</w:t>
      </w:r>
      <w:r w:rsidRPr="00315ABE">
        <w:rPr>
          <w:sz w:val="20"/>
        </w:rPr>
        <w:t xml:space="preserve"> 7.  This shall be performed</w:t>
      </w:r>
      <w:r>
        <w:rPr>
          <w:sz w:val="20"/>
        </w:rPr>
        <w:t xml:space="preserve"> annually</w:t>
      </w:r>
      <w:r w:rsidRPr="00315ABE">
        <w:rPr>
          <w:sz w:val="20"/>
        </w:rPr>
        <w:t xml:space="preserve"> until such time as the calculated NMOC emission rate is equal to or greater than 50 Mg/yr or the landfill is closed.  </w:t>
      </w:r>
      <w:r w:rsidRPr="00315ABE">
        <w:rPr>
          <w:b/>
          <w:bCs/>
          <w:sz w:val="20"/>
        </w:rPr>
        <w:t>(40 CFR 63.1959(b)(1)(ii))</w:t>
      </w:r>
    </w:p>
    <w:p w14:paraId="25CDB06D" w14:textId="77777777" w:rsidR="00DC1C5E" w:rsidRPr="005C355D" w:rsidRDefault="00DC1C5E" w:rsidP="00DC1C5E">
      <w:pPr>
        <w:jc w:val="both"/>
        <w:rPr>
          <w:sz w:val="20"/>
        </w:rPr>
      </w:pPr>
    </w:p>
    <w:p w14:paraId="5EF6074F" w14:textId="77777777" w:rsidR="00DC1C5E" w:rsidRPr="00315ABE" w:rsidRDefault="00DC1C5E" w:rsidP="00DC1C5E">
      <w:pPr>
        <w:pStyle w:val="ListParagraph"/>
        <w:numPr>
          <w:ilvl w:val="0"/>
          <w:numId w:val="54"/>
        </w:numPr>
        <w:jc w:val="both"/>
        <w:rPr>
          <w:sz w:val="20"/>
        </w:rPr>
      </w:pPr>
      <w:r w:rsidRPr="00315ABE">
        <w:rPr>
          <w:sz w:val="20"/>
        </w:rPr>
        <w:t xml:space="preserve">Except as provided in 40 CFR 63.1981(d)(2), each MSW landfill subject to the provisions of 40 CFR 63.1959(b)(ii) and (iii)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315ABE">
        <w:rPr>
          <w:b/>
          <w:bCs/>
          <w:sz w:val="20"/>
        </w:rPr>
        <w:t>(40 CFR 63.1983(a))</w:t>
      </w:r>
      <w:r w:rsidRPr="00315ABE">
        <w:rPr>
          <w:sz w:val="20"/>
        </w:rPr>
        <w:t xml:space="preserve"> </w:t>
      </w:r>
    </w:p>
    <w:p w14:paraId="1F834701" w14:textId="77777777" w:rsidR="00DC1C5E" w:rsidRPr="005C355D" w:rsidRDefault="00DC1C5E" w:rsidP="00DC1C5E">
      <w:pPr>
        <w:jc w:val="both"/>
        <w:rPr>
          <w:sz w:val="20"/>
        </w:rPr>
      </w:pPr>
    </w:p>
    <w:p w14:paraId="0A47BB05" w14:textId="77777777" w:rsidR="00DC1C5E" w:rsidRPr="00315ABE" w:rsidRDefault="00DC1C5E" w:rsidP="00DC1C5E">
      <w:pPr>
        <w:pStyle w:val="ListParagraph"/>
        <w:numPr>
          <w:ilvl w:val="0"/>
          <w:numId w:val="54"/>
        </w:numPr>
        <w:jc w:val="both"/>
        <w:rPr>
          <w:sz w:val="20"/>
        </w:rPr>
      </w:pPr>
      <w:r w:rsidRPr="00315ABE">
        <w:rPr>
          <w:sz w:val="20"/>
        </w:rPr>
        <w:t xml:space="preserve">If the landfill is permanently closed, a closure notification shall be submitted to the AQD District Supervisor within 30 days, except for exemption allowed under 40 CFR 63.1981(f).  </w:t>
      </w:r>
      <w:r w:rsidRPr="00315ABE">
        <w:rPr>
          <w:b/>
          <w:bCs/>
          <w:sz w:val="20"/>
        </w:rPr>
        <w:t>(40 CFR 63.1959(b)(1)(ii)(B))</w:t>
      </w:r>
    </w:p>
    <w:p w14:paraId="7CDE777E" w14:textId="77777777" w:rsidR="00DC1C5E" w:rsidRPr="00FE21BB" w:rsidRDefault="00DC1C5E" w:rsidP="00DC1C5E">
      <w:pPr>
        <w:jc w:val="both"/>
        <w:rPr>
          <w:bCs/>
          <w:sz w:val="20"/>
        </w:rPr>
      </w:pPr>
    </w:p>
    <w:p w14:paraId="7D9B2451" w14:textId="77777777" w:rsidR="00DC1C5E" w:rsidRPr="009E40D6" w:rsidRDefault="00DC1C5E" w:rsidP="00DC1C5E">
      <w:pPr>
        <w:jc w:val="both"/>
        <w:rPr>
          <w:sz w:val="20"/>
        </w:rPr>
      </w:pPr>
      <w:r w:rsidRPr="00315ABE">
        <w:rPr>
          <w:b/>
          <w:sz w:val="20"/>
        </w:rPr>
        <w:t>See Appendi</w:t>
      </w:r>
      <w:r>
        <w:rPr>
          <w:b/>
          <w:sz w:val="20"/>
        </w:rPr>
        <w:t>ces</w:t>
      </w:r>
      <w:r w:rsidRPr="00315ABE">
        <w:rPr>
          <w:b/>
          <w:sz w:val="20"/>
        </w:rPr>
        <w:t xml:space="preserve"> </w:t>
      </w:r>
      <w:r>
        <w:rPr>
          <w:b/>
          <w:sz w:val="20"/>
        </w:rPr>
        <w:t xml:space="preserve">5 and </w:t>
      </w:r>
      <w:r w:rsidRPr="00315ABE">
        <w:rPr>
          <w:b/>
          <w:sz w:val="20"/>
        </w:rPr>
        <w:t>7</w:t>
      </w:r>
    </w:p>
    <w:p w14:paraId="43CD27E5" w14:textId="77777777" w:rsidR="00DC1C5E" w:rsidRDefault="00DC1C5E" w:rsidP="00DC1C5E">
      <w:pPr>
        <w:jc w:val="both"/>
        <w:rPr>
          <w:sz w:val="20"/>
        </w:rPr>
      </w:pPr>
    </w:p>
    <w:p w14:paraId="30804865" w14:textId="77777777" w:rsidR="00DC1C5E" w:rsidRPr="007D4237" w:rsidRDefault="00DC1C5E" w:rsidP="00DC1C5E">
      <w:pPr>
        <w:jc w:val="both"/>
        <w:rPr>
          <w:sz w:val="20"/>
        </w:rPr>
      </w:pPr>
      <w:r>
        <w:rPr>
          <w:b/>
        </w:rPr>
        <w:t xml:space="preserve">VII.  </w:t>
      </w:r>
      <w:r>
        <w:rPr>
          <w:b/>
          <w:u w:val="single"/>
        </w:rPr>
        <w:t>REPORTING</w:t>
      </w:r>
    </w:p>
    <w:p w14:paraId="44661A1E" w14:textId="77777777" w:rsidR="00DC1C5E" w:rsidRPr="00047D6A" w:rsidRDefault="00DC1C5E" w:rsidP="00DC1C5E">
      <w:pPr>
        <w:jc w:val="both"/>
        <w:rPr>
          <w:sz w:val="20"/>
        </w:rPr>
      </w:pPr>
    </w:p>
    <w:p w14:paraId="1C04B90F" w14:textId="77777777" w:rsidR="00DC1C5E" w:rsidRPr="009E40D6" w:rsidRDefault="00DC1C5E" w:rsidP="00DC1C5E">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C3C24D9" w14:textId="77777777" w:rsidR="00DC1C5E" w:rsidRPr="00984760" w:rsidRDefault="00DC1C5E" w:rsidP="00DC1C5E">
      <w:pPr>
        <w:ind w:left="360" w:hanging="360"/>
        <w:jc w:val="both"/>
        <w:rPr>
          <w:sz w:val="20"/>
        </w:rPr>
      </w:pPr>
    </w:p>
    <w:p w14:paraId="2A5EA613" w14:textId="77777777" w:rsidR="00DC1C5E" w:rsidRPr="009E40D6" w:rsidRDefault="00DC1C5E" w:rsidP="00DC1C5E">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C15E984" w14:textId="77777777" w:rsidR="00DC1C5E" w:rsidRPr="00984760" w:rsidRDefault="00DC1C5E" w:rsidP="00DC1C5E">
      <w:pPr>
        <w:ind w:left="360" w:hanging="360"/>
        <w:jc w:val="both"/>
        <w:rPr>
          <w:sz w:val="20"/>
        </w:rPr>
      </w:pPr>
    </w:p>
    <w:p w14:paraId="3FAC32C9" w14:textId="77777777" w:rsidR="00DC1C5E" w:rsidRDefault="00DC1C5E" w:rsidP="00DC1C5E">
      <w:pPr>
        <w:pStyle w:val="ListParagraph"/>
        <w:numPr>
          <w:ilvl w:val="0"/>
          <w:numId w:val="55"/>
        </w:numPr>
        <w:jc w:val="both"/>
        <w:rPr>
          <w:b/>
          <w:sz w:val="20"/>
        </w:rPr>
      </w:pPr>
      <w:r w:rsidRPr="00315ABE">
        <w:rPr>
          <w:sz w:val="20"/>
        </w:rPr>
        <w:t xml:space="preserve">Annual certification of compliance pursuant to General Conditions 19 and 20 of Part A.  The report shall be postmarked or received by the appropriate AQD District Office by March 15 for the previous calendar year.  </w:t>
      </w:r>
      <w:r w:rsidRPr="00315ABE">
        <w:rPr>
          <w:b/>
          <w:sz w:val="20"/>
        </w:rPr>
        <w:t>(R 336.1213(4)(c))</w:t>
      </w:r>
    </w:p>
    <w:p w14:paraId="4C252DF3" w14:textId="77777777" w:rsidR="00DC1C5E" w:rsidRPr="005C355D" w:rsidRDefault="00DC1C5E" w:rsidP="00DC1C5E">
      <w:pPr>
        <w:jc w:val="both"/>
        <w:rPr>
          <w:bCs/>
          <w:sz w:val="20"/>
        </w:rPr>
      </w:pPr>
    </w:p>
    <w:p w14:paraId="49609074" w14:textId="77777777" w:rsidR="00DC1C5E" w:rsidRPr="00AB7BFC" w:rsidRDefault="00DC1C5E" w:rsidP="00DC1C5E">
      <w:pPr>
        <w:pStyle w:val="ListParagraph"/>
        <w:numPr>
          <w:ilvl w:val="0"/>
          <w:numId w:val="55"/>
        </w:numPr>
        <w:spacing w:after="120"/>
        <w:rPr>
          <w:sz w:val="20"/>
        </w:rPr>
      </w:pPr>
      <w:r w:rsidRPr="00AB7BFC">
        <w:rPr>
          <w:sz w:val="20"/>
        </w:rPr>
        <w:t>The permittee must submit an NMOC emission rate report to the Administrator annually following the procedure specified in 40 CFR 63.1981(c)(1)(ii).</w:t>
      </w:r>
      <w:r>
        <w:rPr>
          <w:sz w:val="20"/>
        </w:rPr>
        <w:t xml:space="preserve"> </w:t>
      </w:r>
      <w:r w:rsidRPr="00AB7BFC">
        <w:rPr>
          <w:sz w:val="20"/>
        </w:rPr>
        <w:t xml:space="preserve"> </w:t>
      </w:r>
      <w:r>
        <w:rPr>
          <w:b/>
          <w:bCs/>
          <w:sz w:val="20"/>
        </w:rPr>
        <w:t>(</w:t>
      </w:r>
      <w:r w:rsidRPr="00F01C85">
        <w:rPr>
          <w:b/>
          <w:bCs/>
          <w:sz w:val="20"/>
        </w:rPr>
        <w:t>40 CFR 63.1981(c)</w:t>
      </w:r>
      <w:r>
        <w:rPr>
          <w:b/>
          <w:bCs/>
          <w:sz w:val="20"/>
        </w:rPr>
        <w:t>)</w:t>
      </w:r>
    </w:p>
    <w:p w14:paraId="18928F6E" w14:textId="77777777" w:rsidR="00DC1C5E" w:rsidRPr="003E5548" w:rsidRDefault="00DC1C5E" w:rsidP="00DC1C5E">
      <w:pPr>
        <w:pStyle w:val="ListParagraph"/>
        <w:numPr>
          <w:ilvl w:val="1"/>
          <w:numId w:val="55"/>
        </w:numPr>
        <w:spacing w:after="120"/>
        <w:ind w:left="720"/>
        <w:jc w:val="both"/>
        <w:rPr>
          <w:sz w:val="20"/>
        </w:rPr>
      </w:pPr>
      <w:r w:rsidRPr="00315ABE">
        <w:rPr>
          <w:sz w:val="20"/>
        </w:rPr>
        <w:t xml:space="preserve">The NMOC emission rate report must contain an annual or 5-year estimate of the NMOC emission rate calculated using the formula and procedures provided in 40 CFR 63.1959(a) or (b), as applicable.  </w:t>
      </w:r>
      <w:r w:rsidRPr="00315ABE">
        <w:rPr>
          <w:b/>
          <w:bCs/>
          <w:sz w:val="20"/>
        </w:rPr>
        <w:t>(40 CFR 63.1981(c)(1))</w:t>
      </w:r>
    </w:p>
    <w:p w14:paraId="499527E8" w14:textId="44D639F5" w:rsidR="00DC1C5E" w:rsidRPr="00F55292" w:rsidRDefault="00DC1C5E" w:rsidP="00DC1C5E">
      <w:pPr>
        <w:pStyle w:val="ListParagraph"/>
        <w:numPr>
          <w:ilvl w:val="1"/>
          <w:numId w:val="55"/>
        </w:numPr>
        <w:spacing w:after="120"/>
        <w:ind w:left="720"/>
        <w:rPr>
          <w:sz w:val="20"/>
        </w:rPr>
      </w:pPr>
      <w:r w:rsidRPr="00315ABE">
        <w:rPr>
          <w:sz w:val="20"/>
        </w:rPr>
        <w:t>The NMOC emission rate report must include all the data, calculations, sample reports</w:t>
      </w:r>
      <w:r w:rsidR="00095348">
        <w:rPr>
          <w:sz w:val="20"/>
        </w:rPr>
        <w:t>,</w:t>
      </w:r>
      <w:r w:rsidRPr="00315ABE">
        <w:rPr>
          <w:sz w:val="20"/>
        </w:rPr>
        <w:t xml:space="preserve"> and measurements used to estimate the annual or 5-year emissions.  </w:t>
      </w:r>
      <w:r w:rsidRPr="00315ABE">
        <w:rPr>
          <w:b/>
          <w:bCs/>
          <w:sz w:val="20"/>
        </w:rPr>
        <w:t>(40 CFR 63.1981(c)(2))</w:t>
      </w:r>
    </w:p>
    <w:p w14:paraId="6A6E92A6" w14:textId="22973AD1" w:rsidR="00F55292" w:rsidRDefault="00F55292">
      <w:pPr>
        <w:rPr>
          <w:b/>
          <w:bCs/>
          <w:sz w:val="20"/>
        </w:rPr>
      </w:pPr>
      <w:r>
        <w:rPr>
          <w:b/>
          <w:bCs/>
          <w:sz w:val="20"/>
        </w:rPr>
        <w:br w:type="page"/>
      </w:r>
    </w:p>
    <w:p w14:paraId="1EB81947" w14:textId="77777777" w:rsidR="00F55292" w:rsidRDefault="00F55292" w:rsidP="00F55292">
      <w:pPr>
        <w:pStyle w:val="ListParagraph"/>
        <w:spacing w:after="120"/>
        <w:rPr>
          <w:sz w:val="20"/>
        </w:rPr>
      </w:pPr>
    </w:p>
    <w:p w14:paraId="7A28CAEA" w14:textId="77777777" w:rsidR="00DC1C5E" w:rsidRPr="00315ABE" w:rsidRDefault="00DC1C5E" w:rsidP="00DC1C5E">
      <w:pPr>
        <w:pStyle w:val="ListParagraph"/>
        <w:numPr>
          <w:ilvl w:val="1"/>
          <w:numId w:val="55"/>
        </w:numPr>
        <w:ind w:left="720"/>
        <w:jc w:val="both"/>
        <w:rPr>
          <w:sz w:val="20"/>
        </w:rPr>
      </w:pPr>
      <w:r w:rsidRPr="00315ABE">
        <w:rPr>
          <w:sz w:val="20"/>
        </w:rPr>
        <w:t xml:space="preserve">If the estimated NMOC emission rate as reported in the annual report is less than 50 Mg per year in each of the next 5 consecutive years, the permittee may elect to submit an estimate of the NMOC emission rate for the next 5-year period in lieu of the annual report.  This estimate must include the current amount of solid waste-in-place and the estimated waste acceptance rate for each year of the 5 years for which an NMOC emission rate is estimated.  All data and calculations upon which this estimate is based must be provided.  This estimate must be revised at least once every 5 years.  If the actual waste acceptance rate exceeds the estimated waste acceptance rate in any year reported in the 5-year estimate, a revised 5-year estimate must be submitted.  The revised estimate must cover the 5-year period beginning with the year in which the actual waste acceptance rate exceeded the estimated waste acceptance rate.  </w:t>
      </w:r>
      <w:r w:rsidRPr="00315ABE">
        <w:rPr>
          <w:b/>
          <w:bCs/>
          <w:sz w:val="20"/>
        </w:rPr>
        <w:t>(40 CFR 63.1981(c)(1)(ii)(A))</w:t>
      </w:r>
    </w:p>
    <w:p w14:paraId="09FD78D5" w14:textId="77777777" w:rsidR="00DC1C5E" w:rsidRPr="005C355D" w:rsidRDefault="00DC1C5E" w:rsidP="00DC1C5E">
      <w:pPr>
        <w:jc w:val="both"/>
        <w:rPr>
          <w:sz w:val="20"/>
        </w:rPr>
      </w:pPr>
    </w:p>
    <w:p w14:paraId="5C1146BD" w14:textId="77777777" w:rsidR="00DC1C5E" w:rsidRDefault="00DC1C5E" w:rsidP="00DC1C5E">
      <w:pPr>
        <w:pStyle w:val="ListParagraph"/>
        <w:numPr>
          <w:ilvl w:val="0"/>
          <w:numId w:val="55"/>
        </w:numPr>
        <w:spacing w:after="120"/>
        <w:jc w:val="both"/>
        <w:rPr>
          <w:sz w:val="20"/>
        </w:rPr>
      </w:pPr>
      <w:r w:rsidRPr="00315ABE">
        <w:rPr>
          <w:sz w:val="20"/>
        </w:rPr>
        <w:t xml:space="preserve">The permittee must submit reports electronically according to 40 CFR 63.1981(l)(1) and (2) as follows: </w:t>
      </w:r>
    </w:p>
    <w:p w14:paraId="1DD3A5D1" w14:textId="77777777" w:rsidR="00DC1C5E" w:rsidRPr="00DA43A7" w:rsidRDefault="00DC1C5E" w:rsidP="00DC1C5E">
      <w:pPr>
        <w:pStyle w:val="ListParagraph"/>
        <w:numPr>
          <w:ilvl w:val="1"/>
          <w:numId w:val="55"/>
        </w:numPr>
        <w:spacing w:after="120"/>
        <w:ind w:left="720"/>
        <w:jc w:val="both"/>
        <w:rPr>
          <w:sz w:val="20"/>
        </w:rPr>
      </w:pPr>
      <w:r w:rsidRPr="00DA43A7">
        <w:rPr>
          <w:sz w:val="20"/>
        </w:rPr>
        <w:t>Within 60 days after the date of completing each performance</w:t>
      </w:r>
      <w:r>
        <w:rPr>
          <w:sz w:val="20"/>
        </w:rPr>
        <w:t xml:space="preserve"> test</w:t>
      </w:r>
      <w:r w:rsidRPr="00DA43A7">
        <w:rPr>
          <w:sz w:val="20"/>
        </w:rPr>
        <w:t>, the permittee must submit the results of each performance test.  For data collected using test methods supported by the USEPA's Electronic Reporting Tool (ERT) as listed on the EPA's ERT website (</w:t>
      </w:r>
      <w:hyperlink r:id="rId12" w:history="1">
        <w:r w:rsidRPr="00DA43A7">
          <w:rPr>
            <w:rStyle w:val="Hyperlink"/>
            <w:sz w:val="20"/>
          </w:rPr>
          <w:t>https://www.epa.gov/electronic-reporting-air-emissions/electronic-reporting-tool-ert</w:t>
        </w:r>
      </w:hyperlink>
      <w:r w:rsidRPr="00DA43A7">
        <w:rPr>
          <w:sz w:val="20"/>
        </w:rPr>
        <w:t>) at the time of the test, submit the results of the performance test to the USEPA via the Compliance and Emissions Data Reporting Interface (CEDRI).  The CEDRI can be accessed through the EPA's CDX (</w:t>
      </w:r>
      <w:hyperlink r:id="rId13" w:history="1">
        <w:r w:rsidRPr="00DA43A7">
          <w:rPr>
            <w:rStyle w:val="Hyperlink"/>
            <w:sz w:val="20"/>
          </w:rPr>
          <w:t>https://cdx.epa.gov/</w:t>
        </w:r>
      </w:hyperlink>
      <w:r w:rsidRPr="00DA43A7">
        <w:rPr>
          <w:sz w:val="20"/>
        </w:rPr>
        <w:t xml:space="preserve">).  Performance test data must be submitted in a file format generated </w:t>
      </w:r>
      <w:r w:rsidRPr="003B1792">
        <w:rPr>
          <w:sz w:val="20"/>
        </w:rPr>
        <w:t>through the use of the</w:t>
      </w:r>
      <w:r w:rsidRPr="00DA43A7">
        <w:rPr>
          <w:sz w:val="20"/>
        </w:rPr>
        <w:t xml:space="preserve"> EPA's ERT or an alternative file format consistent with the extensible markup</w:t>
      </w:r>
      <w:r>
        <w:rPr>
          <w:sz w:val="20"/>
        </w:rPr>
        <w:t xml:space="preserve"> using the </w:t>
      </w:r>
      <w:r w:rsidRPr="00DA43A7">
        <w:rPr>
          <w:sz w:val="20"/>
        </w:rPr>
        <w:t xml:space="preserve">language (XML) schema listed on the EPA's ERT website, once the XML schema is available.  </w:t>
      </w:r>
      <w:r w:rsidRPr="00FF16BC">
        <w:rPr>
          <w:sz w:val="20"/>
        </w:rPr>
        <w:t>For data collected using test methods that are not supported by the EPA’s ERT as listed on the EPA’s ERT website at the time of the test, include the results of the performance test as an attachment in the ERT or an alternate electronic file consistent with the XML schema listed on the EPA’s ERT website and submit the ERT generated package or alternative file to the EPA via CEDRI.</w:t>
      </w:r>
      <w:r w:rsidRPr="00DA43A7">
        <w:rPr>
          <w:sz w:val="20"/>
        </w:rPr>
        <w:t xml:space="preserve">  </w:t>
      </w:r>
      <w:r w:rsidRPr="00DA43A7">
        <w:rPr>
          <w:b/>
          <w:bCs/>
          <w:sz w:val="20"/>
        </w:rPr>
        <w:t>(40 CFR 63.1981(l)(1)(i) and (ii))</w:t>
      </w:r>
    </w:p>
    <w:p w14:paraId="5B8CFEA4" w14:textId="77777777" w:rsidR="00DC1C5E" w:rsidRPr="00DA43A7" w:rsidRDefault="00DC1C5E" w:rsidP="00DC1C5E">
      <w:pPr>
        <w:pStyle w:val="ListParagraph"/>
        <w:numPr>
          <w:ilvl w:val="1"/>
          <w:numId w:val="55"/>
        </w:numPr>
        <w:ind w:left="720"/>
        <w:jc w:val="both"/>
        <w:rPr>
          <w:sz w:val="20"/>
        </w:rPr>
      </w:pPr>
      <w:r w:rsidRPr="00DA43A7">
        <w:rPr>
          <w:sz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hyperlink r:id="rId14" w:history="1">
        <w:r w:rsidRPr="00DA43A7">
          <w:rPr>
            <w:rStyle w:val="Hyperlink"/>
            <w:sz w:val="20"/>
          </w:rPr>
          <w:t>https://www.epa.gov/electronic-reporting-air-emissions/compliance-and-emissions-data-reporting-interface-cedri</w:t>
        </w:r>
      </w:hyperlink>
      <w:r w:rsidRPr="00DA43A7">
        <w:rPr>
          <w:sz w:val="20"/>
        </w:rPr>
        <w:t>).  If the reporting form specific to this subpart is not available in CEDRI at the time that the report is due, the permittee must submit the report to the USEPA at the appropriate address listed in 40 CFR 6</w:t>
      </w:r>
      <w:r>
        <w:rPr>
          <w:sz w:val="20"/>
        </w:rPr>
        <w:t>3</w:t>
      </w:r>
      <w:r w:rsidRPr="00DA43A7">
        <w:rPr>
          <w:sz w:val="20"/>
        </w:rPr>
        <w:t>.</w:t>
      </w:r>
      <w:r>
        <w:rPr>
          <w:sz w:val="20"/>
        </w:rPr>
        <w:t>13</w:t>
      </w:r>
      <w:r w:rsidRPr="00DA43A7">
        <w:rPr>
          <w:sz w:val="20"/>
        </w:rPr>
        <w:t xml:space="preserve">.  Once the form has been available in CEDRI for 90 calendar days, the permittee must begin submitting all subsequent reports via CEDRI.  </w:t>
      </w:r>
      <w:r w:rsidRPr="00F21D4C">
        <w:rPr>
          <w:sz w:val="20"/>
        </w:rPr>
        <w:t>The NMOC emission rate reports, semi-annual reports, and bioreactor 40-percent moisture reports should be electronically reported as a spreadsheet template upload/form to CEDRI</w:t>
      </w:r>
      <w:r w:rsidRPr="00DA43A7">
        <w:rPr>
          <w:sz w:val="20"/>
        </w:rPr>
        <w:t xml:space="preserve">.  </w:t>
      </w:r>
      <w:r w:rsidRPr="00DA43A7">
        <w:rPr>
          <w:b/>
          <w:bCs/>
          <w:sz w:val="20"/>
        </w:rPr>
        <w:t>(40 CFR 63.1981(l)(2))</w:t>
      </w:r>
    </w:p>
    <w:p w14:paraId="4B11D0DD" w14:textId="77777777" w:rsidR="00DC1C5E" w:rsidRPr="005C355D" w:rsidRDefault="00DC1C5E" w:rsidP="00DC1C5E">
      <w:pPr>
        <w:jc w:val="both"/>
        <w:rPr>
          <w:sz w:val="20"/>
        </w:rPr>
      </w:pPr>
    </w:p>
    <w:p w14:paraId="05868EB9" w14:textId="77777777" w:rsidR="00DC1C5E" w:rsidRPr="00DA43A7" w:rsidRDefault="00DC1C5E" w:rsidP="00DC1C5E">
      <w:pPr>
        <w:pStyle w:val="ListParagraph"/>
        <w:numPr>
          <w:ilvl w:val="0"/>
          <w:numId w:val="55"/>
        </w:numPr>
        <w:jc w:val="both"/>
        <w:rPr>
          <w:sz w:val="20"/>
        </w:rPr>
      </w:pPr>
      <w:r w:rsidRPr="00DA43A7">
        <w:rPr>
          <w:sz w:val="20"/>
        </w:rPr>
        <w:t xml:space="preserve">The permittee shall submit any NMOC test reports to the appropriate AQD District Office, in a format approved by the AQD.  </w:t>
      </w:r>
      <w:r w:rsidRPr="00DA43A7">
        <w:rPr>
          <w:b/>
          <w:bCs/>
          <w:sz w:val="20"/>
        </w:rPr>
        <w:t>(R 336.1213(3)(c), R 336.2001(5))</w:t>
      </w:r>
    </w:p>
    <w:p w14:paraId="161DF9EB" w14:textId="77777777" w:rsidR="00DC1C5E" w:rsidRPr="005C355D" w:rsidRDefault="00DC1C5E" w:rsidP="00DC1C5E">
      <w:pPr>
        <w:jc w:val="both"/>
        <w:rPr>
          <w:sz w:val="20"/>
        </w:rPr>
      </w:pPr>
    </w:p>
    <w:p w14:paraId="17097461" w14:textId="77777777" w:rsidR="00DC1C5E" w:rsidRPr="007D4237" w:rsidRDefault="00DC1C5E" w:rsidP="00DC1C5E">
      <w:pPr>
        <w:jc w:val="both"/>
        <w:rPr>
          <w:rFonts w:cs="Arial"/>
          <w:sz w:val="20"/>
        </w:rPr>
      </w:pPr>
      <w:r w:rsidRPr="00FE0AD0">
        <w:rPr>
          <w:rFonts w:cs="Arial"/>
          <w:b/>
          <w:sz w:val="20"/>
        </w:rPr>
        <w:t>See Appendix 8</w:t>
      </w:r>
    </w:p>
    <w:p w14:paraId="60C27611" w14:textId="77777777" w:rsidR="00DC1C5E" w:rsidRPr="00E873CB" w:rsidRDefault="00DC1C5E" w:rsidP="00DC1C5E">
      <w:pPr>
        <w:jc w:val="both"/>
        <w:rPr>
          <w:rFonts w:cs="Arial"/>
          <w:sz w:val="20"/>
        </w:rPr>
      </w:pPr>
    </w:p>
    <w:p w14:paraId="1F38594C" w14:textId="77777777" w:rsidR="00DC1C5E" w:rsidRDefault="00DC1C5E" w:rsidP="00DC1C5E">
      <w:pPr>
        <w:jc w:val="both"/>
      </w:pPr>
      <w:r>
        <w:rPr>
          <w:b/>
        </w:rPr>
        <w:t xml:space="preserve">VIII.  </w:t>
      </w:r>
      <w:r>
        <w:rPr>
          <w:b/>
          <w:u w:val="single"/>
        </w:rPr>
        <w:t>STACK/VENT RESTRICTION(S)</w:t>
      </w:r>
    </w:p>
    <w:p w14:paraId="4FC67A65" w14:textId="77777777" w:rsidR="00DC1C5E" w:rsidRDefault="00DC1C5E" w:rsidP="00DC1C5E">
      <w:pPr>
        <w:jc w:val="both"/>
        <w:rPr>
          <w:sz w:val="20"/>
        </w:rPr>
      </w:pPr>
    </w:p>
    <w:p w14:paraId="0C5260F7" w14:textId="77777777" w:rsidR="00DC1C5E" w:rsidRPr="00576AAA" w:rsidRDefault="00DC1C5E" w:rsidP="00DC1C5E">
      <w:pPr>
        <w:jc w:val="both"/>
        <w:rPr>
          <w:sz w:val="20"/>
        </w:rPr>
      </w:pPr>
      <w:r>
        <w:rPr>
          <w:sz w:val="20"/>
        </w:rPr>
        <w:t>NA</w:t>
      </w:r>
    </w:p>
    <w:p w14:paraId="4F5EA943" w14:textId="77777777" w:rsidR="00DC1C5E" w:rsidRPr="00EE5F4E" w:rsidRDefault="00DC1C5E" w:rsidP="00DC1C5E">
      <w:pPr>
        <w:jc w:val="both"/>
        <w:rPr>
          <w:sz w:val="20"/>
        </w:rPr>
      </w:pPr>
    </w:p>
    <w:p w14:paraId="7D905EC1" w14:textId="77777777" w:rsidR="00DC1C5E" w:rsidRDefault="00DC1C5E" w:rsidP="00DC1C5E">
      <w:pPr>
        <w:jc w:val="both"/>
      </w:pPr>
      <w:r>
        <w:rPr>
          <w:b/>
        </w:rPr>
        <w:t xml:space="preserve">IX.  </w:t>
      </w:r>
      <w:r>
        <w:rPr>
          <w:b/>
          <w:u w:val="single"/>
        </w:rPr>
        <w:t>OTHER REQUIREMENT(S)</w:t>
      </w:r>
    </w:p>
    <w:p w14:paraId="26901624" w14:textId="77777777" w:rsidR="00DC1C5E" w:rsidRPr="00FE0AD0" w:rsidRDefault="00DC1C5E" w:rsidP="00DC1C5E">
      <w:pPr>
        <w:jc w:val="both"/>
        <w:rPr>
          <w:sz w:val="20"/>
        </w:rPr>
      </w:pPr>
    </w:p>
    <w:p w14:paraId="00AE18A8" w14:textId="77777777" w:rsidR="00DC1C5E" w:rsidRDefault="00DC1C5E" w:rsidP="00DC1C5E">
      <w:pPr>
        <w:pStyle w:val="ListParagraph"/>
        <w:numPr>
          <w:ilvl w:val="0"/>
          <w:numId w:val="53"/>
        </w:numPr>
        <w:ind w:left="360"/>
        <w:jc w:val="both"/>
        <w:rPr>
          <w:sz w:val="20"/>
        </w:rPr>
      </w:pPr>
      <w:r w:rsidRPr="00DA43A7">
        <w:rPr>
          <w:sz w:val="20"/>
        </w:rPr>
        <w:t xml:space="preserve">If the NMOC emission rate is calculated to be equal to or greater than 50 Mg per year using Tier 1, 2, or 3 procedures, the permittee must either calculate NMOC emissions using the next higher tier procedure or submit a collection and control system design plan within one year as specified in 40 CFR 63.1981(d) and install and operate a gas collection and control system within 30 months according to 40 CFR 63.1959(b)(2)(ii)(B) or (C) and 40 CFR 63.1959(b)(2)(iii). </w:t>
      </w:r>
      <w:r>
        <w:rPr>
          <w:sz w:val="20"/>
        </w:rPr>
        <w:t xml:space="preserve"> </w:t>
      </w:r>
      <w:r w:rsidRPr="00DA43A7">
        <w:rPr>
          <w:sz w:val="20"/>
        </w:rPr>
        <w:t>Additionally, within 90 days of determining NMOC emissions are above 50 Mg per year, the permittee shall apply for a revision of this permit to reflect applicable requirements of 40 CFR Part 63, Subpart AAAA.</w:t>
      </w:r>
      <w:r>
        <w:rPr>
          <w:sz w:val="20"/>
        </w:rPr>
        <w:t xml:space="preserve"> </w:t>
      </w:r>
      <w:r w:rsidRPr="00DA43A7">
        <w:rPr>
          <w:sz w:val="20"/>
        </w:rPr>
        <w:t xml:space="preserve"> </w:t>
      </w:r>
      <w:r w:rsidRPr="00DA43A7">
        <w:rPr>
          <w:b/>
          <w:bCs/>
          <w:sz w:val="20"/>
        </w:rPr>
        <w:t>(R 336.1216(2), 40 CFR 63.1959(a)(2)(i) and (ii))</w:t>
      </w:r>
    </w:p>
    <w:p w14:paraId="31F493A3" w14:textId="77777777" w:rsidR="00DC1C5E" w:rsidRPr="005C355D" w:rsidRDefault="00DC1C5E" w:rsidP="00DC1C5E">
      <w:pPr>
        <w:jc w:val="both"/>
        <w:rPr>
          <w:sz w:val="20"/>
        </w:rPr>
      </w:pPr>
    </w:p>
    <w:p w14:paraId="0ED0AD4F" w14:textId="77777777" w:rsidR="00DC1C5E" w:rsidRPr="00DA43A7" w:rsidRDefault="00DC1C5E" w:rsidP="00DC1C5E">
      <w:pPr>
        <w:pStyle w:val="ListParagraph"/>
        <w:numPr>
          <w:ilvl w:val="0"/>
          <w:numId w:val="53"/>
        </w:numPr>
        <w:ind w:left="360"/>
        <w:jc w:val="both"/>
        <w:rPr>
          <w:sz w:val="20"/>
        </w:rPr>
      </w:pPr>
      <w:r w:rsidRPr="00DA43A7">
        <w:rPr>
          <w:sz w:val="20"/>
        </w:rPr>
        <w:lastRenderedPageBreak/>
        <w:t xml:space="preserve">The permittee is exempted from the requirements to submit an NMOC emission rate report, after installing a collection and control system that complies with 40 CFR 63.1959(b)(2), during such time as the collection and control system is in operation and in compliance with 40 CFR 63.1958 and 40 CFR 63.1960.  </w:t>
      </w:r>
      <w:r w:rsidRPr="00DA43A7">
        <w:rPr>
          <w:b/>
          <w:bCs/>
          <w:sz w:val="20"/>
        </w:rPr>
        <w:t>(40 CFR 63.1981(c)(3))</w:t>
      </w:r>
    </w:p>
    <w:p w14:paraId="76956D8D" w14:textId="77777777" w:rsidR="00DC1C5E" w:rsidRPr="00DA43A7" w:rsidRDefault="00DC1C5E" w:rsidP="00DC1C5E">
      <w:pPr>
        <w:jc w:val="both"/>
        <w:rPr>
          <w:sz w:val="20"/>
        </w:rPr>
      </w:pPr>
    </w:p>
    <w:p w14:paraId="5D98A51B" w14:textId="77777777" w:rsidR="00DC1C5E" w:rsidRPr="00DA43A7" w:rsidRDefault="00DC1C5E" w:rsidP="00DC1C5E">
      <w:pPr>
        <w:pStyle w:val="ListParagraph"/>
        <w:numPr>
          <w:ilvl w:val="0"/>
          <w:numId w:val="53"/>
        </w:numPr>
        <w:ind w:left="360"/>
        <w:jc w:val="both"/>
        <w:rPr>
          <w:sz w:val="20"/>
        </w:rPr>
      </w:pPr>
      <w:r w:rsidRPr="00DA43A7">
        <w:rPr>
          <w:sz w:val="20"/>
        </w:rPr>
        <w:t>The permittee must comply with all applicable provisions of the National Emissions Standards for Hazardous Air Pollutants: Municipal Solid Waste Landfills as specified in 40 CFR Part 63, Subparts A and AAAA.</w:t>
      </w:r>
      <w:r>
        <w:rPr>
          <w:sz w:val="20"/>
        </w:rPr>
        <w:t xml:space="preserve"> </w:t>
      </w:r>
      <w:r w:rsidRPr="00DA43A7">
        <w:rPr>
          <w:sz w:val="20"/>
        </w:rPr>
        <w:t xml:space="preserve"> </w:t>
      </w:r>
      <w:r w:rsidRPr="00DA43A7">
        <w:rPr>
          <w:b/>
          <w:bCs/>
          <w:sz w:val="20"/>
        </w:rPr>
        <w:t>(40 CFR Part 63, Subparts A and AAAA)</w:t>
      </w:r>
    </w:p>
    <w:p w14:paraId="4402EE2D" w14:textId="77777777" w:rsidR="00DC1C5E" w:rsidRDefault="00DC1C5E" w:rsidP="00DC1C5E">
      <w:pPr>
        <w:jc w:val="both"/>
        <w:rPr>
          <w:sz w:val="20"/>
        </w:rPr>
      </w:pPr>
    </w:p>
    <w:p w14:paraId="7CFBDD61" w14:textId="17AE78DC" w:rsidR="00F55292" w:rsidRDefault="00F55292">
      <w:pPr>
        <w:rPr>
          <w:sz w:val="20"/>
        </w:rPr>
      </w:pPr>
      <w:r>
        <w:rPr>
          <w:sz w:val="20"/>
        </w:rPr>
        <w:br w:type="page"/>
      </w:r>
    </w:p>
    <w:p w14:paraId="1B5F4F04" w14:textId="77777777" w:rsidR="00DC1C5E" w:rsidRDefault="00DC1C5E" w:rsidP="008427BE">
      <w:pPr>
        <w:jc w:val="both"/>
        <w:rPr>
          <w:sz w:val="20"/>
        </w:rPr>
      </w:pPr>
    </w:p>
    <w:p w14:paraId="378FCB71" w14:textId="77777777" w:rsidR="005E5399" w:rsidRPr="00440957" w:rsidRDefault="00FE2A0A" w:rsidP="001B5E34">
      <w:pPr>
        <w:pStyle w:val="Heading1"/>
        <w:rPr>
          <w:sz w:val="20"/>
          <w:szCs w:val="20"/>
        </w:rPr>
      </w:pPr>
      <w:bookmarkStart w:id="76" w:name="_Toc1453518"/>
      <w:bookmarkStart w:id="77" w:name="_Toc182829315"/>
      <w:bookmarkEnd w:id="61"/>
      <w:bookmarkEnd w:id="62"/>
      <w:bookmarkEnd w:id="63"/>
      <w:r w:rsidRPr="001B5E34">
        <w:t>E</w:t>
      </w:r>
      <w:r w:rsidR="005E5399" w:rsidRPr="001B5E34">
        <w:t>.  NON-APPLICABLE REQUIREMENTS</w:t>
      </w:r>
      <w:bookmarkEnd w:id="76"/>
      <w:bookmarkEnd w:id="77"/>
    </w:p>
    <w:p w14:paraId="227C7EE7" w14:textId="77777777" w:rsidR="005B2191" w:rsidRDefault="005B2191" w:rsidP="005B2191">
      <w:pPr>
        <w:jc w:val="both"/>
        <w:rPr>
          <w:rFonts w:cs="Arial"/>
          <w:sz w:val="20"/>
        </w:rPr>
      </w:pPr>
    </w:p>
    <w:p w14:paraId="0A8B1A1F"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1575CF03" w14:textId="77777777" w:rsidR="000822B4" w:rsidRDefault="000822B4" w:rsidP="00D10803">
      <w:pPr>
        <w:jc w:val="both"/>
      </w:pPr>
    </w:p>
    <w:p w14:paraId="639375F4" w14:textId="77777777" w:rsidR="00447D64" w:rsidRDefault="00447D64" w:rsidP="00D10803">
      <w:pPr>
        <w:jc w:val="both"/>
      </w:pPr>
    </w:p>
    <w:p w14:paraId="2B20F45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3E2D38F" w14:textId="77777777" w:rsidTr="00B10CBB">
        <w:trPr>
          <w:cantSplit/>
          <w:trHeight w:val="226"/>
        </w:trPr>
        <w:tc>
          <w:tcPr>
            <w:tcW w:w="10271" w:type="dxa"/>
          </w:tcPr>
          <w:p w14:paraId="2A4B3FF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8" w:name="_Toc367698521"/>
            <w:bookmarkStart w:id="79" w:name="_Toc182829316"/>
            <w:r w:rsidRPr="00253A7B">
              <w:rPr>
                <w:b/>
                <w:kern w:val="28"/>
                <w:sz w:val="28"/>
                <w:szCs w:val="28"/>
              </w:rPr>
              <w:t>APPENDICES</w:t>
            </w:r>
            <w:bookmarkEnd w:id="78"/>
            <w:bookmarkEnd w:id="79"/>
          </w:p>
        </w:tc>
      </w:tr>
    </w:tbl>
    <w:p w14:paraId="4FDAD816" w14:textId="77777777" w:rsidR="00FC3D76" w:rsidRPr="00FC1F2C" w:rsidRDefault="005C07D8" w:rsidP="005C07D8">
      <w:pPr>
        <w:pStyle w:val="Heading2"/>
        <w:numPr>
          <w:ilvl w:val="0"/>
          <w:numId w:val="0"/>
        </w:numPr>
        <w:spacing w:before="0" w:after="0"/>
        <w:jc w:val="left"/>
        <w:rPr>
          <w:b w:val="0"/>
          <w:sz w:val="22"/>
          <w:szCs w:val="22"/>
        </w:rPr>
      </w:pPr>
      <w:bookmarkStart w:id="80" w:name="_Toc182829317"/>
      <w:bookmarkStart w:id="8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0"/>
    </w:p>
    <w:tbl>
      <w:tblPr>
        <w:tblW w:w="5000" w:type="pct"/>
        <w:jc w:val="center"/>
        <w:tblLook w:val="0000" w:firstRow="0" w:lastRow="0" w:firstColumn="0" w:lastColumn="0" w:noHBand="0" w:noVBand="0"/>
      </w:tblPr>
      <w:tblGrid>
        <w:gridCol w:w="1344"/>
        <w:gridCol w:w="3845"/>
        <w:gridCol w:w="803"/>
        <w:gridCol w:w="4202"/>
      </w:tblGrid>
      <w:tr w:rsidR="00FC3D76" w:rsidRPr="000B6AFE" w14:paraId="512CC81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9A0943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063D69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4812477" w14:textId="77777777" w:rsidTr="00232A18">
        <w:trPr>
          <w:cantSplit/>
          <w:trHeight w:val="245"/>
          <w:jc w:val="center"/>
        </w:trPr>
        <w:tc>
          <w:tcPr>
            <w:tcW w:w="659" w:type="pct"/>
            <w:tcBorders>
              <w:top w:val="single" w:sz="4" w:space="0" w:color="auto"/>
              <w:left w:val="double" w:sz="4" w:space="0" w:color="auto"/>
            </w:tcBorders>
          </w:tcPr>
          <w:p w14:paraId="3E059EC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8AA2D5C"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39B0B2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E086E6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55877E9" w14:textId="77777777" w:rsidTr="00232A18">
        <w:trPr>
          <w:cantSplit/>
          <w:trHeight w:val="245"/>
          <w:jc w:val="center"/>
        </w:trPr>
        <w:tc>
          <w:tcPr>
            <w:tcW w:w="659" w:type="pct"/>
            <w:tcBorders>
              <w:left w:val="double" w:sz="4" w:space="0" w:color="auto"/>
            </w:tcBorders>
          </w:tcPr>
          <w:p w14:paraId="6960AD0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CDB413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262642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3A8FF5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752BA76" w14:textId="77777777" w:rsidTr="00232A18">
        <w:trPr>
          <w:cantSplit/>
          <w:trHeight w:val="245"/>
          <w:jc w:val="center"/>
        </w:trPr>
        <w:tc>
          <w:tcPr>
            <w:tcW w:w="659" w:type="pct"/>
            <w:tcBorders>
              <w:left w:val="double" w:sz="4" w:space="0" w:color="auto"/>
            </w:tcBorders>
          </w:tcPr>
          <w:p w14:paraId="7DFCEE2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B4A079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212249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D119A2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87B9FA2" w14:textId="77777777" w:rsidTr="00232A18">
        <w:trPr>
          <w:cantSplit/>
          <w:trHeight w:val="245"/>
          <w:jc w:val="center"/>
        </w:trPr>
        <w:tc>
          <w:tcPr>
            <w:tcW w:w="659" w:type="pct"/>
            <w:tcBorders>
              <w:left w:val="double" w:sz="4" w:space="0" w:color="auto"/>
            </w:tcBorders>
          </w:tcPr>
          <w:p w14:paraId="0BC7E58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EBC7F40"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06A779D"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F7BB92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6694353" w14:textId="77777777" w:rsidTr="00232A18">
        <w:trPr>
          <w:cantSplit/>
          <w:trHeight w:val="245"/>
          <w:jc w:val="center"/>
        </w:trPr>
        <w:tc>
          <w:tcPr>
            <w:tcW w:w="659" w:type="pct"/>
            <w:tcBorders>
              <w:left w:val="double" w:sz="4" w:space="0" w:color="auto"/>
            </w:tcBorders>
          </w:tcPr>
          <w:p w14:paraId="09A7CAB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5199A0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237424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CF5A28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5BB9FCA" w14:textId="77777777" w:rsidTr="00232A18">
        <w:trPr>
          <w:cantSplit/>
          <w:trHeight w:val="245"/>
          <w:jc w:val="center"/>
        </w:trPr>
        <w:tc>
          <w:tcPr>
            <w:tcW w:w="659" w:type="pct"/>
            <w:tcBorders>
              <w:left w:val="double" w:sz="4" w:space="0" w:color="auto"/>
            </w:tcBorders>
          </w:tcPr>
          <w:p w14:paraId="1F48B40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32F2119"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2158A89"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F70641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28CE7BC" w14:textId="77777777" w:rsidTr="00232A18">
        <w:trPr>
          <w:cantSplit/>
          <w:trHeight w:val="245"/>
          <w:jc w:val="center"/>
        </w:trPr>
        <w:tc>
          <w:tcPr>
            <w:tcW w:w="659" w:type="pct"/>
            <w:tcBorders>
              <w:left w:val="double" w:sz="4" w:space="0" w:color="auto"/>
            </w:tcBorders>
          </w:tcPr>
          <w:p w14:paraId="69EE016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AB8409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992532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D8C831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2696094" w14:textId="77777777" w:rsidTr="00232A18">
        <w:trPr>
          <w:cantSplit/>
          <w:trHeight w:val="245"/>
          <w:jc w:val="center"/>
        </w:trPr>
        <w:tc>
          <w:tcPr>
            <w:tcW w:w="659" w:type="pct"/>
            <w:tcBorders>
              <w:left w:val="double" w:sz="4" w:space="0" w:color="auto"/>
            </w:tcBorders>
          </w:tcPr>
          <w:p w14:paraId="02A2F8D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131B01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A3C531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74CA52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A64325B" w14:textId="77777777" w:rsidTr="00232A18">
        <w:trPr>
          <w:cantSplit/>
          <w:trHeight w:val="218"/>
          <w:jc w:val="center"/>
        </w:trPr>
        <w:tc>
          <w:tcPr>
            <w:tcW w:w="659" w:type="pct"/>
            <w:vMerge w:val="restart"/>
            <w:tcBorders>
              <w:left w:val="double" w:sz="4" w:space="0" w:color="auto"/>
            </w:tcBorders>
          </w:tcPr>
          <w:p w14:paraId="1FAACE35" w14:textId="77777777" w:rsidR="002229D7" w:rsidRPr="000B6AFE" w:rsidRDefault="002229D7" w:rsidP="008256F1">
            <w:pPr>
              <w:rPr>
                <w:rFonts w:cs="Arial"/>
                <w:sz w:val="19"/>
                <w:szCs w:val="19"/>
              </w:rPr>
            </w:pPr>
            <w:r w:rsidRPr="000B6AFE">
              <w:rPr>
                <w:rFonts w:cs="Arial"/>
                <w:sz w:val="19"/>
                <w:szCs w:val="19"/>
              </w:rPr>
              <w:t>Department/</w:t>
            </w:r>
          </w:p>
          <w:p w14:paraId="76B582D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C68B2A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79A1D4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E616B7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6485FA5" w14:textId="77777777" w:rsidTr="00232A18">
        <w:trPr>
          <w:cantSplit/>
          <w:trHeight w:val="217"/>
          <w:jc w:val="center"/>
        </w:trPr>
        <w:tc>
          <w:tcPr>
            <w:tcW w:w="659" w:type="pct"/>
            <w:vMerge/>
            <w:tcBorders>
              <w:left w:val="double" w:sz="4" w:space="0" w:color="auto"/>
            </w:tcBorders>
          </w:tcPr>
          <w:p w14:paraId="70ECB894" w14:textId="77777777" w:rsidR="002229D7" w:rsidRPr="000B6AFE" w:rsidRDefault="002229D7" w:rsidP="008256F1">
            <w:pPr>
              <w:rPr>
                <w:rFonts w:cs="Arial"/>
                <w:sz w:val="19"/>
                <w:szCs w:val="19"/>
              </w:rPr>
            </w:pPr>
          </w:p>
        </w:tc>
        <w:tc>
          <w:tcPr>
            <w:tcW w:w="1886" w:type="pct"/>
            <w:vMerge/>
            <w:tcBorders>
              <w:right w:val="single" w:sz="4" w:space="0" w:color="auto"/>
            </w:tcBorders>
          </w:tcPr>
          <w:p w14:paraId="4471F8C8" w14:textId="77777777" w:rsidR="002229D7" w:rsidRPr="000B6AFE" w:rsidRDefault="002229D7" w:rsidP="00FC3D76">
            <w:pPr>
              <w:rPr>
                <w:rFonts w:cs="Arial"/>
                <w:sz w:val="19"/>
                <w:szCs w:val="19"/>
              </w:rPr>
            </w:pPr>
          </w:p>
        </w:tc>
        <w:tc>
          <w:tcPr>
            <w:tcW w:w="394" w:type="pct"/>
            <w:tcBorders>
              <w:left w:val="single" w:sz="4" w:space="0" w:color="auto"/>
            </w:tcBorders>
          </w:tcPr>
          <w:p w14:paraId="6361E39A"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D6567B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53375E6" w14:textId="77777777" w:rsidTr="00232A18">
        <w:trPr>
          <w:cantSplit/>
          <w:trHeight w:val="245"/>
          <w:jc w:val="center"/>
        </w:trPr>
        <w:tc>
          <w:tcPr>
            <w:tcW w:w="659" w:type="pct"/>
            <w:vMerge w:val="restart"/>
            <w:tcBorders>
              <w:left w:val="double" w:sz="4" w:space="0" w:color="auto"/>
            </w:tcBorders>
          </w:tcPr>
          <w:p w14:paraId="518A356D"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E30736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3C9452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B701070"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ED3E2C6" w14:textId="77777777" w:rsidTr="00232A18">
        <w:trPr>
          <w:cantSplit/>
          <w:trHeight w:val="245"/>
          <w:jc w:val="center"/>
        </w:trPr>
        <w:tc>
          <w:tcPr>
            <w:tcW w:w="659" w:type="pct"/>
            <w:vMerge/>
            <w:tcBorders>
              <w:left w:val="double" w:sz="4" w:space="0" w:color="auto"/>
            </w:tcBorders>
          </w:tcPr>
          <w:p w14:paraId="323ED0E5" w14:textId="77777777" w:rsidR="003B1CC9" w:rsidRDefault="003B1CC9" w:rsidP="003B1CC9">
            <w:pPr>
              <w:rPr>
                <w:rFonts w:cs="Arial"/>
                <w:sz w:val="19"/>
                <w:szCs w:val="19"/>
              </w:rPr>
            </w:pPr>
          </w:p>
        </w:tc>
        <w:tc>
          <w:tcPr>
            <w:tcW w:w="1886" w:type="pct"/>
            <w:vMerge/>
            <w:tcBorders>
              <w:right w:val="single" w:sz="4" w:space="0" w:color="auto"/>
            </w:tcBorders>
          </w:tcPr>
          <w:p w14:paraId="2EE0C0F3" w14:textId="77777777" w:rsidR="003B1CC9" w:rsidRPr="000B6AFE" w:rsidRDefault="003B1CC9" w:rsidP="003B1CC9">
            <w:pPr>
              <w:rPr>
                <w:rFonts w:cs="Arial"/>
                <w:sz w:val="19"/>
                <w:szCs w:val="19"/>
              </w:rPr>
            </w:pPr>
          </w:p>
        </w:tc>
        <w:tc>
          <w:tcPr>
            <w:tcW w:w="394" w:type="pct"/>
            <w:tcBorders>
              <w:left w:val="single" w:sz="4" w:space="0" w:color="auto"/>
            </w:tcBorders>
          </w:tcPr>
          <w:p w14:paraId="7F57095C"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90EFB84"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D1486C9" w14:textId="77777777" w:rsidTr="00232A18">
        <w:trPr>
          <w:cantSplit/>
          <w:trHeight w:val="245"/>
          <w:jc w:val="center"/>
        </w:trPr>
        <w:tc>
          <w:tcPr>
            <w:tcW w:w="659" w:type="pct"/>
            <w:tcBorders>
              <w:left w:val="double" w:sz="4" w:space="0" w:color="auto"/>
            </w:tcBorders>
          </w:tcPr>
          <w:p w14:paraId="01AFAE62"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BC1A105"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E4B183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1ED70F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B02BC82" w14:textId="77777777" w:rsidTr="00232A18">
        <w:trPr>
          <w:cantSplit/>
          <w:trHeight w:val="245"/>
          <w:jc w:val="center"/>
        </w:trPr>
        <w:tc>
          <w:tcPr>
            <w:tcW w:w="659" w:type="pct"/>
            <w:tcBorders>
              <w:left w:val="double" w:sz="4" w:space="0" w:color="auto"/>
            </w:tcBorders>
          </w:tcPr>
          <w:p w14:paraId="67837D9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A7555D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26B2E2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4D5D96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954D467" w14:textId="77777777" w:rsidTr="00232A18">
        <w:trPr>
          <w:cantSplit/>
          <w:trHeight w:val="245"/>
          <w:jc w:val="center"/>
        </w:trPr>
        <w:tc>
          <w:tcPr>
            <w:tcW w:w="659" w:type="pct"/>
            <w:tcBorders>
              <w:left w:val="double" w:sz="4" w:space="0" w:color="auto"/>
            </w:tcBorders>
          </w:tcPr>
          <w:p w14:paraId="73068A8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CFCA1C6"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2D70F3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F6F3BC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1B92B2B" w14:textId="77777777" w:rsidTr="00232A18">
        <w:trPr>
          <w:cantSplit/>
          <w:trHeight w:val="245"/>
          <w:jc w:val="center"/>
        </w:trPr>
        <w:tc>
          <w:tcPr>
            <w:tcW w:w="659" w:type="pct"/>
            <w:tcBorders>
              <w:left w:val="double" w:sz="4" w:space="0" w:color="auto"/>
            </w:tcBorders>
          </w:tcPr>
          <w:p w14:paraId="6665332E"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3695BA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BEDFDBF"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42C4754"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098E8DE" w14:textId="77777777" w:rsidTr="00232A18">
        <w:trPr>
          <w:cantSplit/>
          <w:trHeight w:val="245"/>
          <w:jc w:val="center"/>
        </w:trPr>
        <w:tc>
          <w:tcPr>
            <w:tcW w:w="659" w:type="pct"/>
            <w:tcBorders>
              <w:left w:val="double" w:sz="4" w:space="0" w:color="auto"/>
            </w:tcBorders>
          </w:tcPr>
          <w:p w14:paraId="67B9FFA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591FE1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CCD905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5267D1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D62B66E" w14:textId="77777777" w:rsidTr="00232A18">
        <w:trPr>
          <w:cantSplit/>
          <w:trHeight w:val="245"/>
          <w:jc w:val="center"/>
        </w:trPr>
        <w:tc>
          <w:tcPr>
            <w:tcW w:w="659" w:type="pct"/>
            <w:tcBorders>
              <w:left w:val="double" w:sz="4" w:space="0" w:color="auto"/>
            </w:tcBorders>
          </w:tcPr>
          <w:p w14:paraId="552A5182"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385BF4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D087CA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9A22B44"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263F298" w14:textId="77777777" w:rsidTr="00232A18">
        <w:trPr>
          <w:cantSplit/>
          <w:trHeight w:val="245"/>
          <w:jc w:val="center"/>
        </w:trPr>
        <w:tc>
          <w:tcPr>
            <w:tcW w:w="659" w:type="pct"/>
            <w:tcBorders>
              <w:left w:val="double" w:sz="4" w:space="0" w:color="auto"/>
            </w:tcBorders>
          </w:tcPr>
          <w:p w14:paraId="0EFD74E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C7B6F35"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666063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30859A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F11930F" w14:textId="77777777" w:rsidTr="00232A18">
        <w:trPr>
          <w:cantSplit/>
          <w:trHeight w:val="245"/>
          <w:jc w:val="center"/>
        </w:trPr>
        <w:tc>
          <w:tcPr>
            <w:tcW w:w="659" w:type="pct"/>
            <w:tcBorders>
              <w:left w:val="double" w:sz="4" w:space="0" w:color="auto"/>
            </w:tcBorders>
          </w:tcPr>
          <w:p w14:paraId="5F5EA16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C62299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CE2121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7DC075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C66AE7C" w14:textId="77777777" w:rsidTr="00232A18">
        <w:trPr>
          <w:cantSplit/>
          <w:trHeight w:val="245"/>
          <w:jc w:val="center"/>
        </w:trPr>
        <w:tc>
          <w:tcPr>
            <w:tcW w:w="659" w:type="pct"/>
            <w:tcBorders>
              <w:left w:val="double" w:sz="4" w:space="0" w:color="auto"/>
            </w:tcBorders>
          </w:tcPr>
          <w:p w14:paraId="304357C1"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28A4E8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EF3222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0710F5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06ECB9D" w14:textId="77777777" w:rsidTr="00232A18">
        <w:trPr>
          <w:cantSplit/>
          <w:trHeight w:val="245"/>
          <w:jc w:val="center"/>
        </w:trPr>
        <w:tc>
          <w:tcPr>
            <w:tcW w:w="659" w:type="pct"/>
            <w:tcBorders>
              <w:left w:val="double" w:sz="4" w:space="0" w:color="auto"/>
            </w:tcBorders>
          </w:tcPr>
          <w:p w14:paraId="1A40AD2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E3E9BE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2F01A1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0254256"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47795DF" w14:textId="77777777" w:rsidTr="00232A18">
        <w:trPr>
          <w:cantSplit/>
          <w:trHeight w:val="245"/>
          <w:jc w:val="center"/>
        </w:trPr>
        <w:tc>
          <w:tcPr>
            <w:tcW w:w="659" w:type="pct"/>
            <w:tcBorders>
              <w:left w:val="double" w:sz="4" w:space="0" w:color="auto"/>
            </w:tcBorders>
          </w:tcPr>
          <w:p w14:paraId="758625DE"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6679BB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FCD0B2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831AAF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4F824EF" w14:textId="77777777" w:rsidTr="00232A18">
        <w:trPr>
          <w:cantSplit/>
          <w:trHeight w:val="245"/>
          <w:jc w:val="center"/>
        </w:trPr>
        <w:tc>
          <w:tcPr>
            <w:tcW w:w="659" w:type="pct"/>
            <w:tcBorders>
              <w:left w:val="double" w:sz="4" w:space="0" w:color="auto"/>
            </w:tcBorders>
          </w:tcPr>
          <w:p w14:paraId="5ABD804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2EFE03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7797A7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A5B206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10573F1" w14:textId="77777777" w:rsidTr="00232A18">
        <w:trPr>
          <w:cantSplit/>
          <w:trHeight w:val="218"/>
          <w:jc w:val="center"/>
        </w:trPr>
        <w:tc>
          <w:tcPr>
            <w:tcW w:w="659" w:type="pct"/>
            <w:tcBorders>
              <w:left w:val="double" w:sz="4" w:space="0" w:color="auto"/>
            </w:tcBorders>
          </w:tcPr>
          <w:p w14:paraId="5EAD99C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4F2110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585402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3FAA12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28A63C8" w14:textId="77777777" w:rsidTr="00232A18">
        <w:trPr>
          <w:cantSplit/>
          <w:trHeight w:val="245"/>
          <w:jc w:val="center"/>
        </w:trPr>
        <w:tc>
          <w:tcPr>
            <w:tcW w:w="659" w:type="pct"/>
            <w:tcBorders>
              <w:left w:val="double" w:sz="4" w:space="0" w:color="auto"/>
            </w:tcBorders>
          </w:tcPr>
          <w:p w14:paraId="393DBA6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0257AD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8E6F130"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EBF78C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E8C7298" w14:textId="77777777" w:rsidTr="00232A18">
        <w:trPr>
          <w:cantSplit/>
          <w:trHeight w:val="245"/>
          <w:jc w:val="center"/>
        </w:trPr>
        <w:tc>
          <w:tcPr>
            <w:tcW w:w="659" w:type="pct"/>
            <w:tcBorders>
              <w:left w:val="double" w:sz="4" w:space="0" w:color="auto"/>
            </w:tcBorders>
          </w:tcPr>
          <w:p w14:paraId="0222CD8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C3417D4"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582DAB0" w14:textId="77777777" w:rsidR="002229D7" w:rsidRPr="000B6AFE" w:rsidRDefault="002229D7" w:rsidP="002229D7">
            <w:pPr>
              <w:rPr>
                <w:rFonts w:cs="Arial"/>
                <w:sz w:val="19"/>
                <w:szCs w:val="19"/>
              </w:rPr>
            </w:pPr>
          </w:p>
        </w:tc>
        <w:tc>
          <w:tcPr>
            <w:tcW w:w="2061" w:type="pct"/>
            <w:vMerge/>
            <w:tcBorders>
              <w:right w:val="double" w:sz="4" w:space="0" w:color="auto"/>
            </w:tcBorders>
          </w:tcPr>
          <w:p w14:paraId="480C6506" w14:textId="77777777" w:rsidR="002229D7" w:rsidRPr="000B6AFE" w:rsidRDefault="002229D7" w:rsidP="002229D7">
            <w:pPr>
              <w:rPr>
                <w:rFonts w:cs="Arial"/>
                <w:sz w:val="19"/>
                <w:szCs w:val="19"/>
              </w:rPr>
            </w:pPr>
          </w:p>
        </w:tc>
      </w:tr>
      <w:tr w:rsidR="002229D7" w:rsidRPr="000B6AFE" w14:paraId="7DF14EDD" w14:textId="77777777" w:rsidTr="00232A18">
        <w:trPr>
          <w:cantSplit/>
          <w:trHeight w:val="218"/>
          <w:jc w:val="center"/>
        </w:trPr>
        <w:tc>
          <w:tcPr>
            <w:tcW w:w="659" w:type="pct"/>
            <w:tcBorders>
              <w:left w:val="double" w:sz="4" w:space="0" w:color="auto"/>
              <w:bottom w:val="nil"/>
            </w:tcBorders>
          </w:tcPr>
          <w:p w14:paraId="0D14FBC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90BAA80"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F98ECF5"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8C7419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F2C9F8A"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2697125" w14:textId="77777777" w:rsidTr="00232A18">
        <w:trPr>
          <w:cantSplit/>
          <w:trHeight w:val="218"/>
          <w:jc w:val="center"/>
        </w:trPr>
        <w:tc>
          <w:tcPr>
            <w:tcW w:w="659" w:type="pct"/>
            <w:vMerge w:val="restart"/>
            <w:tcBorders>
              <w:left w:val="double" w:sz="4" w:space="0" w:color="auto"/>
            </w:tcBorders>
          </w:tcPr>
          <w:p w14:paraId="2D6B7D6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FB6C1D8"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13744BF"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05545F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7CC6029" w14:textId="77777777" w:rsidTr="00232A18">
        <w:trPr>
          <w:cantSplit/>
          <w:trHeight w:val="217"/>
          <w:jc w:val="center"/>
        </w:trPr>
        <w:tc>
          <w:tcPr>
            <w:tcW w:w="659" w:type="pct"/>
            <w:vMerge/>
            <w:tcBorders>
              <w:left w:val="double" w:sz="4" w:space="0" w:color="auto"/>
              <w:bottom w:val="nil"/>
            </w:tcBorders>
          </w:tcPr>
          <w:p w14:paraId="72264146" w14:textId="77777777" w:rsidR="002229D7" w:rsidRPr="000B6AFE" w:rsidRDefault="002229D7" w:rsidP="002229D7">
            <w:pPr>
              <w:rPr>
                <w:rFonts w:cs="Arial"/>
                <w:sz w:val="19"/>
                <w:szCs w:val="19"/>
              </w:rPr>
            </w:pPr>
          </w:p>
        </w:tc>
        <w:tc>
          <w:tcPr>
            <w:tcW w:w="1886" w:type="pct"/>
            <w:vMerge/>
            <w:tcBorders>
              <w:right w:val="single" w:sz="4" w:space="0" w:color="auto"/>
            </w:tcBorders>
          </w:tcPr>
          <w:p w14:paraId="40A31A6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C38EAE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E98D266"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A5282FD" w14:textId="77777777" w:rsidTr="00232A18">
        <w:trPr>
          <w:cantSplit/>
          <w:trHeight w:val="245"/>
          <w:jc w:val="center"/>
        </w:trPr>
        <w:tc>
          <w:tcPr>
            <w:tcW w:w="659" w:type="pct"/>
            <w:tcBorders>
              <w:left w:val="double" w:sz="4" w:space="0" w:color="auto"/>
            </w:tcBorders>
          </w:tcPr>
          <w:p w14:paraId="4691B4D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ED3CC4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E50019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E5A53E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61E7BA0" w14:textId="77777777" w:rsidTr="00232A18">
        <w:trPr>
          <w:cantSplit/>
          <w:trHeight w:val="245"/>
          <w:jc w:val="center"/>
        </w:trPr>
        <w:tc>
          <w:tcPr>
            <w:tcW w:w="659" w:type="pct"/>
            <w:tcBorders>
              <w:left w:val="double" w:sz="4" w:space="0" w:color="auto"/>
            </w:tcBorders>
          </w:tcPr>
          <w:p w14:paraId="5A78003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8AD5C27"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DB52F04"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6AD9870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FF4971E" w14:textId="77777777" w:rsidTr="00232A18">
        <w:trPr>
          <w:cantSplit/>
          <w:trHeight w:val="245"/>
          <w:jc w:val="center"/>
        </w:trPr>
        <w:tc>
          <w:tcPr>
            <w:tcW w:w="659" w:type="pct"/>
            <w:tcBorders>
              <w:left w:val="double" w:sz="4" w:space="0" w:color="auto"/>
            </w:tcBorders>
          </w:tcPr>
          <w:p w14:paraId="4A797FAB"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2239518"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A1B889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D54F981" w14:textId="77777777" w:rsidR="002229D7" w:rsidRPr="000B6AFE" w:rsidRDefault="002229D7" w:rsidP="002229D7">
            <w:pPr>
              <w:rPr>
                <w:rFonts w:cs="Arial"/>
                <w:sz w:val="19"/>
                <w:szCs w:val="19"/>
              </w:rPr>
            </w:pPr>
            <w:r>
              <w:rPr>
                <w:rFonts w:cs="Arial"/>
                <w:sz w:val="19"/>
                <w:szCs w:val="19"/>
              </w:rPr>
              <w:t>Percent</w:t>
            </w:r>
          </w:p>
        </w:tc>
      </w:tr>
      <w:tr w:rsidR="002229D7" w:rsidRPr="000B6AFE" w14:paraId="604BCA5D" w14:textId="77777777" w:rsidTr="00232A18">
        <w:trPr>
          <w:cantSplit/>
          <w:trHeight w:val="245"/>
          <w:jc w:val="center"/>
        </w:trPr>
        <w:tc>
          <w:tcPr>
            <w:tcW w:w="659" w:type="pct"/>
            <w:tcBorders>
              <w:left w:val="double" w:sz="4" w:space="0" w:color="auto"/>
            </w:tcBorders>
          </w:tcPr>
          <w:p w14:paraId="555617C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2DB7B9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9206C0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BDE0AA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48BE2A2" w14:textId="77777777" w:rsidTr="00232A18">
        <w:trPr>
          <w:cantSplit/>
          <w:trHeight w:val="245"/>
          <w:jc w:val="center"/>
        </w:trPr>
        <w:tc>
          <w:tcPr>
            <w:tcW w:w="659" w:type="pct"/>
            <w:tcBorders>
              <w:left w:val="double" w:sz="4" w:space="0" w:color="auto"/>
            </w:tcBorders>
          </w:tcPr>
          <w:p w14:paraId="569F2AE0"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33CAC17"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9A2CA98"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542F3B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D07A50C" w14:textId="77777777" w:rsidTr="00232A18">
        <w:trPr>
          <w:cantSplit/>
          <w:trHeight w:val="245"/>
          <w:jc w:val="center"/>
        </w:trPr>
        <w:tc>
          <w:tcPr>
            <w:tcW w:w="659" w:type="pct"/>
            <w:tcBorders>
              <w:left w:val="double" w:sz="4" w:space="0" w:color="auto"/>
            </w:tcBorders>
          </w:tcPr>
          <w:p w14:paraId="65823B1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020C953"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4D8604E"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BF33A12"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834137B" w14:textId="77777777" w:rsidTr="00232A18">
        <w:trPr>
          <w:cantSplit/>
          <w:trHeight w:val="245"/>
          <w:jc w:val="center"/>
        </w:trPr>
        <w:tc>
          <w:tcPr>
            <w:tcW w:w="659" w:type="pct"/>
            <w:tcBorders>
              <w:left w:val="double" w:sz="4" w:space="0" w:color="auto"/>
            </w:tcBorders>
          </w:tcPr>
          <w:p w14:paraId="39539567"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697544D"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689FD8B"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76D082BA"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82C1C8A" w14:textId="77777777" w:rsidTr="00232A18">
        <w:trPr>
          <w:cantSplit/>
          <w:trHeight w:val="245"/>
          <w:jc w:val="center"/>
        </w:trPr>
        <w:tc>
          <w:tcPr>
            <w:tcW w:w="659" w:type="pct"/>
            <w:tcBorders>
              <w:left w:val="double" w:sz="4" w:space="0" w:color="auto"/>
            </w:tcBorders>
          </w:tcPr>
          <w:p w14:paraId="40DC1D8A"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7661863"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2C28554"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B81A88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FEDB8C0" w14:textId="77777777" w:rsidTr="00232A18">
        <w:trPr>
          <w:cantSplit/>
          <w:trHeight w:val="245"/>
          <w:jc w:val="center"/>
        </w:trPr>
        <w:tc>
          <w:tcPr>
            <w:tcW w:w="659" w:type="pct"/>
            <w:tcBorders>
              <w:left w:val="double" w:sz="4" w:space="0" w:color="auto"/>
            </w:tcBorders>
          </w:tcPr>
          <w:p w14:paraId="0F4FB985"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08CDF9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7694C4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DA0767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84B7554" w14:textId="77777777" w:rsidTr="00232A18">
        <w:trPr>
          <w:cantSplit/>
          <w:trHeight w:val="245"/>
          <w:jc w:val="center"/>
        </w:trPr>
        <w:tc>
          <w:tcPr>
            <w:tcW w:w="659" w:type="pct"/>
            <w:tcBorders>
              <w:left w:val="double" w:sz="4" w:space="0" w:color="auto"/>
            </w:tcBorders>
          </w:tcPr>
          <w:p w14:paraId="0DD591D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547C05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CAA930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6D79A68"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E3B6435" w14:textId="77777777" w:rsidTr="00232A18">
        <w:trPr>
          <w:cantSplit/>
          <w:trHeight w:val="245"/>
          <w:jc w:val="center"/>
        </w:trPr>
        <w:tc>
          <w:tcPr>
            <w:tcW w:w="659" w:type="pct"/>
            <w:tcBorders>
              <w:left w:val="double" w:sz="4" w:space="0" w:color="auto"/>
            </w:tcBorders>
          </w:tcPr>
          <w:p w14:paraId="11E0E093"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7B141EB2"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DEA94D0"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B5BDD09"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92D0BC6" w14:textId="77777777" w:rsidTr="00232A18">
        <w:trPr>
          <w:cantSplit/>
          <w:trHeight w:val="245"/>
          <w:jc w:val="center"/>
        </w:trPr>
        <w:tc>
          <w:tcPr>
            <w:tcW w:w="659" w:type="pct"/>
            <w:tcBorders>
              <w:left w:val="double" w:sz="4" w:space="0" w:color="auto"/>
            </w:tcBorders>
          </w:tcPr>
          <w:p w14:paraId="57801919"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84FB7B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5489777"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CE786D9"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57BDD5D" w14:textId="77777777" w:rsidTr="00232A18">
        <w:trPr>
          <w:cantSplit/>
          <w:trHeight w:val="245"/>
          <w:jc w:val="center"/>
        </w:trPr>
        <w:tc>
          <w:tcPr>
            <w:tcW w:w="659" w:type="pct"/>
            <w:tcBorders>
              <w:left w:val="double" w:sz="4" w:space="0" w:color="auto"/>
            </w:tcBorders>
          </w:tcPr>
          <w:p w14:paraId="102975B6"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195853C"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0251888"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A2AC2B2"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F7E1C29" w14:textId="77777777" w:rsidTr="00232A18">
        <w:trPr>
          <w:cantSplit/>
          <w:trHeight w:val="245"/>
          <w:jc w:val="center"/>
        </w:trPr>
        <w:tc>
          <w:tcPr>
            <w:tcW w:w="659" w:type="pct"/>
            <w:tcBorders>
              <w:left w:val="double" w:sz="4" w:space="0" w:color="auto"/>
            </w:tcBorders>
          </w:tcPr>
          <w:p w14:paraId="3BE81193"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0F7179B"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2518208"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BF635E2"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EFA1584" w14:textId="77777777" w:rsidTr="00232A18">
        <w:trPr>
          <w:cantSplit/>
          <w:trHeight w:val="245"/>
          <w:jc w:val="center"/>
        </w:trPr>
        <w:tc>
          <w:tcPr>
            <w:tcW w:w="659" w:type="pct"/>
            <w:vMerge w:val="restart"/>
            <w:tcBorders>
              <w:left w:val="double" w:sz="4" w:space="0" w:color="auto"/>
            </w:tcBorders>
          </w:tcPr>
          <w:p w14:paraId="140B0A8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69F379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5240980"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28D3A14"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378154A" w14:textId="77777777" w:rsidTr="00232A18">
        <w:trPr>
          <w:cantSplit/>
          <w:trHeight w:val="245"/>
          <w:jc w:val="center"/>
        </w:trPr>
        <w:tc>
          <w:tcPr>
            <w:tcW w:w="659" w:type="pct"/>
            <w:vMerge/>
            <w:tcBorders>
              <w:left w:val="double" w:sz="4" w:space="0" w:color="auto"/>
            </w:tcBorders>
          </w:tcPr>
          <w:p w14:paraId="4B18335B" w14:textId="77777777" w:rsidR="00232A18" w:rsidRPr="000B6AFE" w:rsidRDefault="00232A18" w:rsidP="002229D7">
            <w:pPr>
              <w:rPr>
                <w:rFonts w:cs="Arial"/>
                <w:sz w:val="19"/>
                <w:szCs w:val="19"/>
              </w:rPr>
            </w:pPr>
          </w:p>
        </w:tc>
        <w:tc>
          <w:tcPr>
            <w:tcW w:w="1886" w:type="pct"/>
            <w:vMerge/>
            <w:tcBorders>
              <w:right w:val="single" w:sz="4" w:space="0" w:color="auto"/>
            </w:tcBorders>
          </w:tcPr>
          <w:p w14:paraId="7A77120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4FCA7C9"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2BBD97DF"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ACEB005" w14:textId="77777777" w:rsidTr="00232A18">
        <w:trPr>
          <w:cantSplit/>
          <w:trHeight w:val="245"/>
          <w:jc w:val="center"/>
        </w:trPr>
        <w:tc>
          <w:tcPr>
            <w:tcW w:w="659" w:type="pct"/>
            <w:tcBorders>
              <w:left w:val="double" w:sz="4" w:space="0" w:color="auto"/>
              <w:bottom w:val="double" w:sz="4" w:space="0" w:color="auto"/>
            </w:tcBorders>
          </w:tcPr>
          <w:p w14:paraId="50D5721A"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7872E75"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80DFE46"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BE066A6" w14:textId="77777777" w:rsidR="00232A18" w:rsidRPr="000B6AFE" w:rsidRDefault="00232A18" w:rsidP="002229D7">
            <w:pPr>
              <w:rPr>
                <w:rFonts w:cs="Arial"/>
                <w:sz w:val="19"/>
                <w:szCs w:val="19"/>
              </w:rPr>
            </w:pPr>
          </w:p>
        </w:tc>
      </w:tr>
    </w:tbl>
    <w:p w14:paraId="36436EC2"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3FCD221" w14:textId="77777777" w:rsidR="00C60E84" w:rsidRPr="00FC1F2C" w:rsidRDefault="00C60E84" w:rsidP="00461D22">
      <w:pPr>
        <w:pStyle w:val="Heading2"/>
        <w:numPr>
          <w:ilvl w:val="0"/>
          <w:numId w:val="0"/>
        </w:numPr>
        <w:jc w:val="left"/>
        <w:rPr>
          <w:b w:val="0"/>
          <w:bCs/>
          <w:sz w:val="22"/>
          <w:szCs w:val="22"/>
        </w:rPr>
      </w:pPr>
      <w:bookmarkStart w:id="82" w:name="_Toc182829318"/>
      <w:bookmarkStart w:id="83" w:name="_Toc390499894"/>
      <w:bookmarkStart w:id="84" w:name="_Toc390500323"/>
      <w:bookmarkStart w:id="85" w:name="_Toc390504376"/>
      <w:bookmarkStart w:id="86" w:name="_Toc390570166"/>
      <w:bookmarkStart w:id="87" w:name="_Toc391182900"/>
      <w:bookmarkStart w:id="88" w:name="_Toc437238964"/>
      <w:bookmarkStart w:id="89" w:name="_Toc451333041"/>
      <w:bookmarkStart w:id="90" w:name="_Toc1453521"/>
      <w:bookmarkEnd w:id="81"/>
      <w:r w:rsidRPr="00461D22">
        <w:rPr>
          <w:bCs/>
          <w:sz w:val="22"/>
          <w:szCs w:val="22"/>
        </w:rPr>
        <w:lastRenderedPageBreak/>
        <w:t>Appendix 2.  Schedule of Compliance</w:t>
      </w:r>
      <w:bookmarkEnd w:id="82"/>
    </w:p>
    <w:p w14:paraId="25162B09" w14:textId="77777777" w:rsidR="002917CF" w:rsidRDefault="002917CF" w:rsidP="002917CF">
      <w:pPr>
        <w:jc w:val="both"/>
        <w:rPr>
          <w:rFonts w:cs="Arial"/>
          <w:sz w:val="20"/>
        </w:rPr>
      </w:pPr>
    </w:p>
    <w:p w14:paraId="6A9DF89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9564F8F" w14:textId="77777777" w:rsidR="00AC5663" w:rsidRPr="00B77C68" w:rsidRDefault="00AC5663" w:rsidP="00233E61">
      <w:pPr>
        <w:rPr>
          <w:sz w:val="20"/>
        </w:rPr>
      </w:pPr>
    </w:p>
    <w:p w14:paraId="0F36FC37" w14:textId="77777777" w:rsidR="00C60E84" w:rsidRPr="00FC1F2C" w:rsidRDefault="00C60E84" w:rsidP="004F09CF">
      <w:pPr>
        <w:pStyle w:val="Heading2"/>
        <w:numPr>
          <w:ilvl w:val="0"/>
          <w:numId w:val="0"/>
        </w:numPr>
        <w:jc w:val="both"/>
        <w:rPr>
          <w:b w:val="0"/>
          <w:sz w:val="20"/>
        </w:rPr>
      </w:pPr>
      <w:bookmarkStart w:id="91" w:name="_Toc182829319"/>
      <w:r w:rsidRPr="00461D22">
        <w:rPr>
          <w:sz w:val="22"/>
          <w:szCs w:val="22"/>
        </w:rPr>
        <w:t>Appendix 3.  Monitoring Requirements</w:t>
      </w:r>
      <w:bookmarkEnd w:id="91"/>
    </w:p>
    <w:p w14:paraId="63B8B7CD" w14:textId="77777777" w:rsidR="00C60E84" w:rsidRPr="0080590E" w:rsidRDefault="00C60E84" w:rsidP="004F09CF">
      <w:pPr>
        <w:jc w:val="both"/>
        <w:rPr>
          <w:sz w:val="20"/>
        </w:rPr>
      </w:pPr>
    </w:p>
    <w:p w14:paraId="407024C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93F3F42" w14:textId="77777777" w:rsidR="00C60E84" w:rsidRPr="00B77C68" w:rsidRDefault="00C60E84" w:rsidP="004F09CF">
      <w:pPr>
        <w:jc w:val="both"/>
        <w:rPr>
          <w:sz w:val="20"/>
        </w:rPr>
      </w:pPr>
    </w:p>
    <w:p w14:paraId="7A6A8876" w14:textId="77777777" w:rsidR="00C60E84" w:rsidRPr="00FC1F2C" w:rsidRDefault="00C60E84" w:rsidP="004F09CF">
      <w:pPr>
        <w:pStyle w:val="Heading2"/>
        <w:numPr>
          <w:ilvl w:val="0"/>
          <w:numId w:val="0"/>
        </w:numPr>
        <w:jc w:val="both"/>
        <w:rPr>
          <w:b w:val="0"/>
          <w:sz w:val="22"/>
          <w:szCs w:val="22"/>
        </w:rPr>
      </w:pPr>
      <w:bookmarkStart w:id="92" w:name="_Toc182829320"/>
      <w:r w:rsidRPr="00461D22">
        <w:rPr>
          <w:sz w:val="22"/>
          <w:szCs w:val="22"/>
        </w:rPr>
        <w:t>Appendix 4.  Recordkeeping</w:t>
      </w:r>
      <w:bookmarkEnd w:id="92"/>
    </w:p>
    <w:p w14:paraId="2B4F9886" w14:textId="77777777" w:rsidR="00C60E84" w:rsidRPr="00B77C68" w:rsidRDefault="00C60E84" w:rsidP="004F09CF">
      <w:pPr>
        <w:jc w:val="both"/>
        <w:rPr>
          <w:sz w:val="20"/>
        </w:rPr>
      </w:pPr>
    </w:p>
    <w:p w14:paraId="279B239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5B17309" w14:textId="77777777" w:rsidR="00C60E84" w:rsidRPr="00B77C68" w:rsidRDefault="00C60E84" w:rsidP="00C60E84">
      <w:pPr>
        <w:jc w:val="both"/>
        <w:rPr>
          <w:sz w:val="20"/>
        </w:rPr>
      </w:pPr>
    </w:p>
    <w:p w14:paraId="0396DA91" w14:textId="77777777" w:rsidR="00C60E84" w:rsidRPr="00FC1F2C" w:rsidRDefault="00C60E84" w:rsidP="004F09CF">
      <w:pPr>
        <w:pStyle w:val="Heading2"/>
        <w:numPr>
          <w:ilvl w:val="0"/>
          <w:numId w:val="0"/>
        </w:numPr>
        <w:jc w:val="both"/>
        <w:rPr>
          <w:b w:val="0"/>
          <w:sz w:val="22"/>
          <w:szCs w:val="22"/>
        </w:rPr>
      </w:pPr>
      <w:bookmarkStart w:id="93" w:name="_Toc182829321"/>
      <w:r w:rsidRPr="00461D22">
        <w:rPr>
          <w:sz w:val="22"/>
          <w:szCs w:val="22"/>
        </w:rPr>
        <w:t>Appendix 5.  Testing Procedures</w:t>
      </w:r>
      <w:bookmarkEnd w:id="93"/>
    </w:p>
    <w:p w14:paraId="3E1CCB0A" w14:textId="72F92A4D" w:rsidR="00C60E84" w:rsidRDefault="00C60E84" w:rsidP="004F09CF">
      <w:pPr>
        <w:jc w:val="both"/>
        <w:rPr>
          <w:sz w:val="20"/>
        </w:rPr>
      </w:pPr>
      <w:bookmarkStart w:id="94" w:name="_Hlk105501004"/>
    </w:p>
    <w:p w14:paraId="38A90D98" w14:textId="7BBC9AF8" w:rsidR="00BE3F9B" w:rsidRPr="00466B72" w:rsidRDefault="00BE3F9B" w:rsidP="00BE3F9B">
      <w:pPr>
        <w:jc w:val="both"/>
        <w:rPr>
          <w:sz w:val="20"/>
        </w:rPr>
      </w:pPr>
      <w:r w:rsidRPr="175357AD">
        <w:rPr>
          <w:sz w:val="20"/>
        </w:rPr>
        <w:t>The permittee must use the following approved procedures to measure the pollutant emissions for the applicable requirements referenced in</w:t>
      </w:r>
      <w:r>
        <w:rPr>
          <w:sz w:val="20"/>
        </w:rPr>
        <w:t xml:space="preserve"> FG</w:t>
      </w:r>
      <w:r w:rsidRPr="175357AD">
        <w:rPr>
          <w:sz w:val="20"/>
        </w:rPr>
        <w:t>LANDFILL</w:t>
      </w:r>
      <w:r>
        <w:rPr>
          <w:sz w:val="20"/>
        </w:rPr>
        <w:t>-OOO</w:t>
      </w:r>
      <w:r w:rsidRPr="175357AD">
        <w:rPr>
          <w:sz w:val="20"/>
        </w:rPr>
        <w:t xml:space="preserve">&lt;34.  </w:t>
      </w:r>
      <w:r w:rsidRPr="002B605E">
        <w:rPr>
          <w:b/>
          <w:bCs/>
          <w:sz w:val="20"/>
        </w:rPr>
        <w:t>(40 CFR 62.16718(a</w:t>
      </w:r>
      <w:r>
        <w:rPr>
          <w:b/>
          <w:bCs/>
          <w:sz w:val="20"/>
        </w:rPr>
        <w:t>))</w:t>
      </w:r>
    </w:p>
    <w:p w14:paraId="487B6539" w14:textId="77777777" w:rsidR="00BE3F9B" w:rsidRDefault="00BE3F9B" w:rsidP="00BE3F9B">
      <w:pPr>
        <w:jc w:val="both"/>
        <w:rPr>
          <w:sz w:val="20"/>
        </w:rPr>
      </w:pPr>
    </w:p>
    <w:p w14:paraId="40E70FDA" w14:textId="77777777" w:rsidR="00BE3F9B" w:rsidRPr="00466B72" w:rsidRDefault="00BE3F9B" w:rsidP="00BE3F9B">
      <w:pPr>
        <w:jc w:val="both"/>
        <w:rPr>
          <w:b/>
          <w:sz w:val="20"/>
          <w:u w:val="single"/>
        </w:rPr>
      </w:pPr>
      <w:r>
        <w:rPr>
          <w:b/>
          <w:sz w:val="20"/>
          <w:u w:val="single"/>
        </w:rPr>
        <w:t>Tier 2</w:t>
      </w:r>
    </w:p>
    <w:p w14:paraId="7B57F75B" w14:textId="77777777" w:rsidR="00BE3F9B" w:rsidRDefault="00BE3F9B" w:rsidP="00BE3F9B">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78B9641A" w14:textId="7562FACB" w:rsidR="00BE3F9B" w:rsidRPr="00466B72" w:rsidRDefault="00BE3F9B" w:rsidP="00542135">
      <w:pPr>
        <w:spacing w:before="100" w:before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w:t>
      </w:r>
      <w:r w:rsidR="0010178F">
        <w:rPr>
          <w:rFonts w:cs="Arial"/>
          <w:sz w:val="20"/>
        </w:rPr>
        <w:t>,</w:t>
      </w:r>
      <w:r w:rsidRPr="175357AD">
        <w:rPr>
          <w:rFonts w:cs="Arial"/>
          <w:sz w:val="20"/>
        </w:rPr>
        <w:t xml:space="preserve">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7B4237FF" w14:textId="77777777" w:rsidR="00BE3F9B" w:rsidRPr="00C361A9" w:rsidRDefault="00BE3F9B" w:rsidP="00BE3F9B">
      <w:pPr>
        <w:jc w:val="both"/>
        <w:rPr>
          <w:sz w:val="20"/>
        </w:rPr>
      </w:pPr>
    </w:p>
    <w:p w14:paraId="366B29E6" w14:textId="77777777" w:rsidR="00BE3F9B" w:rsidRPr="00161059" w:rsidRDefault="00BE3F9B" w:rsidP="00BE3F9B">
      <w:pPr>
        <w:jc w:val="both"/>
        <w:rPr>
          <w:b/>
          <w:sz w:val="20"/>
          <w:u w:val="single"/>
        </w:rPr>
      </w:pPr>
      <w:r w:rsidRPr="00161059">
        <w:rPr>
          <w:b/>
          <w:sz w:val="20"/>
          <w:u w:val="single"/>
        </w:rPr>
        <w:t>Tier 3</w:t>
      </w:r>
    </w:p>
    <w:p w14:paraId="6D0E7124" w14:textId="713C3E2C" w:rsidR="00BE3F9B" w:rsidRPr="0010178F" w:rsidRDefault="00BE3F9B" w:rsidP="0010178F">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95" w:name="_Hlk85720674"/>
      <w:r w:rsidRPr="175357AD">
        <w:rPr>
          <w:rFonts w:cs="Arial"/>
          <w:b/>
          <w:bCs/>
          <w:sz w:val="20"/>
        </w:rPr>
        <w:t>(40 CFR 62.16718(a</w:t>
      </w:r>
      <w:bookmarkEnd w:id="95"/>
      <w:r w:rsidRPr="175357AD">
        <w:rPr>
          <w:rFonts w:cs="Arial"/>
          <w:b/>
          <w:bCs/>
          <w:sz w:val="20"/>
        </w:rPr>
        <w:t>)(4))</w:t>
      </w:r>
    </w:p>
    <w:p w14:paraId="5D372487" w14:textId="77777777" w:rsidR="0010178F" w:rsidRDefault="0010178F" w:rsidP="00BE3F9B">
      <w:pPr>
        <w:spacing w:before="100" w:beforeAutospacing="1" w:after="100" w:afterAutospacing="1"/>
        <w:jc w:val="both"/>
        <w:rPr>
          <w:rFonts w:cs="Arial"/>
          <w:b/>
          <w:bCs/>
          <w:sz w:val="20"/>
          <w:u w:val="single"/>
        </w:rPr>
      </w:pPr>
    </w:p>
    <w:p w14:paraId="5E176132" w14:textId="541FA62E" w:rsidR="00BE3F9B" w:rsidRPr="00C71179" w:rsidRDefault="00BE3F9B" w:rsidP="00BE3F9B">
      <w:pPr>
        <w:spacing w:before="100" w:beforeAutospacing="1" w:after="100" w:afterAutospacing="1"/>
        <w:jc w:val="both"/>
        <w:rPr>
          <w:rFonts w:cs="Arial"/>
          <w:b/>
          <w:bCs/>
          <w:sz w:val="20"/>
          <w:u w:val="single"/>
        </w:rPr>
      </w:pPr>
      <w:r w:rsidRPr="004E6E68">
        <w:rPr>
          <w:rFonts w:cs="Arial"/>
          <w:b/>
          <w:bCs/>
          <w:sz w:val="20"/>
          <w:u w:val="single"/>
        </w:rPr>
        <w:t>Tier 4</w:t>
      </w:r>
    </w:p>
    <w:p w14:paraId="41F8A364" w14:textId="77777777" w:rsidR="00BE3F9B" w:rsidRDefault="00BE3F9B" w:rsidP="00BE3F9B">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 2.</w:t>
      </w:r>
      <w:r>
        <w:rPr>
          <w:sz w:val="20"/>
        </w:rPr>
        <w:t xml:space="preserve"> </w:t>
      </w:r>
      <w:r w:rsidRPr="00DD6B37">
        <w:rPr>
          <w:sz w:val="20"/>
        </w:rPr>
        <w:t xml:space="preserve"> If both Tier 1 and Tier 2 indicate NMOC emissions are 50 Mg/yr or greater, then Tier 4 cannot be used. </w:t>
      </w:r>
    </w:p>
    <w:p w14:paraId="7AA10034" w14:textId="77777777" w:rsidR="00BE3F9B" w:rsidRDefault="00BE3F9B" w:rsidP="00BE3F9B">
      <w:pPr>
        <w:jc w:val="both"/>
        <w:rPr>
          <w:sz w:val="20"/>
        </w:rPr>
      </w:pPr>
    </w:p>
    <w:p w14:paraId="0D91B2AB" w14:textId="77777777" w:rsidR="00BE3F9B" w:rsidRPr="00533073" w:rsidRDefault="00BE3F9B" w:rsidP="00BE3F9B">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298013A1" w14:textId="77777777" w:rsidR="00BE3F9B" w:rsidRPr="00533073" w:rsidRDefault="00BE3F9B" w:rsidP="00BE3F9B">
      <w:pPr>
        <w:jc w:val="both"/>
        <w:rPr>
          <w:sz w:val="20"/>
        </w:rPr>
      </w:pPr>
    </w:p>
    <w:p w14:paraId="317DC23C" w14:textId="77777777" w:rsidR="00BE3F9B" w:rsidRPr="00533073" w:rsidRDefault="00BE3F9B" w:rsidP="00BE3F9B">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40913ADC" w14:textId="77777777" w:rsidR="00BE3F9B" w:rsidRPr="00533073" w:rsidRDefault="00BE3F9B" w:rsidP="00BE3F9B">
      <w:pPr>
        <w:jc w:val="both"/>
        <w:rPr>
          <w:sz w:val="20"/>
        </w:rPr>
      </w:pPr>
    </w:p>
    <w:p w14:paraId="1E8BD334" w14:textId="77777777" w:rsidR="00BE3F9B" w:rsidRPr="00533073" w:rsidRDefault="00BE3F9B" w:rsidP="00BE3F9B">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75323E17" w14:textId="77777777" w:rsidR="00BE3F9B" w:rsidRPr="00533073" w:rsidRDefault="00BE3F9B" w:rsidP="00BE3F9B">
      <w:pPr>
        <w:jc w:val="both"/>
        <w:rPr>
          <w:sz w:val="20"/>
        </w:rPr>
      </w:pPr>
    </w:p>
    <w:p w14:paraId="2384EE25" w14:textId="77777777" w:rsidR="00BE3F9B" w:rsidRPr="00533073" w:rsidRDefault="00BE3F9B" w:rsidP="00BE3F9B">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3DB0C999" w14:textId="77777777" w:rsidR="00BE3F9B" w:rsidRPr="00533073" w:rsidRDefault="00BE3F9B" w:rsidP="00BE3F9B">
      <w:pPr>
        <w:jc w:val="both"/>
        <w:rPr>
          <w:sz w:val="20"/>
        </w:rPr>
      </w:pPr>
    </w:p>
    <w:p w14:paraId="4232C959" w14:textId="77777777" w:rsidR="00BE3F9B" w:rsidRPr="00DD6B37" w:rsidRDefault="00BE3F9B" w:rsidP="00BE3F9B">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31634236" w14:textId="77777777" w:rsidR="00BE3F9B" w:rsidRPr="00DD6B37" w:rsidRDefault="00BE3F9B" w:rsidP="00BE3F9B">
      <w:pPr>
        <w:pStyle w:val="NoSpacing"/>
        <w:spacing w:after="120"/>
        <w:ind w:left="360" w:hanging="360"/>
        <w:jc w:val="both"/>
        <w:rPr>
          <w:sz w:val="20"/>
        </w:rPr>
      </w:pPr>
      <w:r w:rsidRPr="00DD6B37">
        <w:rPr>
          <w:sz w:val="20"/>
        </w:rPr>
        <w:t>(A) The gas collection and control system must have operated for</w:t>
      </w:r>
      <w:r>
        <w:rPr>
          <w:sz w:val="20"/>
        </w:rPr>
        <w:t xml:space="preserve"> at least</w:t>
      </w:r>
      <w:r w:rsidRPr="00DD6B37">
        <w:rPr>
          <w:sz w:val="20"/>
        </w:rPr>
        <w:t xml:space="preserve"> 6,570 out of 8,760 hours preceding the Tier 4 surface emissions monitoring demonstration.</w:t>
      </w:r>
    </w:p>
    <w:p w14:paraId="4070F06C" w14:textId="75633265" w:rsidR="00AD1673" w:rsidRDefault="00BE3F9B" w:rsidP="00BE3F9B">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7721CACF" w14:textId="77777777" w:rsidR="00BE3F9B" w:rsidRDefault="00BE3F9B" w:rsidP="00BE3F9B">
      <w:pPr>
        <w:pStyle w:val="NoSpacing"/>
        <w:ind w:left="360" w:hanging="360"/>
        <w:jc w:val="both"/>
        <w:rPr>
          <w:sz w:val="20"/>
        </w:rPr>
      </w:pPr>
    </w:p>
    <w:p w14:paraId="71A60703" w14:textId="77777777" w:rsidR="00EC07BA" w:rsidRPr="00FC1F2C" w:rsidRDefault="00EC07BA" w:rsidP="001838ED">
      <w:pPr>
        <w:pStyle w:val="Heading2"/>
        <w:numPr>
          <w:ilvl w:val="0"/>
          <w:numId w:val="0"/>
        </w:numPr>
        <w:jc w:val="both"/>
        <w:rPr>
          <w:b w:val="0"/>
          <w:sz w:val="20"/>
        </w:rPr>
      </w:pPr>
      <w:bookmarkStart w:id="96" w:name="_Toc182829322"/>
      <w:bookmarkStart w:id="97" w:name="_Hlk105500931"/>
      <w:r w:rsidRPr="00461D22">
        <w:rPr>
          <w:sz w:val="22"/>
          <w:szCs w:val="22"/>
        </w:rPr>
        <w:t>Appendix 6.  Permits to Install</w:t>
      </w:r>
      <w:bookmarkEnd w:id="96"/>
    </w:p>
    <w:p w14:paraId="0967E9C4" w14:textId="77777777" w:rsidR="00EC07BA" w:rsidRPr="0080590E" w:rsidRDefault="00EC07BA" w:rsidP="001838ED">
      <w:pPr>
        <w:jc w:val="both"/>
        <w:rPr>
          <w:sz w:val="20"/>
        </w:rPr>
      </w:pPr>
    </w:p>
    <w:bookmarkEnd w:id="94"/>
    <w:bookmarkEnd w:id="97"/>
    <w:p w14:paraId="41B5CACF" w14:textId="77777777" w:rsidR="00070843" w:rsidRDefault="00070843" w:rsidP="00070843">
      <w:pPr>
        <w:jc w:val="both"/>
        <w:rPr>
          <w:rFonts w:cs="Arial"/>
          <w:sz w:val="20"/>
        </w:rPr>
      </w:pPr>
      <w:r w:rsidRPr="00070843">
        <w:rPr>
          <w:rFonts w:cs="Arial"/>
          <w:sz w:val="20"/>
        </w:rPr>
        <w:t>At the time of permit issuance, no Permits to Install have been incorporated into this ROP or any previous ROP.  Therefore, this appendix is not applicable.</w:t>
      </w:r>
    </w:p>
    <w:p w14:paraId="044D3DFE" w14:textId="77777777" w:rsidR="00070843" w:rsidRPr="00070843" w:rsidRDefault="00070843" w:rsidP="00070843">
      <w:pPr>
        <w:jc w:val="both"/>
        <w:rPr>
          <w:rFonts w:cs="Arial"/>
          <w:sz w:val="20"/>
        </w:rPr>
      </w:pPr>
    </w:p>
    <w:p w14:paraId="136F65C9" w14:textId="77777777" w:rsidR="00C60E84" w:rsidRPr="00FC1F2C" w:rsidRDefault="00C60E84" w:rsidP="004F09CF">
      <w:pPr>
        <w:pStyle w:val="Heading2"/>
        <w:numPr>
          <w:ilvl w:val="0"/>
          <w:numId w:val="0"/>
        </w:numPr>
        <w:jc w:val="both"/>
        <w:rPr>
          <w:b w:val="0"/>
          <w:sz w:val="20"/>
        </w:rPr>
      </w:pPr>
      <w:bookmarkStart w:id="98" w:name="_Toc182829323"/>
      <w:r w:rsidRPr="00461D22">
        <w:rPr>
          <w:sz w:val="22"/>
          <w:szCs w:val="22"/>
        </w:rPr>
        <w:t>Appendix 7.  Emission Calculations</w:t>
      </w:r>
      <w:bookmarkEnd w:id="98"/>
      <w:r w:rsidRPr="00461D22">
        <w:rPr>
          <w:sz w:val="22"/>
          <w:szCs w:val="22"/>
        </w:rPr>
        <w:t xml:space="preserve"> </w:t>
      </w:r>
    </w:p>
    <w:p w14:paraId="33A08452" w14:textId="77777777" w:rsidR="00C60E84" w:rsidRPr="0080590E" w:rsidRDefault="00C60E84" w:rsidP="004F09CF">
      <w:pPr>
        <w:jc w:val="both"/>
        <w:rPr>
          <w:sz w:val="20"/>
        </w:rPr>
      </w:pPr>
    </w:p>
    <w:p w14:paraId="42861D2C" w14:textId="77777777" w:rsidR="006E57EE" w:rsidRDefault="006E57EE" w:rsidP="006E57EE">
      <w:pPr>
        <w:jc w:val="both"/>
        <w:rPr>
          <w:sz w:val="20"/>
        </w:rPr>
      </w:pPr>
      <w:bookmarkStart w:id="99" w:name="_Toc377276143"/>
      <w:bookmarkStart w:id="100" w:name="_Toc377877183"/>
      <w:r w:rsidRPr="00B77C68">
        <w:rPr>
          <w:sz w:val="20"/>
        </w:rPr>
        <w:t xml:space="preserve">The permittee shall use the following calculations in conjunction with monitoring, testing or recordkeeping data to determine compliance with the applicable requirements referenced in </w:t>
      </w:r>
      <w:r>
        <w:rPr>
          <w:sz w:val="20"/>
        </w:rPr>
        <w:t>FG</w:t>
      </w:r>
      <w:r w:rsidRPr="00337650">
        <w:rPr>
          <w:sz w:val="20"/>
        </w:rPr>
        <w:t>LANDFILL</w:t>
      </w:r>
      <w:r>
        <w:rPr>
          <w:sz w:val="20"/>
        </w:rPr>
        <w:t>-OOO</w:t>
      </w:r>
      <w:r w:rsidRPr="00337650">
        <w:rPr>
          <w:sz w:val="20"/>
        </w:rPr>
        <w:t>&lt;</w:t>
      </w:r>
      <w:r>
        <w:rPr>
          <w:sz w:val="20"/>
        </w:rPr>
        <w:t>34</w:t>
      </w:r>
      <w:r w:rsidRPr="00337650">
        <w:rPr>
          <w:sz w:val="20"/>
        </w:rPr>
        <w:t>.</w:t>
      </w:r>
    </w:p>
    <w:p w14:paraId="3816207D" w14:textId="27812583" w:rsidR="0010178F" w:rsidRDefault="0010178F">
      <w:pPr>
        <w:rPr>
          <w:sz w:val="20"/>
        </w:rPr>
      </w:pPr>
      <w:r>
        <w:rPr>
          <w:sz w:val="20"/>
        </w:rPr>
        <w:br w:type="page"/>
      </w:r>
    </w:p>
    <w:p w14:paraId="2088DD98" w14:textId="77777777" w:rsidR="00AD1673" w:rsidRPr="00086801" w:rsidRDefault="00AD1673" w:rsidP="00AD1673">
      <w:pPr>
        <w:jc w:val="both"/>
        <w:rPr>
          <w:sz w:val="20"/>
        </w:rPr>
      </w:pPr>
    </w:p>
    <w:p w14:paraId="293F68FA" w14:textId="77777777" w:rsidR="00170CAA" w:rsidRPr="005968DB" w:rsidRDefault="00170CAA" w:rsidP="00170CAA">
      <w:pPr>
        <w:jc w:val="both"/>
        <w:rPr>
          <w:b/>
          <w:sz w:val="20"/>
          <w:u w:val="single"/>
        </w:rPr>
      </w:pPr>
      <w:r>
        <w:rPr>
          <w:b/>
          <w:sz w:val="20"/>
          <w:u w:val="single"/>
        </w:rPr>
        <w:t>Default Values</w:t>
      </w:r>
    </w:p>
    <w:p w14:paraId="00AB124B" w14:textId="77777777" w:rsidR="00170CAA" w:rsidRPr="00885B69" w:rsidRDefault="00170CAA" w:rsidP="00170CAA">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3DE9880F" w14:textId="77777777" w:rsidR="00170CAA" w:rsidRPr="00161059" w:rsidRDefault="00170CAA" w:rsidP="00170CAA">
      <w:pPr>
        <w:spacing w:before="100" w:beforeAutospacing="1" w:after="100" w:afterAutospacing="1"/>
        <w:rPr>
          <w:rFonts w:cs="Arial"/>
          <w:b/>
          <w:sz w:val="20"/>
          <w:u w:val="single"/>
        </w:rPr>
      </w:pPr>
      <w:r w:rsidRPr="00161059">
        <w:rPr>
          <w:rFonts w:cs="Arial"/>
          <w:b/>
          <w:sz w:val="20"/>
          <w:u w:val="single"/>
        </w:rPr>
        <w:t>Equation 1</w:t>
      </w:r>
    </w:p>
    <w:p w14:paraId="431585DC" w14:textId="77777777" w:rsidR="00170CAA" w:rsidRDefault="00170CAA" w:rsidP="00170CAA">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2BBD2922" w14:textId="77777777" w:rsidR="00170CAA" w:rsidRPr="00885B69" w:rsidRDefault="00170CAA" w:rsidP="00170CAA">
      <w:pPr>
        <w:jc w:val="both"/>
        <w:rPr>
          <w:rFonts w:cs="Arial"/>
          <w:sz w:val="20"/>
        </w:rPr>
      </w:pPr>
      <w:r w:rsidRPr="00885B69">
        <w:rPr>
          <w:rFonts w:cs="Arial"/>
          <w:b/>
          <w:sz w:val="20"/>
        </w:rPr>
        <w:t>(</w:t>
      </w:r>
      <w:r w:rsidRPr="00A50F0A">
        <w:rPr>
          <w:rFonts w:cs="Arial"/>
          <w:b/>
          <w:sz w:val="20"/>
        </w:rPr>
        <w:t>40 CFR 62.16718(a)(1)(i)(A)</w:t>
      </w:r>
      <w:r w:rsidRPr="00885B69">
        <w:rPr>
          <w:rFonts w:cs="Arial"/>
          <w:b/>
          <w:sz w:val="20"/>
        </w:rPr>
        <w:t>)</w:t>
      </w:r>
    </w:p>
    <w:p w14:paraId="12DFB986" w14:textId="77777777" w:rsidR="00170CAA" w:rsidRDefault="00170CAA" w:rsidP="00170CAA">
      <w:pPr>
        <w:jc w:val="center"/>
        <w:rPr>
          <w:rFonts w:ascii="Times New Roman" w:hAnsi="Times New Roman"/>
          <w:sz w:val="24"/>
          <w:szCs w:val="24"/>
        </w:rPr>
      </w:pPr>
    </w:p>
    <w:p w14:paraId="2BDCF7B0" w14:textId="77777777" w:rsidR="00170CAA" w:rsidRPr="006506B8" w:rsidRDefault="00406348" w:rsidP="00170CAA">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5716E2A5" w14:textId="77777777" w:rsidR="00170CAA" w:rsidRPr="00885B69" w:rsidRDefault="00170CAA" w:rsidP="00170CAA">
      <w:pPr>
        <w:spacing w:before="100" w:beforeAutospacing="1" w:after="100" w:afterAutospacing="1"/>
        <w:rPr>
          <w:rFonts w:cs="Arial"/>
          <w:sz w:val="20"/>
        </w:rPr>
      </w:pPr>
      <w:r>
        <w:rPr>
          <w:rFonts w:cs="Arial"/>
          <w:sz w:val="20"/>
        </w:rPr>
        <w:t>Where:</w:t>
      </w:r>
    </w:p>
    <w:p w14:paraId="2401A744" w14:textId="77777777" w:rsidR="00170CAA" w:rsidRPr="00885B69" w:rsidRDefault="00170CAA" w:rsidP="00170CAA">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6E7A8E94" w14:textId="77777777" w:rsidR="00170CAA" w:rsidRPr="00885B69" w:rsidRDefault="00170CAA" w:rsidP="00170CAA">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6EBCAA6A" w14:textId="77777777" w:rsidR="00170CAA" w:rsidRPr="00885B69" w:rsidRDefault="00170CAA" w:rsidP="00170CAA">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56E29F04" w14:textId="77777777" w:rsidR="00170CAA" w:rsidRPr="00885B69" w:rsidRDefault="00170CAA" w:rsidP="00170CAA">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4EFB35B1" w14:textId="77777777" w:rsidR="00170CAA" w:rsidRPr="00885B69" w:rsidRDefault="00170CAA" w:rsidP="00170CAA">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1647ADF5" w14:textId="77777777" w:rsidR="00170CAA" w:rsidRPr="00885B69" w:rsidRDefault="00170CAA" w:rsidP="00170CAA">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56E93DA2" w14:textId="77777777" w:rsidR="00170CAA" w:rsidRPr="00885B69" w:rsidRDefault="00170CAA" w:rsidP="00170CAA">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CEE6171" w14:textId="77777777" w:rsidR="00170CAA" w:rsidRDefault="00170CAA" w:rsidP="00170CAA">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701D13F9" w14:textId="77777777" w:rsidR="00170CAA" w:rsidRPr="00885B69" w:rsidRDefault="00170CAA" w:rsidP="00170CAA">
      <w:pPr>
        <w:spacing w:before="100" w:beforeAutospacing="1" w:after="100" w:afterAutospacing="1"/>
        <w:rPr>
          <w:rFonts w:cs="Arial"/>
          <w:b/>
          <w:sz w:val="20"/>
          <w:u w:val="single"/>
        </w:rPr>
      </w:pPr>
      <w:r>
        <w:rPr>
          <w:rFonts w:cs="Arial"/>
          <w:b/>
          <w:sz w:val="20"/>
          <w:u w:val="single"/>
        </w:rPr>
        <w:t>Equation 2</w:t>
      </w:r>
    </w:p>
    <w:p w14:paraId="26943530" w14:textId="77777777" w:rsidR="00170CAA" w:rsidRPr="00885B69" w:rsidRDefault="00170CAA" w:rsidP="00170CAA">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1EC9447D" w14:textId="77777777" w:rsidR="00170CAA" w:rsidRPr="00EA1777" w:rsidRDefault="00170CAA" w:rsidP="00170CAA">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2A551EEB" w14:textId="77777777" w:rsidR="00170CAA" w:rsidRPr="00885B69" w:rsidRDefault="00170CAA" w:rsidP="00170CAA">
      <w:pPr>
        <w:spacing w:before="100" w:beforeAutospacing="1" w:after="100" w:afterAutospacing="1"/>
        <w:rPr>
          <w:rFonts w:cs="Arial"/>
          <w:sz w:val="20"/>
        </w:rPr>
      </w:pPr>
      <w:r w:rsidRPr="00885B69">
        <w:rPr>
          <w:rFonts w:cs="Arial"/>
          <w:sz w:val="20"/>
        </w:rPr>
        <w:t>Where:</w:t>
      </w:r>
    </w:p>
    <w:p w14:paraId="1E8FD6FE" w14:textId="77777777" w:rsidR="00170CAA" w:rsidRPr="00885B69" w:rsidRDefault="00170CAA" w:rsidP="00170CAA">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0F379BE7" w14:textId="77777777" w:rsidR="00170CAA" w:rsidRPr="00885B69" w:rsidRDefault="00170CAA" w:rsidP="00170CAA">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364A749" w14:textId="77777777" w:rsidR="00170CAA" w:rsidRPr="00885B69" w:rsidRDefault="00170CAA" w:rsidP="00170CAA">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27728878" w14:textId="77777777" w:rsidR="00170CAA" w:rsidRPr="00885B69" w:rsidRDefault="00170CAA" w:rsidP="00170CAA">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6FEA1B1D" w14:textId="77777777" w:rsidR="00170CAA" w:rsidRPr="00885B69" w:rsidRDefault="00170CAA" w:rsidP="00170CAA">
      <w:pPr>
        <w:spacing w:before="100" w:beforeAutospacing="1" w:after="100" w:afterAutospacing="1"/>
        <w:rPr>
          <w:rFonts w:cs="Arial"/>
          <w:sz w:val="20"/>
        </w:rPr>
      </w:pPr>
      <w:r w:rsidRPr="00885B69">
        <w:rPr>
          <w:rFonts w:cs="Arial"/>
          <w:sz w:val="20"/>
        </w:rPr>
        <w:t xml:space="preserve">t = age of landfill, years </w:t>
      </w:r>
    </w:p>
    <w:p w14:paraId="031F183B" w14:textId="77777777" w:rsidR="00170CAA" w:rsidRPr="00885B69" w:rsidRDefault="00170CAA" w:rsidP="00170CAA">
      <w:pPr>
        <w:spacing w:before="100" w:beforeAutospacing="1" w:after="100" w:afterAutospacing="1"/>
        <w:rPr>
          <w:rFonts w:cs="Arial"/>
          <w:sz w:val="20"/>
        </w:rPr>
      </w:pPr>
      <w:bookmarkStart w:id="101" w:name="_Hlk534627627"/>
      <w:r w:rsidRPr="00885B69">
        <w:rPr>
          <w:rFonts w:cs="Arial"/>
          <w:sz w:val="20"/>
        </w:rPr>
        <w:lastRenderedPageBreak/>
        <w:t>C</w:t>
      </w:r>
      <w:r w:rsidRPr="00285BC2">
        <w:rPr>
          <w:rFonts w:cs="Arial"/>
          <w:sz w:val="20"/>
          <w:vertAlign w:val="subscript"/>
        </w:rPr>
        <w:t>NMOC</w:t>
      </w:r>
      <w:bookmarkEnd w:id="101"/>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5AF14A1A" w14:textId="77777777" w:rsidR="00170CAA" w:rsidRPr="00885B69" w:rsidRDefault="00170CAA" w:rsidP="00170CAA">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75B4A9E7" w14:textId="77777777" w:rsidR="00170CAA" w:rsidRPr="00885B69" w:rsidRDefault="00170CAA" w:rsidP="00170CAA">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2EE6E753" w14:textId="77777777" w:rsidR="00170CAA" w:rsidRDefault="00170CAA" w:rsidP="00170CAA">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6B451DE9" w14:textId="77777777" w:rsidR="00170CAA" w:rsidRPr="00150B22" w:rsidRDefault="00170CAA" w:rsidP="00170CAA">
      <w:pPr>
        <w:jc w:val="both"/>
        <w:rPr>
          <w:b/>
          <w:sz w:val="20"/>
          <w:u w:val="single"/>
        </w:rPr>
      </w:pPr>
      <w:r w:rsidRPr="00150B22">
        <w:rPr>
          <w:b/>
          <w:sz w:val="20"/>
          <w:u w:val="single"/>
        </w:rPr>
        <w:t>Tier 1</w:t>
      </w:r>
    </w:p>
    <w:p w14:paraId="55996DC7" w14:textId="77777777" w:rsidR="00170CAA" w:rsidRPr="00150B22" w:rsidRDefault="00170CAA" w:rsidP="00170CAA">
      <w:pPr>
        <w:jc w:val="both"/>
        <w:rPr>
          <w:sz w:val="20"/>
        </w:rPr>
      </w:pPr>
    </w:p>
    <w:p w14:paraId="7A154820" w14:textId="77777777" w:rsidR="00170CAA" w:rsidRDefault="00170CAA" w:rsidP="00170CAA">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1D7CF5DA" w14:textId="77777777" w:rsidR="00170CAA" w:rsidRDefault="00170CAA" w:rsidP="00170CAA">
      <w:pPr>
        <w:spacing w:before="100" w:beforeAutospacing="1" w:after="100" w:afterAutospacing="1"/>
        <w:rPr>
          <w:rFonts w:cs="Arial"/>
          <w:b/>
          <w:sz w:val="20"/>
          <w:u w:val="single"/>
        </w:rPr>
      </w:pPr>
    </w:p>
    <w:p w14:paraId="5DF07A58" w14:textId="77777777" w:rsidR="00170CAA" w:rsidRPr="0034158D" w:rsidRDefault="00170CAA" w:rsidP="00170CAA">
      <w:pPr>
        <w:spacing w:before="100" w:beforeAutospacing="1" w:after="100" w:afterAutospacing="1"/>
        <w:rPr>
          <w:rFonts w:cs="Arial"/>
          <w:sz w:val="20"/>
        </w:rPr>
      </w:pPr>
      <w:r>
        <w:rPr>
          <w:rFonts w:cs="Arial"/>
          <w:b/>
          <w:sz w:val="20"/>
          <w:u w:val="single"/>
        </w:rPr>
        <w:t>Tier 2</w:t>
      </w:r>
    </w:p>
    <w:p w14:paraId="6D926D1D" w14:textId="77777777" w:rsidR="00170CAA" w:rsidRPr="00916A99" w:rsidRDefault="00170CAA" w:rsidP="00170CAA">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2570E800" w14:textId="77777777" w:rsidR="00170CAA" w:rsidRPr="00916A99" w:rsidRDefault="00170CAA" w:rsidP="00170CAA">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77810237" w14:textId="77777777" w:rsidR="00170CAA" w:rsidRDefault="00170CAA" w:rsidP="00170CAA">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2B3EFD5B" w14:textId="77777777" w:rsidR="00170CAA" w:rsidRPr="00207882" w:rsidRDefault="00170CAA" w:rsidP="00170CAA">
      <w:pPr>
        <w:pStyle w:val="ListParagraph"/>
        <w:numPr>
          <w:ilvl w:val="0"/>
          <w:numId w:val="47"/>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2A8A4BD3" w14:textId="77777777" w:rsidR="00170CAA" w:rsidRPr="00207882" w:rsidRDefault="00170CAA" w:rsidP="00170CAA">
      <w:pPr>
        <w:pStyle w:val="ListParagraph"/>
        <w:numPr>
          <w:ilvl w:val="0"/>
          <w:numId w:val="47"/>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168BA73C" w14:textId="77777777" w:rsidR="00170CAA" w:rsidRPr="00207882" w:rsidRDefault="00170CAA" w:rsidP="00170CAA">
      <w:pPr>
        <w:pStyle w:val="ListParagraph"/>
        <w:numPr>
          <w:ilvl w:val="0"/>
          <w:numId w:val="47"/>
        </w:numPr>
        <w:spacing w:before="100" w:beforeAutospacing="1" w:after="100" w:afterAutospacing="1"/>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02" w:name="_Hlk101250602"/>
      <w:r w:rsidRPr="00207882">
        <w:rPr>
          <w:rFonts w:cs="Arial"/>
          <w:b/>
          <w:sz w:val="20"/>
        </w:rPr>
        <w:t>(40 CFR 62.16718(a)(3)(iv)(</w:t>
      </w:r>
      <w:r>
        <w:rPr>
          <w:rFonts w:cs="Arial"/>
          <w:b/>
          <w:sz w:val="20"/>
        </w:rPr>
        <w:t>C</w:t>
      </w:r>
      <w:r w:rsidRPr="00207882">
        <w:rPr>
          <w:rFonts w:cs="Arial"/>
          <w:b/>
          <w:sz w:val="20"/>
        </w:rPr>
        <w:t>))</w:t>
      </w:r>
    </w:p>
    <w:bookmarkEnd w:id="102"/>
    <w:p w14:paraId="069B6A83" w14:textId="77777777" w:rsidR="00170CAA" w:rsidRPr="0034158D" w:rsidRDefault="00170CAA" w:rsidP="00170CAA">
      <w:pPr>
        <w:spacing w:before="100" w:beforeAutospacing="1" w:after="100" w:afterAutospacing="1"/>
        <w:rPr>
          <w:rFonts w:cs="Arial"/>
          <w:sz w:val="20"/>
        </w:rPr>
      </w:pPr>
      <w:r w:rsidRPr="00161059">
        <w:rPr>
          <w:rFonts w:cs="Arial"/>
          <w:b/>
          <w:sz w:val="20"/>
          <w:u w:val="single"/>
        </w:rPr>
        <w:t>Tier 3</w:t>
      </w:r>
    </w:p>
    <w:p w14:paraId="1351E288" w14:textId="77777777" w:rsidR="00170CAA" w:rsidRPr="00D237A7" w:rsidRDefault="00170CAA" w:rsidP="00170CAA">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 and 40 CFR 62.16718(a)(6)</w:t>
      </w:r>
      <w:r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476C4510" w14:textId="77777777" w:rsidR="00170CAA" w:rsidRDefault="00170CAA" w:rsidP="00170CAA">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1FA23F7F" w14:textId="3DA9E33D" w:rsidR="0010178F" w:rsidRDefault="0010178F">
      <w:pPr>
        <w:rPr>
          <w:sz w:val="20"/>
        </w:rPr>
      </w:pPr>
      <w:r>
        <w:rPr>
          <w:sz w:val="20"/>
        </w:rPr>
        <w:br w:type="page"/>
      </w:r>
    </w:p>
    <w:p w14:paraId="397F7EE4" w14:textId="77777777" w:rsidR="00170CAA" w:rsidRDefault="00170CAA" w:rsidP="00170CAA">
      <w:pPr>
        <w:jc w:val="both"/>
        <w:rPr>
          <w:sz w:val="20"/>
        </w:rPr>
      </w:pPr>
    </w:p>
    <w:p w14:paraId="2E6AA5F5" w14:textId="77777777" w:rsidR="00170CAA" w:rsidRPr="0034158D" w:rsidRDefault="00170CAA" w:rsidP="00170CAA">
      <w:pPr>
        <w:jc w:val="both"/>
        <w:rPr>
          <w:sz w:val="20"/>
        </w:rPr>
      </w:pPr>
      <w:r w:rsidRPr="00490B08">
        <w:rPr>
          <w:b/>
          <w:sz w:val="20"/>
          <w:u w:val="single"/>
        </w:rPr>
        <w:t>Calculating expected gas generation flow rates from the landfill</w:t>
      </w:r>
    </w:p>
    <w:p w14:paraId="4C6D7208" w14:textId="77777777" w:rsidR="00170CAA" w:rsidRDefault="00170CAA" w:rsidP="00170CAA">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1DBC886E" w14:textId="77777777" w:rsidR="00170CAA" w:rsidRPr="00FF69E4" w:rsidRDefault="00170CAA" w:rsidP="00170CAA">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64CAB089" w14:textId="77777777" w:rsidR="00170CAA" w:rsidRDefault="00170CAA" w:rsidP="00170CAA">
      <w:pPr>
        <w:spacing w:before="100" w:beforeAutospacing="1" w:after="100" w:afterAutospacing="1"/>
        <w:rPr>
          <w:rFonts w:cs="Arial"/>
          <w:b/>
          <w:sz w:val="20"/>
          <w:u w:val="single"/>
        </w:rPr>
      </w:pPr>
      <w:r w:rsidRPr="00161873">
        <w:rPr>
          <w:rFonts w:cs="Arial"/>
          <w:b/>
          <w:sz w:val="20"/>
          <w:u w:val="single"/>
        </w:rPr>
        <w:t>Equation 5</w:t>
      </w:r>
    </w:p>
    <w:p w14:paraId="4EE36A09" w14:textId="77777777" w:rsidR="00170CAA" w:rsidRPr="002836DB" w:rsidRDefault="00170CAA" w:rsidP="00170CAA">
      <w:pPr>
        <w:spacing w:before="100" w:beforeAutospacing="1" w:after="100" w:afterAutospacing="1"/>
        <w:ind w:left="1170"/>
        <w:rPr>
          <w:rFonts w:ascii="Times New Roman" w:hAnsi="Times New Roman"/>
          <w:iCs/>
          <w:sz w:val="24"/>
          <w:szCs w:val="24"/>
        </w:rPr>
      </w:pPr>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0567B530"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 xml:space="preserve">Where: </w:t>
      </w:r>
    </w:p>
    <w:p w14:paraId="769EA4B6"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3F21D5C0"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1011F581"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1C0405AC"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615A469D" w14:textId="77777777" w:rsidR="00170CAA" w:rsidRPr="00274B6E" w:rsidRDefault="00170CAA" w:rsidP="00170CAA">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5F53D88A"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2EA7085D" w14:textId="77777777" w:rsidR="00170CAA" w:rsidRPr="0078199B" w:rsidRDefault="00170CAA" w:rsidP="00170CAA">
      <w:pPr>
        <w:spacing w:before="100" w:beforeAutospacing="1" w:after="100" w:afterAutospacing="1"/>
        <w:rPr>
          <w:rFonts w:cs="Arial"/>
          <w:b/>
          <w:sz w:val="20"/>
          <w:u w:val="single"/>
        </w:rPr>
      </w:pPr>
      <w:r w:rsidRPr="00161873">
        <w:rPr>
          <w:rFonts w:cs="Arial"/>
          <w:b/>
          <w:sz w:val="20"/>
          <w:u w:val="single"/>
        </w:rPr>
        <w:t>Equation 6</w:t>
      </w:r>
    </w:p>
    <w:bookmarkStart w:id="103" w:name="_Hlk101434396"/>
    <w:bookmarkStart w:id="104" w:name="_Hlk101432886"/>
    <w:p w14:paraId="58F8B6A5" w14:textId="77777777" w:rsidR="00170CAA" w:rsidRPr="006506B8" w:rsidRDefault="00406348" w:rsidP="00170CAA">
      <w:pPr>
        <w:ind w:left="1170"/>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bookmarkEnd w:id="103"/>
    </w:p>
    <w:bookmarkEnd w:id="104"/>
    <w:p w14:paraId="5883B021" w14:textId="77777777" w:rsidR="00170CAA" w:rsidRDefault="00170CAA" w:rsidP="00170CAA">
      <w:pPr>
        <w:pStyle w:val="flush-paragraph-2"/>
        <w:rPr>
          <w:rFonts w:ascii="Arial" w:hAnsi="Arial" w:cs="Arial"/>
          <w:sz w:val="20"/>
          <w:szCs w:val="20"/>
        </w:rPr>
      </w:pPr>
    </w:p>
    <w:p w14:paraId="4F08DA2C"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 xml:space="preserve">Where: </w:t>
      </w:r>
    </w:p>
    <w:p w14:paraId="21A6B150"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12ED100C"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2B8D68DD"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6AFCAB38" w14:textId="77777777" w:rsidR="00170CAA" w:rsidRPr="00274B6E" w:rsidRDefault="00170CAA" w:rsidP="00170CAA">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i</w:t>
      </w:r>
      <w:r w:rsidRPr="00274B6E">
        <w:rPr>
          <w:rFonts w:ascii="Arial" w:hAnsi="Arial" w:cs="Arial"/>
          <w:sz w:val="20"/>
          <w:szCs w:val="20"/>
          <w:vertAlign w:val="superscript"/>
        </w:rPr>
        <w:t>th</w:t>
      </w:r>
      <w:r w:rsidRPr="00274B6E">
        <w:rPr>
          <w:rFonts w:ascii="Arial" w:hAnsi="Arial" w:cs="Arial"/>
          <w:sz w:val="20"/>
          <w:szCs w:val="20"/>
        </w:rPr>
        <w:t xml:space="preserve"> section, megagrams. </w:t>
      </w:r>
    </w:p>
    <w:p w14:paraId="7A416160" w14:textId="77777777" w:rsidR="00170CAA" w:rsidRDefault="00170CAA" w:rsidP="00170CAA">
      <w:pPr>
        <w:pStyle w:val="flush-paragraph-2"/>
        <w:rPr>
          <w:rFonts w:ascii="Arial" w:hAnsi="Arial" w:cs="Arial"/>
          <w:sz w:val="20"/>
          <w:szCs w:val="20"/>
        </w:rPr>
      </w:pPr>
      <w:r w:rsidRPr="00274B6E">
        <w:rPr>
          <w:rFonts w:ascii="Arial" w:hAnsi="Arial" w:cs="Arial"/>
          <w:sz w:val="20"/>
          <w:szCs w:val="20"/>
        </w:rPr>
        <w:t>t</w:t>
      </w:r>
      <w:r w:rsidRPr="00274B6E">
        <w:rPr>
          <w:rFonts w:ascii="Arial" w:hAnsi="Arial" w:cs="Arial"/>
          <w:sz w:val="20"/>
          <w:szCs w:val="20"/>
          <w:vertAlign w:val="subscript"/>
        </w:rPr>
        <w:t>i</w:t>
      </w:r>
      <w:r w:rsidRPr="00274B6E">
        <w:rPr>
          <w:rFonts w:ascii="Arial" w:hAnsi="Arial" w:cs="Arial"/>
          <w:sz w:val="20"/>
          <w:szCs w:val="20"/>
        </w:rPr>
        <w:t xml:space="preserve"> = Age of the i</w:t>
      </w:r>
      <w:r w:rsidRPr="00274B6E">
        <w:rPr>
          <w:rFonts w:ascii="Arial" w:hAnsi="Arial" w:cs="Arial"/>
          <w:sz w:val="20"/>
          <w:szCs w:val="20"/>
          <w:vertAlign w:val="superscript"/>
        </w:rPr>
        <w:t>th</w:t>
      </w:r>
      <w:r w:rsidRPr="00274B6E">
        <w:rPr>
          <w:rFonts w:ascii="Arial" w:hAnsi="Arial" w:cs="Arial"/>
          <w:sz w:val="20"/>
          <w:szCs w:val="20"/>
        </w:rPr>
        <w:t xml:space="preserve"> section, years.</w:t>
      </w:r>
    </w:p>
    <w:p w14:paraId="55A4CAC2" w14:textId="77777777" w:rsidR="00AD1673" w:rsidRPr="00B77C68" w:rsidRDefault="00AD1673" w:rsidP="004F09CF">
      <w:pPr>
        <w:jc w:val="both"/>
        <w:rPr>
          <w:sz w:val="20"/>
        </w:rPr>
      </w:pPr>
    </w:p>
    <w:p w14:paraId="51607D31" w14:textId="77777777" w:rsidR="00C60E84" w:rsidRPr="00FC1F2C" w:rsidRDefault="00C60E84" w:rsidP="004F09CF">
      <w:pPr>
        <w:pStyle w:val="Heading2"/>
        <w:numPr>
          <w:ilvl w:val="0"/>
          <w:numId w:val="0"/>
        </w:numPr>
        <w:jc w:val="both"/>
        <w:rPr>
          <w:b w:val="0"/>
          <w:sz w:val="22"/>
          <w:szCs w:val="22"/>
        </w:rPr>
      </w:pPr>
      <w:bookmarkStart w:id="105" w:name="_Toc382035381"/>
      <w:bookmarkStart w:id="106" w:name="_Toc382726630"/>
      <w:bookmarkStart w:id="107" w:name="_Toc382726705"/>
      <w:bookmarkStart w:id="108" w:name="_Toc382726784"/>
      <w:bookmarkStart w:id="109" w:name="_Toc387818190"/>
      <w:bookmarkStart w:id="110" w:name="_Toc390499900"/>
      <w:bookmarkStart w:id="111" w:name="_Toc390500329"/>
      <w:bookmarkStart w:id="112" w:name="_Toc390504382"/>
      <w:bookmarkStart w:id="113" w:name="_Toc390570172"/>
      <w:bookmarkStart w:id="114" w:name="_Toc391182906"/>
      <w:bookmarkStart w:id="115" w:name="_Toc437238970"/>
      <w:bookmarkStart w:id="116" w:name="_Toc451333047"/>
      <w:bookmarkStart w:id="117" w:name="_Toc182829324"/>
      <w:r w:rsidRPr="00461D22">
        <w:rPr>
          <w:sz w:val="22"/>
          <w:szCs w:val="22"/>
        </w:rPr>
        <w:lastRenderedPageBreak/>
        <w:t>Appendix 8.  Reporting</w:t>
      </w:r>
      <w:bookmarkEnd w:id="99"/>
      <w:bookmarkEnd w:id="100"/>
      <w:bookmarkEnd w:id="105"/>
      <w:bookmarkEnd w:id="106"/>
      <w:bookmarkEnd w:id="107"/>
      <w:bookmarkEnd w:id="108"/>
      <w:bookmarkEnd w:id="109"/>
      <w:bookmarkEnd w:id="110"/>
      <w:bookmarkEnd w:id="111"/>
      <w:bookmarkEnd w:id="112"/>
      <w:bookmarkEnd w:id="113"/>
      <w:bookmarkEnd w:id="114"/>
      <w:bookmarkEnd w:id="115"/>
      <w:bookmarkEnd w:id="116"/>
      <w:bookmarkEnd w:id="117"/>
    </w:p>
    <w:p w14:paraId="7DAFA7D3" w14:textId="77777777" w:rsidR="00C60E84" w:rsidRPr="00B77C68" w:rsidRDefault="00C60E84" w:rsidP="004F09CF">
      <w:pPr>
        <w:jc w:val="both"/>
        <w:rPr>
          <w:sz w:val="20"/>
        </w:rPr>
      </w:pPr>
    </w:p>
    <w:p w14:paraId="56C6407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58A6F50" w14:textId="77777777" w:rsidR="00C60E84" w:rsidRPr="0080590E" w:rsidRDefault="00C60E84" w:rsidP="004F09CF">
      <w:pPr>
        <w:jc w:val="both"/>
        <w:rPr>
          <w:sz w:val="20"/>
        </w:rPr>
      </w:pPr>
    </w:p>
    <w:p w14:paraId="4ADA60C7" w14:textId="3B970371" w:rsidR="0010178F" w:rsidRDefault="00C60E84" w:rsidP="0010178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B8A6F20" w14:textId="77777777" w:rsidR="00C60E84" w:rsidRPr="0080590E" w:rsidRDefault="00C60E84" w:rsidP="004F09CF">
      <w:pPr>
        <w:jc w:val="both"/>
        <w:rPr>
          <w:sz w:val="20"/>
        </w:rPr>
      </w:pPr>
    </w:p>
    <w:p w14:paraId="20D19357" w14:textId="18D5E9C8" w:rsidR="00C60E84" w:rsidRDefault="00C60E84" w:rsidP="004F09CF">
      <w:pPr>
        <w:jc w:val="both"/>
        <w:rPr>
          <w:sz w:val="20"/>
        </w:rPr>
      </w:pPr>
      <w:r w:rsidRPr="00B77C68">
        <w:rPr>
          <w:b/>
          <w:sz w:val="20"/>
        </w:rPr>
        <w:t>B.  Other Reporting</w:t>
      </w:r>
    </w:p>
    <w:p w14:paraId="14246ABE" w14:textId="77777777" w:rsidR="0010178F" w:rsidRPr="0080590E" w:rsidRDefault="0010178F" w:rsidP="004F09CF">
      <w:pPr>
        <w:jc w:val="both"/>
        <w:rPr>
          <w:sz w:val="20"/>
        </w:rPr>
      </w:pPr>
    </w:p>
    <w:p w14:paraId="230E2415"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3"/>
      <w:bookmarkEnd w:id="84"/>
      <w:bookmarkEnd w:id="85"/>
      <w:bookmarkEnd w:id="86"/>
      <w:bookmarkEnd w:id="87"/>
      <w:bookmarkEnd w:id="88"/>
      <w:bookmarkEnd w:id="89"/>
      <w:bookmarkEnd w:id="90"/>
    </w:p>
    <w:sectPr w:rsidR="00DC3CDB" w:rsidSect="00723C92">
      <w:headerReference w:type="even" r:id="rId15"/>
      <w:headerReference w:type="default" r:id="rId16"/>
      <w:footerReference w:type="even" r:id="rId17"/>
      <w:footerReference w:type="default" r:id="rId18"/>
      <w:headerReference w:type="first" r:id="rId19"/>
      <w:foot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6CFD" w14:textId="77777777" w:rsidR="00FC2F6B" w:rsidRDefault="00FC2F6B">
      <w:r>
        <w:separator/>
      </w:r>
    </w:p>
    <w:p w14:paraId="2201128F" w14:textId="77777777" w:rsidR="00FC2F6B" w:rsidRDefault="00FC2F6B"/>
  </w:endnote>
  <w:endnote w:type="continuationSeparator" w:id="0">
    <w:p w14:paraId="74B7ED2D" w14:textId="77777777" w:rsidR="00FC2F6B" w:rsidRDefault="00FC2F6B">
      <w:r>
        <w:continuationSeparator/>
      </w:r>
    </w:p>
    <w:p w14:paraId="4F12DD3E" w14:textId="77777777" w:rsidR="00FC2F6B" w:rsidRDefault="00FC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E8F0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9206CA" w14:textId="77777777" w:rsidR="00F11B78" w:rsidRDefault="00F11B78" w:rsidP="00BD6C4A">
    <w:pPr>
      <w:pStyle w:val="Footer"/>
      <w:ind w:right="360"/>
    </w:pPr>
  </w:p>
  <w:p w14:paraId="3A1B5384"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90272" w14:textId="77777777" w:rsidR="00F11B78" w:rsidRDefault="00F11B78" w:rsidP="00FE01F9">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7EFC9" w14:textId="4AA43F88"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C1C13" w14:textId="77777777" w:rsidR="00FC2F6B" w:rsidRDefault="00FC2F6B">
      <w:r>
        <w:separator/>
      </w:r>
    </w:p>
    <w:p w14:paraId="177DE38A" w14:textId="77777777" w:rsidR="00FC2F6B" w:rsidRDefault="00FC2F6B"/>
  </w:footnote>
  <w:footnote w:type="continuationSeparator" w:id="0">
    <w:p w14:paraId="2C772F0F" w14:textId="77777777" w:rsidR="00FC2F6B" w:rsidRDefault="00FC2F6B">
      <w:r>
        <w:continuationSeparator/>
      </w:r>
    </w:p>
    <w:p w14:paraId="73551249" w14:textId="77777777" w:rsidR="00FC2F6B" w:rsidRDefault="00FC2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7AED" w14:textId="77777777" w:rsidR="00F11B78" w:rsidRDefault="00F11B78">
    <w:pPr>
      <w:pStyle w:val="Header"/>
    </w:pPr>
  </w:p>
  <w:p w14:paraId="50749689"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8A761" w14:textId="1E47DC3E" w:rsidR="00F11B78" w:rsidRPr="00E414B8" w:rsidRDefault="00F11B78" w:rsidP="0053709D">
    <w:pPr>
      <w:rPr>
        <w:rFonts w:cs="Arial"/>
        <w:sz w:val="20"/>
      </w:rPr>
    </w:pPr>
    <w:r>
      <w:rPr>
        <w:b/>
        <w:sz w:val="24"/>
        <w:szCs w:val="24"/>
      </w:rPr>
      <w:tab/>
    </w:r>
    <w:r w:rsidR="007914C0">
      <w:rPr>
        <w:b/>
        <w:sz w:val="24"/>
        <w:szCs w:val="24"/>
      </w:rPr>
      <w:tab/>
    </w:r>
    <w:r w:rsidR="007914C0">
      <w:rPr>
        <w:b/>
        <w:sz w:val="24"/>
        <w:szCs w:val="24"/>
      </w:rPr>
      <w:tab/>
    </w:r>
    <w:r w:rsidR="009A2B06">
      <w:rPr>
        <w:b/>
        <w:sz w:val="24"/>
        <w:szCs w:val="24"/>
      </w:rPr>
      <w:tab/>
      <w:t>December 23</w:t>
    </w:r>
    <w:r w:rsidR="0001515C">
      <w:rPr>
        <w:b/>
        <w:sz w:val="24"/>
        <w:szCs w:val="24"/>
      </w:rPr>
      <w:t>, 2024</w:t>
    </w:r>
    <w:r w:rsidRPr="00C66654">
      <w:rPr>
        <w:b/>
        <w:sz w:val="24"/>
        <w:szCs w:val="24"/>
      </w:rPr>
      <w:t xml:space="preserve"> - DRAFT</w:t>
    </w:r>
    <w:r>
      <w:rPr>
        <w:sz w:val="28"/>
      </w:rPr>
      <w:tab/>
    </w:r>
    <w:r w:rsidR="009A2B06">
      <w:rPr>
        <w:sz w:val="28"/>
      </w:rPr>
      <w:tab/>
    </w:r>
    <w:r w:rsidRPr="00E414B8">
      <w:rPr>
        <w:rFonts w:cs="Arial"/>
        <w:sz w:val="20"/>
      </w:rPr>
      <w:t xml:space="preserve">ROP No:  </w:t>
    </w:r>
    <w:r w:rsidR="009F7859" w:rsidRPr="009F7859">
      <w:rPr>
        <w:rFonts w:cs="Arial"/>
        <w:sz w:val="20"/>
      </w:rPr>
      <w:t>ROP0000570 v4.0</w:t>
    </w:r>
  </w:p>
  <w:p w14:paraId="76A9F68C" w14:textId="3810D1B8"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18" w:name="bExpireDate2"/>
    <w:bookmarkEnd w:id="118"/>
  </w:p>
  <w:p w14:paraId="71644F8B" w14:textId="3DA7D43F"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p>
  <w:p w14:paraId="304C7CE9"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F43A" w14:textId="41F8A526" w:rsidR="00F11B78" w:rsidRPr="00C66654" w:rsidRDefault="009A2B06" w:rsidP="00C66654">
    <w:pPr>
      <w:jc w:val="center"/>
      <w:rPr>
        <w:b/>
        <w:sz w:val="24"/>
        <w:szCs w:val="24"/>
      </w:rPr>
    </w:pPr>
    <w:r>
      <w:rPr>
        <w:b/>
        <w:sz w:val="24"/>
        <w:szCs w:val="24"/>
      </w:rPr>
      <w:t>December 23</w:t>
    </w:r>
    <w:r w:rsidR="00914711">
      <w:rPr>
        <w:b/>
        <w:sz w:val="24"/>
        <w:szCs w:val="24"/>
      </w:rPr>
      <w:t xml:space="preserve">, 2024 </w:t>
    </w:r>
    <w:r w:rsidR="00F11B78" w:rsidRPr="00C66654">
      <w:rPr>
        <w:b/>
        <w:sz w:val="24"/>
        <w:szCs w:val="24"/>
      </w:rPr>
      <w:t>-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5" w15:restartNumberingAfterBreak="0">
    <w:nsid w:val="0C0306F5"/>
    <w:multiLevelType w:val="hybridMultilevel"/>
    <w:tmpl w:val="C3FAD712"/>
    <w:lvl w:ilvl="0" w:tplc="B80C4046">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E6BFE"/>
    <w:multiLevelType w:val="hybridMultilevel"/>
    <w:tmpl w:val="02A82EC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F3989BBC">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810DF"/>
    <w:multiLevelType w:val="multilevel"/>
    <w:tmpl w:val="68EA6BA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F423E8"/>
    <w:multiLevelType w:val="multilevel"/>
    <w:tmpl w:val="0280684E"/>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BD619F"/>
    <w:multiLevelType w:val="multilevel"/>
    <w:tmpl w:val="5CDCCE2A"/>
    <w:lvl w:ilvl="0">
      <w:start w:val="4"/>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DB3D58"/>
    <w:multiLevelType w:val="hybridMultilevel"/>
    <w:tmpl w:val="1780FAFA"/>
    <w:lvl w:ilvl="0" w:tplc="00006790">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0F4D30"/>
    <w:multiLevelType w:val="hybridMultilevel"/>
    <w:tmpl w:val="439ACAE0"/>
    <w:lvl w:ilvl="0" w:tplc="AB149512">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AFA35E5"/>
    <w:multiLevelType w:val="hybridMultilevel"/>
    <w:tmpl w:val="97EE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3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AAB3C71"/>
    <w:multiLevelType w:val="multilevel"/>
    <w:tmpl w:val="29A04070"/>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2B101D"/>
    <w:multiLevelType w:val="hybridMultilevel"/>
    <w:tmpl w:val="B456DA38"/>
    <w:lvl w:ilvl="0" w:tplc="F9E0C670">
      <w:start w:val="3"/>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6606B25"/>
    <w:multiLevelType w:val="hybridMultilevel"/>
    <w:tmpl w:val="DE5AA178"/>
    <w:lvl w:ilvl="0" w:tplc="09844B9E">
      <w:start w:val="1"/>
      <w:numFmt w:val="decimal"/>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A201A63"/>
    <w:multiLevelType w:val="hybridMultilevel"/>
    <w:tmpl w:val="CE38C5DE"/>
    <w:lvl w:ilvl="0" w:tplc="0409000F">
      <w:start w:val="1"/>
      <w:numFmt w:val="decimal"/>
      <w:lvlText w:val="%1."/>
      <w:lvlJc w:val="left"/>
      <w:pPr>
        <w:ind w:left="720" w:hanging="360"/>
      </w:pPr>
    </w:lvl>
    <w:lvl w:ilvl="1" w:tplc="6276B8D8">
      <w:start w:val="1"/>
      <w:numFmt w:val="lowerLetter"/>
      <w:lvlText w:val="%2."/>
      <w:lvlJc w:val="left"/>
      <w:pPr>
        <w:ind w:left="72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5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76113303">
    <w:abstractNumId w:val="2"/>
  </w:num>
  <w:num w:numId="2" w16cid:durableId="1610547809">
    <w:abstractNumId w:val="54"/>
  </w:num>
  <w:num w:numId="3" w16cid:durableId="1351370886">
    <w:abstractNumId w:val="15"/>
  </w:num>
  <w:num w:numId="4" w16cid:durableId="1192691043">
    <w:abstractNumId w:val="38"/>
  </w:num>
  <w:num w:numId="5" w16cid:durableId="1609897407">
    <w:abstractNumId w:val="1"/>
  </w:num>
  <w:num w:numId="6" w16cid:durableId="2045128941">
    <w:abstractNumId w:val="56"/>
  </w:num>
  <w:num w:numId="7" w16cid:durableId="1310791074">
    <w:abstractNumId w:val="36"/>
  </w:num>
  <w:num w:numId="8" w16cid:durableId="1838686880">
    <w:abstractNumId w:val="48"/>
  </w:num>
  <w:num w:numId="9" w16cid:durableId="1865896652">
    <w:abstractNumId w:val="12"/>
  </w:num>
  <w:num w:numId="10" w16cid:durableId="1501039665">
    <w:abstractNumId w:val="31"/>
  </w:num>
  <w:num w:numId="11" w16cid:durableId="1194417083">
    <w:abstractNumId w:val="40"/>
  </w:num>
  <w:num w:numId="12" w16cid:durableId="2005477128">
    <w:abstractNumId w:val="53"/>
  </w:num>
  <w:num w:numId="13" w16cid:durableId="947082686">
    <w:abstractNumId w:val="47"/>
  </w:num>
  <w:num w:numId="14" w16cid:durableId="1786653153">
    <w:abstractNumId w:val="8"/>
  </w:num>
  <w:num w:numId="15" w16cid:durableId="2121147597">
    <w:abstractNumId w:val="51"/>
  </w:num>
  <w:num w:numId="16" w16cid:durableId="943223262">
    <w:abstractNumId w:val="22"/>
  </w:num>
  <w:num w:numId="17" w16cid:durableId="1130319173">
    <w:abstractNumId w:val="45"/>
  </w:num>
  <w:num w:numId="18" w16cid:durableId="1746763301">
    <w:abstractNumId w:val="44"/>
  </w:num>
  <w:num w:numId="19" w16cid:durableId="913442059">
    <w:abstractNumId w:val="10"/>
  </w:num>
  <w:num w:numId="20" w16cid:durableId="1964116532">
    <w:abstractNumId w:val="27"/>
  </w:num>
  <w:num w:numId="21" w16cid:durableId="1790246921">
    <w:abstractNumId w:val="32"/>
  </w:num>
  <w:num w:numId="22" w16cid:durableId="1958557633">
    <w:abstractNumId w:val="0"/>
  </w:num>
  <w:num w:numId="23" w16cid:durableId="413816801">
    <w:abstractNumId w:val="37"/>
  </w:num>
  <w:num w:numId="24" w16cid:durableId="1877964182">
    <w:abstractNumId w:val="34"/>
  </w:num>
  <w:num w:numId="25" w16cid:durableId="910122193">
    <w:abstractNumId w:val="17"/>
  </w:num>
  <w:num w:numId="26" w16cid:durableId="1806963788">
    <w:abstractNumId w:val="19"/>
  </w:num>
  <w:num w:numId="27" w16cid:durableId="1753776001">
    <w:abstractNumId w:val="41"/>
  </w:num>
  <w:num w:numId="28" w16cid:durableId="964655453">
    <w:abstractNumId w:val="7"/>
  </w:num>
  <w:num w:numId="29" w16cid:durableId="647176097">
    <w:abstractNumId w:val="4"/>
  </w:num>
  <w:num w:numId="30" w16cid:durableId="1197811823">
    <w:abstractNumId w:val="30"/>
  </w:num>
  <w:num w:numId="31" w16cid:durableId="1578586998">
    <w:abstractNumId w:val="5"/>
  </w:num>
  <w:num w:numId="32" w16cid:durableId="2065518408">
    <w:abstractNumId w:val="25"/>
  </w:num>
  <w:num w:numId="33" w16cid:durableId="225334977">
    <w:abstractNumId w:val="28"/>
  </w:num>
  <w:num w:numId="34" w16cid:durableId="734091188">
    <w:abstractNumId w:val="35"/>
  </w:num>
  <w:num w:numId="35" w16cid:durableId="613370017">
    <w:abstractNumId w:val="20"/>
  </w:num>
  <w:num w:numId="36" w16cid:durableId="662591474">
    <w:abstractNumId w:val="14"/>
  </w:num>
  <w:num w:numId="37" w16cid:durableId="138347495">
    <w:abstractNumId w:val="46"/>
  </w:num>
  <w:num w:numId="38" w16cid:durableId="1137256199">
    <w:abstractNumId w:val="52"/>
  </w:num>
  <w:num w:numId="39" w16cid:durableId="1845784787">
    <w:abstractNumId w:val="6"/>
  </w:num>
  <w:num w:numId="40" w16cid:durableId="1706253282">
    <w:abstractNumId w:val="11"/>
  </w:num>
  <w:num w:numId="41" w16cid:durableId="105851651">
    <w:abstractNumId w:val="18"/>
  </w:num>
  <w:num w:numId="42" w16cid:durableId="937443812">
    <w:abstractNumId w:val="43"/>
  </w:num>
  <w:num w:numId="43" w16cid:durableId="315837974">
    <w:abstractNumId w:val="23"/>
  </w:num>
  <w:num w:numId="44" w16cid:durableId="842748129">
    <w:abstractNumId w:val="50"/>
  </w:num>
  <w:num w:numId="45" w16cid:durableId="395057140">
    <w:abstractNumId w:val="49"/>
  </w:num>
  <w:num w:numId="46" w16cid:durableId="926888343">
    <w:abstractNumId w:val="16"/>
  </w:num>
  <w:num w:numId="47" w16cid:durableId="921136216">
    <w:abstractNumId w:val="24"/>
  </w:num>
  <w:num w:numId="48" w16cid:durableId="1861239624">
    <w:abstractNumId w:val="33"/>
  </w:num>
  <w:num w:numId="49" w16cid:durableId="2038659795">
    <w:abstractNumId w:val="55"/>
  </w:num>
  <w:num w:numId="50" w16cid:durableId="606305740">
    <w:abstractNumId w:val="29"/>
  </w:num>
  <w:num w:numId="51" w16cid:durableId="555704879">
    <w:abstractNumId w:val="21"/>
  </w:num>
  <w:num w:numId="52" w16cid:durableId="1120688985">
    <w:abstractNumId w:val="13"/>
  </w:num>
  <w:num w:numId="53" w16cid:durableId="463623214">
    <w:abstractNumId w:val="9"/>
  </w:num>
  <w:num w:numId="54" w16cid:durableId="1902666197">
    <w:abstractNumId w:val="3"/>
  </w:num>
  <w:num w:numId="55" w16cid:durableId="1676810205">
    <w:abstractNumId w:val="39"/>
  </w:num>
  <w:num w:numId="56" w16cid:durableId="974333545">
    <w:abstractNumId w:val="26"/>
  </w:num>
  <w:num w:numId="57" w16cid:durableId="730689818">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7BOj+U2Ye8WR8uVi5M04fL+n4rsFa7rUZQIbFjjEVZG+V4+p44fp5aj/v3gKl6IA921KHbfrc9QUcl3BcdPmQ==" w:salt="HmuOPNNfblboTgjshOOe9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DD"/>
    <w:rsid w:val="000000B9"/>
    <w:rsid w:val="000067DD"/>
    <w:rsid w:val="00006871"/>
    <w:rsid w:val="000069B5"/>
    <w:rsid w:val="00006A4E"/>
    <w:rsid w:val="00006F92"/>
    <w:rsid w:val="000112F8"/>
    <w:rsid w:val="00012E33"/>
    <w:rsid w:val="00014082"/>
    <w:rsid w:val="0001515C"/>
    <w:rsid w:val="00017DFE"/>
    <w:rsid w:val="00017E74"/>
    <w:rsid w:val="00021E1F"/>
    <w:rsid w:val="00021F93"/>
    <w:rsid w:val="00024091"/>
    <w:rsid w:val="000243E8"/>
    <w:rsid w:val="00025A80"/>
    <w:rsid w:val="0002792B"/>
    <w:rsid w:val="000317CC"/>
    <w:rsid w:val="00033044"/>
    <w:rsid w:val="000363C9"/>
    <w:rsid w:val="000363E8"/>
    <w:rsid w:val="000369CC"/>
    <w:rsid w:val="00036C79"/>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7E0"/>
    <w:rsid w:val="00062A67"/>
    <w:rsid w:val="000630E3"/>
    <w:rsid w:val="000638EC"/>
    <w:rsid w:val="000647E0"/>
    <w:rsid w:val="000662AD"/>
    <w:rsid w:val="0006736C"/>
    <w:rsid w:val="0006750A"/>
    <w:rsid w:val="000675A0"/>
    <w:rsid w:val="0007030E"/>
    <w:rsid w:val="00070843"/>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0AF"/>
    <w:rsid w:val="00091444"/>
    <w:rsid w:val="00091F01"/>
    <w:rsid w:val="00092B8A"/>
    <w:rsid w:val="000944A9"/>
    <w:rsid w:val="00094571"/>
    <w:rsid w:val="000948B0"/>
    <w:rsid w:val="00095348"/>
    <w:rsid w:val="00095B77"/>
    <w:rsid w:val="00096F29"/>
    <w:rsid w:val="000972F1"/>
    <w:rsid w:val="0009757F"/>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1E52"/>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178F"/>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5B47"/>
    <w:rsid w:val="00146AA5"/>
    <w:rsid w:val="00151027"/>
    <w:rsid w:val="001515E9"/>
    <w:rsid w:val="00152BC7"/>
    <w:rsid w:val="00152C77"/>
    <w:rsid w:val="00153FA5"/>
    <w:rsid w:val="00154BE3"/>
    <w:rsid w:val="00156668"/>
    <w:rsid w:val="001570B9"/>
    <w:rsid w:val="00157A79"/>
    <w:rsid w:val="00160359"/>
    <w:rsid w:val="00161CF0"/>
    <w:rsid w:val="00162A6E"/>
    <w:rsid w:val="0016301E"/>
    <w:rsid w:val="001632B0"/>
    <w:rsid w:val="001648B5"/>
    <w:rsid w:val="001656C0"/>
    <w:rsid w:val="001671A4"/>
    <w:rsid w:val="001673B4"/>
    <w:rsid w:val="00167F81"/>
    <w:rsid w:val="00170CAA"/>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4A23"/>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4927"/>
    <w:rsid w:val="001C5405"/>
    <w:rsid w:val="001C614B"/>
    <w:rsid w:val="001C6DB8"/>
    <w:rsid w:val="001C6DD2"/>
    <w:rsid w:val="001C7410"/>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C4F"/>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0727"/>
    <w:rsid w:val="0028234D"/>
    <w:rsid w:val="00285F21"/>
    <w:rsid w:val="00287702"/>
    <w:rsid w:val="00287FE1"/>
    <w:rsid w:val="00291225"/>
    <w:rsid w:val="002916F7"/>
    <w:rsid w:val="002917CF"/>
    <w:rsid w:val="00294AED"/>
    <w:rsid w:val="00294BEB"/>
    <w:rsid w:val="002974B8"/>
    <w:rsid w:val="00297DB0"/>
    <w:rsid w:val="002A0339"/>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2E10"/>
    <w:rsid w:val="002E3875"/>
    <w:rsid w:val="002E4DE5"/>
    <w:rsid w:val="002E6E40"/>
    <w:rsid w:val="002E6E9A"/>
    <w:rsid w:val="002F1A73"/>
    <w:rsid w:val="002F2615"/>
    <w:rsid w:val="002F307C"/>
    <w:rsid w:val="002F4C64"/>
    <w:rsid w:val="002F4C9E"/>
    <w:rsid w:val="002F5BF8"/>
    <w:rsid w:val="003000FE"/>
    <w:rsid w:val="0030089A"/>
    <w:rsid w:val="003033E1"/>
    <w:rsid w:val="003035A1"/>
    <w:rsid w:val="00304085"/>
    <w:rsid w:val="003042E2"/>
    <w:rsid w:val="00304770"/>
    <w:rsid w:val="00304852"/>
    <w:rsid w:val="003051A1"/>
    <w:rsid w:val="003052C8"/>
    <w:rsid w:val="0030591B"/>
    <w:rsid w:val="003113BF"/>
    <w:rsid w:val="00311A22"/>
    <w:rsid w:val="003163DA"/>
    <w:rsid w:val="0031787E"/>
    <w:rsid w:val="0032188A"/>
    <w:rsid w:val="00322B94"/>
    <w:rsid w:val="00322F56"/>
    <w:rsid w:val="00324B98"/>
    <w:rsid w:val="003255D2"/>
    <w:rsid w:val="00327430"/>
    <w:rsid w:val="0033042D"/>
    <w:rsid w:val="00330626"/>
    <w:rsid w:val="003316BA"/>
    <w:rsid w:val="003321A3"/>
    <w:rsid w:val="00335098"/>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17D9"/>
    <w:rsid w:val="003625C7"/>
    <w:rsid w:val="003633AD"/>
    <w:rsid w:val="003636F3"/>
    <w:rsid w:val="003647B9"/>
    <w:rsid w:val="00371AEB"/>
    <w:rsid w:val="00372E7C"/>
    <w:rsid w:val="00374A95"/>
    <w:rsid w:val="003757DF"/>
    <w:rsid w:val="00375AE2"/>
    <w:rsid w:val="0037636F"/>
    <w:rsid w:val="0038082B"/>
    <w:rsid w:val="00382004"/>
    <w:rsid w:val="00384E08"/>
    <w:rsid w:val="00385F1E"/>
    <w:rsid w:val="00385FF4"/>
    <w:rsid w:val="00386460"/>
    <w:rsid w:val="0039080E"/>
    <w:rsid w:val="003922C1"/>
    <w:rsid w:val="00392956"/>
    <w:rsid w:val="00393A6F"/>
    <w:rsid w:val="00395AB3"/>
    <w:rsid w:val="00395F98"/>
    <w:rsid w:val="00396734"/>
    <w:rsid w:val="003968B8"/>
    <w:rsid w:val="003A07A8"/>
    <w:rsid w:val="003A0E4B"/>
    <w:rsid w:val="003A28DA"/>
    <w:rsid w:val="003A327D"/>
    <w:rsid w:val="003A4268"/>
    <w:rsid w:val="003A52A1"/>
    <w:rsid w:val="003A6802"/>
    <w:rsid w:val="003A71C1"/>
    <w:rsid w:val="003B1CC9"/>
    <w:rsid w:val="003B3AB8"/>
    <w:rsid w:val="003B4A42"/>
    <w:rsid w:val="003B5C33"/>
    <w:rsid w:val="003B5FEF"/>
    <w:rsid w:val="003B78B7"/>
    <w:rsid w:val="003C19DE"/>
    <w:rsid w:val="003C2679"/>
    <w:rsid w:val="003C4678"/>
    <w:rsid w:val="003C5BE2"/>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197D"/>
    <w:rsid w:val="00402F46"/>
    <w:rsid w:val="004032B7"/>
    <w:rsid w:val="004037A2"/>
    <w:rsid w:val="00405462"/>
    <w:rsid w:val="00405CB3"/>
    <w:rsid w:val="00406348"/>
    <w:rsid w:val="00407EFE"/>
    <w:rsid w:val="0041064E"/>
    <w:rsid w:val="00412B32"/>
    <w:rsid w:val="004132A7"/>
    <w:rsid w:val="00415A04"/>
    <w:rsid w:val="00415C8A"/>
    <w:rsid w:val="00416304"/>
    <w:rsid w:val="00420094"/>
    <w:rsid w:val="004249DD"/>
    <w:rsid w:val="00425031"/>
    <w:rsid w:val="004255EC"/>
    <w:rsid w:val="00427891"/>
    <w:rsid w:val="00430A3C"/>
    <w:rsid w:val="00431897"/>
    <w:rsid w:val="00431A42"/>
    <w:rsid w:val="00431EA0"/>
    <w:rsid w:val="0043230F"/>
    <w:rsid w:val="0043250B"/>
    <w:rsid w:val="00434344"/>
    <w:rsid w:val="00435A6A"/>
    <w:rsid w:val="004377EE"/>
    <w:rsid w:val="0043794C"/>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2EB5"/>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294D"/>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684B"/>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02ED"/>
    <w:rsid w:val="005114C5"/>
    <w:rsid w:val="0051355E"/>
    <w:rsid w:val="00514F56"/>
    <w:rsid w:val="005161BF"/>
    <w:rsid w:val="00516B00"/>
    <w:rsid w:val="00516CF6"/>
    <w:rsid w:val="00517D38"/>
    <w:rsid w:val="00517F80"/>
    <w:rsid w:val="005207F9"/>
    <w:rsid w:val="0052082F"/>
    <w:rsid w:val="00523B02"/>
    <w:rsid w:val="00523B6F"/>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01CB"/>
    <w:rsid w:val="00541363"/>
    <w:rsid w:val="005420E5"/>
    <w:rsid w:val="00542135"/>
    <w:rsid w:val="0054228C"/>
    <w:rsid w:val="00542992"/>
    <w:rsid w:val="00543087"/>
    <w:rsid w:val="00543E18"/>
    <w:rsid w:val="005440E9"/>
    <w:rsid w:val="00544CB2"/>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C9"/>
    <w:rsid w:val="005B7DF9"/>
    <w:rsid w:val="005C07D8"/>
    <w:rsid w:val="005C1928"/>
    <w:rsid w:val="005C5D89"/>
    <w:rsid w:val="005C6844"/>
    <w:rsid w:val="005C6E7E"/>
    <w:rsid w:val="005D1D39"/>
    <w:rsid w:val="005D236B"/>
    <w:rsid w:val="005D2B82"/>
    <w:rsid w:val="005D41CA"/>
    <w:rsid w:val="005D48FB"/>
    <w:rsid w:val="005D5FBE"/>
    <w:rsid w:val="005D6060"/>
    <w:rsid w:val="005E0EE9"/>
    <w:rsid w:val="005E2E5E"/>
    <w:rsid w:val="005E3E6D"/>
    <w:rsid w:val="005E40D0"/>
    <w:rsid w:val="005E429A"/>
    <w:rsid w:val="005E4774"/>
    <w:rsid w:val="005E5399"/>
    <w:rsid w:val="005E53AB"/>
    <w:rsid w:val="005E5618"/>
    <w:rsid w:val="005E6377"/>
    <w:rsid w:val="005E71AE"/>
    <w:rsid w:val="005F071A"/>
    <w:rsid w:val="005F1071"/>
    <w:rsid w:val="005F2CC2"/>
    <w:rsid w:val="005F3060"/>
    <w:rsid w:val="005F70F5"/>
    <w:rsid w:val="005F7AB4"/>
    <w:rsid w:val="00600524"/>
    <w:rsid w:val="00604FCD"/>
    <w:rsid w:val="006064FB"/>
    <w:rsid w:val="006065E2"/>
    <w:rsid w:val="00606A98"/>
    <w:rsid w:val="0060772E"/>
    <w:rsid w:val="00611D4F"/>
    <w:rsid w:val="0061465C"/>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215"/>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0C8"/>
    <w:rsid w:val="00694226"/>
    <w:rsid w:val="00695513"/>
    <w:rsid w:val="0069709D"/>
    <w:rsid w:val="006A007D"/>
    <w:rsid w:val="006A089D"/>
    <w:rsid w:val="006A342B"/>
    <w:rsid w:val="006A416E"/>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B7E0B"/>
    <w:rsid w:val="006C01BA"/>
    <w:rsid w:val="006C1682"/>
    <w:rsid w:val="006C17DA"/>
    <w:rsid w:val="006C185F"/>
    <w:rsid w:val="006C3B67"/>
    <w:rsid w:val="006C5810"/>
    <w:rsid w:val="006C59C3"/>
    <w:rsid w:val="006C5AFF"/>
    <w:rsid w:val="006C5E47"/>
    <w:rsid w:val="006D2A71"/>
    <w:rsid w:val="006D2EFC"/>
    <w:rsid w:val="006D36C8"/>
    <w:rsid w:val="006D3CE2"/>
    <w:rsid w:val="006D4746"/>
    <w:rsid w:val="006D4ED5"/>
    <w:rsid w:val="006D6436"/>
    <w:rsid w:val="006D6F24"/>
    <w:rsid w:val="006D73EE"/>
    <w:rsid w:val="006D7B66"/>
    <w:rsid w:val="006E30A7"/>
    <w:rsid w:val="006E3639"/>
    <w:rsid w:val="006E3F82"/>
    <w:rsid w:val="006E53B4"/>
    <w:rsid w:val="006E57EE"/>
    <w:rsid w:val="006E7E31"/>
    <w:rsid w:val="006E7E8E"/>
    <w:rsid w:val="006F0E96"/>
    <w:rsid w:val="006F1CF6"/>
    <w:rsid w:val="006F2C46"/>
    <w:rsid w:val="006F37A6"/>
    <w:rsid w:val="006F4A84"/>
    <w:rsid w:val="006F555B"/>
    <w:rsid w:val="006F5D35"/>
    <w:rsid w:val="006F7D79"/>
    <w:rsid w:val="0070071F"/>
    <w:rsid w:val="007014BE"/>
    <w:rsid w:val="007017D5"/>
    <w:rsid w:val="00704653"/>
    <w:rsid w:val="00705C70"/>
    <w:rsid w:val="00707254"/>
    <w:rsid w:val="00713888"/>
    <w:rsid w:val="0071499D"/>
    <w:rsid w:val="007149DE"/>
    <w:rsid w:val="00720265"/>
    <w:rsid w:val="007235AE"/>
    <w:rsid w:val="00723774"/>
    <w:rsid w:val="00723C92"/>
    <w:rsid w:val="00724BA5"/>
    <w:rsid w:val="0072540F"/>
    <w:rsid w:val="00730263"/>
    <w:rsid w:val="00730A50"/>
    <w:rsid w:val="0073343A"/>
    <w:rsid w:val="00734D35"/>
    <w:rsid w:val="00735D16"/>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4C0"/>
    <w:rsid w:val="00791C7D"/>
    <w:rsid w:val="00792E97"/>
    <w:rsid w:val="0079344B"/>
    <w:rsid w:val="00794966"/>
    <w:rsid w:val="00795915"/>
    <w:rsid w:val="00795A9E"/>
    <w:rsid w:val="00796280"/>
    <w:rsid w:val="00797823"/>
    <w:rsid w:val="00797C10"/>
    <w:rsid w:val="007A01B9"/>
    <w:rsid w:val="007A059E"/>
    <w:rsid w:val="007A0BBC"/>
    <w:rsid w:val="007A10CC"/>
    <w:rsid w:val="007A14E5"/>
    <w:rsid w:val="007A32B1"/>
    <w:rsid w:val="007A650F"/>
    <w:rsid w:val="007A7056"/>
    <w:rsid w:val="007A7419"/>
    <w:rsid w:val="007B116E"/>
    <w:rsid w:val="007B50A9"/>
    <w:rsid w:val="007B7BB2"/>
    <w:rsid w:val="007C452F"/>
    <w:rsid w:val="007C57A5"/>
    <w:rsid w:val="007C7621"/>
    <w:rsid w:val="007C7A90"/>
    <w:rsid w:val="007D1729"/>
    <w:rsid w:val="007D348A"/>
    <w:rsid w:val="007D3703"/>
    <w:rsid w:val="007D3906"/>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C8A"/>
    <w:rsid w:val="00806D12"/>
    <w:rsid w:val="0080749F"/>
    <w:rsid w:val="00807634"/>
    <w:rsid w:val="00810C85"/>
    <w:rsid w:val="00811377"/>
    <w:rsid w:val="008117C4"/>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2C0"/>
    <w:rsid w:val="008427BE"/>
    <w:rsid w:val="008427E0"/>
    <w:rsid w:val="00845441"/>
    <w:rsid w:val="00846376"/>
    <w:rsid w:val="008467C5"/>
    <w:rsid w:val="00846CC3"/>
    <w:rsid w:val="00846D8E"/>
    <w:rsid w:val="008471EF"/>
    <w:rsid w:val="008475A6"/>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3A0"/>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0E13"/>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711"/>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27B"/>
    <w:rsid w:val="00995605"/>
    <w:rsid w:val="00995CA2"/>
    <w:rsid w:val="009975D0"/>
    <w:rsid w:val="00997D5B"/>
    <w:rsid w:val="009A0A07"/>
    <w:rsid w:val="009A1E0F"/>
    <w:rsid w:val="009A2B06"/>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11DD"/>
    <w:rsid w:val="009F43AB"/>
    <w:rsid w:val="009F50BC"/>
    <w:rsid w:val="009F527C"/>
    <w:rsid w:val="009F5282"/>
    <w:rsid w:val="009F7859"/>
    <w:rsid w:val="00A00686"/>
    <w:rsid w:val="00A0106D"/>
    <w:rsid w:val="00A018D7"/>
    <w:rsid w:val="00A01C6B"/>
    <w:rsid w:val="00A02310"/>
    <w:rsid w:val="00A038CE"/>
    <w:rsid w:val="00A0408D"/>
    <w:rsid w:val="00A07516"/>
    <w:rsid w:val="00A07DF9"/>
    <w:rsid w:val="00A1123E"/>
    <w:rsid w:val="00A1146D"/>
    <w:rsid w:val="00A11514"/>
    <w:rsid w:val="00A13378"/>
    <w:rsid w:val="00A13EF6"/>
    <w:rsid w:val="00A1415D"/>
    <w:rsid w:val="00A1508E"/>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9BB"/>
    <w:rsid w:val="00A63E80"/>
    <w:rsid w:val="00A6410F"/>
    <w:rsid w:val="00A64D68"/>
    <w:rsid w:val="00A6511F"/>
    <w:rsid w:val="00A6626E"/>
    <w:rsid w:val="00A66AB3"/>
    <w:rsid w:val="00A6737D"/>
    <w:rsid w:val="00A675AC"/>
    <w:rsid w:val="00A70DB8"/>
    <w:rsid w:val="00A73399"/>
    <w:rsid w:val="00A746E5"/>
    <w:rsid w:val="00A748B4"/>
    <w:rsid w:val="00A7577C"/>
    <w:rsid w:val="00A75E30"/>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97AB2"/>
    <w:rsid w:val="00AA1099"/>
    <w:rsid w:val="00AA1107"/>
    <w:rsid w:val="00AA155B"/>
    <w:rsid w:val="00AA28A2"/>
    <w:rsid w:val="00AA37FF"/>
    <w:rsid w:val="00AA3FFA"/>
    <w:rsid w:val="00AA47A9"/>
    <w:rsid w:val="00AA5D2B"/>
    <w:rsid w:val="00AA6190"/>
    <w:rsid w:val="00AA7C0D"/>
    <w:rsid w:val="00AA7FBB"/>
    <w:rsid w:val="00AB10F1"/>
    <w:rsid w:val="00AB2375"/>
    <w:rsid w:val="00AB38C9"/>
    <w:rsid w:val="00AB7179"/>
    <w:rsid w:val="00AB71EF"/>
    <w:rsid w:val="00AB77AC"/>
    <w:rsid w:val="00AC1D1A"/>
    <w:rsid w:val="00AC29BE"/>
    <w:rsid w:val="00AC3DCD"/>
    <w:rsid w:val="00AC4E75"/>
    <w:rsid w:val="00AC5663"/>
    <w:rsid w:val="00AC614D"/>
    <w:rsid w:val="00AC6A86"/>
    <w:rsid w:val="00AC6EAC"/>
    <w:rsid w:val="00AD01DF"/>
    <w:rsid w:val="00AD1673"/>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8E0"/>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3773"/>
    <w:rsid w:val="00B4545F"/>
    <w:rsid w:val="00B45B5B"/>
    <w:rsid w:val="00B45D76"/>
    <w:rsid w:val="00B461CD"/>
    <w:rsid w:val="00B4709B"/>
    <w:rsid w:val="00B509E8"/>
    <w:rsid w:val="00B50D4E"/>
    <w:rsid w:val="00B519F9"/>
    <w:rsid w:val="00B52466"/>
    <w:rsid w:val="00B52C77"/>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5F61"/>
    <w:rsid w:val="00B86A07"/>
    <w:rsid w:val="00B90185"/>
    <w:rsid w:val="00B9050D"/>
    <w:rsid w:val="00B920D2"/>
    <w:rsid w:val="00B93043"/>
    <w:rsid w:val="00B93ED9"/>
    <w:rsid w:val="00B9432A"/>
    <w:rsid w:val="00B965F5"/>
    <w:rsid w:val="00B96E36"/>
    <w:rsid w:val="00BA0289"/>
    <w:rsid w:val="00BA16B6"/>
    <w:rsid w:val="00BA17B3"/>
    <w:rsid w:val="00BA1DF8"/>
    <w:rsid w:val="00BA3337"/>
    <w:rsid w:val="00BA33DA"/>
    <w:rsid w:val="00BA3BFF"/>
    <w:rsid w:val="00BA4B7D"/>
    <w:rsid w:val="00BA5268"/>
    <w:rsid w:val="00BA5CC0"/>
    <w:rsid w:val="00BA695C"/>
    <w:rsid w:val="00BB022D"/>
    <w:rsid w:val="00BB103F"/>
    <w:rsid w:val="00BB13D1"/>
    <w:rsid w:val="00BB23E6"/>
    <w:rsid w:val="00BB263A"/>
    <w:rsid w:val="00BB36FE"/>
    <w:rsid w:val="00BB49FE"/>
    <w:rsid w:val="00BB6058"/>
    <w:rsid w:val="00BB7C9E"/>
    <w:rsid w:val="00BC107D"/>
    <w:rsid w:val="00BC1A45"/>
    <w:rsid w:val="00BC48B8"/>
    <w:rsid w:val="00BC48DF"/>
    <w:rsid w:val="00BD04A1"/>
    <w:rsid w:val="00BD6AF5"/>
    <w:rsid w:val="00BD6C4A"/>
    <w:rsid w:val="00BD6F22"/>
    <w:rsid w:val="00BE0766"/>
    <w:rsid w:val="00BE3F9B"/>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4D8"/>
    <w:rsid w:val="00C5097E"/>
    <w:rsid w:val="00C50CB7"/>
    <w:rsid w:val="00C52A08"/>
    <w:rsid w:val="00C53769"/>
    <w:rsid w:val="00C53DA7"/>
    <w:rsid w:val="00C54B82"/>
    <w:rsid w:val="00C54DC5"/>
    <w:rsid w:val="00C571B3"/>
    <w:rsid w:val="00C57A2C"/>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77368"/>
    <w:rsid w:val="00C82718"/>
    <w:rsid w:val="00C8324B"/>
    <w:rsid w:val="00C83483"/>
    <w:rsid w:val="00C87880"/>
    <w:rsid w:val="00C90536"/>
    <w:rsid w:val="00C90601"/>
    <w:rsid w:val="00C919AF"/>
    <w:rsid w:val="00C951DB"/>
    <w:rsid w:val="00C95816"/>
    <w:rsid w:val="00C96CDF"/>
    <w:rsid w:val="00CA0DE3"/>
    <w:rsid w:val="00CA231F"/>
    <w:rsid w:val="00CA3179"/>
    <w:rsid w:val="00CA6307"/>
    <w:rsid w:val="00CA665E"/>
    <w:rsid w:val="00CA7F67"/>
    <w:rsid w:val="00CB06AA"/>
    <w:rsid w:val="00CB2632"/>
    <w:rsid w:val="00CB7260"/>
    <w:rsid w:val="00CB7F4F"/>
    <w:rsid w:val="00CC02A3"/>
    <w:rsid w:val="00CC0536"/>
    <w:rsid w:val="00CC13E5"/>
    <w:rsid w:val="00CC290D"/>
    <w:rsid w:val="00CC3FDF"/>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8E6"/>
    <w:rsid w:val="00CF6A73"/>
    <w:rsid w:val="00CF6FF0"/>
    <w:rsid w:val="00CF7A04"/>
    <w:rsid w:val="00D00B1A"/>
    <w:rsid w:val="00D0206D"/>
    <w:rsid w:val="00D05BF0"/>
    <w:rsid w:val="00D06DA9"/>
    <w:rsid w:val="00D10803"/>
    <w:rsid w:val="00D13A34"/>
    <w:rsid w:val="00D140CE"/>
    <w:rsid w:val="00D15144"/>
    <w:rsid w:val="00D160DB"/>
    <w:rsid w:val="00D16CA9"/>
    <w:rsid w:val="00D249E4"/>
    <w:rsid w:val="00D251E7"/>
    <w:rsid w:val="00D27EAA"/>
    <w:rsid w:val="00D33824"/>
    <w:rsid w:val="00D33DD8"/>
    <w:rsid w:val="00D343C1"/>
    <w:rsid w:val="00D3582A"/>
    <w:rsid w:val="00D358E8"/>
    <w:rsid w:val="00D3618D"/>
    <w:rsid w:val="00D378C1"/>
    <w:rsid w:val="00D379E5"/>
    <w:rsid w:val="00D415A6"/>
    <w:rsid w:val="00D41714"/>
    <w:rsid w:val="00D428BB"/>
    <w:rsid w:val="00D43C40"/>
    <w:rsid w:val="00D4554F"/>
    <w:rsid w:val="00D46E53"/>
    <w:rsid w:val="00D47218"/>
    <w:rsid w:val="00D50DDB"/>
    <w:rsid w:val="00D50F0D"/>
    <w:rsid w:val="00D5293E"/>
    <w:rsid w:val="00D52EAE"/>
    <w:rsid w:val="00D53CE3"/>
    <w:rsid w:val="00D55B2C"/>
    <w:rsid w:val="00D55FFF"/>
    <w:rsid w:val="00D56DE9"/>
    <w:rsid w:val="00D56F5E"/>
    <w:rsid w:val="00D57BB5"/>
    <w:rsid w:val="00D606E3"/>
    <w:rsid w:val="00D62872"/>
    <w:rsid w:val="00D64FFC"/>
    <w:rsid w:val="00D6512F"/>
    <w:rsid w:val="00D702C7"/>
    <w:rsid w:val="00D72D77"/>
    <w:rsid w:val="00D73180"/>
    <w:rsid w:val="00D74BA6"/>
    <w:rsid w:val="00D74BBE"/>
    <w:rsid w:val="00D765AA"/>
    <w:rsid w:val="00D76CD4"/>
    <w:rsid w:val="00D80937"/>
    <w:rsid w:val="00D82604"/>
    <w:rsid w:val="00D8429D"/>
    <w:rsid w:val="00D8564A"/>
    <w:rsid w:val="00D86B5E"/>
    <w:rsid w:val="00D91B0D"/>
    <w:rsid w:val="00D92592"/>
    <w:rsid w:val="00D935B1"/>
    <w:rsid w:val="00D93691"/>
    <w:rsid w:val="00D93901"/>
    <w:rsid w:val="00D93AAD"/>
    <w:rsid w:val="00D94165"/>
    <w:rsid w:val="00D96F22"/>
    <w:rsid w:val="00D97218"/>
    <w:rsid w:val="00D97437"/>
    <w:rsid w:val="00DA20DA"/>
    <w:rsid w:val="00DA4291"/>
    <w:rsid w:val="00DA6C16"/>
    <w:rsid w:val="00DB1151"/>
    <w:rsid w:val="00DB1513"/>
    <w:rsid w:val="00DB1EEF"/>
    <w:rsid w:val="00DB2A79"/>
    <w:rsid w:val="00DB34A2"/>
    <w:rsid w:val="00DB3605"/>
    <w:rsid w:val="00DB4BB4"/>
    <w:rsid w:val="00DB5EB0"/>
    <w:rsid w:val="00DC1C5E"/>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E7642"/>
    <w:rsid w:val="00DF0078"/>
    <w:rsid w:val="00DF02D5"/>
    <w:rsid w:val="00DF0348"/>
    <w:rsid w:val="00DF42B7"/>
    <w:rsid w:val="00DF47A8"/>
    <w:rsid w:val="00DF5FD6"/>
    <w:rsid w:val="00DF65F0"/>
    <w:rsid w:val="00DF6609"/>
    <w:rsid w:val="00DF71E4"/>
    <w:rsid w:val="00DF7564"/>
    <w:rsid w:val="00E023A3"/>
    <w:rsid w:val="00E03236"/>
    <w:rsid w:val="00E06733"/>
    <w:rsid w:val="00E07623"/>
    <w:rsid w:val="00E10894"/>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37016"/>
    <w:rsid w:val="00E414B8"/>
    <w:rsid w:val="00E4393D"/>
    <w:rsid w:val="00E45E0A"/>
    <w:rsid w:val="00E52AB7"/>
    <w:rsid w:val="00E53654"/>
    <w:rsid w:val="00E55356"/>
    <w:rsid w:val="00E57258"/>
    <w:rsid w:val="00E61A10"/>
    <w:rsid w:val="00E634C3"/>
    <w:rsid w:val="00E64BE3"/>
    <w:rsid w:val="00E652C3"/>
    <w:rsid w:val="00E6685E"/>
    <w:rsid w:val="00E716C1"/>
    <w:rsid w:val="00E71DBD"/>
    <w:rsid w:val="00E7223C"/>
    <w:rsid w:val="00E735E6"/>
    <w:rsid w:val="00E77629"/>
    <w:rsid w:val="00E77875"/>
    <w:rsid w:val="00E8021E"/>
    <w:rsid w:val="00E8104C"/>
    <w:rsid w:val="00E854AF"/>
    <w:rsid w:val="00E86D67"/>
    <w:rsid w:val="00E8750C"/>
    <w:rsid w:val="00E908E1"/>
    <w:rsid w:val="00E91170"/>
    <w:rsid w:val="00E91673"/>
    <w:rsid w:val="00E9403E"/>
    <w:rsid w:val="00E940AD"/>
    <w:rsid w:val="00E96293"/>
    <w:rsid w:val="00E96657"/>
    <w:rsid w:val="00E9713D"/>
    <w:rsid w:val="00EA119B"/>
    <w:rsid w:val="00EA2214"/>
    <w:rsid w:val="00EA3673"/>
    <w:rsid w:val="00EA5104"/>
    <w:rsid w:val="00EA65AF"/>
    <w:rsid w:val="00EA793D"/>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2B0"/>
    <w:rsid w:val="00EF394B"/>
    <w:rsid w:val="00EF3E6B"/>
    <w:rsid w:val="00EF4242"/>
    <w:rsid w:val="00EF6534"/>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80"/>
    <w:rsid w:val="00F30EB9"/>
    <w:rsid w:val="00F34503"/>
    <w:rsid w:val="00F35ADC"/>
    <w:rsid w:val="00F35BF3"/>
    <w:rsid w:val="00F428FA"/>
    <w:rsid w:val="00F42A28"/>
    <w:rsid w:val="00F4313D"/>
    <w:rsid w:val="00F466A0"/>
    <w:rsid w:val="00F466CC"/>
    <w:rsid w:val="00F47F6B"/>
    <w:rsid w:val="00F55292"/>
    <w:rsid w:val="00F557DA"/>
    <w:rsid w:val="00F571C8"/>
    <w:rsid w:val="00F6033B"/>
    <w:rsid w:val="00F60FAF"/>
    <w:rsid w:val="00F62984"/>
    <w:rsid w:val="00F62E0D"/>
    <w:rsid w:val="00F63BA2"/>
    <w:rsid w:val="00F63FF0"/>
    <w:rsid w:val="00F64031"/>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1950"/>
    <w:rsid w:val="00F92F76"/>
    <w:rsid w:val="00F954AB"/>
    <w:rsid w:val="00F966E9"/>
    <w:rsid w:val="00F978DA"/>
    <w:rsid w:val="00F97ABC"/>
    <w:rsid w:val="00FA0205"/>
    <w:rsid w:val="00FA25C4"/>
    <w:rsid w:val="00FB4DB7"/>
    <w:rsid w:val="00FB52DF"/>
    <w:rsid w:val="00FB53C0"/>
    <w:rsid w:val="00FB59FD"/>
    <w:rsid w:val="00FB6540"/>
    <w:rsid w:val="00FB6B54"/>
    <w:rsid w:val="00FB6DCC"/>
    <w:rsid w:val="00FB7DFA"/>
    <w:rsid w:val="00FC093A"/>
    <w:rsid w:val="00FC1F2C"/>
    <w:rsid w:val="00FC2052"/>
    <w:rsid w:val="00FC2F6B"/>
    <w:rsid w:val="00FC3D76"/>
    <w:rsid w:val="00FC5CD1"/>
    <w:rsid w:val="00FC61F1"/>
    <w:rsid w:val="00FC7904"/>
    <w:rsid w:val="00FD079B"/>
    <w:rsid w:val="00FD0EE3"/>
    <w:rsid w:val="00FD23A9"/>
    <w:rsid w:val="00FD242B"/>
    <w:rsid w:val="00FD265B"/>
    <w:rsid w:val="00FD35BF"/>
    <w:rsid w:val="00FD4021"/>
    <w:rsid w:val="00FD5890"/>
    <w:rsid w:val="00FD63AC"/>
    <w:rsid w:val="00FD63AF"/>
    <w:rsid w:val="00FD6A73"/>
    <w:rsid w:val="00FD73FF"/>
    <w:rsid w:val="00FD7674"/>
    <w:rsid w:val="00FE01F9"/>
    <w:rsid w:val="00FE0AD0"/>
    <w:rsid w:val="00FE21BB"/>
    <w:rsid w:val="00FE2A0A"/>
    <w:rsid w:val="00FE3D38"/>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977DD0"/>
  <w15:chartTrackingRefBased/>
  <w15:docId w15:val="{49A929BF-756A-435B-B7D6-3330A798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styleId="FollowedHyperlink">
    <w:name w:val="FollowedHyperlink"/>
    <w:basedOn w:val="DefaultParagraphFont"/>
    <w:rsid w:val="009F527C"/>
    <w:rPr>
      <w:color w:val="954F72" w:themeColor="followedHyperlink"/>
      <w:u w:val="single"/>
    </w:rPr>
  </w:style>
  <w:style w:type="paragraph" w:styleId="Revision">
    <w:name w:val="Revision"/>
    <w:hidden/>
    <w:uiPriority w:val="99"/>
    <w:semiHidden/>
    <w:rsid w:val="003A71C1"/>
    <w:rPr>
      <w:rFonts w:ascii="Arial" w:hAnsi="Arial"/>
      <w:sz w:val="22"/>
    </w:rPr>
  </w:style>
  <w:style w:type="character" w:customStyle="1" w:styleId="Heading2Char">
    <w:name w:val="Heading 2 Char"/>
    <w:link w:val="Heading2"/>
    <w:rsid w:val="00D73180"/>
    <w:rPr>
      <w:rFonts w:ascii="Arial" w:hAnsi="Arial"/>
      <w:b/>
      <w:sz w:val="28"/>
    </w:rPr>
  </w:style>
  <w:style w:type="paragraph" w:styleId="NormalWeb">
    <w:name w:val="Normal (Web)"/>
    <w:basedOn w:val="Normal"/>
    <w:rsid w:val="00D73180"/>
    <w:pPr>
      <w:spacing w:before="100" w:beforeAutospacing="1" w:after="100" w:afterAutospacing="1"/>
    </w:pPr>
    <w:rPr>
      <w:rFonts w:ascii="Times New Roman" w:hAnsi="Times New Roman"/>
      <w:sz w:val="24"/>
      <w:szCs w:val="24"/>
    </w:rPr>
  </w:style>
  <w:style w:type="paragraph" w:customStyle="1" w:styleId="indent-1">
    <w:name w:val="indent-1"/>
    <w:basedOn w:val="Normal"/>
    <w:rsid w:val="00F97ABC"/>
    <w:pPr>
      <w:spacing w:before="100" w:beforeAutospacing="1" w:after="100" w:afterAutospacing="1"/>
    </w:pPr>
    <w:rPr>
      <w:rFonts w:ascii="Times New Roman" w:hAnsi="Times New Roman"/>
      <w:sz w:val="24"/>
      <w:szCs w:val="24"/>
    </w:rPr>
  </w:style>
  <w:style w:type="paragraph" w:customStyle="1" w:styleId="indent-2">
    <w:name w:val="indent-2"/>
    <w:basedOn w:val="Normal"/>
    <w:rsid w:val="00F97ABC"/>
    <w:pPr>
      <w:spacing w:before="100" w:beforeAutospacing="1" w:after="100" w:afterAutospacing="1"/>
    </w:pPr>
    <w:rPr>
      <w:rFonts w:ascii="Times New Roman" w:hAnsi="Times New Roman"/>
      <w:sz w:val="24"/>
      <w:szCs w:val="24"/>
    </w:rPr>
  </w:style>
  <w:style w:type="paragraph" w:styleId="NoSpacing">
    <w:name w:val="No Spacing"/>
    <w:uiPriority w:val="1"/>
    <w:qFormat/>
    <w:rsid w:val="00AD1673"/>
    <w:rPr>
      <w:rFonts w:ascii="Arial" w:hAnsi="Arial"/>
      <w:sz w:val="22"/>
    </w:rPr>
  </w:style>
  <w:style w:type="paragraph" w:customStyle="1" w:styleId="flush-paragraph-2">
    <w:name w:val="flush-paragraph-2"/>
    <w:basedOn w:val="Normal"/>
    <w:rsid w:val="00AD1673"/>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locked/>
    <w:rsid w:val="008F0E1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yperlink" Target="https://cdx.epa.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pa.gov/electronic-reporting-air-emissions/electronic-reporting-tool-e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chie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dx.ep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hyperlink" Target="https://www.epa.gov/electronic-reporting-air-emissions/compliance-and-emissions-data-reporting-interface-cedri"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Template>
  <TotalTime>1494</TotalTime>
  <Pages>33</Pages>
  <Words>13378</Words>
  <Characters>74729</Characters>
  <Application>Microsoft Office Word</Application>
  <DocSecurity>0</DocSecurity>
  <Lines>2075</Lines>
  <Paragraphs>881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87226</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Hansen, Hillary (EGLE)</dc:creator>
  <cp:keywords>AQD-AIR-ROP-TITLE V, Template Shell New</cp:keywords>
  <dc:description/>
  <cp:lastModifiedBy>Hansen, Hillary (EGLE)</cp:lastModifiedBy>
  <cp:revision>82</cp:revision>
  <cp:lastPrinted>2024-07-18T16:32:00Z</cp:lastPrinted>
  <dcterms:created xsi:type="dcterms:W3CDTF">2024-08-26T16:15:00Z</dcterms:created>
  <dcterms:modified xsi:type="dcterms:W3CDTF">2024-12-19T13:48:00Z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