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2E424F6" w14:textId="77777777" w:rsidTr="00A9750A">
        <w:tc>
          <w:tcPr>
            <w:tcW w:w="810" w:type="dxa"/>
          </w:tcPr>
          <w:p w14:paraId="2DC311EA" w14:textId="77777777" w:rsidR="005E5399" w:rsidRDefault="005E5399">
            <w:pPr>
              <w:jc w:val="center"/>
              <w:rPr>
                <w:sz w:val="16"/>
              </w:rPr>
            </w:pPr>
          </w:p>
        </w:tc>
        <w:tc>
          <w:tcPr>
            <w:tcW w:w="9000" w:type="dxa"/>
          </w:tcPr>
          <w:p w14:paraId="2F9315AD"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38B35541" w14:textId="77777777" w:rsidR="005E5399" w:rsidRDefault="00012E33">
            <w:pPr>
              <w:spacing w:before="20" w:after="20"/>
              <w:jc w:val="center"/>
              <w:rPr>
                <w:sz w:val="16"/>
              </w:rPr>
            </w:pPr>
            <w:r w:rsidRPr="00012E33">
              <w:rPr>
                <w:b/>
                <w:sz w:val="24"/>
                <w:szCs w:val="24"/>
              </w:rPr>
              <w:t>AIR QUALITY DIVISION</w:t>
            </w:r>
          </w:p>
        </w:tc>
        <w:tc>
          <w:tcPr>
            <w:tcW w:w="720" w:type="dxa"/>
          </w:tcPr>
          <w:p w14:paraId="52DA7C6C" w14:textId="77777777" w:rsidR="005E5399" w:rsidRDefault="005E5399">
            <w:pPr>
              <w:jc w:val="center"/>
              <w:rPr>
                <w:b/>
                <w:sz w:val="24"/>
              </w:rPr>
            </w:pPr>
          </w:p>
        </w:tc>
      </w:tr>
      <w:tr w:rsidR="005E5399" w14:paraId="3C7756FB" w14:textId="77777777" w:rsidTr="00A9750A">
        <w:trPr>
          <w:cantSplit/>
          <w:trHeight w:val="146"/>
        </w:trPr>
        <w:tc>
          <w:tcPr>
            <w:tcW w:w="10530" w:type="dxa"/>
            <w:gridSpan w:val="3"/>
          </w:tcPr>
          <w:p w14:paraId="256AB029" w14:textId="77777777" w:rsidR="00C7692A" w:rsidRPr="006B4E48" w:rsidRDefault="00C7692A" w:rsidP="00C2618F">
            <w:pPr>
              <w:jc w:val="center"/>
              <w:rPr>
                <w:szCs w:val="22"/>
              </w:rPr>
            </w:pPr>
          </w:p>
          <w:p w14:paraId="32F3E7F5" w14:textId="5632A9C1" w:rsidR="006B4E48"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891C77">
              <w:rPr>
                <w:szCs w:val="22"/>
              </w:rPr>
              <w:t xml:space="preserve"> </w:t>
            </w:r>
            <w:r w:rsidR="00B55127">
              <w:rPr>
                <w:szCs w:val="22"/>
              </w:rPr>
              <w:t>January 2</w:t>
            </w:r>
            <w:r w:rsidR="00885468">
              <w:rPr>
                <w:szCs w:val="22"/>
              </w:rPr>
              <w:t>6</w:t>
            </w:r>
            <w:r w:rsidR="00B55127">
              <w:rPr>
                <w:szCs w:val="22"/>
              </w:rPr>
              <w:t>, 2023</w:t>
            </w:r>
          </w:p>
          <w:p w14:paraId="2C51D49B" w14:textId="77777777" w:rsidR="002D30E4" w:rsidRPr="00927270" w:rsidRDefault="002D30E4" w:rsidP="00C2618F">
            <w:pPr>
              <w:jc w:val="center"/>
              <w:rPr>
                <w:szCs w:val="22"/>
              </w:rPr>
            </w:pPr>
          </w:p>
          <w:p w14:paraId="52168270" w14:textId="77777777" w:rsidR="00C2618F" w:rsidRPr="00927270" w:rsidRDefault="00C2618F" w:rsidP="00C2618F">
            <w:pPr>
              <w:jc w:val="center"/>
              <w:rPr>
                <w:szCs w:val="22"/>
              </w:rPr>
            </w:pPr>
            <w:r w:rsidRPr="00927270">
              <w:rPr>
                <w:szCs w:val="22"/>
              </w:rPr>
              <w:t>ISSUED TO</w:t>
            </w:r>
          </w:p>
          <w:p w14:paraId="4496D3C3" w14:textId="0EE65175" w:rsidR="00C2618F" w:rsidRDefault="00C2618F" w:rsidP="00C2618F">
            <w:pPr>
              <w:jc w:val="center"/>
              <w:rPr>
                <w:szCs w:val="22"/>
              </w:rPr>
            </w:pPr>
          </w:p>
          <w:p w14:paraId="34CFBB43" w14:textId="5689E616" w:rsidR="00CF2033" w:rsidRPr="003C7C6C" w:rsidRDefault="00A7647F" w:rsidP="00C2618F">
            <w:pPr>
              <w:jc w:val="center"/>
              <w:rPr>
                <w:b/>
                <w:bCs/>
                <w:szCs w:val="22"/>
              </w:rPr>
            </w:pPr>
            <w:r w:rsidRPr="003C7C6C">
              <w:rPr>
                <w:b/>
                <w:bCs/>
                <w:szCs w:val="22"/>
              </w:rPr>
              <w:t>Brent Run Landfill</w:t>
            </w:r>
            <w:r w:rsidR="002D1BFD" w:rsidRPr="003C7C6C">
              <w:rPr>
                <w:b/>
                <w:bCs/>
                <w:szCs w:val="22"/>
              </w:rPr>
              <w:t xml:space="preserve">, </w:t>
            </w:r>
            <w:proofErr w:type="gramStart"/>
            <w:r w:rsidR="002D1BFD" w:rsidRPr="003C7C6C">
              <w:rPr>
                <w:b/>
                <w:bCs/>
                <w:szCs w:val="22"/>
              </w:rPr>
              <w:t>Inc.</w:t>
            </w:r>
            <w:r w:rsidRPr="003C7C6C">
              <w:rPr>
                <w:b/>
                <w:bCs/>
                <w:szCs w:val="22"/>
              </w:rPr>
              <w:t>;</w:t>
            </w:r>
            <w:proofErr w:type="gramEnd"/>
            <w:r w:rsidR="002D1BFD" w:rsidRPr="003C7C6C">
              <w:rPr>
                <w:b/>
                <w:bCs/>
                <w:szCs w:val="22"/>
              </w:rPr>
              <w:t xml:space="preserve"> Energy Developments Michigan, LLC</w:t>
            </w:r>
          </w:p>
          <w:p w14:paraId="6946A7D8" w14:textId="77777777" w:rsidR="00B9050D" w:rsidRPr="00745818" w:rsidRDefault="00812A71" w:rsidP="00B9050D">
            <w:pPr>
              <w:jc w:val="center"/>
              <w:rPr>
                <w:b/>
                <w:szCs w:val="22"/>
              </w:rPr>
            </w:pPr>
            <w:bookmarkStart w:id="0" w:name="bCompanyName"/>
            <w:r>
              <w:rPr>
                <w:b/>
                <w:szCs w:val="22"/>
              </w:rPr>
              <w:t>Brent Run Landfill</w:t>
            </w:r>
          </w:p>
          <w:bookmarkEnd w:id="0"/>
          <w:p w14:paraId="56A1F8A9" w14:textId="77777777" w:rsidR="00C2618F" w:rsidRPr="00927270" w:rsidRDefault="00C2618F" w:rsidP="00C2618F">
            <w:pPr>
              <w:jc w:val="center"/>
              <w:rPr>
                <w:szCs w:val="22"/>
              </w:rPr>
            </w:pPr>
          </w:p>
          <w:p w14:paraId="1ECD5A84" w14:textId="77777777" w:rsidR="00C2618F" w:rsidRDefault="00C2618F" w:rsidP="00C2618F">
            <w:pPr>
              <w:jc w:val="center"/>
              <w:rPr>
                <w:szCs w:val="22"/>
              </w:rPr>
            </w:pPr>
            <w:r w:rsidRPr="00927270">
              <w:rPr>
                <w:szCs w:val="22"/>
              </w:rPr>
              <w:t xml:space="preserve">State Registration Number (SRN):  </w:t>
            </w:r>
            <w:bookmarkStart w:id="1" w:name="bSRN"/>
            <w:r w:rsidR="00812A71">
              <w:rPr>
                <w:szCs w:val="22"/>
              </w:rPr>
              <w:t>N5987</w:t>
            </w:r>
            <w:bookmarkEnd w:id="1"/>
          </w:p>
          <w:p w14:paraId="47163BBD" w14:textId="77777777" w:rsidR="00807634" w:rsidRPr="00927270" w:rsidRDefault="00807634" w:rsidP="00C2618F">
            <w:pPr>
              <w:jc w:val="center"/>
              <w:rPr>
                <w:szCs w:val="22"/>
              </w:rPr>
            </w:pPr>
          </w:p>
          <w:p w14:paraId="3AFEADEF" w14:textId="77777777" w:rsidR="00C2618F" w:rsidRPr="00927270" w:rsidRDefault="00C2618F" w:rsidP="00C2618F">
            <w:pPr>
              <w:jc w:val="center"/>
              <w:rPr>
                <w:szCs w:val="22"/>
              </w:rPr>
            </w:pPr>
            <w:r w:rsidRPr="00927270">
              <w:rPr>
                <w:szCs w:val="22"/>
              </w:rPr>
              <w:t>LOCATED AT</w:t>
            </w:r>
          </w:p>
          <w:p w14:paraId="57636F5B" w14:textId="77777777" w:rsidR="002B29E9" w:rsidRPr="00927270" w:rsidRDefault="002B29E9" w:rsidP="002B29E9">
            <w:pPr>
              <w:jc w:val="center"/>
              <w:rPr>
                <w:szCs w:val="22"/>
              </w:rPr>
            </w:pPr>
          </w:p>
          <w:p w14:paraId="1CB3E57B" w14:textId="3AEF59A1" w:rsidR="005E5399" w:rsidRPr="003F5BE8" w:rsidRDefault="00812A71" w:rsidP="002B29E9">
            <w:pPr>
              <w:jc w:val="center"/>
              <w:rPr>
                <w:szCs w:val="22"/>
              </w:rPr>
            </w:pPr>
            <w:bookmarkStart w:id="2" w:name="bStreetAddress"/>
            <w:bookmarkEnd w:id="2"/>
            <w:r>
              <w:rPr>
                <w:szCs w:val="22"/>
              </w:rPr>
              <w:t>8335 W</w:t>
            </w:r>
            <w:r w:rsidR="00CB50E3">
              <w:rPr>
                <w:szCs w:val="22"/>
              </w:rPr>
              <w:t>est</w:t>
            </w:r>
            <w:r>
              <w:rPr>
                <w:szCs w:val="22"/>
              </w:rPr>
              <w:t xml:space="preserve"> Vienna Road</w:t>
            </w:r>
            <w:r w:rsidR="002B29E9">
              <w:rPr>
                <w:szCs w:val="22"/>
              </w:rPr>
              <w:t xml:space="preserve">, </w:t>
            </w:r>
            <w:bookmarkStart w:id="3" w:name="bCity"/>
            <w:bookmarkEnd w:id="3"/>
            <w:r>
              <w:rPr>
                <w:szCs w:val="22"/>
              </w:rPr>
              <w:t>Montrose</w:t>
            </w:r>
            <w:r w:rsidR="002B29E9">
              <w:rPr>
                <w:szCs w:val="22"/>
              </w:rPr>
              <w:t>,</w:t>
            </w:r>
            <w:r w:rsidR="00995605">
              <w:rPr>
                <w:szCs w:val="22"/>
              </w:rPr>
              <w:t xml:space="preserve"> </w:t>
            </w:r>
            <w:bookmarkStart w:id="4" w:name="bCounty"/>
            <w:bookmarkEnd w:id="4"/>
            <w:r>
              <w:rPr>
                <w:szCs w:val="22"/>
              </w:rPr>
              <w:t>Genesee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48457</w:t>
            </w:r>
          </w:p>
        </w:tc>
      </w:tr>
      <w:tr w:rsidR="00C2618F" w:rsidRPr="001838ED" w14:paraId="01960E7C"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C78DDBE" w14:textId="77777777" w:rsidR="00C2618F" w:rsidRPr="006F2C46" w:rsidRDefault="00C2618F" w:rsidP="001838ED">
            <w:pPr>
              <w:jc w:val="center"/>
              <w:rPr>
                <w:szCs w:val="22"/>
              </w:rPr>
            </w:pPr>
          </w:p>
          <w:p w14:paraId="23DF99FE" w14:textId="77777777" w:rsidR="00C2618F" w:rsidRPr="001838ED" w:rsidRDefault="00C2618F" w:rsidP="001838ED">
            <w:pPr>
              <w:jc w:val="center"/>
              <w:rPr>
                <w:b/>
                <w:sz w:val="28"/>
              </w:rPr>
            </w:pPr>
            <w:r w:rsidRPr="001838ED">
              <w:rPr>
                <w:b/>
                <w:sz w:val="28"/>
              </w:rPr>
              <w:t>RENEWABLE OPERATING PERMIT</w:t>
            </w:r>
          </w:p>
          <w:p w14:paraId="54236230" w14:textId="77777777" w:rsidR="00C2618F" w:rsidRPr="001838ED" w:rsidRDefault="00C2618F" w:rsidP="001838ED">
            <w:pPr>
              <w:ind w:left="3240"/>
              <w:rPr>
                <w:sz w:val="24"/>
              </w:rPr>
            </w:pPr>
          </w:p>
          <w:p w14:paraId="6C7ABF20" w14:textId="3DAE7C31"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812A71">
              <w:rPr>
                <w:sz w:val="24"/>
              </w:rPr>
              <w:t>N5987</w:t>
            </w:r>
            <w:r w:rsidR="004032B7" w:rsidRPr="001838ED">
              <w:rPr>
                <w:sz w:val="24"/>
              </w:rPr>
              <w:t>-</w:t>
            </w:r>
            <w:bookmarkStart w:id="7" w:name="bIssueYear"/>
            <w:bookmarkEnd w:id="7"/>
            <w:r w:rsidR="00A53283">
              <w:rPr>
                <w:sz w:val="24"/>
              </w:rPr>
              <w:t>20</w:t>
            </w:r>
            <w:r w:rsidR="00B55127">
              <w:rPr>
                <w:sz w:val="24"/>
              </w:rPr>
              <w:t>23</w:t>
            </w:r>
          </w:p>
          <w:p w14:paraId="3C0319D9" w14:textId="77777777" w:rsidR="00C2618F" w:rsidRPr="001838ED" w:rsidRDefault="00C2618F" w:rsidP="001838ED">
            <w:pPr>
              <w:ind w:left="3240"/>
              <w:rPr>
                <w:sz w:val="24"/>
              </w:rPr>
            </w:pPr>
          </w:p>
          <w:p w14:paraId="5E0370F9" w14:textId="5991D404" w:rsidR="00C2618F" w:rsidRPr="001838ED" w:rsidRDefault="00C2618F" w:rsidP="001838ED">
            <w:pPr>
              <w:ind w:left="2880" w:firstLine="720"/>
              <w:rPr>
                <w:sz w:val="24"/>
                <w:szCs w:val="24"/>
              </w:rPr>
            </w:pPr>
            <w:r w:rsidRPr="001838ED">
              <w:rPr>
                <w:sz w:val="24"/>
              </w:rPr>
              <w:t>Expiration Date:</w:t>
            </w:r>
            <w:r w:rsidRPr="001838ED">
              <w:rPr>
                <w:sz w:val="24"/>
              </w:rPr>
              <w:tab/>
            </w:r>
            <w:r w:rsidR="00B55127">
              <w:rPr>
                <w:sz w:val="24"/>
              </w:rPr>
              <w:t>January 2</w:t>
            </w:r>
            <w:r w:rsidR="00885468">
              <w:rPr>
                <w:sz w:val="24"/>
              </w:rPr>
              <w:t>6</w:t>
            </w:r>
            <w:r w:rsidR="00B55127">
              <w:rPr>
                <w:sz w:val="24"/>
              </w:rPr>
              <w:t>, 2028</w:t>
            </w:r>
          </w:p>
          <w:p w14:paraId="4511E3D0" w14:textId="77777777" w:rsidR="0025601A" w:rsidRPr="001838ED" w:rsidRDefault="0025601A" w:rsidP="001838ED">
            <w:pPr>
              <w:ind w:left="2880" w:firstLine="360"/>
              <w:rPr>
                <w:sz w:val="24"/>
              </w:rPr>
            </w:pPr>
          </w:p>
          <w:p w14:paraId="1C3C7B5B" w14:textId="77777777" w:rsidR="00891C77" w:rsidRDefault="00E7223C" w:rsidP="00B55127">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4191A8D6" w14:textId="33D6D71C" w:rsidR="00DF47A8" w:rsidRDefault="00E7223C" w:rsidP="00B55127">
            <w:pPr>
              <w:jc w:val="center"/>
              <w:rPr>
                <w:sz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B55127">
              <w:rPr>
                <w:sz w:val="24"/>
              </w:rPr>
              <w:t>Ju</w:t>
            </w:r>
            <w:r w:rsidR="008853C0">
              <w:rPr>
                <w:sz w:val="24"/>
              </w:rPr>
              <w:t>ly</w:t>
            </w:r>
            <w:r w:rsidR="00B55127">
              <w:rPr>
                <w:sz w:val="24"/>
              </w:rPr>
              <w:t xml:space="preserve"> 2</w:t>
            </w:r>
            <w:r w:rsidR="00885468">
              <w:rPr>
                <w:sz w:val="24"/>
              </w:rPr>
              <w:t>6</w:t>
            </w:r>
            <w:r w:rsidR="00B55127">
              <w:rPr>
                <w:sz w:val="24"/>
              </w:rPr>
              <w:t xml:space="preserve">, </w:t>
            </w:r>
            <w:proofErr w:type="gramStart"/>
            <w:r w:rsidR="00B55127">
              <w:rPr>
                <w:sz w:val="24"/>
              </w:rPr>
              <w:t>2026</w:t>
            </w:r>
            <w:proofErr w:type="gramEnd"/>
            <w:r w:rsidR="00B55127">
              <w:rPr>
                <w:sz w:val="24"/>
              </w:rPr>
              <w:t xml:space="preserve"> and Ju</w:t>
            </w:r>
            <w:r w:rsidR="008853C0">
              <w:rPr>
                <w:sz w:val="24"/>
              </w:rPr>
              <w:t>ly</w:t>
            </w:r>
            <w:r w:rsidR="00B55127">
              <w:rPr>
                <w:sz w:val="24"/>
              </w:rPr>
              <w:t xml:space="preserve"> 2</w:t>
            </w:r>
            <w:r w:rsidR="00885468">
              <w:rPr>
                <w:sz w:val="24"/>
              </w:rPr>
              <w:t>6</w:t>
            </w:r>
            <w:r w:rsidR="00B55127">
              <w:rPr>
                <w:sz w:val="24"/>
              </w:rPr>
              <w:t>, 2027</w:t>
            </w:r>
          </w:p>
          <w:p w14:paraId="5F86833C" w14:textId="77777777" w:rsidR="002D30E4" w:rsidRPr="001838ED" w:rsidRDefault="002D30E4" w:rsidP="00DF47A8">
            <w:pPr>
              <w:rPr>
                <w:sz w:val="24"/>
              </w:rPr>
            </w:pPr>
          </w:p>
          <w:p w14:paraId="0C06F29C"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4B66D48"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060BDCC0" w14:textId="77777777" w:rsidTr="006A12F4">
        <w:tc>
          <w:tcPr>
            <w:tcW w:w="10530" w:type="dxa"/>
            <w:shd w:val="clear" w:color="auto" w:fill="auto"/>
          </w:tcPr>
          <w:p w14:paraId="158B52E1" w14:textId="77777777" w:rsidR="00461E40" w:rsidRPr="006F2C46" w:rsidRDefault="00461E40" w:rsidP="0025601A">
            <w:pPr>
              <w:jc w:val="center"/>
              <w:rPr>
                <w:b/>
                <w:szCs w:val="22"/>
              </w:rPr>
            </w:pPr>
          </w:p>
          <w:p w14:paraId="1CF73A29" w14:textId="77777777" w:rsidR="005D5FBE" w:rsidRDefault="0058429B" w:rsidP="0025601A">
            <w:pPr>
              <w:jc w:val="center"/>
              <w:rPr>
                <w:b/>
                <w:sz w:val="28"/>
                <w:szCs w:val="28"/>
              </w:rPr>
            </w:pPr>
            <w:r>
              <w:rPr>
                <w:b/>
                <w:sz w:val="28"/>
                <w:szCs w:val="28"/>
              </w:rPr>
              <w:t>SOURCE-WIDE PERMIT TO INSTALL</w:t>
            </w:r>
          </w:p>
          <w:p w14:paraId="537F081E" w14:textId="681C65D1" w:rsidR="0058429B" w:rsidRPr="009E40D6" w:rsidRDefault="0058429B" w:rsidP="0025601A">
            <w:pPr>
              <w:jc w:val="center"/>
              <w:rPr>
                <w:sz w:val="24"/>
                <w:szCs w:val="24"/>
              </w:rPr>
            </w:pPr>
          </w:p>
          <w:p w14:paraId="4B673CD7" w14:textId="48A10D9C"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812A71">
              <w:rPr>
                <w:sz w:val="24"/>
                <w:szCs w:val="24"/>
              </w:rPr>
              <w:t>N5987</w:t>
            </w:r>
            <w:r w:rsidR="000D5F06">
              <w:rPr>
                <w:sz w:val="24"/>
                <w:szCs w:val="24"/>
              </w:rPr>
              <w:t>-</w:t>
            </w:r>
            <w:bookmarkStart w:id="10" w:name="bIssueYear2"/>
            <w:bookmarkEnd w:id="10"/>
            <w:r w:rsidR="00A53283">
              <w:rPr>
                <w:sz w:val="24"/>
                <w:szCs w:val="24"/>
              </w:rPr>
              <w:t>20</w:t>
            </w:r>
            <w:r w:rsidR="00B55127">
              <w:rPr>
                <w:sz w:val="24"/>
                <w:szCs w:val="24"/>
              </w:rPr>
              <w:t>23</w:t>
            </w:r>
          </w:p>
          <w:p w14:paraId="5295EB0E" w14:textId="77777777" w:rsidR="00C2618F" w:rsidRPr="006F2C46" w:rsidRDefault="00C2618F" w:rsidP="0025601A">
            <w:pPr>
              <w:jc w:val="center"/>
              <w:rPr>
                <w:sz w:val="24"/>
                <w:szCs w:val="24"/>
              </w:rPr>
            </w:pPr>
          </w:p>
          <w:p w14:paraId="5C6767F4"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02074D0" w14:textId="77777777" w:rsidR="00DC44C7" w:rsidRDefault="00BC48DF" w:rsidP="00CB50E3">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82E18D8" w14:textId="77777777" w:rsidR="00233961" w:rsidRDefault="00233961" w:rsidP="00CB50E3">
      <w:pPr>
        <w:rPr>
          <w:szCs w:val="22"/>
        </w:rPr>
      </w:pPr>
    </w:p>
    <w:p w14:paraId="4AB3AFE8" w14:textId="3893E081" w:rsidR="006F2C46" w:rsidRDefault="00B55127" w:rsidP="00CB50E3">
      <w:pPr>
        <w:rPr>
          <w:szCs w:val="22"/>
        </w:rPr>
      </w:pPr>
      <w:r w:rsidRPr="00C42305">
        <w:rPr>
          <w:noProof/>
        </w:rPr>
        <w:drawing>
          <wp:inline distT="0" distB="0" distL="0" distR="0" wp14:anchorId="5CCE43BB" wp14:editId="70093C77">
            <wp:extent cx="1362075" cy="304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304800"/>
                    </a:xfrm>
                    <a:prstGeom prst="rect">
                      <a:avLst/>
                    </a:prstGeom>
                    <a:noFill/>
                    <a:ln>
                      <a:noFill/>
                    </a:ln>
                  </pic:spPr>
                </pic:pic>
              </a:graphicData>
            </a:graphic>
          </wp:inline>
        </w:drawing>
      </w:r>
    </w:p>
    <w:p w14:paraId="6A7045CC" w14:textId="77777777" w:rsidR="002332C3" w:rsidRPr="006A1190" w:rsidRDefault="00AB2375" w:rsidP="00672449">
      <w:pPr>
        <w:rPr>
          <w:szCs w:val="22"/>
        </w:rPr>
      </w:pPr>
      <w:r w:rsidRPr="006A1190">
        <w:rPr>
          <w:szCs w:val="22"/>
        </w:rPr>
        <w:t>______________________________________</w:t>
      </w:r>
    </w:p>
    <w:p w14:paraId="7032A03D" w14:textId="46658A22" w:rsidR="002F4C64" w:rsidRPr="0097673C" w:rsidRDefault="00812A71" w:rsidP="00862ED1">
      <w:pPr>
        <w:rPr>
          <w:b/>
          <w:sz w:val="18"/>
        </w:rPr>
      </w:pPr>
      <w:bookmarkStart w:id="11" w:name="bDS"/>
      <w:bookmarkEnd w:id="11"/>
      <w:r>
        <w:rPr>
          <w:szCs w:val="22"/>
        </w:rPr>
        <w:t>Brad Myott, Lansing</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613A2B09" w14:textId="77777777" w:rsidR="002F4C64" w:rsidRDefault="002F4C64" w:rsidP="002F4C64"/>
    <w:p w14:paraId="5E2C93E2" w14:textId="008468C2" w:rsidR="00885468"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25613203" w:history="1">
        <w:r w:rsidR="00885468" w:rsidRPr="00F77159">
          <w:rPr>
            <w:rStyle w:val="Hyperlink"/>
            <w:noProof/>
          </w:rPr>
          <w:t>AUTHORITY AND ENFORCEABILITY</w:t>
        </w:r>
        <w:r w:rsidR="00885468">
          <w:rPr>
            <w:noProof/>
            <w:webHidden/>
          </w:rPr>
          <w:tab/>
        </w:r>
        <w:r w:rsidR="00885468">
          <w:rPr>
            <w:noProof/>
            <w:webHidden/>
          </w:rPr>
          <w:fldChar w:fldCharType="begin"/>
        </w:r>
        <w:r w:rsidR="00885468">
          <w:rPr>
            <w:noProof/>
            <w:webHidden/>
          </w:rPr>
          <w:instrText xml:space="preserve"> PAGEREF _Toc125613203 \h </w:instrText>
        </w:r>
        <w:r w:rsidR="00885468">
          <w:rPr>
            <w:noProof/>
            <w:webHidden/>
          </w:rPr>
        </w:r>
        <w:r w:rsidR="00885468">
          <w:rPr>
            <w:noProof/>
            <w:webHidden/>
          </w:rPr>
          <w:fldChar w:fldCharType="separate"/>
        </w:r>
        <w:r w:rsidR="00885468">
          <w:rPr>
            <w:noProof/>
            <w:webHidden/>
          </w:rPr>
          <w:t>4</w:t>
        </w:r>
        <w:r w:rsidR="00885468">
          <w:rPr>
            <w:noProof/>
            <w:webHidden/>
          </w:rPr>
          <w:fldChar w:fldCharType="end"/>
        </w:r>
      </w:hyperlink>
    </w:p>
    <w:p w14:paraId="6F32363E" w14:textId="4CD60AA5" w:rsidR="00885468" w:rsidRDefault="00C7263F">
      <w:pPr>
        <w:pStyle w:val="TOC1"/>
        <w:rPr>
          <w:rFonts w:asciiTheme="minorHAnsi" w:eastAsiaTheme="minorEastAsia" w:hAnsiTheme="minorHAnsi" w:cstheme="minorBidi"/>
          <w:b w:val="0"/>
          <w:noProof/>
        </w:rPr>
      </w:pPr>
      <w:hyperlink w:anchor="_Toc125613204" w:history="1">
        <w:r w:rsidR="00885468" w:rsidRPr="00F77159">
          <w:rPr>
            <w:rStyle w:val="Hyperlink"/>
            <w:noProof/>
          </w:rPr>
          <w:t>SECTION 1 – BRENT RUN LANDFILL</w:t>
        </w:r>
        <w:r w:rsidR="00885468">
          <w:rPr>
            <w:noProof/>
            <w:webHidden/>
          </w:rPr>
          <w:tab/>
        </w:r>
        <w:r w:rsidR="00885468">
          <w:rPr>
            <w:noProof/>
            <w:webHidden/>
          </w:rPr>
          <w:fldChar w:fldCharType="begin"/>
        </w:r>
        <w:r w:rsidR="00885468">
          <w:rPr>
            <w:noProof/>
            <w:webHidden/>
          </w:rPr>
          <w:instrText xml:space="preserve"> PAGEREF _Toc125613204 \h </w:instrText>
        </w:r>
        <w:r w:rsidR="00885468">
          <w:rPr>
            <w:noProof/>
            <w:webHidden/>
          </w:rPr>
        </w:r>
        <w:r w:rsidR="00885468">
          <w:rPr>
            <w:noProof/>
            <w:webHidden/>
          </w:rPr>
          <w:fldChar w:fldCharType="separate"/>
        </w:r>
        <w:r w:rsidR="00885468">
          <w:rPr>
            <w:noProof/>
            <w:webHidden/>
          </w:rPr>
          <w:t>5</w:t>
        </w:r>
        <w:r w:rsidR="00885468">
          <w:rPr>
            <w:noProof/>
            <w:webHidden/>
          </w:rPr>
          <w:fldChar w:fldCharType="end"/>
        </w:r>
      </w:hyperlink>
    </w:p>
    <w:p w14:paraId="7457CD00" w14:textId="0DEAA904" w:rsidR="00885468" w:rsidRDefault="00C7263F">
      <w:pPr>
        <w:pStyle w:val="TOC1"/>
        <w:rPr>
          <w:rFonts w:asciiTheme="minorHAnsi" w:eastAsiaTheme="minorEastAsia" w:hAnsiTheme="minorHAnsi" w:cstheme="minorBidi"/>
          <w:b w:val="0"/>
          <w:noProof/>
        </w:rPr>
      </w:pPr>
      <w:hyperlink w:anchor="_Toc125613205" w:history="1">
        <w:r w:rsidR="00885468" w:rsidRPr="00F77159">
          <w:rPr>
            <w:rStyle w:val="Hyperlink"/>
            <w:noProof/>
          </w:rPr>
          <w:t>A.  GENERAL CONDITIONS</w:t>
        </w:r>
        <w:r w:rsidR="00885468">
          <w:rPr>
            <w:noProof/>
            <w:webHidden/>
          </w:rPr>
          <w:tab/>
        </w:r>
        <w:r w:rsidR="00885468">
          <w:rPr>
            <w:noProof/>
            <w:webHidden/>
          </w:rPr>
          <w:fldChar w:fldCharType="begin"/>
        </w:r>
        <w:r w:rsidR="00885468">
          <w:rPr>
            <w:noProof/>
            <w:webHidden/>
          </w:rPr>
          <w:instrText xml:space="preserve"> PAGEREF _Toc125613205 \h </w:instrText>
        </w:r>
        <w:r w:rsidR="00885468">
          <w:rPr>
            <w:noProof/>
            <w:webHidden/>
          </w:rPr>
        </w:r>
        <w:r w:rsidR="00885468">
          <w:rPr>
            <w:noProof/>
            <w:webHidden/>
          </w:rPr>
          <w:fldChar w:fldCharType="separate"/>
        </w:r>
        <w:r w:rsidR="00885468">
          <w:rPr>
            <w:noProof/>
            <w:webHidden/>
          </w:rPr>
          <w:t>6</w:t>
        </w:r>
        <w:r w:rsidR="00885468">
          <w:rPr>
            <w:noProof/>
            <w:webHidden/>
          </w:rPr>
          <w:fldChar w:fldCharType="end"/>
        </w:r>
      </w:hyperlink>
    </w:p>
    <w:p w14:paraId="6760692A" w14:textId="1878A43C" w:rsidR="00885468" w:rsidRDefault="00C7263F">
      <w:pPr>
        <w:pStyle w:val="TOC2"/>
        <w:rPr>
          <w:rFonts w:asciiTheme="minorHAnsi" w:eastAsiaTheme="minorEastAsia" w:hAnsiTheme="minorHAnsi" w:cstheme="minorBidi"/>
          <w:noProof/>
        </w:rPr>
      </w:pPr>
      <w:hyperlink w:anchor="_Toc125613206" w:history="1">
        <w:r w:rsidR="00885468" w:rsidRPr="00F77159">
          <w:rPr>
            <w:rStyle w:val="Hyperlink"/>
            <w:noProof/>
          </w:rPr>
          <w:t>Permit Enforceability</w:t>
        </w:r>
        <w:r w:rsidR="00885468">
          <w:rPr>
            <w:noProof/>
            <w:webHidden/>
          </w:rPr>
          <w:tab/>
        </w:r>
        <w:r w:rsidR="00885468">
          <w:rPr>
            <w:noProof/>
            <w:webHidden/>
          </w:rPr>
          <w:fldChar w:fldCharType="begin"/>
        </w:r>
        <w:r w:rsidR="00885468">
          <w:rPr>
            <w:noProof/>
            <w:webHidden/>
          </w:rPr>
          <w:instrText xml:space="preserve"> PAGEREF _Toc125613206 \h </w:instrText>
        </w:r>
        <w:r w:rsidR="00885468">
          <w:rPr>
            <w:noProof/>
            <w:webHidden/>
          </w:rPr>
        </w:r>
        <w:r w:rsidR="00885468">
          <w:rPr>
            <w:noProof/>
            <w:webHidden/>
          </w:rPr>
          <w:fldChar w:fldCharType="separate"/>
        </w:r>
        <w:r w:rsidR="00885468">
          <w:rPr>
            <w:noProof/>
            <w:webHidden/>
          </w:rPr>
          <w:t>6</w:t>
        </w:r>
        <w:r w:rsidR="00885468">
          <w:rPr>
            <w:noProof/>
            <w:webHidden/>
          </w:rPr>
          <w:fldChar w:fldCharType="end"/>
        </w:r>
      </w:hyperlink>
    </w:p>
    <w:p w14:paraId="78AF6D4F" w14:textId="5A22ECBC" w:rsidR="00885468" w:rsidRDefault="00C7263F">
      <w:pPr>
        <w:pStyle w:val="TOC2"/>
        <w:rPr>
          <w:rFonts w:asciiTheme="minorHAnsi" w:eastAsiaTheme="minorEastAsia" w:hAnsiTheme="minorHAnsi" w:cstheme="minorBidi"/>
          <w:noProof/>
        </w:rPr>
      </w:pPr>
      <w:hyperlink w:anchor="_Toc125613207" w:history="1">
        <w:r w:rsidR="00885468" w:rsidRPr="00F77159">
          <w:rPr>
            <w:rStyle w:val="Hyperlink"/>
            <w:noProof/>
          </w:rPr>
          <w:t>General Provisions</w:t>
        </w:r>
        <w:r w:rsidR="00885468">
          <w:rPr>
            <w:noProof/>
            <w:webHidden/>
          </w:rPr>
          <w:tab/>
        </w:r>
        <w:r w:rsidR="00885468">
          <w:rPr>
            <w:noProof/>
            <w:webHidden/>
          </w:rPr>
          <w:fldChar w:fldCharType="begin"/>
        </w:r>
        <w:r w:rsidR="00885468">
          <w:rPr>
            <w:noProof/>
            <w:webHidden/>
          </w:rPr>
          <w:instrText xml:space="preserve"> PAGEREF _Toc125613207 \h </w:instrText>
        </w:r>
        <w:r w:rsidR="00885468">
          <w:rPr>
            <w:noProof/>
            <w:webHidden/>
          </w:rPr>
        </w:r>
        <w:r w:rsidR="00885468">
          <w:rPr>
            <w:noProof/>
            <w:webHidden/>
          </w:rPr>
          <w:fldChar w:fldCharType="separate"/>
        </w:r>
        <w:r w:rsidR="00885468">
          <w:rPr>
            <w:noProof/>
            <w:webHidden/>
          </w:rPr>
          <w:t>6</w:t>
        </w:r>
        <w:r w:rsidR="00885468">
          <w:rPr>
            <w:noProof/>
            <w:webHidden/>
          </w:rPr>
          <w:fldChar w:fldCharType="end"/>
        </w:r>
      </w:hyperlink>
    </w:p>
    <w:p w14:paraId="7D0175F8" w14:textId="6DE5A9C3" w:rsidR="00885468" w:rsidRDefault="00C7263F">
      <w:pPr>
        <w:pStyle w:val="TOC2"/>
        <w:rPr>
          <w:rFonts w:asciiTheme="minorHAnsi" w:eastAsiaTheme="minorEastAsia" w:hAnsiTheme="minorHAnsi" w:cstheme="minorBidi"/>
          <w:noProof/>
        </w:rPr>
      </w:pPr>
      <w:hyperlink w:anchor="_Toc125613208" w:history="1">
        <w:r w:rsidR="00885468" w:rsidRPr="00F77159">
          <w:rPr>
            <w:rStyle w:val="Hyperlink"/>
            <w:noProof/>
          </w:rPr>
          <w:t>Equipment &amp; Design</w:t>
        </w:r>
        <w:r w:rsidR="00885468">
          <w:rPr>
            <w:noProof/>
            <w:webHidden/>
          </w:rPr>
          <w:tab/>
        </w:r>
        <w:r w:rsidR="00885468">
          <w:rPr>
            <w:noProof/>
            <w:webHidden/>
          </w:rPr>
          <w:fldChar w:fldCharType="begin"/>
        </w:r>
        <w:r w:rsidR="00885468">
          <w:rPr>
            <w:noProof/>
            <w:webHidden/>
          </w:rPr>
          <w:instrText xml:space="preserve"> PAGEREF _Toc125613208 \h </w:instrText>
        </w:r>
        <w:r w:rsidR="00885468">
          <w:rPr>
            <w:noProof/>
            <w:webHidden/>
          </w:rPr>
        </w:r>
        <w:r w:rsidR="00885468">
          <w:rPr>
            <w:noProof/>
            <w:webHidden/>
          </w:rPr>
          <w:fldChar w:fldCharType="separate"/>
        </w:r>
        <w:r w:rsidR="00885468">
          <w:rPr>
            <w:noProof/>
            <w:webHidden/>
          </w:rPr>
          <w:t>7</w:t>
        </w:r>
        <w:r w:rsidR="00885468">
          <w:rPr>
            <w:noProof/>
            <w:webHidden/>
          </w:rPr>
          <w:fldChar w:fldCharType="end"/>
        </w:r>
      </w:hyperlink>
    </w:p>
    <w:p w14:paraId="3C17981D" w14:textId="7528D73A" w:rsidR="00885468" w:rsidRDefault="00C7263F">
      <w:pPr>
        <w:pStyle w:val="TOC2"/>
        <w:rPr>
          <w:rFonts w:asciiTheme="minorHAnsi" w:eastAsiaTheme="minorEastAsia" w:hAnsiTheme="minorHAnsi" w:cstheme="minorBidi"/>
          <w:noProof/>
        </w:rPr>
      </w:pPr>
      <w:hyperlink w:anchor="_Toc125613209" w:history="1">
        <w:r w:rsidR="00885468" w:rsidRPr="00F77159">
          <w:rPr>
            <w:rStyle w:val="Hyperlink"/>
            <w:noProof/>
          </w:rPr>
          <w:t>Emission Limits</w:t>
        </w:r>
        <w:r w:rsidR="00885468">
          <w:rPr>
            <w:noProof/>
            <w:webHidden/>
          </w:rPr>
          <w:tab/>
        </w:r>
        <w:r w:rsidR="00885468">
          <w:rPr>
            <w:noProof/>
            <w:webHidden/>
          </w:rPr>
          <w:fldChar w:fldCharType="begin"/>
        </w:r>
        <w:r w:rsidR="00885468">
          <w:rPr>
            <w:noProof/>
            <w:webHidden/>
          </w:rPr>
          <w:instrText xml:space="preserve"> PAGEREF _Toc125613209 \h </w:instrText>
        </w:r>
        <w:r w:rsidR="00885468">
          <w:rPr>
            <w:noProof/>
            <w:webHidden/>
          </w:rPr>
        </w:r>
        <w:r w:rsidR="00885468">
          <w:rPr>
            <w:noProof/>
            <w:webHidden/>
          </w:rPr>
          <w:fldChar w:fldCharType="separate"/>
        </w:r>
        <w:r w:rsidR="00885468">
          <w:rPr>
            <w:noProof/>
            <w:webHidden/>
          </w:rPr>
          <w:t>7</w:t>
        </w:r>
        <w:r w:rsidR="00885468">
          <w:rPr>
            <w:noProof/>
            <w:webHidden/>
          </w:rPr>
          <w:fldChar w:fldCharType="end"/>
        </w:r>
      </w:hyperlink>
    </w:p>
    <w:p w14:paraId="70337576" w14:textId="0619199E" w:rsidR="00885468" w:rsidRDefault="00C7263F">
      <w:pPr>
        <w:pStyle w:val="TOC2"/>
        <w:rPr>
          <w:rFonts w:asciiTheme="minorHAnsi" w:eastAsiaTheme="minorEastAsia" w:hAnsiTheme="minorHAnsi" w:cstheme="minorBidi"/>
          <w:noProof/>
        </w:rPr>
      </w:pPr>
      <w:hyperlink w:anchor="_Toc125613210" w:history="1">
        <w:r w:rsidR="00885468" w:rsidRPr="00F77159">
          <w:rPr>
            <w:rStyle w:val="Hyperlink"/>
            <w:noProof/>
          </w:rPr>
          <w:t>Testing/Sampling</w:t>
        </w:r>
        <w:r w:rsidR="00885468">
          <w:rPr>
            <w:noProof/>
            <w:webHidden/>
          </w:rPr>
          <w:tab/>
        </w:r>
        <w:r w:rsidR="00885468">
          <w:rPr>
            <w:noProof/>
            <w:webHidden/>
          </w:rPr>
          <w:fldChar w:fldCharType="begin"/>
        </w:r>
        <w:r w:rsidR="00885468">
          <w:rPr>
            <w:noProof/>
            <w:webHidden/>
          </w:rPr>
          <w:instrText xml:space="preserve"> PAGEREF _Toc125613210 \h </w:instrText>
        </w:r>
        <w:r w:rsidR="00885468">
          <w:rPr>
            <w:noProof/>
            <w:webHidden/>
          </w:rPr>
        </w:r>
        <w:r w:rsidR="00885468">
          <w:rPr>
            <w:noProof/>
            <w:webHidden/>
          </w:rPr>
          <w:fldChar w:fldCharType="separate"/>
        </w:r>
        <w:r w:rsidR="00885468">
          <w:rPr>
            <w:noProof/>
            <w:webHidden/>
          </w:rPr>
          <w:t>7</w:t>
        </w:r>
        <w:r w:rsidR="00885468">
          <w:rPr>
            <w:noProof/>
            <w:webHidden/>
          </w:rPr>
          <w:fldChar w:fldCharType="end"/>
        </w:r>
      </w:hyperlink>
    </w:p>
    <w:p w14:paraId="012E2369" w14:textId="6911A841" w:rsidR="00885468" w:rsidRDefault="00C7263F">
      <w:pPr>
        <w:pStyle w:val="TOC2"/>
        <w:rPr>
          <w:rFonts w:asciiTheme="minorHAnsi" w:eastAsiaTheme="minorEastAsia" w:hAnsiTheme="minorHAnsi" w:cstheme="minorBidi"/>
          <w:noProof/>
        </w:rPr>
      </w:pPr>
      <w:hyperlink w:anchor="_Toc125613211" w:history="1">
        <w:r w:rsidR="00885468" w:rsidRPr="00F77159">
          <w:rPr>
            <w:rStyle w:val="Hyperlink"/>
            <w:noProof/>
          </w:rPr>
          <w:t>Monitoring/Recordkeeping</w:t>
        </w:r>
        <w:r w:rsidR="00885468">
          <w:rPr>
            <w:noProof/>
            <w:webHidden/>
          </w:rPr>
          <w:tab/>
        </w:r>
        <w:r w:rsidR="00885468">
          <w:rPr>
            <w:noProof/>
            <w:webHidden/>
          </w:rPr>
          <w:fldChar w:fldCharType="begin"/>
        </w:r>
        <w:r w:rsidR="00885468">
          <w:rPr>
            <w:noProof/>
            <w:webHidden/>
          </w:rPr>
          <w:instrText xml:space="preserve"> PAGEREF _Toc125613211 \h </w:instrText>
        </w:r>
        <w:r w:rsidR="00885468">
          <w:rPr>
            <w:noProof/>
            <w:webHidden/>
          </w:rPr>
        </w:r>
        <w:r w:rsidR="00885468">
          <w:rPr>
            <w:noProof/>
            <w:webHidden/>
          </w:rPr>
          <w:fldChar w:fldCharType="separate"/>
        </w:r>
        <w:r w:rsidR="00885468">
          <w:rPr>
            <w:noProof/>
            <w:webHidden/>
          </w:rPr>
          <w:t>8</w:t>
        </w:r>
        <w:r w:rsidR="00885468">
          <w:rPr>
            <w:noProof/>
            <w:webHidden/>
          </w:rPr>
          <w:fldChar w:fldCharType="end"/>
        </w:r>
      </w:hyperlink>
    </w:p>
    <w:p w14:paraId="62112A37" w14:textId="271B6669" w:rsidR="00885468" w:rsidRDefault="00C7263F">
      <w:pPr>
        <w:pStyle w:val="TOC2"/>
        <w:rPr>
          <w:rFonts w:asciiTheme="minorHAnsi" w:eastAsiaTheme="minorEastAsia" w:hAnsiTheme="minorHAnsi" w:cstheme="minorBidi"/>
          <w:noProof/>
        </w:rPr>
      </w:pPr>
      <w:hyperlink w:anchor="_Toc125613212" w:history="1">
        <w:r w:rsidR="00885468" w:rsidRPr="00F77159">
          <w:rPr>
            <w:rStyle w:val="Hyperlink"/>
            <w:noProof/>
          </w:rPr>
          <w:t>Certification &amp; Reporting</w:t>
        </w:r>
        <w:r w:rsidR="00885468">
          <w:rPr>
            <w:noProof/>
            <w:webHidden/>
          </w:rPr>
          <w:tab/>
        </w:r>
        <w:r w:rsidR="00885468">
          <w:rPr>
            <w:noProof/>
            <w:webHidden/>
          </w:rPr>
          <w:fldChar w:fldCharType="begin"/>
        </w:r>
        <w:r w:rsidR="00885468">
          <w:rPr>
            <w:noProof/>
            <w:webHidden/>
          </w:rPr>
          <w:instrText xml:space="preserve"> PAGEREF _Toc125613212 \h </w:instrText>
        </w:r>
        <w:r w:rsidR="00885468">
          <w:rPr>
            <w:noProof/>
            <w:webHidden/>
          </w:rPr>
        </w:r>
        <w:r w:rsidR="00885468">
          <w:rPr>
            <w:noProof/>
            <w:webHidden/>
          </w:rPr>
          <w:fldChar w:fldCharType="separate"/>
        </w:r>
        <w:r w:rsidR="00885468">
          <w:rPr>
            <w:noProof/>
            <w:webHidden/>
          </w:rPr>
          <w:t>8</w:t>
        </w:r>
        <w:r w:rsidR="00885468">
          <w:rPr>
            <w:noProof/>
            <w:webHidden/>
          </w:rPr>
          <w:fldChar w:fldCharType="end"/>
        </w:r>
      </w:hyperlink>
    </w:p>
    <w:p w14:paraId="478D6D3A" w14:textId="6DB185F3" w:rsidR="00885468" w:rsidRDefault="00C7263F">
      <w:pPr>
        <w:pStyle w:val="TOC2"/>
        <w:rPr>
          <w:rFonts w:asciiTheme="minorHAnsi" w:eastAsiaTheme="minorEastAsia" w:hAnsiTheme="minorHAnsi" w:cstheme="minorBidi"/>
          <w:noProof/>
        </w:rPr>
      </w:pPr>
      <w:hyperlink w:anchor="_Toc125613213" w:history="1">
        <w:r w:rsidR="00885468" w:rsidRPr="00F77159">
          <w:rPr>
            <w:rStyle w:val="Hyperlink"/>
            <w:noProof/>
          </w:rPr>
          <w:t>Permit Shield</w:t>
        </w:r>
        <w:r w:rsidR="00885468">
          <w:rPr>
            <w:noProof/>
            <w:webHidden/>
          </w:rPr>
          <w:tab/>
        </w:r>
        <w:r w:rsidR="00885468">
          <w:rPr>
            <w:noProof/>
            <w:webHidden/>
          </w:rPr>
          <w:fldChar w:fldCharType="begin"/>
        </w:r>
        <w:r w:rsidR="00885468">
          <w:rPr>
            <w:noProof/>
            <w:webHidden/>
          </w:rPr>
          <w:instrText xml:space="preserve"> PAGEREF _Toc125613213 \h </w:instrText>
        </w:r>
        <w:r w:rsidR="00885468">
          <w:rPr>
            <w:noProof/>
            <w:webHidden/>
          </w:rPr>
        </w:r>
        <w:r w:rsidR="00885468">
          <w:rPr>
            <w:noProof/>
            <w:webHidden/>
          </w:rPr>
          <w:fldChar w:fldCharType="separate"/>
        </w:r>
        <w:r w:rsidR="00885468">
          <w:rPr>
            <w:noProof/>
            <w:webHidden/>
          </w:rPr>
          <w:t>9</w:t>
        </w:r>
        <w:r w:rsidR="00885468">
          <w:rPr>
            <w:noProof/>
            <w:webHidden/>
          </w:rPr>
          <w:fldChar w:fldCharType="end"/>
        </w:r>
      </w:hyperlink>
    </w:p>
    <w:p w14:paraId="17A428EF" w14:textId="64060F3A" w:rsidR="00885468" w:rsidRDefault="00C7263F">
      <w:pPr>
        <w:pStyle w:val="TOC2"/>
        <w:rPr>
          <w:rFonts w:asciiTheme="minorHAnsi" w:eastAsiaTheme="minorEastAsia" w:hAnsiTheme="minorHAnsi" w:cstheme="minorBidi"/>
          <w:noProof/>
        </w:rPr>
      </w:pPr>
      <w:hyperlink w:anchor="_Toc125613214" w:history="1">
        <w:r w:rsidR="00885468" w:rsidRPr="00F77159">
          <w:rPr>
            <w:rStyle w:val="Hyperlink"/>
            <w:noProof/>
          </w:rPr>
          <w:t>Revisions</w:t>
        </w:r>
        <w:r w:rsidR="00885468">
          <w:rPr>
            <w:noProof/>
            <w:webHidden/>
          </w:rPr>
          <w:tab/>
        </w:r>
        <w:r w:rsidR="00885468">
          <w:rPr>
            <w:noProof/>
            <w:webHidden/>
          </w:rPr>
          <w:fldChar w:fldCharType="begin"/>
        </w:r>
        <w:r w:rsidR="00885468">
          <w:rPr>
            <w:noProof/>
            <w:webHidden/>
          </w:rPr>
          <w:instrText xml:space="preserve"> PAGEREF _Toc125613214 \h </w:instrText>
        </w:r>
        <w:r w:rsidR="00885468">
          <w:rPr>
            <w:noProof/>
            <w:webHidden/>
          </w:rPr>
        </w:r>
        <w:r w:rsidR="00885468">
          <w:rPr>
            <w:noProof/>
            <w:webHidden/>
          </w:rPr>
          <w:fldChar w:fldCharType="separate"/>
        </w:r>
        <w:r w:rsidR="00885468">
          <w:rPr>
            <w:noProof/>
            <w:webHidden/>
          </w:rPr>
          <w:t>10</w:t>
        </w:r>
        <w:r w:rsidR="00885468">
          <w:rPr>
            <w:noProof/>
            <w:webHidden/>
          </w:rPr>
          <w:fldChar w:fldCharType="end"/>
        </w:r>
      </w:hyperlink>
    </w:p>
    <w:p w14:paraId="0FC30AA8" w14:textId="5DA6690D" w:rsidR="00885468" w:rsidRDefault="00C7263F">
      <w:pPr>
        <w:pStyle w:val="TOC2"/>
        <w:rPr>
          <w:rFonts w:asciiTheme="minorHAnsi" w:eastAsiaTheme="minorEastAsia" w:hAnsiTheme="minorHAnsi" w:cstheme="minorBidi"/>
          <w:noProof/>
        </w:rPr>
      </w:pPr>
      <w:hyperlink w:anchor="_Toc125613215" w:history="1">
        <w:r w:rsidR="00885468" w:rsidRPr="00F77159">
          <w:rPr>
            <w:rStyle w:val="Hyperlink"/>
            <w:noProof/>
          </w:rPr>
          <w:t>Reopenings</w:t>
        </w:r>
        <w:r w:rsidR="00885468">
          <w:rPr>
            <w:noProof/>
            <w:webHidden/>
          </w:rPr>
          <w:tab/>
        </w:r>
        <w:r w:rsidR="00885468">
          <w:rPr>
            <w:noProof/>
            <w:webHidden/>
          </w:rPr>
          <w:fldChar w:fldCharType="begin"/>
        </w:r>
        <w:r w:rsidR="00885468">
          <w:rPr>
            <w:noProof/>
            <w:webHidden/>
          </w:rPr>
          <w:instrText xml:space="preserve"> PAGEREF _Toc125613215 \h </w:instrText>
        </w:r>
        <w:r w:rsidR="00885468">
          <w:rPr>
            <w:noProof/>
            <w:webHidden/>
          </w:rPr>
        </w:r>
        <w:r w:rsidR="00885468">
          <w:rPr>
            <w:noProof/>
            <w:webHidden/>
          </w:rPr>
          <w:fldChar w:fldCharType="separate"/>
        </w:r>
        <w:r w:rsidR="00885468">
          <w:rPr>
            <w:noProof/>
            <w:webHidden/>
          </w:rPr>
          <w:t>10</w:t>
        </w:r>
        <w:r w:rsidR="00885468">
          <w:rPr>
            <w:noProof/>
            <w:webHidden/>
          </w:rPr>
          <w:fldChar w:fldCharType="end"/>
        </w:r>
      </w:hyperlink>
    </w:p>
    <w:p w14:paraId="487C7A7D" w14:textId="739EB1FB" w:rsidR="00885468" w:rsidRDefault="00C7263F">
      <w:pPr>
        <w:pStyle w:val="TOC2"/>
        <w:rPr>
          <w:rFonts w:asciiTheme="minorHAnsi" w:eastAsiaTheme="minorEastAsia" w:hAnsiTheme="minorHAnsi" w:cstheme="minorBidi"/>
          <w:noProof/>
        </w:rPr>
      </w:pPr>
      <w:hyperlink w:anchor="_Toc125613216" w:history="1">
        <w:r w:rsidR="00885468" w:rsidRPr="00F77159">
          <w:rPr>
            <w:rStyle w:val="Hyperlink"/>
            <w:noProof/>
          </w:rPr>
          <w:t>Renewals</w:t>
        </w:r>
        <w:r w:rsidR="00885468">
          <w:rPr>
            <w:noProof/>
            <w:webHidden/>
          </w:rPr>
          <w:tab/>
        </w:r>
        <w:r w:rsidR="00885468">
          <w:rPr>
            <w:noProof/>
            <w:webHidden/>
          </w:rPr>
          <w:fldChar w:fldCharType="begin"/>
        </w:r>
        <w:r w:rsidR="00885468">
          <w:rPr>
            <w:noProof/>
            <w:webHidden/>
          </w:rPr>
          <w:instrText xml:space="preserve"> PAGEREF _Toc125613216 \h </w:instrText>
        </w:r>
        <w:r w:rsidR="00885468">
          <w:rPr>
            <w:noProof/>
            <w:webHidden/>
          </w:rPr>
        </w:r>
        <w:r w:rsidR="00885468">
          <w:rPr>
            <w:noProof/>
            <w:webHidden/>
          </w:rPr>
          <w:fldChar w:fldCharType="separate"/>
        </w:r>
        <w:r w:rsidR="00885468">
          <w:rPr>
            <w:noProof/>
            <w:webHidden/>
          </w:rPr>
          <w:t>11</w:t>
        </w:r>
        <w:r w:rsidR="00885468">
          <w:rPr>
            <w:noProof/>
            <w:webHidden/>
          </w:rPr>
          <w:fldChar w:fldCharType="end"/>
        </w:r>
      </w:hyperlink>
    </w:p>
    <w:p w14:paraId="6A73F4BC" w14:textId="6C8545A9" w:rsidR="00885468" w:rsidRDefault="00C7263F">
      <w:pPr>
        <w:pStyle w:val="TOC2"/>
        <w:rPr>
          <w:rFonts w:asciiTheme="minorHAnsi" w:eastAsiaTheme="minorEastAsia" w:hAnsiTheme="minorHAnsi" w:cstheme="minorBidi"/>
          <w:noProof/>
        </w:rPr>
      </w:pPr>
      <w:hyperlink w:anchor="_Toc125613217" w:history="1">
        <w:r w:rsidR="00885468" w:rsidRPr="00F77159">
          <w:rPr>
            <w:rStyle w:val="Hyperlink"/>
            <w:bCs/>
            <w:noProof/>
          </w:rPr>
          <w:t>Stratospheric Ozone Protection</w:t>
        </w:r>
        <w:r w:rsidR="00885468">
          <w:rPr>
            <w:noProof/>
            <w:webHidden/>
          </w:rPr>
          <w:tab/>
        </w:r>
        <w:r w:rsidR="00885468">
          <w:rPr>
            <w:noProof/>
            <w:webHidden/>
          </w:rPr>
          <w:fldChar w:fldCharType="begin"/>
        </w:r>
        <w:r w:rsidR="00885468">
          <w:rPr>
            <w:noProof/>
            <w:webHidden/>
          </w:rPr>
          <w:instrText xml:space="preserve"> PAGEREF _Toc125613217 \h </w:instrText>
        </w:r>
        <w:r w:rsidR="00885468">
          <w:rPr>
            <w:noProof/>
            <w:webHidden/>
          </w:rPr>
        </w:r>
        <w:r w:rsidR="00885468">
          <w:rPr>
            <w:noProof/>
            <w:webHidden/>
          </w:rPr>
          <w:fldChar w:fldCharType="separate"/>
        </w:r>
        <w:r w:rsidR="00885468">
          <w:rPr>
            <w:noProof/>
            <w:webHidden/>
          </w:rPr>
          <w:t>11</w:t>
        </w:r>
        <w:r w:rsidR="00885468">
          <w:rPr>
            <w:noProof/>
            <w:webHidden/>
          </w:rPr>
          <w:fldChar w:fldCharType="end"/>
        </w:r>
      </w:hyperlink>
    </w:p>
    <w:p w14:paraId="7D80BCA4" w14:textId="3D98F78D" w:rsidR="00885468" w:rsidRDefault="00C7263F">
      <w:pPr>
        <w:pStyle w:val="TOC2"/>
        <w:rPr>
          <w:rFonts w:asciiTheme="minorHAnsi" w:eastAsiaTheme="minorEastAsia" w:hAnsiTheme="minorHAnsi" w:cstheme="minorBidi"/>
          <w:noProof/>
        </w:rPr>
      </w:pPr>
      <w:hyperlink w:anchor="_Toc125613218" w:history="1">
        <w:r w:rsidR="00885468" w:rsidRPr="00F77159">
          <w:rPr>
            <w:rStyle w:val="Hyperlink"/>
            <w:bCs/>
            <w:noProof/>
          </w:rPr>
          <w:t>Risk Management Plan</w:t>
        </w:r>
        <w:r w:rsidR="00885468">
          <w:rPr>
            <w:noProof/>
            <w:webHidden/>
          </w:rPr>
          <w:tab/>
        </w:r>
        <w:r w:rsidR="00885468">
          <w:rPr>
            <w:noProof/>
            <w:webHidden/>
          </w:rPr>
          <w:fldChar w:fldCharType="begin"/>
        </w:r>
        <w:r w:rsidR="00885468">
          <w:rPr>
            <w:noProof/>
            <w:webHidden/>
          </w:rPr>
          <w:instrText xml:space="preserve"> PAGEREF _Toc125613218 \h </w:instrText>
        </w:r>
        <w:r w:rsidR="00885468">
          <w:rPr>
            <w:noProof/>
            <w:webHidden/>
          </w:rPr>
        </w:r>
        <w:r w:rsidR="00885468">
          <w:rPr>
            <w:noProof/>
            <w:webHidden/>
          </w:rPr>
          <w:fldChar w:fldCharType="separate"/>
        </w:r>
        <w:r w:rsidR="00885468">
          <w:rPr>
            <w:noProof/>
            <w:webHidden/>
          </w:rPr>
          <w:t>11</w:t>
        </w:r>
        <w:r w:rsidR="00885468">
          <w:rPr>
            <w:noProof/>
            <w:webHidden/>
          </w:rPr>
          <w:fldChar w:fldCharType="end"/>
        </w:r>
      </w:hyperlink>
    </w:p>
    <w:p w14:paraId="4ED1D271" w14:textId="75E5CAD5" w:rsidR="00885468" w:rsidRDefault="00C7263F">
      <w:pPr>
        <w:pStyle w:val="TOC2"/>
        <w:rPr>
          <w:rFonts w:asciiTheme="minorHAnsi" w:eastAsiaTheme="minorEastAsia" w:hAnsiTheme="minorHAnsi" w:cstheme="minorBidi"/>
          <w:noProof/>
        </w:rPr>
      </w:pPr>
      <w:hyperlink w:anchor="_Toc125613219" w:history="1">
        <w:r w:rsidR="00885468" w:rsidRPr="00F77159">
          <w:rPr>
            <w:rStyle w:val="Hyperlink"/>
            <w:bCs/>
            <w:noProof/>
          </w:rPr>
          <w:t>Emission Trading</w:t>
        </w:r>
        <w:r w:rsidR="00885468">
          <w:rPr>
            <w:noProof/>
            <w:webHidden/>
          </w:rPr>
          <w:tab/>
        </w:r>
        <w:r w:rsidR="00885468">
          <w:rPr>
            <w:noProof/>
            <w:webHidden/>
          </w:rPr>
          <w:fldChar w:fldCharType="begin"/>
        </w:r>
        <w:r w:rsidR="00885468">
          <w:rPr>
            <w:noProof/>
            <w:webHidden/>
          </w:rPr>
          <w:instrText xml:space="preserve"> PAGEREF _Toc125613219 \h </w:instrText>
        </w:r>
        <w:r w:rsidR="00885468">
          <w:rPr>
            <w:noProof/>
            <w:webHidden/>
          </w:rPr>
        </w:r>
        <w:r w:rsidR="00885468">
          <w:rPr>
            <w:noProof/>
            <w:webHidden/>
          </w:rPr>
          <w:fldChar w:fldCharType="separate"/>
        </w:r>
        <w:r w:rsidR="00885468">
          <w:rPr>
            <w:noProof/>
            <w:webHidden/>
          </w:rPr>
          <w:t>11</w:t>
        </w:r>
        <w:r w:rsidR="00885468">
          <w:rPr>
            <w:noProof/>
            <w:webHidden/>
          </w:rPr>
          <w:fldChar w:fldCharType="end"/>
        </w:r>
      </w:hyperlink>
    </w:p>
    <w:p w14:paraId="6283246C" w14:textId="3F3B1395" w:rsidR="00885468" w:rsidRDefault="00C7263F">
      <w:pPr>
        <w:pStyle w:val="TOC2"/>
        <w:rPr>
          <w:rFonts w:asciiTheme="minorHAnsi" w:eastAsiaTheme="minorEastAsia" w:hAnsiTheme="minorHAnsi" w:cstheme="minorBidi"/>
          <w:noProof/>
        </w:rPr>
      </w:pPr>
      <w:hyperlink w:anchor="_Toc125613220" w:history="1">
        <w:r w:rsidR="00885468" w:rsidRPr="00F77159">
          <w:rPr>
            <w:rStyle w:val="Hyperlink"/>
            <w:bCs/>
            <w:noProof/>
          </w:rPr>
          <w:t>Permit to Install (PTI)</w:t>
        </w:r>
        <w:r w:rsidR="00885468">
          <w:rPr>
            <w:noProof/>
            <w:webHidden/>
          </w:rPr>
          <w:tab/>
        </w:r>
        <w:r w:rsidR="00885468">
          <w:rPr>
            <w:noProof/>
            <w:webHidden/>
          </w:rPr>
          <w:fldChar w:fldCharType="begin"/>
        </w:r>
        <w:r w:rsidR="00885468">
          <w:rPr>
            <w:noProof/>
            <w:webHidden/>
          </w:rPr>
          <w:instrText xml:space="preserve"> PAGEREF _Toc125613220 \h </w:instrText>
        </w:r>
        <w:r w:rsidR="00885468">
          <w:rPr>
            <w:noProof/>
            <w:webHidden/>
          </w:rPr>
        </w:r>
        <w:r w:rsidR="00885468">
          <w:rPr>
            <w:noProof/>
            <w:webHidden/>
          </w:rPr>
          <w:fldChar w:fldCharType="separate"/>
        </w:r>
        <w:r w:rsidR="00885468">
          <w:rPr>
            <w:noProof/>
            <w:webHidden/>
          </w:rPr>
          <w:t>12</w:t>
        </w:r>
        <w:r w:rsidR="00885468">
          <w:rPr>
            <w:noProof/>
            <w:webHidden/>
          </w:rPr>
          <w:fldChar w:fldCharType="end"/>
        </w:r>
      </w:hyperlink>
    </w:p>
    <w:p w14:paraId="5C19283C" w14:textId="55C15A7D" w:rsidR="00885468" w:rsidRDefault="00C7263F">
      <w:pPr>
        <w:pStyle w:val="TOC1"/>
        <w:rPr>
          <w:rFonts w:asciiTheme="minorHAnsi" w:eastAsiaTheme="minorEastAsia" w:hAnsiTheme="minorHAnsi" w:cstheme="minorBidi"/>
          <w:b w:val="0"/>
          <w:noProof/>
        </w:rPr>
      </w:pPr>
      <w:hyperlink w:anchor="_Toc125613221" w:history="1">
        <w:r w:rsidR="00885468" w:rsidRPr="00F77159">
          <w:rPr>
            <w:rStyle w:val="Hyperlink"/>
            <w:noProof/>
          </w:rPr>
          <w:t>B.  SOURCE-WIDE CONDITIONS</w:t>
        </w:r>
        <w:r w:rsidR="00885468">
          <w:rPr>
            <w:noProof/>
            <w:webHidden/>
          </w:rPr>
          <w:tab/>
        </w:r>
        <w:r w:rsidR="00885468">
          <w:rPr>
            <w:noProof/>
            <w:webHidden/>
          </w:rPr>
          <w:fldChar w:fldCharType="begin"/>
        </w:r>
        <w:r w:rsidR="00885468">
          <w:rPr>
            <w:noProof/>
            <w:webHidden/>
          </w:rPr>
          <w:instrText xml:space="preserve"> PAGEREF _Toc125613221 \h </w:instrText>
        </w:r>
        <w:r w:rsidR="00885468">
          <w:rPr>
            <w:noProof/>
            <w:webHidden/>
          </w:rPr>
        </w:r>
        <w:r w:rsidR="00885468">
          <w:rPr>
            <w:noProof/>
            <w:webHidden/>
          </w:rPr>
          <w:fldChar w:fldCharType="separate"/>
        </w:r>
        <w:r w:rsidR="00885468">
          <w:rPr>
            <w:noProof/>
            <w:webHidden/>
          </w:rPr>
          <w:t>13</w:t>
        </w:r>
        <w:r w:rsidR="00885468">
          <w:rPr>
            <w:noProof/>
            <w:webHidden/>
          </w:rPr>
          <w:fldChar w:fldCharType="end"/>
        </w:r>
      </w:hyperlink>
    </w:p>
    <w:p w14:paraId="4C29804E" w14:textId="023033B1" w:rsidR="00885468" w:rsidRDefault="00C7263F">
      <w:pPr>
        <w:pStyle w:val="TOC1"/>
        <w:rPr>
          <w:rFonts w:asciiTheme="minorHAnsi" w:eastAsiaTheme="minorEastAsia" w:hAnsiTheme="minorHAnsi" w:cstheme="minorBidi"/>
          <w:b w:val="0"/>
          <w:noProof/>
        </w:rPr>
      </w:pPr>
      <w:hyperlink w:anchor="_Toc125613222" w:history="1">
        <w:r w:rsidR="00885468" w:rsidRPr="00F77159">
          <w:rPr>
            <w:rStyle w:val="Hyperlink"/>
            <w:noProof/>
          </w:rPr>
          <w:t>C.  EMISSION UNIT SPECIAL CONDITIONS</w:t>
        </w:r>
        <w:r w:rsidR="00885468">
          <w:rPr>
            <w:noProof/>
            <w:webHidden/>
          </w:rPr>
          <w:tab/>
        </w:r>
        <w:r w:rsidR="00885468">
          <w:rPr>
            <w:noProof/>
            <w:webHidden/>
          </w:rPr>
          <w:fldChar w:fldCharType="begin"/>
        </w:r>
        <w:r w:rsidR="00885468">
          <w:rPr>
            <w:noProof/>
            <w:webHidden/>
          </w:rPr>
          <w:instrText xml:space="preserve"> PAGEREF _Toc125613222 \h </w:instrText>
        </w:r>
        <w:r w:rsidR="00885468">
          <w:rPr>
            <w:noProof/>
            <w:webHidden/>
          </w:rPr>
        </w:r>
        <w:r w:rsidR="00885468">
          <w:rPr>
            <w:noProof/>
            <w:webHidden/>
          </w:rPr>
          <w:fldChar w:fldCharType="separate"/>
        </w:r>
        <w:r w:rsidR="00885468">
          <w:rPr>
            <w:noProof/>
            <w:webHidden/>
          </w:rPr>
          <w:t>14</w:t>
        </w:r>
        <w:r w:rsidR="00885468">
          <w:rPr>
            <w:noProof/>
            <w:webHidden/>
          </w:rPr>
          <w:fldChar w:fldCharType="end"/>
        </w:r>
      </w:hyperlink>
    </w:p>
    <w:p w14:paraId="6F2C0980" w14:textId="4F53C955" w:rsidR="00885468" w:rsidRDefault="00C7263F">
      <w:pPr>
        <w:pStyle w:val="TOC2"/>
        <w:rPr>
          <w:rFonts w:asciiTheme="minorHAnsi" w:eastAsiaTheme="minorEastAsia" w:hAnsiTheme="minorHAnsi" w:cstheme="minorBidi"/>
          <w:noProof/>
        </w:rPr>
      </w:pPr>
      <w:hyperlink w:anchor="_Toc125613223" w:history="1">
        <w:r w:rsidR="00885468" w:rsidRPr="00F77159">
          <w:rPr>
            <w:rStyle w:val="Hyperlink"/>
            <w:noProof/>
          </w:rPr>
          <w:t>EMISSION UNIT SUMMARY TABLE</w:t>
        </w:r>
        <w:r w:rsidR="00885468">
          <w:rPr>
            <w:noProof/>
            <w:webHidden/>
          </w:rPr>
          <w:tab/>
        </w:r>
        <w:r w:rsidR="00885468">
          <w:rPr>
            <w:noProof/>
            <w:webHidden/>
          </w:rPr>
          <w:fldChar w:fldCharType="begin"/>
        </w:r>
        <w:r w:rsidR="00885468">
          <w:rPr>
            <w:noProof/>
            <w:webHidden/>
          </w:rPr>
          <w:instrText xml:space="preserve"> PAGEREF _Toc125613223 \h </w:instrText>
        </w:r>
        <w:r w:rsidR="00885468">
          <w:rPr>
            <w:noProof/>
            <w:webHidden/>
          </w:rPr>
        </w:r>
        <w:r w:rsidR="00885468">
          <w:rPr>
            <w:noProof/>
            <w:webHidden/>
          </w:rPr>
          <w:fldChar w:fldCharType="separate"/>
        </w:r>
        <w:r w:rsidR="00885468">
          <w:rPr>
            <w:noProof/>
            <w:webHidden/>
          </w:rPr>
          <w:t>14</w:t>
        </w:r>
        <w:r w:rsidR="00885468">
          <w:rPr>
            <w:noProof/>
            <w:webHidden/>
          </w:rPr>
          <w:fldChar w:fldCharType="end"/>
        </w:r>
      </w:hyperlink>
    </w:p>
    <w:p w14:paraId="07755330" w14:textId="1F530D8D" w:rsidR="00885468" w:rsidRDefault="00C7263F">
      <w:pPr>
        <w:pStyle w:val="TOC2"/>
        <w:rPr>
          <w:rFonts w:asciiTheme="minorHAnsi" w:eastAsiaTheme="minorEastAsia" w:hAnsiTheme="minorHAnsi" w:cstheme="minorBidi"/>
          <w:noProof/>
        </w:rPr>
      </w:pPr>
      <w:hyperlink w:anchor="_Toc125613224" w:history="1">
        <w:r w:rsidR="00885468" w:rsidRPr="00F77159">
          <w:rPr>
            <w:rStyle w:val="Hyperlink"/>
            <w:bCs/>
            <w:noProof/>
          </w:rPr>
          <w:t>EUASBESTOS</w:t>
        </w:r>
        <w:r w:rsidR="00885468">
          <w:rPr>
            <w:noProof/>
            <w:webHidden/>
          </w:rPr>
          <w:tab/>
        </w:r>
        <w:r w:rsidR="00885468">
          <w:rPr>
            <w:noProof/>
            <w:webHidden/>
          </w:rPr>
          <w:fldChar w:fldCharType="begin"/>
        </w:r>
        <w:r w:rsidR="00885468">
          <w:rPr>
            <w:noProof/>
            <w:webHidden/>
          </w:rPr>
          <w:instrText xml:space="preserve"> PAGEREF _Toc125613224 \h </w:instrText>
        </w:r>
        <w:r w:rsidR="00885468">
          <w:rPr>
            <w:noProof/>
            <w:webHidden/>
          </w:rPr>
        </w:r>
        <w:r w:rsidR="00885468">
          <w:rPr>
            <w:noProof/>
            <w:webHidden/>
          </w:rPr>
          <w:fldChar w:fldCharType="separate"/>
        </w:r>
        <w:r w:rsidR="00885468">
          <w:rPr>
            <w:noProof/>
            <w:webHidden/>
          </w:rPr>
          <w:t>15</w:t>
        </w:r>
        <w:r w:rsidR="00885468">
          <w:rPr>
            <w:noProof/>
            <w:webHidden/>
          </w:rPr>
          <w:fldChar w:fldCharType="end"/>
        </w:r>
      </w:hyperlink>
    </w:p>
    <w:p w14:paraId="3B050A44" w14:textId="3E06D267" w:rsidR="00885468" w:rsidRDefault="00C7263F">
      <w:pPr>
        <w:pStyle w:val="TOC1"/>
        <w:rPr>
          <w:rFonts w:asciiTheme="minorHAnsi" w:eastAsiaTheme="minorEastAsia" w:hAnsiTheme="minorHAnsi" w:cstheme="minorBidi"/>
          <w:b w:val="0"/>
          <w:noProof/>
        </w:rPr>
      </w:pPr>
      <w:hyperlink w:anchor="_Toc125613225" w:history="1">
        <w:r w:rsidR="00885468" w:rsidRPr="00F77159">
          <w:rPr>
            <w:rStyle w:val="Hyperlink"/>
            <w:noProof/>
          </w:rPr>
          <w:t>D.  FLEXIBLE GROUP SPECIAL CONDITIONS</w:t>
        </w:r>
        <w:r w:rsidR="00885468">
          <w:rPr>
            <w:noProof/>
            <w:webHidden/>
          </w:rPr>
          <w:tab/>
        </w:r>
        <w:r w:rsidR="00885468">
          <w:rPr>
            <w:noProof/>
            <w:webHidden/>
          </w:rPr>
          <w:fldChar w:fldCharType="begin"/>
        </w:r>
        <w:r w:rsidR="00885468">
          <w:rPr>
            <w:noProof/>
            <w:webHidden/>
          </w:rPr>
          <w:instrText xml:space="preserve"> PAGEREF _Toc125613225 \h </w:instrText>
        </w:r>
        <w:r w:rsidR="00885468">
          <w:rPr>
            <w:noProof/>
            <w:webHidden/>
          </w:rPr>
        </w:r>
        <w:r w:rsidR="00885468">
          <w:rPr>
            <w:noProof/>
            <w:webHidden/>
          </w:rPr>
          <w:fldChar w:fldCharType="separate"/>
        </w:r>
        <w:r w:rsidR="00885468">
          <w:rPr>
            <w:noProof/>
            <w:webHidden/>
          </w:rPr>
          <w:t>19</w:t>
        </w:r>
        <w:r w:rsidR="00885468">
          <w:rPr>
            <w:noProof/>
            <w:webHidden/>
          </w:rPr>
          <w:fldChar w:fldCharType="end"/>
        </w:r>
      </w:hyperlink>
    </w:p>
    <w:p w14:paraId="4B67A486" w14:textId="3EFBF97D" w:rsidR="00885468" w:rsidRDefault="00C7263F">
      <w:pPr>
        <w:pStyle w:val="TOC2"/>
        <w:rPr>
          <w:rFonts w:asciiTheme="minorHAnsi" w:eastAsiaTheme="minorEastAsia" w:hAnsiTheme="minorHAnsi" w:cstheme="minorBidi"/>
          <w:noProof/>
        </w:rPr>
      </w:pPr>
      <w:hyperlink w:anchor="_Toc125613226" w:history="1">
        <w:r w:rsidR="00885468" w:rsidRPr="00F77159">
          <w:rPr>
            <w:rStyle w:val="Hyperlink"/>
            <w:bCs/>
            <w:noProof/>
          </w:rPr>
          <w:t>FLEXIBLE GROUP SUMMARY TABLE</w:t>
        </w:r>
        <w:r w:rsidR="00885468">
          <w:rPr>
            <w:noProof/>
            <w:webHidden/>
          </w:rPr>
          <w:tab/>
        </w:r>
        <w:r w:rsidR="00885468">
          <w:rPr>
            <w:noProof/>
            <w:webHidden/>
          </w:rPr>
          <w:fldChar w:fldCharType="begin"/>
        </w:r>
        <w:r w:rsidR="00885468">
          <w:rPr>
            <w:noProof/>
            <w:webHidden/>
          </w:rPr>
          <w:instrText xml:space="preserve"> PAGEREF _Toc125613226 \h </w:instrText>
        </w:r>
        <w:r w:rsidR="00885468">
          <w:rPr>
            <w:noProof/>
            <w:webHidden/>
          </w:rPr>
        </w:r>
        <w:r w:rsidR="00885468">
          <w:rPr>
            <w:noProof/>
            <w:webHidden/>
          </w:rPr>
          <w:fldChar w:fldCharType="separate"/>
        </w:r>
        <w:r w:rsidR="00885468">
          <w:rPr>
            <w:noProof/>
            <w:webHidden/>
          </w:rPr>
          <w:t>19</w:t>
        </w:r>
        <w:r w:rsidR="00885468">
          <w:rPr>
            <w:noProof/>
            <w:webHidden/>
          </w:rPr>
          <w:fldChar w:fldCharType="end"/>
        </w:r>
      </w:hyperlink>
    </w:p>
    <w:p w14:paraId="621F9001" w14:textId="7F52E710" w:rsidR="00885468" w:rsidRDefault="00C7263F">
      <w:pPr>
        <w:pStyle w:val="TOC2"/>
        <w:rPr>
          <w:rFonts w:asciiTheme="minorHAnsi" w:eastAsiaTheme="minorEastAsia" w:hAnsiTheme="minorHAnsi" w:cstheme="minorBidi"/>
          <w:noProof/>
        </w:rPr>
      </w:pPr>
      <w:hyperlink w:anchor="_Toc125613227" w:history="1">
        <w:r w:rsidR="00885468" w:rsidRPr="00F77159">
          <w:rPr>
            <w:rStyle w:val="Hyperlink"/>
            <w:noProof/>
          </w:rPr>
          <w:t>FGLANDFILL-OOO</w:t>
        </w:r>
        <w:r w:rsidR="00885468">
          <w:rPr>
            <w:noProof/>
            <w:webHidden/>
          </w:rPr>
          <w:tab/>
        </w:r>
        <w:r w:rsidR="00885468">
          <w:rPr>
            <w:noProof/>
            <w:webHidden/>
          </w:rPr>
          <w:fldChar w:fldCharType="begin"/>
        </w:r>
        <w:r w:rsidR="00885468">
          <w:rPr>
            <w:noProof/>
            <w:webHidden/>
          </w:rPr>
          <w:instrText xml:space="preserve"> PAGEREF _Toc125613227 \h </w:instrText>
        </w:r>
        <w:r w:rsidR="00885468">
          <w:rPr>
            <w:noProof/>
            <w:webHidden/>
          </w:rPr>
        </w:r>
        <w:r w:rsidR="00885468">
          <w:rPr>
            <w:noProof/>
            <w:webHidden/>
          </w:rPr>
          <w:fldChar w:fldCharType="separate"/>
        </w:r>
        <w:r w:rsidR="00885468">
          <w:rPr>
            <w:noProof/>
            <w:webHidden/>
          </w:rPr>
          <w:t>21</w:t>
        </w:r>
        <w:r w:rsidR="00885468">
          <w:rPr>
            <w:noProof/>
            <w:webHidden/>
          </w:rPr>
          <w:fldChar w:fldCharType="end"/>
        </w:r>
      </w:hyperlink>
    </w:p>
    <w:p w14:paraId="6FE462B5" w14:textId="1F5F7DA6" w:rsidR="00885468" w:rsidRDefault="00C7263F">
      <w:pPr>
        <w:pStyle w:val="TOC2"/>
        <w:rPr>
          <w:rFonts w:asciiTheme="minorHAnsi" w:eastAsiaTheme="minorEastAsia" w:hAnsiTheme="minorHAnsi" w:cstheme="minorBidi"/>
          <w:noProof/>
        </w:rPr>
      </w:pPr>
      <w:hyperlink w:anchor="_Toc125613228" w:history="1">
        <w:r w:rsidR="00885468" w:rsidRPr="00F77159">
          <w:rPr>
            <w:rStyle w:val="Hyperlink"/>
            <w:noProof/>
          </w:rPr>
          <w:t>FGLANDFILL-AAAA</w:t>
        </w:r>
        <w:r w:rsidR="00885468">
          <w:rPr>
            <w:noProof/>
            <w:webHidden/>
          </w:rPr>
          <w:tab/>
        </w:r>
        <w:r w:rsidR="00885468">
          <w:rPr>
            <w:noProof/>
            <w:webHidden/>
          </w:rPr>
          <w:fldChar w:fldCharType="begin"/>
        </w:r>
        <w:r w:rsidR="00885468">
          <w:rPr>
            <w:noProof/>
            <w:webHidden/>
          </w:rPr>
          <w:instrText xml:space="preserve"> PAGEREF _Toc125613228 \h </w:instrText>
        </w:r>
        <w:r w:rsidR="00885468">
          <w:rPr>
            <w:noProof/>
            <w:webHidden/>
          </w:rPr>
        </w:r>
        <w:r w:rsidR="00885468">
          <w:rPr>
            <w:noProof/>
            <w:webHidden/>
          </w:rPr>
          <w:fldChar w:fldCharType="separate"/>
        </w:r>
        <w:r w:rsidR="00885468">
          <w:rPr>
            <w:noProof/>
            <w:webHidden/>
          </w:rPr>
          <w:t>25</w:t>
        </w:r>
        <w:r w:rsidR="00885468">
          <w:rPr>
            <w:noProof/>
            <w:webHidden/>
          </w:rPr>
          <w:fldChar w:fldCharType="end"/>
        </w:r>
      </w:hyperlink>
    </w:p>
    <w:p w14:paraId="27ABAC9F" w14:textId="5758CC13" w:rsidR="00885468" w:rsidRDefault="00C7263F">
      <w:pPr>
        <w:pStyle w:val="TOC2"/>
        <w:rPr>
          <w:rFonts w:asciiTheme="minorHAnsi" w:eastAsiaTheme="minorEastAsia" w:hAnsiTheme="minorHAnsi" w:cstheme="minorBidi"/>
          <w:noProof/>
        </w:rPr>
      </w:pPr>
      <w:hyperlink w:anchor="_Toc125613229" w:history="1">
        <w:r w:rsidR="00885468" w:rsidRPr="00F77159">
          <w:rPr>
            <w:rStyle w:val="Hyperlink"/>
            <w:noProof/>
          </w:rPr>
          <w:t>FGACTIVECOLL-OOO</w:t>
        </w:r>
        <w:r w:rsidR="00885468">
          <w:rPr>
            <w:noProof/>
            <w:webHidden/>
          </w:rPr>
          <w:tab/>
        </w:r>
        <w:r w:rsidR="00885468">
          <w:rPr>
            <w:noProof/>
            <w:webHidden/>
          </w:rPr>
          <w:fldChar w:fldCharType="begin"/>
        </w:r>
        <w:r w:rsidR="00885468">
          <w:rPr>
            <w:noProof/>
            <w:webHidden/>
          </w:rPr>
          <w:instrText xml:space="preserve"> PAGEREF _Toc125613229 \h </w:instrText>
        </w:r>
        <w:r w:rsidR="00885468">
          <w:rPr>
            <w:noProof/>
            <w:webHidden/>
          </w:rPr>
        </w:r>
        <w:r w:rsidR="00885468">
          <w:rPr>
            <w:noProof/>
            <w:webHidden/>
          </w:rPr>
          <w:fldChar w:fldCharType="separate"/>
        </w:r>
        <w:r w:rsidR="00885468">
          <w:rPr>
            <w:noProof/>
            <w:webHidden/>
          </w:rPr>
          <w:t>30</w:t>
        </w:r>
        <w:r w:rsidR="00885468">
          <w:rPr>
            <w:noProof/>
            <w:webHidden/>
          </w:rPr>
          <w:fldChar w:fldCharType="end"/>
        </w:r>
      </w:hyperlink>
    </w:p>
    <w:p w14:paraId="000A14C6" w14:textId="30FCB1AE" w:rsidR="00885468" w:rsidRDefault="00C7263F">
      <w:pPr>
        <w:pStyle w:val="TOC2"/>
        <w:rPr>
          <w:rFonts w:asciiTheme="minorHAnsi" w:eastAsiaTheme="minorEastAsia" w:hAnsiTheme="minorHAnsi" w:cstheme="minorBidi"/>
          <w:noProof/>
        </w:rPr>
      </w:pPr>
      <w:hyperlink w:anchor="_Toc125613230" w:history="1">
        <w:r w:rsidR="00885468" w:rsidRPr="00F77159">
          <w:rPr>
            <w:rStyle w:val="Hyperlink"/>
            <w:noProof/>
          </w:rPr>
          <w:t>FGACTIVECOLL-AAAA</w:t>
        </w:r>
        <w:r w:rsidR="00885468">
          <w:rPr>
            <w:noProof/>
            <w:webHidden/>
          </w:rPr>
          <w:tab/>
        </w:r>
        <w:r w:rsidR="00885468">
          <w:rPr>
            <w:noProof/>
            <w:webHidden/>
          </w:rPr>
          <w:fldChar w:fldCharType="begin"/>
        </w:r>
        <w:r w:rsidR="00885468">
          <w:rPr>
            <w:noProof/>
            <w:webHidden/>
          </w:rPr>
          <w:instrText xml:space="preserve"> PAGEREF _Toc125613230 \h </w:instrText>
        </w:r>
        <w:r w:rsidR="00885468">
          <w:rPr>
            <w:noProof/>
            <w:webHidden/>
          </w:rPr>
        </w:r>
        <w:r w:rsidR="00885468">
          <w:rPr>
            <w:noProof/>
            <w:webHidden/>
          </w:rPr>
          <w:fldChar w:fldCharType="separate"/>
        </w:r>
        <w:r w:rsidR="00885468">
          <w:rPr>
            <w:noProof/>
            <w:webHidden/>
          </w:rPr>
          <w:t>34</w:t>
        </w:r>
        <w:r w:rsidR="00885468">
          <w:rPr>
            <w:noProof/>
            <w:webHidden/>
          </w:rPr>
          <w:fldChar w:fldCharType="end"/>
        </w:r>
      </w:hyperlink>
    </w:p>
    <w:p w14:paraId="1DCBAE92" w14:textId="26B2572A" w:rsidR="00885468" w:rsidRDefault="00C7263F">
      <w:pPr>
        <w:pStyle w:val="TOC2"/>
        <w:rPr>
          <w:rFonts w:asciiTheme="minorHAnsi" w:eastAsiaTheme="minorEastAsia" w:hAnsiTheme="minorHAnsi" w:cstheme="minorBidi"/>
          <w:noProof/>
        </w:rPr>
      </w:pPr>
      <w:hyperlink w:anchor="_Toc125613231" w:history="1">
        <w:r w:rsidR="00885468" w:rsidRPr="00F77159">
          <w:rPr>
            <w:rStyle w:val="Hyperlink"/>
            <w:noProof/>
          </w:rPr>
          <w:t>FGOPENFLARE-OOO</w:t>
        </w:r>
        <w:r w:rsidR="00885468">
          <w:rPr>
            <w:noProof/>
            <w:webHidden/>
          </w:rPr>
          <w:tab/>
        </w:r>
        <w:r w:rsidR="00885468">
          <w:rPr>
            <w:noProof/>
            <w:webHidden/>
          </w:rPr>
          <w:fldChar w:fldCharType="begin"/>
        </w:r>
        <w:r w:rsidR="00885468">
          <w:rPr>
            <w:noProof/>
            <w:webHidden/>
          </w:rPr>
          <w:instrText xml:space="preserve"> PAGEREF _Toc125613231 \h </w:instrText>
        </w:r>
        <w:r w:rsidR="00885468">
          <w:rPr>
            <w:noProof/>
            <w:webHidden/>
          </w:rPr>
        </w:r>
        <w:r w:rsidR="00885468">
          <w:rPr>
            <w:noProof/>
            <w:webHidden/>
          </w:rPr>
          <w:fldChar w:fldCharType="separate"/>
        </w:r>
        <w:r w:rsidR="00885468">
          <w:rPr>
            <w:noProof/>
            <w:webHidden/>
          </w:rPr>
          <w:t>42</w:t>
        </w:r>
        <w:r w:rsidR="00885468">
          <w:rPr>
            <w:noProof/>
            <w:webHidden/>
          </w:rPr>
          <w:fldChar w:fldCharType="end"/>
        </w:r>
      </w:hyperlink>
    </w:p>
    <w:p w14:paraId="29F4EB30" w14:textId="49C801D4" w:rsidR="00885468" w:rsidRDefault="00C7263F">
      <w:pPr>
        <w:pStyle w:val="TOC2"/>
        <w:rPr>
          <w:rFonts w:asciiTheme="minorHAnsi" w:eastAsiaTheme="minorEastAsia" w:hAnsiTheme="minorHAnsi" w:cstheme="minorBidi"/>
          <w:noProof/>
        </w:rPr>
      </w:pPr>
      <w:hyperlink w:anchor="_Toc125613232" w:history="1">
        <w:r w:rsidR="00885468" w:rsidRPr="00F77159">
          <w:rPr>
            <w:rStyle w:val="Hyperlink"/>
            <w:noProof/>
          </w:rPr>
          <w:t>FGOPENFLARE-AAAA</w:t>
        </w:r>
        <w:r w:rsidR="00885468">
          <w:rPr>
            <w:noProof/>
            <w:webHidden/>
          </w:rPr>
          <w:tab/>
        </w:r>
        <w:r w:rsidR="00885468">
          <w:rPr>
            <w:noProof/>
            <w:webHidden/>
          </w:rPr>
          <w:fldChar w:fldCharType="begin"/>
        </w:r>
        <w:r w:rsidR="00885468">
          <w:rPr>
            <w:noProof/>
            <w:webHidden/>
          </w:rPr>
          <w:instrText xml:space="preserve"> PAGEREF _Toc125613232 \h </w:instrText>
        </w:r>
        <w:r w:rsidR="00885468">
          <w:rPr>
            <w:noProof/>
            <w:webHidden/>
          </w:rPr>
        </w:r>
        <w:r w:rsidR="00885468">
          <w:rPr>
            <w:noProof/>
            <w:webHidden/>
          </w:rPr>
          <w:fldChar w:fldCharType="separate"/>
        </w:r>
        <w:r w:rsidR="00885468">
          <w:rPr>
            <w:noProof/>
            <w:webHidden/>
          </w:rPr>
          <w:t>45</w:t>
        </w:r>
        <w:r w:rsidR="00885468">
          <w:rPr>
            <w:noProof/>
            <w:webHidden/>
          </w:rPr>
          <w:fldChar w:fldCharType="end"/>
        </w:r>
      </w:hyperlink>
    </w:p>
    <w:p w14:paraId="33EF50E0" w14:textId="6DDCA380" w:rsidR="00885468" w:rsidRDefault="00C7263F">
      <w:pPr>
        <w:pStyle w:val="TOC2"/>
        <w:rPr>
          <w:rFonts w:asciiTheme="minorHAnsi" w:eastAsiaTheme="minorEastAsia" w:hAnsiTheme="minorHAnsi" w:cstheme="minorBidi"/>
          <w:noProof/>
        </w:rPr>
      </w:pPr>
      <w:hyperlink w:anchor="_Toc125613233" w:history="1">
        <w:r w:rsidR="00885468" w:rsidRPr="00F77159">
          <w:rPr>
            <w:rStyle w:val="Hyperlink"/>
            <w:noProof/>
          </w:rPr>
          <w:t>FGENCLOSEDFLARE-OOO</w:t>
        </w:r>
        <w:r w:rsidR="00885468">
          <w:rPr>
            <w:noProof/>
            <w:webHidden/>
          </w:rPr>
          <w:tab/>
        </w:r>
        <w:r w:rsidR="00885468">
          <w:rPr>
            <w:noProof/>
            <w:webHidden/>
          </w:rPr>
          <w:fldChar w:fldCharType="begin"/>
        </w:r>
        <w:r w:rsidR="00885468">
          <w:rPr>
            <w:noProof/>
            <w:webHidden/>
          </w:rPr>
          <w:instrText xml:space="preserve"> PAGEREF _Toc125613233 \h </w:instrText>
        </w:r>
        <w:r w:rsidR="00885468">
          <w:rPr>
            <w:noProof/>
            <w:webHidden/>
          </w:rPr>
        </w:r>
        <w:r w:rsidR="00885468">
          <w:rPr>
            <w:noProof/>
            <w:webHidden/>
          </w:rPr>
          <w:fldChar w:fldCharType="separate"/>
        </w:r>
        <w:r w:rsidR="00885468">
          <w:rPr>
            <w:noProof/>
            <w:webHidden/>
          </w:rPr>
          <w:t>49</w:t>
        </w:r>
        <w:r w:rsidR="00885468">
          <w:rPr>
            <w:noProof/>
            <w:webHidden/>
          </w:rPr>
          <w:fldChar w:fldCharType="end"/>
        </w:r>
      </w:hyperlink>
    </w:p>
    <w:p w14:paraId="7EFE834E" w14:textId="3E6DC961" w:rsidR="00885468" w:rsidRDefault="00C7263F">
      <w:pPr>
        <w:pStyle w:val="TOC2"/>
        <w:rPr>
          <w:rFonts w:asciiTheme="minorHAnsi" w:eastAsiaTheme="minorEastAsia" w:hAnsiTheme="minorHAnsi" w:cstheme="minorBidi"/>
          <w:noProof/>
        </w:rPr>
      </w:pPr>
      <w:hyperlink w:anchor="_Toc125613234" w:history="1">
        <w:r w:rsidR="00885468" w:rsidRPr="00F77159">
          <w:rPr>
            <w:rStyle w:val="Hyperlink"/>
            <w:noProof/>
          </w:rPr>
          <w:t>FGENCLOSEDFLARE-AAAA</w:t>
        </w:r>
        <w:r w:rsidR="00885468">
          <w:rPr>
            <w:noProof/>
            <w:webHidden/>
          </w:rPr>
          <w:tab/>
        </w:r>
        <w:r w:rsidR="00885468">
          <w:rPr>
            <w:noProof/>
            <w:webHidden/>
          </w:rPr>
          <w:fldChar w:fldCharType="begin"/>
        </w:r>
        <w:r w:rsidR="00885468">
          <w:rPr>
            <w:noProof/>
            <w:webHidden/>
          </w:rPr>
          <w:instrText xml:space="preserve"> PAGEREF _Toc125613234 \h </w:instrText>
        </w:r>
        <w:r w:rsidR="00885468">
          <w:rPr>
            <w:noProof/>
            <w:webHidden/>
          </w:rPr>
        </w:r>
        <w:r w:rsidR="00885468">
          <w:rPr>
            <w:noProof/>
            <w:webHidden/>
          </w:rPr>
          <w:fldChar w:fldCharType="separate"/>
        </w:r>
        <w:r w:rsidR="00885468">
          <w:rPr>
            <w:noProof/>
            <w:webHidden/>
          </w:rPr>
          <w:t>52</w:t>
        </w:r>
        <w:r w:rsidR="00885468">
          <w:rPr>
            <w:noProof/>
            <w:webHidden/>
          </w:rPr>
          <w:fldChar w:fldCharType="end"/>
        </w:r>
      </w:hyperlink>
    </w:p>
    <w:p w14:paraId="050030B0" w14:textId="6E77A6E1" w:rsidR="00885468" w:rsidRDefault="00C7263F">
      <w:pPr>
        <w:pStyle w:val="TOC2"/>
        <w:rPr>
          <w:rFonts w:asciiTheme="minorHAnsi" w:eastAsiaTheme="minorEastAsia" w:hAnsiTheme="minorHAnsi" w:cstheme="minorBidi"/>
          <w:noProof/>
        </w:rPr>
      </w:pPr>
      <w:hyperlink w:anchor="_Toc125613235" w:history="1">
        <w:r w:rsidR="00885468" w:rsidRPr="00F77159">
          <w:rPr>
            <w:rStyle w:val="Hyperlink"/>
            <w:bCs/>
            <w:iCs/>
            <w:noProof/>
          </w:rPr>
          <w:t>FGCOLDCLEANERS</w:t>
        </w:r>
        <w:r w:rsidR="00885468">
          <w:rPr>
            <w:noProof/>
            <w:webHidden/>
          </w:rPr>
          <w:tab/>
        </w:r>
        <w:r w:rsidR="00885468">
          <w:rPr>
            <w:noProof/>
            <w:webHidden/>
          </w:rPr>
          <w:fldChar w:fldCharType="begin"/>
        </w:r>
        <w:r w:rsidR="00885468">
          <w:rPr>
            <w:noProof/>
            <w:webHidden/>
          </w:rPr>
          <w:instrText xml:space="preserve"> PAGEREF _Toc125613235 \h </w:instrText>
        </w:r>
        <w:r w:rsidR="00885468">
          <w:rPr>
            <w:noProof/>
            <w:webHidden/>
          </w:rPr>
        </w:r>
        <w:r w:rsidR="00885468">
          <w:rPr>
            <w:noProof/>
            <w:webHidden/>
          </w:rPr>
          <w:fldChar w:fldCharType="separate"/>
        </w:r>
        <w:r w:rsidR="00885468">
          <w:rPr>
            <w:noProof/>
            <w:webHidden/>
          </w:rPr>
          <w:t>56</w:t>
        </w:r>
        <w:r w:rsidR="00885468">
          <w:rPr>
            <w:noProof/>
            <w:webHidden/>
          </w:rPr>
          <w:fldChar w:fldCharType="end"/>
        </w:r>
      </w:hyperlink>
    </w:p>
    <w:p w14:paraId="73589265" w14:textId="059CAEAF" w:rsidR="00885468" w:rsidRDefault="00C7263F">
      <w:pPr>
        <w:pStyle w:val="TOC1"/>
        <w:rPr>
          <w:rFonts w:asciiTheme="minorHAnsi" w:eastAsiaTheme="minorEastAsia" w:hAnsiTheme="minorHAnsi" w:cstheme="minorBidi"/>
          <w:b w:val="0"/>
          <w:noProof/>
        </w:rPr>
      </w:pPr>
      <w:hyperlink w:anchor="_Toc125613236" w:history="1">
        <w:r w:rsidR="00885468" w:rsidRPr="00F77159">
          <w:rPr>
            <w:rStyle w:val="Hyperlink"/>
            <w:noProof/>
          </w:rPr>
          <w:t>E.  NON-APPLICABLE REQUIREMENTS</w:t>
        </w:r>
        <w:r w:rsidR="00885468">
          <w:rPr>
            <w:noProof/>
            <w:webHidden/>
          </w:rPr>
          <w:tab/>
        </w:r>
        <w:r w:rsidR="00885468">
          <w:rPr>
            <w:noProof/>
            <w:webHidden/>
          </w:rPr>
          <w:fldChar w:fldCharType="begin"/>
        </w:r>
        <w:r w:rsidR="00885468">
          <w:rPr>
            <w:noProof/>
            <w:webHidden/>
          </w:rPr>
          <w:instrText xml:space="preserve"> PAGEREF _Toc125613236 \h </w:instrText>
        </w:r>
        <w:r w:rsidR="00885468">
          <w:rPr>
            <w:noProof/>
            <w:webHidden/>
          </w:rPr>
        </w:r>
        <w:r w:rsidR="00885468">
          <w:rPr>
            <w:noProof/>
            <w:webHidden/>
          </w:rPr>
          <w:fldChar w:fldCharType="separate"/>
        </w:r>
        <w:r w:rsidR="00885468">
          <w:rPr>
            <w:noProof/>
            <w:webHidden/>
          </w:rPr>
          <w:t>59</w:t>
        </w:r>
        <w:r w:rsidR="00885468">
          <w:rPr>
            <w:noProof/>
            <w:webHidden/>
          </w:rPr>
          <w:fldChar w:fldCharType="end"/>
        </w:r>
      </w:hyperlink>
    </w:p>
    <w:p w14:paraId="27F53151" w14:textId="1B094A73" w:rsidR="00885468" w:rsidRDefault="00C7263F">
      <w:pPr>
        <w:pStyle w:val="TOC1"/>
        <w:rPr>
          <w:rFonts w:asciiTheme="minorHAnsi" w:eastAsiaTheme="minorEastAsia" w:hAnsiTheme="minorHAnsi" w:cstheme="minorBidi"/>
          <w:b w:val="0"/>
          <w:noProof/>
        </w:rPr>
      </w:pPr>
      <w:hyperlink w:anchor="_Toc125613237" w:history="1">
        <w:r w:rsidR="00885468" w:rsidRPr="00F77159">
          <w:rPr>
            <w:rStyle w:val="Hyperlink"/>
            <w:noProof/>
            <w:kern w:val="28"/>
          </w:rPr>
          <w:t>APPENDICES</w:t>
        </w:r>
        <w:r w:rsidR="00885468">
          <w:rPr>
            <w:noProof/>
            <w:webHidden/>
          </w:rPr>
          <w:tab/>
        </w:r>
        <w:r w:rsidR="00885468">
          <w:rPr>
            <w:noProof/>
            <w:webHidden/>
          </w:rPr>
          <w:fldChar w:fldCharType="begin"/>
        </w:r>
        <w:r w:rsidR="00885468">
          <w:rPr>
            <w:noProof/>
            <w:webHidden/>
          </w:rPr>
          <w:instrText xml:space="preserve"> PAGEREF _Toc125613237 \h </w:instrText>
        </w:r>
        <w:r w:rsidR="00885468">
          <w:rPr>
            <w:noProof/>
            <w:webHidden/>
          </w:rPr>
        </w:r>
        <w:r w:rsidR="00885468">
          <w:rPr>
            <w:noProof/>
            <w:webHidden/>
          </w:rPr>
          <w:fldChar w:fldCharType="separate"/>
        </w:r>
        <w:r w:rsidR="00885468">
          <w:rPr>
            <w:noProof/>
            <w:webHidden/>
          </w:rPr>
          <w:t>60</w:t>
        </w:r>
        <w:r w:rsidR="00885468">
          <w:rPr>
            <w:noProof/>
            <w:webHidden/>
          </w:rPr>
          <w:fldChar w:fldCharType="end"/>
        </w:r>
      </w:hyperlink>
    </w:p>
    <w:p w14:paraId="0471B763" w14:textId="4CAE0DAC" w:rsidR="00885468" w:rsidRDefault="00C7263F">
      <w:pPr>
        <w:pStyle w:val="TOC2"/>
        <w:rPr>
          <w:rFonts w:asciiTheme="minorHAnsi" w:eastAsiaTheme="minorEastAsia" w:hAnsiTheme="minorHAnsi" w:cstheme="minorBidi"/>
          <w:noProof/>
        </w:rPr>
      </w:pPr>
      <w:hyperlink w:anchor="_Toc125613238" w:history="1">
        <w:r w:rsidR="00885468" w:rsidRPr="00F77159">
          <w:rPr>
            <w:rStyle w:val="Hyperlink"/>
            <w:noProof/>
          </w:rPr>
          <w:t>Appendix 1-1.  Acronyms and Abbreviations</w:t>
        </w:r>
        <w:r w:rsidR="00885468">
          <w:rPr>
            <w:noProof/>
            <w:webHidden/>
          </w:rPr>
          <w:tab/>
        </w:r>
        <w:r w:rsidR="00885468">
          <w:rPr>
            <w:noProof/>
            <w:webHidden/>
          </w:rPr>
          <w:fldChar w:fldCharType="begin"/>
        </w:r>
        <w:r w:rsidR="00885468">
          <w:rPr>
            <w:noProof/>
            <w:webHidden/>
          </w:rPr>
          <w:instrText xml:space="preserve"> PAGEREF _Toc125613238 \h </w:instrText>
        </w:r>
        <w:r w:rsidR="00885468">
          <w:rPr>
            <w:noProof/>
            <w:webHidden/>
          </w:rPr>
        </w:r>
        <w:r w:rsidR="00885468">
          <w:rPr>
            <w:noProof/>
            <w:webHidden/>
          </w:rPr>
          <w:fldChar w:fldCharType="separate"/>
        </w:r>
        <w:r w:rsidR="00885468">
          <w:rPr>
            <w:noProof/>
            <w:webHidden/>
          </w:rPr>
          <w:t>60</w:t>
        </w:r>
        <w:r w:rsidR="00885468">
          <w:rPr>
            <w:noProof/>
            <w:webHidden/>
          </w:rPr>
          <w:fldChar w:fldCharType="end"/>
        </w:r>
      </w:hyperlink>
    </w:p>
    <w:p w14:paraId="199504F8" w14:textId="47FC97C0" w:rsidR="00885468" w:rsidRDefault="00C7263F">
      <w:pPr>
        <w:pStyle w:val="TOC2"/>
        <w:rPr>
          <w:rFonts w:asciiTheme="minorHAnsi" w:eastAsiaTheme="minorEastAsia" w:hAnsiTheme="minorHAnsi" w:cstheme="minorBidi"/>
          <w:noProof/>
        </w:rPr>
      </w:pPr>
      <w:hyperlink w:anchor="_Toc125613239" w:history="1">
        <w:r w:rsidR="00885468" w:rsidRPr="00F77159">
          <w:rPr>
            <w:rStyle w:val="Hyperlink"/>
            <w:bCs/>
            <w:noProof/>
          </w:rPr>
          <w:t>Appendix 2-1.  Schedule of Compliance</w:t>
        </w:r>
        <w:r w:rsidR="00885468">
          <w:rPr>
            <w:noProof/>
            <w:webHidden/>
          </w:rPr>
          <w:tab/>
        </w:r>
        <w:r w:rsidR="00885468">
          <w:rPr>
            <w:noProof/>
            <w:webHidden/>
          </w:rPr>
          <w:fldChar w:fldCharType="begin"/>
        </w:r>
        <w:r w:rsidR="00885468">
          <w:rPr>
            <w:noProof/>
            <w:webHidden/>
          </w:rPr>
          <w:instrText xml:space="preserve"> PAGEREF _Toc125613239 \h </w:instrText>
        </w:r>
        <w:r w:rsidR="00885468">
          <w:rPr>
            <w:noProof/>
            <w:webHidden/>
          </w:rPr>
        </w:r>
        <w:r w:rsidR="00885468">
          <w:rPr>
            <w:noProof/>
            <w:webHidden/>
          </w:rPr>
          <w:fldChar w:fldCharType="separate"/>
        </w:r>
        <w:r w:rsidR="00885468">
          <w:rPr>
            <w:noProof/>
            <w:webHidden/>
          </w:rPr>
          <w:t>61</w:t>
        </w:r>
        <w:r w:rsidR="00885468">
          <w:rPr>
            <w:noProof/>
            <w:webHidden/>
          </w:rPr>
          <w:fldChar w:fldCharType="end"/>
        </w:r>
      </w:hyperlink>
    </w:p>
    <w:p w14:paraId="04EC53D2" w14:textId="35598BE8" w:rsidR="00885468" w:rsidRDefault="00C7263F">
      <w:pPr>
        <w:pStyle w:val="TOC2"/>
        <w:rPr>
          <w:rFonts w:asciiTheme="minorHAnsi" w:eastAsiaTheme="minorEastAsia" w:hAnsiTheme="minorHAnsi" w:cstheme="minorBidi"/>
          <w:noProof/>
        </w:rPr>
      </w:pPr>
      <w:hyperlink w:anchor="_Toc125613240" w:history="1">
        <w:r w:rsidR="00885468" w:rsidRPr="00F77159">
          <w:rPr>
            <w:rStyle w:val="Hyperlink"/>
            <w:noProof/>
          </w:rPr>
          <w:t>Appendix 3-1.  Monitoring Requirements</w:t>
        </w:r>
        <w:r w:rsidR="00885468">
          <w:rPr>
            <w:noProof/>
            <w:webHidden/>
          </w:rPr>
          <w:tab/>
        </w:r>
        <w:r w:rsidR="00885468">
          <w:rPr>
            <w:noProof/>
            <w:webHidden/>
          </w:rPr>
          <w:fldChar w:fldCharType="begin"/>
        </w:r>
        <w:r w:rsidR="00885468">
          <w:rPr>
            <w:noProof/>
            <w:webHidden/>
          </w:rPr>
          <w:instrText xml:space="preserve"> PAGEREF _Toc125613240 \h </w:instrText>
        </w:r>
        <w:r w:rsidR="00885468">
          <w:rPr>
            <w:noProof/>
            <w:webHidden/>
          </w:rPr>
        </w:r>
        <w:r w:rsidR="00885468">
          <w:rPr>
            <w:noProof/>
            <w:webHidden/>
          </w:rPr>
          <w:fldChar w:fldCharType="separate"/>
        </w:r>
        <w:r w:rsidR="00885468">
          <w:rPr>
            <w:noProof/>
            <w:webHidden/>
          </w:rPr>
          <w:t>61</w:t>
        </w:r>
        <w:r w:rsidR="00885468">
          <w:rPr>
            <w:noProof/>
            <w:webHidden/>
          </w:rPr>
          <w:fldChar w:fldCharType="end"/>
        </w:r>
      </w:hyperlink>
    </w:p>
    <w:p w14:paraId="79585BD4" w14:textId="283CB980" w:rsidR="00885468" w:rsidRDefault="00C7263F">
      <w:pPr>
        <w:pStyle w:val="TOC2"/>
        <w:rPr>
          <w:rFonts w:asciiTheme="minorHAnsi" w:eastAsiaTheme="minorEastAsia" w:hAnsiTheme="minorHAnsi" w:cstheme="minorBidi"/>
          <w:noProof/>
        </w:rPr>
      </w:pPr>
      <w:hyperlink w:anchor="_Toc125613241" w:history="1">
        <w:r w:rsidR="00885468" w:rsidRPr="00F77159">
          <w:rPr>
            <w:rStyle w:val="Hyperlink"/>
            <w:noProof/>
          </w:rPr>
          <w:t>Appendix 4-1.  Recordkeeping</w:t>
        </w:r>
        <w:r w:rsidR="00885468">
          <w:rPr>
            <w:noProof/>
            <w:webHidden/>
          </w:rPr>
          <w:tab/>
        </w:r>
        <w:r w:rsidR="00885468">
          <w:rPr>
            <w:noProof/>
            <w:webHidden/>
          </w:rPr>
          <w:fldChar w:fldCharType="begin"/>
        </w:r>
        <w:r w:rsidR="00885468">
          <w:rPr>
            <w:noProof/>
            <w:webHidden/>
          </w:rPr>
          <w:instrText xml:space="preserve"> PAGEREF _Toc125613241 \h </w:instrText>
        </w:r>
        <w:r w:rsidR="00885468">
          <w:rPr>
            <w:noProof/>
            <w:webHidden/>
          </w:rPr>
        </w:r>
        <w:r w:rsidR="00885468">
          <w:rPr>
            <w:noProof/>
            <w:webHidden/>
          </w:rPr>
          <w:fldChar w:fldCharType="separate"/>
        </w:r>
        <w:r w:rsidR="00885468">
          <w:rPr>
            <w:noProof/>
            <w:webHidden/>
          </w:rPr>
          <w:t>61</w:t>
        </w:r>
        <w:r w:rsidR="00885468">
          <w:rPr>
            <w:noProof/>
            <w:webHidden/>
          </w:rPr>
          <w:fldChar w:fldCharType="end"/>
        </w:r>
      </w:hyperlink>
    </w:p>
    <w:p w14:paraId="4DC7CB3A" w14:textId="2FAA499F" w:rsidR="00885468" w:rsidRDefault="00C7263F">
      <w:pPr>
        <w:pStyle w:val="TOC2"/>
        <w:rPr>
          <w:rFonts w:asciiTheme="minorHAnsi" w:eastAsiaTheme="minorEastAsia" w:hAnsiTheme="minorHAnsi" w:cstheme="minorBidi"/>
          <w:noProof/>
        </w:rPr>
      </w:pPr>
      <w:hyperlink w:anchor="_Toc125613242" w:history="1">
        <w:r w:rsidR="00885468" w:rsidRPr="00F77159">
          <w:rPr>
            <w:rStyle w:val="Hyperlink"/>
            <w:noProof/>
          </w:rPr>
          <w:t>Appendix 5-1.  Testing Procedures</w:t>
        </w:r>
        <w:r w:rsidR="00885468">
          <w:rPr>
            <w:noProof/>
            <w:webHidden/>
          </w:rPr>
          <w:tab/>
        </w:r>
        <w:r w:rsidR="00885468">
          <w:rPr>
            <w:noProof/>
            <w:webHidden/>
          </w:rPr>
          <w:fldChar w:fldCharType="begin"/>
        </w:r>
        <w:r w:rsidR="00885468">
          <w:rPr>
            <w:noProof/>
            <w:webHidden/>
          </w:rPr>
          <w:instrText xml:space="preserve"> PAGEREF _Toc125613242 \h </w:instrText>
        </w:r>
        <w:r w:rsidR="00885468">
          <w:rPr>
            <w:noProof/>
            <w:webHidden/>
          </w:rPr>
        </w:r>
        <w:r w:rsidR="00885468">
          <w:rPr>
            <w:noProof/>
            <w:webHidden/>
          </w:rPr>
          <w:fldChar w:fldCharType="separate"/>
        </w:r>
        <w:r w:rsidR="00885468">
          <w:rPr>
            <w:noProof/>
            <w:webHidden/>
          </w:rPr>
          <w:t>61</w:t>
        </w:r>
        <w:r w:rsidR="00885468">
          <w:rPr>
            <w:noProof/>
            <w:webHidden/>
          </w:rPr>
          <w:fldChar w:fldCharType="end"/>
        </w:r>
      </w:hyperlink>
    </w:p>
    <w:p w14:paraId="04CC499D" w14:textId="01EA96ED" w:rsidR="00885468" w:rsidRDefault="00C7263F">
      <w:pPr>
        <w:pStyle w:val="TOC2"/>
        <w:rPr>
          <w:rFonts w:asciiTheme="minorHAnsi" w:eastAsiaTheme="minorEastAsia" w:hAnsiTheme="minorHAnsi" w:cstheme="minorBidi"/>
          <w:noProof/>
        </w:rPr>
      </w:pPr>
      <w:hyperlink w:anchor="_Toc125613243" w:history="1">
        <w:r w:rsidR="00885468" w:rsidRPr="00F77159">
          <w:rPr>
            <w:rStyle w:val="Hyperlink"/>
            <w:noProof/>
          </w:rPr>
          <w:t>Appendix 6-1.  Permits to Install</w:t>
        </w:r>
        <w:r w:rsidR="00885468">
          <w:rPr>
            <w:noProof/>
            <w:webHidden/>
          </w:rPr>
          <w:tab/>
        </w:r>
        <w:r w:rsidR="00885468">
          <w:rPr>
            <w:noProof/>
            <w:webHidden/>
          </w:rPr>
          <w:fldChar w:fldCharType="begin"/>
        </w:r>
        <w:r w:rsidR="00885468">
          <w:rPr>
            <w:noProof/>
            <w:webHidden/>
          </w:rPr>
          <w:instrText xml:space="preserve"> PAGEREF _Toc125613243 \h </w:instrText>
        </w:r>
        <w:r w:rsidR="00885468">
          <w:rPr>
            <w:noProof/>
            <w:webHidden/>
          </w:rPr>
        </w:r>
        <w:r w:rsidR="00885468">
          <w:rPr>
            <w:noProof/>
            <w:webHidden/>
          </w:rPr>
          <w:fldChar w:fldCharType="separate"/>
        </w:r>
        <w:r w:rsidR="00885468">
          <w:rPr>
            <w:noProof/>
            <w:webHidden/>
          </w:rPr>
          <w:t>61</w:t>
        </w:r>
        <w:r w:rsidR="00885468">
          <w:rPr>
            <w:noProof/>
            <w:webHidden/>
          </w:rPr>
          <w:fldChar w:fldCharType="end"/>
        </w:r>
      </w:hyperlink>
    </w:p>
    <w:p w14:paraId="2C30C1D6" w14:textId="7BF5733C" w:rsidR="00885468" w:rsidRDefault="00C7263F">
      <w:pPr>
        <w:pStyle w:val="TOC2"/>
        <w:rPr>
          <w:rFonts w:asciiTheme="minorHAnsi" w:eastAsiaTheme="minorEastAsia" w:hAnsiTheme="minorHAnsi" w:cstheme="minorBidi"/>
          <w:noProof/>
        </w:rPr>
      </w:pPr>
      <w:hyperlink w:anchor="_Toc125613244" w:history="1">
        <w:r w:rsidR="00885468" w:rsidRPr="00F77159">
          <w:rPr>
            <w:rStyle w:val="Hyperlink"/>
            <w:noProof/>
          </w:rPr>
          <w:t>Appendix 7-1.  Emission Calculations</w:t>
        </w:r>
        <w:r w:rsidR="00885468">
          <w:rPr>
            <w:noProof/>
            <w:webHidden/>
          </w:rPr>
          <w:tab/>
        </w:r>
        <w:r w:rsidR="00885468">
          <w:rPr>
            <w:noProof/>
            <w:webHidden/>
          </w:rPr>
          <w:fldChar w:fldCharType="begin"/>
        </w:r>
        <w:r w:rsidR="00885468">
          <w:rPr>
            <w:noProof/>
            <w:webHidden/>
          </w:rPr>
          <w:instrText xml:space="preserve"> PAGEREF _Toc125613244 \h </w:instrText>
        </w:r>
        <w:r w:rsidR="00885468">
          <w:rPr>
            <w:noProof/>
            <w:webHidden/>
          </w:rPr>
        </w:r>
        <w:r w:rsidR="00885468">
          <w:rPr>
            <w:noProof/>
            <w:webHidden/>
          </w:rPr>
          <w:fldChar w:fldCharType="separate"/>
        </w:r>
        <w:r w:rsidR="00885468">
          <w:rPr>
            <w:noProof/>
            <w:webHidden/>
          </w:rPr>
          <w:t>61</w:t>
        </w:r>
        <w:r w:rsidR="00885468">
          <w:rPr>
            <w:noProof/>
            <w:webHidden/>
          </w:rPr>
          <w:fldChar w:fldCharType="end"/>
        </w:r>
      </w:hyperlink>
    </w:p>
    <w:p w14:paraId="6588F240" w14:textId="19F93A50" w:rsidR="00885468" w:rsidRDefault="00C7263F">
      <w:pPr>
        <w:pStyle w:val="TOC2"/>
        <w:rPr>
          <w:rFonts w:asciiTheme="minorHAnsi" w:eastAsiaTheme="minorEastAsia" w:hAnsiTheme="minorHAnsi" w:cstheme="minorBidi"/>
          <w:noProof/>
        </w:rPr>
      </w:pPr>
      <w:hyperlink w:anchor="_Toc125613245" w:history="1">
        <w:r w:rsidR="00885468" w:rsidRPr="00F77159">
          <w:rPr>
            <w:rStyle w:val="Hyperlink"/>
            <w:noProof/>
          </w:rPr>
          <w:t>Appendix 8-1.  Reporting</w:t>
        </w:r>
        <w:r w:rsidR="00885468">
          <w:rPr>
            <w:noProof/>
            <w:webHidden/>
          </w:rPr>
          <w:tab/>
        </w:r>
        <w:r w:rsidR="00885468">
          <w:rPr>
            <w:noProof/>
            <w:webHidden/>
          </w:rPr>
          <w:fldChar w:fldCharType="begin"/>
        </w:r>
        <w:r w:rsidR="00885468">
          <w:rPr>
            <w:noProof/>
            <w:webHidden/>
          </w:rPr>
          <w:instrText xml:space="preserve"> PAGEREF _Toc125613245 \h </w:instrText>
        </w:r>
        <w:r w:rsidR="00885468">
          <w:rPr>
            <w:noProof/>
            <w:webHidden/>
          </w:rPr>
        </w:r>
        <w:r w:rsidR="00885468">
          <w:rPr>
            <w:noProof/>
            <w:webHidden/>
          </w:rPr>
          <w:fldChar w:fldCharType="separate"/>
        </w:r>
        <w:r w:rsidR="00885468">
          <w:rPr>
            <w:noProof/>
            <w:webHidden/>
          </w:rPr>
          <w:t>65</w:t>
        </w:r>
        <w:r w:rsidR="00885468">
          <w:rPr>
            <w:noProof/>
            <w:webHidden/>
          </w:rPr>
          <w:fldChar w:fldCharType="end"/>
        </w:r>
      </w:hyperlink>
    </w:p>
    <w:p w14:paraId="51C27457" w14:textId="4472F303" w:rsidR="00885468" w:rsidRDefault="00C7263F">
      <w:pPr>
        <w:pStyle w:val="TOC1"/>
        <w:rPr>
          <w:rFonts w:asciiTheme="minorHAnsi" w:eastAsiaTheme="minorEastAsia" w:hAnsiTheme="minorHAnsi" w:cstheme="minorBidi"/>
          <w:b w:val="0"/>
          <w:noProof/>
        </w:rPr>
      </w:pPr>
      <w:hyperlink w:anchor="_Toc125613246" w:history="1">
        <w:r w:rsidR="00885468" w:rsidRPr="00F77159">
          <w:rPr>
            <w:rStyle w:val="Hyperlink"/>
            <w:noProof/>
          </w:rPr>
          <w:t xml:space="preserve">Section 2- </w:t>
        </w:r>
        <w:r w:rsidR="00885468" w:rsidRPr="00F77159">
          <w:rPr>
            <w:rStyle w:val="Hyperlink"/>
            <w:rFonts w:cs="Arial"/>
            <w:noProof/>
          </w:rPr>
          <w:t>Energy Developments Michigan, LLC</w:t>
        </w:r>
        <w:r w:rsidR="00885468">
          <w:rPr>
            <w:noProof/>
            <w:webHidden/>
          </w:rPr>
          <w:tab/>
        </w:r>
        <w:r w:rsidR="00885468">
          <w:rPr>
            <w:noProof/>
            <w:webHidden/>
          </w:rPr>
          <w:fldChar w:fldCharType="begin"/>
        </w:r>
        <w:r w:rsidR="00885468">
          <w:rPr>
            <w:noProof/>
            <w:webHidden/>
          </w:rPr>
          <w:instrText xml:space="preserve"> PAGEREF _Toc125613246 \h </w:instrText>
        </w:r>
        <w:r w:rsidR="00885468">
          <w:rPr>
            <w:noProof/>
            <w:webHidden/>
          </w:rPr>
        </w:r>
        <w:r w:rsidR="00885468">
          <w:rPr>
            <w:noProof/>
            <w:webHidden/>
          </w:rPr>
          <w:fldChar w:fldCharType="separate"/>
        </w:r>
        <w:r w:rsidR="00885468">
          <w:rPr>
            <w:noProof/>
            <w:webHidden/>
          </w:rPr>
          <w:t>66</w:t>
        </w:r>
        <w:r w:rsidR="00885468">
          <w:rPr>
            <w:noProof/>
            <w:webHidden/>
          </w:rPr>
          <w:fldChar w:fldCharType="end"/>
        </w:r>
      </w:hyperlink>
    </w:p>
    <w:p w14:paraId="2BF60772" w14:textId="0B0D609A" w:rsidR="00885468" w:rsidRDefault="00C7263F">
      <w:pPr>
        <w:pStyle w:val="TOC1"/>
        <w:rPr>
          <w:rFonts w:asciiTheme="minorHAnsi" w:eastAsiaTheme="minorEastAsia" w:hAnsiTheme="minorHAnsi" w:cstheme="minorBidi"/>
          <w:b w:val="0"/>
          <w:noProof/>
        </w:rPr>
      </w:pPr>
      <w:hyperlink w:anchor="_Toc125613247" w:history="1">
        <w:r w:rsidR="00885468" w:rsidRPr="00F77159">
          <w:rPr>
            <w:rStyle w:val="Hyperlink"/>
            <w:noProof/>
          </w:rPr>
          <w:t>A.  GENERAL CONDITIONS</w:t>
        </w:r>
        <w:r w:rsidR="00885468">
          <w:rPr>
            <w:noProof/>
            <w:webHidden/>
          </w:rPr>
          <w:tab/>
        </w:r>
        <w:r w:rsidR="00885468">
          <w:rPr>
            <w:noProof/>
            <w:webHidden/>
          </w:rPr>
          <w:fldChar w:fldCharType="begin"/>
        </w:r>
        <w:r w:rsidR="00885468">
          <w:rPr>
            <w:noProof/>
            <w:webHidden/>
          </w:rPr>
          <w:instrText xml:space="preserve"> PAGEREF _Toc125613247 \h </w:instrText>
        </w:r>
        <w:r w:rsidR="00885468">
          <w:rPr>
            <w:noProof/>
            <w:webHidden/>
          </w:rPr>
        </w:r>
        <w:r w:rsidR="00885468">
          <w:rPr>
            <w:noProof/>
            <w:webHidden/>
          </w:rPr>
          <w:fldChar w:fldCharType="separate"/>
        </w:r>
        <w:r w:rsidR="00885468">
          <w:rPr>
            <w:noProof/>
            <w:webHidden/>
          </w:rPr>
          <w:t>67</w:t>
        </w:r>
        <w:r w:rsidR="00885468">
          <w:rPr>
            <w:noProof/>
            <w:webHidden/>
          </w:rPr>
          <w:fldChar w:fldCharType="end"/>
        </w:r>
      </w:hyperlink>
    </w:p>
    <w:p w14:paraId="18887217" w14:textId="69CE3EEE" w:rsidR="00885468" w:rsidRDefault="00C7263F">
      <w:pPr>
        <w:pStyle w:val="TOC2"/>
        <w:rPr>
          <w:rFonts w:asciiTheme="minorHAnsi" w:eastAsiaTheme="minorEastAsia" w:hAnsiTheme="minorHAnsi" w:cstheme="minorBidi"/>
          <w:noProof/>
        </w:rPr>
      </w:pPr>
      <w:hyperlink w:anchor="_Toc125613248" w:history="1">
        <w:r w:rsidR="00885468" w:rsidRPr="00F77159">
          <w:rPr>
            <w:rStyle w:val="Hyperlink"/>
            <w:noProof/>
          </w:rPr>
          <w:t>Permit Enforceability</w:t>
        </w:r>
        <w:r w:rsidR="00885468">
          <w:rPr>
            <w:noProof/>
            <w:webHidden/>
          </w:rPr>
          <w:tab/>
        </w:r>
        <w:r w:rsidR="00885468">
          <w:rPr>
            <w:noProof/>
            <w:webHidden/>
          </w:rPr>
          <w:fldChar w:fldCharType="begin"/>
        </w:r>
        <w:r w:rsidR="00885468">
          <w:rPr>
            <w:noProof/>
            <w:webHidden/>
          </w:rPr>
          <w:instrText xml:space="preserve"> PAGEREF _Toc125613248 \h </w:instrText>
        </w:r>
        <w:r w:rsidR="00885468">
          <w:rPr>
            <w:noProof/>
            <w:webHidden/>
          </w:rPr>
        </w:r>
        <w:r w:rsidR="00885468">
          <w:rPr>
            <w:noProof/>
            <w:webHidden/>
          </w:rPr>
          <w:fldChar w:fldCharType="separate"/>
        </w:r>
        <w:r w:rsidR="00885468">
          <w:rPr>
            <w:noProof/>
            <w:webHidden/>
          </w:rPr>
          <w:t>67</w:t>
        </w:r>
        <w:r w:rsidR="00885468">
          <w:rPr>
            <w:noProof/>
            <w:webHidden/>
          </w:rPr>
          <w:fldChar w:fldCharType="end"/>
        </w:r>
      </w:hyperlink>
    </w:p>
    <w:p w14:paraId="458D8F62" w14:textId="6892C46E" w:rsidR="00885468" w:rsidRDefault="00C7263F">
      <w:pPr>
        <w:pStyle w:val="TOC2"/>
        <w:rPr>
          <w:rFonts w:asciiTheme="minorHAnsi" w:eastAsiaTheme="minorEastAsia" w:hAnsiTheme="minorHAnsi" w:cstheme="minorBidi"/>
          <w:noProof/>
        </w:rPr>
      </w:pPr>
      <w:hyperlink w:anchor="_Toc125613249" w:history="1">
        <w:r w:rsidR="00885468" w:rsidRPr="00F77159">
          <w:rPr>
            <w:rStyle w:val="Hyperlink"/>
            <w:noProof/>
          </w:rPr>
          <w:t>General Provisions</w:t>
        </w:r>
        <w:r w:rsidR="00885468">
          <w:rPr>
            <w:noProof/>
            <w:webHidden/>
          </w:rPr>
          <w:tab/>
        </w:r>
        <w:r w:rsidR="00885468">
          <w:rPr>
            <w:noProof/>
            <w:webHidden/>
          </w:rPr>
          <w:fldChar w:fldCharType="begin"/>
        </w:r>
        <w:r w:rsidR="00885468">
          <w:rPr>
            <w:noProof/>
            <w:webHidden/>
          </w:rPr>
          <w:instrText xml:space="preserve"> PAGEREF _Toc125613249 \h </w:instrText>
        </w:r>
        <w:r w:rsidR="00885468">
          <w:rPr>
            <w:noProof/>
            <w:webHidden/>
          </w:rPr>
        </w:r>
        <w:r w:rsidR="00885468">
          <w:rPr>
            <w:noProof/>
            <w:webHidden/>
          </w:rPr>
          <w:fldChar w:fldCharType="separate"/>
        </w:r>
        <w:r w:rsidR="00885468">
          <w:rPr>
            <w:noProof/>
            <w:webHidden/>
          </w:rPr>
          <w:t>67</w:t>
        </w:r>
        <w:r w:rsidR="00885468">
          <w:rPr>
            <w:noProof/>
            <w:webHidden/>
          </w:rPr>
          <w:fldChar w:fldCharType="end"/>
        </w:r>
      </w:hyperlink>
    </w:p>
    <w:p w14:paraId="62C270D3" w14:textId="39FC9B43" w:rsidR="00885468" w:rsidRDefault="00C7263F">
      <w:pPr>
        <w:pStyle w:val="TOC2"/>
        <w:rPr>
          <w:rFonts w:asciiTheme="minorHAnsi" w:eastAsiaTheme="minorEastAsia" w:hAnsiTheme="minorHAnsi" w:cstheme="minorBidi"/>
          <w:noProof/>
        </w:rPr>
      </w:pPr>
      <w:hyperlink w:anchor="_Toc125613250" w:history="1">
        <w:r w:rsidR="00885468" w:rsidRPr="00F77159">
          <w:rPr>
            <w:rStyle w:val="Hyperlink"/>
            <w:noProof/>
          </w:rPr>
          <w:t>Equipment &amp; Design</w:t>
        </w:r>
        <w:r w:rsidR="00885468">
          <w:rPr>
            <w:noProof/>
            <w:webHidden/>
          </w:rPr>
          <w:tab/>
        </w:r>
        <w:r w:rsidR="00885468">
          <w:rPr>
            <w:noProof/>
            <w:webHidden/>
          </w:rPr>
          <w:fldChar w:fldCharType="begin"/>
        </w:r>
        <w:r w:rsidR="00885468">
          <w:rPr>
            <w:noProof/>
            <w:webHidden/>
          </w:rPr>
          <w:instrText xml:space="preserve"> PAGEREF _Toc125613250 \h </w:instrText>
        </w:r>
        <w:r w:rsidR="00885468">
          <w:rPr>
            <w:noProof/>
            <w:webHidden/>
          </w:rPr>
        </w:r>
        <w:r w:rsidR="00885468">
          <w:rPr>
            <w:noProof/>
            <w:webHidden/>
          </w:rPr>
          <w:fldChar w:fldCharType="separate"/>
        </w:r>
        <w:r w:rsidR="00885468">
          <w:rPr>
            <w:noProof/>
            <w:webHidden/>
          </w:rPr>
          <w:t>68</w:t>
        </w:r>
        <w:r w:rsidR="00885468">
          <w:rPr>
            <w:noProof/>
            <w:webHidden/>
          </w:rPr>
          <w:fldChar w:fldCharType="end"/>
        </w:r>
      </w:hyperlink>
    </w:p>
    <w:p w14:paraId="586F40C4" w14:textId="6383960E" w:rsidR="00885468" w:rsidRDefault="00C7263F">
      <w:pPr>
        <w:pStyle w:val="TOC2"/>
        <w:rPr>
          <w:rFonts w:asciiTheme="minorHAnsi" w:eastAsiaTheme="minorEastAsia" w:hAnsiTheme="minorHAnsi" w:cstheme="minorBidi"/>
          <w:noProof/>
        </w:rPr>
      </w:pPr>
      <w:hyperlink w:anchor="_Toc125613251" w:history="1">
        <w:r w:rsidR="00885468" w:rsidRPr="00F77159">
          <w:rPr>
            <w:rStyle w:val="Hyperlink"/>
            <w:noProof/>
          </w:rPr>
          <w:t>Emission Limits</w:t>
        </w:r>
        <w:r w:rsidR="00885468">
          <w:rPr>
            <w:noProof/>
            <w:webHidden/>
          </w:rPr>
          <w:tab/>
        </w:r>
        <w:r w:rsidR="00885468">
          <w:rPr>
            <w:noProof/>
            <w:webHidden/>
          </w:rPr>
          <w:fldChar w:fldCharType="begin"/>
        </w:r>
        <w:r w:rsidR="00885468">
          <w:rPr>
            <w:noProof/>
            <w:webHidden/>
          </w:rPr>
          <w:instrText xml:space="preserve"> PAGEREF _Toc125613251 \h </w:instrText>
        </w:r>
        <w:r w:rsidR="00885468">
          <w:rPr>
            <w:noProof/>
            <w:webHidden/>
          </w:rPr>
        </w:r>
        <w:r w:rsidR="00885468">
          <w:rPr>
            <w:noProof/>
            <w:webHidden/>
          </w:rPr>
          <w:fldChar w:fldCharType="separate"/>
        </w:r>
        <w:r w:rsidR="00885468">
          <w:rPr>
            <w:noProof/>
            <w:webHidden/>
          </w:rPr>
          <w:t>68</w:t>
        </w:r>
        <w:r w:rsidR="00885468">
          <w:rPr>
            <w:noProof/>
            <w:webHidden/>
          </w:rPr>
          <w:fldChar w:fldCharType="end"/>
        </w:r>
      </w:hyperlink>
    </w:p>
    <w:p w14:paraId="3F14918B" w14:textId="235F8739" w:rsidR="00885468" w:rsidRDefault="00C7263F">
      <w:pPr>
        <w:pStyle w:val="TOC2"/>
        <w:rPr>
          <w:rFonts w:asciiTheme="minorHAnsi" w:eastAsiaTheme="minorEastAsia" w:hAnsiTheme="minorHAnsi" w:cstheme="minorBidi"/>
          <w:noProof/>
        </w:rPr>
      </w:pPr>
      <w:hyperlink w:anchor="_Toc125613252" w:history="1">
        <w:r w:rsidR="00885468" w:rsidRPr="00F77159">
          <w:rPr>
            <w:rStyle w:val="Hyperlink"/>
            <w:noProof/>
          </w:rPr>
          <w:t>Testing/Sampling</w:t>
        </w:r>
        <w:r w:rsidR="00885468">
          <w:rPr>
            <w:noProof/>
            <w:webHidden/>
          </w:rPr>
          <w:tab/>
        </w:r>
        <w:r w:rsidR="00885468">
          <w:rPr>
            <w:noProof/>
            <w:webHidden/>
          </w:rPr>
          <w:fldChar w:fldCharType="begin"/>
        </w:r>
        <w:r w:rsidR="00885468">
          <w:rPr>
            <w:noProof/>
            <w:webHidden/>
          </w:rPr>
          <w:instrText xml:space="preserve"> PAGEREF _Toc125613252 \h </w:instrText>
        </w:r>
        <w:r w:rsidR="00885468">
          <w:rPr>
            <w:noProof/>
            <w:webHidden/>
          </w:rPr>
        </w:r>
        <w:r w:rsidR="00885468">
          <w:rPr>
            <w:noProof/>
            <w:webHidden/>
          </w:rPr>
          <w:fldChar w:fldCharType="separate"/>
        </w:r>
        <w:r w:rsidR="00885468">
          <w:rPr>
            <w:noProof/>
            <w:webHidden/>
          </w:rPr>
          <w:t>68</w:t>
        </w:r>
        <w:r w:rsidR="00885468">
          <w:rPr>
            <w:noProof/>
            <w:webHidden/>
          </w:rPr>
          <w:fldChar w:fldCharType="end"/>
        </w:r>
      </w:hyperlink>
    </w:p>
    <w:p w14:paraId="13206262" w14:textId="50651513" w:rsidR="00885468" w:rsidRDefault="00C7263F">
      <w:pPr>
        <w:pStyle w:val="TOC2"/>
        <w:rPr>
          <w:rFonts w:asciiTheme="minorHAnsi" w:eastAsiaTheme="minorEastAsia" w:hAnsiTheme="minorHAnsi" w:cstheme="minorBidi"/>
          <w:noProof/>
        </w:rPr>
      </w:pPr>
      <w:hyperlink w:anchor="_Toc125613253" w:history="1">
        <w:r w:rsidR="00885468" w:rsidRPr="00F77159">
          <w:rPr>
            <w:rStyle w:val="Hyperlink"/>
            <w:noProof/>
          </w:rPr>
          <w:t>Monitoring/Recordkeeping</w:t>
        </w:r>
        <w:r w:rsidR="00885468">
          <w:rPr>
            <w:noProof/>
            <w:webHidden/>
          </w:rPr>
          <w:tab/>
        </w:r>
        <w:r w:rsidR="00885468">
          <w:rPr>
            <w:noProof/>
            <w:webHidden/>
          </w:rPr>
          <w:fldChar w:fldCharType="begin"/>
        </w:r>
        <w:r w:rsidR="00885468">
          <w:rPr>
            <w:noProof/>
            <w:webHidden/>
          </w:rPr>
          <w:instrText xml:space="preserve"> PAGEREF _Toc125613253 \h </w:instrText>
        </w:r>
        <w:r w:rsidR="00885468">
          <w:rPr>
            <w:noProof/>
            <w:webHidden/>
          </w:rPr>
        </w:r>
        <w:r w:rsidR="00885468">
          <w:rPr>
            <w:noProof/>
            <w:webHidden/>
          </w:rPr>
          <w:fldChar w:fldCharType="separate"/>
        </w:r>
        <w:r w:rsidR="00885468">
          <w:rPr>
            <w:noProof/>
            <w:webHidden/>
          </w:rPr>
          <w:t>69</w:t>
        </w:r>
        <w:r w:rsidR="00885468">
          <w:rPr>
            <w:noProof/>
            <w:webHidden/>
          </w:rPr>
          <w:fldChar w:fldCharType="end"/>
        </w:r>
      </w:hyperlink>
    </w:p>
    <w:p w14:paraId="5C6AF7C2" w14:textId="4231326C" w:rsidR="00885468" w:rsidRDefault="00C7263F">
      <w:pPr>
        <w:pStyle w:val="TOC2"/>
        <w:rPr>
          <w:rFonts w:asciiTheme="minorHAnsi" w:eastAsiaTheme="minorEastAsia" w:hAnsiTheme="minorHAnsi" w:cstheme="minorBidi"/>
          <w:noProof/>
        </w:rPr>
      </w:pPr>
      <w:hyperlink w:anchor="_Toc125613254" w:history="1">
        <w:r w:rsidR="00885468" w:rsidRPr="00F77159">
          <w:rPr>
            <w:rStyle w:val="Hyperlink"/>
            <w:noProof/>
          </w:rPr>
          <w:t>Certification &amp; Reporting</w:t>
        </w:r>
        <w:r w:rsidR="00885468">
          <w:rPr>
            <w:noProof/>
            <w:webHidden/>
          </w:rPr>
          <w:tab/>
        </w:r>
        <w:r w:rsidR="00885468">
          <w:rPr>
            <w:noProof/>
            <w:webHidden/>
          </w:rPr>
          <w:fldChar w:fldCharType="begin"/>
        </w:r>
        <w:r w:rsidR="00885468">
          <w:rPr>
            <w:noProof/>
            <w:webHidden/>
          </w:rPr>
          <w:instrText xml:space="preserve"> PAGEREF _Toc125613254 \h </w:instrText>
        </w:r>
        <w:r w:rsidR="00885468">
          <w:rPr>
            <w:noProof/>
            <w:webHidden/>
          </w:rPr>
        </w:r>
        <w:r w:rsidR="00885468">
          <w:rPr>
            <w:noProof/>
            <w:webHidden/>
          </w:rPr>
          <w:fldChar w:fldCharType="separate"/>
        </w:r>
        <w:r w:rsidR="00885468">
          <w:rPr>
            <w:noProof/>
            <w:webHidden/>
          </w:rPr>
          <w:t>69</w:t>
        </w:r>
        <w:r w:rsidR="00885468">
          <w:rPr>
            <w:noProof/>
            <w:webHidden/>
          </w:rPr>
          <w:fldChar w:fldCharType="end"/>
        </w:r>
      </w:hyperlink>
    </w:p>
    <w:p w14:paraId="0EAFA31F" w14:textId="1BEB1DB0" w:rsidR="00885468" w:rsidRDefault="00C7263F">
      <w:pPr>
        <w:pStyle w:val="TOC2"/>
        <w:rPr>
          <w:rFonts w:asciiTheme="minorHAnsi" w:eastAsiaTheme="minorEastAsia" w:hAnsiTheme="minorHAnsi" w:cstheme="minorBidi"/>
          <w:noProof/>
        </w:rPr>
      </w:pPr>
      <w:hyperlink w:anchor="_Toc125613255" w:history="1">
        <w:r w:rsidR="00885468" w:rsidRPr="00F77159">
          <w:rPr>
            <w:rStyle w:val="Hyperlink"/>
            <w:noProof/>
          </w:rPr>
          <w:t>Permit Shield</w:t>
        </w:r>
        <w:r w:rsidR="00885468">
          <w:rPr>
            <w:noProof/>
            <w:webHidden/>
          </w:rPr>
          <w:tab/>
        </w:r>
        <w:r w:rsidR="00885468">
          <w:rPr>
            <w:noProof/>
            <w:webHidden/>
          </w:rPr>
          <w:fldChar w:fldCharType="begin"/>
        </w:r>
        <w:r w:rsidR="00885468">
          <w:rPr>
            <w:noProof/>
            <w:webHidden/>
          </w:rPr>
          <w:instrText xml:space="preserve"> PAGEREF _Toc125613255 \h </w:instrText>
        </w:r>
        <w:r w:rsidR="00885468">
          <w:rPr>
            <w:noProof/>
            <w:webHidden/>
          </w:rPr>
        </w:r>
        <w:r w:rsidR="00885468">
          <w:rPr>
            <w:noProof/>
            <w:webHidden/>
          </w:rPr>
          <w:fldChar w:fldCharType="separate"/>
        </w:r>
        <w:r w:rsidR="00885468">
          <w:rPr>
            <w:noProof/>
            <w:webHidden/>
          </w:rPr>
          <w:t>70</w:t>
        </w:r>
        <w:r w:rsidR="00885468">
          <w:rPr>
            <w:noProof/>
            <w:webHidden/>
          </w:rPr>
          <w:fldChar w:fldCharType="end"/>
        </w:r>
      </w:hyperlink>
    </w:p>
    <w:p w14:paraId="0311A758" w14:textId="7E522F78" w:rsidR="00885468" w:rsidRDefault="00C7263F">
      <w:pPr>
        <w:pStyle w:val="TOC2"/>
        <w:rPr>
          <w:rFonts w:asciiTheme="minorHAnsi" w:eastAsiaTheme="minorEastAsia" w:hAnsiTheme="minorHAnsi" w:cstheme="minorBidi"/>
          <w:noProof/>
        </w:rPr>
      </w:pPr>
      <w:hyperlink w:anchor="_Toc125613256" w:history="1">
        <w:r w:rsidR="00885468" w:rsidRPr="00F77159">
          <w:rPr>
            <w:rStyle w:val="Hyperlink"/>
            <w:noProof/>
          </w:rPr>
          <w:t>Revisions</w:t>
        </w:r>
        <w:r w:rsidR="00885468">
          <w:rPr>
            <w:noProof/>
            <w:webHidden/>
          </w:rPr>
          <w:tab/>
        </w:r>
        <w:r w:rsidR="00885468">
          <w:rPr>
            <w:noProof/>
            <w:webHidden/>
          </w:rPr>
          <w:fldChar w:fldCharType="begin"/>
        </w:r>
        <w:r w:rsidR="00885468">
          <w:rPr>
            <w:noProof/>
            <w:webHidden/>
          </w:rPr>
          <w:instrText xml:space="preserve"> PAGEREF _Toc125613256 \h </w:instrText>
        </w:r>
        <w:r w:rsidR="00885468">
          <w:rPr>
            <w:noProof/>
            <w:webHidden/>
          </w:rPr>
        </w:r>
        <w:r w:rsidR="00885468">
          <w:rPr>
            <w:noProof/>
            <w:webHidden/>
          </w:rPr>
          <w:fldChar w:fldCharType="separate"/>
        </w:r>
        <w:r w:rsidR="00885468">
          <w:rPr>
            <w:noProof/>
            <w:webHidden/>
          </w:rPr>
          <w:t>71</w:t>
        </w:r>
        <w:r w:rsidR="00885468">
          <w:rPr>
            <w:noProof/>
            <w:webHidden/>
          </w:rPr>
          <w:fldChar w:fldCharType="end"/>
        </w:r>
      </w:hyperlink>
    </w:p>
    <w:p w14:paraId="574D8E98" w14:textId="5F3108AA" w:rsidR="00885468" w:rsidRDefault="00C7263F">
      <w:pPr>
        <w:pStyle w:val="TOC2"/>
        <w:rPr>
          <w:rFonts w:asciiTheme="minorHAnsi" w:eastAsiaTheme="minorEastAsia" w:hAnsiTheme="minorHAnsi" w:cstheme="minorBidi"/>
          <w:noProof/>
        </w:rPr>
      </w:pPr>
      <w:hyperlink w:anchor="_Toc125613257" w:history="1">
        <w:r w:rsidR="00885468" w:rsidRPr="00F77159">
          <w:rPr>
            <w:rStyle w:val="Hyperlink"/>
            <w:noProof/>
          </w:rPr>
          <w:t>Reopenings</w:t>
        </w:r>
        <w:r w:rsidR="00885468">
          <w:rPr>
            <w:noProof/>
            <w:webHidden/>
          </w:rPr>
          <w:tab/>
        </w:r>
        <w:r w:rsidR="00885468">
          <w:rPr>
            <w:noProof/>
            <w:webHidden/>
          </w:rPr>
          <w:fldChar w:fldCharType="begin"/>
        </w:r>
        <w:r w:rsidR="00885468">
          <w:rPr>
            <w:noProof/>
            <w:webHidden/>
          </w:rPr>
          <w:instrText xml:space="preserve"> PAGEREF _Toc125613257 \h </w:instrText>
        </w:r>
        <w:r w:rsidR="00885468">
          <w:rPr>
            <w:noProof/>
            <w:webHidden/>
          </w:rPr>
        </w:r>
        <w:r w:rsidR="00885468">
          <w:rPr>
            <w:noProof/>
            <w:webHidden/>
          </w:rPr>
          <w:fldChar w:fldCharType="separate"/>
        </w:r>
        <w:r w:rsidR="00885468">
          <w:rPr>
            <w:noProof/>
            <w:webHidden/>
          </w:rPr>
          <w:t>71</w:t>
        </w:r>
        <w:r w:rsidR="00885468">
          <w:rPr>
            <w:noProof/>
            <w:webHidden/>
          </w:rPr>
          <w:fldChar w:fldCharType="end"/>
        </w:r>
      </w:hyperlink>
    </w:p>
    <w:p w14:paraId="55643CD4" w14:textId="0E9CF4AA" w:rsidR="00885468" w:rsidRDefault="00C7263F">
      <w:pPr>
        <w:pStyle w:val="TOC2"/>
        <w:rPr>
          <w:rFonts w:asciiTheme="minorHAnsi" w:eastAsiaTheme="minorEastAsia" w:hAnsiTheme="minorHAnsi" w:cstheme="minorBidi"/>
          <w:noProof/>
        </w:rPr>
      </w:pPr>
      <w:hyperlink w:anchor="_Toc125613258" w:history="1">
        <w:r w:rsidR="00885468" w:rsidRPr="00F77159">
          <w:rPr>
            <w:rStyle w:val="Hyperlink"/>
            <w:noProof/>
          </w:rPr>
          <w:t>Renewals</w:t>
        </w:r>
        <w:r w:rsidR="00885468">
          <w:rPr>
            <w:noProof/>
            <w:webHidden/>
          </w:rPr>
          <w:tab/>
        </w:r>
        <w:r w:rsidR="00885468">
          <w:rPr>
            <w:noProof/>
            <w:webHidden/>
          </w:rPr>
          <w:fldChar w:fldCharType="begin"/>
        </w:r>
        <w:r w:rsidR="00885468">
          <w:rPr>
            <w:noProof/>
            <w:webHidden/>
          </w:rPr>
          <w:instrText xml:space="preserve"> PAGEREF _Toc125613258 \h </w:instrText>
        </w:r>
        <w:r w:rsidR="00885468">
          <w:rPr>
            <w:noProof/>
            <w:webHidden/>
          </w:rPr>
        </w:r>
        <w:r w:rsidR="00885468">
          <w:rPr>
            <w:noProof/>
            <w:webHidden/>
          </w:rPr>
          <w:fldChar w:fldCharType="separate"/>
        </w:r>
        <w:r w:rsidR="00885468">
          <w:rPr>
            <w:noProof/>
            <w:webHidden/>
          </w:rPr>
          <w:t>72</w:t>
        </w:r>
        <w:r w:rsidR="00885468">
          <w:rPr>
            <w:noProof/>
            <w:webHidden/>
          </w:rPr>
          <w:fldChar w:fldCharType="end"/>
        </w:r>
      </w:hyperlink>
    </w:p>
    <w:p w14:paraId="017E792C" w14:textId="7A96A918" w:rsidR="00885468" w:rsidRDefault="00C7263F">
      <w:pPr>
        <w:pStyle w:val="TOC2"/>
        <w:rPr>
          <w:rFonts w:asciiTheme="minorHAnsi" w:eastAsiaTheme="minorEastAsia" w:hAnsiTheme="minorHAnsi" w:cstheme="minorBidi"/>
          <w:noProof/>
        </w:rPr>
      </w:pPr>
      <w:hyperlink w:anchor="_Toc125613259" w:history="1">
        <w:r w:rsidR="00885468" w:rsidRPr="00F77159">
          <w:rPr>
            <w:rStyle w:val="Hyperlink"/>
            <w:bCs/>
            <w:noProof/>
          </w:rPr>
          <w:t>Stratospheric Ozone Protection</w:t>
        </w:r>
        <w:r w:rsidR="00885468">
          <w:rPr>
            <w:noProof/>
            <w:webHidden/>
          </w:rPr>
          <w:tab/>
        </w:r>
        <w:r w:rsidR="00885468">
          <w:rPr>
            <w:noProof/>
            <w:webHidden/>
          </w:rPr>
          <w:fldChar w:fldCharType="begin"/>
        </w:r>
        <w:r w:rsidR="00885468">
          <w:rPr>
            <w:noProof/>
            <w:webHidden/>
          </w:rPr>
          <w:instrText xml:space="preserve"> PAGEREF _Toc125613259 \h </w:instrText>
        </w:r>
        <w:r w:rsidR="00885468">
          <w:rPr>
            <w:noProof/>
            <w:webHidden/>
          </w:rPr>
        </w:r>
        <w:r w:rsidR="00885468">
          <w:rPr>
            <w:noProof/>
            <w:webHidden/>
          </w:rPr>
          <w:fldChar w:fldCharType="separate"/>
        </w:r>
        <w:r w:rsidR="00885468">
          <w:rPr>
            <w:noProof/>
            <w:webHidden/>
          </w:rPr>
          <w:t>72</w:t>
        </w:r>
        <w:r w:rsidR="00885468">
          <w:rPr>
            <w:noProof/>
            <w:webHidden/>
          </w:rPr>
          <w:fldChar w:fldCharType="end"/>
        </w:r>
      </w:hyperlink>
    </w:p>
    <w:p w14:paraId="6BFB2C87" w14:textId="2605CA8B" w:rsidR="00885468" w:rsidRDefault="00C7263F">
      <w:pPr>
        <w:pStyle w:val="TOC2"/>
        <w:rPr>
          <w:rFonts w:asciiTheme="minorHAnsi" w:eastAsiaTheme="minorEastAsia" w:hAnsiTheme="minorHAnsi" w:cstheme="minorBidi"/>
          <w:noProof/>
        </w:rPr>
      </w:pPr>
      <w:hyperlink w:anchor="_Toc125613260" w:history="1">
        <w:r w:rsidR="00885468" w:rsidRPr="00F77159">
          <w:rPr>
            <w:rStyle w:val="Hyperlink"/>
            <w:bCs/>
            <w:noProof/>
          </w:rPr>
          <w:t>Risk Management Plan</w:t>
        </w:r>
        <w:r w:rsidR="00885468">
          <w:rPr>
            <w:noProof/>
            <w:webHidden/>
          </w:rPr>
          <w:tab/>
        </w:r>
        <w:r w:rsidR="00885468">
          <w:rPr>
            <w:noProof/>
            <w:webHidden/>
          </w:rPr>
          <w:fldChar w:fldCharType="begin"/>
        </w:r>
        <w:r w:rsidR="00885468">
          <w:rPr>
            <w:noProof/>
            <w:webHidden/>
          </w:rPr>
          <w:instrText xml:space="preserve"> PAGEREF _Toc125613260 \h </w:instrText>
        </w:r>
        <w:r w:rsidR="00885468">
          <w:rPr>
            <w:noProof/>
            <w:webHidden/>
          </w:rPr>
        </w:r>
        <w:r w:rsidR="00885468">
          <w:rPr>
            <w:noProof/>
            <w:webHidden/>
          </w:rPr>
          <w:fldChar w:fldCharType="separate"/>
        </w:r>
        <w:r w:rsidR="00885468">
          <w:rPr>
            <w:noProof/>
            <w:webHidden/>
          </w:rPr>
          <w:t>72</w:t>
        </w:r>
        <w:r w:rsidR="00885468">
          <w:rPr>
            <w:noProof/>
            <w:webHidden/>
          </w:rPr>
          <w:fldChar w:fldCharType="end"/>
        </w:r>
      </w:hyperlink>
    </w:p>
    <w:p w14:paraId="1DE822F1" w14:textId="77A98603" w:rsidR="00885468" w:rsidRDefault="00C7263F">
      <w:pPr>
        <w:pStyle w:val="TOC2"/>
        <w:rPr>
          <w:rFonts w:asciiTheme="minorHAnsi" w:eastAsiaTheme="minorEastAsia" w:hAnsiTheme="minorHAnsi" w:cstheme="minorBidi"/>
          <w:noProof/>
        </w:rPr>
      </w:pPr>
      <w:hyperlink w:anchor="_Toc125613261" w:history="1">
        <w:r w:rsidR="00885468" w:rsidRPr="00F77159">
          <w:rPr>
            <w:rStyle w:val="Hyperlink"/>
            <w:bCs/>
            <w:noProof/>
          </w:rPr>
          <w:t>Emission Trading</w:t>
        </w:r>
        <w:r w:rsidR="00885468">
          <w:rPr>
            <w:noProof/>
            <w:webHidden/>
          </w:rPr>
          <w:tab/>
        </w:r>
        <w:r w:rsidR="00885468">
          <w:rPr>
            <w:noProof/>
            <w:webHidden/>
          </w:rPr>
          <w:fldChar w:fldCharType="begin"/>
        </w:r>
        <w:r w:rsidR="00885468">
          <w:rPr>
            <w:noProof/>
            <w:webHidden/>
          </w:rPr>
          <w:instrText xml:space="preserve"> PAGEREF _Toc125613261 \h </w:instrText>
        </w:r>
        <w:r w:rsidR="00885468">
          <w:rPr>
            <w:noProof/>
            <w:webHidden/>
          </w:rPr>
        </w:r>
        <w:r w:rsidR="00885468">
          <w:rPr>
            <w:noProof/>
            <w:webHidden/>
          </w:rPr>
          <w:fldChar w:fldCharType="separate"/>
        </w:r>
        <w:r w:rsidR="00885468">
          <w:rPr>
            <w:noProof/>
            <w:webHidden/>
          </w:rPr>
          <w:t>72</w:t>
        </w:r>
        <w:r w:rsidR="00885468">
          <w:rPr>
            <w:noProof/>
            <w:webHidden/>
          </w:rPr>
          <w:fldChar w:fldCharType="end"/>
        </w:r>
      </w:hyperlink>
    </w:p>
    <w:p w14:paraId="6D914C24" w14:textId="526DC8D4" w:rsidR="00885468" w:rsidRDefault="00C7263F">
      <w:pPr>
        <w:pStyle w:val="TOC2"/>
        <w:rPr>
          <w:rFonts w:asciiTheme="minorHAnsi" w:eastAsiaTheme="minorEastAsia" w:hAnsiTheme="minorHAnsi" w:cstheme="minorBidi"/>
          <w:noProof/>
        </w:rPr>
      </w:pPr>
      <w:hyperlink w:anchor="_Toc125613262" w:history="1">
        <w:r w:rsidR="00885468" w:rsidRPr="00F77159">
          <w:rPr>
            <w:rStyle w:val="Hyperlink"/>
            <w:bCs/>
            <w:noProof/>
          </w:rPr>
          <w:t>Permit to Install (PTI)</w:t>
        </w:r>
        <w:r w:rsidR="00885468">
          <w:rPr>
            <w:noProof/>
            <w:webHidden/>
          </w:rPr>
          <w:tab/>
        </w:r>
        <w:r w:rsidR="00885468">
          <w:rPr>
            <w:noProof/>
            <w:webHidden/>
          </w:rPr>
          <w:fldChar w:fldCharType="begin"/>
        </w:r>
        <w:r w:rsidR="00885468">
          <w:rPr>
            <w:noProof/>
            <w:webHidden/>
          </w:rPr>
          <w:instrText xml:space="preserve"> PAGEREF _Toc125613262 \h </w:instrText>
        </w:r>
        <w:r w:rsidR="00885468">
          <w:rPr>
            <w:noProof/>
            <w:webHidden/>
          </w:rPr>
        </w:r>
        <w:r w:rsidR="00885468">
          <w:rPr>
            <w:noProof/>
            <w:webHidden/>
          </w:rPr>
          <w:fldChar w:fldCharType="separate"/>
        </w:r>
        <w:r w:rsidR="00885468">
          <w:rPr>
            <w:noProof/>
            <w:webHidden/>
          </w:rPr>
          <w:t>73</w:t>
        </w:r>
        <w:r w:rsidR="00885468">
          <w:rPr>
            <w:noProof/>
            <w:webHidden/>
          </w:rPr>
          <w:fldChar w:fldCharType="end"/>
        </w:r>
      </w:hyperlink>
    </w:p>
    <w:p w14:paraId="7A23040D" w14:textId="130C2E7B" w:rsidR="00885468" w:rsidRDefault="00C7263F">
      <w:pPr>
        <w:pStyle w:val="TOC1"/>
        <w:rPr>
          <w:rFonts w:asciiTheme="minorHAnsi" w:eastAsiaTheme="minorEastAsia" w:hAnsiTheme="minorHAnsi" w:cstheme="minorBidi"/>
          <w:b w:val="0"/>
          <w:noProof/>
        </w:rPr>
      </w:pPr>
      <w:hyperlink w:anchor="_Toc125613263" w:history="1">
        <w:r w:rsidR="00885468" w:rsidRPr="00F77159">
          <w:rPr>
            <w:rStyle w:val="Hyperlink"/>
            <w:noProof/>
          </w:rPr>
          <w:t>B.  SOURCE-WIDE CONDITIONS</w:t>
        </w:r>
        <w:r w:rsidR="00885468">
          <w:rPr>
            <w:noProof/>
            <w:webHidden/>
          </w:rPr>
          <w:tab/>
        </w:r>
        <w:r w:rsidR="00885468">
          <w:rPr>
            <w:noProof/>
            <w:webHidden/>
          </w:rPr>
          <w:fldChar w:fldCharType="begin"/>
        </w:r>
        <w:r w:rsidR="00885468">
          <w:rPr>
            <w:noProof/>
            <w:webHidden/>
          </w:rPr>
          <w:instrText xml:space="preserve"> PAGEREF _Toc125613263 \h </w:instrText>
        </w:r>
        <w:r w:rsidR="00885468">
          <w:rPr>
            <w:noProof/>
            <w:webHidden/>
          </w:rPr>
        </w:r>
        <w:r w:rsidR="00885468">
          <w:rPr>
            <w:noProof/>
            <w:webHidden/>
          </w:rPr>
          <w:fldChar w:fldCharType="separate"/>
        </w:r>
        <w:r w:rsidR="00885468">
          <w:rPr>
            <w:noProof/>
            <w:webHidden/>
          </w:rPr>
          <w:t>74</w:t>
        </w:r>
        <w:r w:rsidR="00885468">
          <w:rPr>
            <w:noProof/>
            <w:webHidden/>
          </w:rPr>
          <w:fldChar w:fldCharType="end"/>
        </w:r>
      </w:hyperlink>
    </w:p>
    <w:p w14:paraId="2C5F540B" w14:textId="2A81DB89" w:rsidR="00885468" w:rsidRDefault="00C7263F">
      <w:pPr>
        <w:pStyle w:val="TOC1"/>
        <w:rPr>
          <w:rFonts w:asciiTheme="minorHAnsi" w:eastAsiaTheme="minorEastAsia" w:hAnsiTheme="minorHAnsi" w:cstheme="minorBidi"/>
          <w:b w:val="0"/>
          <w:noProof/>
        </w:rPr>
      </w:pPr>
      <w:hyperlink w:anchor="_Toc125613264" w:history="1">
        <w:r w:rsidR="00885468" w:rsidRPr="00F77159">
          <w:rPr>
            <w:rStyle w:val="Hyperlink"/>
            <w:noProof/>
          </w:rPr>
          <w:t>C.  EMISSION UNIT SPECIAL CONDITIONS</w:t>
        </w:r>
        <w:r w:rsidR="00885468">
          <w:rPr>
            <w:noProof/>
            <w:webHidden/>
          </w:rPr>
          <w:tab/>
        </w:r>
        <w:r w:rsidR="00885468">
          <w:rPr>
            <w:noProof/>
            <w:webHidden/>
          </w:rPr>
          <w:fldChar w:fldCharType="begin"/>
        </w:r>
        <w:r w:rsidR="00885468">
          <w:rPr>
            <w:noProof/>
            <w:webHidden/>
          </w:rPr>
          <w:instrText xml:space="preserve"> PAGEREF _Toc125613264 \h </w:instrText>
        </w:r>
        <w:r w:rsidR="00885468">
          <w:rPr>
            <w:noProof/>
            <w:webHidden/>
          </w:rPr>
        </w:r>
        <w:r w:rsidR="00885468">
          <w:rPr>
            <w:noProof/>
            <w:webHidden/>
          </w:rPr>
          <w:fldChar w:fldCharType="separate"/>
        </w:r>
        <w:r w:rsidR="00885468">
          <w:rPr>
            <w:noProof/>
            <w:webHidden/>
          </w:rPr>
          <w:t>75</w:t>
        </w:r>
        <w:r w:rsidR="00885468">
          <w:rPr>
            <w:noProof/>
            <w:webHidden/>
          </w:rPr>
          <w:fldChar w:fldCharType="end"/>
        </w:r>
      </w:hyperlink>
    </w:p>
    <w:p w14:paraId="6028046F" w14:textId="7ABA1DA3" w:rsidR="00885468" w:rsidRDefault="00C7263F">
      <w:pPr>
        <w:pStyle w:val="TOC2"/>
        <w:rPr>
          <w:rFonts w:asciiTheme="minorHAnsi" w:eastAsiaTheme="minorEastAsia" w:hAnsiTheme="minorHAnsi" w:cstheme="minorBidi"/>
          <w:noProof/>
        </w:rPr>
      </w:pPr>
      <w:hyperlink w:anchor="_Toc125613265" w:history="1">
        <w:r w:rsidR="00885468" w:rsidRPr="00F77159">
          <w:rPr>
            <w:rStyle w:val="Hyperlink"/>
            <w:noProof/>
          </w:rPr>
          <w:t>EMISSION UNIT SUMMARY TABLE</w:t>
        </w:r>
        <w:r w:rsidR="00885468">
          <w:rPr>
            <w:noProof/>
            <w:webHidden/>
          </w:rPr>
          <w:tab/>
        </w:r>
        <w:r w:rsidR="00885468">
          <w:rPr>
            <w:noProof/>
            <w:webHidden/>
          </w:rPr>
          <w:fldChar w:fldCharType="begin"/>
        </w:r>
        <w:r w:rsidR="00885468">
          <w:rPr>
            <w:noProof/>
            <w:webHidden/>
          </w:rPr>
          <w:instrText xml:space="preserve"> PAGEREF _Toc125613265 \h </w:instrText>
        </w:r>
        <w:r w:rsidR="00885468">
          <w:rPr>
            <w:noProof/>
            <w:webHidden/>
          </w:rPr>
        </w:r>
        <w:r w:rsidR="00885468">
          <w:rPr>
            <w:noProof/>
            <w:webHidden/>
          </w:rPr>
          <w:fldChar w:fldCharType="separate"/>
        </w:r>
        <w:r w:rsidR="00885468">
          <w:rPr>
            <w:noProof/>
            <w:webHidden/>
          </w:rPr>
          <w:t>75</w:t>
        </w:r>
        <w:r w:rsidR="00885468">
          <w:rPr>
            <w:noProof/>
            <w:webHidden/>
          </w:rPr>
          <w:fldChar w:fldCharType="end"/>
        </w:r>
      </w:hyperlink>
    </w:p>
    <w:p w14:paraId="7A3EF960" w14:textId="58D34C30" w:rsidR="00885468" w:rsidRDefault="00C7263F">
      <w:pPr>
        <w:pStyle w:val="TOC1"/>
        <w:rPr>
          <w:rFonts w:asciiTheme="minorHAnsi" w:eastAsiaTheme="minorEastAsia" w:hAnsiTheme="minorHAnsi" w:cstheme="minorBidi"/>
          <w:b w:val="0"/>
          <w:noProof/>
        </w:rPr>
      </w:pPr>
      <w:hyperlink w:anchor="_Toc125613266" w:history="1">
        <w:r w:rsidR="00885468" w:rsidRPr="00F77159">
          <w:rPr>
            <w:rStyle w:val="Hyperlink"/>
            <w:noProof/>
          </w:rPr>
          <w:t>D.  FLEXIBLE GROUP SPECIAL CONDITIONS</w:t>
        </w:r>
        <w:r w:rsidR="00885468">
          <w:rPr>
            <w:noProof/>
            <w:webHidden/>
          </w:rPr>
          <w:tab/>
        </w:r>
        <w:r w:rsidR="00885468">
          <w:rPr>
            <w:noProof/>
            <w:webHidden/>
          </w:rPr>
          <w:fldChar w:fldCharType="begin"/>
        </w:r>
        <w:r w:rsidR="00885468">
          <w:rPr>
            <w:noProof/>
            <w:webHidden/>
          </w:rPr>
          <w:instrText xml:space="preserve"> PAGEREF _Toc125613266 \h </w:instrText>
        </w:r>
        <w:r w:rsidR="00885468">
          <w:rPr>
            <w:noProof/>
            <w:webHidden/>
          </w:rPr>
        </w:r>
        <w:r w:rsidR="00885468">
          <w:rPr>
            <w:noProof/>
            <w:webHidden/>
          </w:rPr>
          <w:fldChar w:fldCharType="separate"/>
        </w:r>
        <w:r w:rsidR="00885468">
          <w:rPr>
            <w:noProof/>
            <w:webHidden/>
          </w:rPr>
          <w:t>77</w:t>
        </w:r>
        <w:r w:rsidR="00885468">
          <w:rPr>
            <w:noProof/>
            <w:webHidden/>
          </w:rPr>
          <w:fldChar w:fldCharType="end"/>
        </w:r>
      </w:hyperlink>
    </w:p>
    <w:p w14:paraId="5CF1DD05" w14:textId="5846D590" w:rsidR="00885468" w:rsidRDefault="00C7263F">
      <w:pPr>
        <w:pStyle w:val="TOC2"/>
        <w:rPr>
          <w:rFonts w:asciiTheme="minorHAnsi" w:eastAsiaTheme="minorEastAsia" w:hAnsiTheme="minorHAnsi" w:cstheme="minorBidi"/>
          <w:noProof/>
        </w:rPr>
      </w:pPr>
      <w:hyperlink w:anchor="_Toc125613267" w:history="1">
        <w:r w:rsidR="00885468" w:rsidRPr="00F77159">
          <w:rPr>
            <w:rStyle w:val="Hyperlink"/>
            <w:bCs/>
            <w:noProof/>
          </w:rPr>
          <w:t>FLEXIBLE GROUP SUMMARY TABLE</w:t>
        </w:r>
        <w:r w:rsidR="00885468">
          <w:rPr>
            <w:noProof/>
            <w:webHidden/>
          </w:rPr>
          <w:tab/>
        </w:r>
        <w:r w:rsidR="00885468">
          <w:rPr>
            <w:noProof/>
            <w:webHidden/>
          </w:rPr>
          <w:fldChar w:fldCharType="begin"/>
        </w:r>
        <w:r w:rsidR="00885468">
          <w:rPr>
            <w:noProof/>
            <w:webHidden/>
          </w:rPr>
          <w:instrText xml:space="preserve"> PAGEREF _Toc125613267 \h </w:instrText>
        </w:r>
        <w:r w:rsidR="00885468">
          <w:rPr>
            <w:noProof/>
            <w:webHidden/>
          </w:rPr>
        </w:r>
        <w:r w:rsidR="00885468">
          <w:rPr>
            <w:noProof/>
            <w:webHidden/>
          </w:rPr>
          <w:fldChar w:fldCharType="separate"/>
        </w:r>
        <w:r w:rsidR="00885468">
          <w:rPr>
            <w:noProof/>
            <w:webHidden/>
          </w:rPr>
          <w:t>77</w:t>
        </w:r>
        <w:r w:rsidR="00885468">
          <w:rPr>
            <w:noProof/>
            <w:webHidden/>
          </w:rPr>
          <w:fldChar w:fldCharType="end"/>
        </w:r>
      </w:hyperlink>
    </w:p>
    <w:p w14:paraId="45B9007A" w14:textId="4D27BB24" w:rsidR="00885468" w:rsidRDefault="00C7263F">
      <w:pPr>
        <w:pStyle w:val="TOC2"/>
        <w:rPr>
          <w:rFonts w:asciiTheme="minorHAnsi" w:eastAsiaTheme="minorEastAsia" w:hAnsiTheme="minorHAnsi" w:cstheme="minorBidi"/>
          <w:noProof/>
        </w:rPr>
      </w:pPr>
      <w:hyperlink w:anchor="_Toc125613268" w:history="1">
        <w:r w:rsidR="00885468" w:rsidRPr="00F77159">
          <w:rPr>
            <w:rStyle w:val="Hyperlink"/>
            <w:noProof/>
          </w:rPr>
          <w:t>FGTREATMENTSYS-OOO</w:t>
        </w:r>
        <w:r w:rsidR="00885468">
          <w:rPr>
            <w:noProof/>
            <w:webHidden/>
          </w:rPr>
          <w:tab/>
        </w:r>
        <w:r w:rsidR="00885468">
          <w:rPr>
            <w:noProof/>
            <w:webHidden/>
          </w:rPr>
          <w:fldChar w:fldCharType="begin"/>
        </w:r>
        <w:r w:rsidR="00885468">
          <w:rPr>
            <w:noProof/>
            <w:webHidden/>
          </w:rPr>
          <w:instrText xml:space="preserve"> PAGEREF _Toc125613268 \h </w:instrText>
        </w:r>
        <w:r w:rsidR="00885468">
          <w:rPr>
            <w:noProof/>
            <w:webHidden/>
          </w:rPr>
        </w:r>
        <w:r w:rsidR="00885468">
          <w:rPr>
            <w:noProof/>
            <w:webHidden/>
          </w:rPr>
          <w:fldChar w:fldCharType="separate"/>
        </w:r>
        <w:r w:rsidR="00885468">
          <w:rPr>
            <w:noProof/>
            <w:webHidden/>
          </w:rPr>
          <w:t>78</w:t>
        </w:r>
        <w:r w:rsidR="00885468">
          <w:rPr>
            <w:noProof/>
            <w:webHidden/>
          </w:rPr>
          <w:fldChar w:fldCharType="end"/>
        </w:r>
      </w:hyperlink>
    </w:p>
    <w:p w14:paraId="6554253B" w14:textId="54C0E889" w:rsidR="00885468" w:rsidRDefault="00C7263F">
      <w:pPr>
        <w:pStyle w:val="TOC2"/>
        <w:rPr>
          <w:rFonts w:asciiTheme="minorHAnsi" w:eastAsiaTheme="minorEastAsia" w:hAnsiTheme="minorHAnsi" w:cstheme="minorBidi"/>
          <w:noProof/>
        </w:rPr>
      </w:pPr>
      <w:hyperlink w:anchor="_Toc125613269" w:history="1">
        <w:r w:rsidR="00885468" w:rsidRPr="00F77159">
          <w:rPr>
            <w:rStyle w:val="Hyperlink"/>
            <w:noProof/>
          </w:rPr>
          <w:t>FGTREATMENTSYS-AAAA</w:t>
        </w:r>
        <w:r w:rsidR="00885468">
          <w:rPr>
            <w:noProof/>
            <w:webHidden/>
          </w:rPr>
          <w:tab/>
        </w:r>
        <w:r w:rsidR="00885468">
          <w:rPr>
            <w:noProof/>
            <w:webHidden/>
          </w:rPr>
          <w:fldChar w:fldCharType="begin"/>
        </w:r>
        <w:r w:rsidR="00885468">
          <w:rPr>
            <w:noProof/>
            <w:webHidden/>
          </w:rPr>
          <w:instrText xml:space="preserve"> PAGEREF _Toc125613269 \h </w:instrText>
        </w:r>
        <w:r w:rsidR="00885468">
          <w:rPr>
            <w:noProof/>
            <w:webHidden/>
          </w:rPr>
        </w:r>
        <w:r w:rsidR="00885468">
          <w:rPr>
            <w:noProof/>
            <w:webHidden/>
          </w:rPr>
          <w:fldChar w:fldCharType="separate"/>
        </w:r>
        <w:r w:rsidR="00885468">
          <w:rPr>
            <w:noProof/>
            <w:webHidden/>
          </w:rPr>
          <w:t>81</w:t>
        </w:r>
        <w:r w:rsidR="00885468">
          <w:rPr>
            <w:noProof/>
            <w:webHidden/>
          </w:rPr>
          <w:fldChar w:fldCharType="end"/>
        </w:r>
      </w:hyperlink>
    </w:p>
    <w:p w14:paraId="68252B43" w14:textId="6141631B" w:rsidR="00885468" w:rsidRDefault="00C7263F">
      <w:pPr>
        <w:pStyle w:val="TOC2"/>
        <w:rPr>
          <w:rFonts w:asciiTheme="minorHAnsi" w:eastAsiaTheme="minorEastAsia" w:hAnsiTheme="minorHAnsi" w:cstheme="minorBidi"/>
          <w:noProof/>
        </w:rPr>
      </w:pPr>
      <w:hyperlink w:anchor="_Toc125613270" w:history="1">
        <w:r w:rsidR="00885468" w:rsidRPr="00F77159">
          <w:rPr>
            <w:rStyle w:val="Hyperlink"/>
            <w:bCs/>
            <w:iCs/>
            <w:noProof/>
          </w:rPr>
          <w:t>FGICEENGINES</w:t>
        </w:r>
        <w:r w:rsidR="00885468">
          <w:rPr>
            <w:noProof/>
            <w:webHidden/>
          </w:rPr>
          <w:tab/>
        </w:r>
        <w:r w:rsidR="00885468">
          <w:rPr>
            <w:noProof/>
            <w:webHidden/>
          </w:rPr>
          <w:fldChar w:fldCharType="begin"/>
        </w:r>
        <w:r w:rsidR="00885468">
          <w:rPr>
            <w:noProof/>
            <w:webHidden/>
          </w:rPr>
          <w:instrText xml:space="preserve"> PAGEREF _Toc125613270 \h </w:instrText>
        </w:r>
        <w:r w:rsidR="00885468">
          <w:rPr>
            <w:noProof/>
            <w:webHidden/>
          </w:rPr>
        </w:r>
        <w:r w:rsidR="00885468">
          <w:rPr>
            <w:noProof/>
            <w:webHidden/>
          </w:rPr>
          <w:fldChar w:fldCharType="separate"/>
        </w:r>
        <w:r w:rsidR="00885468">
          <w:rPr>
            <w:noProof/>
            <w:webHidden/>
          </w:rPr>
          <w:t>84</w:t>
        </w:r>
        <w:r w:rsidR="00885468">
          <w:rPr>
            <w:noProof/>
            <w:webHidden/>
          </w:rPr>
          <w:fldChar w:fldCharType="end"/>
        </w:r>
      </w:hyperlink>
    </w:p>
    <w:p w14:paraId="74F99994" w14:textId="05B85DD8" w:rsidR="00885468" w:rsidRDefault="00C7263F">
      <w:pPr>
        <w:pStyle w:val="TOC2"/>
        <w:rPr>
          <w:rFonts w:asciiTheme="minorHAnsi" w:eastAsiaTheme="minorEastAsia" w:hAnsiTheme="minorHAnsi" w:cstheme="minorBidi"/>
          <w:noProof/>
        </w:rPr>
      </w:pPr>
      <w:hyperlink w:anchor="_Toc125613271" w:history="1">
        <w:r w:rsidR="00885468" w:rsidRPr="00F77159">
          <w:rPr>
            <w:rStyle w:val="Hyperlink"/>
            <w:bCs/>
            <w:iCs/>
            <w:noProof/>
          </w:rPr>
          <w:t>FGRICENSPS</w:t>
        </w:r>
        <w:r w:rsidR="00885468">
          <w:rPr>
            <w:noProof/>
            <w:webHidden/>
          </w:rPr>
          <w:tab/>
        </w:r>
        <w:r w:rsidR="00885468">
          <w:rPr>
            <w:noProof/>
            <w:webHidden/>
          </w:rPr>
          <w:fldChar w:fldCharType="begin"/>
        </w:r>
        <w:r w:rsidR="00885468">
          <w:rPr>
            <w:noProof/>
            <w:webHidden/>
          </w:rPr>
          <w:instrText xml:space="preserve"> PAGEREF _Toc125613271 \h </w:instrText>
        </w:r>
        <w:r w:rsidR="00885468">
          <w:rPr>
            <w:noProof/>
            <w:webHidden/>
          </w:rPr>
        </w:r>
        <w:r w:rsidR="00885468">
          <w:rPr>
            <w:noProof/>
            <w:webHidden/>
          </w:rPr>
          <w:fldChar w:fldCharType="separate"/>
        </w:r>
        <w:r w:rsidR="00885468">
          <w:rPr>
            <w:noProof/>
            <w:webHidden/>
          </w:rPr>
          <w:t>91</w:t>
        </w:r>
        <w:r w:rsidR="00885468">
          <w:rPr>
            <w:noProof/>
            <w:webHidden/>
          </w:rPr>
          <w:fldChar w:fldCharType="end"/>
        </w:r>
      </w:hyperlink>
    </w:p>
    <w:p w14:paraId="2685C6B7" w14:textId="781EBAD7" w:rsidR="00885468" w:rsidRDefault="00C7263F">
      <w:pPr>
        <w:pStyle w:val="TOC2"/>
        <w:rPr>
          <w:rFonts w:asciiTheme="minorHAnsi" w:eastAsiaTheme="minorEastAsia" w:hAnsiTheme="minorHAnsi" w:cstheme="minorBidi"/>
          <w:noProof/>
        </w:rPr>
      </w:pPr>
      <w:hyperlink w:anchor="_Toc125613272" w:history="1">
        <w:r w:rsidR="00885468" w:rsidRPr="00F77159">
          <w:rPr>
            <w:rStyle w:val="Hyperlink"/>
            <w:bCs/>
            <w:iCs/>
            <w:noProof/>
          </w:rPr>
          <w:t>FGRICEMACT</w:t>
        </w:r>
        <w:r w:rsidR="00885468">
          <w:rPr>
            <w:noProof/>
            <w:webHidden/>
          </w:rPr>
          <w:tab/>
        </w:r>
        <w:r w:rsidR="00885468">
          <w:rPr>
            <w:noProof/>
            <w:webHidden/>
          </w:rPr>
          <w:fldChar w:fldCharType="begin"/>
        </w:r>
        <w:r w:rsidR="00885468">
          <w:rPr>
            <w:noProof/>
            <w:webHidden/>
          </w:rPr>
          <w:instrText xml:space="preserve"> PAGEREF _Toc125613272 \h </w:instrText>
        </w:r>
        <w:r w:rsidR="00885468">
          <w:rPr>
            <w:noProof/>
            <w:webHidden/>
          </w:rPr>
        </w:r>
        <w:r w:rsidR="00885468">
          <w:rPr>
            <w:noProof/>
            <w:webHidden/>
          </w:rPr>
          <w:fldChar w:fldCharType="separate"/>
        </w:r>
        <w:r w:rsidR="00885468">
          <w:rPr>
            <w:noProof/>
            <w:webHidden/>
          </w:rPr>
          <w:t>94</w:t>
        </w:r>
        <w:r w:rsidR="00885468">
          <w:rPr>
            <w:noProof/>
            <w:webHidden/>
          </w:rPr>
          <w:fldChar w:fldCharType="end"/>
        </w:r>
      </w:hyperlink>
    </w:p>
    <w:p w14:paraId="75252F5F" w14:textId="2503F672" w:rsidR="00885468" w:rsidRDefault="00C7263F">
      <w:pPr>
        <w:pStyle w:val="TOC1"/>
        <w:rPr>
          <w:rFonts w:asciiTheme="minorHAnsi" w:eastAsiaTheme="minorEastAsia" w:hAnsiTheme="minorHAnsi" w:cstheme="minorBidi"/>
          <w:b w:val="0"/>
          <w:noProof/>
        </w:rPr>
      </w:pPr>
      <w:hyperlink w:anchor="_Toc125613273" w:history="1">
        <w:r w:rsidR="00885468" w:rsidRPr="00F77159">
          <w:rPr>
            <w:rStyle w:val="Hyperlink"/>
            <w:noProof/>
          </w:rPr>
          <w:t>E.  NON-APPLICABLE REQUIREMENTS</w:t>
        </w:r>
        <w:r w:rsidR="00885468">
          <w:rPr>
            <w:noProof/>
            <w:webHidden/>
          </w:rPr>
          <w:tab/>
        </w:r>
        <w:r w:rsidR="00885468">
          <w:rPr>
            <w:noProof/>
            <w:webHidden/>
          </w:rPr>
          <w:fldChar w:fldCharType="begin"/>
        </w:r>
        <w:r w:rsidR="00885468">
          <w:rPr>
            <w:noProof/>
            <w:webHidden/>
          </w:rPr>
          <w:instrText xml:space="preserve"> PAGEREF _Toc125613273 \h </w:instrText>
        </w:r>
        <w:r w:rsidR="00885468">
          <w:rPr>
            <w:noProof/>
            <w:webHidden/>
          </w:rPr>
        </w:r>
        <w:r w:rsidR="00885468">
          <w:rPr>
            <w:noProof/>
            <w:webHidden/>
          </w:rPr>
          <w:fldChar w:fldCharType="separate"/>
        </w:r>
        <w:r w:rsidR="00885468">
          <w:rPr>
            <w:noProof/>
            <w:webHidden/>
          </w:rPr>
          <w:t>96</w:t>
        </w:r>
        <w:r w:rsidR="00885468">
          <w:rPr>
            <w:noProof/>
            <w:webHidden/>
          </w:rPr>
          <w:fldChar w:fldCharType="end"/>
        </w:r>
      </w:hyperlink>
    </w:p>
    <w:p w14:paraId="2E9747FF" w14:textId="1DBA1AA9" w:rsidR="00885468" w:rsidRDefault="00C7263F">
      <w:pPr>
        <w:pStyle w:val="TOC1"/>
        <w:rPr>
          <w:rFonts w:asciiTheme="minorHAnsi" w:eastAsiaTheme="minorEastAsia" w:hAnsiTheme="minorHAnsi" w:cstheme="minorBidi"/>
          <w:b w:val="0"/>
          <w:noProof/>
        </w:rPr>
      </w:pPr>
      <w:hyperlink w:anchor="_Toc125613274" w:history="1">
        <w:r w:rsidR="00885468" w:rsidRPr="00F77159">
          <w:rPr>
            <w:rStyle w:val="Hyperlink"/>
            <w:noProof/>
            <w:kern w:val="28"/>
          </w:rPr>
          <w:t>APPENDICES</w:t>
        </w:r>
        <w:r w:rsidR="00885468">
          <w:rPr>
            <w:noProof/>
            <w:webHidden/>
          </w:rPr>
          <w:tab/>
        </w:r>
        <w:r w:rsidR="00885468">
          <w:rPr>
            <w:noProof/>
            <w:webHidden/>
          </w:rPr>
          <w:fldChar w:fldCharType="begin"/>
        </w:r>
        <w:r w:rsidR="00885468">
          <w:rPr>
            <w:noProof/>
            <w:webHidden/>
          </w:rPr>
          <w:instrText xml:space="preserve"> PAGEREF _Toc125613274 \h </w:instrText>
        </w:r>
        <w:r w:rsidR="00885468">
          <w:rPr>
            <w:noProof/>
            <w:webHidden/>
          </w:rPr>
        </w:r>
        <w:r w:rsidR="00885468">
          <w:rPr>
            <w:noProof/>
            <w:webHidden/>
          </w:rPr>
          <w:fldChar w:fldCharType="separate"/>
        </w:r>
        <w:r w:rsidR="00885468">
          <w:rPr>
            <w:noProof/>
            <w:webHidden/>
          </w:rPr>
          <w:t>97</w:t>
        </w:r>
        <w:r w:rsidR="00885468">
          <w:rPr>
            <w:noProof/>
            <w:webHidden/>
          </w:rPr>
          <w:fldChar w:fldCharType="end"/>
        </w:r>
      </w:hyperlink>
    </w:p>
    <w:p w14:paraId="7CB1DE78" w14:textId="0488B78F" w:rsidR="00885468" w:rsidRDefault="00C7263F">
      <w:pPr>
        <w:pStyle w:val="TOC2"/>
        <w:rPr>
          <w:rFonts w:asciiTheme="minorHAnsi" w:eastAsiaTheme="minorEastAsia" w:hAnsiTheme="minorHAnsi" w:cstheme="minorBidi"/>
          <w:noProof/>
        </w:rPr>
      </w:pPr>
      <w:hyperlink w:anchor="_Toc125613275" w:history="1">
        <w:r w:rsidR="00885468" w:rsidRPr="00F77159">
          <w:rPr>
            <w:rStyle w:val="Hyperlink"/>
            <w:noProof/>
          </w:rPr>
          <w:t>Appendix 1-2.  Acronyms and Abbreviations</w:t>
        </w:r>
        <w:r w:rsidR="00885468">
          <w:rPr>
            <w:noProof/>
            <w:webHidden/>
          </w:rPr>
          <w:tab/>
        </w:r>
        <w:r w:rsidR="00885468">
          <w:rPr>
            <w:noProof/>
            <w:webHidden/>
          </w:rPr>
          <w:fldChar w:fldCharType="begin"/>
        </w:r>
        <w:r w:rsidR="00885468">
          <w:rPr>
            <w:noProof/>
            <w:webHidden/>
          </w:rPr>
          <w:instrText xml:space="preserve"> PAGEREF _Toc125613275 \h </w:instrText>
        </w:r>
        <w:r w:rsidR="00885468">
          <w:rPr>
            <w:noProof/>
            <w:webHidden/>
          </w:rPr>
        </w:r>
        <w:r w:rsidR="00885468">
          <w:rPr>
            <w:noProof/>
            <w:webHidden/>
          </w:rPr>
          <w:fldChar w:fldCharType="separate"/>
        </w:r>
        <w:r w:rsidR="00885468">
          <w:rPr>
            <w:noProof/>
            <w:webHidden/>
          </w:rPr>
          <w:t>97</w:t>
        </w:r>
        <w:r w:rsidR="00885468">
          <w:rPr>
            <w:noProof/>
            <w:webHidden/>
          </w:rPr>
          <w:fldChar w:fldCharType="end"/>
        </w:r>
      </w:hyperlink>
    </w:p>
    <w:p w14:paraId="4EB0A3D2" w14:textId="74B3A561" w:rsidR="00885468" w:rsidRDefault="00C7263F">
      <w:pPr>
        <w:pStyle w:val="TOC2"/>
        <w:rPr>
          <w:rFonts w:asciiTheme="minorHAnsi" w:eastAsiaTheme="minorEastAsia" w:hAnsiTheme="minorHAnsi" w:cstheme="minorBidi"/>
          <w:noProof/>
        </w:rPr>
      </w:pPr>
      <w:hyperlink w:anchor="_Toc125613276" w:history="1">
        <w:r w:rsidR="00885468" w:rsidRPr="00F77159">
          <w:rPr>
            <w:rStyle w:val="Hyperlink"/>
            <w:bCs/>
            <w:noProof/>
          </w:rPr>
          <w:t>Appendix 2-2.  Schedule of Compliance</w:t>
        </w:r>
        <w:r w:rsidR="00885468">
          <w:rPr>
            <w:noProof/>
            <w:webHidden/>
          </w:rPr>
          <w:tab/>
        </w:r>
        <w:r w:rsidR="00885468">
          <w:rPr>
            <w:noProof/>
            <w:webHidden/>
          </w:rPr>
          <w:fldChar w:fldCharType="begin"/>
        </w:r>
        <w:r w:rsidR="00885468">
          <w:rPr>
            <w:noProof/>
            <w:webHidden/>
          </w:rPr>
          <w:instrText xml:space="preserve"> PAGEREF _Toc125613276 \h </w:instrText>
        </w:r>
        <w:r w:rsidR="00885468">
          <w:rPr>
            <w:noProof/>
            <w:webHidden/>
          </w:rPr>
        </w:r>
        <w:r w:rsidR="00885468">
          <w:rPr>
            <w:noProof/>
            <w:webHidden/>
          </w:rPr>
          <w:fldChar w:fldCharType="separate"/>
        </w:r>
        <w:r w:rsidR="00885468">
          <w:rPr>
            <w:noProof/>
            <w:webHidden/>
          </w:rPr>
          <w:t>98</w:t>
        </w:r>
        <w:r w:rsidR="00885468">
          <w:rPr>
            <w:noProof/>
            <w:webHidden/>
          </w:rPr>
          <w:fldChar w:fldCharType="end"/>
        </w:r>
      </w:hyperlink>
    </w:p>
    <w:p w14:paraId="69897D70" w14:textId="1D5C1D09" w:rsidR="00885468" w:rsidRDefault="00C7263F">
      <w:pPr>
        <w:pStyle w:val="TOC2"/>
        <w:rPr>
          <w:rFonts w:asciiTheme="minorHAnsi" w:eastAsiaTheme="minorEastAsia" w:hAnsiTheme="minorHAnsi" w:cstheme="minorBidi"/>
          <w:noProof/>
        </w:rPr>
      </w:pPr>
      <w:hyperlink w:anchor="_Toc125613277" w:history="1">
        <w:r w:rsidR="00885468" w:rsidRPr="00F77159">
          <w:rPr>
            <w:rStyle w:val="Hyperlink"/>
            <w:noProof/>
          </w:rPr>
          <w:t>Appendix 3-2.  Monitoring Requirements</w:t>
        </w:r>
        <w:r w:rsidR="00885468">
          <w:rPr>
            <w:noProof/>
            <w:webHidden/>
          </w:rPr>
          <w:tab/>
        </w:r>
        <w:r w:rsidR="00885468">
          <w:rPr>
            <w:noProof/>
            <w:webHidden/>
          </w:rPr>
          <w:fldChar w:fldCharType="begin"/>
        </w:r>
        <w:r w:rsidR="00885468">
          <w:rPr>
            <w:noProof/>
            <w:webHidden/>
          </w:rPr>
          <w:instrText xml:space="preserve"> PAGEREF _Toc125613277 \h </w:instrText>
        </w:r>
        <w:r w:rsidR="00885468">
          <w:rPr>
            <w:noProof/>
            <w:webHidden/>
          </w:rPr>
        </w:r>
        <w:r w:rsidR="00885468">
          <w:rPr>
            <w:noProof/>
            <w:webHidden/>
          </w:rPr>
          <w:fldChar w:fldCharType="separate"/>
        </w:r>
        <w:r w:rsidR="00885468">
          <w:rPr>
            <w:noProof/>
            <w:webHidden/>
          </w:rPr>
          <w:t>98</w:t>
        </w:r>
        <w:r w:rsidR="00885468">
          <w:rPr>
            <w:noProof/>
            <w:webHidden/>
          </w:rPr>
          <w:fldChar w:fldCharType="end"/>
        </w:r>
      </w:hyperlink>
    </w:p>
    <w:p w14:paraId="5A9E1CD5" w14:textId="20FCE8A1" w:rsidR="00885468" w:rsidRDefault="00C7263F">
      <w:pPr>
        <w:pStyle w:val="TOC2"/>
        <w:rPr>
          <w:rFonts w:asciiTheme="minorHAnsi" w:eastAsiaTheme="minorEastAsia" w:hAnsiTheme="minorHAnsi" w:cstheme="minorBidi"/>
          <w:noProof/>
        </w:rPr>
      </w:pPr>
      <w:hyperlink w:anchor="_Toc125613278" w:history="1">
        <w:r w:rsidR="00885468" w:rsidRPr="00F77159">
          <w:rPr>
            <w:rStyle w:val="Hyperlink"/>
            <w:noProof/>
          </w:rPr>
          <w:t>Appendix 4-2.  Recordkeeping</w:t>
        </w:r>
        <w:r w:rsidR="00885468">
          <w:rPr>
            <w:noProof/>
            <w:webHidden/>
          </w:rPr>
          <w:tab/>
        </w:r>
        <w:r w:rsidR="00885468">
          <w:rPr>
            <w:noProof/>
            <w:webHidden/>
          </w:rPr>
          <w:fldChar w:fldCharType="begin"/>
        </w:r>
        <w:r w:rsidR="00885468">
          <w:rPr>
            <w:noProof/>
            <w:webHidden/>
          </w:rPr>
          <w:instrText xml:space="preserve"> PAGEREF _Toc125613278 \h </w:instrText>
        </w:r>
        <w:r w:rsidR="00885468">
          <w:rPr>
            <w:noProof/>
            <w:webHidden/>
          </w:rPr>
        </w:r>
        <w:r w:rsidR="00885468">
          <w:rPr>
            <w:noProof/>
            <w:webHidden/>
          </w:rPr>
          <w:fldChar w:fldCharType="separate"/>
        </w:r>
        <w:r w:rsidR="00885468">
          <w:rPr>
            <w:noProof/>
            <w:webHidden/>
          </w:rPr>
          <w:t>98</w:t>
        </w:r>
        <w:r w:rsidR="00885468">
          <w:rPr>
            <w:noProof/>
            <w:webHidden/>
          </w:rPr>
          <w:fldChar w:fldCharType="end"/>
        </w:r>
      </w:hyperlink>
    </w:p>
    <w:p w14:paraId="7EC50DD6" w14:textId="6E08D4AA" w:rsidR="00885468" w:rsidRDefault="00C7263F">
      <w:pPr>
        <w:pStyle w:val="TOC2"/>
        <w:rPr>
          <w:rFonts w:asciiTheme="minorHAnsi" w:eastAsiaTheme="minorEastAsia" w:hAnsiTheme="minorHAnsi" w:cstheme="minorBidi"/>
          <w:noProof/>
        </w:rPr>
      </w:pPr>
      <w:hyperlink w:anchor="_Toc125613279" w:history="1">
        <w:r w:rsidR="00885468" w:rsidRPr="00F77159">
          <w:rPr>
            <w:rStyle w:val="Hyperlink"/>
            <w:noProof/>
          </w:rPr>
          <w:t>Appendix 5-2.  Testing Procedures</w:t>
        </w:r>
        <w:r w:rsidR="00885468">
          <w:rPr>
            <w:noProof/>
            <w:webHidden/>
          </w:rPr>
          <w:tab/>
        </w:r>
        <w:r w:rsidR="00885468">
          <w:rPr>
            <w:noProof/>
            <w:webHidden/>
          </w:rPr>
          <w:fldChar w:fldCharType="begin"/>
        </w:r>
        <w:r w:rsidR="00885468">
          <w:rPr>
            <w:noProof/>
            <w:webHidden/>
          </w:rPr>
          <w:instrText xml:space="preserve"> PAGEREF _Toc125613279 \h </w:instrText>
        </w:r>
        <w:r w:rsidR="00885468">
          <w:rPr>
            <w:noProof/>
            <w:webHidden/>
          </w:rPr>
        </w:r>
        <w:r w:rsidR="00885468">
          <w:rPr>
            <w:noProof/>
            <w:webHidden/>
          </w:rPr>
          <w:fldChar w:fldCharType="separate"/>
        </w:r>
        <w:r w:rsidR="00885468">
          <w:rPr>
            <w:noProof/>
            <w:webHidden/>
          </w:rPr>
          <w:t>98</w:t>
        </w:r>
        <w:r w:rsidR="00885468">
          <w:rPr>
            <w:noProof/>
            <w:webHidden/>
          </w:rPr>
          <w:fldChar w:fldCharType="end"/>
        </w:r>
      </w:hyperlink>
    </w:p>
    <w:p w14:paraId="68B0D19C" w14:textId="416AAB22" w:rsidR="00885468" w:rsidRDefault="00C7263F">
      <w:pPr>
        <w:pStyle w:val="TOC2"/>
        <w:rPr>
          <w:rFonts w:asciiTheme="minorHAnsi" w:eastAsiaTheme="minorEastAsia" w:hAnsiTheme="minorHAnsi" w:cstheme="minorBidi"/>
          <w:noProof/>
        </w:rPr>
      </w:pPr>
      <w:hyperlink w:anchor="_Toc125613280" w:history="1">
        <w:r w:rsidR="00885468" w:rsidRPr="00F77159">
          <w:rPr>
            <w:rStyle w:val="Hyperlink"/>
            <w:noProof/>
          </w:rPr>
          <w:t>Appendix 6-2.  Permits to Install</w:t>
        </w:r>
        <w:r w:rsidR="00885468">
          <w:rPr>
            <w:noProof/>
            <w:webHidden/>
          </w:rPr>
          <w:tab/>
        </w:r>
        <w:r w:rsidR="00885468">
          <w:rPr>
            <w:noProof/>
            <w:webHidden/>
          </w:rPr>
          <w:fldChar w:fldCharType="begin"/>
        </w:r>
        <w:r w:rsidR="00885468">
          <w:rPr>
            <w:noProof/>
            <w:webHidden/>
          </w:rPr>
          <w:instrText xml:space="preserve"> PAGEREF _Toc125613280 \h </w:instrText>
        </w:r>
        <w:r w:rsidR="00885468">
          <w:rPr>
            <w:noProof/>
            <w:webHidden/>
          </w:rPr>
        </w:r>
        <w:r w:rsidR="00885468">
          <w:rPr>
            <w:noProof/>
            <w:webHidden/>
          </w:rPr>
          <w:fldChar w:fldCharType="separate"/>
        </w:r>
        <w:r w:rsidR="00885468">
          <w:rPr>
            <w:noProof/>
            <w:webHidden/>
          </w:rPr>
          <w:t>98</w:t>
        </w:r>
        <w:r w:rsidR="00885468">
          <w:rPr>
            <w:noProof/>
            <w:webHidden/>
          </w:rPr>
          <w:fldChar w:fldCharType="end"/>
        </w:r>
      </w:hyperlink>
    </w:p>
    <w:p w14:paraId="62664C13" w14:textId="529E5792" w:rsidR="00885468" w:rsidRDefault="00C7263F">
      <w:pPr>
        <w:pStyle w:val="TOC2"/>
        <w:rPr>
          <w:rFonts w:asciiTheme="minorHAnsi" w:eastAsiaTheme="minorEastAsia" w:hAnsiTheme="minorHAnsi" w:cstheme="minorBidi"/>
          <w:noProof/>
        </w:rPr>
      </w:pPr>
      <w:hyperlink w:anchor="_Toc125613281" w:history="1">
        <w:r w:rsidR="00885468" w:rsidRPr="00F77159">
          <w:rPr>
            <w:rStyle w:val="Hyperlink"/>
            <w:noProof/>
          </w:rPr>
          <w:t>Appendix 7-2.  Emission Calculations</w:t>
        </w:r>
        <w:r w:rsidR="00885468">
          <w:rPr>
            <w:noProof/>
            <w:webHidden/>
          </w:rPr>
          <w:tab/>
        </w:r>
        <w:r w:rsidR="00885468">
          <w:rPr>
            <w:noProof/>
            <w:webHidden/>
          </w:rPr>
          <w:fldChar w:fldCharType="begin"/>
        </w:r>
        <w:r w:rsidR="00885468">
          <w:rPr>
            <w:noProof/>
            <w:webHidden/>
          </w:rPr>
          <w:instrText xml:space="preserve"> PAGEREF _Toc125613281 \h </w:instrText>
        </w:r>
        <w:r w:rsidR="00885468">
          <w:rPr>
            <w:noProof/>
            <w:webHidden/>
          </w:rPr>
        </w:r>
        <w:r w:rsidR="00885468">
          <w:rPr>
            <w:noProof/>
            <w:webHidden/>
          </w:rPr>
          <w:fldChar w:fldCharType="separate"/>
        </w:r>
        <w:r w:rsidR="00885468">
          <w:rPr>
            <w:noProof/>
            <w:webHidden/>
          </w:rPr>
          <w:t>99</w:t>
        </w:r>
        <w:r w:rsidR="00885468">
          <w:rPr>
            <w:noProof/>
            <w:webHidden/>
          </w:rPr>
          <w:fldChar w:fldCharType="end"/>
        </w:r>
      </w:hyperlink>
    </w:p>
    <w:p w14:paraId="09815F28" w14:textId="30D2C995" w:rsidR="00885468" w:rsidRDefault="00C7263F">
      <w:pPr>
        <w:pStyle w:val="TOC2"/>
        <w:rPr>
          <w:rFonts w:asciiTheme="minorHAnsi" w:eastAsiaTheme="minorEastAsia" w:hAnsiTheme="minorHAnsi" w:cstheme="minorBidi"/>
          <w:noProof/>
        </w:rPr>
      </w:pPr>
      <w:hyperlink w:anchor="_Toc125613282" w:history="1">
        <w:r w:rsidR="00885468" w:rsidRPr="00F77159">
          <w:rPr>
            <w:rStyle w:val="Hyperlink"/>
            <w:noProof/>
          </w:rPr>
          <w:t>Appendix 8-2.  Reporting</w:t>
        </w:r>
        <w:r w:rsidR="00885468">
          <w:rPr>
            <w:noProof/>
            <w:webHidden/>
          </w:rPr>
          <w:tab/>
        </w:r>
        <w:r w:rsidR="00885468">
          <w:rPr>
            <w:noProof/>
            <w:webHidden/>
          </w:rPr>
          <w:fldChar w:fldCharType="begin"/>
        </w:r>
        <w:r w:rsidR="00885468">
          <w:rPr>
            <w:noProof/>
            <w:webHidden/>
          </w:rPr>
          <w:instrText xml:space="preserve"> PAGEREF _Toc125613282 \h </w:instrText>
        </w:r>
        <w:r w:rsidR="00885468">
          <w:rPr>
            <w:noProof/>
            <w:webHidden/>
          </w:rPr>
        </w:r>
        <w:r w:rsidR="00885468">
          <w:rPr>
            <w:noProof/>
            <w:webHidden/>
          </w:rPr>
          <w:fldChar w:fldCharType="separate"/>
        </w:r>
        <w:r w:rsidR="00885468">
          <w:rPr>
            <w:noProof/>
            <w:webHidden/>
          </w:rPr>
          <w:t>100</w:t>
        </w:r>
        <w:r w:rsidR="00885468">
          <w:rPr>
            <w:noProof/>
            <w:webHidden/>
          </w:rPr>
          <w:fldChar w:fldCharType="end"/>
        </w:r>
      </w:hyperlink>
    </w:p>
    <w:p w14:paraId="76E63D53" w14:textId="432C245F" w:rsidR="00AB2375" w:rsidRPr="006A1190" w:rsidRDefault="0053776A" w:rsidP="002F4C64">
      <w:pPr>
        <w:rPr>
          <w:szCs w:val="22"/>
        </w:rPr>
      </w:pPr>
      <w:r>
        <w:rPr>
          <w:b/>
          <w:szCs w:val="22"/>
        </w:rPr>
        <w:fldChar w:fldCharType="end"/>
      </w:r>
    </w:p>
    <w:p w14:paraId="79CB8CFD" w14:textId="77777777" w:rsidR="00FA25C4" w:rsidRDefault="00C2618F" w:rsidP="00445C28">
      <w:r>
        <w:br w:type="page"/>
      </w:r>
      <w:bookmarkStart w:id="13" w:name="_Toc1453501"/>
    </w:p>
    <w:p w14:paraId="10ECBF39" w14:textId="77777777" w:rsidR="00C2618F" w:rsidRPr="00961169" w:rsidRDefault="00C2618F" w:rsidP="00CE44D8">
      <w:pPr>
        <w:pStyle w:val="Heading1"/>
      </w:pPr>
      <w:bookmarkStart w:id="14" w:name="_Toc125613203"/>
      <w:r w:rsidRPr="00961169">
        <w:lastRenderedPageBreak/>
        <w:t>A</w:t>
      </w:r>
      <w:r>
        <w:t>UTHORITY AND ENFORCEABILITY</w:t>
      </w:r>
      <w:bookmarkEnd w:id="13"/>
      <w:bookmarkEnd w:id="14"/>
    </w:p>
    <w:p w14:paraId="6570A42E" w14:textId="77777777" w:rsidR="00FA25C4" w:rsidRDefault="00FA25C4" w:rsidP="00C2618F">
      <w:pPr>
        <w:jc w:val="both"/>
        <w:rPr>
          <w:szCs w:val="22"/>
        </w:rPr>
      </w:pPr>
    </w:p>
    <w:p w14:paraId="2D575493" w14:textId="77777777" w:rsidR="007718C6" w:rsidRDefault="007718C6" w:rsidP="00C2618F">
      <w:pPr>
        <w:jc w:val="both"/>
        <w:rPr>
          <w:szCs w:val="22"/>
        </w:rPr>
      </w:pPr>
    </w:p>
    <w:p w14:paraId="0A545968" w14:textId="2C5687FF"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BA5CA0">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0F6A1A1" w14:textId="77777777" w:rsidR="00C2618F" w:rsidRPr="006A1190" w:rsidRDefault="00C2618F" w:rsidP="00C2618F">
      <w:pPr>
        <w:jc w:val="both"/>
        <w:rPr>
          <w:szCs w:val="22"/>
        </w:rPr>
      </w:pPr>
    </w:p>
    <w:p w14:paraId="70A375D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9EC25C6" w14:textId="77777777" w:rsidR="00C2618F" w:rsidRDefault="00C2618F" w:rsidP="00C2618F">
      <w:pPr>
        <w:jc w:val="both"/>
        <w:rPr>
          <w:szCs w:val="22"/>
        </w:rPr>
      </w:pPr>
    </w:p>
    <w:p w14:paraId="0371FC2B"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6E3ABED" w14:textId="77777777" w:rsidR="00C2618F" w:rsidRDefault="00C2618F" w:rsidP="00C2618F">
      <w:pPr>
        <w:jc w:val="both"/>
        <w:rPr>
          <w:szCs w:val="22"/>
        </w:rPr>
      </w:pPr>
    </w:p>
    <w:p w14:paraId="274786AE"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E06840B" w14:textId="77777777" w:rsidR="00C2618F" w:rsidRDefault="00C2618F" w:rsidP="00C2618F">
      <w:pPr>
        <w:jc w:val="both"/>
        <w:rPr>
          <w:rFonts w:cs="Arial"/>
          <w:szCs w:val="22"/>
        </w:rPr>
      </w:pPr>
    </w:p>
    <w:p w14:paraId="5B049B19"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ABEE6B9" w14:textId="77777777" w:rsidR="00C2618F" w:rsidRPr="006A1190" w:rsidRDefault="00C2618F" w:rsidP="00C2618F">
      <w:pPr>
        <w:jc w:val="both"/>
        <w:rPr>
          <w:rFonts w:cs="Arial"/>
          <w:szCs w:val="22"/>
        </w:rPr>
      </w:pPr>
    </w:p>
    <w:p w14:paraId="68A61C79" w14:textId="77777777" w:rsidR="00C2618F" w:rsidRPr="006A1190" w:rsidRDefault="00C2618F" w:rsidP="00C2618F">
      <w:pPr>
        <w:rPr>
          <w:szCs w:val="22"/>
        </w:rPr>
      </w:pPr>
    </w:p>
    <w:p w14:paraId="1B8CD5D7" w14:textId="77777777" w:rsidR="00076DF2" w:rsidRDefault="00076DF2" w:rsidP="00C2618F">
      <w:pPr>
        <w:rPr>
          <w:szCs w:val="22"/>
        </w:rPr>
        <w:sectPr w:rsidR="00076DF2" w:rsidSect="00723C92">
          <w:headerReference w:type="default" r:id="rId9"/>
          <w:footerReference w:type="even" r:id="rId10"/>
          <w:footerReference w:type="default" r:id="rId11"/>
          <w:footerReference w:type="first" r:id="rId12"/>
          <w:pgSz w:w="12240" w:h="15840" w:code="1"/>
          <w:pgMar w:top="1008" w:right="1008" w:bottom="1008" w:left="1008" w:header="720" w:footer="720" w:gutter="0"/>
          <w:cols w:space="720"/>
          <w:titlePg/>
        </w:sectPr>
      </w:pPr>
    </w:p>
    <w:p w14:paraId="479F42EC" w14:textId="340A0CA1" w:rsidR="002B2132" w:rsidRDefault="002B2132" w:rsidP="00C2618F">
      <w:pPr>
        <w:rPr>
          <w:szCs w:val="22"/>
        </w:rPr>
      </w:pPr>
    </w:p>
    <w:p w14:paraId="108163F3" w14:textId="678BAA63" w:rsidR="006A12F4" w:rsidRDefault="006A12F4" w:rsidP="00C2618F">
      <w:pPr>
        <w:rPr>
          <w:szCs w:val="22"/>
        </w:rPr>
      </w:pPr>
    </w:p>
    <w:p w14:paraId="74147F96" w14:textId="77777777" w:rsidR="006A12F4" w:rsidRDefault="006A12F4" w:rsidP="00C2618F">
      <w:pPr>
        <w:rPr>
          <w:szCs w:val="22"/>
        </w:rPr>
      </w:pPr>
    </w:p>
    <w:p w14:paraId="1ECA31D3" w14:textId="77777777" w:rsidR="006A12F4" w:rsidRPr="00C66654" w:rsidRDefault="006A12F4" w:rsidP="006A12F4">
      <w:pPr>
        <w:pStyle w:val="Heading1"/>
      </w:pPr>
      <w:bookmarkStart w:id="19" w:name="_Toc125613204"/>
      <w:r>
        <w:t>SECTION 1 – BRENT RUN LANDFILL</w:t>
      </w:r>
      <w:bookmarkEnd w:id="19"/>
    </w:p>
    <w:p w14:paraId="19103B93" w14:textId="77777777" w:rsidR="006A12F4" w:rsidRDefault="006A12F4" w:rsidP="00C2618F">
      <w:pPr>
        <w:rPr>
          <w:szCs w:val="22"/>
        </w:rPr>
      </w:pPr>
    </w:p>
    <w:p w14:paraId="43D71FF7" w14:textId="77777777" w:rsidR="0081525C" w:rsidRDefault="002B2132" w:rsidP="0081525C">
      <w:bookmarkStart w:id="20" w:name="_Toc1453503"/>
      <w:r>
        <w:br w:type="page"/>
      </w:r>
    </w:p>
    <w:p w14:paraId="2EF22478" w14:textId="77777777" w:rsidR="005420E5" w:rsidRDefault="005E5399" w:rsidP="00CE44D8">
      <w:pPr>
        <w:pStyle w:val="Heading1"/>
      </w:pPr>
      <w:bookmarkStart w:id="21" w:name="_Toc125613205"/>
      <w:r>
        <w:lastRenderedPageBreak/>
        <w:t xml:space="preserve">A.  GENERAL </w:t>
      </w:r>
      <w:bookmarkEnd w:id="20"/>
      <w:r w:rsidR="00E9713D">
        <w:t>CONDITIONS</w:t>
      </w:r>
      <w:bookmarkEnd w:id="21"/>
    </w:p>
    <w:p w14:paraId="1A6DCBFD" w14:textId="77777777" w:rsidR="00E9713D" w:rsidRPr="00E9713D" w:rsidRDefault="00E9713D" w:rsidP="00E9713D"/>
    <w:p w14:paraId="01376BD3" w14:textId="77777777" w:rsidR="00D160DB" w:rsidRPr="00EA2214" w:rsidRDefault="002B2132" w:rsidP="0017445C">
      <w:pPr>
        <w:pStyle w:val="Heading2"/>
        <w:numPr>
          <w:ilvl w:val="0"/>
          <w:numId w:val="0"/>
        </w:numPr>
        <w:jc w:val="left"/>
        <w:rPr>
          <w:b w:val="0"/>
          <w:sz w:val="22"/>
          <w:szCs w:val="22"/>
        </w:rPr>
      </w:pPr>
      <w:bookmarkStart w:id="22" w:name="_Toc369327726"/>
      <w:bookmarkStart w:id="23" w:name="_Toc377276121"/>
      <w:bookmarkStart w:id="24" w:name="_Toc377276264"/>
      <w:bookmarkStart w:id="25" w:name="_Toc377876943"/>
      <w:bookmarkStart w:id="26" w:name="_Toc377877161"/>
      <w:bookmarkStart w:id="27" w:name="_Toc382035359"/>
      <w:bookmarkStart w:id="28" w:name="_Toc382726607"/>
      <w:bookmarkStart w:id="29" w:name="_Toc382726682"/>
      <w:bookmarkStart w:id="30" w:name="_Toc382726761"/>
      <w:bookmarkStart w:id="31" w:name="_Toc387818167"/>
      <w:bookmarkStart w:id="32" w:name="_Toc390499877"/>
      <w:bookmarkStart w:id="33" w:name="_Toc390500306"/>
      <w:bookmarkStart w:id="34" w:name="_Toc390504359"/>
      <w:bookmarkStart w:id="35" w:name="_Toc390570149"/>
      <w:bookmarkStart w:id="36" w:name="_Toc391182883"/>
      <w:bookmarkStart w:id="37" w:name="_Toc437238946"/>
      <w:bookmarkStart w:id="38" w:name="_Toc451333023"/>
      <w:bookmarkStart w:id="39" w:name="_Toc457189941"/>
      <w:bookmarkStart w:id="40" w:name="_Toc1453504"/>
      <w:bookmarkStart w:id="41" w:name="_Toc125613206"/>
      <w:r w:rsidRPr="0075518C">
        <w:rPr>
          <w:sz w:val="22"/>
          <w:szCs w:val="22"/>
        </w:rPr>
        <w:t xml:space="preserve">Permit </w:t>
      </w:r>
      <w:r w:rsidR="00D160DB" w:rsidRPr="0075518C">
        <w:rPr>
          <w:sz w:val="22"/>
          <w:szCs w:val="22"/>
        </w:rPr>
        <w:t>Enforceability</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63038FF" w14:textId="77777777" w:rsidR="00D160DB" w:rsidRPr="00DF6609" w:rsidRDefault="00D160DB" w:rsidP="00D160DB">
      <w:pPr>
        <w:jc w:val="both"/>
        <w:rPr>
          <w:rFonts w:cs="Arial"/>
          <w:sz w:val="20"/>
        </w:rPr>
      </w:pPr>
    </w:p>
    <w:p w14:paraId="43076315"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D70F6C5" w14:textId="77777777" w:rsidR="00A018D7" w:rsidRPr="00F21983" w:rsidRDefault="00A018D7" w:rsidP="00854153">
      <w:pPr>
        <w:jc w:val="both"/>
        <w:rPr>
          <w:rFonts w:cs="Arial"/>
          <w:sz w:val="20"/>
        </w:rPr>
      </w:pPr>
    </w:p>
    <w:p w14:paraId="41B7AAC0"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E1E50A8" w14:textId="77777777" w:rsidR="00F6033B" w:rsidRDefault="00F6033B" w:rsidP="0012743F">
      <w:pPr>
        <w:pStyle w:val="ListParagraph"/>
        <w:ind w:left="0"/>
        <w:rPr>
          <w:rFonts w:cs="Arial"/>
          <w:sz w:val="20"/>
        </w:rPr>
      </w:pPr>
    </w:p>
    <w:p w14:paraId="2C090CC2"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23B2C24" w14:textId="77777777" w:rsidR="00D41714" w:rsidRPr="007E0212" w:rsidRDefault="00D41714" w:rsidP="0075518C">
      <w:pPr>
        <w:pStyle w:val="Heading2"/>
        <w:tabs>
          <w:tab w:val="clear" w:pos="360"/>
          <w:tab w:val="num" w:pos="0"/>
        </w:tabs>
        <w:ind w:left="0" w:firstLine="0"/>
        <w:jc w:val="left"/>
        <w:rPr>
          <w:b w:val="0"/>
          <w:sz w:val="22"/>
          <w:szCs w:val="22"/>
        </w:rPr>
      </w:pPr>
      <w:bookmarkStart w:id="42" w:name="_Toc457189942"/>
      <w:bookmarkStart w:id="43" w:name="_Toc1453505"/>
      <w:bookmarkStart w:id="44" w:name="_Toc125613207"/>
      <w:r w:rsidRPr="0075518C">
        <w:rPr>
          <w:sz w:val="22"/>
          <w:szCs w:val="22"/>
        </w:rPr>
        <w:t xml:space="preserve">General </w:t>
      </w:r>
      <w:bookmarkEnd w:id="42"/>
      <w:bookmarkEnd w:id="43"/>
      <w:r w:rsidR="00E9713D" w:rsidRPr="0075518C">
        <w:rPr>
          <w:sz w:val="22"/>
          <w:szCs w:val="22"/>
        </w:rPr>
        <w:t>Provisions</w:t>
      </w:r>
      <w:bookmarkEnd w:id="44"/>
    </w:p>
    <w:p w14:paraId="63194DB9" w14:textId="77777777" w:rsidR="00AB10F1" w:rsidRPr="00DF6609" w:rsidRDefault="00AB10F1" w:rsidP="00AB10F1">
      <w:pPr>
        <w:jc w:val="both"/>
        <w:rPr>
          <w:rFonts w:cs="Arial"/>
          <w:sz w:val="20"/>
        </w:rPr>
      </w:pPr>
    </w:p>
    <w:p w14:paraId="5CC79AB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087E0AE" w14:textId="77777777" w:rsidR="00AB10F1" w:rsidRPr="00F21983" w:rsidRDefault="00AB10F1" w:rsidP="00AB10F1">
      <w:pPr>
        <w:jc w:val="both"/>
        <w:rPr>
          <w:rFonts w:cs="Arial"/>
          <w:sz w:val="20"/>
        </w:rPr>
      </w:pPr>
    </w:p>
    <w:p w14:paraId="27C370DE"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0FCDBFA8" w14:textId="77777777" w:rsidR="00AB10F1" w:rsidRPr="00F21983" w:rsidRDefault="00AB10F1" w:rsidP="00AB10F1">
      <w:pPr>
        <w:jc w:val="both"/>
        <w:rPr>
          <w:rFonts w:cs="Arial"/>
          <w:sz w:val="20"/>
        </w:rPr>
      </w:pPr>
    </w:p>
    <w:p w14:paraId="633E3CB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5AB0FAA" w14:textId="77777777" w:rsidR="008D6E4D" w:rsidRPr="00F21983" w:rsidRDefault="008D6E4D" w:rsidP="00AB10F1">
      <w:pPr>
        <w:jc w:val="both"/>
        <w:rPr>
          <w:rFonts w:cs="Arial"/>
          <w:sz w:val="20"/>
        </w:rPr>
      </w:pPr>
    </w:p>
    <w:p w14:paraId="6E84E3E4" w14:textId="6F67DBAF"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proofErr w:type="gramStart"/>
      <w:r w:rsidR="00597563" w:rsidRPr="00021E1F">
        <w:rPr>
          <w:rFonts w:cs="Arial"/>
          <w:sz w:val="20"/>
        </w:rPr>
        <w:t>:</w:t>
      </w:r>
      <w:r w:rsidR="00D96838">
        <w:rPr>
          <w:rFonts w:cs="Arial"/>
          <w:sz w:val="20"/>
        </w:rPr>
        <w:t xml:space="preserve"> </w:t>
      </w:r>
      <w:r w:rsidRPr="00021E1F">
        <w:rPr>
          <w:rFonts w:cs="Arial"/>
          <w:sz w:val="20"/>
        </w:rPr>
        <w:t xml:space="preserve"> </w:t>
      </w:r>
      <w:r w:rsidRPr="00021E1F">
        <w:rPr>
          <w:rFonts w:cs="Arial"/>
          <w:b/>
          <w:sz w:val="20"/>
        </w:rPr>
        <w:t>(</w:t>
      </w:r>
      <w:proofErr w:type="gramEnd"/>
      <w:r w:rsidRPr="00021E1F">
        <w:rPr>
          <w:rFonts w:cs="Arial"/>
          <w:b/>
          <w:sz w:val="20"/>
        </w:rPr>
        <w:t>R 336.1213(1)(d))</w:t>
      </w:r>
    </w:p>
    <w:p w14:paraId="7B279AAF"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39662B54"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F9903D1"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C343BA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AE1172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842612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595E62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2ABC0BD"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20DC038" w14:textId="77777777" w:rsidR="008D6E4D" w:rsidRPr="00F21983" w:rsidRDefault="008D6E4D" w:rsidP="00AB10F1">
      <w:pPr>
        <w:jc w:val="both"/>
        <w:rPr>
          <w:rFonts w:cs="Arial"/>
          <w:sz w:val="20"/>
        </w:rPr>
      </w:pPr>
    </w:p>
    <w:p w14:paraId="3493E89B" w14:textId="4041F916"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For information</w:t>
      </w:r>
      <w:r w:rsidR="00780E42">
        <w:rPr>
          <w:rFonts w:cs="Arial"/>
          <w:sz w:val="20"/>
        </w:rPr>
        <w:t>,</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94F5EFF" w14:textId="77777777" w:rsidR="008D6E4D" w:rsidRPr="00F21983" w:rsidRDefault="008D6E4D" w:rsidP="00AB10F1">
      <w:pPr>
        <w:jc w:val="both"/>
        <w:rPr>
          <w:rFonts w:cs="Arial"/>
          <w:sz w:val="20"/>
        </w:rPr>
      </w:pPr>
    </w:p>
    <w:p w14:paraId="64FC2A8F"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8F9AC8E" w14:textId="77777777" w:rsidR="00DA6C16" w:rsidRPr="00F21983" w:rsidRDefault="00DA6C16" w:rsidP="00DA6C16">
      <w:pPr>
        <w:jc w:val="both"/>
        <w:rPr>
          <w:rFonts w:cs="Arial"/>
          <w:sz w:val="20"/>
        </w:rPr>
      </w:pPr>
    </w:p>
    <w:p w14:paraId="5D5DA00C"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BD1CBBE" w14:textId="77777777" w:rsidR="008D6E4D" w:rsidRPr="00F21983" w:rsidRDefault="008D6E4D" w:rsidP="00AB10F1">
      <w:pPr>
        <w:jc w:val="both"/>
        <w:rPr>
          <w:rFonts w:cs="Arial"/>
          <w:sz w:val="20"/>
        </w:rPr>
      </w:pPr>
    </w:p>
    <w:p w14:paraId="6A821AA0"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C446DD4" w14:textId="77777777" w:rsidR="00DC22AE" w:rsidRPr="00F21983" w:rsidRDefault="00DC22AE" w:rsidP="00AB10F1">
      <w:pPr>
        <w:jc w:val="both"/>
        <w:rPr>
          <w:rFonts w:cs="Arial"/>
          <w:sz w:val="20"/>
        </w:rPr>
      </w:pPr>
    </w:p>
    <w:p w14:paraId="0836219B" w14:textId="77777777" w:rsidR="001D288F" w:rsidRPr="007E0212" w:rsidRDefault="001D288F" w:rsidP="0075518C">
      <w:pPr>
        <w:pStyle w:val="Heading2"/>
        <w:tabs>
          <w:tab w:val="clear" w:pos="360"/>
          <w:tab w:val="num" w:pos="0"/>
        </w:tabs>
        <w:ind w:left="0" w:firstLine="0"/>
        <w:jc w:val="left"/>
        <w:rPr>
          <w:b w:val="0"/>
          <w:sz w:val="22"/>
          <w:szCs w:val="22"/>
        </w:rPr>
      </w:pPr>
      <w:bookmarkStart w:id="45" w:name="_Toc125613208"/>
      <w:r w:rsidRPr="0075518C">
        <w:rPr>
          <w:sz w:val="22"/>
          <w:szCs w:val="22"/>
        </w:rPr>
        <w:t>Equipment &amp; Design</w:t>
      </w:r>
      <w:bookmarkEnd w:id="45"/>
    </w:p>
    <w:p w14:paraId="1FB3E4A4" w14:textId="77777777" w:rsidR="00A675AC" w:rsidRPr="00DF6609" w:rsidRDefault="00A675AC" w:rsidP="00AB10F1">
      <w:pPr>
        <w:jc w:val="both"/>
        <w:rPr>
          <w:rFonts w:cs="Arial"/>
          <w:sz w:val="20"/>
        </w:rPr>
      </w:pPr>
    </w:p>
    <w:p w14:paraId="53573D4C"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54D75EA8" w14:textId="77777777" w:rsidR="00DC22AE" w:rsidRPr="00F21983" w:rsidRDefault="00DC22AE" w:rsidP="00AB10F1">
      <w:pPr>
        <w:jc w:val="both"/>
        <w:rPr>
          <w:rFonts w:cs="Arial"/>
          <w:sz w:val="20"/>
        </w:rPr>
      </w:pPr>
    </w:p>
    <w:p w14:paraId="655728E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BC8DF89" w14:textId="77777777" w:rsidR="00DC22AE" w:rsidRPr="00F21983" w:rsidRDefault="00DC22AE" w:rsidP="00AB10F1">
      <w:pPr>
        <w:jc w:val="both"/>
        <w:rPr>
          <w:rFonts w:cs="Arial"/>
          <w:sz w:val="20"/>
        </w:rPr>
      </w:pPr>
    </w:p>
    <w:p w14:paraId="44347EC2" w14:textId="77777777" w:rsidR="001D288F" w:rsidRPr="007E0212" w:rsidRDefault="001D288F" w:rsidP="0075518C">
      <w:pPr>
        <w:pStyle w:val="Heading2"/>
        <w:tabs>
          <w:tab w:val="clear" w:pos="360"/>
          <w:tab w:val="num" w:pos="0"/>
        </w:tabs>
        <w:ind w:left="0" w:firstLine="0"/>
        <w:jc w:val="left"/>
        <w:rPr>
          <w:b w:val="0"/>
          <w:sz w:val="22"/>
          <w:szCs w:val="22"/>
        </w:rPr>
      </w:pPr>
      <w:bookmarkStart w:id="46" w:name="_Toc125613209"/>
      <w:r w:rsidRPr="0075518C">
        <w:rPr>
          <w:sz w:val="22"/>
          <w:szCs w:val="22"/>
        </w:rPr>
        <w:t>Emission Limits</w:t>
      </w:r>
      <w:bookmarkEnd w:id="46"/>
    </w:p>
    <w:p w14:paraId="2CEFB936" w14:textId="77777777" w:rsidR="002E3875" w:rsidRPr="00F21983" w:rsidRDefault="002E3875" w:rsidP="00AB10F1">
      <w:pPr>
        <w:jc w:val="both"/>
        <w:rPr>
          <w:rFonts w:cs="Arial"/>
          <w:sz w:val="20"/>
        </w:rPr>
      </w:pPr>
    </w:p>
    <w:p w14:paraId="03A11334"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556A6969"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E5AD1D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D30DFC7" w14:textId="77777777" w:rsidR="007E32BB" w:rsidRDefault="007E32BB" w:rsidP="0012743F">
      <w:pPr>
        <w:jc w:val="both"/>
        <w:rPr>
          <w:rFonts w:cs="Arial"/>
          <w:sz w:val="20"/>
        </w:rPr>
      </w:pPr>
    </w:p>
    <w:p w14:paraId="47059176"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BAA303D" w14:textId="77777777" w:rsidR="00FB53C0" w:rsidRPr="00F21983" w:rsidRDefault="00FB53C0" w:rsidP="00AB10F1">
      <w:pPr>
        <w:jc w:val="both"/>
        <w:rPr>
          <w:rFonts w:cs="Arial"/>
          <w:sz w:val="20"/>
        </w:rPr>
      </w:pPr>
    </w:p>
    <w:p w14:paraId="0B095BDF"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11626F9" w14:textId="575DFA06"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proofErr w:type="gramStart"/>
      <w:r w:rsidR="004614AC" w:rsidRPr="00B55DC9">
        <w:rPr>
          <w:rFonts w:cs="Arial"/>
          <w:spacing w:val="-3"/>
          <w:sz w:val="20"/>
          <w:vertAlign w:val="superscript"/>
        </w:rPr>
        <w:t xml:space="preserve"> </w:t>
      </w:r>
      <w:r w:rsidR="00780E42">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49E1D155" w14:textId="5144F380"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DE1463">
        <w:rPr>
          <w:rFonts w:cs="Arial"/>
          <w:b/>
          <w:spacing w:val="-3"/>
          <w:sz w:val="20"/>
          <w:vertAlign w:val="superscript"/>
        </w:rPr>
        <w:t xml:space="preserve"> </w:t>
      </w:r>
      <w:r w:rsidR="00780E42">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77289087" w14:textId="77777777" w:rsidR="00105176" w:rsidRDefault="00105176" w:rsidP="0012743F">
      <w:pPr>
        <w:jc w:val="both"/>
        <w:rPr>
          <w:rFonts w:cs="Arial"/>
          <w:sz w:val="20"/>
        </w:rPr>
      </w:pPr>
    </w:p>
    <w:p w14:paraId="6A3D90DD" w14:textId="77777777" w:rsidR="00ED74CC" w:rsidRPr="007E0212" w:rsidRDefault="00ED74CC" w:rsidP="0075518C">
      <w:pPr>
        <w:pStyle w:val="Heading2"/>
        <w:tabs>
          <w:tab w:val="clear" w:pos="360"/>
          <w:tab w:val="num" w:pos="0"/>
        </w:tabs>
        <w:ind w:left="0" w:firstLine="0"/>
        <w:jc w:val="left"/>
        <w:rPr>
          <w:b w:val="0"/>
          <w:sz w:val="22"/>
          <w:szCs w:val="22"/>
        </w:rPr>
      </w:pPr>
      <w:bookmarkStart w:id="47" w:name="_Toc125613210"/>
      <w:r w:rsidRPr="0075518C">
        <w:rPr>
          <w:sz w:val="22"/>
          <w:szCs w:val="22"/>
        </w:rPr>
        <w:t>Testing/Sampling</w:t>
      </w:r>
      <w:bookmarkEnd w:id="47"/>
    </w:p>
    <w:p w14:paraId="56EB5802" w14:textId="77777777" w:rsidR="00FB53C0" w:rsidRPr="00F21983" w:rsidRDefault="00FB53C0" w:rsidP="00AB10F1">
      <w:pPr>
        <w:jc w:val="both"/>
        <w:rPr>
          <w:rFonts w:cs="Arial"/>
          <w:sz w:val="20"/>
        </w:rPr>
      </w:pPr>
    </w:p>
    <w:p w14:paraId="1D9C29E2"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0AFF7ED3" w14:textId="77777777" w:rsidR="00ED74CC" w:rsidRPr="00F21983" w:rsidRDefault="00ED74CC" w:rsidP="00AB10F1">
      <w:pPr>
        <w:jc w:val="both"/>
        <w:rPr>
          <w:rFonts w:cs="Arial"/>
          <w:sz w:val="20"/>
        </w:rPr>
      </w:pPr>
    </w:p>
    <w:p w14:paraId="06B10F37" w14:textId="3B6A9E8A"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proofErr w:type="gramStart"/>
      <w:r w:rsidRPr="00F21983">
        <w:rPr>
          <w:rFonts w:cs="Arial"/>
          <w:b/>
          <w:sz w:val="20"/>
        </w:rPr>
        <w:t>)</w:t>
      </w:r>
      <w:r w:rsidR="0018372C" w:rsidRPr="00F21983">
        <w:rPr>
          <w:rFonts w:cs="Arial"/>
          <w:b/>
          <w:sz w:val="20"/>
        </w:rPr>
        <w:t>,</w:t>
      </w:r>
      <w:r w:rsidRPr="003C5FBE">
        <w:rPr>
          <w:rFonts w:cs="Arial"/>
          <w:bCs/>
          <w:sz w:val="20"/>
        </w:rPr>
        <w:t xml:space="preserve"> </w:t>
      </w:r>
      <w:r w:rsidR="003C5FBE" w:rsidRPr="003C5FBE">
        <w:rPr>
          <w:rFonts w:cs="Arial"/>
          <w:bCs/>
          <w:sz w:val="20"/>
        </w:rPr>
        <w:t xml:space="preserve"> </w:t>
      </w:r>
      <w:r w:rsidRPr="00F21983">
        <w:rPr>
          <w:rFonts w:cs="Arial"/>
          <w:b/>
          <w:sz w:val="20"/>
        </w:rPr>
        <w:t>R</w:t>
      </w:r>
      <w:proofErr w:type="gramEnd"/>
      <w:r w:rsidRPr="00F21983">
        <w:rPr>
          <w:rFonts w:cs="Arial"/>
          <w:b/>
          <w:sz w:val="20"/>
        </w:rPr>
        <w:t> 336.2003(1))</w:t>
      </w:r>
    </w:p>
    <w:p w14:paraId="51A16B0D" w14:textId="77777777" w:rsidR="00ED74CC" w:rsidRPr="00F21983" w:rsidRDefault="00ED74CC" w:rsidP="00BA5CC0">
      <w:pPr>
        <w:jc w:val="both"/>
        <w:rPr>
          <w:rFonts w:cs="Arial"/>
          <w:sz w:val="20"/>
        </w:rPr>
      </w:pPr>
    </w:p>
    <w:p w14:paraId="3894A2CC"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3936341E" w14:textId="77777777" w:rsidR="00D41714" w:rsidRDefault="00774B98" w:rsidP="00ED74CC">
      <w:pPr>
        <w:jc w:val="both"/>
        <w:rPr>
          <w:rFonts w:cs="Arial"/>
          <w:sz w:val="20"/>
        </w:rPr>
      </w:pPr>
      <w:r>
        <w:rPr>
          <w:rFonts w:cs="Arial"/>
          <w:sz w:val="20"/>
        </w:rPr>
        <w:br w:type="page"/>
      </w:r>
    </w:p>
    <w:p w14:paraId="6F7A2BBA" w14:textId="77777777" w:rsidR="00B8547B" w:rsidRPr="007E0212" w:rsidRDefault="00B8547B" w:rsidP="0075518C">
      <w:pPr>
        <w:pStyle w:val="Heading2"/>
        <w:tabs>
          <w:tab w:val="clear" w:pos="360"/>
          <w:tab w:val="num" w:pos="0"/>
        </w:tabs>
        <w:ind w:left="0" w:firstLine="0"/>
        <w:jc w:val="left"/>
        <w:rPr>
          <w:b w:val="0"/>
          <w:sz w:val="22"/>
          <w:szCs w:val="22"/>
        </w:rPr>
      </w:pPr>
      <w:bookmarkStart w:id="48" w:name="_Toc125613211"/>
      <w:r w:rsidRPr="0075518C">
        <w:rPr>
          <w:sz w:val="22"/>
          <w:szCs w:val="22"/>
        </w:rPr>
        <w:lastRenderedPageBreak/>
        <w:t>Monitoring/Recordkeeping</w:t>
      </w:r>
      <w:bookmarkEnd w:id="48"/>
    </w:p>
    <w:p w14:paraId="3CEC6DB1" w14:textId="77777777" w:rsidR="00D41714" w:rsidRPr="00DF6609" w:rsidRDefault="00D41714" w:rsidP="00D41714">
      <w:pPr>
        <w:numPr>
          <w:ilvl w:val="12"/>
          <w:numId w:val="0"/>
        </w:numPr>
        <w:ind w:left="432" w:hanging="432"/>
        <w:jc w:val="both"/>
        <w:rPr>
          <w:rFonts w:cs="Arial"/>
          <w:sz w:val="20"/>
        </w:rPr>
      </w:pPr>
    </w:p>
    <w:p w14:paraId="5538E129"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0222D523"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D576121"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C35F86B"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D88120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82785B6"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F41466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6368222" w14:textId="77777777" w:rsidR="00B8547B" w:rsidRPr="00DF6609" w:rsidRDefault="00B8547B" w:rsidP="00D41714">
      <w:pPr>
        <w:numPr>
          <w:ilvl w:val="12"/>
          <w:numId w:val="0"/>
        </w:numPr>
        <w:ind w:left="432" w:hanging="432"/>
        <w:jc w:val="both"/>
        <w:rPr>
          <w:rFonts w:cs="Arial"/>
          <w:sz w:val="20"/>
        </w:rPr>
      </w:pPr>
    </w:p>
    <w:p w14:paraId="342B2C5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750E536" w14:textId="77777777" w:rsidR="006D2EFC" w:rsidRPr="00F21983" w:rsidRDefault="006D2EFC" w:rsidP="00D41714">
      <w:pPr>
        <w:numPr>
          <w:ilvl w:val="12"/>
          <w:numId w:val="0"/>
        </w:numPr>
        <w:ind w:left="432" w:hanging="432"/>
        <w:jc w:val="both"/>
        <w:rPr>
          <w:rFonts w:cs="Arial"/>
          <w:sz w:val="20"/>
        </w:rPr>
      </w:pPr>
    </w:p>
    <w:p w14:paraId="75764020" w14:textId="77777777" w:rsidR="006D2EFC" w:rsidRPr="007E0212" w:rsidRDefault="006D2EFC" w:rsidP="0075518C">
      <w:pPr>
        <w:pStyle w:val="Heading2"/>
        <w:tabs>
          <w:tab w:val="clear" w:pos="360"/>
          <w:tab w:val="num" w:pos="0"/>
        </w:tabs>
        <w:ind w:left="0" w:firstLine="0"/>
        <w:jc w:val="left"/>
        <w:rPr>
          <w:b w:val="0"/>
          <w:sz w:val="22"/>
          <w:szCs w:val="22"/>
        </w:rPr>
      </w:pPr>
      <w:bookmarkStart w:id="49" w:name="_Toc125613212"/>
      <w:r w:rsidRPr="0075518C">
        <w:rPr>
          <w:sz w:val="22"/>
          <w:szCs w:val="22"/>
        </w:rPr>
        <w:t>Certification</w:t>
      </w:r>
      <w:r w:rsidR="00A92A65" w:rsidRPr="0075518C">
        <w:rPr>
          <w:sz w:val="22"/>
          <w:szCs w:val="22"/>
        </w:rPr>
        <w:t xml:space="preserve"> &amp; Reporting</w:t>
      </w:r>
      <w:bookmarkEnd w:id="49"/>
    </w:p>
    <w:p w14:paraId="54870109" w14:textId="77777777" w:rsidR="006D2EFC" w:rsidRPr="00F21983" w:rsidRDefault="006D2EFC" w:rsidP="00D41714">
      <w:pPr>
        <w:numPr>
          <w:ilvl w:val="12"/>
          <w:numId w:val="0"/>
        </w:numPr>
        <w:ind w:left="432" w:hanging="432"/>
        <w:jc w:val="both"/>
        <w:rPr>
          <w:rFonts w:cs="Arial"/>
          <w:sz w:val="20"/>
        </w:rPr>
      </w:pPr>
    </w:p>
    <w:p w14:paraId="5A3FA862"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72BA9F1" w14:textId="77777777" w:rsidR="00C36162" w:rsidRPr="00F21983" w:rsidRDefault="00C36162" w:rsidP="00D41714">
      <w:pPr>
        <w:numPr>
          <w:ilvl w:val="12"/>
          <w:numId w:val="0"/>
        </w:numPr>
        <w:ind w:left="432" w:hanging="432"/>
        <w:jc w:val="both"/>
        <w:rPr>
          <w:rFonts w:cs="Arial"/>
          <w:sz w:val="20"/>
        </w:rPr>
      </w:pPr>
    </w:p>
    <w:p w14:paraId="4123636F"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5AA6DD9" w14:textId="77777777" w:rsidR="00C36162" w:rsidRPr="00F21983" w:rsidRDefault="00C36162" w:rsidP="00C36162">
      <w:pPr>
        <w:numPr>
          <w:ilvl w:val="12"/>
          <w:numId w:val="0"/>
        </w:numPr>
        <w:ind w:left="432" w:hanging="432"/>
        <w:jc w:val="both"/>
        <w:rPr>
          <w:rFonts w:cs="Arial"/>
          <w:sz w:val="20"/>
        </w:rPr>
      </w:pPr>
    </w:p>
    <w:p w14:paraId="7644CD1C"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87D9C9D" w14:textId="77777777" w:rsidR="00C36162" w:rsidRPr="00F21983" w:rsidRDefault="00C36162" w:rsidP="00D41714">
      <w:pPr>
        <w:numPr>
          <w:ilvl w:val="12"/>
          <w:numId w:val="0"/>
        </w:numPr>
        <w:ind w:left="432" w:hanging="432"/>
        <w:jc w:val="both"/>
        <w:rPr>
          <w:rFonts w:cs="Arial"/>
          <w:sz w:val="20"/>
        </w:rPr>
      </w:pPr>
    </w:p>
    <w:p w14:paraId="15EE0D2D"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87C3E87"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177B051"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7B3BCC9"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55E4F0C"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E0B7778"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58F31706"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0C7389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5D3CD67" w14:textId="77777777" w:rsidR="00C36162" w:rsidRPr="00F21983" w:rsidRDefault="00C36162" w:rsidP="00D41714">
      <w:pPr>
        <w:numPr>
          <w:ilvl w:val="12"/>
          <w:numId w:val="0"/>
        </w:numPr>
        <w:ind w:left="432" w:hanging="432"/>
        <w:jc w:val="both"/>
        <w:rPr>
          <w:rFonts w:cs="Arial"/>
          <w:sz w:val="20"/>
        </w:rPr>
      </w:pPr>
    </w:p>
    <w:p w14:paraId="597BD79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F0B7653" w14:textId="77777777" w:rsidR="00B4545F" w:rsidRPr="00F21983" w:rsidRDefault="00B4545F" w:rsidP="00BA5CC0">
      <w:pPr>
        <w:numPr>
          <w:ilvl w:val="12"/>
          <w:numId w:val="0"/>
        </w:numPr>
        <w:jc w:val="both"/>
        <w:rPr>
          <w:rFonts w:cs="Arial"/>
          <w:sz w:val="20"/>
        </w:rPr>
      </w:pPr>
    </w:p>
    <w:p w14:paraId="75C75B9D"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C1293D6" w14:textId="77777777" w:rsidR="00A92A65" w:rsidRPr="00F21983" w:rsidRDefault="00A92A65" w:rsidP="00BA5CC0">
      <w:pPr>
        <w:numPr>
          <w:ilvl w:val="12"/>
          <w:numId w:val="0"/>
        </w:numPr>
        <w:jc w:val="both"/>
        <w:rPr>
          <w:rFonts w:cs="Arial"/>
          <w:sz w:val="20"/>
        </w:rPr>
      </w:pPr>
    </w:p>
    <w:p w14:paraId="6FBE780B"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9102F36" w14:textId="77777777" w:rsidR="001F3E8E" w:rsidRPr="00F21983" w:rsidRDefault="001F3E8E" w:rsidP="00D41714">
      <w:pPr>
        <w:numPr>
          <w:ilvl w:val="12"/>
          <w:numId w:val="0"/>
        </w:numPr>
        <w:ind w:left="432" w:hanging="432"/>
        <w:jc w:val="both"/>
        <w:rPr>
          <w:rFonts w:cs="Arial"/>
          <w:sz w:val="20"/>
        </w:rPr>
      </w:pPr>
    </w:p>
    <w:p w14:paraId="7CF01623" w14:textId="77777777" w:rsidR="0006736C" w:rsidRPr="007E0212" w:rsidRDefault="0006736C" w:rsidP="0075518C">
      <w:pPr>
        <w:pStyle w:val="Heading2"/>
        <w:tabs>
          <w:tab w:val="clear" w:pos="360"/>
          <w:tab w:val="num" w:pos="0"/>
        </w:tabs>
        <w:ind w:left="0" w:firstLine="0"/>
        <w:jc w:val="left"/>
        <w:rPr>
          <w:b w:val="0"/>
          <w:sz w:val="22"/>
          <w:szCs w:val="22"/>
        </w:rPr>
      </w:pPr>
      <w:bookmarkStart w:id="50" w:name="_Toc125613213"/>
      <w:r w:rsidRPr="0075518C">
        <w:rPr>
          <w:sz w:val="22"/>
          <w:szCs w:val="22"/>
        </w:rPr>
        <w:t>Permit Shield</w:t>
      </w:r>
      <w:bookmarkEnd w:id="50"/>
    </w:p>
    <w:p w14:paraId="218E2FBB" w14:textId="77777777" w:rsidR="001F3E8E" w:rsidRPr="00DF6609" w:rsidRDefault="001F3E8E" w:rsidP="00D41714">
      <w:pPr>
        <w:numPr>
          <w:ilvl w:val="12"/>
          <w:numId w:val="0"/>
        </w:numPr>
        <w:ind w:left="432" w:hanging="432"/>
        <w:jc w:val="both"/>
        <w:rPr>
          <w:rFonts w:cs="Arial"/>
          <w:sz w:val="20"/>
        </w:rPr>
      </w:pPr>
    </w:p>
    <w:p w14:paraId="66C9EBE1"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6B6AF37F"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10C4A66"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F8ED6E3" w14:textId="77777777" w:rsidR="0006736C" w:rsidRPr="00F21983" w:rsidRDefault="0006736C" w:rsidP="0006736C">
      <w:pPr>
        <w:numPr>
          <w:ilvl w:val="12"/>
          <w:numId w:val="0"/>
        </w:numPr>
        <w:ind w:left="432" w:hanging="432"/>
        <w:jc w:val="both"/>
        <w:rPr>
          <w:rFonts w:cs="Arial"/>
          <w:sz w:val="20"/>
        </w:rPr>
      </w:pPr>
    </w:p>
    <w:p w14:paraId="35D6A645"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6B58846" w14:textId="77777777" w:rsidR="0006736C" w:rsidRPr="00F21983" w:rsidRDefault="0006736C" w:rsidP="0006736C">
      <w:pPr>
        <w:numPr>
          <w:ilvl w:val="12"/>
          <w:numId w:val="0"/>
        </w:numPr>
        <w:ind w:left="432" w:hanging="432"/>
        <w:jc w:val="both"/>
        <w:rPr>
          <w:rFonts w:cs="Arial"/>
          <w:sz w:val="20"/>
        </w:rPr>
      </w:pPr>
    </w:p>
    <w:p w14:paraId="7D39ABC9"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8802D5D"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8591FA0"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E1F2AF8"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CC050DF" w14:textId="77777777" w:rsidR="0006736C" w:rsidRPr="005E3E6D" w:rsidRDefault="00E735E6" w:rsidP="0012743F">
      <w:pPr>
        <w:jc w:val="both"/>
        <w:rPr>
          <w:rFonts w:cs="Arial"/>
          <w:sz w:val="20"/>
        </w:rPr>
      </w:pPr>
      <w:r>
        <w:rPr>
          <w:rFonts w:cs="Arial"/>
          <w:b/>
          <w:sz w:val="20"/>
        </w:rPr>
        <w:br w:type="page"/>
      </w:r>
    </w:p>
    <w:p w14:paraId="38EB60B1"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8E92C6F" w14:textId="77777777" w:rsidR="0006736C" w:rsidRPr="00F21983" w:rsidRDefault="0006736C" w:rsidP="0006736C">
      <w:pPr>
        <w:numPr>
          <w:ilvl w:val="12"/>
          <w:numId w:val="0"/>
        </w:numPr>
        <w:ind w:left="432" w:hanging="432"/>
        <w:jc w:val="both"/>
        <w:rPr>
          <w:rFonts w:cs="Arial"/>
          <w:sz w:val="20"/>
        </w:rPr>
      </w:pPr>
    </w:p>
    <w:p w14:paraId="645A78C3"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DD7B3E4"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71D36FA"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6D2E61F"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33D2E9D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D608D08"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C0F35C9" w14:textId="77777777" w:rsidR="0006736C" w:rsidRPr="00F21983" w:rsidRDefault="0006736C" w:rsidP="0006736C">
      <w:pPr>
        <w:numPr>
          <w:ilvl w:val="12"/>
          <w:numId w:val="0"/>
        </w:numPr>
        <w:ind w:left="432" w:hanging="432"/>
        <w:jc w:val="both"/>
        <w:rPr>
          <w:rFonts w:cs="Arial"/>
          <w:sz w:val="20"/>
        </w:rPr>
      </w:pPr>
    </w:p>
    <w:p w14:paraId="2E8F3D9B"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83B3821" w14:textId="77777777" w:rsidR="0006736C" w:rsidRPr="00F21983" w:rsidRDefault="0006736C" w:rsidP="00D41714">
      <w:pPr>
        <w:numPr>
          <w:ilvl w:val="12"/>
          <w:numId w:val="0"/>
        </w:numPr>
        <w:ind w:left="432" w:hanging="432"/>
        <w:jc w:val="both"/>
        <w:rPr>
          <w:rFonts w:cs="Arial"/>
          <w:sz w:val="20"/>
        </w:rPr>
      </w:pPr>
    </w:p>
    <w:p w14:paraId="22E51525" w14:textId="77777777" w:rsidR="00770D74" w:rsidRPr="00ED4D9A" w:rsidRDefault="005D48FB" w:rsidP="0075518C">
      <w:pPr>
        <w:pStyle w:val="Heading2"/>
        <w:tabs>
          <w:tab w:val="clear" w:pos="360"/>
          <w:tab w:val="num" w:pos="0"/>
        </w:tabs>
        <w:ind w:left="0" w:firstLine="0"/>
        <w:jc w:val="left"/>
        <w:rPr>
          <w:b w:val="0"/>
          <w:sz w:val="22"/>
          <w:szCs w:val="22"/>
        </w:rPr>
      </w:pPr>
      <w:bookmarkStart w:id="51" w:name="_Toc125613214"/>
      <w:r w:rsidRPr="0075518C">
        <w:rPr>
          <w:sz w:val="22"/>
          <w:szCs w:val="22"/>
        </w:rPr>
        <w:t>Revisions</w:t>
      </w:r>
      <w:bookmarkEnd w:id="51"/>
    </w:p>
    <w:p w14:paraId="4968E709" w14:textId="77777777" w:rsidR="005D48FB" w:rsidRPr="00F21983" w:rsidRDefault="005D48FB" w:rsidP="00D41714">
      <w:pPr>
        <w:numPr>
          <w:ilvl w:val="12"/>
          <w:numId w:val="0"/>
        </w:numPr>
        <w:ind w:left="432" w:hanging="432"/>
        <w:jc w:val="both"/>
        <w:rPr>
          <w:rFonts w:cs="Arial"/>
          <w:sz w:val="20"/>
        </w:rPr>
      </w:pPr>
    </w:p>
    <w:p w14:paraId="58741FC1"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9F326FF" w14:textId="77777777" w:rsidR="00A1146D" w:rsidRPr="00F21983" w:rsidRDefault="00A1146D" w:rsidP="00C44C61">
      <w:pPr>
        <w:jc w:val="both"/>
        <w:rPr>
          <w:rFonts w:cs="Arial"/>
          <w:spacing w:val="-3"/>
          <w:sz w:val="20"/>
        </w:rPr>
      </w:pPr>
    </w:p>
    <w:p w14:paraId="002BF675"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19A96AF" w14:textId="77777777" w:rsidR="00D41714" w:rsidRPr="00F21983" w:rsidRDefault="00D41714" w:rsidP="00C44C61">
      <w:pPr>
        <w:numPr>
          <w:ilvl w:val="12"/>
          <w:numId w:val="0"/>
        </w:numPr>
        <w:jc w:val="both"/>
        <w:rPr>
          <w:rFonts w:cs="Arial"/>
          <w:sz w:val="20"/>
        </w:rPr>
      </w:pPr>
    </w:p>
    <w:p w14:paraId="1293898D"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1109D25" w14:textId="77777777" w:rsidR="002806DC" w:rsidRPr="00FF072F" w:rsidRDefault="002806DC" w:rsidP="00C44C61">
      <w:pPr>
        <w:autoSpaceDE w:val="0"/>
        <w:autoSpaceDN w:val="0"/>
        <w:adjustRightInd w:val="0"/>
        <w:jc w:val="both"/>
        <w:rPr>
          <w:rFonts w:cs="Arial"/>
          <w:sz w:val="20"/>
        </w:rPr>
      </w:pPr>
    </w:p>
    <w:p w14:paraId="356973C0" w14:textId="1EBB9BB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w:t>
      </w:r>
      <w:r w:rsidR="003C5FBE">
        <w:rPr>
          <w:rFonts w:cs="Arial"/>
          <w:bCs/>
          <w:sz w:val="20"/>
        </w:rPr>
        <w:t xml:space="preserve"> </w:t>
      </w:r>
      <w:r w:rsidR="002806DC" w:rsidRPr="00FF072F">
        <w:rPr>
          <w:rFonts w:cs="Arial"/>
          <w:b/>
          <w:sz w:val="20"/>
        </w:rPr>
        <w:t>R 336.1216(2)(d), R 336.1216(4)(d))</w:t>
      </w:r>
    </w:p>
    <w:p w14:paraId="298A6864" w14:textId="77777777" w:rsidR="002806DC" w:rsidRPr="00FF072F" w:rsidRDefault="002806DC" w:rsidP="00C44C61">
      <w:pPr>
        <w:jc w:val="both"/>
        <w:rPr>
          <w:rFonts w:cs="Arial"/>
          <w:sz w:val="20"/>
        </w:rPr>
      </w:pPr>
    </w:p>
    <w:p w14:paraId="3DD37D6D" w14:textId="77777777" w:rsidR="004649EF" w:rsidRPr="00ED4D9A" w:rsidRDefault="004649EF" w:rsidP="0075518C">
      <w:pPr>
        <w:pStyle w:val="Heading2"/>
        <w:tabs>
          <w:tab w:val="clear" w:pos="360"/>
          <w:tab w:val="num" w:pos="0"/>
        </w:tabs>
        <w:ind w:left="0" w:firstLine="0"/>
        <w:jc w:val="left"/>
        <w:rPr>
          <w:b w:val="0"/>
          <w:sz w:val="22"/>
          <w:szCs w:val="22"/>
        </w:rPr>
      </w:pPr>
      <w:bookmarkStart w:id="52" w:name="_Toc125613215"/>
      <w:r w:rsidRPr="0075518C">
        <w:rPr>
          <w:sz w:val="22"/>
          <w:szCs w:val="22"/>
        </w:rPr>
        <w:t>Reopenings</w:t>
      </w:r>
      <w:bookmarkEnd w:id="52"/>
    </w:p>
    <w:p w14:paraId="757F81CE" w14:textId="77777777" w:rsidR="004649EF" w:rsidRPr="00752D7A" w:rsidRDefault="004649EF" w:rsidP="00DC22AE">
      <w:pPr>
        <w:jc w:val="both"/>
        <w:rPr>
          <w:rFonts w:cs="Arial"/>
          <w:szCs w:val="22"/>
        </w:rPr>
      </w:pPr>
    </w:p>
    <w:p w14:paraId="37A3B96B"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F0D01D5"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10C188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816C0B3"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BEB66F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0D93C8A" w14:textId="77777777" w:rsidR="004649EF" w:rsidRPr="00F21983" w:rsidRDefault="00C17B92" w:rsidP="00DC22AE">
      <w:pPr>
        <w:jc w:val="both"/>
        <w:rPr>
          <w:rFonts w:cs="Arial"/>
          <w:sz w:val="20"/>
        </w:rPr>
      </w:pPr>
      <w:r>
        <w:rPr>
          <w:rFonts w:cs="Arial"/>
          <w:sz w:val="20"/>
        </w:rPr>
        <w:br w:type="page"/>
      </w:r>
    </w:p>
    <w:p w14:paraId="78F43FE3" w14:textId="77777777" w:rsidR="00B348FA" w:rsidRPr="00ED4D9A" w:rsidRDefault="00B348FA" w:rsidP="0075518C">
      <w:pPr>
        <w:pStyle w:val="Heading2"/>
        <w:tabs>
          <w:tab w:val="clear" w:pos="360"/>
          <w:tab w:val="num" w:pos="0"/>
        </w:tabs>
        <w:ind w:left="0" w:firstLine="0"/>
        <w:jc w:val="left"/>
        <w:rPr>
          <w:b w:val="0"/>
          <w:sz w:val="22"/>
          <w:szCs w:val="22"/>
        </w:rPr>
      </w:pPr>
      <w:bookmarkStart w:id="53" w:name="_Toc125613216"/>
      <w:r w:rsidRPr="0075518C">
        <w:rPr>
          <w:sz w:val="22"/>
          <w:szCs w:val="22"/>
        </w:rPr>
        <w:lastRenderedPageBreak/>
        <w:t>Renewals</w:t>
      </w:r>
      <w:bookmarkEnd w:id="53"/>
    </w:p>
    <w:p w14:paraId="4D43EBCA" w14:textId="77777777" w:rsidR="004649EF" w:rsidRPr="005E3E6D" w:rsidRDefault="004649EF" w:rsidP="00DC22AE">
      <w:pPr>
        <w:jc w:val="both"/>
        <w:rPr>
          <w:rFonts w:cs="Arial"/>
          <w:sz w:val="20"/>
        </w:rPr>
      </w:pPr>
    </w:p>
    <w:p w14:paraId="41B975D5"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2EA30DE" w14:textId="77777777" w:rsidR="00D16CA9" w:rsidRPr="005E3E6D" w:rsidRDefault="00D16CA9" w:rsidP="00DC22AE">
      <w:pPr>
        <w:jc w:val="both"/>
        <w:rPr>
          <w:rFonts w:cs="Arial"/>
          <w:sz w:val="20"/>
        </w:rPr>
      </w:pPr>
    </w:p>
    <w:p w14:paraId="6D6168DF" w14:textId="77777777" w:rsidR="00CE1923" w:rsidRPr="00ED4D9A" w:rsidRDefault="00D41714" w:rsidP="0075518C">
      <w:pPr>
        <w:pStyle w:val="Heading2"/>
        <w:numPr>
          <w:ilvl w:val="0"/>
          <w:numId w:val="0"/>
        </w:numPr>
        <w:jc w:val="left"/>
        <w:rPr>
          <w:b w:val="0"/>
          <w:bCs/>
          <w:sz w:val="22"/>
        </w:rPr>
      </w:pPr>
      <w:bookmarkStart w:id="54" w:name="_Toc457189946"/>
      <w:bookmarkStart w:id="55" w:name="_Toc1453509"/>
      <w:bookmarkStart w:id="56" w:name="_Toc125613217"/>
      <w:r w:rsidRPr="0075518C">
        <w:rPr>
          <w:bCs/>
          <w:sz w:val="22"/>
        </w:rPr>
        <w:t>Stratospheric Ozone Protection</w:t>
      </w:r>
      <w:bookmarkEnd w:id="54"/>
      <w:bookmarkEnd w:id="55"/>
      <w:bookmarkEnd w:id="56"/>
    </w:p>
    <w:p w14:paraId="4D012401" w14:textId="77777777" w:rsidR="00CE1923" w:rsidRPr="00F21983" w:rsidRDefault="00CE1923" w:rsidP="004F09CF">
      <w:pPr>
        <w:jc w:val="both"/>
        <w:rPr>
          <w:sz w:val="20"/>
        </w:rPr>
      </w:pPr>
    </w:p>
    <w:p w14:paraId="3FCF27FC"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93DBE6D" w14:textId="77777777" w:rsidR="00395F98" w:rsidRPr="00F21983" w:rsidRDefault="00395F98" w:rsidP="00395F98">
      <w:pPr>
        <w:rPr>
          <w:sz w:val="20"/>
        </w:rPr>
      </w:pPr>
    </w:p>
    <w:p w14:paraId="20BF00D7"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A8FF625" w14:textId="77777777" w:rsidR="00F557DA" w:rsidRPr="00F21983" w:rsidRDefault="00F557DA" w:rsidP="00DC22AE">
      <w:pPr>
        <w:jc w:val="both"/>
        <w:rPr>
          <w:rFonts w:cs="Arial"/>
          <w:sz w:val="20"/>
        </w:rPr>
      </w:pPr>
    </w:p>
    <w:p w14:paraId="5FE2D290" w14:textId="77777777" w:rsidR="00D41714" w:rsidRPr="00ED4D9A" w:rsidRDefault="00D41714" w:rsidP="0075518C">
      <w:pPr>
        <w:pStyle w:val="Heading2"/>
        <w:numPr>
          <w:ilvl w:val="0"/>
          <w:numId w:val="0"/>
        </w:numPr>
        <w:jc w:val="left"/>
        <w:rPr>
          <w:b w:val="0"/>
          <w:bCs/>
          <w:sz w:val="22"/>
        </w:rPr>
      </w:pPr>
      <w:bookmarkStart w:id="57" w:name="_Toc457189947"/>
      <w:bookmarkStart w:id="58" w:name="_Toc1453510"/>
      <w:bookmarkStart w:id="59" w:name="_Toc125613218"/>
      <w:r w:rsidRPr="0075518C">
        <w:rPr>
          <w:bCs/>
          <w:sz w:val="22"/>
        </w:rPr>
        <w:t>Risk Management Plan</w:t>
      </w:r>
      <w:bookmarkEnd w:id="57"/>
      <w:bookmarkEnd w:id="58"/>
      <w:bookmarkEnd w:id="59"/>
    </w:p>
    <w:p w14:paraId="1BB4D873" w14:textId="77777777" w:rsidR="0075518C" w:rsidRPr="0075518C" w:rsidRDefault="0075518C" w:rsidP="004F09CF">
      <w:pPr>
        <w:jc w:val="both"/>
      </w:pPr>
    </w:p>
    <w:p w14:paraId="03E06A1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353355F" w14:textId="77777777" w:rsidR="00D41714" w:rsidRPr="00F21983" w:rsidRDefault="00D41714" w:rsidP="00D41714">
      <w:pPr>
        <w:numPr>
          <w:ilvl w:val="12"/>
          <w:numId w:val="0"/>
        </w:numPr>
        <w:ind w:left="432" w:hanging="432"/>
        <w:jc w:val="both"/>
        <w:rPr>
          <w:rFonts w:cs="Arial"/>
          <w:sz w:val="20"/>
        </w:rPr>
      </w:pPr>
    </w:p>
    <w:p w14:paraId="3A3353C1"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E20EF93"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093B9CA"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E4B36A0"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67B7377" w14:textId="77777777" w:rsidR="00D41714" w:rsidRPr="00F21983" w:rsidRDefault="00D41714" w:rsidP="00D41714">
      <w:pPr>
        <w:numPr>
          <w:ilvl w:val="12"/>
          <w:numId w:val="0"/>
        </w:numPr>
        <w:ind w:left="432" w:hanging="432"/>
        <w:jc w:val="both"/>
        <w:rPr>
          <w:rFonts w:cs="Arial"/>
          <w:sz w:val="20"/>
        </w:rPr>
      </w:pPr>
    </w:p>
    <w:p w14:paraId="19095FD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7ADA8A0" w14:textId="77777777" w:rsidR="00D41714" w:rsidRPr="00F21983" w:rsidRDefault="00D41714" w:rsidP="00D41714">
      <w:pPr>
        <w:numPr>
          <w:ilvl w:val="12"/>
          <w:numId w:val="0"/>
        </w:numPr>
        <w:ind w:left="432" w:hanging="432"/>
        <w:jc w:val="both"/>
        <w:rPr>
          <w:rFonts w:cs="Arial"/>
          <w:sz w:val="20"/>
        </w:rPr>
      </w:pPr>
    </w:p>
    <w:p w14:paraId="7C2AB17A"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CE78DBC" w14:textId="77777777" w:rsidR="00D41714" w:rsidRPr="007713F1" w:rsidRDefault="00D41714" w:rsidP="004F09CF">
      <w:pPr>
        <w:numPr>
          <w:ilvl w:val="12"/>
          <w:numId w:val="0"/>
        </w:numPr>
        <w:ind w:left="432" w:hanging="432"/>
        <w:jc w:val="both"/>
        <w:rPr>
          <w:rFonts w:cs="Arial"/>
          <w:sz w:val="20"/>
        </w:rPr>
      </w:pPr>
    </w:p>
    <w:p w14:paraId="2A3514E1" w14:textId="77777777" w:rsidR="00F557DA" w:rsidRPr="00A02310" w:rsidRDefault="00F557DA" w:rsidP="0075518C">
      <w:pPr>
        <w:pStyle w:val="Heading2"/>
        <w:numPr>
          <w:ilvl w:val="0"/>
          <w:numId w:val="0"/>
        </w:numPr>
        <w:jc w:val="left"/>
        <w:rPr>
          <w:b w:val="0"/>
          <w:bCs/>
          <w:sz w:val="22"/>
        </w:rPr>
      </w:pPr>
      <w:bookmarkStart w:id="60" w:name="_Toc125613219"/>
      <w:r w:rsidRPr="0075518C">
        <w:rPr>
          <w:bCs/>
          <w:sz w:val="22"/>
        </w:rPr>
        <w:t>Emission Trading</w:t>
      </w:r>
      <w:bookmarkEnd w:id="60"/>
    </w:p>
    <w:p w14:paraId="516EBC53" w14:textId="77777777" w:rsidR="00F557DA" w:rsidRPr="007713F1" w:rsidRDefault="00F557DA" w:rsidP="00D41714">
      <w:pPr>
        <w:numPr>
          <w:ilvl w:val="12"/>
          <w:numId w:val="0"/>
        </w:numPr>
        <w:ind w:left="432" w:hanging="432"/>
        <w:rPr>
          <w:rFonts w:cs="Arial"/>
          <w:sz w:val="20"/>
        </w:rPr>
      </w:pPr>
    </w:p>
    <w:p w14:paraId="203BAC06"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C431CED" w14:textId="77777777" w:rsidR="00393A6F" w:rsidRPr="00DF6609" w:rsidRDefault="00C17B92" w:rsidP="00393A6F">
      <w:pPr>
        <w:rPr>
          <w:sz w:val="20"/>
        </w:rPr>
      </w:pPr>
      <w:bookmarkStart w:id="61" w:name="_Toc1453511"/>
      <w:r>
        <w:rPr>
          <w:sz w:val="20"/>
        </w:rPr>
        <w:br w:type="page"/>
      </w:r>
    </w:p>
    <w:p w14:paraId="25B97329" w14:textId="77777777" w:rsidR="00A775C6" w:rsidRPr="00A02310" w:rsidRDefault="00A775C6" w:rsidP="0075518C">
      <w:pPr>
        <w:pStyle w:val="Heading2"/>
        <w:numPr>
          <w:ilvl w:val="0"/>
          <w:numId w:val="0"/>
        </w:numPr>
        <w:jc w:val="left"/>
        <w:rPr>
          <w:b w:val="0"/>
          <w:bCs/>
          <w:sz w:val="22"/>
        </w:rPr>
      </w:pPr>
      <w:bookmarkStart w:id="62" w:name="_Toc125613220"/>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1"/>
      <w:bookmarkEnd w:id="62"/>
    </w:p>
    <w:p w14:paraId="5683B52C" w14:textId="77777777" w:rsidR="006F555B" w:rsidRPr="00DF6609" w:rsidRDefault="006F555B" w:rsidP="00D41714">
      <w:pPr>
        <w:rPr>
          <w:rFonts w:cs="Arial"/>
          <w:sz w:val="20"/>
        </w:rPr>
      </w:pPr>
    </w:p>
    <w:p w14:paraId="15CA4B8D"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CC12FA6" w14:textId="77777777" w:rsidR="00105176" w:rsidRPr="00F21983" w:rsidRDefault="00105176" w:rsidP="00105176">
      <w:pPr>
        <w:jc w:val="both"/>
        <w:rPr>
          <w:rFonts w:cs="Arial"/>
          <w:sz w:val="20"/>
        </w:rPr>
      </w:pPr>
    </w:p>
    <w:p w14:paraId="6A4DBB75"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31D74A2" w14:textId="77777777" w:rsidR="00105176" w:rsidRDefault="00105176" w:rsidP="00105176">
      <w:pPr>
        <w:jc w:val="both"/>
        <w:rPr>
          <w:rFonts w:cs="Arial"/>
          <w:sz w:val="20"/>
        </w:rPr>
      </w:pPr>
    </w:p>
    <w:p w14:paraId="5C1051BA"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91C3577" w14:textId="77777777" w:rsidR="00775BB9" w:rsidRPr="00DF6609" w:rsidRDefault="00775BB9" w:rsidP="00D41714">
      <w:pPr>
        <w:rPr>
          <w:rFonts w:cs="Arial"/>
          <w:sz w:val="20"/>
        </w:rPr>
      </w:pPr>
    </w:p>
    <w:p w14:paraId="4A3C21D2"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FEA5E69" w14:textId="77777777" w:rsidR="00A775C6" w:rsidRPr="007713F1" w:rsidRDefault="00A775C6" w:rsidP="00D41714">
      <w:pPr>
        <w:rPr>
          <w:rFonts w:cs="Arial"/>
          <w:sz w:val="20"/>
        </w:rPr>
      </w:pPr>
    </w:p>
    <w:p w14:paraId="5D34DC47" w14:textId="77777777" w:rsidR="001F649E" w:rsidRPr="007713F1" w:rsidRDefault="001F649E" w:rsidP="00D41714">
      <w:pPr>
        <w:rPr>
          <w:rFonts w:cs="Arial"/>
          <w:sz w:val="20"/>
        </w:rPr>
      </w:pPr>
    </w:p>
    <w:p w14:paraId="4FF36CA1"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89B385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5CDA2B3"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CE763E0" w14:textId="77777777" w:rsidR="000B3A18" w:rsidRPr="009B2FEE" w:rsidRDefault="000B3A18" w:rsidP="000B3A18">
      <w:pPr>
        <w:jc w:val="both"/>
        <w:rPr>
          <w:szCs w:val="22"/>
        </w:rPr>
      </w:pPr>
    </w:p>
    <w:p w14:paraId="137812DB" w14:textId="71F9E055" w:rsidR="00AA3FFA" w:rsidRPr="00AA3FFA" w:rsidRDefault="008055D8" w:rsidP="00632557">
      <w:pPr>
        <w:jc w:val="both"/>
        <w:rPr>
          <w:sz w:val="20"/>
        </w:rPr>
      </w:pPr>
      <w:r>
        <w:rPr>
          <w:rFonts w:ascii="Arial Black" w:hAnsi="Arial Black"/>
          <w:b/>
          <w:szCs w:val="22"/>
        </w:rPr>
        <w:br w:type="page"/>
      </w:r>
      <w:bookmarkStart w:id="63" w:name="_Toc852394"/>
      <w:bookmarkStart w:id="64" w:name="_Toc852725"/>
      <w:bookmarkStart w:id="65" w:name="_Toc1453512"/>
    </w:p>
    <w:p w14:paraId="0078115C" w14:textId="77777777" w:rsidR="0098346A" w:rsidRPr="00752D7A" w:rsidRDefault="0098346A" w:rsidP="00AA3FFA">
      <w:pPr>
        <w:pStyle w:val="Heading1"/>
      </w:pPr>
      <w:bookmarkStart w:id="66" w:name="_Toc125613221"/>
      <w:r w:rsidRPr="00752D7A">
        <w:lastRenderedPageBreak/>
        <w:t xml:space="preserve">B.  </w:t>
      </w:r>
      <w:r w:rsidR="003C2679" w:rsidRPr="00752D7A">
        <w:t>SOURCE-WIDE</w:t>
      </w:r>
      <w:r w:rsidRPr="00752D7A">
        <w:t xml:space="preserve"> </w:t>
      </w:r>
      <w:bookmarkEnd w:id="63"/>
      <w:bookmarkEnd w:id="64"/>
      <w:bookmarkEnd w:id="65"/>
      <w:r w:rsidR="005A53BF" w:rsidRPr="00752D7A">
        <w:t>CONDITIONS</w:t>
      </w:r>
      <w:bookmarkEnd w:id="66"/>
    </w:p>
    <w:p w14:paraId="193EB9EF" w14:textId="77777777" w:rsidR="0098346A" w:rsidRPr="00F21983" w:rsidRDefault="0098346A" w:rsidP="0098346A">
      <w:pPr>
        <w:jc w:val="both"/>
        <w:rPr>
          <w:sz w:val="20"/>
        </w:rPr>
      </w:pPr>
    </w:p>
    <w:p w14:paraId="166FD28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AED5090" w14:textId="77777777" w:rsidR="003C2679" w:rsidRPr="00F21983" w:rsidRDefault="003C2679" w:rsidP="0098346A">
      <w:pPr>
        <w:jc w:val="both"/>
        <w:rPr>
          <w:sz w:val="20"/>
        </w:rPr>
      </w:pPr>
    </w:p>
    <w:p w14:paraId="5D3884A2"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C45149D" w14:textId="77777777" w:rsidR="00875F04" w:rsidRDefault="00875F04" w:rsidP="0098346A">
      <w:pPr>
        <w:jc w:val="both"/>
        <w:rPr>
          <w:sz w:val="20"/>
        </w:rPr>
      </w:pPr>
    </w:p>
    <w:p w14:paraId="43F603AB" w14:textId="2996A25D" w:rsidR="0098346A" w:rsidRPr="007713F1" w:rsidRDefault="00D6512F" w:rsidP="00E15B97">
      <w:pPr>
        <w:pStyle w:val="Header"/>
        <w:tabs>
          <w:tab w:val="clear" w:pos="4320"/>
          <w:tab w:val="clear" w:pos="8640"/>
        </w:tabs>
      </w:pPr>
      <w:r w:rsidRPr="00752D7A">
        <w:rPr>
          <w:szCs w:val="22"/>
        </w:rPr>
        <w:br w:type="page"/>
      </w:r>
    </w:p>
    <w:p w14:paraId="4FF7990D" w14:textId="77777777" w:rsidR="00E14632" w:rsidRDefault="00ED0AFD" w:rsidP="00CE44D8">
      <w:pPr>
        <w:pStyle w:val="Heading1"/>
      </w:pPr>
      <w:bookmarkStart w:id="67" w:name="_Toc125613222"/>
      <w:bookmarkStart w:id="68" w:name="_Toc852397"/>
      <w:bookmarkStart w:id="69" w:name="_Toc852728"/>
      <w:bookmarkStart w:id="70" w:name="_Toc1453515"/>
      <w:r>
        <w:lastRenderedPageBreak/>
        <w:t xml:space="preserve">C.  </w:t>
      </w:r>
      <w:r w:rsidR="0002792B">
        <w:t xml:space="preserve">EMISSION UNIT </w:t>
      </w:r>
      <w:bookmarkStart w:id="71" w:name="_Toc2571645"/>
      <w:r w:rsidR="00494D15">
        <w:t xml:space="preserve">SPECIAL </w:t>
      </w:r>
      <w:r w:rsidR="00456F47">
        <w:t>CONDITIONS</w:t>
      </w:r>
      <w:bookmarkEnd w:id="67"/>
    </w:p>
    <w:p w14:paraId="68B77112" w14:textId="77777777" w:rsidR="00E14632" w:rsidRPr="00FE0AD0" w:rsidRDefault="00E14632" w:rsidP="00E14632">
      <w:pPr>
        <w:jc w:val="both"/>
        <w:rPr>
          <w:sz w:val="20"/>
        </w:rPr>
      </w:pPr>
    </w:p>
    <w:p w14:paraId="6079A836"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637164E" w14:textId="77777777" w:rsidR="009602B7" w:rsidRPr="00FE0AD0" w:rsidRDefault="009602B7" w:rsidP="00E14632">
      <w:pPr>
        <w:jc w:val="both"/>
        <w:rPr>
          <w:sz w:val="20"/>
        </w:rPr>
      </w:pPr>
    </w:p>
    <w:p w14:paraId="7A5F7D62"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C5A0AA5" w14:textId="77777777" w:rsidR="00E14632" w:rsidRDefault="00E14632" w:rsidP="00E14632">
      <w:pPr>
        <w:jc w:val="both"/>
        <w:rPr>
          <w:sz w:val="20"/>
        </w:rPr>
      </w:pPr>
    </w:p>
    <w:p w14:paraId="5A9DAF05" w14:textId="77777777" w:rsidR="00E14632" w:rsidRPr="007D4237" w:rsidRDefault="00E14632" w:rsidP="001F649E">
      <w:pPr>
        <w:pStyle w:val="Heading2"/>
        <w:numPr>
          <w:ilvl w:val="0"/>
          <w:numId w:val="0"/>
        </w:numPr>
        <w:rPr>
          <w:b w:val="0"/>
          <w:sz w:val="22"/>
          <w:szCs w:val="22"/>
        </w:rPr>
      </w:pPr>
      <w:bookmarkStart w:id="72" w:name="_Toc852395"/>
      <w:bookmarkStart w:id="73" w:name="_Toc852726"/>
      <w:bookmarkStart w:id="74" w:name="_Toc2571643"/>
      <w:bookmarkStart w:id="75" w:name="_Toc125613223"/>
      <w:r w:rsidRPr="002B5ED5">
        <w:rPr>
          <w:sz w:val="22"/>
          <w:szCs w:val="22"/>
        </w:rPr>
        <w:t>EMISSION UNIT SUMMARY TABLE</w:t>
      </w:r>
      <w:bookmarkEnd w:id="72"/>
      <w:bookmarkEnd w:id="73"/>
      <w:bookmarkEnd w:id="74"/>
      <w:bookmarkEnd w:id="75"/>
    </w:p>
    <w:p w14:paraId="6E504514" w14:textId="77777777" w:rsidR="00E14632" w:rsidRDefault="00736BDB" w:rsidP="00736BDB">
      <w:pPr>
        <w:jc w:val="center"/>
      </w:pPr>
      <w:r w:rsidRPr="00F35ADC">
        <w:rPr>
          <w:sz w:val="20"/>
        </w:rPr>
        <w:t>The descriptions provided below are for informational purposes and do not constitute enforceable conditions.</w:t>
      </w:r>
    </w:p>
    <w:p w14:paraId="1877108C"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780"/>
        <w:gridCol w:w="1440"/>
        <w:gridCol w:w="2970"/>
      </w:tblGrid>
      <w:tr w:rsidR="00E14632" w14:paraId="52C8475D" w14:textId="77777777" w:rsidTr="005E755E">
        <w:trPr>
          <w:cantSplit/>
          <w:tblHeader/>
        </w:trPr>
        <w:tc>
          <w:tcPr>
            <w:tcW w:w="2250" w:type="dxa"/>
            <w:tcBorders>
              <w:top w:val="double" w:sz="6" w:space="0" w:color="auto"/>
              <w:bottom w:val="double" w:sz="4" w:space="0" w:color="auto"/>
            </w:tcBorders>
            <w:shd w:val="pct10" w:color="auto" w:fill="auto"/>
          </w:tcPr>
          <w:p w14:paraId="2AC27D23" w14:textId="77777777" w:rsidR="00E14632" w:rsidRPr="00BB5D62" w:rsidRDefault="00E14632" w:rsidP="00C6273C">
            <w:pPr>
              <w:jc w:val="center"/>
              <w:rPr>
                <w:rFonts w:cs="Arial"/>
                <w:b/>
                <w:sz w:val="20"/>
              </w:rPr>
            </w:pPr>
            <w:r w:rsidRPr="00BB5D62">
              <w:rPr>
                <w:rFonts w:cs="Arial"/>
                <w:b/>
                <w:sz w:val="20"/>
              </w:rPr>
              <w:t>Emission Unit ID</w:t>
            </w:r>
          </w:p>
        </w:tc>
        <w:tc>
          <w:tcPr>
            <w:tcW w:w="3780" w:type="dxa"/>
            <w:tcBorders>
              <w:top w:val="double" w:sz="6" w:space="0" w:color="auto"/>
              <w:bottom w:val="double" w:sz="4" w:space="0" w:color="auto"/>
            </w:tcBorders>
            <w:shd w:val="pct10" w:color="auto" w:fill="auto"/>
          </w:tcPr>
          <w:p w14:paraId="02477CFD"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B929E26"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tcPr>
          <w:p w14:paraId="12C9E00A" w14:textId="77777777" w:rsidR="00E14632" w:rsidRPr="00BB5D62" w:rsidRDefault="00E14632" w:rsidP="00C6273C">
            <w:pPr>
              <w:jc w:val="center"/>
              <w:rPr>
                <w:rFonts w:cs="Arial"/>
                <w:b/>
                <w:sz w:val="20"/>
              </w:rPr>
            </w:pPr>
            <w:r w:rsidRPr="00BB5D62">
              <w:rPr>
                <w:rFonts w:cs="Arial"/>
                <w:b/>
                <w:sz w:val="20"/>
              </w:rPr>
              <w:t>Installation</w:t>
            </w:r>
          </w:p>
          <w:p w14:paraId="65A4ADFF" w14:textId="77777777" w:rsidR="00E14632" w:rsidRDefault="00E14632" w:rsidP="00C6273C">
            <w:pPr>
              <w:jc w:val="center"/>
              <w:rPr>
                <w:rFonts w:cs="Arial"/>
                <w:b/>
                <w:sz w:val="20"/>
              </w:rPr>
            </w:pPr>
            <w:r w:rsidRPr="00BB5D62">
              <w:rPr>
                <w:rFonts w:cs="Arial"/>
                <w:b/>
                <w:sz w:val="20"/>
              </w:rPr>
              <w:t>Date</w:t>
            </w:r>
            <w:r>
              <w:rPr>
                <w:rFonts w:cs="Arial"/>
                <w:b/>
                <w:sz w:val="20"/>
              </w:rPr>
              <w:t>/</w:t>
            </w:r>
          </w:p>
          <w:p w14:paraId="79B40070" w14:textId="77777777" w:rsidR="00E14632" w:rsidRPr="00BB5D62" w:rsidRDefault="00E14632" w:rsidP="00C6273C">
            <w:pPr>
              <w:jc w:val="center"/>
              <w:rPr>
                <w:rFonts w:cs="Arial"/>
                <w:b/>
                <w:sz w:val="20"/>
              </w:rPr>
            </w:pPr>
            <w:r>
              <w:rPr>
                <w:rFonts w:cs="Arial"/>
                <w:b/>
                <w:sz w:val="20"/>
              </w:rPr>
              <w:t>Modification Date</w:t>
            </w:r>
          </w:p>
        </w:tc>
        <w:tc>
          <w:tcPr>
            <w:tcW w:w="2970" w:type="dxa"/>
            <w:tcBorders>
              <w:top w:val="double" w:sz="6" w:space="0" w:color="auto"/>
              <w:bottom w:val="double" w:sz="4" w:space="0" w:color="auto"/>
            </w:tcBorders>
            <w:shd w:val="pct10" w:color="auto" w:fill="auto"/>
          </w:tcPr>
          <w:p w14:paraId="0981C752"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1345A915" w14:textId="77777777" w:rsidTr="005E755E">
        <w:trPr>
          <w:cantSplit/>
        </w:trPr>
        <w:tc>
          <w:tcPr>
            <w:tcW w:w="2250" w:type="dxa"/>
            <w:tcBorders>
              <w:top w:val="nil"/>
            </w:tcBorders>
          </w:tcPr>
          <w:p w14:paraId="6866ABED" w14:textId="7C8201EC" w:rsidR="00E14632" w:rsidRPr="00BB5D62" w:rsidRDefault="0096678F" w:rsidP="00991194">
            <w:pPr>
              <w:rPr>
                <w:rFonts w:cs="Arial"/>
                <w:sz w:val="20"/>
              </w:rPr>
            </w:pPr>
            <w:r>
              <w:rPr>
                <w:rFonts w:cs="Arial"/>
                <w:sz w:val="20"/>
              </w:rPr>
              <w:t>EULANDFILL</w:t>
            </w:r>
          </w:p>
        </w:tc>
        <w:tc>
          <w:tcPr>
            <w:tcW w:w="3780" w:type="dxa"/>
            <w:tcBorders>
              <w:top w:val="nil"/>
            </w:tcBorders>
          </w:tcPr>
          <w:p w14:paraId="45DE8794" w14:textId="3D0796AF" w:rsidR="00E14632" w:rsidRPr="00BB5D62" w:rsidRDefault="00C14544" w:rsidP="008F6D06">
            <w:pPr>
              <w:jc w:val="both"/>
              <w:rPr>
                <w:rFonts w:cs="Arial"/>
                <w:sz w:val="20"/>
              </w:rPr>
            </w:pPr>
            <w:r w:rsidRPr="00EF5470">
              <w:rPr>
                <w:sz w:val="20"/>
              </w:rPr>
              <w:t xml:space="preserve">A </w:t>
            </w:r>
            <w:r>
              <w:rPr>
                <w:sz w:val="20"/>
              </w:rPr>
              <w:t>M</w:t>
            </w:r>
            <w:r w:rsidRPr="00EF5470">
              <w:rPr>
                <w:sz w:val="20"/>
              </w:rPr>
              <w:t xml:space="preserve">unicipal </w:t>
            </w:r>
            <w:r>
              <w:rPr>
                <w:sz w:val="20"/>
              </w:rPr>
              <w:t>S</w:t>
            </w:r>
            <w:r w:rsidRPr="00EF5470">
              <w:rPr>
                <w:sz w:val="20"/>
              </w:rPr>
              <w:t xml:space="preserve">olid </w:t>
            </w:r>
            <w:r>
              <w:rPr>
                <w:sz w:val="20"/>
              </w:rPr>
              <w:t>W</w:t>
            </w:r>
            <w:r w:rsidRPr="00EF5470">
              <w:rPr>
                <w:sz w:val="20"/>
              </w:rPr>
              <w:t xml:space="preserve">aste (MSW) landfill that commenced construction, reconstruction, or modification </w:t>
            </w:r>
            <w:r>
              <w:rPr>
                <w:sz w:val="20"/>
              </w:rPr>
              <w:t xml:space="preserve">on or before </w:t>
            </w:r>
            <w:r w:rsidRPr="00EF5470">
              <w:rPr>
                <w:sz w:val="20"/>
              </w:rPr>
              <w:t>July</w:t>
            </w:r>
            <w:r>
              <w:rPr>
                <w:sz w:val="20"/>
              </w:rPr>
              <w:t> </w:t>
            </w:r>
            <w:r w:rsidRPr="00EF5470">
              <w:rPr>
                <w:sz w:val="20"/>
              </w:rPr>
              <w:t>17, 2014</w:t>
            </w:r>
            <w:r w:rsidR="001C09F1">
              <w:rPr>
                <w:sz w:val="20"/>
              </w:rPr>
              <w:t>,</w:t>
            </w:r>
            <w:r>
              <w:rPr>
                <w:sz w:val="20"/>
              </w:rPr>
              <w:t xml:space="preserve"> </w:t>
            </w:r>
            <w:r w:rsidRPr="004F23FD">
              <w:rPr>
                <w:b/>
                <w:sz w:val="20"/>
              </w:rPr>
              <w:t>and has not been modified or reconstructed since July 17, 2014</w:t>
            </w:r>
            <w:r w:rsidR="001C09F1">
              <w:rPr>
                <w:b/>
                <w:sz w:val="20"/>
              </w:rPr>
              <w:t>,</w:t>
            </w:r>
            <w:r>
              <w:rPr>
                <w:b/>
                <w:sz w:val="20"/>
              </w:rPr>
              <w:t xml:space="preserve"> </w:t>
            </w:r>
            <w:r w:rsidRPr="175357AD">
              <w:rPr>
                <w:sz w:val="20"/>
              </w:rPr>
              <w:t>and has accepted waste at any time since November 8, 1987</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 xml:space="preserve">ater than 2.5 million megagrams </w:t>
            </w:r>
            <w:r w:rsidRPr="00C53F0B">
              <w:rPr>
                <w:sz w:val="20"/>
              </w:rPr>
              <w:t>and 2.5 million cubic meters</w:t>
            </w:r>
            <w:r>
              <w:rPr>
                <w:sz w:val="20"/>
              </w:rPr>
              <w:t xml:space="preserve">, </w:t>
            </w:r>
            <w:r>
              <w:rPr>
                <w:rFonts w:cs="Arial"/>
                <w:sz w:val="20"/>
              </w:rPr>
              <w:t xml:space="preserve">and actual </w:t>
            </w:r>
            <w:r>
              <w:rPr>
                <w:sz w:val="20"/>
              </w:rPr>
              <w:t xml:space="preserve">NMOC </w:t>
            </w:r>
            <w:r w:rsidRPr="00C53F0B">
              <w:rPr>
                <w:sz w:val="20"/>
              </w:rPr>
              <w:t xml:space="preserve">emissions </w:t>
            </w:r>
            <w:r>
              <w:rPr>
                <w:sz w:val="20"/>
              </w:rPr>
              <w:t xml:space="preserve">equal to or greater </w:t>
            </w:r>
            <w:r w:rsidRPr="00C53F0B">
              <w:rPr>
                <w:sz w:val="20"/>
              </w:rPr>
              <w:t xml:space="preserve">than </w:t>
            </w:r>
            <w:r>
              <w:rPr>
                <w:sz w:val="20"/>
              </w:rPr>
              <w:t>34</w:t>
            </w:r>
            <w:r w:rsidRPr="00C53F0B">
              <w:rPr>
                <w:sz w:val="20"/>
              </w:rPr>
              <w:t xml:space="preserve"> </w:t>
            </w:r>
            <w:r>
              <w:rPr>
                <w:sz w:val="20"/>
              </w:rPr>
              <w:t>Mg per year.</w:t>
            </w:r>
          </w:p>
        </w:tc>
        <w:tc>
          <w:tcPr>
            <w:tcW w:w="1440" w:type="dxa"/>
            <w:tcBorders>
              <w:top w:val="nil"/>
            </w:tcBorders>
          </w:tcPr>
          <w:p w14:paraId="05040280" w14:textId="7185A5FB" w:rsidR="0096678F" w:rsidRPr="0096678F" w:rsidRDefault="0096678F" w:rsidP="0096678F">
            <w:pPr>
              <w:jc w:val="center"/>
              <w:rPr>
                <w:rFonts w:cs="Arial"/>
                <w:sz w:val="20"/>
              </w:rPr>
            </w:pPr>
            <w:r w:rsidRPr="0096678F">
              <w:rPr>
                <w:rFonts w:cs="Arial"/>
                <w:sz w:val="20"/>
              </w:rPr>
              <w:t>12-13-1995</w:t>
            </w:r>
          </w:p>
        </w:tc>
        <w:tc>
          <w:tcPr>
            <w:tcW w:w="2970" w:type="dxa"/>
            <w:tcBorders>
              <w:top w:val="nil"/>
            </w:tcBorders>
          </w:tcPr>
          <w:p w14:paraId="5E222D0A" w14:textId="77777777" w:rsidR="00632557" w:rsidRDefault="00C14544" w:rsidP="00632557">
            <w:pPr>
              <w:rPr>
                <w:rFonts w:cs="Arial"/>
                <w:sz w:val="20"/>
              </w:rPr>
            </w:pPr>
            <w:r>
              <w:rPr>
                <w:rFonts w:cs="Arial"/>
                <w:sz w:val="20"/>
              </w:rPr>
              <w:t>FGLANDFILL-OOO</w:t>
            </w:r>
          </w:p>
          <w:p w14:paraId="22ADB554" w14:textId="6F2E4BE3" w:rsidR="00632557" w:rsidRDefault="00632557" w:rsidP="00632557">
            <w:pPr>
              <w:rPr>
                <w:rFonts w:cs="Arial"/>
                <w:sz w:val="20"/>
              </w:rPr>
            </w:pPr>
            <w:r>
              <w:rPr>
                <w:rFonts w:cs="Arial"/>
                <w:sz w:val="20"/>
              </w:rPr>
              <w:t>FGLANDFILL-AAAA</w:t>
            </w:r>
          </w:p>
          <w:p w14:paraId="05E091CA" w14:textId="7D120E6F" w:rsidR="00C14544" w:rsidRPr="00BB5D62" w:rsidRDefault="00C14544" w:rsidP="008F6D06">
            <w:pPr>
              <w:rPr>
                <w:rFonts w:cs="Arial"/>
                <w:sz w:val="20"/>
              </w:rPr>
            </w:pPr>
          </w:p>
        </w:tc>
      </w:tr>
      <w:tr w:rsidR="00C14544" w14:paraId="1B5C2E87" w14:textId="77777777" w:rsidTr="005E755E">
        <w:trPr>
          <w:cantSplit/>
        </w:trPr>
        <w:tc>
          <w:tcPr>
            <w:tcW w:w="2250" w:type="dxa"/>
          </w:tcPr>
          <w:p w14:paraId="72745508" w14:textId="43715B11" w:rsidR="00C14544" w:rsidRPr="00BB5D62" w:rsidRDefault="00C14544" w:rsidP="00C14544">
            <w:pPr>
              <w:rPr>
                <w:rFonts w:cs="Arial"/>
                <w:sz w:val="20"/>
              </w:rPr>
            </w:pPr>
            <w:r>
              <w:rPr>
                <w:rFonts w:cs="Arial"/>
                <w:sz w:val="20"/>
              </w:rPr>
              <w:t>EUACTIVECOLL</w:t>
            </w:r>
          </w:p>
        </w:tc>
        <w:tc>
          <w:tcPr>
            <w:tcW w:w="3780" w:type="dxa"/>
          </w:tcPr>
          <w:p w14:paraId="73EEFBE7" w14:textId="1721DA2B" w:rsidR="00C14544" w:rsidRPr="00BB5D62" w:rsidRDefault="00C14544" w:rsidP="00C14544">
            <w:pPr>
              <w:jc w:val="both"/>
              <w:rPr>
                <w:rFonts w:cs="Arial"/>
                <w:sz w:val="20"/>
              </w:rPr>
            </w:pPr>
            <w:r w:rsidRPr="007A6DAC">
              <w:rPr>
                <w:sz w:val="20"/>
              </w:rPr>
              <w:t>This emission unit represents the a</w:t>
            </w:r>
            <w:r w:rsidRPr="007A6DAC">
              <w:rPr>
                <w:rFonts w:cs="Arial"/>
                <w:sz w:val="20"/>
              </w:rPr>
              <w:t>ctive landfill gas</w:t>
            </w:r>
            <w:r w:rsidRPr="006A7DFA">
              <w:rPr>
                <w:rFonts w:cs="Arial"/>
                <w:sz w:val="20"/>
              </w:rPr>
              <w:t xml:space="preserve"> </w:t>
            </w:r>
            <w:r>
              <w:rPr>
                <w:rFonts w:cs="Arial"/>
                <w:sz w:val="20"/>
              </w:rPr>
              <w:t>c</w:t>
            </w:r>
            <w:r w:rsidRPr="006A7DFA">
              <w:rPr>
                <w:rFonts w:cs="Arial"/>
                <w:sz w:val="20"/>
              </w:rPr>
              <w:t xml:space="preserve">ollection </w:t>
            </w:r>
            <w:r>
              <w:rPr>
                <w:rFonts w:cs="Arial"/>
                <w:sz w:val="20"/>
              </w:rPr>
              <w:t>s</w:t>
            </w:r>
            <w:r w:rsidRPr="006A7DFA">
              <w:rPr>
                <w:rFonts w:cs="Arial"/>
                <w:sz w:val="20"/>
              </w:rPr>
              <w:t>ystem</w:t>
            </w:r>
            <w:r w:rsidRPr="003D3D5E">
              <w:rPr>
                <w:rFonts w:cs="Arial"/>
                <w:sz w:val="20"/>
              </w:rPr>
              <w:t xml:space="preserve"> </w:t>
            </w:r>
            <w:r>
              <w:rPr>
                <w:rFonts w:cs="Arial"/>
                <w:sz w:val="20"/>
              </w:rPr>
              <w:t xml:space="preserve">at the landfill that </w:t>
            </w:r>
            <w:r w:rsidRPr="003D3D5E">
              <w:rPr>
                <w:rFonts w:cs="Arial"/>
                <w:sz w:val="20"/>
              </w:rPr>
              <w:t>uses gas mover equipment</w:t>
            </w:r>
            <w:r>
              <w:rPr>
                <w:rFonts w:cs="Arial"/>
                <w:sz w:val="20"/>
              </w:rPr>
              <w:t xml:space="preserve"> to draw landfill gas from the wells and moves the gas to the control equipment.</w:t>
            </w:r>
          </w:p>
        </w:tc>
        <w:tc>
          <w:tcPr>
            <w:tcW w:w="1440" w:type="dxa"/>
          </w:tcPr>
          <w:p w14:paraId="3242D19E" w14:textId="1626364F" w:rsidR="00C14544" w:rsidRPr="00BB5D62" w:rsidRDefault="00C14544" w:rsidP="00C14544">
            <w:pPr>
              <w:jc w:val="center"/>
              <w:rPr>
                <w:rFonts w:cs="Arial"/>
                <w:sz w:val="20"/>
              </w:rPr>
            </w:pPr>
            <w:r>
              <w:rPr>
                <w:rFonts w:cs="Arial"/>
                <w:sz w:val="20"/>
              </w:rPr>
              <w:t>12-13-1995</w:t>
            </w:r>
          </w:p>
        </w:tc>
        <w:tc>
          <w:tcPr>
            <w:tcW w:w="2970" w:type="dxa"/>
          </w:tcPr>
          <w:p w14:paraId="5B33BD12" w14:textId="65DC37DC" w:rsidR="00C14544" w:rsidRDefault="00C14544" w:rsidP="00C14544">
            <w:pPr>
              <w:rPr>
                <w:rFonts w:cs="Arial"/>
                <w:sz w:val="20"/>
              </w:rPr>
            </w:pPr>
            <w:r>
              <w:rPr>
                <w:rFonts w:cs="Arial"/>
                <w:sz w:val="20"/>
              </w:rPr>
              <w:t>FGLANDFILL-OOO</w:t>
            </w:r>
          </w:p>
          <w:p w14:paraId="4C57D108" w14:textId="0C511AEE" w:rsidR="00710DCA" w:rsidRPr="00D34DC2" w:rsidRDefault="00710DCA" w:rsidP="00C14544">
            <w:pPr>
              <w:rPr>
                <w:rFonts w:cs="Arial"/>
                <w:sz w:val="20"/>
              </w:rPr>
            </w:pPr>
            <w:r>
              <w:rPr>
                <w:rFonts w:cs="Arial"/>
                <w:sz w:val="20"/>
              </w:rPr>
              <w:t>FGLANDFILL-AAAA</w:t>
            </w:r>
          </w:p>
          <w:p w14:paraId="54B1A057" w14:textId="77777777" w:rsidR="00C14544" w:rsidRDefault="00C14544" w:rsidP="00C14544">
            <w:pPr>
              <w:rPr>
                <w:rFonts w:cs="Arial"/>
                <w:sz w:val="20"/>
              </w:rPr>
            </w:pPr>
            <w:r w:rsidRPr="00C00850">
              <w:rPr>
                <w:rFonts w:cs="Arial"/>
                <w:sz w:val="20"/>
              </w:rPr>
              <w:t>FGACTIVECOLL-OOO</w:t>
            </w:r>
          </w:p>
          <w:p w14:paraId="48706840" w14:textId="3D60FF2D" w:rsidR="00430DF3" w:rsidRPr="00BB5D62" w:rsidRDefault="00430DF3" w:rsidP="00C14544">
            <w:pPr>
              <w:rPr>
                <w:rFonts w:cs="Arial"/>
                <w:sz w:val="20"/>
              </w:rPr>
            </w:pPr>
            <w:r>
              <w:rPr>
                <w:rFonts w:cs="Arial"/>
                <w:sz w:val="20"/>
              </w:rPr>
              <w:t>FGACTIVECOLL-AAAA</w:t>
            </w:r>
          </w:p>
        </w:tc>
      </w:tr>
      <w:tr w:rsidR="005061FA" w14:paraId="2FF8D97E" w14:textId="77777777" w:rsidTr="005E755E">
        <w:trPr>
          <w:cantSplit/>
        </w:trPr>
        <w:tc>
          <w:tcPr>
            <w:tcW w:w="2250" w:type="dxa"/>
          </w:tcPr>
          <w:p w14:paraId="3A71AB43" w14:textId="6849C1EB" w:rsidR="005061FA" w:rsidRPr="00BB5D62" w:rsidRDefault="005061FA" w:rsidP="005061FA">
            <w:pPr>
              <w:rPr>
                <w:rFonts w:cs="Arial"/>
                <w:sz w:val="20"/>
              </w:rPr>
            </w:pPr>
            <w:r>
              <w:rPr>
                <w:rFonts w:cs="Arial"/>
                <w:sz w:val="20"/>
              </w:rPr>
              <w:t>EUOPENFLARE</w:t>
            </w:r>
          </w:p>
        </w:tc>
        <w:tc>
          <w:tcPr>
            <w:tcW w:w="3780" w:type="dxa"/>
          </w:tcPr>
          <w:p w14:paraId="35C4085A" w14:textId="1444D828" w:rsidR="005061FA" w:rsidRPr="00BB5D62" w:rsidRDefault="005061FA" w:rsidP="005061FA">
            <w:pPr>
              <w:jc w:val="both"/>
              <w:rPr>
                <w:rFonts w:cs="Arial"/>
                <w:sz w:val="20"/>
              </w:rPr>
            </w:pPr>
            <w:r w:rsidRPr="00305533">
              <w:rPr>
                <w:rFonts w:cs="Arial"/>
                <w:sz w:val="20"/>
              </w:rPr>
              <w:t>Open flare is an open combustor without enclosure or shroud.</w:t>
            </w:r>
          </w:p>
        </w:tc>
        <w:tc>
          <w:tcPr>
            <w:tcW w:w="1440" w:type="dxa"/>
          </w:tcPr>
          <w:p w14:paraId="3C812476" w14:textId="77088AA6" w:rsidR="005061FA" w:rsidRPr="00BB5D62" w:rsidRDefault="005061FA" w:rsidP="005061FA">
            <w:pPr>
              <w:jc w:val="center"/>
              <w:rPr>
                <w:rFonts w:cs="Arial"/>
                <w:sz w:val="20"/>
              </w:rPr>
            </w:pPr>
            <w:r>
              <w:rPr>
                <w:rFonts w:cs="Arial"/>
                <w:sz w:val="20"/>
              </w:rPr>
              <w:t>02-02-2012</w:t>
            </w:r>
          </w:p>
        </w:tc>
        <w:tc>
          <w:tcPr>
            <w:tcW w:w="2970" w:type="dxa"/>
          </w:tcPr>
          <w:p w14:paraId="1DBC0CD9" w14:textId="1E82DD5A" w:rsidR="005061FA" w:rsidRDefault="005061FA" w:rsidP="005061FA">
            <w:pPr>
              <w:rPr>
                <w:rFonts w:cs="Arial"/>
                <w:sz w:val="20"/>
              </w:rPr>
            </w:pPr>
            <w:r>
              <w:rPr>
                <w:rFonts w:cs="Arial"/>
                <w:sz w:val="20"/>
              </w:rPr>
              <w:t>FGLANDFILL-OOO</w:t>
            </w:r>
          </w:p>
          <w:p w14:paraId="1D7284B6" w14:textId="0A4E9DA1" w:rsidR="00710DCA" w:rsidRPr="00D34DC2" w:rsidRDefault="00710DCA" w:rsidP="005061FA">
            <w:pPr>
              <w:rPr>
                <w:rFonts w:cs="Arial"/>
                <w:sz w:val="20"/>
              </w:rPr>
            </w:pPr>
            <w:r>
              <w:rPr>
                <w:rFonts w:cs="Arial"/>
                <w:sz w:val="20"/>
              </w:rPr>
              <w:t>FGLANDFILL-AAAA</w:t>
            </w:r>
          </w:p>
          <w:p w14:paraId="5245B520" w14:textId="77777777" w:rsidR="005061FA" w:rsidRDefault="005061FA" w:rsidP="005061FA">
            <w:pPr>
              <w:rPr>
                <w:rFonts w:cs="Arial"/>
                <w:sz w:val="20"/>
              </w:rPr>
            </w:pPr>
            <w:r w:rsidRPr="00C00850">
              <w:rPr>
                <w:rFonts w:cs="Arial"/>
                <w:sz w:val="20"/>
              </w:rPr>
              <w:t>FGOPENFLARE-OOO</w:t>
            </w:r>
          </w:p>
          <w:p w14:paraId="41608C72" w14:textId="574273BA" w:rsidR="005061FA" w:rsidRPr="00BB5D62" w:rsidRDefault="005061FA" w:rsidP="005061FA">
            <w:pPr>
              <w:rPr>
                <w:rFonts w:cs="Arial"/>
                <w:sz w:val="20"/>
              </w:rPr>
            </w:pPr>
            <w:r>
              <w:rPr>
                <w:rFonts w:cs="Arial"/>
                <w:sz w:val="20"/>
              </w:rPr>
              <w:t>FGOPENFLARE-AAAA</w:t>
            </w:r>
          </w:p>
        </w:tc>
      </w:tr>
      <w:tr w:rsidR="005061FA" w14:paraId="4685F273" w14:textId="77777777" w:rsidTr="005E755E">
        <w:trPr>
          <w:cantSplit/>
        </w:trPr>
        <w:tc>
          <w:tcPr>
            <w:tcW w:w="2250" w:type="dxa"/>
          </w:tcPr>
          <w:p w14:paraId="45C0632B" w14:textId="34F0EFF6" w:rsidR="005061FA" w:rsidRDefault="005061FA" w:rsidP="005061FA">
            <w:pPr>
              <w:rPr>
                <w:rFonts w:cs="Arial"/>
                <w:sz w:val="20"/>
              </w:rPr>
            </w:pPr>
            <w:r>
              <w:rPr>
                <w:rFonts w:cs="Arial"/>
                <w:sz w:val="20"/>
              </w:rPr>
              <w:t>EUENCLOSEDFLARE</w:t>
            </w:r>
          </w:p>
        </w:tc>
        <w:tc>
          <w:tcPr>
            <w:tcW w:w="3780" w:type="dxa"/>
          </w:tcPr>
          <w:p w14:paraId="00A93055" w14:textId="5C58BF29" w:rsidR="005061FA" w:rsidRDefault="005061FA" w:rsidP="005061FA">
            <w:pPr>
              <w:jc w:val="both"/>
              <w:rPr>
                <w:rFonts w:cs="Arial"/>
                <w:sz w:val="20"/>
              </w:rPr>
            </w:pPr>
            <w:r w:rsidRPr="00305533">
              <w:rPr>
                <w:rFonts w:cs="Arial"/>
                <w:sz w:val="20"/>
              </w:rPr>
              <w:t xml:space="preserve">An enclosed flare is an enclosed combustor </w:t>
            </w:r>
            <w:r>
              <w:rPr>
                <w:rFonts w:cs="Arial"/>
                <w:sz w:val="20"/>
              </w:rPr>
              <w:t>or</w:t>
            </w:r>
            <w:r w:rsidRPr="00305533">
              <w:rPr>
                <w:rFonts w:cs="Arial"/>
                <w:sz w:val="20"/>
              </w:rPr>
              <w:t xml:space="preserve"> firebox which maintains a relatively constant limited peak temperature generally using a limited supply of combustion air.</w:t>
            </w:r>
          </w:p>
        </w:tc>
        <w:tc>
          <w:tcPr>
            <w:tcW w:w="1440" w:type="dxa"/>
          </w:tcPr>
          <w:p w14:paraId="75AFD9D5" w14:textId="1DED3BF3" w:rsidR="005061FA" w:rsidRDefault="005061FA" w:rsidP="005061FA">
            <w:pPr>
              <w:jc w:val="center"/>
              <w:rPr>
                <w:rFonts w:cs="Arial"/>
                <w:sz w:val="20"/>
              </w:rPr>
            </w:pPr>
            <w:r>
              <w:rPr>
                <w:rFonts w:cs="Arial"/>
                <w:sz w:val="20"/>
              </w:rPr>
              <w:t>01-01-1997</w:t>
            </w:r>
          </w:p>
        </w:tc>
        <w:tc>
          <w:tcPr>
            <w:tcW w:w="2970" w:type="dxa"/>
          </w:tcPr>
          <w:p w14:paraId="304AD0BC" w14:textId="0501E848" w:rsidR="005061FA" w:rsidRDefault="005061FA" w:rsidP="005061FA">
            <w:pPr>
              <w:rPr>
                <w:rFonts w:cs="Arial"/>
                <w:sz w:val="20"/>
              </w:rPr>
            </w:pPr>
            <w:r>
              <w:rPr>
                <w:rFonts w:cs="Arial"/>
                <w:sz w:val="20"/>
              </w:rPr>
              <w:t>FGLANDFILL-OOO</w:t>
            </w:r>
          </w:p>
          <w:p w14:paraId="3538CDE0" w14:textId="13DD64DD" w:rsidR="00710DCA" w:rsidRPr="00D34DC2" w:rsidRDefault="00710DCA" w:rsidP="005061FA">
            <w:pPr>
              <w:rPr>
                <w:rFonts w:cs="Arial"/>
                <w:sz w:val="20"/>
              </w:rPr>
            </w:pPr>
            <w:r>
              <w:rPr>
                <w:rFonts w:cs="Arial"/>
                <w:sz w:val="20"/>
              </w:rPr>
              <w:t>FGLANDFILL-AAAA</w:t>
            </w:r>
          </w:p>
          <w:p w14:paraId="4727555C" w14:textId="77777777" w:rsidR="005061FA" w:rsidRDefault="005061FA" w:rsidP="005061FA">
            <w:pPr>
              <w:rPr>
                <w:rFonts w:cs="Arial"/>
                <w:sz w:val="20"/>
              </w:rPr>
            </w:pPr>
            <w:r w:rsidRPr="00C00850">
              <w:rPr>
                <w:rFonts w:cs="Arial"/>
                <w:sz w:val="20"/>
              </w:rPr>
              <w:t>FGENCLOSEDFLARE-OOO</w:t>
            </w:r>
          </w:p>
          <w:p w14:paraId="7644BFFB" w14:textId="4B028529" w:rsidR="005061FA" w:rsidRPr="00BB5D62" w:rsidRDefault="005061FA" w:rsidP="005061FA">
            <w:pPr>
              <w:rPr>
                <w:rFonts w:cs="Arial"/>
                <w:sz w:val="20"/>
              </w:rPr>
            </w:pPr>
            <w:r>
              <w:rPr>
                <w:rFonts w:cs="Arial"/>
                <w:sz w:val="20"/>
              </w:rPr>
              <w:t>FGENCLOSEDFLARE-AAAA</w:t>
            </w:r>
          </w:p>
        </w:tc>
      </w:tr>
      <w:tr w:rsidR="005061FA" w14:paraId="43B7867B" w14:textId="77777777" w:rsidTr="005E755E">
        <w:trPr>
          <w:cantSplit/>
        </w:trPr>
        <w:tc>
          <w:tcPr>
            <w:tcW w:w="2250" w:type="dxa"/>
          </w:tcPr>
          <w:p w14:paraId="3002092F" w14:textId="1333AC11" w:rsidR="005061FA" w:rsidRPr="00BB5D62" w:rsidRDefault="005061FA" w:rsidP="005061FA">
            <w:pPr>
              <w:rPr>
                <w:rFonts w:cs="Arial"/>
                <w:sz w:val="20"/>
              </w:rPr>
            </w:pPr>
            <w:r>
              <w:rPr>
                <w:rFonts w:cs="Arial"/>
                <w:sz w:val="20"/>
              </w:rPr>
              <w:t>EUASBESTOS</w:t>
            </w:r>
          </w:p>
        </w:tc>
        <w:tc>
          <w:tcPr>
            <w:tcW w:w="3780" w:type="dxa"/>
          </w:tcPr>
          <w:p w14:paraId="59272770" w14:textId="7BB76B5B" w:rsidR="005061FA" w:rsidRPr="00BB5D62" w:rsidRDefault="001D0CDC" w:rsidP="005061FA">
            <w:pPr>
              <w:jc w:val="both"/>
              <w:rPr>
                <w:rFonts w:cs="Arial"/>
                <w:sz w:val="20"/>
              </w:rPr>
            </w:pPr>
            <w:r>
              <w:rPr>
                <w:rFonts w:cs="Arial"/>
                <w:sz w:val="20"/>
              </w:rPr>
              <w:t>This landfill is actively accepting or has accepted asbestos waste in the past</w:t>
            </w:r>
          </w:p>
        </w:tc>
        <w:tc>
          <w:tcPr>
            <w:tcW w:w="1440" w:type="dxa"/>
          </w:tcPr>
          <w:p w14:paraId="4E20EBF2" w14:textId="389659C2" w:rsidR="005061FA" w:rsidRPr="00BB5D62" w:rsidRDefault="005061FA" w:rsidP="005061FA">
            <w:pPr>
              <w:jc w:val="center"/>
              <w:rPr>
                <w:rFonts w:cs="Arial"/>
                <w:sz w:val="20"/>
              </w:rPr>
            </w:pPr>
            <w:r w:rsidRPr="00331EB8">
              <w:rPr>
                <w:rFonts w:cs="Arial"/>
                <w:sz w:val="20"/>
              </w:rPr>
              <w:t>01-01-1981</w:t>
            </w:r>
          </w:p>
        </w:tc>
        <w:tc>
          <w:tcPr>
            <w:tcW w:w="2970" w:type="dxa"/>
          </w:tcPr>
          <w:p w14:paraId="69E7CE44" w14:textId="77777777" w:rsidR="004E256F" w:rsidRDefault="004E256F" w:rsidP="005061FA">
            <w:pPr>
              <w:rPr>
                <w:sz w:val="20"/>
              </w:rPr>
            </w:pPr>
            <w:r w:rsidRPr="004E256F">
              <w:rPr>
                <w:sz w:val="20"/>
              </w:rPr>
              <w:t>FGLANDFILL-OOO</w:t>
            </w:r>
          </w:p>
          <w:p w14:paraId="60089135" w14:textId="7CE0F6B8" w:rsidR="005061FA" w:rsidRPr="004E256F" w:rsidRDefault="004E256F" w:rsidP="005061FA">
            <w:pPr>
              <w:rPr>
                <w:rFonts w:cs="Arial"/>
                <w:sz w:val="20"/>
              </w:rPr>
            </w:pPr>
            <w:r w:rsidRPr="004E256F">
              <w:rPr>
                <w:sz w:val="20"/>
              </w:rPr>
              <w:t>FGLANDFILL-AAAA</w:t>
            </w:r>
          </w:p>
        </w:tc>
      </w:tr>
      <w:tr w:rsidR="005061FA" w14:paraId="3DB05B27" w14:textId="77777777" w:rsidTr="005E755E">
        <w:trPr>
          <w:cantSplit/>
        </w:trPr>
        <w:tc>
          <w:tcPr>
            <w:tcW w:w="2250" w:type="dxa"/>
          </w:tcPr>
          <w:p w14:paraId="72AEE98F" w14:textId="0D42510E" w:rsidR="005061FA" w:rsidRPr="00BB5D62" w:rsidRDefault="005061FA" w:rsidP="005061FA">
            <w:pPr>
              <w:rPr>
                <w:rFonts w:cs="Arial"/>
                <w:sz w:val="20"/>
              </w:rPr>
            </w:pPr>
            <w:r>
              <w:rPr>
                <w:rFonts w:cs="Arial"/>
                <w:sz w:val="20"/>
              </w:rPr>
              <w:t>EUCOLDCLEANER</w:t>
            </w:r>
          </w:p>
        </w:tc>
        <w:tc>
          <w:tcPr>
            <w:tcW w:w="3780" w:type="dxa"/>
          </w:tcPr>
          <w:p w14:paraId="3B42FABA" w14:textId="5F783CCF" w:rsidR="005061FA" w:rsidRPr="002C0272" w:rsidRDefault="002203D6" w:rsidP="005061FA">
            <w:pPr>
              <w:jc w:val="both"/>
              <w:rPr>
                <w:rFonts w:cs="Arial"/>
                <w:sz w:val="20"/>
                <w:highlight w:val="yellow"/>
              </w:rPr>
            </w:pPr>
            <w:r w:rsidRPr="009917D7">
              <w:rPr>
                <w:sz w:val="20"/>
              </w:rPr>
              <w:t>A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1440" w:type="dxa"/>
          </w:tcPr>
          <w:p w14:paraId="13997B14" w14:textId="70445400" w:rsidR="005061FA" w:rsidRPr="00BB5D62" w:rsidRDefault="005061FA" w:rsidP="005061FA">
            <w:pPr>
              <w:jc w:val="center"/>
              <w:rPr>
                <w:rFonts w:cs="Arial"/>
                <w:sz w:val="20"/>
              </w:rPr>
            </w:pPr>
            <w:r>
              <w:rPr>
                <w:rFonts w:cs="Arial"/>
                <w:sz w:val="20"/>
              </w:rPr>
              <w:t>NA</w:t>
            </w:r>
          </w:p>
        </w:tc>
        <w:tc>
          <w:tcPr>
            <w:tcW w:w="2970" w:type="dxa"/>
          </w:tcPr>
          <w:p w14:paraId="02136903" w14:textId="1539BA60" w:rsidR="005061FA" w:rsidRPr="00BB5D62" w:rsidRDefault="005061FA" w:rsidP="005061FA">
            <w:pPr>
              <w:rPr>
                <w:rFonts w:cs="Arial"/>
                <w:sz w:val="20"/>
              </w:rPr>
            </w:pPr>
            <w:r>
              <w:rPr>
                <w:rFonts w:cs="Arial"/>
                <w:sz w:val="20"/>
              </w:rPr>
              <w:t>FGCOLDCLEANER</w:t>
            </w:r>
          </w:p>
        </w:tc>
      </w:tr>
    </w:tbl>
    <w:p w14:paraId="04F932B2" w14:textId="602A082A" w:rsidR="008939A6" w:rsidRDefault="008939A6" w:rsidP="002916F7">
      <w:pPr>
        <w:rPr>
          <w:sz w:val="20"/>
        </w:rPr>
      </w:pPr>
    </w:p>
    <w:p w14:paraId="058CE993" w14:textId="663EB1EB" w:rsidR="00657371" w:rsidRPr="00C43734" w:rsidRDefault="00657371"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76" w:name="_Toc30315079"/>
      <w:bookmarkStart w:id="77" w:name="_Toc125613224"/>
      <w:r w:rsidRPr="00C43734">
        <w:rPr>
          <w:bCs/>
          <w:szCs w:val="28"/>
        </w:rPr>
        <w:lastRenderedPageBreak/>
        <w:t>EU</w:t>
      </w:r>
      <w:r>
        <w:rPr>
          <w:bCs/>
          <w:szCs w:val="28"/>
        </w:rPr>
        <w:t>ASBESTOS</w:t>
      </w:r>
      <w:bookmarkEnd w:id="76"/>
      <w:bookmarkEnd w:id="77"/>
    </w:p>
    <w:p w14:paraId="09E95A0A" w14:textId="77777777" w:rsidR="00657371" w:rsidRPr="00EE02F9" w:rsidRDefault="00657371"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82FD67F" w14:textId="77777777" w:rsidR="00657371" w:rsidRPr="0019740E" w:rsidRDefault="00657371" w:rsidP="00606D22">
      <w:pPr>
        <w:rPr>
          <w:sz w:val="20"/>
        </w:rPr>
      </w:pPr>
    </w:p>
    <w:p w14:paraId="3E44AE10" w14:textId="77777777" w:rsidR="00657371" w:rsidRDefault="00657371" w:rsidP="00606D22">
      <w:pPr>
        <w:jc w:val="both"/>
        <w:rPr>
          <w:b/>
          <w:u w:val="single"/>
        </w:rPr>
      </w:pPr>
      <w:r>
        <w:rPr>
          <w:b/>
          <w:u w:val="single"/>
        </w:rPr>
        <w:t>DESCRIPTION</w:t>
      </w:r>
    </w:p>
    <w:p w14:paraId="6BD6732D" w14:textId="77777777" w:rsidR="00657371" w:rsidRDefault="00657371" w:rsidP="00606D22">
      <w:pPr>
        <w:jc w:val="both"/>
        <w:rPr>
          <w:sz w:val="20"/>
        </w:rPr>
      </w:pPr>
    </w:p>
    <w:p w14:paraId="337C4748" w14:textId="1E517D32" w:rsidR="00657371" w:rsidRDefault="0082198F" w:rsidP="00657371">
      <w:pPr>
        <w:jc w:val="both"/>
        <w:rPr>
          <w:sz w:val="20"/>
        </w:rPr>
      </w:pPr>
      <w:r w:rsidRPr="00305533">
        <w:rPr>
          <w:sz w:val="20"/>
        </w:rPr>
        <w:t>This landfill is actively accepting or has accepted asbestos waste in the past</w:t>
      </w:r>
      <w:r w:rsidR="003C5FBE">
        <w:rPr>
          <w:sz w:val="20"/>
        </w:rPr>
        <w:t>.</w:t>
      </w:r>
      <w:r w:rsidR="00657371" w:rsidRPr="00305533">
        <w:rPr>
          <w:sz w:val="20"/>
        </w:rPr>
        <w:t xml:space="preserve">  </w:t>
      </w:r>
    </w:p>
    <w:p w14:paraId="299891AE" w14:textId="77777777" w:rsidR="00657371" w:rsidRPr="0019740E" w:rsidRDefault="00657371" w:rsidP="00606D22">
      <w:pPr>
        <w:jc w:val="both"/>
        <w:rPr>
          <w:sz w:val="20"/>
        </w:rPr>
      </w:pPr>
    </w:p>
    <w:p w14:paraId="5D19890A" w14:textId="3747C707" w:rsidR="00657371" w:rsidRPr="002D2E55" w:rsidRDefault="00657371" w:rsidP="00606D22">
      <w:pPr>
        <w:jc w:val="both"/>
        <w:rPr>
          <w:sz w:val="20"/>
        </w:rPr>
      </w:pPr>
      <w:r w:rsidRPr="00FE0AD0">
        <w:rPr>
          <w:b/>
          <w:sz w:val="20"/>
        </w:rPr>
        <w:t>Flexible Group ID</w:t>
      </w:r>
      <w:r>
        <w:rPr>
          <w:b/>
          <w:sz w:val="20"/>
        </w:rPr>
        <w:t>:</w:t>
      </w:r>
      <w:r>
        <w:rPr>
          <w:sz w:val="20"/>
        </w:rPr>
        <w:t xml:space="preserve"> </w:t>
      </w:r>
      <w:r w:rsidR="00D36A2F">
        <w:rPr>
          <w:sz w:val="20"/>
        </w:rPr>
        <w:t xml:space="preserve"> </w:t>
      </w:r>
      <w:r w:rsidR="00263E3E" w:rsidRPr="004E256F">
        <w:rPr>
          <w:sz w:val="20"/>
        </w:rPr>
        <w:t>FGLANDFILL-</w:t>
      </w:r>
      <w:r w:rsidR="0082198F">
        <w:rPr>
          <w:sz w:val="20"/>
        </w:rPr>
        <w:t>OOO</w:t>
      </w:r>
      <w:r w:rsidR="00263E3E" w:rsidRPr="004E256F">
        <w:rPr>
          <w:sz w:val="20"/>
        </w:rPr>
        <w:t>, FGLANDFILL-</w:t>
      </w:r>
      <w:r w:rsidR="0082198F">
        <w:rPr>
          <w:sz w:val="20"/>
        </w:rPr>
        <w:t>AAAA</w:t>
      </w:r>
    </w:p>
    <w:p w14:paraId="37AB33C1" w14:textId="77777777" w:rsidR="00657371" w:rsidRPr="0019740E" w:rsidRDefault="00657371" w:rsidP="00F72F87">
      <w:pPr>
        <w:tabs>
          <w:tab w:val="left" w:pos="6328"/>
        </w:tabs>
        <w:jc w:val="both"/>
        <w:rPr>
          <w:sz w:val="20"/>
        </w:rPr>
      </w:pPr>
    </w:p>
    <w:p w14:paraId="3DED34E7" w14:textId="77777777" w:rsidR="00657371" w:rsidRDefault="00657371" w:rsidP="00606D22">
      <w:pPr>
        <w:jc w:val="both"/>
        <w:rPr>
          <w:b/>
          <w:u w:val="single"/>
        </w:rPr>
      </w:pPr>
      <w:r>
        <w:rPr>
          <w:b/>
          <w:u w:val="single"/>
        </w:rPr>
        <w:t>POLLUTION CONTROL EQUIPMENT</w:t>
      </w:r>
    </w:p>
    <w:p w14:paraId="501347D3" w14:textId="698CA84B" w:rsidR="00657371" w:rsidRDefault="00657371" w:rsidP="00606D22">
      <w:pPr>
        <w:jc w:val="both"/>
      </w:pPr>
    </w:p>
    <w:p w14:paraId="54214419" w14:textId="43138923" w:rsidR="008A5948" w:rsidRPr="0058608D" w:rsidRDefault="008A5948" w:rsidP="00606D22">
      <w:pPr>
        <w:jc w:val="both"/>
      </w:pPr>
      <w:r>
        <w:t>NA</w:t>
      </w:r>
    </w:p>
    <w:p w14:paraId="2A59CB48" w14:textId="77777777" w:rsidR="00657371" w:rsidRPr="00906ACF" w:rsidRDefault="00657371" w:rsidP="00E07B1C">
      <w:pPr>
        <w:jc w:val="both"/>
        <w:rPr>
          <w:sz w:val="20"/>
        </w:rPr>
      </w:pPr>
    </w:p>
    <w:p w14:paraId="51D84074" w14:textId="77777777" w:rsidR="00657371" w:rsidRPr="00F01FE1" w:rsidRDefault="00657371" w:rsidP="001A652A">
      <w:pPr>
        <w:jc w:val="both"/>
        <w:rPr>
          <w:b/>
          <w:sz w:val="20"/>
          <w:u w:val="single"/>
        </w:rPr>
      </w:pPr>
      <w:r>
        <w:rPr>
          <w:b/>
        </w:rPr>
        <w:t xml:space="preserve">I.  </w:t>
      </w:r>
      <w:r>
        <w:rPr>
          <w:b/>
          <w:u w:val="single"/>
        </w:rPr>
        <w:t>EMISSION LIMIT(S)</w:t>
      </w:r>
    </w:p>
    <w:p w14:paraId="702D7DED" w14:textId="77777777" w:rsidR="00657371" w:rsidRDefault="00657371" w:rsidP="001A652A">
      <w:pPr>
        <w:jc w:val="both"/>
        <w:rPr>
          <w:sz w:val="20"/>
        </w:rPr>
      </w:pPr>
    </w:p>
    <w:p w14:paraId="3701F198" w14:textId="6DF81CBB" w:rsidR="00657371" w:rsidRPr="00AA061F" w:rsidRDefault="008A5948" w:rsidP="001A652A">
      <w:pPr>
        <w:jc w:val="both"/>
        <w:rPr>
          <w:sz w:val="20"/>
        </w:rPr>
      </w:pPr>
      <w:r>
        <w:rPr>
          <w:sz w:val="20"/>
        </w:rPr>
        <w:t>NA</w:t>
      </w:r>
    </w:p>
    <w:p w14:paraId="609E303B" w14:textId="77777777" w:rsidR="00657371" w:rsidRPr="000C40EB" w:rsidRDefault="00657371" w:rsidP="001A652A">
      <w:pPr>
        <w:jc w:val="both"/>
        <w:rPr>
          <w:sz w:val="20"/>
        </w:rPr>
      </w:pPr>
    </w:p>
    <w:p w14:paraId="2FAD235F" w14:textId="77777777" w:rsidR="00657371" w:rsidRDefault="00657371" w:rsidP="001A652A">
      <w:pPr>
        <w:jc w:val="both"/>
        <w:rPr>
          <w:b/>
          <w:u w:val="single"/>
        </w:rPr>
      </w:pPr>
      <w:r>
        <w:rPr>
          <w:b/>
        </w:rPr>
        <w:t xml:space="preserve">II.  </w:t>
      </w:r>
      <w:r>
        <w:rPr>
          <w:b/>
          <w:u w:val="single"/>
        </w:rPr>
        <w:t>MATERIAL LIMIT(S)</w:t>
      </w:r>
    </w:p>
    <w:p w14:paraId="2032C87C" w14:textId="1BC3D782" w:rsidR="00657371" w:rsidRDefault="00657371" w:rsidP="001A652A">
      <w:pPr>
        <w:jc w:val="both"/>
        <w:rPr>
          <w:sz w:val="20"/>
        </w:rPr>
      </w:pPr>
    </w:p>
    <w:p w14:paraId="5907A63C" w14:textId="0BB7A733" w:rsidR="00657371" w:rsidRPr="00AA061F" w:rsidRDefault="008A5948" w:rsidP="001A652A">
      <w:pPr>
        <w:jc w:val="both"/>
        <w:rPr>
          <w:sz w:val="20"/>
        </w:rPr>
      </w:pPr>
      <w:r>
        <w:rPr>
          <w:sz w:val="20"/>
        </w:rPr>
        <w:t>NA</w:t>
      </w:r>
    </w:p>
    <w:p w14:paraId="15812963" w14:textId="77777777" w:rsidR="00657371" w:rsidRPr="000C40EB" w:rsidRDefault="00657371" w:rsidP="001A652A">
      <w:pPr>
        <w:jc w:val="both"/>
        <w:rPr>
          <w:sz w:val="20"/>
        </w:rPr>
      </w:pPr>
    </w:p>
    <w:p w14:paraId="171D696C" w14:textId="77777777" w:rsidR="00657371" w:rsidRPr="00F01FE1" w:rsidRDefault="00657371" w:rsidP="001A652A">
      <w:pPr>
        <w:jc w:val="both"/>
        <w:rPr>
          <w:b/>
          <w:sz w:val="20"/>
          <w:u w:val="single"/>
        </w:rPr>
      </w:pPr>
      <w:r>
        <w:rPr>
          <w:b/>
        </w:rPr>
        <w:t xml:space="preserve">III.  </w:t>
      </w:r>
      <w:r>
        <w:rPr>
          <w:b/>
          <w:u w:val="single"/>
        </w:rPr>
        <w:t>PROCESS/OPERATIONAL RESTRICTION(S)</w:t>
      </w:r>
      <w:r w:rsidDel="001C614B">
        <w:rPr>
          <w:b/>
          <w:u w:val="single"/>
        </w:rPr>
        <w:t xml:space="preserve"> </w:t>
      </w:r>
    </w:p>
    <w:p w14:paraId="5E621F63" w14:textId="77777777" w:rsidR="00657371" w:rsidRPr="00FB6071" w:rsidRDefault="00657371" w:rsidP="001A652A">
      <w:pPr>
        <w:jc w:val="both"/>
        <w:rPr>
          <w:sz w:val="20"/>
        </w:rPr>
      </w:pPr>
    </w:p>
    <w:p w14:paraId="1107F845" w14:textId="77777777" w:rsidR="008A5948" w:rsidRPr="00305533" w:rsidRDefault="008A5948" w:rsidP="005A6858">
      <w:pPr>
        <w:numPr>
          <w:ilvl w:val="0"/>
          <w:numId w:val="124"/>
        </w:numPr>
        <w:tabs>
          <w:tab w:val="clear" w:pos="0"/>
        </w:tabs>
        <w:spacing w:after="120"/>
        <w:jc w:val="both"/>
        <w:rPr>
          <w:rFonts w:cs="Arial"/>
          <w:sz w:val="20"/>
        </w:rPr>
      </w:pPr>
      <w:r w:rsidRPr="00AF232A">
        <w:rPr>
          <w:rFonts w:cs="Arial"/>
          <w:sz w:val="20"/>
        </w:rPr>
        <w:t xml:space="preserve">If the landfill accepts asbestos-containing waste materials from a source covered under 40 CFR 61.149, 40 CFR 61.150, or 40 CFR 61.155, </w:t>
      </w:r>
      <w:r w:rsidRPr="00305533">
        <w:rPr>
          <w:rFonts w:cs="Arial"/>
          <w:sz w:val="20"/>
        </w:rPr>
        <w:t xml:space="preserve">the permittee shall 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79CC223D" w14:textId="77777777" w:rsidR="008A5948" w:rsidRPr="00305533" w:rsidRDefault="008A5948" w:rsidP="005A6858">
      <w:pPr>
        <w:numPr>
          <w:ilvl w:val="1"/>
          <w:numId w:val="124"/>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w:t>
      </w:r>
      <w:r>
        <w:rPr>
          <w:rFonts w:cs="Arial"/>
          <w:sz w:val="20"/>
        </w:rPr>
        <w:t>shall</w:t>
      </w:r>
      <w:r w:rsidRPr="00305533">
        <w:rPr>
          <w:rFonts w:cs="Arial"/>
          <w:sz w:val="20"/>
        </w:rPr>
        <w:t xml:space="preserve"> be met.  </w:t>
      </w:r>
      <w:r w:rsidRPr="00305533">
        <w:rPr>
          <w:rFonts w:cs="Arial"/>
          <w:b/>
          <w:sz w:val="20"/>
        </w:rPr>
        <w:t>(40 CFR 61.154(a))</w:t>
      </w:r>
    </w:p>
    <w:p w14:paraId="274A80B0" w14:textId="732153DA" w:rsidR="008A5948" w:rsidRDefault="008A5948" w:rsidP="005A6858">
      <w:pPr>
        <w:numPr>
          <w:ilvl w:val="1"/>
          <w:numId w:val="124"/>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w:t>
      </w:r>
      <w:r>
        <w:rPr>
          <w:rFonts w:cs="Arial"/>
          <w:sz w:val="20"/>
        </w:rPr>
        <w:t>shall</w:t>
      </w:r>
      <w:r w:rsidRPr="00305533">
        <w:rPr>
          <w:rFonts w:cs="Arial"/>
          <w:sz w:val="20"/>
        </w:rPr>
        <w:t xml:space="preserve"> be installed and maintained </w:t>
      </w:r>
      <w:r w:rsidR="0082198F">
        <w:rPr>
          <w:rFonts w:cs="Arial"/>
          <w:sz w:val="20"/>
        </w:rPr>
        <w:t>as follows,</w:t>
      </w:r>
      <w:r w:rsidRPr="00305533">
        <w:rPr>
          <w:rFonts w:cs="Arial"/>
          <w:sz w:val="20"/>
        </w:rPr>
        <w:t xml:space="preserve"> or the requirements of 40 CFR 61.154(c)(1) must be met.  </w:t>
      </w:r>
      <w:r w:rsidRPr="00305533">
        <w:rPr>
          <w:rFonts w:cs="Arial"/>
          <w:b/>
          <w:sz w:val="20"/>
        </w:rPr>
        <w:t>(40</w:t>
      </w:r>
      <w:r>
        <w:rPr>
          <w:rFonts w:cs="Arial"/>
          <w:b/>
          <w:sz w:val="20"/>
        </w:rPr>
        <w:t> </w:t>
      </w:r>
      <w:r w:rsidRPr="00305533">
        <w:rPr>
          <w:rFonts w:cs="Arial"/>
          <w:b/>
          <w:sz w:val="20"/>
        </w:rPr>
        <w:t>CFR 61.154(b))</w:t>
      </w:r>
    </w:p>
    <w:p w14:paraId="7037A398" w14:textId="77777777" w:rsidR="008A5948" w:rsidRPr="00305533" w:rsidRDefault="008A5948" w:rsidP="005A6858">
      <w:pPr>
        <w:numPr>
          <w:ilvl w:val="2"/>
          <w:numId w:val="124"/>
        </w:numPr>
        <w:tabs>
          <w:tab w:val="clear" w:pos="720"/>
        </w:tabs>
        <w:spacing w:after="120"/>
        <w:jc w:val="both"/>
        <w:rPr>
          <w:rFonts w:cs="Arial"/>
          <w:sz w:val="20"/>
        </w:rPr>
      </w:pPr>
      <w:r w:rsidRPr="00305533">
        <w:rPr>
          <w:rFonts w:cs="Arial"/>
          <w:sz w:val="20"/>
        </w:rPr>
        <w:t xml:space="preserve">Warning signs </w:t>
      </w:r>
      <w:r>
        <w:rPr>
          <w:rFonts w:cs="Arial"/>
          <w:sz w:val="20"/>
        </w:rPr>
        <w:t>shall</w:t>
      </w:r>
      <w:r w:rsidRPr="00305533">
        <w:rPr>
          <w:rFonts w:cs="Arial"/>
          <w:sz w:val="20"/>
        </w:rPr>
        <w:t xml:space="preserve"> be displayed at all entrances and at intervals of 100 m (330 ft) or less along the property line of the site or along the perimeter of the sections of the site where asbestos-containing waste material is deposited.  </w:t>
      </w:r>
      <w:r w:rsidRPr="00305533">
        <w:rPr>
          <w:rFonts w:cs="Arial"/>
          <w:b/>
          <w:sz w:val="20"/>
        </w:rPr>
        <w:t>(40 CFR 61.154(b)(1))</w:t>
      </w:r>
      <w:r w:rsidRPr="00305533">
        <w:rPr>
          <w:rFonts w:cs="Arial"/>
          <w:sz w:val="20"/>
        </w:rPr>
        <w:t xml:space="preserve">  The warning signs must:  </w:t>
      </w:r>
    </w:p>
    <w:p w14:paraId="218BFF3F" w14:textId="4B4DAF77" w:rsidR="008A5948" w:rsidRPr="00663327" w:rsidRDefault="008A5948" w:rsidP="005A6858">
      <w:pPr>
        <w:pStyle w:val="ListParagraph"/>
        <w:numPr>
          <w:ilvl w:val="0"/>
          <w:numId w:val="128"/>
        </w:numPr>
        <w:spacing w:after="120"/>
        <w:jc w:val="both"/>
        <w:rPr>
          <w:rFonts w:cs="Arial"/>
          <w:sz w:val="20"/>
        </w:rPr>
      </w:pPr>
      <w:r w:rsidRPr="00663327">
        <w:rPr>
          <w:rFonts w:cs="Arial"/>
          <w:sz w:val="20"/>
        </w:rPr>
        <w:t xml:space="preserve">Be posted in such a manner and location that a person can easily read the legend. </w:t>
      </w:r>
      <w:r w:rsidR="00780E42">
        <w:rPr>
          <w:rFonts w:cs="Arial"/>
          <w:sz w:val="20"/>
        </w:rPr>
        <w:t xml:space="preserve"> </w:t>
      </w:r>
      <w:r w:rsidRPr="00663327">
        <w:rPr>
          <w:rFonts w:cs="Arial"/>
          <w:b/>
          <w:sz w:val="20"/>
        </w:rPr>
        <w:t>(40 CFR 61.154(b)(1)(i))</w:t>
      </w:r>
      <w:r w:rsidRPr="00663327">
        <w:rPr>
          <w:rFonts w:cs="Arial"/>
          <w:sz w:val="20"/>
        </w:rPr>
        <w:t xml:space="preserve">  </w:t>
      </w:r>
    </w:p>
    <w:p w14:paraId="12CBE5A3" w14:textId="77777777" w:rsidR="008A5948" w:rsidRPr="00305533" w:rsidRDefault="008A5948" w:rsidP="005A6858">
      <w:pPr>
        <w:numPr>
          <w:ilvl w:val="0"/>
          <w:numId w:val="128"/>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33355836" w14:textId="77777777" w:rsidR="008A5948" w:rsidRPr="00305533" w:rsidRDefault="008A5948" w:rsidP="005A6858">
      <w:pPr>
        <w:numPr>
          <w:ilvl w:val="0"/>
          <w:numId w:val="128"/>
        </w:numPr>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2085D9B9" w14:textId="77777777" w:rsidR="008A5948" w:rsidRPr="00305533" w:rsidRDefault="008A5948" w:rsidP="005A6858">
      <w:pPr>
        <w:numPr>
          <w:ilvl w:val="2"/>
          <w:numId w:val="125"/>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49FE5A55" w14:textId="77777777" w:rsidR="008A5948" w:rsidRPr="00C025B1" w:rsidRDefault="008A5948" w:rsidP="005A6858">
      <w:pPr>
        <w:numPr>
          <w:ilvl w:val="0"/>
          <w:numId w:val="127"/>
        </w:numPr>
        <w:spacing w:after="120"/>
        <w:jc w:val="both"/>
        <w:rPr>
          <w:rFonts w:cs="Arial"/>
          <w:sz w:val="20"/>
        </w:rPr>
      </w:pPr>
      <w:r w:rsidRPr="00C025B1">
        <w:rPr>
          <w:rFonts w:cs="Arial"/>
          <w:sz w:val="20"/>
        </w:rPr>
        <w:t xml:space="preserve">Upon request and supply of appropriate information, the appropriate AQD District Supervisor will determine whether a fence or a natural barrier adequately deters access by the general public.  </w:t>
      </w:r>
      <w:r w:rsidRPr="00C025B1">
        <w:rPr>
          <w:rFonts w:cs="Arial"/>
          <w:b/>
          <w:sz w:val="20"/>
        </w:rPr>
        <w:t>(</w:t>
      </w:r>
      <w:r w:rsidRPr="00C025B1">
        <w:rPr>
          <w:b/>
          <w:sz w:val="20"/>
        </w:rPr>
        <w:t>40</w:t>
      </w:r>
      <w:r>
        <w:rPr>
          <w:b/>
          <w:sz w:val="20"/>
        </w:rPr>
        <w:t> </w:t>
      </w:r>
      <w:r w:rsidRPr="00C025B1">
        <w:rPr>
          <w:b/>
          <w:sz w:val="20"/>
        </w:rPr>
        <w:t>CFR</w:t>
      </w:r>
      <w:r>
        <w:rPr>
          <w:b/>
          <w:sz w:val="20"/>
        </w:rPr>
        <w:t> </w:t>
      </w:r>
      <w:r w:rsidRPr="00C025B1">
        <w:rPr>
          <w:rFonts w:cs="Arial"/>
          <w:b/>
          <w:sz w:val="20"/>
        </w:rPr>
        <w:t>61.154(b)(3))</w:t>
      </w:r>
    </w:p>
    <w:p w14:paraId="3DDC5DB3" w14:textId="77777777" w:rsidR="008A5948" w:rsidRPr="00305533" w:rsidRDefault="008A5948" w:rsidP="005A6858">
      <w:pPr>
        <w:numPr>
          <w:ilvl w:val="3"/>
          <w:numId w:val="125"/>
        </w:numPr>
        <w:tabs>
          <w:tab w:val="clear" w:pos="360"/>
        </w:tabs>
        <w:spacing w:after="120"/>
        <w:jc w:val="both"/>
        <w:rPr>
          <w:rFonts w:cs="Arial"/>
          <w:sz w:val="20"/>
        </w:rPr>
      </w:pPr>
      <w:r w:rsidRPr="00305533">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p>
    <w:p w14:paraId="4A03684E" w14:textId="77777777" w:rsidR="008A5948" w:rsidRPr="00305533" w:rsidRDefault="008A5948" w:rsidP="005A6858">
      <w:pPr>
        <w:numPr>
          <w:ilvl w:val="0"/>
          <w:numId w:val="126"/>
        </w:numPr>
        <w:tabs>
          <w:tab w:val="clear" w:pos="720"/>
        </w:tabs>
        <w:spacing w:after="120"/>
        <w:jc w:val="both"/>
        <w:rPr>
          <w:rFonts w:cs="Arial"/>
          <w:sz w:val="20"/>
        </w:rPr>
      </w:pPr>
      <w:r w:rsidRPr="00305533">
        <w:rPr>
          <w:rFonts w:cs="Arial"/>
          <w:sz w:val="20"/>
        </w:rPr>
        <w:lastRenderedPageBreak/>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7FC54EBA" w14:textId="77777777" w:rsidR="008A5948" w:rsidRPr="00305533" w:rsidRDefault="008A5948" w:rsidP="005A6858">
      <w:pPr>
        <w:numPr>
          <w:ilvl w:val="0"/>
          <w:numId w:val="126"/>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755AF9EB" w14:textId="77777777" w:rsidR="00657371" w:rsidRPr="00984760" w:rsidRDefault="00657371" w:rsidP="008A5948">
      <w:pPr>
        <w:jc w:val="both"/>
        <w:rPr>
          <w:sz w:val="20"/>
        </w:rPr>
      </w:pPr>
    </w:p>
    <w:p w14:paraId="3952924E" w14:textId="77777777" w:rsidR="00657371" w:rsidRPr="00F01FE1" w:rsidRDefault="00657371" w:rsidP="001A652A">
      <w:pPr>
        <w:jc w:val="both"/>
        <w:rPr>
          <w:b/>
          <w:sz w:val="20"/>
          <w:u w:val="single"/>
        </w:rPr>
      </w:pPr>
      <w:r w:rsidRPr="00FB6071">
        <w:rPr>
          <w:b/>
        </w:rPr>
        <w:t xml:space="preserve">IV.  </w:t>
      </w:r>
      <w:r w:rsidRPr="00FB6071">
        <w:rPr>
          <w:b/>
          <w:u w:val="single"/>
        </w:rPr>
        <w:t>DESIGN</w:t>
      </w:r>
      <w:r>
        <w:rPr>
          <w:b/>
          <w:u w:val="single"/>
        </w:rPr>
        <w:t>/EQUIPMENT PARAMETER(S)</w:t>
      </w:r>
    </w:p>
    <w:p w14:paraId="2FC38CC2" w14:textId="77777777" w:rsidR="00657371" w:rsidRPr="00AA061F" w:rsidRDefault="00657371" w:rsidP="001A652A">
      <w:pPr>
        <w:jc w:val="both"/>
        <w:rPr>
          <w:sz w:val="20"/>
        </w:rPr>
      </w:pPr>
    </w:p>
    <w:p w14:paraId="5B6F608D" w14:textId="0BDF213E" w:rsidR="00402C85" w:rsidRPr="00305533" w:rsidRDefault="00402C85" w:rsidP="005A6858">
      <w:pPr>
        <w:numPr>
          <w:ilvl w:val="0"/>
          <w:numId w:val="129"/>
        </w:numPr>
        <w:spacing w:after="120"/>
        <w:jc w:val="both"/>
        <w:rPr>
          <w:sz w:val="20"/>
        </w:rPr>
      </w:pPr>
      <w:r w:rsidRPr="00305533">
        <w:rPr>
          <w:sz w:val="20"/>
        </w:rPr>
        <w:t xml:space="preserve">The placement of gas collection devices determined in paragraph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w:t>
      </w:r>
      <w:r>
        <w:rPr>
          <w:sz w:val="20"/>
        </w:rPr>
        <w:t>1</w:t>
      </w:r>
      <w:r w:rsidRPr="00305533">
        <w:rPr>
          <w:sz w:val="20"/>
        </w:rPr>
        <w:t>)</w:t>
      </w:r>
      <w:r>
        <w:rPr>
          <w:sz w:val="20"/>
        </w:rPr>
        <w:t xml:space="preserve"> </w:t>
      </w:r>
      <w:r w:rsidRPr="00305533">
        <w:rPr>
          <w:sz w:val="20"/>
        </w:rPr>
        <w:t xml:space="preserve">shall control all gas producing areas, except as provided by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05533">
        <w:rPr>
          <w:sz w:val="20"/>
        </w:rPr>
        <w:t xml:space="preserve">and (a)(3)(ii).  </w:t>
      </w:r>
      <w:r w:rsidR="008338A4">
        <w:rPr>
          <w:b/>
          <w:sz w:val="20"/>
        </w:rPr>
        <w:t>(</w:t>
      </w:r>
      <w:r w:rsidRPr="008D09BC">
        <w:rPr>
          <w:b/>
          <w:sz w:val="20"/>
        </w:rPr>
        <w:t>40 CFR 62.16728(a)(3)</w:t>
      </w:r>
      <w:r w:rsidRPr="00305533">
        <w:rPr>
          <w:b/>
          <w:sz w:val="20"/>
        </w:rPr>
        <w:t>)</w:t>
      </w:r>
    </w:p>
    <w:p w14:paraId="38CAE992" w14:textId="1F7DF776" w:rsidR="00402C85" w:rsidRPr="00402C85" w:rsidRDefault="00402C85" w:rsidP="005A6858">
      <w:pPr>
        <w:pStyle w:val="ListParagraph"/>
        <w:numPr>
          <w:ilvl w:val="6"/>
          <w:numId w:val="129"/>
        </w:numPr>
        <w:tabs>
          <w:tab w:val="clear" w:pos="2520"/>
        </w:tabs>
        <w:ind w:left="720"/>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sidRPr="008D09BC">
        <w:rPr>
          <w:bCs/>
          <w:sz w:val="20"/>
        </w:rPr>
        <w:t>40 CFR 62.16726(d)</w:t>
      </w:r>
      <w:r w:rsidRPr="00305533">
        <w:rPr>
          <w:sz w:val="20"/>
        </w:rPr>
        <w:t>.  The documentation shall provide the nature, date of deposition, location</w:t>
      </w:r>
      <w:r w:rsidR="00111ACC">
        <w:rPr>
          <w:sz w:val="20"/>
        </w:rPr>
        <w:t>,</w:t>
      </w:r>
      <w:r w:rsidRPr="00305533">
        <w:rPr>
          <w:sz w:val="20"/>
        </w:rPr>
        <w:t xml:space="preserve"> and amount of asbestos or non</w:t>
      </w:r>
      <w:r>
        <w:rPr>
          <w:sz w:val="20"/>
        </w:rPr>
        <w:t>-</w:t>
      </w:r>
      <w:r w:rsidRPr="00305533">
        <w:rPr>
          <w:sz w:val="20"/>
        </w:rPr>
        <w:t xml:space="preserve">degradable material deposited in the area and shall be provided to the AQD upon request.  </w:t>
      </w:r>
      <w:r w:rsidRPr="00305533">
        <w:rPr>
          <w:b/>
          <w:sz w:val="20"/>
        </w:rPr>
        <w:t>(</w:t>
      </w:r>
      <w:r w:rsidRPr="008D09BC">
        <w:rPr>
          <w:b/>
          <w:bCs/>
          <w:sz w:val="20"/>
        </w:rPr>
        <w:t>40 CFR 62.16728(a)(3)(i)</w:t>
      </w:r>
      <w:r w:rsidRPr="00305533">
        <w:rPr>
          <w:b/>
          <w:sz w:val="20"/>
        </w:rPr>
        <w:t>)</w:t>
      </w:r>
    </w:p>
    <w:p w14:paraId="04212A09" w14:textId="77777777" w:rsidR="00657371" w:rsidRPr="00FE0AD0" w:rsidRDefault="00657371" w:rsidP="001A652A">
      <w:pPr>
        <w:jc w:val="both"/>
        <w:rPr>
          <w:sz w:val="20"/>
        </w:rPr>
      </w:pPr>
    </w:p>
    <w:p w14:paraId="0756448F" w14:textId="77777777" w:rsidR="00657371" w:rsidRPr="00AA061F" w:rsidRDefault="00657371" w:rsidP="001A652A">
      <w:pPr>
        <w:jc w:val="both"/>
      </w:pPr>
      <w:r>
        <w:rPr>
          <w:b/>
        </w:rPr>
        <w:t xml:space="preserve">V.  </w:t>
      </w:r>
      <w:r>
        <w:rPr>
          <w:b/>
          <w:u w:val="single"/>
        </w:rPr>
        <w:t>TESTING/SAMPLING</w:t>
      </w:r>
    </w:p>
    <w:p w14:paraId="1390D8A6" w14:textId="77777777" w:rsidR="00657371" w:rsidRPr="00FE0AD0" w:rsidRDefault="0065737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D422B6" w14:textId="155E246F" w:rsidR="00657371" w:rsidRDefault="00657371" w:rsidP="00E65779">
      <w:pPr>
        <w:ind w:right="72"/>
        <w:jc w:val="both"/>
        <w:rPr>
          <w:rFonts w:cs="Arial"/>
          <w:sz w:val="20"/>
        </w:rPr>
      </w:pPr>
    </w:p>
    <w:p w14:paraId="57A8799C" w14:textId="4215ACEB" w:rsidR="006C6385" w:rsidRDefault="006C6385" w:rsidP="00E65779">
      <w:pPr>
        <w:ind w:right="72"/>
        <w:jc w:val="both"/>
        <w:rPr>
          <w:rFonts w:cs="Arial"/>
          <w:sz w:val="20"/>
        </w:rPr>
      </w:pPr>
      <w:r>
        <w:rPr>
          <w:rFonts w:cs="Arial"/>
          <w:sz w:val="20"/>
        </w:rPr>
        <w:t>NA</w:t>
      </w:r>
    </w:p>
    <w:p w14:paraId="4B2A346D" w14:textId="77777777" w:rsidR="00657371" w:rsidRPr="00FE0AD0" w:rsidRDefault="00657371" w:rsidP="001A652A">
      <w:pPr>
        <w:jc w:val="both"/>
        <w:rPr>
          <w:sz w:val="20"/>
        </w:rPr>
      </w:pPr>
    </w:p>
    <w:p w14:paraId="2D2A1C6E" w14:textId="77777777" w:rsidR="00657371" w:rsidRDefault="00657371" w:rsidP="001A652A">
      <w:pPr>
        <w:jc w:val="both"/>
      </w:pPr>
      <w:r>
        <w:rPr>
          <w:b/>
        </w:rPr>
        <w:t xml:space="preserve">VI.  </w:t>
      </w:r>
      <w:r>
        <w:rPr>
          <w:b/>
          <w:u w:val="single"/>
        </w:rPr>
        <w:t>MONITORING/RECORDKEEPING</w:t>
      </w:r>
    </w:p>
    <w:p w14:paraId="439171D7" w14:textId="77777777" w:rsidR="00657371" w:rsidRPr="00FE0AD0" w:rsidRDefault="0065737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CB443B" w14:textId="77777777" w:rsidR="006C6385" w:rsidRPr="00305533" w:rsidRDefault="006C6385" w:rsidP="006C6385">
      <w:pPr>
        <w:jc w:val="both"/>
        <w:rPr>
          <w:sz w:val="20"/>
        </w:rPr>
      </w:pPr>
    </w:p>
    <w:p w14:paraId="530548CD" w14:textId="77777777" w:rsidR="006C6385" w:rsidRPr="00305533" w:rsidRDefault="006C6385" w:rsidP="005A6858">
      <w:pPr>
        <w:numPr>
          <w:ilvl w:val="0"/>
          <w:numId w:val="130"/>
        </w:numPr>
        <w:tabs>
          <w:tab w:val="clear" w:pos="360"/>
        </w:tabs>
        <w:spacing w:after="120"/>
        <w:jc w:val="both"/>
        <w:rPr>
          <w:rFonts w:cs="Arial"/>
          <w:sz w:val="20"/>
        </w:rPr>
      </w:pPr>
      <w:r w:rsidRPr="00167830">
        <w:rPr>
          <w:rFonts w:cs="Arial"/>
          <w:sz w:val="20"/>
        </w:rPr>
        <w:t xml:space="preserve">For all asbestos-containing waste material received, </w:t>
      </w:r>
      <w:r w:rsidRPr="00305533">
        <w:rPr>
          <w:rFonts w:cs="Arial"/>
          <w:sz w:val="20"/>
        </w:rPr>
        <w:t xml:space="preserve">the permittee of the active waste disposal site shall:  </w:t>
      </w:r>
    </w:p>
    <w:p w14:paraId="0CC6B140" w14:textId="77777777" w:rsidR="006C6385" w:rsidRPr="00305533" w:rsidRDefault="006C6385" w:rsidP="005A6858">
      <w:pPr>
        <w:numPr>
          <w:ilvl w:val="1"/>
          <w:numId w:val="130"/>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3D8A9062" w14:textId="77777777" w:rsidR="006C6385" w:rsidRPr="00305533" w:rsidRDefault="006C6385" w:rsidP="005A6858">
      <w:pPr>
        <w:numPr>
          <w:ilvl w:val="2"/>
          <w:numId w:val="130"/>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07D1D8EB" w14:textId="77777777" w:rsidR="006C6385" w:rsidRPr="00305533" w:rsidRDefault="006C6385" w:rsidP="005A6858">
      <w:pPr>
        <w:numPr>
          <w:ilvl w:val="2"/>
          <w:numId w:val="130"/>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r>
        <w:rPr>
          <w:rFonts w:cs="Arial"/>
          <w:b/>
          <w:sz w:val="20"/>
        </w:rPr>
        <w:t>)</w:t>
      </w:r>
    </w:p>
    <w:p w14:paraId="187B76A1" w14:textId="77777777" w:rsidR="006C6385" w:rsidRPr="00305533" w:rsidRDefault="006C6385" w:rsidP="005A6858">
      <w:pPr>
        <w:numPr>
          <w:ilvl w:val="2"/>
          <w:numId w:val="130"/>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5382CE5C" w14:textId="77777777" w:rsidR="006C6385" w:rsidRPr="00305533" w:rsidRDefault="006C6385" w:rsidP="005A6858">
      <w:pPr>
        <w:numPr>
          <w:ilvl w:val="2"/>
          <w:numId w:val="130"/>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w:t>
      </w:r>
      <w:bookmarkStart w:id="78" w:name="_Hlk11060366"/>
      <w:r w:rsidRPr="00305533">
        <w:rPr>
          <w:rFonts w:cs="Arial"/>
          <w:sz w:val="20"/>
        </w:rPr>
        <w:t xml:space="preserve">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EPA Regional office responsible for administering the asbestos NESHAP program for the disposal site, by the following working day, the presence of a significant amount of improperly enclosed or uncovered waste.  Submit a copy of the waste shipment record along with the report.</w:t>
      </w:r>
      <w:bookmarkEnd w:id="78"/>
      <w:r w:rsidRPr="00305533">
        <w:rPr>
          <w:rFonts w:cs="Arial"/>
          <w:sz w:val="20"/>
        </w:rPr>
        <w:t xml:space="preserve">  </w:t>
      </w:r>
      <w:r w:rsidRPr="00305533">
        <w:rPr>
          <w:rFonts w:cs="Arial"/>
          <w:b/>
          <w:sz w:val="20"/>
        </w:rPr>
        <w:t>(40 CFR 61.154(e)(1)(iv))</w:t>
      </w:r>
    </w:p>
    <w:p w14:paraId="5C339163" w14:textId="77777777" w:rsidR="006C6385" w:rsidRPr="00305533" w:rsidRDefault="006C6385" w:rsidP="005A6858">
      <w:pPr>
        <w:numPr>
          <w:ilvl w:val="2"/>
          <w:numId w:val="130"/>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415D675E" w14:textId="77777777" w:rsidR="006C6385" w:rsidRPr="00305533" w:rsidRDefault="006C6385" w:rsidP="005A6858">
      <w:pPr>
        <w:numPr>
          <w:ilvl w:val="1"/>
          <w:numId w:val="130"/>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37536A46" w14:textId="19F1D18F" w:rsidR="006C6385" w:rsidRPr="00305533" w:rsidRDefault="006C6385" w:rsidP="005A6858">
      <w:pPr>
        <w:numPr>
          <w:ilvl w:val="1"/>
          <w:numId w:val="130"/>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actually received, attempt to reconcile the discrepancy with the waste generator. </w:t>
      </w:r>
      <w:r>
        <w:rPr>
          <w:rFonts w:cs="Arial"/>
          <w:sz w:val="20"/>
        </w:rPr>
        <w:t xml:space="preserve"> </w:t>
      </w:r>
      <w:bookmarkStart w:id="79" w:name="_Hlk11060425"/>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sidR="005248D3">
        <w:rPr>
          <w:rFonts w:cs="Arial"/>
          <w:sz w:val="20"/>
        </w:rPr>
        <w:t>,</w:t>
      </w:r>
      <w:r w:rsidR="005248D3" w:rsidRPr="00652F7D">
        <w:rPr>
          <w:rFonts w:cs="Arial"/>
          <w:sz w:val="20"/>
        </w:rPr>
        <w:t xml:space="preserve"> </w:t>
      </w:r>
      <w:r w:rsidR="005248D3" w:rsidRPr="00652F7D">
        <w:rPr>
          <w:sz w:val="20"/>
        </w:rPr>
        <w:t xml:space="preserve">and, if different, the local, State, or EPA Regional office responsible for administering the asbestos NESHAP program for the disposal site. </w:t>
      </w:r>
      <w:r w:rsidR="00C2072E">
        <w:rPr>
          <w:sz w:val="20"/>
        </w:rPr>
        <w:t xml:space="preserve"> </w:t>
      </w:r>
      <w:r w:rsidR="005248D3" w:rsidRPr="00652F7D">
        <w:rPr>
          <w:sz w:val="20"/>
        </w:rPr>
        <w:t>Describe the discrepancy and attempts to reconcile it, and submit a copy of the waste shipment record along with the report</w:t>
      </w:r>
      <w:r w:rsidRPr="00305533">
        <w:rPr>
          <w:rFonts w:cs="Arial"/>
          <w:sz w:val="20"/>
        </w:rPr>
        <w:t>)</w:t>
      </w:r>
      <w:bookmarkEnd w:id="79"/>
      <w:r w:rsidR="009557DE">
        <w:rPr>
          <w:rFonts w:cs="Arial"/>
          <w:sz w:val="20"/>
        </w:rPr>
        <w:t>.</w:t>
      </w:r>
      <w:r w:rsidRPr="00305533">
        <w:rPr>
          <w:rFonts w:cs="Arial"/>
          <w:sz w:val="20"/>
        </w:rPr>
        <w:t xml:space="preserve">  </w:t>
      </w:r>
      <w:r w:rsidRPr="00305533">
        <w:rPr>
          <w:rFonts w:cs="Arial"/>
          <w:b/>
          <w:sz w:val="20"/>
        </w:rPr>
        <w:t>(40 CFR 61.154(e)(3))</w:t>
      </w:r>
    </w:p>
    <w:p w14:paraId="1620D334" w14:textId="77777777" w:rsidR="006C6385" w:rsidRDefault="006C6385" w:rsidP="006C6385">
      <w:pPr>
        <w:jc w:val="both"/>
        <w:rPr>
          <w:rFonts w:cs="Arial"/>
          <w:sz w:val="20"/>
        </w:rPr>
      </w:pPr>
    </w:p>
    <w:p w14:paraId="04532838" w14:textId="77777777" w:rsidR="006C6385" w:rsidRPr="00305533" w:rsidRDefault="006C6385" w:rsidP="005A6858">
      <w:pPr>
        <w:numPr>
          <w:ilvl w:val="0"/>
          <w:numId w:val="130"/>
        </w:numPr>
        <w:tabs>
          <w:tab w:val="clear" w:pos="360"/>
        </w:tabs>
        <w:jc w:val="both"/>
        <w:rPr>
          <w:sz w:val="20"/>
        </w:rPr>
      </w:pPr>
      <w:r w:rsidRPr="00305533">
        <w:rPr>
          <w:rFonts w:cs="Arial"/>
          <w:sz w:val="20"/>
        </w:rPr>
        <w:lastRenderedPageBreak/>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053A93E9" w14:textId="77777777" w:rsidR="006C6385" w:rsidRPr="00305533" w:rsidRDefault="006C6385" w:rsidP="006C6385">
      <w:pPr>
        <w:jc w:val="both"/>
        <w:rPr>
          <w:sz w:val="20"/>
        </w:rPr>
      </w:pPr>
    </w:p>
    <w:p w14:paraId="08143150" w14:textId="6E04990C" w:rsidR="009557DE" w:rsidRDefault="009557DE" w:rsidP="005A6858">
      <w:pPr>
        <w:numPr>
          <w:ilvl w:val="0"/>
          <w:numId w:val="131"/>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05533">
        <w:rPr>
          <w:sz w:val="20"/>
        </w:rPr>
        <w:t xml:space="preserve">as well as any nonproductive areas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i</w:t>
      </w:r>
      <w:r w:rsidRPr="00305533">
        <w:rPr>
          <w:sz w:val="20"/>
        </w:rPr>
        <w:t xml:space="preserve">).  </w:t>
      </w:r>
      <w:r w:rsidRPr="00177522">
        <w:rPr>
          <w:b/>
          <w:sz w:val="20"/>
        </w:rPr>
        <w:t>(CFR 6</w:t>
      </w:r>
      <w:r>
        <w:rPr>
          <w:b/>
          <w:sz w:val="20"/>
        </w:rPr>
        <w:t>2</w:t>
      </w:r>
      <w:r w:rsidRPr="00177522">
        <w:rPr>
          <w:b/>
          <w:sz w:val="20"/>
        </w:rPr>
        <w:t>.</w:t>
      </w:r>
      <w:r>
        <w:rPr>
          <w:b/>
          <w:sz w:val="20"/>
        </w:rPr>
        <w:t>16726</w:t>
      </w:r>
      <w:r w:rsidRPr="00177522">
        <w:rPr>
          <w:b/>
          <w:sz w:val="20"/>
        </w:rPr>
        <w:t>(d)(2))</w:t>
      </w:r>
    </w:p>
    <w:p w14:paraId="12CC4E25" w14:textId="77777777" w:rsidR="006C6385" w:rsidRDefault="006C6385" w:rsidP="006C6385">
      <w:pPr>
        <w:rPr>
          <w:sz w:val="20"/>
        </w:rPr>
      </w:pPr>
    </w:p>
    <w:p w14:paraId="42DE9A76" w14:textId="77777777" w:rsidR="006C6385" w:rsidRPr="00B62110" w:rsidRDefault="006C6385" w:rsidP="005A6858">
      <w:pPr>
        <w:numPr>
          <w:ilvl w:val="0"/>
          <w:numId w:val="131"/>
        </w:numPr>
        <w:spacing w:after="120"/>
        <w:jc w:val="both"/>
        <w:rPr>
          <w:rFonts w:cs="Arial"/>
          <w:sz w:val="20"/>
        </w:rPr>
      </w:pPr>
      <w:r w:rsidRPr="00B62110">
        <w:rPr>
          <w:rFonts w:cs="Arial"/>
          <w:sz w:val="20"/>
        </w:rPr>
        <w:t xml:space="preserve">The permittee shall keep records of one the following regarding any active disposal site where asbestos containing materials have been deposited: </w:t>
      </w:r>
    </w:p>
    <w:p w14:paraId="70D88378" w14:textId="77777777" w:rsidR="006C6385" w:rsidRPr="00B62110" w:rsidRDefault="006C6385" w:rsidP="005A6858">
      <w:pPr>
        <w:numPr>
          <w:ilvl w:val="1"/>
          <w:numId w:val="132"/>
        </w:numPr>
        <w:spacing w:after="120"/>
        <w:ind w:left="720"/>
        <w:jc w:val="both"/>
        <w:rPr>
          <w:rFonts w:cs="Arial"/>
          <w:sz w:val="20"/>
        </w:rPr>
      </w:pPr>
      <w:r w:rsidRPr="00B62110">
        <w:rPr>
          <w:rFonts w:cs="Arial"/>
          <w:sz w:val="20"/>
        </w:rPr>
        <w:t xml:space="preserve">USEPA 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3D38944C" w14:textId="77777777" w:rsidR="006C6385" w:rsidRPr="00B62110" w:rsidRDefault="006C6385" w:rsidP="005A6858">
      <w:pPr>
        <w:numPr>
          <w:ilvl w:val="1"/>
          <w:numId w:val="132"/>
        </w:numPr>
        <w:spacing w:after="120"/>
        <w:ind w:left="720"/>
        <w:jc w:val="both"/>
        <w:rPr>
          <w:rFonts w:cs="Arial"/>
          <w:sz w:val="20"/>
        </w:rPr>
      </w:pPr>
      <w:r w:rsidRPr="00B62110">
        <w:rPr>
          <w:rFonts w:cs="Arial"/>
          <w:sz w:val="20"/>
        </w:rPr>
        <w:t xml:space="preserve">Records of the date asbestos waste is received, the amount and type of material that has been used to cover the asbestos waste, and documentation that the cover material was applied in the frequency required in </w:t>
      </w:r>
      <w:r>
        <w:rPr>
          <w:rFonts w:cs="Arial"/>
          <w:sz w:val="20"/>
        </w:rPr>
        <w:t xml:space="preserve">SC III.1.c.  </w:t>
      </w:r>
      <w:r w:rsidRPr="00744949">
        <w:rPr>
          <w:rFonts w:cs="Arial"/>
          <w:b/>
          <w:sz w:val="20"/>
        </w:rPr>
        <w:t>(40 CFR 61.154(c))</w:t>
      </w:r>
      <w:r w:rsidRPr="00B62110">
        <w:rPr>
          <w:rFonts w:cs="Arial"/>
          <w:sz w:val="20"/>
        </w:rPr>
        <w:t xml:space="preserve">  </w:t>
      </w:r>
    </w:p>
    <w:p w14:paraId="3E9DEB45" w14:textId="77777777" w:rsidR="006C6385" w:rsidRDefault="006C6385" w:rsidP="005A6858">
      <w:pPr>
        <w:numPr>
          <w:ilvl w:val="1"/>
          <w:numId w:val="132"/>
        </w:numPr>
        <w:ind w:left="720"/>
        <w:jc w:val="both"/>
        <w:rPr>
          <w:rFonts w:cs="Arial"/>
          <w:sz w:val="20"/>
        </w:rPr>
      </w:pPr>
      <w:r w:rsidRPr="00B62110">
        <w:rPr>
          <w:rFonts w:cs="Arial"/>
          <w:sz w:val="20"/>
        </w:rPr>
        <w:t xml:space="preserve">Records pursuant to an alternative emissions control method that has prior written approval of the AQD District Supervisor as </w:t>
      </w:r>
      <w:r>
        <w:rPr>
          <w:rFonts w:cs="Arial"/>
          <w:sz w:val="20"/>
        </w:rPr>
        <w:t xml:space="preserve">required in SC III.1.d.  </w:t>
      </w:r>
      <w:r w:rsidRPr="00744949">
        <w:rPr>
          <w:rFonts w:cs="Arial"/>
          <w:b/>
          <w:sz w:val="20"/>
        </w:rPr>
        <w:t>(40 CFR 61.154(d))</w:t>
      </w:r>
    </w:p>
    <w:p w14:paraId="4B5790BB" w14:textId="77777777" w:rsidR="006C6385" w:rsidRDefault="006C6385" w:rsidP="006C6385">
      <w:pPr>
        <w:jc w:val="both"/>
        <w:rPr>
          <w:rFonts w:cs="Arial"/>
          <w:sz w:val="20"/>
        </w:rPr>
      </w:pPr>
    </w:p>
    <w:p w14:paraId="29A59077" w14:textId="77777777" w:rsidR="00657371" w:rsidRPr="00F01FE1" w:rsidRDefault="00657371" w:rsidP="001A652A">
      <w:pPr>
        <w:jc w:val="both"/>
        <w:rPr>
          <w:b/>
          <w:sz w:val="20"/>
          <w:u w:val="single"/>
        </w:rPr>
      </w:pPr>
      <w:r>
        <w:rPr>
          <w:b/>
        </w:rPr>
        <w:t xml:space="preserve">VII.  </w:t>
      </w:r>
      <w:r>
        <w:rPr>
          <w:b/>
          <w:u w:val="single"/>
        </w:rPr>
        <w:t>REPORTING</w:t>
      </w:r>
    </w:p>
    <w:p w14:paraId="4FA400B8" w14:textId="77777777" w:rsidR="00657371" w:rsidRPr="00047D6A" w:rsidRDefault="00657371" w:rsidP="0019740E">
      <w:pPr>
        <w:jc w:val="both"/>
        <w:rPr>
          <w:sz w:val="20"/>
        </w:rPr>
      </w:pPr>
    </w:p>
    <w:p w14:paraId="61BC645D" w14:textId="77777777" w:rsidR="00657371" w:rsidRDefault="00657371"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363359B" w14:textId="77777777" w:rsidR="00657371" w:rsidRPr="00984760" w:rsidRDefault="00657371" w:rsidP="0019740E">
      <w:pPr>
        <w:ind w:left="360" w:hanging="360"/>
        <w:jc w:val="both"/>
        <w:rPr>
          <w:sz w:val="20"/>
        </w:rPr>
      </w:pPr>
    </w:p>
    <w:p w14:paraId="600C2B69" w14:textId="77777777" w:rsidR="00657371" w:rsidRDefault="00657371"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DEA4C83" w14:textId="77777777" w:rsidR="00657371" w:rsidRPr="00984760" w:rsidRDefault="00657371" w:rsidP="0019740E">
      <w:pPr>
        <w:ind w:left="360" w:hanging="360"/>
        <w:jc w:val="both"/>
        <w:rPr>
          <w:sz w:val="20"/>
        </w:rPr>
      </w:pPr>
    </w:p>
    <w:p w14:paraId="3086109D" w14:textId="77CF9487" w:rsidR="00657371" w:rsidRDefault="00657371" w:rsidP="0019740E">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2381467" w14:textId="152BEF23" w:rsidR="00657371" w:rsidRDefault="00657371" w:rsidP="006E2F00">
      <w:pPr>
        <w:ind w:right="72"/>
        <w:jc w:val="both"/>
        <w:rPr>
          <w:rFonts w:cs="Arial"/>
          <w:sz w:val="20"/>
        </w:rPr>
      </w:pPr>
    </w:p>
    <w:p w14:paraId="7BE1903C" w14:textId="17673C79" w:rsidR="004A1873" w:rsidRDefault="004A1873" w:rsidP="005A6858">
      <w:pPr>
        <w:pStyle w:val="ListParagraph"/>
        <w:numPr>
          <w:ilvl w:val="0"/>
          <w:numId w:val="140"/>
        </w:numPr>
        <w:spacing w:after="120"/>
        <w:jc w:val="both"/>
        <w:rPr>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62E54AC3" w14:textId="44093FEC" w:rsidR="006C6385" w:rsidRPr="00183F02" w:rsidRDefault="004A1873" w:rsidP="005A6858">
      <w:pPr>
        <w:pStyle w:val="ListParagraph"/>
        <w:numPr>
          <w:ilvl w:val="0"/>
          <w:numId w:val="140"/>
        </w:numPr>
        <w:spacing w:after="120"/>
        <w:jc w:val="both"/>
        <w:rPr>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11720FA8" w14:textId="77777777" w:rsidR="006C6385" w:rsidRPr="00305533" w:rsidRDefault="006C6385" w:rsidP="005A6858">
      <w:pPr>
        <w:numPr>
          <w:ilvl w:val="0"/>
          <w:numId w:val="140"/>
        </w:numPr>
        <w:spacing w:after="120"/>
        <w:jc w:val="both"/>
        <w:rPr>
          <w:rFonts w:cs="Arial"/>
          <w:sz w:val="20"/>
        </w:rPr>
      </w:pPr>
      <w:r>
        <w:rPr>
          <w:rFonts w:cs="Arial"/>
          <w:sz w:val="20"/>
        </w:rPr>
        <w:t>The permittee shall n</w:t>
      </w:r>
      <w:r w:rsidRPr="00305533">
        <w:rPr>
          <w:rFonts w:cs="Arial"/>
          <w:sz w:val="20"/>
        </w:rPr>
        <w:t xml:space="preserve">otify the </w:t>
      </w:r>
      <w:r>
        <w:rPr>
          <w:rFonts w:cs="Arial"/>
          <w:sz w:val="20"/>
        </w:rPr>
        <w:t>AQD Technical Programs Unit and the appropriate AQD 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Pr>
          <w:rFonts w:cs="Arial"/>
          <w:sz w:val="20"/>
        </w:rPr>
        <w:t>The notice shall</w:t>
      </w:r>
      <w:r w:rsidRPr="00305533">
        <w:rPr>
          <w:rFonts w:cs="Arial"/>
          <w:sz w:val="20"/>
        </w:rPr>
        <w:t xml:space="preserve"> </w:t>
      </w:r>
      <w:r>
        <w:rPr>
          <w:rFonts w:cs="Arial"/>
          <w:sz w:val="20"/>
        </w:rPr>
        <w:t>i</w:t>
      </w:r>
      <w:r w:rsidRPr="00305533">
        <w:rPr>
          <w:rFonts w:cs="Arial"/>
          <w:sz w:val="20"/>
        </w:rPr>
        <w:t xml:space="preserve">nclude the following information:  </w:t>
      </w:r>
    </w:p>
    <w:p w14:paraId="5FCF5A53" w14:textId="77777777" w:rsidR="006C6385" w:rsidRPr="00305533" w:rsidRDefault="006C6385" w:rsidP="005A6858">
      <w:pPr>
        <w:numPr>
          <w:ilvl w:val="1"/>
          <w:numId w:val="133"/>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30C90822" w14:textId="77777777" w:rsidR="006C6385" w:rsidRPr="00305533" w:rsidRDefault="006C6385" w:rsidP="005A6858">
      <w:pPr>
        <w:numPr>
          <w:ilvl w:val="1"/>
          <w:numId w:val="133"/>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2B49BBFF" w14:textId="77777777" w:rsidR="006C6385" w:rsidRPr="00305533" w:rsidRDefault="006C6385" w:rsidP="005A6858">
      <w:pPr>
        <w:numPr>
          <w:ilvl w:val="1"/>
          <w:numId w:val="133"/>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46BDEF97" w14:textId="77777777" w:rsidR="006C6385" w:rsidRPr="00305533" w:rsidRDefault="006C6385" w:rsidP="005A6858">
      <w:pPr>
        <w:numPr>
          <w:ilvl w:val="1"/>
          <w:numId w:val="133"/>
        </w:numPr>
        <w:tabs>
          <w:tab w:val="clear" w:pos="720"/>
        </w:tabs>
        <w:ind w:right="72"/>
        <w:jc w:val="both"/>
        <w:rPr>
          <w:rFonts w:cs="Arial"/>
          <w:sz w:val="20"/>
        </w:rPr>
      </w:pPr>
      <w:r w:rsidRPr="00305533">
        <w:rPr>
          <w:rFonts w:cs="Arial"/>
          <w:sz w:val="20"/>
        </w:rPr>
        <w:t xml:space="preserve">Location of any temporary storage site and the final disposal site.  </w:t>
      </w:r>
      <w:r w:rsidRPr="00305533">
        <w:rPr>
          <w:rFonts w:cs="Arial"/>
          <w:b/>
          <w:sz w:val="20"/>
        </w:rPr>
        <w:t>(40 CFR 61.154(j)(4))</w:t>
      </w:r>
    </w:p>
    <w:p w14:paraId="7F9D5868" w14:textId="77777777" w:rsidR="006C6385" w:rsidRDefault="006C6385" w:rsidP="006C6385">
      <w:pPr>
        <w:ind w:right="72"/>
        <w:jc w:val="both"/>
        <w:rPr>
          <w:rFonts w:cs="Arial"/>
          <w:sz w:val="20"/>
        </w:rPr>
      </w:pPr>
    </w:p>
    <w:p w14:paraId="611EA55A" w14:textId="5EA307C6" w:rsidR="00657371" w:rsidRPr="00FE0AD0" w:rsidRDefault="00657371" w:rsidP="001A652A">
      <w:pPr>
        <w:jc w:val="both"/>
        <w:rPr>
          <w:rFonts w:cs="Arial"/>
          <w:b/>
          <w:sz w:val="20"/>
        </w:rPr>
      </w:pPr>
      <w:r w:rsidRPr="00FE0AD0">
        <w:rPr>
          <w:rFonts w:cs="Arial"/>
          <w:b/>
          <w:sz w:val="20"/>
        </w:rPr>
        <w:t>See Appendix 8</w:t>
      </w:r>
      <w:r w:rsidR="00A35B30">
        <w:rPr>
          <w:rFonts w:cs="Arial"/>
          <w:b/>
          <w:sz w:val="20"/>
        </w:rPr>
        <w:t>-1</w:t>
      </w:r>
    </w:p>
    <w:p w14:paraId="6FBA63EE" w14:textId="52F12AFA" w:rsidR="00657371" w:rsidRPr="00E873CB" w:rsidRDefault="00657371" w:rsidP="001A652A">
      <w:pPr>
        <w:jc w:val="both"/>
        <w:rPr>
          <w:rFonts w:cs="Arial"/>
          <w:sz w:val="20"/>
        </w:rPr>
      </w:pPr>
    </w:p>
    <w:p w14:paraId="5C98936D" w14:textId="77777777" w:rsidR="00657371" w:rsidRDefault="00657371" w:rsidP="001A652A">
      <w:pPr>
        <w:jc w:val="both"/>
      </w:pPr>
      <w:r>
        <w:rPr>
          <w:b/>
        </w:rPr>
        <w:t xml:space="preserve">VIII.  </w:t>
      </w:r>
      <w:r>
        <w:rPr>
          <w:b/>
          <w:u w:val="single"/>
        </w:rPr>
        <w:t>STACK/VENT RESTRICTION(S)</w:t>
      </w:r>
    </w:p>
    <w:p w14:paraId="645CA113" w14:textId="78ABE90F" w:rsidR="00657371" w:rsidRDefault="00657371" w:rsidP="001A652A">
      <w:pPr>
        <w:jc w:val="both"/>
        <w:rPr>
          <w:sz w:val="20"/>
        </w:rPr>
      </w:pPr>
    </w:p>
    <w:p w14:paraId="77956E29" w14:textId="12349EC8" w:rsidR="00657371" w:rsidRPr="00AA061F" w:rsidRDefault="006C6385" w:rsidP="009F409A">
      <w:pPr>
        <w:jc w:val="both"/>
        <w:rPr>
          <w:sz w:val="20"/>
        </w:rPr>
      </w:pPr>
      <w:r>
        <w:rPr>
          <w:sz w:val="20"/>
        </w:rPr>
        <w:t>NA</w:t>
      </w:r>
    </w:p>
    <w:p w14:paraId="3AB02523" w14:textId="77777777" w:rsidR="00657371" w:rsidRPr="000C40EB" w:rsidRDefault="00657371" w:rsidP="009F409A">
      <w:pPr>
        <w:jc w:val="both"/>
        <w:rPr>
          <w:sz w:val="20"/>
        </w:rPr>
      </w:pPr>
    </w:p>
    <w:p w14:paraId="128D8E81" w14:textId="77777777" w:rsidR="00657371" w:rsidRDefault="00657371" w:rsidP="001A652A">
      <w:pPr>
        <w:jc w:val="both"/>
      </w:pPr>
      <w:r>
        <w:rPr>
          <w:b/>
        </w:rPr>
        <w:t xml:space="preserve">IX.  </w:t>
      </w:r>
      <w:r>
        <w:rPr>
          <w:b/>
          <w:u w:val="single"/>
        </w:rPr>
        <w:t>OTHER REQUIREMENT(S)</w:t>
      </w:r>
    </w:p>
    <w:p w14:paraId="5BA095B9" w14:textId="77777777" w:rsidR="00657371" w:rsidRPr="00FE0AD0" w:rsidRDefault="00657371" w:rsidP="001A652A">
      <w:pPr>
        <w:jc w:val="both"/>
        <w:rPr>
          <w:sz w:val="20"/>
        </w:rPr>
      </w:pPr>
    </w:p>
    <w:p w14:paraId="281E88C2" w14:textId="1567F015" w:rsidR="00657371" w:rsidRDefault="00BE3E47" w:rsidP="001A652A">
      <w:pPr>
        <w:jc w:val="both"/>
        <w:rPr>
          <w:sz w:val="20"/>
        </w:rPr>
      </w:pPr>
      <w:r>
        <w:rPr>
          <w:rFonts w:cs="Arial"/>
          <w:sz w:val="20"/>
        </w:rPr>
        <w:t>NA</w:t>
      </w:r>
    </w:p>
    <w:p w14:paraId="367143FB" w14:textId="77777777" w:rsidR="00657371" w:rsidRPr="00FE0AD0" w:rsidRDefault="00657371" w:rsidP="001A652A">
      <w:pPr>
        <w:jc w:val="both"/>
        <w:rPr>
          <w:sz w:val="20"/>
        </w:rPr>
      </w:pPr>
    </w:p>
    <w:p w14:paraId="5EE1A735" w14:textId="516F5563" w:rsidR="00A86D8D" w:rsidRPr="008939A6" w:rsidRDefault="008939A6" w:rsidP="007014BE">
      <w:pPr>
        <w:rPr>
          <w:sz w:val="20"/>
        </w:rPr>
      </w:pPr>
      <w:r>
        <w:rPr>
          <w:sz w:val="20"/>
        </w:rPr>
        <w:br w:type="page"/>
      </w:r>
    </w:p>
    <w:p w14:paraId="11D88D40" w14:textId="77777777" w:rsidR="0034744B" w:rsidRPr="00FC1F2C" w:rsidRDefault="0034744B" w:rsidP="00393A6F">
      <w:pPr>
        <w:pStyle w:val="Heading1"/>
        <w:rPr>
          <w:b w:val="0"/>
          <w:sz w:val="20"/>
          <w:szCs w:val="20"/>
        </w:rPr>
      </w:pPr>
      <w:bookmarkStart w:id="80" w:name="_Toc125613225"/>
      <w:r w:rsidRPr="00393A6F">
        <w:lastRenderedPageBreak/>
        <w:t xml:space="preserve">D.  FLEXIBLE GROUP </w:t>
      </w:r>
      <w:bookmarkEnd w:id="71"/>
      <w:r w:rsidR="00494D15">
        <w:t xml:space="preserve">SPECIAL </w:t>
      </w:r>
      <w:r w:rsidR="00456F47" w:rsidRPr="00393A6F">
        <w:t>CONDITIONS</w:t>
      </w:r>
      <w:bookmarkEnd w:id="80"/>
    </w:p>
    <w:p w14:paraId="3BAF806E" w14:textId="77777777" w:rsidR="0034744B" w:rsidRPr="008E1254" w:rsidRDefault="0034744B" w:rsidP="00FC1F2C">
      <w:pPr>
        <w:rPr>
          <w:sz w:val="20"/>
        </w:rPr>
      </w:pPr>
    </w:p>
    <w:p w14:paraId="56DECDEE"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C8F18B9" w14:textId="77777777" w:rsidR="009602B7" w:rsidRPr="00FE0AD0" w:rsidRDefault="009602B7" w:rsidP="0034744B">
      <w:pPr>
        <w:jc w:val="both"/>
        <w:rPr>
          <w:sz w:val="20"/>
        </w:rPr>
      </w:pPr>
    </w:p>
    <w:p w14:paraId="58B4554F"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939AB51" w14:textId="77777777" w:rsidR="0034744B" w:rsidRDefault="0034744B" w:rsidP="0034744B">
      <w:pPr>
        <w:jc w:val="both"/>
        <w:rPr>
          <w:sz w:val="20"/>
        </w:rPr>
      </w:pPr>
    </w:p>
    <w:p w14:paraId="1B0EFE9E" w14:textId="77777777" w:rsidR="0034744B" w:rsidRPr="009E40D6" w:rsidRDefault="0034744B" w:rsidP="001F649E">
      <w:pPr>
        <w:pStyle w:val="Heading2"/>
        <w:numPr>
          <w:ilvl w:val="0"/>
          <w:numId w:val="0"/>
        </w:numPr>
        <w:rPr>
          <w:b w:val="0"/>
          <w:bCs/>
          <w:sz w:val="22"/>
          <w:szCs w:val="22"/>
        </w:rPr>
      </w:pPr>
      <w:bookmarkStart w:id="81" w:name="_Toc2571646"/>
      <w:bookmarkStart w:id="82" w:name="_Toc125613226"/>
      <w:r w:rsidRPr="002B5ED5">
        <w:rPr>
          <w:bCs/>
          <w:sz w:val="22"/>
          <w:szCs w:val="22"/>
        </w:rPr>
        <w:t>FLEXIBLE GROUP SUMMARY TABLE</w:t>
      </w:r>
      <w:bookmarkEnd w:id="81"/>
      <w:bookmarkEnd w:id="82"/>
    </w:p>
    <w:p w14:paraId="294AA90C"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0440D4C"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7F6D18AC" w14:textId="77777777">
        <w:trPr>
          <w:cantSplit/>
          <w:tblHeader/>
        </w:trPr>
        <w:tc>
          <w:tcPr>
            <w:tcW w:w="2340" w:type="dxa"/>
            <w:tcBorders>
              <w:top w:val="double" w:sz="6" w:space="0" w:color="auto"/>
              <w:bottom w:val="double" w:sz="4" w:space="0" w:color="auto"/>
            </w:tcBorders>
            <w:shd w:val="pct10" w:color="auto" w:fill="auto"/>
          </w:tcPr>
          <w:p w14:paraId="3DBEF194"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614693DB"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BA31145" w14:textId="77777777" w:rsidR="00234667" w:rsidRPr="006D3561" w:rsidRDefault="00234667" w:rsidP="00991194">
            <w:pPr>
              <w:jc w:val="center"/>
              <w:rPr>
                <w:rFonts w:cs="Arial"/>
                <w:b/>
                <w:sz w:val="20"/>
              </w:rPr>
            </w:pPr>
            <w:r w:rsidRPr="006D3561">
              <w:rPr>
                <w:rFonts w:cs="Arial"/>
                <w:b/>
                <w:sz w:val="20"/>
              </w:rPr>
              <w:t>Associated</w:t>
            </w:r>
          </w:p>
          <w:p w14:paraId="69DA86AA" w14:textId="77777777" w:rsidR="00234667" w:rsidRPr="006D3561" w:rsidRDefault="00234667" w:rsidP="00991194">
            <w:pPr>
              <w:jc w:val="center"/>
              <w:rPr>
                <w:rFonts w:cs="Arial"/>
                <w:b/>
                <w:sz w:val="20"/>
              </w:rPr>
            </w:pPr>
            <w:r w:rsidRPr="006D3561">
              <w:rPr>
                <w:rFonts w:cs="Arial"/>
                <w:b/>
                <w:sz w:val="20"/>
              </w:rPr>
              <w:t>Emission Unit IDs</w:t>
            </w:r>
          </w:p>
        </w:tc>
      </w:tr>
      <w:tr w:rsidR="00165C47" w:rsidRPr="000C3ACC" w14:paraId="0F3922DF" w14:textId="77777777" w:rsidTr="000C3ACC">
        <w:trPr>
          <w:cantSplit/>
        </w:trPr>
        <w:tc>
          <w:tcPr>
            <w:tcW w:w="2340" w:type="dxa"/>
            <w:tcBorders>
              <w:top w:val="single" w:sz="4" w:space="0" w:color="auto"/>
              <w:bottom w:val="single" w:sz="4" w:space="0" w:color="auto"/>
              <w:right w:val="single" w:sz="4" w:space="0" w:color="auto"/>
            </w:tcBorders>
          </w:tcPr>
          <w:p w14:paraId="2210DCC9" w14:textId="4955550C" w:rsidR="00165C47" w:rsidRDefault="00165C47" w:rsidP="00165C47">
            <w:pPr>
              <w:rPr>
                <w:rFonts w:cs="Arial"/>
                <w:sz w:val="20"/>
              </w:rPr>
            </w:pPr>
            <w:r>
              <w:rPr>
                <w:rFonts w:cs="Arial"/>
                <w:sz w:val="20"/>
              </w:rPr>
              <w:t>FGLANDFILL-OOO</w:t>
            </w:r>
          </w:p>
        </w:tc>
        <w:tc>
          <w:tcPr>
            <w:tcW w:w="5130" w:type="dxa"/>
            <w:tcBorders>
              <w:top w:val="single" w:sz="4" w:space="0" w:color="auto"/>
              <w:left w:val="single" w:sz="4" w:space="0" w:color="auto"/>
              <w:bottom w:val="single" w:sz="4" w:space="0" w:color="auto"/>
              <w:right w:val="single" w:sz="4" w:space="0" w:color="auto"/>
            </w:tcBorders>
          </w:tcPr>
          <w:p w14:paraId="7BF2C8AF" w14:textId="69AC846D" w:rsidR="00165C47" w:rsidRPr="00305533" w:rsidRDefault="00165C47" w:rsidP="000018DE">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left w:val="single" w:sz="4" w:space="0" w:color="auto"/>
              <w:bottom w:val="single" w:sz="4" w:space="0" w:color="auto"/>
            </w:tcBorders>
          </w:tcPr>
          <w:p w14:paraId="1A6125FD" w14:textId="77777777" w:rsidR="00165C47" w:rsidRPr="00BE3E93" w:rsidRDefault="00165C47" w:rsidP="00165C47">
            <w:pPr>
              <w:rPr>
                <w:rFonts w:cs="Arial"/>
                <w:sz w:val="20"/>
              </w:rPr>
            </w:pPr>
            <w:r w:rsidRPr="00BE3E93">
              <w:rPr>
                <w:rFonts w:cs="Arial"/>
                <w:sz w:val="20"/>
              </w:rPr>
              <w:t>EULANDFILL</w:t>
            </w:r>
          </w:p>
          <w:p w14:paraId="1BFB0CF7" w14:textId="77777777" w:rsidR="00165C47" w:rsidRPr="00BE3E93" w:rsidRDefault="00165C47" w:rsidP="00165C47">
            <w:pPr>
              <w:rPr>
                <w:rFonts w:cs="Arial"/>
                <w:sz w:val="20"/>
              </w:rPr>
            </w:pPr>
            <w:r w:rsidRPr="00BE3E93">
              <w:rPr>
                <w:rFonts w:cs="Arial"/>
                <w:sz w:val="20"/>
              </w:rPr>
              <w:t>EUACTIVECOLL</w:t>
            </w:r>
          </w:p>
          <w:p w14:paraId="233513AF" w14:textId="77777777" w:rsidR="00165C47" w:rsidRPr="00BE3E93" w:rsidRDefault="00165C47" w:rsidP="00165C47">
            <w:pPr>
              <w:rPr>
                <w:rFonts w:cs="Arial"/>
                <w:sz w:val="20"/>
              </w:rPr>
            </w:pPr>
            <w:r w:rsidRPr="00BE3E93">
              <w:rPr>
                <w:rFonts w:cs="Arial"/>
                <w:sz w:val="20"/>
              </w:rPr>
              <w:t>EUOPENFLARE</w:t>
            </w:r>
          </w:p>
          <w:p w14:paraId="1B589AA4" w14:textId="77777777" w:rsidR="00165C47" w:rsidRDefault="00165C47" w:rsidP="00165C47">
            <w:pPr>
              <w:rPr>
                <w:rFonts w:cs="Arial"/>
                <w:sz w:val="20"/>
              </w:rPr>
            </w:pPr>
            <w:r w:rsidRPr="00BE3E93">
              <w:rPr>
                <w:rFonts w:cs="Arial"/>
                <w:sz w:val="20"/>
              </w:rPr>
              <w:t>EUENCLOSEDFLARE</w:t>
            </w:r>
          </w:p>
          <w:p w14:paraId="2C09CE39" w14:textId="38C45ED8" w:rsidR="001F322E" w:rsidRPr="007C0276" w:rsidRDefault="001F322E" w:rsidP="00165C47">
            <w:pPr>
              <w:rPr>
                <w:rFonts w:cs="Arial"/>
                <w:sz w:val="20"/>
              </w:rPr>
            </w:pPr>
            <w:r>
              <w:rPr>
                <w:rFonts w:cs="Arial"/>
                <w:sz w:val="20"/>
              </w:rPr>
              <w:t>EUASBESTOS</w:t>
            </w:r>
          </w:p>
        </w:tc>
      </w:tr>
      <w:tr w:rsidR="00165C47" w:rsidRPr="000C3ACC" w14:paraId="4A6D6B6C" w14:textId="77777777" w:rsidTr="000C3ACC">
        <w:trPr>
          <w:cantSplit/>
        </w:trPr>
        <w:tc>
          <w:tcPr>
            <w:tcW w:w="2340" w:type="dxa"/>
            <w:tcBorders>
              <w:top w:val="single" w:sz="4" w:space="0" w:color="auto"/>
              <w:bottom w:val="single" w:sz="6" w:space="0" w:color="auto"/>
              <w:right w:val="single" w:sz="4" w:space="0" w:color="auto"/>
            </w:tcBorders>
          </w:tcPr>
          <w:p w14:paraId="0043A44A" w14:textId="3CAE1304" w:rsidR="00165C47" w:rsidRDefault="00165C47" w:rsidP="00165C47">
            <w:pPr>
              <w:rPr>
                <w:rFonts w:cs="Arial"/>
                <w:sz w:val="20"/>
              </w:rPr>
            </w:pPr>
            <w:r>
              <w:rPr>
                <w:rFonts w:cs="Arial"/>
                <w:sz w:val="20"/>
              </w:rPr>
              <w:t>FGLANDFILL-AAAA</w:t>
            </w:r>
          </w:p>
        </w:tc>
        <w:tc>
          <w:tcPr>
            <w:tcW w:w="5130" w:type="dxa"/>
            <w:tcBorders>
              <w:top w:val="single" w:sz="4" w:space="0" w:color="auto"/>
              <w:left w:val="single" w:sz="4" w:space="0" w:color="auto"/>
              <w:bottom w:val="single" w:sz="6" w:space="0" w:color="auto"/>
              <w:right w:val="single" w:sz="4" w:space="0" w:color="auto"/>
            </w:tcBorders>
          </w:tcPr>
          <w:p w14:paraId="3E026960" w14:textId="7D1C56D8" w:rsidR="00165C47" w:rsidRPr="00305533" w:rsidRDefault="00165C47" w:rsidP="000018DE">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0C3ACC">
              <w:rPr>
                <w:rFonts w:cs="Arial"/>
                <w:sz w:val="20"/>
              </w:rPr>
              <w:t xml:space="preserve"> with a required collection and control system.  This flexible group contains 40 CFR Part 63, Subpart AAAA requirements.</w:t>
            </w:r>
          </w:p>
        </w:tc>
        <w:tc>
          <w:tcPr>
            <w:tcW w:w="2700" w:type="dxa"/>
            <w:tcBorders>
              <w:top w:val="single" w:sz="4" w:space="0" w:color="auto"/>
              <w:left w:val="single" w:sz="4" w:space="0" w:color="auto"/>
              <w:bottom w:val="single" w:sz="6" w:space="0" w:color="auto"/>
            </w:tcBorders>
          </w:tcPr>
          <w:p w14:paraId="433C86DE" w14:textId="77777777" w:rsidR="00165C47" w:rsidRPr="007C0276" w:rsidRDefault="00165C47" w:rsidP="00165C47">
            <w:pPr>
              <w:rPr>
                <w:rFonts w:cs="Arial"/>
                <w:sz w:val="20"/>
              </w:rPr>
            </w:pPr>
            <w:r w:rsidRPr="007C0276">
              <w:rPr>
                <w:rFonts w:cs="Arial"/>
                <w:sz w:val="20"/>
              </w:rPr>
              <w:t>EULANDFILL</w:t>
            </w:r>
          </w:p>
          <w:p w14:paraId="040EC9CB" w14:textId="77777777" w:rsidR="00165C47" w:rsidRPr="007C0276" w:rsidRDefault="00165C47" w:rsidP="00165C47">
            <w:pPr>
              <w:rPr>
                <w:rFonts w:cs="Arial"/>
                <w:sz w:val="20"/>
              </w:rPr>
            </w:pPr>
            <w:r w:rsidRPr="007C0276">
              <w:rPr>
                <w:rFonts w:cs="Arial"/>
                <w:sz w:val="20"/>
              </w:rPr>
              <w:t>EUACTIVECOLL</w:t>
            </w:r>
          </w:p>
          <w:p w14:paraId="72C77FF4" w14:textId="77777777" w:rsidR="00165C47" w:rsidRPr="007C0276" w:rsidRDefault="00165C47" w:rsidP="00165C47">
            <w:pPr>
              <w:rPr>
                <w:rFonts w:cs="Arial"/>
                <w:sz w:val="20"/>
              </w:rPr>
            </w:pPr>
            <w:r w:rsidRPr="007C0276">
              <w:rPr>
                <w:rFonts w:cs="Arial"/>
                <w:sz w:val="20"/>
              </w:rPr>
              <w:t>EUOPENFLARE</w:t>
            </w:r>
          </w:p>
          <w:p w14:paraId="5BB50D8A" w14:textId="77777777" w:rsidR="00165C47" w:rsidRDefault="00165C47" w:rsidP="00165C47">
            <w:pPr>
              <w:rPr>
                <w:rFonts w:cs="Arial"/>
                <w:sz w:val="20"/>
              </w:rPr>
            </w:pPr>
            <w:r w:rsidRPr="007C0276">
              <w:rPr>
                <w:rFonts w:cs="Arial"/>
                <w:sz w:val="20"/>
              </w:rPr>
              <w:t>EUENCLOSEDFLARE</w:t>
            </w:r>
          </w:p>
          <w:p w14:paraId="7D914E15" w14:textId="772E944E" w:rsidR="001F322E" w:rsidRPr="007C0276" w:rsidRDefault="001F322E" w:rsidP="00165C47">
            <w:pPr>
              <w:rPr>
                <w:rFonts w:cs="Arial"/>
                <w:sz w:val="20"/>
              </w:rPr>
            </w:pPr>
            <w:r>
              <w:rPr>
                <w:rFonts w:cs="Arial"/>
                <w:sz w:val="20"/>
              </w:rPr>
              <w:t>EUASBESTOS</w:t>
            </w:r>
          </w:p>
        </w:tc>
      </w:tr>
      <w:tr w:rsidR="00165C47" w:rsidRPr="000C3ACC" w14:paraId="0C3C8F54" w14:textId="77777777" w:rsidTr="000C3ACC">
        <w:trPr>
          <w:cantSplit/>
        </w:trPr>
        <w:tc>
          <w:tcPr>
            <w:tcW w:w="2340" w:type="dxa"/>
            <w:tcBorders>
              <w:top w:val="single" w:sz="4" w:space="0" w:color="auto"/>
              <w:bottom w:val="single" w:sz="6" w:space="0" w:color="auto"/>
              <w:right w:val="single" w:sz="4" w:space="0" w:color="auto"/>
            </w:tcBorders>
          </w:tcPr>
          <w:p w14:paraId="194F12FE" w14:textId="6088795E" w:rsidR="00165C47" w:rsidRDefault="00165C47" w:rsidP="00165C47">
            <w:pPr>
              <w:rPr>
                <w:rFonts w:cs="Arial"/>
                <w:sz w:val="20"/>
              </w:rPr>
            </w:pPr>
            <w:r>
              <w:rPr>
                <w:rFonts w:cs="Arial"/>
                <w:sz w:val="20"/>
              </w:rPr>
              <w:t>FGACTIVECOLL-OOO</w:t>
            </w:r>
          </w:p>
        </w:tc>
        <w:tc>
          <w:tcPr>
            <w:tcW w:w="5130" w:type="dxa"/>
            <w:tcBorders>
              <w:top w:val="single" w:sz="4" w:space="0" w:color="auto"/>
              <w:left w:val="single" w:sz="4" w:space="0" w:color="auto"/>
              <w:bottom w:val="single" w:sz="6" w:space="0" w:color="auto"/>
              <w:right w:val="single" w:sz="4" w:space="0" w:color="auto"/>
            </w:tcBorders>
          </w:tcPr>
          <w:p w14:paraId="09984A88" w14:textId="422BEBBB" w:rsidR="00165C47" w:rsidRPr="00305533" w:rsidRDefault="00165C47" w:rsidP="000018DE">
            <w:pPr>
              <w:jc w:val="both"/>
              <w:rPr>
                <w:rFonts w:cs="Arial"/>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000A3878">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left w:val="single" w:sz="4" w:space="0" w:color="auto"/>
              <w:bottom w:val="single" w:sz="6" w:space="0" w:color="auto"/>
            </w:tcBorders>
          </w:tcPr>
          <w:p w14:paraId="326FF5FC" w14:textId="49DFCDD4" w:rsidR="00165C47" w:rsidRPr="007C0276" w:rsidRDefault="00165C47" w:rsidP="00165C47">
            <w:pPr>
              <w:rPr>
                <w:rFonts w:cs="Arial"/>
                <w:sz w:val="20"/>
              </w:rPr>
            </w:pPr>
            <w:r>
              <w:rPr>
                <w:rFonts w:cs="Arial"/>
                <w:sz w:val="20"/>
              </w:rPr>
              <w:t>EUACTIVECOLL</w:t>
            </w:r>
          </w:p>
        </w:tc>
      </w:tr>
      <w:tr w:rsidR="00165C47" w:rsidRPr="000C3ACC" w14:paraId="695D27E3" w14:textId="77777777" w:rsidTr="000C3ACC">
        <w:trPr>
          <w:cantSplit/>
        </w:trPr>
        <w:tc>
          <w:tcPr>
            <w:tcW w:w="2340" w:type="dxa"/>
            <w:tcBorders>
              <w:top w:val="single" w:sz="6" w:space="0" w:color="auto"/>
            </w:tcBorders>
          </w:tcPr>
          <w:p w14:paraId="7311EB50" w14:textId="194FCCDE" w:rsidR="00165C47" w:rsidRPr="001B5E34" w:rsidRDefault="00165C47" w:rsidP="00165C47">
            <w:pPr>
              <w:rPr>
                <w:rFonts w:cs="Arial"/>
                <w:sz w:val="20"/>
              </w:rPr>
            </w:pPr>
            <w:r>
              <w:rPr>
                <w:rFonts w:cs="Arial"/>
                <w:sz w:val="20"/>
              </w:rPr>
              <w:t>FGACTIVECOLL-AAAA</w:t>
            </w:r>
          </w:p>
        </w:tc>
        <w:tc>
          <w:tcPr>
            <w:tcW w:w="5130" w:type="dxa"/>
            <w:tcBorders>
              <w:top w:val="single" w:sz="6" w:space="0" w:color="auto"/>
            </w:tcBorders>
          </w:tcPr>
          <w:p w14:paraId="117D3E5F" w14:textId="29FF4C69" w:rsidR="00165C47" w:rsidRPr="001B5E34" w:rsidRDefault="00165C47" w:rsidP="000018DE">
            <w:pPr>
              <w:jc w:val="both"/>
              <w:rPr>
                <w:rFonts w:cs="Arial"/>
                <w:sz w:val="20"/>
              </w:rPr>
            </w:pPr>
            <w:r w:rsidRPr="000C3ACC">
              <w:rPr>
                <w:rFonts w:cs="Arial"/>
                <w:sz w:val="20"/>
              </w:rPr>
              <w:t xml:space="preserve">This </w:t>
            </w:r>
            <w:r>
              <w:rPr>
                <w:rFonts w:cs="Arial"/>
                <w:sz w:val="20"/>
              </w:rPr>
              <w:t xml:space="preserve">flexible group </w:t>
            </w:r>
            <w:r w:rsidRPr="000C3ACC">
              <w:rPr>
                <w:rFonts w:cs="Arial"/>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000A3878">
              <w:rPr>
                <w:rFonts w:cs="Arial"/>
                <w:sz w:val="20"/>
              </w:rPr>
              <w:t xml:space="preserve"> </w:t>
            </w:r>
            <w:r w:rsidRPr="000C3ACC">
              <w:rPr>
                <w:rFonts w:cs="Arial"/>
                <w:sz w:val="20"/>
              </w:rPr>
              <w:t>This flexible group contains 40 CFR Part 63, Subpart AAAA requirements.</w:t>
            </w:r>
          </w:p>
        </w:tc>
        <w:tc>
          <w:tcPr>
            <w:tcW w:w="2700" w:type="dxa"/>
            <w:tcBorders>
              <w:top w:val="single" w:sz="6" w:space="0" w:color="auto"/>
            </w:tcBorders>
          </w:tcPr>
          <w:p w14:paraId="0CCE81FB" w14:textId="44CC7A10" w:rsidR="00165C47" w:rsidRPr="001B5E34" w:rsidRDefault="00165C47" w:rsidP="00165C47">
            <w:pPr>
              <w:rPr>
                <w:rFonts w:cs="Arial"/>
                <w:sz w:val="20"/>
              </w:rPr>
            </w:pPr>
            <w:r>
              <w:rPr>
                <w:rFonts w:cs="Arial"/>
                <w:sz w:val="20"/>
              </w:rPr>
              <w:t>EUACTIVECOLL</w:t>
            </w:r>
          </w:p>
        </w:tc>
      </w:tr>
      <w:tr w:rsidR="00165C47" w:rsidRPr="000C3ACC" w14:paraId="35B448ED" w14:textId="77777777" w:rsidTr="000C3ACC">
        <w:trPr>
          <w:cantSplit/>
        </w:trPr>
        <w:tc>
          <w:tcPr>
            <w:tcW w:w="2340" w:type="dxa"/>
            <w:tcBorders>
              <w:top w:val="single" w:sz="6" w:space="0" w:color="auto"/>
            </w:tcBorders>
          </w:tcPr>
          <w:p w14:paraId="18B24604" w14:textId="638B1F2E" w:rsidR="00165C47" w:rsidRDefault="00165C47" w:rsidP="00165C47">
            <w:pPr>
              <w:rPr>
                <w:rFonts w:cs="Arial"/>
                <w:sz w:val="20"/>
              </w:rPr>
            </w:pPr>
            <w:r>
              <w:rPr>
                <w:rFonts w:cs="Arial"/>
                <w:sz w:val="20"/>
              </w:rPr>
              <w:t>FGOPENFLARE-OOO</w:t>
            </w:r>
          </w:p>
        </w:tc>
        <w:tc>
          <w:tcPr>
            <w:tcW w:w="5130" w:type="dxa"/>
            <w:tcBorders>
              <w:top w:val="single" w:sz="6" w:space="0" w:color="auto"/>
            </w:tcBorders>
          </w:tcPr>
          <w:p w14:paraId="0A34B4A3" w14:textId="01F778CF" w:rsidR="00165C47" w:rsidRPr="000C3ACC" w:rsidRDefault="00165C47" w:rsidP="000018DE">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This flexible group contains 40</w:t>
            </w:r>
            <w:r w:rsidR="000018DE">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6" w:space="0" w:color="auto"/>
            </w:tcBorders>
          </w:tcPr>
          <w:p w14:paraId="23029900" w14:textId="625AA4F5" w:rsidR="00165C47" w:rsidRDefault="00165C47" w:rsidP="00165C47">
            <w:pPr>
              <w:rPr>
                <w:rFonts w:cs="Arial"/>
                <w:sz w:val="20"/>
              </w:rPr>
            </w:pPr>
            <w:r>
              <w:rPr>
                <w:rFonts w:cs="Arial"/>
                <w:sz w:val="20"/>
              </w:rPr>
              <w:t>EUOPENFLARE</w:t>
            </w:r>
          </w:p>
        </w:tc>
      </w:tr>
      <w:tr w:rsidR="00165C47" w14:paraId="52FB00C7" w14:textId="77777777">
        <w:trPr>
          <w:cantSplit/>
        </w:trPr>
        <w:tc>
          <w:tcPr>
            <w:tcW w:w="2340" w:type="dxa"/>
            <w:tcBorders>
              <w:top w:val="single" w:sz="6" w:space="0" w:color="auto"/>
              <w:bottom w:val="single" w:sz="6" w:space="0" w:color="auto"/>
            </w:tcBorders>
          </w:tcPr>
          <w:p w14:paraId="014336AB" w14:textId="0D05B6A8" w:rsidR="00165C47" w:rsidRPr="001B5E34" w:rsidRDefault="00165C47" w:rsidP="00165C47">
            <w:pPr>
              <w:rPr>
                <w:rFonts w:cs="Arial"/>
                <w:sz w:val="20"/>
              </w:rPr>
            </w:pPr>
            <w:r>
              <w:rPr>
                <w:rFonts w:cs="Arial"/>
                <w:sz w:val="20"/>
              </w:rPr>
              <w:t>FGOPENFLARE-AAAA</w:t>
            </w:r>
          </w:p>
        </w:tc>
        <w:tc>
          <w:tcPr>
            <w:tcW w:w="5130" w:type="dxa"/>
            <w:tcBorders>
              <w:top w:val="single" w:sz="6" w:space="0" w:color="auto"/>
              <w:bottom w:val="single" w:sz="6" w:space="0" w:color="auto"/>
            </w:tcBorders>
          </w:tcPr>
          <w:p w14:paraId="0A9501DC" w14:textId="484C2B1C" w:rsidR="00165C47" w:rsidRPr="001B5E34" w:rsidRDefault="00165C47" w:rsidP="00165C47">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This flexible group contains 40</w:t>
            </w:r>
            <w:r w:rsidR="000018DE">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6" w:space="0" w:color="auto"/>
              <w:bottom w:val="single" w:sz="6" w:space="0" w:color="auto"/>
            </w:tcBorders>
          </w:tcPr>
          <w:p w14:paraId="11751032" w14:textId="34A6314A" w:rsidR="00165C47" w:rsidRPr="001B5E34" w:rsidRDefault="00165C47" w:rsidP="00165C47">
            <w:pPr>
              <w:rPr>
                <w:rFonts w:cs="Arial"/>
                <w:sz w:val="20"/>
              </w:rPr>
            </w:pPr>
            <w:r>
              <w:rPr>
                <w:rFonts w:cs="Arial"/>
                <w:sz w:val="20"/>
              </w:rPr>
              <w:t>EUOPENFLARE</w:t>
            </w:r>
          </w:p>
        </w:tc>
      </w:tr>
      <w:tr w:rsidR="00165C47" w14:paraId="493B3B70" w14:textId="77777777">
        <w:trPr>
          <w:cantSplit/>
        </w:trPr>
        <w:tc>
          <w:tcPr>
            <w:tcW w:w="2340" w:type="dxa"/>
            <w:tcBorders>
              <w:top w:val="single" w:sz="6" w:space="0" w:color="auto"/>
              <w:bottom w:val="single" w:sz="6" w:space="0" w:color="auto"/>
            </w:tcBorders>
          </w:tcPr>
          <w:p w14:paraId="076655E3" w14:textId="255164B2" w:rsidR="00165C47" w:rsidRDefault="00165C47" w:rsidP="00165C47">
            <w:pPr>
              <w:rPr>
                <w:rFonts w:cs="Arial"/>
                <w:sz w:val="20"/>
              </w:rPr>
            </w:pPr>
            <w:r>
              <w:rPr>
                <w:rFonts w:cs="Arial"/>
                <w:sz w:val="20"/>
              </w:rPr>
              <w:t>FGENCLOSEDFLARE-OOO</w:t>
            </w:r>
          </w:p>
        </w:tc>
        <w:tc>
          <w:tcPr>
            <w:tcW w:w="5130" w:type="dxa"/>
            <w:tcBorders>
              <w:top w:val="single" w:sz="6" w:space="0" w:color="auto"/>
              <w:bottom w:val="single" w:sz="6" w:space="0" w:color="auto"/>
            </w:tcBorders>
          </w:tcPr>
          <w:p w14:paraId="7BF9A108" w14:textId="6F52D3E4" w:rsidR="00165C47" w:rsidRPr="00305533" w:rsidRDefault="00165C47" w:rsidP="00165C47">
            <w:pPr>
              <w:jc w:val="both"/>
              <w:rPr>
                <w:rFonts w:cs="Arial"/>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00CD26EE">
              <w:rPr>
                <w:rFonts w:cs="Arial"/>
                <w:color w:val="000000"/>
                <w:sz w:val="20"/>
              </w:rPr>
              <w:t>.</w:t>
            </w:r>
          </w:p>
        </w:tc>
        <w:tc>
          <w:tcPr>
            <w:tcW w:w="2700" w:type="dxa"/>
            <w:tcBorders>
              <w:top w:val="single" w:sz="6" w:space="0" w:color="auto"/>
              <w:bottom w:val="single" w:sz="6" w:space="0" w:color="auto"/>
            </w:tcBorders>
          </w:tcPr>
          <w:p w14:paraId="32A39942" w14:textId="50671A3B" w:rsidR="00165C47" w:rsidRDefault="00165C47" w:rsidP="00165C47">
            <w:pPr>
              <w:rPr>
                <w:rFonts w:cs="Arial"/>
                <w:sz w:val="20"/>
              </w:rPr>
            </w:pPr>
            <w:r>
              <w:rPr>
                <w:rFonts w:cs="Arial"/>
                <w:sz w:val="20"/>
              </w:rPr>
              <w:t>EUENCLOSEDFLARE</w:t>
            </w:r>
          </w:p>
        </w:tc>
      </w:tr>
      <w:tr w:rsidR="00165C47" w14:paraId="2E82498E" w14:textId="77777777">
        <w:trPr>
          <w:cantSplit/>
        </w:trPr>
        <w:tc>
          <w:tcPr>
            <w:tcW w:w="2340" w:type="dxa"/>
          </w:tcPr>
          <w:p w14:paraId="5CE058C3" w14:textId="79799096" w:rsidR="00165C47" w:rsidRPr="001B5E34" w:rsidRDefault="00165C47" w:rsidP="00165C47">
            <w:pPr>
              <w:rPr>
                <w:rFonts w:cs="Arial"/>
                <w:sz w:val="20"/>
              </w:rPr>
            </w:pPr>
            <w:r>
              <w:rPr>
                <w:rFonts w:cs="Arial"/>
                <w:sz w:val="20"/>
              </w:rPr>
              <w:t>FGENCLOSEDFLARE-AAAA</w:t>
            </w:r>
          </w:p>
        </w:tc>
        <w:tc>
          <w:tcPr>
            <w:tcW w:w="5130" w:type="dxa"/>
          </w:tcPr>
          <w:p w14:paraId="25BA0D61" w14:textId="47ACB93C" w:rsidR="00165C47" w:rsidRPr="001B5E34" w:rsidRDefault="00165C47" w:rsidP="00165C47">
            <w:pPr>
              <w:jc w:val="both"/>
              <w:rPr>
                <w:rFonts w:cs="Arial"/>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6DA00239" w14:textId="484B1E9E" w:rsidR="00165C47" w:rsidRPr="001B5E34" w:rsidRDefault="00165C47" w:rsidP="00165C47">
            <w:pPr>
              <w:rPr>
                <w:rFonts w:cs="Arial"/>
                <w:sz w:val="20"/>
              </w:rPr>
            </w:pPr>
            <w:r>
              <w:rPr>
                <w:rFonts w:cs="Arial"/>
                <w:sz w:val="20"/>
              </w:rPr>
              <w:t>EUENCLOSEDFLARE</w:t>
            </w:r>
          </w:p>
        </w:tc>
      </w:tr>
      <w:tr w:rsidR="00165C47" w14:paraId="460C2CEB" w14:textId="77777777">
        <w:trPr>
          <w:cantSplit/>
        </w:trPr>
        <w:tc>
          <w:tcPr>
            <w:tcW w:w="2340" w:type="dxa"/>
          </w:tcPr>
          <w:p w14:paraId="268A1D31" w14:textId="6B58E179" w:rsidR="00165C47" w:rsidRDefault="00165C47" w:rsidP="00165C47">
            <w:pPr>
              <w:rPr>
                <w:rFonts w:cs="Arial"/>
                <w:sz w:val="20"/>
              </w:rPr>
            </w:pPr>
            <w:r>
              <w:rPr>
                <w:rFonts w:cs="Arial"/>
                <w:sz w:val="20"/>
              </w:rPr>
              <w:lastRenderedPageBreak/>
              <w:t>FGCOLDCLEANER</w:t>
            </w:r>
          </w:p>
        </w:tc>
        <w:tc>
          <w:tcPr>
            <w:tcW w:w="5130" w:type="dxa"/>
          </w:tcPr>
          <w:p w14:paraId="1B8E9780" w14:textId="50C5386D" w:rsidR="00165C47" w:rsidRPr="00305533" w:rsidRDefault="007951DC" w:rsidP="00165C47">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w:t>
            </w:r>
            <w:r w:rsidR="00672449">
              <w:rPr>
                <w:sz w:val="20"/>
              </w:rPr>
              <w:t> </w:t>
            </w:r>
            <w:r w:rsidRPr="009917D7">
              <w:rPr>
                <w:sz w:val="20"/>
              </w:rPr>
              <w:t>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Pr>
          <w:p w14:paraId="4856D3E7" w14:textId="64C9A6B8" w:rsidR="00165C47" w:rsidRDefault="00165C47" w:rsidP="00165C47">
            <w:pPr>
              <w:rPr>
                <w:rFonts w:cs="Arial"/>
                <w:sz w:val="20"/>
              </w:rPr>
            </w:pPr>
            <w:r>
              <w:rPr>
                <w:rFonts w:cs="Arial"/>
                <w:sz w:val="20"/>
              </w:rPr>
              <w:t>EUCOLDCLEANER</w:t>
            </w:r>
          </w:p>
        </w:tc>
      </w:tr>
    </w:tbl>
    <w:p w14:paraId="574CA85F" w14:textId="77777777" w:rsidR="00E735E6" w:rsidRDefault="00E735E6" w:rsidP="008427BE">
      <w:pPr>
        <w:jc w:val="both"/>
        <w:rPr>
          <w:sz w:val="20"/>
        </w:rPr>
      </w:pPr>
    </w:p>
    <w:p w14:paraId="079EE073" w14:textId="77777777" w:rsidR="005A6FA0" w:rsidRPr="006E1F8D" w:rsidRDefault="005A6FA0" w:rsidP="005A6FA0">
      <w:pPr>
        <w:rPr>
          <w:sz w:val="20"/>
        </w:rPr>
      </w:pPr>
      <w:r>
        <w:rPr>
          <w:sz w:val="20"/>
        </w:rPr>
        <w:br w:type="page"/>
      </w:r>
    </w:p>
    <w:p w14:paraId="751541B0" w14:textId="77777777" w:rsidR="005A6FA0" w:rsidRPr="006B7965" w:rsidRDefault="005A6FA0" w:rsidP="005A6FA0">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83" w:name="_Toc125613227"/>
      <w:r>
        <w:rPr>
          <w:szCs w:val="28"/>
        </w:rPr>
        <w:lastRenderedPageBreak/>
        <w:t>FGLANDFILL-OOO</w:t>
      </w:r>
      <w:bookmarkEnd w:id="83"/>
    </w:p>
    <w:p w14:paraId="4B85F9B1" w14:textId="77777777" w:rsidR="005A6FA0" w:rsidRPr="00305533" w:rsidRDefault="005A6FA0" w:rsidP="005A6FA0">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6DC8E5C5" w14:textId="77777777" w:rsidR="005A6FA0" w:rsidRDefault="005A6FA0" w:rsidP="005A6FA0">
      <w:pPr>
        <w:jc w:val="both"/>
        <w:rPr>
          <w:szCs w:val="22"/>
        </w:rPr>
      </w:pPr>
    </w:p>
    <w:p w14:paraId="28CB4DDE" w14:textId="77777777" w:rsidR="005A6FA0" w:rsidRDefault="005A6FA0" w:rsidP="005A6FA0">
      <w:pPr>
        <w:jc w:val="both"/>
        <w:rPr>
          <w:b/>
          <w:u w:val="single"/>
        </w:rPr>
      </w:pPr>
      <w:r w:rsidRPr="00305533">
        <w:rPr>
          <w:b/>
          <w:u w:val="single"/>
        </w:rPr>
        <w:t>DESCRIPTION</w:t>
      </w:r>
    </w:p>
    <w:p w14:paraId="1A771252" w14:textId="77777777" w:rsidR="005A6FA0" w:rsidRPr="00795097" w:rsidRDefault="005A6FA0" w:rsidP="005A6FA0">
      <w:pPr>
        <w:jc w:val="both"/>
      </w:pPr>
    </w:p>
    <w:p w14:paraId="65069101" w14:textId="77777777" w:rsidR="005A6FA0" w:rsidRPr="00305533" w:rsidRDefault="005A6FA0" w:rsidP="005A6FA0">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OOO</w:t>
      </w:r>
      <w:r w:rsidRPr="0030195F">
        <w:rPr>
          <w:rFonts w:cs="Arial"/>
          <w:color w:val="000000"/>
          <w:sz w:val="20"/>
        </w:rPr>
        <w:t xml:space="preserve"> requirements</w:t>
      </w:r>
      <w:r w:rsidRPr="009414E7">
        <w:rPr>
          <w:rFonts w:cs="Arial"/>
          <w:color w:val="000000"/>
          <w:sz w:val="20"/>
        </w:rPr>
        <w:t>.</w:t>
      </w:r>
    </w:p>
    <w:p w14:paraId="47F5BC90" w14:textId="77777777" w:rsidR="005A6FA0" w:rsidRPr="00795097" w:rsidRDefault="005A6FA0" w:rsidP="005A6FA0">
      <w:pPr>
        <w:jc w:val="both"/>
        <w:rPr>
          <w:sz w:val="20"/>
        </w:rPr>
      </w:pPr>
    </w:p>
    <w:p w14:paraId="394FBB0D" w14:textId="462905E4" w:rsidR="005A6FA0" w:rsidRPr="004E256F" w:rsidRDefault="005A6FA0" w:rsidP="005A6FA0">
      <w:pPr>
        <w:ind w:right="-108"/>
        <w:rPr>
          <w:sz w:val="20"/>
        </w:rPr>
      </w:pPr>
      <w:r>
        <w:rPr>
          <w:b/>
          <w:sz w:val="20"/>
        </w:rPr>
        <w:t>Emission Units</w:t>
      </w:r>
      <w:r w:rsidRPr="00305533">
        <w:rPr>
          <w:b/>
          <w:sz w:val="20"/>
        </w:rPr>
        <w:t>:</w:t>
      </w:r>
      <w:r w:rsidRPr="00305533">
        <w:rPr>
          <w:sz w:val="20"/>
        </w:rPr>
        <w:t xml:space="preserve">  </w:t>
      </w:r>
      <w:r w:rsidRPr="00401287">
        <w:rPr>
          <w:rFonts w:cs="Arial"/>
          <w:sz w:val="20"/>
        </w:rPr>
        <w:t>EULANDFILL, EUACTIVECOLL,</w:t>
      </w:r>
      <w:r w:rsidRPr="00FC1CDD">
        <w:rPr>
          <w:rFonts w:cs="Arial"/>
          <w:color w:val="FF0000"/>
          <w:sz w:val="20"/>
        </w:rPr>
        <w:t xml:space="preserve"> </w:t>
      </w:r>
      <w:r w:rsidRPr="004E256F">
        <w:rPr>
          <w:rFonts w:cs="Arial"/>
          <w:sz w:val="20"/>
        </w:rPr>
        <w:t>EUOPENFLARE, EUENCLOSEDFLARE</w:t>
      </w:r>
      <w:r w:rsidR="004E256F" w:rsidRPr="004E256F">
        <w:rPr>
          <w:rFonts w:cs="Arial"/>
          <w:sz w:val="20"/>
        </w:rPr>
        <w:t>, EUASBESTOS</w:t>
      </w:r>
    </w:p>
    <w:p w14:paraId="42C7BA4A" w14:textId="77777777" w:rsidR="005A6FA0" w:rsidRPr="00305533" w:rsidRDefault="005A6FA0" w:rsidP="005A6FA0">
      <w:pPr>
        <w:jc w:val="both"/>
      </w:pPr>
    </w:p>
    <w:p w14:paraId="03427730" w14:textId="77777777" w:rsidR="005A6FA0" w:rsidRDefault="005A6FA0" w:rsidP="005A6FA0">
      <w:pPr>
        <w:jc w:val="both"/>
        <w:rPr>
          <w:b/>
          <w:u w:val="single"/>
        </w:rPr>
      </w:pPr>
      <w:r w:rsidRPr="00305533">
        <w:rPr>
          <w:b/>
          <w:u w:val="single"/>
        </w:rPr>
        <w:t>POLLUTION CONTROL EQUIPMENT</w:t>
      </w:r>
    </w:p>
    <w:p w14:paraId="27E318CC" w14:textId="0855CBE3" w:rsidR="005A6FA0" w:rsidRDefault="005A6FA0" w:rsidP="005A6FA0">
      <w:pPr>
        <w:jc w:val="both"/>
      </w:pPr>
    </w:p>
    <w:p w14:paraId="5E7B71C5" w14:textId="1E688ED6" w:rsidR="009532D7" w:rsidRPr="00795097" w:rsidRDefault="00F107DF" w:rsidP="005A6FA0">
      <w:pPr>
        <w:jc w:val="both"/>
      </w:pPr>
      <w:r>
        <w:rPr>
          <w:sz w:val="20"/>
        </w:rPr>
        <w:t xml:space="preserve">EUOPENFLARE, EUENCLOSEDFLARE and/or treatment of </w:t>
      </w:r>
      <w:r w:rsidRPr="0010601A">
        <w:rPr>
          <w:sz w:val="20"/>
        </w:rPr>
        <w:t xml:space="preserve">landfill gas </w:t>
      </w:r>
      <w:r>
        <w:rPr>
          <w:sz w:val="20"/>
        </w:rPr>
        <w:t>by EUTREATMENTSYS</w:t>
      </w:r>
      <w:r w:rsidRPr="0010601A">
        <w:rPr>
          <w:sz w:val="20"/>
        </w:rPr>
        <w:t xml:space="preserve"> before the landfill gas is </w:t>
      </w:r>
      <w:r>
        <w:rPr>
          <w:sz w:val="20"/>
        </w:rPr>
        <w:t>combusted in engines</w:t>
      </w:r>
      <w:r w:rsidRPr="0010601A">
        <w:rPr>
          <w:sz w:val="20"/>
        </w:rPr>
        <w:t>.</w:t>
      </w:r>
    </w:p>
    <w:p w14:paraId="4B2D28FD" w14:textId="77777777" w:rsidR="005A6FA0" w:rsidRPr="00795097" w:rsidRDefault="005A6FA0" w:rsidP="005A6FA0">
      <w:pPr>
        <w:jc w:val="both"/>
        <w:rPr>
          <w:sz w:val="20"/>
        </w:rPr>
      </w:pPr>
    </w:p>
    <w:p w14:paraId="4A3981E5" w14:textId="39BB62DE" w:rsidR="005A6FA0" w:rsidRPr="009532D7" w:rsidRDefault="005A6FA0" w:rsidP="005A6FA0">
      <w:pPr>
        <w:jc w:val="both"/>
        <w:rPr>
          <w:b/>
          <w:u w:val="single"/>
        </w:rPr>
      </w:pPr>
      <w:r w:rsidRPr="002D5E1D">
        <w:rPr>
          <w:b/>
        </w:rPr>
        <w:t xml:space="preserve">I.  </w:t>
      </w:r>
      <w:r w:rsidRPr="002D5E1D">
        <w:rPr>
          <w:b/>
          <w:u w:val="single"/>
        </w:rPr>
        <w:t>EMISSION LIMIT(S)</w:t>
      </w:r>
    </w:p>
    <w:p w14:paraId="1B390E8D" w14:textId="77777777" w:rsidR="005A6FA0" w:rsidRPr="00A64CC7" w:rsidRDefault="005A6FA0" w:rsidP="005A6FA0">
      <w:pPr>
        <w:jc w:val="both"/>
        <w:rPr>
          <w:sz w:val="20"/>
        </w:rPr>
      </w:pPr>
    </w:p>
    <w:p w14:paraId="76F00153" w14:textId="77777777" w:rsidR="005A6FA0" w:rsidRPr="00A64CC7" w:rsidRDefault="005A6FA0" w:rsidP="005A6FA0">
      <w:pPr>
        <w:jc w:val="both"/>
        <w:rPr>
          <w:sz w:val="20"/>
        </w:rPr>
      </w:pPr>
      <w:r w:rsidRPr="00A64CC7">
        <w:rPr>
          <w:sz w:val="20"/>
        </w:rPr>
        <w:t>NA</w:t>
      </w:r>
    </w:p>
    <w:p w14:paraId="706FBFA4" w14:textId="77777777" w:rsidR="005A6FA0" w:rsidRPr="00A64CC7" w:rsidRDefault="005A6FA0" w:rsidP="005A6FA0">
      <w:pPr>
        <w:jc w:val="both"/>
        <w:rPr>
          <w:sz w:val="20"/>
        </w:rPr>
      </w:pPr>
    </w:p>
    <w:p w14:paraId="0A17E567" w14:textId="77777777" w:rsidR="005A6FA0" w:rsidRPr="00305533" w:rsidRDefault="005A6FA0" w:rsidP="005A6FA0">
      <w:pPr>
        <w:jc w:val="both"/>
        <w:rPr>
          <w:b/>
          <w:u w:val="single"/>
        </w:rPr>
      </w:pPr>
      <w:r w:rsidRPr="00305533">
        <w:rPr>
          <w:b/>
        </w:rPr>
        <w:t xml:space="preserve">II.  </w:t>
      </w:r>
      <w:r w:rsidRPr="00305533">
        <w:rPr>
          <w:b/>
          <w:u w:val="single"/>
        </w:rPr>
        <w:t>MATERIAL LIMIT(S)</w:t>
      </w:r>
    </w:p>
    <w:p w14:paraId="51C84668" w14:textId="77777777" w:rsidR="005A6FA0" w:rsidRPr="00305533" w:rsidRDefault="005A6FA0" w:rsidP="005A6FA0">
      <w:pPr>
        <w:jc w:val="both"/>
        <w:rPr>
          <w:sz w:val="20"/>
        </w:rPr>
      </w:pPr>
    </w:p>
    <w:p w14:paraId="0B41E125" w14:textId="77777777" w:rsidR="005A6FA0" w:rsidRDefault="005A6FA0" w:rsidP="005A6FA0">
      <w:pPr>
        <w:jc w:val="both"/>
        <w:rPr>
          <w:sz w:val="20"/>
        </w:rPr>
      </w:pPr>
      <w:r>
        <w:rPr>
          <w:sz w:val="20"/>
        </w:rPr>
        <w:t>NA</w:t>
      </w:r>
    </w:p>
    <w:p w14:paraId="7967085A" w14:textId="77777777" w:rsidR="005A6FA0" w:rsidRPr="00305533" w:rsidRDefault="005A6FA0" w:rsidP="005A6FA0">
      <w:pPr>
        <w:jc w:val="both"/>
        <w:rPr>
          <w:sz w:val="20"/>
        </w:rPr>
      </w:pPr>
    </w:p>
    <w:p w14:paraId="00B86294" w14:textId="77777777" w:rsidR="005A6FA0" w:rsidRPr="00F648EF" w:rsidRDefault="005A6FA0" w:rsidP="005A6FA0">
      <w:pPr>
        <w:jc w:val="both"/>
        <w:rPr>
          <w:b/>
          <w:u w:val="single"/>
        </w:rPr>
      </w:pPr>
      <w:r w:rsidRPr="00F648EF">
        <w:rPr>
          <w:b/>
        </w:rPr>
        <w:t xml:space="preserve">III.  </w:t>
      </w:r>
      <w:r w:rsidRPr="00F648EF">
        <w:rPr>
          <w:b/>
          <w:u w:val="single"/>
        </w:rPr>
        <w:t>PROCESS/OPERATIONAL RESTRICTIONS</w:t>
      </w:r>
      <w:r w:rsidRPr="00F648EF" w:rsidDel="001C614B">
        <w:rPr>
          <w:b/>
          <w:u w:val="single"/>
        </w:rPr>
        <w:t xml:space="preserve"> </w:t>
      </w:r>
    </w:p>
    <w:p w14:paraId="30F62098" w14:textId="77777777" w:rsidR="005A6FA0" w:rsidRPr="00AB4DEB" w:rsidRDefault="005A6FA0" w:rsidP="005A6FA0">
      <w:pPr>
        <w:jc w:val="both"/>
        <w:rPr>
          <w:rFonts w:cs="Arial"/>
          <w:sz w:val="20"/>
        </w:rPr>
      </w:pPr>
    </w:p>
    <w:p w14:paraId="6D4D3F68" w14:textId="77777777" w:rsidR="005A6FA0" w:rsidRPr="00AB4DEB" w:rsidRDefault="005A6FA0" w:rsidP="005A6FA0">
      <w:pPr>
        <w:jc w:val="both"/>
        <w:rPr>
          <w:rFonts w:cs="Arial"/>
          <w:sz w:val="20"/>
        </w:rPr>
      </w:pPr>
      <w:r w:rsidRPr="00AB4DEB">
        <w:rPr>
          <w:rFonts w:cs="Arial"/>
          <w:sz w:val="20"/>
        </w:rPr>
        <w:t>NA</w:t>
      </w:r>
    </w:p>
    <w:p w14:paraId="478670F7" w14:textId="77777777" w:rsidR="005A6FA0" w:rsidRPr="00AB4DEB" w:rsidRDefault="005A6FA0" w:rsidP="005A6FA0">
      <w:pPr>
        <w:jc w:val="both"/>
        <w:rPr>
          <w:rFonts w:cs="Arial"/>
          <w:sz w:val="20"/>
        </w:rPr>
      </w:pPr>
    </w:p>
    <w:p w14:paraId="0BA89B0F" w14:textId="77777777" w:rsidR="005A6FA0" w:rsidRPr="00305533" w:rsidRDefault="005A6FA0" w:rsidP="005A6FA0">
      <w:pPr>
        <w:jc w:val="both"/>
        <w:rPr>
          <w:b/>
          <w:u w:val="single"/>
        </w:rPr>
      </w:pPr>
      <w:r w:rsidRPr="00305533">
        <w:rPr>
          <w:b/>
        </w:rPr>
        <w:t xml:space="preserve">IV.  </w:t>
      </w:r>
      <w:r w:rsidRPr="00305533">
        <w:rPr>
          <w:b/>
          <w:u w:val="single"/>
        </w:rPr>
        <w:t>DESIGN/EQUIPMENT PARAMETERS</w:t>
      </w:r>
    </w:p>
    <w:p w14:paraId="5E51546E" w14:textId="77777777" w:rsidR="005A6FA0" w:rsidRPr="00DC6339" w:rsidRDefault="005A6FA0" w:rsidP="005A6FA0">
      <w:pPr>
        <w:jc w:val="both"/>
        <w:rPr>
          <w:sz w:val="20"/>
        </w:rPr>
      </w:pPr>
    </w:p>
    <w:p w14:paraId="7120F2D3" w14:textId="04997ACB" w:rsidR="005A6FA0" w:rsidRPr="00FC1CDD" w:rsidRDefault="005A6FA0" w:rsidP="005A6858">
      <w:pPr>
        <w:numPr>
          <w:ilvl w:val="6"/>
          <w:numId w:val="52"/>
        </w:numPr>
        <w:tabs>
          <w:tab w:val="clear" w:pos="2520"/>
        </w:tabs>
        <w:ind w:left="360"/>
        <w:jc w:val="both"/>
        <w:rPr>
          <w:rFonts w:cs="Arial"/>
          <w:b/>
          <w:sz w:val="20"/>
        </w:rPr>
      </w:pPr>
      <w:r w:rsidRPr="00DC6339">
        <w:rPr>
          <w:rFonts w:cs="Arial"/>
          <w:sz w:val="20"/>
        </w:rPr>
        <w:t>The permittee must install a collection and control system that captures the landfill gas generated within the</w:t>
      </w:r>
      <w:r w:rsidRPr="006846C7">
        <w:rPr>
          <w:rFonts w:cs="Arial"/>
          <w:sz w:val="20"/>
        </w:rPr>
        <w:t xml:space="preserve"> landfill according to the requirements in 40 CFR 62.16714(b)</w:t>
      </w:r>
      <w:r w:rsidRPr="00FC1CDD">
        <w:rPr>
          <w:rFonts w:cs="Arial"/>
          <w:sz w:val="20"/>
        </w:rPr>
        <w:t xml:space="preserve"> and </w:t>
      </w:r>
      <w:r w:rsidRPr="006846C7">
        <w:rPr>
          <w:rFonts w:cs="Arial"/>
          <w:sz w:val="20"/>
        </w:rPr>
        <w:t xml:space="preserve">40 CFR </w:t>
      </w:r>
      <w:r w:rsidRPr="00FC1CDD">
        <w:rPr>
          <w:rFonts w:cs="Arial"/>
          <w:sz w:val="20"/>
        </w:rPr>
        <w:t xml:space="preserve">62.16714(c). </w:t>
      </w:r>
      <w:r>
        <w:rPr>
          <w:rFonts w:cs="Arial"/>
          <w:sz w:val="20"/>
        </w:rPr>
        <w:t xml:space="preserve"> </w:t>
      </w:r>
      <w:r w:rsidRPr="00FC1CDD">
        <w:rPr>
          <w:rFonts w:cs="Arial"/>
          <w:b/>
          <w:color w:val="333333"/>
          <w:sz w:val="20"/>
          <w:shd w:val="clear" w:color="auto" w:fill="FFFFFF"/>
        </w:rPr>
        <w:t>(40 CFR 62.16714(a)(3))</w:t>
      </w:r>
    </w:p>
    <w:p w14:paraId="181073F4" w14:textId="77777777" w:rsidR="005A6FA0" w:rsidRDefault="005A6FA0" w:rsidP="005A6FA0">
      <w:pPr>
        <w:ind w:left="360"/>
        <w:jc w:val="both"/>
        <w:rPr>
          <w:rFonts w:cs="Arial"/>
          <w:sz w:val="20"/>
        </w:rPr>
      </w:pPr>
    </w:p>
    <w:p w14:paraId="4A3D0F50" w14:textId="77777777" w:rsidR="005A6FA0" w:rsidRDefault="005A6FA0" w:rsidP="005A6858">
      <w:pPr>
        <w:numPr>
          <w:ilvl w:val="6"/>
          <w:numId w:val="52"/>
        </w:numPr>
        <w:tabs>
          <w:tab w:val="clear" w:pos="2520"/>
        </w:tabs>
        <w:spacing w:after="120"/>
        <w:ind w:left="360"/>
        <w:jc w:val="both"/>
        <w:rPr>
          <w:rFonts w:cs="Arial"/>
          <w:sz w:val="20"/>
        </w:rPr>
      </w:pPr>
      <w:r w:rsidRPr="002D5E1D">
        <w:rPr>
          <w:rFonts w:cs="Arial"/>
          <w:sz w:val="20"/>
        </w:rPr>
        <w:t xml:space="preserve">The permittee </w:t>
      </w:r>
      <w:r>
        <w:rPr>
          <w:rFonts w:cs="Arial"/>
          <w:sz w:val="20"/>
        </w:rPr>
        <w:t>must</w:t>
      </w:r>
      <w:r w:rsidRPr="002D5E1D">
        <w:rPr>
          <w:rFonts w:cs="Arial"/>
          <w:sz w:val="20"/>
        </w:rPr>
        <w:t xml:space="preserve"> route all the collected landfill gas </w:t>
      </w:r>
      <w:r w:rsidRPr="006846C7">
        <w:rPr>
          <w:rFonts w:cs="Arial"/>
          <w:sz w:val="20"/>
        </w:rPr>
        <w:t xml:space="preserve">to at least one of the following: </w:t>
      </w:r>
    </w:p>
    <w:p w14:paraId="23814855" w14:textId="42232C10" w:rsidR="005A6FA0" w:rsidRPr="00FC1CDD" w:rsidRDefault="005A6FA0" w:rsidP="005A6858">
      <w:pPr>
        <w:numPr>
          <w:ilvl w:val="1"/>
          <w:numId w:val="113"/>
        </w:numPr>
        <w:spacing w:after="120"/>
        <w:jc w:val="both"/>
        <w:rPr>
          <w:rFonts w:cs="Arial"/>
          <w:b/>
          <w:sz w:val="20"/>
        </w:rPr>
      </w:pPr>
      <w:r w:rsidRPr="00FC1CDD">
        <w:rPr>
          <w:rFonts w:cs="Arial"/>
          <w:sz w:val="20"/>
        </w:rPr>
        <w:t xml:space="preserve">A </w:t>
      </w:r>
      <w:r w:rsidRPr="008C7E61">
        <w:rPr>
          <w:rFonts w:cs="Arial"/>
          <w:sz w:val="20"/>
        </w:rPr>
        <w:t>non-enclosed</w:t>
      </w:r>
      <w:r w:rsidRPr="00FC1CDD">
        <w:rPr>
          <w:rFonts w:cs="Arial"/>
          <w:sz w:val="20"/>
        </w:rPr>
        <w:t xml:space="preserve"> flare designed in accordance with 40 CFR 60.18 except as noted in 40 CFR 62.16722(d).  </w:t>
      </w:r>
      <w:r w:rsidRPr="00FC1CDD">
        <w:rPr>
          <w:rFonts w:cs="Arial"/>
          <w:b/>
          <w:sz w:val="20"/>
        </w:rPr>
        <w:t>(</w:t>
      </w:r>
      <w:r w:rsidRPr="00FC1CDD">
        <w:rPr>
          <w:rFonts w:cs="Arial"/>
          <w:b/>
          <w:color w:val="333333"/>
          <w:sz w:val="20"/>
          <w:shd w:val="clear" w:color="auto" w:fill="FFFFFF"/>
        </w:rPr>
        <w:t>40 CFR 62.16714(c)(1)</w:t>
      </w:r>
      <w:r w:rsidRPr="00FC1CDD">
        <w:rPr>
          <w:rFonts w:cs="Arial"/>
          <w:b/>
          <w:sz w:val="20"/>
        </w:rPr>
        <w:t>)</w:t>
      </w:r>
    </w:p>
    <w:p w14:paraId="31C0974F" w14:textId="684B9A03" w:rsidR="005A6FA0" w:rsidRPr="00FC1CDD" w:rsidRDefault="005A6FA0" w:rsidP="005A6858">
      <w:pPr>
        <w:numPr>
          <w:ilvl w:val="0"/>
          <w:numId w:val="64"/>
        </w:numPr>
        <w:tabs>
          <w:tab w:val="clear" w:pos="360"/>
        </w:tabs>
        <w:spacing w:after="120"/>
        <w:ind w:left="748" w:hanging="374"/>
        <w:jc w:val="both"/>
        <w:rPr>
          <w:rFonts w:cs="Arial"/>
          <w:b/>
          <w:bCs/>
          <w:sz w:val="20"/>
        </w:rPr>
      </w:pPr>
      <w:r w:rsidRPr="002D5E1D">
        <w:rPr>
          <w:rFonts w:cs="Arial"/>
          <w:sz w:val="20"/>
        </w:rPr>
        <w:t>A control system designed and operated to reduce NMOC by 98 weight percent, or, when an enclo</w:t>
      </w:r>
      <w:r w:rsidRPr="006846C7">
        <w:rPr>
          <w:rFonts w:cs="Arial"/>
          <w:sz w:val="20"/>
        </w:rPr>
        <w:t>se</w:t>
      </w:r>
      <w:r w:rsidRPr="00FC1CDD">
        <w:rPr>
          <w:rFonts w:cs="Arial"/>
          <w:sz w:val="20"/>
        </w:rPr>
        <w:t xml:space="preserve">d combustion device is used for control, to either reduce NMOC by 98 weight percent or reduce the outlet NMOC concentration to less than 20 ppmv on dry basis, as hexane at 3% oxygen. </w:t>
      </w:r>
      <w:r>
        <w:rPr>
          <w:rFonts w:cs="Arial"/>
          <w:sz w:val="20"/>
        </w:rPr>
        <w:t xml:space="preserve"> </w:t>
      </w:r>
      <w:r w:rsidRPr="002D5E1D">
        <w:rPr>
          <w:rFonts w:cs="Arial"/>
          <w:b/>
          <w:bCs/>
          <w:sz w:val="20"/>
        </w:rPr>
        <w:t>(</w:t>
      </w:r>
      <w:r w:rsidRPr="00FC1CDD">
        <w:rPr>
          <w:rFonts w:cs="Arial"/>
          <w:b/>
          <w:bCs/>
          <w:color w:val="333333"/>
          <w:sz w:val="20"/>
          <w:shd w:val="clear" w:color="auto" w:fill="FFFFFF"/>
        </w:rPr>
        <w:t>40 CFR 62.16714(c)(2)</w:t>
      </w:r>
      <w:r w:rsidRPr="00FC1CDD">
        <w:rPr>
          <w:rFonts w:cs="Arial"/>
          <w:b/>
          <w:bCs/>
          <w:sz w:val="20"/>
        </w:rPr>
        <w:t>)</w:t>
      </w:r>
    </w:p>
    <w:p w14:paraId="44796E8B" w14:textId="77777777" w:rsidR="005A6FA0" w:rsidRPr="00FC1CDD" w:rsidRDefault="005A6FA0" w:rsidP="005A6858">
      <w:pPr>
        <w:numPr>
          <w:ilvl w:val="0"/>
          <w:numId w:val="64"/>
        </w:numPr>
        <w:tabs>
          <w:tab w:val="clear" w:pos="360"/>
        </w:tabs>
        <w:ind w:left="748" w:hanging="374"/>
        <w:jc w:val="both"/>
        <w:rPr>
          <w:rFonts w:cs="Arial"/>
          <w:b/>
          <w:sz w:val="20"/>
        </w:rPr>
      </w:pPr>
      <w:r w:rsidRPr="002D5E1D">
        <w:rPr>
          <w:rFonts w:cs="Arial"/>
          <w:sz w:val="20"/>
        </w:rPr>
        <w:t>To a treatment system that processes th</w:t>
      </w:r>
      <w:r w:rsidRPr="006846C7">
        <w:rPr>
          <w:rFonts w:cs="Arial"/>
          <w:sz w:val="20"/>
        </w:rPr>
        <w:t xml:space="preserve">e </w:t>
      </w:r>
      <w:r w:rsidRPr="00FC1CDD">
        <w:rPr>
          <w:rFonts w:cs="Arial"/>
          <w:sz w:val="20"/>
        </w:rPr>
        <w:t xml:space="preserve">collected gas for subsequent sale or beneficial use.  </w:t>
      </w:r>
      <w:r w:rsidRPr="008C7E61">
        <w:rPr>
          <w:rFonts w:cs="Arial"/>
          <w:sz w:val="20"/>
        </w:rPr>
        <w:t xml:space="preserve">Venting of treated landfill gas to the ambient air is not allowed. </w:t>
      </w:r>
      <w:r>
        <w:rPr>
          <w:rFonts w:cs="Arial"/>
          <w:sz w:val="20"/>
        </w:rPr>
        <w:t xml:space="preserve"> </w:t>
      </w:r>
      <w:r w:rsidRPr="008C7E61">
        <w:rPr>
          <w:rFonts w:cs="Arial"/>
          <w:sz w:val="20"/>
        </w:rPr>
        <w:t>If the treated landfill gas cannot be routed for subsequent sale or beneficial use, then the treated landfill gas must be controlled according to either</w:t>
      </w:r>
      <w:r w:rsidRPr="00FC1CDD">
        <w:rPr>
          <w:rFonts w:cs="Arial"/>
          <w:sz w:val="20"/>
        </w:rPr>
        <w:t xml:space="preserve"> </w:t>
      </w:r>
      <w:r w:rsidRPr="00D36A2F">
        <w:rPr>
          <w:rFonts w:cs="Arial"/>
          <w:sz w:val="20"/>
          <w:shd w:val="clear" w:color="auto" w:fill="FFFFFF"/>
        </w:rPr>
        <w:t>40 CFR 62.16714(c)(1) or (2)</w:t>
      </w:r>
      <w:r w:rsidRPr="00D36A2F">
        <w:rPr>
          <w:rFonts w:cs="Arial"/>
          <w:sz w:val="20"/>
        </w:rPr>
        <w:t>.</w:t>
      </w:r>
      <w:r w:rsidRPr="00FC1CDD">
        <w:rPr>
          <w:rFonts w:cs="Arial"/>
          <w:sz w:val="20"/>
        </w:rPr>
        <w:t xml:space="preserve">  </w:t>
      </w:r>
      <w:r w:rsidRPr="00FC1CDD">
        <w:rPr>
          <w:rFonts w:cs="Arial"/>
          <w:b/>
          <w:sz w:val="20"/>
        </w:rPr>
        <w:t>(</w:t>
      </w:r>
      <w:r w:rsidRPr="00FC1CDD">
        <w:rPr>
          <w:rFonts w:cs="Arial"/>
          <w:b/>
          <w:color w:val="333333"/>
          <w:sz w:val="20"/>
          <w:shd w:val="clear" w:color="auto" w:fill="FFFFFF"/>
        </w:rPr>
        <w:t>40 CFR 62.16714(c)(3)</w:t>
      </w:r>
      <w:r w:rsidRPr="00FC1CDD">
        <w:rPr>
          <w:rFonts w:cs="Arial"/>
          <w:b/>
          <w:sz w:val="20"/>
        </w:rPr>
        <w:t>)</w:t>
      </w:r>
    </w:p>
    <w:p w14:paraId="019290DC" w14:textId="77777777" w:rsidR="005A6FA0" w:rsidRPr="00305533" w:rsidRDefault="005A6FA0" w:rsidP="005A6FA0">
      <w:pPr>
        <w:jc w:val="both"/>
        <w:rPr>
          <w:sz w:val="20"/>
        </w:rPr>
      </w:pPr>
    </w:p>
    <w:p w14:paraId="6ECBEA89" w14:textId="77777777" w:rsidR="005A6FA0" w:rsidRPr="00305533" w:rsidRDefault="005A6FA0" w:rsidP="005A6FA0">
      <w:pPr>
        <w:jc w:val="both"/>
        <w:rPr>
          <w:b/>
          <w:u w:val="single"/>
        </w:rPr>
      </w:pPr>
      <w:r w:rsidRPr="00305533">
        <w:rPr>
          <w:b/>
        </w:rPr>
        <w:t xml:space="preserve">V.  </w:t>
      </w:r>
      <w:r w:rsidRPr="00305533">
        <w:rPr>
          <w:b/>
          <w:u w:val="single"/>
        </w:rPr>
        <w:t>TESTING/SAMPLING</w:t>
      </w:r>
    </w:p>
    <w:p w14:paraId="1FF186D4" w14:textId="77777777" w:rsidR="005A6FA0" w:rsidRPr="00305533" w:rsidRDefault="005A6FA0" w:rsidP="005A6FA0">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60123ED2" w14:textId="77777777" w:rsidR="005A6FA0" w:rsidRPr="00AB4DEB" w:rsidRDefault="005A6FA0" w:rsidP="005A6FA0">
      <w:pPr>
        <w:jc w:val="both"/>
        <w:rPr>
          <w:rFonts w:cs="Arial"/>
          <w:sz w:val="20"/>
        </w:rPr>
      </w:pPr>
    </w:p>
    <w:p w14:paraId="3700EA1D" w14:textId="77777777" w:rsidR="005A6FA0" w:rsidRPr="00AB4DEB" w:rsidRDefault="005A6FA0" w:rsidP="005A6FA0">
      <w:pPr>
        <w:jc w:val="both"/>
        <w:rPr>
          <w:rFonts w:cs="Arial"/>
          <w:sz w:val="20"/>
        </w:rPr>
      </w:pPr>
      <w:r w:rsidRPr="00AB4DEB">
        <w:rPr>
          <w:rFonts w:cs="Arial"/>
          <w:sz w:val="20"/>
        </w:rPr>
        <w:t>NA</w:t>
      </w:r>
    </w:p>
    <w:p w14:paraId="39221C9F" w14:textId="08ABFE26" w:rsidR="000018DE" w:rsidRDefault="000018DE">
      <w:pPr>
        <w:rPr>
          <w:sz w:val="20"/>
        </w:rPr>
      </w:pPr>
      <w:r>
        <w:rPr>
          <w:sz w:val="20"/>
        </w:rPr>
        <w:br w:type="page"/>
      </w:r>
    </w:p>
    <w:p w14:paraId="49419F5E" w14:textId="77777777" w:rsidR="005A6FA0" w:rsidRPr="00305533" w:rsidRDefault="005A6FA0" w:rsidP="005A6FA0">
      <w:pPr>
        <w:rPr>
          <w:sz w:val="20"/>
        </w:rPr>
      </w:pPr>
    </w:p>
    <w:p w14:paraId="6CB0E18A" w14:textId="77777777" w:rsidR="005A6FA0" w:rsidRPr="00305533" w:rsidRDefault="005A6FA0" w:rsidP="005A6FA0">
      <w:pPr>
        <w:jc w:val="both"/>
      </w:pPr>
      <w:r w:rsidRPr="00305533">
        <w:rPr>
          <w:b/>
        </w:rPr>
        <w:t xml:space="preserve">VI.  </w:t>
      </w:r>
      <w:r w:rsidRPr="00305533">
        <w:rPr>
          <w:b/>
          <w:u w:val="single"/>
        </w:rPr>
        <w:t>MONITORING/RECORDKEEPING</w:t>
      </w:r>
    </w:p>
    <w:p w14:paraId="58C96CE8" w14:textId="77777777" w:rsidR="005A6FA0" w:rsidRPr="00305533" w:rsidRDefault="005A6FA0" w:rsidP="005A6FA0">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4263F133" w14:textId="77777777" w:rsidR="005A6FA0" w:rsidRDefault="005A6FA0" w:rsidP="005A6FA0">
      <w:pPr>
        <w:jc w:val="both"/>
        <w:rPr>
          <w:sz w:val="20"/>
        </w:rPr>
      </w:pPr>
    </w:p>
    <w:p w14:paraId="57A11DAC" w14:textId="77AE97C9" w:rsidR="005A6FA0" w:rsidRPr="00FC1CDD" w:rsidRDefault="005A6FA0" w:rsidP="005A6858">
      <w:pPr>
        <w:numPr>
          <w:ilvl w:val="0"/>
          <w:numId w:val="138"/>
        </w:numPr>
        <w:ind w:left="360"/>
        <w:jc w:val="both"/>
        <w:rPr>
          <w:rFonts w:cs="Arial"/>
          <w:sz w:val="20"/>
        </w:rPr>
      </w:pPr>
      <w:r w:rsidRPr="00FC1CDD">
        <w:rPr>
          <w:rFonts w:cs="Arial"/>
          <w:sz w:val="20"/>
        </w:rPr>
        <w:t xml:space="preserve">The permittee must </w:t>
      </w:r>
      <w:r w:rsidRPr="00C43F1E">
        <w:rPr>
          <w:rFonts w:cs="Arial"/>
          <w:sz w:val="20"/>
        </w:rPr>
        <w:t>keep for at least 5 years</w:t>
      </w:r>
      <w:r w:rsidRPr="00FC1CDD">
        <w:rPr>
          <w:rFonts w:cs="Arial"/>
          <w:sz w:val="20"/>
        </w:rPr>
        <w:t xml:space="preserve"> up-to-date, readily accessible, on-site records of the design capacity report </w:t>
      </w:r>
      <w:r>
        <w:rPr>
          <w:rFonts w:cs="Arial"/>
          <w:sz w:val="20"/>
        </w:rPr>
        <w:t>t</w:t>
      </w:r>
      <w:r w:rsidRPr="00FC1CDD">
        <w:rPr>
          <w:rFonts w:cs="Arial"/>
          <w:sz w:val="20"/>
        </w:rPr>
        <w:t>h</w:t>
      </w:r>
      <w:r>
        <w:rPr>
          <w:rFonts w:cs="Arial"/>
          <w:sz w:val="20"/>
        </w:rPr>
        <w:t>at</w:t>
      </w:r>
      <w:r w:rsidRPr="00FC1CDD">
        <w:rPr>
          <w:rFonts w:cs="Arial"/>
          <w:sz w:val="20"/>
        </w:rPr>
        <w:t xml:space="preserve"> triggered 40 CFR 62.16714(e), the current amount of solid waste in place, and the year-by-year waste acceptance rate.  Off-site records may be maintained if they are retrievable within 4 hours.  </w:t>
      </w:r>
      <w:r w:rsidRPr="00C43F1E">
        <w:rPr>
          <w:rFonts w:cs="Arial"/>
          <w:sz w:val="20"/>
        </w:rPr>
        <w:t>Either paper copy or electronic formats are acceptable.</w:t>
      </w:r>
      <w:r w:rsidRPr="00FC1CDD">
        <w:rPr>
          <w:rFonts w:cs="Arial"/>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 xml:space="preserve">(R 336.1213(3), </w:t>
      </w:r>
      <w:r w:rsidRPr="00FC1CDD">
        <w:rPr>
          <w:rFonts w:cs="Arial"/>
          <w:b/>
          <w:color w:val="333333"/>
          <w:sz w:val="20"/>
          <w:shd w:val="clear" w:color="auto" w:fill="FFFFFF"/>
        </w:rPr>
        <w:t>40 CFR 62.16726(a)</w:t>
      </w:r>
      <w:r w:rsidRPr="00FC1CDD">
        <w:rPr>
          <w:rFonts w:cs="Arial"/>
          <w:b/>
          <w:sz w:val="20"/>
        </w:rPr>
        <w:t>)</w:t>
      </w:r>
    </w:p>
    <w:p w14:paraId="5AFC3A68" w14:textId="77777777" w:rsidR="005A6FA0" w:rsidRPr="00FC1CDD" w:rsidRDefault="005A6FA0" w:rsidP="00280804">
      <w:pPr>
        <w:ind w:left="360"/>
        <w:rPr>
          <w:rFonts w:cs="Arial"/>
          <w:sz w:val="20"/>
        </w:rPr>
      </w:pPr>
    </w:p>
    <w:p w14:paraId="19598957" w14:textId="77777777" w:rsidR="005A6FA0" w:rsidRPr="00FC1CDD" w:rsidRDefault="005A6FA0" w:rsidP="005A6858">
      <w:pPr>
        <w:numPr>
          <w:ilvl w:val="0"/>
          <w:numId w:val="138"/>
        </w:numPr>
        <w:ind w:left="360"/>
        <w:jc w:val="both"/>
        <w:rPr>
          <w:rFonts w:cs="Arial"/>
          <w:color w:val="000000"/>
          <w:sz w:val="20"/>
        </w:rPr>
      </w:pPr>
      <w:r w:rsidRPr="00FC1CDD">
        <w:rPr>
          <w:rFonts w:cs="Arial"/>
          <w:color w:val="000000"/>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w:t>
      </w:r>
      <w:r w:rsidRPr="002D5E1D">
        <w:rPr>
          <w:rFonts w:cs="Arial"/>
          <w:color w:val="000000"/>
          <w:sz w:val="20"/>
        </w:rPr>
        <w:t>must</w:t>
      </w:r>
      <w:r w:rsidRPr="00FC1CDD">
        <w:rPr>
          <w:rFonts w:cs="Arial"/>
          <w:color w:val="000000"/>
          <w:sz w:val="20"/>
        </w:rPr>
        <w:t xml:space="preserve"> keep readily accessible, on-site records of the annual recalculation of site-specific density, design capacity, and the supporting documentation.  Off-site records may be maintained if they are retrievable within 4 hours.  </w:t>
      </w:r>
      <w:r w:rsidRPr="00EE7267">
        <w:rPr>
          <w:rFonts w:cs="Arial"/>
          <w:color w:val="000000"/>
          <w:sz w:val="20"/>
        </w:rPr>
        <w:t>Either paper copy or electronic formats are acceptable.</w:t>
      </w:r>
      <w:r w:rsidRPr="00FC1CDD">
        <w:rPr>
          <w:rFonts w:cs="Arial"/>
          <w:color w:val="000000"/>
          <w:sz w:val="20"/>
        </w:rPr>
        <w:t xml:space="preserve"> </w:t>
      </w:r>
      <w:r w:rsidRPr="00FC1CDD">
        <w:rPr>
          <w:rFonts w:cs="Arial"/>
          <w:b/>
          <w:bCs/>
          <w:color w:val="000000"/>
          <w:sz w:val="20"/>
        </w:rPr>
        <w:t xml:space="preserve"> (</w:t>
      </w:r>
      <w:r w:rsidRPr="00FC1CDD">
        <w:rPr>
          <w:rFonts w:cs="Arial"/>
          <w:b/>
          <w:bCs/>
          <w:color w:val="000000"/>
          <w:sz w:val="20"/>
          <w:shd w:val="clear" w:color="auto" w:fill="FFFFFF"/>
        </w:rPr>
        <w:t>40 CFR 62.16726(f)</w:t>
      </w:r>
      <w:r w:rsidRPr="00FC1CDD">
        <w:rPr>
          <w:rFonts w:cs="Arial"/>
          <w:b/>
          <w:bCs/>
          <w:color w:val="000000"/>
          <w:sz w:val="20"/>
        </w:rPr>
        <w:t>)</w:t>
      </w:r>
    </w:p>
    <w:p w14:paraId="1AF6951E" w14:textId="77777777" w:rsidR="005A6FA0" w:rsidRPr="002D5E1D" w:rsidRDefault="005A6FA0" w:rsidP="00280804">
      <w:pPr>
        <w:ind w:left="360"/>
        <w:rPr>
          <w:rFonts w:cs="Arial"/>
          <w:sz w:val="20"/>
        </w:rPr>
      </w:pPr>
    </w:p>
    <w:p w14:paraId="00C35075" w14:textId="77777777" w:rsidR="005A6FA0" w:rsidRPr="00401287" w:rsidRDefault="005A6FA0" w:rsidP="005A6858">
      <w:pPr>
        <w:pStyle w:val="ListParagraph"/>
        <w:numPr>
          <w:ilvl w:val="0"/>
          <w:numId w:val="138"/>
        </w:numPr>
        <w:ind w:left="360"/>
        <w:jc w:val="both"/>
        <w:rPr>
          <w:rFonts w:cs="Arial"/>
          <w:b/>
          <w:color w:val="000000"/>
          <w:sz w:val="20"/>
        </w:rPr>
      </w:pPr>
      <w:r w:rsidRPr="00FC1CDD">
        <w:rPr>
          <w:rFonts w:cs="Arial"/>
          <w:color w:val="000000"/>
          <w:sz w:val="20"/>
        </w:rPr>
        <w:t>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w:t>
      </w:r>
      <w:r w:rsidRPr="00DE1463">
        <w:rPr>
          <w:rFonts w:cs="Arial"/>
          <w:color w:val="000000"/>
          <w:sz w:val="20"/>
        </w:rPr>
        <w:t xml:space="preserve">  </w:t>
      </w:r>
      <w:r w:rsidRPr="00401287">
        <w:rPr>
          <w:rFonts w:cs="Arial"/>
          <w:b/>
          <w:color w:val="000000"/>
          <w:sz w:val="20"/>
        </w:rPr>
        <w:t>(</w:t>
      </w:r>
      <w:r w:rsidRPr="00401287">
        <w:rPr>
          <w:rFonts w:cs="Arial"/>
          <w:b/>
          <w:color w:val="000000"/>
          <w:sz w:val="20"/>
          <w:shd w:val="clear" w:color="auto" w:fill="FFFFFF"/>
        </w:rPr>
        <w:t>40 CFR 62.16726(j)</w:t>
      </w:r>
      <w:r w:rsidRPr="00401287">
        <w:rPr>
          <w:rFonts w:cs="Arial"/>
          <w:b/>
          <w:color w:val="000000"/>
          <w:sz w:val="20"/>
        </w:rPr>
        <w:t>)</w:t>
      </w:r>
    </w:p>
    <w:p w14:paraId="5FF24097" w14:textId="77777777" w:rsidR="005A6FA0" w:rsidRPr="00305533" w:rsidRDefault="005A6FA0" w:rsidP="005A6FA0">
      <w:pPr>
        <w:jc w:val="both"/>
        <w:rPr>
          <w:sz w:val="20"/>
        </w:rPr>
      </w:pPr>
    </w:p>
    <w:p w14:paraId="6BA4C183" w14:textId="77777777" w:rsidR="005A6FA0" w:rsidRPr="00305533" w:rsidRDefault="005A6FA0" w:rsidP="005A6FA0">
      <w:pPr>
        <w:jc w:val="both"/>
        <w:rPr>
          <w:b/>
          <w:u w:val="single"/>
        </w:rPr>
      </w:pPr>
      <w:r w:rsidRPr="00305533">
        <w:rPr>
          <w:b/>
        </w:rPr>
        <w:t xml:space="preserve">VII.  </w:t>
      </w:r>
      <w:r w:rsidRPr="00305533">
        <w:rPr>
          <w:b/>
          <w:u w:val="single"/>
        </w:rPr>
        <w:t>REPORTING</w:t>
      </w:r>
    </w:p>
    <w:p w14:paraId="2AA0B008" w14:textId="77777777" w:rsidR="005A6FA0" w:rsidRPr="00795097" w:rsidRDefault="005A6FA0" w:rsidP="005A6FA0">
      <w:pPr>
        <w:jc w:val="both"/>
      </w:pPr>
    </w:p>
    <w:p w14:paraId="718DFD0B" w14:textId="77777777" w:rsidR="005A6FA0" w:rsidRPr="00305533" w:rsidRDefault="005A6FA0" w:rsidP="005A6858">
      <w:pPr>
        <w:numPr>
          <w:ilvl w:val="0"/>
          <w:numId w:val="69"/>
        </w:numPr>
        <w:jc w:val="both"/>
        <w:rPr>
          <w:sz w:val="20"/>
        </w:rPr>
      </w:pPr>
      <w:r w:rsidRPr="00305533">
        <w:rPr>
          <w:sz w:val="20"/>
        </w:rPr>
        <w:t xml:space="preserve">Prompt reporting of deviations pursuant to General Conditions 21 and 22 of Part A.  </w:t>
      </w:r>
      <w:r w:rsidRPr="00305533">
        <w:rPr>
          <w:b/>
          <w:sz w:val="20"/>
        </w:rPr>
        <w:t>(R 336.1213(3)(c)(ii))</w:t>
      </w:r>
    </w:p>
    <w:p w14:paraId="6F317C8A" w14:textId="77777777" w:rsidR="005A6FA0" w:rsidRPr="00305533" w:rsidRDefault="005A6FA0" w:rsidP="005A6FA0">
      <w:pPr>
        <w:jc w:val="both"/>
        <w:rPr>
          <w:sz w:val="20"/>
        </w:rPr>
      </w:pPr>
    </w:p>
    <w:p w14:paraId="5883A98D" w14:textId="77777777" w:rsidR="005A6FA0" w:rsidRPr="00305533" w:rsidRDefault="005A6FA0" w:rsidP="005A6858">
      <w:pPr>
        <w:numPr>
          <w:ilvl w:val="0"/>
          <w:numId w:val="69"/>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4E0C63F5" w14:textId="77777777" w:rsidR="005A6FA0" w:rsidRPr="00305533" w:rsidRDefault="005A6FA0" w:rsidP="005A6FA0">
      <w:pPr>
        <w:jc w:val="both"/>
        <w:rPr>
          <w:sz w:val="20"/>
        </w:rPr>
      </w:pPr>
    </w:p>
    <w:p w14:paraId="4C6390C2" w14:textId="77777777" w:rsidR="005A6FA0" w:rsidRPr="00305533" w:rsidRDefault="005A6FA0" w:rsidP="005A6858">
      <w:pPr>
        <w:numPr>
          <w:ilvl w:val="0"/>
          <w:numId w:val="69"/>
        </w:numPr>
        <w:jc w:val="both"/>
        <w:rPr>
          <w:sz w:val="20"/>
        </w:rPr>
      </w:pPr>
      <w:r w:rsidRPr="00305533">
        <w:rPr>
          <w:sz w:val="20"/>
        </w:rPr>
        <w:t xml:space="preserve">Annual certification of compliance pursuant to General Conditions 19 and 20 of Part A.  </w:t>
      </w:r>
      <w:r>
        <w:rPr>
          <w:sz w:val="20"/>
        </w:rPr>
        <w:t>The r</w:t>
      </w:r>
      <w:r w:rsidRPr="00305533">
        <w:rPr>
          <w:sz w:val="20"/>
        </w:rPr>
        <w:t>eport shall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22B54BC1" w14:textId="77777777" w:rsidR="005A6FA0" w:rsidRDefault="005A6FA0" w:rsidP="005A6FA0">
      <w:pPr>
        <w:ind w:left="360"/>
        <w:jc w:val="both"/>
        <w:rPr>
          <w:sz w:val="20"/>
        </w:rPr>
      </w:pPr>
    </w:p>
    <w:p w14:paraId="3D4F5BFA" w14:textId="77777777" w:rsidR="005A6FA0" w:rsidRPr="00AB4DEB" w:rsidRDefault="005A6FA0" w:rsidP="005A6FA0">
      <w:pPr>
        <w:ind w:left="360" w:hanging="360"/>
        <w:jc w:val="both"/>
        <w:rPr>
          <w:rFonts w:cs="Arial"/>
          <w:sz w:val="20"/>
        </w:rPr>
      </w:pPr>
      <w:r w:rsidRPr="00AB4DEB">
        <w:rPr>
          <w:sz w:val="20"/>
        </w:rPr>
        <w:t>4.</w:t>
      </w:r>
      <w:r w:rsidRPr="00AB4DEB">
        <w:rPr>
          <w:sz w:val="20"/>
        </w:rPr>
        <w:tab/>
        <w:t xml:space="preserve">If complying with the operational provisions of 40 CFR 63.1958, 40 CFR 63.1960, and 40 CFR 63.1961, as allowed in </w:t>
      </w:r>
      <w:r w:rsidRPr="00AB4DEB">
        <w:rPr>
          <w:rFonts w:cs="Arial"/>
          <w:sz w:val="20"/>
        </w:rPr>
        <w:t>40 CFR 62.16716, 40 CFR 62.16720, and 40 CFR 62.16722</w:t>
      </w:r>
      <w:r w:rsidRPr="00AB4DEB">
        <w:rPr>
          <w:sz w:val="20"/>
        </w:rPr>
        <w:t xml:space="preserve">, the permittee must follow the semi-annual reporting requirements in 40 CFR 63.1981(h) in lieu of </w:t>
      </w:r>
      <w:r w:rsidRPr="00AB4DEB">
        <w:rPr>
          <w:rFonts w:cs="Arial"/>
          <w:sz w:val="20"/>
          <w:shd w:val="clear" w:color="auto" w:fill="FFFFFF"/>
        </w:rPr>
        <w:t>40 CFR 62.16724(h)</w:t>
      </w:r>
      <w:r w:rsidRPr="00AB4DEB">
        <w:rPr>
          <w:sz w:val="20"/>
        </w:rPr>
        <w:t>.</w:t>
      </w:r>
      <w:r w:rsidRPr="00AB4DEB">
        <w:t xml:space="preserve">  </w:t>
      </w:r>
      <w:r w:rsidRPr="00AB4DEB">
        <w:rPr>
          <w:b/>
          <w:bCs/>
        </w:rPr>
        <w:t>(</w:t>
      </w:r>
      <w:r w:rsidRPr="00AB4DEB">
        <w:rPr>
          <w:rFonts w:cs="Arial"/>
          <w:b/>
          <w:bCs/>
          <w:sz w:val="20"/>
          <w:shd w:val="clear" w:color="auto" w:fill="FFFFFF"/>
        </w:rPr>
        <w:t>40 CFR 62.16724(h))</w:t>
      </w:r>
    </w:p>
    <w:p w14:paraId="288850AD" w14:textId="77777777" w:rsidR="005A6FA0" w:rsidRDefault="005A6FA0" w:rsidP="005A6FA0">
      <w:pPr>
        <w:pStyle w:val="ListParagraph"/>
        <w:ind w:left="0"/>
        <w:jc w:val="both"/>
        <w:rPr>
          <w:rFonts w:cs="Arial"/>
          <w:sz w:val="20"/>
        </w:rPr>
      </w:pPr>
    </w:p>
    <w:p w14:paraId="5C9BB36E" w14:textId="77777777" w:rsidR="005A6FA0" w:rsidRPr="00FC1CDD" w:rsidRDefault="005A6FA0" w:rsidP="005A6858">
      <w:pPr>
        <w:numPr>
          <w:ilvl w:val="0"/>
          <w:numId w:val="139"/>
        </w:numPr>
        <w:spacing w:after="120"/>
        <w:jc w:val="both"/>
        <w:rPr>
          <w:rFonts w:cs="Arial"/>
          <w:sz w:val="20"/>
        </w:rPr>
      </w:pPr>
      <w:r w:rsidRPr="002D5E1D">
        <w:rPr>
          <w:rFonts w:cs="Arial"/>
          <w:sz w:val="20"/>
        </w:rPr>
        <w:t xml:space="preserve">The permittee </w:t>
      </w:r>
      <w:r w:rsidRPr="00FC1CDD">
        <w:rPr>
          <w:rFonts w:cs="Arial"/>
          <w:sz w:val="20"/>
        </w:rPr>
        <w:t>must submit an equipment removal report to the Administrator 30 days prior to removal or cessation of operation of the control equipment</w:t>
      </w:r>
      <w:r w:rsidRPr="00792084">
        <w:rPr>
          <w:rFonts w:cs="Arial"/>
          <w:sz w:val="20"/>
        </w:rPr>
        <w:t>.</w:t>
      </w:r>
      <w:r w:rsidRPr="00DE1463">
        <w:rPr>
          <w:rFonts w:cs="Arial"/>
          <w:sz w:val="20"/>
        </w:rPr>
        <w:t xml:space="preserve">  </w:t>
      </w:r>
      <w:r w:rsidRPr="002D5E1D">
        <w:rPr>
          <w:rFonts w:cs="Arial"/>
          <w:b/>
          <w:bCs/>
          <w:sz w:val="20"/>
        </w:rPr>
        <w:t>(</w:t>
      </w:r>
      <w:r w:rsidRPr="00FC1CDD">
        <w:rPr>
          <w:rFonts w:cs="Arial"/>
          <w:b/>
          <w:bCs/>
          <w:color w:val="333333"/>
          <w:sz w:val="20"/>
          <w:shd w:val="clear" w:color="auto" w:fill="FFFFFF"/>
        </w:rPr>
        <w:t>40 CFR 62.16724(g)</w:t>
      </w:r>
      <w:r w:rsidRPr="00FC1CDD">
        <w:rPr>
          <w:rFonts w:cs="Arial"/>
          <w:b/>
          <w:bCs/>
          <w:sz w:val="20"/>
        </w:rPr>
        <w:t>)</w:t>
      </w:r>
    </w:p>
    <w:p w14:paraId="5C3F7959" w14:textId="77777777" w:rsidR="005A6FA0" w:rsidRPr="00FC1CDD" w:rsidRDefault="005A6FA0" w:rsidP="005A6858">
      <w:pPr>
        <w:numPr>
          <w:ilvl w:val="4"/>
          <w:numId w:val="48"/>
        </w:numPr>
        <w:tabs>
          <w:tab w:val="clear" w:pos="3600"/>
        </w:tabs>
        <w:spacing w:after="120"/>
        <w:jc w:val="both"/>
        <w:rPr>
          <w:rFonts w:cs="Arial"/>
          <w:sz w:val="20"/>
        </w:rPr>
      </w:pPr>
      <w:r w:rsidRPr="00FC1CDD">
        <w:rPr>
          <w:rFonts w:cs="Arial"/>
          <w:sz w:val="20"/>
        </w:rPr>
        <w:t xml:space="preserve">The equipment removal report </w:t>
      </w:r>
      <w:r>
        <w:rPr>
          <w:rFonts w:cs="Arial"/>
          <w:sz w:val="20"/>
        </w:rPr>
        <w:t>must</w:t>
      </w:r>
      <w:r w:rsidRPr="00FC1CDD">
        <w:rPr>
          <w:rFonts w:cs="Arial"/>
          <w:sz w:val="20"/>
        </w:rPr>
        <w:t xml:space="preserve"> contain all of the following items:  </w:t>
      </w:r>
    </w:p>
    <w:p w14:paraId="0A1F24E0" w14:textId="14468C7A" w:rsidR="005A6FA0" w:rsidRPr="00672449" w:rsidRDefault="005A6FA0" w:rsidP="005A6FA0">
      <w:pPr>
        <w:spacing w:after="120"/>
        <w:ind w:left="1122" w:hanging="374"/>
        <w:jc w:val="both"/>
        <w:rPr>
          <w:rFonts w:cs="Arial"/>
          <w:b/>
          <w:sz w:val="20"/>
        </w:rPr>
      </w:pPr>
      <w:r w:rsidRPr="00FC1CDD">
        <w:rPr>
          <w:rFonts w:cs="Arial"/>
          <w:sz w:val="20"/>
        </w:rPr>
        <w:t>i.</w:t>
      </w:r>
      <w:r w:rsidRPr="00FC1CDD">
        <w:rPr>
          <w:rFonts w:cs="Arial"/>
          <w:sz w:val="20"/>
        </w:rPr>
        <w:tab/>
        <w:t xml:space="preserve">A copy of the closure report submitted in accordance with </w:t>
      </w:r>
      <w:r w:rsidRPr="00672449">
        <w:rPr>
          <w:rFonts w:cs="Arial"/>
          <w:sz w:val="20"/>
          <w:shd w:val="clear" w:color="auto" w:fill="FFFFFF"/>
        </w:rPr>
        <w:t>40 CFR 62.16724(f)</w:t>
      </w:r>
      <w:r w:rsidRPr="00FC1CDD">
        <w:rPr>
          <w:rFonts w:cs="Arial"/>
          <w:sz w:val="20"/>
        </w:rPr>
        <w:t xml:space="preserve">.  </w:t>
      </w:r>
      <w:r w:rsidRPr="00672449">
        <w:rPr>
          <w:rFonts w:cs="Arial"/>
          <w:b/>
          <w:sz w:val="20"/>
        </w:rPr>
        <w:t>(</w:t>
      </w:r>
      <w:r w:rsidRPr="00672449">
        <w:rPr>
          <w:rFonts w:cs="Arial"/>
          <w:b/>
          <w:sz w:val="20"/>
          <w:shd w:val="clear" w:color="auto" w:fill="FFFFFF"/>
        </w:rPr>
        <w:t>40</w:t>
      </w:r>
      <w:r w:rsidR="00441184" w:rsidRPr="00672449">
        <w:rPr>
          <w:rFonts w:cs="Arial"/>
          <w:b/>
          <w:sz w:val="20"/>
          <w:shd w:val="clear" w:color="auto" w:fill="FFFFFF"/>
        </w:rPr>
        <w:t> </w:t>
      </w:r>
      <w:r w:rsidRPr="00672449">
        <w:rPr>
          <w:rFonts w:cs="Arial"/>
          <w:b/>
          <w:sz w:val="20"/>
          <w:shd w:val="clear" w:color="auto" w:fill="FFFFFF"/>
        </w:rPr>
        <w:t>CFR</w:t>
      </w:r>
      <w:r w:rsidR="00441184" w:rsidRPr="00672449">
        <w:rPr>
          <w:rFonts w:cs="Arial"/>
          <w:b/>
          <w:sz w:val="20"/>
          <w:shd w:val="clear" w:color="auto" w:fill="FFFFFF"/>
        </w:rPr>
        <w:t> </w:t>
      </w:r>
      <w:r w:rsidRPr="00672449">
        <w:rPr>
          <w:rFonts w:cs="Arial"/>
          <w:b/>
          <w:sz w:val="20"/>
          <w:shd w:val="clear" w:color="auto" w:fill="FFFFFF"/>
        </w:rPr>
        <w:t>62.16724(g)(1)(i)</w:t>
      </w:r>
      <w:r w:rsidRPr="00672449">
        <w:rPr>
          <w:rFonts w:cs="Arial"/>
          <w:b/>
          <w:sz w:val="20"/>
        </w:rPr>
        <w:t>)</w:t>
      </w:r>
    </w:p>
    <w:p w14:paraId="67D65B2C" w14:textId="77777777" w:rsidR="005A6FA0" w:rsidRPr="00FC1CDD" w:rsidRDefault="005A6FA0" w:rsidP="005A6FA0">
      <w:pPr>
        <w:spacing w:after="120"/>
        <w:ind w:left="1122" w:hanging="374"/>
        <w:jc w:val="both"/>
        <w:rPr>
          <w:rFonts w:cs="Arial"/>
          <w:sz w:val="20"/>
        </w:rPr>
      </w:pPr>
      <w:r w:rsidRPr="00FC1CDD">
        <w:rPr>
          <w:rFonts w:cs="Arial"/>
          <w:sz w:val="20"/>
        </w:rPr>
        <w:t>ii.</w:t>
      </w:r>
      <w:r w:rsidRPr="00FC1CDD">
        <w:rPr>
          <w:rFonts w:cs="Arial"/>
          <w:sz w:val="20"/>
        </w:rPr>
        <w:tab/>
        <w:t xml:space="preserve">Dated copies of three successive NMOC emission rate reports demonstrating that the landfill is no longer producing 34 megagrams or greater of NMOC per year.  </w:t>
      </w:r>
      <w:r w:rsidRPr="00FC1CDD">
        <w:rPr>
          <w:rFonts w:cs="Arial"/>
          <w:b/>
          <w:sz w:val="20"/>
        </w:rPr>
        <w:t>(</w:t>
      </w:r>
      <w:r w:rsidRPr="00FC1CDD">
        <w:rPr>
          <w:rFonts w:cs="Arial"/>
          <w:b/>
          <w:bCs/>
          <w:color w:val="333333"/>
          <w:sz w:val="20"/>
          <w:shd w:val="clear" w:color="auto" w:fill="FFFFFF"/>
        </w:rPr>
        <w:t>40 CFR 62.16724(g)(1)(iii)</w:t>
      </w:r>
      <w:r w:rsidRPr="00FC1CDD">
        <w:rPr>
          <w:rFonts w:cs="Arial"/>
          <w:b/>
          <w:sz w:val="20"/>
        </w:rPr>
        <w:t>)</w:t>
      </w:r>
    </w:p>
    <w:p w14:paraId="257490DC" w14:textId="77777777" w:rsidR="005A6FA0" w:rsidRPr="00305533" w:rsidRDefault="005A6FA0" w:rsidP="005A6FA0">
      <w:pPr>
        <w:spacing w:after="120"/>
        <w:ind w:left="1122" w:hanging="374"/>
        <w:jc w:val="both"/>
        <w:rPr>
          <w:sz w:val="20"/>
        </w:rPr>
      </w:pPr>
      <w:r>
        <w:rPr>
          <w:sz w:val="20"/>
        </w:rPr>
        <w:t>iii.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sidRPr="002D5E1D">
        <w:rPr>
          <w:rFonts w:cs="Arial"/>
          <w:sz w:val="20"/>
        </w:rPr>
        <w:t xml:space="preserve">.  </w:t>
      </w:r>
      <w:r w:rsidRPr="002D5E1D">
        <w:rPr>
          <w:rFonts w:cs="Arial"/>
          <w:b/>
          <w:sz w:val="20"/>
        </w:rPr>
        <w:t>(</w:t>
      </w:r>
      <w:r w:rsidRPr="00FC1CDD">
        <w:rPr>
          <w:rFonts w:cs="Arial"/>
          <w:b/>
          <w:bCs/>
          <w:color w:val="333333"/>
          <w:sz w:val="20"/>
          <w:shd w:val="clear" w:color="auto" w:fill="FFFFFF"/>
        </w:rPr>
        <w:t>40 CFR 62.16724(g)(1)(ii)</w:t>
      </w:r>
      <w:r w:rsidRPr="00FC1CDD">
        <w:rPr>
          <w:rFonts w:cs="Arial"/>
          <w:b/>
          <w:sz w:val="20"/>
        </w:rPr>
        <w:t>)</w:t>
      </w:r>
    </w:p>
    <w:p w14:paraId="03E614A7" w14:textId="77777777" w:rsidR="005A6FA0" w:rsidRPr="00FC1CDD" w:rsidRDefault="005A6FA0" w:rsidP="005A6858">
      <w:pPr>
        <w:numPr>
          <w:ilvl w:val="0"/>
          <w:numId w:val="56"/>
        </w:numPr>
        <w:tabs>
          <w:tab w:val="clear" w:pos="360"/>
        </w:tabs>
        <w:jc w:val="both"/>
        <w:rPr>
          <w:rFonts w:cs="Arial"/>
          <w:sz w:val="20"/>
        </w:rPr>
      </w:pPr>
      <w:r w:rsidRPr="00305533">
        <w:rPr>
          <w:sz w:val="20"/>
        </w:rPr>
        <w:t xml:space="preserve">The </w:t>
      </w:r>
      <w:r>
        <w:rPr>
          <w:sz w:val="20"/>
        </w:rPr>
        <w:t>Administrator</w:t>
      </w:r>
      <w:r w:rsidRPr="00305533">
        <w:rPr>
          <w:sz w:val="20"/>
        </w:rPr>
        <w:t xml:space="preserve"> may request such additional information as may be necessary to verify that all of the conditions for removal in </w:t>
      </w:r>
      <w:r>
        <w:rPr>
          <w:sz w:val="20"/>
        </w:rPr>
        <w:t xml:space="preserve">40 CFR 62.16714(f) </w:t>
      </w:r>
      <w:r w:rsidRPr="00305533">
        <w:rPr>
          <w:sz w:val="20"/>
        </w:rPr>
        <w:t>have been met</w:t>
      </w:r>
      <w:r w:rsidRPr="002D5E1D">
        <w:rPr>
          <w:rFonts w:cs="Arial"/>
          <w:sz w:val="20"/>
        </w:rPr>
        <w:t xml:space="preserve">.  </w:t>
      </w:r>
      <w:r w:rsidRPr="002D5E1D">
        <w:rPr>
          <w:rFonts w:cs="Arial"/>
          <w:b/>
          <w:sz w:val="20"/>
        </w:rPr>
        <w:t>(</w:t>
      </w:r>
      <w:r w:rsidRPr="00FC1CDD">
        <w:rPr>
          <w:rFonts w:cs="Arial"/>
          <w:b/>
          <w:bCs/>
          <w:color w:val="333333"/>
          <w:sz w:val="20"/>
          <w:shd w:val="clear" w:color="auto" w:fill="FFFFFF"/>
        </w:rPr>
        <w:t>40 CFR 62.16724(g)(2)</w:t>
      </w:r>
      <w:r w:rsidRPr="00FC1CDD">
        <w:rPr>
          <w:rFonts w:cs="Arial"/>
          <w:b/>
          <w:sz w:val="20"/>
        </w:rPr>
        <w:t>)</w:t>
      </w:r>
    </w:p>
    <w:p w14:paraId="2CB2FE25" w14:textId="15E828B5" w:rsidR="000018DE" w:rsidRDefault="000018DE">
      <w:pPr>
        <w:rPr>
          <w:sz w:val="20"/>
        </w:rPr>
      </w:pPr>
      <w:r>
        <w:rPr>
          <w:sz w:val="20"/>
        </w:rPr>
        <w:br w:type="page"/>
      </w:r>
    </w:p>
    <w:p w14:paraId="066E6E6B" w14:textId="77777777" w:rsidR="005A6FA0" w:rsidRDefault="005A6FA0" w:rsidP="005A6FA0">
      <w:pPr>
        <w:jc w:val="both"/>
        <w:rPr>
          <w:sz w:val="20"/>
        </w:rPr>
      </w:pPr>
    </w:p>
    <w:p w14:paraId="69CCA31C" w14:textId="77777777" w:rsidR="005A6FA0" w:rsidRPr="00305533" w:rsidRDefault="005A6FA0" w:rsidP="005A6858">
      <w:pPr>
        <w:numPr>
          <w:ilvl w:val="0"/>
          <w:numId w:val="122"/>
        </w:numPr>
        <w:jc w:val="both"/>
        <w:rPr>
          <w:sz w:val="20"/>
        </w:rPr>
      </w:pPr>
      <w:r>
        <w:rPr>
          <w:sz w:val="20"/>
        </w:rPr>
        <w:t>T</w:t>
      </w:r>
      <w:r w:rsidRPr="00305533">
        <w:rPr>
          <w:sz w:val="20"/>
        </w:rPr>
        <w:t xml:space="preserve">he permittee </w:t>
      </w:r>
      <w:r>
        <w:rPr>
          <w:sz w:val="20"/>
        </w:rPr>
        <w:t>must</w:t>
      </w:r>
      <w:r w:rsidRPr="00305533">
        <w:rPr>
          <w:sz w:val="20"/>
        </w:rPr>
        <w:t xml:space="preserve"> submit a closure report to the appropriate AQD </w:t>
      </w:r>
      <w:r>
        <w:rPr>
          <w:sz w:val="20"/>
        </w:rPr>
        <w:t>District Office</w:t>
      </w:r>
      <w:r w:rsidRPr="00305533">
        <w:rPr>
          <w:sz w:val="20"/>
        </w:rPr>
        <w:t xml:space="preserve"> within 30 days of waste</w:t>
      </w:r>
      <w:r>
        <w:rPr>
          <w:sz w:val="20"/>
        </w:rPr>
        <w:t xml:space="preserve"> </w:t>
      </w:r>
      <w:r w:rsidRPr="00305533">
        <w:rPr>
          <w:sz w:val="20"/>
        </w:rPr>
        <w:t xml:space="preserve">acceptance cessation.  The </w:t>
      </w:r>
      <w:r>
        <w:rPr>
          <w:sz w:val="20"/>
        </w:rPr>
        <w:t xml:space="preserve">Administrator </w:t>
      </w:r>
      <w:r w:rsidRPr="00305533">
        <w:rPr>
          <w:sz w:val="20"/>
        </w:rPr>
        <w:t>may request additional information as may be necessary to verify</w:t>
      </w:r>
      <w:r>
        <w:rPr>
          <w:sz w:val="20"/>
        </w:rPr>
        <w:t xml:space="preserve"> </w:t>
      </w:r>
      <w:r w:rsidRPr="00305533">
        <w:rPr>
          <w:sz w:val="20"/>
        </w:rPr>
        <w:t>that</w:t>
      </w:r>
      <w:r>
        <w:rPr>
          <w:sz w:val="20"/>
        </w:rPr>
        <w:t xml:space="preserve"> </w:t>
      </w:r>
      <w:r w:rsidRPr="00305533">
        <w:rPr>
          <w:sz w:val="20"/>
        </w:rPr>
        <w:t>permanent closure has taken place in accordance with the requirements of 40 CFR 258.60.  If a closure report has</w:t>
      </w:r>
      <w:r>
        <w:rPr>
          <w:sz w:val="20"/>
        </w:rPr>
        <w:t xml:space="preserve"> </w:t>
      </w:r>
      <w:r w:rsidRPr="00305533">
        <w:rPr>
          <w:sz w:val="20"/>
        </w:rPr>
        <w:t xml:space="preserve">been submitted to the </w:t>
      </w:r>
      <w:r>
        <w:rPr>
          <w:sz w:val="20"/>
        </w:rPr>
        <w:t>Administrator</w:t>
      </w:r>
      <w:r w:rsidRPr="00305533">
        <w:rPr>
          <w:sz w:val="20"/>
        </w:rPr>
        <w:t>, no additional wastes may be placed into the landfill without filing a notification</w:t>
      </w:r>
      <w:r>
        <w:rPr>
          <w:sz w:val="20"/>
        </w:rPr>
        <w:t xml:space="preserve"> </w:t>
      </w:r>
      <w:r w:rsidRPr="00305533">
        <w:rPr>
          <w:sz w:val="20"/>
        </w:rPr>
        <w:t xml:space="preserve">of modification as described under </w:t>
      </w:r>
      <w:r>
        <w:rPr>
          <w:sz w:val="20"/>
        </w:rPr>
        <w:t xml:space="preserve">40 CFR </w:t>
      </w:r>
      <w:r w:rsidRPr="00305533">
        <w:rPr>
          <w:sz w:val="20"/>
        </w:rPr>
        <w:t xml:space="preserve">60.7(a)(4).  </w:t>
      </w:r>
      <w:r w:rsidRPr="002D5E1D">
        <w:rPr>
          <w:rFonts w:cs="Arial"/>
          <w:b/>
          <w:sz w:val="20"/>
        </w:rPr>
        <w:t>(</w:t>
      </w:r>
      <w:r w:rsidRPr="00FC1CDD">
        <w:rPr>
          <w:rFonts w:cs="Arial"/>
          <w:b/>
          <w:bCs/>
          <w:color w:val="333333"/>
          <w:sz w:val="20"/>
          <w:shd w:val="clear" w:color="auto" w:fill="FFFFFF"/>
        </w:rPr>
        <w:t>40 CFR 62.16724(f)</w:t>
      </w:r>
      <w:r w:rsidRPr="00FC1CDD">
        <w:rPr>
          <w:rFonts w:cs="Arial"/>
          <w:b/>
          <w:bCs/>
          <w:sz w:val="20"/>
        </w:rPr>
        <w:t>)</w:t>
      </w:r>
      <w:r w:rsidRPr="00305533">
        <w:rPr>
          <w:sz w:val="20"/>
        </w:rPr>
        <w:t xml:space="preserve"> </w:t>
      </w:r>
    </w:p>
    <w:p w14:paraId="6A9A68EC" w14:textId="77777777" w:rsidR="005A6FA0" w:rsidRDefault="005A6FA0" w:rsidP="005A6FA0">
      <w:pPr>
        <w:rPr>
          <w:sz w:val="20"/>
        </w:rPr>
      </w:pPr>
    </w:p>
    <w:p w14:paraId="40B81A53" w14:textId="77777777" w:rsidR="005A6FA0" w:rsidRDefault="005A6FA0" w:rsidP="005A6858">
      <w:pPr>
        <w:pStyle w:val="ListParagraph"/>
        <w:numPr>
          <w:ilvl w:val="0"/>
          <w:numId w:val="122"/>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1D6ADE7" w14:textId="705988C1" w:rsidR="005A6FA0" w:rsidRPr="002025B0" w:rsidRDefault="005A6FA0" w:rsidP="005A6858">
      <w:pPr>
        <w:pStyle w:val="ListParagraph"/>
        <w:numPr>
          <w:ilvl w:val="1"/>
          <w:numId w:val="96"/>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 xml:space="preserve">EPA's ERT website </w:t>
      </w:r>
      <w:r w:rsidRPr="002025B0">
        <w:rPr>
          <w:sz w:val="20"/>
        </w:rPr>
        <w:t>(</w:t>
      </w:r>
      <w:hyperlink r:id="rId13" w:history="1">
        <w:r w:rsidR="000018DE" w:rsidRPr="005F43FC">
          <w:rPr>
            <w:rStyle w:val="Hyperlink"/>
            <w:sz w:val="20"/>
          </w:rPr>
          <w:t>https://www.epa.gov/electronic-reporting-air-emissions/electronic-reporting-tool-ert</w:t>
        </w:r>
      </w:hyperlink>
      <w:r w:rsidR="006B7775" w:rsidRPr="002025B0">
        <w:rPr>
          <w:sz w:val="20"/>
        </w:rPr>
        <w:t>)</w:t>
      </w:r>
      <w:r w:rsidRPr="002025B0">
        <w:rPr>
          <w:sz w:val="20"/>
        </w:rPr>
        <w:t>, submit the results of the performance test to the USEPA via the Compliance and Emissions Data Reporting Interface (CEDRI).  The CEDRI can be accessed through the USEPA's CDX (</w:t>
      </w:r>
      <w:hyperlink r:id="rId14" w:history="1">
        <w:r w:rsidR="000018DE" w:rsidRPr="00B02C05">
          <w:rPr>
            <w:rStyle w:val="Hyperlink"/>
            <w:sz w:val="20"/>
          </w:rPr>
          <w:t>https://cdx.epa.gov</w:t>
        </w:r>
      </w:hyperlink>
      <w:r w:rsidRPr="00B02C05">
        <w:rPr>
          <w:sz w:val="20"/>
        </w:rPr>
        <w:t>/</w:t>
      </w:r>
      <w:r w:rsidRPr="002025B0">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2025B0">
        <w:rPr>
          <w:b/>
          <w:bCs/>
          <w:sz w:val="20"/>
        </w:rPr>
        <w:t xml:space="preserve">(40 CFR </w:t>
      </w:r>
      <w:r w:rsidRPr="002025B0">
        <w:rPr>
          <w:rFonts w:cs="Arial"/>
          <w:b/>
          <w:bCs/>
          <w:sz w:val="20"/>
          <w:shd w:val="clear" w:color="auto" w:fill="FFFFFF"/>
        </w:rPr>
        <w:t>62.16724</w:t>
      </w:r>
      <w:r w:rsidRPr="002025B0">
        <w:rPr>
          <w:b/>
          <w:bCs/>
          <w:sz w:val="20"/>
        </w:rPr>
        <w:t>(j)(1)(i))</w:t>
      </w:r>
    </w:p>
    <w:p w14:paraId="53DA6942" w14:textId="77777777" w:rsidR="005A6FA0" w:rsidRPr="002025B0" w:rsidRDefault="005A6FA0" w:rsidP="005A6858">
      <w:pPr>
        <w:pStyle w:val="ListParagraph"/>
        <w:numPr>
          <w:ilvl w:val="1"/>
          <w:numId w:val="96"/>
        </w:numPr>
        <w:spacing w:before="120" w:after="120"/>
        <w:jc w:val="both"/>
        <w:rPr>
          <w:sz w:val="20"/>
        </w:rPr>
      </w:pPr>
      <w:r w:rsidRPr="002025B0">
        <w:rPr>
          <w:sz w:val="20"/>
        </w:rPr>
        <w:t xml:space="preserve">For data collected using test methods that are not supported by the USEPA's ERT as listed on the USEPA's ERT website at the time of the test, submit the results of the performance test to the Administrator at the appropriate address listed in 40 CFR 60.4.  </w:t>
      </w:r>
      <w:r w:rsidRPr="002025B0">
        <w:rPr>
          <w:b/>
          <w:bCs/>
          <w:sz w:val="20"/>
        </w:rPr>
        <w:t xml:space="preserve">(40 CFR </w:t>
      </w:r>
      <w:r w:rsidRPr="002025B0">
        <w:rPr>
          <w:rFonts w:cs="Arial"/>
          <w:b/>
          <w:bCs/>
          <w:sz w:val="20"/>
          <w:shd w:val="clear" w:color="auto" w:fill="FFFFFF"/>
        </w:rPr>
        <w:t>62.16724</w:t>
      </w:r>
      <w:r w:rsidRPr="002025B0">
        <w:rPr>
          <w:b/>
          <w:bCs/>
          <w:sz w:val="20"/>
        </w:rPr>
        <w:t>(j)(1)(ii))</w:t>
      </w:r>
    </w:p>
    <w:p w14:paraId="7D04EA01" w14:textId="4527E977" w:rsidR="005A6FA0" w:rsidRDefault="005A6FA0" w:rsidP="005A6858">
      <w:pPr>
        <w:pStyle w:val="ListParagraph"/>
        <w:numPr>
          <w:ilvl w:val="1"/>
          <w:numId w:val="96"/>
        </w:numPr>
        <w:spacing w:before="120"/>
        <w:jc w:val="both"/>
        <w:rPr>
          <w:sz w:val="20"/>
        </w:rPr>
      </w:pPr>
      <w:r w:rsidRPr="002025B0">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5" w:history="1">
        <w:r w:rsidR="000018DE" w:rsidRPr="005F43FC">
          <w:rPr>
            <w:rStyle w:val="Hyperlink"/>
            <w:sz w:val="20"/>
          </w:rPr>
          <w:t>https://www.epa.gov/chief</w:t>
        </w:r>
      </w:hyperlink>
      <w:r w:rsidRPr="002025B0">
        <w:rPr>
          <w:sz w:val="20"/>
        </w:rPr>
        <w:t>).  If the reporting form specific to this subpart is not</w:t>
      </w:r>
      <w:r w:rsidRPr="005E6A0B">
        <w:rPr>
          <w:sz w:val="20"/>
        </w:rPr>
        <w:t xml:space="preserve">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4092312F" w14:textId="77777777" w:rsidR="005A6FA0" w:rsidRDefault="005A6FA0" w:rsidP="005A6FA0">
      <w:pPr>
        <w:rPr>
          <w:sz w:val="20"/>
        </w:rPr>
      </w:pPr>
    </w:p>
    <w:p w14:paraId="4375A5A0" w14:textId="77777777" w:rsidR="005A6FA0" w:rsidRPr="00015BC0" w:rsidRDefault="005A6FA0" w:rsidP="005A6858">
      <w:pPr>
        <w:pStyle w:val="ListParagraph"/>
        <w:numPr>
          <w:ilvl w:val="0"/>
          <w:numId w:val="122"/>
        </w:numPr>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135FC4E4" w14:textId="77777777" w:rsidR="005A6FA0" w:rsidRPr="00795097" w:rsidRDefault="005A6FA0" w:rsidP="005A6FA0">
      <w:pPr>
        <w:rPr>
          <w:sz w:val="20"/>
        </w:rPr>
      </w:pPr>
    </w:p>
    <w:p w14:paraId="5C112988" w14:textId="70CC4C7E" w:rsidR="005A6FA0" w:rsidRPr="00305533" w:rsidRDefault="005A6FA0" w:rsidP="005A6FA0">
      <w:pPr>
        <w:jc w:val="both"/>
        <w:rPr>
          <w:rFonts w:cs="Arial"/>
          <w:b/>
          <w:sz w:val="20"/>
        </w:rPr>
      </w:pPr>
      <w:r w:rsidRPr="00305533">
        <w:rPr>
          <w:rFonts w:cs="Arial"/>
          <w:b/>
          <w:sz w:val="20"/>
        </w:rPr>
        <w:t>See Appendix 8</w:t>
      </w:r>
      <w:r w:rsidR="00FA09D7">
        <w:rPr>
          <w:rFonts w:cs="Arial"/>
          <w:b/>
          <w:sz w:val="20"/>
        </w:rPr>
        <w:t>-1</w:t>
      </w:r>
    </w:p>
    <w:p w14:paraId="197323EB" w14:textId="77777777" w:rsidR="005A6FA0" w:rsidRPr="00795097" w:rsidRDefault="005A6FA0" w:rsidP="005A6FA0">
      <w:pPr>
        <w:jc w:val="both"/>
        <w:rPr>
          <w:rFonts w:cs="Arial"/>
          <w:sz w:val="20"/>
        </w:rPr>
      </w:pPr>
    </w:p>
    <w:p w14:paraId="7135BC38" w14:textId="77777777" w:rsidR="005A6FA0" w:rsidRPr="00305533" w:rsidRDefault="005A6FA0" w:rsidP="005A6FA0">
      <w:pPr>
        <w:jc w:val="both"/>
      </w:pPr>
      <w:r w:rsidRPr="00305533">
        <w:rPr>
          <w:b/>
        </w:rPr>
        <w:t xml:space="preserve">VIII.  </w:t>
      </w:r>
      <w:r w:rsidRPr="00305533">
        <w:rPr>
          <w:b/>
          <w:u w:val="single"/>
        </w:rPr>
        <w:t>STACK/VENT RESTRICTION(S)</w:t>
      </w:r>
    </w:p>
    <w:p w14:paraId="3582A5FB" w14:textId="77777777" w:rsidR="005A6FA0" w:rsidRPr="00305533" w:rsidRDefault="005A6FA0" w:rsidP="005A6FA0">
      <w:pPr>
        <w:jc w:val="both"/>
        <w:rPr>
          <w:sz w:val="20"/>
        </w:rPr>
      </w:pPr>
    </w:p>
    <w:p w14:paraId="70266EEA" w14:textId="77777777" w:rsidR="005A6FA0" w:rsidRDefault="005A6FA0" w:rsidP="005A6FA0">
      <w:pPr>
        <w:jc w:val="both"/>
        <w:rPr>
          <w:sz w:val="20"/>
        </w:rPr>
      </w:pPr>
      <w:r>
        <w:rPr>
          <w:sz w:val="20"/>
        </w:rPr>
        <w:t>NA</w:t>
      </w:r>
    </w:p>
    <w:p w14:paraId="0D79F3F5" w14:textId="77777777" w:rsidR="005A6FA0" w:rsidRPr="00305533" w:rsidRDefault="005A6FA0" w:rsidP="005A6FA0">
      <w:pPr>
        <w:jc w:val="both"/>
        <w:rPr>
          <w:sz w:val="20"/>
        </w:rPr>
      </w:pPr>
    </w:p>
    <w:p w14:paraId="1A90B5AE" w14:textId="77777777" w:rsidR="005A6FA0" w:rsidRPr="00305533" w:rsidRDefault="005A6FA0" w:rsidP="005A6FA0">
      <w:pPr>
        <w:jc w:val="both"/>
        <w:rPr>
          <w:b/>
          <w:u w:val="single"/>
        </w:rPr>
      </w:pPr>
      <w:r w:rsidRPr="00305533">
        <w:rPr>
          <w:b/>
        </w:rPr>
        <w:t xml:space="preserve">IX.  </w:t>
      </w:r>
      <w:r w:rsidRPr="00305533">
        <w:rPr>
          <w:b/>
          <w:u w:val="single"/>
        </w:rPr>
        <w:t>OTHER REQUIREMENTS</w:t>
      </w:r>
    </w:p>
    <w:p w14:paraId="3C96861D" w14:textId="77777777" w:rsidR="005A6FA0" w:rsidRPr="00305533" w:rsidRDefault="005A6FA0" w:rsidP="005A6FA0">
      <w:pPr>
        <w:jc w:val="both"/>
      </w:pPr>
    </w:p>
    <w:p w14:paraId="75A3DF52" w14:textId="77777777" w:rsidR="005A6FA0" w:rsidRDefault="005A6FA0" w:rsidP="005A6858">
      <w:pPr>
        <w:numPr>
          <w:ilvl w:val="0"/>
          <w:numId w:val="70"/>
        </w:numPr>
        <w:spacing w:after="120"/>
        <w:jc w:val="both"/>
        <w:rPr>
          <w:sz w:val="20"/>
        </w:rPr>
      </w:pPr>
      <w:r>
        <w:rPr>
          <w:sz w:val="20"/>
        </w:rPr>
        <w:t xml:space="preserve">If the permittee has submitted a design plan under </w:t>
      </w:r>
      <w:r w:rsidRPr="00FC1CDD">
        <w:rPr>
          <w:rFonts w:cs="Arial"/>
          <w:color w:val="333333"/>
          <w:sz w:val="20"/>
          <w:shd w:val="clear" w:color="auto" w:fill="FFFFFF"/>
        </w:rPr>
        <w:t>40 CFR 62.16724(d)</w:t>
      </w:r>
      <w:r w:rsidRPr="00FC1CDD">
        <w:rPr>
          <w:rFonts w:cs="Arial"/>
          <w:sz w:val="20"/>
        </w:rPr>
        <w:t>,</w:t>
      </w:r>
      <w:r>
        <w:rPr>
          <w:sz w:val="20"/>
        </w:rPr>
        <w:t xml:space="preserve"> the permittee must submit a revised design plan to the Administrator for approval as follows:</w:t>
      </w:r>
    </w:p>
    <w:p w14:paraId="2ABB565C" w14:textId="77777777" w:rsidR="005A6FA0" w:rsidRPr="00B87B38" w:rsidRDefault="005A6FA0" w:rsidP="005A6858">
      <w:pPr>
        <w:pStyle w:val="ListParagraph"/>
        <w:numPr>
          <w:ilvl w:val="1"/>
          <w:numId w:val="76"/>
        </w:numPr>
        <w:spacing w:after="120"/>
        <w:jc w:val="both"/>
        <w:rPr>
          <w:rFonts w:cs="Arial"/>
          <w:sz w:val="20"/>
        </w:rPr>
      </w:pPr>
      <w:r>
        <w:rPr>
          <w:sz w:val="20"/>
        </w:rPr>
        <w:t xml:space="preserve">At least 90 days before expanding operations to an area not covered by the previously approved design </w:t>
      </w:r>
      <w:r w:rsidRPr="00B87B38">
        <w:rPr>
          <w:sz w:val="20"/>
        </w:rPr>
        <w:t xml:space="preserve">plan.  </w:t>
      </w:r>
      <w:r w:rsidRPr="00B87B38">
        <w:rPr>
          <w:rFonts w:cs="Arial"/>
          <w:b/>
          <w:bCs/>
          <w:sz w:val="20"/>
        </w:rPr>
        <w:t>(</w:t>
      </w:r>
      <w:r w:rsidRPr="00B87B38">
        <w:rPr>
          <w:rFonts w:cs="Arial"/>
          <w:b/>
          <w:bCs/>
          <w:color w:val="333333"/>
          <w:sz w:val="20"/>
          <w:shd w:val="clear" w:color="auto" w:fill="FFFFFF"/>
        </w:rPr>
        <w:t>40 CFR 62.16724(e)(1)</w:t>
      </w:r>
      <w:r w:rsidRPr="00B87B38">
        <w:rPr>
          <w:rFonts w:cs="Arial"/>
          <w:b/>
          <w:bCs/>
          <w:sz w:val="20"/>
        </w:rPr>
        <w:t>)</w:t>
      </w:r>
    </w:p>
    <w:p w14:paraId="6FECCDC7" w14:textId="77777777" w:rsidR="005A6FA0" w:rsidRPr="00B87B38" w:rsidRDefault="005A6FA0" w:rsidP="005A6858">
      <w:pPr>
        <w:pStyle w:val="ListParagraph"/>
        <w:numPr>
          <w:ilvl w:val="1"/>
          <w:numId w:val="76"/>
        </w:numPr>
        <w:tabs>
          <w:tab w:val="clear" w:pos="720"/>
        </w:tabs>
        <w:jc w:val="both"/>
        <w:rPr>
          <w:rFonts w:cs="Arial"/>
          <w:sz w:val="20"/>
        </w:rPr>
      </w:pPr>
      <w:r w:rsidRPr="00B87B38">
        <w:rPr>
          <w:sz w:val="20"/>
        </w:rPr>
        <w:t xml:space="preserve">Prior to installing or expanding the gas collection system in a way that is not consistent with the design plan that was submitted to the Administrator under </w:t>
      </w:r>
      <w:r w:rsidRPr="00672449">
        <w:rPr>
          <w:rFonts w:cs="Arial"/>
          <w:sz w:val="20"/>
          <w:shd w:val="clear" w:color="auto" w:fill="FFFFFF"/>
        </w:rPr>
        <w:t>40 CFR 62.16724(d)</w:t>
      </w:r>
      <w:r w:rsidRPr="00B87B38">
        <w:rPr>
          <w:rFonts w:cs="Arial"/>
          <w:sz w:val="20"/>
        </w:rPr>
        <w:t>.</w:t>
      </w:r>
      <w:r w:rsidRPr="00B87B38">
        <w:rPr>
          <w:sz w:val="20"/>
        </w:rPr>
        <w:t xml:space="preserve">  </w:t>
      </w:r>
      <w:r w:rsidRPr="00B87B38">
        <w:rPr>
          <w:rFonts w:cs="Arial"/>
          <w:b/>
          <w:bCs/>
          <w:sz w:val="20"/>
        </w:rPr>
        <w:t>(</w:t>
      </w:r>
      <w:r w:rsidRPr="00B87B38">
        <w:rPr>
          <w:rFonts w:cs="Arial"/>
          <w:b/>
          <w:bCs/>
          <w:color w:val="333333"/>
          <w:sz w:val="20"/>
          <w:shd w:val="clear" w:color="auto" w:fill="FFFFFF"/>
        </w:rPr>
        <w:t>40 CFR 62.16724(e)(2)</w:t>
      </w:r>
      <w:r w:rsidRPr="00B87B38">
        <w:rPr>
          <w:rFonts w:cs="Arial"/>
          <w:b/>
          <w:bCs/>
          <w:sz w:val="20"/>
        </w:rPr>
        <w:t>)</w:t>
      </w:r>
    </w:p>
    <w:p w14:paraId="6A9F3AA2" w14:textId="77777777" w:rsidR="005A6FA0" w:rsidRPr="00B87B38" w:rsidRDefault="005A6FA0" w:rsidP="005A6FA0">
      <w:pPr>
        <w:pStyle w:val="ListParagraph"/>
        <w:ind w:left="0"/>
        <w:jc w:val="both"/>
        <w:rPr>
          <w:sz w:val="20"/>
        </w:rPr>
      </w:pPr>
    </w:p>
    <w:p w14:paraId="7999560E" w14:textId="77777777" w:rsidR="005A6FA0" w:rsidRPr="00305533" w:rsidRDefault="005A6FA0" w:rsidP="005A6858">
      <w:pPr>
        <w:numPr>
          <w:ilvl w:val="0"/>
          <w:numId w:val="70"/>
        </w:numPr>
        <w:spacing w:after="120"/>
        <w:jc w:val="both"/>
        <w:rPr>
          <w:sz w:val="20"/>
        </w:rPr>
      </w:pPr>
      <w:r w:rsidRPr="00305533">
        <w:rPr>
          <w:sz w:val="20"/>
        </w:rPr>
        <w:t>The collection and control system may be capped</w:t>
      </w:r>
      <w:r>
        <w:rPr>
          <w:sz w:val="20"/>
        </w:rPr>
        <w:t>,</w:t>
      </w:r>
      <w:r w:rsidRPr="00305533">
        <w:rPr>
          <w:sz w:val="20"/>
        </w:rPr>
        <w:t xml:space="preserve"> removed</w:t>
      </w:r>
      <w:r>
        <w:rPr>
          <w:sz w:val="20"/>
        </w:rPr>
        <w:t>,</w:t>
      </w:r>
      <w:r w:rsidRPr="00305533">
        <w:rPr>
          <w:sz w:val="20"/>
        </w:rPr>
        <w:t xml:space="preserve"> </w:t>
      </w:r>
      <w:r w:rsidRPr="00B33914">
        <w:rPr>
          <w:sz w:val="20"/>
        </w:rPr>
        <w:t>or decommissioned if the following criteria</w:t>
      </w:r>
      <w:r w:rsidRPr="00305533">
        <w:rPr>
          <w:sz w:val="20"/>
        </w:rPr>
        <w:t xml:space="preserve"> are met: </w:t>
      </w:r>
    </w:p>
    <w:p w14:paraId="0A8744EF" w14:textId="77777777" w:rsidR="005A6FA0" w:rsidRPr="00FC1CDD" w:rsidRDefault="005A6FA0" w:rsidP="005A6858">
      <w:pPr>
        <w:numPr>
          <w:ilvl w:val="0"/>
          <w:numId w:val="112"/>
        </w:numPr>
        <w:spacing w:after="120"/>
        <w:ind w:left="720"/>
        <w:jc w:val="both"/>
        <w:rPr>
          <w:rFonts w:cs="Arial"/>
          <w:b/>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40 CFR 62.16730)</w:t>
      </w:r>
      <w:r w:rsidRPr="00305533">
        <w:rPr>
          <w:sz w:val="20"/>
        </w:rPr>
        <w:t xml:space="preserve">.  A closure report </w:t>
      </w:r>
      <w:r>
        <w:rPr>
          <w:sz w:val="20"/>
        </w:rPr>
        <w:t xml:space="preserve">must </w:t>
      </w:r>
      <w:r w:rsidRPr="00305533">
        <w:rPr>
          <w:sz w:val="20"/>
        </w:rPr>
        <w:t xml:space="preserve">be submitted to the </w:t>
      </w:r>
      <w:r>
        <w:rPr>
          <w:sz w:val="20"/>
        </w:rPr>
        <w:t xml:space="preserve">Administrator </w:t>
      </w:r>
      <w:r w:rsidRPr="00305533">
        <w:rPr>
          <w:sz w:val="20"/>
        </w:rPr>
        <w:t xml:space="preserve">as provided in </w:t>
      </w:r>
      <w:r>
        <w:rPr>
          <w:sz w:val="20"/>
        </w:rPr>
        <w:t>40 CFR 62.16724(f).</w:t>
      </w:r>
      <w:r w:rsidRPr="00305533">
        <w:rPr>
          <w:sz w:val="20"/>
        </w:rPr>
        <w:t xml:space="preserve">  </w:t>
      </w:r>
      <w:r w:rsidRPr="002D5E1D">
        <w:rPr>
          <w:rFonts w:cs="Arial"/>
          <w:b/>
          <w:sz w:val="20"/>
        </w:rPr>
        <w:t>(</w:t>
      </w:r>
      <w:r w:rsidRPr="00FC1CDD">
        <w:rPr>
          <w:rFonts w:cs="Arial"/>
          <w:b/>
          <w:color w:val="333333"/>
          <w:sz w:val="20"/>
          <w:shd w:val="clear" w:color="auto" w:fill="FFFFFF"/>
        </w:rPr>
        <w:t>40 CFR 62.16714(f)(1)</w:t>
      </w:r>
      <w:r w:rsidRPr="00FC1CDD">
        <w:rPr>
          <w:rFonts w:cs="Arial"/>
          <w:b/>
          <w:sz w:val="20"/>
        </w:rPr>
        <w:t>)</w:t>
      </w:r>
    </w:p>
    <w:p w14:paraId="026C4365" w14:textId="571711CE" w:rsidR="005A6FA0" w:rsidRPr="00FC1CDD" w:rsidRDefault="005A6FA0" w:rsidP="005A6858">
      <w:pPr>
        <w:numPr>
          <w:ilvl w:val="0"/>
          <w:numId w:val="112"/>
        </w:numPr>
        <w:spacing w:after="120"/>
        <w:ind w:left="720"/>
        <w:jc w:val="both"/>
        <w:rPr>
          <w:rFonts w:cs="Arial"/>
          <w:b/>
          <w:sz w:val="20"/>
        </w:rPr>
      </w:pPr>
      <w:r w:rsidRPr="00305533">
        <w:rPr>
          <w:sz w:val="20"/>
        </w:rPr>
        <w:lastRenderedPageBreak/>
        <w:t xml:space="preserve">The collection and control system </w:t>
      </w:r>
      <w:r>
        <w:rPr>
          <w:sz w:val="20"/>
        </w:rPr>
        <w:t>must</w:t>
      </w:r>
      <w:r w:rsidRPr="00305533">
        <w:rPr>
          <w:sz w:val="20"/>
        </w:rPr>
        <w:t xml:space="preserve"> have been in operation a minimum of 15 years</w:t>
      </w:r>
      <w:r w:rsidR="00A61567">
        <w:rPr>
          <w:sz w:val="20"/>
        </w:rPr>
        <w:t>,</w:t>
      </w:r>
      <w:r>
        <w:rPr>
          <w:sz w:val="20"/>
        </w:rPr>
        <w:t xml:space="preserve"> </w:t>
      </w:r>
      <w:r w:rsidRPr="00B33914">
        <w:rPr>
          <w:sz w:val="20"/>
        </w:rPr>
        <w:t>or the landfill owner or operator demonstrates that the gas collection and control system will be unable to operate for 15 years due to declining gas flow</w:t>
      </w:r>
      <w:r>
        <w:rPr>
          <w:sz w:val="20"/>
        </w:rPr>
        <w:t>.</w:t>
      </w:r>
      <w:r w:rsidRPr="00305533">
        <w:rPr>
          <w:sz w:val="20"/>
        </w:rPr>
        <w:t xml:space="preserve">  </w:t>
      </w:r>
      <w:r w:rsidRPr="002D5E1D">
        <w:rPr>
          <w:rFonts w:cs="Arial"/>
          <w:b/>
          <w:sz w:val="20"/>
        </w:rPr>
        <w:t>(</w:t>
      </w:r>
      <w:r w:rsidRPr="00FC1CDD">
        <w:rPr>
          <w:rFonts w:cs="Arial"/>
          <w:b/>
          <w:color w:val="333333"/>
          <w:sz w:val="20"/>
          <w:shd w:val="clear" w:color="auto" w:fill="FFFFFF"/>
        </w:rPr>
        <w:t>40 CFR 62.16714(f)(2)</w:t>
      </w:r>
      <w:r w:rsidRPr="00FC1CDD">
        <w:rPr>
          <w:rFonts w:cs="Arial"/>
          <w:b/>
          <w:sz w:val="20"/>
        </w:rPr>
        <w:t>)</w:t>
      </w:r>
    </w:p>
    <w:p w14:paraId="0E622082" w14:textId="77777777" w:rsidR="005A6FA0" w:rsidRPr="00305533" w:rsidRDefault="005A6FA0" w:rsidP="005A6858">
      <w:pPr>
        <w:numPr>
          <w:ilvl w:val="0"/>
          <w:numId w:val="112"/>
        </w:numPr>
        <w:ind w:left="720"/>
        <w:jc w:val="both"/>
        <w:rPr>
          <w:sz w:val="20"/>
        </w:rPr>
      </w:pPr>
      <w:r w:rsidRPr="00305533">
        <w:rPr>
          <w:sz w:val="20"/>
        </w:rPr>
        <w:t xml:space="preserve">Following the procedures specified in </w:t>
      </w:r>
      <w:r>
        <w:rPr>
          <w:sz w:val="20"/>
        </w:rPr>
        <w:t>40 CFR 62.16718(b)</w:t>
      </w:r>
      <w:r w:rsidRPr="00305533">
        <w:rPr>
          <w:sz w:val="20"/>
        </w:rPr>
        <w:t xml:space="preserve">, the calculated NMOC </w:t>
      </w:r>
      <w:r w:rsidRPr="00B33914">
        <w:rPr>
          <w:sz w:val="20"/>
        </w:rPr>
        <w:t>emission rate at the landfill is</w:t>
      </w:r>
      <w:r w:rsidRPr="00305533">
        <w:rPr>
          <w:sz w:val="20"/>
        </w:rPr>
        <w:t xml:space="preserve"> less than </w:t>
      </w:r>
      <w:r>
        <w:rPr>
          <w:sz w:val="20"/>
        </w:rPr>
        <w:t>34</w:t>
      </w:r>
      <w:r w:rsidRPr="00305533">
        <w:rPr>
          <w:sz w:val="20"/>
        </w:rPr>
        <w:t xml:space="preserve"> </w:t>
      </w:r>
      <w:r>
        <w:rPr>
          <w:sz w:val="20"/>
        </w:rPr>
        <w:t>Mg</w:t>
      </w:r>
      <w:r w:rsidRPr="00305533">
        <w:rPr>
          <w:sz w:val="20"/>
        </w:rPr>
        <w:t xml:space="preserve"> per year on three successive test dates.  The test dates </w:t>
      </w:r>
      <w:r>
        <w:rPr>
          <w:sz w:val="20"/>
        </w:rPr>
        <w:t>must</w:t>
      </w:r>
      <w:r w:rsidRPr="00305533">
        <w:rPr>
          <w:sz w:val="20"/>
        </w:rPr>
        <w:t xml:space="preserve"> be no less than 90 days apart, and no more than 180 days apart.  </w:t>
      </w:r>
      <w:r w:rsidRPr="002D5E1D">
        <w:rPr>
          <w:rFonts w:cs="Arial"/>
          <w:b/>
          <w:sz w:val="20"/>
        </w:rPr>
        <w:t>(</w:t>
      </w:r>
      <w:r w:rsidRPr="00FC1CDD">
        <w:rPr>
          <w:rFonts w:cs="Arial"/>
          <w:b/>
          <w:color w:val="333333"/>
          <w:sz w:val="20"/>
          <w:shd w:val="clear" w:color="auto" w:fill="FFFFFF"/>
        </w:rPr>
        <w:t>40 CFR 62.16714(f)(3)</w:t>
      </w:r>
      <w:r w:rsidRPr="00FC1CDD">
        <w:rPr>
          <w:rFonts w:cs="Arial"/>
          <w:b/>
          <w:sz w:val="20"/>
        </w:rPr>
        <w:t>)</w:t>
      </w:r>
    </w:p>
    <w:p w14:paraId="6585D226" w14:textId="77777777" w:rsidR="005A6FA0" w:rsidRPr="00305533" w:rsidRDefault="005A6FA0" w:rsidP="005A6FA0">
      <w:pPr>
        <w:jc w:val="both"/>
        <w:rPr>
          <w:sz w:val="20"/>
        </w:rPr>
      </w:pPr>
    </w:p>
    <w:p w14:paraId="59DBF21D" w14:textId="70CC0EA2" w:rsidR="00B87B38" w:rsidRDefault="005A6FA0" w:rsidP="005A6858">
      <w:pPr>
        <w:numPr>
          <w:ilvl w:val="0"/>
          <w:numId w:val="70"/>
        </w:numPr>
        <w:jc w:val="both"/>
        <w:rPr>
          <w:rFonts w:cs="Arial"/>
          <w:b/>
          <w:bCs/>
          <w:sz w:val="20"/>
        </w:rPr>
      </w:pPr>
      <w:r>
        <w:rPr>
          <w:rFonts w:cs="Arial"/>
          <w:sz w:val="20"/>
        </w:rPr>
        <w:t xml:space="preserve">The permittee must comply with all applicable provisions of the Federal Plan Requirements for Municipal Solid Waste Landfills </w:t>
      </w:r>
      <w:r w:rsidR="001B35D8">
        <w:rPr>
          <w:rFonts w:cs="Arial"/>
          <w:sz w:val="20"/>
        </w:rPr>
        <w:t>t</w:t>
      </w:r>
      <w:r>
        <w:rPr>
          <w:rFonts w:cs="Arial"/>
          <w:sz w:val="20"/>
        </w:rPr>
        <w:t xml:space="preserve">hat </w:t>
      </w:r>
      <w:r w:rsidR="001B35D8">
        <w:rPr>
          <w:rFonts w:cs="Arial"/>
          <w:sz w:val="20"/>
        </w:rPr>
        <w:t>c</w:t>
      </w:r>
      <w:r>
        <w:rPr>
          <w:rFonts w:cs="Arial"/>
          <w:sz w:val="20"/>
        </w:rPr>
        <w:t xml:space="preserve">ommenced </w:t>
      </w:r>
      <w:r w:rsidR="001B35D8">
        <w:rPr>
          <w:rFonts w:cs="Arial"/>
          <w:sz w:val="20"/>
        </w:rPr>
        <w:t>c</w:t>
      </w:r>
      <w:r>
        <w:rPr>
          <w:rFonts w:cs="Arial"/>
          <w:sz w:val="20"/>
        </w:rPr>
        <w:t xml:space="preserve">onstruction </w:t>
      </w:r>
      <w:r w:rsidR="001B35D8">
        <w:rPr>
          <w:rFonts w:cs="Arial"/>
          <w:sz w:val="20"/>
        </w:rPr>
        <w:t>o</w:t>
      </w:r>
      <w:r>
        <w:rPr>
          <w:rFonts w:cs="Arial"/>
          <w:sz w:val="20"/>
        </w:rPr>
        <w:t xml:space="preserve">n or </w:t>
      </w:r>
      <w:r w:rsidR="001B35D8">
        <w:rPr>
          <w:rFonts w:cs="Arial"/>
          <w:sz w:val="20"/>
        </w:rPr>
        <w:t>b</w:t>
      </w:r>
      <w:r>
        <w:rPr>
          <w:rFonts w:cs="Arial"/>
          <w:sz w:val="20"/>
        </w:rPr>
        <w:t xml:space="preserve">efore </w:t>
      </w:r>
      <w:r w:rsidR="00B02C05">
        <w:rPr>
          <w:rFonts w:cs="Arial"/>
          <w:sz w:val="20"/>
        </w:rPr>
        <w:t>July 17, 2014</w:t>
      </w:r>
      <w:r w:rsidR="00D95C48">
        <w:rPr>
          <w:rFonts w:cs="Arial"/>
          <w:sz w:val="20"/>
        </w:rPr>
        <w:t>,</w:t>
      </w:r>
      <w:r w:rsidR="00B02C05">
        <w:rPr>
          <w:rFonts w:cs="Arial"/>
          <w:sz w:val="20"/>
        </w:rPr>
        <w:t xml:space="preserve"> and</w:t>
      </w:r>
      <w:r>
        <w:rPr>
          <w:rFonts w:cs="Arial"/>
          <w:sz w:val="20"/>
        </w:rPr>
        <w:t xml:space="preserve"> </w:t>
      </w:r>
      <w:r w:rsidR="001B35D8">
        <w:rPr>
          <w:rFonts w:cs="Arial"/>
          <w:sz w:val="20"/>
        </w:rPr>
        <w:t>h</w:t>
      </w:r>
      <w:r>
        <w:rPr>
          <w:rFonts w:cs="Arial"/>
          <w:sz w:val="20"/>
        </w:rPr>
        <w:t xml:space="preserve">ave </w:t>
      </w:r>
      <w:r w:rsidR="001B35D8">
        <w:rPr>
          <w:rFonts w:cs="Arial"/>
          <w:sz w:val="20"/>
        </w:rPr>
        <w:t>n</w:t>
      </w:r>
      <w:r>
        <w:rPr>
          <w:rFonts w:cs="Arial"/>
          <w:sz w:val="20"/>
        </w:rPr>
        <w:t xml:space="preserve">ot </w:t>
      </w:r>
      <w:r w:rsidR="001B35D8">
        <w:rPr>
          <w:rFonts w:cs="Arial"/>
          <w:sz w:val="20"/>
        </w:rPr>
        <w:t>b</w:t>
      </w:r>
      <w:r>
        <w:rPr>
          <w:rFonts w:cs="Arial"/>
          <w:sz w:val="20"/>
        </w:rPr>
        <w:t xml:space="preserve">een </w:t>
      </w:r>
      <w:r w:rsidR="001B35D8">
        <w:rPr>
          <w:rFonts w:cs="Arial"/>
          <w:sz w:val="20"/>
        </w:rPr>
        <w:t>m</w:t>
      </w:r>
      <w:r>
        <w:rPr>
          <w:rFonts w:cs="Arial"/>
          <w:sz w:val="20"/>
        </w:rPr>
        <w:t xml:space="preserve">odified or </w:t>
      </w:r>
      <w:r w:rsidR="001B35D8">
        <w:rPr>
          <w:rFonts w:cs="Arial"/>
          <w:sz w:val="20"/>
        </w:rPr>
        <w:t>r</w:t>
      </w:r>
      <w:r>
        <w:rPr>
          <w:rFonts w:cs="Arial"/>
          <w:sz w:val="20"/>
        </w:rPr>
        <w:t xml:space="preserve">econstructed </w:t>
      </w:r>
      <w:r w:rsidR="001B35D8">
        <w:rPr>
          <w:rFonts w:cs="Arial"/>
          <w:sz w:val="20"/>
        </w:rPr>
        <w:t>s</w:t>
      </w:r>
      <w:r>
        <w:rPr>
          <w:rFonts w:cs="Arial"/>
          <w:sz w:val="20"/>
        </w:rPr>
        <w:t>ince July 17, 2014</w:t>
      </w:r>
      <w:r w:rsidR="00D95C48">
        <w:rPr>
          <w:rFonts w:cs="Arial"/>
          <w:sz w:val="20"/>
        </w:rPr>
        <w:t>,</w:t>
      </w:r>
      <w:r>
        <w:rPr>
          <w:rFonts w:cs="Arial"/>
          <w:sz w:val="20"/>
        </w:rPr>
        <w:t xml:space="preserve">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w:t>
      </w:r>
      <w:r w:rsidRPr="00B87B38">
        <w:rPr>
          <w:rFonts w:cs="Arial"/>
          <w:sz w:val="20"/>
        </w:rPr>
        <w:t>for the operational standards in 40 CFR 63.1958 (as well as the provisions in 40</w:t>
      </w:r>
      <w:r w:rsidR="001B35D8">
        <w:rPr>
          <w:rFonts w:cs="Arial"/>
          <w:sz w:val="20"/>
        </w:rPr>
        <w:t> </w:t>
      </w:r>
      <w:r w:rsidRPr="00B87B38">
        <w:rPr>
          <w:rFonts w:cs="Arial"/>
          <w:sz w:val="20"/>
        </w:rPr>
        <w:t>CFR 63.1960 and 40 CFR 63.1961)</w:t>
      </w:r>
      <w:r w:rsidR="00B87B38" w:rsidRPr="00B87B38">
        <w:rPr>
          <w:rFonts w:cs="Arial"/>
          <w:sz w:val="20"/>
        </w:rPr>
        <w:t xml:space="preserve"> </w:t>
      </w:r>
      <w:r w:rsidRPr="00B87B38">
        <w:rPr>
          <w:rFonts w:cs="Arial"/>
          <w:sz w:val="20"/>
        </w:rPr>
        <w:t>for</w:t>
      </w:r>
      <w:r w:rsidRPr="004306FE">
        <w:rPr>
          <w:rFonts w:cs="Arial"/>
          <w:sz w:val="20"/>
        </w:rPr>
        <w:t xml:space="preserve"> an MSW landfill with a gas collection and control system used to comply with the provisions of 40 CFR 62.16714(b) and (c</w:t>
      </w:r>
      <w:r w:rsidRPr="00B87B38">
        <w:rPr>
          <w:rFonts w:cs="Arial"/>
          <w:sz w:val="20"/>
        </w:rPr>
        <w:t>).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w:t>
      </w:r>
      <w:r w:rsidR="00DE1463" w:rsidRPr="00DE1463">
        <w:rPr>
          <w:rFonts w:cs="Arial"/>
          <w:sz w:val="20"/>
        </w:rPr>
        <w:t xml:space="preserve">  </w:t>
      </w:r>
      <w:r w:rsidRPr="002D5E1D">
        <w:rPr>
          <w:rFonts w:cs="Arial"/>
          <w:b/>
          <w:bCs/>
          <w:sz w:val="20"/>
        </w:rPr>
        <w:t>(</w:t>
      </w:r>
      <w:r w:rsidRPr="00B87B38">
        <w:rPr>
          <w:rFonts w:cs="Arial"/>
          <w:b/>
          <w:bCs/>
          <w:sz w:val="20"/>
        </w:rPr>
        <w:t>40 CFR 62.16716, 40 CFR 62.16720, 40 CFR 62.16722,</w:t>
      </w:r>
      <w:r w:rsidRPr="004306FE">
        <w:rPr>
          <w:rFonts w:cs="Arial"/>
          <w:b/>
          <w:bCs/>
          <w:sz w:val="20"/>
        </w:rPr>
        <w:t xml:space="preserve"> </w:t>
      </w:r>
      <w:r w:rsidRPr="00DE0949">
        <w:rPr>
          <w:rFonts w:cs="Arial"/>
          <w:b/>
          <w:bCs/>
          <w:sz w:val="20"/>
        </w:rPr>
        <w:t>40 CFR Part 62, Subpart OOO)</w:t>
      </w:r>
    </w:p>
    <w:p w14:paraId="34676CC9" w14:textId="4FF533C3" w:rsidR="00294DF8" w:rsidRPr="006B7965" w:rsidRDefault="00B87B38" w:rsidP="00294DF8">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r>
        <w:rPr>
          <w:rFonts w:cs="Arial"/>
          <w:b w:val="0"/>
          <w:bCs/>
          <w:sz w:val="20"/>
        </w:rPr>
        <w:br w:type="page"/>
      </w:r>
      <w:bookmarkStart w:id="84" w:name="_Toc125613228"/>
      <w:r w:rsidR="00294DF8">
        <w:rPr>
          <w:szCs w:val="28"/>
        </w:rPr>
        <w:lastRenderedPageBreak/>
        <w:t>FGLANDFILL-AAAA</w:t>
      </w:r>
      <w:bookmarkEnd w:id="84"/>
    </w:p>
    <w:p w14:paraId="7EC53142" w14:textId="77777777" w:rsidR="00294DF8" w:rsidRPr="00305533" w:rsidRDefault="00294DF8" w:rsidP="00294DF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6DFFB3CD" w14:textId="77777777" w:rsidR="00294DF8" w:rsidRPr="00305533" w:rsidRDefault="00294DF8" w:rsidP="00294DF8">
      <w:pPr>
        <w:jc w:val="both"/>
        <w:rPr>
          <w:szCs w:val="22"/>
        </w:rPr>
      </w:pPr>
    </w:p>
    <w:p w14:paraId="05A19F03" w14:textId="77777777" w:rsidR="00294DF8" w:rsidRDefault="00294DF8" w:rsidP="00294DF8">
      <w:pPr>
        <w:jc w:val="both"/>
        <w:rPr>
          <w:b/>
          <w:u w:val="single"/>
        </w:rPr>
      </w:pPr>
      <w:r w:rsidRPr="00305533">
        <w:rPr>
          <w:b/>
          <w:u w:val="single"/>
        </w:rPr>
        <w:t>DESCRIPTION</w:t>
      </w:r>
    </w:p>
    <w:p w14:paraId="245DD9FC" w14:textId="77777777" w:rsidR="00294DF8" w:rsidRPr="00795097" w:rsidRDefault="00294DF8" w:rsidP="00294DF8">
      <w:pPr>
        <w:jc w:val="both"/>
      </w:pPr>
    </w:p>
    <w:p w14:paraId="3F804C3F" w14:textId="77777777" w:rsidR="00294DF8" w:rsidRPr="00305533" w:rsidRDefault="00294DF8" w:rsidP="00294DF8">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37F9F377" w14:textId="77777777" w:rsidR="00294DF8" w:rsidRPr="00795097" w:rsidRDefault="00294DF8" w:rsidP="00294DF8">
      <w:pPr>
        <w:jc w:val="both"/>
        <w:rPr>
          <w:sz w:val="20"/>
        </w:rPr>
      </w:pPr>
    </w:p>
    <w:p w14:paraId="0AFDE943" w14:textId="2BB07290" w:rsidR="00294DF8" w:rsidRPr="00294DF8" w:rsidRDefault="00294DF8" w:rsidP="00294DF8">
      <w:pPr>
        <w:jc w:val="both"/>
        <w:rPr>
          <w:sz w:val="20"/>
        </w:rPr>
      </w:pPr>
      <w:r>
        <w:rPr>
          <w:b/>
          <w:sz w:val="20"/>
        </w:rPr>
        <w:t>Emission Units</w:t>
      </w:r>
      <w:r w:rsidRPr="00305533">
        <w:rPr>
          <w:b/>
          <w:sz w:val="20"/>
        </w:rPr>
        <w:t>:</w:t>
      </w:r>
      <w:r w:rsidRPr="00305533">
        <w:rPr>
          <w:sz w:val="20"/>
        </w:rPr>
        <w:t xml:space="preserve">  </w:t>
      </w:r>
      <w:r>
        <w:rPr>
          <w:rFonts w:cs="Arial"/>
          <w:sz w:val="20"/>
        </w:rPr>
        <w:t xml:space="preserve">EULANDFILL, </w:t>
      </w:r>
      <w:r w:rsidRPr="00294DF8">
        <w:rPr>
          <w:rFonts w:cs="Arial"/>
          <w:sz w:val="20"/>
        </w:rPr>
        <w:t>EUACTIVECOLL, EUOPENFLARE, EUENCLOSEDFLARE, EUASBESTOS</w:t>
      </w:r>
    </w:p>
    <w:p w14:paraId="49EA5853" w14:textId="77777777" w:rsidR="00294DF8" w:rsidRPr="00294DF8" w:rsidRDefault="00294DF8" w:rsidP="00294DF8">
      <w:pPr>
        <w:jc w:val="both"/>
      </w:pPr>
    </w:p>
    <w:p w14:paraId="3E4B4FB4" w14:textId="77777777" w:rsidR="00294DF8" w:rsidRDefault="00294DF8" w:rsidP="00294DF8">
      <w:pPr>
        <w:jc w:val="both"/>
        <w:rPr>
          <w:b/>
          <w:u w:val="single"/>
        </w:rPr>
      </w:pPr>
      <w:r w:rsidRPr="00305533">
        <w:rPr>
          <w:b/>
          <w:u w:val="single"/>
        </w:rPr>
        <w:t>POLLUTION CONTROL EQUIPMENT</w:t>
      </w:r>
    </w:p>
    <w:p w14:paraId="6A3D8747" w14:textId="77777777" w:rsidR="00294DF8" w:rsidRPr="00795097" w:rsidRDefault="00294DF8" w:rsidP="00294DF8">
      <w:pPr>
        <w:jc w:val="both"/>
      </w:pPr>
    </w:p>
    <w:p w14:paraId="011B4AAC" w14:textId="20236BCC" w:rsidR="00294DF8" w:rsidRDefault="00F107DF" w:rsidP="00294DF8">
      <w:pPr>
        <w:jc w:val="both"/>
        <w:rPr>
          <w:sz w:val="20"/>
        </w:rPr>
      </w:pPr>
      <w:r>
        <w:rPr>
          <w:sz w:val="20"/>
        </w:rPr>
        <w:t xml:space="preserve">EUOPENFLARE, EUENCLOSEDFLARE and/or treatment of </w:t>
      </w:r>
      <w:r w:rsidRPr="0010601A">
        <w:rPr>
          <w:sz w:val="20"/>
        </w:rPr>
        <w:t xml:space="preserve">landfill gas </w:t>
      </w:r>
      <w:r>
        <w:rPr>
          <w:sz w:val="20"/>
        </w:rPr>
        <w:t>by EUTREATMENTSYS</w:t>
      </w:r>
      <w:r w:rsidRPr="0010601A">
        <w:rPr>
          <w:sz w:val="20"/>
        </w:rPr>
        <w:t xml:space="preserve"> before the landfill gas is </w:t>
      </w:r>
      <w:r>
        <w:rPr>
          <w:sz w:val="20"/>
        </w:rPr>
        <w:t>combusted in engines</w:t>
      </w:r>
      <w:r w:rsidRPr="0010601A">
        <w:rPr>
          <w:sz w:val="20"/>
        </w:rPr>
        <w:t>.</w:t>
      </w:r>
    </w:p>
    <w:p w14:paraId="7AB1A184" w14:textId="77777777" w:rsidR="00294DF8" w:rsidRPr="00795097" w:rsidRDefault="00294DF8" w:rsidP="00294DF8">
      <w:pPr>
        <w:jc w:val="both"/>
        <w:rPr>
          <w:sz w:val="20"/>
        </w:rPr>
      </w:pPr>
    </w:p>
    <w:p w14:paraId="0F0C5598" w14:textId="77777777" w:rsidR="00294DF8" w:rsidRPr="00305533" w:rsidRDefault="00294DF8" w:rsidP="00294DF8">
      <w:pPr>
        <w:jc w:val="both"/>
        <w:rPr>
          <w:b/>
          <w:u w:val="single"/>
        </w:rPr>
      </w:pPr>
      <w:r w:rsidRPr="00305533">
        <w:rPr>
          <w:b/>
        </w:rPr>
        <w:t xml:space="preserve">I.  </w:t>
      </w:r>
      <w:r w:rsidRPr="00305533">
        <w:rPr>
          <w:b/>
          <w:u w:val="single"/>
        </w:rPr>
        <w:t>EMISSION LIMIT(S)</w:t>
      </w:r>
    </w:p>
    <w:p w14:paraId="673C6908" w14:textId="77777777" w:rsidR="00294DF8" w:rsidRPr="00305533" w:rsidRDefault="00294DF8" w:rsidP="00294DF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294DF8" w:rsidRPr="00305533" w14:paraId="2C343701" w14:textId="77777777" w:rsidTr="008B44B8">
        <w:trPr>
          <w:cantSplit/>
          <w:tblHeader/>
        </w:trPr>
        <w:tc>
          <w:tcPr>
            <w:tcW w:w="1340" w:type="dxa"/>
            <w:tcBorders>
              <w:top w:val="single" w:sz="4" w:space="0" w:color="auto"/>
              <w:left w:val="single" w:sz="4" w:space="0" w:color="auto"/>
              <w:bottom w:val="single" w:sz="4" w:space="0" w:color="auto"/>
              <w:right w:val="single" w:sz="4" w:space="0" w:color="auto"/>
            </w:tcBorders>
          </w:tcPr>
          <w:p w14:paraId="139641D2" w14:textId="77777777" w:rsidR="00294DF8" w:rsidRPr="00305533" w:rsidRDefault="00294DF8" w:rsidP="008B44B8">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0667D249" w14:textId="77777777" w:rsidR="00294DF8" w:rsidRPr="00305533" w:rsidRDefault="00294DF8" w:rsidP="008B44B8">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57FAE873" w14:textId="77777777" w:rsidR="00294DF8" w:rsidRPr="00305533" w:rsidRDefault="00294DF8" w:rsidP="008B44B8">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4FB46AE1" w14:textId="77777777" w:rsidR="00294DF8" w:rsidRPr="00305533" w:rsidRDefault="00294DF8" w:rsidP="008B44B8">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775112E" w14:textId="77777777" w:rsidR="00294DF8" w:rsidRPr="00305533" w:rsidRDefault="00294DF8" w:rsidP="008B44B8">
            <w:pPr>
              <w:jc w:val="center"/>
              <w:rPr>
                <w:b/>
                <w:sz w:val="20"/>
              </w:rPr>
            </w:pPr>
            <w:r w:rsidRPr="00305533">
              <w:rPr>
                <w:b/>
                <w:sz w:val="20"/>
              </w:rPr>
              <w:t>Monitoring/</w:t>
            </w:r>
          </w:p>
          <w:p w14:paraId="4120EA93" w14:textId="77777777" w:rsidR="00294DF8" w:rsidRPr="00305533" w:rsidRDefault="00294DF8" w:rsidP="008B44B8">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26D3F394" w14:textId="77777777" w:rsidR="00294DF8" w:rsidRPr="00305533" w:rsidRDefault="00294DF8" w:rsidP="008B44B8">
            <w:pPr>
              <w:jc w:val="center"/>
              <w:rPr>
                <w:b/>
                <w:sz w:val="20"/>
              </w:rPr>
            </w:pPr>
            <w:r w:rsidRPr="00305533">
              <w:rPr>
                <w:b/>
                <w:sz w:val="20"/>
              </w:rPr>
              <w:t>Underlying Applicable Requirements</w:t>
            </w:r>
          </w:p>
        </w:tc>
      </w:tr>
      <w:tr w:rsidR="00294DF8" w:rsidRPr="00D617E2" w14:paraId="7BD73996" w14:textId="77777777" w:rsidTr="008B44B8">
        <w:trPr>
          <w:cantSplit/>
        </w:trPr>
        <w:tc>
          <w:tcPr>
            <w:tcW w:w="1340" w:type="dxa"/>
            <w:tcBorders>
              <w:top w:val="single" w:sz="4" w:space="0" w:color="auto"/>
              <w:left w:val="single" w:sz="4" w:space="0" w:color="auto"/>
              <w:bottom w:val="single" w:sz="4" w:space="0" w:color="auto"/>
              <w:right w:val="single" w:sz="4" w:space="0" w:color="auto"/>
            </w:tcBorders>
          </w:tcPr>
          <w:p w14:paraId="6A2EEAB7" w14:textId="77777777" w:rsidR="00294DF8" w:rsidRPr="00305533" w:rsidRDefault="00294DF8" w:rsidP="005A6858">
            <w:pPr>
              <w:numPr>
                <w:ilvl w:val="0"/>
                <w:numId w:val="67"/>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24EF6804" w14:textId="77777777" w:rsidR="00294DF8" w:rsidRPr="00305533" w:rsidRDefault="00294DF8" w:rsidP="008B44B8">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0F762CC2" w14:textId="77777777" w:rsidR="00294DF8" w:rsidRPr="00305533" w:rsidRDefault="00294DF8" w:rsidP="008B44B8">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439FD702" w14:textId="77777777" w:rsidR="00294DF8" w:rsidRPr="00305533" w:rsidRDefault="00294DF8" w:rsidP="008B44B8">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66083AF8" w14:textId="77777777" w:rsidR="00294DF8" w:rsidRDefault="00294DF8" w:rsidP="008B44B8">
            <w:pPr>
              <w:jc w:val="center"/>
              <w:rPr>
                <w:sz w:val="20"/>
              </w:rPr>
            </w:pPr>
            <w:r>
              <w:rPr>
                <w:sz w:val="20"/>
              </w:rPr>
              <w:t>SC V.1</w:t>
            </w:r>
          </w:p>
          <w:p w14:paraId="64CB34BA" w14:textId="77777777" w:rsidR="00294DF8" w:rsidRPr="00305533" w:rsidRDefault="00294DF8" w:rsidP="008B44B8">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62B2AE57" w14:textId="77777777" w:rsidR="00294DF8" w:rsidRPr="00D617E2" w:rsidRDefault="00294DF8" w:rsidP="008B44B8">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0AC9249C" w14:textId="77777777" w:rsidR="00294DF8" w:rsidRPr="00305533" w:rsidRDefault="00294DF8" w:rsidP="00294DF8">
      <w:pPr>
        <w:jc w:val="both"/>
        <w:rPr>
          <w:sz w:val="20"/>
        </w:rPr>
      </w:pPr>
    </w:p>
    <w:p w14:paraId="618E248D" w14:textId="77777777" w:rsidR="00294DF8" w:rsidRPr="00305533" w:rsidRDefault="00294DF8" w:rsidP="00294DF8">
      <w:pPr>
        <w:jc w:val="both"/>
        <w:rPr>
          <w:b/>
          <w:u w:val="single"/>
        </w:rPr>
      </w:pPr>
      <w:r w:rsidRPr="00305533">
        <w:rPr>
          <w:b/>
        </w:rPr>
        <w:t xml:space="preserve">II.  </w:t>
      </w:r>
      <w:r w:rsidRPr="00305533">
        <w:rPr>
          <w:b/>
          <w:u w:val="single"/>
        </w:rPr>
        <w:t>MATERIAL LIMIT(S)</w:t>
      </w:r>
    </w:p>
    <w:p w14:paraId="251D11B0" w14:textId="77777777" w:rsidR="00294DF8" w:rsidRPr="00305533" w:rsidRDefault="00294DF8" w:rsidP="00294DF8">
      <w:pPr>
        <w:jc w:val="both"/>
        <w:rPr>
          <w:sz w:val="20"/>
        </w:rPr>
      </w:pPr>
    </w:p>
    <w:p w14:paraId="673C45F5" w14:textId="77777777" w:rsidR="00294DF8" w:rsidRDefault="00294DF8" w:rsidP="00294DF8">
      <w:pPr>
        <w:jc w:val="both"/>
        <w:rPr>
          <w:sz w:val="20"/>
        </w:rPr>
      </w:pPr>
      <w:r>
        <w:rPr>
          <w:sz w:val="20"/>
        </w:rPr>
        <w:t>NA</w:t>
      </w:r>
    </w:p>
    <w:p w14:paraId="0E54AA9D" w14:textId="77777777" w:rsidR="00294DF8" w:rsidRPr="00305533" w:rsidRDefault="00294DF8" w:rsidP="00294DF8">
      <w:pPr>
        <w:jc w:val="both"/>
        <w:rPr>
          <w:sz w:val="20"/>
        </w:rPr>
      </w:pPr>
    </w:p>
    <w:p w14:paraId="6121FE02" w14:textId="77777777" w:rsidR="00294DF8" w:rsidRPr="00305533" w:rsidRDefault="00294DF8" w:rsidP="00294DF8">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701A7CAC" w14:textId="77777777" w:rsidR="00294DF8" w:rsidRPr="00305533" w:rsidRDefault="00294DF8" w:rsidP="00294DF8">
      <w:pPr>
        <w:jc w:val="both"/>
        <w:rPr>
          <w:sz w:val="20"/>
        </w:rPr>
      </w:pPr>
    </w:p>
    <w:p w14:paraId="432DCC8B" w14:textId="77777777" w:rsidR="00294DF8" w:rsidRPr="003532C3" w:rsidRDefault="00294DF8" w:rsidP="005A6858">
      <w:pPr>
        <w:numPr>
          <w:ilvl w:val="0"/>
          <w:numId w:val="97"/>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DE1463">
        <w:rPr>
          <w:bCs/>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4F0CC64A" w14:textId="77777777" w:rsidR="00294DF8" w:rsidRPr="00117584" w:rsidRDefault="00294DF8" w:rsidP="00294DF8">
      <w:pPr>
        <w:rPr>
          <w:bCs/>
          <w:sz w:val="20"/>
        </w:rPr>
      </w:pPr>
    </w:p>
    <w:p w14:paraId="381FDDE6" w14:textId="77777777" w:rsidR="00294DF8" w:rsidRPr="003532C3" w:rsidRDefault="00294DF8" w:rsidP="005A6858">
      <w:pPr>
        <w:numPr>
          <w:ilvl w:val="0"/>
          <w:numId w:val="67"/>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w:t>
      </w:r>
      <w:r w:rsidRPr="00672449">
        <w:rPr>
          <w:sz w:val="20"/>
        </w:rPr>
        <w:t>40 CFR 63.1958(e)(1)</w:t>
      </w:r>
      <w:r>
        <w:rPr>
          <w:sz w:val="20"/>
        </w:rPr>
        <w:t xml:space="preserve">.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3990924D" w14:textId="77777777" w:rsidR="00294DF8" w:rsidRPr="00305533" w:rsidRDefault="00294DF8" w:rsidP="00294DF8">
      <w:pPr>
        <w:jc w:val="both"/>
        <w:rPr>
          <w:rFonts w:cs="Arial"/>
          <w:sz w:val="20"/>
        </w:rPr>
      </w:pPr>
    </w:p>
    <w:p w14:paraId="7A497454" w14:textId="77777777" w:rsidR="00294DF8" w:rsidRPr="00305533" w:rsidRDefault="00294DF8" w:rsidP="00294DF8">
      <w:pPr>
        <w:jc w:val="both"/>
        <w:rPr>
          <w:b/>
          <w:u w:val="single"/>
        </w:rPr>
      </w:pPr>
      <w:r w:rsidRPr="00305533">
        <w:rPr>
          <w:b/>
        </w:rPr>
        <w:t xml:space="preserve">IV.  </w:t>
      </w:r>
      <w:r w:rsidRPr="00305533">
        <w:rPr>
          <w:b/>
          <w:u w:val="single"/>
        </w:rPr>
        <w:t>DESIGN/EQUIPMENT PARAMETERS</w:t>
      </w:r>
    </w:p>
    <w:p w14:paraId="6F00AAFB" w14:textId="77777777" w:rsidR="00294DF8" w:rsidRPr="00305533" w:rsidRDefault="00294DF8" w:rsidP="00294DF8">
      <w:pPr>
        <w:jc w:val="both"/>
        <w:rPr>
          <w:sz w:val="20"/>
        </w:rPr>
      </w:pPr>
    </w:p>
    <w:p w14:paraId="07AC51C1" w14:textId="05B60488" w:rsidR="00294DF8" w:rsidRPr="0023378A" w:rsidRDefault="00294DF8" w:rsidP="00294DF8">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w:t>
      </w:r>
      <w:r w:rsidR="00441184">
        <w:rPr>
          <w:b/>
          <w:sz w:val="20"/>
        </w:rPr>
        <w:t> </w:t>
      </w:r>
      <w:r w:rsidRPr="00F97F71">
        <w:rPr>
          <w:b/>
          <w:sz w:val="20"/>
        </w:rPr>
        <w:t>6</w:t>
      </w:r>
      <w:r w:rsidRPr="0023378A">
        <w:rPr>
          <w:b/>
          <w:sz w:val="20"/>
        </w:rPr>
        <w:t>3.1959(b)(2))</w:t>
      </w:r>
    </w:p>
    <w:p w14:paraId="78C9023F" w14:textId="77777777" w:rsidR="00294DF8" w:rsidRPr="00305533" w:rsidRDefault="00294DF8" w:rsidP="00294DF8">
      <w:pPr>
        <w:jc w:val="both"/>
        <w:rPr>
          <w:sz w:val="20"/>
        </w:rPr>
      </w:pPr>
    </w:p>
    <w:p w14:paraId="52682060" w14:textId="77777777" w:rsidR="00294DF8" w:rsidRDefault="00294DF8" w:rsidP="00294DF8">
      <w:pPr>
        <w:spacing w:after="120"/>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7FAED584" w14:textId="77777777" w:rsidR="00294DF8" w:rsidRPr="00305533" w:rsidRDefault="00294DF8" w:rsidP="005A6858">
      <w:pPr>
        <w:numPr>
          <w:ilvl w:val="1"/>
          <w:numId w:val="54"/>
        </w:numPr>
        <w:tabs>
          <w:tab w:val="clear" w:pos="720"/>
        </w:tabs>
        <w:spacing w:after="120"/>
        <w:jc w:val="both"/>
        <w:rPr>
          <w:sz w:val="20"/>
        </w:rPr>
      </w:pPr>
      <w:r w:rsidRPr="00305533">
        <w:rPr>
          <w:sz w:val="20"/>
        </w:rPr>
        <w:t>A</w:t>
      </w:r>
      <w:r>
        <w:rPr>
          <w:sz w:val="20"/>
        </w:rPr>
        <w:t>n</w:t>
      </w:r>
      <w:r w:rsidRPr="00305533">
        <w:rPr>
          <w:sz w:val="20"/>
        </w:rPr>
        <w:t xml:space="preserve"> </w:t>
      </w:r>
      <w:r>
        <w:rPr>
          <w:sz w:val="20"/>
        </w:rPr>
        <w:t xml:space="preserve">open (non-enclosed) </w:t>
      </w:r>
      <w:r w:rsidRPr="00305533">
        <w:rPr>
          <w:sz w:val="20"/>
        </w:rPr>
        <w:t xml:space="preserve">flare designed in accordance with </w:t>
      </w:r>
      <w:r>
        <w:rPr>
          <w:rFonts w:cs="Arial"/>
          <w:sz w:val="20"/>
        </w:rPr>
        <w:t xml:space="preserve">40 CFR </w:t>
      </w:r>
      <w:r w:rsidRPr="00305533">
        <w:rPr>
          <w:sz w:val="20"/>
        </w:rPr>
        <w:t>6</w:t>
      </w:r>
      <w:r>
        <w:rPr>
          <w:sz w:val="20"/>
        </w:rPr>
        <w:t>3</w:t>
      </w:r>
      <w:r w:rsidRPr="00305533">
        <w:rPr>
          <w:sz w:val="20"/>
        </w:rPr>
        <w:t>.1</w:t>
      </w:r>
      <w:r>
        <w:rPr>
          <w:sz w:val="20"/>
        </w:rPr>
        <w:t>1(b)</w:t>
      </w:r>
      <w:r w:rsidRPr="00305533">
        <w:rPr>
          <w:sz w:val="20"/>
        </w:rPr>
        <w:t xml:space="preserve"> except as noted in 40 CFR 6</w:t>
      </w:r>
      <w:r>
        <w:rPr>
          <w:sz w:val="20"/>
        </w:rPr>
        <w:t>3</w:t>
      </w:r>
      <w:r w:rsidRPr="00305533">
        <w:rPr>
          <w:sz w:val="20"/>
        </w:rPr>
        <w:t>.</w:t>
      </w:r>
      <w:r>
        <w:rPr>
          <w:sz w:val="20"/>
        </w:rPr>
        <w:t>1959</w:t>
      </w:r>
      <w:r w:rsidRPr="00305533">
        <w:rPr>
          <w:sz w:val="20"/>
        </w:rPr>
        <w:t>(</w:t>
      </w:r>
      <w:r>
        <w:rPr>
          <w:sz w:val="20"/>
        </w:rPr>
        <w:t>e</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3.1959</w:t>
      </w:r>
      <w:r w:rsidRPr="00305533">
        <w:rPr>
          <w:b/>
          <w:sz w:val="20"/>
        </w:rPr>
        <w:t>(b)(2)(iii)(A))</w:t>
      </w:r>
    </w:p>
    <w:p w14:paraId="71423691" w14:textId="1FA3EB14" w:rsidR="00294DF8" w:rsidRPr="00C05F5E" w:rsidRDefault="00294DF8" w:rsidP="005A6858">
      <w:pPr>
        <w:numPr>
          <w:ilvl w:val="0"/>
          <w:numId w:val="167"/>
        </w:numPr>
        <w:tabs>
          <w:tab w:val="clear" w:pos="360"/>
          <w:tab w:val="num" w:pos="810"/>
          <w:tab w:val="left" w:pos="900"/>
        </w:tabs>
        <w:spacing w:after="120"/>
        <w:ind w:left="720" w:hanging="360"/>
        <w:jc w:val="both"/>
        <w:rPr>
          <w:sz w:val="20"/>
        </w:rPr>
      </w:pPr>
      <w:r w:rsidRPr="00692020">
        <w:rPr>
          <w:sz w:val="20"/>
        </w:rPr>
        <w:t>A control system designed and operated to reduce NMOC by 98 weight</w:t>
      </w:r>
      <w:r w:rsidRPr="00C05F5E">
        <w:rPr>
          <w:sz w:val="20"/>
        </w:rPr>
        <w:t xml:space="preserve">-percent, or, when an enclosed combustion device is used for control, </w:t>
      </w:r>
      <w:r w:rsidRPr="000376D7">
        <w:rPr>
          <w:sz w:val="20"/>
        </w:rPr>
        <w:t>to either reduce NMOC by 98 weight</w:t>
      </w:r>
      <w:r w:rsidRPr="006610B7">
        <w:rPr>
          <w:sz w:val="20"/>
        </w:rPr>
        <w:t>-</w:t>
      </w:r>
      <w:r w:rsidRPr="00692020">
        <w:rPr>
          <w:sz w:val="20"/>
        </w:rPr>
        <w:t xml:space="preserve">percent or reduce the outlet NMOC concentration to less than 20 ppmv on dry basis, as hexane at 3% oxygen.  </w:t>
      </w:r>
      <w:r w:rsidRPr="00692020">
        <w:rPr>
          <w:b/>
          <w:sz w:val="20"/>
        </w:rPr>
        <w:t>(40</w:t>
      </w:r>
      <w:r w:rsidR="00441184">
        <w:rPr>
          <w:b/>
          <w:sz w:val="20"/>
        </w:rPr>
        <w:t> </w:t>
      </w:r>
      <w:r w:rsidRPr="00692020">
        <w:rPr>
          <w:b/>
          <w:sz w:val="20"/>
        </w:rPr>
        <w:t>CFR</w:t>
      </w:r>
      <w:r w:rsidR="00441184">
        <w:rPr>
          <w:b/>
          <w:sz w:val="20"/>
        </w:rPr>
        <w:t> </w:t>
      </w:r>
      <w:r w:rsidRPr="00692020">
        <w:rPr>
          <w:b/>
          <w:sz w:val="20"/>
        </w:rPr>
        <w:t>6</w:t>
      </w:r>
      <w:r w:rsidRPr="00C05F5E">
        <w:rPr>
          <w:b/>
          <w:sz w:val="20"/>
        </w:rPr>
        <w:t>3.1959(b)(2)(iii)(B))</w:t>
      </w:r>
    </w:p>
    <w:p w14:paraId="14343E35" w14:textId="77777777" w:rsidR="00294DF8" w:rsidRPr="00305533" w:rsidRDefault="00294DF8" w:rsidP="005A6858">
      <w:pPr>
        <w:numPr>
          <w:ilvl w:val="0"/>
          <w:numId w:val="167"/>
        </w:numPr>
        <w:ind w:left="748" w:hanging="374"/>
        <w:jc w:val="both"/>
        <w:rPr>
          <w:sz w:val="20"/>
        </w:rPr>
      </w:pPr>
      <w:r>
        <w:rPr>
          <w:sz w:val="20"/>
        </w:rPr>
        <w:t>A</w:t>
      </w:r>
      <w:r w:rsidRPr="00305533">
        <w:rPr>
          <w:sz w:val="20"/>
        </w:rPr>
        <w:t xml:space="preserve"> treatment system that processes the collected gas for subsequent sale or </w:t>
      </w:r>
      <w:r>
        <w:rPr>
          <w:sz w:val="20"/>
        </w:rPr>
        <w:t xml:space="preserve">beneficial </w:t>
      </w:r>
      <w:r w:rsidRPr="00305533">
        <w:rPr>
          <w:sz w:val="20"/>
        </w:rPr>
        <w:t xml:space="preserve">use.  </w:t>
      </w:r>
      <w:r w:rsidRPr="00EC2F3B">
        <w:rPr>
          <w:sz w:val="20"/>
        </w:rPr>
        <w:t>If the treated landfill gas cannot be routed for subsequent sale or beneficial use, then the treated landfill gas must be controlled according to either </w:t>
      </w:r>
      <w:r>
        <w:rPr>
          <w:sz w:val="20"/>
        </w:rPr>
        <w:t>40 </w:t>
      </w:r>
      <w:r w:rsidRPr="00305533">
        <w:rPr>
          <w:sz w:val="20"/>
        </w:rPr>
        <w:t>CFR</w:t>
      </w:r>
      <w:r>
        <w:rPr>
          <w:sz w:val="20"/>
        </w:rPr>
        <w:t> </w:t>
      </w:r>
      <w:r w:rsidRPr="00305533">
        <w:rPr>
          <w:sz w:val="20"/>
        </w:rPr>
        <w:t>6</w:t>
      </w:r>
      <w:r>
        <w:rPr>
          <w:sz w:val="20"/>
        </w:rPr>
        <w:t>3</w:t>
      </w:r>
      <w:r w:rsidRPr="00305533">
        <w:rPr>
          <w:sz w:val="20"/>
        </w:rPr>
        <w:t>.</w:t>
      </w:r>
      <w:r>
        <w:rPr>
          <w:sz w:val="20"/>
        </w:rPr>
        <w:t>1959</w:t>
      </w:r>
      <w:r w:rsidRPr="00305533">
        <w:rPr>
          <w:sz w:val="20"/>
        </w:rPr>
        <w:t xml:space="preserve">(b)(2)(iii)(A) or (B).  </w:t>
      </w:r>
      <w:r w:rsidRPr="00305533">
        <w:rPr>
          <w:b/>
          <w:sz w:val="20"/>
        </w:rPr>
        <w:t>(40 CFR 6</w:t>
      </w:r>
      <w:r>
        <w:rPr>
          <w:b/>
          <w:sz w:val="20"/>
        </w:rPr>
        <w:t>3</w:t>
      </w:r>
      <w:r w:rsidRPr="00305533">
        <w:rPr>
          <w:b/>
          <w:sz w:val="20"/>
        </w:rPr>
        <w:t>.</w:t>
      </w:r>
      <w:r>
        <w:rPr>
          <w:b/>
          <w:sz w:val="20"/>
        </w:rPr>
        <w:t>1959</w:t>
      </w:r>
      <w:r w:rsidRPr="00305533">
        <w:rPr>
          <w:b/>
          <w:sz w:val="20"/>
        </w:rPr>
        <w:t>(b)(2)(iii)(C))</w:t>
      </w:r>
    </w:p>
    <w:p w14:paraId="33432F87" w14:textId="77777777" w:rsidR="00294DF8" w:rsidRPr="00305533" w:rsidRDefault="00294DF8" w:rsidP="00294DF8">
      <w:pPr>
        <w:jc w:val="both"/>
        <w:rPr>
          <w:sz w:val="20"/>
        </w:rPr>
      </w:pPr>
    </w:p>
    <w:p w14:paraId="33831154" w14:textId="77777777" w:rsidR="00294DF8" w:rsidRPr="00305533" w:rsidRDefault="00294DF8" w:rsidP="00294DF8">
      <w:pPr>
        <w:jc w:val="both"/>
        <w:rPr>
          <w:b/>
          <w:u w:val="single"/>
        </w:rPr>
      </w:pPr>
      <w:r w:rsidRPr="00305533">
        <w:rPr>
          <w:b/>
        </w:rPr>
        <w:t xml:space="preserve">V.  </w:t>
      </w:r>
      <w:r w:rsidRPr="00305533">
        <w:rPr>
          <w:b/>
          <w:u w:val="single"/>
        </w:rPr>
        <w:t>TESTING/SAMPLING</w:t>
      </w:r>
    </w:p>
    <w:p w14:paraId="463CA1B3" w14:textId="77777777" w:rsidR="00294DF8" w:rsidRPr="00305533" w:rsidRDefault="00294DF8" w:rsidP="00294DF8">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1F14363B" w14:textId="77777777" w:rsidR="00294DF8" w:rsidRPr="00305533" w:rsidRDefault="00294DF8" w:rsidP="00294DF8">
      <w:pPr>
        <w:jc w:val="both"/>
      </w:pPr>
    </w:p>
    <w:p w14:paraId="657145FB" w14:textId="77777777" w:rsidR="00294DF8" w:rsidRPr="00012945" w:rsidRDefault="00294DF8" w:rsidP="005A6858">
      <w:pPr>
        <w:numPr>
          <w:ilvl w:val="0"/>
          <w:numId w:val="55"/>
        </w:numPr>
        <w:tabs>
          <w:tab w:val="clear" w:pos="360"/>
        </w:tabs>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45969223" w14:textId="77777777" w:rsidR="00294DF8" w:rsidRDefault="00294DF8" w:rsidP="00294DF8">
      <w:pPr>
        <w:jc w:val="both"/>
        <w:rPr>
          <w:sz w:val="20"/>
        </w:rPr>
      </w:pPr>
    </w:p>
    <w:p w14:paraId="3C712E65" w14:textId="77777777" w:rsidR="00294DF8" w:rsidRPr="000D1803" w:rsidRDefault="00294DF8" w:rsidP="005A6858">
      <w:pPr>
        <w:pStyle w:val="ListParagraph"/>
        <w:numPr>
          <w:ilvl w:val="0"/>
          <w:numId w:val="55"/>
        </w:numPr>
        <w:spacing w:after="120"/>
        <w:jc w:val="both"/>
        <w:rPr>
          <w:rFonts w:cs="Calibri"/>
          <w:color w:val="000000"/>
          <w:sz w:val="20"/>
          <w:shd w:val="clear" w:color="auto" w:fill="FFFFFF"/>
        </w:rPr>
      </w:pPr>
      <w:r w:rsidRPr="000D1803">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5D0D9ED3" w14:textId="77777777" w:rsidR="00294DF8" w:rsidRPr="00730FB2" w:rsidRDefault="00294DF8" w:rsidP="005A6858">
      <w:pPr>
        <w:pStyle w:val="ListParagraph"/>
        <w:numPr>
          <w:ilvl w:val="0"/>
          <w:numId w:val="105"/>
        </w:numPr>
        <w:spacing w:before="120" w:after="120"/>
        <w:jc w:val="both"/>
        <w:rPr>
          <w:b/>
          <w:bCs/>
          <w:sz w:val="20"/>
        </w:rPr>
      </w:pPr>
      <w:r w:rsidRPr="00730FB2">
        <w:rPr>
          <w:sz w:val="20"/>
        </w:rPr>
        <w:t xml:space="preserve">The permittee must conduct testing using an organic vapor analyzer, flame ionization detector, or other portable monitor meeting the specifications provided in 40 CFR 63.1960(d). </w:t>
      </w:r>
      <w:r>
        <w:rPr>
          <w:sz w:val="20"/>
        </w:rPr>
        <w:t xml:space="preserve"> </w:t>
      </w:r>
      <w:r w:rsidRPr="00730FB2">
        <w:rPr>
          <w:b/>
          <w:bCs/>
          <w:sz w:val="20"/>
        </w:rPr>
        <w:t xml:space="preserve">(40 CFR 63.1958(d)(2)(i), </w:t>
      </w:r>
      <w:r w:rsidRPr="00730FB2">
        <w:rPr>
          <w:b/>
          <w:sz w:val="20"/>
        </w:rPr>
        <w:t>40</w:t>
      </w:r>
      <w:r>
        <w:rPr>
          <w:b/>
          <w:sz w:val="20"/>
        </w:rPr>
        <w:t> </w:t>
      </w:r>
      <w:r w:rsidRPr="00730FB2">
        <w:rPr>
          <w:b/>
          <w:sz w:val="20"/>
        </w:rPr>
        <w:t>CFR 63.1960(c)(1)</w:t>
      </w:r>
      <w:r w:rsidRPr="00730FB2">
        <w:rPr>
          <w:b/>
          <w:bCs/>
          <w:sz w:val="20"/>
        </w:rPr>
        <w:t>)</w:t>
      </w:r>
    </w:p>
    <w:p w14:paraId="6E92DF17" w14:textId="16F3B0DD" w:rsidR="00294DF8" w:rsidRPr="00B055FE" w:rsidRDefault="00294DF8" w:rsidP="005A6858">
      <w:pPr>
        <w:pStyle w:val="ListParagraph"/>
        <w:numPr>
          <w:ilvl w:val="1"/>
          <w:numId w:val="54"/>
        </w:numPr>
        <w:spacing w:after="120"/>
        <w:jc w:val="both"/>
        <w:rPr>
          <w:sz w:val="20"/>
        </w:rPr>
      </w:pPr>
      <w:r w:rsidRPr="008D2875">
        <w:rPr>
          <w:sz w:val="20"/>
        </w:rPr>
        <w:t>The background concentration must be determined by moving the probe inlet upwind and downwind outside the boundary of the landfill at a distance of at least 30 meters from the perimeter wells.</w:t>
      </w:r>
      <w:r>
        <w:rPr>
          <w:sz w:val="20"/>
        </w:rPr>
        <w:t xml:space="preserve">  </w:t>
      </w:r>
      <w:r w:rsidRPr="00B055FE">
        <w:rPr>
          <w:b/>
          <w:bCs/>
          <w:sz w:val="20"/>
        </w:rPr>
        <w:t>(</w:t>
      </w:r>
      <w:r w:rsidRPr="008D2875">
        <w:rPr>
          <w:b/>
          <w:sz w:val="20"/>
        </w:rPr>
        <w:t>40</w:t>
      </w:r>
      <w:r w:rsidR="00363CBD">
        <w:rPr>
          <w:b/>
          <w:sz w:val="20"/>
        </w:rPr>
        <w:t> </w:t>
      </w:r>
      <w:r w:rsidRPr="008D2875">
        <w:rPr>
          <w:b/>
          <w:sz w:val="20"/>
        </w:rPr>
        <w:t>CFR</w:t>
      </w:r>
      <w:r w:rsidR="00363CBD">
        <w:rPr>
          <w:b/>
          <w:sz w:val="20"/>
        </w:rPr>
        <w:t> </w:t>
      </w:r>
      <w:r w:rsidRPr="008D2875">
        <w:rPr>
          <w:b/>
          <w:sz w:val="20"/>
        </w:rPr>
        <w:t>63.1960(c)(</w:t>
      </w:r>
      <w:r>
        <w:rPr>
          <w:b/>
          <w:sz w:val="20"/>
        </w:rPr>
        <w:t>2</w:t>
      </w:r>
      <w:r w:rsidRPr="008D2875">
        <w:rPr>
          <w:b/>
          <w:sz w:val="20"/>
        </w:rPr>
        <w:t>))</w:t>
      </w:r>
    </w:p>
    <w:p w14:paraId="1385586A" w14:textId="77777777" w:rsidR="00294DF8" w:rsidRPr="00B055FE" w:rsidRDefault="00294DF8" w:rsidP="005A6858">
      <w:pPr>
        <w:pStyle w:val="ListParagraph"/>
        <w:numPr>
          <w:ilvl w:val="1"/>
          <w:numId w:val="54"/>
        </w:numPr>
        <w:spacing w:after="120"/>
        <w:jc w:val="both"/>
        <w:rPr>
          <w:sz w:val="20"/>
        </w:rPr>
      </w:pPr>
      <w:r w:rsidRPr="008D2875">
        <w:rPr>
          <w:sz w:val="20"/>
        </w:rPr>
        <w:t xml:space="preserve">Surface emission monitoring must be performed in accordance with </w:t>
      </w:r>
      <w:r>
        <w:rPr>
          <w:sz w:val="20"/>
        </w:rPr>
        <w:t>40 CFR Part 60, Appendix A-7, Method 21, S</w:t>
      </w:r>
      <w:r w:rsidRPr="008D2875">
        <w:rPr>
          <w:sz w:val="20"/>
        </w:rPr>
        <w:t xml:space="preserve">ection 8.3.1, except that the probe inlet must be placed within 5 to 10 centimeters of the ground. </w:t>
      </w:r>
      <w:r>
        <w:rPr>
          <w:sz w:val="20"/>
        </w:rPr>
        <w:t xml:space="preserve"> </w:t>
      </w:r>
      <w:r w:rsidRPr="008D2875">
        <w:rPr>
          <w:sz w:val="20"/>
        </w:rPr>
        <w:t>Monitoring must be performed during typical meteorological conditions.</w:t>
      </w:r>
      <w:r>
        <w:rPr>
          <w:sz w:val="20"/>
        </w:rPr>
        <w:t xml:space="preserve">  </w:t>
      </w:r>
      <w:r w:rsidRPr="008B6287">
        <w:rPr>
          <w:b/>
          <w:bCs/>
          <w:sz w:val="20"/>
        </w:rPr>
        <w:t>(</w:t>
      </w:r>
      <w:r w:rsidRPr="008D2875">
        <w:rPr>
          <w:b/>
          <w:sz w:val="20"/>
        </w:rPr>
        <w:t>40 CFR 63.1960(c)(</w:t>
      </w:r>
      <w:r>
        <w:rPr>
          <w:b/>
          <w:sz w:val="20"/>
        </w:rPr>
        <w:t>3</w:t>
      </w:r>
      <w:r w:rsidRPr="008D2875">
        <w:rPr>
          <w:b/>
          <w:sz w:val="20"/>
        </w:rPr>
        <w:t>))</w:t>
      </w:r>
    </w:p>
    <w:p w14:paraId="7D9D9313" w14:textId="77777777" w:rsidR="00294DF8" w:rsidRPr="006E12B8" w:rsidRDefault="00294DF8" w:rsidP="00294DF8">
      <w:pPr>
        <w:spacing w:after="120"/>
        <w:ind w:left="720" w:hanging="360"/>
        <w:jc w:val="both"/>
        <w:rPr>
          <w:b/>
          <w:bCs/>
          <w:sz w:val="20"/>
        </w:rPr>
      </w:pPr>
      <w:r>
        <w:rPr>
          <w:sz w:val="20"/>
        </w:rPr>
        <w:t>d.</w:t>
      </w:r>
      <w:r>
        <w:rPr>
          <w:sz w:val="20"/>
        </w:rPr>
        <w:tab/>
        <w:t xml:space="preserve">The permittee must conduct surface testing at all cover penetrations and monitor any cover penetrations that are within an area of the landfill where waste has been placed and a gas collection system is required.  </w:t>
      </w:r>
      <w:r w:rsidRPr="006E12B8">
        <w:rPr>
          <w:b/>
          <w:bCs/>
          <w:sz w:val="20"/>
        </w:rPr>
        <w:t>(40</w:t>
      </w:r>
      <w:r>
        <w:rPr>
          <w:b/>
          <w:bCs/>
          <w:sz w:val="20"/>
        </w:rPr>
        <w:t> </w:t>
      </w:r>
      <w:r w:rsidRPr="006E12B8">
        <w:rPr>
          <w:b/>
          <w:bCs/>
          <w:sz w:val="20"/>
        </w:rPr>
        <w:t>CFR 63.1958(d)(2)(ii))</w:t>
      </w:r>
    </w:p>
    <w:p w14:paraId="2120456D" w14:textId="77777777" w:rsidR="00294DF8" w:rsidRPr="00305533" w:rsidRDefault="00294DF8" w:rsidP="00363CBD">
      <w:pPr>
        <w:ind w:left="720" w:hanging="360"/>
        <w:jc w:val="both"/>
        <w:rPr>
          <w:sz w:val="20"/>
        </w:rPr>
      </w:pPr>
      <w:r>
        <w:rPr>
          <w:sz w:val="20"/>
        </w:rPr>
        <w:t>e.</w:t>
      </w:r>
      <w:r>
        <w:rPr>
          <w:sz w:val="20"/>
        </w:rPr>
        <w:tab/>
        <w:t xml:space="preserve">The permittee must </w:t>
      </w:r>
      <w:r>
        <w:rPr>
          <w:rFonts w:cs="Arial"/>
          <w:sz w:val="20"/>
          <w:lang w:val="en"/>
        </w:rPr>
        <w:t>d</w:t>
      </w:r>
      <w:r w:rsidRPr="006E12B8">
        <w:rPr>
          <w:rFonts w:cs="Arial"/>
          <w:sz w:val="20"/>
          <w:lang w:val="en"/>
        </w:rPr>
        <w:t xml:space="preserve">etermine the latitude and longitude coordinates of each exceedance using an instrument with an accuracy of at least 4 meters. </w:t>
      </w:r>
      <w:r>
        <w:rPr>
          <w:rFonts w:cs="Arial"/>
          <w:sz w:val="20"/>
          <w:lang w:val="en"/>
        </w:rPr>
        <w:t xml:space="preserve"> </w:t>
      </w:r>
      <w:r w:rsidRPr="006E12B8">
        <w:rPr>
          <w:rFonts w:cs="Arial"/>
          <w:sz w:val="20"/>
          <w:lang w:val="en"/>
        </w:rPr>
        <w:t>The coordinates must be in decimal degrees with at least five decimal places</w:t>
      </w:r>
      <w:r>
        <w:rPr>
          <w:rFonts w:cs="Arial"/>
          <w:sz w:val="20"/>
          <w:lang w:val="en"/>
        </w:rPr>
        <w:t xml:space="preserve">.  </w:t>
      </w:r>
      <w:r w:rsidRPr="006E12B8">
        <w:rPr>
          <w:b/>
          <w:bCs/>
          <w:sz w:val="20"/>
        </w:rPr>
        <w:t>(40 CFR 63.1958(d)(2)(iii))</w:t>
      </w:r>
    </w:p>
    <w:p w14:paraId="6E143472" w14:textId="77777777" w:rsidR="00294DF8" w:rsidRPr="00305533" w:rsidRDefault="00294DF8" w:rsidP="00363CBD">
      <w:pPr>
        <w:jc w:val="both"/>
        <w:rPr>
          <w:rFonts w:cs="Arial"/>
          <w:sz w:val="20"/>
        </w:rPr>
      </w:pPr>
    </w:p>
    <w:p w14:paraId="182CEF0E" w14:textId="77777777" w:rsidR="00294DF8" w:rsidRPr="00730FB2" w:rsidRDefault="00294DF8" w:rsidP="005A6858">
      <w:pPr>
        <w:pStyle w:val="ListParagraph"/>
        <w:numPr>
          <w:ilvl w:val="0"/>
          <w:numId w:val="106"/>
        </w:numPr>
        <w:spacing w:after="120"/>
        <w:jc w:val="both"/>
        <w:rPr>
          <w:rFonts w:cs="Arial"/>
          <w:sz w:val="20"/>
        </w:rPr>
      </w:pPr>
      <w:r w:rsidRPr="00730FB2">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730FB2">
        <w:rPr>
          <w:rFonts w:cs="Arial"/>
          <w:b/>
          <w:sz w:val="20"/>
        </w:rPr>
        <w:t>(40 CFR 63.1960(c)(4))</w:t>
      </w:r>
    </w:p>
    <w:p w14:paraId="0EDBA675" w14:textId="77777777" w:rsidR="00294DF8" w:rsidRPr="009F690A" w:rsidRDefault="00294DF8" w:rsidP="005A6858">
      <w:pPr>
        <w:pStyle w:val="ListParagraph"/>
        <w:numPr>
          <w:ilvl w:val="2"/>
          <w:numId w:val="71"/>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sidRPr="009F690A">
        <w:rPr>
          <w:rFonts w:cs="Arial"/>
          <w:sz w:val="20"/>
        </w:rPr>
        <w:t xml:space="preserve"> </w:t>
      </w:r>
    </w:p>
    <w:p w14:paraId="1B8D9D17" w14:textId="77777777" w:rsidR="00294DF8" w:rsidRPr="003532C3" w:rsidRDefault="00294DF8" w:rsidP="005A6858">
      <w:pPr>
        <w:pStyle w:val="ListParagraph"/>
        <w:numPr>
          <w:ilvl w:val="0"/>
          <w:numId w:val="71"/>
        </w:numPr>
        <w:tabs>
          <w:tab w:val="clear" w:pos="720"/>
        </w:tabs>
        <w:spacing w:after="120"/>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22D032E1" w14:textId="040CB9D4" w:rsidR="00294DF8" w:rsidRDefault="00294DF8" w:rsidP="005A6858">
      <w:pPr>
        <w:numPr>
          <w:ilvl w:val="0"/>
          <w:numId w:val="71"/>
        </w:numPr>
        <w:tabs>
          <w:tab w:val="clear" w:pos="720"/>
        </w:tabs>
        <w:spacing w:after="120"/>
        <w:ind w:left="7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w:t>
      </w:r>
      <w:r w:rsidR="00255A71">
        <w:rPr>
          <w:rFonts w:cs="Arial"/>
          <w:sz w:val="20"/>
        </w:rPr>
        <w:t>,</w:t>
      </w:r>
      <w:r w:rsidRPr="00305533">
        <w:rPr>
          <w:rFonts w:cs="Arial"/>
          <w:sz w:val="20"/>
        </w:rPr>
        <w:t xml:space="preserve">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283CAC12" w14:textId="77777777" w:rsidR="00294DF8" w:rsidRPr="00305533" w:rsidRDefault="00294DF8" w:rsidP="005A6858">
      <w:pPr>
        <w:numPr>
          <w:ilvl w:val="0"/>
          <w:numId w:val="71"/>
        </w:numPr>
        <w:tabs>
          <w:tab w:val="clear" w:pos="720"/>
        </w:tabs>
        <w:spacing w:after="120"/>
        <w:ind w:left="720"/>
        <w:jc w:val="both"/>
        <w:rPr>
          <w:rFonts w:cs="Arial"/>
          <w:sz w:val="20"/>
        </w:rPr>
      </w:pPr>
      <w:r w:rsidRPr="00305533">
        <w:rPr>
          <w:rFonts w:cs="Arial"/>
          <w:sz w:val="20"/>
        </w:rPr>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monitoring shows a concentration less 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3AA1E935" w14:textId="77777777" w:rsidR="00294DF8" w:rsidRPr="00305533" w:rsidRDefault="00294DF8" w:rsidP="005A6858">
      <w:pPr>
        <w:numPr>
          <w:ilvl w:val="0"/>
          <w:numId w:val="71"/>
        </w:numPr>
        <w:tabs>
          <w:tab w:val="clear" w:pos="720"/>
        </w:tabs>
        <w:ind w:left="720"/>
        <w:jc w:val="both"/>
        <w:rPr>
          <w:rFonts w:cs="Arial"/>
          <w:sz w:val="20"/>
        </w:rPr>
      </w:pPr>
      <w:r w:rsidRPr="00305533">
        <w:rPr>
          <w:rFonts w:cs="Arial"/>
          <w:sz w:val="20"/>
        </w:rPr>
        <w:lastRenderedPageBreak/>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707C78B5" w14:textId="77777777" w:rsidR="00294DF8" w:rsidRPr="00305533" w:rsidRDefault="00294DF8" w:rsidP="00294DF8">
      <w:pPr>
        <w:jc w:val="both"/>
        <w:rPr>
          <w:rFonts w:cs="Arial"/>
          <w:sz w:val="20"/>
        </w:rPr>
      </w:pPr>
    </w:p>
    <w:p w14:paraId="722FAB84" w14:textId="77419F67" w:rsidR="00294DF8" w:rsidRPr="006E12B8" w:rsidRDefault="00294DF8" w:rsidP="005A6858">
      <w:pPr>
        <w:numPr>
          <w:ilvl w:val="0"/>
          <w:numId w:val="104"/>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00255A71">
        <w:rPr>
          <w:rFonts w:cs="Arial"/>
          <w:sz w:val="20"/>
        </w:rPr>
        <w:t xml:space="preserve"> </w:t>
      </w:r>
      <w:r w:rsidRPr="006E12B8">
        <w:rPr>
          <w:rFonts w:cs="Arial"/>
          <w:b/>
          <w:sz w:val="20"/>
        </w:rPr>
        <w:t>(40 CFR 63.1960(d))</w:t>
      </w:r>
    </w:p>
    <w:p w14:paraId="29D3D938" w14:textId="77777777" w:rsidR="00294DF8" w:rsidRDefault="00294DF8" w:rsidP="005A6858">
      <w:pPr>
        <w:numPr>
          <w:ilvl w:val="2"/>
          <w:numId w:val="83"/>
        </w:numPr>
        <w:spacing w:after="120"/>
        <w:ind w:left="720" w:hanging="36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3F411355" w14:textId="77777777" w:rsidR="00294DF8" w:rsidRDefault="00294DF8" w:rsidP="005A6858">
      <w:pPr>
        <w:numPr>
          <w:ilvl w:val="2"/>
          <w:numId w:val="83"/>
        </w:numPr>
        <w:spacing w:after="120"/>
        <w:ind w:left="720" w:hanging="360"/>
        <w:jc w:val="both"/>
        <w:rPr>
          <w:sz w:val="20"/>
        </w:rPr>
      </w:pPr>
      <w:r>
        <w:rPr>
          <w:sz w:val="20"/>
        </w:rPr>
        <w:t xml:space="preserve">The calibration gas must be methane, diluted to a nominal concentration of 500 ppm in air.  </w:t>
      </w:r>
      <w:r>
        <w:rPr>
          <w:b/>
          <w:bCs/>
          <w:sz w:val="20"/>
        </w:rPr>
        <w:t>(40 CFR 63.1960(d)(2))</w:t>
      </w:r>
    </w:p>
    <w:p w14:paraId="3E8F837D" w14:textId="4219391D" w:rsidR="00294DF8" w:rsidRDefault="00294DF8" w:rsidP="005A6858">
      <w:pPr>
        <w:numPr>
          <w:ilvl w:val="2"/>
          <w:numId w:val="83"/>
        </w:numPr>
        <w:spacing w:after="120"/>
        <w:ind w:left="720" w:hanging="36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w:t>
      </w:r>
      <w:r w:rsidR="00363CBD">
        <w:rPr>
          <w:b/>
          <w:bCs/>
          <w:sz w:val="20"/>
        </w:rPr>
        <w:t> </w:t>
      </w:r>
      <w:r>
        <w:rPr>
          <w:b/>
          <w:bCs/>
          <w:sz w:val="20"/>
        </w:rPr>
        <w:t>CFR</w:t>
      </w:r>
      <w:r w:rsidR="00363CBD">
        <w:rPr>
          <w:b/>
          <w:bCs/>
          <w:sz w:val="20"/>
        </w:rPr>
        <w:t> </w:t>
      </w:r>
      <w:r>
        <w:rPr>
          <w:b/>
          <w:bCs/>
          <w:sz w:val="20"/>
        </w:rPr>
        <w:t>63.1960(d)(3))</w:t>
      </w:r>
    </w:p>
    <w:p w14:paraId="22B4238F" w14:textId="77777777" w:rsidR="00294DF8" w:rsidRDefault="00294DF8" w:rsidP="005A6858">
      <w:pPr>
        <w:numPr>
          <w:ilvl w:val="2"/>
          <w:numId w:val="83"/>
        </w:numPr>
        <w:ind w:left="720" w:hanging="360"/>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73C4F3EC" w14:textId="77777777" w:rsidR="00294DF8" w:rsidRPr="00305533" w:rsidRDefault="00294DF8" w:rsidP="00294DF8">
      <w:pPr>
        <w:jc w:val="both"/>
        <w:rPr>
          <w:rFonts w:cs="Arial"/>
          <w:sz w:val="20"/>
        </w:rPr>
      </w:pPr>
    </w:p>
    <w:p w14:paraId="65CE8FCE" w14:textId="77777777" w:rsidR="00294DF8" w:rsidRPr="00C025B1" w:rsidRDefault="00294DF8" w:rsidP="005A6858">
      <w:pPr>
        <w:numPr>
          <w:ilvl w:val="0"/>
          <w:numId w:val="104"/>
        </w:numPr>
        <w:tabs>
          <w:tab w:val="clear" w:pos="720"/>
        </w:tabs>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406FC168" w14:textId="77777777" w:rsidR="00294DF8" w:rsidRPr="00305533" w:rsidRDefault="00294DF8" w:rsidP="00294DF8">
      <w:pPr>
        <w:rPr>
          <w:sz w:val="20"/>
        </w:rPr>
      </w:pPr>
    </w:p>
    <w:p w14:paraId="1A5B7805" w14:textId="77777777" w:rsidR="00294DF8" w:rsidRPr="00305533" w:rsidRDefault="00294DF8" w:rsidP="00294DF8">
      <w:pPr>
        <w:jc w:val="both"/>
      </w:pPr>
      <w:r w:rsidRPr="00305533">
        <w:rPr>
          <w:b/>
        </w:rPr>
        <w:t xml:space="preserve">VI.  </w:t>
      </w:r>
      <w:r w:rsidRPr="00305533">
        <w:rPr>
          <w:b/>
          <w:u w:val="single"/>
        </w:rPr>
        <w:t>MONITORING/RECORDKEEPING</w:t>
      </w:r>
    </w:p>
    <w:p w14:paraId="42180500" w14:textId="77777777" w:rsidR="00294DF8" w:rsidRPr="00305533" w:rsidRDefault="00294DF8" w:rsidP="00294DF8">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2E8498C8" w14:textId="77777777" w:rsidR="00294DF8" w:rsidRPr="00305533" w:rsidRDefault="00294DF8" w:rsidP="00294DF8">
      <w:pPr>
        <w:jc w:val="both"/>
        <w:rPr>
          <w:sz w:val="20"/>
        </w:rPr>
      </w:pPr>
    </w:p>
    <w:p w14:paraId="2FE60AF2" w14:textId="77777777" w:rsidR="00294DF8" w:rsidRPr="00305533" w:rsidRDefault="00294DF8" w:rsidP="005A6858">
      <w:pPr>
        <w:numPr>
          <w:ilvl w:val="0"/>
          <w:numId w:val="75"/>
        </w:numPr>
        <w:tabs>
          <w:tab w:val="clear" w:pos="720"/>
        </w:tabs>
        <w:spacing w:after="120"/>
        <w:ind w:left="36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273EBB09" w14:textId="77777777" w:rsidR="00294DF8" w:rsidRPr="005F1379" w:rsidRDefault="00294DF8" w:rsidP="005A6858">
      <w:pPr>
        <w:pStyle w:val="ListParagraph"/>
        <w:numPr>
          <w:ilvl w:val="0"/>
          <w:numId w:val="78"/>
        </w:numPr>
        <w:spacing w:after="120"/>
        <w:ind w:left="7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2C9A08EF" w14:textId="77777777" w:rsidR="00294DF8" w:rsidRPr="005F1379" w:rsidRDefault="00294DF8" w:rsidP="005A6858">
      <w:pPr>
        <w:pStyle w:val="ListParagraph"/>
        <w:numPr>
          <w:ilvl w:val="0"/>
          <w:numId w:val="78"/>
        </w:numPr>
        <w:spacing w:after="120"/>
        <w:ind w:left="7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w:t>
      </w:r>
      <w:r w:rsidRPr="00470C32">
        <w:rPr>
          <w:rFonts w:cs="Arial"/>
          <w:sz w:val="20"/>
        </w:rPr>
        <w:t xml:space="preserve">  </w:t>
      </w:r>
      <w:r w:rsidRPr="006E12B8">
        <w:rPr>
          <w:rFonts w:cs="Arial"/>
          <w:b/>
          <w:sz w:val="20"/>
        </w:rPr>
        <w:t>(40 CFR 63.1960(c)(4))</w:t>
      </w:r>
      <w:r w:rsidRPr="005F1379">
        <w:rPr>
          <w:rFonts w:cs="Arial"/>
          <w:sz w:val="20"/>
        </w:rPr>
        <w:t xml:space="preserve"> </w:t>
      </w:r>
    </w:p>
    <w:p w14:paraId="2C55894C" w14:textId="77777777" w:rsidR="00294DF8" w:rsidRPr="005F1379" w:rsidRDefault="00294DF8" w:rsidP="005A6858">
      <w:pPr>
        <w:pStyle w:val="ListParagraph"/>
        <w:numPr>
          <w:ilvl w:val="0"/>
          <w:numId w:val="78"/>
        </w:numPr>
        <w:ind w:left="7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68810598" w14:textId="77777777" w:rsidR="00294DF8" w:rsidRDefault="00294DF8" w:rsidP="00294DF8">
      <w:pPr>
        <w:jc w:val="both"/>
        <w:rPr>
          <w:rFonts w:cs="Arial"/>
          <w:sz w:val="20"/>
        </w:rPr>
      </w:pPr>
    </w:p>
    <w:p w14:paraId="38C08205" w14:textId="77777777" w:rsidR="00294DF8" w:rsidRDefault="00294DF8" w:rsidP="00294DF8">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4C48BF93" w14:textId="77777777" w:rsidR="00294DF8" w:rsidRDefault="00294DF8" w:rsidP="00294DF8">
      <w:pPr>
        <w:jc w:val="both"/>
        <w:rPr>
          <w:rFonts w:cs="Arial"/>
          <w:sz w:val="20"/>
        </w:rPr>
      </w:pPr>
    </w:p>
    <w:p w14:paraId="1DEA485D" w14:textId="4911449B" w:rsidR="00294DF8" w:rsidRPr="009679C6" w:rsidRDefault="00294DF8" w:rsidP="005A6858">
      <w:pPr>
        <w:numPr>
          <w:ilvl w:val="0"/>
          <w:numId w:val="168"/>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appropriate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sidRPr="00470C32">
        <w:rPr>
          <w:rFonts w:cs="Arial"/>
          <w:sz w:val="20"/>
        </w:rPr>
        <w:t xml:space="preserve">  </w:t>
      </w:r>
      <w:r w:rsidRPr="00305533">
        <w:rPr>
          <w:rFonts w:cs="Arial"/>
          <w:b/>
          <w:sz w:val="20"/>
        </w:rPr>
        <w:t>(</w:t>
      </w:r>
      <w:r>
        <w:rPr>
          <w:rFonts w:cs="Arial"/>
          <w:b/>
          <w:sz w:val="20"/>
        </w:rPr>
        <w:t xml:space="preserve">R 336.1213(3), </w:t>
      </w:r>
      <w:r w:rsidRPr="00305533">
        <w:rPr>
          <w:rFonts w:cs="Arial"/>
          <w:b/>
          <w:sz w:val="20"/>
        </w:rPr>
        <w:t>40</w:t>
      </w:r>
      <w:r w:rsidR="009D286D">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3FE6E915" w14:textId="77777777" w:rsidR="00294DF8" w:rsidRPr="00305533" w:rsidRDefault="00294DF8" w:rsidP="00294DF8">
      <w:pPr>
        <w:jc w:val="both"/>
        <w:rPr>
          <w:rFonts w:cs="Arial"/>
          <w:sz w:val="20"/>
        </w:rPr>
      </w:pPr>
    </w:p>
    <w:p w14:paraId="1888A78B" w14:textId="6379E5DB" w:rsidR="00294DF8" w:rsidRPr="00305533" w:rsidRDefault="00294DF8" w:rsidP="005A6858">
      <w:pPr>
        <w:numPr>
          <w:ilvl w:val="0"/>
          <w:numId w:val="77"/>
        </w:numPr>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w:t>
      </w:r>
      <w:r w:rsidRPr="00470C32">
        <w:rPr>
          <w:bCs/>
          <w:sz w:val="20"/>
        </w:rPr>
        <w:t xml:space="preserve"> </w:t>
      </w:r>
      <w:r>
        <w:rPr>
          <w:b/>
          <w:sz w:val="20"/>
        </w:rPr>
        <w:t>40</w:t>
      </w:r>
      <w:r w:rsidR="00363CBD">
        <w:rPr>
          <w:b/>
          <w:sz w:val="20"/>
        </w:rPr>
        <w:t> </w:t>
      </w:r>
      <w:r>
        <w:rPr>
          <w:b/>
          <w:sz w:val="20"/>
        </w:rPr>
        <w:t>CFR</w:t>
      </w:r>
      <w:r w:rsidR="00363CBD">
        <w:rPr>
          <w:b/>
          <w:sz w:val="20"/>
        </w:rPr>
        <w:t> </w:t>
      </w:r>
      <w:r>
        <w:rPr>
          <w:b/>
          <w:sz w:val="20"/>
        </w:rPr>
        <w:t>63.1983(a)</w:t>
      </w:r>
      <w:r w:rsidRPr="00305533">
        <w:rPr>
          <w:b/>
          <w:sz w:val="20"/>
        </w:rPr>
        <w:t>)</w:t>
      </w:r>
    </w:p>
    <w:p w14:paraId="4D903BF6" w14:textId="5CB0EA98" w:rsidR="00363CBD" w:rsidRDefault="00363CBD">
      <w:pPr>
        <w:rPr>
          <w:sz w:val="20"/>
        </w:rPr>
      </w:pPr>
      <w:r>
        <w:rPr>
          <w:sz w:val="20"/>
        </w:rPr>
        <w:br w:type="page"/>
      </w:r>
    </w:p>
    <w:p w14:paraId="0A24B9FD" w14:textId="77777777" w:rsidR="00294DF8" w:rsidRPr="00305533" w:rsidRDefault="00294DF8" w:rsidP="00294DF8">
      <w:pPr>
        <w:rPr>
          <w:sz w:val="20"/>
        </w:rPr>
      </w:pPr>
    </w:p>
    <w:p w14:paraId="3CD15ACC" w14:textId="77777777" w:rsidR="00294DF8" w:rsidRPr="00305533" w:rsidRDefault="00294DF8" w:rsidP="00294DF8">
      <w:pPr>
        <w:jc w:val="both"/>
        <w:rPr>
          <w:b/>
          <w:u w:val="single"/>
        </w:rPr>
      </w:pPr>
      <w:r w:rsidRPr="00305533">
        <w:rPr>
          <w:b/>
        </w:rPr>
        <w:t xml:space="preserve">VII.  </w:t>
      </w:r>
      <w:r w:rsidRPr="00305533">
        <w:rPr>
          <w:b/>
          <w:u w:val="single"/>
        </w:rPr>
        <w:t>REPORTING</w:t>
      </w:r>
    </w:p>
    <w:p w14:paraId="46950F43" w14:textId="77777777" w:rsidR="00294DF8" w:rsidRPr="00795097" w:rsidRDefault="00294DF8" w:rsidP="00294DF8">
      <w:pPr>
        <w:jc w:val="both"/>
      </w:pPr>
    </w:p>
    <w:p w14:paraId="5F775E4C" w14:textId="77777777" w:rsidR="00294DF8" w:rsidRPr="00305533" w:rsidRDefault="00294DF8" w:rsidP="005A6858">
      <w:pPr>
        <w:numPr>
          <w:ilvl w:val="0"/>
          <w:numId w:val="169"/>
        </w:numPr>
        <w:jc w:val="both"/>
        <w:rPr>
          <w:sz w:val="20"/>
        </w:rPr>
      </w:pPr>
      <w:r w:rsidRPr="00305533">
        <w:rPr>
          <w:sz w:val="20"/>
        </w:rPr>
        <w:t xml:space="preserve">Prompt reporting of deviations pursuant to General Conditions 21 and 22 of Part A.  </w:t>
      </w:r>
      <w:r w:rsidRPr="00305533">
        <w:rPr>
          <w:b/>
          <w:sz w:val="20"/>
        </w:rPr>
        <w:t>(R 336.1213(3)(c)(ii))</w:t>
      </w:r>
    </w:p>
    <w:p w14:paraId="0169651A" w14:textId="77777777" w:rsidR="00294DF8" w:rsidRPr="00305533" w:rsidRDefault="00294DF8" w:rsidP="00294DF8">
      <w:pPr>
        <w:jc w:val="both"/>
        <w:rPr>
          <w:sz w:val="20"/>
        </w:rPr>
      </w:pPr>
    </w:p>
    <w:p w14:paraId="4358419B" w14:textId="77777777" w:rsidR="00294DF8" w:rsidRPr="00305533" w:rsidRDefault="00294DF8" w:rsidP="005A6858">
      <w:pPr>
        <w:numPr>
          <w:ilvl w:val="0"/>
          <w:numId w:val="169"/>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2BD9A2C4" w14:textId="77777777" w:rsidR="00294DF8" w:rsidRPr="00305533" w:rsidRDefault="00294DF8" w:rsidP="00294DF8">
      <w:pPr>
        <w:jc w:val="both"/>
        <w:rPr>
          <w:sz w:val="20"/>
        </w:rPr>
      </w:pPr>
    </w:p>
    <w:p w14:paraId="5745F4C5" w14:textId="77777777" w:rsidR="00294DF8" w:rsidRPr="00305533" w:rsidRDefault="00294DF8" w:rsidP="005A6858">
      <w:pPr>
        <w:numPr>
          <w:ilvl w:val="0"/>
          <w:numId w:val="169"/>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31CC12EB" w14:textId="77777777" w:rsidR="00294DF8" w:rsidRPr="00305533" w:rsidRDefault="00294DF8" w:rsidP="00294DF8">
      <w:pPr>
        <w:jc w:val="both"/>
        <w:rPr>
          <w:sz w:val="20"/>
        </w:rPr>
      </w:pPr>
    </w:p>
    <w:p w14:paraId="7CFE83AE" w14:textId="77777777" w:rsidR="00294DF8" w:rsidRPr="00305533" w:rsidRDefault="00294DF8" w:rsidP="005A6858">
      <w:pPr>
        <w:numPr>
          <w:ilvl w:val="0"/>
          <w:numId w:val="169"/>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4B0EA0E6" w14:textId="77777777" w:rsidR="00294DF8" w:rsidRDefault="00294DF8" w:rsidP="00294DF8">
      <w:pPr>
        <w:rPr>
          <w:sz w:val="20"/>
        </w:rPr>
      </w:pPr>
    </w:p>
    <w:p w14:paraId="0B3F669C" w14:textId="77777777" w:rsidR="00294DF8" w:rsidRPr="00305533" w:rsidRDefault="00294DF8" w:rsidP="005A6858">
      <w:pPr>
        <w:numPr>
          <w:ilvl w:val="0"/>
          <w:numId w:val="169"/>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1A5013FD" w14:textId="77777777" w:rsidR="00294DF8" w:rsidRDefault="00294DF8" w:rsidP="005A6858">
      <w:pPr>
        <w:numPr>
          <w:ilvl w:val="0"/>
          <w:numId w:val="177"/>
        </w:numPr>
        <w:tabs>
          <w:tab w:val="clear" w:pos="3600"/>
          <w:tab w:val="num" w:pos="720"/>
        </w:tabs>
        <w:spacing w:after="1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0D1B95EC" w14:textId="3681DC14" w:rsidR="00294DF8" w:rsidRDefault="00294DF8" w:rsidP="00294DF8">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p>
    <w:p w14:paraId="76533D5F" w14:textId="77777777" w:rsidR="00294DF8" w:rsidRDefault="00294DF8" w:rsidP="00294DF8">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72666004" w14:textId="2EE4C914" w:rsidR="00294DF8" w:rsidRPr="00DB0450" w:rsidRDefault="00294DF8" w:rsidP="00294DF8">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5C7E790E" w14:textId="77777777" w:rsidR="00294DF8" w:rsidRPr="00305533" w:rsidRDefault="00294DF8" w:rsidP="005A6858">
      <w:pPr>
        <w:numPr>
          <w:ilvl w:val="0"/>
          <w:numId w:val="178"/>
        </w:numPr>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7AF6F4CF" w14:textId="77777777" w:rsidR="00294DF8" w:rsidRDefault="00294DF8" w:rsidP="00294DF8">
      <w:pPr>
        <w:jc w:val="both"/>
        <w:rPr>
          <w:sz w:val="20"/>
        </w:rPr>
      </w:pPr>
    </w:p>
    <w:p w14:paraId="6F1AAA86" w14:textId="77777777" w:rsidR="00294DF8" w:rsidRPr="00305533" w:rsidRDefault="00294DF8" w:rsidP="005A6858">
      <w:pPr>
        <w:numPr>
          <w:ilvl w:val="0"/>
          <w:numId w:val="169"/>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6D0CC44C" w14:textId="77777777" w:rsidR="00294DF8" w:rsidRDefault="00294DF8" w:rsidP="00294DF8">
      <w:pPr>
        <w:rPr>
          <w:sz w:val="20"/>
        </w:rPr>
      </w:pPr>
    </w:p>
    <w:p w14:paraId="1DD38DEC" w14:textId="77777777" w:rsidR="00294DF8" w:rsidRDefault="00294DF8" w:rsidP="005A6858">
      <w:pPr>
        <w:pStyle w:val="ListParagraph"/>
        <w:numPr>
          <w:ilvl w:val="0"/>
          <w:numId w:val="169"/>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7F86961" w14:textId="7133A778" w:rsidR="00294DF8" w:rsidRPr="00015BC0" w:rsidRDefault="00294DF8" w:rsidP="005A6858">
      <w:pPr>
        <w:pStyle w:val="ListParagraph"/>
        <w:numPr>
          <w:ilvl w:val="1"/>
          <w:numId w:val="168"/>
        </w:numPr>
        <w:spacing w:before="120" w:after="120"/>
        <w:jc w:val="both"/>
        <w:rPr>
          <w:sz w:val="20"/>
        </w:rPr>
      </w:pPr>
      <w:bookmarkStart w:id="85"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 xml:space="preserve">EPA's ERT website </w:t>
      </w:r>
      <w:r w:rsidRPr="002025B0">
        <w:rPr>
          <w:sz w:val="20"/>
        </w:rPr>
        <w:t>(</w:t>
      </w:r>
      <w:hyperlink r:id="rId16" w:history="1">
        <w:r w:rsidR="00FE027C" w:rsidRPr="005F43FC">
          <w:rPr>
            <w:rStyle w:val="Hyperlink"/>
            <w:sz w:val="20"/>
          </w:rPr>
          <w:t>https://www.epa.gov/electronic-reporting-air-emissions/electronic-reporting-tool-ert</w:t>
        </w:r>
      </w:hyperlink>
      <w:r w:rsidRPr="002025B0">
        <w:rPr>
          <w:sz w:val="20"/>
        </w:rPr>
        <w:t>).  Submit the results of the performance test to the USEPA via the Compliance and Emissions Data Reporting Interface (CEDRI), which can be accessed through the USEPA's CDX (</w:t>
      </w:r>
      <w:hyperlink r:id="rId17" w:history="1">
        <w:r w:rsidR="00FE027C" w:rsidRPr="00B02C05">
          <w:rPr>
            <w:rStyle w:val="Hyperlink"/>
            <w:sz w:val="20"/>
          </w:rPr>
          <w:t>https://cdx.epa.gov/</w:t>
        </w:r>
      </w:hyperlink>
      <w:r w:rsidRPr="00240576">
        <w:rPr>
          <w:sz w:val="20"/>
          <w:u w:val="single"/>
        </w:rPr>
        <w:t>)</w:t>
      </w:r>
      <w:r w:rsidRPr="002025B0">
        <w:rPr>
          <w:sz w:val="20"/>
        </w:rPr>
        <w:t>.  The data must be submitted in a file format generated</w:t>
      </w:r>
      <w:r w:rsidRPr="0098107F">
        <w:rPr>
          <w:sz w:val="20"/>
        </w:rPr>
        <w:t xml:space="preserve">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6FEF957D" w14:textId="77777777" w:rsidR="00294DF8" w:rsidRPr="00015BC0" w:rsidRDefault="00294DF8" w:rsidP="005A6858">
      <w:pPr>
        <w:pStyle w:val="ListParagraph"/>
        <w:numPr>
          <w:ilvl w:val="1"/>
          <w:numId w:val="168"/>
        </w:numPr>
        <w:spacing w:before="120" w:after="120"/>
        <w:jc w:val="both"/>
        <w:rPr>
          <w:sz w:val="20"/>
        </w:rPr>
      </w:pPr>
      <w:r>
        <w:rPr>
          <w:sz w:val="20"/>
        </w:rPr>
        <w:lastRenderedPageBreak/>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p>
    <w:p w14:paraId="5546C1CA" w14:textId="55ED90CF" w:rsidR="00294DF8" w:rsidRDefault="00294DF8" w:rsidP="005A6858">
      <w:pPr>
        <w:pStyle w:val="ListParagraph"/>
        <w:numPr>
          <w:ilvl w:val="1"/>
          <w:numId w:val="168"/>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2025B0">
        <w:rPr>
          <w:sz w:val="20"/>
        </w:rPr>
        <w:t>(</w:t>
      </w:r>
      <w:bookmarkStart w:id="86" w:name="_Hlk94186902"/>
      <w:r w:rsidR="00FE027C" w:rsidRPr="00B02C05">
        <w:rPr>
          <w:sz w:val="20"/>
        </w:rPr>
        <w:fldChar w:fldCharType="begin"/>
      </w:r>
      <w:r w:rsidR="00612D8F">
        <w:rPr>
          <w:sz w:val="20"/>
        </w:rPr>
        <w:instrText>HYPERLINK "https://www.epa.gov/chief"</w:instrText>
      </w:r>
      <w:r w:rsidR="00FE027C" w:rsidRPr="00B02C05">
        <w:rPr>
          <w:sz w:val="20"/>
        </w:rPr>
      </w:r>
      <w:r w:rsidR="00FE027C" w:rsidRPr="00B02C05">
        <w:rPr>
          <w:sz w:val="20"/>
        </w:rPr>
        <w:fldChar w:fldCharType="separate"/>
      </w:r>
      <w:r w:rsidR="00FE027C" w:rsidRPr="00B02C05">
        <w:rPr>
          <w:rStyle w:val="Hyperlink"/>
          <w:sz w:val="20"/>
        </w:rPr>
        <w:t>https://www.epa.gov/chief</w:t>
      </w:r>
      <w:bookmarkEnd w:id="86"/>
      <w:r w:rsidR="00FE027C" w:rsidRPr="00B02C05">
        <w:rPr>
          <w:sz w:val="20"/>
        </w:rPr>
        <w:fldChar w:fldCharType="end"/>
      </w:r>
      <w:r w:rsidRPr="00240576">
        <w:rPr>
          <w:sz w:val="20"/>
        </w:rPr>
        <w:t>)</w:t>
      </w:r>
      <w:r w:rsidRPr="002025B0">
        <w:rPr>
          <w:sz w:val="20"/>
        </w:rPr>
        <w:t xml:space="preserve">.  Once the spreadsheet </w:t>
      </w:r>
      <w:bookmarkEnd w:id="85"/>
      <w:r w:rsidRPr="002025B0">
        <w:rPr>
          <w:sz w:val="20"/>
        </w:rPr>
        <w:t>template upload/forms for the reports have been available in CEDRI for 90 days</w:t>
      </w:r>
      <w:r w:rsidRPr="00432593">
        <w:rPr>
          <w:sz w:val="20"/>
        </w:rPr>
        <w:t xml:space="preserve">,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NMOC emission rate reports</w:t>
      </w:r>
      <w:r>
        <w:rPr>
          <w:sz w:val="20"/>
        </w:rPr>
        <w:t xml:space="preserve"> and</w:t>
      </w:r>
      <w:r w:rsidRPr="00432593">
        <w:rPr>
          <w:sz w:val="20"/>
        </w:rPr>
        <w:t xml:space="preserve"> semiannual reports </w:t>
      </w:r>
      <w:r>
        <w:rPr>
          <w:sz w:val="20"/>
        </w:rPr>
        <w:t>s</w:t>
      </w:r>
      <w:r w:rsidRPr="00432593">
        <w:rPr>
          <w:sz w:val="20"/>
        </w:rPr>
        <w:t xml:space="preserve">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16853315" w14:textId="77777777" w:rsidR="00294DF8" w:rsidRDefault="00294DF8" w:rsidP="00294DF8">
      <w:pPr>
        <w:rPr>
          <w:sz w:val="20"/>
        </w:rPr>
      </w:pPr>
    </w:p>
    <w:p w14:paraId="0F057829" w14:textId="77777777" w:rsidR="00294DF8" w:rsidRPr="00015BC0" w:rsidRDefault="00294DF8" w:rsidP="005A6858">
      <w:pPr>
        <w:pStyle w:val="ListParagraph"/>
        <w:numPr>
          <w:ilvl w:val="0"/>
          <w:numId w:val="169"/>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appropriate AQD District Supervisor</w:t>
      </w:r>
      <w:r w:rsidRPr="00015BC0">
        <w:rPr>
          <w:rFonts w:cs="Arial"/>
          <w:sz w:val="20"/>
        </w:rPr>
        <w:t xml:space="preserve">.  </w:t>
      </w:r>
      <w:r w:rsidRPr="00015BC0">
        <w:rPr>
          <w:rFonts w:cs="Arial"/>
          <w:b/>
          <w:sz w:val="20"/>
        </w:rPr>
        <w:t>(R 336.1213(3)(c), R 336.2001(5)</w:t>
      </w:r>
      <w:r>
        <w:rPr>
          <w:rFonts w:cs="Arial"/>
          <w:b/>
          <w:sz w:val="20"/>
        </w:rPr>
        <w:t>)</w:t>
      </w:r>
    </w:p>
    <w:p w14:paraId="5FDF73F7" w14:textId="77777777" w:rsidR="00294DF8" w:rsidRPr="0035456C" w:rsidRDefault="00294DF8" w:rsidP="00294DF8">
      <w:pPr>
        <w:jc w:val="both"/>
        <w:rPr>
          <w:rFonts w:cs="Arial"/>
          <w:bCs/>
          <w:sz w:val="20"/>
        </w:rPr>
      </w:pPr>
    </w:p>
    <w:p w14:paraId="1A70B7FB" w14:textId="4A3AAB5C" w:rsidR="00294DF8" w:rsidRDefault="00294DF8" w:rsidP="00294DF8">
      <w:pPr>
        <w:jc w:val="both"/>
        <w:rPr>
          <w:rFonts w:cs="Arial"/>
          <w:b/>
          <w:sz w:val="20"/>
        </w:rPr>
      </w:pPr>
      <w:r w:rsidRPr="00305533">
        <w:rPr>
          <w:rFonts w:cs="Arial"/>
          <w:b/>
          <w:sz w:val="20"/>
        </w:rPr>
        <w:t>See Appendix 8</w:t>
      </w:r>
      <w:r w:rsidR="00FA09D7">
        <w:rPr>
          <w:rFonts w:cs="Arial"/>
          <w:b/>
          <w:sz w:val="20"/>
        </w:rPr>
        <w:t>-1</w:t>
      </w:r>
    </w:p>
    <w:p w14:paraId="714EC536" w14:textId="77777777" w:rsidR="00294DF8" w:rsidRPr="0035456C" w:rsidRDefault="00294DF8" w:rsidP="00294DF8">
      <w:pPr>
        <w:jc w:val="both"/>
        <w:rPr>
          <w:rFonts w:cs="Arial"/>
          <w:bCs/>
          <w:sz w:val="20"/>
        </w:rPr>
      </w:pPr>
    </w:p>
    <w:p w14:paraId="75F0AF2F" w14:textId="77777777" w:rsidR="00294DF8" w:rsidRPr="00305533" w:rsidRDefault="00294DF8" w:rsidP="00294DF8">
      <w:pPr>
        <w:jc w:val="both"/>
      </w:pPr>
      <w:r w:rsidRPr="00305533">
        <w:rPr>
          <w:b/>
        </w:rPr>
        <w:t xml:space="preserve">VIII.  </w:t>
      </w:r>
      <w:r w:rsidRPr="00305533">
        <w:rPr>
          <w:b/>
          <w:u w:val="single"/>
        </w:rPr>
        <w:t>STACK/VENT RESTRICTION(S)</w:t>
      </w:r>
    </w:p>
    <w:p w14:paraId="2D7DA6F8" w14:textId="77777777" w:rsidR="00294DF8" w:rsidRPr="00305533" w:rsidRDefault="00294DF8" w:rsidP="00294DF8">
      <w:pPr>
        <w:jc w:val="both"/>
        <w:rPr>
          <w:sz w:val="20"/>
        </w:rPr>
      </w:pPr>
    </w:p>
    <w:p w14:paraId="487B4C8A" w14:textId="77777777" w:rsidR="00294DF8" w:rsidRDefault="00294DF8" w:rsidP="00294DF8">
      <w:pPr>
        <w:jc w:val="both"/>
        <w:rPr>
          <w:sz w:val="20"/>
        </w:rPr>
      </w:pPr>
      <w:r>
        <w:rPr>
          <w:sz w:val="20"/>
        </w:rPr>
        <w:t>NA</w:t>
      </w:r>
    </w:p>
    <w:p w14:paraId="3D3418CF" w14:textId="77777777" w:rsidR="00294DF8" w:rsidRPr="00305533" w:rsidRDefault="00294DF8" w:rsidP="00294DF8">
      <w:pPr>
        <w:jc w:val="both"/>
        <w:rPr>
          <w:sz w:val="20"/>
        </w:rPr>
      </w:pPr>
    </w:p>
    <w:p w14:paraId="12A88C67" w14:textId="77777777" w:rsidR="00294DF8" w:rsidRPr="00305533" w:rsidRDefault="00294DF8" w:rsidP="00294DF8">
      <w:pPr>
        <w:jc w:val="both"/>
        <w:rPr>
          <w:b/>
          <w:u w:val="single"/>
        </w:rPr>
      </w:pPr>
      <w:r w:rsidRPr="00305533">
        <w:rPr>
          <w:b/>
        </w:rPr>
        <w:t xml:space="preserve">IX.  </w:t>
      </w:r>
      <w:r w:rsidRPr="00305533">
        <w:rPr>
          <w:b/>
          <w:u w:val="single"/>
        </w:rPr>
        <w:t>OTHER REQUIREMENTS</w:t>
      </w:r>
    </w:p>
    <w:p w14:paraId="671EFEAB" w14:textId="77777777" w:rsidR="00294DF8" w:rsidRPr="00305533" w:rsidRDefault="00294DF8" w:rsidP="00294DF8">
      <w:pPr>
        <w:jc w:val="both"/>
      </w:pPr>
    </w:p>
    <w:p w14:paraId="2B1CC941" w14:textId="77777777" w:rsidR="00294DF8" w:rsidRDefault="00294DF8" w:rsidP="005A6858">
      <w:pPr>
        <w:numPr>
          <w:ilvl w:val="0"/>
          <w:numId w:val="162"/>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0A618202" w14:textId="2CDD0EB6" w:rsidR="00294DF8" w:rsidRDefault="00294DF8" w:rsidP="005A6858">
      <w:pPr>
        <w:pStyle w:val="ListParagraph"/>
        <w:numPr>
          <w:ilvl w:val="1"/>
          <w:numId w:val="98"/>
        </w:numPr>
        <w:spacing w:after="120"/>
        <w:jc w:val="both"/>
        <w:rPr>
          <w:sz w:val="20"/>
        </w:rPr>
      </w:pPr>
      <w:r>
        <w:rPr>
          <w:sz w:val="20"/>
        </w:rPr>
        <w:t>At least 90 days before expanding operations to an area not covered by the previously approved design plan.</w:t>
      </w:r>
      <w:r w:rsidR="00470C32">
        <w:rPr>
          <w:sz w:val="20"/>
        </w:rPr>
        <w:t xml:space="preserve"> </w:t>
      </w:r>
      <w:r>
        <w:rPr>
          <w:sz w:val="20"/>
        </w:rPr>
        <w:t xml:space="preserve">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59C52D77" w14:textId="77777777" w:rsidR="00294DF8" w:rsidRPr="003E1734" w:rsidRDefault="00294DF8" w:rsidP="005A6858">
      <w:pPr>
        <w:pStyle w:val="ListParagraph"/>
        <w:numPr>
          <w:ilvl w:val="1"/>
          <w:numId w:val="98"/>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7C6E048B" w14:textId="77777777" w:rsidR="00294DF8" w:rsidRPr="003E1734" w:rsidRDefault="00294DF8" w:rsidP="00294DF8">
      <w:pPr>
        <w:pStyle w:val="ListParagraph"/>
        <w:ind w:left="0"/>
        <w:jc w:val="both"/>
        <w:rPr>
          <w:sz w:val="20"/>
        </w:rPr>
      </w:pPr>
    </w:p>
    <w:p w14:paraId="23B1524B" w14:textId="77777777" w:rsidR="00294DF8" w:rsidRPr="00305533" w:rsidRDefault="00294DF8" w:rsidP="005A6858">
      <w:pPr>
        <w:numPr>
          <w:ilvl w:val="0"/>
          <w:numId w:val="162"/>
        </w:numPr>
        <w:spacing w:after="12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64AEBC38" w14:textId="77777777" w:rsidR="00294DF8" w:rsidRPr="00305533" w:rsidRDefault="00294DF8" w:rsidP="005A6858">
      <w:pPr>
        <w:numPr>
          <w:ilvl w:val="0"/>
          <w:numId w:val="84"/>
        </w:numPr>
        <w:tabs>
          <w:tab w:val="clear" w:pos="3600"/>
        </w:tabs>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1E779A4B" w14:textId="77777777" w:rsidR="00294DF8" w:rsidRPr="00305533" w:rsidRDefault="00294DF8" w:rsidP="005A6858">
      <w:pPr>
        <w:numPr>
          <w:ilvl w:val="0"/>
          <w:numId w:val="84"/>
        </w:numPr>
        <w:tabs>
          <w:tab w:val="clear" w:pos="3600"/>
        </w:tabs>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6D6702F0" w14:textId="77777777" w:rsidR="00294DF8" w:rsidRPr="00305533" w:rsidRDefault="00294DF8" w:rsidP="005A6858">
      <w:pPr>
        <w:numPr>
          <w:ilvl w:val="0"/>
          <w:numId w:val="84"/>
        </w:numPr>
        <w:tabs>
          <w:tab w:val="clear" w:pos="3600"/>
        </w:tabs>
        <w:jc w:val="both"/>
        <w:rPr>
          <w:sz w:val="20"/>
        </w:rPr>
      </w:pPr>
      <w:r w:rsidRPr="00305533">
        <w:rPr>
          <w:sz w:val="20"/>
        </w:rPr>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Mg/yr</w:t>
      </w:r>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23E8AD45" w14:textId="77777777" w:rsidR="00294DF8" w:rsidRPr="00305533" w:rsidRDefault="00294DF8" w:rsidP="00294DF8">
      <w:pPr>
        <w:jc w:val="both"/>
        <w:rPr>
          <w:sz w:val="20"/>
        </w:rPr>
      </w:pPr>
    </w:p>
    <w:p w14:paraId="304C021D" w14:textId="3ECDDC67" w:rsidR="00294DF8" w:rsidRPr="00C025B1" w:rsidRDefault="00294DF8" w:rsidP="005A6858">
      <w:pPr>
        <w:pStyle w:val="ListParagraph"/>
        <w:numPr>
          <w:ilvl w:val="0"/>
          <w:numId w:val="85"/>
        </w:numPr>
        <w:autoSpaceDE w:val="0"/>
        <w:autoSpaceDN w:val="0"/>
        <w:adjustRightInd w:val="0"/>
        <w:jc w:val="both"/>
        <w:rPr>
          <w:sz w:val="20"/>
        </w:rPr>
      </w:pPr>
      <w:r w:rsidRPr="00C025B1">
        <w:rPr>
          <w:sz w:val="20"/>
        </w:rPr>
        <w:t xml:space="preserve">The permittee </w:t>
      </w:r>
      <w:r>
        <w:rPr>
          <w:sz w:val="20"/>
        </w:rPr>
        <w:t>must</w:t>
      </w:r>
      <w:r w:rsidRPr="00C025B1">
        <w:rPr>
          <w:sz w:val="20"/>
        </w:rPr>
        <w:t xml:space="preserve"> comply with all applicable provisions of </w:t>
      </w:r>
      <w:r w:rsidRPr="00015BC0">
        <w:rPr>
          <w:rFonts w:cs="Arial"/>
          <w:sz w:val="20"/>
        </w:rPr>
        <w:t xml:space="preserve">the National Emissions Standards for Hazardous Air Pollutants: Municipal Solid Waste Landfills as specified in 40 CFR Part 63, Subparts A and AAAA. </w:t>
      </w:r>
      <w:r>
        <w:rPr>
          <w:rFonts w:cs="Arial"/>
          <w:sz w:val="20"/>
        </w:rPr>
        <w:t xml:space="preserve"> </w:t>
      </w:r>
      <w:r w:rsidRPr="00C025B1">
        <w:rPr>
          <w:b/>
          <w:sz w:val="20"/>
        </w:rPr>
        <w:t>(40 CFR</w:t>
      </w:r>
      <w:r w:rsidR="00441184">
        <w:rPr>
          <w:b/>
          <w:sz w:val="20"/>
        </w:rPr>
        <w:t> </w:t>
      </w:r>
      <w:r w:rsidRPr="00C025B1">
        <w:rPr>
          <w:b/>
          <w:sz w:val="20"/>
        </w:rPr>
        <w:t>Par</w:t>
      </w:r>
      <w:r w:rsidR="00441184">
        <w:rPr>
          <w:b/>
          <w:sz w:val="20"/>
        </w:rPr>
        <w:t>t </w:t>
      </w:r>
      <w:r w:rsidRPr="00C025B1">
        <w:rPr>
          <w:b/>
          <w:sz w:val="20"/>
        </w:rPr>
        <w:t>6</w:t>
      </w:r>
      <w:r>
        <w:rPr>
          <w:b/>
          <w:sz w:val="20"/>
        </w:rPr>
        <w:t>3</w:t>
      </w:r>
      <w:r w:rsidRPr="00C025B1">
        <w:rPr>
          <w:b/>
          <w:sz w:val="20"/>
        </w:rPr>
        <w:t xml:space="preserve">, Subparts A and </w:t>
      </w:r>
      <w:r>
        <w:rPr>
          <w:b/>
          <w:sz w:val="20"/>
        </w:rPr>
        <w:t>AAAA</w:t>
      </w:r>
      <w:r w:rsidRPr="00C025B1">
        <w:rPr>
          <w:b/>
          <w:sz w:val="20"/>
        </w:rPr>
        <w:t>)</w:t>
      </w:r>
    </w:p>
    <w:p w14:paraId="04559768" w14:textId="77777777" w:rsidR="00294DF8" w:rsidRPr="00305533" w:rsidRDefault="00294DF8" w:rsidP="00294DF8">
      <w:pPr>
        <w:jc w:val="both"/>
        <w:rPr>
          <w:sz w:val="20"/>
        </w:rPr>
      </w:pPr>
    </w:p>
    <w:p w14:paraId="3AAB4DB9" w14:textId="0B05C434" w:rsidR="005A6FA0" w:rsidRPr="00A42341" w:rsidRDefault="00294DF8" w:rsidP="002025B0">
      <w:pPr>
        <w:rPr>
          <w:szCs w:val="28"/>
        </w:rPr>
      </w:pPr>
      <w:r>
        <w:rPr>
          <w:szCs w:val="28"/>
        </w:rPr>
        <w:br w:type="page"/>
      </w:r>
    </w:p>
    <w:p w14:paraId="578C911D" w14:textId="77777777" w:rsidR="00A46E7C" w:rsidRPr="00305533" w:rsidRDefault="00A46E7C" w:rsidP="00A46E7C">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87" w:name="_Toc125613229"/>
      <w:r>
        <w:rPr>
          <w:szCs w:val="28"/>
        </w:rPr>
        <w:lastRenderedPageBreak/>
        <w:t>FGACTIVECOLL-OOO</w:t>
      </w:r>
      <w:bookmarkEnd w:id="87"/>
    </w:p>
    <w:p w14:paraId="46A7EDE9" w14:textId="2B12ED9E" w:rsidR="00A46E7C" w:rsidRPr="00305533" w:rsidRDefault="00A46E7C" w:rsidP="00A46E7C">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00A61567">
        <w:rPr>
          <w:b/>
          <w:sz w:val="28"/>
          <w:szCs w:val="28"/>
        </w:rPr>
        <w:t xml:space="preserve"> </w:t>
      </w:r>
      <w:r w:rsidRPr="00305533">
        <w:rPr>
          <w:b/>
          <w:sz w:val="28"/>
          <w:szCs w:val="28"/>
        </w:rPr>
        <w:t>CONDITIONS</w:t>
      </w:r>
    </w:p>
    <w:p w14:paraId="335EDE75" w14:textId="77777777" w:rsidR="00A46E7C" w:rsidRDefault="00A46E7C" w:rsidP="00A46E7C">
      <w:pPr>
        <w:jc w:val="both"/>
        <w:rPr>
          <w:szCs w:val="22"/>
        </w:rPr>
      </w:pPr>
    </w:p>
    <w:p w14:paraId="79EC5FCF" w14:textId="77777777" w:rsidR="00A46E7C" w:rsidRDefault="00A46E7C" w:rsidP="00A46E7C">
      <w:pPr>
        <w:jc w:val="both"/>
      </w:pPr>
      <w:r w:rsidRPr="00305533">
        <w:rPr>
          <w:b/>
          <w:u w:val="single"/>
        </w:rPr>
        <w:t>DESCRIPTION</w:t>
      </w:r>
    </w:p>
    <w:p w14:paraId="7C2481A8" w14:textId="77777777" w:rsidR="00A46E7C" w:rsidRDefault="00A46E7C" w:rsidP="00A46E7C">
      <w:pPr>
        <w:jc w:val="both"/>
      </w:pPr>
    </w:p>
    <w:p w14:paraId="1F8EF4CE" w14:textId="77777777" w:rsidR="00A46E7C" w:rsidRPr="00305533" w:rsidRDefault="00A46E7C" w:rsidP="00A46E7C">
      <w:pPr>
        <w:jc w:val="both"/>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4A525688" w14:textId="77777777" w:rsidR="00A46E7C" w:rsidRDefault="00A46E7C" w:rsidP="00A46E7C">
      <w:pPr>
        <w:jc w:val="both"/>
        <w:rPr>
          <w:sz w:val="20"/>
        </w:rPr>
      </w:pPr>
    </w:p>
    <w:p w14:paraId="53CE7520" w14:textId="377BEE2E" w:rsidR="00A46E7C" w:rsidRDefault="00A46E7C" w:rsidP="00A46E7C">
      <w:pPr>
        <w:jc w:val="both"/>
        <w:rPr>
          <w:sz w:val="20"/>
        </w:rPr>
      </w:pPr>
      <w:r>
        <w:rPr>
          <w:b/>
          <w:sz w:val="20"/>
        </w:rPr>
        <w:t>Emission Unit</w:t>
      </w:r>
      <w:r w:rsidRPr="00305533">
        <w:rPr>
          <w:b/>
          <w:sz w:val="20"/>
        </w:rPr>
        <w:t>:</w:t>
      </w:r>
      <w:r w:rsidRPr="00305533">
        <w:rPr>
          <w:sz w:val="20"/>
        </w:rPr>
        <w:t xml:space="preserve">  </w:t>
      </w:r>
      <w:r>
        <w:rPr>
          <w:sz w:val="20"/>
        </w:rPr>
        <w:t>EUACTIVECOLL</w:t>
      </w:r>
    </w:p>
    <w:p w14:paraId="32701EAC" w14:textId="77777777" w:rsidR="00A46E7C" w:rsidRPr="00305533" w:rsidRDefault="00A46E7C" w:rsidP="00A46E7C">
      <w:pPr>
        <w:jc w:val="both"/>
      </w:pPr>
    </w:p>
    <w:p w14:paraId="1255825B" w14:textId="77777777" w:rsidR="00A46E7C" w:rsidRDefault="00A46E7C" w:rsidP="00A46E7C">
      <w:pPr>
        <w:jc w:val="both"/>
        <w:rPr>
          <w:b/>
          <w:u w:val="single"/>
        </w:rPr>
      </w:pPr>
      <w:r w:rsidRPr="00305533">
        <w:rPr>
          <w:b/>
          <w:u w:val="single"/>
        </w:rPr>
        <w:t>POLLUTION CONTROL EQUIPMENT</w:t>
      </w:r>
    </w:p>
    <w:p w14:paraId="757696AD" w14:textId="77777777" w:rsidR="00A46E7C" w:rsidRDefault="00A46E7C" w:rsidP="00A46E7C">
      <w:pPr>
        <w:jc w:val="both"/>
        <w:rPr>
          <w:sz w:val="20"/>
          <w:u w:val="single"/>
        </w:rPr>
      </w:pPr>
    </w:p>
    <w:p w14:paraId="617F5ED6" w14:textId="2E08B38D" w:rsidR="00A46E7C" w:rsidRPr="00305533" w:rsidRDefault="00F107DF" w:rsidP="00A46E7C">
      <w:pPr>
        <w:jc w:val="both"/>
        <w:rPr>
          <w:sz w:val="20"/>
        </w:rPr>
      </w:pPr>
      <w:r>
        <w:rPr>
          <w:sz w:val="20"/>
        </w:rPr>
        <w:t xml:space="preserve">EUOPENFLARE, EUENCLOSEDFLARE and/or treatment of </w:t>
      </w:r>
      <w:r w:rsidRPr="0010601A">
        <w:rPr>
          <w:sz w:val="20"/>
        </w:rPr>
        <w:t xml:space="preserve">landfill gas </w:t>
      </w:r>
      <w:r>
        <w:rPr>
          <w:sz w:val="20"/>
        </w:rPr>
        <w:t>by EUTREATMENTSYS</w:t>
      </w:r>
      <w:r w:rsidRPr="0010601A">
        <w:rPr>
          <w:sz w:val="20"/>
        </w:rPr>
        <w:t xml:space="preserve"> before the landfill gas is </w:t>
      </w:r>
      <w:r>
        <w:rPr>
          <w:sz w:val="20"/>
        </w:rPr>
        <w:t>combusted in engines</w:t>
      </w:r>
      <w:r w:rsidRPr="0010601A">
        <w:rPr>
          <w:sz w:val="20"/>
        </w:rPr>
        <w:t>.</w:t>
      </w:r>
    </w:p>
    <w:p w14:paraId="6E661879" w14:textId="77777777" w:rsidR="00A46E7C" w:rsidRPr="00795097" w:rsidRDefault="00A46E7C" w:rsidP="00A46E7C">
      <w:pPr>
        <w:jc w:val="both"/>
        <w:rPr>
          <w:sz w:val="20"/>
        </w:rPr>
      </w:pPr>
    </w:p>
    <w:p w14:paraId="5DC5C6E7" w14:textId="77777777" w:rsidR="00A46E7C" w:rsidRPr="00305533" w:rsidRDefault="00A46E7C" w:rsidP="00A46E7C">
      <w:pPr>
        <w:jc w:val="both"/>
        <w:rPr>
          <w:b/>
          <w:u w:val="single"/>
        </w:rPr>
      </w:pPr>
      <w:r w:rsidRPr="00305533">
        <w:rPr>
          <w:b/>
        </w:rPr>
        <w:t xml:space="preserve">I.  </w:t>
      </w:r>
      <w:r w:rsidRPr="00305533">
        <w:rPr>
          <w:b/>
          <w:u w:val="single"/>
        </w:rPr>
        <w:t>EMISSION LIMIT(S)</w:t>
      </w:r>
    </w:p>
    <w:p w14:paraId="076C69F5" w14:textId="77777777" w:rsidR="00A46E7C" w:rsidRPr="00305533" w:rsidRDefault="00A46E7C" w:rsidP="00A46E7C">
      <w:pPr>
        <w:jc w:val="both"/>
        <w:rPr>
          <w:sz w:val="20"/>
        </w:rPr>
      </w:pPr>
    </w:p>
    <w:p w14:paraId="65298DE7" w14:textId="77777777" w:rsidR="00A46E7C" w:rsidRDefault="00A46E7C" w:rsidP="00A46E7C">
      <w:pPr>
        <w:rPr>
          <w:sz w:val="20"/>
        </w:rPr>
      </w:pPr>
      <w:r>
        <w:rPr>
          <w:sz w:val="20"/>
        </w:rPr>
        <w:t>NA</w:t>
      </w:r>
    </w:p>
    <w:p w14:paraId="0635D613" w14:textId="77777777" w:rsidR="00A46E7C" w:rsidRPr="00305533" w:rsidRDefault="00A46E7C" w:rsidP="00A46E7C">
      <w:pPr>
        <w:rPr>
          <w:sz w:val="20"/>
        </w:rPr>
      </w:pPr>
    </w:p>
    <w:p w14:paraId="5A6253BE" w14:textId="77777777" w:rsidR="00A46E7C" w:rsidRPr="00305533" w:rsidRDefault="00A46E7C" w:rsidP="00A46E7C">
      <w:pPr>
        <w:jc w:val="both"/>
        <w:rPr>
          <w:b/>
          <w:u w:val="single"/>
        </w:rPr>
      </w:pPr>
      <w:r w:rsidRPr="00305533">
        <w:rPr>
          <w:b/>
        </w:rPr>
        <w:t xml:space="preserve">II.  </w:t>
      </w:r>
      <w:r w:rsidRPr="00305533">
        <w:rPr>
          <w:b/>
          <w:u w:val="single"/>
        </w:rPr>
        <w:t>MATERIAL LIMIT(S)</w:t>
      </w:r>
    </w:p>
    <w:p w14:paraId="09338CC0" w14:textId="77777777" w:rsidR="00A46E7C" w:rsidRPr="00305533" w:rsidRDefault="00A46E7C" w:rsidP="00A46E7C">
      <w:pPr>
        <w:jc w:val="both"/>
        <w:rPr>
          <w:sz w:val="20"/>
        </w:rPr>
      </w:pPr>
    </w:p>
    <w:p w14:paraId="19AB445F" w14:textId="77777777" w:rsidR="00A46E7C" w:rsidRDefault="00A46E7C" w:rsidP="00A46E7C">
      <w:pPr>
        <w:jc w:val="both"/>
        <w:rPr>
          <w:sz w:val="20"/>
        </w:rPr>
      </w:pPr>
      <w:r>
        <w:rPr>
          <w:sz w:val="20"/>
        </w:rPr>
        <w:t>NA</w:t>
      </w:r>
    </w:p>
    <w:p w14:paraId="5A6AA0D7" w14:textId="77777777" w:rsidR="00A46E7C" w:rsidRPr="00305533" w:rsidRDefault="00A46E7C" w:rsidP="00A46E7C">
      <w:pPr>
        <w:jc w:val="both"/>
        <w:rPr>
          <w:sz w:val="20"/>
        </w:rPr>
      </w:pPr>
    </w:p>
    <w:p w14:paraId="47A93803" w14:textId="77777777" w:rsidR="00A46E7C" w:rsidRPr="00401287" w:rsidRDefault="00A46E7C" w:rsidP="00A46E7C">
      <w:pPr>
        <w:tabs>
          <w:tab w:val="left" w:pos="374"/>
        </w:tabs>
        <w:jc w:val="both"/>
        <w:rPr>
          <w:b/>
          <w:u w:val="single"/>
        </w:rPr>
      </w:pPr>
      <w:r w:rsidRPr="003E3DE9">
        <w:rPr>
          <w:b/>
        </w:rPr>
        <w:t>III.</w:t>
      </w:r>
      <w:r w:rsidRPr="00465CD5">
        <w:rPr>
          <w:b/>
        </w:rPr>
        <w:t xml:space="preserve">  </w:t>
      </w:r>
      <w:r w:rsidRPr="00465CD5">
        <w:rPr>
          <w:b/>
          <w:u w:val="single"/>
        </w:rPr>
        <w:t>PROCESS</w:t>
      </w:r>
      <w:r w:rsidRPr="00D34DC2">
        <w:rPr>
          <w:b/>
          <w:u w:val="single"/>
        </w:rPr>
        <w:t>/OPE</w:t>
      </w:r>
      <w:r w:rsidRPr="00C00850">
        <w:rPr>
          <w:b/>
          <w:u w:val="single"/>
        </w:rPr>
        <w:t>RATIONAL RESTRICTIONS</w:t>
      </w:r>
      <w:r w:rsidRPr="00C00850" w:rsidDel="001C614B">
        <w:rPr>
          <w:b/>
          <w:u w:val="single"/>
        </w:rPr>
        <w:t xml:space="preserve"> </w:t>
      </w:r>
    </w:p>
    <w:p w14:paraId="41D6B81C" w14:textId="77777777" w:rsidR="00A46E7C" w:rsidRDefault="00A46E7C" w:rsidP="00A46E7C">
      <w:pPr>
        <w:jc w:val="both"/>
        <w:rPr>
          <w:sz w:val="20"/>
        </w:rPr>
      </w:pPr>
    </w:p>
    <w:p w14:paraId="6B565761" w14:textId="77777777" w:rsidR="00A46E7C" w:rsidRPr="009B6948" w:rsidRDefault="00A46E7C" w:rsidP="00A46E7C">
      <w:pPr>
        <w:rPr>
          <w:sz w:val="20"/>
        </w:rPr>
      </w:pPr>
      <w:r w:rsidRPr="009B6948">
        <w:rPr>
          <w:sz w:val="20"/>
        </w:rPr>
        <w:t>NA</w:t>
      </w:r>
    </w:p>
    <w:p w14:paraId="6A63062B" w14:textId="77777777" w:rsidR="00A46E7C" w:rsidRPr="00EF5470" w:rsidRDefault="00A46E7C" w:rsidP="00A46E7C">
      <w:pPr>
        <w:rPr>
          <w:sz w:val="20"/>
        </w:rPr>
      </w:pPr>
    </w:p>
    <w:p w14:paraId="73F0890B" w14:textId="77777777" w:rsidR="00A46E7C" w:rsidRPr="00305533" w:rsidRDefault="00A46E7C" w:rsidP="00A46E7C">
      <w:pPr>
        <w:tabs>
          <w:tab w:val="left" w:pos="374"/>
        </w:tabs>
        <w:jc w:val="both"/>
        <w:rPr>
          <w:b/>
          <w:u w:val="single"/>
        </w:rPr>
      </w:pPr>
      <w:r>
        <w:rPr>
          <w:b/>
        </w:rPr>
        <w:t xml:space="preserve">IV.  </w:t>
      </w:r>
      <w:r w:rsidRPr="00305533">
        <w:rPr>
          <w:b/>
          <w:u w:val="single"/>
        </w:rPr>
        <w:t>DESIGN/EQUIPMENT PARAMETERS</w:t>
      </w:r>
    </w:p>
    <w:p w14:paraId="6DC65AA3" w14:textId="77777777" w:rsidR="00A46E7C" w:rsidRPr="00305533" w:rsidRDefault="00A46E7C" w:rsidP="00A46E7C">
      <w:pPr>
        <w:jc w:val="both"/>
        <w:rPr>
          <w:u w:val="single"/>
        </w:rPr>
      </w:pPr>
    </w:p>
    <w:p w14:paraId="6D9011ED" w14:textId="77777777" w:rsidR="00A46E7C" w:rsidRPr="00A46E7C" w:rsidRDefault="00A46E7C" w:rsidP="005A6858">
      <w:pPr>
        <w:numPr>
          <w:ilvl w:val="0"/>
          <w:numId w:val="60"/>
        </w:numPr>
        <w:tabs>
          <w:tab w:val="clear" w:pos="0"/>
        </w:tabs>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4B0CB4E5" w14:textId="77777777" w:rsidR="00A46E7C" w:rsidRPr="00A46E7C" w:rsidRDefault="00A46E7C" w:rsidP="005A6858">
      <w:pPr>
        <w:numPr>
          <w:ilvl w:val="1"/>
          <w:numId w:val="60"/>
        </w:numPr>
        <w:tabs>
          <w:tab w:val="clear" w:pos="360"/>
        </w:tabs>
        <w:spacing w:after="120"/>
        <w:jc w:val="both"/>
        <w:rPr>
          <w:rFonts w:cs="Arial"/>
          <w:sz w:val="20"/>
        </w:rPr>
      </w:pPr>
      <w:r w:rsidRPr="00A46E7C">
        <w:rPr>
          <w:sz w:val="20"/>
        </w:rPr>
        <w:t xml:space="preserve">Designed to handle the maximum expected gas flow rate from the entire area of the landfill that warrants control over the intended use period of the gas control system equipment.  </w:t>
      </w:r>
      <w:r w:rsidRPr="00A46E7C">
        <w:rPr>
          <w:rFonts w:cs="Arial"/>
          <w:b/>
          <w:bCs/>
          <w:sz w:val="20"/>
        </w:rPr>
        <w:t>(</w:t>
      </w:r>
      <w:r w:rsidRPr="00A46E7C">
        <w:rPr>
          <w:rFonts w:cs="Arial"/>
          <w:b/>
          <w:bCs/>
          <w:color w:val="333333"/>
          <w:sz w:val="20"/>
          <w:shd w:val="clear" w:color="auto" w:fill="FFFFFF"/>
        </w:rPr>
        <w:t>40 CFR 62.16714(b)(2)(i)</w:t>
      </w:r>
      <w:r w:rsidRPr="00A46E7C">
        <w:rPr>
          <w:rFonts w:cs="Arial"/>
          <w:b/>
          <w:bCs/>
          <w:sz w:val="20"/>
        </w:rPr>
        <w:t>)</w:t>
      </w:r>
    </w:p>
    <w:p w14:paraId="4184A283" w14:textId="3D4FF065" w:rsidR="00A46E7C" w:rsidRPr="00A46E7C" w:rsidRDefault="00A46E7C" w:rsidP="005A6858">
      <w:pPr>
        <w:numPr>
          <w:ilvl w:val="1"/>
          <w:numId w:val="60"/>
        </w:numPr>
        <w:tabs>
          <w:tab w:val="clear" w:pos="360"/>
        </w:tabs>
        <w:spacing w:after="120"/>
        <w:jc w:val="both"/>
        <w:rPr>
          <w:rFonts w:cs="Arial"/>
          <w:sz w:val="20"/>
        </w:rPr>
      </w:pPr>
      <w:r w:rsidRPr="00A46E7C">
        <w:rPr>
          <w:rFonts w:cs="Arial"/>
          <w:sz w:val="20"/>
        </w:rPr>
        <w:t xml:space="preserve">Collects gas from each area, cell, or group of cells in the landfill in which the initial solid waste has been placed for a period of 5 years or more if active; or 2 years or more if closed or at final grade.  </w:t>
      </w:r>
      <w:r w:rsidRPr="00A46E7C">
        <w:rPr>
          <w:rFonts w:cs="Arial"/>
          <w:b/>
          <w:bCs/>
          <w:sz w:val="20"/>
        </w:rPr>
        <w:t>(</w:t>
      </w:r>
      <w:r w:rsidRPr="00A46E7C">
        <w:rPr>
          <w:rFonts w:cs="Arial"/>
          <w:b/>
          <w:bCs/>
          <w:color w:val="333333"/>
          <w:sz w:val="20"/>
          <w:shd w:val="clear" w:color="auto" w:fill="FFFFFF"/>
        </w:rPr>
        <w:t>40</w:t>
      </w:r>
      <w:r w:rsidR="00441184">
        <w:rPr>
          <w:rFonts w:cs="Arial"/>
          <w:b/>
          <w:bCs/>
          <w:color w:val="333333"/>
          <w:sz w:val="20"/>
          <w:shd w:val="clear" w:color="auto" w:fill="FFFFFF"/>
        </w:rPr>
        <w:t> </w:t>
      </w:r>
      <w:r w:rsidRPr="00A46E7C">
        <w:rPr>
          <w:rFonts w:cs="Arial"/>
          <w:b/>
          <w:bCs/>
          <w:color w:val="333333"/>
          <w:sz w:val="20"/>
          <w:shd w:val="clear" w:color="auto" w:fill="FFFFFF"/>
        </w:rPr>
        <w:t>CFR</w:t>
      </w:r>
      <w:r w:rsidR="00441184">
        <w:rPr>
          <w:rFonts w:cs="Arial"/>
          <w:b/>
          <w:bCs/>
          <w:color w:val="333333"/>
          <w:sz w:val="20"/>
          <w:shd w:val="clear" w:color="auto" w:fill="FFFFFF"/>
        </w:rPr>
        <w:t> </w:t>
      </w:r>
      <w:r w:rsidRPr="00A46E7C">
        <w:rPr>
          <w:rFonts w:cs="Arial"/>
          <w:b/>
          <w:bCs/>
          <w:color w:val="333333"/>
          <w:sz w:val="20"/>
          <w:shd w:val="clear" w:color="auto" w:fill="FFFFFF"/>
        </w:rPr>
        <w:t>62.16714(b)(2)(ii)</w:t>
      </w:r>
      <w:r w:rsidRPr="00A46E7C">
        <w:rPr>
          <w:rFonts w:cs="Arial"/>
          <w:b/>
          <w:bCs/>
          <w:sz w:val="20"/>
        </w:rPr>
        <w:t>)</w:t>
      </w:r>
    </w:p>
    <w:p w14:paraId="185B55F5" w14:textId="72D6997B" w:rsidR="00A46E7C" w:rsidRPr="00CF5078" w:rsidRDefault="00A46E7C" w:rsidP="005A6858">
      <w:pPr>
        <w:numPr>
          <w:ilvl w:val="1"/>
          <w:numId w:val="60"/>
        </w:numPr>
        <w:tabs>
          <w:tab w:val="clear" w:pos="360"/>
        </w:tabs>
        <w:spacing w:after="120"/>
        <w:jc w:val="both"/>
        <w:rPr>
          <w:rFonts w:cs="Arial"/>
          <w:sz w:val="20"/>
        </w:rPr>
      </w:pPr>
      <w:r w:rsidRPr="00CF5078">
        <w:rPr>
          <w:rFonts w:cs="Arial"/>
          <w:sz w:val="20"/>
        </w:rPr>
        <w:t xml:space="preserve">Each well must be installed no later than 60 days after the date on which the initial solid waste has been in place for a period of 5 years or more if active; or 2 years or more if closed at final grade.  </w:t>
      </w:r>
      <w:r w:rsidRPr="00CF5078">
        <w:rPr>
          <w:rFonts w:cs="Arial"/>
          <w:b/>
          <w:bCs/>
          <w:sz w:val="20"/>
        </w:rPr>
        <w:t>(</w:t>
      </w:r>
      <w:r w:rsidRPr="00CF5078">
        <w:rPr>
          <w:rFonts w:cs="Arial"/>
          <w:b/>
          <w:bCs/>
          <w:sz w:val="20"/>
          <w:shd w:val="clear" w:color="auto" w:fill="FFFFFF"/>
        </w:rPr>
        <w:t>40</w:t>
      </w:r>
      <w:r w:rsidR="00441184">
        <w:rPr>
          <w:rFonts w:cs="Arial"/>
          <w:b/>
          <w:bCs/>
          <w:sz w:val="20"/>
          <w:shd w:val="clear" w:color="auto" w:fill="FFFFFF"/>
        </w:rPr>
        <w:t> </w:t>
      </w:r>
      <w:r w:rsidRPr="00CF5078">
        <w:rPr>
          <w:rFonts w:cs="Arial"/>
          <w:b/>
          <w:bCs/>
          <w:sz w:val="20"/>
          <w:shd w:val="clear" w:color="auto" w:fill="FFFFFF"/>
        </w:rPr>
        <w:t>CFR</w:t>
      </w:r>
      <w:r w:rsidR="00441184">
        <w:rPr>
          <w:rFonts w:cs="Arial"/>
          <w:b/>
          <w:bCs/>
          <w:sz w:val="20"/>
          <w:shd w:val="clear" w:color="auto" w:fill="FFFFFF"/>
        </w:rPr>
        <w:t> </w:t>
      </w:r>
      <w:r w:rsidRPr="00CF5078">
        <w:rPr>
          <w:rFonts w:cs="Arial"/>
          <w:b/>
          <w:bCs/>
          <w:sz w:val="20"/>
          <w:shd w:val="clear" w:color="auto" w:fill="FFFFFF"/>
        </w:rPr>
        <w:t>62.16720(b)</w:t>
      </w:r>
      <w:r w:rsidRPr="00CF5078">
        <w:rPr>
          <w:rFonts w:cs="Arial"/>
          <w:b/>
          <w:bCs/>
          <w:sz w:val="20"/>
        </w:rPr>
        <w:t>)</w:t>
      </w:r>
      <w:r w:rsidRPr="00CF5078">
        <w:rPr>
          <w:rFonts w:cs="Arial"/>
          <w:sz w:val="20"/>
        </w:rPr>
        <w:t xml:space="preserve"> </w:t>
      </w:r>
    </w:p>
    <w:p w14:paraId="02FD4DBB" w14:textId="77777777" w:rsidR="00A46E7C" w:rsidRPr="00CF5078" w:rsidRDefault="00A46E7C" w:rsidP="005A6858">
      <w:pPr>
        <w:numPr>
          <w:ilvl w:val="1"/>
          <w:numId w:val="60"/>
        </w:numPr>
        <w:tabs>
          <w:tab w:val="clear" w:pos="360"/>
        </w:tabs>
        <w:spacing w:after="120"/>
        <w:jc w:val="both"/>
        <w:rPr>
          <w:rFonts w:cs="Arial"/>
          <w:sz w:val="20"/>
        </w:rPr>
      </w:pPr>
      <w:r w:rsidRPr="00CF5078">
        <w:rPr>
          <w:rFonts w:cs="Arial"/>
          <w:sz w:val="20"/>
        </w:rPr>
        <w:t xml:space="preserve">Collects gas at a sufficient extraction rate.  </w:t>
      </w:r>
      <w:r w:rsidRPr="00CF5078">
        <w:rPr>
          <w:rFonts w:cs="Arial"/>
          <w:b/>
          <w:bCs/>
          <w:sz w:val="20"/>
        </w:rPr>
        <w:t>(</w:t>
      </w:r>
      <w:r w:rsidRPr="00CF5078">
        <w:rPr>
          <w:rFonts w:cs="Arial"/>
          <w:b/>
          <w:bCs/>
          <w:color w:val="333333"/>
          <w:sz w:val="20"/>
          <w:shd w:val="clear" w:color="auto" w:fill="FFFFFF"/>
        </w:rPr>
        <w:t>40 CFR 62.16714(b)(2)(iii)</w:t>
      </w:r>
      <w:r w:rsidRPr="00CF5078">
        <w:rPr>
          <w:rFonts w:cs="Arial"/>
          <w:b/>
          <w:bCs/>
          <w:sz w:val="20"/>
        </w:rPr>
        <w:t>)</w:t>
      </w:r>
    </w:p>
    <w:p w14:paraId="4A9BBB7A" w14:textId="77777777" w:rsidR="00A46E7C" w:rsidRPr="00D34DC2" w:rsidRDefault="00A46E7C" w:rsidP="005A6858">
      <w:pPr>
        <w:numPr>
          <w:ilvl w:val="1"/>
          <w:numId w:val="60"/>
        </w:numPr>
        <w:tabs>
          <w:tab w:val="clear" w:pos="360"/>
        </w:tabs>
        <w:jc w:val="both"/>
        <w:rPr>
          <w:rFonts w:cs="Arial"/>
          <w:bCs/>
          <w:sz w:val="20"/>
        </w:rPr>
      </w:pPr>
      <w:r w:rsidRPr="00D34DC2">
        <w:rPr>
          <w:rFonts w:cs="Arial"/>
          <w:sz w:val="20"/>
        </w:rPr>
        <w:t>D</w:t>
      </w:r>
      <w:r w:rsidRPr="00C00850">
        <w:rPr>
          <w:rFonts w:cs="Arial"/>
          <w:sz w:val="20"/>
        </w:rPr>
        <w:t>esigned to minimize off-site migration</w:t>
      </w:r>
      <w:r w:rsidRPr="00401287">
        <w:rPr>
          <w:rFonts w:cs="Arial"/>
          <w:sz w:val="20"/>
        </w:rPr>
        <w:t xml:space="preserve"> of subsurface gas.  </w:t>
      </w:r>
      <w:r w:rsidRPr="00401287">
        <w:rPr>
          <w:rFonts w:cs="Arial"/>
          <w:b/>
          <w:sz w:val="20"/>
        </w:rPr>
        <w:t>(</w:t>
      </w:r>
      <w:r w:rsidRPr="004306FE">
        <w:rPr>
          <w:rFonts w:cs="Arial"/>
          <w:b/>
          <w:color w:val="333333"/>
          <w:sz w:val="20"/>
          <w:shd w:val="clear" w:color="auto" w:fill="FFFFFF"/>
        </w:rPr>
        <w:t>40 CFR 62.16714(b)(2)(iv)</w:t>
      </w:r>
      <w:r w:rsidRPr="004306FE">
        <w:rPr>
          <w:rFonts w:cs="Arial"/>
          <w:b/>
          <w:sz w:val="20"/>
        </w:rPr>
        <w:t>)</w:t>
      </w:r>
    </w:p>
    <w:p w14:paraId="5374082B" w14:textId="77777777" w:rsidR="00A46E7C" w:rsidRDefault="00A46E7C" w:rsidP="00A46E7C">
      <w:pPr>
        <w:jc w:val="both"/>
        <w:rPr>
          <w:rFonts w:cs="Arial"/>
          <w:sz w:val="20"/>
        </w:rPr>
      </w:pPr>
    </w:p>
    <w:p w14:paraId="256A4A17" w14:textId="49A43C9C" w:rsidR="00A46E7C" w:rsidRPr="003E3DE9" w:rsidRDefault="00A46E7C" w:rsidP="005A6858">
      <w:pPr>
        <w:numPr>
          <w:ilvl w:val="0"/>
          <w:numId w:val="60"/>
        </w:numPr>
        <w:jc w:val="both"/>
        <w:rPr>
          <w:rFonts w:cs="Arial"/>
          <w:sz w:val="20"/>
        </w:rPr>
      </w:pPr>
      <w:r w:rsidRPr="00D34DC2">
        <w:rPr>
          <w:rFonts w:cs="Arial"/>
          <w:sz w:val="20"/>
        </w:rPr>
        <w:t>The permit</w:t>
      </w:r>
      <w:r w:rsidRPr="00C00850">
        <w:rPr>
          <w:rFonts w:cs="Arial"/>
          <w:sz w:val="20"/>
        </w:rPr>
        <w:t xml:space="preserve">tee must route the collected gas to </w:t>
      </w:r>
      <w:r w:rsidRPr="00401287">
        <w:rPr>
          <w:rFonts w:cs="Arial"/>
          <w:sz w:val="20"/>
        </w:rPr>
        <w:t>a treatment system that processes the collected gas for subsequent sale or beneficial use such as fuel for combustion, production of vehicle fuel, production of high-B</w:t>
      </w:r>
      <w:r>
        <w:rPr>
          <w:rFonts w:cs="Arial"/>
          <w:sz w:val="20"/>
        </w:rPr>
        <w:t>TU</w:t>
      </w:r>
      <w:r w:rsidRPr="00401287">
        <w:rPr>
          <w:rFonts w:cs="Arial"/>
          <w:sz w:val="20"/>
        </w:rPr>
        <w:t xml:space="preserve"> gas for pipeline injection, or use as a raw material in a chemical manufacturing proce</w:t>
      </w:r>
      <w:r w:rsidRPr="004306FE">
        <w:rPr>
          <w:rFonts w:cs="Arial"/>
          <w:sz w:val="20"/>
        </w:rPr>
        <w:t xml:space="preserve">ss. </w:t>
      </w:r>
      <w:r>
        <w:rPr>
          <w:rFonts w:cs="Arial"/>
          <w:sz w:val="20"/>
        </w:rPr>
        <w:t xml:space="preserve"> </w:t>
      </w:r>
      <w:r w:rsidRPr="004306FE">
        <w:rPr>
          <w:rFonts w:cs="Arial"/>
          <w:sz w:val="20"/>
        </w:rPr>
        <w:t>Venting of treated landfill gas to the ambient air is not allowed.</w:t>
      </w:r>
      <w:r>
        <w:rPr>
          <w:rFonts w:cs="Arial"/>
          <w:sz w:val="20"/>
        </w:rPr>
        <w:t xml:space="preserve"> </w:t>
      </w:r>
      <w:r w:rsidRPr="004306FE">
        <w:rPr>
          <w:rFonts w:cs="Arial"/>
          <w:sz w:val="20"/>
        </w:rPr>
        <w:t xml:space="preserve"> If the treated landfill gas cannot be routed for subsequent sale or beneficial use, then the treated landfill gas must be controlled according to either </w:t>
      </w:r>
      <w:r w:rsidRPr="00470C32">
        <w:rPr>
          <w:rFonts w:cs="Arial"/>
          <w:sz w:val="20"/>
        </w:rPr>
        <w:t>40 CFR 62.16714(c)(1) or (2</w:t>
      </w:r>
      <w:r w:rsidRPr="00CA4CC4">
        <w:rPr>
          <w:rFonts w:cs="Arial"/>
          <w:b/>
          <w:bCs/>
          <w:sz w:val="20"/>
        </w:rPr>
        <w:t>)</w:t>
      </w:r>
      <w:r w:rsidRPr="004306FE">
        <w:rPr>
          <w:rFonts w:cs="Arial"/>
          <w:sz w:val="20"/>
        </w:rPr>
        <w:t>.</w:t>
      </w:r>
      <w:r>
        <w:rPr>
          <w:rFonts w:cs="Arial"/>
          <w:sz w:val="20"/>
        </w:rPr>
        <w:t xml:space="preserve"> </w:t>
      </w:r>
      <w:r w:rsidRPr="004306FE">
        <w:rPr>
          <w:rFonts w:cs="Arial"/>
          <w:sz w:val="20"/>
        </w:rPr>
        <w:t xml:space="preserve"> </w:t>
      </w:r>
      <w:r w:rsidRPr="004306FE">
        <w:rPr>
          <w:rFonts w:cs="Arial"/>
          <w:b/>
          <w:bCs/>
          <w:sz w:val="20"/>
        </w:rPr>
        <w:t>(40</w:t>
      </w:r>
      <w:r w:rsidR="00441184">
        <w:rPr>
          <w:rFonts w:cs="Arial"/>
          <w:b/>
          <w:bCs/>
          <w:sz w:val="20"/>
        </w:rPr>
        <w:t> </w:t>
      </w:r>
      <w:r w:rsidRPr="004306FE">
        <w:rPr>
          <w:rFonts w:cs="Arial"/>
          <w:b/>
          <w:bCs/>
          <w:sz w:val="20"/>
        </w:rPr>
        <w:t>CFR</w:t>
      </w:r>
      <w:r w:rsidR="00441184">
        <w:rPr>
          <w:rFonts w:cs="Arial"/>
          <w:b/>
          <w:bCs/>
          <w:sz w:val="20"/>
        </w:rPr>
        <w:t> </w:t>
      </w:r>
      <w:r w:rsidRPr="004306FE">
        <w:rPr>
          <w:rFonts w:cs="Arial"/>
          <w:b/>
          <w:bCs/>
          <w:sz w:val="20"/>
        </w:rPr>
        <w:t>62.16714(c)(3))</w:t>
      </w:r>
      <w:r w:rsidRPr="00D34DC2">
        <w:rPr>
          <w:rFonts w:cs="Arial"/>
          <w:sz w:val="20"/>
        </w:rPr>
        <w:t xml:space="preserve"> </w:t>
      </w:r>
    </w:p>
    <w:p w14:paraId="79A9207B" w14:textId="7CEA5697" w:rsidR="00FE027C" w:rsidRDefault="00FE027C">
      <w:pPr>
        <w:rPr>
          <w:rFonts w:cs="Arial"/>
          <w:sz w:val="20"/>
        </w:rPr>
      </w:pPr>
      <w:r>
        <w:rPr>
          <w:rFonts w:cs="Arial"/>
          <w:sz w:val="20"/>
        </w:rPr>
        <w:br w:type="page"/>
      </w:r>
    </w:p>
    <w:p w14:paraId="4508DD42" w14:textId="77777777" w:rsidR="00A46E7C" w:rsidRPr="003E3DE9" w:rsidRDefault="00A46E7C" w:rsidP="00A46E7C">
      <w:pPr>
        <w:jc w:val="both"/>
        <w:rPr>
          <w:rFonts w:cs="Arial"/>
          <w:sz w:val="20"/>
        </w:rPr>
      </w:pPr>
    </w:p>
    <w:p w14:paraId="684FFD80" w14:textId="77777777" w:rsidR="00A46E7C" w:rsidRPr="004306FE" w:rsidRDefault="00A46E7C" w:rsidP="005A6858">
      <w:pPr>
        <w:pStyle w:val="ListParagraph"/>
        <w:numPr>
          <w:ilvl w:val="0"/>
          <w:numId w:val="60"/>
        </w:numPr>
        <w:spacing w:after="120"/>
        <w:jc w:val="both"/>
        <w:rPr>
          <w:rFonts w:cs="Arial"/>
          <w:sz w:val="20"/>
        </w:rPr>
      </w:pPr>
      <w:r w:rsidRPr="00465CD5">
        <w:rPr>
          <w:rFonts w:cs="Arial"/>
          <w:sz w:val="20"/>
        </w:rPr>
        <w:t xml:space="preserve">The permittee </w:t>
      </w:r>
      <w:r w:rsidRPr="004306FE">
        <w:rPr>
          <w:rFonts w:cs="Arial"/>
          <w:sz w:val="20"/>
        </w:rPr>
        <w:t xml:space="preserve">must site active gas collection devices as required in 40 CFR 62.16728 and must control all gas producing areas, except as provided below. </w:t>
      </w:r>
    </w:p>
    <w:p w14:paraId="5FBD0A37" w14:textId="77777777" w:rsidR="00A46E7C" w:rsidRPr="004306FE" w:rsidRDefault="00A46E7C" w:rsidP="005A6858">
      <w:pPr>
        <w:pStyle w:val="ListParagraph"/>
        <w:numPr>
          <w:ilvl w:val="1"/>
          <w:numId w:val="60"/>
        </w:numPr>
        <w:spacing w:after="120"/>
        <w:jc w:val="both"/>
        <w:rPr>
          <w:rFonts w:cs="Arial"/>
          <w:sz w:val="20"/>
        </w:rPr>
      </w:pPr>
      <w:r w:rsidRPr="004306FE">
        <w:rPr>
          <w:rFonts w:cs="Arial"/>
          <w:sz w:val="20"/>
        </w:rPr>
        <w:t xml:space="preserve">Any segregated area of asbestos or non-degradable material may be excluded from collection if documented as provided under 40 CFR 62.16726(d).  </w:t>
      </w:r>
      <w:r w:rsidRPr="004306FE">
        <w:rPr>
          <w:rFonts w:cs="Arial"/>
          <w:b/>
          <w:sz w:val="20"/>
        </w:rPr>
        <w:t>(</w:t>
      </w:r>
      <w:r w:rsidRPr="004306FE">
        <w:rPr>
          <w:rFonts w:cs="Arial"/>
          <w:b/>
          <w:color w:val="333333"/>
          <w:sz w:val="20"/>
          <w:shd w:val="clear" w:color="auto" w:fill="FFFFFF"/>
        </w:rPr>
        <w:t>40 CFR 62.16728(a)(3)(i)</w:t>
      </w:r>
      <w:r w:rsidRPr="004306FE">
        <w:rPr>
          <w:rFonts w:cs="Arial"/>
          <w:b/>
          <w:sz w:val="20"/>
        </w:rPr>
        <w:t>)</w:t>
      </w:r>
    </w:p>
    <w:p w14:paraId="723DBD57" w14:textId="71D7B823" w:rsidR="00A46E7C" w:rsidRPr="004306FE" w:rsidRDefault="00A46E7C" w:rsidP="00A46E7C">
      <w:pPr>
        <w:ind w:left="720" w:hanging="360"/>
        <w:jc w:val="both"/>
        <w:rPr>
          <w:rFonts w:cs="Arial"/>
          <w:sz w:val="20"/>
        </w:rPr>
      </w:pPr>
      <w:r w:rsidRPr="004306FE">
        <w:rPr>
          <w:rFonts w:cs="Arial"/>
          <w:sz w:val="20"/>
        </w:rPr>
        <w:t>b.</w:t>
      </w:r>
      <w:r w:rsidRPr="004306FE">
        <w:rPr>
          <w:rFonts w:cs="Arial"/>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6B7775">
        <w:rPr>
          <w:rFonts w:cs="Arial"/>
          <w:sz w:val="20"/>
        </w:rPr>
        <w:t>-1</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62.16728(a)(3)(ii)</w:t>
      </w:r>
      <w:r w:rsidRPr="004306FE">
        <w:rPr>
          <w:rFonts w:cs="Arial"/>
          <w:b/>
          <w:sz w:val="20"/>
        </w:rPr>
        <w:t>)</w:t>
      </w:r>
    </w:p>
    <w:p w14:paraId="65A9861A" w14:textId="77777777" w:rsidR="00A46E7C" w:rsidRPr="00F86873" w:rsidRDefault="00A46E7C" w:rsidP="00A46E7C">
      <w:pPr>
        <w:rPr>
          <w:bCs/>
          <w:sz w:val="20"/>
        </w:rPr>
      </w:pPr>
    </w:p>
    <w:p w14:paraId="338A7561" w14:textId="0FA67A3E" w:rsidR="00A46E7C" w:rsidRPr="00F86873" w:rsidRDefault="00A46E7C" w:rsidP="00A46E7C">
      <w:pPr>
        <w:rPr>
          <w:bCs/>
          <w:sz w:val="20"/>
        </w:rPr>
      </w:pPr>
      <w:r w:rsidRPr="009B73EE">
        <w:rPr>
          <w:b/>
          <w:sz w:val="20"/>
        </w:rPr>
        <w:t>See Appendix 7</w:t>
      </w:r>
      <w:r w:rsidR="00FA09D7">
        <w:rPr>
          <w:b/>
          <w:sz w:val="20"/>
        </w:rPr>
        <w:t>-1</w:t>
      </w:r>
    </w:p>
    <w:p w14:paraId="61C5CD39" w14:textId="1F515BE7" w:rsidR="00A46E7C" w:rsidRDefault="00A46E7C" w:rsidP="00A46E7C">
      <w:pPr>
        <w:rPr>
          <w:sz w:val="20"/>
        </w:rPr>
      </w:pPr>
    </w:p>
    <w:p w14:paraId="7C5EEC61" w14:textId="77777777" w:rsidR="00A46E7C" w:rsidRPr="00305533" w:rsidRDefault="00A46E7C" w:rsidP="00A46E7C">
      <w:pPr>
        <w:jc w:val="both"/>
        <w:rPr>
          <w:b/>
          <w:u w:val="single"/>
        </w:rPr>
      </w:pPr>
      <w:r w:rsidRPr="00305533">
        <w:rPr>
          <w:b/>
        </w:rPr>
        <w:t xml:space="preserve">V.  </w:t>
      </w:r>
      <w:r w:rsidRPr="00305533">
        <w:rPr>
          <w:b/>
          <w:u w:val="single"/>
        </w:rPr>
        <w:t>TESTING/SAMPLING</w:t>
      </w:r>
    </w:p>
    <w:p w14:paraId="609F3BEC" w14:textId="77777777" w:rsidR="00A46E7C" w:rsidRDefault="00A46E7C" w:rsidP="00A46E7C">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57CAC225" w14:textId="77777777" w:rsidR="00A46E7C" w:rsidRPr="00305533" w:rsidRDefault="00A46E7C" w:rsidP="00A46E7C">
      <w:pPr>
        <w:jc w:val="both"/>
        <w:rPr>
          <w:sz w:val="20"/>
        </w:rPr>
      </w:pPr>
    </w:p>
    <w:p w14:paraId="1886F77C" w14:textId="77777777" w:rsidR="00A46E7C" w:rsidRPr="00305533" w:rsidRDefault="00A46E7C" w:rsidP="00A46E7C">
      <w:pPr>
        <w:jc w:val="both"/>
        <w:rPr>
          <w:sz w:val="20"/>
        </w:rPr>
      </w:pPr>
      <w:r w:rsidRPr="00305533">
        <w:rPr>
          <w:sz w:val="20"/>
        </w:rPr>
        <w:t>NA</w:t>
      </w:r>
    </w:p>
    <w:p w14:paraId="0CD1150F" w14:textId="77777777" w:rsidR="00A46E7C" w:rsidRPr="00305533" w:rsidRDefault="00A46E7C" w:rsidP="00A46E7C">
      <w:pPr>
        <w:jc w:val="both"/>
        <w:rPr>
          <w:sz w:val="20"/>
        </w:rPr>
      </w:pPr>
    </w:p>
    <w:p w14:paraId="4C219F17" w14:textId="77777777" w:rsidR="00A46E7C" w:rsidRPr="00305533" w:rsidRDefault="00A46E7C" w:rsidP="00A46E7C">
      <w:pPr>
        <w:tabs>
          <w:tab w:val="left" w:pos="374"/>
        </w:tabs>
        <w:jc w:val="both"/>
      </w:pPr>
      <w:r>
        <w:rPr>
          <w:b/>
        </w:rPr>
        <w:t xml:space="preserve">VI.  </w:t>
      </w:r>
      <w:r w:rsidRPr="00305533">
        <w:rPr>
          <w:b/>
          <w:u w:val="single"/>
        </w:rPr>
        <w:t>MONITORING/RECORDKEEPING</w:t>
      </w:r>
    </w:p>
    <w:p w14:paraId="40E10980" w14:textId="77777777" w:rsidR="00A46E7C" w:rsidRPr="00305533" w:rsidRDefault="00A46E7C" w:rsidP="00A46E7C">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257ADEA9" w14:textId="77777777" w:rsidR="00A46E7C" w:rsidRPr="00F86873" w:rsidRDefault="00A46E7C" w:rsidP="00A46E7C">
      <w:pPr>
        <w:jc w:val="both"/>
        <w:rPr>
          <w:rFonts w:cs="Arial"/>
          <w:bCs/>
          <w:sz w:val="20"/>
        </w:rPr>
      </w:pPr>
    </w:p>
    <w:p w14:paraId="75BCCDC3" w14:textId="62AFC7DF" w:rsidR="00A46E7C" w:rsidRPr="001C4E23" w:rsidRDefault="00A46E7C" w:rsidP="00A46E7C">
      <w:pPr>
        <w:ind w:left="360" w:hanging="360"/>
        <w:jc w:val="both"/>
        <w:rPr>
          <w:rFonts w:cs="Arial"/>
          <w:bCs/>
          <w:sz w:val="20"/>
        </w:rPr>
      </w:pPr>
      <w:r w:rsidRPr="001C4E23">
        <w:rPr>
          <w:rFonts w:cs="Arial"/>
          <w:bCs/>
          <w:sz w:val="20"/>
        </w:rPr>
        <w:t>1.</w:t>
      </w:r>
      <w:r w:rsidRPr="001C4E23">
        <w:t xml:space="preserve"> </w:t>
      </w:r>
      <w:r w:rsidRPr="001C4E23">
        <w:tab/>
      </w:r>
      <w:r w:rsidRPr="001C4E23">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1C4E23">
        <w:rPr>
          <w:rFonts w:cs="Arial"/>
          <w:b/>
          <w:sz w:val="20"/>
        </w:rPr>
        <w:t>(</w:t>
      </w:r>
      <w:r w:rsidRPr="001C4E23">
        <w:rPr>
          <w:rFonts w:cs="Arial"/>
          <w:b/>
          <w:sz w:val="20"/>
          <w:shd w:val="clear" w:color="auto" w:fill="FFFFFF"/>
        </w:rPr>
        <w:t>40 CFR 62.16726(e)</w:t>
      </w:r>
      <w:r w:rsidRPr="001C4E23">
        <w:rPr>
          <w:rFonts w:cs="Arial"/>
          <w:b/>
          <w:sz w:val="20"/>
        </w:rPr>
        <w:t>)</w:t>
      </w:r>
    </w:p>
    <w:p w14:paraId="672E9FE8" w14:textId="77777777" w:rsidR="00A46E7C" w:rsidRPr="001C4E23" w:rsidRDefault="00A46E7C" w:rsidP="00A46E7C">
      <w:pPr>
        <w:pStyle w:val="ListParagraph"/>
        <w:ind w:left="0"/>
        <w:jc w:val="both"/>
        <w:rPr>
          <w:rFonts w:cs="Arial"/>
          <w:bCs/>
          <w:sz w:val="20"/>
        </w:rPr>
      </w:pPr>
    </w:p>
    <w:p w14:paraId="21983CD8" w14:textId="77777777" w:rsidR="00A46E7C" w:rsidRPr="00CF5078" w:rsidRDefault="00A46E7C" w:rsidP="005A6858">
      <w:pPr>
        <w:pStyle w:val="ListParagraph"/>
        <w:numPr>
          <w:ilvl w:val="0"/>
          <w:numId w:val="114"/>
        </w:numPr>
        <w:tabs>
          <w:tab w:val="clear" w:pos="1440"/>
        </w:tabs>
        <w:spacing w:after="120"/>
        <w:ind w:left="360"/>
        <w:jc w:val="both"/>
        <w:rPr>
          <w:bCs/>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w:t>
      </w:r>
      <w:r w:rsidRPr="00F3652E">
        <w:rPr>
          <w:sz w:val="20"/>
        </w:rPr>
        <w:t xml:space="preserve">here </w:t>
      </w:r>
      <w:r>
        <w:rPr>
          <w:sz w:val="20"/>
        </w:rPr>
        <w:t>the permittee</w:t>
      </w:r>
      <w:r w:rsidRPr="00F3652E">
        <w:rPr>
          <w:sz w:val="20"/>
        </w:rPr>
        <w:t xml:space="preserve"> seeks to demonstrate compliance with </w:t>
      </w:r>
      <w:r w:rsidRPr="00F3652E">
        <w:rPr>
          <w:bCs/>
          <w:sz w:val="20"/>
        </w:rPr>
        <w:t>40 CFR 62.1671</w:t>
      </w:r>
      <w:r>
        <w:rPr>
          <w:bCs/>
          <w:sz w:val="20"/>
        </w:rPr>
        <w:t>4(b</w:t>
      </w:r>
      <w:r w:rsidRPr="00CF5078">
        <w:rPr>
          <w:bCs/>
          <w:sz w:val="20"/>
        </w:rPr>
        <w:t xml:space="preserve">) listed as follows:  </w:t>
      </w:r>
    </w:p>
    <w:p w14:paraId="6862E6A3" w14:textId="63930605" w:rsidR="00A46E7C" w:rsidRPr="00CF5078" w:rsidRDefault="00A46E7C" w:rsidP="005A6858">
      <w:pPr>
        <w:numPr>
          <w:ilvl w:val="0"/>
          <w:numId w:val="79"/>
        </w:numPr>
        <w:spacing w:after="120"/>
        <w:ind w:left="720"/>
        <w:jc w:val="both"/>
        <w:rPr>
          <w:rFonts w:cs="Arial"/>
          <w:bCs/>
          <w:sz w:val="20"/>
        </w:rPr>
      </w:pPr>
      <w:r w:rsidRPr="00CF5078">
        <w:rPr>
          <w:bCs/>
          <w:sz w:val="20"/>
        </w:rPr>
        <w:t xml:space="preserve">The maximum expected gas generation flow rate as calculated in 40 CFR 62.16720(a)(1).  </w:t>
      </w:r>
      <w:r w:rsidRPr="00CF5078">
        <w:rPr>
          <w:rFonts w:cs="Arial"/>
          <w:b/>
          <w:sz w:val="20"/>
        </w:rPr>
        <w:t>(</w:t>
      </w:r>
      <w:r w:rsidRPr="00CF5078">
        <w:rPr>
          <w:rFonts w:cs="Arial"/>
          <w:b/>
          <w:color w:val="333333"/>
          <w:sz w:val="20"/>
          <w:shd w:val="clear" w:color="auto" w:fill="FFFFFF"/>
        </w:rPr>
        <w:t>40</w:t>
      </w:r>
      <w:r w:rsidR="00441184">
        <w:rPr>
          <w:rFonts w:cs="Arial"/>
          <w:b/>
          <w:color w:val="333333"/>
          <w:sz w:val="20"/>
          <w:shd w:val="clear" w:color="auto" w:fill="FFFFFF"/>
        </w:rPr>
        <w:t> </w:t>
      </w:r>
      <w:r w:rsidRPr="00CF5078">
        <w:rPr>
          <w:rFonts w:cs="Arial"/>
          <w:b/>
          <w:color w:val="333333"/>
          <w:sz w:val="20"/>
          <w:shd w:val="clear" w:color="auto" w:fill="FFFFFF"/>
        </w:rPr>
        <w:t>CFR</w:t>
      </w:r>
      <w:r w:rsidR="00441184">
        <w:rPr>
          <w:rFonts w:cs="Arial"/>
          <w:b/>
          <w:color w:val="333333"/>
          <w:sz w:val="20"/>
          <w:shd w:val="clear" w:color="auto" w:fill="FFFFFF"/>
        </w:rPr>
        <w:t> </w:t>
      </w:r>
      <w:r w:rsidRPr="00CF5078">
        <w:rPr>
          <w:rFonts w:cs="Arial"/>
          <w:b/>
          <w:color w:val="333333"/>
          <w:sz w:val="20"/>
          <w:shd w:val="clear" w:color="auto" w:fill="FFFFFF"/>
        </w:rPr>
        <w:t>62.16726(b)(1)(i)</w:t>
      </w:r>
      <w:r w:rsidRPr="00CF5078">
        <w:rPr>
          <w:rFonts w:cs="Arial"/>
          <w:b/>
          <w:sz w:val="20"/>
        </w:rPr>
        <w:t>)</w:t>
      </w:r>
    </w:p>
    <w:p w14:paraId="3536E697" w14:textId="77777777" w:rsidR="00A46E7C" w:rsidRPr="004306FE" w:rsidRDefault="00A46E7C" w:rsidP="005A6858">
      <w:pPr>
        <w:numPr>
          <w:ilvl w:val="0"/>
          <w:numId w:val="79"/>
        </w:numPr>
        <w:ind w:left="720"/>
        <w:jc w:val="both"/>
        <w:rPr>
          <w:rFonts w:cs="Arial"/>
          <w:sz w:val="20"/>
        </w:rPr>
      </w:pPr>
      <w:r w:rsidRPr="003E3DE9">
        <w:rPr>
          <w:rFonts w:cs="Arial"/>
          <w:sz w:val="20"/>
        </w:rPr>
        <w:t>The density of wells, horizontal collectors, surface collectors, or other gas extraction devices determined using the proc</w:t>
      </w:r>
      <w:r w:rsidRPr="00465CD5">
        <w:rPr>
          <w:rFonts w:cs="Arial"/>
          <w:sz w:val="20"/>
        </w:rPr>
        <w:t xml:space="preserve">edures specified in </w:t>
      </w:r>
      <w:r w:rsidRPr="00D34DC2">
        <w:rPr>
          <w:rFonts w:cs="Arial"/>
          <w:sz w:val="20"/>
        </w:rPr>
        <w:t xml:space="preserve">40 CFR </w:t>
      </w:r>
      <w:r w:rsidRPr="00C00850">
        <w:rPr>
          <w:rFonts w:cs="Arial"/>
          <w:sz w:val="20"/>
        </w:rPr>
        <w:t>62.16728(a)</w:t>
      </w:r>
      <w:r w:rsidRPr="00401287">
        <w:rPr>
          <w:rFonts w:cs="Arial"/>
          <w:sz w:val="20"/>
        </w:rPr>
        <w:t>(1)</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62.16726(b)(1)(ii)</w:t>
      </w:r>
      <w:r w:rsidRPr="004306FE">
        <w:rPr>
          <w:rFonts w:cs="Arial"/>
          <w:b/>
          <w:sz w:val="20"/>
        </w:rPr>
        <w:t>)</w:t>
      </w:r>
    </w:p>
    <w:p w14:paraId="1638ED80" w14:textId="77777777" w:rsidR="00A46E7C" w:rsidRPr="004306FE" w:rsidRDefault="00A46E7C" w:rsidP="00A46E7C">
      <w:pPr>
        <w:jc w:val="both"/>
        <w:rPr>
          <w:rFonts w:cs="Arial"/>
          <w:sz w:val="20"/>
        </w:rPr>
      </w:pPr>
    </w:p>
    <w:p w14:paraId="20FBF549" w14:textId="4F78ED35" w:rsidR="00A46E7C" w:rsidRPr="00CF5078" w:rsidRDefault="00A46E7C" w:rsidP="005A6858">
      <w:pPr>
        <w:pStyle w:val="ListParagraph"/>
        <w:numPr>
          <w:ilvl w:val="0"/>
          <w:numId w:val="114"/>
        </w:numPr>
        <w:tabs>
          <w:tab w:val="clear" w:pos="1440"/>
        </w:tabs>
        <w:spacing w:after="120"/>
        <w:ind w:left="360"/>
        <w:jc w:val="both"/>
        <w:rPr>
          <w:rFonts w:cs="Arial"/>
          <w:bCs/>
          <w:sz w:val="20"/>
        </w:rPr>
      </w:pPr>
      <w:r w:rsidRPr="004306FE">
        <w:rPr>
          <w:rFonts w:cs="Arial"/>
          <w:sz w:val="20"/>
        </w:rPr>
        <w:t>The permittee must keep for the life of the collection system an up-to-date, readily accessible plot map showing each existing and planned collector in the system and providing a unique identification location label for each collector</w:t>
      </w:r>
      <w:r>
        <w:rPr>
          <w:rFonts w:cs="Arial"/>
          <w:sz w:val="20"/>
        </w:rPr>
        <w:t xml:space="preserve"> </w:t>
      </w:r>
      <w:r w:rsidRPr="00D50C75">
        <w:rPr>
          <w:rFonts w:cs="Arial"/>
          <w:sz w:val="20"/>
        </w:rPr>
        <w:t>that matches the labeling on the plot map</w:t>
      </w:r>
      <w:r>
        <w:rPr>
          <w:rFonts w:cs="Arial"/>
          <w:sz w:val="20"/>
        </w:rPr>
        <w:t xml:space="preserve"> and the following </w:t>
      </w:r>
      <w:r w:rsidRPr="002D20CA">
        <w:rPr>
          <w:rFonts w:cs="Arial"/>
          <w:sz w:val="20"/>
        </w:rPr>
        <w:t>up-to-date, readily accessible</w:t>
      </w:r>
      <w:r>
        <w:rPr>
          <w:rFonts w:cs="Arial"/>
          <w:sz w:val="20"/>
        </w:rPr>
        <w:t xml:space="preserve"> records</w:t>
      </w:r>
      <w:r w:rsidRPr="00D50C75">
        <w:rPr>
          <w:rFonts w:cs="Arial"/>
          <w:sz w:val="20"/>
        </w:rPr>
        <w:t>.</w:t>
      </w:r>
      <w:r>
        <w:rPr>
          <w:rFonts w:cs="Arial"/>
          <w:sz w:val="20"/>
        </w:rPr>
        <w:t xml:space="preserve">  </w:t>
      </w:r>
      <w:r w:rsidRPr="002D20CA">
        <w:rPr>
          <w:rFonts w:cs="Arial"/>
          <w:b/>
          <w:sz w:val="20"/>
        </w:rPr>
        <w:t>(</w:t>
      </w:r>
      <w:r w:rsidRPr="002D20CA">
        <w:rPr>
          <w:rFonts w:cs="Arial"/>
          <w:b/>
          <w:color w:val="333333"/>
          <w:sz w:val="20"/>
          <w:shd w:val="clear" w:color="auto" w:fill="FFFFFF"/>
        </w:rPr>
        <w:t>40</w:t>
      </w:r>
      <w:r w:rsidR="009D286D">
        <w:rPr>
          <w:rFonts w:cs="Arial"/>
          <w:b/>
          <w:color w:val="333333"/>
          <w:sz w:val="20"/>
          <w:shd w:val="clear" w:color="auto" w:fill="FFFFFF"/>
        </w:rPr>
        <w:t> </w:t>
      </w:r>
      <w:r w:rsidRPr="00CF5078">
        <w:rPr>
          <w:rFonts w:cs="Arial"/>
          <w:b/>
          <w:color w:val="333333"/>
          <w:sz w:val="20"/>
          <w:shd w:val="clear" w:color="auto" w:fill="FFFFFF"/>
        </w:rPr>
        <w:t>CFR 62.16726(d))</w:t>
      </w:r>
    </w:p>
    <w:p w14:paraId="7CFDA451" w14:textId="77777777" w:rsidR="00A46E7C" w:rsidRPr="00CF5078" w:rsidRDefault="00A46E7C" w:rsidP="005A6858">
      <w:pPr>
        <w:pStyle w:val="ListParagraph"/>
        <w:numPr>
          <w:ilvl w:val="3"/>
          <w:numId w:val="76"/>
        </w:numPr>
        <w:tabs>
          <w:tab w:val="clear" w:pos="1440"/>
        </w:tabs>
        <w:spacing w:after="120"/>
        <w:ind w:left="720"/>
        <w:jc w:val="both"/>
        <w:rPr>
          <w:rFonts w:cs="Arial"/>
          <w:bCs/>
          <w:sz w:val="20"/>
        </w:rPr>
      </w:pPr>
      <w:r w:rsidRPr="00CF5078">
        <w:rPr>
          <w:rFonts w:cs="Arial"/>
          <w:bCs/>
          <w:sz w:val="20"/>
        </w:rPr>
        <w:t xml:space="preserve">The installation date and location of all newly installed collectors as specified under 40 CFR 62.16720(b).  </w:t>
      </w:r>
      <w:r w:rsidRPr="00CF5078">
        <w:rPr>
          <w:rFonts w:cs="Arial"/>
          <w:b/>
          <w:sz w:val="20"/>
        </w:rPr>
        <w:t>(</w:t>
      </w:r>
      <w:r w:rsidRPr="00CF5078">
        <w:rPr>
          <w:rFonts w:cs="Arial"/>
          <w:b/>
          <w:color w:val="333333"/>
          <w:sz w:val="20"/>
          <w:shd w:val="clear" w:color="auto" w:fill="FFFFFF"/>
        </w:rPr>
        <w:t>40 CFR 62.16726(d)(1)</w:t>
      </w:r>
      <w:r w:rsidRPr="00CF5078">
        <w:rPr>
          <w:rFonts w:cs="Arial"/>
          <w:b/>
          <w:sz w:val="20"/>
        </w:rPr>
        <w:t>)</w:t>
      </w:r>
      <w:r w:rsidRPr="00CF5078">
        <w:rPr>
          <w:rFonts w:cs="Arial"/>
          <w:bCs/>
          <w:sz w:val="20"/>
        </w:rPr>
        <w:t xml:space="preserve"> </w:t>
      </w:r>
    </w:p>
    <w:p w14:paraId="2995BD79" w14:textId="349AF150" w:rsidR="00A46E7C" w:rsidRPr="00D34DC2" w:rsidRDefault="00A46E7C" w:rsidP="005A6858">
      <w:pPr>
        <w:pStyle w:val="ListParagraph"/>
        <w:numPr>
          <w:ilvl w:val="3"/>
          <w:numId w:val="76"/>
        </w:numPr>
        <w:tabs>
          <w:tab w:val="clear" w:pos="1440"/>
        </w:tabs>
        <w:ind w:left="720"/>
        <w:jc w:val="both"/>
        <w:rPr>
          <w:rFonts w:cs="Arial"/>
          <w:sz w:val="20"/>
        </w:rPr>
      </w:pPr>
      <w:r>
        <w:rPr>
          <w:rFonts w:cs="Arial"/>
          <w:sz w:val="20"/>
        </w:rPr>
        <w:t>D</w:t>
      </w:r>
      <w:r w:rsidRPr="00225306">
        <w:rPr>
          <w:rFonts w:cs="Arial"/>
          <w:sz w:val="20"/>
        </w:rPr>
        <w:t xml:space="preserve">ocumentation of the nature, date of deposition, amount, and location of asbestos-containing or nondegradable waste excluded from collection as provided in </w:t>
      </w:r>
      <w:r>
        <w:rPr>
          <w:rFonts w:cs="Arial"/>
          <w:sz w:val="20"/>
        </w:rPr>
        <w:t xml:space="preserve">40 </w:t>
      </w:r>
      <w:r w:rsidRPr="002D20CA">
        <w:rPr>
          <w:rFonts w:cs="Arial"/>
          <w:sz w:val="20"/>
        </w:rPr>
        <w:t>CFR 62.16728(a)(</w:t>
      </w:r>
      <w:r>
        <w:rPr>
          <w:rFonts w:cs="Arial"/>
          <w:sz w:val="20"/>
        </w:rPr>
        <w:t>3</w:t>
      </w:r>
      <w:r w:rsidRPr="002D20CA">
        <w:rPr>
          <w:rFonts w:cs="Arial"/>
          <w:sz w:val="20"/>
        </w:rPr>
        <w:t>)</w:t>
      </w:r>
      <w:r>
        <w:rPr>
          <w:rFonts w:cs="Arial"/>
          <w:sz w:val="20"/>
        </w:rPr>
        <w:t>(i)</w:t>
      </w:r>
      <w:r w:rsidRPr="00225306">
        <w:rPr>
          <w:rFonts w:cs="Arial"/>
          <w:sz w:val="20"/>
        </w:rPr>
        <w:t xml:space="preserve"> as well as any nonproductive areas excluded from collection as provided in </w:t>
      </w:r>
      <w:r>
        <w:rPr>
          <w:rFonts w:cs="Arial"/>
          <w:sz w:val="20"/>
        </w:rPr>
        <w:t xml:space="preserve">40 </w:t>
      </w:r>
      <w:r w:rsidRPr="002D20CA">
        <w:rPr>
          <w:rFonts w:cs="Arial"/>
          <w:sz w:val="20"/>
        </w:rPr>
        <w:t>CFR 62.16728(a)(</w:t>
      </w:r>
      <w:r>
        <w:rPr>
          <w:rFonts w:cs="Arial"/>
          <w:sz w:val="20"/>
        </w:rPr>
        <w:t>3</w:t>
      </w:r>
      <w:r w:rsidRPr="002D20CA">
        <w:rPr>
          <w:rFonts w:cs="Arial"/>
          <w:sz w:val="20"/>
        </w:rPr>
        <w:t>)</w:t>
      </w:r>
      <w:r>
        <w:rPr>
          <w:rFonts w:cs="Arial"/>
          <w:sz w:val="20"/>
        </w:rPr>
        <w:t>(ii)</w:t>
      </w:r>
      <w:r w:rsidRPr="00225306">
        <w:rPr>
          <w:rFonts w:cs="Arial"/>
          <w:sz w:val="20"/>
        </w:rPr>
        <w:t>.</w:t>
      </w:r>
      <w:r>
        <w:rPr>
          <w:rFonts w:cs="Arial"/>
          <w:sz w:val="20"/>
        </w:rPr>
        <w:t xml:space="preserve">  </w:t>
      </w:r>
      <w:r>
        <w:rPr>
          <w:rFonts w:cs="Arial"/>
          <w:b/>
          <w:sz w:val="20"/>
        </w:rPr>
        <w:t>(</w:t>
      </w:r>
      <w:r w:rsidRPr="002D20CA">
        <w:rPr>
          <w:rFonts w:cs="Arial"/>
          <w:b/>
          <w:color w:val="333333"/>
          <w:sz w:val="20"/>
          <w:shd w:val="clear" w:color="auto" w:fill="FFFFFF"/>
        </w:rPr>
        <w:t>40</w:t>
      </w:r>
      <w:r w:rsidR="00441184">
        <w:rPr>
          <w:rFonts w:cs="Arial"/>
          <w:b/>
          <w:color w:val="333333"/>
          <w:sz w:val="20"/>
          <w:shd w:val="clear" w:color="auto" w:fill="FFFFFF"/>
        </w:rPr>
        <w:t> </w:t>
      </w:r>
      <w:r w:rsidRPr="002D20CA">
        <w:rPr>
          <w:rFonts w:cs="Arial"/>
          <w:b/>
          <w:color w:val="333333"/>
          <w:sz w:val="20"/>
          <w:shd w:val="clear" w:color="auto" w:fill="FFFFFF"/>
        </w:rPr>
        <w:t>CFR</w:t>
      </w:r>
      <w:r w:rsidR="00441184">
        <w:rPr>
          <w:rFonts w:cs="Arial"/>
          <w:b/>
          <w:color w:val="333333"/>
          <w:sz w:val="20"/>
          <w:shd w:val="clear" w:color="auto" w:fill="FFFFFF"/>
        </w:rPr>
        <w:t> </w:t>
      </w:r>
      <w:r w:rsidRPr="002D20CA">
        <w:rPr>
          <w:rFonts w:cs="Arial"/>
          <w:b/>
          <w:color w:val="333333"/>
          <w:sz w:val="20"/>
          <w:shd w:val="clear" w:color="auto" w:fill="FFFFFF"/>
        </w:rPr>
        <w:t>62.16726(d)(</w:t>
      </w:r>
      <w:r>
        <w:rPr>
          <w:rFonts w:cs="Arial"/>
          <w:b/>
          <w:color w:val="333333"/>
          <w:sz w:val="20"/>
          <w:shd w:val="clear" w:color="auto" w:fill="FFFFFF"/>
        </w:rPr>
        <w:t>2</w:t>
      </w:r>
      <w:r w:rsidRPr="002D20CA">
        <w:rPr>
          <w:rFonts w:cs="Arial"/>
          <w:b/>
          <w:color w:val="333333"/>
          <w:sz w:val="20"/>
          <w:shd w:val="clear" w:color="auto" w:fill="FFFFFF"/>
        </w:rPr>
        <w:t>)</w:t>
      </w:r>
      <w:r w:rsidRPr="002D20CA">
        <w:rPr>
          <w:rFonts w:cs="Arial"/>
          <w:b/>
          <w:sz w:val="20"/>
        </w:rPr>
        <w:t>)</w:t>
      </w:r>
    </w:p>
    <w:p w14:paraId="7092A325" w14:textId="77777777" w:rsidR="00A46E7C" w:rsidRPr="00C00850" w:rsidRDefault="00A46E7C" w:rsidP="00A46E7C">
      <w:pPr>
        <w:jc w:val="both"/>
        <w:rPr>
          <w:rFonts w:cs="Arial"/>
          <w:sz w:val="20"/>
        </w:rPr>
      </w:pPr>
    </w:p>
    <w:p w14:paraId="4489BAA0" w14:textId="77777777" w:rsidR="00A46E7C" w:rsidRPr="004306FE" w:rsidRDefault="00A46E7C" w:rsidP="005A6858">
      <w:pPr>
        <w:pStyle w:val="ListParagraph"/>
        <w:numPr>
          <w:ilvl w:val="0"/>
          <w:numId w:val="114"/>
        </w:numPr>
        <w:tabs>
          <w:tab w:val="clear" w:pos="1440"/>
        </w:tabs>
        <w:spacing w:after="120"/>
        <w:ind w:left="360"/>
        <w:rPr>
          <w:rFonts w:cs="Arial"/>
          <w:sz w:val="20"/>
        </w:rPr>
      </w:pPr>
      <w:r w:rsidRPr="00C00850">
        <w:rPr>
          <w:rFonts w:cs="Arial"/>
          <w:sz w:val="20"/>
        </w:rPr>
        <w:t xml:space="preserve">The permittee </w:t>
      </w:r>
      <w:r w:rsidRPr="004306FE">
        <w:rPr>
          <w:rFonts w:cs="Arial"/>
          <w:sz w:val="20"/>
        </w:rPr>
        <w:t xml:space="preserve">must maintain the following information:  </w:t>
      </w:r>
    </w:p>
    <w:p w14:paraId="72C97373" w14:textId="77777777" w:rsidR="00A46E7C" w:rsidRPr="004306FE" w:rsidRDefault="00A46E7C" w:rsidP="005A6858">
      <w:pPr>
        <w:numPr>
          <w:ilvl w:val="0"/>
          <w:numId w:val="61"/>
        </w:numPr>
        <w:tabs>
          <w:tab w:val="clear" w:pos="360"/>
        </w:tabs>
        <w:spacing w:after="120"/>
        <w:jc w:val="both"/>
        <w:rPr>
          <w:rFonts w:cs="Arial"/>
          <w:sz w:val="20"/>
        </w:rPr>
      </w:pPr>
      <w:r w:rsidRPr="004306FE">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88" w:name="_Hlk88059763"/>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62.16724(i)(1)</w:t>
      </w:r>
      <w:r w:rsidRPr="004306FE">
        <w:rPr>
          <w:rFonts w:cs="Arial"/>
          <w:b/>
          <w:sz w:val="20"/>
        </w:rPr>
        <w:t>)</w:t>
      </w:r>
      <w:bookmarkEnd w:id="88"/>
    </w:p>
    <w:p w14:paraId="355EEF20" w14:textId="77777777" w:rsidR="00A46E7C" w:rsidRPr="00CF5078" w:rsidRDefault="00A46E7C" w:rsidP="005A6858">
      <w:pPr>
        <w:numPr>
          <w:ilvl w:val="0"/>
          <w:numId w:val="61"/>
        </w:numPr>
        <w:tabs>
          <w:tab w:val="clear" w:pos="360"/>
        </w:tabs>
        <w:spacing w:after="120"/>
        <w:jc w:val="both"/>
        <w:rPr>
          <w:rFonts w:cs="Arial"/>
          <w:sz w:val="20"/>
        </w:rPr>
      </w:pPr>
      <w:r w:rsidRPr="005F0851">
        <w:rPr>
          <w:rFonts w:cs="Arial"/>
          <w:sz w:val="20"/>
        </w:rPr>
        <w:t>The data upon which the sufficient density of wells, horizontal collectors, surface collectors, or other gas extraction devices and the gas mover equipment sizing are based</w:t>
      </w:r>
      <w:r>
        <w:rPr>
          <w:rFonts w:cs="Arial"/>
          <w:sz w:val="20"/>
        </w:rPr>
        <w:t xml:space="preserve">. </w:t>
      </w:r>
      <w:r w:rsidRPr="00CF5078">
        <w:rPr>
          <w:rFonts w:cs="Arial"/>
          <w:sz w:val="20"/>
        </w:rPr>
        <w:t xml:space="preserve"> </w:t>
      </w:r>
      <w:r w:rsidRPr="00CF5078">
        <w:rPr>
          <w:rFonts w:cs="Arial"/>
          <w:b/>
          <w:bCs/>
          <w:sz w:val="20"/>
        </w:rPr>
        <w:t>(40 CFR 62.16724(i)(2))</w:t>
      </w:r>
    </w:p>
    <w:p w14:paraId="16086B48" w14:textId="77777777" w:rsidR="00A46E7C" w:rsidRPr="00CF5078" w:rsidRDefault="00A46E7C" w:rsidP="005A6858">
      <w:pPr>
        <w:numPr>
          <w:ilvl w:val="0"/>
          <w:numId w:val="61"/>
        </w:numPr>
        <w:tabs>
          <w:tab w:val="clear" w:pos="360"/>
        </w:tabs>
        <w:spacing w:after="120"/>
        <w:jc w:val="both"/>
        <w:rPr>
          <w:rFonts w:cs="Arial"/>
          <w:sz w:val="20"/>
        </w:rPr>
      </w:pPr>
      <w:r w:rsidRPr="00CF5078">
        <w:rPr>
          <w:rFonts w:cs="Arial"/>
          <w:sz w:val="20"/>
        </w:rPr>
        <w:lastRenderedPageBreak/>
        <w:t xml:space="preserve">The documentation of the presence of asbestos or non-degradable material for each area from which collection wells have been excluded based on the presence of asbestos or non-degradable material.  </w:t>
      </w:r>
      <w:r w:rsidRPr="00CF5078">
        <w:rPr>
          <w:rFonts w:cs="Arial"/>
          <w:b/>
          <w:bCs/>
          <w:sz w:val="20"/>
        </w:rPr>
        <w:t>(</w:t>
      </w:r>
      <w:r w:rsidRPr="00CF5078">
        <w:rPr>
          <w:rFonts w:cs="Arial"/>
          <w:b/>
          <w:bCs/>
          <w:color w:val="333333"/>
          <w:sz w:val="20"/>
          <w:shd w:val="clear" w:color="auto" w:fill="FFFFFF"/>
        </w:rPr>
        <w:t>40 CFR 62.16724(i)(3)</w:t>
      </w:r>
      <w:r w:rsidRPr="00CF5078">
        <w:rPr>
          <w:rFonts w:cs="Arial"/>
          <w:b/>
          <w:bCs/>
          <w:sz w:val="20"/>
        </w:rPr>
        <w:t>)</w:t>
      </w:r>
    </w:p>
    <w:p w14:paraId="5C0855AA" w14:textId="3F55ADA0" w:rsidR="00A46E7C" w:rsidRPr="004306FE" w:rsidRDefault="00A46E7C" w:rsidP="005A6858">
      <w:pPr>
        <w:numPr>
          <w:ilvl w:val="0"/>
          <w:numId w:val="61"/>
        </w:numPr>
        <w:tabs>
          <w:tab w:val="clear" w:pos="360"/>
        </w:tabs>
        <w:spacing w:after="120"/>
        <w:jc w:val="both"/>
        <w:rPr>
          <w:rFonts w:cs="Arial"/>
          <w:sz w:val="20"/>
        </w:rPr>
      </w:pPr>
      <w:r w:rsidRPr="003E3DE9">
        <w:rPr>
          <w:rFonts w:cs="Arial"/>
          <w:sz w:val="20"/>
        </w:rPr>
        <w:t>The sum of the gas generation flow rates for all areas from which collection wells have be</w:t>
      </w:r>
      <w:r w:rsidRPr="00465CD5">
        <w:rPr>
          <w:rFonts w:cs="Arial"/>
          <w:sz w:val="20"/>
        </w:rPr>
        <w:t>en excluded based on non-productivity and the calcul</w:t>
      </w:r>
      <w:r w:rsidRPr="00D34DC2">
        <w:rPr>
          <w:rFonts w:cs="Arial"/>
          <w:sz w:val="20"/>
        </w:rPr>
        <w:t>ation</w:t>
      </w:r>
      <w:r w:rsidRPr="00C00850">
        <w:rPr>
          <w:rFonts w:cs="Arial"/>
          <w:sz w:val="20"/>
        </w:rPr>
        <w:t>s of gas generation flow rate for each e</w:t>
      </w:r>
      <w:r w:rsidRPr="00401287">
        <w:rPr>
          <w:rFonts w:cs="Arial"/>
          <w:sz w:val="20"/>
        </w:rPr>
        <w:t xml:space="preserve">xcluded area.  </w:t>
      </w:r>
      <w:r w:rsidRPr="00401287">
        <w:rPr>
          <w:rFonts w:cs="Arial"/>
          <w:b/>
          <w:sz w:val="20"/>
        </w:rPr>
        <w:t>(</w:t>
      </w:r>
      <w:r w:rsidRPr="004306FE">
        <w:rPr>
          <w:rFonts w:cs="Arial"/>
          <w:b/>
          <w:color w:val="333333"/>
          <w:sz w:val="20"/>
          <w:shd w:val="clear" w:color="auto" w:fill="FFFFFF"/>
        </w:rPr>
        <w:t>40</w:t>
      </w:r>
      <w:r>
        <w:rPr>
          <w:rFonts w:cs="Arial"/>
          <w:b/>
          <w:color w:val="333333"/>
          <w:sz w:val="20"/>
          <w:shd w:val="clear" w:color="auto" w:fill="FFFFFF"/>
        </w:rPr>
        <w:t> </w:t>
      </w:r>
      <w:r w:rsidRPr="004306FE">
        <w:rPr>
          <w:rFonts w:cs="Arial"/>
          <w:b/>
          <w:color w:val="333333"/>
          <w:sz w:val="20"/>
          <w:shd w:val="clear" w:color="auto" w:fill="FFFFFF"/>
        </w:rPr>
        <w:t>CFR</w:t>
      </w:r>
      <w:r w:rsidR="007131B9">
        <w:rPr>
          <w:rFonts w:cs="Arial"/>
          <w:b/>
          <w:color w:val="333333"/>
          <w:sz w:val="20"/>
          <w:shd w:val="clear" w:color="auto" w:fill="FFFFFF"/>
        </w:rPr>
        <w:t> </w:t>
      </w:r>
      <w:r w:rsidRPr="004306FE">
        <w:rPr>
          <w:rFonts w:cs="Arial"/>
          <w:b/>
          <w:color w:val="333333"/>
          <w:sz w:val="20"/>
          <w:shd w:val="clear" w:color="auto" w:fill="FFFFFF"/>
        </w:rPr>
        <w:t>62.16724(i)(4)</w:t>
      </w:r>
      <w:r w:rsidRPr="004306FE">
        <w:rPr>
          <w:rFonts w:cs="Arial"/>
          <w:b/>
          <w:sz w:val="20"/>
        </w:rPr>
        <w:t>)</w:t>
      </w:r>
    </w:p>
    <w:p w14:paraId="46CB308D" w14:textId="77777777" w:rsidR="00A46E7C" w:rsidRPr="004306FE" w:rsidRDefault="00A46E7C" w:rsidP="005A6858">
      <w:pPr>
        <w:numPr>
          <w:ilvl w:val="0"/>
          <w:numId w:val="61"/>
        </w:numPr>
        <w:tabs>
          <w:tab w:val="clear" w:pos="360"/>
        </w:tabs>
        <w:spacing w:after="120"/>
        <w:jc w:val="both"/>
        <w:rPr>
          <w:rFonts w:cs="Arial"/>
          <w:sz w:val="20"/>
        </w:rPr>
      </w:pPr>
      <w:r w:rsidRPr="004306FE">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sidRPr="004306FE">
        <w:rPr>
          <w:rFonts w:cs="Arial"/>
          <w:b/>
          <w:sz w:val="20"/>
        </w:rPr>
        <w:t>(</w:t>
      </w:r>
      <w:r w:rsidRPr="004306FE">
        <w:rPr>
          <w:rFonts w:cs="Arial"/>
          <w:b/>
          <w:color w:val="333333"/>
          <w:sz w:val="20"/>
          <w:shd w:val="clear" w:color="auto" w:fill="FFFFFF"/>
        </w:rPr>
        <w:t>40 CFR 62.16724(i)(5)</w:t>
      </w:r>
      <w:r w:rsidRPr="004306FE">
        <w:rPr>
          <w:rFonts w:cs="Arial"/>
          <w:b/>
          <w:sz w:val="20"/>
        </w:rPr>
        <w:t>)</w:t>
      </w:r>
    </w:p>
    <w:p w14:paraId="7C126A3C" w14:textId="77777777" w:rsidR="00A46E7C" w:rsidRPr="004306FE" w:rsidRDefault="00A46E7C" w:rsidP="005A6858">
      <w:pPr>
        <w:numPr>
          <w:ilvl w:val="0"/>
          <w:numId w:val="61"/>
        </w:numPr>
        <w:tabs>
          <w:tab w:val="clear" w:pos="360"/>
        </w:tabs>
        <w:jc w:val="both"/>
        <w:rPr>
          <w:rFonts w:cs="Arial"/>
          <w:sz w:val="20"/>
        </w:rPr>
      </w:pPr>
      <w:r w:rsidRPr="004306FE">
        <w:rPr>
          <w:rFonts w:cs="Arial"/>
          <w:sz w:val="20"/>
        </w:rPr>
        <w:t xml:space="preserve">The provisions for the control of off-site migration.  </w:t>
      </w:r>
      <w:r w:rsidRPr="004306FE">
        <w:rPr>
          <w:rFonts w:cs="Arial"/>
          <w:b/>
          <w:sz w:val="20"/>
        </w:rPr>
        <w:t>(</w:t>
      </w:r>
      <w:r w:rsidRPr="004306FE">
        <w:rPr>
          <w:rFonts w:cs="Arial"/>
          <w:b/>
          <w:color w:val="333333"/>
          <w:sz w:val="20"/>
          <w:shd w:val="clear" w:color="auto" w:fill="FFFFFF"/>
        </w:rPr>
        <w:t>40 CFR 62.16724(i)(6)</w:t>
      </w:r>
      <w:r w:rsidRPr="004306FE">
        <w:rPr>
          <w:rFonts w:cs="Arial"/>
          <w:b/>
          <w:sz w:val="20"/>
        </w:rPr>
        <w:t>)</w:t>
      </w:r>
    </w:p>
    <w:p w14:paraId="698277E8" w14:textId="77777777" w:rsidR="00A46E7C" w:rsidRPr="00716D37" w:rsidRDefault="00A46E7C" w:rsidP="00A46E7C">
      <w:pPr>
        <w:jc w:val="both"/>
        <w:rPr>
          <w:sz w:val="20"/>
        </w:rPr>
      </w:pPr>
    </w:p>
    <w:p w14:paraId="4D3EDFB7" w14:textId="77777777" w:rsidR="00A46E7C" w:rsidRPr="00305533" w:rsidRDefault="00A46E7C" w:rsidP="00A46E7C">
      <w:pPr>
        <w:tabs>
          <w:tab w:val="left" w:pos="374"/>
        </w:tabs>
        <w:jc w:val="both"/>
        <w:rPr>
          <w:b/>
          <w:u w:val="single"/>
        </w:rPr>
      </w:pPr>
      <w:r>
        <w:rPr>
          <w:b/>
        </w:rPr>
        <w:t xml:space="preserve">VII.  </w:t>
      </w:r>
      <w:r w:rsidRPr="00305533">
        <w:rPr>
          <w:b/>
          <w:u w:val="single"/>
        </w:rPr>
        <w:t>REPORTING</w:t>
      </w:r>
    </w:p>
    <w:p w14:paraId="0019408F" w14:textId="77777777" w:rsidR="00A46E7C" w:rsidRPr="00305533" w:rsidRDefault="00A46E7C" w:rsidP="00A46E7C">
      <w:pPr>
        <w:jc w:val="both"/>
        <w:rPr>
          <w:sz w:val="20"/>
        </w:rPr>
      </w:pPr>
    </w:p>
    <w:p w14:paraId="63CE4F97" w14:textId="77777777" w:rsidR="00A46E7C" w:rsidRPr="00305533" w:rsidRDefault="00A46E7C" w:rsidP="00A46E7C">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7CD0430C" w14:textId="77777777" w:rsidR="00A46E7C" w:rsidRPr="00305533" w:rsidRDefault="00A46E7C" w:rsidP="00A46E7C">
      <w:pPr>
        <w:ind w:left="360" w:hanging="360"/>
        <w:jc w:val="both"/>
        <w:rPr>
          <w:sz w:val="20"/>
        </w:rPr>
      </w:pPr>
    </w:p>
    <w:p w14:paraId="5CA9201D" w14:textId="77777777" w:rsidR="00A46E7C" w:rsidRPr="00305533" w:rsidRDefault="00A46E7C" w:rsidP="00A46E7C">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5F41E302" w14:textId="77777777" w:rsidR="00A46E7C" w:rsidRPr="00305533" w:rsidRDefault="00A46E7C" w:rsidP="00A46E7C">
      <w:pPr>
        <w:ind w:left="360" w:hanging="360"/>
        <w:jc w:val="both"/>
        <w:rPr>
          <w:sz w:val="20"/>
        </w:rPr>
      </w:pPr>
    </w:p>
    <w:p w14:paraId="7DAEA1D5" w14:textId="77777777" w:rsidR="00A46E7C" w:rsidRPr="00305533" w:rsidRDefault="00A46E7C" w:rsidP="005A6858">
      <w:pPr>
        <w:numPr>
          <w:ilvl w:val="0"/>
          <w:numId w:val="110"/>
        </w:numPr>
        <w:jc w:val="both"/>
        <w:rPr>
          <w:b/>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4E0AAEC" w14:textId="77777777" w:rsidR="00A46E7C" w:rsidRPr="00F86873" w:rsidRDefault="00A46E7C" w:rsidP="00A46E7C">
      <w:pPr>
        <w:pStyle w:val="ListParagraph"/>
        <w:ind w:left="0"/>
        <w:jc w:val="both"/>
        <w:rPr>
          <w:rFonts w:cs="Arial"/>
          <w:sz w:val="20"/>
        </w:rPr>
      </w:pPr>
    </w:p>
    <w:p w14:paraId="4A09FE4B" w14:textId="77777777" w:rsidR="00A46E7C" w:rsidRPr="001C4E23" w:rsidRDefault="00A46E7C" w:rsidP="00A46E7C">
      <w:pPr>
        <w:ind w:left="360" w:hanging="360"/>
        <w:jc w:val="both"/>
        <w:rPr>
          <w:rFonts w:cs="Arial"/>
          <w:sz w:val="20"/>
        </w:rPr>
      </w:pPr>
      <w:r w:rsidRPr="001C4E23">
        <w:rPr>
          <w:sz w:val="20"/>
        </w:rPr>
        <w:t>4.</w:t>
      </w:r>
      <w:r w:rsidRPr="001C4E23">
        <w:rPr>
          <w:sz w:val="20"/>
        </w:rPr>
        <w:tab/>
        <w:t xml:space="preserve">If complying with the operational provisions of 40 CFR 63.1958, 40 CFR 63.1960, and 40 CFR 63.1961, as allowed at </w:t>
      </w:r>
      <w:bookmarkStart w:id="89" w:name="_Hlk87887487"/>
      <w:r w:rsidRPr="001C4E23">
        <w:rPr>
          <w:rFonts w:cs="Arial"/>
          <w:sz w:val="20"/>
        </w:rPr>
        <w:t>40 CFR 62.16716, 40 CFR 62.16720, and 40 CFR 62.16722</w:t>
      </w:r>
      <w:bookmarkEnd w:id="89"/>
      <w:r w:rsidRPr="001C4E23">
        <w:rPr>
          <w:sz w:val="20"/>
        </w:rPr>
        <w:t xml:space="preserve">, the permittee must follow the semi-annual reporting requirements in 40 CFR 63.1981(h) in lieu of </w:t>
      </w:r>
      <w:r w:rsidRPr="001C4E23">
        <w:rPr>
          <w:rFonts w:cs="Arial"/>
          <w:sz w:val="20"/>
          <w:shd w:val="clear" w:color="auto" w:fill="FFFFFF"/>
        </w:rPr>
        <w:t>40 CFR 62.16724(h)</w:t>
      </w:r>
      <w:r w:rsidRPr="001C4E23">
        <w:rPr>
          <w:sz w:val="20"/>
        </w:rPr>
        <w:t xml:space="preserve">. </w:t>
      </w:r>
      <w:r w:rsidRPr="001C4E23">
        <w:t xml:space="preserve"> </w:t>
      </w:r>
      <w:r w:rsidRPr="001C4E23">
        <w:rPr>
          <w:b/>
          <w:bCs/>
        </w:rPr>
        <w:t>(</w:t>
      </w:r>
      <w:r w:rsidRPr="001C4E23">
        <w:rPr>
          <w:rFonts w:cs="Arial"/>
          <w:b/>
          <w:bCs/>
          <w:sz w:val="20"/>
          <w:shd w:val="clear" w:color="auto" w:fill="FFFFFF"/>
        </w:rPr>
        <w:t>40 CFR 62.16724(h))</w:t>
      </w:r>
    </w:p>
    <w:p w14:paraId="7C6D65EC" w14:textId="77777777" w:rsidR="00A46E7C" w:rsidRPr="00F86873" w:rsidRDefault="00A46E7C" w:rsidP="00A46E7C">
      <w:pPr>
        <w:jc w:val="both"/>
        <w:rPr>
          <w:sz w:val="20"/>
        </w:rPr>
      </w:pPr>
    </w:p>
    <w:p w14:paraId="4AD542A4" w14:textId="77777777" w:rsidR="00A46E7C" w:rsidRPr="001C4E23" w:rsidRDefault="00A46E7C" w:rsidP="00A46E7C">
      <w:pPr>
        <w:ind w:left="360" w:hanging="360"/>
        <w:jc w:val="both"/>
        <w:rPr>
          <w:rFonts w:cs="Arial"/>
          <w:bCs/>
          <w:sz w:val="20"/>
        </w:rPr>
      </w:pPr>
      <w:r w:rsidRPr="001C4E23">
        <w:rPr>
          <w:rFonts w:cs="Arial"/>
          <w:bCs/>
          <w:sz w:val="20"/>
        </w:rPr>
        <w:t>5.</w:t>
      </w:r>
      <w:r w:rsidRPr="001C4E23">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1C4E23">
        <w:rPr>
          <w:rFonts w:cs="Arial"/>
          <w:bCs/>
          <w:sz w:val="20"/>
          <w:shd w:val="clear" w:color="auto" w:fill="FFFFFF"/>
        </w:rPr>
        <w:t>40 CFR 62.16724(k).</w:t>
      </w:r>
      <w:r w:rsidRPr="001D5B1E">
        <w:rPr>
          <w:rFonts w:cs="Arial"/>
          <w:bCs/>
          <w:sz w:val="20"/>
          <w:shd w:val="clear" w:color="auto" w:fill="FFFFFF"/>
        </w:rPr>
        <w:t xml:space="preserve">  </w:t>
      </w:r>
      <w:r w:rsidRPr="001C4E23">
        <w:rPr>
          <w:rFonts w:cs="Arial"/>
          <w:b/>
          <w:sz w:val="20"/>
        </w:rPr>
        <w:t>(</w:t>
      </w:r>
      <w:r w:rsidRPr="001C4E23">
        <w:rPr>
          <w:rFonts w:cs="Arial"/>
          <w:b/>
          <w:sz w:val="20"/>
          <w:shd w:val="clear" w:color="auto" w:fill="FFFFFF"/>
        </w:rPr>
        <w:t>40 CFR 62.16724(k))</w:t>
      </w:r>
    </w:p>
    <w:p w14:paraId="726A7234" w14:textId="77777777" w:rsidR="00A46E7C" w:rsidRDefault="00A46E7C" w:rsidP="00A46E7C">
      <w:pPr>
        <w:pStyle w:val="NormalWeb"/>
        <w:spacing w:before="0" w:beforeAutospacing="0" w:after="0" w:afterAutospacing="0"/>
        <w:jc w:val="both"/>
        <w:rPr>
          <w:rFonts w:ascii="Arial" w:hAnsi="Arial" w:cs="Arial"/>
          <w:bCs/>
          <w:sz w:val="20"/>
          <w:szCs w:val="20"/>
        </w:rPr>
      </w:pPr>
    </w:p>
    <w:p w14:paraId="012A4F4C" w14:textId="77777777" w:rsidR="00A46E7C" w:rsidRDefault="00A46E7C" w:rsidP="005A6858">
      <w:pPr>
        <w:pStyle w:val="ListParagraph"/>
        <w:numPr>
          <w:ilvl w:val="0"/>
          <w:numId w:val="141"/>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4F30B5B4" w14:textId="1CDF1C3D" w:rsidR="00A46E7C" w:rsidRPr="002025B0" w:rsidRDefault="00A46E7C" w:rsidP="005A6858">
      <w:pPr>
        <w:pStyle w:val="ListParagraph"/>
        <w:numPr>
          <w:ilvl w:val="1"/>
          <w:numId w:val="115"/>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 xml:space="preserve">EPA's ERT website </w:t>
      </w:r>
      <w:r w:rsidRPr="002025B0">
        <w:rPr>
          <w:sz w:val="20"/>
        </w:rPr>
        <w:t>(</w:t>
      </w:r>
      <w:hyperlink r:id="rId18" w:history="1">
        <w:r w:rsidR="00FE027C" w:rsidRPr="005F43FC">
          <w:rPr>
            <w:rStyle w:val="Hyperlink"/>
            <w:sz w:val="20"/>
          </w:rPr>
          <w:t>https://www.epa.gov/electronic-reporting-air-emissions/electronic-reporting-tool-ert</w:t>
        </w:r>
      </w:hyperlink>
      <w:r w:rsidRPr="002025B0">
        <w:rPr>
          <w:sz w:val="20"/>
        </w:rPr>
        <w:t>), submit the results of the performance test to the USEPA via the Compliance and Emissions Data Reporting Interface (CEDRI).  The CEDRI can be accessed through the USEPA's CDX (</w:t>
      </w:r>
      <w:hyperlink r:id="rId19" w:history="1">
        <w:r w:rsidR="00FE027C" w:rsidRPr="00B02C05">
          <w:rPr>
            <w:rStyle w:val="Hyperlink"/>
            <w:sz w:val="20"/>
          </w:rPr>
          <w:t>https://cdx.epa.gov/</w:t>
        </w:r>
      </w:hyperlink>
      <w:r w:rsidRPr="00240576">
        <w:rPr>
          <w:sz w:val="20"/>
        </w:rPr>
        <w:t>)</w:t>
      </w:r>
      <w:r w:rsidRPr="002025B0">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2025B0">
        <w:rPr>
          <w:b/>
          <w:bCs/>
          <w:sz w:val="20"/>
        </w:rPr>
        <w:t xml:space="preserve">(40 CFR </w:t>
      </w:r>
      <w:r w:rsidRPr="002025B0">
        <w:rPr>
          <w:rFonts w:cs="Arial"/>
          <w:b/>
          <w:bCs/>
          <w:sz w:val="20"/>
          <w:shd w:val="clear" w:color="auto" w:fill="FFFFFF"/>
        </w:rPr>
        <w:t>62.16724</w:t>
      </w:r>
      <w:r w:rsidRPr="002025B0">
        <w:rPr>
          <w:b/>
          <w:bCs/>
          <w:sz w:val="20"/>
        </w:rPr>
        <w:t>(j)(1)(i))</w:t>
      </w:r>
    </w:p>
    <w:p w14:paraId="1AB7A2D8" w14:textId="77777777" w:rsidR="00A46E7C" w:rsidRPr="002025B0" w:rsidRDefault="00A46E7C" w:rsidP="005A6858">
      <w:pPr>
        <w:pStyle w:val="ListParagraph"/>
        <w:numPr>
          <w:ilvl w:val="1"/>
          <w:numId w:val="115"/>
        </w:numPr>
        <w:spacing w:before="120" w:after="120"/>
        <w:jc w:val="both"/>
        <w:rPr>
          <w:sz w:val="20"/>
        </w:rPr>
      </w:pPr>
      <w:r w:rsidRPr="002025B0">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2025B0">
        <w:rPr>
          <w:b/>
          <w:bCs/>
          <w:sz w:val="20"/>
        </w:rPr>
        <w:t xml:space="preserve">(40 CFR </w:t>
      </w:r>
      <w:r w:rsidRPr="002025B0">
        <w:rPr>
          <w:rFonts w:cs="Arial"/>
          <w:b/>
          <w:bCs/>
          <w:sz w:val="20"/>
          <w:shd w:val="clear" w:color="auto" w:fill="FFFFFF"/>
        </w:rPr>
        <w:t>62.16724</w:t>
      </w:r>
      <w:r w:rsidRPr="002025B0">
        <w:rPr>
          <w:b/>
          <w:bCs/>
          <w:sz w:val="20"/>
        </w:rPr>
        <w:t>(j)(1)(ii))</w:t>
      </w:r>
    </w:p>
    <w:p w14:paraId="11EEFF5B" w14:textId="01DE99F3" w:rsidR="00A46E7C" w:rsidRDefault="00A46E7C" w:rsidP="005A6858">
      <w:pPr>
        <w:pStyle w:val="ListParagraph"/>
        <w:numPr>
          <w:ilvl w:val="1"/>
          <w:numId w:val="115"/>
        </w:numPr>
        <w:spacing w:before="120"/>
        <w:jc w:val="both"/>
        <w:rPr>
          <w:sz w:val="20"/>
        </w:rPr>
      </w:pPr>
      <w:r w:rsidRPr="002025B0">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0" w:history="1">
        <w:r w:rsidR="00FE027C" w:rsidRPr="005F43FC">
          <w:rPr>
            <w:rStyle w:val="Hyperlink"/>
            <w:sz w:val="20"/>
          </w:rPr>
          <w:t>https://www.epa.gov/chief</w:t>
        </w:r>
      </w:hyperlink>
      <w:r w:rsidRPr="002025B0">
        <w:rPr>
          <w:sz w:val="20"/>
        </w:rPr>
        <w:t>).  If the reporting form specific to this subpart is not available</w:t>
      </w:r>
      <w:r w:rsidRPr="005E6A0B">
        <w:rPr>
          <w:sz w:val="20"/>
        </w:rPr>
        <w:t xml:space="preserv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sidR="00A706A0">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w:t>
      </w:r>
      <w:r w:rsidRPr="005E6A0B">
        <w:rPr>
          <w:sz w:val="20"/>
        </w:rPr>
        <w:lastRenderedPageBreak/>
        <w:t xml:space="preserve">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18C6F318" w14:textId="77777777" w:rsidR="00A46E7C" w:rsidRDefault="00A46E7C" w:rsidP="00A46E7C">
      <w:pPr>
        <w:rPr>
          <w:sz w:val="20"/>
        </w:rPr>
      </w:pPr>
    </w:p>
    <w:p w14:paraId="23689991" w14:textId="77777777" w:rsidR="00A46E7C" w:rsidRPr="00015BC0" w:rsidRDefault="00A46E7C" w:rsidP="005A6858">
      <w:pPr>
        <w:pStyle w:val="ListParagraph"/>
        <w:numPr>
          <w:ilvl w:val="0"/>
          <w:numId w:val="141"/>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7ED80BD7" w14:textId="77777777" w:rsidR="00A46E7C" w:rsidRPr="00F86873" w:rsidRDefault="00A46E7C" w:rsidP="00A46E7C">
      <w:pPr>
        <w:jc w:val="both"/>
        <w:rPr>
          <w:rFonts w:cs="Arial"/>
          <w:bCs/>
          <w:sz w:val="20"/>
        </w:rPr>
      </w:pPr>
    </w:p>
    <w:p w14:paraId="414B31D7" w14:textId="6F2F4E87" w:rsidR="00A46E7C" w:rsidRPr="009F4FD8" w:rsidRDefault="00A46E7C" w:rsidP="00A46E7C">
      <w:pPr>
        <w:jc w:val="both"/>
        <w:rPr>
          <w:rFonts w:cs="Arial"/>
          <w:sz w:val="20"/>
        </w:rPr>
      </w:pPr>
      <w:r w:rsidRPr="00305533">
        <w:rPr>
          <w:rFonts w:cs="Arial"/>
          <w:b/>
          <w:sz w:val="20"/>
        </w:rPr>
        <w:t>See Appendix 8</w:t>
      </w:r>
      <w:r w:rsidR="00FA09D7">
        <w:rPr>
          <w:rFonts w:cs="Arial"/>
          <w:b/>
          <w:sz w:val="20"/>
        </w:rPr>
        <w:t>-1</w:t>
      </w:r>
    </w:p>
    <w:p w14:paraId="7CC3CCF5" w14:textId="77777777" w:rsidR="00A46E7C" w:rsidRPr="00795097" w:rsidRDefault="00A46E7C" w:rsidP="00A46E7C">
      <w:pPr>
        <w:jc w:val="both"/>
        <w:rPr>
          <w:rFonts w:cs="Arial"/>
          <w:sz w:val="20"/>
        </w:rPr>
      </w:pPr>
    </w:p>
    <w:p w14:paraId="7E9ADA9F" w14:textId="77777777" w:rsidR="00A46E7C" w:rsidRPr="00305533" w:rsidRDefault="00A46E7C" w:rsidP="00A46E7C">
      <w:pPr>
        <w:tabs>
          <w:tab w:val="left" w:pos="561"/>
        </w:tabs>
        <w:jc w:val="both"/>
      </w:pPr>
      <w:r>
        <w:rPr>
          <w:b/>
        </w:rPr>
        <w:t xml:space="preserve">VIII.  </w:t>
      </w:r>
      <w:r w:rsidRPr="00305533">
        <w:rPr>
          <w:b/>
          <w:u w:val="single"/>
        </w:rPr>
        <w:t>STACK/VENT RESTRICTION(S)</w:t>
      </w:r>
    </w:p>
    <w:p w14:paraId="15C1FD46" w14:textId="77777777" w:rsidR="00A46E7C" w:rsidRPr="00305533" w:rsidRDefault="00A46E7C" w:rsidP="00A46E7C">
      <w:pPr>
        <w:jc w:val="both"/>
        <w:rPr>
          <w:sz w:val="20"/>
        </w:rPr>
      </w:pPr>
    </w:p>
    <w:p w14:paraId="4E1E357A" w14:textId="77777777" w:rsidR="00A46E7C" w:rsidRDefault="00A46E7C" w:rsidP="00A46E7C">
      <w:pPr>
        <w:jc w:val="both"/>
        <w:rPr>
          <w:sz w:val="20"/>
        </w:rPr>
      </w:pPr>
      <w:r>
        <w:rPr>
          <w:sz w:val="20"/>
        </w:rPr>
        <w:t>NA</w:t>
      </w:r>
    </w:p>
    <w:p w14:paraId="77F67B5C" w14:textId="77777777" w:rsidR="00A46E7C" w:rsidRPr="00305533" w:rsidRDefault="00A46E7C" w:rsidP="00A46E7C">
      <w:pPr>
        <w:jc w:val="both"/>
        <w:rPr>
          <w:sz w:val="20"/>
        </w:rPr>
      </w:pPr>
    </w:p>
    <w:p w14:paraId="45E763CB" w14:textId="77777777" w:rsidR="00A46E7C" w:rsidRPr="00D34DC2" w:rsidRDefault="00A46E7C" w:rsidP="00A46E7C">
      <w:pPr>
        <w:tabs>
          <w:tab w:val="left" w:pos="374"/>
        </w:tabs>
        <w:jc w:val="both"/>
      </w:pPr>
      <w:r w:rsidRPr="003E3DE9">
        <w:rPr>
          <w:b/>
        </w:rPr>
        <w:t>IX.</w:t>
      </w:r>
      <w:r w:rsidRPr="00465CD5">
        <w:rPr>
          <w:b/>
        </w:rPr>
        <w:t xml:space="preserve">  </w:t>
      </w:r>
      <w:r w:rsidRPr="00465CD5">
        <w:rPr>
          <w:b/>
          <w:u w:val="single"/>
        </w:rPr>
        <w:t>OTHER REQUIREMENTS</w:t>
      </w:r>
    </w:p>
    <w:p w14:paraId="58EC47D3" w14:textId="77777777" w:rsidR="00A46E7C" w:rsidRPr="003E3DE9" w:rsidRDefault="00A46E7C" w:rsidP="00A46E7C">
      <w:pPr>
        <w:jc w:val="both"/>
        <w:rPr>
          <w:rFonts w:cs="Arial"/>
          <w:sz w:val="20"/>
        </w:rPr>
      </w:pPr>
    </w:p>
    <w:p w14:paraId="7B8C44C3" w14:textId="021D4A7A" w:rsidR="00A46E7C" w:rsidRDefault="00A46E7C" w:rsidP="005A6858">
      <w:pPr>
        <w:numPr>
          <w:ilvl w:val="0"/>
          <w:numId w:val="73"/>
        </w:numPr>
        <w:ind w:left="360"/>
        <w:jc w:val="both"/>
        <w:rPr>
          <w:sz w:val="20"/>
        </w:rPr>
      </w:pPr>
      <w:r>
        <w:rPr>
          <w:rFonts w:cs="Arial"/>
          <w:sz w:val="20"/>
        </w:rPr>
        <w:t xml:space="preserve">The permittee must comply with all applicable provisions of the Federal Plan Requirements for Municipal Solid Waste Landfills </w:t>
      </w:r>
      <w:r w:rsidR="00240576">
        <w:rPr>
          <w:rFonts w:cs="Arial"/>
          <w:sz w:val="20"/>
        </w:rPr>
        <w:t>t</w:t>
      </w:r>
      <w:r>
        <w:rPr>
          <w:rFonts w:cs="Arial"/>
          <w:sz w:val="20"/>
        </w:rPr>
        <w:t xml:space="preserve">hat </w:t>
      </w:r>
      <w:r w:rsidR="00240576">
        <w:rPr>
          <w:rFonts w:cs="Arial"/>
          <w:sz w:val="20"/>
        </w:rPr>
        <w:t>c</w:t>
      </w:r>
      <w:r>
        <w:rPr>
          <w:rFonts w:cs="Arial"/>
          <w:sz w:val="20"/>
        </w:rPr>
        <w:t xml:space="preserve">ommenced </w:t>
      </w:r>
      <w:r w:rsidR="00240576">
        <w:rPr>
          <w:rFonts w:cs="Arial"/>
          <w:sz w:val="20"/>
        </w:rPr>
        <w:t>c</w:t>
      </w:r>
      <w:r>
        <w:rPr>
          <w:rFonts w:cs="Arial"/>
          <w:sz w:val="20"/>
        </w:rPr>
        <w:t xml:space="preserve">onstruction </w:t>
      </w:r>
      <w:r w:rsidR="00240576">
        <w:rPr>
          <w:rFonts w:cs="Arial"/>
          <w:sz w:val="20"/>
        </w:rPr>
        <w:t>o</w:t>
      </w:r>
      <w:r>
        <w:rPr>
          <w:rFonts w:cs="Arial"/>
          <w:sz w:val="20"/>
        </w:rPr>
        <w:t xml:space="preserve">n or </w:t>
      </w:r>
      <w:r w:rsidR="00240576">
        <w:rPr>
          <w:rFonts w:cs="Arial"/>
          <w:sz w:val="20"/>
        </w:rPr>
        <w:t>b</w:t>
      </w:r>
      <w:r>
        <w:rPr>
          <w:rFonts w:cs="Arial"/>
          <w:sz w:val="20"/>
        </w:rPr>
        <w:t xml:space="preserve">efore July 17, 2014 and </w:t>
      </w:r>
      <w:r w:rsidR="00240576">
        <w:rPr>
          <w:rFonts w:cs="Arial"/>
          <w:sz w:val="20"/>
        </w:rPr>
        <w:t>h</w:t>
      </w:r>
      <w:r>
        <w:rPr>
          <w:rFonts w:cs="Arial"/>
          <w:sz w:val="20"/>
        </w:rPr>
        <w:t xml:space="preserve">ave </w:t>
      </w:r>
      <w:r w:rsidR="00240576">
        <w:rPr>
          <w:rFonts w:cs="Arial"/>
          <w:sz w:val="20"/>
        </w:rPr>
        <w:t>n</w:t>
      </w:r>
      <w:r>
        <w:rPr>
          <w:rFonts w:cs="Arial"/>
          <w:sz w:val="20"/>
        </w:rPr>
        <w:t xml:space="preserve">ot </w:t>
      </w:r>
      <w:r w:rsidR="00240576">
        <w:rPr>
          <w:rFonts w:cs="Arial"/>
          <w:sz w:val="20"/>
        </w:rPr>
        <w:t>b</w:t>
      </w:r>
      <w:r>
        <w:rPr>
          <w:rFonts w:cs="Arial"/>
          <w:sz w:val="20"/>
        </w:rPr>
        <w:t xml:space="preserve">een </w:t>
      </w:r>
      <w:r w:rsidR="00240576">
        <w:rPr>
          <w:rFonts w:cs="Arial"/>
          <w:sz w:val="20"/>
        </w:rPr>
        <w:t>m</w:t>
      </w:r>
      <w:r>
        <w:rPr>
          <w:rFonts w:cs="Arial"/>
          <w:sz w:val="20"/>
        </w:rPr>
        <w:t xml:space="preserve">odified or </w:t>
      </w:r>
      <w:r w:rsidR="00240576">
        <w:rPr>
          <w:rFonts w:cs="Arial"/>
          <w:sz w:val="20"/>
        </w:rPr>
        <w:t>r</w:t>
      </w:r>
      <w:r>
        <w:rPr>
          <w:rFonts w:cs="Arial"/>
          <w:sz w:val="20"/>
        </w:rPr>
        <w:t xml:space="preserve">econstructed </w:t>
      </w:r>
      <w:r w:rsidR="00240576">
        <w:rPr>
          <w:rFonts w:cs="Arial"/>
          <w:sz w:val="20"/>
        </w:rPr>
        <w:t>s</w:t>
      </w:r>
      <w:r>
        <w:rPr>
          <w:rFonts w:cs="Arial"/>
          <w:sz w:val="20"/>
        </w:rPr>
        <w:t xml:space="preserve">ince July 17, 2014 as specified in 40 CFR Part 62, Subpart OOO.  </w:t>
      </w:r>
      <w:r w:rsidRPr="002D20CA">
        <w:rPr>
          <w:rFonts w:cs="Arial"/>
          <w:sz w:val="20"/>
        </w:rPr>
        <w:t xml:space="preserve">Each permittee must comply with the provisions </w:t>
      </w:r>
      <w:r w:rsidRPr="007F183F">
        <w:rPr>
          <w:rFonts w:cs="Arial"/>
          <w:sz w:val="20"/>
        </w:rPr>
        <w:t>for the operational standards in 40 CFR 63.1958 (as well as the provisions in 40</w:t>
      </w:r>
      <w:r w:rsidR="00240576">
        <w:rPr>
          <w:rFonts w:cs="Arial"/>
          <w:sz w:val="20"/>
        </w:rPr>
        <w:t> </w:t>
      </w:r>
      <w:r w:rsidRPr="007F183F">
        <w:rPr>
          <w:rFonts w:cs="Arial"/>
          <w:sz w:val="20"/>
        </w:rPr>
        <w:t>CFR 63.1960 and 40 CFR 63.1961) for an</w:t>
      </w:r>
      <w:r w:rsidRPr="002D20CA">
        <w:rPr>
          <w:rFonts w:cs="Arial"/>
          <w:sz w:val="20"/>
        </w:rPr>
        <w:t xml:space="preserve"> MSW landfill with a gas collection and control system used to comply with the provisions of 40 CFR 62.16714(b) and (c</w:t>
      </w:r>
      <w:r w:rsidRPr="007F183F">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2D5E1D">
        <w:rPr>
          <w:rFonts w:cs="Arial"/>
          <w:b/>
          <w:bCs/>
          <w:sz w:val="20"/>
        </w:rPr>
        <w:t>(</w:t>
      </w:r>
      <w:r w:rsidRPr="007F183F">
        <w:rPr>
          <w:rFonts w:cs="Arial"/>
          <w:b/>
          <w:bCs/>
          <w:sz w:val="20"/>
        </w:rPr>
        <w:t>40 CFR 62.16716, 40 CFR 62.16720, 40 CFR 62.16722</w:t>
      </w:r>
      <w:r w:rsidRPr="009111B0">
        <w:rPr>
          <w:rFonts w:cs="Arial"/>
          <w:b/>
          <w:bCs/>
          <w:sz w:val="20"/>
        </w:rPr>
        <w:t xml:space="preserve">, </w:t>
      </w:r>
      <w:r w:rsidRPr="00B84347">
        <w:rPr>
          <w:rFonts w:cs="Arial"/>
          <w:b/>
          <w:bCs/>
          <w:color w:val="000000"/>
          <w:sz w:val="20"/>
        </w:rPr>
        <w:t>40 CFR Part 62, Subpart OOO</w:t>
      </w:r>
      <w:r w:rsidRPr="00D34DC2">
        <w:rPr>
          <w:rFonts w:cs="Arial"/>
          <w:b/>
          <w:bCs/>
          <w:sz w:val="20"/>
        </w:rPr>
        <w:t>)</w:t>
      </w:r>
    </w:p>
    <w:p w14:paraId="1C27F1C1" w14:textId="77777777" w:rsidR="00937BF5" w:rsidRPr="00A42341" w:rsidRDefault="005A6FA0" w:rsidP="00937BF5">
      <w:pPr>
        <w:rPr>
          <w:szCs w:val="28"/>
        </w:rPr>
      </w:pPr>
      <w:r>
        <w:br w:type="page"/>
      </w:r>
    </w:p>
    <w:p w14:paraId="4372386E" w14:textId="77777777" w:rsidR="00937BF5" w:rsidRPr="00305533" w:rsidRDefault="00937BF5" w:rsidP="00937BF5">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90" w:name="_Toc125613230"/>
      <w:r>
        <w:rPr>
          <w:szCs w:val="28"/>
        </w:rPr>
        <w:lastRenderedPageBreak/>
        <w:t>FGACTIVECOLL-AAAA</w:t>
      </w:r>
      <w:bookmarkEnd w:id="90"/>
    </w:p>
    <w:p w14:paraId="0FEB9A19" w14:textId="77777777" w:rsidR="00937BF5" w:rsidRPr="00305533" w:rsidRDefault="00937BF5" w:rsidP="00937BF5">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5C836528" w14:textId="77777777" w:rsidR="00937BF5" w:rsidRPr="00305533" w:rsidRDefault="00937BF5" w:rsidP="00937BF5">
      <w:pPr>
        <w:jc w:val="both"/>
        <w:rPr>
          <w:szCs w:val="22"/>
        </w:rPr>
      </w:pPr>
    </w:p>
    <w:p w14:paraId="37CC9296" w14:textId="77777777" w:rsidR="00937BF5" w:rsidRDefault="00937BF5" w:rsidP="00937BF5">
      <w:pPr>
        <w:jc w:val="both"/>
      </w:pPr>
      <w:r w:rsidRPr="00305533">
        <w:rPr>
          <w:b/>
          <w:u w:val="single"/>
        </w:rPr>
        <w:t>DESCRIPTION</w:t>
      </w:r>
    </w:p>
    <w:p w14:paraId="3E206347" w14:textId="77777777" w:rsidR="00937BF5" w:rsidRDefault="00937BF5" w:rsidP="00937BF5">
      <w:pPr>
        <w:jc w:val="both"/>
      </w:pPr>
    </w:p>
    <w:p w14:paraId="7B8D6C03" w14:textId="77777777" w:rsidR="00937BF5" w:rsidRPr="00305533" w:rsidRDefault="00937BF5" w:rsidP="00937BF5">
      <w:pPr>
        <w:jc w:val="both"/>
        <w:rPr>
          <w:sz w:val="20"/>
        </w:rPr>
      </w:pPr>
      <w:r w:rsidRPr="00305533">
        <w:rPr>
          <w:sz w:val="20"/>
        </w:rPr>
        <w:t xml:space="preserve">This </w:t>
      </w:r>
      <w:r>
        <w:rPr>
          <w:sz w:val="20"/>
        </w:rPr>
        <w:t>flexible group</w:t>
      </w:r>
      <w:r w:rsidRPr="00305533">
        <w:rPr>
          <w:sz w:val="20"/>
        </w:rPr>
        <w:t xml:space="preserve">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7B75AB65" w14:textId="77777777" w:rsidR="00937BF5" w:rsidRDefault="00937BF5" w:rsidP="00937BF5">
      <w:pPr>
        <w:jc w:val="both"/>
        <w:rPr>
          <w:sz w:val="20"/>
        </w:rPr>
      </w:pPr>
    </w:p>
    <w:p w14:paraId="6C3D28B7" w14:textId="77777777" w:rsidR="00937BF5" w:rsidRDefault="00937BF5" w:rsidP="00937BF5">
      <w:pPr>
        <w:jc w:val="both"/>
        <w:rPr>
          <w:sz w:val="20"/>
        </w:rPr>
      </w:pPr>
      <w:r>
        <w:rPr>
          <w:b/>
          <w:sz w:val="20"/>
        </w:rPr>
        <w:t>Emission Unit</w:t>
      </w:r>
      <w:r w:rsidRPr="00305533">
        <w:rPr>
          <w:b/>
          <w:sz w:val="20"/>
        </w:rPr>
        <w:t>:</w:t>
      </w:r>
      <w:r w:rsidRPr="00305533">
        <w:rPr>
          <w:sz w:val="20"/>
        </w:rPr>
        <w:t xml:space="preserve">  </w:t>
      </w:r>
      <w:r>
        <w:rPr>
          <w:sz w:val="20"/>
        </w:rPr>
        <w:t xml:space="preserve">EUACTIVECOLL  </w:t>
      </w:r>
    </w:p>
    <w:p w14:paraId="014FEB65" w14:textId="77777777" w:rsidR="00937BF5" w:rsidRPr="00305533" w:rsidRDefault="00937BF5" w:rsidP="00937BF5">
      <w:pPr>
        <w:jc w:val="both"/>
      </w:pPr>
    </w:p>
    <w:p w14:paraId="72063F5B" w14:textId="77777777" w:rsidR="00937BF5" w:rsidRDefault="00937BF5" w:rsidP="00937BF5">
      <w:pPr>
        <w:jc w:val="both"/>
        <w:rPr>
          <w:b/>
          <w:u w:val="single"/>
        </w:rPr>
      </w:pPr>
      <w:r w:rsidRPr="00305533">
        <w:rPr>
          <w:b/>
          <w:u w:val="single"/>
        </w:rPr>
        <w:t>POLLUTION CONTROL EQUIPMENT</w:t>
      </w:r>
    </w:p>
    <w:p w14:paraId="74B972B4" w14:textId="5FF3B567" w:rsidR="00937BF5" w:rsidRDefault="00937BF5" w:rsidP="00937BF5">
      <w:pPr>
        <w:jc w:val="both"/>
        <w:rPr>
          <w:sz w:val="20"/>
          <w:u w:val="single"/>
        </w:rPr>
      </w:pPr>
    </w:p>
    <w:p w14:paraId="23831FC3" w14:textId="4AF2438A" w:rsidR="008352CB" w:rsidRDefault="00F107DF" w:rsidP="00937BF5">
      <w:pPr>
        <w:jc w:val="both"/>
        <w:rPr>
          <w:sz w:val="20"/>
          <w:u w:val="single"/>
        </w:rPr>
      </w:pPr>
      <w:r>
        <w:rPr>
          <w:sz w:val="20"/>
        </w:rPr>
        <w:t>EUOPENFLARE</w:t>
      </w:r>
      <w:r w:rsidR="008352CB">
        <w:rPr>
          <w:sz w:val="20"/>
        </w:rPr>
        <w:t xml:space="preserve">, </w:t>
      </w:r>
      <w:r>
        <w:rPr>
          <w:sz w:val="20"/>
        </w:rPr>
        <w:t>EUENCLOSEDFLARE</w:t>
      </w:r>
      <w:r w:rsidR="008352CB">
        <w:rPr>
          <w:sz w:val="20"/>
        </w:rPr>
        <w:t xml:space="preserve"> and/or treatment of </w:t>
      </w:r>
      <w:r w:rsidR="008352CB" w:rsidRPr="0010601A">
        <w:rPr>
          <w:sz w:val="20"/>
        </w:rPr>
        <w:t xml:space="preserve">landfill gas </w:t>
      </w:r>
      <w:r w:rsidR="008352CB">
        <w:rPr>
          <w:sz w:val="20"/>
        </w:rPr>
        <w:t xml:space="preserve">by </w:t>
      </w:r>
      <w:r>
        <w:rPr>
          <w:sz w:val="20"/>
        </w:rPr>
        <w:t>EUTREATMENTSYS</w:t>
      </w:r>
      <w:r w:rsidR="008352CB" w:rsidRPr="0010601A">
        <w:rPr>
          <w:sz w:val="20"/>
        </w:rPr>
        <w:t xml:space="preserve"> before the landfill gas is </w:t>
      </w:r>
      <w:r w:rsidR="008352CB">
        <w:rPr>
          <w:sz w:val="20"/>
        </w:rPr>
        <w:t>combusted in engines</w:t>
      </w:r>
      <w:r w:rsidR="008352CB" w:rsidRPr="0010601A">
        <w:rPr>
          <w:sz w:val="20"/>
        </w:rPr>
        <w:t>.</w:t>
      </w:r>
    </w:p>
    <w:p w14:paraId="028C252E" w14:textId="77777777" w:rsidR="00937BF5" w:rsidRPr="00795097" w:rsidRDefault="00937BF5" w:rsidP="00937BF5">
      <w:pPr>
        <w:jc w:val="both"/>
        <w:rPr>
          <w:sz w:val="20"/>
        </w:rPr>
      </w:pPr>
    </w:p>
    <w:p w14:paraId="557B0105" w14:textId="77777777" w:rsidR="00937BF5" w:rsidRPr="00305533" w:rsidRDefault="00937BF5" w:rsidP="00937BF5">
      <w:pPr>
        <w:jc w:val="both"/>
        <w:rPr>
          <w:b/>
          <w:u w:val="single"/>
        </w:rPr>
      </w:pPr>
      <w:r w:rsidRPr="00305533">
        <w:rPr>
          <w:b/>
        </w:rPr>
        <w:t xml:space="preserve">I.  </w:t>
      </w:r>
      <w:r w:rsidRPr="00305533">
        <w:rPr>
          <w:b/>
          <w:u w:val="single"/>
        </w:rPr>
        <w:t>EMISSION LIMIT(S)</w:t>
      </w:r>
    </w:p>
    <w:p w14:paraId="6AE2F635" w14:textId="77777777" w:rsidR="00937BF5" w:rsidRPr="00305533" w:rsidRDefault="00937BF5" w:rsidP="00937BF5">
      <w:pPr>
        <w:jc w:val="both"/>
        <w:rPr>
          <w:sz w:val="20"/>
        </w:rPr>
      </w:pPr>
    </w:p>
    <w:p w14:paraId="200C347C" w14:textId="77777777" w:rsidR="00937BF5" w:rsidRDefault="00937BF5" w:rsidP="00937BF5">
      <w:pPr>
        <w:rPr>
          <w:sz w:val="20"/>
        </w:rPr>
      </w:pPr>
      <w:r>
        <w:rPr>
          <w:sz w:val="20"/>
        </w:rPr>
        <w:t>NA</w:t>
      </w:r>
    </w:p>
    <w:p w14:paraId="0F463BD0" w14:textId="77777777" w:rsidR="00937BF5" w:rsidRPr="00305533" w:rsidRDefault="00937BF5" w:rsidP="00937BF5">
      <w:pPr>
        <w:rPr>
          <w:sz w:val="20"/>
        </w:rPr>
      </w:pPr>
    </w:p>
    <w:p w14:paraId="147147F9" w14:textId="77777777" w:rsidR="00937BF5" w:rsidRPr="00305533" w:rsidRDefault="00937BF5" w:rsidP="00937BF5">
      <w:pPr>
        <w:jc w:val="both"/>
        <w:rPr>
          <w:b/>
          <w:u w:val="single"/>
        </w:rPr>
      </w:pPr>
      <w:r w:rsidRPr="00305533">
        <w:rPr>
          <w:b/>
        </w:rPr>
        <w:t xml:space="preserve">II.  </w:t>
      </w:r>
      <w:r w:rsidRPr="00305533">
        <w:rPr>
          <w:b/>
          <w:u w:val="single"/>
        </w:rPr>
        <w:t>MATERIAL LIMIT(S)</w:t>
      </w:r>
    </w:p>
    <w:p w14:paraId="58E2D1C7" w14:textId="77777777" w:rsidR="00937BF5" w:rsidRPr="00305533" w:rsidRDefault="00937BF5" w:rsidP="00937BF5">
      <w:pPr>
        <w:jc w:val="both"/>
        <w:rPr>
          <w:sz w:val="20"/>
        </w:rPr>
      </w:pPr>
    </w:p>
    <w:p w14:paraId="1096B396" w14:textId="77777777" w:rsidR="00937BF5" w:rsidRDefault="00937BF5" w:rsidP="00937BF5">
      <w:pPr>
        <w:jc w:val="both"/>
        <w:rPr>
          <w:sz w:val="20"/>
        </w:rPr>
      </w:pPr>
      <w:r>
        <w:rPr>
          <w:sz w:val="20"/>
        </w:rPr>
        <w:t>NA</w:t>
      </w:r>
    </w:p>
    <w:p w14:paraId="00743160" w14:textId="77777777" w:rsidR="00937BF5" w:rsidRPr="00305533" w:rsidRDefault="00937BF5" w:rsidP="00937BF5">
      <w:pPr>
        <w:jc w:val="both"/>
        <w:rPr>
          <w:sz w:val="20"/>
        </w:rPr>
      </w:pPr>
    </w:p>
    <w:p w14:paraId="0496E5FA" w14:textId="77777777" w:rsidR="00937BF5" w:rsidRPr="00305533" w:rsidRDefault="00937BF5" w:rsidP="00937BF5">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C0160D8" w14:textId="77777777" w:rsidR="00937BF5" w:rsidRPr="00305533" w:rsidRDefault="00937BF5" w:rsidP="00937BF5">
      <w:pPr>
        <w:jc w:val="both"/>
        <w:rPr>
          <w:sz w:val="20"/>
        </w:rPr>
      </w:pPr>
    </w:p>
    <w:p w14:paraId="4BED0635" w14:textId="77777777" w:rsidR="00937BF5" w:rsidRPr="00305533" w:rsidRDefault="00937BF5" w:rsidP="005A6858">
      <w:pPr>
        <w:numPr>
          <w:ilvl w:val="0"/>
          <w:numId w:val="72"/>
        </w:numPr>
        <w:spacing w:after="120"/>
        <w:jc w:val="both"/>
        <w:rPr>
          <w:sz w:val="20"/>
        </w:rPr>
      </w:pPr>
      <w:r w:rsidRPr="00305533">
        <w:rPr>
          <w:sz w:val="20"/>
        </w:rPr>
        <w:t xml:space="preserve">The permittee </w:t>
      </w:r>
      <w:r>
        <w:rPr>
          <w:sz w:val="20"/>
        </w:rPr>
        <w:t>must</w:t>
      </w:r>
      <w:r w:rsidRPr="00305533">
        <w:rPr>
          <w:sz w:val="20"/>
        </w:rPr>
        <w:t xml:space="preserve"> operate the collection system such that gas is collected from each area, cell, or group of cells in the MSW landfill in which solid waste has been in place for:  </w:t>
      </w:r>
    </w:p>
    <w:p w14:paraId="5F140199" w14:textId="77777777" w:rsidR="00937BF5" w:rsidRPr="00305533" w:rsidRDefault="00937BF5" w:rsidP="005A6858">
      <w:pPr>
        <w:numPr>
          <w:ilvl w:val="1"/>
          <w:numId w:val="72"/>
        </w:numPr>
        <w:spacing w:after="120"/>
        <w:ind w:left="720"/>
        <w:jc w:val="both"/>
        <w:rPr>
          <w:sz w:val="20"/>
        </w:rPr>
      </w:pPr>
      <w:r>
        <w:rPr>
          <w:sz w:val="20"/>
        </w:rPr>
        <w:t>5</w:t>
      </w:r>
      <w:r w:rsidRPr="00305533">
        <w:rPr>
          <w:sz w:val="20"/>
        </w:rPr>
        <w:t xml:space="preserve"> years or more if active; or </w:t>
      </w:r>
      <w:r w:rsidRPr="00305533">
        <w:rPr>
          <w:b/>
          <w:sz w:val="20"/>
        </w:rPr>
        <w:t>(40 CFR 6</w:t>
      </w:r>
      <w:r>
        <w:rPr>
          <w:b/>
          <w:sz w:val="20"/>
        </w:rPr>
        <w:t>3</w:t>
      </w:r>
      <w:r w:rsidRPr="00305533">
        <w:rPr>
          <w:b/>
          <w:sz w:val="20"/>
        </w:rPr>
        <w:t>.</w:t>
      </w:r>
      <w:r>
        <w:rPr>
          <w:b/>
          <w:sz w:val="20"/>
        </w:rPr>
        <w:t>1958</w:t>
      </w:r>
      <w:r w:rsidRPr="00305533">
        <w:rPr>
          <w:b/>
          <w:sz w:val="20"/>
        </w:rPr>
        <w:t>(a)(1))</w:t>
      </w:r>
    </w:p>
    <w:p w14:paraId="1D8E20C1" w14:textId="77777777" w:rsidR="00937BF5" w:rsidRPr="00305533" w:rsidRDefault="00937BF5" w:rsidP="005A6858">
      <w:pPr>
        <w:numPr>
          <w:ilvl w:val="1"/>
          <w:numId w:val="72"/>
        </w:numPr>
        <w:ind w:left="720"/>
        <w:jc w:val="both"/>
        <w:rPr>
          <w:sz w:val="20"/>
        </w:rPr>
      </w:pPr>
      <w:r>
        <w:rPr>
          <w:sz w:val="20"/>
        </w:rPr>
        <w:t>2</w:t>
      </w:r>
      <w:r w:rsidRPr="00305533">
        <w:rPr>
          <w:sz w:val="20"/>
        </w:rPr>
        <w:t xml:space="preserve"> years or more if closed or at final grade</w:t>
      </w:r>
      <w:r>
        <w:rPr>
          <w:sz w:val="20"/>
        </w:rPr>
        <w:t>.</w:t>
      </w:r>
      <w:r w:rsidRPr="00305533">
        <w:rPr>
          <w:sz w:val="20"/>
        </w:rPr>
        <w:t xml:space="preserve">  </w:t>
      </w:r>
      <w:r w:rsidRPr="00305533">
        <w:rPr>
          <w:b/>
          <w:sz w:val="20"/>
        </w:rPr>
        <w:t>(40 CFR</w:t>
      </w:r>
      <w:r>
        <w:rPr>
          <w:b/>
          <w:sz w:val="20"/>
        </w:rPr>
        <w:t xml:space="preserve"> </w:t>
      </w:r>
      <w:r w:rsidRPr="00305533">
        <w:rPr>
          <w:b/>
          <w:sz w:val="20"/>
        </w:rPr>
        <w:t>6</w:t>
      </w:r>
      <w:r>
        <w:rPr>
          <w:b/>
          <w:sz w:val="20"/>
        </w:rPr>
        <w:t>3</w:t>
      </w:r>
      <w:r w:rsidRPr="00305533">
        <w:rPr>
          <w:b/>
          <w:sz w:val="20"/>
        </w:rPr>
        <w:t>.</w:t>
      </w:r>
      <w:r>
        <w:rPr>
          <w:b/>
          <w:sz w:val="20"/>
        </w:rPr>
        <w:t>1958</w:t>
      </w:r>
      <w:r w:rsidRPr="00305533">
        <w:rPr>
          <w:b/>
          <w:sz w:val="20"/>
        </w:rPr>
        <w:t>(a)(2))</w:t>
      </w:r>
    </w:p>
    <w:p w14:paraId="708B3B3E" w14:textId="77777777" w:rsidR="00937BF5" w:rsidRPr="00305533" w:rsidRDefault="00937BF5" w:rsidP="00937BF5">
      <w:pPr>
        <w:jc w:val="both"/>
        <w:rPr>
          <w:sz w:val="20"/>
        </w:rPr>
      </w:pPr>
    </w:p>
    <w:p w14:paraId="286C9D08" w14:textId="77777777" w:rsidR="00937BF5" w:rsidRPr="00305533" w:rsidRDefault="00937BF5" w:rsidP="005A6858">
      <w:pPr>
        <w:numPr>
          <w:ilvl w:val="0"/>
          <w:numId w:val="72"/>
        </w:numPr>
        <w:spacing w:after="120"/>
        <w:jc w:val="both"/>
        <w:rPr>
          <w:sz w:val="20"/>
        </w:rPr>
      </w:pPr>
      <w:r w:rsidRPr="00305533">
        <w:rPr>
          <w:sz w:val="20"/>
        </w:rPr>
        <w:t xml:space="preserve">The permittee </w:t>
      </w:r>
      <w:r>
        <w:rPr>
          <w:sz w:val="20"/>
        </w:rPr>
        <w:t>must</w:t>
      </w:r>
      <w:r w:rsidRPr="00305533">
        <w:rPr>
          <w:sz w:val="20"/>
        </w:rPr>
        <w:t xml:space="preserve"> operate the collection system with negative pressure at each wellhead except under the following conditions:  </w:t>
      </w:r>
    </w:p>
    <w:p w14:paraId="69D0F7C6" w14:textId="77777777" w:rsidR="00937BF5" w:rsidRPr="00305533" w:rsidRDefault="00937BF5" w:rsidP="005A6858">
      <w:pPr>
        <w:numPr>
          <w:ilvl w:val="1"/>
          <w:numId w:val="59"/>
        </w:numPr>
        <w:tabs>
          <w:tab w:val="clear" w:pos="360"/>
        </w:tabs>
        <w:spacing w:after="120"/>
        <w:jc w:val="both"/>
        <w:rPr>
          <w:sz w:val="20"/>
        </w:rPr>
      </w:pPr>
      <w:r w:rsidRPr="00305533">
        <w:rPr>
          <w:sz w:val="20"/>
        </w:rPr>
        <w:t xml:space="preserve">A fire or increased well temperature.  </w:t>
      </w:r>
      <w:r w:rsidRPr="00305533">
        <w:rPr>
          <w:b/>
          <w:sz w:val="20"/>
        </w:rPr>
        <w:t>(40 CFR 6</w:t>
      </w:r>
      <w:r>
        <w:rPr>
          <w:b/>
          <w:sz w:val="20"/>
        </w:rPr>
        <w:t>3</w:t>
      </w:r>
      <w:r w:rsidRPr="00305533">
        <w:rPr>
          <w:b/>
          <w:sz w:val="20"/>
        </w:rPr>
        <w:t>.</w:t>
      </w:r>
      <w:r>
        <w:rPr>
          <w:b/>
          <w:sz w:val="20"/>
        </w:rPr>
        <w:t>1958</w:t>
      </w:r>
      <w:r w:rsidRPr="00305533">
        <w:rPr>
          <w:b/>
          <w:sz w:val="20"/>
        </w:rPr>
        <w:t>(b)(1))</w:t>
      </w:r>
    </w:p>
    <w:p w14:paraId="10BE45CB" w14:textId="77777777" w:rsidR="00937BF5" w:rsidRPr="00305533" w:rsidRDefault="00937BF5" w:rsidP="005A6858">
      <w:pPr>
        <w:numPr>
          <w:ilvl w:val="1"/>
          <w:numId w:val="59"/>
        </w:numPr>
        <w:tabs>
          <w:tab w:val="clear" w:pos="360"/>
        </w:tabs>
        <w:spacing w:after="120"/>
        <w:jc w:val="both"/>
        <w:rPr>
          <w:sz w:val="20"/>
        </w:rPr>
      </w:pPr>
      <w:r w:rsidRPr="00305533">
        <w:rPr>
          <w:sz w:val="20"/>
        </w:rPr>
        <w:t xml:space="preserve">Use of a geo-membrane or synthetic cover. </w:t>
      </w:r>
      <w:r>
        <w:rPr>
          <w:sz w:val="20"/>
        </w:rPr>
        <w:t xml:space="preserve"> </w:t>
      </w:r>
      <w:r w:rsidRPr="009C7184">
        <w:rPr>
          <w:sz w:val="20"/>
        </w:rPr>
        <w:t xml:space="preserve">The </w:t>
      </w:r>
      <w:r>
        <w:rPr>
          <w:sz w:val="20"/>
        </w:rPr>
        <w:t>permittee</w:t>
      </w:r>
      <w:r w:rsidRPr="009C7184">
        <w:rPr>
          <w:sz w:val="20"/>
        </w:rPr>
        <w:t xml:space="preserve"> must develop acceptable pressure limits in the design plan</w:t>
      </w:r>
      <w:r>
        <w:rPr>
          <w:sz w:val="20"/>
        </w:rPr>
        <w:t xml:space="preserve">. </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(b)(2))</w:t>
      </w:r>
    </w:p>
    <w:p w14:paraId="6E882E92" w14:textId="77777777" w:rsidR="00937BF5" w:rsidRPr="00305533" w:rsidRDefault="00937BF5" w:rsidP="005A6858">
      <w:pPr>
        <w:numPr>
          <w:ilvl w:val="1"/>
          <w:numId w:val="59"/>
        </w:numPr>
        <w:tabs>
          <w:tab w:val="clear" w:pos="360"/>
        </w:tabs>
        <w:jc w:val="both"/>
        <w:rPr>
          <w:sz w:val="20"/>
        </w:rPr>
      </w:pPr>
      <w:r w:rsidRPr="00305533">
        <w:rPr>
          <w:sz w:val="20"/>
        </w:rPr>
        <w:t>A decommissioned well.  A well may experience a static positive pressure after shut</w:t>
      </w:r>
      <w:r>
        <w:rPr>
          <w:sz w:val="20"/>
        </w:rPr>
        <w:t>-</w:t>
      </w:r>
      <w:r w:rsidRPr="00305533">
        <w:rPr>
          <w:sz w:val="20"/>
        </w:rPr>
        <w:t xml:space="preserve">down to accommodate for declining flows.  </w:t>
      </w:r>
      <w:r w:rsidRPr="00305533">
        <w:rPr>
          <w:b/>
          <w:sz w:val="20"/>
        </w:rPr>
        <w:t>(40 CFR 6</w:t>
      </w:r>
      <w:r>
        <w:rPr>
          <w:b/>
          <w:sz w:val="20"/>
        </w:rPr>
        <w:t>3</w:t>
      </w:r>
      <w:r w:rsidRPr="00305533">
        <w:rPr>
          <w:b/>
          <w:sz w:val="20"/>
        </w:rPr>
        <w:t>.</w:t>
      </w:r>
      <w:r>
        <w:rPr>
          <w:b/>
          <w:sz w:val="20"/>
        </w:rPr>
        <w:t>1958</w:t>
      </w:r>
      <w:r w:rsidRPr="00305533">
        <w:rPr>
          <w:b/>
          <w:sz w:val="20"/>
        </w:rPr>
        <w:t>(b)(3))</w:t>
      </w:r>
    </w:p>
    <w:p w14:paraId="796F8F39" w14:textId="77777777" w:rsidR="00937BF5" w:rsidRPr="00305533" w:rsidRDefault="00937BF5" w:rsidP="00937BF5">
      <w:pPr>
        <w:jc w:val="both"/>
        <w:rPr>
          <w:sz w:val="20"/>
        </w:rPr>
      </w:pPr>
    </w:p>
    <w:p w14:paraId="47D66508" w14:textId="77777777" w:rsidR="00937BF5" w:rsidRDefault="00937BF5" w:rsidP="005A6858">
      <w:pPr>
        <w:numPr>
          <w:ilvl w:val="0"/>
          <w:numId w:val="72"/>
        </w:numPr>
        <w:jc w:val="both"/>
        <w:rPr>
          <w:sz w:val="20"/>
        </w:rPr>
      </w:pPr>
      <w:r>
        <w:rPr>
          <w:sz w:val="20"/>
        </w:rPr>
        <w:t>The permittee must operate each interior wellhead in the collection system under the following conditions:</w:t>
      </w:r>
    </w:p>
    <w:p w14:paraId="06EED055" w14:textId="77777777" w:rsidR="00937BF5" w:rsidRPr="00730FB2" w:rsidRDefault="00937BF5" w:rsidP="005A6858">
      <w:pPr>
        <w:pStyle w:val="ListParagraph"/>
        <w:numPr>
          <w:ilvl w:val="0"/>
          <w:numId w:val="107"/>
        </w:numPr>
        <w:spacing w:before="120" w:after="120"/>
        <w:jc w:val="both"/>
        <w:rPr>
          <w:b/>
          <w:sz w:val="20"/>
        </w:rPr>
      </w:pPr>
      <w:r w:rsidRPr="00730FB2">
        <w:rPr>
          <w:sz w:val="20"/>
        </w:rPr>
        <w:t>Operate each interior wellhead in the collection system with a landfill gas temperature less than 62.8°C (145</w:t>
      </w:r>
      <w:r w:rsidRPr="00730FB2">
        <w:rPr>
          <w:rFonts w:cs="Arial"/>
          <w:sz w:val="20"/>
        </w:rPr>
        <w:t>°</w:t>
      </w:r>
      <w:r w:rsidRPr="00730FB2">
        <w:rPr>
          <w:sz w:val="20"/>
        </w:rPr>
        <w:t xml:space="preserve">F).  </w:t>
      </w:r>
      <w:r w:rsidRPr="00730FB2">
        <w:rPr>
          <w:b/>
          <w:sz w:val="20"/>
        </w:rPr>
        <w:t>(40 CFR 63.1958(c)(1))</w:t>
      </w:r>
    </w:p>
    <w:p w14:paraId="12BAF9FD" w14:textId="77777777" w:rsidR="00937BF5" w:rsidRDefault="00937BF5" w:rsidP="005A6858">
      <w:pPr>
        <w:pStyle w:val="ListParagraph"/>
        <w:numPr>
          <w:ilvl w:val="0"/>
          <w:numId w:val="107"/>
        </w:numPr>
        <w:jc w:val="both"/>
        <w:rPr>
          <w:sz w:val="20"/>
        </w:rPr>
      </w:pPr>
      <w:r w:rsidRPr="00730FB2">
        <w:rPr>
          <w:sz w:val="20"/>
        </w:rPr>
        <w:t>A higher operating temperature value may be established at a particular well.  A higher operating value demonstration must be submitted to the Department</w:t>
      </w:r>
      <w:r w:rsidRPr="00730FB2" w:rsidDel="004E431F">
        <w:rPr>
          <w:sz w:val="20"/>
        </w:rPr>
        <w:t xml:space="preserve"> </w:t>
      </w:r>
      <w:r w:rsidRPr="00730FB2">
        <w:rPr>
          <w:sz w:val="20"/>
        </w:rPr>
        <w:t xml:space="preserve">for approval and must include supporting data that the elevated parameter does not cause fires nor significantly inhibit anaerobic decomposition by killing methanogens.  </w:t>
      </w:r>
      <w:r w:rsidRPr="00730FB2">
        <w:rPr>
          <w:b/>
          <w:bCs/>
          <w:sz w:val="20"/>
        </w:rPr>
        <w:t>(40 CFR 63.1958(c)(2))</w:t>
      </w:r>
      <w:r w:rsidRPr="00730FB2">
        <w:rPr>
          <w:sz w:val="20"/>
        </w:rPr>
        <w:t xml:space="preserve"> </w:t>
      </w:r>
    </w:p>
    <w:p w14:paraId="2A151FBA" w14:textId="77777777" w:rsidR="00937BF5" w:rsidRPr="00730FB2" w:rsidRDefault="00937BF5" w:rsidP="00937BF5">
      <w:pPr>
        <w:pStyle w:val="ListParagraph"/>
        <w:ind w:left="0"/>
        <w:jc w:val="both"/>
        <w:rPr>
          <w:sz w:val="20"/>
        </w:rPr>
      </w:pPr>
    </w:p>
    <w:p w14:paraId="076EDA9F" w14:textId="77777777" w:rsidR="00937BF5" w:rsidRDefault="00937BF5" w:rsidP="005A6858">
      <w:pPr>
        <w:numPr>
          <w:ilvl w:val="0"/>
          <w:numId w:val="72"/>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1D5B1E">
        <w:rPr>
          <w:bCs/>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3EAD4649" w14:textId="77777777" w:rsidR="00CE24A1" w:rsidRDefault="00CE24A1" w:rsidP="00937BF5">
      <w:pPr>
        <w:tabs>
          <w:tab w:val="left" w:pos="374"/>
        </w:tabs>
        <w:jc w:val="both"/>
        <w:rPr>
          <w:b/>
        </w:rPr>
      </w:pPr>
    </w:p>
    <w:p w14:paraId="359CB3A1" w14:textId="76D40413" w:rsidR="00937BF5" w:rsidRPr="009679C6" w:rsidRDefault="00937BF5" w:rsidP="00937BF5">
      <w:pPr>
        <w:tabs>
          <w:tab w:val="left" w:pos="374"/>
        </w:tabs>
        <w:jc w:val="both"/>
        <w:rPr>
          <w:b/>
          <w:u w:val="single"/>
        </w:rPr>
      </w:pPr>
      <w:r>
        <w:rPr>
          <w:b/>
        </w:rPr>
        <w:lastRenderedPageBreak/>
        <w:t xml:space="preserve">IV.  </w:t>
      </w:r>
      <w:r w:rsidRPr="00305533">
        <w:rPr>
          <w:b/>
          <w:u w:val="single"/>
        </w:rPr>
        <w:t>DESIGN/EQUIPMENT PARAMETERS</w:t>
      </w:r>
    </w:p>
    <w:p w14:paraId="57A3E634" w14:textId="77777777" w:rsidR="00937BF5" w:rsidRPr="00305533" w:rsidRDefault="00937BF5" w:rsidP="00937BF5">
      <w:pPr>
        <w:jc w:val="both"/>
        <w:rPr>
          <w:sz w:val="20"/>
        </w:rPr>
      </w:pPr>
    </w:p>
    <w:p w14:paraId="45C33401" w14:textId="357D1945" w:rsidR="00937BF5" w:rsidRPr="00364EDC" w:rsidRDefault="00937BF5" w:rsidP="005A6858">
      <w:pPr>
        <w:numPr>
          <w:ilvl w:val="0"/>
          <w:numId w:val="163"/>
        </w:numPr>
        <w:spacing w:after="120"/>
        <w:jc w:val="both"/>
        <w:rPr>
          <w:sz w:val="20"/>
        </w:rPr>
      </w:pPr>
      <w:r w:rsidRPr="00305533">
        <w:rPr>
          <w:sz w:val="20"/>
        </w:rPr>
        <w:t xml:space="preserve">The permittee </w:t>
      </w:r>
      <w:r>
        <w:rPr>
          <w:sz w:val="20"/>
        </w:rPr>
        <w:t>must</w:t>
      </w:r>
      <w:r w:rsidRPr="00305533">
        <w:rPr>
          <w:sz w:val="20"/>
        </w:rPr>
        <w:t xml:space="preserve"> </w:t>
      </w:r>
      <w:r>
        <w:rPr>
          <w:sz w:val="20"/>
        </w:rPr>
        <w:t xml:space="preserve">operate the system in accordance with 40 CFR 63.1955(c) such that all collected gases are </w:t>
      </w:r>
      <w:r w:rsidRPr="00305533">
        <w:rPr>
          <w:sz w:val="20"/>
        </w:rPr>
        <w:t xml:space="preserve">vented to a control system designed and operated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(b)(2)(iii).  </w:t>
      </w:r>
      <w:r w:rsidRPr="00305533">
        <w:rPr>
          <w:b/>
          <w:sz w:val="20"/>
        </w:rPr>
        <w:t>(40</w:t>
      </w:r>
      <w:r w:rsidR="00441184">
        <w:rPr>
          <w:b/>
          <w:sz w:val="20"/>
        </w:rPr>
        <w:t> </w:t>
      </w:r>
      <w:r w:rsidRPr="00305533">
        <w:rPr>
          <w:b/>
          <w:sz w:val="20"/>
        </w:rPr>
        <w:t>CFR</w:t>
      </w:r>
      <w:r w:rsidR="00441184">
        <w:rPr>
          <w:b/>
          <w:sz w:val="20"/>
        </w:rPr>
        <w:t> </w:t>
      </w:r>
      <w:r w:rsidRPr="00305533">
        <w:rPr>
          <w:b/>
          <w:sz w:val="20"/>
        </w:rPr>
        <w:t>6</w:t>
      </w:r>
      <w:r>
        <w:rPr>
          <w:b/>
          <w:sz w:val="20"/>
        </w:rPr>
        <w:t>3</w:t>
      </w:r>
      <w:r w:rsidRPr="00305533">
        <w:rPr>
          <w:b/>
          <w:sz w:val="20"/>
        </w:rPr>
        <w:t>.</w:t>
      </w:r>
      <w:r>
        <w:rPr>
          <w:b/>
          <w:sz w:val="20"/>
        </w:rPr>
        <w:t>1958</w:t>
      </w:r>
      <w:r w:rsidRPr="00305533">
        <w:rPr>
          <w:b/>
          <w:sz w:val="20"/>
        </w:rPr>
        <w:t>(e)</w:t>
      </w:r>
      <w:r>
        <w:rPr>
          <w:b/>
          <w:sz w:val="20"/>
        </w:rPr>
        <w:t>(1</w:t>
      </w:r>
      <w:r w:rsidRPr="00305533">
        <w:rPr>
          <w:b/>
          <w:sz w:val="20"/>
        </w:rPr>
        <w:t>)</w:t>
      </w:r>
      <w:r>
        <w:rPr>
          <w:b/>
          <w:sz w:val="20"/>
        </w:rPr>
        <w:t>)</w:t>
      </w:r>
    </w:p>
    <w:p w14:paraId="6CAEDF68" w14:textId="77777777" w:rsidR="00937BF5" w:rsidRPr="00DC4CB9" w:rsidRDefault="00937BF5" w:rsidP="005A6858">
      <w:pPr>
        <w:pStyle w:val="ListParagraph"/>
        <w:numPr>
          <w:ilvl w:val="0"/>
          <w:numId w:val="108"/>
        </w:numPr>
        <w:spacing w:after="120"/>
        <w:jc w:val="both"/>
        <w:rPr>
          <w:sz w:val="20"/>
        </w:rPr>
      </w:pPr>
      <w:r w:rsidRPr="00DC4CB9">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DC4CB9">
        <w:rPr>
          <w:b/>
          <w:sz w:val="20"/>
        </w:rPr>
        <w:t>(40 CFR 63.1958(e)(1)(i))</w:t>
      </w:r>
    </w:p>
    <w:p w14:paraId="0BBD78D8" w14:textId="77777777" w:rsidR="00937BF5" w:rsidRPr="00EF5470" w:rsidRDefault="00937BF5" w:rsidP="005A6858">
      <w:pPr>
        <w:pStyle w:val="ListParagraph"/>
        <w:numPr>
          <w:ilvl w:val="0"/>
          <w:numId w:val="108"/>
        </w:numPr>
        <w:jc w:val="both"/>
        <w:rPr>
          <w:sz w:val="20"/>
        </w:rPr>
      </w:pPr>
      <w:r>
        <w:rPr>
          <w:sz w:val="20"/>
        </w:rPr>
        <w:t>Efforts by the permittee to repair the collection or control system must be initiated and completed in a manner such that downtime is kept to a minimum, and the collection and control system must be returned to operation</w:t>
      </w:r>
      <w:r w:rsidRPr="00EF5470">
        <w:rPr>
          <w:sz w:val="20"/>
        </w:rPr>
        <w:t xml:space="preserve">.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(ii))</w:t>
      </w:r>
    </w:p>
    <w:p w14:paraId="7ED1A4D9" w14:textId="77777777" w:rsidR="00937BF5" w:rsidRDefault="00937BF5" w:rsidP="00937BF5">
      <w:pPr>
        <w:jc w:val="both"/>
        <w:rPr>
          <w:sz w:val="20"/>
        </w:rPr>
      </w:pPr>
    </w:p>
    <w:p w14:paraId="4BAE0361" w14:textId="77777777" w:rsidR="00937BF5" w:rsidRPr="00305533" w:rsidRDefault="00937BF5" w:rsidP="005A6858">
      <w:pPr>
        <w:numPr>
          <w:ilvl w:val="0"/>
          <w:numId w:val="163"/>
        </w:numPr>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6DC48577" w14:textId="77777777" w:rsidR="00937BF5" w:rsidRPr="00305533" w:rsidRDefault="00937BF5" w:rsidP="005A6858">
      <w:pPr>
        <w:numPr>
          <w:ilvl w:val="1"/>
          <w:numId w:val="163"/>
        </w:numPr>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w:t>
      </w:r>
      <w:r>
        <w:rPr>
          <w:b/>
          <w:sz w:val="20"/>
        </w:rPr>
        <w:t>B</w:t>
      </w:r>
      <w:r w:rsidRPr="00305533">
        <w:rPr>
          <w:b/>
          <w:sz w:val="20"/>
        </w:rPr>
        <w:t>)(1))</w:t>
      </w:r>
    </w:p>
    <w:p w14:paraId="27410F48" w14:textId="5BE7A2CF" w:rsidR="00937BF5" w:rsidRPr="00305533" w:rsidRDefault="00937BF5" w:rsidP="005A6858">
      <w:pPr>
        <w:numPr>
          <w:ilvl w:val="1"/>
          <w:numId w:val="163"/>
        </w:numPr>
        <w:spacing w:after="120"/>
        <w:jc w:val="both"/>
        <w:rPr>
          <w:sz w:val="20"/>
        </w:rPr>
      </w:pPr>
      <w:r w:rsidRPr="00305533">
        <w:rPr>
          <w:sz w:val="20"/>
        </w:rPr>
        <w:t xml:space="preserve">Each well </w:t>
      </w:r>
      <w:r>
        <w:rPr>
          <w:sz w:val="20"/>
        </w:rPr>
        <w:t>must</w:t>
      </w:r>
      <w:r w:rsidRPr="00305533">
        <w:rPr>
          <w:sz w:val="20"/>
        </w:rPr>
        <w:t xml:space="preserve"> be installed no later than 60 days after the date on 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w:t>
      </w:r>
      <w:r>
        <w:rPr>
          <w:sz w:val="20"/>
        </w:rPr>
        <w:t xml:space="preserve">or </w:t>
      </w:r>
      <w:r w:rsidRPr="00305533">
        <w:rPr>
          <w:sz w:val="20"/>
        </w:rPr>
        <w:t xml:space="preserve">at final grade.  </w:t>
      </w:r>
      <w:r w:rsidRPr="00305533">
        <w:rPr>
          <w:b/>
          <w:sz w:val="20"/>
        </w:rPr>
        <w:t>(40</w:t>
      </w:r>
      <w:r w:rsidR="00441184">
        <w:rPr>
          <w:b/>
          <w:sz w:val="20"/>
        </w:rPr>
        <w:t> </w:t>
      </w:r>
      <w:r w:rsidRPr="00305533">
        <w:rPr>
          <w:b/>
          <w:sz w:val="20"/>
        </w:rPr>
        <w:t>CFR</w:t>
      </w:r>
      <w:r w:rsidR="00441184">
        <w:rPr>
          <w:b/>
          <w:sz w:val="20"/>
        </w:rPr>
        <w:t> </w:t>
      </w:r>
      <w:r w:rsidRPr="00305533">
        <w:rPr>
          <w:b/>
          <w:sz w:val="20"/>
        </w:rPr>
        <w:t>6</w:t>
      </w:r>
      <w:r>
        <w:rPr>
          <w:b/>
          <w:sz w:val="20"/>
        </w:rPr>
        <w:t>3</w:t>
      </w:r>
      <w:r w:rsidRPr="00305533">
        <w:rPr>
          <w:b/>
          <w:sz w:val="20"/>
        </w:rPr>
        <w:t>.</w:t>
      </w:r>
      <w:r>
        <w:rPr>
          <w:b/>
          <w:sz w:val="20"/>
        </w:rPr>
        <w:t>1960</w:t>
      </w:r>
      <w:r w:rsidRPr="00305533">
        <w:rPr>
          <w:b/>
          <w:sz w:val="20"/>
        </w:rPr>
        <w:t>(b), 40 CFR 6</w:t>
      </w:r>
      <w:r>
        <w:rPr>
          <w:b/>
          <w:sz w:val="20"/>
        </w:rPr>
        <w:t>3.1959</w:t>
      </w:r>
      <w:r w:rsidRPr="00305533">
        <w:rPr>
          <w:b/>
          <w:sz w:val="20"/>
        </w:rPr>
        <w:t>(b)(2)(ii)(</w:t>
      </w:r>
      <w:r>
        <w:rPr>
          <w:b/>
          <w:sz w:val="20"/>
        </w:rPr>
        <w:t>B</w:t>
      </w:r>
      <w:r w:rsidRPr="00305533">
        <w:rPr>
          <w:b/>
          <w:sz w:val="20"/>
        </w:rPr>
        <w:t>)(2))</w:t>
      </w:r>
    </w:p>
    <w:p w14:paraId="05F40A1D" w14:textId="77777777" w:rsidR="00937BF5" w:rsidRPr="00305533" w:rsidRDefault="00937BF5" w:rsidP="005A6858">
      <w:pPr>
        <w:numPr>
          <w:ilvl w:val="1"/>
          <w:numId w:val="163"/>
        </w:numPr>
        <w:spacing w:after="1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w:t>
      </w:r>
      <w:r>
        <w:rPr>
          <w:b/>
          <w:sz w:val="20"/>
        </w:rPr>
        <w:t>3.1959</w:t>
      </w:r>
      <w:r w:rsidRPr="00305533">
        <w:rPr>
          <w:b/>
          <w:sz w:val="20"/>
        </w:rPr>
        <w:t>(b)(2)(ii)(</w:t>
      </w:r>
      <w:r>
        <w:rPr>
          <w:b/>
          <w:sz w:val="20"/>
        </w:rPr>
        <w:t>B</w:t>
      </w:r>
      <w:r w:rsidRPr="00305533">
        <w:rPr>
          <w:b/>
          <w:sz w:val="20"/>
        </w:rPr>
        <w:t>)(3))</w:t>
      </w:r>
    </w:p>
    <w:p w14:paraId="7E349C8D" w14:textId="77777777" w:rsidR="00937BF5" w:rsidRPr="00DC4CB9" w:rsidRDefault="00937BF5" w:rsidP="005A6858">
      <w:pPr>
        <w:numPr>
          <w:ilvl w:val="1"/>
          <w:numId w:val="163"/>
        </w:numPr>
        <w:jc w:val="both"/>
        <w:rPr>
          <w:sz w:val="20"/>
        </w:rPr>
      </w:pPr>
      <w:r>
        <w:rPr>
          <w:sz w:val="20"/>
        </w:rPr>
        <w:t>D</w:t>
      </w:r>
      <w:r w:rsidRPr="00305533">
        <w:rPr>
          <w:sz w:val="20"/>
        </w:rPr>
        <w:t xml:space="preserve">esigned to minimize off-site migration of subsurface gas.  </w:t>
      </w:r>
      <w:r w:rsidRPr="00305533">
        <w:rPr>
          <w:b/>
          <w:sz w:val="20"/>
        </w:rPr>
        <w:t>(40 CFR 6</w:t>
      </w:r>
      <w:r>
        <w:rPr>
          <w:b/>
          <w:sz w:val="20"/>
        </w:rPr>
        <w:t>3</w:t>
      </w:r>
      <w:r w:rsidRPr="00305533">
        <w:rPr>
          <w:b/>
          <w:sz w:val="20"/>
        </w:rPr>
        <w:t>.</w:t>
      </w:r>
      <w:r>
        <w:rPr>
          <w:b/>
          <w:sz w:val="20"/>
        </w:rPr>
        <w:t>1959</w:t>
      </w:r>
      <w:r w:rsidRPr="00305533">
        <w:rPr>
          <w:b/>
          <w:sz w:val="20"/>
        </w:rPr>
        <w:t>(b)(2)(ii)(</w:t>
      </w:r>
      <w:r>
        <w:rPr>
          <w:b/>
          <w:sz w:val="20"/>
        </w:rPr>
        <w:t>B</w:t>
      </w:r>
      <w:r w:rsidRPr="00305533">
        <w:rPr>
          <w:b/>
          <w:sz w:val="20"/>
        </w:rPr>
        <w:t>)(4))</w:t>
      </w:r>
    </w:p>
    <w:p w14:paraId="4366B8E5" w14:textId="77777777" w:rsidR="00937BF5" w:rsidRPr="00305533" w:rsidRDefault="00937BF5" w:rsidP="00937BF5">
      <w:pPr>
        <w:jc w:val="both"/>
        <w:rPr>
          <w:sz w:val="20"/>
        </w:rPr>
      </w:pPr>
    </w:p>
    <w:p w14:paraId="56D003C7" w14:textId="77777777" w:rsidR="00937BF5" w:rsidRPr="00775BEF" w:rsidRDefault="00937BF5" w:rsidP="005A6858">
      <w:pPr>
        <w:numPr>
          <w:ilvl w:val="0"/>
          <w:numId w:val="163"/>
        </w:numPr>
        <w:jc w:val="both"/>
        <w:rPr>
          <w:sz w:val="20"/>
        </w:rPr>
      </w:pPr>
      <w:r w:rsidRPr="00305533">
        <w:rPr>
          <w:sz w:val="20"/>
        </w:rPr>
        <w:t xml:space="preserve">The permittee </w:t>
      </w:r>
      <w:r>
        <w:rPr>
          <w:sz w:val="20"/>
        </w:rPr>
        <w:t>must</w:t>
      </w:r>
      <w:r w:rsidRPr="00305533">
        <w:rPr>
          <w:sz w:val="20"/>
        </w:rPr>
        <w:t xml:space="preserve"> install a sampling port and a thermometer, other temperature measuring device, or an access port for temperature measurements at each wellhead.  </w:t>
      </w:r>
      <w:r w:rsidRPr="00305533">
        <w:rPr>
          <w:b/>
          <w:sz w:val="20"/>
        </w:rPr>
        <w:t>(40 CFR 6</w:t>
      </w:r>
      <w:r>
        <w:rPr>
          <w:b/>
          <w:sz w:val="20"/>
        </w:rPr>
        <w:t>3</w:t>
      </w:r>
      <w:r w:rsidRPr="00305533">
        <w:rPr>
          <w:b/>
          <w:sz w:val="20"/>
        </w:rPr>
        <w:t>.</w:t>
      </w:r>
      <w:r>
        <w:rPr>
          <w:b/>
          <w:sz w:val="20"/>
        </w:rPr>
        <w:t>1961</w:t>
      </w:r>
      <w:r w:rsidRPr="00305533">
        <w:rPr>
          <w:b/>
          <w:sz w:val="20"/>
        </w:rPr>
        <w:t>(a))</w:t>
      </w:r>
    </w:p>
    <w:p w14:paraId="052DDA4A" w14:textId="77777777" w:rsidR="00937BF5" w:rsidRPr="00DB0450" w:rsidRDefault="00937BF5" w:rsidP="00937BF5">
      <w:pPr>
        <w:jc w:val="both"/>
        <w:rPr>
          <w:sz w:val="20"/>
        </w:rPr>
      </w:pPr>
    </w:p>
    <w:p w14:paraId="4B1BF910" w14:textId="292D5CEC" w:rsidR="00937BF5" w:rsidRPr="00305533" w:rsidRDefault="00937BF5" w:rsidP="005A6858">
      <w:pPr>
        <w:numPr>
          <w:ilvl w:val="0"/>
          <w:numId w:val="163"/>
        </w:numPr>
        <w:jc w:val="both"/>
        <w:rPr>
          <w:sz w:val="20"/>
        </w:rPr>
      </w:pPr>
      <w:r>
        <w:rPr>
          <w:sz w:val="20"/>
        </w:rPr>
        <w:t xml:space="preserve">The permittee must </w:t>
      </w:r>
      <w:r w:rsidRPr="00775BEF">
        <w:rPr>
          <w:rFonts w:cs="Arial"/>
          <w:sz w:val="20"/>
          <w:lang w:val="en"/>
        </w:rPr>
        <w:t xml:space="preserve">demonstrate compliance with the operational standard for temperature in </w:t>
      </w:r>
      <w:r>
        <w:rPr>
          <w:rFonts w:cs="Arial"/>
          <w:sz w:val="20"/>
          <w:lang w:val="en"/>
        </w:rPr>
        <w:t>40</w:t>
      </w:r>
      <w:r w:rsidR="00441184">
        <w:rPr>
          <w:rFonts w:cs="Arial"/>
          <w:sz w:val="20"/>
          <w:lang w:val="en"/>
        </w:rPr>
        <w:t> </w:t>
      </w:r>
      <w:r>
        <w:rPr>
          <w:rFonts w:cs="Arial"/>
          <w:sz w:val="20"/>
          <w:lang w:val="en"/>
        </w:rPr>
        <w:t>CFR</w:t>
      </w:r>
      <w:r w:rsidR="00441184">
        <w:rPr>
          <w:rFonts w:cs="Arial"/>
          <w:sz w:val="20"/>
          <w:lang w:val="en"/>
        </w:rPr>
        <w:t> </w:t>
      </w:r>
      <w:r w:rsidRPr="00775BEF">
        <w:rPr>
          <w:rFonts w:cs="Arial"/>
          <w:sz w:val="20"/>
          <w:lang w:val="en"/>
        </w:rPr>
        <w:t>63.1958(c)(1)</w:t>
      </w:r>
      <w:r>
        <w:rPr>
          <w:rFonts w:cs="Arial"/>
          <w:sz w:val="20"/>
          <w:lang w:val="en"/>
        </w:rPr>
        <w:t xml:space="preserve"> by </w:t>
      </w:r>
      <w:r w:rsidRPr="00775BEF">
        <w:rPr>
          <w:rFonts w:cs="Arial"/>
          <w:sz w:val="20"/>
          <w:lang w:val="en"/>
        </w:rPr>
        <w:t>monitor</w:t>
      </w:r>
      <w:r>
        <w:rPr>
          <w:rFonts w:cs="Arial"/>
          <w:sz w:val="20"/>
          <w:lang w:val="en"/>
        </w:rPr>
        <w:t>ing</w:t>
      </w:r>
      <w:r w:rsidRPr="00775BEF">
        <w:rPr>
          <w:rFonts w:cs="Arial"/>
          <w:sz w:val="20"/>
          <w:lang w:val="en"/>
        </w:rPr>
        <w:t xml:space="preserve"> </w:t>
      </w:r>
      <w:r>
        <w:rPr>
          <w:rFonts w:cs="Arial"/>
          <w:sz w:val="20"/>
          <w:lang w:val="en"/>
        </w:rPr>
        <w:t xml:space="preserve">the </w:t>
      </w:r>
      <w:r w:rsidRPr="00775BEF">
        <w:rPr>
          <w:rFonts w:cs="Arial"/>
          <w:sz w:val="20"/>
          <w:lang w:val="en"/>
        </w:rPr>
        <w:t xml:space="preserve">temperature of the landfill gas on a monthly basis as provided in </w:t>
      </w:r>
      <w:r>
        <w:rPr>
          <w:rFonts w:cs="Arial"/>
          <w:sz w:val="20"/>
          <w:lang w:val="en"/>
        </w:rPr>
        <w:t>40</w:t>
      </w:r>
      <w:r w:rsidR="00441184">
        <w:rPr>
          <w:rFonts w:cs="Arial"/>
          <w:sz w:val="20"/>
          <w:lang w:val="en"/>
        </w:rPr>
        <w:t> </w:t>
      </w:r>
      <w:r>
        <w:rPr>
          <w:rFonts w:cs="Arial"/>
          <w:sz w:val="20"/>
          <w:lang w:val="en"/>
        </w:rPr>
        <w:t>CFR</w:t>
      </w:r>
      <w:r w:rsidR="00441184">
        <w:rPr>
          <w:rFonts w:cs="Arial"/>
          <w:sz w:val="20"/>
          <w:lang w:val="en"/>
        </w:rPr>
        <w:t> </w:t>
      </w:r>
      <w:r w:rsidRPr="00775BEF">
        <w:rPr>
          <w:rFonts w:cs="Arial"/>
          <w:sz w:val="20"/>
          <w:lang w:val="en"/>
        </w:rPr>
        <w:t xml:space="preserve">63.1960(a)(4). </w:t>
      </w:r>
      <w:r>
        <w:rPr>
          <w:rFonts w:cs="Arial"/>
          <w:sz w:val="20"/>
          <w:lang w:val="en"/>
        </w:rPr>
        <w:t xml:space="preserve"> </w:t>
      </w:r>
      <w:r w:rsidRPr="00775BEF">
        <w:rPr>
          <w:rFonts w:cs="Arial"/>
          <w:sz w:val="20"/>
          <w:lang w:val="en"/>
        </w:rPr>
        <w:t xml:space="preserve">The temperature measuring device must be calibrated annually using the procedure in Section 10.3 of </w:t>
      </w:r>
      <w:r>
        <w:rPr>
          <w:rFonts w:cs="Arial"/>
          <w:sz w:val="20"/>
          <w:lang w:val="en"/>
        </w:rPr>
        <w:t>US</w:t>
      </w:r>
      <w:r w:rsidRPr="00775BEF">
        <w:rPr>
          <w:rFonts w:cs="Arial"/>
          <w:sz w:val="20"/>
          <w:lang w:val="en"/>
        </w:rPr>
        <w:t xml:space="preserve">EPA Method 2 of </w:t>
      </w:r>
      <w:r>
        <w:rPr>
          <w:rFonts w:cs="Arial"/>
          <w:sz w:val="20"/>
          <w:lang w:val="en"/>
        </w:rPr>
        <w:t>A</w:t>
      </w:r>
      <w:r w:rsidRPr="00775BEF">
        <w:rPr>
          <w:rFonts w:cs="Arial"/>
          <w:sz w:val="20"/>
          <w:lang w:val="en"/>
        </w:rPr>
        <w:t xml:space="preserve">ppendix A-1 to </w:t>
      </w:r>
      <w:r>
        <w:rPr>
          <w:rFonts w:cs="Arial"/>
          <w:sz w:val="20"/>
          <w:lang w:val="en"/>
        </w:rPr>
        <w:t>P</w:t>
      </w:r>
      <w:r w:rsidRPr="00775BEF">
        <w:rPr>
          <w:rFonts w:cs="Arial"/>
          <w:sz w:val="20"/>
          <w:lang w:val="en"/>
        </w:rPr>
        <w:t>art 60 of this chapter</w:t>
      </w:r>
      <w:r>
        <w:rPr>
          <w:rFonts w:cs="Arial"/>
          <w:sz w:val="21"/>
          <w:szCs w:val="21"/>
          <w:lang w:val="en"/>
        </w:rPr>
        <w:t xml:space="preserve">.  </w:t>
      </w:r>
      <w:r>
        <w:rPr>
          <w:rFonts w:cs="Arial"/>
          <w:b/>
          <w:bCs/>
          <w:sz w:val="20"/>
          <w:lang w:val="en"/>
        </w:rPr>
        <w:t>(40 CFR 63.1961(a)(4))</w:t>
      </w:r>
    </w:p>
    <w:p w14:paraId="0B2EACCA" w14:textId="77777777" w:rsidR="00937BF5" w:rsidRPr="00305533" w:rsidRDefault="00937BF5" w:rsidP="00937BF5">
      <w:pPr>
        <w:jc w:val="both"/>
        <w:rPr>
          <w:sz w:val="20"/>
        </w:rPr>
      </w:pPr>
    </w:p>
    <w:p w14:paraId="18A769EC" w14:textId="77777777" w:rsidR="00937BF5" w:rsidRPr="00680C77" w:rsidRDefault="00937BF5" w:rsidP="005A6858">
      <w:pPr>
        <w:pStyle w:val="ListParagraph"/>
        <w:numPr>
          <w:ilvl w:val="0"/>
          <w:numId w:val="163"/>
        </w:numPr>
        <w:spacing w:after="120"/>
        <w:jc w:val="both"/>
        <w:rPr>
          <w:sz w:val="20"/>
        </w:rPr>
      </w:pPr>
      <w:r w:rsidRPr="00680C77">
        <w:rPr>
          <w:sz w:val="20"/>
        </w:rPr>
        <w:t xml:space="preserve">The permittee </w:t>
      </w:r>
      <w:r>
        <w:rPr>
          <w:sz w:val="20"/>
        </w:rPr>
        <w:t>must</w:t>
      </w:r>
      <w:r w:rsidRPr="00680C77">
        <w:rPr>
          <w:sz w:val="20"/>
        </w:rPr>
        <w:t xml:space="preserve"> site active gas collection devices as required in 40 CFR 6</w:t>
      </w:r>
      <w:r>
        <w:rPr>
          <w:sz w:val="20"/>
        </w:rPr>
        <w:t>3.1962</w:t>
      </w:r>
      <w:r w:rsidRPr="00680C77">
        <w:rPr>
          <w:sz w:val="20"/>
        </w:rPr>
        <w:t xml:space="preserve"> and </w:t>
      </w:r>
      <w:r>
        <w:rPr>
          <w:sz w:val="20"/>
        </w:rPr>
        <w:t>must</w:t>
      </w:r>
      <w:r w:rsidRPr="00680C77">
        <w:rPr>
          <w:sz w:val="20"/>
        </w:rPr>
        <w:t xml:space="preserve"> control all gas producing areas, except as provided below. </w:t>
      </w:r>
    </w:p>
    <w:p w14:paraId="69974079" w14:textId="77777777" w:rsidR="00937BF5" w:rsidRPr="00680C77" w:rsidRDefault="00937BF5" w:rsidP="005A6858">
      <w:pPr>
        <w:pStyle w:val="ListParagraph"/>
        <w:numPr>
          <w:ilvl w:val="1"/>
          <w:numId w:val="163"/>
        </w:numPr>
        <w:spacing w:after="120"/>
        <w:jc w:val="both"/>
        <w:rPr>
          <w:sz w:val="20"/>
        </w:rPr>
      </w:pPr>
      <w:r w:rsidRPr="00680C77">
        <w:rPr>
          <w:sz w:val="20"/>
        </w:rPr>
        <w:t>Any segregated area of asbestos or non-degradable material may be excluded from collection if documented as provided under 40 CFR 6</w:t>
      </w:r>
      <w:r>
        <w:rPr>
          <w:sz w:val="20"/>
        </w:rPr>
        <w:t>3</w:t>
      </w:r>
      <w:r w:rsidRPr="00680C77">
        <w:rPr>
          <w:sz w:val="20"/>
        </w:rPr>
        <w:t>.</w:t>
      </w:r>
      <w:r>
        <w:rPr>
          <w:sz w:val="20"/>
        </w:rPr>
        <w:t>1983</w:t>
      </w:r>
      <w:r w:rsidRPr="00680C77">
        <w:rPr>
          <w:sz w:val="20"/>
        </w:rPr>
        <w:t xml:space="preserve">(d).  </w:t>
      </w:r>
      <w:r w:rsidRPr="00680C77">
        <w:rPr>
          <w:b/>
          <w:sz w:val="20"/>
        </w:rPr>
        <w:t>(40 CFR 6</w:t>
      </w:r>
      <w:r>
        <w:rPr>
          <w:b/>
          <w:sz w:val="20"/>
        </w:rPr>
        <w:t>3</w:t>
      </w:r>
      <w:r w:rsidRPr="00680C77">
        <w:rPr>
          <w:b/>
          <w:sz w:val="20"/>
        </w:rPr>
        <w:t>.</w:t>
      </w:r>
      <w:r>
        <w:rPr>
          <w:b/>
          <w:sz w:val="20"/>
        </w:rPr>
        <w:t>1962</w:t>
      </w:r>
      <w:r w:rsidRPr="00680C77">
        <w:rPr>
          <w:b/>
          <w:sz w:val="20"/>
        </w:rPr>
        <w:t>(a)(3)(i))</w:t>
      </w:r>
    </w:p>
    <w:p w14:paraId="6A915592" w14:textId="302424AE" w:rsidR="00937BF5" w:rsidRPr="00305533" w:rsidRDefault="00937BF5" w:rsidP="00937BF5">
      <w:pPr>
        <w:ind w:left="720" w:hanging="360"/>
        <w:jc w:val="both"/>
        <w:rPr>
          <w:sz w:val="20"/>
        </w:rPr>
      </w:pPr>
      <w:r>
        <w:rPr>
          <w:sz w:val="20"/>
        </w:rPr>
        <w:t>b.</w:t>
      </w:r>
      <w:r>
        <w:rPr>
          <w:sz w:val="20"/>
        </w:rPr>
        <w:tab/>
      </w:r>
      <w:r w:rsidRPr="00305533">
        <w:rPr>
          <w:sz w:val="20"/>
        </w:rPr>
        <w:t xml:space="preserve">Any nonproductive area of the landfill may be excluded from control, provided that the total of all excluded areas can be shown to contribute less than </w:t>
      </w:r>
      <w:r>
        <w:rPr>
          <w:sz w:val="20"/>
        </w:rPr>
        <w:t xml:space="preserve">1 </w:t>
      </w:r>
      <w:r w:rsidRPr="00305533">
        <w:rPr>
          <w:sz w:val="20"/>
        </w:rPr>
        <w:t xml:space="preserve">percent of the total amount of NMOC emissions from the landfill.  The amount, location, and age of the material </w:t>
      </w:r>
      <w:r>
        <w:rPr>
          <w:sz w:val="20"/>
        </w:rPr>
        <w:t>must</w:t>
      </w:r>
      <w:r w:rsidRPr="00305533">
        <w:rPr>
          <w:sz w:val="20"/>
        </w:rPr>
        <w:t xml:space="preserve"> be documented</w:t>
      </w:r>
      <w:r>
        <w:rPr>
          <w:sz w:val="20"/>
        </w:rPr>
        <w:t>.</w:t>
      </w:r>
      <w:r w:rsidRPr="00305533">
        <w:rPr>
          <w:sz w:val="20"/>
        </w:rPr>
        <w:t xml:space="preserve">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equation in Appendix 7</w:t>
      </w:r>
      <w:r w:rsidR="00FE444E">
        <w:rPr>
          <w:sz w:val="20"/>
        </w:rPr>
        <w:t>-1</w:t>
      </w:r>
      <w:r w:rsidRPr="00305533">
        <w:rPr>
          <w:sz w:val="20"/>
        </w:rPr>
        <w:t xml:space="preserve">.  </w:t>
      </w:r>
      <w:r w:rsidRPr="00305533">
        <w:rPr>
          <w:b/>
          <w:sz w:val="20"/>
        </w:rPr>
        <w:t>(40 CFR 6</w:t>
      </w:r>
      <w:r>
        <w:rPr>
          <w:b/>
          <w:sz w:val="20"/>
        </w:rPr>
        <w:t>3.1962</w:t>
      </w:r>
      <w:r w:rsidRPr="00305533">
        <w:rPr>
          <w:b/>
          <w:sz w:val="20"/>
        </w:rPr>
        <w:t>(a)(3)(ii))</w:t>
      </w:r>
    </w:p>
    <w:p w14:paraId="648CA64B" w14:textId="77777777" w:rsidR="00937BF5" w:rsidRDefault="00937BF5" w:rsidP="00937BF5">
      <w:pPr>
        <w:rPr>
          <w:sz w:val="20"/>
        </w:rPr>
      </w:pPr>
    </w:p>
    <w:p w14:paraId="02D46670" w14:textId="22BA43BD" w:rsidR="00937BF5" w:rsidRPr="009B73EE" w:rsidRDefault="00937BF5" w:rsidP="00937BF5">
      <w:pPr>
        <w:rPr>
          <w:b/>
          <w:sz w:val="20"/>
        </w:rPr>
      </w:pPr>
      <w:r w:rsidRPr="009B73EE">
        <w:rPr>
          <w:b/>
          <w:sz w:val="20"/>
        </w:rPr>
        <w:t>See Appendix 7</w:t>
      </w:r>
      <w:r w:rsidR="00FA09D7">
        <w:rPr>
          <w:b/>
          <w:sz w:val="20"/>
        </w:rPr>
        <w:t>-1</w:t>
      </w:r>
    </w:p>
    <w:p w14:paraId="296A8C56" w14:textId="77777777" w:rsidR="00937BF5" w:rsidRDefault="00937BF5" w:rsidP="00937BF5">
      <w:pPr>
        <w:rPr>
          <w:sz w:val="20"/>
        </w:rPr>
      </w:pPr>
    </w:p>
    <w:p w14:paraId="77969B2E" w14:textId="77777777" w:rsidR="00937BF5" w:rsidRPr="00305533" w:rsidRDefault="00937BF5" w:rsidP="00937BF5">
      <w:pPr>
        <w:jc w:val="both"/>
        <w:rPr>
          <w:b/>
          <w:u w:val="single"/>
        </w:rPr>
      </w:pPr>
      <w:r w:rsidRPr="00305533">
        <w:rPr>
          <w:b/>
        </w:rPr>
        <w:t xml:space="preserve">V.  </w:t>
      </w:r>
      <w:r w:rsidRPr="00305533">
        <w:rPr>
          <w:b/>
          <w:u w:val="single"/>
        </w:rPr>
        <w:t>TESTING/SAMPLING</w:t>
      </w:r>
    </w:p>
    <w:p w14:paraId="67CC1FAE" w14:textId="77777777" w:rsidR="00937BF5" w:rsidRDefault="00937BF5" w:rsidP="00937BF5">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1CE84CAD" w14:textId="77777777" w:rsidR="00937BF5" w:rsidRPr="00305533" w:rsidRDefault="00937BF5" w:rsidP="00937BF5">
      <w:pPr>
        <w:jc w:val="both"/>
        <w:rPr>
          <w:sz w:val="20"/>
        </w:rPr>
      </w:pPr>
    </w:p>
    <w:p w14:paraId="16D242FF" w14:textId="77777777" w:rsidR="00937BF5" w:rsidRDefault="00937BF5" w:rsidP="00937BF5">
      <w:pPr>
        <w:jc w:val="both"/>
        <w:rPr>
          <w:sz w:val="20"/>
        </w:rPr>
      </w:pPr>
      <w:r w:rsidRPr="00305533">
        <w:rPr>
          <w:sz w:val="20"/>
        </w:rPr>
        <w:t>NA</w:t>
      </w:r>
    </w:p>
    <w:p w14:paraId="1B60E251" w14:textId="51CD34DD" w:rsidR="00CE24A1" w:rsidRDefault="00CE24A1">
      <w:pPr>
        <w:rPr>
          <w:sz w:val="20"/>
        </w:rPr>
      </w:pPr>
      <w:r>
        <w:rPr>
          <w:sz w:val="20"/>
        </w:rPr>
        <w:br w:type="page"/>
      </w:r>
    </w:p>
    <w:p w14:paraId="4871D4EE" w14:textId="77777777" w:rsidR="00937BF5" w:rsidRDefault="00937BF5" w:rsidP="00937BF5">
      <w:pPr>
        <w:jc w:val="both"/>
        <w:rPr>
          <w:sz w:val="20"/>
        </w:rPr>
      </w:pPr>
    </w:p>
    <w:p w14:paraId="6ED7014F" w14:textId="77777777" w:rsidR="00937BF5" w:rsidRPr="00305533" w:rsidRDefault="00937BF5" w:rsidP="00937BF5">
      <w:pPr>
        <w:tabs>
          <w:tab w:val="left" w:pos="374"/>
        </w:tabs>
        <w:jc w:val="both"/>
      </w:pPr>
      <w:r>
        <w:rPr>
          <w:b/>
        </w:rPr>
        <w:t xml:space="preserve">VI.  </w:t>
      </w:r>
      <w:r w:rsidRPr="00305533">
        <w:rPr>
          <w:b/>
          <w:u w:val="single"/>
        </w:rPr>
        <w:t>MONITORING/RECORDKEEPING</w:t>
      </w:r>
    </w:p>
    <w:p w14:paraId="495A2344" w14:textId="77777777" w:rsidR="00937BF5" w:rsidRDefault="00937BF5" w:rsidP="00937BF5">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2207D361" w14:textId="77777777" w:rsidR="00937BF5" w:rsidRPr="00305533" w:rsidRDefault="00937BF5" w:rsidP="00937BF5">
      <w:pPr>
        <w:jc w:val="both"/>
        <w:rPr>
          <w:sz w:val="20"/>
        </w:rPr>
      </w:pPr>
    </w:p>
    <w:p w14:paraId="2144E464" w14:textId="77777777" w:rsidR="00937BF5" w:rsidRPr="0001401B" w:rsidRDefault="00937BF5" w:rsidP="005A6858">
      <w:pPr>
        <w:numPr>
          <w:ilvl w:val="0"/>
          <w:numId w:val="57"/>
        </w:numPr>
        <w:tabs>
          <w:tab w:val="clear" w:pos="0"/>
        </w:tabs>
        <w:spacing w:after="120"/>
        <w:jc w:val="both"/>
        <w:rPr>
          <w:rFonts w:cs="Arial"/>
          <w:sz w:val="20"/>
        </w:rPr>
      </w:pPr>
      <w:r>
        <w:rPr>
          <w:rFonts w:cs="Arial"/>
          <w:sz w:val="20"/>
        </w:rPr>
        <w:t>For the purpose of demonstrating whether the gas collection system flow rate is sufficient to determine compliance with 40 CFR 63.1959(b)(2)(ii)(B)(3), t</w:t>
      </w:r>
      <w:r w:rsidRPr="00305533">
        <w:rPr>
          <w:rFonts w:cs="Arial"/>
          <w:sz w:val="20"/>
        </w:rPr>
        <w:t xml:space="preserve">he permittee </w:t>
      </w:r>
      <w:r>
        <w:rPr>
          <w:rFonts w:cs="Arial"/>
          <w:sz w:val="20"/>
        </w:rPr>
        <w:t>must</w:t>
      </w:r>
      <w:r w:rsidRPr="00305533">
        <w:rPr>
          <w:rFonts w:cs="Arial"/>
          <w:sz w:val="20"/>
        </w:rPr>
        <w:t xml:space="preserve"> measure</w:t>
      </w:r>
      <w:r>
        <w:rPr>
          <w:rFonts w:cs="Arial"/>
          <w:sz w:val="20"/>
        </w:rPr>
        <w:t>,</w:t>
      </w:r>
      <w:r w:rsidRPr="00305533">
        <w:rPr>
          <w:rFonts w:cs="Arial"/>
          <w:sz w:val="20"/>
        </w:rPr>
        <w:t xml:space="preserve"> </w:t>
      </w:r>
      <w:r>
        <w:rPr>
          <w:rFonts w:cs="Arial"/>
          <w:sz w:val="20"/>
        </w:rPr>
        <w:t xml:space="preserve">on a monthly basis, the </w:t>
      </w:r>
      <w:r w:rsidRPr="00305533">
        <w:rPr>
          <w:rFonts w:cs="Arial"/>
          <w:sz w:val="20"/>
        </w:rPr>
        <w:t>gauge pressure in the gas collection header at each individual well</w:t>
      </w:r>
      <w:r w:rsidRPr="009E7112">
        <w:rPr>
          <w:sz w:val="20"/>
        </w:rPr>
        <w:t xml:space="preserve"> </w:t>
      </w:r>
      <w:r w:rsidRPr="00C53768">
        <w:rPr>
          <w:rFonts w:cs="Arial"/>
          <w:sz w:val="20"/>
        </w:rPr>
        <w:t xml:space="preserve">as provided </w:t>
      </w:r>
      <w:r>
        <w:rPr>
          <w:rFonts w:cs="Arial"/>
          <w:sz w:val="20"/>
        </w:rPr>
        <w:t xml:space="preserve">in 40 CFR 63.1960(a)(3) and </w:t>
      </w:r>
      <w:r w:rsidRPr="007C2E85">
        <w:rPr>
          <w:sz w:val="20"/>
        </w:rPr>
        <w:t>40 CFR 6</w:t>
      </w:r>
      <w:r>
        <w:rPr>
          <w:sz w:val="20"/>
        </w:rPr>
        <w:t>3</w:t>
      </w:r>
      <w:r w:rsidRPr="007C2E85">
        <w:rPr>
          <w:sz w:val="20"/>
        </w:rPr>
        <w:t>.</w:t>
      </w:r>
      <w:r>
        <w:rPr>
          <w:sz w:val="20"/>
        </w:rPr>
        <w:t>1961</w:t>
      </w:r>
      <w:r w:rsidRPr="007C2E85">
        <w:rPr>
          <w:sz w:val="20"/>
        </w:rPr>
        <w:t>(</w:t>
      </w:r>
      <w:r>
        <w:rPr>
          <w:sz w:val="20"/>
        </w:rPr>
        <w:t>a</w:t>
      </w:r>
      <w:r w:rsidRPr="007C2E85">
        <w:rPr>
          <w:sz w:val="20"/>
        </w:rPr>
        <w:t>)</w:t>
      </w:r>
      <w:r>
        <w:rPr>
          <w:sz w:val="20"/>
        </w:rPr>
        <w:t>(1)</w:t>
      </w:r>
      <w:r w:rsidRPr="00305533">
        <w:rPr>
          <w:rFonts w:cs="Arial"/>
          <w:sz w:val="20"/>
        </w:rPr>
        <w:t>.</w:t>
      </w:r>
      <w:r>
        <w:rPr>
          <w:rFonts w:cs="Arial"/>
          <w:sz w:val="20"/>
        </w:rPr>
        <w:t xml:space="preserve">  </w:t>
      </w:r>
      <w:r w:rsidRPr="0001401B">
        <w:rPr>
          <w:rFonts w:cs="Arial"/>
          <w:sz w:val="20"/>
        </w:rPr>
        <w:t xml:space="preserve">Any attempted corrective measure </w:t>
      </w:r>
      <w:r>
        <w:rPr>
          <w:rFonts w:cs="Arial"/>
          <w:sz w:val="20"/>
        </w:rPr>
        <w:t>must</w:t>
      </w:r>
      <w:r w:rsidRPr="0001401B">
        <w:rPr>
          <w:rFonts w:cs="Arial"/>
          <w:sz w:val="20"/>
        </w:rPr>
        <w:t xml:space="preserve"> not cause exceedances of other operational or performance standards</w:t>
      </w:r>
      <w:r>
        <w:rPr>
          <w:rFonts w:cs="Arial"/>
          <w:sz w:val="20"/>
        </w:rPr>
        <w:t>.</w:t>
      </w:r>
    </w:p>
    <w:p w14:paraId="6AFA93FC" w14:textId="77777777" w:rsidR="00937BF5" w:rsidRPr="00305533" w:rsidRDefault="00937BF5" w:rsidP="00937BF5">
      <w:pPr>
        <w:spacing w:after="120"/>
        <w:ind w:left="720" w:hanging="360"/>
        <w:jc w:val="both"/>
        <w:rPr>
          <w:rFonts w:cs="Arial"/>
          <w:sz w:val="20"/>
        </w:rPr>
      </w:pPr>
      <w:r>
        <w:rPr>
          <w:rFonts w:cs="Arial"/>
          <w:sz w:val="20"/>
        </w:rPr>
        <w:t>a.</w:t>
      </w:r>
      <w:r>
        <w:rPr>
          <w:rFonts w:cs="Arial"/>
          <w:sz w:val="20"/>
        </w:rPr>
        <w:tab/>
        <w:t>If positive pressure exists, a</w:t>
      </w:r>
      <w:r w:rsidRPr="00305533">
        <w:rPr>
          <w:rFonts w:cs="Arial"/>
          <w:sz w:val="20"/>
        </w:rPr>
        <w:t xml:space="preserve">ction </w:t>
      </w:r>
      <w:r>
        <w:rPr>
          <w:rFonts w:cs="Arial"/>
          <w:sz w:val="20"/>
        </w:rPr>
        <w:t>must</w:t>
      </w:r>
      <w:r w:rsidRPr="00305533">
        <w:rPr>
          <w:rFonts w:cs="Arial"/>
          <w:sz w:val="20"/>
        </w:rPr>
        <w:t xml:space="preserve"> be initiated to correct the exceedance within </w:t>
      </w:r>
      <w:r>
        <w:rPr>
          <w:rFonts w:cs="Arial"/>
          <w:sz w:val="20"/>
        </w:rPr>
        <w:t>five</w:t>
      </w:r>
      <w:r w:rsidRPr="00305533">
        <w:rPr>
          <w:rFonts w:cs="Arial"/>
          <w:sz w:val="20"/>
        </w:rPr>
        <w:t xml:space="preserve"> calendar days</w:t>
      </w:r>
      <w:r>
        <w:rPr>
          <w:rFonts w:cs="Arial"/>
          <w:sz w:val="20"/>
        </w:rPr>
        <w:t xml:space="preserve">. </w:t>
      </w:r>
      <w:r w:rsidRPr="00305533">
        <w:rPr>
          <w:rFonts w:cs="Arial"/>
          <w:sz w:val="20"/>
        </w:rPr>
        <w:t xml:space="preserve"> </w:t>
      </w:r>
      <w:r w:rsidRPr="00305533">
        <w:rPr>
          <w:rFonts w:cs="Arial"/>
          <w:b/>
          <w:sz w:val="20"/>
        </w:rPr>
        <w:t>(40</w:t>
      </w:r>
      <w:r>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w:t>
      </w:r>
      <w:r w:rsidRPr="00305533">
        <w:rPr>
          <w:rFonts w:cs="Arial"/>
          <w:b/>
          <w:sz w:val="20"/>
        </w:rPr>
        <w:t>)</w:t>
      </w:r>
    </w:p>
    <w:p w14:paraId="2A0C2B93" w14:textId="77777777" w:rsidR="00937BF5" w:rsidRPr="00EF5470" w:rsidRDefault="00937BF5" w:rsidP="005A6858">
      <w:pPr>
        <w:pStyle w:val="ListParagraph"/>
        <w:numPr>
          <w:ilvl w:val="1"/>
          <w:numId w:val="163"/>
        </w:numPr>
        <w:spacing w:after="120"/>
        <w:jc w:val="both"/>
        <w:rPr>
          <w:sz w:val="20"/>
        </w:rPr>
      </w:pPr>
      <w:r w:rsidRPr="00EF5470">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1D5B1E">
        <w:rPr>
          <w:rFonts w:cs="Arial"/>
          <w:bCs/>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(i)(A</w:t>
      </w:r>
      <w:r w:rsidRPr="00305533">
        <w:rPr>
          <w:rFonts w:cs="Arial"/>
          <w:b/>
          <w:sz w:val="20"/>
        </w:rPr>
        <w:t>)</w:t>
      </w:r>
      <w:r>
        <w:rPr>
          <w:rFonts w:cs="Arial"/>
          <w:b/>
          <w:sz w:val="20"/>
        </w:rPr>
        <w:t>)</w:t>
      </w:r>
    </w:p>
    <w:p w14:paraId="2FF07827" w14:textId="662174C2" w:rsidR="00937BF5" w:rsidRPr="00EF5470" w:rsidRDefault="00937BF5" w:rsidP="005A6858">
      <w:pPr>
        <w:pStyle w:val="ListParagraph"/>
        <w:numPr>
          <w:ilvl w:val="1"/>
          <w:numId w:val="163"/>
        </w:numPr>
        <w:spacing w:after="120"/>
        <w:jc w:val="both"/>
        <w:rPr>
          <w:sz w:val="20"/>
        </w:rPr>
      </w:pPr>
      <w:r w:rsidRPr="00EF5470">
        <w:rPr>
          <w:sz w:val="20"/>
        </w:rPr>
        <w:t xml:space="preserve">If corrective actions cannot be fully implemented within 60 days following the positive pressure measurement for which the root cause analysis was required, the </w:t>
      </w:r>
      <w:r w:rsidRPr="00503FF7">
        <w:rPr>
          <w:sz w:val="20"/>
        </w:rPr>
        <w:t>permittee</w:t>
      </w:r>
      <w:r w:rsidRPr="00FC0CCB">
        <w:rPr>
          <w:sz w:val="20"/>
        </w:rPr>
        <w:t xml:space="preserve"> </w:t>
      </w:r>
      <w:r w:rsidRPr="00EF5470">
        <w:rPr>
          <w:sz w:val="20"/>
        </w:rPr>
        <w:t>must also conduct a corrective action analysis and develop an implementation schedule to complete the corrective action(s) as soon as practicable, but no more than 120 days following the positive pressure measurement.</w:t>
      </w:r>
      <w:r w:rsidR="001D5B1E">
        <w:rPr>
          <w:sz w:val="20"/>
        </w:rPr>
        <w:t xml:space="preserve"> </w:t>
      </w:r>
      <w:r w:rsidR="00CE24A1">
        <w:rPr>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(i)(B</w:t>
      </w:r>
      <w:r w:rsidRPr="00305533">
        <w:rPr>
          <w:rFonts w:cs="Arial"/>
          <w:b/>
          <w:sz w:val="20"/>
        </w:rPr>
        <w:t>)</w:t>
      </w:r>
      <w:r>
        <w:rPr>
          <w:rFonts w:cs="Arial"/>
          <w:b/>
          <w:sz w:val="20"/>
        </w:rPr>
        <w:t>)</w:t>
      </w:r>
    </w:p>
    <w:p w14:paraId="373E2A2A" w14:textId="0C8DF0DC" w:rsidR="00937BF5" w:rsidRPr="00173C99" w:rsidRDefault="00937BF5" w:rsidP="00937BF5">
      <w:pPr>
        <w:ind w:left="720" w:hanging="360"/>
        <w:jc w:val="both"/>
        <w:rPr>
          <w:rFonts w:cs="Arial"/>
          <w:sz w:val="20"/>
        </w:rPr>
      </w:pPr>
      <w:r>
        <w:rPr>
          <w:sz w:val="20"/>
        </w:rPr>
        <w:t>d.</w:t>
      </w:r>
      <w:r w:rsidRPr="00EF5470">
        <w:rPr>
          <w:sz w:val="20"/>
        </w:rPr>
        <w:tab/>
        <w:t xml:space="preserve">If corrective action is expected to take longer than 120 days to complete after the initial exceedance, the </w:t>
      </w:r>
      <w:r w:rsidRPr="00503FF7">
        <w:rPr>
          <w:sz w:val="20"/>
        </w:rPr>
        <w:t>permittee</w:t>
      </w:r>
      <w:r w:rsidRPr="00FC0CCB">
        <w:rPr>
          <w:sz w:val="20"/>
        </w:rPr>
        <w:t xml:space="preserve"> </w:t>
      </w:r>
      <w:r w:rsidRPr="00EF5470">
        <w:rPr>
          <w:sz w:val="20"/>
        </w:rPr>
        <w:t xml:space="preserve">must submit the root cause analysis, corrective action analysis, and corresponding implementation timeline to the </w:t>
      </w:r>
      <w:r>
        <w:rPr>
          <w:sz w:val="20"/>
        </w:rPr>
        <w:t xml:space="preserve">Department </w:t>
      </w:r>
      <w:r w:rsidRPr="009B0B33">
        <w:rPr>
          <w:sz w:val="20"/>
        </w:rPr>
        <w:t>as soon as practicable but no later than 75 days after the first measurement of positive pressure or above</w:t>
      </w:r>
      <w:r w:rsidRPr="00EF5470">
        <w:rPr>
          <w:sz w:val="20"/>
        </w:rPr>
        <w:t xml:space="preserve">, according to </w:t>
      </w:r>
      <w:r w:rsidRPr="00503FF7">
        <w:rPr>
          <w:sz w:val="20"/>
        </w:rPr>
        <w:t xml:space="preserve">40 CFR </w:t>
      </w:r>
      <w:r w:rsidRPr="00EF5470">
        <w:rPr>
          <w:sz w:val="20"/>
        </w:rPr>
        <w:t>6</w:t>
      </w:r>
      <w:r>
        <w:rPr>
          <w:sz w:val="20"/>
        </w:rPr>
        <w:t>3</w:t>
      </w:r>
      <w:r w:rsidRPr="00EF5470">
        <w:rPr>
          <w:sz w:val="20"/>
        </w:rPr>
        <w:t>.</w:t>
      </w:r>
      <w:r>
        <w:rPr>
          <w:sz w:val="20"/>
        </w:rPr>
        <w:t>1981(j).</w:t>
      </w:r>
      <w:r w:rsidR="00C874C2">
        <w:rPr>
          <w:sz w:val="20"/>
        </w:rPr>
        <w:t xml:space="preserve"> </w:t>
      </w:r>
      <w:r>
        <w:rPr>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(i)(C</w:t>
      </w:r>
      <w:r w:rsidRPr="00305533">
        <w:rPr>
          <w:rFonts w:cs="Arial"/>
          <w:b/>
          <w:sz w:val="20"/>
        </w:rPr>
        <w:t>)</w:t>
      </w:r>
      <w:r>
        <w:rPr>
          <w:rFonts w:cs="Arial"/>
          <w:b/>
          <w:sz w:val="20"/>
        </w:rPr>
        <w:t>)</w:t>
      </w:r>
    </w:p>
    <w:p w14:paraId="66E4575C" w14:textId="77777777" w:rsidR="00937BF5" w:rsidRPr="00173C99" w:rsidRDefault="00937BF5" w:rsidP="00937BF5">
      <w:pPr>
        <w:jc w:val="both"/>
        <w:rPr>
          <w:rFonts w:cs="Arial"/>
          <w:sz w:val="20"/>
        </w:rPr>
      </w:pPr>
    </w:p>
    <w:p w14:paraId="60F856E9" w14:textId="77777777" w:rsidR="00937BF5" w:rsidRDefault="00937BF5" w:rsidP="005A6858">
      <w:pPr>
        <w:numPr>
          <w:ilvl w:val="0"/>
          <w:numId w:val="57"/>
        </w:numPr>
        <w:tabs>
          <w:tab w:val="clear" w:pos="0"/>
        </w:tabs>
        <w:spacing w:after="120"/>
        <w:jc w:val="both"/>
        <w:rPr>
          <w:rFonts w:cs="Arial"/>
          <w:sz w:val="20"/>
        </w:rPr>
      </w:pPr>
      <w:r>
        <w:rPr>
          <w:rFonts w:cs="Arial"/>
          <w:sz w:val="20"/>
        </w:rPr>
        <w:t>T</w:t>
      </w:r>
      <w:r w:rsidRPr="00305533">
        <w:rPr>
          <w:rFonts w:cs="Arial"/>
          <w:sz w:val="20"/>
        </w:rPr>
        <w:t xml:space="preserve">he permittee </w:t>
      </w:r>
      <w:r>
        <w:rPr>
          <w:rFonts w:cs="Arial"/>
          <w:sz w:val="20"/>
        </w:rPr>
        <w:t>must</w:t>
      </w:r>
      <w:r w:rsidRPr="00305533">
        <w:rPr>
          <w:rFonts w:cs="Arial"/>
          <w:sz w:val="20"/>
        </w:rPr>
        <w:t xml:space="preserve"> </w:t>
      </w:r>
      <w:r w:rsidRPr="00C53768">
        <w:rPr>
          <w:rFonts w:cs="Arial"/>
          <w:sz w:val="20"/>
        </w:rPr>
        <w:t xml:space="preserve">monitor each well monthly for temperature </w:t>
      </w:r>
      <w:r w:rsidRPr="005D1D67">
        <w:rPr>
          <w:rFonts w:cs="Arial"/>
          <w:sz w:val="20"/>
        </w:rPr>
        <w:t>for the purpose of identifying whether excess air infiltration exists</w:t>
      </w:r>
      <w:r>
        <w:rPr>
          <w:rFonts w:cs="Arial"/>
          <w:sz w:val="20"/>
        </w:rPr>
        <w:t xml:space="preserve"> </w:t>
      </w:r>
      <w:r w:rsidRPr="00C53768">
        <w:rPr>
          <w:rFonts w:cs="Arial"/>
          <w:sz w:val="20"/>
        </w:rPr>
        <w:t xml:space="preserve">as provided in 40 CFR </w:t>
      </w:r>
      <w:r w:rsidRPr="00DC79A9">
        <w:rPr>
          <w:rFonts w:cs="Arial"/>
          <w:sz w:val="20"/>
        </w:rPr>
        <w:t>6</w:t>
      </w:r>
      <w:r>
        <w:rPr>
          <w:rFonts w:cs="Arial"/>
          <w:sz w:val="20"/>
        </w:rPr>
        <w:t>3</w:t>
      </w:r>
      <w:r w:rsidRPr="00DC79A9">
        <w:rPr>
          <w:rFonts w:cs="Arial"/>
          <w:sz w:val="20"/>
        </w:rPr>
        <w:t>.</w:t>
      </w:r>
      <w:r>
        <w:rPr>
          <w:rFonts w:cs="Arial"/>
          <w:sz w:val="20"/>
        </w:rPr>
        <w:t>1958</w:t>
      </w:r>
      <w:r w:rsidRPr="00DC79A9">
        <w:rPr>
          <w:rFonts w:cs="Arial"/>
          <w:sz w:val="20"/>
        </w:rPr>
        <w:t>(c)</w:t>
      </w:r>
      <w:r>
        <w:rPr>
          <w:rFonts w:cs="Arial"/>
          <w:sz w:val="20"/>
        </w:rPr>
        <w:t>(1)</w:t>
      </w:r>
      <w:r w:rsidRPr="009E7112">
        <w:rPr>
          <w:sz w:val="20"/>
        </w:rPr>
        <w:t xml:space="preserve"> </w:t>
      </w:r>
      <w:r>
        <w:rPr>
          <w:sz w:val="20"/>
        </w:rPr>
        <w:t>and</w:t>
      </w:r>
      <w:r w:rsidRPr="007C2E85">
        <w:rPr>
          <w:sz w:val="20"/>
        </w:rPr>
        <w:t xml:space="preserve"> 40 CFR 6</w:t>
      </w:r>
      <w:r>
        <w:rPr>
          <w:sz w:val="20"/>
        </w:rPr>
        <w:t>3.1961(a)</w:t>
      </w:r>
      <w:r w:rsidRPr="007C2E85">
        <w:rPr>
          <w:sz w:val="20"/>
        </w:rPr>
        <w:t>(</w:t>
      </w:r>
      <w:r>
        <w:rPr>
          <w:sz w:val="20"/>
        </w:rPr>
        <w:t>4</w:t>
      </w:r>
      <w:r w:rsidRPr="007C2E85">
        <w:rPr>
          <w:sz w:val="20"/>
        </w:rPr>
        <w:t>)</w:t>
      </w:r>
      <w:r w:rsidRPr="00DC79A9">
        <w:rPr>
          <w:rFonts w:cs="Arial"/>
          <w:sz w:val="20"/>
        </w:rPr>
        <w:t xml:space="preserve">.  </w:t>
      </w:r>
      <w:r w:rsidRPr="00EF5470">
        <w:rPr>
          <w:sz w:val="20"/>
        </w:rPr>
        <w:t xml:space="preserve">If a well exceeds the operating parameter for temperature, </w:t>
      </w:r>
      <w:r>
        <w:rPr>
          <w:rFonts w:cs="Arial"/>
          <w:sz w:val="20"/>
        </w:rPr>
        <w:t>the following corrective actions must be taken:</w:t>
      </w:r>
    </w:p>
    <w:p w14:paraId="322B1777" w14:textId="77777777" w:rsidR="00937BF5" w:rsidRPr="00C53768" w:rsidRDefault="00937BF5" w:rsidP="00937BF5">
      <w:pPr>
        <w:spacing w:after="120"/>
        <w:ind w:left="720" w:hanging="360"/>
        <w:jc w:val="both"/>
        <w:rPr>
          <w:rFonts w:cs="Arial"/>
          <w:sz w:val="20"/>
        </w:rPr>
      </w:pPr>
      <w:r>
        <w:rPr>
          <w:rFonts w:cs="Arial"/>
          <w:sz w:val="20"/>
        </w:rPr>
        <w:t>a.</w:t>
      </w:r>
      <w:r>
        <w:rPr>
          <w:rFonts w:cs="Arial"/>
          <w:sz w:val="20"/>
        </w:rPr>
        <w:tab/>
      </w:r>
      <w:r>
        <w:rPr>
          <w:sz w:val="20"/>
        </w:rPr>
        <w:t>A</w:t>
      </w:r>
      <w:r w:rsidRPr="00EF5470">
        <w:rPr>
          <w:sz w:val="20"/>
        </w:rPr>
        <w:t xml:space="preserve">ction </w:t>
      </w:r>
      <w:r>
        <w:rPr>
          <w:sz w:val="20"/>
        </w:rPr>
        <w:t>must</w:t>
      </w:r>
      <w:r w:rsidRPr="00EF5470">
        <w:rPr>
          <w:sz w:val="20"/>
        </w:rPr>
        <w:t xml:space="preserve"> be initiated to correct the exceedance within 5 calendar days. </w:t>
      </w:r>
      <w:r w:rsidRPr="00716D37">
        <w:rPr>
          <w:rFonts w:cs="Arial"/>
          <w:sz w:val="20"/>
        </w:rPr>
        <w:t xml:space="preserve"> </w:t>
      </w:r>
      <w:r>
        <w:rPr>
          <w:rFonts w:cs="Arial"/>
          <w:sz w:val="20"/>
        </w:rPr>
        <w:t>Any attempted corrective measure must not cause exceedances of other operational or performance standards.</w:t>
      </w:r>
      <w:r w:rsidRPr="00C874C2">
        <w:rPr>
          <w:rFonts w:cs="Arial"/>
          <w:sz w:val="20"/>
        </w:rPr>
        <w:t xml:space="preserve">  </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w:t>
      </w:r>
    </w:p>
    <w:p w14:paraId="3A2FFC82" w14:textId="77777777" w:rsidR="00937BF5" w:rsidRPr="00DC79A9" w:rsidRDefault="00937BF5" w:rsidP="005A6858">
      <w:pPr>
        <w:numPr>
          <w:ilvl w:val="2"/>
          <w:numId w:val="58"/>
        </w:numPr>
        <w:spacing w:after="120"/>
        <w:jc w:val="both"/>
        <w:rPr>
          <w:rFonts w:cs="Arial"/>
          <w:sz w:val="20"/>
        </w:rPr>
      </w:pPr>
      <w:r w:rsidRPr="00EF5470">
        <w:rPr>
          <w:sz w:val="20"/>
        </w:rPr>
        <w:t xml:space="preserve">If a landfill gas temperature less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cannot be achieved within 15 calendar days of the first measurement of landfill gas temperature greater than </w:t>
      </w:r>
      <w:r>
        <w:rPr>
          <w:sz w:val="20"/>
        </w:rPr>
        <w:t>62.8</w:t>
      </w:r>
      <w:r w:rsidRPr="00E06B90">
        <w:rPr>
          <w:rFonts w:cs="Arial"/>
          <w:sz w:val="20"/>
        </w:rPr>
        <w:t>°</w:t>
      </w:r>
      <w:r w:rsidRPr="00E06B90">
        <w:rPr>
          <w:sz w:val="20"/>
        </w:rPr>
        <w:t>C (</w:t>
      </w:r>
      <w:r>
        <w:rPr>
          <w:sz w:val="20"/>
        </w:rPr>
        <w:t>145</w:t>
      </w:r>
      <w:r w:rsidRPr="00E06B90">
        <w:rPr>
          <w:rFonts w:cs="Arial"/>
          <w:sz w:val="20"/>
        </w:rPr>
        <w:t>°</w:t>
      </w:r>
      <w:r w:rsidRPr="00E06B90">
        <w:rPr>
          <w:sz w:val="20"/>
        </w:rPr>
        <w:t>F)</w:t>
      </w:r>
      <w:r w:rsidRPr="00EF5470">
        <w:rPr>
          <w:sz w:val="20"/>
        </w:rPr>
        <w:t xml:space="preserve">, the </w:t>
      </w:r>
      <w:r>
        <w:rPr>
          <w:sz w:val="20"/>
        </w:rPr>
        <w:t>permittee</w:t>
      </w:r>
      <w:r w:rsidRPr="00EF5470">
        <w:rPr>
          <w:sz w:val="20"/>
        </w:rPr>
        <w:t xml:space="preserve"> </w:t>
      </w:r>
      <w:r>
        <w:rPr>
          <w:sz w:val="20"/>
        </w:rPr>
        <w:t>must</w:t>
      </w:r>
      <w:r w:rsidRPr="00EF5470">
        <w:rPr>
          <w:sz w:val="20"/>
        </w:rPr>
        <w:t xml:space="preserve"> conduct a root cause analysis and correct the exceedance as soon as practicable, but no later than 60 days after a landfill gas temperature greater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was first measured.</w:t>
      </w:r>
      <w:r>
        <w:rPr>
          <w:sz w:val="20"/>
        </w:rPr>
        <w:t xml:space="preserve">  </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(A))</w:t>
      </w:r>
    </w:p>
    <w:p w14:paraId="5DF6DD9E" w14:textId="77777777" w:rsidR="00937BF5" w:rsidRPr="00703BED" w:rsidRDefault="00937BF5" w:rsidP="005A6858">
      <w:pPr>
        <w:pStyle w:val="ListParagraph"/>
        <w:numPr>
          <w:ilvl w:val="2"/>
          <w:numId w:val="58"/>
        </w:numPr>
        <w:spacing w:after="120"/>
        <w:jc w:val="both"/>
        <w:rPr>
          <w:sz w:val="20"/>
        </w:rPr>
      </w:pPr>
      <w:r w:rsidRPr="00703BED">
        <w:rPr>
          <w:sz w:val="20"/>
        </w:rPr>
        <w:t xml:space="preserve">If corrective actions cannot be fully implemented within 60 days following the </w:t>
      </w:r>
      <w:r>
        <w:rPr>
          <w:sz w:val="20"/>
        </w:rPr>
        <w:t>temperature</w:t>
      </w:r>
      <w:r w:rsidRPr="00703BED">
        <w:rPr>
          <w:sz w:val="20"/>
        </w:rPr>
        <w:t xml:space="preserve"> measurement for which the root cause analysis was required, the permittee </w:t>
      </w:r>
      <w:r>
        <w:rPr>
          <w:sz w:val="20"/>
        </w:rPr>
        <w:t>must</w:t>
      </w:r>
      <w:r w:rsidRPr="00703BED">
        <w:rPr>
          <w:sz w:val="20"/>
        </w:rPr>
        <w:t xml:space="preserve"> also conduct a corrective action analysis and develop an implementation schedule to complete the corrective action(s) as soon as practicable, but no more than 120 days following the measurement of landfill gas temperature greater than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703BED">
        <w:rPr>
          <w:sz w:val="20"/>
        </w:rPr>
        <w:t xml:space="preserve"> </w:t>
      </w:r>
      <w:r w:rsidRPr="00703BED">
        <w:rPr>
          <w:b/>
          <w:sz w:val="20"/>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(B))</w:t>
      </w:r>
    </w:p>
    <w:p w14:paraId="62A0E0CB" w14:textId="77777777" w:rsidR="00937BF5" w:rsidRPr="001D4672" w:rsidRDefault="00937BF5" w:rsidP="005A6858">
      <w:pPr>
        <w:pStyle w:val="ListParagraph"/>
        <w:numPr>
          <w:ilvl w:val="2"/>
          <w:numId w:val="58"/>
        </w:numPr>
        <w:spacing w:after="120"/>
        <w:jc w:val="both"/>
        <w:rPr>
          <w:sz w:val="20"/>
        </w:rPr>
      </w:pPr>
      <w:r w:rsidRPr="00703BED">
        <w:rPr>
          <w:sz w:val="20"/>
        </w:rPr>
        <w:t xml:space="preserve">If corrective action is expected to take longer than 120 days to complete after the initial exceedance, the permittee </w:t>
      </w:r>
      <w:r>
        <w:rPr>
          <w:sz w:val="20"/>
        </w:rPr>
        <w:t>must</w:t>
      </w:r>
      <w:r w:rsidRPr="00703BED">
        <w:rPr>
          <w:sz w:val="20"/>
        </w:rPr>
        <w:t xml:space="preserve"> submit the root cause analysis, corrective action analysis, and corresponding </w:t>
      </w:r>
      <w:r>
        <w:rPr>
          <w:sz w:val="20"/>
        </w:rPr>
        <w:t xml:space="preserve">implementation </w:t>
      </w:r>
      <w:r w:rsidRPr="00703BED">
        <w:rPr>
          <w:sz w:val="20"/>
        </w:rPr>
        <w:t>timeline</w:t>
      </w:r>
      <w:r>
        <w:rPr>
          <w:sz w:val="20"/>
        </w:rPr>
        <w:t xml:space="preserve"> </w:t>
      </w:r>
      <w:r w:rsidRPr="00703BED">
        <w:rPr>
          <w:sz w:val="20"/>
        </w:rPr>
        <w:t>to</w:t>
      </w:r>
      <w:r>
        <w:rPr>
          <w:sz w:val="20"/>
        </w:rPr>
        <w:t xml:space="preserve"> </w:t>
      </w:r>
      <w:r w:rsidRPr="00703BED">
        <w:rPr>
          <w:sz w:val="20"/>
        </w:rPr>
        <w:t xml:space="preserve">the </w:t>
      </w:r>
      <w:r>
        <w:rPr>
          <w:sz w:val="20"/>
        </w:rPr>
        <w:t xml:space="preserve">Department </w:t>
      </w:r>
      <w:r w:rsidRPr="009B0B33">
        <w:rPr>
          <w:sz w:val="20"/>
        </w:rPr>
        <w:t xml:space="preserve">as soon as practicable but no later than 75 days after the first measurement of temperature monitoring value of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sidRPr="009B0B33">
        <w:rPr>
          <w:sz w:val="20"/>
        </w:rPr>
        <w:t xml:space="preserve"> or above</w:t>
      </w:r>
      <w:r>
        <w:rPr>
          <w:sz w:val="20"/>
        </w:rPr>
        <w:t>,</w:t>
      </w:r>
      <w:r w:rsidRPr="00703BED">
        <w:rPr>
          <w:sz w:val="20"/>
        </w:rPr>
        <w:t xml:space="preserve"> according to </w:t>
      </w:r>
      <w:r>
        <w:rPr>
          <w:sz w:val="20"/>
        </w:rPr>
        <w:t xml:space="preserve">40 CFR </w:t>
      </w:r>
      <w:r w:rsidRPr="00703BED">
        <w:rPr>
          <w:sz w:val="20"/>
        </w:rPr>
        <w:t>6</w:t>
      </w:r>
      <w:r>
        <w:rPr>
          <w:sz w:val="20"/>
        </w:rPr>
        <w:t>3</w:t>
      </w:r>
      <w:r w:rsidRPr="00703BED">
        <w:rPr>
          <w:sz w:val="20"/>
        </w:rPr>
        <w:t>.</w:t>
      </w:r>
      <w:r>
        <w:rPr>
          <w:sz w:val="20"/>
        </w:rPr>
        <w:t>1981(h)(7) and 40 CFR 63.1981</w:t>
      </w:r>
      <w:r w:rsidRPr="00703BED">
        <w:rPr>
          <w:sz w:val="20"/>
        </w:rPr>
        <w:t>(j).</w:t>
      </w:r>
      <w:r>
        <w:rPr>
          <w:sz w:val="20"/>
        </w:rPr>
        <w:t xml:space="preserve">  </w:t>
      </w:r>
      <w:r w:rsidRPr="00445418">
        <w:rPr>
          <w:b/>
          <w:bCs/>
          <w:sz w:val="20"/>
        </w:rPr>
        <w:t>(</w:t>
      </w:r>
      <w:r w:rsidRPr="00716D37">
        <w:rPr>
          <w:rFonts w:cs="Arial"/>
          <w:b/>
          <w:sz w:val="20"/>
        </w:rPr>
        <w:t>40</w:t>
      </w:r>
      <w:r>
        <w:rPr>
          <w:rFonts w:cs="Arial"/>
          <w:b/>
          <w:sz w:val="20"/>
        </w:rPr>
        <w:t xml:space="preserve"> </w:t>
      </w:r>
      <w:r w:rsidRPr="00C53768">
        <w:rPr>
          <w:rFonts w:cs="Arial"/>
          <w:b/>
          <w:sz w:val="20"/>
        </w:rPr>
        <w:t>CFR</w:t>
      </w:r>
      <w:r>
        <w:rPr>
          <w:rFonts w:cs="Arial"/>
          <w:b/>
          <w:sz w:val="20"/>
        </w:rPr>
        <w:t xml:space="preserve"> </w:t>
      </w:r>
      <w:r w:rsidRPr="00C53768">
        <w:rPr>
          <w:rFonts w:cs="Arial"/>
          <w:b/>
          <w:sz w:val="20"/>
        </w:rPr>
        <w:t>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(C))</w:t>
      </w:r>
    </w:p>
    <w:p w14:paraId="50DCC940" w14:textId="77777777" w:rsidR="00937BF5" w:rsidRPr="00F6557A" w:rsidRDefault="00937BF5" w:rsidP="005A6858">
      <w:pPr>
        <w:pStyle w:val="ListParagraph"/>
        <w:numPr>
          <w:ilvl w:val="2"/>
          <w:numId w:val="58"/>
        </w:numPr>
        <w:spacing w:after="120"/>
        <w:jc w:val="both"/>
        <w:rPr>
          <w:sz w:val="20"/>
        </w:rPr>
      </w:pPr>
      <w:r w:rsidRPr="0098114E">
        <w:rPr>
          <w:rFonts w:cs="Arial"/>
          <w:sz w:val="20"/>
          <w:lang w:val="en"/>
        </w:rPr>
        <w:t xml:space="preserve">If a landfill gas temperature measured at either the wellhead or at any point in the well is greater than or equal to </w:t>
      </w:r>
      <w:r>
        <w:rPr>
          <w:sz w:val="20"/>
        </w:rPr>
        <w:t>76.7</w:t>
      </w:r>
      <w:r w:rsidRPr="00703BED">
        <w:rPr>
          <w:rFonts w:cs="Arial"/>
          <w:sz w:val="20"/>
        </w:rPr>
        <w:t>°</w:t>
      </w:r>
      <w:r w:rsidRPr="00703BED">
        <w:rPr>
          <w:sz w:val="20"/>
        </w:rPr>
        <w:t>C (1</w:t>
      </w:r>
      <w:r>
        <w:rPr>
          <w:sz w:val="20"/>
        </w:rPr>
        <w:t>70</w:t>
      </w:r>
      <w:r w:rsidRPr="00703BED">
        <w:rPr>
          <w:rFonts w:cs="Arial"/>
          <w:sz w:val="20"/>
        </w:rPr>
        <w:t>°</w:t>
      </w:r>
      <w:r w:rsidRPr="00703BED">
        <w:rPr>
          <w:sz w:val="20"/>
        </w:rPr>
        <w:t>F)</w:t>
      </w:r>
      <w:r w:rsidRPr="0098114E">
        <w:rPr>
          <w:rFonts w:cs="Arial"/>
          <w:sz w:val="20"/>
          <w:lang w:val="en"/>
        </w:rPr>
        <w:t xml:space="preserve"> and the carbon monoxide concentration measure</w:t>
      </w:r>
      <w:r>
        <w:rPr>
          <w:rFonts w:cs="Arial"/>
          <w:sz w:val="20"/>
          <w:lang w:val="en"/>
        </w:rPr>
        <w:t>d</w:t>
      </w:r>
      <w:r w:rsidRPr="0098114E">
        <w:rPr>
          <w:rFonts w:cs="Arial"/>
          <w:sz w:val="20"/>
          <w:lang w:val="en"/>
        </w:rPr>
        <w:t xml:space="preserve"> according to the procedures in </w:t>
      </w:r>
      <w:r>
        <w:rPr>
          <w:rFonts w:cs="Arial"/>
          <w:sz w:val="20"/>
          <w:lang w:val="en"/>
        </w:rPr>
        <w:t xml:space="preserve">40 CFR </w:t>
      </w:r>
      <w:r w:rsidRPr="0098114E">
        <w:rPr>
          <w:rFonts w:cs="Arial"/>
          <w:sz w:val="20"/>
          <w:lang w:val="en"/>
        </w:rPr>
        <w:t>63.1961(a)(5)(vi) is greater than or equal to 1,000 ppmv</w:t>
      </w:r>
      <w:r>
        <w:rPr>
          <w:rFonts w:cs="Arial"/>
          <w:sz w:val="20"/>
          <w:lang w:val="en"/>
        </w:rPr>
        <w:t>,</w:t>
      </w:r>
      <w:r w:rsidRPr="0098114E">
        <w:rPr>
          <w:rFonts w:cs="Arial"/>
          <w:sz w:val="20"/>
          <w:lang w:val="en"/>
        </w:rPr>
        <w:t xml:space="preserve"> the corrective action(s) for the wellhead temperature standard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98114E">
        <w:rPr>
          <w:rFonts w:cs="Arial"/>
          <w:sz w:val="20"/>
          <w:lang w:val="en"/>
        </w:rPr>
        <w:t>must be completed within 15 days</w:t>
      </w:r>
      <w:r>
        <w:rPr>
          <w:rFonts w:cs="Arial"/>
          <w:sz w:val="21"/>
          <w:szCs w:val="21"/>
          <w:lang w:val="en"/>
        </w:rPr>
        <w:t xml:space="preserve">.  </w:t>
      </w:r>
      <w:r w:rsidRPr="00730FB2">
        <w:rPr>
          <w:rFonts w:cs="Arial"/>
          <w:b/>
          <w:bCs/>
          <w:sz w:val="21"/>
          <w:szCs w:val="21"/>
          <w:lang w:val="en"/>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(D))</w:t>
      </w:r>
    </w:p>
    <w:p w14:paraId="41217F9B" w14:textId="77777777" w:rsidR="00937BF5" w:rsidRPr="00730FB2" w:rsidRDefault="00937BF5" w:rsidP="005A6858">
      <w:pPr>
        <w:pStyle w:val="ListParagraph"/>
        <w:numPr>
          <w:ilvl w:val="1"/>
          <w:numId w:val="58"/>
        </w:numPr>
        <w:jc w:val="both"/>
        <w:rPr>
          <w:b/>
          <w:sz w:val="20"/>
        </w:rPr>
      </w:pPr>
      <w:r w:rsidRPr="00730FB2">
        <w:rPr>
          <w:rFonts w:cs="Arial"/>
          <w:sz w:val="20"/>
        </w:rPr>
        <w:t xml:space="preserve">The permittee must monitor, on a monthly basis, the </w:t>
      </w:r>
      <w:r w:rsidRPr="00730FB2">
        <w:rPr>
          <w:sz w:val="20"/>
        </w:rPr>
        <w:t xml:space="preserve">nitrogen or oxygen concentration in the landfill gas using the procedures in 40 CFR 63.1961(a)(2)(i) or (ii).  </w:t>
      </w:r>
      <w:r w:rsidRPr="00730FB2">
        <w:rPr>
          <w:b/>
          <w:sz w:val="20"/>
        </w:rPr>
        <w:t>(40 CFR 63.1961(a)(2))</w:t>
      </w:r>
    </w:p>
    <w:p w14:paraId="3D29319A" w14:textId="77777777" w:rsidR="00937BF5" w:rsidRPr="00E66AFB" w:rsidRDefault="00937BF5" w:rsidP="00937BF5">
      <w:pPr>
        <w:ind w:left="360" w:hanging="360"/>
        <w:jc w:val="both"/>
        <w:rPr>
          <w:bCs/>
          <w:sz w:val="20"/>
        </w:rPr>
      </w:pPr>
    </w:p>
    <w:p w14:paraId="7060C80B" w14:textId="77777777" w:rsidR="00937BF5" w:rsidRPr="00276000" w:rsidRDefault="00937BF5" w:rsidP="005A6858">
      <w:pPr>
        <w:pStyle w:val="ListParagraph"/>
        <w:numPr>
          <w:ilvl w:val="0"/>
          <w:numId w:val="102"/>
        </w:numPr>
        <w:ind w:left="360"/>
        <w:jc w:val="both"/>
        <w:rPr>
          <w:sz w:val="20"/>
        </w:rPr>
      </w:pPr>
      <w:r w:rsidRPr="00EE0DD9">
        <w:rPr>
          <w:sz w:val="20"/>
        </w:rPr>
        <w:lastRenderedPageBreak/>
        <w:t xml:space="preserve">Unless a higher operating temperature value has been approved by the </w:t>
      </w:r>
      <w:r>
        <w:rPr>
          <w:sz w:val="20"/>
        </w:rPr>
        <w:t>Department</w:t>
      </w:r>
      <w:r w:rsidRPr="00EE0DD9">
        <w:rPr>
          <w:sz w:val="20"/>
        </w:rPr>
        <w:t xml:space="preserve"> under this subpart or under </w:t>
      </w:r>
      <w:r w:rsidRPr="00525ABC">
        <w:rPr>
          <w:sz w:val="20"/>
        </w:rPr>
        <w:t>40 CFR Part 60, Subpart WWW;</w:t>
      </w:r>
      <w:r w:rsidRPr="00EE0DD9">
        <w:rPr>
          <w:sz w:val="20"/>
        </w:rPr>
        <w:t xml:space="preserve"> 40 CFR Part 60, Subpart XXX; or a federal plan or </w:t>
      </w:r>
      <w:r>
        <w:rPr>
          <w:sz w:val="20"/>
        </w:rPr>
        <w:t>US</w:t>
      </w:r>
      <w:r w:rsidRPr="00EE0DD9">
        <w:rPr>
          <w:sz w:val="20"/>
        </w:rPr>
        <w:t>EPA-approved and effective state plan that implements either 40 CFR Part 60, Subpart Cc or 40 CFR Part 60, Subpart Cf, the permittee must initiate enhanced monitoring at each well with a landfill gas temperature greater than 62.8</w:t>
      </w:r>
      <w:r w:rsidRPr="00EE0DD9">
        <w:rPr>
          <w:rFonts w:cs="Arial"/>
          <w:sz w:val="20"/>
        </w:rPr>
        <w:t>°</w:t>
      </w:r>
      <w:r w:rsidRPr="00EE0DD9">
        <w:rPr>
          <w:sz w:val="20"/>
        </w:rPr>
        <w:t>C (145</w:t>
      </w:r>
      <w:r w:rsidRPr="00EE0DD9">
        <w:rPr>
          <w:rFonts w:cs="Arial"/>
          <w:sz w:val="20"/>
        </w:rPr>
        <w:t>°</w:t>
      </w:r>
      <w:r w:rsidRPr="00EE0DD9">
        <w:rPr>
          <w:sz w:val="20"/>
        </w:rPr>
        <w:t xml:space="preserve">F) as follows: </w:t>
      </w:r>
    </w:p>
    <w:p w14:paraId="4BE74BCD" w14:textId="77777777" w:rsidR="00937BF5" w:rsidRPr="00775BEF" w:rsidRDefault="00937BF5" w:rsidP="005A6858">
      <w:pPr>
        <w:pStyle w:val="ListParagraph"/>
        <w:numPr>
          <w:ilvl w:val="0"/>
          <w:numId w:val="89"/>
        </w:numPr>
        <w:spacing w:before="120" w:after="120"/>
        <w:jc w:val="both"/>
        <w:rPr>
          <w:sz w:val="20"/>
        </w:rPr>
      </w:pPr>
      <w:r w:rsidRPr="00F6557A">
        <w:rPr>
          <w:rFonts w:cs="Arial"/>
          <w:sz w:val="20"/>
          <w:lang w:val="en"/>
        </w:rPr>
        <w:t>Visual observations for subsurface oxidation events (smoke, smoldering ash, damage to well) within the radius of influence of the well</w:t>
      </w:r>
      <w:r>
        <w:rPr>
          <w:rFonts w:cs="Arial"/>
          <w:sz w:val="20"/>
          <w:lang w:val="en"/>
        </w:rPr>
        <w:t xml:space="preserve">. </w:t>
      </w:r>
      <w:r w:rsidRPr="00F6557A">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w:t>
      </w:r>
    </w:p>
    <w:p w14:paraId="0353D06B" w14:textId="77777777" w:rsidR="00937BF5" w:rsidRPr="000E1F00" w:rsidRDefault="00937BF5" w:rsidP="005A6858">
      <w:pPr>
        <w:pStyle w:val="ListParagraph"/>
        <w:numPr>
          <w:ilvl w:val="0"/>
          <w:numId w:val="89"/>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oxygen concentration as provided</w:t>
      </w:r>
      <w:r>
        <w:rPr>
          <w:rFonts w:cs="Arial"/>
          <w:sz w:val="20"/>
          <w:lang w:val="en"/>
        </w:rPr>
        <w:t xml:space="preserve"> in SC VI.3.</w:t>
      </w:r>
      <w:r w:rsidRPr="00C874C2">
        <w:rPr>
          <w:bCs/>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w:t>
      </w:r>
    </w:p>
    <w:p w14:paraId="416F3D49" w14:textId="2C892167" w:rsidR="00937BF5" w:rsidRPr="004A2708" w:rsidRDefault="00937BF5" w:rsidP="005A6858">
      <w:pPr>
        <w:pStyle w:val="ListParagraph"/>
        <w:numPr>
          <w:ilvl w:val="0"/>
          <w:numId w:val="89"/>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 xml:space="preserve">temperature of the landfill gas </w:t>
      </w:r>
      <w:r>
        <w:rPr>
          <w:rFonts w:cs="Arial"/>
          <w:sz w:val="20"/>
          <w:lang w:val="en"/>
        </w:rPr>
        <w:t>at the wellhead as provided in SC VI.2</w:t>
      </w:r>
      <w:r w:rsidRPr="000E1F00">
        <w:rPr>
          <w:rFonts w:cs="Arial"/>
          <w:sz w:val="20"/>
          <w:lang w:val="en"/>
        </w:rPr>
        <w:t>.</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(iii))</w:t>
      </w:r>
    </w:p>
    <w:p w14:paraId="638EFE00" w14:textId="77777777" w:rsidR="00937BF5" w:rsidRPr="00E9616F" w:rsidRDefault="00937BF5" w:rsidP="005A6858">
      <w:pPr>
        <w:pStyle w:val="ListParagraph"/>
        <w:numPr>
          <w:ilvl w:val="0"/>
          <w:numId w:val="89"/>
        </w:numPr>
        <w:spacing w:after="120"/>
        <w:jc w:val="both"/>
        <w:rPr>
          <w:sz w:val="20"/>
        </w:rPr>
      </w:pPr>
      <w:r>
        <w:rPr>
          <w:sz w:val="20"/>
        </w:rPr>
        <w:t xml:space="preserve">Monitor the landfill gas every 10 vertical feet of the well as provided in SC VI.5.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(iv))</w:t>
      </w:r>
    </w:p>
    <w:p w14:paraId="7FB326BB" w14:textId="52B15C24" w:rsidR="00937BF5" w:rsidRPr="00AF6733" w:rsidRDefault="00937BF5" w:rsidP="005A6858">
      <w:pPr>
        <w:pStyle w:val="ListParagraph"/>
        <w:numPr>
          <w:ilvl w:val="0"/>
          <w:numId w:val="89"/>
        </w:numPr>
        <w:spacing w:after="120"/>
        <w:jc w:val="both"/>
        <w:rPr>
          <w:sz w:val="20"/>
        </w:rPr>
      </w:pPr>
      <w:r w:rsidRPr="00597EA1">
        <w:rPr>
          <w:rFonts w:cs="Arial"/>
          <w:sz w:val="20"/>
          <w:lang w:val="en"/>
        </w:rPr>
        <w:t xml:space="preserve">Monitor the methane concentration with a methane meter using </w:t>
      </w:r>
      <w:r>
        <w:rPr>
          <w:rFonts w:cs="Arial"/>
          <w:sz w:val="20"/>
          <w:lang w:val="en"/>
        </w:rPr>
        <w:t>US</w:t>
      </w:r>
      <w:r w:rsidRPr="00597EA1">
        <w:rPr>
          <w:rFonts w:cs="Arial"/>
          <w:sz w:val="20"/>
          <w:lang w:val="en"/>
        </w:rPr>
        <w:t xml:space="preserve">EPA Method 3C of </w:t>
      </w:r>
      <w:r>
        <w:rPr>
          <w:rFonts w:cs="Arial"/>
          <w:sz w:val="20"/>
          <w:lang w:val="en"/>
        </w:rPr>
        <w:t>A</w:t>
      </w:r>
      <w:r w:rsidRPr="00597EA1">
        <w:rPr>
          <w:rFonts w:cs="Arial"/>
          <w:sz w:val="20"/>
          <w:lang w:val="en"/>
        </w:rPr>
        <w:t xml:space="preserve">ppendix A-6 to </w:t>
      </w:r>
      <w:r>
        <w:rPr>
          <w:rFonts w:cs="Arial"/>
          <w:sz w:val="20"/>
          <w:lang w:val="en"/>
        </w:rPr>
        <w:t>40 CFR P</w:t>
      </w:r>
      <w:r w:rsidRPr="00597EA1">
        <w:rPr>
          <w:rFonts w:cs="Arial"/>
          <w:sz w:val="20"/>
          <w:lang w:val="en"/>
        </w:rPr>
        <w:t xml:space="preserve">art 60, </w:t>
      </w:r>
      <w:r>
        <w:rPr>
          <w:rFonts w:cs="Arial"/>
          <w:sz w:val="20"/>
          <w:lang w:val="en"/>
        </w:rPr>
        <w:t>US</w:t>
      </w:r>
      <w:r w:rsidRPr="00597EA1">
        <w:rPr>
          <w:rFonts w:cs="Arial"/>
          <w:sz w:val="20"/>
          <w:lang w:val="en"/>
        </w:rPr>
        <w:t xml:space="preserve">EPA Method 18 of </w:t>
      </w:r>
      <w:r>
        <w:rPr>
          <w:rFonts w:cs="Arial"/>
          <w:sz w:val="20"/>
          <w:lang w:val="en"/>
        </w:rPr>
        <w:t>A</w:t>
      </w:r>
      <w:r w:rsidRPr="00597EA1">
        <w:rPr>
          <w:rFonts w:cs="Arial"/>
          <w:sz w:val="20"/>
          <w:lang w:val="en"/>
        </w:rPr>
        <w:t xml:space="preserve">ppendix A-6 to </w:t>
      </w:r>
      <w:r>
        <w:rPr>
          <w:rFonts w:cs="Arial"/>
          <w:sz w:val="20"/>
          <w:lang w:val="en"/>
        </w:rPr>
        <w:t>40 CFR</w:t>
      </w:r>
      <w:r w:rsidRPr="00597EA1">
        <w:rPr>
          <w:rFonts w:cs="Arial"/>
          <w:sz w:val="20"/>
          <w:lang w:val="en"/>
        </w:rPr>
        <w:t xml:space="preserve"> </w:t>
      </w:r>
      <w:r>
        <w:rPr>
          <w:rFonts w:cs="Arial"/>
          <w:sz w:val="20"/>
          <w:lang w:val="en"/>
        </w:rPr>
        <w:t xml:space="preserve">Part </w:t>
      </w:r>
      <w:r w:rsidRPr="00597EA1">
        <w:rPr>
          <w:rFonts w:cs="Arial"/>
          <w:sz w:val="20"/>
          <w:lang w:val="en"/>
        </w:rPr>
        <w:t xml:space="preserve">60, or a portable gas composition analyzer to monitor the methane levels provided that the analyzer is </w:t>
      </w:r>
      <w:r w:rsidR="00885468" w:rsidRPr="00597EA1">
        <w:rPr>
          <w:rFonts w:cs="Arial"/>
          <w:sz w:val="20"/>
          <w:lang w:val="en"/>
        </w:rPr>
        <w:t>calibrated,</w:t>
      </w:r>
      <w:r w:rsidRPr="00597EA1">
        <w:rPr>
          <w:rFonts w:cs="Arial"/>
          <w:sz w:val="20"/>
          <w:lang w:val="en"/>
        </w:rPr>
        <w:t xml:space="preserve"> and the analyzer meets all quality assurance and quality control requirements for </w:t>
      </w:r>
      <w:r>
        <w:rPr>
          <w:rFonts w:cs="Arial"/>
          <w:sz w:val="20"/>
          <w:lang w:val="en"/>
        </w:rPr>
        <w:t>US</w:t>
      </w:r>
      <w:r w:rsidRPr="00597EA1">
        <w:rPr>
          <w:rFonts w:cs="Arial"/>
          <w:sz w:val="20"/>
          <w:lang w:val="en"/>
        </w:rPr>
        <w:t xml:space="preserve">EPA Method 3C or </w:t>
      </w:r>
      <w:r>
        <w:rPr>
          <w:rFonts w:cs="Arial"/>
          <w:sz w:val="20"/>
          <w:lang w:val="en"/>
        </w:rPr>
        <w:t>US</w:t>
      </w:r>
      <w:r w:rsidRPr="00597EA1">
        <w:rPr>
          <w:rFonts w:cs="Arial"/>
          <w:sz w:val="20"/>
          <w:lang w:val="en"/>
        </w:rPr>
        <w:t>EPA Method 18</w:t>
      </w:r>
      <w:r w:rsidRPr="00597EA1">
        <w:rPr>
          <w:sz w:val="20"/>
        </w:rPr>
        <w:t>.</w:t>
      </w:r>
      <w:r w:rsidRPr="00C874C2">
        <w:rPr>
          <w:sz w:val="20"/>
        </w:rPr>
        <w:t xml:space="preserve">  </w:t>
      </w:r>
      <w:r w:rsidRPr="007C2E85">
        <w:rPr>
          <w:b/>
          <w:sz w:val="20"/>
        </w:rPr>
        <w:t>(40</w:t>
      </w:r>
      <w:r w:rsidR="00441184">
        <w:rPr>
          <w:b/>
          <w:sz w:val="20"/>
        </w:rPr>
        <w:t> </w:t>
      </w:r>
      <w:r w:rsidRPr="007C2E85">
        <w:rPr>
          <w:b/>
          <w:sz w:val="20"/>
        </w:rPr>
        <w:t>CFR</w:t>
      </w:r>
      <w:r w:rsidR="00441184">
        <w:rPr>
          <w:b/>
          <w:sz w:val="20"/>
        </w:rPr>
        <w:t> </w:t>
      </w:r>
      <w:r w:rsidRPr="007C2E85">
        <w:rPr>
          <w:b/>
          <w:sz w:val="20"/>
        </w:rPr>
        <w:t>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w:t>
      </w:r>
    </w:p>
    <w:p w14:paraId="16E1C0E2" w14:textId="77777777" w:rsidR="00937BF5" w:rsidRDefault="00937BF5" w:rsidP="005A6858">
      <w:pPr>
        <w:pStyle w:val="ListParagraph"/>
        <w:numPr>
          <w:ilvl w:val="0"/>
          <w:numId w:val="89"/>
        </w:numPr>
        <w:spacing w:after="120"/>
        <w:jc w:val="both"/>
        <w:rPr>
          <w:sz w:val="20"/>
        </w:rPr>
      </w:pPr>
      <w:r>
        <w:rPr>
          <w:sz w:val="20"/>
        </w:rPr>
        <w:t>Monitor the carbon monoxide concentrations as follows:</w:t>
      </w:r>
      <w:r w:rsidRPr="00234CB8">
        <w:rPr>
          <w:sz w:val="20"/>
        </w:rPr>
        <w:tab/>
      </w:r>
    </w:p>
    <w:p w14:paraId="6DB155C5" w14:textId="77777777" w:rsidR="00937BF5" w:rsidRPr="00D43B0B" w:rsidRDefault="00937BF5" w:rsidP="005A6858">
      <w:pPr>
        <w:pStyle w:val="ListParagraph"/>
        <w:numPr>
          <w:ilvl w:val="2"/>
          <w:numId w:val="90"/>
        </w:numPr>
        <w:spacing w:after="120"/>
        <w:jc w:val="both"/>
        <w:rPr>
          <w:sz w:val="20"/>
        </w:rPr>
      </w:pPr>
      <w:r w:rsidRPr="00AF6733">
        <w:rPr>
          <w:rFonts w:cs="Arial"/>
          <w:sz w:val="20"/>
          <w:lang w:val="en"/>
        </w:rPr>
        <w:t>Collect the sample from the wellhead sampling port in a passivated canister or multi-layer foil gas sampling bag (such as the Cali-5-Bond Bag) and analyze that sample using</w:t>
      </w:r>
      <w:r>
        <w:rPr>
          <w:rFonts w:cs="Arial"/>
          <w:sz w:val="20"/>
          <w:lang w:val="en"/>
        </w:rPr>
        <w:t xml:space="preserve"> an approved</w:t>
      </w:r>
      <w:r w:rsidRPr="00AF6733">
        <w:rPr>
          <w:rFonts w:cs="Arial"/>
          <w:sz w:val="20"/>
          <w:lang w:val="en"/>
        </w:rPr>
        <w:t xml:space="preserve"> </w:t>
      </w:r>
      <w:r>
        <w:rPr>
          <w:rFonts w:cs="Arial"/>
          <w:sz w:val="20"/>
          <w:lang w:val="en"/>
        </w:rPr>
        <w:t>US</w:t>
      </w:r>
      <w:r w:rsidRPr="00AF6733">
        <w:rPr>
          <w:rFonts w:cs="Arial"/>
          <w:sz w:val="20"/>
          <w:lang w:val="en"/>
        </w:rPr>
        <w:t>EPA Method</w:t>
      </w:r>
      <w:r>
        <w:rPr>
          <w:rFonts w:cs="Arial"/>
          <w:sz w:val="20"/>
          <w:lang w:val="en"/>
        </w:rPr>
        <w:t xml:space="preserve"> </w:t>
      </w:r>
      <w:r w:rsidRPr="004A2650">
        <w:rPr>
          <w:sz w:val="20"/>
        </w:rPr>
        <w:t>listed in 40 CFR 60, Appendix A</w:t>
      </w:r>
      <w:r>
        <w:rPr>
          <w:sz w:val="20"/>
        </w:rPr>
        <w:t xml:space="preserve">, </w:t>
      </w:r>
      <w:r w:rsidRPr="00294B26">
        <w:rPr>
          <w:sz w:val="20"/>
        </w:rPr>
        <w:t xml:space="preserve">or an equivalent method </w:t>
      </w:r>
      <w:r w:rsidRPr="00AF6733">
        <w:rPr>
          <w:rFonts w:cs="Arial"/>
          <w:sz w:val="20"/>
          <w:lang w:val="en"/>
        </w:rPr>
        <w:t>with a detection limit of at least 100 ppmv of carbon monoxide in high concentrations of methane</w:t>
      </w:r>
      <w:r>
        <w:rPr>
          <w:rFonts w:cs="Arial"/>
          <w:sz w:val="20"/>
          <w:lang w:val="en"/>
        </w:rPr>
        <w:t xml:space="preserve">; or.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(vi)(A))</w:t>
      </w:r>
    </w:p>
    <w:p w14:paraId="47346532" w14:textId="77777777" w:rsidR="00937BF5" w:rsidRPr="001B07F0" w:rsidRDefault="00937BF5" w:rsidP="005A6858">
      <w:pPr>
        <w:pStyle w:val="ListParagraph"/>
        <w:numPr>
          <w:ilvl w:val="2"/>
          <w:numId w:val="90"/>
        </w:numPr>
        <w:spacing w:after="120"/>
        <w:jc w:val="both"/>
        <w:rPr>
          <w:sz w:val="20"/>
        </w:rPr>
      </w:pPr>
      <w:r w:rsidRPr="00D43B0B">
        <w:rPr>
          <w:rFonts w:cs="Arial"/>
          <w:sz w:val="20"/>
          <w:lang w:val="en"/>
        </w:rPr>
        <w:t xml:space="preserve">Collect and analyze the sample from the wellhead using </w:t>
      </w:r>
      <w:r>
        <w:rPr>
          <w:rFonts w:cs="Arial"/>
          <w:sz w:val="20"/>
          <w:lang w:val="en"/>
        </w:rPr>
        <w:t>an approved</w:t>
      </w:r>
      <w:r w:rsidRPr="00AF6733">
        <w:rPr>
          <w:rFonts w:cs="Arial"/>
          <w:sz w:val="20"/>
          <w:lang w:val="en"/>
        </w:rPr>
        <w:t xml:space="preserve"> </w:t>
      </w:r>
      <w:r>
        <w:rPr>
          <w:rFonts w:cs="Arial"/>
          <w:sz w:val="20"/>
          <w:lang w:val="en"/>
        </w:rPr>
        <w:t>US</w:t>
      </w:r>
      <w:r w:rsidRPr="00D43B0B">
        <w:rPr>
          <w:rFonts w:cs="Arial"/>
          <w:sz w:val="20"/>
          <w:lang w:val="en"/>
        </w:rPr>
        <w:t xml:space="preserve">EPA Method </w:t>
      </w:r>
      <w:r w:rsidRPr="004A2650">
        <w:rPr>
          <w:sz w:val="20"/>
        </w:rPr>
        <w:t>listed in 40 CFR 60, Appendix A</w:t>
      </w:r>
      <w:r w:rsidRPr="00D43B0B">
        <w:rPr>
          <w:rFonts w:cs="Arial"/>
          <w:sz w:val="20"/>
          <w:lang w:val="en"/>
        </w:rPr>
        <w:t xml:space="preserve"> to measure carbon monoxide concentrations</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(vi)(B))</w:t>
      </w:r>
    </w:p>
    <w:p w14:paraId="401B081B" w14:textId="77777777" w:rsidR="00937BF5" w:rsidRPr="001B07F0" w:rsidRDefault="00937BF5" w:rsidP="005A6858">
      <w:pPr>
        <w:pStyle w:val="ListParagraph"/>
        <w:numPr>
          <w:ilvl w:val="2"/>
          <w:numId w:val="90"/>
        </w:numPr>
        <w:spacing w:after="120"/>
        <w:jc w:val="both"/>
        <w:rPr>
          <w:sz w:val="20"/>
        </w:rPr>
      </w:pPr>
      <w:r w:rsidRPr="005D1D67">
        <w:rPr>
          <w:sz w:val="20"/>
        </w:rPr>
        <w:t xml:space="preserve">When sampling directly from the wellhead, sample for 5 minutes plus twice the response time of the analyzer. </w:t>
      </w:r>
      <w:r>
        <w:rPr>
          <w:sz w:val="20"/>
        </w:rPr>
        <w:t xml:space="preserve"> </w:t>
      </w:r>
      <w:r w:rsidRPr="005D1D67">
        <w:rPr>
          <w:sz w:val="20"/>
        </w:rPr>
        <w:t xml:space="preserve">These values must be recorded. </w:t>
      </w:r>
      <w:r>
        <w:rPr>
          <w:sz w:val="20"/>
        </w:rPr>
        <w:t xml:space="preserve"> </w:t>
      </w:r>
      <w:r w:rsidRPr="005D1D67">
        <w:rPr>
          <w:sz w:val="20"/>
        </w:rPr>
        <w:t>The five 1-minute averages are then averaged to give you the carbon monoxide reading at the wellhead.</w:t>
      </w:r>
      <w:r>
        <w:rPr>
          <w:sz w:val="20"/>
        </w:rPr>
        <w:t xml:space="preserve">  </w:t>
      </w:r>
      <w:r w:rsidRPr="008467C3">
        <w:rPr>
          <w:b/>
          <w:sz w:val="20"/>
        </w:rPr>
        <w:t>(40 CFR 63.1961(a)(5)(vi)(</w:t>
      </w:r>
      <w:r>
        <w:rPr>
          <w:b/>
          <w:sz w:val="20"/>
        </w:rPr>
        <w:t>C</w:t>
      </w:r>
      <w:r w:rsidRPr="008467C3">
        <w:rPr>
          <w:b/>
          <w:sz w:val="20"/>
        </w:rPr>
        <w:t>))</w:t>
      </w:r>
    </w:p>
    <w:p w14:paraId="6812BE96" w14:textId="77777777" w:rsidR="00937BF5" w:rsidRPr="00D43B0B" w:rsidRDefault="00937BF5" w:rsidP="005A6858">
      <w:pPr>
        <w:pStyle w:val="ListParagraph"/>
        <w:numPr>
          <w:ilvl w:val="2"/>
          <w:numId w:val="90"/>
        </w:numPr>
        <w:spacing w:after="120"/>
        <w:jc w:val="both"/>
        <w:rPr>
          <w:sz w:val="20"/>
        </w:rPr>
      </w:pPr>
      <w:r w:rsidRPr="008467C3">
        <w:rPr>
          <w:sz w:val="20"/>
        </w:rPr>
        <w:t>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w:t>
      </w:r>
      <w:r>
        <w:rPr>
          <w:sz w:val="20"/>
        </w:rPr>
        <w:t xml:space="preserve"> </w:t>
      </w:r>
      <w:r w:rsidRPr="008467C3">
        <w:rPr>
          <w:sz w:val="20"/>
        </w:rPr>
        <w:t xml:space="preserve"> The five (5) consecutive, 1-minute averages are then averaged together to give a carbon monoxide value from the wellhead.</w:t>
      </w:r>
      <w:r>
        <w:rPr>
          <w:sz w:val="20"/>
        </w:rPr>
        <w:t xml:space="preserve">  </w:t>
      </w:r>
      <w:r w:rsidRPr="008467C3">
        <w:rPr>
          <w:b/>
          <w:sz w:val="20"/>
        </w:rPr>
        <w:t>(40 CFR 63.1961(a)(5)(vi)(</w:t>
      </w:r>
      <w:r>
        <w:rPr>
          <w:b/>
          <w:sz w:val="20"/>
        </w:rPr>
        <w:t>D</w:t>
      </w:r>
      <w:r w:rsidRPr="008467C3">
        <w:rPr>
          <w:b/>
          <w:sz w:val="20"/>
        </w:rPr>
        <w:t>))</w:t>
      </w:r>
    </w:p>
    <w:p w14:paraId="322664F9" w14:textId="77777777" w:rsidR="00937BF5" w:rsidRDefault="00937BF5" w:rsidP="00937BF5">
      <w:pPr>
        <w:spacing w:after="120"/>
        <w:ind w:left="720" w:hanging="360"/>
        <w:jc w:val="both"/>
        <w:rPr>
          <w:sz w:val="20"/>
        </w:rPr>
      </w:pPr>
      <w:r>
        <w:rPr>
          <w:sz w:val="20"/>
        </w:rPr>
        <w:t>g.</w:t>
      </w:r>
      <w:r>
        <w:rPr>
          <w:sz w:val="20"/>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must begin </w:t>
      </w:r>
      <w:r>
        <w:rPr>
          <w:rFonts w:cs="Arial"/>
          <w:sz w:val="20"/>
          <w:lang w:val="en"/>
        </w:rPr>
        <w:t xml:space="preserve">seven calendar </w:t>
      </w:r>
      <w:r w:rsidRPr="00D43B0B">
        <w:rPr>
          <w:rFonts w:cs="Arial"/>
          <w:sz w:val="20"/>
          <w:lang w:val="en"/>
        </w:rPr>
        <w:t xml:space="preserve">days after the first measurement of landfill gas temperature greater than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w:t>
      </w:r>
    </w:p>
    <w:p w14:paraId="05FC6E31" w14:textId="37EFE7E1" w:rsidR="00937BF5" w:rsidRDefault="00937BF5" w:rsidP="00937BF5">
      <w:pPr>
        <w:spacing w:after="120"/>
        <w:ind w:left="720" w:hanging="360"/>
        <w:jc w:val="both"/>
        <w:rPr>
          <w:rFonts w:cs="Arial"/>
          <w:sz w:val="20"/>
          <w:lang w:val="en"/>
        </w:rPr>
      </w:pPr>
      <w:r>
        <w:rPr>
          <w:sz w:val="20"/>
        </w:rPr>
        <w:t>h.</w:t>
      </w:r>
      <w:r>
        <w:rPr>
          <w:sz w:val="20"/>
        </w:rPr>
        <w:tab/>
      </w:r>
      <w:r w:rsidRPr="00D43B0B">
        <w:rPr>
          <w:rFonts w:cs="Arial"/>
          <w:sz w:val="20"/>
          <w:lang w:val="en"/>
        </w:rPr>
        <w:t>The enhanced monitoring must be conducted on a weekly basis. If four consecutive weekly carbon monoxide readings are under 100 ppmv, then enhanced monitoring may be decreased to monthly.</w:t>
      </w:r>
      <w:r>
        <w:rPr>
          <w:rFonts w:cs="Arial"/>
          <w:sz w:val="20"/>
          <w:lang w:val="en"/>
        </w:rPr>
        <w:t xml:space="preserve"> </w:t>
      </w:r>
      <w:r w:rsidRPr="00D43B0B">
        <w:rPr>
          <w:rFonts w:cs="Arial"/>
          <w:sz w:val="20"/>
          <w:lang w:val="en"/>
        </w:rPr>
        <w:t xml:space="preserve"> However, if carbon monoxide readings exceed 100 ppmv again, the landfill must return to weekly monitoring.</w:t>
      </w:r>
      <w:r w:rsidRPr="00C874C2">
        <w:rPr>
          <w:bCs/>
          <w:sz w:val="20"/>
        </w:rPr>
        <w:t xml:space="preserve">  </w:t>
      </w:r>
      <w:r w:rsidRPr="007C2E85">
        <w:rPr>
          <w:b/>
          <w:sz w:val="20"/>
        </w:rPr>
        <w:t>(40</w:t>
      </w:r>
      <w:r w:rsidR="00441184">
        <w:rPr>
          <w:b/>
          <w:sz w:val="20"/>
        </w:rPr>
        <w:t> </w:t>
      </w:r>
      <w:r w:rsidRPr="007C2E85">
        <w:rPr>
          <w:b/>
          <w:sz w:val="20"/>
        </w:rPr>
        <w:t>CFR</w:t>
      </w:r>
      <w:r w:rsidR="00441184">
        <w:rPr>
          <w:b/>
          <w:sz w:val="20"/>
        </w:rPr>
        <w:t> </w:t>
      </w:r>
      <w:r w:rsidRPr="007C2E85">
        <w:rPr>
          <w:b/>
          <w:sz w:val="20"/>
        </w:rPr>
        <w:t>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(viii))</w:t>
      </w:r>
    </w:p>
    <w:p w14:paraId="401BF716" w14:textId="443C254D" w:rsidR="00937BF5" w:rsidRDefault="00937BF5" w:rsidP="00937BF5">
      <w:pPr>
        <w:ind w:left="720" w:hanging="360"/>
        <w:jc w:val="both"/>
        <w:rPr>
          <w:b/>
          <w:sz w:val="20"/>
        </w:rPr>
      </w:pPr>
      <w:r>
        <w:rPr>
          <w:rFonts w:cs="Arial"/>
          <w:sz w:val="20"/>
          <w:lang w:val="en"/>
        </w:rPr>
        <w:t>i.</w:t>
      </w:r>
      <w:r>
        <w:rPr>
          <w:rFonts w:cs="Arial"/>
          <w:sz w:val="20"/>
          <w:lang w:val="en"/>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can be stopped once a higher operating value is approved, at which time the monitoring provisions issued with the higher operating value should be followed, or once the measurement of landfill gas temperature at the wellhead is less than or equal to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w:t>
      </w:r>
      <w:r>
        <w:rPr>
          <w:b/>
          <w:sz w:val="20"/>
        </w:rPr>
        <w:t> </w:t>
      </w:r>
      <w:r w:rsidRPr="007C2E85">
        <w:rPr>
          <w:b/>
          <w:sz w:val="20"/>
        </w:rPr>
        <w:t>CFR</w:t>
      </w:r>
      <w:r w:rsidR="00441184">
        <w:rPr>
          <w:b/>
          <w:sz w:val="20"/>
        </w:rPr>
        <w:t> </w:t>
      </w:r>
      <w:r w:rsidRPr="007C2E85">
        <w:rPr>
          <w:b/>
          <w:sz w:val="20"/>
        </w:rPr>
        <w:t>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(ix))</w:t>
      </w:r>
    </w:p>
    <w:p w14:paraId="0BE2E40E" w14:textId="77777777" w:rsidR="00937BF5" w:rsidRDefault="00937BF5" w:rsidP="00937BF5">
      <w:pPr>
        <w:ind w:left="720" w:hanging="720"/>
        <w:jc w:val="both"/>
        <w:rPr>
          <w:sz w:val="20"/>
        </w:rPr>
      </w:pPr>
    </w:p>
    <w:p w14:paraId="1A53B77E" w14:textId="77777777" w:rsidR="00937BF5" w:rsidRDefault="00937BF5" w:rsidP="005A6858">
      <w:pPr>
        <w:pStyle w:val="ListParagraph"/>
        <w:numPr>
          <w:ilvl w:val="0"/>
          <w:numId w:val="109"/>
        </w:numPr>
        <w:jc w:val="both"/>
        <w:rPr>
          <w:sz w:val="20"/>
        </w:rPr>
      </w:pPr>
      <w:r w:rsidRPr="00730FB2">
        <w:rPr>
          <w:rFonts w:cs="Arial"/>
          <w:sz w:val="20"/>
          <w:lang w:val="en"/>
        </w:rPr>
        <w:t xml:space="preserve">For each wellhead with a measurement of landfill gas temperature greater than or equal to </w:t>
      </w:r>
      <w:r w:rsidRPr="00730FB2">
        <w:rPr>
          <w:sz w:val="20"/>
        </w:rPr>
        <w:t>73.9</w:t>
      </w:r>
      <w:r w:rsidRPr="00730FB2">
        <w:rPr>
          <w:rFonts w:cs="Arial"/>
          <w:sz w:val="20"/>
        </w:rPr>
        <w:t>°</w:t>
      </w:r>
      <w:r w:rsidRPr="00730FB2">
        <w:rPr>
          <w:sz w:val="20"/>
        </w:rPr>
        <w:t>C (165</w:t>
      </w:r>
      <w:r w:rsidRPr="00730FB2">
        <w:rPr>
          <w:rFonts w:cs="Arial"/>
          <w:sz w:val="20"/>
        </w:rPr>
        <w:t>°</w:t>
      </w:r>
      <w:r w:rsidRPr="00730FB2">
        <w:rPr>
          <w:sz w:val="20"/>
        </w:rPr>
        <w:t>F</w:t>
      </w:r>
      <w:r w:rsidRPr="00730FB2">
        <w:rPr>
          <w:rFonts w:cs="Arial"/>
          <w:sz w:val="20"/>
          <w:lang w:val="en"/>
        </w:rPr>
        <w:t xml:space="preserve">), the permittee shall annually monitor temperature of the landfill gas every 10 vertical feet of the well. </w:t>
      </w:r>
      <w:r>
        <w:rPr>
          <w:rFonts w:cs="Arial"/>
          <w:sz w:val="20"/>
          <w:lang w:val="en"/>
        </w:rPr>
        <w:t xml:space="preserve"> </w:t>
      </w:r>
      <w:r w:rsidRPr="00730FB2">
        <w:rPr>
          <w:rFonts w:cs="Arial"/>
          <w:sz w:val="20"/>
          <w:lang w:val="en"/>
        </w:rPr>
        <w:t>This temperature can be monitored either with a removable thermometer or using temporary or permanent thermocouples installed in the well.</w:t>
      </w:r>
      <w:r w:rsidRPr="00730FB2">
        <w:rPr>
          <w:sz w:val="20"/>
        </w:rPr>
        <w:t xml:space="preserve">  </w:t>
      </w:r>
      <w:r w:rsidRPr="00730FB2">
        <w:rPr>
          <w:b/>
          <w:sz w:val="20"/>
        </w:rPr>
        <w:t>(40 CFR 63.1961(a)(6))</w:t>
      </w:r>
      <w:r w:rsidRPr="00730FB2">
        <w:rPr>
          <w:sz w:val="20"/>
        </w:rPr>
        <w:t xml:space="preserve"> </w:t>
      </w:r>
    </w:p>
    <w:p w14:paraId="18B31E6A" w14:textId="2DAB849C" w:rsidR="00FE027C" w:rsidRDefault="00FE027C">
      <w:pPr>
        <w:rPr>
          <w:sz w:val="20"/>
        </w:rPr>
      </w:pPr>
      <w:r>
        <w:rPr>
          <w:sz w:val="20"/>
        </w:rPr>
        <w:br w:type="page"/>
      </w:r>
    </w:p>
    <w:p w14:paraId="280B1184" w14:textId="77777777" w:rsidR="00937BF5" w:rsidRPr="00730FB2" w:rsidRDefault="00937BF5" w:rsidP="00937BF5">
      <w:pPr>
        <w:pStyle w:val="ListParagraph"/>
        <w:ind w:left="0"/>
        <w:jc w:val="both"/>
        <w:rPr>
          <w:sz w:val="20"/>
        </w:rPr>
      </w:pPr>
    </w:p>
    <w:p w14:paraId="2AA2807B" w14:textId="77777777" w:rsidR="00937BF5" w:rsidRPr="00EF5470" w:rsidRDefault="00937BF5" w:rsidP="00937BF5">
      <w:pPr>
        <w:spacing w:after="120"/>
        <w:ind w:left="360" w:hanging="360"/>
        <w:jc w:val="both"/>
        <w:rPr>
          <w:sz w:val="20"/>
        </w:rPr>
      </w:pPr>
      <w:r>
        <w:rPr>
          <w:sz w:val="20"/>
        </w:rPr>
        <w:t>6.</w:t>
      </w:r>
      <w:r>
        <w:rPr>
          <w:sz w:val="20"/>
        </w:rPr>
        <w:tab/>
      </w:r>
      <w:r w:rsidRPr="00EF5470">
        <w:rPr>
          <w:sz w:val="20"/>
        </w:rPr>
        <w:t xml:space="preserve">The permittee </w:t>
      </w:r>
      <w:r>
        <w:rPr>
          <w:sz w:val="20"/>
        </w:rPr>
        <w:t>must</w:t>
      </w:r>
      <w:r w:rsidRPr="00EF5470">
        <w:rPr>
          <w:sz w:val="20"/>
        </w:rPr>
        <w:t xml:space="preserve"> keep, on a monthly basis, readily accessible records of the following:</w:t>
      </w:r>
    </w:p>
    <w:p w14:paraId="3727BC76" w14:textId="77777777" w:rsidR="00937BF5" w:rsidRPr="00DC79A9" w:rsidRDefault="00937BF5" w:rsidP="005A6858">
      <w:pPr>
        <w:pStyle w:val="ListParagraph"/>
        <w:numPr>
          <w:ilvl w:val="1"/>
          <w:numId w:val="86"/>
        </w:numPr>
        <w:spacing w:after="120"/>
        <w:ind w:left="720"/>
        <w:jc w:val="both"/>
        <w:rPr>
          <w:sz w:val="20"/>
        </w:rPr>
      </w:pPr>
      <w:r w:rsidRPr="00DC79A9">
        <w:rPr>
          <w:sz w:val="20"/>
        </w:rPr>
        <w:t>All collection and control system exceedances of the operational standards in 40 CFR 6</w:t>
      </w:r>
      <w:r>
        <w:rPr>
          <w:sz w:val="20"/>
        </w:rPr>
        <w:t>3.1958</w:t>
      </w:r>
      <w:r w:rsidRPr="00DC79A9">
        <w:rPr>
          <w:sz w:val="20"/>
        </w:rPr>
        <w:t>, the reading in the subsequent month whether or not the second reading is an exceedance, and the location of each exceedance.</w:t>
      </w:r>
      <w:r>
        <w:rPr>
          <w:sz w:val="20"/>
        </w:rPr>
        <w:t xml:space="preserve"> </w:t>
      </w:r>
      <w:r w:rsidRPr="00DC79A9">
        <w:rPr>
          <w:sz w:val="20"/>
        </w:rPr>
        <w:t xml:space="preserve"> </w:t>
      </w:r>
      <w:r w:rsidRPr="00DC79A9">
        <w:rPr>
          <w:b/>
          <w:sz w:val="20"/>
        </w:rPr>
        <w:t>(40 CFR 6</w:t>
      </w:r>
      <w:r>
        <w:rPr>
          <w:b/>
          <w:sz w:val="20"/>
        </w:rPr>
        <w:t>3</w:t>
      </w:r>
      <w:r w:rsidRPr="00DC79A9">
        <w:rPr>
          <w:b/>
          <w:sz w:val="20"/>
        </w:rPr>
        <w:t>.</w:t>
      </w:r>
      <w:r>
        <w:rPr>
          <w:b/>
          <w:sz w:val="20"/>
        </w:rPr>
        <w:t>1983</w:t>
      </w:r>
      <w:r w:rsidRPr="00DC79A9">
        <w:rPr>
          <w:b/>
          <w:sz w:val="20"/>
        </w:rPr>
        <w:t>(e)(1)</w:t>
      </w:r>
      <w:r w:rsidRPr="00DC79A9">
        <w:rPr>
          <w:rFonts w:cs="Arial"/>
          <w:b/>
          <w:sz w:val="20"/>
        </w:rPr>
        <w:t>)</w:t>
      </w:r>
    </w:p>
    <w:p w14:paraId="0A75C32D" w14:textId="1632B4BC" w:rsidR="00937BF5" w:rsidRPr="000D25C1" w:rsidRDefault="00937BF5" w:rsidP="005A6858">
      <w:pPr>
        <w:pStyle w:val="ListParagraph"/>
        <w:numPr>
          <w:ilvl w:val="0"/>
          <w:numId w:val="86"/>
        </w:numPr>
        <w:spacing w:after="120"/>
        <w:ind w:left="720"/>
        <w:jc w:val="both"/>
        <w:rPr>
          <w:rFonts w:cs="Arial"/>
          <w:sz w:val="20"/>
          <w:lang w:val="en"/>
        </w:rPr>
      </w:pPr>
      <w:r>
        <w:rPr>
          <w:rFonts w:cs="Arial"/>
          <w:sz w:val="20"/>
        </w:rPr>
        <w:t>T</w:t>
      </w:r>
      <w:r w:rsidRPr="000D25C1">
        <w:rPr>
          <w:rFonts w:cs="Arial"/>
          <w:sz w:val="20"/>
        </w:rPr>
        <w:t>he records of each wellhead temperature monitoring value of 62.8°</w:t>
      </w:r>
      <w:r w:rsidRPr="000D25C1">
        <w:rPr>
          <w:sz w:val="20"/>
        </w:rPr>
        <w:t>C</w:t>
      </w:r>
      <w:r w:rsidRPr="000D25C1">
        <w:rPr>
          <w:rFonts w:cs="Arial"/>
          <w:sz w:val="20"/>
        </w:rPr>
        <w:t xml:space="preserve"> (145°</w:t>
      </w:r>
      <w:r w:rsidRPr="000D25C1">
        <w:rPr>
          <w:sz w:val="20"/>
        </w:rPr>
        <w:t>F</w:t>
      </w:r>
      <w:r w:rsidRPr="000D25C1">
        <w:rPr>
          <w:rFonts w:cs="Arial"/>
          <w:sz w:val="20"/>
        </w:rPr>
        <w:t>) or above.</w:t>
      </w:r>
      <w:r>
        <w:rPr>
          <w:rFonts w:cs="Arial"/>
          <w:sz w:val="20"/>
        </w:rPr>
        <w:t xml:space="preserve"> </w:t>
      </w:r>
      <w:r w:rsidRPr="000D25C1">
        <w:rPr>
          <w:rFonts w:cs="Arial"/>
          <w:sz w:val="20"/>
        </w:rPr>
        <w:t xml:space="preserve"> </w:t>
      </w:r>
      <w:r w:rsidRPr="001B07F0">
        <w:rPr>
          <w:b/>
          <w:sz w:val="20"/>
        </w:rPr>
        <w:t>(</w:t>
      </w:r>
      <w:r w:rsidRPr="000D25C1">
        <w:rPr>
          <w:b/>
          <w:sz w:val="20"/>
        </w:rPr>
        <w:t>40</w:t>
      </w:r>
      <w:r w:rsidR="00441184">
        <w:rPr>
          <w:b/>
          <w:sz w:val="20"/>
        </w:rPr>
        <w:t> </w:t>
      </w:r>
      <w:r w:rsidRPr="000D25C1">
        <w:rPr>
          <w:b/>
          <w:sz w:val="20"/>
        </w:rPr>
        <w:t>CFR</w:t>
      </w:r>
      <w:r w:rsidR="00441184">
        <w:rPr>
          <w:b/>
          <w:sz w:val="20"/>
        </w:rPr>
        <w:t> </w:t>
      </w:r>
      <w:r w:rsidRPr="000D25C1">
        <w:rPr>
          <w:b/>
          <w:sz w:val="20"/>
        </w:rPr>
        <w:t>63.1983(e)(2)(i)</w:t>
      </w:r>
      <w:r w:rsidRPr="000D25C1">
        <w:rPr>
          <w:rFonts w:cs="Arial"/>
          <w:b/>
          <w:sz w:val="20"/>
        </w:rPr>
        <w:t>)</w:t>
      </w:r>
      <w:r w:rsidRPr="000D25C1">
        <w:rPr>
          <w:rFonts w:cs="Arial"/>
          <w:sz w:val="20"/>
          <w:lang w:val="en"/>
        </w:rPr>
        <w:t xml:space="preserve"> </w:t>
      </w:r>
    </w:p>
    <w:p w14:paraId="62CD53B0" w14:textId="77777777" w:rsidR="00937BF5" w:rsidRPr="003A4A7B" w:rsidRDefault="00937BF5" w:rsidP="005A6858">
      <w:pPr>
        <w:pStyle w:val="ListParagraph"/>
        <w:numPr>
          <w:ilvl w:val="0"/>
          <w:numId w:val="86"/>
        </w:numPr>
        <w:spacing w:after="120"/>
        <w:ind w:left="720"/>
        <w:jc w:val="both"/>
        <w:rPr>
          <w:sz w:val="20"/>
        </w:rPr>
      </w:pPr>
      <w:r>
        <w:rPr>
          <w:rFonts w:cs="Arial"/>
          <w:sz w:val="20"/>
          <w:lang w:val="en"/>
        </w:rPr>
        <w:t xml:space="preserve">Each permittee </w:t>
      </w:r>
      <w:r w:rsidRPr="00C45CDE">
        <w:rPr>
          <w:rFonts w:cs="Arial"/>
          <w:sz w:val="20"/>
        </w:rPr>
        <w:t xml:space="preserve">required to conduct the enhanced monitoring provisions in </w:t>
      </w:r>
      <w:r>
        <w:rPr>
          <w:rFonts w:cs="Arial"/>
          <w:sz w:val="20"/>
        </w:rPr>
        <w:t xml:space="preserve">40 CFR </w:t>
      </w:r>
      <w:r w:rsidRPr="00C45CDE">
        <w:rPr>
          <w:rFonts w:cs="Arial"/>
          <w:sz w:val="20"/>
        </w:rPr>
        <w:t>63.1961(a)(5),</w:t>
      </w:r>
      <w:r w:rsidRPr="00C45CDE">
        <w:rPr>
          <w:rFonts w:cs="Arial"/>
          <w:sz w:val="20"/>
          <w:lang w:val="en"/>
        </w:rPr>
        <w:t xml:space="preserve"> </w:t>
      </w:r>
      <w:r>
        <w:rPr>
          <w:rFonts w:cs="Arial"/>
          <w:sz w:val="20"/>
          <w:lang w:val="en"/>
        </w:rPr>
        <w:t xml:space="preserve">must </w:t>
      </w:r>
      <w:r w:rsidRPr="00E417DB">
        <w:rPr>
          <w:rFonts w:cs="Arial"/>
          <w:sz w:val="20"/>
          <w:lang w:val="en"/>
        </w:rPr>
        <w:t>also keep records of all enhanced monitoring activities</w:t>
      </w:r>
      <w:r>
        <w:rPr>
          <w:rFonts w:cs="Arial"/>
          <w:sz w:val="20"/>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w:t>
      </w:r>
      <w:r w:rsidRPr="00DC79A9">
        <w:rPr>
          <w:rFonts w:cs="Arial"/>
          <w:b/>
          <w:sz w:val="20"/>
        </w:rPr>
        <w:t>)</w:t>
      </w:r>
      <w:r>
        <w:rPr>
          <w:rFonts w:cs="Arial"/>
          <w:b/>
          <w:sz w:val="20"/>
        </w:rPr>
        <w:t>)</w:t>
      </w:r>
    </w:p>
    <w:p w14:paraId="7A106592" w14:textId="77777777" w:rsidR="00937BF5" w:rsidRPr="00775BEF" w:rsidRDefault="00937BF5" w:rsidP="005A6858">
      <w:pPr>
        <w:pStyle w:val="ListParagraph"/>
        <w:numPr>
          <w:ilvl w:val="0"/>
          <w:numId w:val="86"/>
        </w:numPr>
        <w:spacing w:after="120"/>
        <w:ind w:left="720"/>
        <w:jc w:val="both"/>
        <w:rPr>
          <w:sz w:val="20"/>
        </w:rPr>
      </w:pPr>
      <w:r w:rsidRPr="00E20EFA">
        <w:rPr>
          <w:rFonts w:cs="Arial"/>
          <w:sz w:val="20"/>
          <w:lang w:val="en"/>
        </w:rPr>
        <w:t>The permittee must also keep a record of the email transmission when required to submit the 24-hour high temperature report</w:t>
      </w:r>
      <w:r>
        <w:rPr>
          <w:rFonts w:cs="Arial"/>
          <w:sz w:val="20"/>
          <w:lang w:val="en"/>
        </w:rPr>
        <w:t xml:space="preserve"> </w:t>
      </w:r>
      <w:r w:rsidRPr="00F77F41">
        <w:rPr>
          <w:rFonts w:cs="Arial"/>
          <w:sz w:val="20"/>
        </w:rPr>
        <w:t>in</w:t>
      </w:r>
      <w:r w:rsidRPr="00D3248E">
        <w:rPr>
          <w:rFonts w:cs="Arial"/>
          <w:sz w:val="20"/>
        </w:rPr>
        <w:t> </w:t>
      </w:r>
      <w:r>
        <w:rPr>
          <w:rFonts w:cs="Arial"/>
          <w:sz w:val="20"/>
        </w:rPr>
        <w:t xml:space="preserve">40 CFR </w:t>
      </w:r>
      <w:r w:rsidRPr="00D3248E">
        <w:rPr>
          <w:rFonts w:cs="Arial"/>
          <w:sz w:val="20"/>
        </w:rPr>
        <w:t>63.1981(k)</w:t>
      </w:r>
      <w:r>
        <w:rPr>
          <w:rFonts w:cs="Arial"/>
          <w:sz w:val="21"/>
          <w:szCs w:val="21"/>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(iii</w:t>
      </w:r>
      <w:r w:rsidRPr="00DC79A9">
        <w:rPr>
          <w:rFonts w:cs="Arial"/>
          <w:b/>
          <w:sz w:val="20"/>
        </w:rPr>
        <w:t>)</w:t>
      </w:r>
      <w:r>
        <w:rPr>
          <w:rFonts w:cs="Arial"/>
          <w:b/>
          <w:sz w:val="20"/>
        </w:rPr>
        <w:t>)</w:t>
      </w:r>
    </w:p>
    <w:p w14:paraId="62157BB0" w14:textId="78544369" w:rsidR="00937BF5" w:rsidRPr="0035456C" w:rsidRDefault="00937BF5" w:rsidP="005A6858">
      <w:pPr>
        <w:pStyle w:val="ListParagraph"/>
        <w:numPr>
          <w:ilvl w:val="0"/>
          <w:numId w:val="86"/>
        </w:numPr>
        <w:spacing w:after="120"/>
        <w:ind w:left="720"/>
        <w:jc w:val="both"/>
        <w:rPr>
          <w:rFonts w:cs="Arial"/>
          <w:b/>
          <w:sz w:val="20"/>
        </w:rPr>
      </w:pPr>
      <w:r w:rsidRPr="0035456C">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35456C">
        <w:rPr>
          <w:b/>
          <w:sz w:val="20"/>
        </w:rPr>
        <w:t xml:space="preserve"> (40 CFR 63.1983(e)(3)</w:t>
      </w:r>
      <w:r w:rsidRPr="0035456C">
        <w:rPr>
          <w:rFonts w:cs="Arial"/>
          <w:b/>
          <w:sz w:val="20"/>
        </w:rPr>
        <w:t>)</w:t>
      </w:r>
    </w:p>
    <w:p w14:paraId="6D36ED45" w14:textId="79CBCE36" w:rsidR="00937BF5" w:rsidRPr="0035456C" w:rsidRDefault="00937BF5" w:rsidP="005A6858">
      <w:pPr>
        <w:pStyle w:val="ListParagraph"/>
        <w:numPr>
          <w:ilvl w:val="0"/>
          <w:numId w:val="86"/>
        </w:numPr>
        <w:spacing w:after="120"/>
        <w:ind w:left="720"/>
        <w:jc w:val="both"/>
        <w:rPr>
          <w:rFonts w:cs="Arial"/>
          <w:b/>
          <w:sz w:val="20"/>
        </w:rPr>
      </w:pPr>
      <w:r w:rsidRPr="0035456C">
        <w:rPr>
          <w:sz w:val="20"/>
        </w:rPr>
        <w:t>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w:t>
      </w:r>
      <w:r w:rsidR="006C6630">
        <w:rPr>
          <w:sz w:val="20"/>
        </w:rPr>
        <w:t xml:space="preserve">  </w:t>
      </w:r>
      <w:r w:rsidRPr="0035456C">
        <w:rPr>
          <w:b/>
          <w:sz w:val="20"/>
        </w:rPr>
        <w:t>(40 CFR 63.1983(e)(4)</w:t>
      </w:r>
      <w:r w:rsidRPr="0035456C">
        <w:rPr>
          <w:rFonts w:cs="Arial"/>
          <w:b/>
          <w:sz w:val="20"/>
        </w:rPr>
        <w:t>)</w:t>
      </w:r>
    </w:p>
    <w:p w14:paraId="6F396434" w14:textId="77777777" w:rsidR="00937BF5" w:rsidRPr="0035456C" w:rsidRDefault="00937BF5" w:rsidP="005A6858">
      <w:pPr>
        <w:pStyle w:val="ListParagraph"/>
        <w:numPr>
          <w:ilvl w:val="0"/>
          <w:numId w:val="86"/>
        </w:numPr>
        <w:ind w:left="720"/>
        <w:jc w:val="both"/>
        <w:rPr>
          <w:rFonts w:cs="Arial"/>
          <w:b/>
          <w:sz w:val="20"/>
        </w:rPr>
      </w:pPr>
      <w:r w:rsidRPr="0035456C">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C874C2">
        <w:rPr>
          <w:bCs/>
          <w:sz w:val="20"/>
        </w:rPr>
        <w:t xml:space="preserve">  </w:t>
      </w:r>
      <w:r w:rsidRPr="0035456C">
        <w:rPr>
          <w:b/>
          <w:sz w:val="20"/>
        </w:rPr>
        <w:t>(40 CFR 63.1983(e)(5)</w:t>
      </w:r>
      <w:r w:rsidRPr="0035456C">
        <w:rPr>
          <w:rFonts w:cs="Arial"/>
          <w:b/>
          <w:sz w:val="20"/>
        </w:rPr>
        <w:t>)</w:t>
      </w:r>
    </w:p>
    <w:p w14:paraId="07C60DB7" w14:textId="77777777" w:rsidR="00937BF5" w:rsidRPr="00EF5470" w:rsidRDefault="00937BF5" w:rsidP="00937BF5">
      <w:pPr>
        <w:jc w:val="both"/>
        <w:rPr>
          <w:sz w:val="20"/>
        </w:rPr>
      </w:pPr>
    </w:p>
    <w:p w14:paraId="5408CB78" w14:textId="77777777" w:rsidR="00937BF5" w:rsidRPr="007C2E85" w:rsidRDefault="00937BF5" w:rsidP="005A6858">
      <w:pPr>
        <w:pStyle w:val="ListParagraph"/>
        <w:numPr>
          <w:ilvl w:val="0"/>
          <w:numId w:val="91"/>
        </w:numPr>
        <w:tabs>
          <w:tab w:val="clear" w:pos="1440"/>
        </w:tabs>
        <w:spacing w:after="120"/>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 listed as follows:  </w:t>
      </w:r>
    </w:p>
    <w:p w14:paraId="707297F4" w14:textId="4C9A49DC" w:rsidR="00937BF5" w:rsidRPr="00AE1550" w:rsidRDefault="00937BF5" w:rsidP="005A6858">
      <w:pPr>
        <w:numPr>
          <w:ilvl w:val="0"/>
          <w:numId w:val="179"/>
        </w:numPr>
        <w:spacing w:after="120"/>
        <w:ind w:left="720"/>
        <w:jc w:val="both"/>
        <w:rPr>
          <w:sz w:val="20"/>
        </w:rPr>
      </w:pPr>
      <w:r w:rsidRPr="00AE1550">
        <w:rPr>
          <w:sz w:val="20"/>
        </w:rPr>
        <w:t>The maximum expected gas generation flow rate as calculated in 40 CFR 6</w:t>
      </w:r>
      <w:r>
        <w:rPr>
          <w:sz w:val="20"/>
        </w:rPr>
        <w:t>3</w:t>
      </w:r>
      <w:r w:rsidRPr="00AE1550">
        <w:rPr>
          <w:sz w:val="20"/>
        </w:rPr>
        <w:t>.</w:t>
      </w:r>
      <w:r>
        <w:rPr>
          <w:sz w:val="20"/>
        </w:rPr>
        <w:t>1960</w:t>
      </w:r>
      <w:r w:rsidRPr="00AE1550">
        <w:rPr>
          <w:sz w:val="20"/>
        </w:rPr>
        <w:t>(a)(1</w:t>
      </w:r>
      <w:r>
        <w:rPr>
          <w:sz w:val="20"/>
        </w:rPr>
        <w:t xml:space="preserve">).  </w:t>
      </w:r>
      <w:r w:rsidRPr="00AE1550">
        <w:rPr>
          <w:b/>
          <w:sz w:val="20"/>
        </w:rPr>
        <w:t>(40</w:t>
      </w:r>
      <w:r w:rsidR="00441184">
        <w:rPr>
          <w:b/>
          <w:sz w:val="20"/>
        </w:rPr>
        <w:t> </w:t>
      </w:r>
      <w:r w:rsidRPr="00AE1550">
        <w:rPr>
          <w:b/>
          <w:sz w:val="20"/>
        </w:rPr>
        <w:t>CFR</w:t>
      </w:r>
      <w:r w:rsidR="00441184">
        <w:rPr>
          <w:b/>
          <w:sz w:val="20"/>
        </w:rPr>
        <w:t> </w:t>
      </w:r>
      <w:r w:rsidRPr="00AE1550">
        <w:rPr>
          <w:b/>
          <w:sz w:val="20"/>
        </w:rPr>
        <w:t>6</w:t>
      </w:r>
      <w:r>
        <w:rPr>
          <w:b/>
          <w:sz w:val="20"/>
        </w:rPr>
        <w:t>3</w:t>
      </w:r>
      <w:r w:rsidRPr="00AE1550">
        <w:rPr>
          <w:b/>
          <w:sz w:val="20"/>
        </w:rPr>
        <w:t>.</w:t>
      </w:r>
      <w:r>
        <w:rPr>
          <w:b/>
          <w:sz w:val="20"/>
        </w:rPr>
        <w:t>1983</w:t>
      </w:r>
      <w:r w:rsidRPr="00AE1550">
        <w:rPr>
          <w:b/>
          <w:sz w:val="20"/>
        </w:rPr>
        <w:t>(b)(1)(i))</w:t>
      </w:r>
    </w:p>
    <w:p w14:paraId="773C51EA" w14:textId="77777777" w:rsidR="00937BF5" w:rsidRPr="009C5FBE" w:rsidRDefault="00937BF5" w:rsidP="005A6858">
      <w:pPr>
        <w:numPr>
          <w:ilvl w:val="0"/>
          <w:numId w:val="179"/>
        </w:numPr>
        <w:ind w:left="720"/>
        <w:jc w:val="both"/>
        <w:rPr>
          <w:sz w:val="20"/>
        </w:rPr>
      </w:pPr>
      <w:r w:rsidRPr="00305533">
        <w:rPr>
          <w:sz w:val="20"/>
        </w:rPr>
        <w:t xml:space="preserve">The density of wells, horizontal collectors, surface collectors, or other gas extraction devices determined using the procedures specified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(a)(1)</w:t>
      </w:r>
      <w:r>
        <w:rPr>
          <w:sz w:val="20"/>
        </w:rPr>
        <w:t xml:space="preserve"> and (2)</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(b)(1)(ii))</w:t>
      </w:r>
    </w:p>
    <w:p w14:paraId="601F7BF6" w14:textId="77777777" w:rsidR="00937BF5" w:rsidRPr="005978E4" w:rsidRDefault="00937BF5" w:rsidP="00937BF5">
      <w:pPr>
        <w:jc w:val="both"/>
        <w:rPr>
          <w:sz w:val="20"/>
        </w:rPr>
      </w:pPr>
    </w:p>
    <w:p w14:paraId="32E3733F" w14:textId="77777777" w:rsidR="00937BF5" w:rsidRDefault="00937BF5" w:rsidP="00937BF5">
      <w:pPr>
        <w:ind w:left="360" w:hanging="360"/>
        <w:jc w:val="both"/>
        <w:rPr>
          <w:bCs/>
          <w:sz w:val="20"/>
        </w:rPr>
      </w:pPr>
      <w:r>
        <w:rPr>
          <w:bCs/>
          <w:sz w:val="20"/>
        </w:rPr>
        <w:t>8.</w:t>
      </w:r>
      <w:r>
        <w:rPr>
          <w:bCs/>
          <w:sz w:val="20"/>
        </w:rPr>
        <w:tab/>
        <w:t xml:space="preserve">The permittee must record the date, time, and duration of each startup and/or shutdown </w:t>
      </w:r>
      <w:r w:rsidRPr="00B27F0B">
        <w:rPr>
          <w:bCs/>
          <w:sz w:val="20"/>
        </w:rPr>
        <w:t>periods when the affected source was</w:t>
      </w:r>
      <w:r>
        <w:rPr>
          <w:bCs/>
          <w:sz w:val="20"/>
        </w:rPr>
        <w:t xml:space="preserve"> subject to the standard applicable to startup and shutdown.  </w:t>
      </w:r>
      <w:r w:rsidRPr="00383D04">
        <w:rPr>
          <w:b/>
          <w:sz w:val="20"/>
        </w:rPr>
        <w:t>(40 CFR 63.1983(c)(</w:t>
      </w:r>
      <w:r>
        <w:rPr>
          <w:b/>
          <w:sz w:val="20"/>
        </w:rPr>
        <w:t>6</w:t>
      </w:r>
      <w:r w:rsidRPr="00383D04">
        <w:rPr>
          <w:b/>
          <w:sz w:val="20"/>
        </w:rPr>
        <w:t>)</w:t>
      </w:r>
      <w:r>
        <w:rPr>
          <w:b/>
          <w:sz w:val="20"/>
        </w:rPr>
        <w:t>)</w:t>
      </w:r>
    </w:p>
    <w:p w14:paraId="5AC8FA6C" w14:textId="77777777" w:rsidR="00937BF5" w:rsidRDefault="00937BF5" w:rsidP="00937BF5">
      <w:pPr>
        <w:ind w:left="360" w:hanging="360"/>
        <w:jc w:val="both"/>
        <w:rPr>
          <w:bCs/>
          <w:sz w:val="20"/>
        </w:rPr>
      </w:pPr>
    </w:p>
    <w:p w14:paraId="6B3BE676" w14:textId="77777777" w:rsidR="00937BF5" w:rsidRDefault="00937BF5" w:rsidP="00937BF5">
      <w:pPr>
        <w:ind w:left="360" w:hanging="360"/>
        <w:jc w:val="both"/>
        <w:rPr>
          <w:bCs/>
          <w:sz w:val="20"/>
        </w:rPr>
      </w:pPr>
      <w:r>
        <w:rPr>
          <w:bCs/>
          <w:sz w:val="20"/>
        </w:rPr>
        <w:t>9.</w:t>
      </w:r>
      <w:r>
        <w:rPr>
          <w:bCs/>
          <w:sz w:val="20"/>
        </w:rPr>
        <w:tab/>
      </w:r>
      <w:r w:rsidRPr="009956A6">
        <w:rPr>
          <w:bCs/>
          <w:sz w:val="20"/>
        </w:rPr>
        <w:t xml:space="preserve">Where </w:t>
      </w:r>
      <w:r>
        <w:rPr>
          <w:bCs/>
          <w:sz w:val="20"/>
        </w:rPr>
        <w:t>the permittee</w:t>
      </w:r>
      <w:r w:rsidRPr="009956A6">
        <w:rPr>
          <w:bCs/>
          <w:sz w:val="20"/>
        </w:rPr>
        <w:t xml:space="preserve"> seeks to demonstrate compliance with the operational standard in </w:t>
      </w:r>
      <w:r>
        <w:rPr>
          <w:bCs/>
          <w:sz w:val="20"/>
        </w:rPr>
        <w:t xml:space="preserve">40 CFR </w:t>
      </w:r>
      <w:r w:rsidRPr="009956A6">
        <w:rPr>
          <w:bCs/>
          <w:sz w:val="20"/>
        </w:rPr>
        <w:t xml:space="preserve">63.1958(e)(1), in the event that an affected unit fails to meet an applicable standard, </w:t>
      </w:r>
      <w:r>
        <w:rPr>
          <w:bCs/>
          <w:sz w:val="20"/>
        </w:rPr>
        <w:t xml:space="preserve">the permittee shall </w:t>
      </w:r>
      <w:r w:rsidRPr="009956A6">
        <w:rPr>
          <w:bCs/>
          <w:sz w:val="20"/>
        </w:rPr>
        <w:t>record the</w:t>
      </w:r>
      <w:r>
        <w:rPr>
          <w:bCs/>
          <w:sz w:val="20"/>
        </w:rPr>
        <w:t xml:space="preserve"> following</w:t>
      </w:r>
      <w:r w:rsidRPr="009956A6">
        <w:rPr>
          <w:bCs/>
          <w:sz w:val="20"/>
        </w:rPr>
        <w:t xml:space="preserve"> information</w:t>
      </w:r>
      <w:r>
        <w:rPr>
          <w:bCs/>
          <w:sz w:val="20"/>
        </w:rPr>
        <w:t xml:space="preserve">: </w:t>
      </w:r>
    </w:p>
    <w:p w14:paraId="740525EA" w14:textId="5F17EF10" w:rsidR="00937BF5" w:rsidRPr="00B62D31" w:rsidRDefault="00937BF5" w:rsidP="005A6858">
      <w:pPr>
        <w:pStyle w:val="ListParagraph"/>
        <w:numPr>
          <w:ilvl w:val="7"/>
          <w:numId w:val="90"/>
        </w:numPr>
        <w:spacing w:before="120" w:after="120"/>
        <w:ind w:left="720"/>
        <w:jc w:val="both"/>
        <w:rPr>
          <w:bCs/>
          <w:sz w:val="20"/>
        </w:rPr>
      </w:pPr>
      <w:r w:rsidRPr="00383D04">
        <w:rPr>
          <w:bCs/>
          <w:sz w:val="20"/>
        </w:rPr>
        <w:t>The date, time, and duration of each failure and the cause of the event</w:t>
      </w:r>
      <w:r>
        <w:rPr>
          <w:bCs/>
          <w:sz w:val="20"/>
        </w:rPr>
        <w:t>s</w:t>
      </w:r>
      <w:r w:rsidRPr="00383D04">
        <w:rPr>
          <w:bCs/>
          <w:sz w:val="20"/>
        </w:rPr>
        <w:t xml:space="preserve"> </w:t>
      </w:r>
      <w:r>
        <w:rPr>
          <w:bCs/>
          <w:sz w:val="20"/>
        </w:rPr>
        <w:t>(</w:t>
      </w:r>
      <w:r w:rsidRPr="00383D04">
        <w:rPr>
          <w:bCs/>
          <w:sz w:val="20"/>
        </w:rPr>
        <w:t>including unknown cause, if applicable</w:t>
      </w:r>
      <w:r>
        <w:rPr>
          <w:bCs/>
          <w:sz w:val="20"/>
        </w:rPr>
        <w:t>)</w:t>
      </w:r>
      <w:r w:rsidR="006C6630">
        <w:rPr>
          <w:bCs/>
          <w:sz w:val="20"/>
        </w:rPr>
        <w:t>.</w:t>
      </w:r>
      <w:r w:rsidR="00736277">
        <w:rPr>
          <w:bCs/>
          <w:sz w:val="20"/>
        </w:rPr>
        <w:t xml:space="preserve">  </w:t>
      </w:r>
      <w:r w:rsidRPr="00383D04">
        <w:rPr>
          <w:b/>
          <w:sz w:val="20"/>
        </w:rPr>
        <w:t>(40 CFR 63.1983(c)(7)(</w:t>
      </w:r>
      <w:r>
        <w:rPr>
          <w:b/>
          <w:sz w:val="20"/>
        </w:rPr>
        <w:t>i</w:t>
      </w:r>
      <w:r w:rsidRPr="00383D04">
        <w:rPr>
          <w:b/>
          <w:sz w:val="20"/>
        </w:rPr>
        <w:t>))</w:t>
      </w:r>
    </w:p>
    <w:p w14:paraId="048C7554" w14:textId="3F704AB8" w:rsidR="00937BF5" w:rsidRDefault="00937BF5" w:rsidP="005A6858">
      <w:pPr>
        <w:pStyle w:val="ListParagraph"/>
        <w:numPr>
          <w:ilvl w:val="7"/>
          <w:numId w:val="90"/>
        </w:numPr>
        <w:spacing w:after="120"/>
        <w:ind w:left="720"/>
        <w:jc w:val="both"/>
        <w:rPr>
          <w:bCs/>
          <w:sz w:val="20"/>
        </w:rPr>
      </w:pPr>
      <w:r>
        <w:rPr>
          <w:bCs/>
          <w:sz w:val="20"/>
        </w:rPr>
        <w:t>For each failure to meet an applicable standard; record and retain a list of the affected sources or equipment.</w:t>
      </w:r>
      <w:r w:rsidR="00736277">
        <w:rPr>
          <w:bCs/>
          <w:sz w:val="20"/>
        </w:rPr>
        <w:t xml:space="preserve"> </w:t>
      </w:r>
      <w:r>
        <w:rPr>
          <w:bCs/>
          <w:sz w:val="20"/>
        </w:rPr>
        <w:t xml:space="preserve"> </w:t>
      </w:r>
      <w:r w:rsidRPr="00383D04">
        <w:rPr>
          <w:b/>
          <w:sz w:val="20"/>
        </w:rPr>
        <w:t>(40 CFR 63.1983(c)(7)(</w:t>
      </w:r>
      <w:r>
        <w:rPr>
          <w:b/>
          <w:sz w:val="20"/>
        </w:rPr>
        <w:t>ii</w:t>
      </w:r>
      <w:r w:rsidRPr="00383D04">
        <w:rPr>
          <w:b/>
          <w:sz w:val="20"/>
        </w:rPr>
        <w:t>))</w:t>
      </w:r>
      <w:r>
        <w:rPr>
          <w:bCs/>
          <w:sz w:val="20"/>
        </w:rPr>
        <w:t xml:space="preserve"> </w:t>
      </w:r>
    </w:p>
    <w:p w14:paraId="1B7DB99C" w14:textId="5B366431" w:rsidR="00937BF5" w:rsidRDefault="00937BF5" w:rsidP="005A6858">
      <w:pPr>
        <w:pStyle w:val="ListParagraph"/>
        <w:numPr>
          <w:ilvl w:val="7"/>
          <w:numId w:val="90"/>
        </w:numPr>
        <w:ind w:left="720"/>
        <w:jc w:val="both"/>
        <w:rPr>
          <w:bCs/>
          <w:sz w:val="20"/>
        </w:rPr>
      </w:pPr>
      <w:r>
        <w:rPr>
          <w:bCs/>
          <w:sz w:val="20"/>
        </w:rPr>
        <w:t xml:space="preserve">Record actions taken to minimize emissions in accordance with the general duty of 40 CFR 63.1955(c) and any corrective actions taken to return the affected unit to its normal or usual manner of operation.  </w:t>
      </w:r>
      <w:r w:rsidRPr="00383D04">
        <w:rPr>
          <w:b/>
          <w:sz w:val="20"/>
        </w:rPr>
        <w:t>(40</w:t>
      </w:r>
      <w:r w:rsidR="00441184">
        <w:rPr>
          <w:b/>
          <w:sz w:val="20"/>
        </w:rPr>
        <w:t> </w:t>
      </w:r>
      <w:r w:rsidRPr="00383D04">
        <w:rPr>
          <w:b/>
          <w:sz w:val="20"/>
        </w:rPr>
        <w:t>CFR</w:t>
      </w:r>
      <w:r w:rsidR="00441184">
        <w:rPr>
          <w:b/>
          <w:sz w:val="20"/>
        </w:rPr>
        <w:t> </w:t>
      </w:r>
      <w:r w:rsidRPr="00383D04">
        <w:rPr>
          <w:b/>
          <w:sz w:val="20"/>
        </w:rPr>
        <w:t>63.1983(c)(7)(</w:t>
      </w:r>
      <w:r>
        <w:rPr>
          <w:b/>
          <w:sz w:val="20"/>
        </w:rPr>
        <w:t>iii</w:t>
      </w:r>
      <w:r w:rsidRPr="00383D04">
        <w:rPr>
          <w:b/>
          <w:sz w:val="20"/>
        </w:rPr>
        <w:t>))</w:t>
      </w:r>
    </w:p>
    <w:p w14:paraId="414661F3" w14:textId="076869F7" w:rsidR="00FE027C" w:rsidRDefault="00FE027C">
      <w:pPr>
        <w:rPr>
          <w:bCs/>
          <w:sz w:val="20"/>
        </w:rPr>
      </w:pPr>
      <w:r>
        <w:rPr>
          <w:bCs/>
          <w:sz w:val="20"/>
        </w:rPr>
        <w:br w:type="page"/>
      </w:r>
    </w:p>
    <w:p w14:paraId="4BB5DCBB" w14:textId="77777777" w:rsidR="00937BF5" w:rsidRPr="0035456C" w:rsidRDefault="00937BF5" w:rsidP="00937BF5">
      <w:pPr>
        <w:jc w:val="both"/>
        <w:rPr>
          <w:bCs/>
          <w:sz w:val="20"/>
        </w:rPr>
      </w:pPr>
    </w:p>
    <w:p w14:paraId="44287DAB" w14:textId="36F3EF69" w:rsidR="00937BF5" w:rsidRPr="007C2E85" w:rsidRDefault="00937BF5" w:rsidP="005A6858">
      <w:pPr>
        <w:pStyle w:val="ListParagraph"/>
        <w:numPr>
          <w:ilvl w:val="0"/>
          <w:numId w:val="92"/>
        </w:numPr>
        <w:jc w:val="both"/>
        <w:rPr>
          <w:sz w:val="20"/>
        </w:rPr>
      </w:pPr>
      <w:r w:rsidRPr="007C2E85">
        <w:rPr>
          <w:sz w:val="20"/>
        </w:rPr>
        <w:t xml:space="preserve">The permittee </w:t>
      </w:r>
      <w:r>
        <w:rPr>
          <w:sz w:val="20"/>
        </w:rPr>
        <w:t>must</w:t>
      </w:r>
      <w:r w:rsidRPr="007C2E85">
        <w:rPr>
          <w:sz w:val="20"/>
        </w:rPr>
        <w:t xml:space="preserve">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w:t>
      </w:r>
      <w:r w:rsidRPr="00134D1C">
        <w:rPr>
          <w:sz w:val="20"/>
        </w:rPr>
        <w:t xml:space="preserve"> 40 CFR 63.1960(b).</w:t>
      </w:r>
      <w:r w:rsidRPr="007C2E85">
        <w:rPr>
          <w:sz w:val="20"/>
        </w:rPr>
        <w:t xml:space="preserve">  </w:t>
      </w:r>
      <w:r w:rsidRPr="007C2E85">
        <w:rPr>
          <w:b/>
          <w:sz w:val="20"/>
        </w:rPr>
        <w:t>(40 CFR 6</w:t>
      </w:r>
      <w:r>
        <w:rPr>
          <w:b/>
          <w:sz w:val="20"/>
        </w:rPr>
        <w:t>3</w:t>
      </w:r>
      <w:r w:rsidRPr="007C2E85">
        <w:rPr>
          <w:b/>
          <w:sz w:val="20"/>
        </w:rPr>
        <w:t>.</w:t>
      </w:r>
      <w:r>
        <w:rPr>
          <w:b/>
          <w:sz w:val="20"/>
        </w:rPr>
        <w:t>1983</w:t>
      </w:r>
      <w:r w:rsidRPr="007C2E85">
        <w:rPr>
          <w:b/>
          <w:sz w:val="20"/>
        </w:rPr>
        <w:t>(d), 40 CFR 6</w:t>
      </w:r>
      <w:r>
        <w:rPr>
          <w:b/>
          <w:sz w:val="20"/>
        </w:rPr>
        <w:t>3</w:t>
      </w:r>
      <w:r w:rsidRPr="007C2E85">
        <w:rPr>
          <w:b/>
          <w:sz w:val="20"/>
        </w:rPr>
        <w:t>.</w:t>
      </w:r>
      <w:r>
        <w:rPr>
          <w:b/>
          <w:sz w:val="20"/>
        </w:rPr>
        <w:t>1983</w:t>
      </w:r>
      <w:r w:rsidRPr="007C2E85">
        <w:rPr>
          <w:b/>
          <w:sz w:val="20"/>
        </w:rPr>
        <w:t xml:space="preserve">(d)(1)) </w:t>
      </w:r>
    </w:p>
    <w:p w14:paraId="59043597" w14:textId="77777777" w:rsidR="00937BF5" w:rsidRPr="00305533" w:rsidRDefault="00937BF5" w:rsidP="00937BF5">
      <w:pPr>
        <w:jc w:val="both"/>
        <w:rPr>
          <w:sz w:val="20"/>
        </w:rPr>
      </w:pPr>
    </w:p>
    <w:p w14:paraId="5BB00C75" w14:textId="77777777" w:rsidR="00937BF5" w:rsidRPr="007C2E85" w:rsidRDefault="00937BF5" w:rsidP="005A6858">
      <w:pPr>
        <w:pStyle w:val="ListParagraph"/>
        <w:numPr>
          <w:ilvl w:val="0"/>
          <w:numId w:val="92"/>
        </w:numPr>
        <w:spacing w:after="120"/>
        <w:rPr>
          <w:sz w:val="20"/>
        </w:rPr>
      </w:pPr>
      <w:r w:rsidRPr="007C2E85">
        <w:rPr>
          <w:sz w:val="20"/>
        </w:rPr>
        <w:t xml:space="preserve">The permittee </w:t>
      </w:r>
      <w:r>
        <w:rPr>
          <w:sz w:val="20"/>
        </w:rPr>
        <w:t>must</w:t>
      </w:r>
      <w:r w:rsidRPr="007C2E85">
        <w:rPr>
          <w:sz w:val="20"/>
        </w:rPr>
        <w:t xml:space="preserve"> maintain the following information:  </w:t>
      </w:r>
    </w:p>
    <w:p w14:paraId="0BDAC7DD" w14:textId="77777777" w:rsidR="00937BF5" w:rsidRPr="00305533" w:rsidRDefault="00937BF5" w:rsidP="005A6858">
      <w:pPr>
        <w:numPr>
          <w:ilvl w:val="0"/>
          <w:numId w:val="165"/>
        </w:numPr>
        <w:spacing w:after="1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)(1))</w:t>
      </w:r>
    </w:p>
    <w:p w14:paraId="63321737" w14:textId="77777777" w:rsidR="00937BF5" w:rsidRPr="00B80827" w:rsidRDefault="00937BF5" w:rsidP="005A6858">
      <w:pPr>
        <w:numPr>
          <w:ilvl w:val="0"/>
          <w:numId w:val="165"/>
        </w:numPr>
        <w:spacing w:after="120"/>
        <w:jc w:val="both"/>
        <w:rPr>
          <w:sz w:val="20"/>
        </w:rPr>
      </w:pPr>
      <w:r w:rsidRPr="00305533">
        <w:rPr>
          <w:sz w:val="20"/>
        </w:rPr>
        <w:t>The documentation of the presence of asbestos or non</w:t>
      </w:r>
      <w:r>
        <w:rPr>
          <w:sz w:val="20"/>
        </w:rPr>
        <w:t>-</w:t>
      </w:r>
      <w:r w:rsidRPr="00305533">
        <w:rPr>
          <w:sz w:val="20"/>
        </w:rPr>
        <w:t>degradable material for each area from which collection wells have been excluded based on the presence of asbestos or non</w:t>
      </w:r>
      <w:r>
        <w:rPr>
          <w:sz w:val="20"/>
        </w:rPr>
        <w:t>-</w:t>
      </w:r>
      <w:r w:rsidRPr="00305533">
        <w:rPr>
          <w:sz w:val="20"/>
        </w:rPr>
        <w:t xml:space="preserve">degradable material. </w:t>
      </w:r>
      <w:r>
        <w:rPr>
          <w:sz w:val="20"/>
        </w:rPr>
        <w:t xml:space="preserve"> </w:t>
      </w:r>
      <w:r w:rsidRPr="0037722E">
        <w:rPr>
          <w:b/>
          <w:sz w:val="20"/>
        </w:rPr>
        <w:t>(40</w:t>
      </w:r>
      <w:r>
        <w:rPr>
          <w:b/>
          <w:sz w:val="20"/>
        </w:rPr>
        <w:t> </w:t>
      </w:r>
      <w:r w:rsidRPr="0037722E">
        <w:rPr>
          <w:b/>
          <w:sz w:val="20"/>
        </w:rPr>
        <w:t>CFR 63.1981(i)(3))</w:t>
      </w:r>
    </w:p>
    <w:p w14:paraId="13B18016" w14:textId="535DA9D5" w:rsidR="00937BF5" w:rsidRPr="00B80827" w:rsidRDefault="00937BF5" w:rsidP="005A6858">
      <w:pPr>
        <w:numPr>
          <w:ilvl w:val="0"/>
          <w:numId w:val="165"/>
        </w:numPr>
        <w:spacing w:after="120"/>
        <w:jc w:val="both"/>
        <w:rPr>
          <w:sz w:val="20"/>
        </w:rPr>
      </w:pPr>
      <w:r w:rsidRPr="00305533">
        <w:rPr>
          <w:sz w:val="20"/>
        </w:rPr>
        <w:t xml:space="preserve">The sum of the gas generation flow rates for all areas from which collection wells have been excluded based on non-productivity and the calculations of gas generation flow rate for each excluded area. </w:t>
      </w:r>
      <w:r>
        <w:rPr>
          <w:sz w:val="20"/>
        </w:rPr>
        <w:t xml:space="preserve"> </w:t>
      </w:r>
      <w:r w:rsidRPr="00305533">
        <w:rPr>
          <w:b/>
          <w:sz w:val="20"/>
        </w:rPr>
        <w:t>(40</w:t>
      </w:r>
      <w:r>
        <w:rPr>
          <w:b/>
          <w:sz w:val="20"/>
        </w:rPr>
        <w:t> </w:t>
      </w:r>
      <w:r w:rsidRPr="00305533">
        <w:rPr>
          <w:b/>
          <w:sz w:val="20"/>
        </w:rPr>
        <w:t>CFR</w:t>
      </w:r>
      <w:r w:rsidR="00441184">
        <w:rPr>
          <w:b/>
          <w:sz w:val="20"/>
        </w:rPr>
        <w:t> </w:t>
      </w:r>
      <w:r w:rsidRPr="00305533">
        <w:rPr>
          <w:b/>
          <w:sz w:val="20"/>
        </w:rPr>
        <w:t>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4</w:t>
      </w:r>
      <w:r w:rsidRPr="00305533">
        <w:rPr>
          <w:b/>
          <w:sz w:val="20"/>
        </w:rPr>
        <w:t>))</w:t>
      </w:r>
    </w:p>
    <w:p w14:paraId="1B8B7D13" w14:textId="77777777" w:rsidR="00937BF5" w:rsidRPr="00305533" w:rsidRDefault="00937BF5" w:rsidP="005A6858">
      <w:pPr>
        <w:numPr>
          <w:ilvl w:val="0"/>
          <w:numId w:val="165"/>
        </w:numPr>
        <w:spacing w:after="120"/>
        <w:jc w:val="both"/>
        <w:rPr>
          <w:sz w:val="20"/>
        </w:rPr>
      </w:pPr>
      <w:r w:rsidRPr="00305533">
        <w:rPr>
          <w:sz w:val="20"/>
        </w:rPr>
        <w:t xml:space="preserve">The provisions for increasing gas mover equipment capacity with increased gas generation flow rate, if the present gas mover equipment is inadequate to move the maximum flow rate expected over the life of the landfill.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5</w:t>
      </w:r>
      <w:r w:rsidRPr="00305533">
        <w:rPr>
          <w:b/>
          <w:sz w:val="20"/>
        </w:rPr>
        <w:t>))</w:t>
      </w:r>
    </w:p>
    <w:p w14:paraId="5149F467" w14:textId="77777777" w:rsidR="00937BF5" w:rsidRPr="00720658" w:rsidRDefault="00937BF5" w:rsidP="005A6858">
      <w:pPr>
        <w:numPr>
          <w:ilvl w:val="0"/>
          <w:numId w:val="165"/>
        </w:numPr>
        <w:spacing w:after="120"/>
        <w:jc w:val="both"/>
        <w:rPr>
          <w:sz w:val="20"/>
        </w:rPr>
      </w:pPr>
      <w:r w:rsidRPr="00720658">
        <w:rPr>
          <w:sz w:val="20"/>
        </w:rPr>
        <w:t xml:space="preserve">The provisions for the control of off-site migration.  </w:t>
      </w:r>
      <w:r w:rsidRPr="00720658">
        <w:rPr>
          <w:b/>
          <w:sz w:val="20"/>
        </w:rPr>
        <w:t>(40 CFR 63.1981(i)(6))</w:t>
      </w:r>
    </w:p>
    <w:p w14:paraId="1D31FD98" w14:textId="77777777" w:rsidR="00937BF5" w:rsidRPr="0035456C" w:rsidRDefault="00937BF5" w:rsidP="00937BF5">
      <w:pPr>
        <w:tabs>
          <w:tab w:val="left" w:pos="374"/>
        </w:tabs>
        <w:jc w:val="both"/>
        <w:rPr>
          <w:bCs/>
        </w:rPr>
      </w:pPr>
    </w:p>
    <w:p w14:paraId="21DA7275" w14:textId="77777777" w:rsidR="00937BF5" w:rsidRPr="00305533" w:rsidRDefault="00937BF5" w:rsidP="00937BF5">
      <w:pPr>
        <w:tabs>
          <w:tab w:val="left" w:pos="374"/>
        </w:tabs>
        <w:jc w:val="both"/>
        <w:rPr>
          <w:b/>
          <w:u w:val="single"/>
        </w:rPr>
      </w:pPr>
      <w:r>
        <w:rPr>
          <w:b/>
        </w:rPr>
        <w:t xml:space="preserve">VII.  </w:t>
      </w:r>
      <w:r w:rsidRPr="00305533">
        <w:rPr>
          <w:b/>
          <w:u w:val="single"/>
        </w:rPr>
        <w:t>REPORTING</w:t>
      </w:r>
    </w:p>
    <w:p w14:paraId="5465BBDC" w14:textId="77777777" w:rsidR="00937BF5" w:rsidRPr="00305533" w:rsidRDefault="00937BF5" w:rsidP="00937BF5">
      <w:pPr>
        <w:jc w:val="both"/>
        <w:rPr>
          <w:sz w:val="20"/>
        </w:rPr>
      </w:pPr>
    </w:p>
    <w:p w14:paraId="5DE4BA17" w14:textId="77777777" w:rsidR="00937BF5" w:rsidRPr="00305533" w:rsidRDefault="00937BF5" w:rsidP="00937BF5">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2AC3F606" w14:textId="77777777" w:rsidR="00937BF5" w:rsidRPr="00305533" w:rsidRDefault="00937BF5" w:rsidP="00937BF5">
      <w:pPr>
        <w:ind w:left="360" w:hanging="360"/>
        <w:jc w:val="both"/>
        <w:rPr>
          <w:sz w:val="20"/>
        </w:rPr>
      </w:pPr>
    </w:p>
    <w:p w14:paraId="3AC20CB6" w14:textId="77777777" w:rsidR="00937BF5" w:rsidRPr="00305533" w:rsidRDefault="00937BF5" w:rsidP="00937BF5">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416E755D" w14:textId="77777777" w:rsidR="00937BF5" w:rsidRDefault="00937BF5" w:rsidP="00937BF5">
      <w:pPr>
        <w:jc w:val="both"/>
        <w:rPr>
          <w:sz w:val="20"/>
        </w:rPr>
      </w:pPr>
    </w:p>
    <w:p w14:paraId="4599430E" w14:textId="77777777" w:rsidR="00937BF5" w:rsidRPr="00984760" w:rsidRDefault="00937BF5" w:rsidP="00937BF5">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3AE5ADC" w14:textId="77777777" w:rsidR="00937BF5" w:rsidRDefault="00937BF5" w:rsidP="00937BF5">
      <w:pPr>
        <w:jc w:val="both"/>
        <w:rPr>
          <w:sz w:val="20"/>
        </w:rPr>
      </w:pPr>
    </w:p>
    <w:p w14:paraId="72E07D8A" w14:textId="77777777" w:rsidR="00937BF5" w:rsidRPr="00AB0BCD" w:rsidRDefault="00937BF5" w:rsidP="005A6858">
      <w:pPr>
        <w:numPr>
          <w:ilvl w:val="0"/>
          <w:numId w:val="99"/>
        </w:numPr>
        <w:tabs>
          <w:tab w:val="clear" w:pos="360"/>
        </w:tabs>
        <w:spacing w:after="120"/>
        <w:jc w:val="both"/>
        <w:rPr>
          <w:sz w:val="20"/>
        </w:rPr>
      </w:pPr>
      <w:r>
        <w:rPr>
          <w:sz w:val="20"/>
        </w:rPr>
        <w:t xml:space="preserve">The permittee </w:t>
      </w:r>
      <w:r w:rsidRPr="00AC5D84">
        <w:rPr>
          <w:sz w:val="20"/>
        </w:rPr>
        <w:t xml:space="preserve">using an active collection system designed in accordance with </w:t>
      </w:r>
      <w:r>
        <w:rPr>
          <w:sz w:val="20"/>
        </w:rPr>
        <w:t xml:space="preserve">40 CFR </w:t>
      </w:r>
      <w:r w:rsidRPr="00AC5D84">
        <w:rPr>
          <w:sz w:val="20"/>
        </w:rPr>
        <w:t xml:space="preserve">63.1959(b)(2)(ii) must submit to the </w:t>
      </w:r>
      <w:r>
        <w:rPr>
          <w:sz w:val="20"/>
        </w:rPr>
        <w:t>Department</w:t>
      </w:r>
      <w:r w:rsidRPr="00AC5D84" w:rsidDel="004E431F">
        <w:rPr>
          <w:sz w:val="20"/>
        </w:rPr>
        <w:t xml:space="preserve"> </w:t>
      </w:r>
      <w:r w:rsidRPr="00AC5D84">
        <w:rPr>
          <w:sz w:val="20"/>
        </w:rPr>
        <w:t>semiannual reports.</w:t>
      </w:r>
      <w:r>
        <w:rPr>
          <w:sz w:val="20"/>
        </w:rPr>
        <w:t xml:space="preserve">  </w:t>
      </w:r>
      <w:r w:rsidRPr="00AC5D84">
        <w:rPr>
          <w:sz w:val="20"/>
        </w:rPr>
        <w:t>The semiannual reports</w:t>
      </w:r>
      <w:r>
        <w:rPr>
          <w:sz w:val="20"/>
        </w:rPr>
        <w:t xml:space="preserve"> must</w:t>
      </w:r>
      <w:r w:rsidRPr="00305533">
        <w:rPr>
          <w:sz w:val="20"/>
        </w:rPr>
        <w:t xml:space="preserve"> include the following information</w:t>
      </w:r>
      <w:r w:rsidRPr="00AB0BCD">
        <w:rPr>
          <w:sz w:val="20"/>
        </w:rPr>
        <w:t xml:space="preserve">:  </w:t>
      </w:r>
    </w:p>
    <w:p w14:paraId="293D0C3F" w14:textId="54C80B45" w:rsidR="00937BF5" w:rsidRPr="00381BAA" w:rsidRDefault="00937BF5" w:rsidP="005A6858">
      <w:pPr>
        <w:numPr>
          <w:ilvl w:val="1"/>
          <w:numId w:val="99"/>
        </w:numPr>
        <w:spacing w:after="120"/>
        <w:ind w:left="720"/>
        <w:jc w:val="both"/>
        <w:rPr>
          <w:sz w:val="20"/>
        </w:rPr>
      </w:pPr>
      <w:r>
        <w:rPr>
          <w:sz w:val="20"/>
        </w:rPr>
        <w:t xml:space="preserve">Number of times the applicable parameters monitored under 40 CFR 63.1958(b), (c) and (d) were exceeded </w:t>
      </w:r>
      <w:r w:rsidRPr="00AC5D84">
        <w:rPr>
          <w:sz w:val="20"/>
        </w:rPr>
        <w:t xml:space="preserve">and when the gas collection and control system was not operating under </w:t>
      </w:r>
      <w:r>
        <w:rPr>
          <w:sz w:val="20"/>
        </w:rPr>
        <w:t xml:space="preserve">40 CFR </w:t>
      </w:r>
      <w:r w:rsidRPr="00AC5D84">
        <w:rPr>
          <w:sz w:val="20"/>
        </w:rPr>
        <w:t xml:space="preserve">63.1958(e), including periods of SSM. </w:t>
      </w:r>
      <w:r>
        <w:rPr>
          <w:sz w:val="20"/>
        </w:rPr>
        <w:t xml:space="preserve"> </w:t>
      </w:r>
      <w:r w:rsidRPr="00AC5D84">
        <w:rPr>
          <w:sz w:val="20"/>
        </w:rPr>
        <w:t>For each instance, report</w:t>
      </w:r>
      <w:r>
        <w:rPr>
          <w:sz w:val="20"/>
        </w:rPr>
        <w:t xml:space="preserve"> the date, time, and duration of each exceedance</w:t>
      </w:r>
      <w:r w:rsidRPr="00305533">
        <w:rPr>
          <w:sz w:val="20"/>
        </w:rPr>
        <w:t xml:space="preserve">.  </w:t>
      </w:r>
      <w:r w:rsidRPr="00305533">
        <w:rPr>
          <w:b/>
          <w:sz w:val="20"/>
        </w:rPr>
        <w:t>(40</w:t>
      </w:r>
      <w:r>
        <w:rPr>
          <w:b/>
          <w:sz w:val="20"/>
        </w:rPr>
        <w:t> </w:t>
      </w:r>
      <w:r w:rsidRPr="00305533">
        <w:rPr>
          <w:b/>
          <w:sz w:val="20"/>
        </w:rPr>
        <w:t>CFR</w:t>
      </w:r>
      <w:r w:rsidR="00441184">
        <w:rPr>
          <w:b/>
          <w:sz w:val="20"/>
        </w:rPr>
        <w:t> </w:t>
      </w:r>
      <w:r w:rsidRPr="00305533">
        <w:rPr>
          <w:b/>
          <w:sz w:val="20"/>
        </w:rPr>
        <w:t>6</w:t>
      </w:r>
      <w:r>
        <w:rPr>
          <w:b/>
          <w:sz w:val="20"/>
        </w:rPr>
        <w:t>3</w:t>
      </w:r>
      <w:r w:rsidRPr="00305533">
        <w:rPr>
          <w:b/>
          <w:sz w:val="20"/>
        </w:rPr>
        <w:t>.</w:t>
      </w:r>
      <w:r>
        <w:rPr>
          <w:b/>
          <w:sz w:val="20"/>
        </w:rPr>
        <w:t>1981</w:t>
      </w:r>
      <w:r w:rsidRPr="00305533">
        <w:rPr>
          <w:b/>
          <w:sz w:val="20"/>
        </w:rPr>
        <w:t>(</w:t>
      </w:r>
      <w:r>
        <w:rPr>
          <w:b/>
          <w:sz w:val="20"/>
        </w:rPr>
        <w:t>h</w:t>
      </w:r>
      <w:r w:rsidRPr="00305533">
        <w:rPr>
          <w:b/>
          <w:sz w:val="20"/>
        </w:rPr>
        <w:t>)(1))</w:t>
      </w:r>
    </w:p>
    <w:p w14:paraId="260BA322" w14:textId="77777777" w:rsidR="00937BF5" w:rsidRPr="00E833FD" w:rsidRDefault="00937BF5" w:rsidP="005A6858">
      <w:pPr>
        <w:numPr>
          <w:ilvl w:val="1"/>
          <w:numId w:val="99"/>
        </w:numPr>
        <w:spacing w:after="120"/>
        <w:ind w:left="720"/>
        <w:jc w:val="both"/>
        <w:rPr>
          <w:b/>
          <w:sz w:val="20"/>
        </w:rPr>
      </w:pPr>
      <w:r w:rsidRPr="00E833FD">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w:t>
      </w:r>
      <w:r>
        <w:rPr>
          <w:sz w:val="20"/>
        </w:rPr>
        <w:t xml:space="preserve"> </w:t>
      </w:r>
      <w:r w:rsidRPr="00E833FD">
        <w:rPr>
          <w:sz w:val="20"/>
        </w:rPr>
        <w:t xml:space="preserve">Indicate the number of times each of those parameters monitored under 40 CFR 63.1961(a)(3) were exceeded. </w:t>
      </w:r>
      <w:r>
        <w:rPr>
          <w:sz w:val="20"/>
        </w:rPr>
        <w:t xml:space="preserve"> </w:t>
      </w:r>
      <w:r w:rsidRPr="00E833FD">
        <w:rPr>
          <w:sz w:val="20"/>
        </w:rPr>
        <w:t>For each instance, report the date, time, and duration of each exceedance.</w:t>
      </w:r>
      <w:r>
        <w:rPr>
          <w:sz w:val="20"/>
        </w:rPr>
        <w:t xml:space="preserve"> </w:t>
      </w:r>
      <w:r w:rsidRPr="00E833FD">
        <w:rPr>
          <w:sz w:val="20"/>
        </w:rPr>
        <w:t xml:space="preserve"> </w:t>
      </w:r>
      <w:r w:rsidRPr="00E833FD">
        <w:rPr>
          <w:b/>
          <w:sz w:val="20"/>
        </w:rPr>
        <w:t>(40 CFR 63.1981(h)(1)(i))</w:t>
      </w:r>
    </w:p>
    <w:p w14:paraId="277E0574" w14:textId="77777777" w:rsidR="00937BF5" w:rsidRPr="001D302D" w:rsidRDefault="00937BF5" w:rsidP="005A6858">
      <w:pPr>
        <w:numPr>
          <w:ilvl w:val="1"/>
          <w:numId w:val="99"/>
        </w:numPr>
        <w:spacing w:after="120"/>
        <w:ind w:left="720"/>
        <w:jc w:val="both"/>
        <w:rPr>
          <w:b/>
          <w:sz w:val="20"/>
        </w:rPr>
      </w:pPr>
      <w:r w:rsidRPr="00E833FD">
        <w:rPr>
          <w:sz w:val="20"/>
        </w:rPr>
        <w:t xml:space="preserve">Where </w:t>
      </w:r>
      <w:r w:rsidRPr="00B80827">
        <w:rPr>
          <w:sz w:val="20"/>
        </w:rPr>
        <w:t>the permittee</w:t>
      </w:r>
      <w:r w:rsidRPr="00730FB2">
        <w:rPr>
          <w:sz w:val="20"/>
        </w:rPr>
        <w:t xml:space="preserve"> </w:t>
      </w:r>
      <w:r w:rsidRPr="00E833FD">
        <w:rPr>
          <w:sz w:val="20"/>
        </w:rPr>
        <w:t xml:space="preserve">seeks to demonstrate compliance with the operational standard for temperature in </w:t>
      </w:r>
      <w:r>
        <w:rPr>
          <w:sz w:val="20"/>
        </w:rPr>
        <w:t xml:space="preserve">40 CFR </w:t>
      </w:r>
      <w:r w:rsidRPr="00E833FD">
        <w:rPr>
          <w:sz w:val="20"/>
        </w:rPr>
        <w:t xml:space="preserve">63.1958(c)(1), provide a statement of the wellhead operational standard for temperature and oxygen for the period covered by the report. Indicate the number of times each of those parameters monitored under </w:t>
      </w:r>
      <w:r>
        <w:rPr>
          <w:sz w:val="20"/>
        </w:rPr>
        <w:t xml:space="preserve">40 CFR </w:t>
      </w:r>
      <w:r w:rsidRPr="00E833FD">
        <w:rPr>
          <w:sz w:val="20"/>
        </w:rPr>
        <w:t xml:space="preserve">63.1961(a)(4) were exceeded. </w:t>
      </w:r>
      <w:r>
        <w:rPr>
          <w:sz w:val="20"/>
        </w:rPr>
        <w:t xml:space="preserve"> </w:t>
      </w:r>
      <w:r w:rsidRPr="00E833FD">
        <w:rPr>
          <w:sz w:val="20"/>
        </w:rPr>
        <w:t>For each instance, report the date, time, and duration of each exceedance.</w:t>
      </w:r>
      <w:r>
        <w:rPr>
          <w:sz w:val="20"/>
        </w:rPr>
        <w:t xml:space="preserve">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1</w:t>
      </w:r>
      <w:r w:rsidRPr="001D302D">
        <w:rPr>
          <w:b/>
          <w:sz w:val="20"/>
        </w:rPr>
        <w:t>)</w:t>
      </w:r>
      <w:r>
        <w:rPr>
          <w:b/>
          <w:sz w:val="20"/>
        </w:rPr>
        <w:t>(ii))</w:t>
      </w:r>
    </w:p>
    <w:p w14:paraId="28A3EC2A" w14:textId="77777777" w:rsidR="00937BF5" w:rsidRPr="001D302D" w:rsidRDefault="00937BF5" w:rsidP="005A6858">
      <w:pPr>
        <w:numPr>
          <w:ilvl w:val="1"/>
          <w:numId w:val="99"/>
        </w:numPr>
        <w:spacing w:after="120"/>
        <w:ind w:left="720"/>
        <w:jc w:val="both"/>
        <w:rPr>
          <w:sz w:val="20"/>
        </w:rPr>
      </w:pPr>
      <w:r w:rsidRPr="001D302D">
        <w:rPr>
          <w:sz w:val="20"/>
        </w:rPr>
        <w:t>The date of installation and the location of each well or collection system expansion added pursuant to 40 CFR</w:t>
      </w:r>
      <w:r>
        <w:rPr>
          <w:sz w:val="20"/>
        </w:rPr>
        <w:t xml:space="preserve"> </w:t>
      </w:r>
      <w:r w:rsidRPr="001D302D">
        <w:rPr>
          <w:sz w:val="20"/>
        </w:rPr>
        <w:t>6</w:t>
      </w:r>
      <w:r>
        <w:rPr>
          <w:sz w:val="20"/>
        </w:rPr>
        <w:t>3</w:t>
      </w:r>
      <w:r w:rsidRPr="001D302D">
        <w:rPr>
          <w:sz w:val="20"/>
        </w:rPr>
        <w:t>.</w:t>
      </w:r>
      <w:r>
        <w:rPr>
          <w:sz w:val="20"/>
        </w:rPr>
        <w:t>1960</w:t>
      </w:r>
      <w:r w:rsidRPr="001D302D">
        <w:rPr>
          <w:sz w:val="20"/>
        </w:rPr>
        <w:t>(a)(3)</w:t>
      </w:r>
      <w:r>
        <w:rPr>
          <w:sz w:val="20"/>
        </w:rPr>
        <w:t xml:space="preserve"> and </w:t>
      </w:r>
      <w:r w:rsidRPr="001D302D">
        <w:rPr>
          <w:sz w:val="20"/>
        </w:rPr>
        <w:t>(a)(</w:t>
      </w:r>
      <w:r>
        <w:rPr>
          <w:sz w:val="20"/>
        </w:rPr>
        <w:t>4</w:t>
      </w:r>
      <w:r w:rsidRPr="001D302D">
        <w:rPr>
          <w:sz w:val="20"/>
        </w:rPr>
        <w:t xml:space="preserve">), (b), and (c)(4).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6</w:t>
      </w:r>
      <w:r w:rsidRPr="001D302D">
        <w:rPr>
          <w:b/>
          <w:sz w:val="20"/>
        </w:rPr>
        <w:t>))</w:t>
      </w:r>
      <w:r w:rsidRPr="001D302D">
        <w:rPr>
          <w:sz w:val="20"/>
        </w:rPr>
        <w:t xml:space="preserve"> </w:t>
      </w:r>
    </w:p>
    <w:p w14:paraId="33A7C380" w14:textId="77777777" w:rsidR="00937BF5" w:rsidRPr="007A7049" w:rsidRDefault="00937BF5" w:rsidP="005A6858">
      <w:pPr>
        <w:numPr>
          <w:ilvl w:val="1"/>
          <w:numId w:val="99"/>
        </w:numPr>
        <w:ind w:left="720"/>
        <w:jc w:val="both"/>
        <w:rPr>
          <w:sz w:val="20"/>
        </w:rPr>
      </w:pPr>
      <w:r w:rsidRPr="00404A22">
        <w:rPr>
          <w:sz w:val="20"/>
        </w:rPr>
        <w:lastRenderedPageBreak/>
        <w:t xml:space="preserve">The permittee </w:t>
      </w:r>
      <w:r>
        <w:rPr>
          <w:sz w:val="20"/>
        </w:rPr>
        <w:t>must</w:t>
      </w:r>
      <w:r w:rsidRPr="00404A22">
        <w:rPr>
          <w:sz w:val="20"/>
        </w:rPr>
        <w:t xml:space="preserve"> record instances when a positive pressure occurs in efforts to avoid fire.  </w:t>
      </w:r>
      <w:r w:rsidRPr="00404A22">
        <w:rPr>
          <w:b/>
          <w:sz w:val="20"/>
        </w:rPr>
        <w:t>(40 CFR 63.1958(b)(1))</w:t>
      </w:r>
    </w:p>
    <w:p w14:paraId="4603E0D6" w14:textId="77777777" w:rsidR="00937BF5" w:rsidRPr="007A7049" w:rsidRDefault="00937BF5" w:rsidP="005A6858">
      <w:pPr>
        <w:numPr>
          <w:ilvl w:val="1"/>
          <w:numId w:val="99"/>
        </w:numPr>
        <w:spacing w:before="120"/>
        <w:ind w:left="720"/>
        <w:jc w:val="both"/>
        <w:rPr>
          <w:sz w:val="20"/>
        </w:rPr>
      </w:pPr>
      <w:r>
        <w:rPr>
          <w:rFonts w:cs="Arial"/>
          <w:sz w:val="20"/>
        </w:rPr>
        <w:t xml:space="preserve">Include </w:t>
      </w:r>
      <w:r w:rsidRPr="009A686B">
        <w:rPr>
          <w:rFonts w:cs="Arial"/>
          <w:sz w:val="20"/>
        </w:rPr>
        <w:t xml:space="preserve">any corrective action analysis for which corrective actions are required in </w:t>
      </w:r>
      <w:r>
        <w:rPr>
          <w:rFonts w:cs="Arial"/>
          <w:sz w:val="20"/>
        </w:rPr>
        <w:t xml:space="preserve">40 CFR </w:t>
      </w:r>
      <w:r w:rsidRPr="009A686B">
        <w:rPr>
          <w:rFonts w:cs="Arial"/>
          <w:sz w:val="20"/>
        </w:rPr>
        <w:t>6</w:t>
      </w:r>
      <w:r>
        <w:rPr>
          <w:rFonts w:cs="Arial"/>
          <w:sz w:val="20"/>
        </w:rPr>
        <w:t>3</w:t>
      </w:r>
      <w:r w:rsidRPr="009A686B">
        <w:rPr>
          <w:rFonts w:cs="Arial"/>
          <w:sz w:val="20"/>
        </w:rPr>
        <w:t>.</w:t>
      </w:r>
      <w:r>
        <w:rPr>
          <w:rFonts w:cs="Arial"/>
          <w:sz w:val="20"/>
        </w:rPr>
        <w:t>1960</w:t>
      </w:r>
      <w:r w:rsidRPr="009A686B">
        <w:rPr>
          <w:rFonts w:cs="Arial"/>
          <w:sz w:val="20"/>
        </w:rPr>
        <w:t>(a)(3)</w:t>
      </w:r>
      <w:r>
        <w:rPr>
          <w:rFonts w:cs="Arial"/>
          <w:sz w:val="20"/>
        </w:rPr>
        <w:t>(i)</w:t>
      </w:r>
      <w:r w:rsidRPr="009A686B">
        <w:rPr>
          <w:rFonts w:cs="Arial"/>
          <w:sz w:val="20"/>
        </w:rPr>
        <w:t xml:space="preserve"> or </w:t>
      </w:r>
      <w:r>
        <w:rPr>
          <w:rFonts w:cs="Arial"/>
          <w:sz w:val="20"/>
        </w:rPr>
        <w:t>(a)</w:t>
      </w:r>
      <w:r w:rsidRPr="009A686B">
        <w:rPr>
          <w:rFonts w:cs="Arial"/>
          <w:sz w:val="20"/>
        </w:rPr>
        <w:t>(5) and that take more than 60 days to correct the exceedance</w:t>
      </w:r>
      <w:r>
        <w:rPr>
          <w:rFonts w:cs="Arial"/>
          <w:sz w:val="20"/>
        </w:rPr>
        <w:t xml:space="preserve">, </w:t>
      </w:r>
      <w:r w:rsidRPr="008F470B">
        <w:rPr>
          <w:rFonts w:cs="Arial"/>
          <w:sz w:val="20"/>
        </w:rPr>
        <w:t>the root cause analysis conducted, including a description of the recommended corrective action(s), the date for corrective action(s) already completed following the positive pressure or high temperature reading</w:t>
      </w:r>
      <w:r>
        <w:rPr>
          <w:rFonts w:cs="Arial"/>
          <w:sz w:val="20"/>
        </w:rPr>
        <w:t xml:space="preserve">, </w:t>
      </w:r>
      <w:r w:rsidRPr="004236C6">
        <w:rPr>
          <w:rFonts w:cs="Arial"/>
          <w:sz w:val="20"/>
        </w:rPr>
        <w:t>and, for action(s) not already completed, a schedule for implementation, including proposed commencement and completion dates.</w:t>
      </w:r>
      <w:r>
        <w:rPr>
          <w:rFonts w:cs="Arial"/>
          <w:sz w:val="20"/>
        </w:rPr>
        <w:t xml:space="preserve">  </w:t>
      </w:r>
      <w:r w:rsidRPr="00E06B90">
        <w:rPr>
          <w:rFonts w:cs="Arial"/>
          <w:b/>
          <w:sz w:val="20"/>
        </w:rPr>
        <w:t>(40</w:t>
      </w:r>
      <w:r>
        <w:rPr>
          <w:rFonts w:cs="Arial"/>
          <w:b/>
          <w:sz w:val="20"/>
        </w:rPr>
        <w:t> </w:t>
      </w:r>
      <w:r w:rsidRPr="00E06B90">
        <w:rPr>
          <w:rFonts w:cs="Arial"/>
          <w:b/>
          <w:sz w:val="20"/>
        </w:rPr>
        <w:t>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)(7))</w:t>
      </w:r>
    </w:p>
    <w:p w14:paraId="1DD55BB1" w14:textId="77777777" w:rsidR="00937BF5" w:rsidRPr="00720658" w:rsidRDefault="00937BF5" w:rsidP="005A6858">
      <w:pPr>
        <w:numPr>
          <w:ilvl w:val="1"/>
          <w:numId w:val="99"/>
        </w:numPr>
        <w:spacing w:before="120"/>
        <w:ind w:left="720"/>
        <w:jc w:val="both"/>
        <w:rPr>
          <w:sz w:val="20"/>
        </w:rPr>
      </w:pPr>
      <w:r w:rsidRPr="004236C6">
        <w:rPr>
          <w:sz w:val="20"/>
        </w:rPr>
        <w:t xml:space="preserve">Each </w:t>
      </w:r>
      <w:r>
        <w:rPr>
          <w:sz w:val="20"/>
        </w:rPr>
        <w:t>permittee</w:t>
      </w:r>
      <w:r w:rsidRPr="004236C6">
        <w:rPr>
          <w:sz w:val="20"/>
        </w:rPr>
        <w:t xml:space="preserve"> required to conduct enhanced monitoring in </w:t>
      </w:r>
      <w:r>
        <w:rPr>
          <w:sz w:val="20"/>
        </w:rPr>
        <w:t xml:space="preserve">40 CFR </w:t>
      </w:r>
      <w:r w:rsidRPr="004236C6">
        <w:rPr>
          <w:sz w:val="20"/>
        </w:rPr>
        <w:t>63.1961(a)(5) and (6) must include the results of all monitoring activities conducted during the period</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p>
    <w:p w14:paraId="1D2B6900" w14:textId="58E334DA" w:rsidR="00937BF5" w:rsidRPr="00B80827" w:rsidRDefault="00937BF5" w:rsidP="00937BF5">
      <w:pPr>
        <w:pStyle w:val="ListParagraph"/>
        <w:spacing w:before="120"/>
        <w:ind w:left="1080" w:hanging="360"/>
        <w:jc w:val="both"/>
        <w:rPr>
          <w:rFonts w:cs="Arial"/>
          <w:b/>
          <w:sz w:val="20"/>
        </w:rPr>
      </w:pPr>
      <w:r>
        <w:rPr>
          <w:sz w:val="20"/>
        </w:rPr>
        <w:t>i.</w:t>
      </w:r>
      <w:r>
        <w:rPr>
          <w:sz w:val="20"/>
        </w:rPr>
        <w:tab/>
      </w:r>
      <w:r w:rsidRPr="005045BA">
        <w:rPr>
          <w:sz w:val="20"/>
        </w:rPr>
        <w:t>For each monitoring point, report the date, time, and well identifier along with the value and units of measure for oxygen, temperature (wellhead and downwell), methane, and carbon monoxide.</w:t>
      </w:r>
      <w:r>
        <w:rPr>
          <w:sz w:val="20"/>
        </w:rPr>
        <w:t xml:space="preserve">  </w:t>
      </w:r>
      <w:r w:rsidR="00441184">
        <w:rPr>
          <w:sz w:val="20"/>
        </w:rPr>
        <w:br/>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w:t>
      </w:r>
      <w:r w:rsidRPr="00E06B90">
        <w:rPr>
          <w:rFonts w:cs="Arial"/>
          <w:b/>
          <w:sz w:val="20"/>
        </w:rPr>
        <w:t>)</w:t>
      </w:r>
      <w:r>
        <w:rPr>
          <w:rFonts w:cs="Arial"/>
          <w:b/>
          <w:sz w:val="20"/>
        </w:rPr>
        <w:t>)</w:t>
      </w:r>
    </w:p>
    <w:p w14:paraId="2567D45B" w14:textId="77777777" w:rsidR="00937BF5" w:rsidRDefault="00937BF5" w:rsidP="00937BF5">
      <w:pPr>
        <w:spacing w:before="120"/>
        <w:ind w:left="1080" w:hanging="360"/>
        <w:jc w:val="both"/>
        <w:rPr>
          <w:rFonts w:cs="Arial"/>
          <w:b/>
          <w:sz w:val="20"/>
        </w:rPr>
      </w:pPr>
      <w:r>
        <w:rPr>
          <w:sz w:val="20"/>
        </w:rPr>
        <w:t>ii.</w:t>
      </w:r>
      <w:r>
        <w:rPr>
          <w:sz w:val="20"/>
        </w:rPr>
        <w:tab/>
      </w:r>
      <w:r w:rsidRPr="005045BA">
        <w:rPr>
          <w:sz w:val="20"/>
        </w:rPr>
        <w:t>Include a summary trend analysis for each well subject to the enhanced monitoring requirements to chart the weekly readings over time for oxygen, wellhead temperature, methane, and weekly or monthly readings over time, as applicable for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w:t>
      </w:r>
      <w:r w:rsidRPr="00E06B90">
        <w:rPr>
          <w:rFonts w:cs="Arial"/>
          <w:b/>
          <w:sz w:val="20"/>
        </w:rPr>
        <w:t>)</w:t>
      </w:r>
      <w:r>
        <w:rPr>
          <w:rFonts w:cs="Arial"/>
          <w:b/>
          <w:sz w:val="20"/>
        </w:rPr>
        <w:t>)</w:t>
      </w:r>
    </w:p>
    <w:p w14:paraId="1B4A791C" w14:textId="77777777" w:rsidR="00937BF5" w:rsidRPr="00404A22" w:rsidRDefault="00937BF5" w:rsidP="00937BF5">
      <w:pPr>
        <w:spacing w:before="120"/>
        <w:ind w:left="1080" w:hanging="360"/>
        <w:jc w:val="both"/>
        <w:rPr>
          <w:sz w:val="20"/>
        </w:rPr>
      </w:pPr>
      <w:r>
        <w:rPr>
          <w:sz w:val="20"/>
        </w:rPr>
        <w:t>iii.</w:t>
      </w:r>
      <w:r>
        <w:rPr>
          <w:sz w:val="20"/>
        </w:rPr>
        <w:tab/>
      </w:r>
      <w:r w:rsidRPr="005045BA">
        <w:rPr>
          <w:sz w:val="20"/>
        </w:rPr>
        <w:t>Include the date, time, staff person name, and description of findings for each visual observation for subsurface oxidation event.</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(iii</w:t>
      </w:r>
      <w:r w:rsidRPr="00E06B90">
        <w:rPr>
          <w:rFonts w:cs="Arial"/>
          <w:b/>
          <w:sz w:val="20"/>
        </w:rPr>
        <w:t>)</w:t>
      </w:r>
      <w:r>
        <w:rPr>
          <w:rFonts w:cs="Arial"/>
          <w:b/>
          <w:sz w:val="20"/>
        </w:rPr>
        <w:t>)</w:t>
      </w:r>
      <w:r>
        <w:rPr>
          <w:sz w:val="20"/>
        </w:rPr>
        <w:t xml:space="preserve"> </w:t>
      </w:r>
    </w:p>
    <w:p w14:paraId="1314D6AE" w14:textId="77777777" w:rsidR="00937BF5" w:rsidRPr="0035456C" w:rsidRDefault="00937BF5" w:rsidP="00937BF5">
      <w:pPr>
        <w:jc w:val="both"/>
        <w:rPr>
          <w:rFonts w:cs="Arial"/>
          <w:sz w:val="20"/>
        </w:rPr>
      </w:pPr>
    </w:p>
    <w:p w14:paraId="217C8AD5" w14:textId="77777777" w:rsidR="00937BF5" w:rsidRPr="002A7C77" w:rsidRDefault="00937BF5" w:rsidP="005A6858">
      <w:pPr>
        <w:pStyle w:val="ListParagraph"/>
        <w:numPr>
          <w:ilvl w:val="0"/>
          <w:numId w:val="99"/>
        </w:numPr>
        <w:spacing w:after="120"/>
        <w:jc w:val="both"/>
        <w:rPr>
          <w:sz w:val="20"/>
        </w:rPr>
      </w:pPr>
      <w:r w:rsidRPr="002A7C77">
        <w:rPr>
          <w:rFonts w:cs="Arial"/>
          <w:sz w:val="20"/>
        </w:rPr>
        <w:t xml:space="preserve">The permittee must submit </w:t>
      </w:r>
      <w:r w:rsidRPr="00C75F61">
        <w:rPr>
          <w:rFonts w:cs="Arial"/>
          <w:sz w:val="20"/>
        </w:rPr>
        <w:t>information regarding corrective actions</w:t>
      </w:r>
      <w:r w:rsidRPr="002A7C77">
        <w:rPr>
          <w:iCs/>
          <w:sz w:val="20"/>
        </w:rPr>
        <w:t xml:space="preserve"> as follows:</w:t>
      </w:r>
    </w:p>
    <w:p w14:paraId="41E6DB01" w14:textId="61695D28" w:rsidR="00937BF5" w:rsidRPr="00E66AFB" w:rsidRDefault="00937BF5" w:rsidP="005A6858">
      <w:pPr>
        <w:pStyle w:val="ListParagraph"/>
        <w:numPr>
          <w:ilvl w:val="1"/>
          <w:numId w:val="99"/>
        </w:numPr>
        <w:spacing w:after="120"/>
        <w:ind w:left="720"/>
        <w:jc w:val="both"/>
        <w:rPr>
          <w:b/>
          <w:sz w:val="20"/>
        </w:rPr>
      </w:pPr>
      <w:r w:rsidRPr="00E66AFB">
        <w:rPr>
          <w:sz w:val="20"/>
        </w:rPr>
        <w:t>For corrective action that is required according to 40 CFR 63.1960(a)(3) or (a)(4) and is not completed within 60 days after the initial exceedance, submit a notification to the Department</w:t>
      </w:r>
      <w:r w:rsidRPr="00E66AFB" w:rsidDel="004E431F">
        <w:rPr>
          <w:sz w:val="20"/>
        </w:rPr>
        <w:t xml:space="preserve"> </w:t>
      </w:r>
      <w:r w:rsidRPr="00E66AFB">
        <w:rPr>
          <w:sz w:val="20"/>
        </w:rPr>
        <w:t>as soon as practicable but no later than 75 days after the first measurement of positive pressure or temperature exceedance.</w:t>
      </w:r>
      <w:r>
        <w:rPr>
          <w:sz w:val="20"/>
        </w:rPr>
        <w:t xml:space="preserve"> </w:t>
      </w:r>
      <w:r w:rsidRPr="00E66AFB">
        <w:rPr>
          <w:sz w:val="20"/>
        </w:rPr>
        <w:t xml:space="preserve"> </w:t>
      </w:r>
      <w:r w:rsidR="00441184">
        <w:rPr>
          <w:sz w:val="20"/>
        </w:rPr>
        <w:br/>
      </w:r>
      <w:r w:rsidRPr="00E66AFB">
        <w:rPr>
          <w:b/>
          <w:sz w:val="20"/>
        </w:rPr>
        <w:t>(40</w:t>
      </w:r>
      <w:r>
        <w:rPr>
          <w:b/>
          <w:sz w:val="20"/>
        </w:rPr>
        <w:t> </w:t>
      </w:r>
      <w:r w:rsidRPr="00E66AFB">
        <w:rPr>
          <w:b/>
          <w:sz w:val="20"/>
        </w:rPr>
        <w:t>CFR 63.1981(j)(1))</w:t>
      </w:r>
    </w:p>
    <w:p w14:paraId="506C9618" w14:textId="77777777" w:rsidR="00937BF5" w:rsidRDefault="00937BF5" w:rsidP="00937BF5">
      <w:pPr>
        <w:ind w:left="720" w:hanging="360"/>
        <w:jc w:val="both"/>
        <w:rPr>
          <w:b/>
          <w:sz w:val="20"/>
        </w:rPr>
      </w:pPr>
      <w:r>
        <w:rPr>
          <w:bCs/>
          <w:sz w:val="20"/>
        </w:rPr>
        <w:t>b.</w:t>
      </w:r>
      <w:r>
        <w:rPr>
          <w:bCs/>
          <w:sz w:val="20"/>
        </w:rPr>
        <w:tab/>
      </w:r>
      <w:r w:rsidRPr="00EF5470">
        <w:rPr>
          <w:sz w:val="20"/>
        </w:rPr>
        <w:t xml:space="preserve">For corrective action that is required according to </w:t>
      </w:r>
      <w:r>
        <w:rPr>
          <w:sz w:val="20"/>
        </w:rPr>
        <w:t xml:space="preserve">40 CFR </w:t>
      </w:r>
      <w:r w:rsidRPr="00EF5470">
        <w:rPr>
          <w:sz w:val="20"/>
        </w:rPr>
        <w:t>6</w:t>
      </w:r>
      <w:r>
        <w:rPr>
          <w:sz w:val="20"/>
        </w:rPr>
        <w:t>3</w:t>
      </w:r>
      <w:r w:rsidRPr="00EF5470">
        <w:rPr>
          <w:sz w:val="20"/>
        </w:rPr>
        <w:t>.</w:t>
      </w:r>
      <w:r>
        <w:rPr>
          <w:sz w:val="20"/>
        </w:rPr>
        <w:t>1960</w:t>
      </w:r>
      <w:r w:rsidRPr="00EF5470">
        <w:rPr>
          <w:sz w:val="20"/>
        </w:rPr>
        <w:t>(a)(3)</w:t>
      </w:r>
      <w:r>
        <w:rPr>
          <w:sz w:val="20"/>
        </w:rPr>
        <w:t xml:space="preserve"> </w:t>
      </w:r>
      <w:r w:rsidRPr="00EF5470">
        <w:rPr>
          <w:sz w:val="20"/>
        </w:rPr>
        <w:t>or (</w:t>
      </w:r>
      <w:r>
        <w:rPr>
          <w:sz w:val="20"/>
        </w:rPr>
        <w:t xml:space="preserve">4) </w:t>
      </w:r>
      <w:r w:rsidRPr="00EF5470">
        <w:rPr>
          <w:sz w:val="20"/>
        </w:rPr>
        <w:t xml:space="preserve">and is expected to take longer than 120 days after the initial exceedance to complete, submit the root cause analysis, corrective action analysis, and corresponding implementation timeline </w:t>
      </w:r>
      <w:r w:rsidRPr="00C75F61">
        <w:rPr>
          <w:sz w:val="20"/>
        </w:rPr>
        <w:t xml:space="preserve">to the </w:t>
      </w:r>
      <w:r>
        <w:rPr>
          <w:sz w:val="20"/>
        </w:rPr>
        <w:t>Department</w:t>
      </w:r>
      <w:r w:rsidRPr="00C75F61">
        <w:rPr>
          <w:sz w:val="20"/>
        </w:rPr>
        <w:t> </w:t>
      </w:r>
      <w:r w:rsidRPr="00EF5470">
        <w:rPr>
          <w:sz w:val="20"/>
        </w:rPr>
        <w:t xml:space="preserve">as soon as practicable but no later than 75 days after the first measurement of positive pressure or temperature monitoring value of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or above</w:t>
      </w:r>
      <w:r w:rsidRPr="00EF5470">
        <w:rPr>
          <w:sz w:val="20"/>
        </w:rPr>
        <w:t xml:space="preserve">. </w:t>
      </w:r>
      <w:r>
        <w:rPr>
          <w:sz w:val="20"/>
        </w:rPr>
        <w:t xml:space="preserve"> </w:t>
      </w:r>
      <w:r w:rsidRPr="00EF5470">
        <w:rPr>
          <w:sz w:val="20"/>
        </w:rPr>
        <w:t xml:space="preserve">The </w:t>
      </w:r>
      <w:r>
        <w:rPr>
          <w:sz w:val="20"/>
        </w:rPr>
        <w:t>Department</w:t>
      </w:r>
      <w:r w:rsidRPr="00EF5470">
        <w:rPr>
          <w:sz w:val="20"/>
        </w:rPr>
        <w:t xml:space="preserve"> must approve the plan for corrective action and the corresponding timeline.</w:t>
      </w:r>
      <w:r>
        <w:rPr>
          <w:sz w:val="20"/>
        </w:rPr>
        <w:t xml:space="preserve"> </w:t>
      </w:r>
      <w:r w:rsidRPr="00A85B0D">
        <w:rPr>
          <w:sz w:val="20"/>
        </w:rPr>
        <w:t xml:space="preserve"> </w:t>
      </w:r>
      <w:r w:rsidRPr="00E06B90">
        <w:rPr>
          <w:b/>
          <w:sz w:val="20"/>
        </w:rPr>
        <w:t>(40 CFR 6</w:t>
      </w:r>
      <w:r>
        <w:rPr>
          <w:b/>
          <w:sz w:val="20"/>
        </w:rPr>
        <w:t>3</w:t>
      </w:r>
      <w:r w:rsidRPr="00E06B90">
        <w:rPr>
          <w:b/>
          <w:sz w:val="20"/>
        </w:rPr>
        <w:t>.</w:t>
      </w:r>
      <w:r>
        <w:rPr>
          <w:b/>
          <w:sz w:val="20"/>
        </w:rPr>
        <w:t>1981</w:t>
      </w:r>
      <w:r w:rsidRPr="00E06B90">
        <w:rPr>
          <w:b/>
          <w:sz w:val="20"/>
        </w:rPr>
        <w:t>(j)(</w:t>
      </w:r>
      <w:r>
        <w:rPr>
          <w:b/>
          <w:sz w:val="20"/>
        </w:rPr>
        <w:t>2</w:t>
      </w:r>
      <w:r w:rsidRPr="00E06B90">
        <w:rPr>
          <w:b/>
          <w:sz w:val="20"/>
        </w:rPr>
        <w:t>))</w:t>
      </w:r>
    </w:p>
    <w:p w14:paraId="70C703A9" w14:textId="77777777" w:rsidR="00937BF5" w:rsidRPr="003953DF" w:rsidRDefault="00937BF5" w:rsidP="00937BF5">
      <w:pPr>
        <w:jc w:val="both"/>
        <w:rPr>
          <w:bCs/>
          <w:sz w:val="20"/>
        </w:rPr>
      </w:pPr>
    </w:p>
    <w:p w14:paraId="1DE46EA5" w14:textId="77777777" w:rsidR="00937BF5" w:rsidRPr="00730FB2" w:rsidRDefault="00937BF5" w:rsidP="005A6858">
      <w:pPr>
        <w:pStyle w:val="ListParagraph"/>
        <w:numPr>
          <w:ilvl w:val="0"/>
          <w:numId w:val="99"/>
        </w:numPr>
        <w:jc w:val="both"/>
        <w:rPr>
          <w:bCs/>
          <w:sz w:val="20"/>
        </w:rPr>
      </w:pPr>
      <w:r w:rsidRPr="00730FB2">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730FB2">
        <w:rPr>
          <w:rFonts w:cs="Arial"/>
          <w:bCs/>
          <w:sz w:val="20"/>
        </w:rPr>
        <w:t>º</w:t>
      </w:r>
      <w:r w:rsidRPr="00730FB2">
        <w:rPr>
          <w:bCs/>
          <w:sz w:val="20"/>
        </w:rPr>
        <w:t>C (170</w:t>
      </w:r>
      <w:r w:rsidRPr="00730FB2">
        <w:rPr>
          <w:rFonts w:cs="Arial"/>
          <w:bCs/>
          <w:sz w:val="20"/>
        </w:rPr>
        <w:t>º</w:t>
      </w:r>
      <w:r w:rsidRPr="00730FB2">
        <w:rPr>
          <w:bCs/>
          <w:sz w:val="20"/>
        </w:rPr>
        <w:t xml:space="preserve">F) and the carbon monoxide concentration measured is greater than or equal to 1,000 ppmv, report the date, time, well identifier, temperature and carbon monoxide reading via email to the </w:t>
      </w:r>
      <w:r w:rsidRPr="00730FB2">
        <w:rPr>
          <w:sz w:val="20"/>
        </w:rPr>
        <w:t>Department</w:t>
      </w:r>
      <w:r w:rsidRPr="00730FB2">
        <w:rPr>
          <w:bCs/>
          <w:sz w:val="20"/>
        </w:rPr>
        <w:t xml:space="preserve"> within 24 hours of the measurement unless a higher operating temperature value has been approved by the </w:t>
      </w:r>
      <w:r w:rsidRPr="00730FB2">
        <w:rPr>
          <w:sz w:val="20"/>
        </w:rPr>
        <w:t>Department</w:t>
      </w:r>
      <w:r w:rsidRPr="00730FB2">
        <w:rPr>
          <w:bCs/>
          <w:sz w:val="20"/>
        </w:rPr>
        <w:t xml:space="preserve"> for the well under this subpart or under 40 CFR Part 60, Subpart WWW; 40 CFR Part 60, Subpart XXX; or a Federal plan or </w:t>
      </w:r>
      <w:r>
        <w:rPr>
          <w:bCs/>
          <w:sz w:val="20"/>
        </w:rPr>
        <w:t>US</w:t>
      </w:r>
      <w:r w:rsidRPr="00730FB2">
        <w:rPr>
          <w:bCs/>
          <w:sz w:val="20"/>
        </w:rPr>
        <w:t>EPA approved and effective state plan that implements either 40</w:t>
      </w:r>
      <w:r>
        <w:rPr>
          <w:bCs/>
          <w:sz w:val="20"/>
        </w:rPr>
        <w:t> </w:t>
      </w:r>
      <w:r w:rsidRPr="00730FB2">
        <w:rPr>
          <w:bCs/>
          <w:sz w:val="20"/>
        </w:rPr>
        <w:t>CFR Part 60, Subpart Cc or 40 CFR Part 60, Subpart Cf.</w:t>
      </w:r>
      <w:r w:rsidRPr="00730FB2" w:rsidDel="00C75F61">
        <w:rPr>
          <w:bCs/>
          <w:sz w:val="20"/>
        </w:rPr>
        <w:t xml:space="preserve"> </w:t>
      </w:r>
      <w:r>
        <w:rPr>
          <w:bCs/>
          <w:sz w:val="20"/>
        </w:rPr>
        <w:t xml:space="preserve"> </w:t>
      </w:r>
      <w:r w:rsidRPr="00730FB2">
        <w:rPr>
          <w:b/>
          <w:sz w:val="20"/>
        </w:rPr>
        <w:t>(40 CFR 63.1981(k))</w:t>
      </w:r>
    </w:p>
    <w:p w14:paraId="5F757A58" w14:textId="77777777" w:rsidR="00937BF5" w:rsidRDefault="00937BF5" w:rsidP="00937BF5">
      <w:pPr>
        <w:jc w:val="both"/>
        <w:rPr>
          <w:bCs/>
          <w:sz w:val="20"/>
        </w:rPr>
      </w:pPr>
    </w:p>
    <w:p w14:paraId="38E369F8" w14:textId="77777777" w:rsidR="00937BF5" w:rsidRDefault="00937BF5" w:rsidP="005A6858">
      <w:pPr>
        <w:pStyle w:val="ListParagraph"/>
        <w:numPr>
          <w:ilvl w:val="0"/>
          <w:numId w:val="103"/>
        </w:numPr>
        <w:tabs>
          <w:tab w:val="clear" w:pos="720"/>
        </w:tabs>
        <w:ind w:left="360"/>
        <w:jc w:val="both"/>
        <w:rPr>
          <w:sz w:val="20"/>
        </w:rPr>
      </w:pPr>
      <w:r w:rsidRPr="0098107F">
        <w:rPr>
          <w:sz w:val="20"/>
        </w:rPr>
        <w:t xml:space="preserve">Beginning no later than September 27, 2021, the </w:t>
      </w:r>
      <w:r>
        <w:rPr>
          <w:sz w:val="20"/>
        </w:rPr>
        <w:t>permittee</w:t>
      </w:r>
      <w:r w:rsidRPr="0098107F">
        <w:rPr>
          <w:sz w:val="20"/>
        </w:rPr>
        <w:t xml:space="preserve"> must submit reports electronically according to</w:t>
      </w:r>
      <w:r>
        <w:rPr>
          <w:sz w:val="20"/>
        </w:rPr>
        <w:t xml:space="preserve"> the following:</w:t>
      </w:r>
    </w:p>
    <w:p w14:paraId="07652D6F" w14:textId="6417B8B4" w:rsidR="00937BF5" w:rsidRPr="008C043A" w:rsidRDefault="00937BF5" w:rsidP="005A6858">
      <w:pPr>
        <w:pStyle w:val="ListParagraph"/>
        <w:numPr>
          <w:ilvl w:val="1"/>
          <w:numId w:val="164"/>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 xml:space="preserve">EPA's ERT website </w:t>
      </w:r>
      <w:r w:rsidRPr="002025B0">
        <w:rPr>
          <w:sz w:val="20"/>
        </w:rPr>
        <w:t>(</w:t>
      </w:r>
      <w:hyperlink r:id="rId21" w:history="1">
        <w:r w:rsidR="00FE027C" w:rsidRPr="005F43FC">
          <w:rPr>
            <w:rStyle w:val="Hyperlink"/>
            <w:sz w:val="20"/>
          </w:rPr>
          <w:t>https://www.epa.gov/electronic-reporting-air-emissions/electronic-reporting-tool-ert</w:t>
        </w:r>
      </w:hyperlink>
      <w:r w:rsidRPr="002025B0">
        <w:rPr>
          <w:sz w:val="20"/>
        </w:rPr>
        <w:t>).  Submit the results of the performance test to the USEPA via the Compliance and Emissions Data Reporting Interface (CEDRI), which can be accessed through the USEPA's CDX (</w:t>
      </w:r>
      <w:hyperlink r:id="rId22" w:history="1">
        <w:r w:rsidR="00FE027C" w:rsidRPr="00B02C05">
          <w:rPr>
            <w:rStyle w:val="Hyperlink"/>
            <w:sz w:val="20"/>
          </w:rPr>
          <w:t>https://cdx.epa.gov/</w:t>
        </w:r>
      </w:hyperlink>
      <w:r w:rsidRPr="002025B0">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2025B0">
        <w:rPr>
          <w:b/>
          <w:bCs/>
          <w:sz w:val="20"/>
        </w:rPr>
        <w:t>(40 CFR 63.1981(l)(1)(i)</w:t>
      </w:r>
    </w:p>
    <w:p w14:paraId="01B51775" w14:textId="77777777" w:rsidR="008C043A" w:rsidRPr="002025B0" w:rsidRDefault="008C043A" w:rsidP="008C043A">
      <w:pPr>
        <w:pStyle w:val="ListParagraph"/>
        <w:spacing w:before="120" w:after="120"/>
        <w:jc w:val="both"/>
        <w:rPr>
          <w:sz w:val="20"/>
        </w:rPr>
      </w:pPr>
    </w:p>
    <w:p w14:paraId="4F8CA2BC" w14:textId="77777777" w:rsidR="00937BF5" w:rsidRPr="002025B0" w:rsidRDefault="00937BF5" w:rsidP="005A6858">
      <w:pPr>
        <w:pStyle w:val="ListParagraph"/>
        <w:numPr>
          <w:ilvl w:val="1"/>
          <w:numId w:val="164"/>
        </w:numPr>
        <w:spacing w:after="120"/>
        <w:jc w:val="both"/>
        <w:rPr>
          <w:sz w:val="20"/>
        </w:rPr>
      </w:pPr>
      <w:r w:rsidRPr="002025B0">
        <w:rPr>
          <w:sz w:val="20"/>
        </w:rPr>
        <w:lastRenderedPageBreak/>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2025B0">
        <w:rPr>
          <w:b/>
          <w:bCs/>
          <w:sz w:val="20"/>
        </w:rPr>
        <w:t>(40 CFR 63.1981(l)(1)(ii)</w:t>
      </w:r>
    </w:p>
    <w:p w14:paraId="614BF4F7" w14:textId="470CBE31" w:rsidR="00937BF5" w:rsidRPr="00E5482D" w:rsidRDefault="00937BF5" w:rsidP="005A6858">
      <w:pPr>
        <w:pStyle w:val="ListParagraph"/>
        <w:numPr>
          <w:ilvl w:val="1"/>
          <w:numId w:val="164"/>
        </w:numPr>
        <w:jc w:val="both"/>
        <w:rPr>
          <w:sz w:val="20"/>
        </w:rPr>
      </w:pPr>
      <w:r w:rsidRPr="002025B0">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3" w:history="1">
        <w:r w:rsidR="00FE027C" w:rsidRPr="00B02C05">
          <w:rPr>
            <w:rStyle w:val="Hyperlink"/>
            <w:sz w:val="20"/>
          </w:rPr>
          <w:t>https://www.epa.gov/chief</w:t>
        </w:r>
      </w:hyperlink>
      <w:r w:rsidRPr="002025B0">
        <w:rPr>
          <w:i/>
          <w:iCs/>
          <w:sz w:val="20"/>
        </w:rPr>
        <w:t>)</w:t>
      </w:r>
      <w:r w:rsidRPr="002025B0">
        <w:rPr>
          <w:sz w:val="20"/>
        </w:rPr>
        <w:t>.  Once the spreadsheet template upload/forms for the reports</w:t>
      </w:r>
      <w:r w:rsidRPr="00E5482D">
        <w:rPr>
          <w:sz w:val="20"/>
        </w:rPr>
        <w:t xml:space="preserve"> have been available in CEDRI for 90 days, the permittee must begin submitting all subsequent reports via CEDRI. </w:t>
      </w:r>
      <w:r>
        <w:rPr>
          <w:sz w:val="20"/>
        </w:rPr>
        <w:t xml:space="preserve"> </w:t>
      </w:r>
      <w:r w:rsidRPr="00E5482D">
        <w:rPr>
          <w:sz w:val="20"/>
        </w:rPr>
        <w:t xml:space="preserve">The reports must be submitted by the deadlines specified in this subpart, regardless of the method in which the reports are submitted. </w:t>
      </w:r>
      <w:r>
        <w:rPr>
          <w:sz w:val="20"/>
        </w:rPr>
        <w:t xml:space="preserve"> </w:t>
      </w:r>
      <w:r w:rsidRPr="00E5482D">
        <w:rPr>
          <w:sz w:val="20"/>
        </w:rPr>
        <w:t>The semiannual reports should be electronically reported as a spreadsheet template upload/form to CEDRI.</w:t>
      </w:r>
      <w:r>
        <w:rPr>
          <w:sz w:val="20"/>
        </w:rPr>
        <w:t xml:space="preserve"> </w:t>
      </w:r>
      <w:r w:rsidRPr="00E5482D">
        <w:rPr>
          <w:sz w:val="20"/>
        </w:rPr>
        <w:t xml:space="preserve"> If the reporting forms specific to this subpart are not available in CEDRI at the time that the reports are due, the permittee must submit the reports to </w:t>
      </w:r>
      <w:r>
        <w:rPr>
          <w:sz w:val="20"/>
        </w:rPr>
        <w:t xml:space="preserve">the USEPA </w:t>
      </w:r>
      <w:r w:rsidRPr="00E5482D">
        <w:rPr>
          <w:sz w:val="20"/>
        </w:rPr>
        <w:t>at the appropriate address listed in 40 CFR 63.13.</w:t>
      </w:r>
      <w:r>
        <w:rPr>
          <w:sz w:val="20"/>
        </w:rPr>
        <w:t xml:space="preserve"> </w:t>
      </w:r>
      <w:r w:rsidRPr="00E5482D">
        <w:rPr>
          <w:sz w:val="20"/>
        </w:rPr>
        <w:t xml:space="preserve"> </w:t>
      </w:r>
      <w:r w:rsidRPr="00E5482D">
        <w:rPr>
          <w:b/>
          <w:bCs/>
          <w:sz w:val="20"/>
        </w:rPr>
        <w:t>(40 CFR 63.1981(l)(2))</w:t>
      </w:r>
    </w:p>
    <w:p w14:paraId="3A018C6F" w14:textId="77777777" w:rsidR="00937BF5" w:rsidRDefault="00937BF5" w:rsidP="00937BF5">
      <w:pPr>
        <w:rPr>
          <w:sz w:val="20"/>
        </w:rPr>
      </w:pPr>
    </w:p>
    <w:p w14:paraId="68755CF5" w14:textId="77777777" w:rsidR="00937BF5" w:rsidRPr="00932E68" w:rsidRDefault="00937BF5" w:rsidP="005A6858">
      <w:pPr>
        <w:pStyle w:val="ListParagraph"/>
        <w:numPr>
          <w:ilvl w:val="0"/>
          <w:numId w:val="103"/>
        </w:numPr>
        <w:tabs>
          <w:tab w:val="clear" w:pos="720"/>
        </w:tabs>
        <w:ind w:left="360"/>
        <w:jc w:val="both"/>
        <w:rPr>
          <w:sz w:val="20"/>
        </w:rPr>
      </w:pPr>
      <w:r w:rsidRPr="00932E68">
        <w:rPr>
          <w:rFonts w:cs="Arial"/>
          <w:sz w:val="20"/>
        </w:rPr>
        <w:t xml:space="preserve">The permittee shall </w:t>
      </w:r>
      <w:r>
        <w:rPr>
          <w:rFonts w:cs="Arial"/>
          <w:sz w:val="20"/>
        </w:rPr>
        <w:t xml:space="preserve">submit all monitoring activities and all other reports required by 40 CFR Part 63, Subpart </w:t>
      </w:r>
      <w:r w:rsidRPr="000376D7">
        <w:rPr>
          <w:rFonts w:cs="Arial"/>
          <w:sz w:val="20"/>
        </w:rPr>
        <w:t>AAAA</w:t>
      </w:r>
      <w:r w:rsidRPr="00730FB2">
        <w:rPr>
          <w:rFonts w:cs="Arial"/>
          <w:sz w:val="20"/>
        </w:rPr>
        <w:t xml:space="preserve"> t</w:t>
      </w:r>
      <w:r w:rsidRPr="00932E68">
        <w:rPr>
          <w:rFonts w:cs="Arial"/>
          <w:color w:val="000000"/>
          <w:sz w:val="20"/>
        </w:rPr>
        <w:t xml:space="preserve">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797C0CA6" w14:textId="77777777" w:rsidR="00937BF5" w:rsidRDefault="00937BF5" w:rsidP="00937BF5">
      <w:pPr>
        <w:jc w:val="both"/>
        <w:rPr>
          <w:bCs/>
          <w:sz w:val="20"/>
        </w:rPr>
      </w:pPr>
    </w:p>
    <w:p w14:paraId="26FE40DB" w14:textId="50293539" w:rsidR="00937BF5" w:rsidRPr="00795097" w:rsidRDefault="00937BF5" w:rsidP="00937BF5">
      <w:pPr>
        <w:jc w:val="both"/>
        <w:rPr>
          <w:rFonts w:cs="Arial"/>
          <w:sz w:val="20"/>
        </w:rPr>
      </w:pPr>
      <w:r w:rsidRPr="00305533">
        <w:rPr>
          <w:rFonts w:cs="Arial"/>
          <w:b/>
          <w:sz w:val="20"/>
        </w:rPr>
        <w:t>See Appendix 8</w:t>
      </w:r>
      <w:r w:rsidR="00FA09D7">
        <w:rPr>
          <w:rFonts w:cs="Arial"/>
          <w:b/>
          <w:sz w:val="20"/>
        </w:rPr>
        <w:t>-1</w:t>
      </w:r>
    </w:p>
    <w:p w14:paraId="030AD17A" w14:textId="77777777" w:rsidR="00937BF5" w:rsidRPr="00E66AFB" w:rsidRDefault="00937BF5" w:rsidP="00937BF5">
      <w:pPr>
        <w:tabs>
          <w:tab w:val="left" w:pos="561"/>
        </w:tabs>
        <w:jc w:val="both"/>
        <w:rPr>
          <w:bCs/>
        </w:rPr>
      </w:pPr>
    </w:p>
    <w:p w14:paraId="5112E679" w14:textId="77777777" w:rsidR="00937BF5" w:rsidRPr="00305533" w:rsidRDefault="00937BF5" w:rsidP="00937BF5">
      <w:pPr>
        <w:tabs>
          <w:tab w:val="left" w:pos="561"/>
        </w:tabs>
        <w:jc w:val="both"/>
      </w:pPr>
      <w:r>
        <w:rPr>
          <w:b/>
        </w:rPr>
        <w:t xml:space="preserve">VIII.  </w:t>
      </w:r>
      <w:r w:rsidRPr="00305533">
        <w:rPr>
          <w:b/>
          <w:u w:val="single"/>
        </w:rPr>
        <w:t>STACK/VENT RESTRICTION(S)</w:t>
      </w:r>
    </w:p>
    <w:p w14:paraId="5D208FCB" w14:textId="77777777" w:rsidR="00937BF5" w:rsidRPr="00305533" w:rsidRDefault="00937BF5" w:rsidP="00937BF5">
      <w:pPr>
        <w:jc w:val="both"/>
        <w:rPr>
          <w:sz w:val="20"/>
        </w:rPr>
      </w:pPr>
    </w:p>
    <w:p w14:paraId="45393570" w14:textId="77777777" w:rsidR="00937BF5" w:rsidRDefault="00937BF5" w:rsidP="00937BF5">
      <w:pPr>
        <w:jc w:val="both"/>
        <w:rPr>
          <w:sz w:val="20"/>
        </w:rPr>
      </w:pPr>
      <w:r>
        <w:rPr>
          <w:sz w:val="20"/>
        </w:rPr>
        <w:t>NA</w:t>
      </w:r>
    </w:p>
    <w:p w14:paraId="3EC3E999" w14:textId="77777777" w:rsidR="00937BF5" w:rsidRPr="00305533" w:rsidRDefault="00937BF5" w:rsidP="00937BF5">
      <w:pPr>
        <w:jc w:val="both"/>
        <w:rPr>
          <w:sz w:val="20"/>
        </w:rPr>
      </w:pPr>
    </w:p>
    <w:p w14:paraId="7CE5593C" w14:textId="77777777" w:rsidR="00937BF5" w:rsidRPr="00305533" w:rsidRDefault="00937BF5" w:rsidP="00937BF5">
      <w:pPr>
        <w:tabs>
          <w:tab w:val="left" w:pos="374"/>
        </w:tabs>
        <w:jc w:val="both"/>
      </w:pPr>
      <w:r>
        <w:rPr>
          <w:b/>
        </w:rPr>
        <w:t xml:space="preserve">IX.  </w:t>
      </w:r>
      <w:r w:rsidRPr="00305533">
        <w:rPr>
          <w:b/>
          <w:u w:val="single"/>
        </w:rPr>
        <w:t>OTHER REQUIREMENTS</w:t>
      </w:r>
    </w:p>
    <w:p w14:paraId="371E68D9" w14:textId="77777777" w:rsidR="00937BF5" w:rsidRPr="00296E7D" w:rsidRDefault="00937BF5" w:rsidP="00937BF5">
      <w:pPr>
        <w:jc w:val="both"/>
        <w:rPr>
          <w:sz w:val="20"/>
        </w:rPr>
      </w:pPr>
    </w:p>
    <w:p w14:paraId="24A92224" w14:textId="2EF2CD6D" w:rsidR="00937BF5" w:rsidRPr="00134D1C" w:rsidRDefault="00937BF5" w:rsidP="005A6858">
      <w:pPr>
        <w:pStyle w:val="ListParagraph"/>
        <w:numPr>
          <w:ilvl w:val="0"/>
          <w:numId w:val="143"/>
        </w:numPr>
        <w:autoSpaceDE w:val="0"/>
        <w:autoSpaceDN w:val="0"/>
        <w:adjustRightInd w:val="0"/>
        <w:ind w:left="360"/>
        <w:jc w:val="both"/>
        <w:rPr>
          <w:sz w:val="20"/>
        </w:rPr>
      </w:pPr>
      <w:r w:rsidRPr="00134D1C">
        <w:rPr>
          <w:sz w:val="20"/>
        </w:rPr>
        <w:t xml:space="preserve">The permittee must comply with all applicable provisions of </w:t>
      </w:r>
      <w:r w:rsidRPr="00134D1C">
        <w:rPr>
          <w:rFonts w:cs="Arial"/>
          <w:sz w:val="20"/>
        </w:rPr>
        <w:t xml:space="preserve">the National Emissions Standards for Hazardous Air Pollutants: Municipal Solid Waste Landfills as specified in </w:t>
      </w:r>
      <w:r w:rsidRPr="00134D1C">
        <w:rPr>
          <w:sz w:val="20"/>
        </w:rPr>
        <w:t>40 CFR Part 63, Subparts A and AAAA</w:t>
      </w:r>
      <w:r w:rsidRPr="00134D1C">
        <w:rPr>
          <w:color w:val="0000FF"/>
          <w:sz w:val="20"/>
        </w:rPr>
        <w:t xml:space="preserve">. </w:t>
      </w:r>
      <w:r w:rsidR="00134D1C" w:rsidRPr="00134D1C">
        <w:rPr>
          <w:color w:val="0000FF"/>
          <w:sz w:val="20"/>
        </w:rPr>
        <w:t xml:space="preserve"> </w:t>
      </w:r>
      <w:r w:rsidRPr="00134D1C">
        <w:rPr>
          <w:b/>
          <w:sz w:val="20"/>
        </w:rPr>
        <w:t>(40 CFR Part 63, Subparts A and AAAA)</w:t>
      </w:r>
    </w:p>
    <w:p w14:paraId="5F9874B8" w14:textId="10F8FDCB" w:rsidR="005A6FA0" w:rsidRPr="00305533" w:rsidRDefault="00937BF5" w:rsidP="002025B0">
      <w:pPr>
        <w:jc w:val="both"/>
        <w:rPr>
          <w:sz w:val="20"/>
        </w:rPr>
      </w:pPr>
      <w:r>
        <w:br w:type="page"/>
      </w:r>
    </w:p>
    <w:p w14:paraId="76C28FC8" w14:textId="77777777" w:rsidR="005A6FA0" w:rsidRPr="00305533" w:rsidRDefault="005A6FA0" w:rsidP="005A6FA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91" w:name="_Toc125613231"/>
      <w:r>
        <w:lastRenderedPageBreak/>
        <w:t>FGOPENFLARE-OOO</w:t>
      </w:r>
      <w:bookmarkEnd w:id="91"/>
    </w:p>
    <w:p w14:paraId="2112DCCD" w14:textId="44CCBCAA" w:rsidR="005A6FA0" w:rsidRPr="00305533" w:rsidRDefault="005A6FA0" w:rsidP="005A6FA0">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004363F7">
        <w:rPr>
          <w:b/>
          <w:sz w:val="28"/>
          <w:szCs w:val="28"/>
        </w:rPr>
        <w:t xml:space="preserve"> </w:t>
      </w:r>
      <w:r w:rsidRPr="00305533">
        <w:rPr>
          <w:b/>
          <w:sz w:val="28"/>
          <w:szCs w:val="28"/>
        </w:rPr>
        <w:t>CONDITIONS</w:t>
      </w:r>
    </w:p>
    <w:p w14:paraId="6BAD62BC" w14:textId="77777777" w:rsidR="005A6FA0" w:rsidRDefault="005A6FA0" w:rsidP="005A6FA0">
      <w:pPr>
        <w:jc w:val="both"/>
        <w:rPr>
          <w:rFonts w:cs="Arial"/>
          <w:sz w:val="20"/>
        </w:rPr>
      </w:pPr>
    </w:p>
    <w:p w14:paraId="75B1C453" w14:textId="77777777" w:rsidR="005A6FA0" w:rsidRPr="000972A6" w:rsidRDefault="005A6FA0" w:rsidP="005A6FA0">
      <w:pPr>
        <w:jc w:val="both"/>
        <w:rPr>
          <w:rFonts w:cs="Arial"/>
          <w:sz w:val="20"/>
        </w:rPr>
      </w:pPr>
    </w:p>
    <w:p w14:paraId="3FC59213" w14:textId="77777777" w:rsidR="005A6FA0" w:rsidRDefault="005A6FA0" w:rsidP="005A6FA0">
      <w:pPr>
        <w:jc w:val="both"/>
        <w:rPr>
          <w:b/>
          <w:u w:val="single"/>
        </w:rPr>
      </w:pPr>
      <w:r w:rsidRPr="00305533">
        <w:rPr>
          <w:b/>
          <w:u w:val="single"/>
        </w:rPr>
        <w:t>DESCRIPTION</w:t>
      </w:r>
    </w:p>
    <w:p w14:paraId="1981A85D" w14:textId="77777777" w:rsidR="005A6FA0" w:rsidRPr="00952E7D" w:rsidRDefault="005A6FA0" w:rsidP="005A6FA0">
      <w:pPr>
        <w:jc w:val="both"/>
      </w:pPr>
    </w:p>
    <w:p w14:paraId="1E24B9E0" w14:textId="77777777" w:rsidR="005A6FA0" w:rsidRPr="00952E7D" w:rsidRDefault="005A6FA0" w:rsidP="005A6FA0">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01FB81CC" w14:textId="77777777" w:rsidR="005A6FA0" w:rsidRPr="006E1F8D" w:rsidRDefault="005A6FA0" w:rsidP="005A6FA0">
      <w:pPr>
        <w:jc w:val="both"/>
        <w:rPr>
          <w:sz w:val="20"/>
        </w:rPr>
      </w:pPr>
    </w:p>
    <w:p w14:paraId="28AF2429" w14:textId="77777777" w:rsidR="005A6FA0" w:rsidRPr="00305533" w:rsidRDefault="005A6FA0" w:rsidP="005A6FA0">
      <w:pPr>
        <w:jc w:val="both"/>
        <w:rPr>
          <w:sz w:val="20"/>
        </w:rPr>
      </w:pPr>
      <w:r w:rsidRPr="00235727">
        <w:rPr>
          <w:b/>
          <w:sz w:val="20"/>
        </w:rPr>
        <w:t>Emission Unit:</w:t>
      </w:r>
      <w:r w:rsidRPr="00305533">
        <w:rPr>
          <w:sz w:val="20"/>
        </w:rPr>
        <w:t xml:space="preserve">  </w:t>
      </w:r>
      <w:r>
        <w:rPr>
          <w:sz w:val="20"/>
        </w:rPr>
        <w:t>EUOPENFLARE</w:t>
      </w:r>
    </w:p>
    <w:p w14:paraId="620B0373" w14:textId="77777777" w:rsidR="005A6FA0" w:rsidRPr="00457694" w:rsidRDefault="005A6FA0" w:rsidP="005A6FA0">
      <w:pPr>
        <w:jc w:val="both"/>
      </w:pPr>
    </w:p>
    <w:p w14:paraId="5B90395A" w14:textId="77777777" w:rsidR="005A6FA0" w:rsidRDefault="005A6FA0" w:rsidP="005A6FA0">
      <w:pPr>
        <w:jc w:val="both"/>
      </w:pPr>
      <w:r w:rsidRPr="00305533">
        <w:rPr>
          <w:b/>
          <w:u w:val="single"/>
        </w:rPr>
        <w:t>POLLUTION CONTROL EQUIPMENT</w:t>
      </w:r>
    </w:p>
    <w:p w14:paraId="46F52516" w14:textId="77777777" w:rsidR="005A6FA0" w:rsidRDefault="005A6FA0" w:rsidP="005A6FA0">
      <w:pPr>
        <w:jc w:val="both"/>
      </w:pPr>
    </w:p>
    <w:p w14:paraId="459C8C57" w14:textId="77777777" w:rsidR="005A6FA0" w:rsidRPr="00A301F2" w:rsidRDefault="005A6FA0" w:rsidP="005A6FA0">
      <w:pPr>
        <w:jc w:val="both"/>
        <w:rPr>
          <w:sz w:val="20"/>
        </w:rPr>
      </w:pPr>
      <w:r w:rsidRPr="00305533">
        <w:rPr>
          <w:rFonts w:cs="Arial"/>
          <w:sz w:val="20"/>
        </w:rPr>
        <w:t xml:space="preserve">Open </w:t>
      </w:r>
      <w:r>
        <w:rPr>
          <w:rFonts w:cs="Arial"/>
          <w:sz w:val="20"/>
        </w:rPr>
        <w:t xml:space="preserve">(non-enclosed) </w:t>
      </w:r>
      <w:r w:rsidRPr="00A301F2">
        <w:rPr>
          <w:rFonts w:cs="Arial"/>
          <w:sz w:val="20"/>
        </w:rPr>
        <w:t>flare</w:t>
      </w:r>
    </w:p>
    <w:p w14:paraId="21C0CD29" w14:textId="77777777" w:rsidR="005A6FA0" w:rsidRPr="00795097" w:rsidRDefault="005A6FA0" w:rsidP="005A6FA0">
      <w:pPr>
        <w:jc w:val="both"/>
        <w:rPr>
          <w:sz w:val="20"/>
        </w:rPr>
      </w:pPr>
    </w:p>
    <w:p w14:paraId="7C8B526A" w14:textId="77777777" w:rsidR="005A6FA0" w:rsidRPr="00305533" w:rsidRDefault="005A6FA0" w:rsidP="005A6FA0">
      <w:pPr>
        <w:jc w:val="both"/>
        <w:rPr>
          <w:b/>
          <w:u w:val="single"/>
        </w:rPr>
      </w:pPr>
      <w:r w:rsidRPr="00305533">
        <w:rPr>
          <w:b/>
        </w:rPr>
        <w:t xml:space="preserve">I.  </w:t>
      </w:r>
      <w:r w:rsidRPr="00305533">
        <w:rPr>
          <w:b/>
          <w:u w:val="single"/>
        </w:rPr>
        <w:t>EMISSION LIMIT(S)</w:t>
      </w:r>
    </w:p>
    <w:p w14:paraId="07E5B960" w14:textId="77777777" w:rsidR="005A6FA0" w:rsidRPr="00305533" w:rsidRDefault="005A6FA0" w:rsidP="005A6FA0">
      <w:pPr>
        <w:jc w:val="both"/>
        <w:rPr>
          <w:sz w:val="20"/>
        </w:rPr>
      </w:pPr>
    </w:p>
    <w:p w14:paraId="13055DF0" w14:textId="77777777" w:rsidR="005A6FA0" w:rsidRPr="004A2650" w:rsidRDefault="005A6FA0" w:rsidP="005A6858">
      <w:pPr>
        <w:pStyle w:val="ListParagraph"/>
        <w:numPr>
          <w:ilvl w:val="3"/>
          <w:numId w:val="49"/>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60.18(c)(1))</w:t>
      </w:r>
    </w:p>
    <w:p w14:paraId="4FF16D4B" w14:textId="77777777" w:rsidR="005A6FA0" w:rsidRPr="00E00FE1" w:rsidRDefault="005A6FA0" w:rsidP="005A6FA0">
      <w:pPr>
        <w:tabs>
          <w:tab w:val="left" w:pos="374"/>
        </w:tabs>
        <w:jc w:val="both"/>
        <w:rPr>
          <w:sz w:val="20"/>
        </w:rPr>
      </w:pPr>
    </w:p>
    <w:p w14:paraId="7BFABD6B" w14:textId="77777777" w:rsidR="005A6FA0" w:rsidRPr="00305533" w:rsidRDefault="005A6FA0" w:rsidP="005A6FA0">
      <w:pPr>
        <w:tabs>
          <w:tab w:val="left" w:pos="374"/>
        </w:tabs>
        <w:jc w:val="both"/>
        <w:rPr>
          <w:b/>
          <w:u w:val="single"/>
        </w:rPr>
      </w:pPr>
      <w:r>
        <w:rPr>
          <w:b/>
        </w:rPr>
        <w:t xml:space="preserve">II.  </w:t>
      </w:r>
      <w:r w:rsidRPr="00305533">
        <w:rPr>
          <w:b/>
          <w:u w:val="single"/>
        </w:rPr>
        <w:t>MATERIAL LIMIT(S)</w:t>
      </w:r>
    </w:p>
    <w:p w14:paraId="5D41B6A4" w14:textId="77777777" w:rsidR="005A6FA0" w:rsidRPr="00305533" w:rsidRDefault="005A6FA0" w:rsidP="005A6FA0">
      <w:pPr>
        <w:jc w:val="both"/>
        <w:rPr>
          <w:sz w:val="20"/>
        </w:rPr>
      </w:pPr>
    </w:p>
    <w:p w14:paraId="3D08ACB0" w14:textId="77777777" w:rsidR="005A6FA0" w:rsidRDefault="005A6FA0" w:rsidP="005A6FA0">
      <w:pPr>
        <w:jc w:val="both"/>
        <w:rPr>
          <w:sz w:val="20"/>
        </w:rPr>
      </w:pPr>
      <w:r>
        <w:rPr>
          <w:sz w:val="20"/>
        </w:rPr>
        <w:t>NA</w:t>
      </w:r>
    </w:p>
    <w:p w14:paraId="10D5A020" w14:textId="77777777" w:rsidR="005A6FA0" w:rsidRPr="00305533" w:rsidRDefault="005A6FA0" w:rsidP="005A6FA0">
      <w:pPr>
        <w:jc w:val="both"/>
        <w:rPr>
          <w:sz w:val="20"/>
        </w:rPr>
      </w:pPr>
    </w:p>
    <w:p w14:paraId="6E6CAA56" w14:textId="77777777" w:rsidR="005A6FA0" w:rsidRPr="00305533" w:rsidRDefault="005A6FA0" w:rsidP="005A6FA0">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9CFA6B8" w14:textId="77777777" w:rsidR="005A6FA0" w:rsidRPr="00086801" w:rsidRDefault="005A6FA0" w:rsidP="005A6FA0">
      <w:pPr>
        <w:jc w:val="both"/>
      </w:pPr>
    </w:p>
    <w:p w14:paraId="0E3BB5E4" w14:textId="77777777" w:rsidR="005A6FA0" w:rsidRDefault="005A6FA0" w:rsidP="005A6858">
      <w:pPr>
        <w:numPr>
          <w:ilvl w:val="0"/>
          <w:numId w:val="51"/>
        </w:numPr>
        <w:tabs>
          <w:tab w:val="clear" w:pos="360"/>
        </w:tabs>
        <w:jc w:val="both"/>
        <w:rPr>
          <w:rFonts w:cs="Arial"/>
          <w:b/>
          <w:sz w:val="20"/>
        </w:rPr>
      </w:pPr>
      <w:r w:rsidRPr="00305533">
        <w:rPr>
          <w:sz w:val="20"/>
        </w:rPr>
        <w:t xml:space="preserve">The permittee </w:t>
      </w:r>
      <w:r>
        <w:rPr>
          <w:sz w:val="20"/>
        </w:rPr>
        <w:t>must</w:t>
      </w:r>
      <w:r w:rsidRPr="00305533">
        <w:rPr>
          <w:sz w:val="20"/>
        </w:rPr>
        <w:t xml:space="preserve"> operate the flare in accordance with </w:t>
      </w:r>
      <w:r>
        <w:rPr>
          <w:rFonts w:cs="Arial"/>
          <w:sz w:val="20"/>
        </w:rPr>
        <w:t xml:space="preserve">40 CFR </w:t>
      </w:r>
      <w:r w:rsidRPr="00305533">
        <w:rPr>
          <w:sz w:val="20"/>
        </w:rPr>
        <w:t xml:space="preserve">60.18.  </w:t>
      </w:r>
      <w:r w:rsidRPr="00D34DC2">
        <w:rPr>
          <w:rFonts w:cs="Arial"/>
          <w:b/>
          <w:sz w:val="20"/>
        </w:rPr>
        <w:t>(</w:t>
      </w:r>
      <w:r w:rsidRPr="00B84347">
        <w:rPr>
          <w:rFonts w:cs="Arial"/>
          <w:b/>
          <w:color w:val="333333"/>
          <w:sz w:val="20"/>
          <w:shd w:val="clear" w:color="auto" w:fill="FFFFFF"/>
        </w:rPr>
        <w:t>40 CFR 62.16714(c)(1)</w:t>
      </w:r>
      <w:r w:rsidRPr="004306FE">
        <w:rPr>
          <w:rFonts w:cs="Arial"/>
          <w:b/>
          <w:sz w:val="20"/>
        </w:rPr>
        <w:t>)</w:t>
      </w:r>
    </w:p>
    <w:p w14:paraId="23BDA586" w14:textId="77777777" w:rsidR="005A6FA0" w:rsidRPr="004E37E6" w:rsidRDefault="005A6FA0" w:rsidP="005A6FA0">
      <w:pPr>
        <w:jc w:val="both"/>
        <w:rPr>
          <w:rFonts w:cs="Arial"/>
          <w:bCs/>
          <w:sz w:val="20"/>
        </w:rPr>
      </w:pPr>
    </w:p>
    <w:p w14:paraId="3D83DA46" w14:textId="77777777" w:rsidR="005A6FA0" w:rsidRPr="00305533" w:rsidRDefault="005A6FA0" w:rsidP="005A6858">
      <w:pPr>
        <w:numPr>
          <w:ilvl w:val="0"/>
          <w:numId w:val="51"/>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47BC616C" w14:textId="77777777" w:rsidR="005A6FA0" w:rsidRPr="00EE528E" w:rsidRDefault="005A6FA0" w:rsidP="005A6FA0">
      <w:pPr>
        <w:pStyle w:val="NormalWeb"/>
        <w:spacing w:before="0" w:beforeAutospacing="0" w:after="0" w:afterAutospacing="0"/>
        <w:jc w:val="both"/>
        <w:rPr>
          <w:rFonts w:ascii="Arial" w:hAnsi="Arial" w:cs="Arial"/>
          <w:sz w:val="20"/>
          <w:szCs w:val="20"/>
        </w:rPr>
      </w:pPr>
    </w:p>
    <w:p w14:paraId="20F245B3" w14:textId="77777777" w:rsidR="005A6FA0" w:rsidRPr="00EE528E" w:rsidRDefault="005A6FA0" w:rsidP="005A6FA0">
      <w:pPr>
        <w:tabs>
          <w:tab w:val="left" w:pos="374"/>
        </w:tabs>
        <w:jc w:val="both"/>
        <w:rPr>
          <w:b/>
          <w:u w:val="single"/>
        </w:rPr>
      </w:pPr>
      <w:r w:rsidRPr="00EE528E">
        <w:rPr>
          <w:b/>
        </w:rPr>
        <w:t xml:space="preserve">IV.  </w:t>
      </w:r>
      <w:r w:rsidRPr="00EE528E">
        <w:rPr>
          <w:b/>
          <w:u w:val="single"/>
        </w:rPr>
        <w:t>DESIGN/EQUIPMENT PARAMETER(S)</w:t>
      </w:r>
    </w:p>
    <w:p w14:paraId="0968B939" w14:textId="77777777" w:rsidR="005A6FA0" w:rsidRDefault="005A6FA0" w:rsidP="005A6FA0">
      <w:pPr>
        <w:jc w:val="both"/>
        <w:rPr>
          <w:sz w:val="20"/>
        </w:rPr>
      </w:pPr>
    </w:p>
    <w:p w14:paraId="3A1825DB" w14:textId="77777777" w:rsidR="005A6FA0" w:rsidRPr="00EE528E" w:rsidRDefault="005A6FA0" w:rsidP="005A6FA0">
      <w:pPr>
        <w:pStyle w:val="ListParagraph"/>
        <w:ind w:left="0"/>
        <w:jc w:val="both"/>
        <w:rPr>
          <w:bCs/>
          <w:sz w:val="20"/>
        </w:rPr>
      </w:pPr>
      <w:r w:rsidRPr="00EE528E">
        <w:rPr>
          <w:rFonts w:cs="Arial"/>
          <w:bCs/>
          <w:sz w:val="20"/>
        </w:rPr>
        <w:t>NA</w:t>
      </w:r>
    </w:p>
    <w:p w14:paraId="4B710BD7" w14:textId="77777777" w:rsidR="005A6FA0" w:rsidRPr="00B84347" w:rsidRDefault="005A6FA0" w:rsidP="005A6FA0">
      <w:pPr>
        <w:tabs>
          <w:tab w:val="left" w:pos="374"/>
        </w:tabs>
        <w:jc w:val="both"/>
        <w:rPr>
          <w:rFonts w:cs="Arial"/>
          <w:sz w:val="20"/>
        </w:rPr>
      </w:pPr>
    </w:p>
    <w:p w14:paraId="4AE0034F" w14:textId="77777777" w:rsidR="005A6FA0" w:rsidRPr="00B84347" w:rsidRDefault="005A6FA0" w:rsidP="005A6FA0">
      <w:pPr>
        <w:tabs>
          <w:tab w:val="left" w:pos="374"/>
        </w:tabs>
        <w:jc w:val="both"/>
        <w:rPr>
          <w:rFonts w:cs="Arial"/>
          <w:b/>
          <w:sz w:val="20"/>
          <w:u w:val="single"/>
        </w:rPr>
      </w:pPr>
      <w:r w:rsidRPr="00B84347">
        <w:rPr>
          <w:rFonts w:cs="Arial"/>
          <w:b/>
          <w:sz w:val="20"/>
        </w:rPr>
        <w:t xml:space="preserve">V.  </w:t>
      </w:r>
      <w:r w:rsidRPr="00B84347">
        <w:rPr>
          <w:rFonts w:cs="Arial"/>
          <w:b/>
          <w:sz w:val="20"/>
          <w:u w:val="single"/>
        </w:rPr>
        <w:t>TESTING/SAMPLING</w:t>
      </w:r>
    </w:p>
    <w:p w14:paraId="0EEBBD20" w14:textId="77777777" w:rsidR="005A6FA0" w:rsidRPr="00305533" w:rsidRDefault="005A6FA0" w:rsidP="005A6FA0">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04C33CC9" w14:textId="77777777" w:rsidR="005A6FA0" w:rsidRPr="00305533" w:rsidRDefault="005A6FA0" w:rsidP="005A6FA0">
      <w:pPr>
        <w:jc w:val="both"/>
        <w:rPr>
          <w:sz w:val="20"/>
        </w:rPr>
      </w:pPr>
    </w:p>
    <w:p w14:paraId="14911311" w14:textId="563A2F3F" w:rsidR="0006267F" w:rsidRPr="0006267F" w:rsidRDefault="0006267F" w:rsidP="0006267F">
      <w:pPr>
        <w:tabs>
          <w:tab w:val="left" w:pos="7470"/>
        </w:tabs>
        <w:ind w:left="374" w:hanging="374"/>
        <w:jc w:val="both"/>
        <w:rPr>
          <w:b/>
          <w:sz w:val="20"/>
        </w:rPr>
      </w:pPr>
      <w:r w:rsidRPr="00305533">
        <w:rPr>
          <w:sz w:val="20"/>
        </w:rPr>
        <w:t>1.</w:t>
      </w:r>
      <w:r w:rsidRPr="00305533">
        <w:rPr>
          <w:sz w:val="20"/>
        </w:rPr>
        <w:tab/>
      </w:r>
      <w:r w:rsidRPr="0006267F">
        <w:rPr>
          <w:sz w:val="20"/>
        </w:rPr>
        <w:t>Within 180 days after commencement of initial startup, the permittee must verify visible emissions from EUOPENFLARE, by testing at owner's expense, in accordance with Department requirements.  Testing must be performed using an approved USEPA Method 22 listed in 40 CFR Part 60, Appendix A.  No less than 30 days prior to testing, the permittee must submit a complete test plan to the AQD Technical Programs Unit and the appropriate District Office.  The AQD must approve the final plan prior to testing.  The permittee must submit a complete report of the test results to the AQD Technical Programs Unit and the appropriate District Office within 60 days following the last date of the test.</w:t>
      </w:r>
      <w:r w:rsidRPr="00C874C2">
        <w:rPr>
          <w:sz w:val="20"/>
        </w:rPr>
        <w:t xml:space="preserve">  </w:t>
      </w:r>
      <w:r w:rsidRPr="0006267F">
        <w:rPr>
          <w:b/>
          <w:sz w:val="20"/>
        </w:rPr>
        <w:t>(R 336.1213(3), R 336.2001, R 336.2003, R 336.2004</w:t>
      </w:r>
      <w:r w:rsidRPr="00C874C2">
        <w:rPr>
          <w:bCs/>
          <w:sz w:val="20"/>
        </w:rPr>
        <w:t>,</w:t>
      </w:r>
      <w:r w:rsidRPr="00C874C2">
        <w:rPr>
          <w:b/>
          <w:sz w:val="20"/>
        </w:rPr>
        <w:t xml:space="preserve"> </w:t>
      </w:r>
      <w:r w:rsidRPr="0006267F">
        <w:rPr>
          <w:b/>
          <w:sz w:val="20"/>
        </w:rPr>
        <w:t>40</w:t>
      </w:r>
      <w:r w:rsidR="007131B9">
        <w:rPr>
          <w:b/>
          <w:sz w:val="20"/>
        </w:rPr>
        <w:t> </w:t>
      </w:r>
      <w:r w:rsidRPr="0006267F">
        <w:rPr>
          <w:b/>
          <w:sz w:val="20"/>
        </w:rPr>
        <w:t>CFR</w:t>
      </w:r>
      <w:r w:rsidR="007131B9">
        <w:rPr>
          <w:b/>
          <w:sz w:val="20"/>
        </w:rPr>
        <w:t> </w:t>
      </w:r>
      <w:r w:rsidRPr="0006267F">
        <w:rPr>
          <w:b/>
          <w:sz w:val="20"/>
        </w:rPr>
        <w:t>60.18(f))</w:t>
      </w:r>
    </w:p>
    <w:p w14:paraId="1C952ED2" w14:textId="77777777" w:rsidR="0006267F" w:rsidRPr="0006267F" w:rsidRDefault="0006267F" w:rsidP="0006267F">
      <w:pPr>
        <w:ind w:left="374" w:hanging="374"/>
        <w:jc w:val="both"/>
        <w:rPr>
          <w:sz w:val="20"/>
        </w:rPr>
      </w:pPr>
    </w:p>
    <w:p w14:paraId="2231F83F" w14:textId="77777777" w:rsidR="0006267F" w:rsidRPr="0006267F" w:rsidRDefault="0006267F" w:rsidP="005A6858">
      <w:pPr>
        <w:numPr>
          <w:ilvl w:val="0"/>
          <w:numId w:val="123"/>
        </w:numPr>
        <w:spacing w:after="120"/>
        <w:jc w:val="both"/>
        <w:rPr>
          <w:sz w:val="20"/>
        </w:rPr>
      </w:pPr>
      <w:r w:rsidRPr="0006267F">
        <w:rPr>
          <w:sz w:val="20"/>
        </w:rPr>
        <w:t xml:space="preserve">Within 180 days after commencement of initial startup, the permittee must verify </w:t>
      </w:r>
      <w:r w:rsidRPr="0006267F">
        <w:rPr>
          <w:rFonts w:cs="Arial"/>
          <w:sz w:val="20"/>
        </w:rPr>
        <w:t xml:space="preserve">the following: </w:t>
      </w:r>
    </w:p>
    <w:p w14:paraId="720D4713" w14:textId="2468EB7C" w:rsidR="0006267F" w:rsidRPr="0006267F" w:rsidRDefault="0006267F" w:rsidP="005A6858">
      <w:pPr>
        <w:numPr>
          <w:ilvl w:val="1"/>
          <w:numId w:val="123"/>
        </w:numPr>
        <w:spacing w:after="120"/>
        <w:jc w:val="both"/>
        <w:rPr>
          <w:sz w:val="20"/>
        </w:rPr>
      </w:pPr>
      <w:r w:rsidRPr="0006267F">
        <w:rPr>
          <w:sz w:val="20"/>
        </w:rPr>
        <w:t>The net heating value of the gas being combusted in the flare must be calculated and recorded using the equation provided in Appendix 7</w:t>
      </w:r>
      <w:r w:rsidR="00A35B30">
        <w:rPr>
          <w:sz w:val="20"/>
        </w:rPr>
        <w:t>-1</w:t>
      </w:r>
      <w:r w:rsidRPr="0006267F">
        <w:rPr>
          <w:sz w:val="20"/>
        </w:rPr>
        <w:t xml:space="preserve">.  </w:t>
      </w:r>
      <w:r w:rsidRPr="0006267F">
        <w:rPr>
          <w:b/>
          <w:sz w:val="20"/>
        </w:rPr>
        <w:t xml:space="preserve">(40 CFR </w:t>
      </w:r>
      <w:bookmarkStart w:id="92" w:name="_Hlk93580467"/>
      <w:r w:rsidRPr="0006267F">
        <w:rPr>
          <w:b/>
          <w:sz w:val="20"/>
        </w:rPr>
        <w:t>60.18(f)(3)</w:t>
      </w:r>
      <w:bookmarkEnd w:id="92"/>
      <w:r w:rsidRPr="0006267F">
        <w:rPr>
          <w:b/>
          <w:sz w:val="20"/>
        </w:rPr>
        <w:t>)</w:t>
      </w:r>
    </w:p>
    <w:p w14:paraId="026C9AF8" w14:textId="52AFF75A" w:rsidR="0006267F" w:rsidRPr="0006267F" w:rsidRDefault="0006267F" w:rsidP="005A6858">
      <w:pPr>
        <w:numPr>
          <w:ilvl w:val="1"/>
          <w:numId w:val="123"/>
        </w:numPr>
        <w:jc w:val="both"/>
        <w:rPr>
          <w:sz w:val="20"/>
        </w:rPr>
      </w:pPr>
      <w:r w:rsidRPr="0006267F">
        <w:rPr>
          <w:sz w:val="20"/>
        </w:rPr>
        <w:t>The exit velocity for steam-assisted, air-assisted, or non-assisted</w:t>
      </w:r>
      <w:r w:rsidRPr="0006267F" w:rsidDel="00552622">
        <w:rPr>
          <w:sz w:val="20"/>
        </w:rPr>
        <w:t xml:space="preserve"> </w:t>
      </w:r>
      <w:r w:rsidRPr="0006267F">
        <w:rPr>
          <w:sz w:val="20"/>
        </w:rPr>
        <w:t>flares as determined by the methods provided in Appendix 7</w:t>
      </w:r>
      <w:r w:rsidR="00933CA3">
        <w:rPr>
          <w:sz w:val="20"/>
        </w:rPr>
        <w:t>-1</w:t>
      </w:r>
      <w:r w:rsidRPr="0006267F">
        <w:rPr>
          <w:sz w:val="20"/>
        </w:rPr>
        <w:t xml:space="preserve">.  </w:t>
      </w:r>
      <w:r w:rsidRPr="0006267F">
        <w:rPr>
          <w:b/>
          <w:sz w:val="20"/>
        </w:rPr>
        <w:t xml:space="preserve">(40 CFR </w:t>
      </w:r>
      <w:bookmarkStart w:id="93" w:name="_Hlk93580508"/>
      <w:r w:rsidRPr="0006267F">
        <w:rPr>
          <w:b/>
          <w:sz w:val="20"/>
        </w:rPr>
        <w:t>60.18(f)(5) and (6))</w:t>
      </w:r>
      <w:bookmarkEnd w:id="93"/>
    </w:p>
    <w:p w14:paraId="5BE2BE49" w14:textId="77777777" w:rsidR="0006267F" w:rsidRPr="0006267F" w:rsidRDefault="0006267F" w:rsidP="005A6858">
      <w:pPr>
        <w:pStyle w:val="ListParagraph"/>
        <w:numPr>
          <w:ilvl w:val="0"/>
          <w:numId w:val="121"/>
        </w:numPr>
        <w:jc w:val="both"/>
        <w:rPr>
          <w:b/>
          <w:sz w:val="20"/>
        </w:rPr>
      </w:pPr>
      <w:r w:rsidRPr="0006267F">
        <w:rPr>
          <w:sz w:val="20"/>
        </w:rPr>
        <w:t xml:space="preserve">Within 180 days of permit issuance, the permittee must verify visible emissions, the net heating value, and exit velocity from EUOPENFLARE and at a minimum, every five years from the date of the last test, thereafter. </w:t>
      </w:r>
      <w:r w:rsidRPr="0006267F">
        <w:rPr>
          <w:bCs/>
          <w:sz w:val="20"/>
        </w:rPr>
        <w:t xml:space="preserve"> </w:t>
      </w:r>
      <w:r w:rsidRPr="0006267F">
        <w:rPr>
          <w:b/>
          <w:sz w:val="20"/>
        </w:rPr>
        <w:t>(R 336.1213(3), R 336.2001, R 336.2003, R 336.2004, 40 CFR 60.18(f))</w:t>
      </w:r>
    </w:p>
    <w:p w14:paraId="71CEB883" w14:textId="77777777" w:rsidR="005A6FA0" w:rsidRPr="005F0222" w:rsidRDefault="005A6FA0" w:rsidP="005A6FA0">
      <w:pPr>
        <w:jc w:val="both"/>
        <w:rPr>
          <w:sz w:val="20"/>
        </w:rPr>
      </w:pPr>
    </w:p>
    <w:p w14:paraId="228978AC" w14:textId="681EACB1" w:rsidR="005A6FA0" w:rsidRDefault="005A6FA0" w:rsidP="005A6858">
      <w:pPr>
        <w:numPr>
          <w:ilvl w:val="0"/>
          <w:numId w:val="121"/>
        </w:numPr>
        <w:jc w:val="both"/>
        <w:rPr>
          <w:rFonts w:cs="Arial"/>
          <w:b/>
          <w:sz w:val="20"/>
        </w:rPr>
      </w:pPr>
      <w:r>
        <w:rPr>
          <w:rFonts w:cs="Arial"/>
          <w:sz w:val="20"/>
        </w:rPr>
        <w:t>The permittee must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p w14:paraId="0B888D8B" w14:textId="77777777" w:rsidR="00A35B30" w:rsidRDefault="00A35B30" w:rsidP="00A35B30">
      <w:pPr>
        <w:pStyle w:val="ListParagraph"/>
        <w:rPr>
          <w:rFonts w:cs="Arial"/>
          <w:b/>
          <w:sz w:val="20"/>
        </w:rPr>
      </w:pPr>
    </w:p>
    <w:p w14:paraId="7BD3E86D" w14:textId="3F8DA1E0" w:rsidR="00A35B30" w:rsidRPr="00A35B30" w:rsidRDefault="00A35B30" w:rsidP="00A35B30">
      <w:pPr>
        <w:jc w:val="both"/>
        <w:rPr>
          <w:rFonts w:cs="Arial"/>
          <w:b/>
          <w:sz w:val="20"/>
        </w:rPr>
      </w:pPr>
      <w:r>
        <w:rPr>
          <w:rFonts w:cs="Arial"/>
          <w:b/>
          <w:sz w:val="20"/>
        </w:rPr>
        <w:t>See Appendix 7-1</w:t>
      </w:r>
    </w:p>
    <w:p w14:paraId="0EE7145C" w14:textId="77777777" w:rsidR="005A6FA0" w:rsidRPr="00185A6A" w:rsidRDefault="005A6FA0" w:rsidP="005A6FA0">
      <w:pPr>
        <w:pStyle w:val="ListParagraph"/>
        <w:ind w:left="0"/>
        <w:jc w:val="both"/>
        <w:rPr>
          <w:sz w:val="20"/>
        </w:rPr>
      </w:pPr>
    </w:p>
    <w:p w14:paraId="5204D7E6" w14:textId="77777777" w:rsidR="005A6FA0" w:rsidRPr="00305533" w:rsidRDefault="005A6FA0" w:rsidP="005A6FA0">
      <w:pPr>
        <w:tabs>
          <w:tab w:val="left" w:pos="374"/>
        </w:tabs>
        <w:jc w:val="both"/>
      </w:pPr>
      <w:r>
        <w:rPr>
          <w:b/>
        </w:rPr>
        <w:t xml:space="preserve">VI.  </w:t>
      </w:r>
      <w:r w:rsidRPr="00305533">
        <w:rPr>
          <w:b/>
          <w:u w:val="single"/>
        </w:rPr>
        <w:t>MONITORING/RECORDKEEPING</w:t>
      </w:r>
    </w:p>
    <w:p w14:paraId="1EDB8187" w14:textId="77777777" w:rsidR="005A6FA0" w:rsidRPr="00305533" w:rsidRDefault="005A6FA0" w:rsidP="005A6FA0">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6604CBE4" w14:textId="77777777" w:rsidR="005A6FA0" w:rsidRDefault="005A6FA0" w:rsidP="005A6FA0">
      <w:pPr>
        <w:pStyle w:val="NormalWeb"/>
        <w:spacing w:before="0" w:beforeAutospacing="0" w:after="0" w:afterAutospacing="0"/>
        <w:jc w:val="both"/>
        <w:rPr>
          <w:rFonts w:ascii="Arial" w:hAnsi="Arial" w:cs="Arial"/>
          <w:sz w:val="20"/>
          <w:szCs w:val="20"/>
        </w:rPr>
      </w:pPr>
    </w:p>
    <w:p w14:paraId="610EDE57" w14:textId="77777777" w:rsidR="005A6FA0" w:rsidRPr="009F60AE" w:rsidRDefault="005A6FA0" w:rsidP="005A6858">
      <w:pPr>
        <w:numPr>
          <w:ilvl w:val="0"/>
          <w:numId w:val="65"/>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62.16726(b)</w:t>
      </w:r>
      <w:r w:rsidRPr="009F60AE">
        <w:rPr>
          <w:rFonts w:cs="Arial"/>
          <w:b/>
          <w:sz w:val="20"/>
        </w:rPr>
        <w:t>)</w:t>
      </w:r>
    </w:p>
    <w:p w14:paraId="12749AC2" w14:textId="77777777" w:rsidR="005A6FA0" w:rsidRPr="00305533" w:rsidRDefault="005A6FA0" w:rsidP="005A6FA0">
      <w:pPr>
        <w:pStyle w:val="NormalWeb"/>
        <w:spacing w:before="0" w:beforeAutospacing="0" w:after="0" w:afterAutospacing="0"/>
        <w:jc w:val="both"/>
        <w:rPr>
          <w:rFonts w:ascii="Arial" w:hAnsi="Arial" w:cs="Arial"/>
          <w:sz w:val="20"/>
          <w:szCs w:val="20"/>
        </w:rPr>
      </w:pPr>
    </w:p>
    <w:p w14:paraId="1E61AE37" w14:textId="77777777" w:rsidR="005A6FA0" w:rsidRPr="00B84347" w:rsidRDefault="005A6FA0" w:rsidP="005A6858">
      <w:pPr>
        <w:numPr>
          <w:ilvl w:val="0"/>
          <w:numId w:val="65"/>
        </w:numPr>
        <w:jc w:val="both"/>
        <w:rPr>
          <w:rFonts w:cs="Arial"/>
          <w:b/>
          <w:sz w:val="20"/>
        </w:rPr>
      </w:pPr>
      <w:r w:rsidRPr="00FB5F01">
        <w:rPr>
          <w:sz w:val="20"/>
        </w:rPr>
        <w:t xml:space="preserve">Where </w:t>
      </w:r>
      <w:r>
        <w:rPr>
          <w:sz w:val="20"/>
        </w:rPr>
        <w:t>the permittee</w:t>
      </w:r>
      <w:r w:rsidRPr="00FB5F01">
        <w:rPr>
          <w:sz w:val="20"/>
        </w:rPr>
        <w:t xml:space="preserve"> seeks to demonstrate compliance with</w:t>
      </w:r>
      <w:r>
        <w:rPr>
          <w:sz w:val="20"/>
        </w:rPr>
        <w:t xml:space="preserve"> 40 CFR 62.16714(c)(1)</w:t>
      </w:r>
      <w:r w:rsidRPr="00FB5F01">
        <w:rPr>
          <w:sz w:val="20"/>
        </w:rPr>
        <w:t xml:space="preserve"> through use of a non-enclosed flare, the flare type (</w:t>
      </w:r>
      <w:r w:rsidRPr="00FB5F01">
        <w:rPr>
          <w:i/>
          <w:iCs/>
          <w:sz w:val="20"/>
        </w:rPr>
        <w:t>i.e.,</w:t>
      </w:r>
      <w:r w:rsidRPr="00FB5F01">
        <w:rPr>
          <w:sz w:val="20"/>
        </w:rPr>
        <w:t xml:space="preserve"> steam-assisted, air-assisted, or non-assisted), all visible emission readings, heat content determination, flow rate or bypass flow rate measurements, and exit velocity determinations made during the performance test as specified in</w:t>
      </w:r>
      <w:r>
        <w:rPr>
          <w:sz w:val="20"/>
        </w:rPr>
        <w:t xml:space="preserve"> 40 CFR 60.18</w:t>
      </w:r>
      <w:r w:rsidRPr="00FB5F01">
        <w:rPr>
          <w:sz w:val="20"/>
        </w:rPr>
        <w:t>; and continuous records of the flare pilot flame or flare flame monitoring and records of all periods of operations during which the pilot flame or the flare flame is absent.</w:t>
      </w:r>
      <w:r>
        <w:rPr>
          <w:sz w:val="20"/>
        </w:rPr>
        <w:t xml:space="preserve">  </w:t>
      </w:r>
      <w:r w:rsidRPr="003E3DE9">
        <w:rPr>
          <w:rFonts w:cs="Arial"/>
          <w:b/>
          <w:sz w:val="20"/>
        </w:rPr>
        <w:t>(</w:t>
      </w:r>
      <w:r w:rsidRPr="00B84347">
        <w:rPr>
          <w:rFonts w:cs="Arial"/>
          <w:b/>
          <w:color w:val="333333"/>
          <w:sz w:val="20"/>
          <w:shd w:val="clear" w:color="auto" w:fill="FFFFFF"/>
        </w:rPr>
        <w:t>40 CFR 62.16726(b)(4)</w:t>
      </w:r>
      <w:r w:rsidRPr="004306FE">
        <w:rPr>
          <w:rFonts w:cs="Arial"/>
          <w:b/>
          <w:sz w:val="20"/>
        </w:rPr>
        <w:t>)</w:t>
      </w:r>
    </w:p>
    <w:p w14:paraId="24652E20" w14:textId="77777777" w:rsidR="005A6FA0" w:rsidRDefault="005A6FA0" w:rsidP="005A6FA0">
      <w:pPr>
        <w:jc w:val="both"/>
        <w:rPr>
          <w:rFonts w:cs="Arial"/>
          <w:sz w:val="20"/>
        </w:rPr>
      </w:pPr>
    </w:p>
    <w:p w14:paraId="58A759AA" w14:textId="77777777" w:rsidR="005A6FA0" w:rsidRPr="00305533" w:rsidRDefault="005A6FA0" w:rsidP="005A6858">
      <w:pPr>
        <w:numPr>
          <w:ilvl w:val="0"/>
          <w:numId w:val="65"/>
        </w:numPr>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2727B902" w14:textId="77777777" w:rsidR="005A6FA0" w:rsidRPr="00305533" w:rsidRDefault="005A6FA0" w:rsidP="005A6858">
      <w:pPr>
        <w:numPr>
          <w:ilvl w:val="1"/>
          <w:numId w:val="65"/>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  </w:t>
      </w:r>
      <w:r w:rsidRPr="00305533">
        <w:rPr>
          <w:b/>
          <w:sz w:val="20"/>
        </w:rPr>
        <w:t>(40 CFR 60.18(f)(3))</w:t>
      </w:r>
    </w:p>
    <w:p w14:paraId="16F60E8E" w14:textId="7DB22724" w:rsidR="005A6FA0" w:rsidRPr="00A353B1" w:rsidRDefault="005A6FA0" w:rsidP="005A6858">
      <w:pPr>
        <w:numPr>
          <w:ilvl w:val="1"/>
          <w:numId w:val="65"/>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00933CA3">
        <w:rPr>
          <w:sz w:val="20"/>
        </w:rPr>
        <w:t>-1</w:t>
      </w:r>
      <w:r w:rsidRPr="00EF5470">
        <w:rPr>
          <w:sz w:val="20"/>
        </w:rPr>
        <w:t>.</w:t>
      </w:r>
      <w:r w:rsidRPr="00305533">
        <w:rPr>
          <w:sz w:val="20"/>
        </w:rPr>
        <w:t xml:space="preserve">  </w:t>
      </w:r>
      <w:r w:rsidRPr="00305533">
        <w:rPr>
          <w:b/>
          <w:sz w:val="20"/>
        </w:rPr>
        <w:t>(40 CFR 60.18(f)(4))</w:t>
      </w:r>
    </w:p>
    <w:p w14:paraId="7899139B" w14:textId="77777777" w:rsidR="005A6FA0" w:rsidRPr="004E37E6" w:rsidRDefault="005A6FA0" w:rsidP="005A6FA0">
      <w:pPr>
        <w:jc w:val="both"/>
        <w:rPr>
          <w:rFonts w:cs="Arial"/>
          <w:bCs/>
          <w:sz w:val="20"/>
        </w:rPr>
      </w:pPr>
    </w:p>
    <w:p w14:paraId="23922017" w14:textId="77777777" w:rsidR="005A6FA0" w:rsidRPr="00EE528E" w:rsidRDefault="005A6FA0" w:rsidP="005A6FA0">
      <w:pPr>
        <w:ind w:left="360" w:hanging="360"/>
        <w:jc w:val="both"/>
        <w:rPr>
          <w:rFonts w:cs="Arial"/>
          <w:bCs/>
          <w:sz w:val="20"/>
        </w:rPr>
      </w:pPr>
      <w:r w:rsidRPr="00EE528E">
        <w:rPr>
          <w:rFonts w:cs="Arial"/>
          <w:bCs/>
          <w:sz w:val="20"/>
        </w:rPr>
        <w:t>4.</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EE528E">
        <w:rPr>
          <w:rFonts w:cs="Arial"/>
          <w:b/>
          <w:sz w:val="20"/>
        </w:rPr>
        <w:t>(</w:t>
      </w:r>
      <w:r w:rsidRPr="00EE528E">
        <w:rPr>
          <w:rFonts w:cs="Arial"/>
          <w:b/>
          <w:sz w:val="20"/>
          <w:shd w:val="clear" w:color="auto" w:fill="FFFFFF"/>
        </w:rPr>
        <w:t>40 CFR 62.16726(e)</w:t>
      </w:r>
      <w:r w:rsidRPr="00EE528E">
        <w:rPr>
          <w:rFonts w:cs="Arial"/>
          <w:b/>
          <w:sz w:val="20"/>
        </w:rPr>
        <w:t>)</w:t>
      </w:r>
    </w:p>
    <w:p w14:paraId="37E5D2B8" w14:textId="77777777" w:rsidR="005A6FA0" w:rsidRPr="00EE528E" w:rsidRDefault="005A6FA0" w:rsidP="005A6FA0">
      <w:pPr>
        <w:jc w:val="both"/>
        <w:rPr>
          <w:rFonts w:cs="Arial"/>
          <w:sz w:val="20"/>
        </w:rPr>
      </w:pPr>
    </w:p>
    <w:p w14:paraId="06D1B7CF" w14:textId="7C646C6B" w:rsidR="005A6FA0" w:rsidRPr="004E37E6" w:rsidRDefault="005A6FA0" w:rsidP="005A6FA0">
      <w:pPr>
        <w:jc w:val="both"/>
        <w:rPr>
          <w:bCs/>
          <w:sz w:val="20"/>
        </w:rPr>
      </w:pPr>
      <w:r w:rsidRPr="00305533">
        <w:rPr>
          <w:b/>
          <w:sz w:val="20"/>
        </w:rPr>
        <w:t>See Appendix 7</w:t>
      </w:r>
      <w:r w:rsidR="00933CA3">
        <w:rPr>
          <w:b/>
          <w:sz w:val="20"/>
        </w:rPr>
        <w:t>-1</w:t>
      </w:r>
    </w:p>
    <w:p w14:paraId="3685474F" w14:textId="77777777" w:rsidR="005A6FA0" w:rsidRPr="004E37E6" w:rsidRDefault="005A6FA0" w:rsidP="005A6FA0">
      <w:pPr>
        <w:jc w:val="both"/>
        <w:rPr>
          <w:sz w:val="20"/>
        </w:rPr>
      </w:pPr>
    </w:p>
    <w:p w14:paraId="320D63A3" w14:textId="77777777" w:rsidR="005A6FA0" w:rsidRPr="00305533" w:rsidRDefault="005A6FA0" w:rsidP="005A6FA0">
      <w:pPr>
        <w:tabs>
          <w:tab w:val="left" w:pos="374"/>
        </w:tabs>
        <w:jc w:val="both"/>
        <w:rPr>
          <w:b/>
          <w:u w:val="single"/>
        </w:rPr>
      </w:pPr>
      <w:r>
        <w:rPr>
          <w:b/>
        </w:rPr>
        <w:t xml:space="preserve">VII.  </w:t>
      </w:r>
      <w:r w:rsidRPr="00305533">
        <w:rPr>
          <w:b/>
          <w:u w:val="single"/>
        </w:rPr>
        <w:t>REPORTING</w:t>
      </w:r>
    </w:p>
    <w:p w14:paraId="46B4380F" w14:textId="77777777" w:rsidR="005A6FA0" w:rsidRPr="00305533" w:rsidRDefault="005A6FA0" w:rsidP="005A6FA0">
      <w:pPr>
        <w:jc w:val="both"/>
        <w:rPr>
          <w:sz w:val="20"/>
        </w:rPr>
      </w:pPr>
    </w:p>
    <w:p w14:paraId="0AD77B1B" w14:textId="77777777" w:rsidR="005A6FA0" w:rsidRPr="00305533" w:rsidRDefault="005A6FA0" w:rsidP="005A6858">
      <w:pPr>
        <w:numPr>
          <w:ilvl w:val="0"/>
          <w:numId w:val="50"/>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079A849E" w14:textId="77777777" w:rsidR="005A6FA0" w:rsidRPr="00305533" w:rsidRDefault="005A6FA0" w:rsidP="005A6FA0">
      <w:pPr>
        <w:jc w:val="both"/>
        <w:rPr>
          <w:sz w:val="20"/>
        </w:rPr>
      </w:pPr>
    </w:p>
    <w:p w14:paraId="4DDE51A7" w14:textId="77777777" w:rsidR="005A6FA0" w:rsidRPr="00305533" w:rsidRDefault="005A6FA0" w:rsidP="005A6858">
      <w:pPr>
        <w:numPr>
          <w:ilvl w:val="0"/>
          <w:numId w:val="50"/>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64EF4C9B" w14:textId="77777777" w:rsidR="005A6FA0" w:rsidRPr="00305533" w:rsidRDefault="005A6FA0" w:rsidP="005A6FA0">
      <w:pPr>
        <w:jc w:val="both"/>
        <w:rPr>
          <w:sz w:val="20"/>
        </w:rPr>
      </w:pPr>
    </w:p>
    <w:p w14:paraId="4B5AC773" w14:textId="77777777" w:rsidR="005A6FA0" w:rsidRPr="00305533" w:rsidRDefault="005A6FA0" w:rsidP="005A6858">
      <w:pPr>
        <w:numPr>
          <w:ilvl w:val="0"/>
          <w:numId w:val="50"/>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6244F16" w14:textId="77777777" w:rsidR="005A6FA0" w:rsidRPr="004E37E6" w:rsidRDefault="005A6FA0" w:rsidP="005A6FA0">
      <w:pPr>
        <w:pStyle w:val="ListParagraph"/>
        <w:ind w:left="0"/>
        <w:jc w:val="both"/>
        <w:rPr>
          <w:rFonts w:cs="Arial"/>
          <w:sz w:val="20"/>
        </w:rPr>
      </w:pPr>
    </w:p>
    <w:p w14:paraId="39FABD55" w14:textId="77777777" w:rsidR="005A6FA0" w:rsidRPr="003F7A7F" w:rsidRDefault="005A6FA0" w:rsidP="005A6FA0">
      <w:pPr>
        <w:ind w:left="360" w:hanging="360"/>
        <w:jc w:val="both"/>
        <w:rPr>
          <w:rFonts w:cs="Arial"/>
          <w:sz w:val="20"/>
        </w:rPr>
      </w:pPr>
      <w:r w:rsidRPr="003F7A7F">
        <w:rPr>
          <w:sz w:val="20"/>
        </w:rPr>
        <w:t>4.</w:t>
      </w:r>
      <w:r w:rsidRPr="003F7A7F">
        <w:rPr>
          <w:sz w:val="20"/>
        </w:rPr>
        <w:tab/>
        <w:t xml:space="preserve">If complying with the operational provisions of 40 CFR 63.1958, 40 CFR 63.1960, and 40 CFR 63.1961, as allowed at </w:t>
      </w:r>
      <w:r w:rsidRPr="003F7A7F">
        <w:rPr>
          <w:rFonts w:cs="Arial"/>
          <w:sz w:val="20"/>
        </w:rPr>
        <w:t>40 CFR 62.16716, 40 CFR 62.16720, and 40 CFR 62.16722</w:t>
      </w:r>
      <w:r w:rsidRPr="003F7A7F">
        <w:rPr>
          <w:sz w:val="20"/>
        </w:rPr>
        <w:t xml:space="preserve">, the permittee must follow the semi-annual reporting requirements in 40 CFR 63.1981(h) in lieu of </w:t>
      </w:r>
      <w:r w:rsidRPr="003F7A7F">
        <w:rPr>
          <w:rFonts w:cs="Arial"/>
          <w:sz w:val="20"/>
          <w:shd w:val="clear" w:color="auto" w:fill="FFFFFF"/>
        </w:rPr>
        <w:t>40 CFR 62.16724(h)</w:t>
      </w:r>
      <w:r w:rsidRPr="003F7A7F">
        <w:rPr>
          <w:sz w:val="20"/>
        </w:rPr>
        <w:t>.</w:t>
      </w:r>
      <w:r w:rsidRPr="003F7A7F">
        <w:t xml:space="preserve">  </w:t>
      </w:r>
      <w:r w:rsidRPr="003F7A7F">
        <w:rPr>
          <w:b/>
          <w:bCs/>
        </w:rPr>
        <w:t>(</w:t>
      </w:r>
      <w:r w:rsidRPr="003F7A7F">
        <w:rPr>
          <w:rFonts w:cs="Arial"/>
          <w:b/>
          <w:bCs/>
          <w:sz w:val="20"/>
          <w:shd w:val="clear" w:color="auto" w:fill="FFFFFF"/>
        </w:rPr>
        <w:t>40 CFR 62.16724(h))</w:t>
      </w:r>
    </w:p>
    <w:p w14:paraId="633E4483" w14:textId="31532AE2" w:rsidR="00FE027C" w:rsidRDefault="00FE027C">
      <w:pPr>
        <w:rPr>
          <w:rFonts w:cs="Arial"/>
          <w:bCs/>
          <w:sz w:val="20"/>
        </w:rPr>
      </w:pPr>
      <w:r>
        <w:rPr>
          <w:rFonts w:cs="Arial"/>
          <w:bCs/>
          <w:sz w:val="20"/>
        </w:rPr>
        <w:br w:type="page"/>
      </w:r>
    </w:p>
    <w:p w14:paraId="5EA0DD2B" w14:textId="77777777" w:rsidR="005A6FA0" w:rsidRPr="00C96B57" w:rsidRDefault="005A6FA0" w:rsidP="005A6FA0">
      <w:pPr>
        <w:pStyle w:val="NormalWeb"/>
        <w:spacing w:before="0" w:beforeAutospacing="0" w:after="0" w:afterAutospacing="0"/>
        <w:jc w:val="both"/>
        <w:rPr>
          <w:rFonts w:ascii="Arial" w:hAnsi="Arial" w:cs="Arial"/>
          <w:bCs/>
          <w:sz w:val="20"/>
          <w:szCs w:val="20"/>
        </w:rPr>
      </w:pPr>
    </w:p>
    <w:p w14:paraId="6AA1E558" w14:textId="77777777" w:rsidR="005A6FA0" w:rsidRDefault="005A6FA0" w:rsidP="005A6858">
      <w:pPr>
        <w:pStyle w:val="ListParagraph"/>
        <w:numPr>
          <w:ilvl w:val="0"/>
          <w:numId w:val="116"/>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FE8472B" w14:textId="7E26B62E" w:rsidR="005A6FA0" w:rsidRPr="002025B0" w:rsidRDefault="005A6FA0" w:rsidP="005A6858">
      <w:pPr>
        <w:pStyle w:val="ListParagraph"/>
        <w:numPr>
          <w:ilvl w:val="1"/>
          <w:numId w:val="117"/>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 xml:space="preserve">EPA's ERT website </w:t>
      </w:r>
      <w:r w:rsidR="00933CA3" w:rsidRPr="002025B0">
        <w:rPr>
          <w:sz w:val="20"/>
        </w:rPr>
        <w:t>(</w:t>
      </w:r>
      <w:hyperlink r:id="rId24" w:history="1">
        <w:r w:rsidR="00FE027C" w:rsidRPr="005F43FC">
          <w:rPr>
            <w:rStyle w:val="Hyperlink"/>
            <w:sz w:val="20"/>
          </w:rPr>
          <w:t>https://www.epa.gov/electronic-reporting-air-emissions/electronic-reporting-tool-ert</w:t>
        </w:r>
      </w:hyperlink>
      <w:r w:rsidRPr="002025B0">
        <w:rPr>
          <w:sz w:val="20"/>
        </w:rPr>
        <w:t>), submit the results of the performance test to the USEPA via the Compliance and Emissions Data Reporting Interface (CEDRI).  The CEDRI can be accessed through the USEPA's CDX (</w:t>
      </w:r>
      <w:hyperlink r:id="rId25" w:history="1">
        <w:r w:rsidR="00FE027C" w:rsidRPr="00B02C05">
          <w:rPr>
            <w:rStyle w:val="Hyperlink"/>
            <w:sz w:val="20"/>
          </w:rPr>
          <w:t>https://cdx.epa.gov/</w:t>
        </w:r>
      </w:hyperlink>
      <w:r w:rsidRPr="002025B0">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2025B0">
        <w:rPr>
          <w:b/>
          <w:bCs/>
          <w:sz w:val="20"/>
        </w:rPr>
        <w:t xml:space="preserve">(40 CFR </w:t>
      </w:r>
      <w:r w:rsidRPr="002025B0">
        <w:rPr>
          <w:rFonts w:cs="Arial"/>
          <w:b/>
          <w:bCs/>
          <w:sz w:val="20"/>
          <w:shd w:val="clear" w:color="auto" w:fill="FFFFFF"/>
        </w:rPr>
        <w:t>62.16724</w:t>
      </w:r>
      <w:r w:rsidRPr="002025B0">
        <w:rPr>
          <w:b/>
          <w:bCs/>
          <w:sz w:val="20"/>
        </w:rPr>
        <w:t>(j)(1)(i))</w:t>
      </w:r>
    </w:p>
    <w:p w14:paraId="6CFF3388" w14:textId="77777777" w:rsidR="005A6FA0" w:rsidRPr="002025B0" w:rsidRDefault="005A6FA0" w:rsidP="005A6858">
      <w:pPr>
        <w:pStyle w:val="ListParagraph"/>
        <w:numPr>
          <w:ilvl w:val="1"/>
          <w:numId w:val="117"/>
        </w:numPr>
        <w:spacing w:before="120" w:after="120"/>
        <w:jc w:val="both"/>
        <w:rPr>
          <w:sz w:val="20"/>
        </w:rPr>
      </w:pPr>
      <w:r w:rsidRPr="002025B0">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2025B0">
        <w:rPr>
          <w:b/>
          <w:bCs/>
          <w:sz w:val="20"/>
        </w:rPr>
        <w:t xml:space="preserve">(40 CFR </w:t>
      </w:r>
      <w:r w:rsidRPr="002025B0">
        <w:rPr>
          <w:rFonts w:cs="Arial"/>
          <w:b/>
          <w:bCs/>
          <w:sz w:val="20"/>
          <w:shd w:val="clear" w:color="auto" w:fill="FFFFFF"/>
        </w:rPr>
        <w:t>62.16724</w:t>
      </w:r>
      <w:r w:rsidRPr="002025B0">
        <w:rPr>
          <w:b/>
          <w:bCs/>
          <w:sz w:val="20"/>
        </w:rPr>
        <w:t>(j)(1)(ii))</w:t>
      </w:r>
    </w:p>
    <w:p w14:paraId="1568CC5D" w14:textId="1F5C6B96" w:rsidR="005A6FA0" w:rsidRDefault="005A6FA0" w:rsidP="005A6858">
      <w:pPr>
        <w:pStyle w:val="ListParagraph"/>
        <w:numPr>
          <w:ilvl w:val="1"/>
          <w:numId w:val="117"/>
        </w:numPr>
        <w:spacing w:before="120"/>
        <w:jc w:val="both"/>
        <w:rPr>
          <w:sz w:val="20"/>
        </w:rPr>
      </w:pPr>
      <w:r w:rsidRPr="002025B0">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6" w:history="1">
        <w:r w:rsidR="00FE027C" w:rsidRPr="005F43FC">
          <w:rPr>
            <w:rStyle w:val="Hyperlink"/>
            <w:sz w:val="20"/>
          </w:rPr>
          <w:t>https://www.epa.gov/chief</w:t>
        </w:r>
      </w:hyperlink>
      <w:r w:rsidRPr="002025B0">
        <w:rPr>
          <w:sz w:val="20"/>
        </w:rPr>
        <w:t>).  If the reporting form specific to this</w:t>
      </w:r>
      <w:r w:rsidRPr="005E6A0B">
        <w:rPr>
          <w:sz w:val="20"/>
        </w:rPr>
        <w:t xml:space="preserve">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7074CB3F" w14:textId="77777777" w:rsidR="005A6FA0" w:rsidRDefault="005A6FA0" w:rsidP="005A6FA0">
      <w:pPr>
        <w:rPr>
          <w:sz w:val="20"/>
        </w:rPr>
      </w:pPr>
    </w:p>
    <w:p w14:paraId="4BA62A52" w14:textId="77777777" w:rsidR="005A6FA0" w:rsidRPr="00015BC0" w:rsidRDefault="005A6FA0" w:rsidP="005A6858">
      <w:pPr>
        <w:pStyle w:val="ListParagraph"/>
        <w:numPr>
          <w:ilvl w:val="0"/>
          <w:numId w:val="116"/>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40B25E23" w14:textId="77777777" w:rsidR="005A6FA0" w:rsidRPr="00305533" w:rsidRDefault="005A6FA0" w:rsidP="005A6FA0">
      <w:pPr>
        <w:rPr>
          <w:sz w:val="20"/>
        </w:rPr>
      </w:pPr>
    </w:p>
    <w:p w14:paraId="15D23018" w14:textId="71213777" w:rsidR="005A6FA0" w:rsidRPr="004E37E6" w:rsidRDefault="005A6FA0" w:rsidP="005A6FA0">
      <w:pPr>
        <w:rPr>
          <w:bCs/>
          <w:sz w:val="20"/>
        </w:rPr>
      </w:pPr>
      <w:r w:rsidRPr="00305533">
        <w:rPr>
          <w:b/>
          <w:sz w:val="20"/>
        </w:rPr>
        <w:t>See Appendix 8</w:t>
      </w:r>
      <w:r w:rsidR="00A35B30">
        <w:rPr>
          <w:b/>
          <w:sz w:val="20"/>
        </w:rPr>
        <w:t>-1</w:t>
      </w:r>
    </w:p>
    <w:p w14:paraId="3B8BD838" w14:textId="77777777" w:rsidR="005A6FA0" w:rsidRPr="00952E7D" w:rsidRDefault="005A6FA0" w:rsidP="005A6FA0">
      <w:pPr>
        <w:jc w:val="both"/>
        <w:rPr>
          <w:rFonts w:cs="Arial"/>
          <w:sz w:val="20"/>
        </w:rPr>
      </w:pPr>
    </w:p>
    <w:p w14:paraId="7EF2AB77" w14:textId="77777777" w:rsidR="005A6FA0" w:rsidRPr="00305533" w:rsidRDefault="005A6FA0" w:rsidP="005A6FA0">
      <w:pPr>
        <w:tabs>
          <w:tab w:val="left" w:pos="374"/>
        </w:tabs>
        <w:jc w:val="both"/>
      </w:pPr>
      <w:r>
        <w:rPr>
          <w:b/>
        </w:rPr>
        <w:t xml:space="preserve">VIII.  </w:t>
      </w:r>
      <w:r w:rsidRPr="00305533">
        <w:rPr>
          <w:b/>
          <w:u w:val="single"/>
        </w:rPr>
        <w:t>STACK/VENT RESTRICTION(S)</w:t>
      </w:r>
    </w:p>
    <w:p w14:paraId="3EA8ED3D" w14:textId="77777777" w:rsidR="005A6FA0" w:rsidRPr="00305533" w:rsidRDefault="005A6FA0" w:rsidP="005A6FA0">
      <w:pPr>
        <w:jc w:val="both"/>
        <w:rPr>
          <w:sz w:val="20"/>
        </w:rPr>
      </w:pPr>
    </w:p>
    <w:p w14:paraId="71A2247C" w14:textId="77777777" w:rsidR="005A6FA0" w:rsidRDefault="005A6FA0" w:rsidP="005A6FA0">
      <w:pPr>
        <w:jc w:val="both"/>
        <w:rPr>
          <w:sz w:val="20"/>
        </w:rPr>
      </w:pPr>
      <w:r>
        <w:rPr>
          <w:sz w:val="20"/>
        </w:rPr>
        <w:t>NA</w:t>
      </w:r>
    </w:p>
    <w:p w14:paraId="745E9564" w14:textId="77777777" w:rsidR="005A6FA0" w:rsidRPr="00305533" w:rsidRDefault="005A6FA0" w:rsidP="005A6FA0">
      <w:pPr>
        <w:jc w:val="both"/>
        <w:rPr>
          <w:sz w:val="20"/>
        </w:rPr>
      </w:pPr>
    </w:p>
    <w:p w14:paraId="6B961057" w14:textId="77777777" w:rsidR="005A6FA0" w:rsidRPr="00305533" w:rsidRDefault="005A6FA0" w:rsidP="005A6FA0">
      <w:pPr>
        <w:tabs>
          <w:tab w:val="left" w:pos="374"/>
        </w:tabs>
        <w:jc w:val="both"/>
      </w:pPr>
      <w:r>
        <w:rPr>
          <w:b/>
        </w:rPr>
        <w:t xml:space="preserve">IX.  </w:t>
      </w:r>
      <w:r w:rsidRPr="00305533">
        <w:rPr>
          <w:b/>
          <w:u w:val="single"/>
        </w:rPr>
        <w:t>OTHER REQUIREMENT(S)</w:t>
      </w:r>
    </w:p>
    <w:p w14:paraId="76FDD2E9" w14:textId="77777777" w:rsidR="005A6FA0" w:rsidRPr="00305533" w:rsidRDefault="005A6FA0" w:rsidP="005A6FA0">
      <w:pPr>
        <w:jc w:val="both"/>
        <w:rPr>
          <w:sz w:val="20"/>
        </w:rPr>
      </w:pPr>
    </w:p>
    <w:p w14:paraId="029137D9" w14:textId="5824F7AC" w:rsidR="005A6FA0" w:rsidRDefault="005A6FA0" w:rsidP="005A6858">
      <w:pPr>
        <w:numPr>
          <w:ilvl w:val="6"/>
          <w:numId w:val="111"/>
        </w:numPr>
        <w:tabs>
          <w:tab w:val="clear" w:pos="2520"/>
        </w:tabs>
        <w:ind w:left="360"/>
        <w:jc w:val="both"/>
        <w:rPr>
          <w:sz w:val="20"/>
        </w:rPr>
      </w:pPr>
      <w:r>
        <w:rPr>
          <w:rFonts w:cs="Arial"/>
          <w:sz w:val="20"/>
        </w:rPr>
        <w:t xml:space="preserve">The permittee must comply with all applicable provisions of the Federal Plan Requirements for Municipal Solid Waste Landfills </w:t>
      </w:r>
      <w:r w:rsidR="00240576">
        <w:rPr>
          <w:rFonts w:cs="Arial"/>
          <w:sz w:val="20"/>
        </w:rPr>
        <w:t>t</w:t>
      </w:r>
      <w:r>
        <w:rPr>
          <w:rFonts w:cs="Arial"/>
          <w:sz w:val="20"/>
        </w:rPr>
        <w:t xml:space="preserve">hat </w:t>
      </w:r>
      <w:r w:rsidR="00240576">
        <w:rPr>
          <w:rFonts w:cs="Arial"/>
          <w:sz w:val="20"/>
        </w:rPr>
        <w:t>c</w:t>
      </w:r>
      <w:r>
        <w:rPr>
          <w:rFonts w:cs="Arial"/>
          <w:sz w:val="20"/>
        </w:rPr>
        <w:t xml:space="preserve">ommenced </w:t>
      </w:r>
      <w:r w:rsidR="00240576">
        <w:rPr>
          <w:rFonts w:cs="Arial"/>
          <w:sz w:val="20"/>
        </w:rPr>
        <w:t>c</w:t>
      </w:r>
      <w:r>
        <w:rPr>
          <w:rFonts w:cs="Arial"/>
          <w:sz w:val="20"/>
        </w:rPr>
        <w:t xml:space="preserve">onstruction on or </w:t>
      </w:r>
      <w:r w:rsidR="00240576">
        <w:rPr>
          <w:rFonts w:cs="Arial"/>
          <w:sz w:val="20"/>
        </w:rPr>
        <w:t>b</w:t>
      </w:r>
      <w:r>
        <w:rPr>
          <w:rFonts w:cs="Arial"/>
          <w:sz w:val="20"/>
        </w:rPr>
        <w:t>efore July 17, 2014</w:t>
      </w:r>
      <w:r w:rsidR="00245C0E">
        <w:rPr>
          <w:rFonts w:cs="Arial"/>
          <w:sz w:val="20"/>
        </w:rPr>
        <w:t>,</w:t>
      </w:r>
      <w:r>
        <w:rPr>
          <w:rFonts w:cs="Arial"/>
          <w:sz w:val="20"/>
        </w:rPr>
        <w:t xml:space="preserve"> and </w:t>
      </w:r>
      <w:r w:rsidR="00240576">
        <w:rPr>
          <w:rFonts w:cs="Arial"/>
          <w:sz w:val="20"/>
        </w:rPr>
        <w:t>h</w:t>
      </w:r>
      <w:r>
        <w:rPr>
          <w:rFonts w:cs="Arial"/>
          <w:sz w:val="20"/>
        </w:rPr>
        <w:t xml:space="preserve">ave </w:t>
      </w:r>
      <w:r w:rsidR="00240576">
        <w:rPr>
          <w:rFonts w:cs="Arial"/>
          <w:sz w:val="20"/>
        </w:rPr>
        <w:t>n</w:t>
      </w:r>
      <w:r>
        <w:rPr>
          <w:rFonts w:cs="Arial"/>
          <w:sz w:val="20"/>
        </w:rPr>
        <w:t xml:space="preserve">ot </w:t>
      </w:r>
      <w:r w:rsidR="00240576">
        <w:rPr>
          <w:rFonts w:cs="Arial"/>
          <w:sz w:val="20"/>
        </w:rPr>
        <w:t>b</w:t>
      </w:r>
      <w:r>
        <w:rPr>
          <w:rFonts w:cs="Arial"/>
          <w:sz w:val="20"/>
        </w:rPr>
        <w:t xml:space="preserve">een </w:t>
      </w:r>
      <w:r w:rsidR="00240576">
        <w:rPr>
          <w:rFonts w:cs="Arial"/>
          <w:sz w:val="20"/>
        </w:rPr>
        <w:t>m</w:t>
      </w:r>
      <w:r>
        <w:rPr>
          <w:rFonts w:cs="Arial"/>
          <w:sz w:val="20"/>
        </w:rPr>
        <w:t xml:space="preserve">odified or </w:t>
      </w:r>
      <w:r w:rsidR="00240576">
        <w:rPr>
          <w:rFonts w:cs="Arial"/>
          <w:sz w:val="20"/>
        </w:rPr>
        <w:t>r</w:t>
      </w:r>
      <w:r>
        <w:rPr>
          <w:rFonts w:cs="Arial"/>
          <w:sz w:val="20"/>
        </w:rPr>
        <w:t xml:space="preserve">econstructed </w:t>
      </w:r>
      <w:r w:rsidR="00240576">
        <w:rPr>
          <w:rFonts w:cs="Arial"/>
          <w:sz w:val="20"/>
        </w:rPr>
        <w:t>s</w:t>
      </w:r>
      <w:r>
        <w:rPr>
          <w:rFonts w:cs="Arial"/>
          <w:sz w:val="20"/>
        </w:rPr>
        <w:t>ince July 17, 2014</w:t>
      </w:r>
      <w:r w:rsidR="00A8239B">
        <w:rPr>
          <w:rFonts w:cs="Arial"/>
          <w:sz w:val="20"/>
        </w:rPr>
        <w:t>,</w:t>
      </w:r>
      <w:r>
        <w:rPr>
          <w:rFonts w:cs="Arial"/>
          <w:sz w:val="20"/>
        </w:rPr>
        <w:t xml:space="preserve"> as specified in 40 CFR Part 62, Subpart OOO.  </w:t>
      </w:r>
      <w:r w:rsidRPr="002D20CA">
        <w:rPr>
          <w:rFonts w:cs="Arial"/>
          <w:sz w:val="20"/>
        </w:rPr>
        <w:t xml:space="preserve">Each permittee must comply with the </w:t>
      </w:r>
      <w:r w:rsidRPr="008550CC">
        <w:rPr>
          <w:rFonts w:cs="Arial"/>
          <w:sz w:val="20"/>
        </w:rPr>
        <w:t>provisions for the operational standards in 40 CFR 63.1958 (as well as the provisions in 40 CFR 63.1960 and 40 CFR 63.1961),</w:t>
      </w:r>
      <w:r w:rsidRPr="00FC1CDD">
        <w:rPr>
          <w:rFonts w:cs="Arial"/>
          <w:color w:val="FF0000"/>
          <w:sz w:val="20"/>
        </w:rPr>
        <w:t xml:space="preserve"> </w:t>
      </w:r>
      <w:r w:rsidRPr="002D20CA">
        <w:rPr>
          <w:rFonts w:cs="Arial"/>
          <w:sz w:val="20"/>
        </w:rPr>
        <w:t>for an MSW landfill with a gas collection and control system used to comply with the provisions of 40 CFR 62.16714(b) and (c</w:t>
      </w:r>
      <w:r w:rsidRPr="008550CC">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2D5E1D">
        <w:rPr>
          <w:rFonts w:cs="Arial"/>
          <w:b/>
          <w:bCs/>
          <w:sz w:val="20"/>
        </w:rPr>
        <w:t>(</w:t>
      </w:r>
      <w:r w:rsidRPr="008550CC">
        <w:rPr>
          <w:rFonts w:cs="Arial"/>
          <w:b/>
          <w:bCs/>
          <w:sz w:val="20"/>
        </w:rPr>
        <w:t>40 CFR 62.16716, 40 CFR 62.16720, 40 CFR 62.16722,</w:t>
      </w:r>
      <w:r>
        <w:rPr>
          <w:rFonts w:cs="Arial"/>
          <w:b/>
          <w:bCs/>
          <w:color w:val="FF0000"/>
          <w:sz w:val="20"/>
        </w:rPr>
        <w:t xml:space="preserve"> </w:t>
      </w:r>
      <w:r>
        <w:rPr>
          <w:rFonts w:cs="Arial"/>
          <w:b/>
          <w:bCs/>
          <w:sz w:val="20"/>
        </w:rPr>
        <w:t>40 CFR Part 62, Subpart OOO)</w:t>
      </w:r>
    </w:p>
    <w:p w14:paraId="401AF51F" w14:textId="5DD760B7" w:rsidR="00937BF5" w:rsidRPr="00305533" w:rsidRDefault="005A6FA0" w:rsidP="00937BF5">
      <w:pPr>
        <w:rPr>
          <w:sz w:val="20"/>
        </w:rPr>
      </w:pPr>
      <w:r w:rsidRPr="00305533">
        <w:rPr>
          <w:sz w:val="20"/>
        </w:rPr>
        <w:br w:type="page"/>
      </w:r>
    </w:p>
    <w:p w14:paraId="653A735C" w14:textId="77777777" w:rsidR="00937BF5" w:rsidRPr="00305533" w:rsidRDefault="00937BF5" w:rsidP="00937BF5">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94" w:name="_Toc125613232"/>
      <w:r>
        <w:lastRenderedPageBreak/>
        <w:t>FGOPENFLARE-AAAA</w:t>
      </w:r>
      <w:bookmarkEnd w:id="94"/>
    </w:p>
    <w:p w14:paraId="0E688D1B" w14:textId="77777777" w:rsidR="00937BF5" w:rsidRPr="00305533" w:rsidRDefault="00937BF5" w:rsidP="00937BF5">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5BFA01E0" w14:textId="77777777" w:rsidR="00937BF5" w:rsidRPr="00457694" w:rsidRDefault="00937BF5" w:rsidP="00937BF5">
      <w:pPr>
        <w:jc w:val="both"/>
      </w:pPr>
    </w:p>
    <w:p w14:paraId="2126C9A4" w14:textId="77777777" w:rsidR="00937BF5" w:rsidRDefault="00937BF5" w:rsidP="00937BF5">
      <w:pPr>
        <w:jc w:val="both"/>
        <w:rPr>
          <w:b/>
          <w:u w:val="single"/>
        </w:rPr>
      </w:pPr>
      <w:r w:rsidRPr="00305533">
        <w:rPr>
          <w:b/>
          <w:u w:val="single"/>
        </w:rPr>
        <w:t>DESCRIPTION</w:t>
      </w:r>
    </w:p>
    <w:p w14:paraId="68125531" w14:textId="77777777" w:rsidR="00937BF5" w:rsidRPr="00952E7D" w:rsidRDefault="00937BF5" w:rsidP="00937BF5">
      <w:pPr>
        <w:jc w:val="both"/>
      </w:pPr>
    </w:p>
    <w:p w14:paraId="225B36FB" w14:textId="77777777" w:rsidR="00937BF5" w:rsidRPr="00305533" w:rsidRDefault="00937BF5" w:rsidP="00937BF5">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20591087" w14:textId="77777777" w:rsidR="00937BF5" w:rsidRPr="006E1F8D" w:rsidRDefault="00937BF5" w:rsidP="00937BF5">
      <w:pPr>
        <w:jc w:val="both"/>
        <w:rPr>
          <w:sz w:val="20"/>
        </w:rPr>
      </w:pPr>
    </w:p>
    <w:p w14:paraId="13DBE09D" w14:textId="77777777" w:rsidR="00937BF5" w:rsidRPr="00305533" w:rsidRDefault="00937BF5" w:rsidP="00937BF5">
      <w:pPr>
        <w:jc w:val="both"/>
        <w:rPr>
          <w:sz w:val="20"/>
        </w:rPr>
      </w:pPr>
      <w:r w:rsidRPr="00235727">
        <w:rPr>
          <w:b/>
          <w:sz w:val="20"/>
        </w:rPr>
        <w:t>Emission Unit:</w:t>
      </w:r>
      <w:r w:rsidRPr="00305533">
        <w:rPr>
          <w:sz w:val="20"/>
        </w:rPr>
        <w:t xml:space="preserve">  </w:t>
      </w:r>
      <w:r>
        <w:rPr>
          <w:sz w:val="20"/>
        </w:rPr>
        <w:t>EUOPENFLARE</w:t>
      </w:r>
    </w:p>
    <w:p w14:paraId="7544AB24" w14:textId="77777777" w:rsidR="00937BF5" w:rsidRPr="00457694" w:rsidRDefault="00937BF5" w:rsidP="00937BF5">
      <w:pPr>
        <w:jc w:val="both"/>
      </w:pPr>
    </w:p>
    <w:p w14:paraId="6666888D" w14:textId="77777777" w:rsidR="00937BF5" w:rsidRDefault="00937BF5" w:rsidP="00937BF5">
      <w:pPr>
        <w:jc w:val="both"/>
      </w:pPr>
      <w:r w:rsidRPr="00305533">
        <w:rPr>
          <w:b/>
          <w:u w:val="single"/>
        </w:rPr>
        <w:t>POLLUTION CONTROL EQUIPMENT</w:t>
      </w:r>
    </w:p>
    <w:p w14:paraId="06916876" w14:textId="77777777" w:rsidR="00937BF5" w:rsidRDefault="00937BF5" w:rsidP="00937BF5">
      <w:pPr>
        <w:jc w:val="both"/>
      </w:pPr>
    </w:p>
    <w:p w14:paraId="1361252D" w14:textId="77777777" w:rsidR="00937BF5" w:rsidRPr="00A903B4" w:rsidRDefault="00937BF5" w:rsidP="00937BF5">
      <w:pPr>
        <w:jc w:val="both"/>
        <w:rPr>
          <w:rFonts w:cs="Arial"/>
          <w:sz w:val="20"/>
        </w:rPr>
      </w:pPr>
      <w:r w:rsidRPr="00305533">
        <w:rPr>
          <w:rFonts w:cs="Arial"/>
          <w:sz w:val="20"/>
        </w:rPr>
        <w:t xml:space="preserve">Open </w:t>
      </w:r>
      <w:r>
        <w:rPr>
          <w:rFonts w:cs="Arial"/>
          <w:sz w:val="20"/>
        </w:rPr>
        <w:t xml:space="preserve">(non-enclosed) </w:t>
      </w:r>
      <w:r w:rsidRPr="00A903B4">
        <w:rPr>
          <w:rFonts w:cs="Arial"/>
          <w:sz w:val="20"/>
        </w:rPr>
        <w:t xml:space="preserve">flare </w:t>
      </w:r>
    </w:p>
    <w:p w14:paraId="10DBEC91" w14:textId="77777777" w:rsidR="00937BF5" w:rsidRPr="00795097" w:rsidRDefault="00937BF5" w:rsidP="00937BF5">
      <w:pPr>
        <w:jc w:val="both"/>
        <w:rPr>
          <w:sz w:val="20"/>
        </w:rPr>
      </w:pPr>
    </w:p>
    <w:p w14:paraId="600F3983" w14:textId="77777777" w:rsidR="00937BF5" w:rsidRPr="00305533" w:rsidRDefault="00937BF5" w:rsidP="00937BF5">
      <w:pPr>
        <w:jc w:val="both"/>
        <w:rPr>
          <w:b/>
          <w:u w:val="single"/>
        </w:rPr>
      </w:pPr>
      <w:r w:rsidRPr="00305533">
        <w:rPr>
          <w:b/>
        </w:rPr>
        <w:t xml:space="preserve">I.  </w:t>
      </w:r>
      <w:r w:rsidRPr="00305533">
        <w:rPr>
          <w:b/>
          <w:u w:val="single"/>
        </w:rPr>
        <w:t>EMISSION LIMIT(S)</w:t>
      </w:r>
    </w:p>
    <w:p w14:paraId="431E3154" w14:textId="77777777" w:rsidR="00937BF5" w:rsidRPr="00305533" w:rsidRDefault="00937BF5" w:rsidP="00937BF5">
      <w:pPr>
        <w:jc w:val="both"/>
        <w:rPr>
          <w:sz w:val="20"/>
        </w:rPr>
      </w:pPr>
    </w:p>
    <w:p w14:paraId="78573C14" w14:textId="77777777" w:rsidR="00937BF5" w:rsidRPr="004A2650" w:rsidRDefault="00937BF5" w:rsidP="005A6858">
      <w:pPr>
        <w:pStyle w:val="ListParagraph"/>
        <w:numPr>
          <w:ilvl w:val="3"/>
          <w:numId w:val="166"/>
        </w:numPr>
        <w:tabs>
          <w:tab w:val="clear" w:pos="2880"/>
          <w:tab w:val="num" w:pos="360"/>
        </w:tabs>
        <w:ind w:left="45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45A8BFEE" w14:textId="77777777" w:rsidR="00937BF5" w:rsidRPr="00E00FE1" w:rsidRDefault="00937BF5" w:rsidP="00937BF5">
      <w:pPr>
        <w:tabs>
          <w:tab w:val="left" w:pos="374"/>
        </w:tabs>
        <w:jc w:val="both"/>
        <w:rPr>
          <w:sz w:val="20"/>
        </w:rPr>
      </w:pPr>
    </w:p>
    <w:p w14:paraId="75D7E041" w14:textId="77777777" w:rsidR="00937BF5" w:rsidRPr="00305533" w:rsidRDefault="00937BF5" w:rsidP="00937BF5">
      <w:pPr>
        <w:tabs>
          <w:tab w:val="left" w:pos="374"/>
        </w:tabs>
        <w:jc w:val="both"/>
        <w:rPr>
          <w:b/>
          <w:u w:val="single"/>
        </w:rPr>
      </w:pPr>
      <w:r>
        <w:rPr>
          <w:b/>
        </w:rPr>
        <w:t xml:space="preserve">II.  </w:t>
      </w:r>
      <w:r w:rsidRPr="00305533">
        <w:rPr>
          <w:b/>
          <w:u w:val="single"/>
        </w:rPr>
        <w:t>MATERIAL LIMIT(S)</w:t>
      </w:r>
    </w:p>
    <w:p w14:paraId="75C312CC" w14:textId="77777777" w:rsidR="00937BF5" w:rsidRPr="00305533" w:rsidRDefault="00937BF5" w:rsidP="00937BF5">
      <w:pPr>
        <w:jc w:val="both"/>
        <w:rPr>
          <w:sz w:val="20"/>
        </w:rPr>
      </w:pPr>
    </w:p>
    <w:p w14:paraId="57B51F9B" w14:textId="77777777" w:rsidR="00937BF5" w:rsidRDefault="00937BF5" w:rsidP="00937BF5">
      <w:pPr>
        <w:jc w:val="both"/>
        <w:rPr>
          <w:sz w:val="20"/>
        </w:rPr>
      </w:pPr>
      <w:r>
        <w:rPr>
          <w:sz w:val="20"/>
        </w:rPr>
        <w:t>NA</w:t>
      </w:r>
    </w:p>
    <w:p w14:paraId="5A8A751E" w14:textId="77777777" w:rsidR="00937BF5" w:rsidRPr="00305533" w:rsidRDefault="00937BF5" w:rsidP="00937BF5">
      <w:pPr>
        <w:jc w:val="both"/>
        <w:rPr>
          <w:sz w:val="20"/>
        </w:rPr>
      </w:pPr>
    </w:p>
    <w:p w14:paraId="0CBBEAC0" w14:textId="77777777" w:rsidR="00937BF5" w:rsidRPr="00305533" w:rsidRDefault="00937BF5" w:rsidP="00937BF5">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0297BFA" w14:textId="77777777" w:rsidR="00937BF5" w:rsidRPr="00086801" w:rsidRDefault="00937BF5" w:rsidP="00937BF5">
      <w:pPr>
        <w:jc w:val="both"/>
        <w:rPr>
          <w:sz w:val="20"/>
        </w:rPr>
      </w:pPr>
    </w:p>
    <w:p w14:paraId="7285F072" w14:textId="424D3E40" w:rsidR="00937BF5" w:rsidRPr="00305533" w:rsidRDefault="00937BF5" w:rsidP="005A6858">
      <w:pPr>
        <w:numPr>
          <w:ilvl w:val="0"/>
          <w:numId w:val="100"/>
        </w:numPr>
        <w:jc w:val="both"/>
        <w:rPr>
          <w:sz w:val="20"/>
        </w:rPr>
      </w:pPr>
      <w:r w:rsidRPr="00305533">
        <w:rPr>
          <w:sz w:val="20"/>
        </w:rPr>
        <w:t xml:space="preserve">The permittee </w:t>
      </w:r>
      <w:r>
        <w:rPr>
          <w:sz w:val="20"/>
        </w:rPr>
        <w:t>must</w:t>
      </w:r>
      <w:r w:rsidRPr="00305533">
        <w:rPr>
          <w:sz w:val="20"/>
        </w:rPr>
        <w:t xml:space="preserve"> operate </w:t>
      </w:r>
      <w:r w:rsidRPr="004A2650">
        <w:rPr>
          <w:rFonts w:cs="Arial"/>
          <w:sz w:val="20"/>
        </w:rPr>
        <w:t>EUOPENFLARE</w:t>
      </w:r>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40</w:t>
      </w:r>
      <w:r w:rsidR="00D50586">
        <w:rPr>
          <w:b/>
          <w:sz w:val="20"/>
        </w:rPr>
        <w:t> </w:t>
      </w:r>
      <w:r>
        <w:rPr>
          <w:b/>
          <w:sz w:val="20"/>
        </w:rPr>
        <w:t>CFR</w:t>
      </w:r>
      <w:r w:rsidR="00D50586">
        <w:rPr>
          <w:b/>
          <w:sz w:val="20"/>
        </w:rPr>
        <w:t> </w:t>
      </w:r>
      <w:r>
        <w:rPr>
          <w:b/>
          <w:sz w:val="20"/>
        </w:rPr>
        <w:t xml:space="preserve">63.11(b)(3), </w:t>
      </w:r>
      <w:r w:rsidRPr="00305533">
        <w:rPr>
          <w:b/>
          <w:sz w:val="20"/>
        </w:rPr>
        <w:t>40 CFR 6</w:t>
      </w:r>
      <w:r>
        <w:rPr>
          <w:b/>
          <w:sz w:val="20"/>
        </w:rPr>
        <w:t>3</w:t>
      </w:r>
      <w:r w:rsidRPr="00305533">
        <w:rPr>
          <w:b/>
          <w:sz w:val="20"/>
        </w:rPr>
        <w:t>.</w:t>
      </w:r>
      <w:r>
        <w:rPr>
          <w:b/>
          <w:sz w:val="20"/>
        </w:rPr>
        <w:t>1958</w:t>
      </w:r>
      <w:r w:rsidRPr="00305533">
        <w:rPr>
          <w:b/>
          <w:sz w:val="20"/>
        </w:rPr>
        <w:t>(f))</w:t>
      </w:r>
    </w:p>
    <w:p w14:paraId="17664253" w14:textId="77777777" w:rsidR="00937BF5" w:rsidRPr="00305533" w:rsidRDefault="00937BF5" w:rsidP="00937BF5">
      <w:pPr>
        <w:jc w:val="both"/>
        <w:rPr>
          <w:rFonts w:cs="Arial"/>
          <w:sz w:val="20"/>
        </w:rPr>
      </w:pPr>
    </w:p>
    <w:p w14:paraId="490B15D6" w14:textId="77777777" w:rsidR="00937BF5" w:rsidRPr="00305533" w:rsidRDefault="00937BF5" w:rsidP="005A6858">
      <w:pPr>
        <w:numPr>
          <w:ilvl w:val="0"/>
          <w:numId w:val="100"/>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4951889C" w14:textId="77777777" w:rsidR="00937BF5" w:rsidRPr="00305533" w:rsidRDefault="00937BF5" w:rsidP="00937BF5">
      <w:pPr>
        <w:jc w:val="both"/>
        <w:rPr>
          <w:rFonts w:cs="Arial"/>
          <w:sz w:val="20"/>
        </w:rPr>
      </w:pPr>
    </w:p>
    <w:p w14:paraId="57F2A8A7" w14:textId="77777777" w:rsidR="00937BF5" w:rsidRDefault="00937BF5" w:rsidP="005A6858">
      <w:pPr>
        <w:pStyle w:val="ListParagraph"/>
        <w:numPr>
          <w:ilvl w:val="0"/>
          <w:numId w:val="100"/>
        </w:numPr>
        <w:jc w:val="both"/>
        <w:rPr>
          <w:b/>
          <w:sz w:val="20"/>
        </w:rPr>
      </w:pPr>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w:t>
      </w:r>
    </w:p>
    <w:p w14:paraId="133D02A9" w14:textId="77777777" w:rsidR="00937BF5" w:rsidRPr="00391933" w:rsidRDefault="00937BF5" w:rsidP="00937BF5">
      <w:pPr>
        <w:jc w:val="both"/>
        <w:rPr>
          <w:bCs/>
          <w:sz w:val="20"/>
        </w:rPr>
      </w:pPr>
    </w:p>
    <w:p w14:paraId="269BC7C4" w14:textId="77777777" w:rsidR="00937BF5" w:rsidRDefault="00937BF5" w:rsidP="005A6858">
      <w:pPr>
        <w:pStyle w:val="ListParagraph"/>
        <w:numPr>
          <w:ilvl w:val="0"/>
          <w:numId w:val="100"/>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414B70C9" w14:textId="77777777" w:rsidR="00937BF5" w:rsidRPr="00391933" w:rsidRDefault="00937BF5" w:rsidP="00937BF5">
      <w:pPr>
        <w:rPr>
          <w:bCs/>
          <w:sz w:val="20"/>
        </w:rPr>
      </w:pPr>
    </w:p>
    <w:p w14:paraId="0632ACE9" w14:textId="77777777" w:rsidR="00937BF5" w:rsidRPr="00FB2D9C" w:rsidRDefault="00937BF5" w:rsidP="005A6858">
      <w:pPr>
        <w:numPr>
          <w:ilvl w:val="0"/>
          <w:numId w:val="100"/>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A86A22">
        <w:rPr>
          <w:bCs/>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61200A9C" w14:textId="77777777" w:rsidR="00937BF5" w:rsidRPr="00952E7D" w:rsidRDefault="00937BF5" w:rsidP="00937BF5">
      <w:pPr>
        <w:pStyle w:val="NormalWeb"/>
        <w:spacing w:before="0" w:beforeAutospacing="0" w:after="0" w:afterAutospacing="0"/>
        <w:jc w:val="both"/>
        <w:rPr>
          <w:rFonts w:ascii="Arial" w:hAnsi="Arial" w:cs="Arial"/>
          <w:sz w:val="20"/>
          <w:szCs w:val="20"/>
        </w:rPr>
      </w:pPr>
    </w:p>
    <w:p w14:paraId="2543E3B5" w14:textId="77777777" w:rsidR="00937BF5" w:rsidRPr="00305533" w:rsidRDefault="00937BF5" w:rsidP="00937BF5">
      <w:pPr>
        <w:tabs>
          <w:tab w:val="left" w:pos="374"/>
        </w:tabs>
        <w:jc w:val="both"/>
        <w:rPr>
          <w:b/>
          <w:u w:val="single"/>
        </w:rPr>
      </w:pPr>
      <w:r>
        <w:rPr>
          <w:b/>
        </w:rPr>
        <w:t xml:space="preserve">IV.  </w:t>
      </w:r>
      <w:r w:rsidRPr="00305533">
        <w:rPr>
          <w:b/>
          <w:u w:val="single"/>
        </w:rPr>
        <w:t>DESIGN/EQUIPMENT PARAMETER(S)</w:t>
      </w:r>
    </w:p>
    <w:p w14:paraId="388352D9" w14:textId="77777777" w:rsidR="00937BF5" w:rsidRPr="00305533" w:rsidRDefault="00937BF5" w:rsidP="00937BF5">
      <w:pPr>
        <w:jc w:val="both"/>
        <w:rPr>
          <w:sz w:val="20"/>
        </w:rPr>
      </w:pPr>
    </w:p>
    <w:p w14:paraId="210E1C3C" w14:textId="77777777" w:rsidR="00937BF5" w:rsidRPr="00FB2D9C" w:rsidRDefault="00937BF5" w:rsidP="005A6858">
      <w:pPr>
        <w:pStyle w:val="ListParagraph"/>
        <w:numPr>
          <w:ilvl w:val="6"/>
          <w:numId w:val="51"/>
        </w:numPr>
        <w:tabs>
          <w:tab w:val="clear" w:pos="2520"/>
        </w:tabs>
        <w:ind w:left="360"/>
        <w:jc w:val="both"/>
        <w:rPr>
          <w:rFonts w:cs="Arial"/>
          <w:sz w:val="20"/>
        </w:rPr>
      </w:pPr>
      <w:r>
        <w:rPr>
          <w:rFonts w:cs="Arial"/>
          <w:sz w:val="20"/>
        </w:rPr>
        <w:t xml:space="preserve">The permittee must design and operate </w:t>
      </w:r>
      <w:r w:rsidRPr="002A6C97">
        <w:rPr>
          <w:rFonts w:cs="Arial"/>
          <w:sz w:val="20"/>
        </w:rPr>
        <w:t>EUOPENFLARE</w:t>
      </w:r>
      <w:r>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355DF5A0" w14:textId="77777777" w:rsidR="00937BF5" w:rsidRPr="00391933" w:rsidRDefault="00937BF5" w:rsidP="00937BF5">
      <w:pPr>
        <w:jc w:val="both"/>
        <w:rPr>
          <w:rFonts w:cs="Arial"/>
          <w:sz w:val="20"/>
        </w:rPr>
      </w:pPr>
    </w:p>
    <w:p w14:paraId="70A4CE11" w14:textId="77777777" w:rsidR="00937BF5" w:rsidRPr="004A2650" w:rsidRDefault="00937BF5" w:rsidP="005A6858">
      <w:pPr>
        <w:pStyle w:val="ListParagraph"/>
        <w:numPr>
          <w:ilvl w:val="6"/>
          <w:numId w:val="51"/>
        </w:numPr>
        <w:tabs>
          <w:tab w:val="clear" w:pos="2520"/>
        </w:tabs>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7D82654C" w14:textId="77777777" w:rsidR="00937BF5" w:rsidRDefault="00937BF5" w:rsidP="00937BF5">
      <w:pPr>
        <w:jc w:val="both"/>
        <w:rPr>
          <w:sz w:val="20"/>
        </w:rPr>
      </w:pPr>
    </w:p>
    <w:p w14:paraId="0E751005" w14:textId="0254D42D" w:rsidR="00937BF5" w:rsidRPr="004A2650" w:rsidRDefault="00937BF5" w:rsidP="00937BF5">
      <w:pPr>
        <w:ind w:left="360" w:hanging="360"/>
        <w:jc w:val="both"/>
        <w:rPr>
          <w:sz w:val="20"/>
        </w:rPr>
      </w:pPr>
      <w:r>
        <w:rPr>
          <w:sz w:val="20"/>
        </w:rPr>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3BF44996" w14:textId="77777777" w:rsidR="00937BF5" w:rsidRPr="006E1F8D" w:rsidRDefault="00937BF5" w:rsidP="00937BF5">
      <w:pPr>
        <w:tabs>
          <w:tab w:val="left" w:pos="374"/>
        </w:tabs>
        <w:jc w:val="both"/>
      </w:pPr>
    </w:p>
    <w:p w14:paraId="25B7DB0E" w14:textId="77777777" w:rsidR="00937BF5" w:rsidRPr="00305533" w:rsidRDefault="00937BF5" w:rsidP="00937BF5">
      <w:pPr>
        <w:tabs>
          <w:tab w:val="left" w:pos="374"/>
        </w:tabs>
        <w:jc w:val="both"/>
        <w:rPr>
          <w:b/>
          <w:u w:val="single"/>
        </w:rPr>
      </w:pPr>
      <w:r>
        <w:rPr>
          <w:b/>
        </w:rPr>
        <w:t xml:space="preserve">V.  </w:t>
      </w:r>
      <w:r w:rsidRPr="00305533">
        <w:rPr>
          <w:b/>
          <w:u w:val="single"/>
        </w:rPr>
        <w:t>TESTING/SAMPLING</w:t>
      </w:r>
    </w:p>
    <w:p w14:paraId="195B8094" w14:textId="77777777" w:rsidR="00937BF5" w:rsidRPr="00305533" w:rsidRDefault="00937BF5" w:rsidP="00937BF5">
      <w:pPr>
        <w:jc w:val="both"/>
        <w:rPr>
          <w:b/>
          <w:sz w:val="20"/>
        </w:rPr>
      </w:pPr>
      <w:r w:rsidRPr="00305533">
        <w:rPr>
          <w:sz w:val="20"/>
        </w:rPr>
        <w:lastRenderedPageBreak/>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66607518" w14:textId="77777777" w:rsidR="00937BF5" w:rsidRPr="00305533" w:rsidRDefault="00937BF5" w:rsidP="00937BF5">
      <w:pPr>
        <w:jc w:val="both"/>
        <w:rPr>
          <w:sz w:val="20"/>
        </w:rPr>
      </w:pPr>
    </w:p>
    <w:p w14:paraId="4FC35A2B" w14:textId="58768F46" w:rsidR="0006267F" w:rsidRDefault="0006267F" w:rsidP="0006267F">
      <w:pPr>
        <w:tabs>
          <w:tab w:val="left" w:pos="7470"/>
        </w:tabs>
        <w:ind w:left="374" w:hanging="374"/>
        <w:jc w:val="both"/>
        <w:rPr>
          <w:b/>
          <w:sz w:val="20"/>
        </w:rPr>
      </w:pPr>
      <w:r w:rsidRPr="00305533">
        <w:rPr>
          <w:sz w:val="20"/>
        </w:rPr>
        <w:t>1.</w:t>
      </w:r>
      <w:r w:rsidRPr="00305533">
        <w:rPr>
          <w:sz w:val="20"/>
        </w:rPr>
        <w:tab/>
      </w:r>
      <w:r w:rsidRPr="0006267F">
        <w:rPr>
          <w:sz w:val="20"/>
        </w:rPr>
        <w:t>Within 180 days after commencement of initial startup, the</w:t>
      </w:r>
      <w:r w:rsidRPr="004A2650">
        <w:rPr>
          <w:sz w:val="20"/>
        </w:rPr>
        <w:t xml:space="preserv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w:t>
      </w:r>
      <w:r>
        <w:rPr>
          <w:color w:val="000000"/>
          <w:sz w:val="20"/>
        </w:rPr>
        <w:t xml:space="preserve">appropriate </w:t>
      </w:r>
      <w:r w:rsidRPr="00EF5470">
        <w:rPr>
          <w:color w:val="000000"/>
          <w:sz w:val="20"/>
        </w:rPr>
        <w:t>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w:t>
      </w:r>
      <w:r>
        <w:rPr>
          <w:color w:val="000000"/>
          <w:sz w:val="20"/>
        </w:rPr>
        <w:t xml:space="preserve">appropriate </w:t>
      </w:r>
      <w:r w:rsidRPr="00EF5470">
        <w:rPr>
          <w:color w:val="000000"/>
          <w:sz w:val="20"/>
        </w:rPr>
        <w:t>AQD District Office within 60 days following the last date of the test.</w:t>
      </w:r>
      <w:r w:rsidR="00A86A22">
        <w:rPr>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146713A4" w14:textId="77777777" w:rsidR="0006267F" w:rsidRDefault="0006267F" w:rsidP="0006267F">
      <w:pPr>
        <w:ind w:left="374" w:hanging="374"/>
        <w:jc w:val="both"/>
        <w:rPr>
          <w:sz w:val="20"/>
        </w:rPr>
      </w:pPr>
    </w:p>
    <w:p w14:paraId="51694342" w14:textId="77777777" w:rsidR="0006267F" w:rsidRPr="00305533" w:rsidRDefault="0006267F" w:rsidP="005A6858">
      <w:pPr>
        <w:numPr>
          <w:ilvl w:val="0"/>
          <w:numId w:val="148"/>
        </w:numPr>
        <w:spacing w:after="120"/>
        <w:jc w:val="both"/>
        <w:rPr>
          <w:sz w:val="20"/>
        </w:rPr>
      </w:pPr>
      <w:r w:rsidRPr="0006267F">
        <w:rPr>
          <w:sz w:val="20"/>
        </w:rPr>
        <w:t>Within 180 days after commencement of initial startup, the</w:t>
      </w:r>
      <w:r w:rsidRPr="004A2650">
        <w:rPr>
          <w:sz w:val="20"/>
        </w:rPr>
        <w:t xml:space="preserve"> permittee </w:t>
      </w:r>
      <w:r>
        <w:rPr>
          <w:sz w:val="20"/>
        </w:rPr>
        <w:t>must</w:t>
      </w:r>
      <w:r w:rsidRPr="004A2650">
        <w:rPr>
          <w:sz w:val="20"/>
        </w:rPr>
        <w:t xml:space="preserve"> verify </w:t>
      </w:r>
      <w:r>
        <w:rPr>
          <w:rFonts w:cs="Arial"/>
          <w:sz w:val="20"/>
        </w:rPr>
        <w:t xml:space="preserve">the </w:t>
      </w:r>
      <w:r w:rsidRPr="00305533">
        <w:rPr>
          <w:rFonts w:cs="Arial"/>
          <w:sz w:val="20"/>
        </w:rPr>
        <w:t xml:space="preserve">following: </w:t>
      </w:r>
    </w:p>
    <w:p w14:paraId="4E461C28" w14:textId="33F208B7" w:rsidR="0006267F" w:rsidRPr="00305533" w:rsidRDefault="0006267F" w:rsidP="005A6858">
      <w:pPr>
        <w:numPr>
          <w:ilvl w:val="1"/>
          <w:numId w:val="148"/>
        </w:numPr>
        <w:spacing w:before="120"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933CA3">
        <w:rPr>
          <w:sz w:val="20"/>
        </w:rPr>
        <w:t>-1</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72B31AEC" w14:textId="614311A9" w:rsidR="0006267F" w:rsidRPr="009C5FBE" w:rsidRDefault="0006267F" w:rsidP="005A6858">
      <w:pPr>
        <w:numPr>
          <w:ilvl w:val="1"/>
          <w:numId w:val="148"/>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sidR="00933CA3">
        <w:rPr>
          <w:sz w:val="20"/>
        </w:rPr>
        <w:t>-1</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5C1CBB41" w14:textId="77777777" w:rsidR="0006267F" w:rsidRPr="00305533" w:rsidRDefault="0006267F" w:rsidP="0006267F">
      <w:pPr>
        <w:jc w:val="both"/>
        <w:rPr>
          <w:sz w:val="20"/>
        </w:rPr>
      </w:pPr>
    </w:p>
    <w:p w14:paraId="55489FA1" w14:textId="77777777" w:rsidR="0006267F" w:rsidRPr="0006267F" w:rsidRDefault="0006267F" w:rsidP="005A6858">
      <w:pPr>
        <w:pStyle w:val="ListParagraph"/>
        <w:numPr>
          <w:ilvl w:val="0"/>
          <w:numId w:val="148"/>
        </w:numPr>
        <w:jc w:val="both"/>
        <w:rPr>
          <w:b/>
          <w:sz w:val="20"/>
        </w:rPr>
      </w:pPr>
      <w:r w:rsidRPr="0006267F">
        <w:rPr>
          <w:sz w:val="20"/>
        </w:rPr>
        <w:t xml:space="preserve">Within 180 days of permit issuance, the permittee must verify visible emissions, the net heating value, and exit velocity from EUOPENFLARE and </w:t>
      </w:r>
      <w:r w:rsidRPr="0006267F">
        <w:rPr>
          <w:rFonts w:cs="Arial"/>
          <w:sz w:val="20"/>
        </w:rPr>
        <w:t>at a minimum, every five years from the date of the last test, thereafter</w:t>
      </w:r>
      <w:r w:rsidRPr="0006267F">
        <w:rPr>
          <w:sz w:val="20"/>
        </w:rPr>
        <w:t xml:space="preserve">. </w:t>
      </w:r>
      <w:r w:rsidRPr="0006267F">
        <w:rPr>
          <w:b/>
          <w:sz w:val="20"/>
        </w:rPr>
        <w:t xml:space="preserve"> (R 336.1213(3), R 336.2001, R 336.2003, R 336.2004)</w:t>
      </w:r>
    </w:p>
    <w:p w14:paraId="19B286BC" w14:textId="77777777" w:rsidR="00937BF5" w:rsidRPr="005F0222" w:rsidRDefault="00937BF5" w:rsidP="00937BF5">
      <w:pPr>
        <w:jc w:val="both"/>
        <w:rPr>
          <w:sz w:val="20"/>
        </w:rPr>
      </w:pPr>
    </w:p>
    <w:p w14:paraId="70E79A22" w14:textId="6509767B" w:rsidR="00937BF5" w:rsidRDefault="00937BF5" w:rsidP="005A6858">
      <w:pPr>
        <w:numPr>
          <w:ilvl w:val="0"/>
          <w:numId w:val="144"/>
        </w:numPr>
        <w:jc w:val="both"/>
        <w:rPr>
          <w:rFonts w:cs="Arial"/>
          <w:b/>
          <w:sz w:val="20"/>
        </w:rPr>
      </w:pPr>
      <w:r>
        <w:rPr>
          <w:rFonts w:cs="Arial"/>
          <w:sz w:val="20"/>
        </w:rPr>
        <w:t>The permittee must notify the appropriate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371330B7" w14:textId="7640A2C3" w:rsidR="00933CA3" w:rsidRDefault="00933CA3" w:rsidP="00933CA3">
      <w:pPr>
        <w:jc w:val="both"/>
        <w:rPr>
          <w:rFonts w:cs="Arial"/>
          <w:b/>
          <w:sz w:val="20"/>
        </w:rPr>
      </w:pPr>
    </w:p>
    <w:p w14:paraId="28B0FB37" w14:textId="53C06A32" w:rsidR="00933CA3" w:rsidRPr="00933CA3" w:rsidRDefault="00933CA3" w:rsidP="00933CA3">
      <w:pPr>
        <w:jc w:val="both"/>
        <w:rPr>
          <w:rFonts w:cs="Arial"/>
          <w:b/>
          <w:sz w:val="20"/>
        </w:rPr>
      </w:pPr>
      <w:r w:rsidRPr="00933CA3">
        <w:rPr>
          <w:rFonts w:cs="Arial"/>
          <w:b/>
          <w:sz w:val="20"/>
        </w:rPr>
        <w:t>See Appendix 7-1</w:t>
      </w:r>
    </w:p>
    <w:p w14:paraId="00110144" w14:textId="77777777" w:rsidR="00937BF5" w:rsidRPr="00185A6A" w:rsidRDefault="00937BF5" w:rsidP="00937BF5">
      <w:pPr>
        <w:pStyle w:val="ListParagraph"/>
        <w:ind w:left="0"/>
        <w:jc w:val="both"/>
        <w:rPr>
          <w:sz w:val="20"/>
        </w:rPr>
      </w:pPr>
    </w:p>
    <w:p w14:paraId="276A4B5F" w14:textId="77777777" w:rsidR="00937BF5" w:rsidRPr="00305533" w:rsidRDefault="00937BF5" w:rsidP="00937BF5">
      <w:pPr>
        <w:tabs>
          <w:tab w:val="left" w:pos="374"/>
        </w:tabs>
        <w:jc w:val="both"/>
      </w:pPr>
      <w:r>
        <w:rPr>
          <w:b/>
        </w:rPr>
        <w:t xml:space="preserve">VI.  </w:t>
      </w:r>
      <w:r w:rsidRPr="00305533">
        <w:rPr>
          <w:b/>
          <w:u w:val="single"/>
        </w:rPr>
        <w:t>MONITORING/RECORDKEEPING</w:t>
      </w:r>
    </w:p>
    <w:p w14:paraId="33DA41CC" w14:textId="77777777" w:rsidR="00937BF5" w:rsidRPr="00305533" w:rsidRDefault="00937BF5" w:rsidP="00937BF5">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571AFEC2" w14:textId="77777777" w:rsidR="00937BF5" w:rsidRPr="00305533" w:rsidRDefault="00937BF5" w:rsidP="00937BF5">
      <w:pPr>
        <w:pStyle w:val="NormalWeb"/>
        <w:spacing w:before="0" w:beforeAutospacing="0" w:after="0" w:afterAutospacing="0"/>
        <w:jc w:val="both"/>
        <w:rPr>
          <w:rFonts w:ascii="Arial" w:hAnsi="Arial" w:cs="Arial"/>
          <w:sz w:val="20"/>
          <w:szCs w:val="20"/>
        </w:rPr>
      </w:pPr>
    </w:p>
    <w:p w14:paraId="41AC358A" w14:textId="77777777" w:rsidR="00937BF5" w:rsidRPr="00305533" w:rsidRDefault="00937BF5" w:rsidP="005A6858">
      <w:pPr>
        <w:numPr>
          <w:ilvl w:val="0"/>
          <w:numId w:val="145"/>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068EB98A" w14:textId="77777777" w:rsidR="00937BF5" w:rsidRPr="00305533" w:rsidRDefault="00937BF5" w:rsidP="00937BF5">
      <w:pPr>
        <w:jc w:val="both"/>
        <w:rPr>
          <w:sz w:val="20"/>
        </w:rPr>
      </w:pPr>
    </w:p>
    <w:p w14:paraId="2C70A4C6" w14:textId="1BD6702D" w:rsidR="00937BF5" w:rsidRPr="004A2650" w:rsidRDefault="00937BF5" w:rsidP="005A6858">
      <w:pPr>
        <w:numPr>
          <w:ilvl w:val="0"/>
          <w:numId w:val="145"/>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786DF7E6" w14:textId="27855859" w:rsidR="00937BF5" w:rsidRPr="008C218F" w:rsidRDefault="00937BF5" w:rsidP="005A6858">
      <w:pPr>
        <w:numPr>
          <w:ilvl w:val="0"/>
          <w:numId w:val="142"/>
        </w:numPr>
        <w:spacing w:before="120" w:after="120"/>
        <w:jc w:val="both"/>
        <w:rPr>
          <w:sz w:val="20"/>
        </w:rPr>
      </w:pP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2DCC26B2" w14:textId="1B519243" w:rsidR="00937BF5" w:rsidRPr="004A2650" w:rsidRDefault="00C2072E" w:rsidP="005A6858">
      <w:pPr>
        <w:pStyle w:val="NormalWeb"/>
        <w:numPr>
          <w:ilvl w:val="0"/>
          <w:numId w:val="142"/>
        </w:numPr>
        <w:spacing w:before="0" w:beforeAutospacing="0" w:after="120" w:afterAutospacing="0"/>
        <w:jc w:val="both"/>
        <w:rPr>
          <w:rFonts w:ascii="Arial" w:hAnsi="Arial" w:cs="Arial"/>
          <w:sz w:val="20"/>
          <w:szCs w:val="20"/>
        </w:rPr>
      </w:pPr>
      <w:r w:rsidRPr="00EC1C8F">
        <w:rPr>
          <w:rFonts w:ascii="Arial" w:hAnsi="Arial" w:cs="Arial"/>
          <w:sz w:val="20"/>
          <w:szCs w:val="20"/>
        </w:rPr>
        <w:t xml:space="preserve">Secure the bypass line valve in the closed position with a car-seal or a lock-and-key type configuration. </w:t>
      </w:r>
      <w:r w:rsidR="008C043A">
        <w:rPr>
          <w:rFonts w:ascii="Arial" w:hAnsi="Arial" w:cs="Arial"/>
          <w:sz w:val="20"/>
          <w:szCs w:val="20"/>
        </w:rPr>
        <w:t xml:space="preserve"> </w:t>
      </w:r>
      <w:r w:rsidRPr="00EC1C8F">
        <w:rPr>
          <w:rFonts w:ascii="Arial" w:hAnsi="Arial" w:cs="Arial"/>
          <w:sz w:val="20"/>
          <w:szCs w:val="20"/>
        </w:rPr>
        <w:t>A visual inspection of the seal or closure mechanism must be performed at least once every month to ensure that the valve is maintained in the closed position and that the gas flow is not diverted through the bypass line.</w:t>
      </w:r>
      <w:r w:rsidR="00937BF5" w:rsidRPr="004A2650">
        <w:rPr>
          <w:rFonts w:ascii="Arial" w:hAnsi="Arial" w:cs="Arial"/>
          <w:sz w:val="20"/>
          <w:szCs w:val="20"/>
        </w:rPr>
        <w:t xml:space="preserve">  </w:t>
      </w:r>
      <w:r w:rsidR="00937BF5" w:rsidRPr="004A2650">
        <w:rPr>
          <w:rFonts w:ascii="Arial" w:hAnsi="Arial" w:cs="Arial"/>
          <w:b/>
          <w:sz w:val="20"/>
          <w:szCs w:val="20"/>
        </w:rPr>
        <w:t>(40 CFR 6</w:t>
      </w:r>
      <w:r w:rsidR="00937BF5">
        <w:rPr>
          <w:rFonts w:ascii="Arial" w:hAnsi="Arial" w:cs="Arial"/>
          <w:b/>
          <w:sz w:val="20"/>
          <w:szCs w:val="20"/>
        </w:rPr>
        <w:t>3</w:t>
      </w:r>
      <w:r w:rsidR="00937BF5" w:rsidRPr="004A2650">
        <w:rPr>
          <w:rFonts w:ascii="Arial" w:hAnsi="Arial" w:cs="Arial"/>
          <w:b/>
          <w:sz w:val="20"/>
          <w:szCs w:val="20"/>
        </w:rPr>
        <w:t>.</w:t>
      </w:r>
      <w:r w:rsidR="00937BF5">
        <w:rPr>
          <w:rFonts w:ascii="Arial" w:hAnsi="Arial" w:cs="Arial"/>
          <w:b/>
          <w:sz w:val="20"/>
          <w:szCs w:val="20"/>
        </w:rPr>
        <w:t>1961</w:t>
      </w:r>
      <w:r w:rsidR="00937BF5" w:rsidRPr="004A2650">
        <w:rPr>
          <w:rFonts w:ascii="Arial" w:hAnsi="Arial" w:cs="Arial"/>
          <w:b/>
          <w:sz w:val="20"/>
          <w:szCs w:val="20"/>
        </w:rPr>
        <w:t>(c)(2)(ii))</w:t>
      </w:r>
      <w:r w:rsidR="00937BF5" w:rsidRPr="004A2650">
        <w:rPr>
          <w:rFonts w:ascii="Arial" w:hAnsi="Arial" w:cs="Arial"/>
          <w:sz w:val="20"/>
          <w:szCs w:val="20"/>
        </w:rPr>
        <w:t xml:space="preserve">  </w:t>
      </w:r>
    </w:p>
    <w:p w14:paraId="0BF54320" w14:textId="77777777" w:rsidR="00937BF5" w:rsidRPr="00730FB2" w:rsidRDefault="00937BF5" w:rsidP="005A6858">
      <w:pPr>
        <w:pStyle w:val="ListParagraph"/>
        <w:numPr>
          <w:ilvl w:val="0"/>
          <w:numId w:val="142"/>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5B1CC88A" w14:textId="77777777" w:rsidR="00937BF5" w:rsidRPr="00305533" w:rsidRDefault="00937BF5" w:rsidP="00937BF5">
      <w:pPr>
        <w:pStyle w:val="NormalWeb"/>
        <w:spacing w:before="0" w:beforeAutospacing="0" w:after="0" w:afterAutospacing="0"/>
        <w:jc w:val="both"/>
        <w:rPr>
          <w:rFonts w:ascii="Arial" w:hAnsi="Arial" w:cs="Arial"/>
          <w:sz w:val="20"/>
          <w:szCs w:val="20"/>
        </w:rPr>
      </w:pPr>
    </w:p>
    <w:p w14:paraId="7A462C86" w14:textId="152C6944" w:rsidR="00937BF5" w:rsidRPr="00305533" w:rsidRDefault="00937BF5" w:rsidP="00937BF5">
      <w:pPr>
        <w:jc w:val="both"/>
        <w:rPr>
          <w:b/>
          <w:sz w:val="20"/>
        </w:rPr>
      </w:pPr>
      <w:r w:rsidRPr="00305533">
        <w:rPr>
          <w:b/>
          <w:sz w:val="20"/>
        </w:rPr>
        <w:t>See Appendix 7</w:t>
      </w:r>
      <w:r w:rsidR="00C15B74">
        <w:rPr>
          <w:b/>
          <w:sz w:val="20"/>
        </w:rPr>
        <w:t>-1</w:t>
      </w:r>
    </w:p>
    <w:p w14:paraId="7126FB13" w14:textId="418F2B52" w:rsidR="009111B0" w:rsidRDefault="009111B0">
      <w:r>
        <w:br w:type="page"/>
      </w:r>
    </w:p>
    <w:p w14:paraId="2C7DB07F" w14:textId="77777777" w:rsidR="00937BF5" w:rsidRPr="00305533" w:rsidRDefault="00937BF5" w:rsidP="00937BF5">
      <w:pPr>
        <w:jc w:val="both"/>
      </w:pPr>
    </w:p>
    <w:p w14:paraId="7F7B0567" w14:textId="77777777" w:rsidR="00937BF5" w:rsidRPr="00305533" w:rsidRDefault="00937BF5" w:rsidP="00937BF5">
      <w:pPr>
        <w:tabs>
          <w:tab w:val="left" w:pos="374"/>
        </w:tabs>
        <w:jc w:val="both"/>
        <w:rPr>
          <w:b/>
          <w:u w:val="single"/>
        </w:rPr>
      </w:pPr>
      <w:r>
        <w:rPr>
          <w:b/>
        </w:rPr>
        <w:t xml:space="preserve">VII.  </w:t>
      </w:r>
      <w:r w:rsidRPr="00305533">
        <w:rPr>
          <w:b/>
          <w:u w:val="single"/>
        </w:rPr>
        <w:t>REPORTING</w:t>
      </w:r>
    </w:p>
    <w:p w14:paraId="2D8B4A36" w14:textId="77777777" w:rsidR="00937BF5" w:rsidRPr="00305533" w:rsidRDefault="00937BF5" w:rsidP="00937BF5">
      <w:pPr>
        <w:jc w:val="both"/>
        <w:rPr>
          <w:sz w:val="20"/>
        </w:rPr>
      </w:pPr>
    </w:p>
    <w:p w14:paraId="53AAD4F4" w14:textId="77777777" w:rsidR="00937BF5" w:rsidRPr="00FB2D9C" w:rsidRDefault="00937BF5" w:rsidP="005A6858">
      <w:pPr>
        <w:numPr>
          <w:ilvl w:val="0"/>
          <w:numId w:val="146"/>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5BB87E96" w14:textId="77777777" w:rsidR="00937BF5" w:rsidRPr="00305533" w:rsidRDefault="00937BF5" w:rsidP="00937BF5">
      <w:pPr>
        <w:jc w:val="both"/>
        <w:rPr>
          <w:sz w:val="20"/>
        </w:rPr>
      </w:pPr>
    </w:p>
    <w:p w14:paraId="4FDD3A8D" w14:textId="77777777" w:rsidR="00937BF5" w:rsidRPr="00305533" w:rsidRDefault="00937BF5" w:rsidP="005A6858">
      <w:pPr>
        <w:numPr>
          <w:ilvl w:val="0"/>
          <w:numId w:val="146"/>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751C08F0" w14:textId="77777777" w:rsidR="00937BF5" w:rsidRPr="00305533" w:rsidRDefault="00937BF5" w:rsidP="00937BF5">
      <w:pPr>
        <w:jc w:val="both"/>
        <w:rPr>
          <w:sz w:val="20"/>
        </w:rPr>
      </w:pPr>
    </w:p>
    <w:p w14:paraId="4F8FD799" w14:textId="77777777" w:rsidR="00937BF5" w:rsidRPr="00FB2D9C" w:rsidRDefault="00937BF5" w:rsidP="005A6858">
      <w:pPr>
        <w:numPr>
          <w:ilvl w:val="0"/>
          <w:numId w:val="146"/>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C4EDE86" w14:textId="77777777" w:rsidR="00937BF5" w:rsidRPr="004D5736" w:rsidRDefault="00937BF5" w:rsidP="00937BF5">
      <w:pPr>
        <w:ind w:left="360"/>
        <w:jc w:val="both"/>
        <w:rPr>
          <w:sz w:val="20"/>
        </w:rPr>
      </w:pPr>
    </w:p>
    <w:p w14:paraId="58BBA1A1" w14:textId="77777777" w:rsidR="00937BF5" w:rsidRPr="00305533" w:rsidRDefault="00937BF5" w:rsidP="005A6858">
      <w:pPr>
        <w:numPr>
          <w:ilvl w:val="1"/>
          <w:numId w:val="146"/>
        </w:numPr>
        <w:spacing w:after="120"/>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31348D5C" w14:textId="77777777" w:rsidR="00937BF5" w:rsidRPr="00305533" w:rsidRDefault="00937BF5" w:rsidP="005A6858">
      <w:pPr>
        <w:numPr>
          <w:ilvl w:val="2"/>
          <w:numId w:val="146"/>
        </w:numPr>
        <w:tabs>
          <w:tab w:val="clear" w:pos="504"/>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481FBD2A" w14:textId="77777777" w:rsidR="00937BF5" w:rsidRPr="00305533" w:rsidRDefault="00937BF5" w:rsidP="005A6858">
      <w:pPr>
        <w:numPr>
          <w:ilvl w:val="2"/>
          <w:numId w:val="146"/>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04A8DDB0" w14:textId="77777777" w:rsidR="00937BF5" w:rsidRPr="001728B4" w:rsidRDefault="00937BF5" w:rsidP="00937BF5">
      <w:pPr>
        <w:jc w:val="both"/>
        <w:rPr>
          <w:sz w:val="20"/>
        </w:rPr>
      </w:pPr>
    </w:p>
    <w:p w14:paraId="5D4D4BDA" w14:textId="77777777" w:rsidR="00937BF5" w:rsidRDefault="00937BF5" w:rsidP="005A6858">
      <w:pPr>
        <w:pStyle w:val="ListParagraph"/>
        <w:numPr>
          <w:ilvl w:val="0"/>
          <w:numId w:val="94"/>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963DCC2" w14:textId="3E015A29" w:rsidR="00937BF5" w:rsidRPr="00275CA5" w:rsidRDefault="00937BF5" w:rsidP="005A6858">
      <w:pPr>
        <w:pStyle w:val="ListParagraph"/>
        <w:numPr>
          <w:ilvl w:val="1"/>
          <w:numId w:val="95"/>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 xml:space="preserve">'s ERT website </w:t>
      </w:r>
      <w:r w:rsidR="00933CA3" w:rsidRPr="00275CA5">
        <w:rPr>
          <w:sz w:val="20"/>
        </w:rPr>
        <w:t>(</w:t>
      </w:r>
      <w:hyperlink r:id="rId27" w:history="1">
        <w:r w:rsidR="001C35B9" w:rsidRPr="005F43FC">
          <w:rPr>
            <w:rStyle w:val="Hyperlink"/>
            <w:sz w:val="20"/>
          </w:rPr>
          <w:t>https://www.epa.gov/electronic-reporting-air-emissions/electronic-reporting-tool-ert</w:t>
        </w:r>
      </w:hyperlink>
      <w:r w:rsidRPr="00275CA5">
        <w:rPr>
          <w:i/>
          <w:iCs/>
          <w:sz w:val="20"/>
        </w:rPr>
        <w:t>)</w:t>
      </w:r>
      <w:r w:rsidRPr="00275CA5">
        <w:rPr>
          <w:sz w:val="20"/>
        </w:rPr>
        <w:t>.  Submit the results of the performance test to the USEPA via the Compliance and Emissions Data Reporting Interface (CEDRI), which can be accessed through the USEPA's CDX (</w:t>
      </w:r>
      <w:hyperlink r:id="rId28" w:history="1">
        <w:r w:rsidR="001C35B9" w:rsidRPr="00B02C05">
          <w:rPr>
            <w:rStyle w:val="Hyperlink"/>
            <w:sz w:val="20"/>
          </w:rPr>
          <w:t>https://cdx.epa.gov</w:t>
        </w:r>
        <w:r w:rsidR="001C35B9" w:rsidRPr="005F43FC">
          <w:rPr>
            <w:rStyle w:val="Hyperlink"/>
            <w:i/>
            <w:iCs/>
            <w:sz w:val="20"/>
          </w:rPr>
          <w:t>/</w:t>
        </w:r>
      </w:hyperlink>
      <w:r w:rsidRPr="00275CA5">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275CA5">
        <w:rPr>
          <w:b/>
          <w:bCs/>
          <w:sz w:val="20"/>
        </w:rPr>
        <w:t>(40 CFR 63.1981(l)(1)(i)</w:t>
      </w:r>
    </w:p>
    <w:p w14:paraId="0718F445" w14:textId="77777777" w:rsidR="00937BF5" w:rsidRPr="00275CA5" w:rsidRDefault="00937BF5" w:rsidP="005A6858">
      <w:pPr>
        <w:pStyle w:val="ListParagraph"/>
        <w:numPr>
          <w:ilvl w:val="1"/>
          <w:numId w:val="95"/>
        </w:numPr>
        <w:spacing w:before="120" w:after="120"/>
        <w:jc w:val="both"/>
        <w:rPr>
          <w:sz w:val="20"/>
        </w:rPr>
      </w:pPr>
      <w:r w:rsidRPr="00275CA5">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275CA5">
        <w:rPr>
          <w:b/>
          <w:bCs/>
          <w:sz w:val="20"/>
        </w:rPr>
        <w:t>(40 CFR 63.1981(l)(1)(ii)</w:t>
      </w:r>
    </w:p>
    <w:p w14:paraId="635F9CDB" w14:textId="3D543FB3" w:rsidR="00937BF5" w:rsidRDefault="00937BF5" w:rsidP="005A6858">
      <w:pPr>
        <w:pStyle w:val="ListParagraph"/>
        <w:numPr>
          <w:ilvl w:val="1"/>
          <w:numId w:val="95"/>
        </w:numPr>
        <w:spacing w:before="120"/>
        <w:jc w:val="both"/>
        <w:rPr>
          <w:sz w:val="20"/>
        </w:rPr>
      </w:pPr>
      <w:r w:rsidRPr="00275CA5">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9" w:history="1">
        <w:r w:rsidR="001C35B9" w:rsidRPr="00B02C05">
          <w:rPr>
            <w:rStyle w:val="Hyperlink"/>
            <w:sz w:val="20"/>
          </w:rPr>
          <w:t>https://www.epa.gov/chief</w:t>
        </w:r>
      </w:hyperlink>
      <w:r w:rsidRPr="00275CA5">
        <w:rPr>
          <w:sz w:val="20"/>
        </w:rPr>
        <w:t>).  Once the spreadsheet template upload/forms for the reports have been available in CEDRI for 90 days, the permittee must begin submitting all subsequent reports via</w:t>
      </w:r>
      <w:r w:rsidRPr="00432593">
        <w:rPr>
          <w:sz w:val="20"/>
        </w:rPr>
        <w:t xml:space="preserve">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66117AB0" w14:textId="77777777" w:rsidR="00937BF5" w:rsidRDefault="00937BF5" w:rsidP="00937BF5">
      <w:pPr>
        <w:rPr>
          <w:sz w:val="20"/>
        </w:rPr>
      </w:pPr>
    </w:p>
    <w:p w14:paraId="479C98D0" w14:textId="77777777" w:rsidR="00937BF5" w:rsidRPr="00932E68" w:rsidRDefault="00937BF5" w:rsidP="005A6858">
      <w:pPr>
        <w:pStyle w:val="ListParagraph"/>
        <w:numPr>
          <w:ilvl w:val="0"/>
          <w:numId w:val="94"/>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5D9F4C76" w14:textId="77777777" w:rsidR="00937BF5" w:rsidRPr="00305533" w:rsidRDefault="00937BF5" w:rsidP="00937BF5">
      <w:pPr>
        <w:rPr>
          <w:sz w:val="20"/>
        </w:rPr>
      </w:pPr>
    </w:p>
    <w:p w14:paraId="43453018" w14:textId="7BB0E4D1" w:rsidR="00937BF5" w:rsidRPr="00305533" w:rsidRDefault="00937BF5" w:rsidP="00937BF5">
      <w:pPr>
        <w:rPr>
          <w:b/>
          <w:sz w:val="20"/>
        </w:rPr>
      </w:pPr>
      <w:r w:rsidRPr="00305533">
        <w:rPr>
          <w:b/>
          <w:sz w:val="20"/>
        </w:rPr>
        <w:t>See Appendix 8</w:t>
      </w:r>
      <w:r w:rsidR="00A35B30">
        <w:rPr>
          <w:b/>
          <w:sz w:val="20"/>
        </w:rPr>
        <w:t>-1</w:t>
      </w:r>
    </w:p>
    <w:p w14:paraId="5052F1C4" w14:textId="7AA03396" w:rsidR="009111B0" w:rsidRDefault="009111B0">
      <w:pPr>
        <w:rPr>
          <w:rFonts w:cs="Arial"/>
          <w:sz w:val="20"/>
        </w:rPr>
      </w:pPr>
      <w:r>
        <w:rPr>
          <w:rFonts w:cs="Arial"/>
          <w:sz w:val="20"/>
        </w:rPr>
        <w:br w:type="page"/>
      </w:r>
    </w:p>
    <w:p w14:paraId="6EE80B82" w14:textId="77777777" w:rsidR="00937BF5" w:rsidRPr="00952E7D" w:rsidRDefault="00937BF5" w:rsidP="00937BF5">
      <w:pPr>
        <w:jc w:val="both"/>
        <w:rPr>
          <w:rFonts w:cs="Arial"/>
          <w:sz w:val="20"/>
        </w:rPr>
      </w:pPr>
    </w:p>
    <w:p w14:paraId="1911DF5F" w14:textId="77777777" w:rsidR="00937BF5" w:rsidRPr="00305533" w:rsidRDefault="00937BF5" w:rsidP="00937BF5">
      <w:pPr>
        <w:tabs>
          <w:tab w:val="left" w:pos="374"/>
        </w:tabs>
        <w:jc w:val="both"/>
      </w:pPr>
      <w:r>
        <w:rPr>
          <w:b/>
        </w:rPr>
        <w:t xml:space="preserve">VIII.  </w:t>
      </w:r>
      <w:r w:rsidRPr="00305533">
        <w:rPr>
          <w:b/>
          <w:u w:val="single"/>
        </w:rPr>
        <w:t>STACK/VENT RESTRICTION(S)</w:t>
      </w:r>
    </w:p>
    <w:p w14:paraId="5DB2F9F4" w14:textId="77777777" w:rsidR="00937BF5" w:rsidRPr="00305533" w:rsidRDefault="00937BF5" w:rsidP="00937BF5">
      <w:pPr>
        <w:jc w:val="both"/>
        <w:rPr>
          <w:sz w:val="20"/>
        </w:rPr>
      </w:pPr>
    </w:p>
    <w:p w14:paraId="362BF98E" w14:textId="77777777" w:rsidR="00937BF5" w:rsidRDefault="00937BF5" w:rsidP="00937BF5">
      <w:pPr>
        <w:jc w:val="both"/>
        <w:rPr>
          <w:sz w:val="20"/>
        </w:rPr>
      </w:pPr>
      <w:r>
        <w:rPr>
          <w:sz w:val="20"/>
        </w:rPr>
        <w:t>NA</w:t>
      </w:r>
    </w:p>
    <w:p w14:paraId="50119659" w14:textId="77777777" w:rsidR="00937BF5" w:rsidRDefault="00937BF5" w:rsidP="00937BF5">
      <w:pPr>
        <w:jc w:val="both"/>
        <w:rPr>
          <w:sz w:val="20"/>
        </w:rPr>
      </w:pPr>
    </w:p>
    <w:p w14:paraId="4DC1C566" w14:textId="77777777" w:rsidR="00937BF5" w:rsidRPr="00305533" w:rsidRDefault="00937BF5" w:rsidP="00937BF5">
      <w:pPr>
        <w:tabs>
          <w:tab w:val="left" w:pos="374"/>
        </w:tabs>
        <w:jc w:val="both"/>
      </w:pPr>
      <w:r>
        <w:rPr>
          <w:b/>
        </w:rPr>
        <w:t xml:space="preserve">IX.  </w:t>
      </w:r>
      <w:r w:rsidRPr="00305533">
        <w:rPr>
          <w:b/>
          <w:u w:val="single"/>
        </w:rPr>
        <w:t>OTHER REQUIREMENT(S)</w:t>
      </w:r>
    </w:p>
    <w:p w14:paraId="1DBEB791" w14:textId="77777777" w:rsidR="00937BF5" w:rsidRPr="00305533" w:rsidRDefault="00937BF5" w:rsidP="00937BF5">
      <w:pPr>
        <w:jc w:val="both"/>
        <w:rPr>
          <w:sz w:val="20"/>
        </w:rPr>
      </w:pPr>
    </w:p>
    <w:p w14:paraId="1D01B6E3" w14:textId="77777777" w:rsidR="009111B0" w:rsidRPr="009111B0" w:rsidRDefault="00937BF5" w:rsidP="005A6858">
      <w:pPr>
        <w:pStyle w:val="ListParagraph"/>
        <w:numPr>
          <w:ilvl w:val="0"/>
          <w:numId w:val="80"/>
        </w:numPr>
        <w:autoSpaceDE w:val="0"/>
        <w:autoSpaceDN w:val="0"/>
        <w:adjustRightInd w:val="0"/>
        <w:jc w:val="both"/>
        <w:rPr>
          <w:sz w:val="20"/>
        </w:rPr>
      </w:pPr>
      <w:r w:rsidRPr="00134D1C">
        <w:rPr>
          <w:sz w:val="20"/>
        </w:rPr>
        <w:t xml:space="preserve">The permittee must comply with all applicable provisions of </w:t>
      </w:r>
      <w:r w:rsidRPr="00134D1C">
        <w:rPr>
          <w:rFonts w:cs="Arial"/>
          <w:sz w:val="20"/>
        </w:rPr>
        <w:t xml:space="preserve">the National Emissions Standards for Hazardous Air Pollutants: Municipal Solid Waste Landfills as specified in </w:t>
      </w:r>
      <w:r w:rsidRPr="00134D1C">
        <w:rPr>
          <w:sz w:val="20"/>
        </w:rPr>
        <w:t>40 CFR Part 63, Subparts A and AAAA</w:t>
      </w:r>
      <w:r w:rsidRPr="00134D1C">
        <w:rPr>
          <w:color w:val="0000FF"/>
          <w:sz w:val="20"/>
        </w:rPr>
        <w:t xml:space="preserve">. </w:t>
      </w:r>
      <w:r w:rsidRPr="00F206E9">
        <w:rPr>
          <w:sz w:val="20"/>
        </w:rPr>
        <w:t xml:space="preserve"> </w:t>
      </w:r>
      <w:r w:rsidR="00F206E9" w:rsidRPr="00F206E9">
        <w:rPr>
          <w:sz w:val="20"/>
        </w:rPr>
        <w:br/>
      </w:r>
      <w:r w:rsidRPr="00134D1C">
        <w:rPr>
          <w:b/>
          <w:sz w:val="20"/>
        </w:rPr>
        <w:t>(40 CFR Part 63, Subparts A and AAAA)</w:t>
      </w:r>
    </w:p>
    <w:p w14:paraId="72AB8666" w14:textId="77777777" w:rsidR="009111B0" w:rsidRDefault="009111B0" w:rsidP="009111B0">
      <w:pPr>
        <w:autoSpaceDE w:val="0"/>
        <w:autoSpaceDN w:val="0"/>
        <w:adjustRightInd w:val="0"/>
        <w:jc w:val="both"/>
        <w:rPr>
          <w:sz w:val="20"/>
        </w:rPr>
      </w:pPr>
    </w:p>
    <w:p w14:paraId="7A281B89" w14:textId="42BD4922" w:rsidR="00937BF5" w:rsidRPr="009111B0" w:rsidRDefault="00937BF5" w:rsidP="009111B0">
      <w:pPr>
        <w:autoSpaceDE w:val="0"/>
        <w:autoSpaceDN w:val="0"/>
        <w:adjustRightInd w:val="0"/>
        <w:jc w:val="both"/>
        <w:rPr>
          <w:sz w:val="20"/>
        </w:rPr>
      </w:pPr>
      <w:r w:rsidRPr="009111B0">
        <w:rPr>
          <w:sz w:val="20"/>
        </w:rPr>
        <w:br w:type="page"/>
      </w:r>
    </w:p>
    <w:p w14:paraId="41D7B809" w14:textId="77777777" w:rsidR="005A6FA0" w:rsidRPr="00305533" w:rsidRDefault="005A6FA0" w:rsidP="005A6FA0">
      <w:pPr>
        <w:pStyle w:val="Heading2"/>
        <w:numPr>
          <w:ilvl w:val="0"/>
          <w:numId w:val="0"/>
        </w:numPr>
        <w:pBdr>
          <w:top w:val="single" w:sz="4" w:space="1" w:color="auto"/>
          <w:left w:val="single" w:sz="4" w:space="4" w:color="auto"/>
          <w:bottom w:val="single" w:sz="4" w:space="1" w:color="auto"/>
          <w:right w:val="single" w:sz="4" w:space="21" w:color="auto"/>
        </w:pBdr>
        <w:spacing w:after="0"/>
      </w:pPr>
      <w:bookmarkStart w:id="95" w:name="_Toc125613233"/>
      <w:r>
        <w:lastRenderedPageBreak/>
        <w:t>FGENCLOSEDFLARE-OOO</w:t>
      </w:r>
      <w:bookmarkEnd w:id="95"/>
    </w:p>
    <w:p w14:paraId="0BBBF8D4" w14:textId="3F277278" w:rsidR="005A6FA0" w:rsidRPr="00305533" w:rsidRDefault="005A6FA0" w:rsidP="005A6FA0">
      <w:pPr>
        <w:pBdr>
          <w:top w:val="single" w:sz="4" w:space="1" w:color="auto"/>
          <w:left w:val="single" w:sz="4" w:space="4" w:color="auto"/>
          <w:bottom w:val="single" w:sz="4" w:space="1" w:color="auto"/>
          <w:right w:val="single" w:sz="4" w:space="21" w:color="auto"/>
        </w:pBdr>
        <w:jc w:val="center"/>
        <w:rPr>
          <w:sz w:val="28"/>
          <w:szCs w:val="28"/>
        </w:rPr>
      </w:pPr>
      <w:r w:rsidRPr="00773A2F">
        <w:rPr>
          <w:b/>
          <w:sz w:val="28"/>
          <w:szCs w:val="28"/>
        </w:rPr>
        <w:t>FLEXIBLE GROUP</w:t>
      </w:r>
      <w:r w:rsidR="00275CA5">
        <w:rPr>
          <w:b/>
          <w:sz w:val="28"/>
          <w:szCs w:val="28"/>
        </w:rPr>
        <w:t xml:space="preserve"> </w:t>
      </w:r>
      <w:r w:rsidRPr="00305533">
        <w:rPr>
          <w:b/>
          <w:sz w:val="28"/>
          <w:szCs w:val="28"/>
        </w:rPr>
        <w:t>CONDITIONS</w:t>
      </w:r>
    </w:p>
    <w:p w14:paraId="4545A266" w14:textId="5D6F5A3B" w:rsidR="005A6FA0" w:rsidRDefault="005A6FA0" w:rsidP="005A6FA0">
      <w:pPr>
        <w:jc w:val="both"/>
        <w:rPr>
          <w:rFonts w:cs="Arial"/>
          <w:sz w:val="20"/>
        </w:rPr>
      </w:pPr>
    </w:p>
    <w:p w14:paraId="4CDEE1AC" w14:textId="77777777" w:rsidR="005A6FA0" w:rsidRDefault="005A6FA0" w:rsidP="005A6FA0">
      <w:pPr>
        <w:jc w:val="both"/>
        <w:rPr>
          <w:b/>
          <w:u w:val="single"/>
        </w:rPr>
      </w:pPr>
      <w:r w:rsidRPr="00305533">
        <w:rPr>
          <w:b/>
          <w:u w:val="single"/>
        </w:rPr>
        <w:t>DESCRIPTION</w:t>
      </w:r>
    </w:p>
    <w:p w14:paraId="1D845E86" w14:textId="77777777" w:rsidR="005A6FA0" w:rsidRPr="00086801" w:rsidRDefault="005A6FA0" w:rsidP="005A6FA0">
      <w:pPr>
        <w:jc w:val="both"/>
      </w:pPr>
    </w:p>
    <w:p w14:paraId="7A2B08C0" w14:textId="77777777" w:rsidR="005A6FA0" w:rsidRPr="00C83282" w:rsidRDefault="005A6FA0" w:rsidP="005A6FA0">
      <w:pPr>
        <w:jc w:val="both"/>
        <w:rPr>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5FFBB84A" w14:textId="77777777" w:rsidR="005A6FA0" w:rsidRPr="00086801" w:rsidRDefault="005A6FA0" w:rsidP="005A6FA0">
      <w:pPr>
        <w:jc w:val="both"/>
        <w:rPr>
          <w:sz w:val="20"/>
        </w:rPr>
      </w:pPr>
    </w:p>
    <w:p w14:paraId="56D9E98A" w14:textId="77777777" w:rsidR="005A6FA0" w:rsidRPr="00305533" w:rsidRDefault="005A6FA0" w:rsidP="005A6FA0">
      <w:pPr>
        <w:jc w:val="both"/>
        <w:rPr>
          <w:sz w:val="20"/>
        </w:rPr>
      </w:pPr>
      <w:r>
        <w:rPr>
          <w:b/>
          <w:sz w:val="20"/>
        </w:rPr>
        <w:t>Emission Unit</w:t>
      </w:r>
      <w:r w:rsidRPr="00305533">
        <w:rPr>
          <w:b/>
          <w:sz w:val="20"/>
        </w:rPr>
        <w:t>:</w:t>
      </w:r>
      <w:r w:rsidRPr="00305533">
        <w:rPr>
          <w:sz w:val="20"/>
        </w:rPr>
        <w:t xml:space="preserve">  </w:t>
      </w:r>
      <w:r w:rsidRPr="007159F8">
        <w:rPr>
          <w:sz w:val="20"/>
        </w:rPr>
        <w:t>EUENCLOSEDFLARE</w:t>
      </w:r>
      <w:r w:rsidRPr="007159F8" w:rsidDel="007159F8">
        <w:rPr>
          <w:sz w:val="20"/>
        </w:rPr>
        <w:t xml:space="preserve"> </w:t>
      </w:r>
    </w:p>
    <w:p w14:paraId="00E13A3D" w14:textId="77777777" w:rsidR="005A6FA0" w:rsidRPr="00305533" w:rsidRDefault="005A6FA0" w:rsidP="005A6FA0">
      <w:pPr>
        <w:jc w:val="both"/>
      </w:pPr>
    </w:p>
    <w:p w14:paraId="5B83E73D" w14:textId="77777777" w:rsidR="005A6FA0" w:rsidRDefault="005A6FA0" w:rsidP="005A6FA0">
      <w:pPr>
        <w:jc w:val="both"/>
        <w:rPr>
          <w:b/>
          <w:u w:val="single"/>
        </w:rPr>
      </w:pPr>
      <w:r w:rsidRPr="00305533">
        <w:rPr>
          <w:b/>
          <w:u w:val="single"/>
        </w:rPr>
        <w:t>POLLUTION CONTROL EQUIPMENT</w:t>
      </w:r>
    </w:p>
    <w:p w14:paraId="6E4AE806" w14:textId="77777777" w:rsidR="005A6FA0" w:rsidRPr="00632817" w:rsidRDefault="005A6FA0" w:rsidP="005A6FA0">
      <w:pPr>
        <w:jc w:val="both"/>
        <w:rPr>
          <w:u w:val="single"/>
        </w:rPr>
      </w:pPr>
    </w:p>
    <w:p w14:paraId="4AB423D1" w14:textId="77777777" w:rsidR="005A6FA0" w:rsidRPr="00A301F2" w:rsidRDefault="005A6FA0" w:rsidP="005A6FA0">
      <w:pPr>
        <w:jc w:val="both"/>
        <w:rPr>
          <w:sz w:val="20"/>
        </w:rPr>
      </w:pPr>
      <w:r w:rsidRPr="00A56C3E">
        <w:rPr>
          <w:rFonts w:cs="Arial"/>
          <w:sz w:val="20"/>
        </w:rPr>
        <w:t xml:space="preserve">Enclosed </w:t>
      </w:r>
      <w:r>
        <w:rPr>
          <w:rFonts w:cs="Arial"/>
          <w:sz w:val="20"/>
        </w:rPr>
        <w:t>f</w:t>
      </w:r>
      <w:r w:rsidRPr="00A56C3E">
        <w:rPr>
          <w:rFonts w:cs="Arial"/>
          <w:sz w:val="20"/>
        </w:rPr>
        <w:t>lare</w:t>
      </w:r>
    </w:p>
    <w:p w14:paraId="7BCEE9A8" w14:textId="77777777" w:rsidR="005A6FA0" w:rsidRPr="00086801" w:rsidRDefault="005A6FA0" w:rsidP="005A6FA0">
      <w:pPr>
        <w:jc w:val="both"/>
        <w:rPr>
          <w:sz w:val="20"/>
        </w:rPr>
      </w:pPr>
    </w:p>
    <w:p w14:paraId="4BE6BEFA" w14:textId="77777777" w:rsidR="005A6FA0" w:rsidRPr="00305533" w:rsidRDefault="005A6FA0" w:rsidP="005A6FA0">
      <w:pPr>
        <w:jc w:val="both"/>
        <w:rPr>
          <w:b/>
          <w:u w:val="single"/>
        </w:rPr>
      </w:pPr>
      <w:r w:rsidRPr="00305533">
        <w:rPr>
          <w:b/>
        </w:rPr>
        <w:t xml:space="preserve">I.  </w:t>
      </w:r>
      <w:r w:rsidRPr="00305533">
        <w:rPr>
          <w:b/>
          <w:u w:val="single"/>
        </w:rPr>
        <w:t>EMISSION LIMITS</w:t>
      </w:r>
    </w:p>
    <w:p w14:paraId="6E395ADA" w14:textId="77777777" w:rsidR="005A6FA0" w:rsidRPr="00305533" w:rsidRDefault="005A6FA0" w:rsidP="005A6FA0">
      <w:pPr>
        <w:jc w:val="both"/>
        <w:rPr>
          <w:sz w:val="20"/>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990"/>
        <w:gridCol w:w="2330"/>
        <w:gridCol w:w="1440"/>
        <w:gridCol w:w="1509"/>
        <w:gridCol w:w="1870"/>
      </w:tblGrid>
      <w:tr w:rsidR="005A6FA0" w:rsidRPr="00305533" w14:paraId="059D88DF" w14:textId="77777777" w:rsidTr="00417EF3">
        <w:trPr>
          <w:cantSplit/>
          <w:tblHeader/>
        </w:trPr>
        <w:tc>
          <w:tcPr>
            <w:tcW w:w="1520" w:type="dxa"/>
            <w:tcBorders>
              <w:top w:val="single" w:sz="4" w:space="0" w:color="auto"/>
              <w:left w:val="single" w:sz="4" w:space="0" w:color="auto"/>
              <w:bottom w:val="single" w:sz="4" w:space="0" w:color="auto"/>
              <w:right w:val="single" w:sz="4" w:space="0" w:color="auto"/>
            </w:tcBorders>
          </w:tcPr>
          <w:p w14:paraId="295F5BD3" w14:textId="77777777" w:rsidR="005A6FA0" w:rsidRPr="00305533" w:rsidRDefault="005A6FA0" w:rsidP="00417EF3">
            <w:pPr>
              <w:jc w:val="center"/>
              <w:rPr>
                <w:b/>
                <w:sz w:val="20"/>
              </w:rPr>
            </w:pPr>
            <w:r w:rsidRPr="00305533">
              <w:rPr>
                <w:b/>
                <w:sz w:val="20"/>
              </w:rPr>
              <w:t>Pollutant</w:t>
            </w:r>
          </w:p>
        </w:tc>
        <w:tc>
          <w:tcPr>
            <w:tcW w:w="1990" w:type="dxa"/>
            <w:tcBorders>
              <w:top w:val="single" w:sz="4" w:space="0" w:color="auto"/>
              <w:left w:val="single" w:sz="4" w:space="0" w:color="auto"/>
              <w:bottom w:val="single" w:sz="4" w:space="0" w:color="auto"/>
              <w:right w:val="single" w:sz="4" w:space="0" w:color="auto"/>
            </w:tcBorders>
          </w:tcPr>
          <w:p w14:paraId="4A528698" w14:textId="77777777" w:rsidR="005A6FA0" w:rsidRPr="00305533" w:rsidRDefault="005A6FA0" w:rsidP="00417EF3">
            <w:pPr>
              <w:jc w:val="center"/>
              <w:rPr>
                <w:b/>
                <w:sz w:val="20"/>
              </w:rPr>
            </w:pPr>
            <w:r w:rsidRPr="00305533">
              <w:rPr>
                <w:b/>
                <w:sz w:val="20"/>
              </w:rPr>
              <w:t>Limit</w:t>
            </w:r>
          </w:p>
        </w:tc>
        <w:tc>
          <w:tcPr>
            <w:tcW w:w="2330" w:type="dxa"/>
            <w:tcBorders>
              <w:top w:val="single" w:sz="4" w:space="0" w:color="auto"/>
              <w:left w:val="single" w:sz="4" w:space="0" w:color="auto"/>
              <w:bottom w:val="single" w:sz="4" w:space="0" w:color="auto"/>
              <w:right w:val="single" w:sz="4" w:space="0" w:color="auto"/>
            </w:tcBorders>
          </w:tcPr>
          <w:p w14:paraId="5B023FFF" w14:textId="77777777" w:rsidR="005A6FA0" w:rsidRPr="00305533" w:rsidRDefault="005A6FA0" w:rsidP="00417EF3">
            <w:pPr>
              <w:jc w:val="center"/>
              <w:rPr>
                <w:b/>
                <w:sz w:val="20"/>
              </w:rPr>
            </w:pPr>
            <w:r w:rsidRPr="00305533">
              <w:rPr>
                <w:b/>
                <w:sz w:val="20"/>
              </w:rPr>
              <w:t>Time Period/Operating Scenario</w:t>
            </w:r>
          </w:p>
        </w:tc>
        <w:tc>
          <w:tcPr>
            <w:tcW w:w="1440" w:type="dxa"/>
            <w:tcBorders>
              <w:top w:val="single" w:sz="4" w:space="0" w:color="auto"/>
              <w:left w:val="single" w:sz="4" w:space="0" w:color="auto"/>
              <w:bottom w:val="single" w:sz="4" w:space="0" w:color="auto"/>
              <w:right w:val="single" w:sz="4" w:space="0" w:color="auto"/>
            </w:tcBorders>
          </w:tcPr>
          <w:p w14:paraId="005DFE1F" w14:textId="77777777" w:rsidR="005A6FA0" w:rsidRPr="00305533" w:rsidRDefault="005A6FA0" w:rsidP="00417EF3">
            <w:pPr>
              <w:jc w:val="center"/>
              <w:rPr>
                <w:b/>
                <w:sz w:val="20"/>
              </w:rPr>
            </w:pPr>
            <w:r w:rsidRPr="00305533">
              <w:rPr>
                <w:b/>
                <w:sz w:val="20"/>
              </w:rPr>
              <w:t>Equipment</w:t>
            </w:r>
          </w:p>
        </w:tc>
        <w:tc>
          <w:tcPr>
            <w:tcW w:w="1509" w:type="dxa"/>
            <w:tcBorders>
              <w:top w:val="single" w:sz="4" w:space="0" w:color="auto"/>
              <w:left w:val="single" w:sz="4" w:space="0" w:color="auto"/>
              <w:bottom w:val="single" w:sz="4" w:space="0" w:color="auto"/>
              <w:right w:val="single" w:sz="4" w:space="0" w:color="auto"/>
            </w:tcBorders>
          </w:tcPr>
          <w:p w14:paraId="30EA8EA1" w14:textId="77777777" w:rsidR="005A6FA0" w:rsidRPr="00305533" w:rsidRDefault="005A6FA0" w:rsidP="00417EF3">
            <w:pPr>
              <w:jc w:val="center"/>
              <w:rPr>
                <w:b/>
                <w:sz w:val="20"/>
              </w:rPr>
            </w:pPr>
            <w:r w:rsidRPr="00305533">
              <w:rPr>
                <w:b/>
                <w:sz w:val="20"/>
              </w:rPr>
              <w:t>Monitoring/</w:t>
            </w:r>
          </w:p>
          <w:p w14:paraId="316E8624" w14:textId="77777777" w:rsidR="005A6FA0" w:rsidRPr="00305533" w:rsidRDefault="005A6FA0" w:rsidP="00417EF3">
            <w:pPr>
              <w:jc w:val="center"/>
              <w:rPr>
                <w:b/>
                <w:sz w:val="20"/>
              </w:rPr>
            </w:pPr>
            <w:r w:rsidRPr="00305533">
              <w:rPr>
                <w:b/>
                <w:sz w:val="20"/>
              </w:rPr>
              <w:t>Testing Method</w:t>
            </w:r>
          </w:p>
        </w:tc>
        <w:tc>
          <w:tcPr>
            <w:tcW w:w="1870" w:type="dxa"/>
            <w:tcBorders>
              <w:top w:val="single" w:sz="4" w:space="0" w:color="auto"/>
              <w:left w:val="single" w:sz="4" w:space="0" w:color="auto"/>
              <w:bottom w:val="single" w:sz="4" w:space="0" w:color="auto"/>
              <w:right w:val="single" w:sz="4" w:space="0" w:color="auto"/>
            </w:tcBorders>
          </w:tcPr>
          <w:p w14:paraId="781CD829" w14:textId="77777777" w:rsidR="005A6FA0" w:rsidRPr="00305533" w:rsidRDefault="005A6FA0" w:rsidP="00417EF3">
            <w:pPr>
              <w:jc w:val="center"/>
              <w:rPr>
                <w:b/>
                <w:sz w:val="20"/>
              </w:rPr>
            </w:pPr>
            <w:r w:rsidRPr="00305533">
              <w:rPr>
                <w:b/>
                <w:sz w:val="20"/>
              </w:rPr>
              <w:t>Underlying Applicable Requirements</w:t>
            </w:r>
          </w:p>
        </w:tc>
      </w:tr>
      <w:tr w:rsidR="005A6FA0" w:rsidRPr="00305533" w14:paraId="0CE31473" w14:textId="77777777" w:rsidTr="00417EF3">
        <w:trPr>
          <w:cantSplit/>
        </w:trPr>
        <w:tc>
          <w:tcPr>
            <w:tcW w:w="1520" w:type="dxa"/>
            <w:tcBorders>
              <w:top w:val="single" w:sz="4" w:space="0" w:color="auto"/>
              <w:left w:val="single" w:sz="4" w:space="0" w:color="auto"/>
              <w:bottom w:val="single" w:sz="4" w:space="0" w:color="auto"/>
              <w:right w:val="single" w:sz="4" w:space="0" w:color="auto"/>
            </w:tcBorders>
          </w:tcPr>
          <w:p w14:paraId="07987CC0" w14:textId="77777777" w:rsidR="005A6FA0" w:rsidRPr="00305533" w:rsidRDefault="005A6FA0" w:rsidP="005A6858">
            <w:pPr>
              <w:numPr>
                <w:ilvl w:val="0"/>
                <w:numId w:val="68"/>
              </w:numPr>
              <w:rPr>
                <w:sz w:val="20"/>
              </w:rPr>
            </w:pPr>
            <w:r w:rsidRPr="00305533">
              <w:rPr>
                <w:sz w:val="20"/>
              </w:rPr>
              <w:t>NMOC</w:t>
            </w:r>
          </w:p>
        </w:tc>
        <w:tc>
          <w:tcPr>
            <w:tcW w:w="1990" w:type="dxa"/>
            <w:tcBorders>
              <w:top w:val="single" w:sz="4" w:space="0" w:color="auto"/>
              <w:left w:val="single" w:sz="4" w:space="0" w:color="auto"/>
              <w:bottom w:val="single" w:sz="4" w:space="0" w:color="auto"/>
              <w:right w:val="single" w:sz="4" w:space="0" w:color="auto"/>
            </w:tcBorders>
          </w:tcPr>
          <w:p w14:paraId="7FF68BE4" w14:textId="77777777" w:rsidR="005A6FA0" w:rsidRDefault="005A6FA0" w:rsidP="00417EF3">
            <w:pPr>
              <w:jc w:val="center"/>
              <w:rPr>
                <w:color w:val="000000"/>
                <w:sz w:val="20"/>
              </w:rPr>
            </w:pPr>
            <w:r w:rsidRPr="0052148D">
              <w:rPr>
                <w:color w:val="000000"/>
                <w:sz w:val="20"/>
              </w:rPr>
              <w:t>2</w:t>
            </w:r>
            <w:r>
              <w:rPr>
                <w:color w:val="000000"/>
                <w:sz w:val="20"/>
              </w:rPr>
              <w:t>0</w:t>
            </w:r>
            <w:r w:rsidRPr="0052148D">
              <w:rPr>
                <w:color w:val="000000"/>
                <w:sz w:val="20"/>
              </w:rPr>
              <w:t xml:space="preserve"> ppmv</w:t>
            </w:r>
            <w:r>
              <w:rPr>
                <w:color w:val="000000"/>
                <w:sz w:val="20"/>
              </w:rPr>
              <w:t xml:space="preserve"> </w:t>
            </w:r>
            <w:r w:rsidRPr="0052148D">
              <w:rPr>
                <w:color w:val="000000"/>
                <w:sz w:val="20"/>
              </w:rPr>
              <w:t>d</w:t>
            </w:r>
            <w:r>
              <w:rPr>
                <w:color w:val="000000"/>
                <w:sz w:val="20"/>
              </w:rPr>
              <w:t>ry</w:t>
            </w:r>
            <w:r w:rsidRPr="0052148D">
              <w:rPr>
                <w:color w:val="000000"/>
                <w:sz w:val="20"/>
              </w:rPr>
              <w:t xml:space="preserve"> </w:t>
            </w:r>
            <w:r>
              <w:rPr>
                <w:color w:val="000000"/>
                <w:sz w:val="20"/>
              </w:rPr>
              <w:t xml:space="preserve">as hexane </w:t>
            </w:r>
          </w:p>
          <w:p w14:paraId="3061A83C" w14:textId="77777777" w:rsidR="005A6FA0" w:rsidRPr="0052148D" w:rsidRDefault="005A6FA0" w:rsidP="00417EF3">
            <w:pPr>
              <w:jc w:val="center"/>
              <w:rPr>
                <w:color w:val="000000"/>
                <w:sz w:val="20"/>
                <w:vertAlign w:val="subscript"/>
              </w:rPr>
            </w:pPr>
            <w:r>
              <w:rPr>
                <w:color w:val="000000"/>
                <w:sz w:val="20"/>
              </w:rPr>
              <w:t>at 3% oxygen</w:t>
            </w:r>
          </w:p>
          <w:p w14:paraId="1A6BE7A7" w14:textId="41C89D55" w:rsidR="005A6FA0" w:rsidRPr="00A301F2" w:rsidRDefault="005A6FA0" w:rsidP="00417EF3">
            <w:pPr>
              <w:jc w:val="center"/>
              <w:rPr>
                <w:sz w:val="20"/>
              </w:rPr>
            </w:pPr>
            <w:r w:rsidRPr="00A301F2">
              <w:rPr>
                <w:sz w:val="20"/>
              </w:rPr>
              <w:t>OR</w:t>
            </w:r>
          </w:p>
          <w:p w14:paraId="54B17693" w14:textId="77777777" w:rsidR="005A6FA0" w:rsidRPr="00653CEC" w:rsidRDefault="005A6FA0" w:rsidP="00417EF3">
            <w:pPr>
              <w:jc w:val="center"/>
              <w:rPr>
                <w:color w:val="000000"/>
                <w:sz w:val="20"/>
              </w:rPr>
            </w:pPr>
            <w:r w:rsidRPr="00305533">
              <w:rPr>
                <w:rFonts w:cs="Arial"/>
                <w:sz w:val="20"/>
              </w:rPr>
              <w:t>98</w:t>
            </w:r>
            <w:r w:rsidRPr="0052148D">
              <w:rPr>
                <w:color w:val="000000"/>
                <w:sz w:val="20"/>
              </w:rPr>
              <w:t>% reduction</w:t>
            </w:r>
            <w:r>
              <w:rPr>
                <w:color w:val="000000"/>
                <w:sz w:val="20"/>
              </w:rPr>
              <w:t xml:space="preserve"> or more</w:t>
            </w:r>
          </w:p>
        </w:tc>
        <w:tc>
          <w:tcPr>
            <w:tcW w:w="2330" w:type="dxa"/>
            <w:tcBorders>
              <w:top w:val="single" w:sz="4" w:space="0" w:color="auto"/>
              <w:left w:val="single" w:sz="4" w:space="0" w:color="auto"/>
              <w:bottom w:val="single" w:sz="4" w:space="0" w:color="auto"/>
              <w:right w:val="single" w:sz="4" w:space="0" w:color="auto"/>
            </w:tcBorders>
          </w:tcPr>
          <w:p w14:paraId="371ED007" w14:textId="77777777" w:rsidR="005A6FA0" w:rsidRPr="00305533" w:rsidRDefault="005A6FA0" w:rsidP="00417EF3">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341F623A" w14:textId="77777777" w:rsidR="005A6FA0" w:rsidRPr="00305533" w:rsidRDefault="005A6FA0" w:rsidP="00417EF3">
            <w:pPr>
              <w:jc w:val="center"/>
              <w:rPr>
                <w:sz w:val="20"/>
              </w:rPr>
            </w:pPr>
            <w:r w:rsidRPr="00305533">
              <w:rPr>
                <w:sz w:val="20"/>
              </w:rPr>
              <w:t>Enclosed</w:t>
            </w:r>
            <w:r>
              <w:rPr>
                <w:sz w:val="20"/>
              </w:rPr>
              <w:t xml:space="preserve"> Combustion Device</w:t>
            </w:r>
          </w:p>
        </w:tc>
        <w:tc>
          <w:tcPr>
            <w:tcW w:w="1509" w:type="dxa"/>
            <w:tcBorders>
              <w:top w:val="single" w:sz="4" w:space="0" w:color="auto"/>
              <w:left w:val="single" w:sz="4" w:space="0" w:color="auto"/>
              <w:bottom w:val="single" w:sz="4" w:space="0" w:color="auto"/>
              <w:right w:val="single" w:sz="4" w:space="0" w:color="auto"/>
            </w:tcBorders>
          </w:tcPr>
          <w:p w14:paraId="33082210" w14:textId="77777777" w:rsidR="005A6FA0" w:rsidRDefault="005A6FA0" w:rsidP="00417EF3">
            <w:pPr>
              <w:jc w:val="center"/>
              <w:rPr>
                <w:rFonts w:cs="Arial"/>
                <w:sz w:val="20"/>
              </w:rPr>
            </w:pPr>
            <w:r w:rsidRPr="007B3F2B">
              <w:rPr>
                <w:rFonts w:cs="Arial"/>
                <w:sz w:val="20"/>
              </w:rPr>
              <w:t>SC V.1</w:t>
            </w:r>
          </w:p>
          <w:p w14:paraId="5A0F953B" w14:textId="77777777" w:rsidR="005A6FA0" w:rsidRPr="007B3F2B" w:rsidRDefault="005A6FA0" w:rsidP="00417EF3">
            <w:pPr>
              <w:jc w:val="center"/>
              <w:rPr>
                <w:sz w:val="20"/>
              </w:rPr>
            </w:pPr>
            <w:r w:rsidRPr="007B3F2B">
              <w:rPr>
                <w:rFonts w:cs="Arial"/>
                <w:sz w:val="20"/>
              </w:rPr>
              <w:t>SC V.</w:t>
            </w:r>
            <w:r>
              <w:rPr>
                <w:rFonts w:cs="Arial"/>
                <w:sz w:val="20"/>
              </w:rPr>
              <w:t>2</w:t>
            </w:r>
          </w:p>
        </w:tc>
        <w:tc>
          <w:tcPr>
            <w:tcW w:w="1870" w:type="dxa"/>
            <w:tcBorders>
              <w:top w:val="single" w:sz="4" w:space="0" w:color="auto"/>
              <w:left w:val="single" w:sz="4" w:space="0" w:color="auto"/>
              <w:bottom w:val="single" w:sz="4" w:space="0" w:color="auto"/>
              <w:right w:val="single" w:sz="4" w:space="0" w:color="auto"/>
            </w:tcBorders>
          </w:tcPr>
          <w:p w14:paraId="22DCD4F9" w14:textId="77777777" w:rsidR="005A6FA0" w:rsidRPr="00D52F50" w:rsidRDefault="005A6FA0" w:rsidP="00417EF3">
            <w:pPr>
              <w:jc w:val="center"/>
              <w:rPr>
                <w:b/>
                <w:sz w:val="20"/>
              </w:rPr>
            </w:pPr>
            <w:r w:rsidRPr="00B84347">
              <w:rPr>
                <w:rFonts w:cs="Arial"/>
                <w:b/>
                <w:bCs/>
                <w:color w:val="333333"/>
                <w:sz w:val="20"/>
                <w:shd w:val="clear" w:color="auto" w:fill="FFFFFF"/>
              </w:rPr>
              <w:t>40 CFR 62.16714(c)(2)</w:t>
            </w:r>
          </w:p>
        </w:tc>
      </w:tr>
    </w:tbl>
    <w:p w14:paraId="7E9437E5" w14:textId="77777777" w:rsidR="005A6FA0" w:rsidRPr="00305533" w:rsidRDefault="005A6FA0" w:rsidP="005A6FA0">
      <w:pPr>
        <w:jc w:val="both"/>
        <w:rPr>
          <w:sz w:val="20"/>
        </w:rPr>
      </w:pPr>
    </w:p>
    <w:p w14:paraId="17314E45" w14:textId="77777777" w:rsidR="005A6FA0" w:rsidRPr="00305533" w:rsidRDefault="005A6FA0" w:rsidP="005A6FA0">
      <w:pPr>
        <w:tabs>
          <w:tab w:val="left" w:pos="374"/>
        </w:tabs>
        <w:jc w:val="both"/>
        <w:rPr>
          <w:b/>
          <w:u w:val="single"/>
        </w:rPr>
      </w:pPr>
      <w:r>
        <w:rPr>
          <w:b/>
        </w:rPr>
        <w:t xml:space="preserve">II.  </w:t>
      </w:r>
      <w:r w:rsidRPr="00305533">
        <w:rPr>
          <w:b/>
          <w:u w:val="single"/>
        </w:rPr>
        <w:t>MATERIAL LIMIT(S)</w:t>
      </w:r>
    </w:p>
    <w:p w14:paraId="59946D21" w14:textId="77777777" w:rsidR="005A6FA0" w:rsidRPr="00305533" w:rsidRDefault="005A6FA0" w:rsidP="005A6FA0">
      <w:pPr>
        <w:jc w:val="both"/>
        <w:rPr>
          <w:sz w:val="20"/>
        </w:rPr>
      </w:pPr>
    </w:p>
    <w:p w14:paraId="2E2B7071" w14:textId="77777777" w:rsidR="005A6FA0" w:rsidRDefault="005A6FA0" w:rsidP="005A6FA0">
      <w:pPr>
        <w:jc w:val="both"/>
        <w:rPr>
          <w:sz w:val="20"/>
        </w:rPr>
      </w:pPr>
      <w:r>
        <w:rPr>
          <w:sz w:val="20"/>
        </w:rPr>
        <w:t>NA</w:t>
      </w:r>
    </w:p>
    <w:p w14:paraId="538576A4" w14:textId="77777777" w:rsidR="005A6FA0" w:rsidRPr="00305533" w:rsidRDefault="005A6FA0" w:rsidP="005A6FA0">
      <w:pPr>
        <w:jc w:val="both"/>
        <w:rPr>
          <w:sz w:val="20"/>
        </w:rPr>
      </w:pPr>
    </w:p>
    <w:p w14:paraId="42255861" w14:textId="77777777" w:rsidR="005A6FA0" w:rsidRDefault="005A6FA0" w:rsidP="005A6FA0">
      <w:pPr>
        <w:tabs>
          <w:tab w:val="left" w:pos="374"/>
        </w:tabs>
        <w:jc w:val="both"/>
      </w:pPr>
      <w:r>
        <w:rPr>
          <w:b/>
        </w:rPr>
        <w:t xml:space="preserve">III.  </w:t>
      </w:r>
      <w:r w:rsidRPr="00305533">
        <w:rPr>
          <w:b/>
          <w:u w:val="single"/>
        </w:rPr>
        <w:t>PROCESS/OPERATIONAL RESTRICTIONS</w:t>
      </w:r>
      <w:r w:rsidRPr="00305533" w:rsidDel="001C614B">
        <w:rPr>
          <w:b/>
          <w:u w:val="single"/>
        </w:rPr>
        <w:t xml:space="preserve"> </w:t>
      </w:r>
    </w:p>
    <w:p w14:paraId="2DBC632C" w14:textId="77777777" w:rsidR="005A6FA0" w:rsidRPr="004D4CAB" w:rsidRDefault="005A6FA0" w:rsidP="005A6FA0">
      <w:pPr>
        <w:jc w:val="both"/>
        <w:rPr>
          <w:rFonts w:cs="Arial"/>
          <w:sz w:val="20"/>
        </w:rPr>
      </w:pPr>
    </w:p>
    <w:p w14:paraId="2F3551F9" w14:textId="77777777" w:rsidR="005A6FA0" w:rsidRPr="00B84347" w:rsidRDefault="005A6FA0" w:rsidP="005A6858">
      <w:pPr>
        <w:numPr>
          <w:ilvl w:val="0"/>
          <w:numId w:val="62"/>
        </w:numPr>
        <w:tabs>
          <w:tab w:val="clear" w:pos="0"/>
        </w:tabs>
        <w:jc w:val="both"/>
        <w:rPr>
          <w:rFonts w:cs="Arial"/>
          <w:b/>
          <w:sz w:val="20"/>
        </w:rPr>
      </w:pPr>
      <w:r w:rsidRPr="004D4CAB">
        <w:rPr>
          <w:rFonts w:cs="Arial"/>
          <w:sz w:val="20"/>
        </w:rPr>
        <w:t>T</w:t>
      </w:r>
      <w:r w:rsidRPr="00D34DC2">
        <w:rPr>
          <w:rFonts w:cs="Arial"/>
          <w:sz w:val="20"/>
        </w:rPr>
        <w:t xml:space="preserve">he </w:t>
      </w:r>
      <w:r w:rsidRPr="00C00850">
        <w:rPr>
          <w:rFonts w:cs="Arial"/>
          <w:sz w:val="20"/>
        </w:rPr>
        <w:t>per</w:t>
      </w:r>
      <w:r w:rsidRPr="00401287">
        <w:rPr>
          <w:rFonts w:cs="Arial"/>
          <w:sz w:val="20"/>
        </w:rPr>
        <w:t xml:space="preserve">mittee </w:t>
      </w:r>
      <w:r w:rsidRPr="004306FE">
        <w:rPr>
          <w:rFonts w:cs="Arial"/>
          <w:sz w:val="20"/>
        </w:rPr>
        <w:t xml:space="preserve">must operate control system such that all collected gases are vented to a control system designed and operated in accordance </w:t>
      </w:r>
      <w:r w:rsidRPr="009111B0">
        <w:rPr>
          <w:rFonts w:cs="Arial"/>
          <w:sz w:val="20"/>
          <w:shd w:val="clear" w:color="auto" w:fill="FFFFFF"/>
        </w:rPr>
        <w:t>40 CFR 62.16714(c)</w:t>
      </w:r>
      <w:r w:rsidRPr="009111B0">
        <w:rPr>
          <w:rFonts w:cs="Arial"/>
          <w:sz w:val="20"/>
        </w:rPr>
        <w:t>.</w:t>
      </w:r>
      <w:r w:rsidRPr="004306FE">
        <w:rPr>
          <w:rFonts w:cs="Arial"/>
          <w:sz w:val="20"/>
        </w:rPr>
        <w:t xml:space="preserve">  </w:t>
      </w:r>
      <w:r w:rsidRPr="004306FE">
        <w:rPr>
          <w:rFonts w:cs="Arial"/>
          <w:b/>
          <w:sz w:val="20"/>
        </w:rPr>
        <w:t>(</w:t>
      </w:r>
      <w:r w:rsidRPr="00B84347">
        <w:rPr>
          <w:rFonts w:cs="Arial"/>
          <w:b/>
          <w:color w:val="333333"/>
          <w:sz w:val="20"/>
          <w:shd w:val="clear" w:color="auto" w:fill="FFFFFF"/>
        </w:rPr>
        <w:t>40 CFR 62.16714(c)(2)</w:t>
      </w:r>
      <w:r w:rsidRPr="004306FE">
        <w:rPr>
          <w:rFonts w:cs="Arial"/>
          <w:b/>
          <w:sz w:val="20"/>
        </w:rPr>
        <w:t>)</w:t>
      </w:r>
    </w:p>
    <w:p w14:paraId="2B967FC5" w14:textId="77777777" w:rsidR="005A6FA0" w:rsidRPr="003E3DE9" w:rsidRDefault="005A6FA0" w:rsidP="005A6FA0">
      <w:pPr>
        <w:pStyle w:val="ListParagraph"/>
        <w:ind w:left="0"/>
        <w:rPr>
          <w:rFonts w:cs="Arial"/>
          <w:sz w:val="20"/>
        </w:rPr>
      </w:pPr>
    </w:p>
    <w:p w14:paraId="47B078E4" w14:textId="79FF64B8" w:rsidR="005A6FA0" w:rsidRPr="004306FE" w:rsidRDefault="005A6FA0" w:rsidP="005A6FA0">
      <w:pPr>
        <w:ind w:left="360" w:hanging="360"/>
        <w:jc w:val="both"/>
        <w:rPr>
          <w:rFonts w:cs="Arial"/>
          <w:bCs/>
          <w:sz w:val="20"/>
        </w:rPr>
      </w:pPr>
      <w:r>
        <w:rPr>
          <w:rFonts w:cs="Arial"/>
          <w:sz w:val="20"/>
        </w:rPr>
        <w:t>2</w:t>
      </w:r>
      <w:r w:rsidRPr="00465CD5">
        <w:rPr>
          <w:rFonts w:cs="Arial"/>
          <w:sz w:val="20"/>
        </w:rPr>
        <w:t>.</w:t>
      </w:r>
      <w:r w:rsidRPr="00465CD5">
        <w:rPr>
          <w:rFonts w:cs="Arial"/>
          <w:sz w:val="20"/>
        </w:rPr>
        <w:tab/>
      </w:r>
      <w:r w:rsidRPr="00D34DC2">
        <w:rPr>
          <w:rFonts w:cs="Arial"/>
          <w:sz w:val="20"/>
        </w:rPr>
        <w:t>The</w:t>
      </w:r>
      <w:r w:rsidRPr="00C00850">
        <w:rPr>
          <w:rFonts w:cs="Arial"/>
          <w:sz w:val="20"/>
        </w:rPr>
        <w:t xml:space="preserve"> en</w:t>
      </w:r>
      <w:r w:rsidRPr="00401287">
        <w:rPr>
          <w:rFonts w:cs="Arial"/>
          <w:sz w:val="20"/>
        </w:rPr>
        <w:t>c</w:t>
      </w:r>
      <w:r w:rsidRPr="004306FE">
        <w:rPr>
          <w:rFonts w:cs="Arial"/>
          <w:sz w:val="20"/>
        </w:rPr>
        <w:t xml:space="preserve">losed flare must be operated within the parameter ranges established during the </w:t>
      </w:r>
      <w:r>
        <w:rPr>
          <w:rFonts w:cs="Arial"/>
          <w:sz w:val="20"/>
        </w:rPr>
        <w:t xml:space="preserve">initial or </w:t>
      </w:r>
      <w:r w:rsidRPr="00D34DC2">
        <w:rPr>
          <w:rFonts w:cs="Arial"/>
          <w:sz w:val="20"/>
        </w:rPr>
        <w:t>most recent performan</w:t>
      </w:r>
      <w:r w:rsidRPr="00C00850">
        <w:rPr>
          <w:rFonts w:cs="Arial"/>
          <w:sz w:val="20"/>
        </w:rPr>
        <w:t>ce</w:t>
      </w:r>
      <w:r w:rsidRPr="00401287">
        <w:rPr>
          <w:rFonts w:cs="Arial"/>
          <w:sz w:val="20"/>
        </w:rPr>
        <w:t xml:space="preserve"> test</w:t>
      </w:r>
      <w:r>
        <w:rPr>
          <w:rFonts w:cs="Arial"/>
          <w:sz w:val="20"/>
        </w:rPr>
        <w:t>.</w:t>
      </w:r>
      <w:r w:rsidRPr="00D34DC2">
        <w:rPr>
          <w:rFonts w:cs="Arial"/>
          <w:sz w:val="20"/>
        </w:rPr>
        <w:t xml:space="preserve">  </w:t>
      </w:r>
      <w:r w:rsidRPr="00C00850">
        <w:rPr>
          <w:rFonts w:cs="Arial"/>
          <w:b/>
          <w:sz w:val="20"/>
        </w:rPr>
        <w:t>(</w:t>
      </w:r>
      <w:r w:rsidRPr="00B84347">
        <w:rPr>
          <w:rFonts w:cs="Arial"/>
          <w:b/>
          <w:color w:val="333333"/>
          <w:sz w:val="20"/>
          <w:shd w:val="clear" w:color="auto" w:fill="FFFFFF"/>
        </w:rPr>
        <w:t>40 CFR 62.16714(c)(2)(ii)</w:t>
      </w:r>
      <w:r w:rsidRPr="004306FE">
        <w:rPr>
          <w:rFonts w:cs="Arial"/>
          <w:b/>
          <w:sz w:val="20"/>
        </w:rPr>
        <w:t>)</w:t>
      </w:r>
    </w:p>
    <w:p w14:paraId="26C0F0CA" w14:textId="77777777" w:rsidR="005A6FA0" w:rsidRPr="003F7A7F" w:rsidRDefault="005A6FA0" w:rsidP="005A6FA0">
      <w:pPr>
        <w:tabs>
          <w:tab w:val="left" w:pos="374"/>
        </w:tabs>
        <w:jc w:val="both"/>
      </w:pPr>
    </w:p>
    <w:p w14:paraId="52E22EDA" w14:textId="77777777" w:rsidR="005A6FA0" w:rsidRDefault="005A6FA0" w:rsidP="005A6FA0">
      <w:pPr>
        <w:tabs>
          <w:tab w:val="left" w:pos="374"/>
        </w:tabs>
        <w:jc w:val="both"/>
        <w:rPr>
          <w:b/>
          <w:u w:val="single"/>
        </w:rPr>
      </w:pPr>
      <w:r>
        <w:rPr>
          <w:b/>
        </w:rPr>
        <w:t xml:space="preserve">IV.  </w:t>
      </w:r>
      <w:r w:rsidRPr="00305533">
        <w:rPr>
          <w:b/>
          <w:u w:val="single"/>
        </w:rPr>
        <w:t>DESIGN/EQUIPMENT PARAMETER(S)</w:t>
      </w:r>
    </w:p>
    <w:p w14:paraId="4A2C473F" w14:textId="77777777" w:rsidR="005A6FA0" w:rsidRDefault="005A6FA0" w:rsidP="005A6FA0">
      <w:pPr>
        <w:tabs>
          <w:tab w:val="left" w:pos="374"/>
        </w:tabs>
        <w:jc w:val="both"/>
        <w:rPr>
          <w:u w:val="single"/>
        </w:rPr>
      </w:pPr>
    </w:p>
    <w:p w14:paraId="3D7B900C" w14:textId="77777777" w:rsidR="005A6FA0" w:rsidRPr="003F7A7F" w:rsidRDefault="005A6FA0" w:rsidP="005A6FA0">
      <w:pPr>
        <w:pStyle w:val="ListParagraph"/>
        <w:ind w:left="0"/>
        <w:jc w:val="both"/>
        <w:rPr>
          <w:bCs/>
          <w:sz w:val="20"/>
        </w:rPr>
      </w:pPr>
      <w:r w:rsidRPr="003F7A7F">
        <w:rPr>
          <w:rFonts w:cs="Arial"/>
          <w:bCs/>
          <w:sz w:val="20"/>
        </w:rPr>
        <w:t>NA</w:t>
      </w:r>
    </w:p>
    <w:p w14:paraId="48520004" w14:textId="77777777" w:rsidR="005A6FA0" w:rsidRPr="00305533" w:rsidRDefault="005A6FA0" w:rsidP="005A6FA0">
      <w:pPr>
        <w:tabs>
          <w:tab w:val="left" w:pos="374"/>
        </w:tabs>
        <w:jc w:val="both"/>
      </w:pPr>
    </w:p>
    <w:p w14:paraId="0CD76343" w14:textId="77777777" w:rsidR="005A6FA0" w:rsidRPr="00305533" w:rsidRDefault="005A6FA0" w:rsidP="005A6FA0">
      <w:pPr>
        <w:tabs>
          <w:tab w:val="left" w:pos="374"/>
        </w:tabs>
        <w:jc w:val="both"/>
        <w:rPr>
          <w:b/>
          <w:u w:val="single"/>
        </w:rPr>
      </w:pPr>
      <w:r>
        <w:rPr>
          <w:b/>
        </w:rPr>
        <w:t xml:space="preserve">V.  </w:t>
      </w:r>
      <w:r w:rsidRPr="00305533">
        <w:rPr>
          <w:b/>
          <w:u w:val="single"/>
        </w:rPr>
        <w:t>TESTING/SAMPLING</w:t>
      </w:r>
    </w:p>
    <w:p w14:paraId="3E07B198" w14:textId="77777777" w:rsidR="005A6FA0" w:rsidRPr="00465CD5" w:rsidRDefault="005A6FA0" w:rsidP="005A6FA0">
      <w:pPr>
        <w:tabs>
          <w:tab w:val="left" w:pos="374"/>
        </w:tabs>
        <w:jc w:val="both"/>
        <w:rPr>
          <w:rFonts w:cs="Arial"/>
          <w:b/>
          <w:sz w:val="20"/>
        </w:rPr>
      </w:pPr>
      <w:r w:rsidRPr="00F648EF">
        <w:rPr>
          <w:rFonts w:cs="Arial"/>
          <w:sz w:val="20"/>
        </w:rPr>
        <w:t xml:space="preserve">Records shall be maintained on file for a period of </w:t>
      </w:r>
      <w:r w:rsidRPr="00CA7CB2">
        <w:rPr>
          <w:rFonts w:cs="Arial"/>
          <w:sz w:val="20"/>
        </w:rPr>
        <w:t>five</w:t>
      </w:r>
      <w:r w:rsidRPr="009F76A3">
        <w:rPr>
          <w:rFonts w:cs="Arial"/>
          <w:sz w:val="20"/>
        </w:rPr>
        <w:t xml:space="preserve"> years.  </w:t>
      </w:r>
      <w:r w:rsidRPr="009F76A3">
        <w:rPr>
          <w:rFonts w:cs="Arial"/>
          <w:b/>
          <w:sz w:val="20"/>
        </w:rPr>
        <w:t>(R 336.</w:t>
      </w:r>
      <w:r w:rsidRPr="006846C7">
        <w:rPr>
          <w:rFonts w:cs="Arial"/>
          <w:b/>
          <w:sz w:val="20"/>
        </w:rPr>
        <w:t>1</w:t>
      </w:r>
      <w:r w:rsidRPr="003E3DE9">
        <w:rPr>
          <w:rFonts w:cs="Arial"/>
          <w:b/>
          <w:sz w:val="20"/>
        </w:rPr>
        <w:t>213(3)(b)(ii))</w:t>
      </w:r>
    </w:p>
    <w:p w14:paraId="4834ED29" w14:textId="77777777" w:rsidR="005A6FA0" w:rsidRPr="0085713D" w:rsidRDefault="005A6FA0" w:rsidP="005A6FA0">
      <w:pPr>
        <w:tabs>
          <w:tab w:val="left" w:pos="374"/>
        </w:tabs>
        <w:jc w:val="both"/>
        <w:rPr>
          <w:rFonts w:cs="Arial"/>
          <w:sz w:val="20"/>
        </w:rPr>
      </w:pPr>
    </w:p>
    <w:p w14:paraId="0AFBF92B" w14:textId="77777777" w:rsidR="0085713D" w:rsidRPr="0085713D" w:rsidRDefault="0085713D" w:rsidP="0085713D">
      <w:pPr>
        <w:ind w:left="360" w:hanging="360"/>
        <w:jc w:val="both"/>
        <w:rPr>
          <w:rFonts w:cs="Arial"/>
          <w:b/>
          <w:sz w:val="20"/>
        </w:rPr>
      </w:pPr>
      <w:r w:rsidRPr="0085713D">
        <w:rPr>
          <w:rFonts w:cs="Arial"/>
          <w:sz w:val="20"/>
        </w:rPr>
        <w:t>1.</w:t>
      </w:r>
      <w:r w:rsidRPr="0085713D">
        <w:rPr>
          <w:rFonts w:cs="Arial"/>
          <w:sz w:val="20"/>
        </w:rPr>
        <w:tab/>
        <w:t xml:space="preserve">Within 180 days after commencement of initial startup, the permittee must verify the NMOC reduction efficiency or ppmv from EUENCLOSEDFLARE, by testing at owner's expense, in accordance with Department requirements.  Testing must be performed using an approved USEPA method listed in 40 CFR Part 62.16718(d).  No less than 30 days prior to testing, the permittee must submit a complete test plan to the AQD Technical Programs Unit and the appropriate District Office.  The AQD must approve the final plan prior to testing, including any modifications to the method in the test protocol that are proposed after initial submittal.  The permittee must submit a complete report of the test results to the AQD Technical Programs Unit and the appropriate District </w:t>
      </w:r>
      <w:r w:rsidRPr="0085713D">
        <w:rPr>
          <w:rFonts w:cs="Arial"/>
          <w:sz w:val="20"/>
        </w:rPr>
        <w:lastRenderedPageBreak/>
        <w:t>Office within 60 days following the last date of the test.</w:t>
      </w:r>
      <w:r w:rsidRPr="00C874C2">
        <w:rPr>
          <w:rFonts w:cs="Arial"/>
          <w:bCs/>
          <w:sz w:val="20"/>
        </w:rPr>
        <w:t xml:space="preserve">  </w:t>
      </w:r>
      <w:r w:rsidRPr="0085713D">
        <w:rPr>
          <w:rFonts w:cs="Arial"/>
          <w:b/>
          <w:sz w:val="20"/>
        </w:rPr>
        <w:t>(</w:t>
      </w:r>
      <w:r w:rsidRPr="0085713D">
        <w:rPr>
          <w:b/>
          <w:sz w:val="20"/>
        </w:rPr>
        <w:t xml:space="preserve">R 336.1213(3), </w:t>
      </w:r>
      <w:r w:rsidRPr="0085713D">
        <w:rPr>
          <w:rFonts w:cs="Arial"/>
          <w:b/>
          <w:sz w:val="20"/>
        </w:rPr>
        <w:t xml:space="preserve">R 336.2001, R 336.2003, R 336.2004, </w:t>
      </w:r>
      <w:r w:rsidRPr="0085713D">
        <w:rPr>
          <w:rFonts w:cs="Arial"/>
          <w:b/>
          <w:bCs/>
          <w:sz w:val="20"/>
          <w:shd w:val="clear" w:color="auto" w:fill="FFFFFF"/>
        </w:rPr>
        <w:t>40 CFR 62.16714(c)(2)</w:t>
      </w:r>
      <w:r w:rsidRPr="0085713D">
        <w:rPr>
          <w:rFonts w:cs="Arial"/>
          <w:b/>
          <w:bCs/>
          <w:sz w:val="20"/>
        </w:rPr>
        <w:t xml:space="preserve">, </w:t>
      </w:r>
      <w:r w:rsidRPr="0085713D">
        <w:rPr>
          <w:rFonts w:cs="Arial"/>
          <w:b/>
          <w:bCs/>
          <w:sz w:val="20"/>
          <w:shd w:val="clear" w:color="auto" w:fill="FFFFFF"/>
        </w:rPr>
        <w:t>40 CFR 62.16718(e)</w:t>
      </w:r>
      <w:r w:rsidRPr="0085713D">
        <w:rPr>
          <w:rFonts w:cs="Arial"/>
          <w:b/>
          <w:bCs/>
          <w:sz w:val="20"/>
        </w:rPr>
        <w:t>)</w:t>
      </w:r>
      <w:r w:rsidRPr="0085713D">
        <w:rPr>
          <w:rFonts w:cs="Arial"/>
          <w:b/>
          <w:sz w:val="20"/>
        </w:rPr>
        <w:t xml:space="preserve"> </w:t>
      </w:r>
    </w:p>
    <w:p w14:paraId="7F92A170" w14:textId="77777777" w:rsidR="0085713D" w:rsidRPr="0085713D" w:rsidRDefault="0085713D" w:rsidP="0085713D">
      <w:pPr>
        <w:ind w:left="360" w:hanging="360"/>
        <w:jc w:val="both"/>
        <w:rPr>
          <w:rFonts w:cs="Arial"/>
          <w:sz w:val="20"/>
        </w:rPr>
      </w:pPr>
    </w:p>
    <w:p w14:paraId="37483615" w14:textId="77777777" w:rsidR="0085713D" w:rsidRPr="004306FE" w:rsidRDefault="0085713D" w:rsidP="0085713D">
      <w:pPr>
        <w:ind w:left="360" w:hanging="360"/>
        <w:jc w:val="both"/>
        <w:rPr>
          <w:rFonts w:cs="Arial"/>
          <w:sz w:val="20"/>
        </w:rPr>
      </w:pPr>
      <w:r w:rsidRPr="0085713D">
        <w:rPr>
          <w:rFonts w:cs="Arial"/>
          <w:sz w:val="20"/>
        </w:rPr>
        <w:t>2.</w:t>
      </w:r>
      <w:r w:rsidRPr="0085713D">
        <w:rPr>
          <w:rFonts w:cs="Arial"/>
          <w:sz w:val="20"/>
        </w:rPr>
        <w:tab/>
      </w:r>
      <w:r w:rsidRPr="0085713D">
        <w:rPr>
          <w:sz w:val="20"/>
        </w:rPr>
        <w:t xml:space="preserve">Within 180 days of permit issuance, </w:t>
      </w:r>
      <w:r w:rsidRPr="0085713D">
        <w:rPr>
          <w:rFonts w:cs="Arial"/>
          <w:sz w:val="20"/>
        </w:rPr>
        <w:t xml:space="preserve">the permittee must verify the NMOC reduction efficiency or ppmv from EUENCLOSEDFLARE </w:t>
      </w:r>
      <w:r w:rsidRPr="0085713D">
        <w:rPr>
          <w:sz w:val="20"/>
        </w:rPr>
        <w:t xml:space="preserve">and </w:t>
      </w:r>
      <w:r w:rsidRPr="0085713D">
        <w:rPr>
          <w:rFonts w:cs="Arial"/>
          <w:sz w:val="20"/>
        </w:rPr>
        <w:t>at a minimum, every five years from the date of the last test, thereafter.</w:t>
      </w:r>
      <w:r w:rsidRPr="004306FE">
        <w:rPr>
          <w:rFonts w:cs="Arial"/>
          <w:sz w:val="20"/>
        </w:rPr>
        <w:t xml:space="preserve">  </w:t>
      </w:r>
      <w:r w:rsidRPr="004306FE">
        <w:rPr>
          <w:rFonts w:cs="Arial"/>
          <w:b/>
          <w:sz w:val="20"/>
        </w:rPr>
        <w:t>(R</w:t>
      </w:r>
      <w:r>
        <w:rPr>
          <w:rFonts w:cs="Arial"/>
          <w:b/>
          <w:sz w:val="20"/>
        </w:rPr>
        <w:t> </w:t>
      </w:r>
      <w:r w:rsidRPr="004306FE">
        <w:rPr>
          <w:rFonts w:cs="Arial"/>
          <w:b/>
          <w:sz w:val="20"/>
        </w:rPr>
        <w:t>336.1213(3), R 336.2001, R 336.2003, R 336.2004</w:t>
      </w:r>
      <w:r w:rsidRPr="004306FE">
        <w:rPr>
          <w:rFonts w:cs="Arial"/>
          <w:b/>
          <w:bCs/>
          <w:sz w:val="20"/>
        </w:rPr>
        <w:t>)</w:t>
      </w:r>
    </w:p>
    <w:p w14:paraId="41289984" w14:textId="77777777" w:rsidR="005A6FA0" w:rsidRPr="00B84347" w:rsidRDefault="005A6FA0" w:rsidP="005A6FA0">
      <w:pPr>
        <w:tabs>
          <w:tab w:val="left" w:pos="374"/>
        </w:tabs>
        <w:jc w:val="both"/>
        <w:rPr>
          <w:rFonts w:cs="Arial"/>
          <w:sz w:val="20"/>
        </w:rPr>
      </w:pPr>
    </w:p>
    <w:p w14:paraId="4D963A03" w14:textId="77777777" w:rsidR="005A6FA0" w:rsidRPr="004306FE" w:rsidRDefault="005A6FA0" w:rsidP="005A6858">
      <w:pPr>
        <w:numPr>
          <w:ilvl w:val="0"/>
          <w:numId w:val="88"/>
        </w:numPr>
        <w:ind w:left="360"/>
        <w:jc w:val="both"/>
        <w:rPr>
          <w:rFonts w:cs="Arial"/>
          <w:b/>
          <w:sz w:val="20"/>
        </w:rPr>
      </w:pPr>
      <w:r w:rsidRPr="00F648EF">
        <w:rPr>
          <w:rFonts w:cs="Arial"/>
          <w:sz w:val="20"/>
        </w:rPr>
        <w:t xml:space="preserve">The permittee </w:t>
      </w:r>
      <w:r w:rsidRPr="004306FE">
        <w:rPr>
          <w:rFonts w:cs="Arial"/>
          <w:sz w:val="20"/>
        </w:rPr>
        <w:t>must notify the AQD Technical Programs Unit Supervisor and the District Supervisor not less than 30</w:t>
      </w:r>
      <w:r w:rsidRPr="004306FE">
        <w:rPr>
          <w:rFonts w:cs="Arial"/>
          <w:color w:val="FF0000"/>
          <w:sz w:val="20"/>
        </w:rPr>
        <w:t xml:space="preserve"> </w:t>
      </w:r>
      <w:r w:rsidRPr="004306FE">
        <w:rPr>
          <w:rFonts w:cs="Arial"/>
          <w:sz w:val="20"/>
        </w:rPr>
        <w:t xml:space="preserve">days of the time and place before performance tests are conducted.  </w:t>
      </w:r>
      <w:r w:rsidRPr="004306FE">
        <w:rPr>
          <w:rFonts w:cs="Arial"/>
          <w:b/>
          <w:sz w:val="20"/>
        </w:rPr>
        <w:t>(R 336.1213(3))</w:t>
      </w:r>
    </w:p>
    <w:p w14:paraId="173C75DC" w14:textId="77777777" w:rsidR="005A6FA0" w:rsidRPr="00B84347" w:rsidRDefault="005A6FA0" w:rsidP="005A6FA0">
      <w:pPr>
        <w:tabs>
          <w:tab w:val="left" w:pos="374"/>
        </w:tabs>
        <w:jc w:val="both"/>
        <w:rPr>
          <w:rFonts w:cs="Arial"/>
          <w:sz w:val="20"/>
        </w:rPr>
      </w:pPr>
    </w:p>
    <w:p w14:paraId="05823A90" w14:textId="77777777" w:rsidR="005A6FA0" w:rsidRPr="00305533" w:rsidRDefault="005A6FA0" w:rsidP="005A6FA0">
      <w:pPr>
        <w:tabs>
          <w:tab w:val="left" w:pos="374"/>
        </w:tabs>
        <w:jc w:val="both"/>
      </w:pPr>
      <w:r>
        <w:rPr>
          <w:b/>
        </w:rPr>
        <w:t xml:space="preserve">VI.  </w:t>
      </w:r>
      <w:r w:rsidRPr="00305533">
        <w:rPr>
          <w:b/>
          <w:u w:val="single"/>
        </w:rPr>
        <w:t>MONITORING/RECORDKEEPING</w:t>
      </w:r>
    </w:p>
    <w:p w14:paraId="700D5E48" w14:textId="77777777" w:rsidR="005A6FA0" w:rsidRPr="00305533" w:rsidRDefault="005A6FA0" w:rsidP="005A6FA0">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4BE6E44B" w14:textId="77777777" w:rsidR="005A6FA0" w:rsidRDefault="005A6FA0" w:rsidP="005A6FA0">
      <w:pPr>
        <w:jc w:val="both"/>
        <w:rPr>
          <w:sz w:val="20"/>
        </w:rPr>
      </w:pPr>
    </w:p>
    <w:p w14:paraId="73D10010" w14:textId="77777777" w:rsidR="005A6FA0" w:rsidRDefault="005A6FA0" w:rsidP="005A6858">
      <w:pPr>
        <w:numPr>
          <w:ilvl w:val="0"/>
          <w:numId w:val="118"/>
        </w:numPr>
        <w:tabs>
          <w:tab w:val="clear" w:pos="360"/>
        </w:tabs>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 xml:space="preserve">Records of subsequent tests or monitoring must be maintained for a minimum of 5 years. </w:t>
      </w:r>
      <w:r>
        <w:rPr>
          <w:sz w:val="20"/>
        </w:rPr>
        <w:t xml:space="preserve"> </w:t>
      </w:r>
      <w:r w:rsidRPr="00FB5F01">
        <w:rPr>
          <w:sz w:val="20"/>
        </w:rPr>
        <w:t>Records of the control device vendor specifications must be maintained until removal.</w:t>
      </w:r>
      <w:r>
        <w:rPr>
          <w:sz w:val="20"/>
        </w:rPr>
        <w:t xml:space="preserve"> </w:t>
      </w:r>
      <w:r w:rsidRPr="00FB5F01" w:rsidDel="006D5F27">
        <w:rPr>
          <w:sz w:val="20"/>
        </w:rPr>
        <w:t xml:space="preserve"> </w:t>
      </w:r>
      <w:r w:rsidRPr="003E3DE9">
        <w:rPr>
          <w:rFonts w:cs="Arial"/>
          <w:b/>
          <w:sz w:val="20"/>
        </w:rPr>
        <w:t>(</w:t>
      </w:r>
      <w:r w:rsidRPr="009F60AE">
        <w:rPr>
          <w:rFonts w:cs="Arial"/>
          <w:b/>
          <w:color w:val="333333"/>
          <w:sz w:val="20"/>
          <w:shd w:val="clear" w:color="auto" w:fill="FFFFFF"/>
        </w:rPr>
        <w:t>40 CFR 62.16726(b)</w:t>
      </w:r>
      <w:r w:rsidRPr="009F60AE">
        <w:rPr>
          <w:rFonts w:cs="Arial"/>
          <w:b/>
          <w:sz w:val="20"/>
        </w:rPr>
        <w:t>)</w:t>
      </w:r>
    </w:p>
    <w:p w14:paraId="33FC5874" w14:textId="77777777" w:rsidR="005A6FA0" w:rsidRPr="00B733D5" w:rsidRDefault="005A6FA0" w:rsidP="005A6FA0">
      <w:pPr>
        <w:jc w:val="both"/>
        <w:rPr>
          <w:rFonts w:cs="Arial"/>
          <w:bCs/>
          <w:sz w:val="20"/>
        </w:rPr>
      </w:pPr>
    </w:p>
    <w:p w14:paraId="72DA30AE" w14:textId="77777777" w:rsidR="005A6FA0" w:rsidRDefault="005A6FA0" w:rsidP="005A6858">
      <w:pPr>
        <w:numPr>
          <w:ilvl w:val="0"/>
          <w:numId w:val="118"/>
        </w:numPr>
        <w:spacing w:after="120"/>
        <w:jc w:val="both"/>
        <w:rPr>
          <w:rFonts w:cs="Arial"/>
          <w:bCs/>
          <w:sz w:val="20"/>
        </w:rPr>
      </w:pPr>
      <w:r w:rsidRPr="00B84347">
        <w:rPr>
          <w:rFonts w:cs="Arial"/>
          <w:bCs/>
          <w:sz w:val="20"/>
        </w:rPr>
        <w:t xml:space="preserve">Where </w:t>
      </w:r>
      <w:r>
        <w:rPr>
          <w:rFonts w:cs="Arial"/>
          <w:bCs/>
          <w:sz w:val="20"/>
        </w:rPr>
        <w:t>the permittee</w:t>
      </w:r>
      <w:r w:rsidRPr="00B84347">
        <w:rPr>
          <w:rFonts w:cs="Arial"/>
          <w:bCs/>
          <w:sz w:val="20"/>
        </w:rPr>
        <w:t xml:space="preserve"> seeks to demonstrate compliance with</w:t>
      </w:r>
      <w:r>
        <w:rPr>
          <w:rFonts w:cs="Arial"/>
          <w:bCs/>
          <w:sz w:val="20"/>
        </w:rPr>
        <w:t xml:space="preserve"> </w:t>
      </w:r>
      <w:r w:rsidRPr="00792084">
        <w:rPr>
          <w:rFonts w:cs="Arial"/>
          <w:bCs/>
          <w:color w:val="333333"/>
          <w:sz w:val="20"/>
          <w:shd w:val="clear" w:color="auto" w:fill="FFFFFF"/>
        </w:rPr>
        <w:t>40 CFR 62.16714(c)</w:t>
      </w:r>
      <w:r w:rsidRPr="00B84347">
        <w:rPr>
          <w:rFonts w:cs="Arial"/>
          <w:bCs/>
          <w:sz w:val="20"/>
        </w:rPr>
        <w:t xml:space="preserve"> through use of an enclosed combustion</w:t>
      </w:r>
      <w:r>
        <w:rPr>
          <w:rFonts w:cs="Arial"/>
          <w:bCs/>
          <w:sz w:val="20"/>
        </w:rPr>
        <w:t xml:space="preserve">: </w:t>
      </w:r>
      <w:r w:rsidRPr="00B84347">
        <w:rPr>
          <w:rFonts w:cs="Arial"/>
          <w:b/>
          <w:sz w:val="20"/>
        </w:rPr>
        <w:t>(40 CFR 62.16726(b)</w:t>
      </w:r>
      <w:r>
        <w:rPr>
          <w:rFonts w:cs="Arial"/>
          <w:b/>
          <w:sz w:val="20"/>
        </w:rPr>
        <w:t>(2)</w:t>
      </w:r>
      <w:r w:rsidRPr="00B84347">
        <w:rPr>
          <w:rFonts w:cs="Arial"/>
          <w:b/>
          <w:sz w:val="20"/>
        </w:rPr>
        <w:t>)</w:t>
      </w:r>
    </w:p>
    <w:p w14:paraId="378A7B8C" w14:textId="77777777" w:rsidR="005A6FA0" w:rsidRPr="002862D9" w:rsidRDefault="005A6FA0" w:rsidP="005A6858">
      <w:pPr>
        <w:numPr>
          <w:ilvl w:val="1"/>
          <w:numId w:val="82"/>
        </w:numPr>
        <w:spacing w:after="120"/>
        <w:ind w:left="720"/>
        <w:jc w:val="both"/>
        <w:rPr>
          <w:rFonts w:cs="Arial"/>
          <w:bCs/>
          <w:sz w:val="20"/>
        </w:rPr>
      </w:pPr>
      <w:r w:rsidRPr="002862D9">
        <w:rPr>
          <w:rFonts w:cs="Arial"/>
          <w:bCs/>
          <w:sz w:val="20"/>
        </w:rPr>
        <w:t xml:space="preserve">The average temperature measured at least every 15 minutes and averaged over the same time period of the performance test. </w:t>
      </w:r>
      <w:r>
        <w:rPr>
          <w:rFonts w:cs="Arial"/>
          <w:bCs/>
          <w:sz w:val="20"/>
        </w:rPr>
        <w:t xml:space="preserve"> </w:t>
      </w:r>
      <w:r w:rsidRPr="009F60AE">
        <w:rPr>
          <w:rFonts w:cs="Arial"/>
          <w:b/>
          <w:sz w:val="20"/>
        </w:rPr>
        <w:t>(40 CFR 62.16726(b)</w:t>
      </w:r>
      <w:r>
        <w:rPr>
          <w:rFonts w:cs="Arial"/>
          <w:b/>
          <w:sz w:val="20"/>
        </w:rPr>
        <w:t>(2)(i)</w:t>
      </w:r>
      <w:r w:rsidRPr="009F60AE">
        <w:rPr>
          <w:rFonts w:cs="Arial"/>
          <w:b/>
          <w:sz w:val="20"/>
        </w:rPr>
        <w:t>)</w:t>
      </w:r>
    </w:p>
    <w:p w14:paraId="56B278E8" w14:textId="37F459C9" w:rsidR="005A6FA0" w:rsidRPr="005E49FF" w:rsidRDefault="005A6FA0" w:rsidP="005A6858">
      <w:pPr>
        <w:numPr>
          <w:ilvl w:val="1"/>
          <w:numId w:val="82"/>
        </w:numPr>
        <w:ind w:left="720"/>
        <w:jc w:val="both"/>
        <w:rPr>
          <w:sz w:val="20"/>
        </w:rPr>
      </w:pPr>
      <w:r w:rsidRPr="00D34DC2">
        <w:rPr>
          <w:rFonts w:cs="Arial"/>
          <w:bCs/>
          <w:sz w:val="20"/>
        </w:rPr>
        <w:t xml:space="preserve">The percent reduction of NMOC determined as specified in </w:t>
      </w:r>
      <w:r w:rsidRPr="00792084">
        <w:rPr>
          <w:rFonts w:cs="Arial"/>
          <w:bCs/>
          <w:color w:val="333333"/>
          <w:sz w:val="20"/>
          <w:shd w:val="clear" w:color="auto" w:fill="FFFFFF"/>
        </w:rPr>
        <w:t>40 CFR</w:t>
      </w:r>
      <w:r w:rsidRPr="00B33797">
        <w:rPr>
          <w:rFonts w:cs="Arial"/>
          <w:bCs/>
          <w:sz w:val="20"/>
        </w:rPr>
        <w:t xml:space="preserve"> 62.16714(c)(2)</w:t>
      </w:r>
      <w:r w:rsidRPr="00401287">
        <w:rPr>
          <w:rFonts w:cs="Arial"/>
          <w:bCs/>
          <w:sz w:val="20"/>
        </w:rPr>
        <w:t xml:space="preserve"> achieved by the control device.</w:t>
      </w:r>
      <w:r w:rsidRPr="004306FE">
        <w:rPr>
          <w:rFonts w:cs="Arial"/>
          <w:bCs/>
          <w:sz w:val="20"/>
        </w:rPr>
        <w:t xml:space="preserve"> </w:t>
      </w:r>
      <w:r>
        <w:rPr>
          <w:rFonts w:cs="Arial"/>
          <w:bCs/>
          <w:sz w:val="20"/>
        </w:rPr>
        <w:t xml:space="preserve"> </w:t>
      </w:r>
      <w:r w:rsidRPr="004306FE">
        <w:rPr>
          <w:rFonts w:cs="Arial"/>
          <w:b/>
          <w:sz w:val="20"/>
        </w:rPr>
        <w:t>(40 CFR 62.16726(b)(2)(ii))</w:t>
      </w:r>
    </w:p>
    <w:p w14:paraId="342533C9" w14:textId="77777777" w:rsidR="005E49FF" w:rsidRPr="004306FE" w:rsidRDefault="005E49FF" w:rsidP="005E49FF">
      <w:pPr>
        <w:jc w:val="both"/>
        <w:rPr>
          <w:sz w:val="20"/>
        </w:rPr>
      </w:pPr>
    </w:p>
    <w:p w14:paraId="0002EFE0" w14:textId="77777777" w:rsidR="005A6FA0" w:rsidRPr="003F7A7F" w:rsidRDefault="005A6FA0" w:rsidP="005A6FA0">
      <w:pPr>
        <w:ind w:left="360" w:hanging="360"/>
        <w:jc w:val="both"/>
        <w:rPr>
          <w:rFonts w:cs="Arial"/>
          <w:bCs/>
          <w:sz w:val="20"/>
        </w:rPr>
      </w:pPr>
      <w:r w:rsidRPr="003F7A7F">
        <w:rPr>
          <w:rFonts w:cs="Arial"/>
          <w:bCs/>
          <w:sz w:val="20"/>
        </w:rPr>
        <w:t>3.</w:t>
      </w:r>
      <w:r w:rsidRPr="003F7A7F">
        <w:t xml:space="preserve"> </w:t>
      </w:r>
      <w:r w:rsidRPr="003F7A7F">
        <w:tab/>
      </w:r>
      <w:r w:rsidRPr="003F7A7F">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3F7A7F">
        <w:rPr>
          <w:rFonts w:cs="Arial"/>
          <w:b/>
          <w:sz w:val="20"/>
        </w:rPr>
        <w:t>(</w:t>
      </w:r>
      <w:r w:rsidRPr="003F7A7F">
        <w:rPr>
          <w:rFonts w:cs="Arial"/>
          <w:b/>
          <w:sz w:val="20"/>
          <w:shd w:val="clear" w:color="auto" w:fill="FFFFFF"/>
        </w:rPr>
        <w:t>40 CFR 62.16726(e)</w:t>
      </w:r>
      <w:r w:rsidRPr="003F7A7F">
        <w:rPr>
          <w:rFonts w:cs="Arial"/>
          <w:b/>
          <w:sz w:val="20"/>
        </w:rPr>
        <w:t>)</w:t>
      </w:r>
    </w:p>
    <w:p w14:paraId="0BB90B57" w14:textId="77777777" w:rsidR="005A6FA0" w:rsidRPr="003F7A7F" w:rsidRDefault="005A6FA0" w:rsidP="005A6FA0">
      <w:pPr>
        <w:jc w:val="both"/>
        <w:rPr>
          <w:sz w:val="20"/>
        </w:rPr>
      </w:pPr>
    </w:p>
    <w:p w14:paraId="54F4CD77" w14:textId="77777777" w:rsidR="005A6FA0" w:rsidRPr="00305533" w:rsidRDefault="005A6FA0" w:rsidP="005A6FA0">
      <w:pPr>
        <w:tabs>
          <w:tab w:val="left" w:pos="374"/>
        </w:tabs>
        <w:jc w:val="both"/>
        <w:rPr>
          <w:b/>
          <w:u w:val="single"/>
        </w:rPr>
      </w:pPr>
      <w:r>
        <w:rPr>
          <w:b/>
        </w:rPr>
        <w:t xml:space="preserve">VII.  </w:t>
      </w:r>
      <w:r>
        <w:rPr>
          <w:b/>
          <w:u w:val="single"/>
        </w:rPr>
        <w:t>RE</w:t>
      </w:r>
      <w:r w:rsidRPr="00305533">
        <w:rPr>
          <w:b/>
          <w:u w:val="single"/>
        </w:rPr>
        <w:t>PORTING</w:t>
      </w:r>
    </w:p>
    <w:p w14:paraId="4E7B3321" w14:textId="77777777" w:rsidR="005A6FA0" w:rsidRPr="00305533" w:rsidRDefault="005A6FA0" w:rsidP="005A6FA0">
      <w:pPr>
        <w:tabs>
          <w:tab w:val="left" w:pos="7290"/>
        </w:tabs>
        <w:jc w:val="both"/>
        <w:rPr>
          <w:sz w:val="20"/>
        </w:rPr>
      </w:pPr>
    </w:p>
    <w:p w14:paraId="6765651C" w14:textId="77777777" w:rsidR="005A6FA0" w:rsidRPr="00305533" w:rsidRDefault="005A6FA0" w:rsidP="005A6858">
      <w:pPr>
        <w:numPr>
          <w:ilvl w:val="0"/>
          <w:numId w:val="120"/>
        </w:numPr>
        <w:jc w:val="both"/>
        <w:rPr>
          <w:sz w:val="20"/>
        </w:rPr>
      </w:pPr>
      <w:r w:rsidRPr="00305533">
        <w:rPr>
          <w:sz w:val="20"/>
        </w:rPr>
        <w:t xml:space="preserve">Prompt reporting of deviations pursuant to General </w:t>
      </w:r>
      <w:r>
        <w:rPr>
          <w:sz w:val="20"/>
        </w:rPr>
        <w:t>Condition</w:t>
      </w:r>
      <w:r w:rsidRPr="00305533">
        <w:rPr>
          <w:sz w:val="20"/>
        </w:rPr>
        <w:t xml:space="preserve">s 21 and 22 of Part A.  </w:t>
      </w:r>
      <w:r w:rsidRPr="00305533">
        <w:rPr>
          <w:b/>
          <w:sz w:val="20"/>
        </w:rPr>
        <w:t>(R 336.1213(3)(c)(ii))</w:t>
      </w:r>
    </w:p>
    <w:p w14:paraId="37E4C122" w14:textId="77777777" w:rsidR="005A6FA0" w:rsidRPr="00305533" w:rsidRDefault="005A6FA0" w:rsidP="005A6FA0">
      <w:pPr>
        <w:tabs>
          <w:tab w:val="left" w:pos="7290"/>
        </w:tabs>
        <w:jc w:val="both"/>
        <w:rPr>
          <w:sz w:val="20"/>
        </w:rPr>
      </w:pPr>
    </w:p>
    <w:p w14:paraId="5DD206A6" w14:textId="77777777" w:rsidR="005A6FA0" w:rsidRPr="005F0222" w:rsidRDefault="005A6FA0" w:rsidP="005A6858">
      <w:pPr>
        <w:numPr>
          <w:ilvl w:val="0"/>
          <w:numId w:val="120"/>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5D55EB37" w14:textId="77777777" w:rsidR="005A6FA0" w:rsidRPr="00305533" w:rsidRDefault="005A6FA0" w:rsidP="005A6FA0">
      <w:pPr>
        <w:jc w:val="both"/>
        <w:rPr>
          <w:sz w:val="20"/>
        </w:rPr>
      </w:pPr>
    </w:p>
    <w:p w14:paraId="442D7FD0" w14:textId="77777777" w:rsidR="005A6FA0" w:rsidRPr="00305533" w:rsidRDefault="005A6FA0" w:rsidP="005A6858">
      <w:pPr>
        <w:numPr>
          <w:ilvl w:val="0"/>
          <w:numId w:val="120"/>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34F01084" w14:textId="77777777" w:rsidR="005A6FA0" w:rsidRPr="00B733D5" w:rsidRDefault="005A6FA0" w:rsidP="005A6FA0">
      <w:pPr>
        <w:pStyle w:val="ListParagraph"/>
        <w:ind w:left="0"/>
        <w:jc w:val="both"/>
        <w:rPr>
          <w:rFonts w:cs="Arial"/>
          <w:sz w:val="20"/>
        </w:rPr>
      </w:pPr>
    </w:p>
    <w:p w14:paraId="78B65BFC" w14:textId="77777777" w:rsidR="005A6FA0" w:rsidRPr="003F7A7F" w:rsidRDefault="005A6FA0" w:rsidP="005A6FA0">
      <w:pPr>
        <w:ind w:left="360" w:hanging="360"/>
        <w:jc w:val="both"/>
        <w:rPr>
          <w:rFonts w:cs="Arial"/>
          <w:sz w:val="20"/>
        </w:rPr>
      </w:pPr>
      <w:r w:rsidRPr="003F7A7F">
        <w:rPr>
          <w:sz w:val="20"/>
        </w:rPr>
        <w:t>4.</w:t>
      </w:r>
      <w:r w:rsidRPr="003F7A7F">
        <w:rPr>
          <w:sz w:val="20"/>
        </w:rPr>
        <w:tab/>
        <w:t xml:space="preserve">If complying with the operational provisions of 40 CFR 63.1958, 40 CFR 63.1960, and 40 CFR 63.1961, as allowed in </w:t>
      </w:r>
      <w:r w:rsidRPr="003F7A7F">
        <w:rPr>
          <w:rFonts w:cs="Arial"/>
          <w:sz w:val="20"/>
        </w:rPr>
        <w:t>40 CFR 62.16716, 40 CFR 62.16720, and 40 CFR 62.16722</w:t>
      </w:r>
      <w:r w:rsidRPr="003F7A7F">
        <w:rPr>
          <w:sz w:val="20"/>
        </w:rPr>
        <w:t xml:space="preserve">, the permittee must follow the semi-annual reporting requirements in 40 CFR 63.1981(h) in lieu of </w:t>
      </w:r>
      <w:r w:rsidRPr="003F7A7F">
        <w:rPr>
          <w:rFonts w:cs="Arial"/>
          <w:sz w:val="20"/>
          <w:shd w:val="clear" w:color="auto" w:fill="FFFFFF"/>
        </w:rPr>
        <w:t>40 CFR 62.16724(h)</w:t>
      </w:r>
      <w:r w:rsidRPr="003F7A7F">
        <w:rPr>
          <w:sz w:val="20"/>
        </w:rPr>
        <w:t>.</w:t>
      </w:r>
      <w:r w:rsidRPr="003F7A7F">
        <w:t xml:space="preserve">  </w:t>
      </w:r>
      <w:r w:rsidRPr="003F7A7F">
        <w:rPr>
          <w:b/>
          <w:bCs/>
        </w:rPr>
        <w:t>(</w:t>
      </w:r>
      <w:r w:rsidRPr="003F7A7F">
        <w:rPr>
          <w:rFonts w:cs="Arial"/>
          <w:b/>
          <w:bCs/>
          <w:sz w:val="20"/>
          <w:shd w:val="clear" w:color="auto" w:fill="FFFFFF"/>
        </w:rPr>
        <w:t>40 CFR 62.16724(h))</w:t>
      </w:r>
    </w:p>
    <w:p w14:paraId="06F3D00E" w14:textId="77777777" w:rsidR="005A6FA0" w:rsidRPr="00DC151F" w:rsidRDefault="005A6FA0" w:rsidP="005A6FA0">
      <w:pPr>
        <w:jc w:val="both"/>
        <w:rPr>
          <w:sz w:val="20"/>
        </w:rPr>
      </w:pPr>
    </w:p>
    <w:p w14:paraId="4938C16E" w14:textId="77777777" w:rsidR="005A6FA0" w:rsidRDefault="005A6FA0" w:rsidP="005A6858">
      <w:pPr>
        <w:pStyle w:val="ListParagraph"/>
        <w:numPr>
          <w:ilvl w:val="0"/>
          <w:numId w:val="147"/>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21617BF2" w14:textId="6860B566" w:rsidR="005A6FA0" w:rsidRPr="00275CA5" w:rsidRDefault="005A6FA0" w:rsidP="005A6858">
      <w:pPr>
        <w:pStyle w:val="ListParagraph"/>
        <w:numPr>
          <w:ilvl w:val="1"/>
          <w:numId w:val="119"/>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 xml:space="preserve">EPA's ERT website </w:t>
      </w:r>
      <w:r w:rsidR="00933CA3" w:rsidRPr="00275CA5">
        <w:rPr>
          <w:sz w:val="20"/>
        </w:rPr>
        <w:t>(</w:t>
      </w:r>
      <w:hyperlink r:id="rId30" w:history="1">
        <w:r w:rsidR="001C35B9" w:rsidRPr="005F43FC">
          <w:rPr>
            <w:rStyle w:val="Hyperlink"/>
            <w:sz w:val="20"/>
          </w:rPr>
          <w:t>https://www.epa.gov/electronic-reporting-air-emissions/electronic-reporting-tool-ert</w:t>
        </w:r>
      </w:hyperlink>
      <w:r w:rsidRPr="00275CA5">
        <w:rPr>
          <w:sz w:val="20"/>
        </w:rPr>
        <w:t>), submit the results of the performance test to the USEPA via the Compliance and Emissions Data Reporting Interface (CEDRI).  The CEDRI can be accessed through the USEPA's CDX (</w:t>
      </w:r>
      <w:hyperlink r:id="rId31" w:history="1">
        <w:r w:rsidR="001C35B9" w:rsidRPr="00B02C05">
          <w:rPr>
            <w:rStyle w:val="Hyperlink"/>
            <w:sz w:val="20"/>
          </w:rPr>
          <w:t>https://cdx.epa.gov</w:t>
        </w:r>
        <w:r w:rsidR="001C35B9" w:rsidRPr="005F43FC">
          <w:rPr>
            <w:rStyle w:val="Hyperlink"/>
            <w:i/>
            <w:iCs/>
            <w:sz w:val="20"/>
          </w:rPr>
          <w:t>/</w:t>
        </w:r>
      </w:hyperlink>
      <w:r w:rsidRPr="00275CA5">
        <w:rPr>
          <w:sz w:val="20"/>
        </w:rPr>
        <w:t xml:space="preserve">).  Performance test data must be submitted in a file format generated through the use of the USEPA's ERT or an alternative file format </w:t>
      </w:r>
      <w:r w:rsidRPr="00275CA5">
        <w:rPr>
          <w:sz w:val="20"/>
        </w:rPr>
        <w:lastRenderedPageBreak/>
        <w:t xml:space="preserve">consistent with the extensible markup language (XML) schema listed on the EPA's ERT website, once the XML schema is available.  </w:t>
      </w:r>
      <w:r w:rsidRPr="00275CA5">
        <w:rPr>
          <w:b/>
          <w:bCs/>
          <w:sz w:val="20"/>
        </w:rPr>
        <w:t xml:space="preserve">(40 CFR </w:t>
      </w:r>
      <w:r w:rsidRPr="00275CA5">
        <w:rPr>
          <w:rFonts w:cs="Arial"/>
          <w:b/>
          <w:bCs/>
          <w:sz w:val="20"/>
          <w:shd w:val="clear" w:color="auto" w:fill="FFFFFF"/>
        </w:rPr>
        <w:t>62.16724</w:t>
      </w:r>
      <w:r w:rsidRPr="00275CA5">
        <w:rPr>
          <w:b/>
          <w:bCs/>
          <w:sz w:val="20"/>
        </w:rPr>
        <w:t>(j)(1)(i))</w:t>
      </w:r>
    </w:p>
    <w:p w14:paraId="33DCA45E" w14:textId="77777777" w:rsidR="005A6FA0" w:rsidRPr="00275CA5" w:rsidRDefault="005A6FA0" w:rsidP="005A6858">
      <w:pPr>
        <w:pStyle w:val="ListParagraph"/>
        <w:numPr>
          <w:ilvl w:val="1"/>
          <w:numId w:val="119"/>
        </w:numPr>
        <w:spacing w:before="120" w:after="120"/>
        <w:jc w:val="both"/>
        <w:rPr>
          <w:sz w:val="20"/>
        </w:rPr>
      </w:pPr>
      <w:r w:rsidRPr="00275CA5">
        <w:rPr>
          <w:sz w:val="20"/>
        </w:rPr>
        <w:t xml:space="preserve">For data collected using test methods that are not supported by the USEPA's ERT as listed on the USEPA's ERT website at the time of the test, submit the results of the performance test to the Administrator at the appropriate address listed in 40 CFR 60.4.  </w:t>
      </w:r>
      <w:r w:rsidRPr="00275CA5">
        <w:rPr>
          <w:b/>
          <w:bCs/>
          <w:sz w:val="20"/>
        </w:rPr>
        <w:t xml:space="preserve">(40 CFR </w:t>
      </w:r>
      <w:r w:rsidRPr="00275CA5">
        <w:rPr>
          <w:rFonts w:cs="Arial"/>
          <w:b/>
          <w:bCs/>
          <w:sz w:val="20"/>
          <w:shd w:val="clear" w:color="auto" w:fill="FFFFFF"/>
        </w:rPr>
        <w:t>62.16724</w:t>
      </w:r>
      <w:r w:rsidRPr="00275CA5">
        <w:rPr>
          <w:b/>
          <w:bCs/>
          <w:sz w:val="20"/>
        </w:rPr>
        <w:t>(j)(1)(ii))</w:t>
      </w:r>
    </w:p>
    <w:p w14:paraId="329A7F7E" w14:textId="37D82CFB" w:rsidR="005A6FA0" w:rsidRDefault="005A6FA0" w:rsidP="005A6858">
      <w:pPr>
        <w:pStyle w:val="ListParagraph"/>
        <w:numPr>
          <w:ilvl w:val="1"/>
          <w:numId w:val="119"/>
        </w:numPr>
        <w:spacing w:before="120"/>
        <w:jc w:val="both"/>
        <w:rPr>
          <w:sz w:val="20"/>
        </w:rPr>
      </w:pPr>
      <w:r w:rsidRPr="00275CA5">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32" w:history="1">
        <w:r w:rsidR="001C35B9" w:rsidRPr="005F43FC">
          <w:rPr>
            <w:rStyle w:val="Hyperlink"/>
            <w:sz w:val="20"/>
          </w:rPr>
          <w:t>https://www.epa.gov/chief</w:t>
        </w:r>
      </w:hyperlink>
      <w:r w:rsidRPr="00275CA5">
        <w:rPr>
          <w:sz w:val="20"/>
        </w:rPr>
        <w:t>).  If the reporting form specific to this subpart is not available in CEDRI at the time that the report is due, the permittee must submit the report to the USEPA at the appropriate address listed in 40 CFR 60.4.  Once the form has been available in CEDRI for 90 calendar days</w:t>
      </w:r>
      <w:r w:rsidRPr="005E6A0B">
        <w:rPr>
          <w:sz w:val="20"/>
        </w:rPr>
        <w:t xml:space="preserve">,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6C19DA57" w14:textId="77777777" w:rsidR="005A6FA0" w:rsidRDefault="005A6FA0" w:rsidP="005A6FA0">
      <w:pPr>
        <w:rPr>
          <w:sz w:val="20"/>
        </w:rPr>
      </w:pPr>
    </w:p>
    <w:p w14:paraId="36DA2614" w14:textId="77777777" w:rsidR="005A6FA0" w:rsidRPr="00015BC0" w:rsidRDefault="005A6FA0" w:rsidP="005A6858">
      <w:pPr>
        <w:pStyle w:val="ListParagraph"/>
        <w:numPr>
          <w:ilvl w:val="0"/>
          <w:numId w:val="147"/>
        </w:numPr>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69F3AB73" w14:textId="77777777" w:rsidR="005A6FA0" w:rsidRPr="00305533" w:rsidRDefault="005A6FA0" w:rsidP="005A6FA0">
      <w:pPr>
        <w:jc w:val="both"/>
        <w:rPr>
          <w:sz w:val="20"/>
        </w:rPr>
      </w:pPr>
    </w:p>
    <w:p w14:paraId="440540FB" w14:textId="6A10F079" w:rsidR="005A6FA0" w:rsidRPr="00305533" w:rsidRDefault="005A6FA0" w:rsidP="005A6FA0">
      <w:pPr>
        <w:jc w:val="both"/>
        <w:rPr>
          <w:rFonts w:cs="Arial"/>
          <w:b/>
          <w:sz w:val="20"/>
        </w:rPr>
      </w:pPr>
      <w:r w:rsidRPr="00305533">
        <w:rPr>
          <w:rFonts w:cs="Arial"/>
          <w:b/>
          <w:sz w:val="20"/>
        </w:rPr>
        <w:t>See Appendix 8</w:t>
      </w:r>
      <w:r w:rsidR="002F71E3">
        <w:rPr>
          <w:rFonts w:cs="Arial"/>
          <w:b/>
          <w:sz w:val="20"/>
        </w:rPr>
        <w:t>-1</w:t>
      </w:r>
    </w:p>
    <w:p w14:paraId="189AADBC" w14:textId="77777777" w:rsidR="005A6FA0" w:rsidRPr="00086801" w:rsidRDefault="005A6FA0" w:rsidP="005A6FA0">
      <w:pPr>
        <w:jc w:val="both"/>
        <w:rPr>
          <w:rFonts w:cs="Arial"/>
          <w:sz w:val="20"/>
        </w:rPr>
      </w:pPr>
    </w:p>
    <w:p w14:paraId="0107C2E4" w14:textId="77777777" w:rsidR="005A6FA0" w:rsidRPr="00305533" w:rsidRDefault="005A6FA0" w:rsidP="005A6FA0">
      <w:pPr>
        <w:tabs>
          <w:tab w:val="left" w:pos="561"/>
        </w:tabs>
        <w:jc w:val="both"/>
      </w:pPr>
      <w:r>
        <w:rPr>
          <w:b/>
        </w:rPr>
        <w:t xml:space="preserve">VIII.  </w:t>
      </w:r>
      <w:r w:rsidRPr="00305533">
        <w:rPr>
          <w:b/>
          <w:u w:val="single"/>
        </w:rPr>
        <w:t>STACK/VENT RESTRICTION(S)</w:t>
      </w:r>
    </w:p>
    <w:p w14:paraId="21CC6425" w14:textId="77777777" w:rsidR="005A6FA0" w:rsidRDefault="005A6FA0" w:rsidP="005A6FA0">
      <w:pPr>
        <w:jc w:val="both"/>
        <w:rPr>
          <w:sz w:val="20"/>
        </w:rPr>
      </w:pPr>
    </w:p>
    <w:p w14:paraId="392AA594" w14:textId="77777777" w:rsidR="005A6FA0" w:rsidRDefault="005A6FA0" w:rsidP="005A6FA0">
      <w:pPr>
        <w:jc w:val="both"/>
        <w:rPr>
          <w:sz w:val="20"/>
        </w:rPr>
      </w:pPr>
      <w:r>
        <w:rPr>
          <w:sz w:val="20"/>
        </w:rPr>
        <w:t>NA</w:t>
      </w:r>
    </w:p>
    <w:p w14:paraId="341EDE58" w14:textId="77777777" w:rsidR="005A6FA0" w:rsidRPr="00305533" w:rsidRDefault="005A6FA0" w:rsidP="005A6FA0">
      <w:pPr>
        <w:jc w:val="both"/>
        <w:rPr>
          <w:sz w:val="20"/>
        </w:rPr>
      </w:pPr>
    </w:p>
    <w:p w14:paraId="1F44A159" w14:textId="77777777" w:rsidR="005A6FA0" w:rsidRPr="00305533" w:rsidRDefault="005A6FA0" w:rsidP="005A6FA0">
      <w:pPr>
        <w:tabs>
          <w:tab w:val="left" w:pos="374"/>
        </w:tabs>
        <w:jc w:val="both"/>
      </w:pPr>
      <w:r>
        <w:rPr>
          <w:b/>
        </w:rPr>
        <w:t xml:space="preserve">IX.  </w:t>
      </w:r>
      <w:r w:rsidRPr="00305533">
        <w:rPr>
          <w:b/>
          <w:u w:val="single"/>
        </w:rPr>
        <w:t>OTHER REQUIREMENTS</w:t>
      </w:r>
    </w:p>
    <w:p w14:paraId="26EEA2D5" w14:textId="77777777" w:rsidR="005A6FA0" w:rsidRPr="00305533" w:rsidRDefault="005A6FA0" w:rsidP="005A6FA0">
      <w:pPr>
        <w:jc w:val="both"/>
        <w:rPr>
          <w:sz w:val="20"/>
        </w:rPr>
      </w:pPr>
    </w:p>
    <w:p w14:paraId="2BE99481" w14:textId="261DC2AC" w:rsidR="005A6FA0" w:rsidRPr="00FD7546" w:rsidRDefault="005A6FA0" w:rsidP="005A6858">
      <w:pPr>
        <w:numPr>
          <w:ilvl w:val="6"/>
          <w:numId w:val="120"/>
        </w:numPr>
        <w:tabs>
          <w:tab w:val="clear" w:pos="2520"/>
        </w:tabs>
        <w:ind w:left="360"/>
        <w:jc w:val="both"/>
        <w:rPr>
          <w:sz w:val="20"/>
        </w:rPr>
      </w:pPr>
      <w:r>
        <w:rPr>
          <w:rFonts w:cs="Arial"/>
          <w:sz w:val="20"/>
        </w:rPr>
        <w:t xml:space="preserve">The permittee must comply with all applicable provisions of the Federal Plan Requirements for Municipal Solid Waste Landfills </w:t>
      </w:r>
      <w:r w:rsidR="00240576">
        <w:rPr>
          <w:rFonts w:cs="Arial"/>
          <w:sz w:val="20"/>
        </w:rPr>
        <w:t>t</w:t>
      </w:r>
      <w:r>
        <w:rPr>
          <w:rFonts w:cs="Arial"/>
          <w:sz w:val="20"/>
        </w:rPr>
        <w:t xml:space="preserve">hat </w:t>
      </w:r>
      <w:r w:rsidR="00240576">
        <w:rPr>
          <w:rFonts w:cs="Arial"/>
          <w:sz w:val="20"/>
        </w:rPr>
        <w:t>c</w:t>
      </w:r>
      <w:r>
        <w:rPr>
          <w:rFonts w:cs="Arial"/>
          <w:sz w:val="20"/>
        </w:rPr>
        <w:t xml:space="preserve">ommenced </w:t>
      </w:r>
      <w:r w:rsidR="00FF3D07">
        <w:rPr>
          <w:rFonts w:cs="Arial"/>
          <w:sz w:val="20"/>
        </w:rPr>
        <w:t>c</w:t>
      </w:r>
      <w:r>
        <w:rPr>
          <w:rFonts w:cs="Arial"/>
          <w:sz w:val="20"/>
        </w:rPr>
        <w:t xml:space="preserve">onstruction </w:t>
      </w:r>
      <w:r w:rsidR="00FF3D07">
        <w:rPr>
          <w:rFonts w:cs="Arial"/>
          <w:sz w:val="20"/>
        </w:rPr>
        <w:t>o</w:t>
      </w:r>
      <w:r>
        <w:rPr>
          <w:rFonts w:cs="Arial"/>
          <w:sz w:val="20"/>
        </w:rPr>
        <w:t xml:space="preserve">n or </w:t>
      </w:r>
      <w:r w:rsidR="00FF3D07">
        <w:rPr>
          <w:rFonts w:cs="Arial"/>
          <w:sz w:val="20"/>
        </w:rPr>
        <w:t>b</w:t>
      </w:r>
      <w:r>
        <w:rPr>
          <w:rFonts w:cs="Arial"/>
          <w:sz w:val="20"/>
        </w:rPr>
        <w:t xml:space="preserve">efore July 17, 2014 and </w:t>
      </w:r>
      <w:r w:rsidR="00FF3D07">
        <w:rPr>
          <w:rFonts w:cs="Arial"/>
          <w:sz w:val="20"/>
        </w:rPr>
        <w:t>h</w:t>
      </w:r>
      <w:r>
        <w:rPr>
          <w:rFonts w:cs="Arial"/>
          <w:sz w:val="20"/>
        </w:rPr>
        <w:t xml:space="preserve">ave </w:t>
      </w:r>
      <w:r w:rsidR="00FF3D07">
        <w:rPr>
          <w:rFonts w:cs="Arial"/>
          <w:sz w:val="20"/>
        </w:rPr>
        <w:t>n</w:t>
      </w:r>
      <w:r>
        <w:rPr>
          <w:rFonts w:cs="Arial"/>
          <w:sz w:val="20"/>
        </w:rPr>
        <w:t xml:space="preserve">ot </w:t>
      </w:r>
      <w:r w:rsidR="00FF3D07">
        <w:rPr>
          <w:rFonts w:cs="Arial"/>
          <w:sz w:val="20"/>
        </w:rPr>
        <w:t>b</w:t>
      </w:r>
      <w:r>
        <w:rPr>
          <w:rFonts w:cs="Arial"/>
          <w:sz w:val="20"/>
        </w:rPr>
        <w:t xml:space="preserve">een </w:t>
      </w:r>
      <w:r w:rsidR="00FF3D07">
        <w:rPr>
          <w:rFonts w:cs="Arial"/>
          <w:sz w:val="20"/>
        </w:rPr>
        <w:t>m</w:t>
      </w:r>
      <w:r>
        <w:rPr>
          <w:rFonts w:cs="Arial"/>
          <w:sz w:val="20"/>
        </w:rPr>
        <w:t xml:space="preserve">odified or </w:t>
      </w:r>
      <w:r w:rsidR="00FF3D07">
        <w:rPr>
          <w:rFonts w:cs="Arial"/>
          <w:sz w:val="20"/>
        </w:rPr>
        <w:t>r</w:t>
      </w:r>
      <w:r>
        <w:rPr>
          <w:rFonts w:cs="Arial"/>
          <w:sz w:val="20"/>
        </w:rPr>
        <w:t xml:space="preserve">econstructed </w:t>
      </w:r>
      <w:r w:rsidR="00FF3D07">
        <w:rPr>
          <w:rFonts w:cs="Arial"/>
          <w:sz w:val="20"/>
        </w:rPr>
        <w:t>s</w:t>
      </w:r>
      <w:r>
        <w:rPr>
          <w:rFonts w:cs="Arial"/>
          <w:sz w:val="20"/>
        </w:rPr>
        <w:t xml:space="preserve">ince July 17, 2014 as specified in 40 CFR Part 62, Subpart OOO.  </w:t>
      </w:r>
      <w:r w:rsidRPr="002D20CA">
        <w:rPr>
          <w:rFonts w:cs="Arial"/>
          <w:sz w:val="20"/>
        </w:rPr>
        <w:t xml:space="preserve">Each permittee must comply with the provisions </w:t>
      </w:r>
      <w:r w:rsidRPr="00FD7546">
        <w:rPr>
          <w:rFonts w:cs="Arial"/>
          <w:sz w:val="20"/>
        </w:rPr>
        <w:t>for the operational standards in 40 CFR 63.1958 (as well as the provisions in 40 CFR 63.1960 and 40 CFR 63.1961)</w:t>
      </w:r>
      <w:r w:rsidR="00FD7546" w:rsidRPr="00FD7546">
        <w:rPr>
          <w:rFonts w:cs="Arial"/>
          <w:sz w:val="20"/>
        </w:rPr>
        <w:t xml:space="preserve"> </w:t>
      </w:r>
      <w:r w:rsidRPr="00FD7546">
        <w:rPr>
          <w:rFonts w:cs="Arial"/>
          <w:sz w:val="20"/>
        </w:rPr>
        <w:t xml:space="preserve">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FD7546">
        <w:rPr>
          <w:rFonts w:cs="Arial"/>
          <w:b/>
          <w:bCs/>
          <w:sz w:val="20"/>
        </w:rPr>
        <w:t>(40 CFR 62.16716, 40 CFR 62.16720, 40 CFR 62.16722, 40 CFR Part 62, Subpart OOO)</w:t>
      </w:r>
    </w:p>
    <w:p w14:paraId="558D6AF1" w14:textId="10DE6723" w:rsidR="00937BF5" w:rsidRPr="00305533" w:rsidRDefault="00AE1D84" w:rsidP="00275CA5">
      <w:pPr>
        <w:rPr>
          <w:sz w:val="20"/>
        </w:rPr>
      </w:pPr>
      <w:r>
        <w:rPr>
          <w:sz w:val="20"/>
        </w:rPr>
        <w:br w:type="page"/>
      </w:r>
    </w:p>
    <w:p w14:paraId="2D4C7B90" w14:textId="77777777" w:rsidR="00937BF5" w:rsidRPr="00305533" w:rsidRDefault="00937BF5" w:rsidP="00937BF5">
      <w:pPr>
        <w:pStyle w:val="Heading2"/>
        <w:numPr>
          <w:ilvl w:val="0"/>
          <w:numId w:val="0"/>
        </w:numPr>
        <w:pBdr>
          <w:top w:val="single" w:sz="4" w:space="1" w:color="auto"/>
          <w:left w:val="single" w:sz="4" w:space="4" w:color="auto"/>
          <w:bottom w:val="single" w:sz="4" w:space="1" w:color="auto"/>
          <w:right w:val="single" w:sz="4" w:space="21" w:color="auto"/>
        </w:pBdr>
        <w:spacing w:after="0"/>
      </w:pPr>
      <w:bookmarkStart w:id="96" w:name="_Toc125613234"/>
      <w:r>
        <w:lastRenderedPageBreak/>
        <w:t>FGENCLOSEDFLARE-AAAA</w:t>
      </w:r>
      <w:bookmarkEnd w:id="96"/>
    </w:p>
    <w:p w14:paraId="6A2D1F3F" w14:textId="77777777" w:rsidR="00937BF5" w:rsidRPr="00305533" w:rsidRDefault="00937BF5" w:rsidP="00937BF5">
      <w:pPr>
        <w:pBdr>
          <w:top w:val="single" w:sz="4" w:space="1" w:color="auto"/>
          <w:left w:val="single" w:sz="4" w:space="4" w:color="auto"/>
          <w:bottom w:val="single" w:sz="4" w:space="1" w:color="auto"/>
          <w:right w:val="single" w:sz="4" w:space="21" w:color="auto"/>
        </w:pBdr>
        <w:jc w:val="center"/>
        <w:rPr>
          <w:sz w:val="28"/>
          <w:szCs w:val="28"/>
        </w:rPr>
      </w:pPr>
      <w:r>
        <w:rPr>
          <w:b/>
          <w:sz w:val="28"/>
          <w:szCs w:val="28"/>
        </w:rPr>
        <w:t>FLEXIBLE GROUP</w:t>
      </w:r>
      <w:r w:rsidRPr="00305533">
        <w:rPr>
          <w:b/>
          <w:sz w:val="28"/>
          <w:szCs w:val="28"/>
        </w:rPr>
        <w:t xml:space="preserve"> CONDITIONS</w:t>
      </w:r>
    </w:p>
    <w:p w14:paraId="6014AF38" w14:textId="77777777" w:rsidR="00937BF5" w:rsidRPr="00305533" w:rsidRDefault="00937BF5" w:rsidP="00937BF5">
      <w:pPr>
        <w:jc w:val="both"/>
        <w:rPr>
          <w:szCs w:val="22"/>
        </w:rPr>
      </w:pPr>
    </w:p>
    <w:p w14:paraId="1492D070" w14:textId="77777777" w:rsidR="00937BF5" w:rsidRDefault="00937BF5" w:rsidP="00937BF5">
      <w:pPr>
        <w:jc w:val="both"/>
        <w:rPr>
          <w:b/>
          <w:u w:val="single"/>
        </w:rPr>
      </w:pPr>
      <w:r w:rsidRPr="00305533">
        <w:rPr>
          <w:b/>
          <w:u w:val="single"/>
        </w:rPr>
        <w:t>DESCRIPTION</w:t>
      </w:r>
    </w:p>
    <w:p w14:paraId="5F530B0A" w14:textId="77777777" w:rsidR="00937BF5" w:rsidRPr="00086801" w:rsidRDefault="00937BF5" w:rsidP="00937BF5">
      <w:pPr>
        <w:jc w:val="both"/>
      </w:pPr>
    </w:p>
    <w:p w14:paraId="0FDB5ADF" w14:textId="77777777" w:rsidR="00937BF5" w:rsidRPr="00305533" w:rsidRDefault="00937BF5" w:rsidP="00937BF5">
      <w:pPr>
        <w:jc w:val="both"/>
        <w:rPr>
          <w:sz w:val="20"/>
        </w:rPr>
      </w:pPr>
      <w:r w:rsidRPr="00305533">
        <w:rPr>
          <w:rFonts w:cs="Arial"/>
          <w:sz w:val="20"/>
        </w:rPr>
        <w:t xml:space="preserve">An enclosed flare </w:t>
      </w:r>
      <w:r>
        <w:rPr>
          <w:rFonts w:cs="Arial"/>
          <w:sz w:val="20"/>
        </w:rPr>
        <w:t>(</w:t>
      </w:r>
      <w:r w:rsidRPr="00305533">
        <w:rPr>
          <w:rFonts w:cs="Arial"/>
          <w:sz w:val="20"/>
        </w:rPr>
        <w:t>enclosed combustor</w:t>
      </w:r>
      <w:r>
        <w:rPr>
          <w:rFonts w:cs="Arial"/>
          <w:sz w:val="20"/>
        </w:rPr>
        <w:t>)</w:t>
      </w:r>
      <w:r w:rsidRPr="00305533">
        <w:rPr>
          <w:rFonts w:cs="Arial"/>
          <w:sz w:val="20"/>
        </w:rPr>
        <w:t xml:space="preserve"> </w:t>
      </w:r>
      <w:r>
        <w:rPr>
          <w:rFonts w:cs="Arial"/>
          <w:sz w:val="20"/>
        </w:rPr>
        <w:t>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6D39E77D" w14:textId="77777777" w:rsidR="00937BF5" w:rsidRPr="00086801" w:rsidRDefault="00937BF5" w:rsidP="00937BF5">
      <w:pPr>
        <w:jc w:val="both"/>
        <w:rPr>
          <w:sz w:val="20"/>
        </w:rPr>
      </w:pPr>
    </w:p>
    <w:p w14:paraId="61729561" w14:textId="77777777" w:rsidR="00937BF5" w:rsidRPr="00305533" w:rsidRDefault="00937BF5" w:rsidP="00937BF5">
      <w:pPr>
        <w:jc w:val="both"/>
        <w:rPr>
          <w:sz w:val="20"/>
        </w:rPr>
      </w:pPr>
      <w:r>
        <w:rPr>
          <w:b/>
          <w:sz w:val="20"/>
        </w:rPr>
        <w:t>Emission Unit</w:t>
      </w:r>
      <w:r w:rsidRPr="00305533">
        <w:rPr>
          <w:b/>
          <w:sz w:val="20"/>
        </w:rPr>
        <w:t>:</w:t>
      </w:r>
      <w:r w:rsidRPr="00305533">
        <w:rPr>
          <w:sz w:val="20"/>
        </w:rPr>
        <w:t xml:space="preserve">  </w:t>
      </w:r>
      <w:r>
        <w:rPr>
          <w:sz w:val="20"/>
        </w:rPr>
        <w:t>EUENCLOSEDFLARE</w:t>
      </w:r>
    </w:p>
    <w:p w14:paraId="03D98488" w14:textId="77777777" w:rsidR="00937BF5" w:rsidRPr="00305533" w:rsidRDefault="00937BF5" w:rsidP="00937BF5">
      <w:pPr>
        <w:jc w:val="both"/>
      </w:pPr>
    </w:p>
    <w:p w14:paraId="4ABE0429" w14:textId="77777777" w:rsidR="00937BF5" w:rsidRDefault="00937BF5" w:rsidP="00937BF5">
      <w:pPr>
        <w:jc w:val="both"/>
        <w:rPr>
          <w:b/>
          <w:u w:val="single"/>
        </w:rPr>
      </w:pPr>
      <w:r w:rsidRPr="00305533">
        <w:rPr>
          <w:b/>
          <w:u w:val="single"/>
        </w:rPr>
        <w:t>POLLUTION CONTROL EQUIPMENT</w:t>
      </w:r>
    </w:p>
    <w:p w14:paraId="76B27FEB" w14:textId="77777777" w:rsidR="00937BF5" w:rsidRPr="00632817" w:rsidRDefault="00937BF5" w:rsidP="00937BF5">
      <w:pPr>
        <w:jc w:val="both"/>
        <w:rPr>
          <w:u w:val="single"/>
        </w:rPr>
      </w:pPr>
    </w:p>
    <w:p w14:paraId="38E25135" w14:textId="77777777" w:rsidR="00937BF5" w:rsidRPr="00A56C3E" w:rsidRDefault="00937BF5" w:rsidP="00937BF5">
      <w:pPr>
        <w:jc w:val="both"/>
        <w:rPr>
          <w:sz w:val="20"/>
        </w:rPr>
      </w:pPr>
      <w:bookmarkStart w:id="97" w:name="_Hlk94184108"/>
      <w:r w:rsidRPr="00A56C3E">
        <w:rPr>
          <w:rFonts w:cs="Arial"/>
          <w:sz w:val="20"/>
        </w:rPr>
        <w:t xml:space="preserve">Enclosed </w:t>
      </w:r>
      <w:r>
        <w:rPr>
          <w:rFonts w:cs="Arial"/>
          <w:sz w:val="20"/>
        </w:rPr>
        <w:t>f</w:t>
      </w:r>
      <w:r w:rsidRPr="00A56C3E">
        <w:rPr>
          <w:rFonts w:cs="Arial"/>
          <w:sz w:val="20"/>
        </w:rPr>
        <w:t>lare</w:t>
      </w:r>
      <w:bookmarkEnd w:id="97"/>
    </w:p>
    <w:p w14:paraId="5D523B63" w14:textId="77777777" w:rsidR="00937BF5" w:rsidRPr="00086801" w:rsidRDefault="00937BF5" w:rsidP="00937BF5">
      <w:pPr>
        <w:jc w:val="both"/>
        <w:rPr>
          <w:sz w:val="20"/>
        </w:rPr>
      </w:pPr>
    </w:p>
    <w:p w14:paraId="36BD3CB3" w14:textId="77777777" w:rsidR="00937BF5" w:rsidRPr="00305533" w:rsidRDefault="00937BF5" w:rsidP="00937BF5">
      <w:pPr>
        <w:jc w:val="both"/>
        <w:rPr>
          <w:b/>
          <w:u w:val="single"/>
        </w:rPr>
      </w:pPr>
      <w:r w:rsidRPr="00305533">
        <w:rPr>
          <w:b/>
        </w:rPr>
        <w:t xml:space="preserve">I.  </w:t>
      </w:r>
      <w:r w:rsidRPr="00305533">
        <w:rPr>
          <w:b/>
          <w:u w:val="single"/>
        </w:rPr>
        <w:t>EMISSION LIMITS</w:t>
      </w:r>
    </w:p>
    <w:p w14:paraId="14CE82E9" w14:textId="77777777" w:rsidR="00937BF5" w:rsidRPr="00305533" w:rsidRDefault="00937BF5" w:rsidP="00937BF5">
      <w:pPr>
        <w:jc w:val="both"/>
        <w:rPr>
          <w:sz w:val="20"/>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530"/>
        <w:gridCol w:w="2250"/>
        <w:gridCol w:w="1896"/>
        <w:gridCol w:w="1683"/>
        <w:gridCol w:w="1870"/>
      </w:tblGrid>
      <w:tr w:rsidR="00937BF5" w:rsidRPr="00305533" w14:paraId="6520D93F" w14:textId="77777777" w:rsidTr="00401C7D">
        <w:trPr>
          <w:cantSplit/>
          <w:tblHeader/>
        </w:trPr>
        <w:tc>
          <w:tcPr>
            <w:tcW w:w="1430" w:type="dxa"/>
            <w:tcBorders>
              <w:top w:val="single" w:sz="4" w:space="0" w:color="auto"/>
              <w:left w:val="single" w:sz="4" w:space="0" w:color="auto"/>
              <w:bottom w:val="single" w:sz="4" w:space="0" w:color="auto"/>
              <w:right w:val="single" w:sz="4" w:space="0" w:color="auto"/>
            </w:tcBorders>
            <w:vAlign w:val="center"/>
          </w:tcPr>
          <w:p w14:paraId="5180DCFD" w14:textId="77777777" w:rsidR="00937BF5" w:rsidRPr="00305533" w:rsidRDefault="00937BF5" w:rsidP="00401C7D">
            <w:pPr>
              <w:jc w:val="center"/>
              <w:rPr>
                <w:b/>
                <w:sz w:val="20"/>
              </w:rPr>
            </w:pPr>
            <w:r w:rsidRPr="00305533">
              <w:rPr>
                <w:b/>
                <w:sz w:val="20"/>
              </w:rPr>
              <w:t>Pollutant</w:t>
            </w:r>
          </w:p>
        </w:tc>
        <w:tc>
          <w:tcPr>
            <w:tcW w:w="1530" w:type="dxa"/>
            <w:tcBorders>
              <w:top w:val="single" w:sz="4" w:space="0" w:color="auto"/>
              <w:left w:val="single" w:sz="4" w:space="0" w:color="auto"/>
              <w:bottom w:val="single" w:sz="4" w:space="0" w:color="auto"/>
              <w:right w:val="single" w:sz="4" w:space="0" w:color="auto"/>
            </w:tcBorders>
            <w:vAlign w:val="center"/>
          </w:tcPr>
          <w:p w14:paraId="57AAC687" w14:textId="77777777" w:rsidR="00937BF5" w:rsidRPr="00305533" w:rsidRDefault="00937BF5" w:rsidP="00401C7D">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vAlign w:val="center"/>
          </w:tcPr>
          <w:p w14:paraId="4D8F031B" w14:textId="77777777" w:rsidR="00937BF5" w:rsidRPr="00305533" w:rsidRDefault="00937BF5" w:rsidP="00401C7D">
            <w:pPr>
              <w:jc w:val="center"/>
              <w:rPr>
                <w:b/>
                <w:sz w:val="20"/>
              </w:rPr>
            </w:pPr>
            <w:r w:rsidRPr="00305533">
              <w:rPr>
                <w:b/>
                <w:sz w:val="20"/>
              </w:rPr>
              <w:t>Time Period/ Operating Scenario</w:t>
            </w:r>
          </w:p>
        </w:tc>
        <w:tc>
          <w:tcPr>
            <w:tcW w:w="1896" w:type="dxa"/>
            <w:tcBorders>
              <w:top w:val="single" w:sz="4" w:space="0" w:color="auto"/>
              <w:left w:val="single" w:sz="4" w:space="0" w:color="auto"/>
              <w:bottom w:val="single" w:sz="4" w:space="0" w:color="auto"/>
              <w:right w:val="single" w:sz="4" w:space="0" w:color="auto"/>
            </w:tcBorders>
            <w:vAlign w:val="center"/>
          </w:tcPr>
          <w:p w14:paraId="02770964" w14:textId="77777777" w:rsidR="00937BF5" w:rsidRPr="00305533" w:rsidRDefault="00937BF5" w:rsidP="00401C7D">
            <w:pPr>
              <w:jc w:val="center"/>
              <w:rPr>
                <w:b/>
                <w:sz w:val="20"/>
              </w:rPr>
            </w:pPr>
            <w:r w:rsidRPr="00305533">
              <w:rPr>
                <w:b/>
                <w:sz w:val="20"/>
              </w:rPr>
              <w:t>Equipment</w:t>
            </w:r>
          </w:p>
        </w:tc>
        <w:tc>
          <w:tcPr>
            <w:tcW w:w="1683" w:type="dxa"/>
            <w:tcBorders>
              <w:top w:val="single" w:sz="4" w:space="0" w:color="auto"/>
              <w:left w:val="single" w:sz="4" w:space="0" w:color="auto"/>
              <w:bottom w:val="single" w:sz="4" w:space="0" w:color="auto"/>
              <w:right w:val="single" w:sz="4" w:space="0" w:color="auto"/>
            </w:tcBorders>
            <w:vAlign w:val="center"/>
          </w:tcPr>
          <w:p w14:paraId="2BAFE7FE" w14:textId="77777777" w:rsidR="00937BF5" w:rsidRPr="00305533" w:rsidRDefault="00937BF5" w:rsidP="00401C7D">
            <w:pPr>
              <w:jc w:val="center"/>
              <w:rPr>
                <w:b/>
                <w:sz w:val="20"/>
              </w:rPr>
            </w:pPr>
            <w:r w:rsidRPr="00305533">
              <w:rPr>
                <w:b/>
                <w:sz w:val="20"/>
              </w:rPr>
              <w:t>Monitoring/</w:t>
            </w:r>
          </w:p>
          <w:p w14:paraId="1663CAA1" w14:textId="77777777" w:rsidR="00937BF5" w:rsidRPr="00305533" w:rsidRDefault="00937BF5" w:rsidP="00401C7D">
            <w:pPr>
              <w:jc w:val="center"/>
              <w:rPr>
                <w:b/>
                <w:sz w:val="20"/>
              </w:rPr>
            </w:pPr>
            <w:r w:rsidRPr="00305533">
              <w:rPr>
                <w:b/>
                <w:sz w:val="20"/>
              </w:rPr>
              <w:t>Testing Method</w:t>
            </w:r>
          </w:p>
        </w:tc>
        <w:tc>
          <w:tcPr>
            <w:tcW w:w="1870" w:type="dxa"/>
            <w:tcBorders>
              <w:top w:val="single" w:sz="4" w:space="0" w:color="auto"/>
              <w:left w:val="single" w:sz="4" w:space="0" w:color="auto"/>
              <w:bottom w:val="single" w:sz="4" w:space="0" w:color="auto"/>
              <w:right w:val="single" w:sz="4" w:space="0" w:color="auto"/>
            </w:tcBorders>
            <w:vAlign w:val="center"/>
          </w:tcPr>
          <w:p w14:paraId="0D613452" w14:textId="77777777" w:rsidR="00937BF5" w:rsidRPr="00305533" w:rsidRDefault="00937BF5" w:rsidP="00401C7D">
            <w:pPr>
              <w:jc w:val="center"/>
              <w:rPr>
                <w:b/>
                <w:sz w:val="20"/>
              </w:rPr>
            </w:pPr>
            <w:r w:rsidRPr="00305533">
              <w:rPr>
                <w:b/>
                <w:sz w:val="20"/>
              </w:rPr>
              <w:t>Underlying Applicable Requirements</w:t>
            </w:r>
          </w:p>
        </w:tc>
      </w:tr>
      <w:tr w:rsidR="00937BF5" w:rsidRPr="00305533" w14:paraId="4883C457" w14:textId="77777777" w:rsidTr="00401C7D">
        <w:trPr>
          <w:cantSplit/>
        </w:trPr>
        <w:tc>
          <w:tcPr>
            <w:tcW w:w="1430" w:type="dxa"/>
            <w:tcBorders>
              <w:top w:val="single" w:sz="4" w:space="0" w:color="auto"/>
              <w:left w:val="single" w:sz="4" w:space="0" w:color="auto"/>
              <w:bottom w:val="single" w:sz="4" w:space="0" w:color="auto"/>
              <w:right w:val="single" w:sz="4" w:space="0" w:color="auto"/>
            </w:tcBorders>
          </w:tcPr>
          <w:p w14:paraId="383B2D37" w14:textId="77777777" w:rsidR="00937BF5" w:rsidRPr="00305533" w:rsidRDefault="00937BF5" w:rsidP="005A6858">
            <w:pPr>
              <w:numPr>
                <w:ilvl w:val="0"/>
                <w:numId w:val="170"/>
              </w:numPr>
              <w:rPr>
                <w:sz w:val="20"/>
              </w:rPr>
            </w:pPr>
            <w:r w:rsidRPr="00305533">
              <w:rPr>
                <w:sz w:val="20"/>
              </w:rPr>
              <w:t>NMOC</w:t>
            </w:r>
          </w:p>
        </w:tc>
        <w:tc>
          <w:tcPr>
            <w:tcW w:w="1530" w:type="dxa"/>
            <w:tcBorders>
              <w:top w:val="single" w:sz="4" w:space="0" w:color="auto"/>
              <w:left w:val="single" w:sz="4" w:space="0" w:color="auto"/>
              <w:bottom w:val="single" w:sz="4" w:space="0" w:color="auto"/>
              <w:right w:val="single" w:sz="4" w:space="0" w:color="auto"/>
            </w:tcBorders>
          </w:tcPr>
          <w:p w14:paraId="51425CF6" w14:textId="77777777" w:rsidR="00937BF5" w:rsidRDefault="00937BF5" w:rsidP="00401C7D">
            <w:pPr>
              <w:jc w:val="center"/>
              <w:rPr>
                <w:color w:val="000000"/>
                <w:sz w:val="20"/>
              </w:rPr>
            </w:pPr>
            <w:r w:rsidRPr="0052148D">
              <w:rPr>
                <w:color w:val="000000"/>
                <w:sz w:val="20"/>
              </w:rPr>
              <w:t>2</w:t>
            </w:r>
            <w:r>
              <w:rPr>
                <w:color w:val="000000"/>
                <w:sz w:val="20"/>
              </w:rPr>
              <w:t>0</w:t>
            </w:r>
            <w:r w:rsidRPr="0052148D">
              <w:rPr>
                <w:color w:val="000000"/>
                <w:sz w:val="20"/>
              </w:rPr>
              <w:t xml:space="preserve"> ppmv</w:t>
            </w:r>
            <w:r>
              <w:rPr>
                <w:color w:val="000000"/>
                <w:sz w:val="20"/>
              </w:rPr>
              <w:t xml:space="preserve"> </w:t>
            </w:r>
            <w:r w:rsidRPr="0052148D">
              <w:rPr>
                <w:color w:val="000000"/>
                <w:sz w:val="20"/>
              </w:rPr>
              <w:t>d</w:t>
            </w:r>
            <w:r>
              <w:rPr>
                <w:color w:val="000000"/>
                <w:sz w:val="20"/>
              </w:rPr>
              <w:t>ry</w:t>
            </w:r>
            <w:r w:rsidRPr="0052148D">
              <w:rPr>
                <w:color w:val="000000"/>
                <w:sz w:val="20"/>
              </w:rPr>
              <w:t xml:space="preserve"> </w:t>
            </w:r>
            <w:r>
              <w:rPr>
                <w:color w:val="000000"/>
                <w:sz w:val="20"/>
              </w:rPr>
              <w:t xml:space="preserve">as hexane </w:t>
            </w:r>
          </w:p>
          <w:p w14:paraId="79F53C3B" w14:textId="77777777" w:rsidR="00937BF5" w:rsidRPr="0052148D" w:rsidRDefault="00937BF5" w:rsidP="00401C7D">
            <w:pPr>
              <w:jc w:val="center"/>
              <w:rPr>
                <w:color w:val="000000"/>
                <w:sz w:val="20"/>
                <w:vertAlign w:val="subscript"/>
              </w:rPr>
            </w:pPr>
            <w:r>
              <w:rPr>
                <w:color w:val="000000"/>
                <w:sz w:val="20"/>
              </w:rPr>
              <w:t>at 3% oxygen</w:t>
            </w:r>
          </w:p>
          <w:p w14:paraId="3FB479F8" w14:textId="4E365E4B" w:rsidR="00937BF5" w:rsidRPr="00CC0FB6" w:rsidRDefault="00937BF5" w:rsidP="00401C7D">
            <w:pPr>
              <w:jc w:val="center"/>
              <w:rPr>
                <w:sz w:val="20"/>
              </w:rPr>
            </w:pPr>
            <w:r w:rsidRPr="007A7049">
              <w:rPr>
                <w:sz w:val="20"/>
              </w:rPr>
              <w:t>OR</w:t>
            </w:r>
          </w:p>
          <w:p w14:paraId="71995D36" w14:textId="77777777" w:rsidR="00937BF5" w:rsidRPr="00653CEC" w:rsidRDefault="00937BF5" w:rsidP="00401C7D">
            <w:pPr>
              <w:jc w:val="center"/>
              <w:rPr>
                <w:color w:val="000000"/>
                <w:sz w:val="20"/>
              </w:rPr>
            </w:pPr>
            <w:r w:rsidRPr="00305533">
              <w:rPr>
                <w:rFonts w:cs="Arial"/>
                <w:sz w:val="20"/>
              </w:rPr>
              <w:t>98</w:t>
            </w:r>
            <w:r w:rsidRPr="0052148D">
              <w:rPr>
                <w:color w:val="000000"/>
                <w:sz w:val="20"/>
              </w:rPr>
              <w:t xml:space="preserve">% </w:t>
            </w:r>
            <w:r>
              <w:rPr>
                <w:color w:val="000000"/>
                <w:sz w:val="20"/>
              </w:rPr>
              <w:t xml:space="preserve">by weight </w:t>
            </w:r>
            <w:r w:rsidRPr="0052148D">
              <w:rPr>
                <w:color w:val="000000"/>
                <w:sz w:val="20"/>
              </w:rPr>
              <w:t>reduction</w:t>
            </w:r>
            <w:r>
              <w:rPr>
                <w:color w:val="000000"/>
                <w:sz w:val="20"/>
              </w:rPr>
              <w:t xml:space="preserve"> or more</w:t>
            </w:r>
          </w:p>
        </w:tc>
        <w:tc>
          <w:tcPr>
            <w:tcW w:w="2250" w:type="dxa"/>
            <w:tcBorders>
              <w:top w:val="single" w:sz="4" w:space="0" w:color="auto"/>
              <w:left w:val="single" w:sz="4" w:space="0" w:color="auto"/>
              <w:bottom w:val="single" w:sz="4" w:space="0" w:color="auto"/>
              <w:right w:val="single" w:sz="4" w:space="0" w:color="auto"/>
            </w:tcBorders>
          </w:tcPr>
          <w:p w14:paraId="2399C3D3" w14:textId="77777777" w:rsidR="00937BF5" w:rsidRPr="00305533" w:rsidRDefault="00937BF5" w:rsidP="00401C7D">
            <w:pPr>
              <w:jc w:val="center"/>
              <w:rPr>
                <w:sz w:val="20"/>
              </w:rPr>
            </w:pPr>
            <w:r>
              <w:rPr>
                <w:sz w:val="20"/>
              </w:rPr>
              <w:t>Hourly</w:t>
            </w:r>
          </w:p>
        </w:tc>
        <w:tc>
          <w:tcPr>
            <w:tcW w:w="1896" w:type="dxa"/>
            <w:tcBorders>
              <w:top w:val="single" w:sz="4" w:space="0" w:color="auto"/>
              <w:left w:val="single" w:sz="4" w:space="0" w:color="auto"/>
              <w:bottom w:val="single" w:sz="4" w:space="0" w:color="auto"/>
              <w:right w:val="single" w:sz="4" w:space="0" w:color="auto"/>
            </w:tcBorders>
          </w:tcPr>
          <w:p w14:paraId="5CFA3C02" w14:textId="77777777" w:rsidR="00937BF5" w:rsidRPr="00305533" w:rsidRDefault="00937BF5" w:rsidP="00401C7D">
            <w:pPr>
              <w:jc w:val="center"/>
              <w:rPr>
                <w:sz w:val="20"/>
              </w:rPr>
            </w:pPr>
            <w:r w:rsidRPr="00305533">
              <w:rPr>
                <w:sz w:val="20"/>
              </w:rPr>
              <w:t>Enclosed</w:t>
            </w:r>
            <w:r>
              <w:rPr>
                <w:sz w:val="20"/>
              </w:rPr>
              <w:t xml:space="preserve"> Combustion Device</w:t>
            </w:r>
          </w:p>
        </w:tc>
        <w:tc>
          <w:tcPr>
            <w:tcW w:w="1683" w:type="dxa"/>
            <w:tcBorders>
              <w:top w:val="single" w:sz="4" w:space="0" w:color="auto"/>
              <w:left w:val="single" w:sz="4" w:space="0" w:color="auto"/>
              <w:bottom w:val="single" w:sz="4" w:space="0" w:color="auto"/>
              <w:right w:val="single" w:sz="4" w:space="0" w:color="auto"/>
            </w:tcBorders>
          </w:tcPr>
          <w:p w14:paraId="06DD0813" w14:textId="77777777" w:rsidR="00937BF5" w:rsidRPr="007B3F2B" w:rsidRDefault="00937BF5" w:rsidP="00401C7D">
            <w:pPr>
              <w:jc w:val="center"/>
              <w:rPr>
                <w:sz w:val="20"/>
              </w:rPr>
            </w:pPr>
            <w:r w:rsidRPr="007B3F2B">
              <w:rPr>
                <w:rFonts w:cs="Arial"/>
                <w:sz w:val="20"/>
              </w:rPr>
              <w:t>SC V.1</w:t>
            </w:r>
          </w:p>
        </w:tc>
        <w:tc>
          <w:tcPr>
            <w:tcW w:w="1870" w:type="dxa"/>
            <w:tcBorders>
              <w:top w:val="single" w:sz="4" w:space="0" w:color="auto"/>
              <w:left w:val="single" w:sz="4" w:space="0" w:color="auto"/>
              <w:bottom w:val="single" w:sz="4" w:space="0" w:color="auto"/>
              <w:right w:val="single" w:sz="4" w:space="0" w:color="auto"/>
            </w:tcBorders>
          </w:tcPr>
          <w:p w14:paraId="688B713B" w14:textId="77777777" w:rsidR="00937BF5" w:rsidRPr="00D52F50" w:rsidRDefault="00937BF5" w:rsidP="00401C7D">
            <w:pPr>
              <w:jc w:val="center"/>
              <w:rPr>
                <w:b/>
                <w:sz w:val="20"/>
              </w:rPr>
            </w:pPr>
            <w:r w:rsidRPr="00D52F50">
              <w:rPr>
                <w:rFonts w:cs="Arial"/>
                <w:b/>
                <w:sz w:val="20"/>
              </w:rPr>
              <w:t>40 CFR 6</w:t>
            </w:r>
            <w:r>
              <w:rPr>
                <w:rFonts w:cs="Arial"/>
                <w:b/>
                <w:sz w:val="20"/>
              </w:rPr>
              <w:t>3</w:t>
            </w:r>
            <w:r w:rsidRPr="00D52F50">
              <w:rPr>
                <w:rFonts w:cs="Arial"/>
                <w:b/>
                <w:sz w:val="20"/>
              </w:rPr>
              <w:t>.</w:t>
            </w:r>
            <w:r>
              <w:rPr>
                <w:rFonts w:cs="Arial"/>
                <w:b/>
                <w:sz w:val="20"/>
              </w:rPr>
              <w:t>1959</w:t>
            </w:r>
            <w:r w:rsidRPr="00D52F50">
              <w:rPr>
                <w:rFonts w:cs="Arial"/>
                <w:b/>
                <w:sz w:val="20"/>
              </w:rPr>
              <w:t>(b)(2)(iii)(B)</w:t>
            </w:r>
          </w:p>
        </w:tc>
      </w:tr>
    </w:tbl>
    <w:p w14:paraId="02102AA1" w14:textId="77777777" w:rsidR="00937BF5" w:rsidRPr="00305533" w:rsidRDefault="00937BF5" w:rsidP="00937BF5">
      <w:pPr>
        <w:jc w:val="both"/>
        <w:rPr>
          <w:sz w:val="20"/>
        </w:rPr>
      </w:pPr>
    </w:p>
    <w:p w14:paraId="414020FB" w14:textId="77777777" w:rsidR="00937BF5" w:rsidRPr="00305533" w:rsidRDefault="00937BF5" w:rsidP="00937BF5">
      <w:pPr>
        <w:tabs>
          <w:tab w:val="left" w:pos="374"/>
        </w:tabs>
        <w:jc w:val="both"/>
        <w:rPr>
          <w:b/>
          <w:u w:val="single"/>
        </w:rPr>
      </w:pPr>
      <w:r>
        <w:rPr>
          <w:b/>
        </w:rPr>
        <w:t xml:space="preserve">II.  </w:t>
      </w:r>
      <w:r w:rsidRPr="00305533">
        <w:rPr>
          <w:b/>
          <w:u w:val="single"/>
        </w:rPr>
        <w:t>MATERIAL LIMIT(S)</w:t>
      </w:r>
    </w:p>
    <w:p w14:paraId="543E0365" w14:textId="77777777" w:rsidR="00937BF5" w:rsidRPr="00305533" w:rsidRDefault="00937BF5" w:rsidP="00937BF5">
      <w:pPr>
        <w:jc w:val="both"/>
        <w:rPr>
          <w:sz w:val="20"/>
        </w:rPr>
      </w:pPr>
    </w:p>
    <w:p w14:paraId="6A150BBC" w14:textId="77777777" w:rsidR="00937BF5" w:rsidRDefault="00937BF5" w:rsidP="00937BF5">
      <w:pPr>
        <w:jc w:val="both"/>
        <w:rPr>
          <w:sz w:val="20"/>
        </w:rPr>
      </w:pPr>
      <w:r>
        <w:rPr>
          <w:sz w:val="20"/>
        </w:rPr>
        <w:t>NA</w:t>
      </w:r>
    </w:p>
    <w:p w14:paraId="44702787" w14:textId="77777777" w:rsidR="00937BF5" w:rsidRPr="00305533" w:rsidRDefault="00937BF5" w:rsidP="00937BF5">
      <w:pPr>
        <w:jc w:val="both"/>
        <w:rPr>
          <w:sz w:val="20"/>
        </w:rPr>
      </w:pPr>
    </w:p>
    <w:p w14:paraId="1DA94607" w14:textId="77777777" w:rsidR="00937BF5" w:rsidRDefault="00937BF5" w:rsidP="00937BF5">
      <w:pPr>
        <w:tabs>
          <w:tab w:val="left" w:pos="374"/>
        </w:tabs>
        <w:jc w:val="both"/>
      </w:pPr>
      <w:r>
        <w:rPr>
          <w:b/>
        </w:rPr>
        <w:t xml:space="preserve">III.  </w:t>
      </w:r>
      <w:r w:rsidRPr="00305533">
        <w:rPr>
          <w:b/>
          <w:u w:val="single"/>
        </w:rPr>
        <w:t>PROCESS/OPERATIONAL RESTRICTIONS</w:t>
      </w:r>
      <w:r w:rsidRPr="00305533" w:rsidDel="001C614B">
        <w:rPr>
          <w:b/>
          <w:u w:val="single"/>
        </w:rPr>
        <w:t xml:space="preserve"> </w:t>
      </w:r>
    </w:p>
    <w:p w14:paraId="01F0482C" w14:textId="77777777" w:rsidR="00937BF5" w:rsidRPr="00E42181" w:rsidRDefault="00937BF5" w:rsidP="00937BF5">
      <w:pPr>
        <w:tabs>
          <w:tab w:val="left" w:pos="374"/>
        </w:tabs>
        <w:jc w:val="both"/>
      </w:pPr>
    </w:p>
    <w:p w14:paraId="7A0D7A5A" w14:textId="46294ECF" w:rsidR="00937BF5" w:rsidRPr="002E5B6D" w:rsidRDefault="00937BF5" w:rsidP="005A6858">
      <w:pPr>
        <w:numPr>
          <w:ilvl w:val="0"/>
          <w:numId w:val="171"/>
        </w:numPr>
        <w:jc w:val="both"/>
        <w:rPr>
          <w:sz w:val="20"/>
        </w:rPr>
      </w:pPr>
      <w:r w:rsidRPr="002E5B6D">
        <w:rPr>
          <w:sz w:val="20"/>
        </w:rPr>
        <w:t xml:space="preserve">The permittee must operate </w:t>
      </w:r>
      <w:r w:rsidRPr="002E5B6D">
        <w:rPr>
          <w:rFonts w:cs="Arial"/>
          <w:sz w:val="20"/>
        </w:rPr>
        <w:t>EUENCLOSEDFLARE</w:t>
      </w:r>
      <w:r w:rsidRPr="002E5B6D" w:rsidDel="00483B69">
        <w:rPr>
          <w:sz w:val="20"/>
        </w:rPr>
        <w:t xml:space="preserve"> </w:t>
      </w:r>
      <w:r w:rsidRPr="002E5B6D">
        <w:rPr>
          <w:sz w:val="20"/>
        </w:rPr>
        <w:t xml:space="preserve">at all times when the collected gas is routed to it.  </w:t>
      </w:r>
      <w:r w:rsidR="00F206E9">
        <w:rPr>
          <w:sz w:val="20"/>
        </w:rPr>
        <w:br/>
      </w:r>
      <w:r w:rsidRPr="002E5B6D">
        <w:rPr>
          <w:b/>
          <w:sz w:val="20"/>
        </w:rPr>
        <w:t>(40 CFR 63.1958(f))</w:t>
      </w:r>
    </w:p>
    <w:p w14:paraId="721BBBA4" w14:textId="77777777" w:rsidR="00937BF5" w:rsidRPr="00305533" w:rsidRDefault="00937BF5" w:rsidP="00937BF5">
      <w:pPr>
        <w:jc w:val="both"/>
        <w:rPr>
          <w:sz w:val="20"/>
        </w:rPr>
      </w:pPr>
    </w:p>
    <w:p w14:paraId="2CFA778B" w14:textId="77777777" w:rsidR="00937BF5" w:rsidRPr="009A533D" w:rsidRDefault="00937BF5" w:rsidP="005A6858">
      <w:pPr>
        <w:numPr>
          <w:ilvl w:val="0"/>
          <w:numId w:val="171"/>
        </w:numPr>
        <w:jc w:val="both"/>
        <w:rPr>
          <w:sz w:val="20"/>
        </w:rPr>
      </w:pPr>
      <w:r w:rsidRPr="009A533D">
        <w:rPr>
          <w:sz w:val="20"/>
        </w:rPr>
        <w:t xml:space="preserve">The permittee </w:t>
      </w:r>
      <w:r>
        <w:rPr>
          <w:sz w:val="20"/>
        </w:rPr>
        <w:t>must</w:t>
      </w:r>
      <w:r w:rsidRPr="009A533D">
        <w:rPr>
          <w:sz w:val="20"/>
        </w:rPr>
        <w:t xml:space="preserve"> operate control system such that all collected gases are vented to a control system designed and operated in accordance </w:t>
      </w:r>
      <w:r>
        <w:rPr>
          <w:sz w:val="20"/>
        </w:rPr>
        <w:t xml:space="preserve">40 CFR </w:t>
      </w:r>
      <w:r w:rsidRPr="009A533D">
        <w:rPr>
          <w:sz w:val="20"/>
        </w:rPr>
        <w:t>6</w:t>
      </w:r>
      <w:r>
        <w:rPr>
          <w:sz w:val="20"/>
        </w:rPr>
        <w:t>3</w:t>
      </w:r>
      <w:r w:rsidRPr="009A533D">
        <w:rPr>
          <w:sz w:val="20"/>
        </w:rPr>
        <w:t>.</w:t>
      </w:r>
      <w:r>
        <w:rPr>
          <w:sz w:val="20"/>
        </w:rPr>
        <w:t>1959</w:t>
      </w:r>
      <w:r w:rsidRPr="009A533D">
        <w:rPr>
          <w:sz w:val="20"/>
        </w:rPr>
        <w:t xml:space="preserve">(b)(2)(iii).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w:t>
      </w:r>
      <w:r>
        <w:rPr>
          <w:b/>
          <w:sz w:val="20"/>
        </w:rPr>
        <w:t>B</w:t>
      </w:r>
      <w:r w:rsidRPr="00305533">
        <w:rPr>
          <w:b/>
          <w:sz w:val="20"/>
        </w:rPr>
        <w:t>))</w:t>
      </w:r>
    </w:p>
    <w:p w14:paraId="1FC8D7CE" w14:textId="77777777" w:rsidR="00937BF5" w:rsidRDefault="00937BF5" w:rsidP="00937BF5">
      <w:pPr>
        <w:pStyle w:val="ListParagraph"/>
        <w:ind w:left="0"/>
        <w:rPr>
          <w:sz w:val="20"/>
        </w:rPr>
      </w:pPr>
    </w:p>
    <w:p w14:paraId="770BB82C" w14:textId="77777777" w:rsidR="00937BF5" w:rsidRPr="00305533" w:rsidRDefault="00937BF5" w:rsidP="00937BF5">
      <w:pPr>
        <w:ind w:left="360" w:hanging="360"/>
        <w:jc w:val="both"/>
        <w:rPr>
          <w:sz w:val="20"/>
        </w:rPr>
      </w:pPr>
      <w:r>
        <w:rPr>
          <w:sz w:val="20"/>
        </w:rPr>
        <w:t>3.</w:t>
      </w:r>
      <w:r>
        <w:rPr>
          <w:sz w:val="20"/>
        </w:rPr>
        <w:tab/>
      </w:r>
      <w:r w:rsidRPr="00305533">
        <w:rPr>
          <w:sz w:val="20"/>
        </w:rPr>
        <w:t xml:space="preserve">The enclosed flare </w:t>
      </w:r>
      <w:r>
        <w:rPr>
          <w:sz w:val="20"/>
        </w:rPr>
        <w:t>must</w:t>
      </w:r>
      <w:r w:rsidRPr="00305533">
        <w:rPr>
          <w:sz w:val="20"/>
        </w:rPr>
        <w:t xml:space="preserve"> be operated within the parameter ranges established during the most recent performance test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(d).  </w:t>
      </w:r>
      <w:r w:rsidRPr="00305533">
        <w:rPr>
          <w:b/>
          <w:sz w:val="20"/>
        </w:rPr>
        <w:t>(40 CFR 6</w:t>
      </w:r>
      <w:r>
        <w:rPr>
          <w:b/>
          <w:sz w:val="20"/>
        </w:rPr>
        <w:t>3</w:t>
      </w:r>
      <w:r w:rsidRPr="00305533">
        <w:rPr>
          <w:b/>
          <w:sz w:val="20"/>
        </w:rPr>
        <w:t>.</w:t>
      </w:r>
      <w:r>
        <w:rPr>
          <w:b/>
          <w:sz w:val="20"/>
        </w:rPr>
        <w:t>1959</w:t>
      </w:r>
      <w:r w:rsidRPr="00305533">
        <w:rPr>
          <w:b/>
          <w:sz w:val="20"/>
        </w:rPr>
        <w:t>(b)(2)(iii)(B)(2))</w:t>
      </w:r>
    </w:p>
    <w:p w14:paraId="17A574FC" w14:textId="77777777" w:rsidR="00937BF5" w:rsidRDefault="00937BF5" w:rsidP="00937BF5">
      <w:pPr>
        <w:tabs>
          <w:tab w:val="left" w:pos="374"/>
        </w:tabs>
        <w:jc w:val="both"/>
        <w:rPr>
          <w:rFonts w:cs="Arial"/>
          <w:sz w:val="20"/>
        </w:rPr>
      </w:pPr>
    </w:p>
    <w:p w14:paraId="4185AAE8" w14:textId="77777777" w:rsidR="00937BF5" w:rsidRPr="00235727" w:rsidRDefault="00937BF5" w:rsidP="005A6858">
      <w:pPr>
        <w:pStyle w:val="ListParagraph"/>
        <w:numPr>
          <w:ilvl w:val="0"/>
          <w:numId w:val="81"/>
        </w:numPr>
        <w:jc w:val="both"/>
        <w:rPr>
          <w:rFonts w:cs="Arial"/>
          <w:sz w:val="20"/>
        </w:rPr>
      </w:pPr>
      <w:r w:rsidRPr="00EF5470">
        <w:rPr>
          <w:sz w:val="20"/>
        </w:rPr>
        <w:t xml:space="preserve">In the event the control system is inoperable, the gas mover system </w:t>
      </w:r>
      <w:r>
        <w:rPr>
          <w:sz w:val="20"/>
        </w:rPr>
        <w:t>must</w:t>
      </w:r>
      <w:r w:rsidRPr="00EF5470">
        <w:rPr>
          <w:sz w:val="20"/>
        </w:rPr>
        <w:t xml:space="preserve"> be shut down and all valves in the collection and control system contributing to venting of the gas to the atmosphere </w:t>
      </w:r>
      <w:r>
        <w:rPr>
          <w:sz w:val="20"/>
        </w:rPr>
        <w:t>must</w:t>
      </w:r>
      <w:r w:rsidRPr="00EF5470">
        <w:rPr>
          <w:sz w:val="20"/>
        </w:rPr>
        <w:t xml:space="preserve"> be closed within one hour.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w:t>
      </w:r>
    </w:p>
    <w:p w14:paraId="3FFA6B6F" w14:textId="77777777" w:rsidR="00937BF5" w:rsidRDefault="00937BF5" w:rsidP="00937BF5">
      <w:pPr>
        <w:jc w:val="both"/>
        <w:rPr>
          <w:rFonts w:cs="Arial"/>
          <w:sz w:val="20"/>
        </w:rPr>
      </w:pPr>
    </w:p>
    <w:p w14:paraId="04F86369" w14:textId="77777777" w:rsidR="00937BF5" w:rsidRPr="00730FB2" w:rsidRDefault="00937BF5" w:rsidP="005A6858">
      <w:pPr>
        <w:pStyle w:val="ListParagraph"/>
        <w:numPr>
          <w:ilvl w:val="0"/>
          <w:numId w:val="81"/>
        </w:numPr>
        <w:jc w:val="both"/>
        <w:rPr>
          <w:b/>
          <w:sz w:val="20"/>
        </w:rPr>
      </w:pPr>
      <w:r w:rsidRPr="00730FB2">
        <w:rPr>
          <w:sz w:val="20"/>
        </w:rPr>
        <w:t>In the event the control system is inoperable, efforts to repair the collection system must be initiated and completed in a manner such that downtime is kept to a minimum, and the collection and control system must be returned to operation.</w:t>
      </w:r>
      <w:r>
        <w:rPr>
          <w:sz w:val="20"/>
        </w:rPr>
        <w:t xml:space="preserve"> </w:t>
      </w:r>
      <w:r w:rsidRPr="00730FB2">
        <w:rPr>
          <w:sz w:val="20"/>
        </w:rPr>
        <w:t xml:space="preserve"> </w:t>
      </w:r>
      <w:r w:rsidRPr="00730FB2">
        <w:rPr>
          <w:b/>
          <w:bCs/>
          <w:sz w:val="20"/>
        </w:rPr>
        <w:t>(</w:t>
      </w:r>
      <w:r w:rsidRPr="00730FB2">
        <w:rPr>
          <w:b/>
          <w:sz w:val="20"/>
        </w:rPr>
        <w:t>40 CFR 63.1958(e)(1)(ii))</w:t>
      </w:r>
    </w:p>
    <w:p w14:paraId="480A5DB4" w14:textId="77777777" w:rsidR="00937BF5" w:rsidRPr="00391933" w:rsidRDefault="00937BF5" w:rsidP="00937BF5">
      <w:pPr>
        <w:ind w:left="360" w:hanging="360"/>
        <w:jc w:val="both"/>
        <w:rPr>
          <w:bCs/>
          <w:sz w:val="20"/>
        </w:rPr>
      </w:pPr>
    </w:p>
    <w:p w14:paraId="50B9A2D3" w14:textId="77777777" w:rsidR="00937BF5" w:rsidRPr="00AF4E08" w:rsidRDefault="00937BF5" w:rsidP="005A6858">
      <w:pPr>
        <w:numPr>
          <w:ilvl w:val="0"/>
          <w:numId w:val="93"/>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177FFE">
        <w:rPr>
          <w:bCs/>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7CA849B9" w14:textId="77777777" w:rsidR="00937BF5" w:rsidRPr="0098621B" w:rsidRDefault="00937BF5" w:rsidP="00937BF5">
      <w:pPr>
        <w:tabs>
          <w:tab w:val="left" w:pos="374"/>
        </w:tabs>
        <w:jc w:val="both"/>
      </w:pPr>
    </w:p>
    <w:p w14:paraId="5F212C93" w14:textId="77777777" w:rsidR="00937BF5" w:rsidRDefault="00937BF5" w:rsidP="00937BF5">
      <w:pPr>
        <w:tabs>
          <w:tab w:val="left" w:pos="374"/>
        </w:tabs>
        <w:jc w:val="both"/>
        <w:rPr>
          <w:b/>
          <w:u w:val="single"/>
        </w:rPr>
      </w:pPr>
      <w:r>
        <w:rPr>
          <w:b/>
        </w:rPr>
        <w:t xml:space="preserve">IV.  </w:t>
      </w:r>
      <w:r w:rsidRPr="00305533">
        <w:rPr>
          <w:b/>
          <w:u w:val="single"/>
        </w:rPr>
        <w:t>DESIGN/EQUIPMENT PARAMETER(S)</w:t>
      </w:r>
    </w:p>
    <w:p w14:paraId="16B7F2AC" w14:textId="77777777" w:rsidR="00937BF5" w:rsidRPr="0098621B" w:rsidRDefault="00937BF5" w:rsidP="00937BF5">
      <w:pPr>
        <w:tabs>
          <w:tab w:val="left" w:pos="374"/>
        </w:tabs>
        <w:jc w:val="both"/>
        <w:rPr>
          <w:u w:val="single"/>
        </w:rPr>
      </w:pPr>
    </w:p>
    <w:p w14:paraId="29E58036" w14:textId="77777777" w:rsidR="00937BF5" w:rsidRPr="005F0222" w:rsidRDefault="00937BF5" w:rsidP="005A6858">
      <w:pPr>
        <w:pStyle w:val="ListParagraph"/>
        <w:numPr>
          <w:ilvl w:val="0"/>
          <w:numId w:val="87"/>
        </w:numPr>
        <w:spacing w:before="120" w:after="120"/>
        <w:ind w:left="360"/>
        <w:jc w:val="both"/>
        <w:rPr>
          <w:sz w:val="20"/>
        </w:rPr>
      </w:pPr>
      <w:r w:rsidRPr="005F0222">
        <w:rPr>
          <w:sz w:val="20"/>
        </w:rPr>
        <w:t xml:space="preserve">The permittee </w:t>
      </w:r>
      <w:r>
        <w:rPr>
          <w:sz w:val="20"/>
        </w:rPr>
        <w:t>must</w:t>
      </w:r>
      <w:r w:rsidRPr="005F0222">
        <w:rPr>
          <w:sz w:val="20"/>
        </w:rPr>
        <w:t xml:space="preserve"> install, calibrate, maintain, and operate according to the manufacturer's specifications, the following equipment:</w:t>
      </w:r>
    </w:p>
    <w:p w14:paraId="64745548" w14:textId="77777777" w:rsidR="00937BF5" w:rsidRPr="00EF5470" w:rsidRDefault="00937BF5" w:rsidP="005A6858">
      <w:pPr>
        <w:pStyle w:val="ListParagraph"/>
        <w:numPr>
          <w:ilvl w:val="0"/>
          <w:numId w:val="74"/>
        </w:numPr>
        <w:spacing w:before="120" w:after="120"/>
        <w:jc w:val="both"/>
        <w:rPr>
          <w:sz w:val="20"/>
        </w:rPr>
      </w:pPr>
      <w:r w:rsidRPr="00EF5470">
        <w:rPr>
          <w:sz w:val="20"/>
        </w:rPr>
        <w:t xml:space="preserve">A temperature monitoring device equipped with a continuous recorder and having a minimum accuracy of ±1 percent of the temperature being measured expressed in degrees Celsius or ±0.5 degrees Celsius, whichever is greater.  </w:t>
      </w:r>
      <w:r w:rsidRPr="00EF5470">
        <w:rPr>
          <w:b/>
          <w:sz w:val="20"/>
        </w:rPr>
        <w:t>(40 CFR 6</w:t>
      </w:r>
      <w:r>
        <w:rPr>
          <w:b/>
          <w:sz w:val="20"/>
        </w:rPr>
        <w:t>3</w:t>
      </w:r>
      <w:r w:rsidRPr="00EF5470">
        <w:rPr>
          <w:b/>
          <w:sz w:val="20"/>
        </w:rPr>
        <w:t>.</w:t>
      </w:r>
      <w:r>
        <w:rPr>
          <w:b/>
          <w:sz w:val="20"/>
        </w:rPr>
        <w:t>1961</w:t>
      </w:r>
      <w:r w:rsidRPr="00EF5470">
        <w:rPr>
          <w:b/>
          <w:sz w:val="20"/>
        </w:rPr>
        <w:t>(b)(1)</w:t>
      </w:r>
      <w:r w:rsidRPr="00411C35">
        <w:rPr>
          <w:b/>
          <w:sz w:val="20"/>
        </w:rPr>
        <w:t>)</w:t>
      </w:r>
    </w:p>
    <w:p w14:paraId="5DF897CD" w14:textId="7004CDE4" w:rsidR="00937BF5" w:rsidRPr="00C025B1" w:rsidRDefault="00937BF5" w:rsidP="005A6858">
      <w:pPr>
        <w:pStyle w:val="ListParagraph"/>
        <w:numPr>
          <w:ilvl w:val="0"/>
          <w:numId w:val="74"/>
        </w:numPr>
        <w:spacing w:before="120"/>
        <w:ind w:left="763" w:hanging="403"/>
        <w:jc w:val="both"/>
        <w:rPr>
          <w:sz w:val="20"/>
        </w:rPr>
      </w:pPr>
      <w:r w:rsidRPr="00C025B1">
        <w:rPr>
          <w:sz w:val="20"/>
        </w:rPr>
        <w:t>A device that records flow to the control device and bypass of the control device (if applicable)</w:t>
      </w:r>
      <w:r w:rsidRPr="00030E7D">
        <w:rPr>
          <w:sz w:val="20"/>
        </w:rPr>
        <w:t xml:space="preserve"> </w:t>
      </w:r>
      <w:r w:rsidRPr="00B26AD0">
        <w:rPr>
          <w:sz w:val="20"/>
        </w:rPr>
        <w:t>at least every 15 minutes</w:t>
      </w:r>
      <w:r w:rsidRPr="00C025B1">
        <w:rPr>
          <w:sz w:val="20"/>
        </w:rPr>
        <w:t>.</w:t>
      </w:r>
      <w:r w:rsidR="00177FFE">
        <w:rPr>
          <w:sz w:val="20"/>
        </w:rPr>
        <w:t xml:space="preserve">  </w:t>
      </w:r>
      <w:r w:rsidRPr="00C025B1">
        <w:rPr>
          <w:b/>
          <w:sz w:val="20"/>
        </w:rPr>
        <w:t>(40</w:t>
      </w:r>
      <w:r>
        <w:rPr>
          <w:b/>
          <w:sz w:val="20"/>
        </w:rPr>
        <w:t> </w:t>
      </w:r>
      <w:r w:rsidRPr="00C025B1">
        <w:rPr>
          <w:b/>
          <w:sz w:val="20"/>
        </w:rPr>
        <w:t>CFR</w:t>
      </w:r>
      <w:r>
        <w:rPr>
          <w:b/>
          <w:sz w:val="20"/>
        </w:rPr>
        <w:t> </w:t>
      </w:r>
      <w:r w:rsidRPr="00C025B1">
        <w:rPr>
          <w:b/>
          <w:sz w:val="20"/>
        </w:rPr>
        <w:t>6</w:t>
      </w:r>
      <w:r>
        <w:rPr>
          <w:b/>
          <w:sz w:val="20"/>
        </w:rPr>
        <w:t>3.1961</w:t>
      </w:r>
      <w:r w:rsidRPr="00C025B1">
        <w:rPr>
          <w:b/>
          <w:sz w:val="20"/>
        </w:rPr>
        <w:t>(b)(2))</w:t>
      </w:r>
    </w:p>
    <w:p w14:paraId="24E47BDA" w14:textId="77777777" w:rsidR="00937BF5" w:rsidRPr="00305533" w:rsidRDefault="00937BF5" w:rsidP="00937BF5">
      <w:pPr>
        <w:tabs>
          <w:tab w:val="left" w:pos="374"/>
        </w:tabs>
        <w:jc w:val="both"/>
      </w:pPr>
    </w:p>
    <w:p w14:paraId="6C700EA5" w14:textId="77777777" w:rsidR="00937BF5" w:rsidRPr="00305533" w:rsidRDefault="00937BF5" w:rsidP="00937BF5">
      <w:pPr>
        <w:tabs>
          <w:tab w:val="left" w:pos="374"/>
        </w:tabs>
        <w:jc w:val="both"/>
        <w:rPr>
          <w:b/>
          <w:u w:val="single"/>
        </w:rPr>
      </w:pPr>
      <w:r>
        <w:rPr>
          <w:b/>
        </w:rPr>
        <w:t xml:space="preserve">V.  </w:t>
      </w:r>
      <w:r w:rsidRPr="00305533">
        <w:rPr>
          <w:b/>
          <w:u w:val="single"/>
        </w:rPr>
        <w:t>TESTING/SAMPLING</w:t>
      </w:r>
    </w:p>
    <w:p w14:paraId="21EEAF7A" w14:textId="77777777" w:rsidR="00937BF5" w:rsidRDefault="00937BF5" w:rsidP="00937BF5">
      <w:pPr>
        <w:tabs>
          <w:tab w:val="left" w:pos="374"/>
        </w:tabs>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5CCEA593" w14:textId="77777777" w:rsidR="00937BF5" w:rsidRPr="00305533" w:rsidRDefault="00937BF5" w:rsidP="00937BF5">
      <w:pPr>
        <w:tabs>
          <w:tab w:val="left" w:pos="374"/>
        </w:tabs>
        <w:jc w:val="both"/>
        <w:rPr>
          <w:sz w:val="20"/>
        </w:rPr>
      </w:pPr>
    </w:p>
    <w:p w14:paraId="7EB2D276" w14:textId="77777777" w:rsidR="00937BF5" w:rsidRDefault="00937BF5" w:rsidP="00937BF5">
      <w:pPr>
        <w:ind w:left="360" w:hanging="360"/>
        <w:jc w:val="both"/>
        <w:rPr>
          <w:b/>
          <w:sz w:val="20"/>
        </w:rPr>
      </w:pPr>
      <w:r>
        <w:rPr>
          <w:sz w:val="20"/>
        </w:rPr>
        <w:t>1.</w:t>
      </w:r>
      <w:r>
        <w:rPr>
          <w:sz w:val="20"/>
        </w:rPr>
        <w:tab/>
      </w:r>
      <w:r w:rsidRPr="001448BD">
        <w:rPr>
          <w:sz w:val="20"/>
        </w:rPr>
        <w:t>Within 180 days after commencement of initial startup, t</w:t>
      </w:r>
      <w:r w:rsidRPr="00A33AAC">
        <w:rPr>
          <w:sz w:val="20"/>
        </w:rPr>
        <w:t xml:space="preserve">he permittee </w:t>
      </w:r>
      <w:r>
        <w:rPr>
          <w:sz w:val="20"/>
        </w:rPr>
        <w:t>must</w:t>
      </w:r>
      <w:r w:rsidRPr="00A33AAC">
        <w:rPr>
          <w:sz w:val="20"/>
        </w:rPr>
        <w:t xml:space="preserve"> verify the </w:t>
      </w:r>
      <w:r>
        <w:rPr>
          <w:sz w:val="20"/>
        </w:rPr>
        <w:t>NMOC</w:t>
      </w:r>
      <w:r w:rsidRPr="00A33AAC">
        <w:rPr>
          <w:sz w:val="20"/>
        </w:rPr>
        <w:t xml:space="preserve"> </w:t>
      </w:r>
      <w:r w:rsidRPr="00483B69">
        <w:rPr>
          <w:sz w:val="20"/>
        </w:rPr>
        <w:t>weight-percent</w:t>
      </w:r>
      <w:r>
        <w:rPr>
          <w:sz w:val="20"/>
        </w:rPr>
        <w:t xml:space="preserve"> </w:t>
      </w:r>
      <w:r w:rsidRPr="00A33AAC">
        <w:rPr>
          <w:sz w:val="20"/>
        </w:rPr>
        <w:t xml:space="preserve">efficiency or ppmv </w:t>
      </w:r>
      <w:r w:rsidRPr="00483B69">
        <w:rPr>
          <w:sz w:val="20"/>
        </w:rPr>
        <w:t xml:space="preserve">outlet concentration level </w:t>
      </w:r>
      <w:r w:rsidRPr="00A33AAC">
        <w:rPr>
          <w:sz w:val="20"/>
        </w:rPr>
        <w:t xml:space="preserve">from EUENCLOSEDFLARE, by testing at owner's expense, in accordance with Department requirements.  Testing </w:t>
      </w:r>
      <w:r>
        <w:rPr>
          <w:sz w:val="20"/>
        </w:rPr>
        <w:t>must</w:t>
      </w:r>
      <w:r w:rsidRPr="00A33AAC">
        <w:rPr>
          <w:sz w:val="20"/>
        </w:rPr>
        <w:t xml:space="preserve"> be performed using an approved </w:t>
      </w:r>
      <w:r>
        <w:rPr>
          <w:sz w:val="20"/>
        </w:rPr>
        <w:t>US</w:t>
      </w:r>
      <w:r w:rsidRPr="00A33AAC">
        <w:rPr>
          <w:sz w:val="20"/>
        </w:rPr>
        <w:t>EPA method listed in 40 CFR </w:t>
      </w:r>
      <w:r>
        <w:rPr>
          <w:sz w:val="20"/>
        </w:rPr>
        <w:t>63.1959(d)</w:t>
      </w:r>
      <w:r w:rsidRPr="00A33AAC">
        <w:rPr>
          <w:sz w:val="20"/>
        </w:rPr>
        <w:t xml:space="preserve">.  No less than 30 days prior to testing, the permittee </w:t>
      </w:r>
      <w:r>
        <w:rPr>
          <w:sz w:val="20"/>
        </w:rPr>
        <w:t>must</w:t>
      </w:r>
      <w:r w:rsidRPr="00A33AAC">
        <w:rPr>
          <w:sz w:val="20"/>
        </w:rPr>
        <w:t xml:space="preserve"> submit a complete test plan to the AQD Technical Programs Unit and </w:t>
      </w:r>
      <w:r>
        <w:rPr>
          <w:sz w:val="20"/>
        </w:rPr>
        <w:t xml:space="preserve">the appropriate </w:t>
      </w:r>
      <w:r w:rsidRPr="00A33AAC">
        <w:rPr>
          <w:sz w:val="20"/>
        </w:rPr>
        <w:t>District Office</w:t>
      </w:r>
      <w:r>
        <w:rPr>
          <w:color w:val="0000FF"/>
          <w:sz w:val="20"/>
        </w:rPr>
        <w:t xml:space="preserve">. </w:t>
      </w:r>
      <w:r w:rsidRPr="00A42341">
        <w:rPr>
          <w:sz w:val="20"/>
        </w:rPr>
        <w:t xml:space="preserve"> </w:t>
      </w:r>
      <w:bookmarkStart w:id="98" w:name="_Hlk68184063"/>
      <w:r w:rsidRPr="00A33AAC">
        <w:rPr>
          <w:sz w:val="20"/>
        </w:rPr>
        <w:t>The AQD must approve the final plan prior to testing</w:t>
      </w:r>
      <w:r w:rsidRPr="00DA2695">
        <w:rPr>
          <w:color w:val="000000"/>
          <w:sz w:val="20"/>
        </w:rPr>
        <w:t xml:space="preserve">.  </w:t>
      </w:r>
      <w:bookmarkEnd w:id="98"/>
      <w:r>
        <w:rPr>
          <w:color w:val="000000"/>
          <w:sz w:val="20"/>
        </w:rPr>
        <w:t>The permittee must submit</w:t>
      </w:r>
      <w:r w:rsidRPr="00DA2695">
        <w:rPr>
          <w:color w:val="000000"/>
          <w:sz w:val="20"/>
        </w:rPr>
        <w:t xml:space="preserve"> a complete report of the test results to the AQD Technical Programs Unit and </w:t>
      </w:r>
      <w:r>
        <w:rPr>
          <w:color w:val="000000"/>
          <w:sz w:val="20"/>
        </w:rPr>
        <w:t xml:space="preserve">the appropriate </w:t>
      </w:r>
      <w:r w:rsidRPr="00DA2695">
        <w:rPr>
          <w:color w:val="000000"/>
          <w:sz w:val="20"/>
        </w:rPr>
        <w:t>District Office within 60 days following the last date of the test.</w:t>
      </w:r>
      <w:r w:rsidRPr="00177FFE">
        <w:rPr>
          <w:color w:val="000000"/>
          <w:sz w:val="20"/>
        </w:rPr>
        <w:t xml:space="preserve">  </w:t>
      </w:r>
      <w:r w:rsidRPr="00DA2695">
        <w:rPr>
          <w:b/>
          <w:sz w:val="20"/>
        </w:rPr>
        <w:t xml:space="preserve">(R 336.2001, R 336.2003, R 336.2004, </w:t>
      </w:r>
      <w:r>
        <w:rPr>
          <w:rFonts w:cs="Arial"/>
          <w:b/>
          <w:sz w:val="20"/>
        </w:rPr>
        <w:t>40 CFR 63.1959(d)</w:t>
      </w:r>
      <w:r>
        <w:rPr>
          <w:b/>
          <w:sz w:val="20"/>
        </w:rPr>
        <w:t xml:space="preserve">) </w:t>
      </w:r>
    </w:p>
    <w:p w14:paraId="2D4105CF" w14:textId="77777777" w:rsidR="00937BF5" w:rsidRPr="006E1F8D" w:rsidRDefault="00937BF5" w:rsidP="00937BF5">
      <w:pPr>
        <w:ind w:left="360" w:hanging="360"/>
        <w:jc w:val="both"/>
        <w:rPr>
          <w:sz w:val="20"/>
        </w:rPr>
      </w:pPr>
    </w:p>
    <w:p w14:paraId="3288A34D" w14:textId="77777777" w:rsidR="00937BF5" w:rsidRPr="00305533" w:rsidRDefault="00937BF5" w:rsidP="00937BF5">
      <w:pPr>
        <w:ind w:left="360" w:hanging="360"/>
        <w:jc w:val="both"/>
        <w:rPr>
          <w:sz w:val="20"/>
        </w:rPr>
      </w:pPr>
      <w:r w:rsidRPr="00D21B23">
        <w:rPr>
          <w:sz w:val="20"/>
        </w:rPr>
        <w:t>2.</w:t>
      </w:r>
      <w:r w:rsidRPr="002475BF">
        <w:rPr>
          <w:sz w:val="20"/>
        </w:rPr>
        <w:tab/>
      </w:r>
      <w:r w:rsidRPr="001448BD">
        <w:rPr>
          <w:sz w:val="20"/>
        </w:rPr>
        <w:t xml:space="preserve">Within 180 days of permit issuance, the permittee must verify the NMOC weight-percent efficiency or ppmv outlet concentration level from EUENCLOSEDFLARE and </w:t>
      </w:r>
      <w:r w:rsidRPr="001448BD">
        <w:rPr>
          <w:rFonts w:cs="Arial"/>
          <w:sz w:val="20"/>
        </w:rPr>
        <w:t>at a minimum, every five years from the date of the last test, thereafter</w:t>
      </w:r>
      <w:r w:rsidRPr="001448BD">
        <w:rPr>
          <w:sz w:val="20"/>
        </w:rPr>
        <w:t>.</w:t>
      </w:r>
      <w:r w:rsidRPr="00177FFE">
        <w:rPr>
          <w:sz w:val="20"/>
        </w:rPr>
        <w:t xml:space="preserve">  </w:t>
      </w:r>
      <w:r w:rsidRPr="00DA2695">
        <w:rPr>
          <w:b/>
          <w:sz w:val="20"/>
        </w:rPr>
        <w:t>(</w:t>
      </w:r>
      <w:r>
        <w:rPr>
          <w:b/>
          <w:sz w:val="20"/>
        </w:rPr>
        <w:t xml:space="preserve">R 336.1213(3), </w:t>
      </w:r>
      <w:r w:rsidRPr="00DA2695">
        <w:rPr>
          <w:b/>
          <w:sz w:val="20"/>
        </w:rPr>
        <w:t>R 336.2001, R 336.2003, R 336.2004</w:t>
      </w:r>
      <w:r>
        <w:rPr>
          <w:b/>
          <w:sz w:val="20"/>
        </w:rPr>
        <w:t>)</w:t>
      </w:r>
    </w:p>
    <w:p w14:paraId="3EED974A" w14:textId="77777777" w:rsidR="00937BF5" w:rsidRDefault="00937BF5" w:rsidP="00937BF5">
      <w:pPr>
        <w:tabs>
          <w:tab w:val="left" w:pos="374"/>
        </w:tabs>
        <w:jc w:val="both"/>
      </w:pPr>
    </w:p>
    <w:p w14:paraId="3BD1D550" w14:textId="77777777" w:rsidR="00937BF5" w:rsidRDefault="00937BF5" w:rsidP="005A6858">
      <w:pPr>
        <w:numPr>
          <w:ilvl w:val="0"/>
          <w:numId w:val="149"/>
        </w:numPr>
        <w:ind w:left="360"/>
        <w:jc w:val="both"/>
        <w:rPr>
          <w:rFonts w:cs="Arial"/>
          <w:b/>
          <w:sz w:val="20"/>
        </w:rPr>
      </w:pPr>
      <w:r>
        <w:rPr>
          <w:rFonts w:cs="Arial"/>
          <w:sz w:val="20"/>
        </w:rPr>
        <w:t>The permittee must notify the AQD Technical Programs Unit Supervisor and the District Supervisor not less than 30</w:t>
      </w:r>
      <w:r w:rsidRPr="00730FB2">
        <w:rPr>
          <w:rFonts w:cs="Arial"/>
          <w:sz w:val="20"/>
        </w:rPr>
        <w:t xml:space="preserve"> </w:t>
      </w:r>
      <w:r>
        <w:rPr>
          <w:rFonts w:cs="Arial"/>
          <w:sz w:val="20"/>
        </w:rPr>
        <w:t xml:space="preserve">days before testing of the time and place performance tests will be conducted.  </w:t>
      </w:r>
      <w:r>
        <w:rPr>
          <w:rFonts w:cs="Arial"/>
          <w:b/>
          <w:sz w:val="20"/>
        </w:rPr>
        <w:t>(R 336.1213(3))</w:t>
      </w:r>
    </w:p>
    <w:p w14:paraId="7BF13952" w14:textId="77777777" w:rsidR="00937BF5" w:rsidRPr="006E1F8D" w:rsidRDefault="00937BF5" w:rsidP="00937BF5">
      <w:pPr>
        <w:tabs>
          <w:tab w:val="left" w:pos="374"/>
        </w:tabs>
        <w:jc w:val="both"/>
      </w:pPr>
    </w:p>
    <w:p w14:paraId="70310821" w14:textId="77777777" w:rsidR="00937BF5" w:rsidRPr="00305533" w:rsidRDefault="00937BF5" w:rsidP="00937BF5">
      <w:pPr>
        <w:tabs>
          <w:tab w:val="left" w:pos="374"/>
        </w:tabs>
        <w:jc w:val="both"/>
      </w:pPr>
      <w:r>
        <w:rPr>
          <w:b/>
        </w:rPr>
        <w:t xml:space="preserve">VI.  </w:t>
      </w:r>
      <w:r w:rsidRPr="00305533">
        <w:rPr>
          <w:b/>
          <w:u w:val="single"/>
        </w:rPr>
        <w:t>MONITORING/RECORDKEEPING</w:t>
      </w:r>
    </w:p>
    <w:p w14:paraId="2411D83F" w14:textId="77777777" w:rsidR="00937BF5" w:rsidRPr="00305533" w:rsidRDefault="00937BF5" w:rsidP="00937BF5">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5BA19EE9" w14:textId="77777777" w:rsidR="00937BF5" w:rsidRPr="00305533" w:rsidRDefault="00937BF5" w:rsidP="00937BF5">
      <w:pPr>
        <w:jc w:val="both"/>
        <w:rPr>
          <w:sz w:val="20"/>
        </w:rPr>
      </w:pPr>
    </w:p>
    <w:p w14:paraId="625A290F" w14:textId="77777777" w:rsidR="00937BF5" w:rsidRPr="00305533" w:rsidRDefault="00937BF5" w:rsidP="005A6858">
      <w:pPr>
        <w:numPr>
          <w:ilvl w:val="0"/>
          <w:numId w:val="172"/>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1961(b).  The records must include: </w:t>
      </w:r>
    </w:p>
    <w:p w14:paraId="37E60B2D" w14:textId="3FD9E5F0" w:rsidR="00937BF5" w:rsidRPr="00A33AAC" w:rsidRDefault="00937BF5" w:rsidP="005A6858">
      <w:pPr>
        <w:pStyle w:val="NormalWeb"/>
        <w:numPr>
          <w:ilvl w:val="1"/>
          <w:numId w:val="172"/>
        </w:numPr>
        <w:spacing w:before="120" w:beforeAutospacing="0" w:after="120" w:afterAutospacing="0"/>
        <w:ind w:left="720"/>
        <w:jc w:val="both"/>
        <w:rPr>
          <w:rFonts w:ascii="Arial" w:hAnsi="Arial" w:cs="Arial"/>
          <w:sz w:val="20"/>
          <w:szCs w:val="20"/>
        </w:rPr>
      </w:pPr>
      <w:r w:rsidRPr="00A33AAC">
        <w:rPr>
          <w:rFonts w:ascii="Arial" w:hAnsi="Arial" w:cs="Arial"/>
          <w:sz w:val="20"/>
          <w:szCs w:val="20"/>
        </w:rPr>
        <w:t xml:space="preserve">Continuous records of the indication of flow and gas flow rate to the control device.  </w:t>
      </w:r>
      <w:r w:rsidRPr="00A33AAC">
        <w:rPr>
          <w:rFonts w:ascii="Arial" w:hAnsi="Arial" w:cs="Arial"/>
          <w:b/>
          <w:sz w:val="20"/>
          <w:szCs w:val="20"/>
        </w:rPr>
        <w:t>(40 CFR 6</w:t>
      </w:r>
      <w:r>
        <w:rPr>
          <w:rFonts w:ascii="Arial" w:hAnsi="Arial" w:cs="Arial"/>
          <w:b/>
          <w:sz w:val="20"/>
          <w:szCs w:val="20"/>
        </w:rPr>
        <w:t>3.1961</w:t>
      </w:r>
      <w:r w:rsidRPr="00A33AAC">
        <w:rPr>
          <w:rFonts w:ascii="Arial" w:hAnsi="Arial" w:cs="Arial"/>
          <w:b/>
          <w:sz w:val="20"/>
          <w:szCs w:val="20"/>
        </w:rPr>
        <w:t>(b)(</w:t>
      </w:r>
      <w:r>
        <w:rPr>
          <w:rFonts w:ascii="Arial" w:hAnsi="Arial" w:cs="Arial"/>
          <w:b/>
          <w:sz w:val="20"/>
          <w:szCs w:val="20"/>
        </w:rPr>
        <w:t>2</w:t>
      </w:r>
      <w:r w:rsidRPr="00A33AAC">
        <w:rPr>
          <w:rFonts w:ascii="Arial" w:hAnsi="Arial" w:cs="Arial"/>
          <w:b/>
          <w:sz w:val="20"/>
          <w:szCs w:val="20"/>
        </w:rPr>
        <w:t>)</w:t>
      </w:r>
      <w:r>
        <w:rPr>
          <w:rFonts w:ascii="Arial" w:hAnsi="Arial" w:cs="Arial"/>
          <w:b/>
          <w:sz w:val="20"/>
          <w:szCs w:val="20"/>
        </w:rPr>
        <w:t>(i)</w:t>
      </w:r>
      <w:r w:rsidRPr="00A33AAC">
        <w:rPr>
          <w:rFonts w:ascii="Arial" w:hAnsi="Arial" w:cs="Arial"/>
          <w:b/>
          <w:sz w:val="20"/>
          <w:szCs w:val="20"/>
        </w:rPr>
        <w:t>)</w:t>
      </w:r>
    </w:p>
    <w:p w14:paraId="0F479850" w14:textId="77777777" w:rsidR="00937BF5" w:rsidRPr="00A33AAC" w:rsidRDefault="00937BF5" w:rsidP="005A6858">
      <w:pPr>
        <w:pStyle w:val="ListParagraph"/>
        <w:numPr>
          <w:ilvl w:val="0"/>
          <w:numId w:val="63"/>
        </w:numPr>
        <w:spacing w:before="120"/>
        <w:jc w:val="both"/>
        <w:rPr>
          <w:sz w:val="20"/>
        </w:rPr>
      </w:pPr>
      <w:r w:rsidRPr="00A33AAC">
        <w:rPr>
          <w:rFonts w:cs="Arial"/>
          <w:sz w:val="20"/>
        </w:rPr>
        <w:t xml:space="preserve">The indication of bypass flow or records of monthly inspections of car-seals or lock-and-key configurations used to seal bypass lines.  </w:t>
      </w:r>
      <w:r w:rsidRPr="00A33AAC">
        <w:rPr>
          <w:rFonts w:cs="Arial"/>
          <w:b/>
          <w:sz w:val="20"/>
        </w:rPr>
        <w:t>(40 CFR 6</w:t>
      </w:r>
      <w:r>
        <w:rPr>
          <w:rFonts w:cs="Arial"/>
          <w:b/>
          <w:sz w:val="20"/>
        </w:rPr>
        <w:t>3.1961</w:t>
      </w:r>
      <w:r w:rsidRPr="00A33AAC">
        <w:rPr>
          <w:rFonts w:cs="Arial"/>
          <w:b/>
          <w:sz w:val="20"/>
        </w:rPr>
        <w:t>(</w:t>
      </w:r>
      <w:r>
        <w:rPr>
          <w:rFonts w:cs="Arial"/>
          <w:b/>
          <w:sz w:val="20"/>
        </w:rPr>
        <w:t>b</w:t>
      </w:r>
      <w:r w:rsidRPr="00A33AAC">
        <w:rPr>
          <w:rFonts w:cs="Arial"/>
          <w:b/>
          <w:sz w:val="20"/>
        </w:rPr>
        <w:t>)(2)(ii))</w:t>
      </w:r>
    </w:p>
    <w:p w14:paraId="48AAFC2B" w14:textId="77777777" w:rsidR="00937BF5" w:rsidRPr="00EF5470" w:rsidRDefault="00937BF5" w:rsidP="00937BF5">
      <w:pPr>
        <w:pStyle w:val="ListParagraph"/>
        <w:ind w:left="0"/>
        <w:jc w:val="both"/>
        <w:rPr>
          <w:sz w:val="20"/>
        </w:rPr>
      </w:pPr>
    </w:p>
    <w:p w14:paraId="6298E5EB" w14:textId="16CC4F25" w:rsidR="00937BF5" w:rsidRPr="00305533" w:rsidRDefault="00937BF5" w:rsidP="005A6858">
      <w:pPr>
        <w:numPr>
          <w:ilvl w:val="2"/>
          <w:numId w:val="63"/>
        </w:numPr>
        <w:tabs>
          <w:tab w:val="clear" w:pos="0"/>
        </w:tabs>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w:t>
      </w:r>
      <w:r w:rsidRPr="00305533">
        <w:rPr>
          <w:sz w:val="20"/>
        </w:rPr>
        <w:t xml:space="preserve"> readily accessible records for periods of operation during which the parameter boundaries established during the</w:t>
      </w:r>
      <w:r w:rsidRPr="00305533">
        <w:rPr>
          <w:rFonts w:cs="Arial"/>
          <w:sz w:val="20"/>
        </w:rPr>
        <w:t xml:space="preserve"> most recent performance test are exceeded.  </w:t>
      </w:r>
    </w:p>
    <w:p w14:paraId="1EB96295" w14:textId="77777777" w:rsidR="00937BF5" w:rsidRPr="00305533" w:rsidRDefault="00937BF5" w:rsidP="005A6858">
      <w:pPr>
        <w:numPr>
          <w:ilvl w:val="1"/>
          <w:numId w:val="53"/>
        </w:numPr>
        <w:tabs>
          <w:tab w:val="clear" w:pos="1108"/>
        </w:tabs>
        <w:spacing w:after="120"/>
        <w:ind w:left="720"/>
        <w:jc w:val="both"/>
        <w:rPr>
          <w:rFonts w:cs="Arial"/>
          <w:sz w:val="20"/>
        </w:rPr>
      </w:pPr>
      <w:r w:rsidRPr="00305533">
        <w:rPr>
          <w:rFonts w:cs="Arial"/>
          <w:sz w:val="20"/>
        </w:rPr>
        <w:t xml:space="preserve">The average temperature measured at least every 15 minutes and averaged over the same time period of the performance test.  </w:t>
      </w:r>
      <w:r w:rsidRPr="00305533">
        <w:rPr>
          <w:rFonts w:cs="Arial"/>
          <w:b/>
          <w:sz w:val="20"/>
        </w:rPr>
        <w:t>(40 CFR 6</w:t>
      </w:r>
      <w:r>
        <w:rPr>
          <w:rFonts w:cs="Arial"/>
          <w:b/>
          <w:sz w:val="20"/>
        </w:rPr>
        <w:t>3</w:t>
      </w:r>
      <w:r w:rsidRPr="00305533">
        <w:rPr>
          <w:rFonts w:cs="Arial"/>
          <w:b/>
          <w:sz w:val="20"/>
        </w:rPr>
        <w:t>.</w:t>
      </w:r>
      <w:r>
        <w:rPr>
          <w:rFonts w:cs="Arial"/>
          <w:b/>
          <w:sz w:val="20"/>
        </w:rPr>
        <w:t>1983</w:t>
      </w:r>
      <w:r w:rsidRPr="00305533">
        <w:rPr>
          <w:rFonts w:cs="Arial"/>
          <w:b/>
          <w:sz w:val="20"/>
        </w:rPr>
        <w:t>(b)(2)(i))</w:t>
      </w:r>
    </w:p>
    <w:p w14:paraId="4907AB6C" w14:textId="77777777" w:rsidR="00937BF5" w:rsidRPr="004D5736" w:rsidRDefault="00937BF5" w:rsidP="005A6858">
      <w:pPr>
        <w:numPr>
          <w:ilvl w:val="1"/>
          <w:numId w:val="53"/>
        </w:numPr>
        <w:tabs>
          <w:tab w:val="clear" w:pos="1108"/>
        </w:tabs>
        <w:ind w:left="720"/>
        <w:jc w:val="both"/>
        <w:rPr>
          <w:sz w:val="20"/>
        </w:rPr>
      </w:pPr>
      <w:r w:rsidRPr="00305533">
        <w:rPr>
          <w:sz w:val="20"/>
        </w:rPr>
        <w:t xml:space="preserve">All </w:t>
      </w:r>
      <w:r>
        <w:rPr>
          <w:sz w:val="20"/>
        </w:rPr>
        <w:t>3</w:t>
      </w:r>
      <w:r w:rsidRPr="00305533">
        <w:rPr>
          <w:sz w:val="20"/>
        </w:rPr>
        <w:t>-hour periods of operation during which the average temperature was more than 28°C (</w:t>
      </w:r>
      <w:r>
        <w:rPr>
          <w:sz w:val="20"/>
        </w:rPr>
        <w:t>82</w:t>
      </w:r>
      <w:r w:rsidRPr="00305533">
        <w:rPr>
          <w:sz w:val="20"/>
        </w:rPr>
        <w:t>°F) below the average combustion temperature during the most recent performance test at which compliance</w:t>
      </w:r>
      <w:r w:rsidRPr="00305533">
        <w:rPr>
          <w:rFonts w:cs="Arial"/>
          <w:sz w:val="20"/>
        </w:rPr>
        <w:t xml:space="preserve"> with </w:t>
      </w:r>
      <w:r w:rsidRPr="004D65BD">
        <w:rPr>
          <w:rFonts w:cs="Arial"/>
          <w:bCs/>
          <w:sz w:val="20"/>
        </w:rPr>
        <w:t>40</w:t>
      </w:r>
      <w:r>
        <w:rPr>
          <w:rFonts w:cs="Arial"/>
          <w:bCs/>
          <w:sz w:val="20"/>
        </w:rPr>
        <w:t> </w:t>
      </w:r>
      <w:r w:rsidRPr="004D65BD">
        <w:rPr>
          <w:rFonts w:cs="Arial"/>
          <w:bCs/>
          <w:sz w:val="20"/>
        </w:rPr>
        <w:t>CFR 63.1959(b)(2)(iii)</w:t>
      </w:r>
      <w:r w:rsidRPr="00305533">
        <w:rPr>
          <w:rFonts w:cs="Arial"/>
          <w:sz w:val="20"/>
        </w:rPr>
        <w:t xml:space="preserve"> was determined.  </w:t>
      </w:r>
      <w:r>
        <w:rPr>
          <w:rFonts w:cs="Arial"/>
          <w:b/>
          <w:sz w:val="20"/>
        </w:rPr>
        <w:t>(40 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1983</w:t>
      </w:r>
      <w:r w:rsidRPr="00305533">
        <w:rPr>
          <w:rFonts w:cs="Arial"/>
          <w:b/>
          <w:sz w:val="20"/>
        </w:rPr>
        <w:t>(c)(1)(i))</w:t>
      </w:r>
    </w:p>
    <w:p w14:paraId="4648180A" w14:textId="4521270F" w:rsidR="00134D1C" w:rsidRDefault="00134D1C">
      <w:pPr>
        <w:rPr>
          <w:bCs/>
        </w:rPr>
      </w:pPr>
      <w:r>
        <w:rPr>
          <w:bCs/>
        </w:rPr>
        <w:br w:type="page"/>
      </w:r>
    </w:p>
    <w:p w14:paraId="23E442DE" w14:textId="77777777" w:rsidR="00937BF5" w:rsidRPr="00391933" w:rsidRDefault="00937BF5" w:rsidP="00937BF5">
      <w:pPr>
        <w:tabs>
          <w:tab w:val="left" w:pos="374"/>
        </w:tabs>
        <w:jc w:val="both"/>
        <w:rPr>
          <w:bCs/>
        </w:rPr>
      </w:pPr>
    </w:p>
    <w:p w14:paraId="56CF0E40" w14:textId="77777777" w:rsidR="00937BF5" w:rsidRPr="00305533" w:rsidRDefault="00937BF5" w:rsidP="00937BF5">
      <w:pPr>
        <w:tabs>
          <w:tab w:val="left" w:pos="374"/>
        </w:tabs>
        <w:jc w:val="both"/>
        <w:rPr>
          <w:b/>
          <w:u w:val="single"/>
        </w:rPr>
      </w:pPr>
      <w:r>
        <w:rPr>
          <w:b/>
        </w:rPr>
        <w:t xml:space="preserve">VII.  </w:t>
      </w:r>
      <w:r>
        <w:rPr>
          <w:b/>
          <w:u w:val="single"/>
        </w:rPr>
        <w:t>RE</w:t>
      </w:r>
      <w:r w:rsidRPr="00305533">
        <w:rPr>
          <w:b/>
          <w:u w:val="single"/>
        </w:rPr>
        <w:t>PORTING</w:t>
      </w:r>
    </w:p>
    <w:p w14:paraId="60628630" w14:textId="77777777" w:rsidR="00937BF5" w:rsidRPr="00305533" w:rsidRDefault="00937BF5" w:rsidP="00937BF5">
      <w:pPr>
        <w:tabs>
          <w:tab w:val="left" w:pos="7290"/>
        </w:tabs>
        <w:jc w:val="both"/>
        <w:rPr>
          <w:sz w:val="20"/>
        </w:rPr>
      </w:pPr>
    </w:p>
    <w:p w14:paraId="3EC2D094" w14:textId="77777777" w:rsidR="00937BF5" w:rsidRPr="00305533" w:rsidRDefault="00937BF5" w:rsidP="005A6858">
      <w:pPr>
        <w:numPr>
          <w:ilvl w:val="0"/>
          <w:numId w:val="173"/>
        </w:numPr>
        <w:jc w:val="both"/>
        <w:rPr>
          <w:sz w:val="20"/>
        </w:rPr>
      </w:pPr>
      <w:r w:rsidRPr="00305533">
        <w:rPr>
          <w:sz w:val="20"/>
        </w:rPr>
        <w:t xml:space="preserve">Prompt reporting of deviations pursuant to General </w:t>
      </w:r>
      <w:r>
        <w:rPr>
          <w:sz w:val="20"/>
        </w:rPr>
        <w:t>Condition</w:t>
      </w:r>
      <w:r w:rsidRPr="00305533">
        <w:rPr>
          <w:sz w:val="20"/>
        </w:rPr>
        <w:t xml:space="preserve">s 21 and 22 of Part A.  </w:t>
      </w:r>
      <w:r w:rsidRPr="00305533">
        <w:rPr>
          <w:b/>
          <w:sz w:val="20"/>
        </w:rPr>
        <w:t>(R 336.1213(3)(c)(ii))</w:t>
      </w:r>
    </w:p>
    <w:p w14:paraId="52C8A23E" w14:textId="77777777" w:rsidR="00937BF5" w:rsidRDefault="00937BF5" w:rsidP="00937BF5">
      <w:pPr>
        <w:tabs>
          <w:tab w:val="left" w:pos="7290"/>
        </w:tabs>
        <w:jc w:val="both"/>
        <w:rPr>
          <w:sz w:val="20"/>
        </w:rPr>
      </w:pPr>
    </w:p>
    <w:p w14:paraId="7605149D" w14:textId="77777777" w:rsidR="00937BF5" w:rsidRPr="005F0222" w:rsidRDefault="00937BF5" w:rsidP="005A6858">
      <w:pPr>
        <w:numPr>
          <w:ilvl w:val="0"/>
          <w:numId w:val="173"/>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3BF4C10C" w14:textId="77777777" w:rsidR="00937BF5" w:rsidRPr="00305533" w:rsidRDefault="00937BF5" w:rsidP="00937BF5">
      <w:pPr>
        <w:jc w:val="both"/>
        <w:rPr>
          <w:sz w:val="20"/>
        </w:rPr>
      </w:pPr>
    </w:p>
    <w:p w14:paraId="379EC67F" w14:textId="77777777" w:rsidR="00937BF5" w:rsidRPr="00305533" w:rsidRDefault="00937BF5" w:rsidP="005A6858">
      <w:pPr>
        <w:numPr>
          <w:ilvl w:val="0"/>
          <w:numId w:val="173"/>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6131C782" w14:textId="77777777" w:rsidR="00937BF5" w:rsidRPr="00305533" w:rsidRDefault="00937BF5" w:rsidP="00937BF5">
      <w:pPr>
        <w:tabs>
          <w:tab w:val="left" w:pos="7290"/>
        </w:tabs>
        <w:jc w:val="both"/>
        <w:rPr>
          <w:sz w:val="20"/>
        </w:rPr>
      </w:pPr>
    </w:p>
    <w:p w14:paraId="4DBFAA1B" w14:textId="77777777" w:rsidR="00937BF5" w:rsidRPr="00EF5470" w:rsidRDefault="00937BF5" w:rsidP="005A6858">
      <w:pPr>
        <w:pStyle w:val="ListParagraph"/>
        <w:numPr>
          <w:ilvl w:val="0"/>
          <w:numId w:val="174"/>
        </w:numPr>
        <w:spacing w:after="120"/>
        <w:jc w:val="both"/>
        <w:rPr>
          <w:sz w:val="20"/>
        </w:rPr>
      </w:pPr>
      <w:r w:rsidRPr="00EF5470">
        <w:rPr>
          <w:sz w:val="20"/>
        </w:rPr>
        <w:t xml:space="preserve">The permittee </w:t>
      </w:r>
      <w:r>
        <w:rPr>
          <w:sz w:val="20"/>
        </w:rPr>
        <w:t>must</w:t>
      </w:r>
      <w:r w:rsidRPr="00EF5470">
        <w:rPr>
          <w:sz w:val="20"/>
        </w:rPr>
        <w:t xml:space="preserve"> submit to the appropriate AQD District Office semiannual reports for the control system.  </w:t>
      </w:r>
      <w:r>
        <w:rPr>
          <w:sz w:val="20"/>
        </w:rPr>
        <w:t>The r</w:t>
      </w:r>
      <w:r w:rsidRPr="00EF5470">
        <w:rPr>
          <w:sz w:val="20"/>
        </w:rPr>
        <w:t xml:space="preserve">eports </w:t>
      </w:r>
      <w:r>
        <w:rPr>
          <w:sz w:val="20"/>
        </w:rPr>
        <w:t>must</w:t>
      </w:r>
      <w:r w:rsidRPr="00EF5470">
        <w:rPr>
          <w:sz w:val="20"/>
        </w:rPr>
        <w:t xml:space="preserve"> be received by </w:t>
      </w:r>
      <w:r>
        <w:rPr>
          <w:sz w:val="20"/>
        </w:rPr>
        <w:t xml:space="preserve">the </w:t>
      </w:r>
      <w:r w:rsidRPr="00EF5470">
        <w:rPr>
          <w:sz w:val="20"/>
        </w:rPr>
        <w:t xml:space="preserve">appropriate AQD District Office by March 15 for reporting period July 1 to December 31 and September 15 for reporting period January 1 to June 30.  For enclosed combustion devices,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w:t>
      </w:r>
      <w:r>
        <w:rPr>
          <w:sz w:val="20"/>
        </w:rPr>
        <w:t>b</w:t>
      </w:r>
      <w:r w:rsidRPr="00EF5470">
        <w:rPr>
          <w:sz w:val="20"/>
        </w:rPr>
        <w:t>).  The report</w:t>
      </w:r>
      <w:r>
        <w:rPr>
          <w:sz w:val="20"/>
        </w:rPr>
        <w:t>s</w:t>
      </w:r>
      <w:r w:rsidRPr="00EF5470">
        <w:rPr>
          <w:sz w:val="20"/>
        </w:rPr>
        <w:t xml:space="preserve"> </w:t>
      </w:r>
      <w:r>
        <w:rPr>
          <w:sz w:val="20"/>
        </w:rPr>
        <w:t>must</w:t>
      </w:r>
      <w:r w:rsidRPr="00EF5470">
        <w:rPr>
          <w:sz w:val="20"/>
        </w:rPr>
        <w:t xml:space="preserve"> include the following:</w:t>
      </w:r>
    </w:p>
    <w:p w14:paraId="4CEDAC84" w14:textId="64116D2A" w:rsidR="00937BF5" w:rsidRPr="00305533" w:rsidRDefault="00937BF5" w:rsidP="005A6858">
      <w:pPr>
        <w:numPr>
          <w:ilvl w:val="2"/>
          <w:numId w:val="174"/>
        </w:numPr>
        <w:spacing w:after="120"/>
        <w:ind w:left="720"/>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55003492" w14:textId="77777777" w:rsidR="00937BF5" w:rsidRPr="00251DFA" w:rsidRDefault="00937BF5" w:rsidP="005A6858">
      <w:pPr>
        <w:numPr>
          <w:ilvl w:val="2"/>
          <w:numId w:val="174"/>
        </w:numPr>
        <w:ind w:left="810" w:hanging="270"/>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03ED9F1B" w14:textId="77777777" w:rsidR="00937BF5" w:rsidRDefault="00937BF5" w:rsidP="004D4CAB">
      <w:pPr>
        <w:ind w:left="900"/>
        <w:jc w:val="both"/>
        <w:rPr>
          <w:sz w:val="20"/>
        </w:rPr>
      </w:pPr>
    </w:p>
    <w:p w14:paraId="4DFD8F06" w14:textId="77777777" w:rsidR="00937BF5" w:rsidRDefault="00937BF5" w:rsidP="005A6858">
      <w:pPr>
        <w:pStyle w:val="ListParagraph"/>
        <w:numPr>
          <w:ilvl w:val="0"/>
          <w:numId w:val="174"/>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364A636" w14:textId="2B5E4F99" w:rsidR="00937BF5" w:rsidRPr="00275CA5" w:rsidRDefault="00937BF5" w:rsidP="005A6858">
      <w:pPr>
        <w:pStyle w:val="ListParagraph"/>
        <w:numPr>
          <w:ilvl w:val="1"/>
          <w:numId w:val="101"/>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 xml:space="preserve">'s ERT website </w:t>
      </w:r>
      <w:r w:rsidR="008F723E" w:rsidRPr="00275CA5">
        <w:rPr>
          <w:sz w:val="20"/>
        </w:rPr>
        <w:t>(</w:t>
      </w:r>
      <w:hyperlink r:id="rId33" w:history="1">
        <w:r w:rsidR="001C35B9" w:rsidRPr="005F43FC">
          <w:rPr>
            <w:rStyle w:val="Hyperlink"/>
            <w:sz w:val="20"/>
          </w:rPr>
          <w:t>https://www.epa.gov/electronic-reporting-air-emissions/electronic-reporting-tool-ert</w:t>
        </w:r>
      </w:hyperlink>
      <w:r w:rsidRPr="00275CA5">
        <w:rPr>
          <w:sz w:val="20"/>
        </w:rPr>
        <w:t>).  Submit the results of the performance test to the USEPA via the Compliance and Emissions Data Reporting Interface (CEDRI), which can be accessed through the USEPA's CDX (</w:t>
      </w:r>
      <w:hyperlink r:id="rId34" w:history="1">
        <w:r w:rsidR="001C35B9" w:rsidRPr="00B02C05">
          <w:rPr>
            <w:rStyle w:val="Hyperlink"/>
            <w:sz w:val="20"/>
          </w:rPr>
          <w:t>https://cdx.epa.gov</w:t>
        </w:r>
        <w:r w:rsidR="001C35B9" w:rsidRPr="005F43FC">
          <w:rPr>
            <w:rStyle w:val="Hyperlink"/>
            <w:i/>
            <w:iCs/>
            <w:sz w:val="20"/>
          </w:rPr>
          <w:t>/</w:t>
        </w:r>
      </w:hyperlink>
      <w:r w:rsidRPr="00275CA5">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275CA5">
        <w:rPr>
          <w:b/>
          <w:bCs/>
          <w:sz w:val="20"/>
        </w:rPr>
        <w:t>(40 CFR 63.1981(l)(1)(i)</w:t>
      </w:r>
    </w:p>
    <w:p w14:paraId="17490E9B" w14:textId="77777777" w:rsidR="00937BF5" w:rsidRPr="00275CA5" w:rsidRDefault="00937BF5" w:rsidP="005A6858">
      <w:pPr>
        <w:pStyle w:val="ListParagraph"/>
        <w:numPr>
          <w:ilvl w:val="1"/>
          <w:numId w:val="101"/>
        </w:numPr>
        <w:spacing w:before="120" w:after="120"/>
        <w:jc w:val="both"/>
        <w:rPr>
          <w:sz w:val="20"/>
        </w:rPr>
      </w:pPr>
      <w:r w:rsidRPr="00275CA5">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275CA5">
        <w:rPr>
          <w:b/>
          <w:bCs/>
          <w:sz w:val="20"/>
        </w:rPr>
        <w:t>(40 CFR 63.1981(l)(1)(ii)</w:t>
      </w:r>
    </w:p>
    <w:p w14:paraId="68C2117E" w14:textId="55E8D1FB" w:rsidR="00937BF5" w:rsidRDefault="00937BF5" w:rsidP="005A6858">
      <w:pPr>
        <w:pStyle w:val="ListParagraph"/>
        <w:numPr>
          <w:ilvl w:val="1"/>
          <w:numId w:val="101"/>
        </w:numPr>
        <w:spacing w:before="120"/>
        <w:jc w:val="both"/>
        <w:rPr>
          <w:sz w:val="20"/>
        </w:rPr>
      </w:pPr>
      <w:r w:rsidRPr="00275CA5">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35" w:history="1">
        <w:r w:rsidR="001C35B9" w:rsidRPr="00B02C05">
          <w:rPr>
            <w:rStyle w:val="Hyperlink"/>
            <w:sz w:val="20"/>
          </w:rPr>
          <w:t>https://www.epa.gov/chief</w:t>
        </w:r>
      </w:hyperlink>
      <w:r w:rsidRPr="00275CA5">
        <w:rPr>
          <w:sz w:val="20"/>
        </w:rPr>
        <w:t>).  Once the spreadsheet template upload/forms for</w:t>
      </w:r>
      <w:r w:rsidRPr="00432593">
        <w:rPr>
          <w:sz w:val="20"/>
        </w:rPr>
        <w:t xml:space="preserve">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semiannual reports 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78261006" w14:textId="77777777" w:rsidR="00937BF5" w:rsidRDefault="00937BF5" w:rsidP="00937BF5">
      <w:pPr>
        <w:rPr>
          <w:sz w:val="20"/>
        </w:rPr>
      </w:pPr>
    </w:p>
    <w:p w14:paraId="67419CAE" w14:textId="77777777" w:rsidR="00937BF5" w:rsidRPr="00932E68" w:rsidRDefault="00937BF5" w:rsidP="005A6858">
      <w:pPr>
        <w:pStyle w:val="ListParagraph"/>
        <w:numPr>
          <w:ilvl w:val="0"/>
          <w:numId w:val="174"/>
        </w:numPr>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5B24ABA1" w14:textId="77777777" w:rsidR="00937BF5" w:rsidRPr="00305533" w:rsidRDefault="00937BF5" w:rsidP="00937BF5">
      <w:pPr>
        <w:jc w:val="both"/>
        <w:rPr>
          <w:sz w:val="20"/>
        </w:rPr>
      </w:pPr>
    </w:p>
    <w:p w14:paraId="28D93953" w14:textId="6C8B490E" w:rsidR="00937BF5" w:rsidRPr="00305533" w:rsidRDefault="00937BF5" w:rsidP="00937BF5">
      <w:pPr>
        <w:jc w:val="both"/>
        <w:rPr>
          <w:rFonts w:cs="Arial"/>
          <w:b/>
          <w:sz w:val="20"/>
        </w:rPr>
      </w:pPr>
      <w:r w:rsidRPr="00305533">
        <w:rPr>
          <w:rFonts w:cs="Arial"/>
          <w:b/>
          <w:sz w:val="20"/>
        </w:rPr>
        <w:t>See Appendix 8</w:t>
      </w:r>
      <w:r w:rsidR="004D4CAB">
        <w:rPr>
          <w:rFonts w:cs="Arial"/>
          <w:b/>
          <w:sz w:val="20"/>
        </w:rPr>
        <w:t>-1</w:t>
      </w:r>
    </w:p>
    <w:p w14:paraId="3078E5F7" w14:textId="06E5FF04" w:rsidR="00134D1C" w:rsidRDefault="00134D1C">
      <w:pPr>
        <w:rPr>
          <w:rFonts w:cs="Arial"/>
          <w:sz w:val="20"/>
        </w:rPr>
      </w:pPr>
      <w:r>
        <w:rPr>
          <w:rFonts w:cs="Arial"/>
          <w:sz w:val="20"/>
        </w:rPr>
        <w:br w:type="page"/>
      </w:r>
    </w:p>
    <w:p w14:paraId="4074F10E" w14:textId="77777777" w:rsidR="00937BF5" w:rsidRPr="00086801" w:rsidRDefault="00937BF5" w:rsidP="00937BF5">
      <w:pPr>
        <w:jc w:val="both"/>
        <w:rPr>
          <w:rFonts w:cs="Arial"/>
          <w:sz w:val="20"/>
        </w:rPr>
      </w:pPr>
    </w:p>
    <w:p w14:paraId="291B1324" w14:textId="77777777" w:rsidR="00937BF5" w:rsidRPr="00305533" w:rsidRDefault="00937BF5" w:rsidP="00937BF5">
      <w:pPr>
        <w:tabs>
          <w:tab w:val="left" w:pos="561"/>
        </w:tabs>
        <w:jc w:val="both"/>
      </w:pPr>
      <w:r>
        <w:rPr>
          <w:b/>
        </w:rPr>
        <w:t xml:space="preserve">VIII.  </w:t>
      </w:r>
      <w:r w:rsidRPr="00305533">
        <w:rPr>
          <w:b/>
          <w:u w:val="single"/>
        </w:rPr>
        <w:t>STACK/VENT RESTRICTION(S)</w:t>
      </w:r>
    </w:p>
    <w:p w14:paraId="0EBA20D3" w14:textId="77777777" w:rsidR="00937BF5" w:rsidRDefault="00937BF5" w:rsidP="00937BF5">
      <w:pPr>
        <w:jc w:val="both"/>
        <w:rPr>
          <w:sz w:val="20"/>
        </w:rPr>
      </w:pPr>
    </w:p>
    <w:p w14:paraId="158A02D7" w14:textId="77777777" w:rsidR="00937BF5" w:rsidRDefault="00937BF5" w:rsidP="00937BF5">
      <w:pPr>
        <w:jc w:val="both"/>
        <w:rPr>
          <w:sz w:val="20"/>
        </w:rPr>
      </w:pPr>
      <w:r>
        <w:rPr>
          <w:sz w:val="20"/>
        </w:rPr>
        <w:t>NA</w:t>
      </w:r>
    </w:p>
    <w:p w14:paraId="6A9BB0D1" w14:textId="77777777" w:rsidR="00937BF5" w:rsidRPr="00305533" w:rsidRDefault="00937BF5" w:rsidP="00937BF5">
      <w:pPr>
        <w:jc w:val="both"/>
        <w:rPr>
          <w:sz w:val="20"/>
        </w:rPr>
      </w:pPr>
    </w:p>
    <w:p w14:paraId="71DB4366" w14:textId="77777777" w:rsidR="00937BF5" w:rsidRPr="00305533" w:rsidRDefault="00937BF5" w:rsidP="00937BF5">
      <w:pPr>
        <w:tabs>
          <w:tab w:val="left" w:pos="374"/>
        </w:tabs>
        <w:jc w:val="both"/>
      </w:pPr>
      <w:r>
        <w:rPr>
          <w:b/>
        </w:rPr>
        <w:t xml:space="preserve">IX.  </w:t>
      </w:r>
      <w:r w:rsidRPr="00305533">
        <w:rPr>
          <w:b/>
          <w:u w:val="single"/>
        </w:rPr>
        <w:t>OTHER REQUIREMENTS</w:t>
      </w:r>
    </w:p>
    <w:p w14:paraId="03B59B77" w14:textId="77777777" w:rsidR="00937BF5" w:rsidRPr="00305533" w:rsidRDefault="00937BF5" w:rsidP="00937BF5">
      <w:pPr>
        <w:jc w:val="both"/>
        <w:rPr>
          <w:sz w:val="20"/>
        </w:rPr>
      </w:pPr>
    </w:p>
    <w:p w14:paraId="6919DDFF" w14:textId="39C147B2" w:rsidR="00937BF5" w:rsidRPr="001D302D" w:rsidRDefault="00937BF5" w:rsidP="005A6858">
      <w:pPr>
        <w:pStyle w:val="ListParagraph"/>
        <w:numPr>
          <w:ilvl w:val="0"/>
          <w:numId w:val="66"/>
        </w:numPr>
        <w:tabs>
          <w:tab w:val="clear" w:pos="720"/>
        </w:tabs>
        <w:autoSpaceDE w:val="0"/>
        <w:autoSpaceDN w:val="0"/>
        <w:adjustRightInd w:val="0"/>
        <w:ind w:left="36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 xml:space="preserve">National Emissions Standards for Hazardous Air Pollutants: Municipal Solid Waste Landfills </w:t>
      </w:r>
      <w:r w:rsidRPr="001D302D">
        <w:rPr>
          <w:rFonts w:cs="Arial"/>
          <w:sz w:val="20"/>
        </w:rPr>
        <w:t xml:space="preserve">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w:t>
      </w:r>
      <w:r w:rsidRPr="00F206E9">
        <w:rPr>
          <w:sz w:val="20"/>
        </w:rPr>
        <w:t xml:space="preserve">  </w:t>
      </w:r>
      <w:r w:rsidR="00F206E9" w:rsidRPr="00F206E9">
        <w:rPr>
          <w:sz w:val="20"/>
        </w:rPr>
        <w:br/>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5208050D" w14:textId="5ADFEA01" w:rsidR="000A243E" w:rsidRDefault="00937BF5" w:rsidP="00937BF5">
      <w:pPr>
        <w:rPr>
          <w:sz w:val="20"/>
        </w:rPr>
      </w:pPr>
      <w:r w:rsidRPr="00305533">
        <w:rPr>
          <w:sz w:val="20"/>
        </w:rPr>
        <w:br w:type="page"/>
      </w:r>
    </w:p>
    <w:p w14:paraId="44429468" w14:textId="77777777" w:rsidR="00CE7A9C" w:rsidRPr="009917D7" w:rsidRDefault="00CE7A9C" w:rsidP="00CE7A9C">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9" w:name="_Toc125613235"/>
      <w:r w:rsidRPr="009917D7">
        <w:rPr>
          <w:bCs/>
          <w:iCs/>
          <w:szCs w:val="28"/>
        </w:rPr>
        <w:lastRenderedPageBreak/>
        <w:t>FGCOLDCLEANERS</w:t>
      </w:r>
      <w:bookmarkEnd w:id="99"/>
    </w:p>
    <w:p w14:paraId="49442A67" w14:textId="77777777" w:rsidR="00CE7A9C" w:rsidRPr="009917D7" w:rsidRDefault="00CE7A9C" w:rsidP="00CE7A9C">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571B9C57" w14:textId="77777777" w:rsidR="00CE7A9C" w:rsidRPr="009917D7" w:rsidRDefault="00CE7A9C" w:rsidP="00CE7A9C">
      <w:pPr>
        <w:rPr>
          <w:sz w:val="20"/>
        </w:rPr>
      </w:pPr>
    </w:p>
    <w:p w14:paraId="5DDFF21E" w14:textId="77777777" w:rsidR="00CE7A9C" w:rsidRPr="009917D7" w:rsidRDefault="00CE7A9C" w:rsidP="00CE7A9C">
      <w:pPr>
        <w:jc w:val="both"/>
        <w:rPr>
          <w:b/>
          <w:sz w:val="20"/>
          <w:u w:val="single"/>
        </w:rPr>
      </w:pPr>
      <w:r w:rsidRPr="009917D7">
        <w:rPr>
          <w:b/>
          <w:u w:val="single"/>
        </w:rPr>
        <w:t>DESCRIPTION</w:t>
      </w:r>
    </w:p>
    <w:p w14:paraId="73585DB5" w14:textId="77777777" w:rsidR="00CE7A9C" w:rsidRPr="009917D7" w:rsidRDefault="00CE7A9C" w:rsidP="00CE7A9C">
      <w:pPr>
        <w:jc w:val="both"/>
        <w:rPr>
          <w:sz w:val="20"/>
        </w:rPr>
      </w:pPr>
    </w:p>
    <w:p w14:paraId="200FEFC7" w14:textId="77777777" w:rsidR="00CE7A9C" w:rsidRPr="009917D7" w:rsidRDefault="00CE7A9C" w:rsidP="00CE7A9C">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1E6E650F" w14:textId="77777777" w:rsidR="00CE7A9C" w:rsidRPr="009917D7" w:rsidRDefault="00CE7A9C" w:rsidP="00CE7A9C">
      <w:pPr>
        <w:jc w:val="both"/>
        <w:rPr>
          <w:sz w:val="20"/>
        </w:rPr>
      </w:pPr>
    </w:p>
    <w:p w14:paraId="0C27BA08" w14:textId="5898B23B" w:rsidR="00CE7A9C" w:rsidRPr="009917D7" w:rsidRDefault="00CE7A9C" w:rsidP="00CE7A9C">
      <w:pPr>
        <w:jc w:val="both"/>
        <w:rPr>
          <w:sz w:val="20"/>
        </w:rPr>
      </w:pPr>
      <w:r w:rsidRPr="009917D7">
        <w:rPr>
          <w:b/>
          <w:sz w:val="20"/>
        </w:rPr>
        <w:t>Emission Unit:</w:t>
      </w:r>
      <w:r w:rsidRPr="009917D7">
        <w:rPr>
          <w:sz w:val="20"/>
        </w:rPr>
        <w:t xml:space="preserve">  </w:t>
      </w:r>
      <w:r>
        <w:rPr>
          <w:sz w:val="20"/>
        </w:rPr>
        <w:t>EUCOLDCLEANER</w:t>
      </w:r>
    </w:p>
    <w:p w14:paraId="6B18869E" w14:textId="77777777" w:rsidR="00CE7A9C" w:rsidRDefault="00CE7A9C" w:rsidP="00CE7A9C">
      <w:pPr>
        <w:jc w:val="both"/>
        <w:rPr>
          <w:b/>
          <w:sz w:val="20"/>
          <w:u w:val="single"/>
        </w:rPr>
      </w:pPr>
    </w:p>
    <w:p w14:paraId="26F140B4" w14:textId="77777777" w:rsidR="00CE7A9C" w:rsidRPr="00543E7D" w:rsidRDefault="00CE7A9C" w:rsidP="00CE7A9C">
      <w:pPr>
        <w:jc w:val="both"/>
        <w:rPr>
          <w:b/>
          <w:u w:val="single"/>
        </w:rPr>
      </w:pPr>
      <w:r w:rsidRPr="00543E7D">
        <w:rPr>
          <w:b/>
          <w:u w:val="single"/>
        </w:rPr>
        <w:t>POLLUTION CONTROL EQUIPMENT</w:t>
      </w:r>
    </w:p>
    <w:p w14:paraId="104C030C" w14:textId="77777777" w:rsidR="00CE7A9C" w:rsidRPr="00C935C9" w:rsidRDefault="00CE7A9C" w:rsidP="00CE7A9C">
      <w:pPr>
        <w:jc w:val="both"/>
        <w:rPr>
          <w:sz w:val="20"/>
        </w:rPr>
      </w:pPr>
    </w:p>
    <w:p w14:paraId="4F1DAC0A" w14:textId="77777777" w:rsidR="00CE7A9C" w:rsidRPr="000A50F2" w:rsidRDefault="00CE7A9C" w:rsidP="00CE7A9C">
      <w:pPr>
        <w:jc w:val="both"/>
        <w:rPr>
          <w:sz w:val="20"/>
        </w:rPr>
      </w:pPr>
      <w:r w:rsidRPr="000A50F2">
        <w:rPr>
          <w:sz w:val="20"/>
        </w:rPr>
        <w:t>NA</w:t>
      </w:r>
    </w:p>
    <w:p w14:paraId="405DDCD1" w14:textId="77777777" w:rsidR="00CE7A9C" w:rsidRPr="003525B0" w:rsidRDefault="00CE7A9C" w:rsidP="00CE7A9C">
      <w:pPr>
        <w:jc w:val="both"/>
        <w:rPr>
          <w:sz w:val="20"/>
        </w:rPr>
      </w:pPr>
    </w:p>
    <w:p w14:paraId="6BED07F4" w14:textId="77777777" w:rsidR="00CE7A9C" w:rsidRPr="009917D7" w:rsidRDefault="00CE7A9C" w:rsidP="00CE7A9C">
      <w:pPr>
        <w:jc w:val="both"/>
      </w:pPr>
      <w:r w:rsidRPr="009917D7">
        <w:rPr>
          <w:b/>
        </w:rPr>
        <w:t xml:space="preserve">I.  </w:t>
      </w:r>
      <w:r w:rsidRPr="009917D7">
        <w:rPr>
          <w:b/>
          <w:u w:val="single"/>
        </w:rPr>
        <w:t>EMISSION LIMIT(S)</w:t>
      </w:r>
    </w:p>
    <w:p w14:paraId="7F570729" w14:textId="77777777" w:rsidR="00CE7A9C" w:rsidRPr="009917D7" w:rsidRDefault="00CE7A9C" w:rsidP="00CE7A9C">
      <w:pPr>
        <w:jc w:val="both"/>
        <w:rPr>
          <w:sz w:val="20"/>
        </w:rPr>
      </w:pPr>
    </w:p>
    <w:p w14:paraId="48BAA2E9" w14:textId="77777777" w:rsidR="00CE7A9C" w:rsidRPr="009917D7" w:rsidRDefault="00CE7A9C" w:rsidP="00CE7A9C">
      <w:pPr>
        <w:jc w:val="both"/>
        <w:rPr>
          <w:sz w:val="20"/>
        </w:rPr>
      </w:pPr>
      <w:r w:rsidRPr="009917D7">
        <w:rPr>
          <w:sz w:val="20"/>
        </w:rPr>
        <w:t>NA</w:t>
      </w:r>
    </w:p>
    <w:p w14:paraId="3B089797" w14:textId="77777777" w:rsidR="00CE7A9C" w:rsidRPr="009917D7" w:rsidRDefault="00CE7A9C" w:rsidP="00CE7A9C">
      <w:pPr>
        <w:jc w:val="both"/>
        <w:rPr>
          <w:sz w:val="20"/>
        </w:rPr>
      </w:pPr>
    </w:p>
    <w:p w14:paraId="53AC589E" w14:textId="77777777" w:rsidR="00CE7A9C" w:rsidRPr="009917D7" w:rsidRDefault="00CE7A9C" w:rsidP="00CE7A9C">
      <w:pPr>
        <w:jc w:val="both"/>
      </w:pPr>
      <w:r w:rsidRPr="009917D7">
        <w:rPr>
          <w:b/>
        </w:rPr>
        <w:t xml:space="preserve">II.  </w:t>
      </w:r>
      <w:r w:rsidRPr="009917D7">
        <w:rPr>
          <w:b/>
          <w:u w:val="single"/>
        </w:rPr>
        <w:t>MATERIAL LIMIT(S)</w:t>
      </w:r>
    </w:p>
    <w:p w14:paraId="15D07A4C" w14:textId="77777777" w:rsidR="00CE7A9C" w:rsidRPr="009917D7" w:rsidRDefault="00CE7A9C" w:rsidP="00CE7A9C">
      <w:pPr>
        <w:jc w:val="both"/>
        <w:rPr>
          <w:sz w:val="20"/>
        </w:rPr>
      </w:pPr>
    </w:p>
    <w:p w14:paraId="79F0615D" w14:textId="77777777" w:rsidR="00CE7A9C" w:rsidRPr="009917D7" w:rsidRDefault="00CE7A9C" w:rsidP="00CE7A9C">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15D42FFD" w14:textId="77777777" w:rsidR="00CE7A9C" w:rsidRPr="009917D7" w:rsidRDefault="00CE7A9C" w:rsidP="00CE7A9C">
      <w:pPr>
        <w:jc w:val="both"/>
        <w:rPr>
          <w:sz w:val="20"/>
        </w:rPr>
      </w:pPr>
    </w:p>
    <w:p w14:paraId="0841B27D" w14:textId="77777777" w:rsidR="00CE7A9C" w:rsidRPr="009917D7" w:rsidRDefault="00CE7A9C" w:rsidP="00CE7A9C">
      <w:pPr>
        <w:jc w:val="both"/>
      </w:pPr>
      <w:r w:rsidRPr="009917D7">
        <w:rPr>
          <w:b/>
        </w:rPr>
        <w:t xml:space="preserve">III.  </w:t>
      </w:r>
      <w:r w:rsidRPr="009917D7">
        <w:rPr>
          <w:b/>
          <w:u w:val="single"/>
        </w:rPr>
        <w:t>PROCESS/OPERATIONAL RESTRICTION(S)</w:t>
      </w:r>
    </w:p>
    <w:p w14:paraId="5B691404" w14:textId="77777777" w:rsidR="00CE7A9C" w:rsidRPr="009917D7" w:rsidRDefault="00CE7A9C" w:rsidP="00CE7A9C">
      <w:pPr>
        <w:jc w:val="both"/>
        <w:rPr>
          <w:sz w:val="20"/>
        </w:rPr>
      </w:pPr>
    </w:p>
    <w:p w14:paraId="6931B68A" w14:textId="77777777" w:rsidR="00CE7A9C" w:rsidRPr="009917D7" w:rsidRDefault="00CE7A9C" w:rsidP="00CE7A9C">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3334CB36" w14:textId="77777777" w:rsidR="00CE7A9C" w:rsidRPr="009917D7" w:rsidRDefault="00CE7A9C" w:rsidP="00CE7A9C">
      <w:pPr>
        <w:ind w:left="360" w:hanging="360"/>
        <w:jc w:val="both"/>
        <w:rPr>
          <w:sz w:val="20"/>
        </w:rPr>
      </w:pPr>
    </w:p>
    <w:p w14:paraId="0B64B2DC" w14:textId="77777777" w:rsidR="00CE7A9C" w:rsidRPr="009917D7" w:rsidRDefault="00CE7A9C" w:rsidP="00CE7A9C">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312E460A" w14:textId="77777777" w:rsidR="00CE7A9C" w:rsidRPr="009917D7" w:rsidRDefault="00CE7A9C" w:rsidP="00CE7A9C">
      <w:pPr>
        <w:jc w:val="both"/>
        <w:rPr>
          <w:sz w:val="20"/>
        </w:rPr>
      </w:pPr>
    </w:p>
    <w:p w14:paraId="5741B63D" w14:textId="77777777" w:rsidR="00CE7A9C" w:rsidRPr="009917D7" w:rsidRDefault="00CE7A9C" w:rsidP="00CE7A9C">
      <w:pPr>
        <w:jc w:val="both"/>
      </w:pPr>
      <w:r w:rsidRPr="009917D7">
        <w:rPr>
          <w:b/>
        </w:rPr>
        <w:t xml:space="preserve">IV.  </w:t>
      </w:r>
      <w:r w:rsidRPr="009917D7">
        <w:rPr>
          <w:b/>
          <w:u w:val="single"/>
        </w:rPr>
        <w:t>DESIGN/EQUIPMENT PARAMETER(S)</w:t>
      </w:r>
    </w:p>
    <w:p w14:paraId="0EF91C61" w14:textId="77777777" w:rsidR="00CE7A9C" w:rsidRPr="009917D7" w:rsidRDefault="00CE7A9C" w:rsidP="00CE7A9C">
      <w:pPr>
        <w:jc w:val="both"/>
        <w:rPr>
          <w:sz w:val="20"/>
        </w:rPr>
      </w:pPr>
    </w:p>
    <w:p w14:paraId="05C25D07" w14:textId="77777777" w:rsidR="00CE7A9C" w:rsidRPr="009917D7" w:rsidRDefault="00CE7A9C" w:rsidP="00CE7A9C">
      <w:pPr>
        <w:spacing w:after="120"/>
        <w:ind w:left="360" w:hanging="360"/>
        <w:jc w:val="both"/>
        <w:rPr>
          <w:sz w:val="20"/>
        </w:rPr>
      </w:pPr>
      <w:r w:rsidRPr="009917D7">
        <w:rPr>
          <w:sz w:val="20"/>
        </w:rPr>
        <w:t>1.</w:t>
      </w:r>
      <w:r w:rsidRPr="009917D7">
        <w:rPr>
          <w:sz w:val="20"/>
        </w:rPr>
        <w:tab/>
        <w:t>The cold cleaner must meet one of the following design requirements:</w:t>
      </w:r>
    </w:p>
    <w:p w14:paraId="0C779A55" w14:textId="77777777" w:rsidR="00CE7A9C" w:rsidRPr="009917D7" w:rsidRDefault="00CE7A9C" w:rsidP="00CE7A9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6368589D" w14:textId="77777777" w:rsidR="00CE7A9C" w:rsidRPr="009917D7" w:rsidRDefault="00CE7A9C" w:rsidP="00CE7A9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351C5F8B" w14:textId="77777777" w:rsidR="00CE7A9C" w:rsidRPr="009917D7" w:rsidRDefault="00CE7A9C" w:rsidP="00CE7A9C">
      <w:pPr>
        <w:jc w:val="both"/>
        <w:rPr>
          <w:sz w:val="20"/>
        </w:rPr>
      </w:pPr>
    </w:p>
    <w:p w14:paraId="1C8A2F8A" w14:textId="77777777" w:rsidR="00CE7A9C" w:rsidRPr="009917D7" w:rsidRDefault="00CE7A9C" w:rsidP="00CE7A9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7C4E8504" w14:textId="77777777" w:rsidR="00CE7A9C" w:rsidRPr="009917D7" w:rsidRDefault="00CE7A9C" w:rsidP="00CE7A9C">
      <w:pPr>
        <w:ind w:left="360" w:hanging="360"/>
        <w:jc w:val="both"/>
        <w:rPr>
          <w:sz w:val="20"/>
        </w:rPr>
      </w:pPr>
    </w:p>
    <w:p w14:paraId="6B51DA05" w14:textId="77777777" w:rsidR="00CE7A9C" w:rsidRPr="009917D7" w:rsidRDefault="00CE7A9C" w:rsidP="00CE7A9C">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3E25DD7D" w14:textId="77777777" w:rsidR="00CE7A9C" w:rsidRPr="009917D7" w:rsidRDefault="00CE7A9C" w:rsidP="00CE7A9C">
      <w:pPr>
        <w:ind w:left="360" w:hanging="360"/>
        <w:jc w:val="both"/>
        <w:rPr>
          <w:sz w:val="20"/>
        </w:rPr>
      </w:pPr>
    </w:p>
    <w:p w14:paraId="4DAEDEFF" w14:textId="77777777" w:rsidR="00CE7A9C" w:rsidRPr="009917D7" w:rsidRDefault="00CE7A9C" w:rsidP="00CE7A9C">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8ADCDA1" w14:textId="77777777" w:rsidR="00CE7A9C" w:rsidRPr="009917D7" w:rsidRDefault="00CE7A9C" w:rsidP="00CE7A9C">
      <w:pPr>
        <w:ind w:left="360" w:hanging="360"/>
        <w:jc w:val="both"/>
        <w:rPr>
          <w:sz w:val="20"/>
        </w:rPr>
      </w:pPr>
    </w:p>
    <w:p w14:paraId="4EB67008" w14:textId="77777777" w:rsidR="00CE7A9C" w:rsidRPr="009917D7" w:rsidRDefault="00CE7A9C" w:rsidP="00CE7A9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47F4B4E1" w14:textId="77777777" w:rsidR="00CE7A9C" w:rsidRPr="009917D7" w:rsidRDefault="00CE7A9C" w:rsidP="00CE7A9C">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11CBEAA4" w14:textId="77777777" w:rsidR="00CE7A9C" w:rsidRPr="009917D7" w:rsidRDefault="00CE7A9C" w:rsidP="00CE7A9C">
      <w:pPr>
        <w:spacing w:after="120"/>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56F55351" w14:textId="77777777" w:rsidR="00CE7A9C" w:rsidRPr="009917D7" w:rsidRDefault="00CE7A9C" w:rsidP="00CE7A9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1C8A3E0B" w14:textId="77777777" w:rsidR="00CE7A9C" w:rsidRPr="009917D7" w:rsidRDefault="00CE7A9C" w:rsidP="00CE7A9C">
      <w:pPr>
        <w:jc w:val="both"/>
        <w:rPr>
          <w:sz w:val="20"/>
        </w:rPr>
      </w:pPr>
    </w:p>
    <w:p w14:paraId="7E7AE9E2" w14:textId="77777777" w:rsidR="00CE7A9C" w:rsidRPr="009917D7" w:rsidRDefault="00CE7A9C" w:rsidP="00CE7A9C">
      <w:pPr>
        <w:jc w:val="both"/>
      </w:pPr>
      <w:r w:rsidRPr="009917D7">
        <w:rPr>
          <w:b/>
        </w:rPr>
        <w:t xml:space="preserve">V.  </w:t>
      </w:r>
      <w:r w:rsidRPr="009917D7">
        <w:rPr>
          <w:b/>
          <w:u w:val="single"/>
        </w:rPr>
        <w:t>TESTING/SAMPLING</w:t>
      </w:r>
    </w:p>
    <w:p w14:paraId="4C6B84A7" w14:textId="77777777" w:rsidR="00CE7A9C" w:rsidRDefault="00CE7A9C" w:rsidP="00CE7A9C">
      <w:pPr>
        <w:jc w:val="both"/>
        <w:rPr>
          <w:b/>
          <w:sz w:val="20"/>
        </w:rPr>
      </w:pPr>
      <w:r w:rsidRPr="009917D7">
        <w:rPr>
          <w:sz w:val="20"/>
        </w:rPr>
        <w:t xml:space="preserve">Records shall be maintained on file for a period of five years.  </w:t>
      </w:r>
      <w:r w:rsidRPr="009917D7">
        <w:rPr>
          <w:b/>
          <w:sz w:val="20"/>
        </w:rPr>
        <w:t>(R 336.1213(3)(b)(ii))</w:t>
      </w:r>
    </w:p>
    <w:p w14:paraId="53CCD6C1" w14:textId="77777777" w:rsidR="00CE7A9C" w:rsidRPr="009917D7" w:rsidRDefault="00CE7A9C" w:rsidP="00CE7A9C">
      <w:pPr>
        <w:jc w:val="both"/>
        <w:rPr>
          <w:sz w:val="20"/>
        </w:rPr>
      </w:pPr>
    </w:p>
    <w:p w14:paraId="74578D04" w14:textId="77777777" w:rsidR="00CE7A9C" w:rsidRPr="009917D7" w:rsidRDefault="00CE7A9C" w:rsidP="00CE7A9C">
      <w:pPr>
        <w:jc w:val="both"/>
        <w:rPr>
          <w:sz w:val="20"/>
        </w:rPr>
      </w:pPr>
      <w:r w:rsidRPr="009917D7">
        <w:rPr>
          <w:sz w:val="20"/>
        </w:rPr>
        <w:t>NA</w:t>
      </w:r>
    </w:p>
    <w:p w14:paraId="5DC9C9AA" w14:textId="77777777" w:rsidR="00CE7A9C" w:rsidRPr="009917D7" w:rsidRDefault="00CE7A9C" w:rsidP="00CE7A9C">
      <w:pPr>
        <w:jc w:val="both"/>
        <w:rPr>
          <w:sz w:val="20"/>
        </w:rPr>
      </w:pPr>
    </w:p>
    <w:p w14:paraId="214A584D" w14:textId="77777777" w:rsidR="00CE7A9C" w:rsidRPr="009917D7" w:rsidRDefault="00CE7A9C" w:rsidP="00CE7A9C">
      <w:pPr>
        <w:jc w:val="both"/>
      </w:pPr>
      <w:r w:rsidRPr="009917D7">
        <w:rPr>
          <w:b/>
        </w:rPr>
        <w:t xml:space="preserve">VI.  </w:t>
      </w:r>
      <w:r w:rsidRPr="009917D7">
        <w:rPr>
          <w:b/>
          <w:u w:val="single"/>
        </w:rPr>
        <w:t>MONITORING/RECORDKEEPING</w:t>
      </w:r>
    </w:p>
    <w:p w14:paraId="3C2A37C6" w14:textId="77777777" w:rsidR="00CE7A9C" w:rsidRPr="009917D7" w:rsidRDefault="00CE7A9C" w:rsidP="00CE7A9C">
      <w:pPr>
        <w:jc w:val="both"/>
        <w:rPr>
          <w:b/>
          <w:sz w:val="20"/>
        </w:rPr>
      </w:pPr>
      <w:r w:rsidRPr="009917D7">
        <w:rPr>
          <w:sz w:val="20"/>
        </w:rPr>
        <w:t xml:space="preserve">Records shall be maintained on file for a period of five years.  </w:t>
      </w:r>
      <w:r w:rsidRPr="009917D7">
        <w:rPr>
          <w:b/>
          <w:sz w:val="20"/>
        </w:rPr>
        <w:t>(R 336.1213(3)(b)(ii))</w:t>
      </w:r>
    </w:p>
    <w:p w14:paraId="3AAA6A71" w14:textId="77777777" w:rsidR="00CE7A9C" w:rsidRPr="009917D7" w:rsidRDefault="00CE7A9C" w:rsidP="00CE7A9C">
      <w:pPr>
        <w:jc w:val="both"/>
        <w:rPr>
          <w:sz w:val="20"/>
        </w:rPr>
      </w:pPr>
    </w:p>
    <w:p w14:paraId="36C23DC7" w14:textId="77777777" w:rsidR="00CE7A9C" w:rsidRPr="009917D7" w:rsidRDefault="00CE7A9C" w:rsidP="00CE7A9C">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4C8D522" w14:textId="77777777" w:rsidR="00CE7A9C" w:rsidRPr="009917D7" w:rsidRDefault="00CE7A9C" w:rsidP="00CE7A9C">
      <w:pPr>
        <w:ind w:left="360" w:hanging="360"/>
        <w:jc w:val="both"/>
        <w:rPr>
          <w:sz w:val="20"/>
        </w:rPr>
      </w:pPr>
    </w:p>
    <w:p w14:paraId="37A54B06" w14:textId="77777777" w:rsidR="00CE7A9C" w:rsidRPr="009917D7" w:rsidRDefault="00CE7A9C" w:rsidP="00CE7A9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5B3BFE91" w14:textId="77777777" w:rsidR="00CE7A9C" w:rsidRPr="009917D7" w:rsidRDefault="00CE7A9C" w:rsidP="00CE7A9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27A1F544" w14:textId="77777777" w:rsidR="00CE7A9C" w:rsidRPr="009917D7" w:rsidRDefault="00CE7A9C" w:rsidP="00CE7A9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0B4AFD76" w14:textId="77777777" w:rsidR="00CE7A9C" w:rsidRPr="009917D7" w:rsidRDefault="00CE7A9C" w:rsidP="00CE7A9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56EA3D7B" w14:textId="77777777" w:rsidR="00CE7A9C" w:rsidRPr="009917D7" w:rsidRDefault="00CE7A9C" w:rsidP="00CE7A9C">
      <w:pPr>
        <w:spacing w:after="120"/>
        <w:ind w:left="728" w:hanging="364"/>
        <w:jc w:val="both"/>
        <w:rPr>
          <w:sz w:val="20"/>
        </w:rPr>
      </w:pPr>
      <w:r w:rsidRPr="009917D7">
        <w:rPr>
          <w:sz w:val="20"/>
        </w:rPr>
        <w:t>d.</w:t>
      </w:r>
      <w:r w:rsidRPr="009917D7">
        <w:rPr>
          <w:sz w:val="20"/>
        </w:rPr>
        <w:tab/>
        <w:t xml:space="preserve">The applicable Rule 201 exemption.  </w:t>
      </w:r>
    </w:p>
    <w:p w14:paraId="73457890" w14:textId="77777777" w:rsidR="00CE7A9C" w:rsidRPr="009917D7" w:rsidRDefault="00CE7A9C" w:rsidP="00CE7A9C">
      <w:pPr>
        <w:spacing w:after="120"/>
        <w:ind w:left="728" w:hanging="364"/>
        <w:jc w:val="both"/>
        <w:rPr>
          <w:sz w:val="20"/>
        </w:rPr>
      </w:pPr>
      <w:r w:rsidRPr="009917D7">
        <w:rPr>
          <w:sz w:val="20"/>
        </w:rPr>
        <w:t>e.</w:t>
      </w:r>
      <w:r w:rsidRPr="009917D7">
        <w:rPr>
          <w:sz w:val="20"/>
        </w:rPr>
        <w:tab/>
        <w:t xml:space="preserve">The Reid vapor pressure of each solvent used. </w:t>
      </w:r>
    </w:p>
    <w:p w14:paraId="4B2F2732" w14:textId="77777777" w:rsidR="00CE7A9C" w:rsidRPr="009917D7" w:rsidRDefault="00CE7A9C" w:rsidP="00CE7A9C">
      <w:pPr>
        <w:ind w:left="728" w:hanging="364"/>
        <w:jc w:val="both"/>
        <w:rPr>
          <w:sz w:val="20"/>
        </w:rPr>
      </w:pPr>
      <w:r w:rsidRPr="009917D7">
        <w:rPr>
          <w:sz w:val="20"/>
        </w:rPr>
        <w:t>f.</w:t>
      </w:r>
      <w:r w:rsidRPr="009917D7">
        <w:rPr>
          <w:sz w:val="20"/>
        </w:rPr>
        <w:tab/>
        <w:t xml:space="preserve">If applicable, the option chosen to comply with Rule 707(2).  </w:t>
      </w:r>
    </w:p>
    <w:p w14:paraId="6AFF7ECE" w14:textId="77777777" w:rsidR="00CE7A9C" w:rsidRPr="009917D7" w:rsidRDefault="00CE7A9C" w:rsidP="00CE7A9C">
      <w:pPr>
        <w:jc w:val="both"/>
        <w:rPr>
          <w:sz w:val="20"/>
        </w:rPr>
      </w:pPr>
    </w:p>
    <w:p w14:paraId="66B09646" w14:textId="77777777" w:rsidR="00CE7A9C" w:rsidRPr="009917D7" w:rsidRDefault="00CE7A9C" w:rsidP="00CE7A9C">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1F81FBEF" w14:textId="77777777" w:rsidR="00CE7A9C" w:rsidRPr="009917D7" w:rsidRDefault="00CE7A9C" w:rsidP="00CE7A9C">
      <w:pPr>
        <w:ind w:left="360" w:hanging="360"/>
        <w:jc w:val="both"/>
        <w:rPr>
          <w:sz w:val="20"/>
        </w:rPr>
      </w:pPr>
    </w:p>
    <w:p w14:paraId="58AAC701" w14:textId="77777777" w:rsidR="00CE7A9C" w:rsidRPr="009917D7" w:rsidRDefault="00CE7A9C" w:rsidP="00CE7A9C">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2AA160A2" w14:textId="77777777" w:rsidR="00CE7A9C" w:rsidRPr="009917D7" w:rsidRDefault="00CE7A9C" w:rsidP="00CE7A9C">
      <w:pPr>
        <w:jc w:val="both"/>
        <w:rPr>
          <w:sz w:val="20"/>
        </w:rPr>
      </w:pPr>
    </w:p>
    <w:p w14:paraId="0C04F694" w14:textId="77777777" w:rsidR="00CE7A9C" w:rsidRPr="009917D7" w:rsidRDefault="00CE7A9C" w:rsidP="00CE7A9C">
      <w:pPr>
        <w:jc w:val="both"/>
        <w:rPr>
          <w:sz w:val="20"/>
        </w:rPr>
      </w:pPr>
      <w:r w:rsidRPr="009917D7">
        <w:rPr>
          <w:b/>
        </w:rPr>
        <w:t xml:space="preserve">VII.  </w:t>
      </w:r>
      <w:r w:rsidRPr="009917D7">
        <w:rPr>
          <w:b/>
          <w:u w:val="single"/>
        </w:rPr>
        <w:t>REPORTING</w:t>
      </w:r>
    </w:p>
    <w:p w14:paraId="3574496F" w14:textId="77777777" w:rsidR="00CE7A9C" w:rsidRPr="009917D7" w:rsidRDefault="00CE7A9C" w:rsidP="00CE7A9C">
      <w:pPr>
        <w:jc w:val="both"/>
        <w:rPr>
          <w:sz w:val="20"/>
        </w:rPr>
      </w:pPr>
    </w:p>
    <w:p w14:paraId="4931ED9B" w14:textId="77777777" w:rsidR="00CE7A9C" w:rsidRPr="009917D7" w:rsidRDefault="00CE7A9C" w:rsidP="00CE7A9C">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1B753BB0" w14:textId="77777777" w:rsidR="00CE7A9C" w:rsidRPr="009917D7" w:rsidRDefault="00CE7A9C" w:rsidP="00CE7A9C">
      <w:pPr>
        <w:ind w:left="360" w:hanging="360"/>
        <w:jc w:val="both"/>
        <w:rPr>
          <w:sz w:val="20"/>
        </w:rPr>
      </w:pPr>
    </w:p>
    <w:p w14:paraId="7B7F8362" w14:textId="77777777" w:rsidR="00CE7A9C" w:rsidRPr="009917D7" w:rsidRDefault="00CE7A9C" w:rsidP="00CE7A9C">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65E04C7F" w14:textId="77777777" w:rsidR="00CE7A9C" w:rsidRPr="009917D7" w:rsidRDefault="00CE7A9C" w:rsidP="00CE7A9C">
      <w:pPr>
        <w:ind w:left="360" w:hanging="360"/>
        <w:jc w:val="both"/>
        <w:rPr>
          <w:sz w:val="20"/>
        </w:rPr>
      </w:pPr>
    </w:p>
    <w:p w14:paraId="68E394C0" w14:textId="77777777" w:rsidR="00CE7A9C" w:rsidRPr="009917D7" w:rsidRDefault="00CE7A9C" w:rsidP="00CE7A9C">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7DCE8A2C" w14:textId="77777777" w:rsidR="00CE7A9C" w:rsidRPr="009917D7" w:rsidRDefault="00CE7A9C" w:rsidP="00CE7A9C">
      <w:pPr>
        <w:jc w:val="both"/>
        <w:rPr>
          <w:sz w:val="20"/>
        </w:rPr>
      </w:pPr>
    </w:p>
    <w:p w14:paraId="7797C6EC" w14:textId="42CAB8CD" w:rsidR="00CE7A9C" w:rsidRPr="009917D7" w:rsidRDefault="00CE7A9C" w:rsidP="00CE7A9C">
      <w:pPr>
        <w:jc w:val="both"/>
        <w:rPr>
          <w:b/>
          <w:sz w:val="20"/>
        </w:rPr>
      </w:pPr>
      <w:r w:rsidRPr="009917D7">
        <w:rPr>
          <w:b/>
          <w:sz w:val="20"/>
        </w:rPr>
        <w:t>See Appendix 8</w:t>
      </w:r>
      <w:r w:rsidR="007951DC">
        <w:rPr>
          <w:b/>
          <w:sz w:val="20"/>
        </w:rPr>
        <w:t>-1</w:t>
      </w:r>
    </w:p>
    <w:p w14:paraId="14B73F34" w14:textId="0F6E4334" w:rsidR="00ED6D2F" w:rsidRDefault="00ED6D2F">
      <w:pPr>
        <w:rPr>
          <w:b/>
          <w:sz w:val="20"/>
        </w:rPr>
      </w:pPr>
      <w:r>
        <w:rPr>
          <w:b/>
          <w:sz w:val="20"/>
        </w:rPr>
        <w:br w:type="page"/>
      </w:r>
    </w:p>
    <w:p w14:paraId="1414EBD9" w14:textId="77777777" w:rsidR="00CE7A9C" w:rsidRDefault="00CE7A9C" w:rsidP="00CE7A9C">
      <w:pPr>
        <w:jc w:val="both"/>
        <w:rPr>
          <w:b/>
          <w:sz w:val="20"/>
        </w:rPr>
      </w:pPr>
    </w:p>
    <w:p w14:paraId="55005DEB" w14:textId="77777777" w:rsidR="00CE7A9C" w:rsidRPr="009917D7" w:rsidRDefault="00CE7A9C" w:rsidP="00CE7A9C">
      <w:pPr>
        <w:jc w:val="both"/>
      </w:pPr>
      <w:r w:rsidRPr="009917D7">
        <w:rPr>
          <w:b/>
        </w:rPr>
        <w:t xml:space="preserve">VIII. </w:t>
      </w:r>
      <w:r w:rsidRPr="009917D7">
        <w:rPr>
          <w:b/>
          <w:u w:val="single"/>
        </w:rPr>
        <w:t>STACK/VENT RESTRICTION(S)</w:t>
      </w:r>
    </w:p>
    <w:p w14:paraId="0A1FEAC6" w14:textId="77777777" w:rsidR="00CE7A9C" w:rsidRPr="009917D7" w:rsidRDefault="00CE7A9C" w:rsidP="00CE7A9C">
      <w:pPr>
        <w:jc w:val="both"/>
        <w:rPr>
          <w:sz w:val="20"/>
        </w:rPr>
      </w:pPr>
    </w:p>
    <w:p w14:paraId="057E5EB6" w14:textId="77777777" w:rsidR="00CE7A9C" w:rsidRPr="009917D7" w:rsidRDefault="00CE7A9C" w:rsidP="00CE7A9C">
      <w:pPr>
        <w:jc w:val="both"/>
        <w:rPr>
          <w:sz w:val="20"/>
        </w:rPr>
      </w:pPr>
      <w:r w:rsidRPr="009917D7">
        <w:rPr>
          <w:sz w:val="20"/>
        </w:rPr>
        <w:t>NA</w:t>
      </w:r>
    </w:p>
    <w:p w14:paraId="5C04291C" w14:textId="77777777" w:rsidR="00CE7A9C" w:rsidRPr="009917D7" w:rsidRDefault="00CE7A9C" w:rsidP="00CE7A9C">
      <w:pPr>
        <w:jc w:val="both"/>
        <w:rPr>
          <w:sz w:val="20"/>
        </w:rPr>
      </w:pPr>
    </w:p>
    <w:p w14:paraId="26A9EB78" w14:textId="77777777" w:rsidR="00CE7A9C" w:rsidRPr="009917D7" w:rsidRDefault="00CE7A9C" w:rsidP="00CE7A9C">
      <w:pPr>
        <w:jc w:val="both"/>
      </w:pPr>
      <w:r w:rsidRPr="009917D7">
        <w:rPr>
          <w:b/>
        </w:rPr>
        <w:t xml:space="preserve">IX.  </w:t>
      </w:r>
      <w:r w:rsidRPr="009917D7">
        <w:rPr>
          <w:b/>
          <w:u w:val="single"/>
        </w:rPr>
        <w:t>OTHER REQUIREMENT(S)</w:t>
      </w:r>
    </w:p>
    <w:p w14:paraId="5FBB1B55" w14:textId="77777777" w:rsidR="00CE7A9C" w:rsidRPr="009917D7" w:rsidRDefault="00CE7A9C" w:rsidP="00CE7A9C">
      <w:pPr>
        <w:jc w:val="both"/>
        <w:rPr>
          <w:sz w:val="20"/>
        </w:rPr>
      </w:pPr>
    </w:p>
    <w:p w14:paraId="28146352" w14:textId="77777777" w:rsidR="00CE7A9C" w:rsidRDefault="00CE7A9C" w:rsidP="00CE7A9C">
      <w:pPr>
        <w:jc w:val="both"/>
        <w:rPr>
          <w:sz w:val="20"/>
        </w:rPr>
      </w:pPr>
      <w:r w:rsidRPr="009917D7">
        <w:rPr>
          <w:sz w:val="20"/>
        </w:rPr>
        <w:t>NA</w:t>
      </w:r>
    </w:p>
    <w:p w14:paraId="313319A8" w14:textId="77777777" w:rsidR="00CE7A9C" w:rsidRDefault="00CE7A9C" w:rsidP="00CE7A9C">
      <w:pPr>
        <w:jc w:val="both"/>
      </w:pPr>
    </w:p>
    <w:p w14:paraId="1073B255" w14:textId="77777777" w:rsidR="007014BE" w:rsidRPr="007014BE" w:rsidRDefault="00E14632" w:rsidP="007014BE">
      <w:pPr>
        <w:rPr>
          <w:sz w:val="20"/>
        </w:rPr>
      </w:pPr>
      <w:r w:rsidRPr="00FE0AD0">
        <w:br w:type="page"/>
      </w:r>
      <w:bookmarkStart w:id="100" w:name="_Toc1453518"/>
      <w:bookmarkEnd w:id="68"/>
      <w:bookmarkEnd w:id="69"/>
      <w:bookmarkEnd w:id="70"/>
    </w:p>
    <w:p w14:paraId="418D2585" w14:textId="77777777" w:rsidR="005E5399" w:rsidRPr="00440957" w:rsidRDefault="00FE2A0A" w:rsidP="001B5E34">
      <w:pPr>
        <w:pStyle w:val="Heading1"/>
        <w:rPr>
          <w:sz w:val="20"/>
          <w:szCs w:val="20"/>
        </w:rPr>
      </w:pPr>
      <w:bookmarkStart w:id="101" w:name="_Toc125613236"/>
      <w:r w:rsidRPr="001B5E34">
        <w:lastRenderedPageBreak/>
        <w:t>E</w:t>
      </w:r>
      <w:r w:rsidR="005E5399" w:rsidRPr="001B5E34">
        <w:t>.  NON-APPLICABLE REQUIREMENTS</w:t>
      </w:r>
      <w:bookmarkEnd w:id="100"/>
      <w:bookmarkEnd w:id="101"/>
    </w:p>
    <w:p w14:paraId="5EE53376" w14:textId="77777777" w:rsidR="005B2191" w:rsidRDefault="005B2191" w:rsidP="005B2191">
      <w:pPr>
        <w:jc w:val="both"/>
        <w:rPr>
          <w:rFonts w:cs="Arial"/>
          <w:sz w:val="20"/>
        </w:rPr>
      </w:pPr>
    </w:p>
    <w:p w14:paraId="01ADDCD4" w14:textId="7E1DD89F"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1C35B9">
        <w:rPr>
          <w:sz w:val="20"/>
        </w:rPr>
        <w:t> </w:t>
      </w:r>
      <w:r w:rsidR="009069B9" w:rsidRPr="00FE0AD0">
        <w:rPr>
          <w:sz w:val="20"/>
        </w:rPr>
        <w:t>213(6)(a)(ii)</w:t>
      </w:r>
      <w:r w:rsidR="00234667" w:rsidRPr="00FE0AD0">
        <w:rPr>
          <w:sz w:val="20"/>
        </w:rPr>
        <w:t>.</w:t>
      </w:r>
    </w:p>
    <w:p w14:paraId="620BF16E"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737207" w:rsidRPr="00253A7B" w14:paraId="73EB7F00" w14:textId="77777777" w:rsidTr="00177342">
        <w:trPr>
          <w:cantSplit/>
          <w:trHeight w:val="226"/>
        </w:trPr>
        <w:tc>
          <w:tcPr>
            <w:tcW w:w="10271" w:type="dxa"/>
          </w:tcPr>
          <w:p w14:paraId="67C461DE" w14:textId="77777777" w:rsidR="00737207" w:rsidRPr="00253A7B" w:rsidRDefault="00737207" w:rsidP="00177342">
            <w:pPr>
              <w:keepNext/>
              <w:jc w:val="center"/>
              <w:outlineLvl w:val="0"/>
              <w:rPr>
                <w:b/>
                <w:kern w:val="28"/>
                <w:sz w:val="16"/>
                <w:szCs w:val="28"/>
              </w:rPr>
            </w:pPr>
            <w:bookmarkStart w:id="102" w:name="_Toc390499894"/>
            <w:bookmarkStart w:id="103" w:name="_Toc390500323"/>
            <w:bookmarkStart w:id="104" w:name="_Toc390504376"/>
            <w:bookmarkStart w:id="105" w:name="_Toc390570166"/>
            <w:bookmarkStart w:id="106" w:name="_Toc391182900"/>
            <w:bookmarkStart w:id="107" w:name="_Toc437238964"/>
            <w:bookmarkStart w:id="108" w:name="_Toc451333041"/>
            <w:bookmarkStart w:id="109" w:name="_Toc1453521"/>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0" w:name="_Toc367698521"/>
            <w:bookmarkStart w:id="111" w:name="_Toc105673749"/>
            <w:bookmarkStart w:id="112" w:name="_Toc125613237"/>
            <w:r w:rsidRPr="00253A7B">
              <w:rPr>
                <w:b/>
                <w:kern w:val="28"/>
                <w:sz w:val="28"/>
                <w:szCs w:val="28"/>
              </w:rPr>
              <w:t>APPENDICES</w:t>
            </w:r>
            <w:bookmarkEnd w:id="110"/>
            <w:bookmarkEnd w:id="111"/>
            <w:bookmarkEnd w:id="112"/>
          </w:p>
        </w:tc>
      </w:tr>
    </w:tbl>
    <w:p w14:paraId="2C741EC8" w14:textId="1E33722E" w:rsidR="00737207" w:rsidRPr="00FC1F2C" w:rsidRDefault="00737207" w:rsidP="00737207">
      <w:pPr>
        <w:pStyle w:val="Heading2"/>
        <w:numPr>
          <w:ilvl w:val="0"/>
          <w:numId w:val="0"/>
        </w:numPr>
        <w:spacing w:before="0" w:after="0"/>
        <w:jc w:val="left"/>
        <w:rPr>
          <w:b w:val="0"/>
          <w:sz w:val="22"/>
          <w:szCs w:val="22"/>
        </w:rPr>
      </w:pPr>
      <w:bookmarkStart w:id="113" w:name="_Toc105673750"/>
      <w:bookmarkStart w:id="114" w:name="_Toc125613238"/>
      <w:bookmarkStart w:id="115" w:name="_Hlk522788426"/>
      <w:r w:rsidRPr="005C07D8">
        <w:rPr>
          <w:sz w:val="22"/>
          <w:szCs w:val="22"/>
        </w:rPr>
        <w:t>Appendix 1</w:t>
      </w:r>
      <w:r w:rsidR="00B3588F">
        <w:rPr>
          <w:sz w:val="22"/>
          <w:szCs w:val="22"/>
        </w:rPr>
        <w:t>-1</w:t>
      </w:r>
      <w:r w:rsidRPr="005C07D8">
        <w:rPr>
          <w:sz w:val="22"/>
          <w:szCs w:val="22"/>
        </w:rPr>
        <w:t xml:space="preserve">.  </w:t>
      </w:r>
      <w:r>
        <w:rPr>
          <w:sz w:val="22"/>
          <w:szCs w:val="22"/>
        </w:rPr>
        <w:t xml:space="preserve">Acronyms and </w:t>
      </w:r>
      <w:r w:rsidRPr="005C07D8">
        <w:rPr>
          <w:sz w:val="22"/>
          <w:szCs w:val="22"/>
        </w:rPr>
        <w:t>Abbreviations</w:t>
      </w:r>
      <w:bookmarkEnd w:id="113"/>
      <w:bookmarkEnd w:id="114"/>
    </w:p>
    <w:tbl>
      <w:tblPr>
        <w:tblW w:w="5000" w:type="pct"/>
        <w:jc w:val="center"/>
        <w:tblLook w:val="0000" w:firstRow="0" w:lastRow="0" w:firstColumn="0" w:lastColumn="0" w:noHBand="0" w:noVBand="0"/>
      </w:tblPr>
      <w:tblGrid>
        <w:gridCol w:w="1344"/>
        <w:gridCol w:w="3845"/>
        <w:gridCol w:w="803"/>
        <w:gridCol w:w="4202"/>
      </w:tblGrid>
      <w:tr w:rsidR="00737207" w:rsidRPr="000B6AFE" w14:paraId="21380FCE" w14:textId="77777777" w:rsidTr="00177342">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DCDBB30" w14:textId="77777777" w:rsidR="00737207" w:rsidRPr="000B6AFE" w:rsidRDefault="00737207" w:rsidP="00177342">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8932D27" w14:textId="77777777" w:rsidR="00737207" w:rsidRPr="000B6AFE" w:rsidRDefault="00737207" w:rsidP="00177342">
            <w:pPr>
              <w:jc w:val="center"/>
              <w:rPr>
                <w:rFonts w:cs="Arial"/>
                <w:b/>
                <w:sz w:val="19"/>
                <w:szCs w:val="19"/>
              </w:rPr>
            </w:pPr>
            <w:r w:rsidRPr="000B6AFE">
              <w:rPr>
                <w:rFonts w:cs="Arial"/>
                <w:b/>
                <w:sz w:val="19"/>
                <w:szCs w:val="19"/>
              </w:rPr>
              <w:t>Pollutant / Measurement Abbreviations</w:t>
            </w:r>
          </w:p>
        </w:tc>
      </w:tr>
      <w:tr w:rsidR="00737207" w:rsidRPr="000B6AFE" w14:paraId="4B86C1C2" w14:textId="77777777" w:rsidTr="00177342">
        <w:trPr>
          <w:cantSplit/>
          <w:trHeight w:val="245"/>
          <w:jc w:val="center"/>
        </w:trPr>
        <w:tc>
          <w:tcPr>
            <w:tcW w:w="659" w:type="pct"/>
            <w:tcBorders>
              <w:top w:val="single" w:sz="4" w:space="0" w:color="auto"/>
              <w:left w:val="double" w:sz="4" w:space="0" w:color="auto"/>
            </w:tcBorders>
          </w:tcPr>
          <w:p w14:paraId="7EC3151E" w14:textId="77777777" w:rsidR="00737207" w:rsidRPr="000B6AFE" w:rsidRDefault="00737207" w:rsidP="00177342">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D0E2473" w14:textId="77777777" w:rsidR="00737207" w:rsidRPr="000B6AFE" w:rsidRDefault="00737207" w:rsidP="00177342">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2990FB1" w14:textId="77777777" w:rsidR="00737207" w:rsidRPr="000B6AFE" w:rsidRDefault="00737207" w:rsidP="00177342">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4FBD0D2" w14:textId="77777777" w:rsidR="00737207" w:rsidRPr="000B6AFE" w:rsidRDefault="00737207" w:rsidP="00177342">
            <w:pPr>
              <w:rPr>
                <w:rFonts w:cs="Arial"/>
                <w:sz w:val="19"/>
                <w:szCs w:val="19"/>
              </w:rPr>
            </w:pPr>
            <w:r w:rsidRPr="000B6AFE">
              <w:rPr>
                <w:rFonts w:cs="Arial"/>
                <w:sz w:val="19"/>
                <w:szCs w:val="19"/>
              </w:rPr>
              <w:t>Actual cubic feet per minute</w:t>
            </w:r>
          </w:p>
        </w:tc>
      </w:tr>
      <w:tr w:rsidR="00737207" w:rsidRPr="000B6AFE" w14:paraId="3E28A1F9" w14:textId="77777777" w:rsidTr="00177342">
        <w:trPr>
          <w:cantSplit/>
          <w:trHeight w:val="245"/>
          <w:jc w:val="center"/>
        </w:trPr>
        <w:tc>
          <w:tcPr>
            <w:tcW w:w="659" w:type="pct"/>
            <w:tcBorders>
              <w:left w:val="double" w:sz="4" w:space="0" w:color="auto"/>
            </w:tcBorders>
          </w:tcPr>
          <w:p w14:paraId="0BC41588" w14:textId="77777777" w:rsidR="00737207" w:rsidRPr="000B6AFE" w:rsidRDefault="00737207" w:rsidP="00177342">
            <w:pPr>
              <w:rPr>
                <w:rFonts w:cs="Arial"/>
                <w:sz w:val="19"/>
                <w:szCs w:val="19"/>
              </w:rPr>
            </w:pPr>
            <w:r w:rsidRPr="000B6AFE">
              <w:rPr>
                <w:rFonts w:cs="Arial"/>
                <w:sz w:val="19"/>
                <w:szCs w:val="19"/>
              </w:rPr>
              <w:t>BACT</w:t>
            </w:r>
          </w:p>
        </w:tc>
        <w:tc>
          <w:tcPr>
            <w:tcW w:w="1886" w:type="pct"/>
            <w:tcBorders>
              <w:right w:val="single" w:sz="4" w:space="0" w:color="auto"/>
            </w:tcBorders>
          </w:tcPr>
          <w:p w14:paraId="7C7AC504" w14:textId="77777777" w:rsidR="00737207" w:rsidRPr="000B6AFE" w:rsidRDefault="00737207" w:rsidP="00177342">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CE516A7" w14:textId="77777777" w:rsidR="00737207" w:rsidRPr="000B6AFE" w:rsidRDefault="00737207" w:rsidP="00177342">
            <w:pPr>
              <w:rPr>
                <w:rFonts w:cs="Arial"/>
                <w:sz w:val="19"/>
                <w:szCs w:val="19"/>
              </w:rPr>
            </w:pPr>
            <w:r w:rsidRPr="000B6AFE">
              <w:rPr>
                <w:rFonts w:cs="Arial"/>
                <w:sz w:val="19"/>
                <w:szCs w:val="19"/>
              </w:rPr>
              <w:t>BTU</w:t>
            </w:r>
          </w:p>
        </w:tc>
        <w:tc>
          <w:tcPr>
            <w:tcW w:w="2061" w:type="pct"/>
            <w:tcBorders>
              <w:right w:val="double" w:sz="4" w:space="0" w:color="auto"/>
            </w:tcBorders>
          </w:tcPr>
          <w:p w14:paraId="4BA2C33C" w14:textId="77777777" w:rsidR="00737207" w:rsidRPr="000B6AFE" w:rsidRDefault="00737207" w:rsidP="00177342">
            <w:pPr>
              <w:rPr>
                <w:rFonts w:cs="Arial"/>
                <w:sz w:val="19"/>
                <w:szCs w:val="19"/>
              </w:rPr>
            </w:pPr>
            <w:r w:rsidRPr="000B6AFE">
              <w:rPr>
                <w:rFonts w:cs="Arial"/>
                <w:sz w:val="19"/>
                <w:szCs w:val="19"/>
              </w:rPr>
              <w:t>British Thermal Unit</w:t>
            </w:r>
          </w:p>
        </w:tc>
      </w:tr>
      <w:tr w:rsidR="00737207" w:rsidRPr="000B6AFE" w14:paraId="138D2AB9" w14:textId="77777777" w:rsidTr="00177342">
        <w:trPr>
          <w:cantSplit/>
          <w:trHeight w:val="245"/>
          <w:jc w:val="center"/>
        </w:trPr>
        <w:tc>
          <w:tcPr>
            <w:tcW w:w="659" w:type="pct"/>
            <w:tcBorders>
              <w:left w:val="double" w:sz="4" w:space="0" w:color="auto"/>
            </w:tcBorders>
          </w:tcPr>
          <w:p w14:paraId="37DAAABE" w14:textId="77777777" w:rsidR="00737207" w:rsidRPr="000B6AFE" w:rsidRDefault="00737207" w:rsidP="00177342">
            <w:pPr>
              <w:rPr>
                <w:rFonts w:cs="Arial"/>
                <w:sz w:val="19"/>
                <w:szCs w:val="19"/>
              </w:rPr>
            </w:pPr>
            <w:r w:rsidRPr="000B6AFE">
              <w:rPr>
                <w:rFonts w:cs="Arial"/>
                <w:sz w:val="19"/>
                <w:szCs w:val="19"/>
              </w:rPr>
              <w:t>CAA</w:t>
            </w:r>
          </w:p>
        </w:tc>
        <w:tc>
          <w:tcPr>
            <w:tcW w:w="1886" w:type="pct"/>
            <w:tcBorders>
              <w:right w:val="single" w:sz="4" w:space="0" w:color="auto"/>
            </w:tcBorders>
          </w:tcPr>
          <w:p w14:paraId="5AD51A55" w14:textId="77777777" w:rsidR="00737207" w:rsidRPr="000B6AFE" w:rsidRDefault="00737207" w:rsidP="00177342">
            <w:pPr>
              <w:rPr>
                <w:rFonts w:cs="Arial"/>
                <w:sz w:val="19"/>
                <w:szCs w:val="19"/>
              </w:rPr>
            </w:pPr>
            <w:r w:rsidRPr="000B6AFE">
              <w:rPr>
                <w:rFonts w:cs="Arial"/>
                <w:sz w:val="19"/>
                <w:szCs w:val="19"/>
              </w:rPr>
              <w:t>Clean Air Act</w:t>
            </w:r>
          </w:p>
        </w:tc>
        <w:tc>
          <w:tcPr>
            <w:tcW w:w="394" w:type="pct"/>
            <w:tcBorders>
              <w:left w:val="single" w:sz="4" w:space="0" w:color="auto"/>
            </w:tcBorders>
          </w:tcPr>
          <w:p w14:paraId="3C600A84" w14:textId="77777777" w:rsidR="00737207" w:rsidRPr="000B6AFE" w:rsidRDefault="00737207" w:rsidP="00177342">
            <w:pPr>
              <w:rPr>
                <w:rFonts w:cs="Arial"/>
                <w:sz w:val="19"/>
                <w:szCs w:val="19"/>
              </w:rPr>
            </w:pPr>
            <w:r w:rsidRPr="000B6AFE">
              <w:rPr>
                <w:rFonts w:cs="Arial"/>
                <w:sz w:val="19"/>
                <w:szCs w:val="19"/>
              </w:rPr>
              <w:t>°C</w:t>
            </w:r>
          </w:p>
        </w:tc>
        <w:tc>
          <w:tcPr>
            <w:tcW w:w="2061" w:type="pct"/>
            <w:tcBorders>
              <w:right w:val="double" w:sz="4" w:space="0" w:color="auto"/>
            </w:tcBorders>
          </w:tcPr>
          <w:p w14:paraId="4B804969" w14:textId="77777777" w:rsidR="00737207" w:rsidRPr="000B6AFE" w:rsidRDefault="00737207" w:rsidP="00177342">
            <w:pPr>
              <w:rPr>
                <w:rFonts w:cs="Arial"/>
                <w:sz w:val="19"/>
                <w:szCs w:val="19"/>
              </w:rPr>
            </w:pPr>
            <w:r w:rsidRPr="000B6AFE">
              <w:rPr>
                <w:rFonts w:cs="Arial"/>
                <w:sz w:val="19"/>
                <w:szCs w:val="19"/>
              </w:rPr>
              <w:t>Degrees Celsius</w:t>
            </w:r>
          </w:p>
        </w:tc>
      </w:tr>
      <w:tr w:rsidR="00737207" w:rsidRPr="000B6AFE" w14:paraId="4DF9E2A7" w14:textId="77777777" w:rsidTr="00177342">
        <w:trPr>
          <w:cantSplit/>
          <w:trHeight w:val="245"/>
          <w:jc w:val="center"/>
        </w:trPr>
        <w:tc>
          <w:tcPr>
            <w:tcW w:w="659" w:type="pct"/>
            <w:tcBorders>
              <w:left w:val="double" w:sz="4" w:space="0" w:color="auto"/>
            </w:tcBorders>
          </w:tcPr>
          <w:p w14:paraId="29ACAC10" w14:textId="77777777" w:rsidR="00737207" w:rsidRPr="000B6AFE" w:rsidRDefault="00737207" w:rsidP="00177342">
            <w:pPr>
              <w:rPr>
                <w:rFonts w:cs="Arial"/>
                <w:sz w:val="19"/>
                <w:szCs w:val="19"/>
              </w:rPr>
            </w:pPr>
            <w:r w:rsidRPr="000B6AFE">
              <w:rPr>
                <w:rFonts w:cs="Arial"/>
                <w:sz w:val="19"/>
                <w:szCs w:val="19"/>
              </w:rPr>
              <w:t>CAM</w:t>
            </w:r>
          </w:p>
        </w:tc>
        <w:tc>
          <w:tcPr>
            <w:tcW w:w="1886" w:type="pct"/>
            <w:tcBorders>
              <w:right w:val="single" w:sz="4" w:space="0" w:color="auto"/>
            </w:tcBorders>
          </w:tcPr>
          <w:p w14:paraId="6051A5C5" w14:textId="77777777" w:rsidR="00737207" w:rsidRPr="000B6AFE" w:rsidRDefault="00737207" w:rsidP="00177342">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7516D1B" w14:textId="77777777" w:rsidR="00737207" w:rsidRPr="000B6AFE" w:rsidRDefault="00737207" w:rsidP="00177342">
            <w:pPr>
              <w:rPr>
                <w:rFonts w:cs="Arial"/>
                <w:sz w:val="19"/>
                <w:szCs w:val="19"/>
              </w:rPr>
            </w:pPr>
            <w:r w:rsidRPr="000B6AFE">
              <w:rPr>
                <w:rFonts w:cs="Arial"/>
                <w:sz w:val="19"/>
                <w:szCs w:val="19"/>
              </w:rPr>
              <w:t>CO</w:t>
            </w:r>
          </w:p>
        </w:tc>
        <w:tc>
          <w:tcPr>
            <w:tcW w:w="2061" w:type="pct"/>
            <w:tcBorders>
              <w:right w:val="double" w:sz="4" w:space="0" w:color="auto"/>
            </w:tcBorders>
          </w:tcPr>
          <w:p w14:paraId="49D365EC" w14:textId="77777777" w:rsidR="00737207" w:rsidRPr="000B6AFE" w:rsidRDefault="00737207" w:rsidP="00177342">
            <w:pPr>
              <w:rPr>
                <w:rFonts w:cs="Arial"/>
                <w:sz w:val="19"/>
                <w:szCs w:val="19"/>
              </w:rPr>
            </w:pPr>
            <w:r w:rsidRPr="000B6AFE">
              <w:rPr>
                <w:rFonts w:cs="Arial"/>
                <w:sz w:val="19"/>
                <w:szCs w:val="19"/>
              </w:rPr>
              <w:t>Carbon Monoxide</w:t>
            </w:r>
          </w:p>
        </w:tc>
      </w:tr>
      <w:tr w:rsidR="00737207" w:rsidRPr="000B6AFE" w14:paraId="23E2735C" w14:textId="77777777" w:rsidTr="00177342">
        <w:trPr>
          <w:cantSplit/>
          <w:trHeight w:val="245"/>
          <w:jc w:val="center"/>
        </w:trPr>
        <w:tc>
          <w:tcPr>
            <w:tcW w:w="659" w:type="pct"/>
            <w:tcBorders>
              <w:left w:val="double" w:sz="4" w:space="0" w:color="auto"/>
            </w:tcBorders>
          </w:tcPr>
          <w:p w14:paraId="06790B4B" w14:textId="77777777" w:rsidR="00737207" w:rsidRPr="000B6AFE" w:rsidRDefault="00737207" w:rsidP="00177342">
            <w:pPr>
              <w:rPr>
                <w:rFonts w:cs="Arial"/>
                <w:sz w:val="19"/>
                <w:szCs w:val="19"/>
              </w:rPr>
            </w:pPr>
            <w:r w:rsidRPr="000B6AFE">
              <w:rPr>
                <w:rFonts w:cs="Arial"/>
                <w:sz w:val="19"/>
                <w:szCs w:val="19"/>
              </w:rPr>
              <w:t>CEM</w:t>
            </w:r>
          </w:p>
        </w:tc>
        <w:tc>
          <w:tcPr>
            <w:tcW w:w="1886" w:type="pct"/>
            <w:tcBorders>
              <w:right w:val="single" w:sz="4" w:space="0" w:color="auto"/>
            </w:tcBorders>
          </w:tcPr>
          <w:p w14:paraId="6CB301ED" w14:textId="77777777" w:rsidR="00737207" w:rsidRPr="000B6AFE" w:rsidRDefault="00737207" w:rsidP="00177342">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A5DDE74" w14:textId="77777777" w:rsidR="00737207" w:rsidRPr="000B6AFE" w:rsidRDefault="00737207" w:rsidP="00177342">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E2BDDA2" w14:textId="77777777" w:rsidR="00737207" w:rsidRPr="000B6AFE" w:rsidRDefault="00737207" w:rsidP="00177342">
            <w:pPr>
              <w:rPr>
                <w:rFonts w:cs="Arial"/>
                <w:sz w:val="19"/>
                <w:szCs w:val="19"/>
              </w:rPr>
            </w:pPr>
            <w:r w:rsidRPr="000B6AFE">
              <w:rPr>
                <w:rFonts w:cs="Arial"/>
                <w:sz w:val="19"/>
                <w:szCs w:val="19"/>
              </w:rPr>
              <w:t>Carbon Dioxide Equivalent</w:t>
            </w:r>
          </w:p>
        </w:tc>
      </w:tr>
      <w:tr w:rsidR="00737207" w:rsidRPr="000B6AFE" w14:paraId="1E6B80CD" w14:textId="77777777" w:rsidTr="00177342">
        <w:trPr>
          <w:cantSplit/>
          <w:trHeight w:val="245"/>
          <w:jc w:val="center"/>
        </w:trPr>
        <w:tc>
          <w:tcPr>
            <w:tcW w:w="659" w:type="pct"/>
            <w:tcBorders>
              <w:left w:val="double" w:sz="4" w:space="0" w:color="auto"/>
            </w:tcBorders>
          </w:tcPr>
          <w:p w14:paraId="41704C4A" w14:textId="77777777" w:rsidR="00737207" w:rsidRPr="000B6AFE" w:rsidRDefault="00737207" w:rsidP="00177342">
            <w:pPr>
              <w:rPr>
                <w:rFonts w:cs="Arial"/>
                <w:sz w:val="19"/>
                <w:szCs w:val="19"/>
              </w:rPr>
            </w:pPr>
            <w:r>
              <w:rPr>
                <w:rFonts w:cs="Arial"/>
                <w:sz w:val="19"/>
                <w:szCs w:val="19"/>
              </w:rPr>
              <w:t>CEMS</w:t>
            </w:r>
          </w:p>
        </w:tc>
        <w:tc>
          <w:tcPr>
            <w:tcW w:w="1886" w:type="pct"/>
            <w:tcBorders>
              <w:right w:val="single" w:sz="4" w:space="0" w:color="auto"/>
            </w:tcBorders>
          </w:tcPr>
          <w:p w14:paraId="0C2B91BF" w14:textId="77777777" w:rsidR="00737207" w:rsidRPr="000B6AFE" w:rsidRDefault="00737207" w:rsidP="00177342">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E82FE36" w14:textId="77777777" w:rsidR="00737207" w:rsidRPr="000B6AFE" w:rsidRDefault="00737207" w:rsidP="00177342">
            <w:pPr>
              <w:rPr>
                <w:rFonts w:cs="Arial"/>
                <w:sz w:val="19"/>
                <w:szCs w:val="19"/>
              </w:rPr>
            </w:pPr>
            <w:r w:rsidRPr="000B6AFE">
              <w:rPr>
                <w:rFonts w:cs="Arial"/>
                <w:sz w:val="19"/>
                <w:szCs w:val="19"/>
              </w:rPr>
              <w:t>dscf</w:t>
            </w:r>
          </w:p>
        </w:tc>
        <w:tc>
          <w:tcPr>
            <w:tcW w:w="2061" w:type="pct"/>
            <w:tcBorders>
              <w:right w:val="double" w:sz="4" w:space="0" w:color="auto"/>
            </w:tcBorders>
          </w:tcPr>
          <w:p w14:paraId="025F55CE" w14:textId="77777777" w:rsidR="00737207" w:rsidRPr="000B6AFE" w:rsidRDefault="00737207" w:rsidP="00177342">
            <w:pPr>
              <w:rPr>
                <w:rFonts w:cs="Arial"/>
                <w:sz w:val="19"/>
                <w:szCs w:val="19"/>
              </w:rPr>
            </w:pPr>
            <w:r w:rsidRPr="000B6AFE">
              <w:rPr>
                <w:rFonts w:cs="Arial"/>
                <w:sz w:val="19"/>
                <w:szCs w:val="19"/>
              </w:rPr>
              <w:t>Dry standard cubic foot</w:t>
            </w:r>
          </w:p>
        </w:tc>
      </w:tr>
      <w:tr w:rsidR="00737207" w:rsidRPr="000B6AFE" w14:paraId="7C4FAF79" w14:textId="77777777" w:rsidTr="00177342">
        <w:trPr>
          <w:cantSplit/>
          <w:trHeight w:val="245"/>
          <w:jc w:val="center"/>
        </w:trPr>
        <w:tc>
          <w:tcPr>
            <w:tcW w:w="659" w:type="pct"/>
            <w:tcBorders>
              <w:left w:val="double" w:sz="4" w:space="0" w:color="auto"/>
            </w:tcBorders>
          </w:tcPr>
          <w:p w14:paraId="1D38FE76" w14:textId="77777777" w:rsidR="00737207" w:rsidRPr="000B6AFE" w:rsidRDefault="00737207" w:rsidP="00177342">
            <w:pPr>
              <w:rPr>
                <w:rFonts w:cs="Arial"/>
                <w:sz w:val="19"/>
                <w:szCs w:val="19"/>
              </w:rPr>
            </w:pPr>
            <w:r w:rsidRPr="000B6AFE">
              <w:rPr>
                <w:rFonts w:cs="Arial"/>
                <w:sz w:val="19"/>
                <w:szCs w:val="19"/>
              </w:rPr>
              <w:t>CFR</w:t>
            </w:r>
          </w:p>
        </w:tc>
        <w:tc>
          <w:tcPr>
            <w:tcW w:w="1886" w:type="pct"/>
            <w:tcBorders>
              <w:right w:val="single" w:sz="4" w:space="0" w:color="auto"/>
            </w:tcBorders>
          </w:tcPr>
          <w:p w14:paraId="2E86B203" w14:textId="77777777" w:rsidR="00737207" w:rsidRPr="000B6AFE" w:rsidRDefault="00737207" w:rsidP="00177342">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067D8F6" w14:textId="77777777" w:rsidR="00737207" w:rsidRPr="000B6AFE" w:rsidRDefault="00737207" w:rsidP="00177342">
            <w:pPr>
              <w:rPr>
                <w:rFonts w:cs="Arial"/>
                <w:sz w:val="19"/>
                <w:szCs w:val="19"/>
              </w:rPr>
            </w:pPr>
            <w:r w:rsidRPr="000B6AFE">
              <w:rPr>
                <w:rFonts w:cs="Arial"/>
                <w:sz w:val="19"/>
                <w:szCs w:val="19"/>
              </w:rPr>
              <w:t>dscm</w:t>
            </w:r>
          </w:p>
        </w:tc>
        <w:tc>
          <w:tcPr>
            <w:tcW w:w="2061" w:type="pct"/>
            <w:tcBorders>
              <w:right w:val="double" w:sz="4" w:space="0" w:color="auto"/>
            </w:tcBorders>
          </w:tcPr>
          <w:p w14:paraId="2AFB0DDD" w14:textId="77777777" w:rsidR="00737207" w:rsidRPr="000B6AFE" w:rsidRDefault="00737207" w:rsidP="00177342">
            <w:pPr>
              <w:rPr>
                <w:rFonts w:cs="Arial"/>
                <w:sz w:val="19"/>
                <w:szCs w:val="19"/>
              </w:rPr>
            </w:pPr>
            <w:r w:rsidRPr="000B6AFE">
              <w:rPr>
                <w:rFonts w:cs="Arial"/>
                <w:sz w:val="19"/>
                <w:szCs w:val="19"/>
              </w:rPr>
              <w:t>Dry standard cubic meter</w:t>
            </w:r>
          </w:p>
        </w:tc>
      </w:tr>
      <w:tr w:rsidR="00737207" w:rsidRPr="000B6AFE" w14:paraId="3CCE369C" w14:textId="77777777" w:rsidTr="00177342">
        <w:trPr>
          <w:cantSplit/>
          <w:trHeight w:val="245"/>
          <w:jc w:val="center"/>
        </w:trPr>
        <w:tc>
          <w:tcPr>
            <w:tcW w:w="659" w:type="pct"/>
            <w:tcBorders>
              <w:left w:val="double" w:sz="4" w:space="0" w:color="auto"/>
            </w:tcBorders>
          </w:tcPr>
          <w:p w14:paraId="180BBB88" w14:textId="77777777" w:rsidR="00737207" w:rsidRPr="000B6AFE" w:rsidRDefault="00737207" w:rsidP="00177342">
            <w:pPr>
              <w:rPr>
                <w:rFonts w:cs="Arial"/>
                <w:sz w:val="19"/>
                <w:szCs w:val="19"/>
              </w:rPr>
            </w:pPr>
            <w:r w:rsidRPr="000B6AFE">
              <w:rPr>
                <w:rFonts w:cs="Arial"/>
                <w:sz w:val="19"/>
                <w:szCs w:val="19"/>
              </w:rPr>
              <w:t>COM</w:t>
            </w:r>
          </w:p>
        </w:tc>
        <w:tc>
          <w:tcPr>
            <w:tcW w:w="1886" w:type="pct"/>
            <w:tcBorders>
              <w:right w:val="single" w:sz="4" w:space="0" w:color="auto"/>
            </w:tcBorders>
          </w:tcPr>
          <w:p w14:paraId="15260C94" w14:textId="77777777" w:rsidR="00737207" w:rsidRPr="000B6AFE" w:rsidRDefault="00737207" w:rsidP="00177342">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FBD37C5" w14:textId="77777777" w:rsidR="00737207" w:rsidRPr="000B6AFE" w:rsidRDefault="00737207" w:rsidP="00177342">
            <w:pPr>
              <w:rPr>
                <w:rFonts w:cs="Arial"/>
                <w:sz w:val="19"/>
                <w:szCs w:val="19"/>
              </w:rPr>
            </w:pPr>
            <w:r w:rsidRPr="000B6AFE">
              <w:rPr>
                <w:rFonts w:cs="Arial"/>
                <w:sz w:val="19"/>
                <w:szCs w:val="19"/>
              </w:rPr>
              <w:t>°F</w:t>
            </w:r>
          </w:p>
        </w:tc>
        <w:tc>
          <w:tcPr>
            <w:tcW w:w="2061" w:type="pct"/>
            <w:tcBorders>
              <w:right w:val="double" w:sz="4" w:space="0" w:color="auto"/>
            </w:tcBorders>
          </w:tcPr>
          <w:p w14:paraId="49116EA3" w14:textId="77777777" w:rsidR="00737207" w:rsidRPr="000B6AFE" w:rsidRDefault="00737207" w:rsidP="00177342">
            <w:pPr>
              <w:rPr>
                <w:rFonts w:cs="Arial"/>
                <w:sz w:val="19"/>
                <w:szCs w:val="19"/>
              </w:rPr>
            </w:pPr>
            <w:r w:rsidRPr="000B6AFE">
              <w:rPr>
                <w:rFonts w:cs="Arial"/>
                <w:sz w:val="19"/>
                <w:szCs w:val="19"/>
              </w:rPr>
              <w:t>Degrees Fahrenheit</w:t>
            </w:r>
          </w:p>
        </w:tc>
      </w:tr>
      <w:tr w:rsidR="00737207" w:rsidRPr="000B6AFE" w14:paraId="34DFD155" w14:textId="77777777" w:rsidTr="00177342">
        <w:trPr>
          <w:cantSplit/>
          <w:trHeight w:val="218"/>
          <w:jc w:val="center"/>
        </w:trPr>
        <w:tc>
          <w:tcPr>
            <w:tcW w:w="659" w:type="pct"/>
            <w:vMerge w:val="restart"/>
            <w:tcBorders>
              <w:left w:val="double" w:sz="4" w:space="0" w:color="auto"/>
            </w:tcBorders>
          </w:tcPr>
          <w:p w14:paraId="4E11DEE1" w14:textId="77777777" w:rsidR="00737207" w:rsidRPr="000B6AFE" w:rsidRDefault="00737207" w:rsidP="00177342">
            <w:pPr>
              <w:rPr>
                <w:rFonts w:cs="Arial"/>
                <w:sz w:val="19"/>
                <w:szCs w:val="19"/>
              </w:rPr>
            </w:pPr>
            <w:r w:rsidRPr="000B6AFE">
              <w:rPr>
                <w:rFonts w:cs="Arial"/>
                <w:sz w:val="19"/>
                <w:szCs w:val="19"/>
              </w:rPr>
              <w:t>Department/</w:t>
            </w:r>
          </w:p>
          <w:p w14:paraId="1EA04045" w14:textId="77777777" w:rsidR="00737207" w:rsidRPr="000B6AFE" w:rsidRDefault="00737207" w:rsidP="00177342">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4CE6B71" w14:textId="77777777" w:rsidR="00737207" w:rsidRPr="000B6AFE" w:rsidRDefault="00737207" w:rsidP="00177342">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DFC6F64" w14:textId="77777777" w:rsidR="00737207" w:rsidRPr="000B6AFE" w:rsidRDefault="00737207" w:rsidP="00177342">
            <w:pPr>
              <w:rPr>
                <w:rFonts w:cs="Arial"/>
                <w:sz w:val="19"/>
                <w:szCs w:val="19"/>
              </w:rPr>
            </w:pPr>
            <w:r w:rsidRPr="000B6AFE">
              <w:rPr>
                <w:rFonts w:cs="Arial"/>
                <w:sz w:val="19"/>
                <w:szCs w:val="19"/>
              </w:rPr>
              <w:t>gr</w:t>
            </w:r>
          </w:p>
        </w:tc>
        <w:tc>
          <w:tcPr>
            <w:tcW w:w="2061" w:type="pct"/>
            <w:tcBorders>
              <w:right w:val="double" w:sz="4" w:space="0" w:color="auto"/>
            </w:tcBorders>
          </w:tcPr>
          <w:p w14:paraId="584A4903" w14:textId="77777777" w:rsidR="00737207" w:rsidRPr="000B6AFE" w:rsidRDefault="00737207" w:rsidP="00177342">
            <w:pPr>
              <w:rPr>
                <w:rFonts w:cs="Arial"/>
                <w:sz w:val="19"/>
                <w:szCs w:val="19"/>
              </w:rPr>
            </w:pPr>
            <w:r w:rsidRPr="000B6AFE">
              <w:rPr>
                <w:rFonts w:cs="Arial"/>
                <w:sz w:val="19"/>
                <w:szCs w:val="19"/>
              </w:rPr>
              <w:t>Grains</w:t>
            </w:r>
          </w:p>
        </w:tc>
      </w:tr>
      <w:tr w:rsidR="00737207" w:rsidRPr="000B6AFE" w14:paraId="094DFF18" w14:textId="77777777" w:rsidTr="00177342">
        <w:trPr>
          <w:cantSplit/>
          <w:trHeight w:val="217"/>
          <w:jc w:val="center"/>
        </w:trPr>
        <w:tc>
          <w:tcPr>
            <w:tcW w:w="659" w:type="pct"/>
            <w:vMerge/>
            <w:tcBorders>
              <w:left w:val="double" w:sz="4" w:space="0" w:color="auto"/>
            </w:tcBorders>
          </w:tcPr>
          <w:p w14:paraId="096E6A2C" w14:textId="77777777" w:rsidR="00737207" w:rsidRPr="000B6AFE" w:rsidRDefault="00737207" w:rsidP="00177342">
            <w:pPr>
              <w:rPr>
                <w:rFonts w:cs="Arial"/>
                <w:sz w:val="19"/>
                <w:szCs w:val="19"/>
              </w:rPr>
            </w:pPr>
          </w:p>
        </w:tc>
        <w:tc>
          <w:tcPr>
            <w:tcW w:w="1886" w:type="pct"/>
            <w:vMerge/>
            <w:tcBorders>
              <w:right w:val="single" w:sz="4" w:space="0" w:color="auto"/>
            </w:tcBorders>
          </w:tcPr>
          <w:p w14:paraId="6BEBC79D" w14:textId="77777777" w:rsidR="00737207" w:rsidRPr="000B6AFE" w:rsidRDefault="00737207" w:rsidP="00177342">
            <w:pPr>
              <w:rPr>
                <w:rFonts w:cs="Arial"/>
                <w:sz w:val="19"/>
                <w:szCs w:val="19"/>
              </w:rPr>
            </w:pPr>
          </w:p>
        </w:tc>
        <w:tc>
          <w:tcPr>
            <w:tcW w:w="394" w:type="pct"/>
            <w:tcBorders>
              <w:left w:val="single" w:sz="4" w:space="0" w:color="auto"/>
            </w:tcBorders>
          </w:tcPr>
          <w:p w14:paraId="4F55C3A0" w14:textId="77777777" w:rsidR="00737207" w:rsidRPr="000B6AFE" w:rsidRDefault="00737207" w:rsidP="00177342">
            <w:pPr>
              <w:rPr>
                <w:rFonts w:cs="Arial"/>
                <w:sz w:val="19"/>
                <w:szCs w:val="19"/>
              </w:rPr>
            </w:pPr>
            <w:r w:rsidRPr="000B6AFE">
              <w:rPr>
                <w:rFonts w:cs="Arial"/>
                <w:sz w:val="19"/>
                <w:szCs w:val="19"/>
              </w:rPr>
              <w:t>HAP</w:t>
            </w:r>
          </w:p>
        </w:tc>
        <w:tc>
          <w:tcPr>
            <w:tcW w:w="2061" w:type="pct"/>
            <w:tcBorders>
              <w:right w:val="double" w:sz="4" w:space="0" w:color="auto"/>
            </w:tcBorders>
          </w:tcPr>
          <w:p w14:paraId="283EB90D" w14:textId="77777777" w:rsidR="00737207" w:rsidRPr="000B6AFE" w:rsidRDefault="00737207" w:rsidP="00177342">
            <w:pPr>
              <w:rPr>
                <w:rFonts w:cs="Arial"/>
                <w:sz w:val="19"/>
                <w:szCs w:val="19"/>
              </w:rPr>
            </w:pPr>
            <w:r w:rsidRPr="000B6AFE">
              <w:rPr>
                <w:rFonts w:cs="Arial"/>
                <w:sz w:val="19"/>
                <w:szCs w:val="19"/>
              </w:rPr>
              <w:t>Hazardous Air Pollutant</w:t>
            </w:r>
          </w:p>
        </w:tc>
      </w:tr>
      <w:tr w:rsidR="00737207" w:rsidRPr="000B6AFE" w14:paraId="0E6D6747" w14:textId="77777777" w:rsidTr="00177342">
        <w:trPr>
          <w:cantSplit/>
          <w:trHeight w:val="245"/>
          <w:jc w:val="center"/>
        </w:trPr>
        <w:tc>
          <w:tcPr>
            <w:tcW w:w="659" w:type="pct"/>
            <w:vMerge w:val="restart"/>
            <w:tcBorders>
              <w:left w:val="double" w:sz="4" w:space="0" w:color="auto"/>
            </w:tcBorders>
          </w:tcPr>
          <w:p w14:paraId="103FE741" w14:textId="77777777" w:rsidR="00737207" w:rsidRPr="000B6AFE" w:rsidRDefault="00737207" w:rsidP="00177342">
            <w:pPr>
              <w:rPr>
                <w:rFonts w:cs="Arial"/>
                <w:sz w:val="19"/>
                <w:szCs w:val="19"/>
              </w:rPr>
            </w:pPr>
            <w:r>
              <w:rPr>
                <w:rFonts w:cs="Arial"/>
                <w:sz w:val="19"/>
                <w:szCs w:val="19"/>
              </w:rPr>
              <w:t>EGLE</w:t>
            </w:r>
          </w:p>
        </w:tc>
        <w:tc>
          <w:tcPr>
            <w:tcW w:w="1886" w:type="pct"/>
            <w:vMerge w:val="restart"/>
            <w:tcBorders>
              <w:right w:val="single" w:sz="4" w:space="0" w:color="auto"/>
            </w:tcBorders>
          </w:tcPr>
          <w:p w14:paraId="7E97708A" w14:textId="77777777" w:rsidR="00737207" w:rsidRPr="000B6AFE" w:rsidRDefault="00737207" w:rsidP="00177342">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2C56CB9" w14:textId="77777777" w:rsidR="00737207" w:rsidRPr="000B6AFE" w:rsidRDefault="00737207" w:rsidP="00177342">
            <w:pPr>
              <w:rPr>
                <w:rFonts w:cs="Arial"/>
                <w:sz w:val="19"/>
                <w:szCs w:val="19"/>
              </w:rPr>
            </w:pPr>
            <w:r w:rsidRPr="000B6AFE">
              <w:rPr>
                <w:rFonts w:cs="Arial"/>
                <w:sz w:val="19"/>
                <w:szCs w:val="19"/>
              </w:rPr>
              <w:t>Hg</w:t>
            </w:r>
          </w:p>
        </w:tc>
        <w:tc>
          <w:tcPr>
            <w:tcW w:w="2061" w:type="pct"/>
            <w:tcBorders>
              <w:right w:val="double" w:sz="4" w:space="0" w:color="auto"/>
            </w:tcBorders>
          </w:tcPr>
          <w:p w14:paraId="3AE8C229" w14:textId="77777777" w:rsidR="00737207" w:rsidRPr="000B6AFE" w:rsidRDefault="00737207" w:rsidP="00177342">
            <w:pPr>
              <w:rPr>
                <w:rFonts w:cs="Arial"/>
                <w:sz w:val="19"/>
                <w:szCs w:val="19"/>
              </w:rPr>
            </w:pPr>
            <w:r w:rsidRPr="000B6AFE">
              <w:rPr>
                <w:rFonts w:cs="Arial"/>
                <w:sz w:val="19"/>
                <w:szCs w:val="19"/>
              </w:rPr>
              <w:t>Mercury</w:t>
            </w:r>
          </w:p>
        </w:tc>
      </w:tr>
      <w:tr w:rsidR="00737207" w:rsidRPr="000B6AFE" w14:paraId="0413E601" w14:textId="77777777" w:rsidTr="00177342">
        <w:trPr>
          <w:cantSplit/>
          <w:trHeight w:val="245"/>
          <w:jc w:val="center"/>
        </w:trPr>
        <w:tc>
          <w:tcPr>
            <w:tcW w:w="659" w:type="pct"/>
            <w:vMerge/>
            <w:tcBorders>
              <w:left w:val="double" w:sz="4" w:space="0" w:color="auto"/>
            </w:tcBorders>
          </w:tcPr>
          <w:p w14:paraId="161FD41B" w14:textId="77777777" w:rsidR="00737207" w:rsidRDefault="00737207" w:rsidP="00177342">
            <w:pPr>
              <w:rPr>
                <w:rFonts w:cs="Arial"/>
                <w:sz w:val="19"/>
                <w:szCs w:val="19"/>
              </w:rPr>
            </w:pPr>
          </w:p>
        </w:tc>
        <w:tc>
          <w:tcPr>
            <w:tcW w:w="1886" w:type="pct"/>
            <w:vMerge/>
            <w:tcBorders>
              <w:right w:val="single" w:sz="4" w:space="0" w:color="auto"/>
            </w:tcBorders>
          </w:tcPr>
          <w:p w14:paraId="5E18C3F5" w14:textId="77777777" w:rsidR="00737207" w:rsidRPr="000B6AFE" w:rsidRDefault="00737207" w:rsidP="00177342">
            <w:pPr>
              <w:rPr>
                <w:rFonts w:cs="Arial"/>
                <w:sz w:val="19"/>
                <w:szCs w:val="19"/>
              </w:rPr>
            </w:pPr>
          </w:p>
        </w:tc>
        <w:tc>
          <w:tcPr>
            <w:tcW w:w="394" w:type="pct"/>
            <w:tcBorders>
              <w:left w:val="single" w:sz="4" w:space="0" w:color="auto"/>
            </w:tcBorders>
          </w:tcPr>
          <w:p w14:paraId="77227806" w14:textId="77777777" w:rsidR="00737207" w:rsidRPr="000B6AFE" w:rsidRDefault="00737207" w:rsidP="00177342">
            <w:pPr>
              <w:rPr>
                <w:rFonts w:cs="Arial"/>
                <w:sz w:val="19"/>
                <w:szCs w:val="19"/>
              </w:rPr>
            </w:pPr>
            <w:r w:rsidRPr="000B6AFE">
              <w:rPr>
                <w:rFonts w:cs="Arial"/>
                <w:sz w:val="19"/>
                <w:szCs w:val="19"/>
              </w:rPr>
              <w:t>hr</w:t>
            </w:r>
          </w:p>
        </w:tc>
        <w:tc>
          <w:tcPr>
            <w:tcW w:w="2061" w:type="pct"/>
            <w:tcBorders>
              <w:right w:val="double" w:sz="4" w:space="0" w:color="auto"/>
            </w:tcBorders>
          </w:tcPr>
          <w:p w14:paraId="00637F36" w14:textId="77777777" w:rsidR="00737207" w:rsidRPr="000B6AFE" w:rsidRDefault="00737207" w:rsidP="00177342">
            <w:pPr>
              <w:rPr>
                <w:rFonts w:cs="Arial"/>
                <w:sz w:val="19"/>
                <w:szCs w:val="19"/>
              </w:rPr>
            </w:pPr>
            <w:r w:rsidRPr="000B6AFE">
              <w:rPr>
                <w:rFonts w:cs="Arial"/>
                <w:sz w:val="19"/>
                <w:szCs w:val="19"/>
              </w:rPr>
              <w:t>Hour</w:t>
            </w:r>
          </w:p>
        </w:tc>
      </w:tr>
      <w:tr w:rsidR="00737207" w:rsidRPr="000B6AFE" w14:paraId="618FA889" w14:textId="77777777" w:rsidTr="00177342">
        <w:trPr>
          <w:cantSplit/>
          <w:trHeight w:val="245"/>
          <w:jc w:val="center"/>
        </w:trPr>
        <w:tc>
          <w:tcPr>
            <w:tcW w:w="659" w:type="pct"/>
            <w:tcBorders>
              <w:left w:val="double" w:sz="4" w:space="0" w:color="auto"/>
            </w:tcBorders>
          </w:tcPr>
          <w:p w14:paraId="0A6B6E5D" w14:textId="77777777" w:rsidR="00737207" w:rsidRPr="000B6AFE" w:rsidRDefault="00737207" w:rsidP="00177342">
            <w:pPr>
              <w:rPr>
                <w:rFonts w:cs="Arial"/>
                <w:sz w:val="19"/>
                <w:szCs w:val="19"/>
              </w:rPr>
            </w:pPr>
            <w:r w:rsidRPr="000B6AFE">
              <w:rPr>
                <w:rFonts w:cs="Arial"/>
                <w:sz w:val="19"/>
                <w:szCs w:val="19"/>
              </w:rPr>
              <w:t>EU</w:t>
            </w:r>
          </w:p>
        </w:tc>
        <w:tc>
          <w:tcPr>
            <w:tcW w:w="1886" w:type="pct"/>
            <w:tcBorders>
              <w:right w:val="single" w:sz="4" w:space="0" w:color="auto"/>
            </w:tcBorders>
          </w:tcPr>
          <w:p w14:paraId="567597E6" w14:textId="77777777" w:rsidR="00737207" w:rsidRPr="000B6AFE" w:rsidRDefault="00737207" w:rsidP="00177342">
            <w:pPr>
              <w:rPr>
                <w:rFonts w:cs="Arial"/>
                <w:sz w:val="19"/>
                <w:szCs w:val="19"/>
              </w:rPr>
            </w:pPr>
            <w:r w:rsidRPr="000B6AFE">
              <w:rPr>
                <w:rFonts w:cs="Arial"/>
                <w:sz w:val="19"/>
                <w:szCs w:val="19"/>
              </w:rPr>
              <w:t>Emission Unit</w:t>
            </w:r>
          </w:p>
        </w:tc>
        <w:tc>
          <w:tcPr>
            <w:tcW w:w="394" w:type="pct"/>
            <w:tcBorders>
              <w:left w:val="single" w:sz="4" w:space="0" w:color="auto"/>
            </w:tcBorders>
          </w:tcPr>
          <w:p w14:paraId="7851295B" w14:textId="77777777" w:rsidR="00737207" w:rsidRPr="000B6AFE" w:rsidRDefault="00737207" w:rsidP="00177342">
            <w:pPr>
              <w:rPr>
                <w:rFonts w:cs="Arial"/>
                <w:sz w:val="19"/>
                <w:szCs w:val="19"/>
              </w:rPr>
            </w:pPr>
            <w:r w:rsidRPr="000B6AFE">
              <w:rPr>
                <w:rFonts w:cs="Arial"/>
                <w:sz w:val="19"/>
                <w:szCs w:val="19"/>
              </w:rPr>
              <w:t>HP</w:t>
            </w:r>
          </w:p>
        </w:tc>
        <w:tc>
          <w:tcPr>
            <w:tcW w:w="2061" w:type="pct"/>
            <w:tcBorders>
              <w:right w:val="double" w:sz="4" w:space="0" w:color="auto"/>
            </w:tcBorders>
          </w:tcPr>
          <w:p w14:paraId="5CAC85A3" w14:textId="77777777" w:rsidR="00737207" w:rsidRPr="000B6AFE" w:rsidRDefault="00737207" w:rsidP="00177342">
            <w:pPr>
              <w:rPr>
                <w:rFonts w:cs="Arial"/>
                <w:sz w:val="19"/>
                <w:szCs w:val="19"/>
              </w:rPr>
            </w:pPr>
            <w:r w:rsidRPr="000B6AFE">
              <w:rPr>
                <w:rFonts w:cs="Arial"/>
                <w:sz w:val="19"/>
                <w:szCs w:val="19"/>
              </w:rPr>
              <w:t>Horsepower</w:t>
            </w:r>
          </w:p>
        </w:tc>
      </w:tr>
      <w:tr w:rsidR="00737207" w:rsidRPr="000B6AFE" w14:paraId="425B8162" w14:textId="77777777" w:rsidTr="00177342">
        <w:trPr>
          <w:cantSplit/>
          <w:trHeight w:val="245"/>
          <w:jc w:val="center"/>
        </w:trPr>
        <w:tc>
          <w:tcPr>
            <w:tcW w:w="659" w:type="pct"/>
            <w:tcBorders>
              <w:left w:val="double" w:sz="4" w:space="0" w:color="auto"/>
            </w:tcBorders>
          </w:tcPr>
          <w:p w14:paraId="5F41864E" w14:textId="77777777" w:rsidR="00737207" w:rsidRPr="000B6AFE" w:rsidRDefault="00737207" w:rsidP="00177342">
            <w:pPr>
              <w:rPr>
                <w:rFonts w:cs="Arial"/>
                <w:sz w:val="19"/>
                <w:szCs w:val="19"/>
              </w:rPr>
            </w:pPr>
            <w:r w:rsidRPr="000B6AFE">
              <w:rPr>
                <w:rFonts w:cs="Arial"/>
                <w:sz w:val="19"/>
                <w:szCs w:val="19"/>
              </w:rPr>
              <w:t>FG</w:t>
            </w:r>
          </w:p>
        </w:tc>
        <w:tc>
          <w:tcPr>
            <w:tcW w:w="1886" w:type="pct"/>
            <w:tcBorders>
              <w:right w:val="single" w:sz="4" w:space="0" w:color="auto"/>
            </w:tcBorders>
          </w:tcPr>
          <w:p w14:paraId="6FCA45CF" w14:textId="77777777" w:rsidR="00737207" w:rsidRPr="000B6AFE" w:rsidRDefault="00737207" w:rsidP="00177342">
            <w:pPr>
              <w:rPr>
                <w:rFonts w:cs="Arial"/>
                <w:sz w:val="19"/>
                <w:szCs w:val="19"/>
              </w:rPr>
            </w:pPr>
            <w:r w:rsidRPr="000B6AFE">
              <w:rPr>
                <w:rFonts w:cs="Arial"/>
                <w:sz w:val="19"/>
                <w:szCs w:val="19"/>
              </w:rPr>
              <w:t>Flexible Group</w:t>
            </w:r>
          </w:p>
        </w:tc>
        <w:tc>
          <w:tcPr>
            <w:tcW w:w="394" w:type="pct"/>
            <w:tcBorders>
              <w:left w:val="single" w:sz="4" w:space="0" w:color="auto"/>
            </w:tcBorders>
          </w:tcPr>
          <w:p w14:paraId="3DE5107C" w14:textId="77777777" w:rsidR="00737207" w:rsidRPr="000B6AFE" w:rsidRDefault="00737207" w:rsidP="00177342">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7B6294F" w14:textId="77777777" w:rsidR="00737207" w:rsidRPr="000B6AFE" w:rsidRDefault="00737207" w:rsidP="00177342">
            <w:pPr>
              <w:rPr>
                <w:rFonts w:cs="Arial"/>
                <w:sz w:val="19"/>
                <w:szCs w:val="19"/>
              </w:rPr>
            </w:pPr>
            <w:r w:rsidRPr="000B6AFE">
              <w:rPr>
                <w:rFonts w:cs="Arial"/>
                <w:sz w:val="19"/>
                <w:szCs w:val="19"/>
              </w:rPr>
              <w:t>Hydrogen Sulfide</w:t>
            </w:r>
          </w:p>
        </w:tc>
      </w:tr>
      <w:tr w:rsidR="00737207" w:rsidRPr="000B6AFE" w14:paraId="28514FE1" w14:textId="77777777" w:rsidTr="00177342">
        <w:trPr>
          <w:cantSplit/>
          <w:trHeight w:val="245"/>
          <w:jc w:val="center"/>
        </w:trPr>
        <w:tc>
          <w:tcPr>
            <w:tcW w:w="659" w:type="pct"/>
            <w:tcBorders>
              <w:left w:val="double" w:sz="4" w:space="0" w:color="auto"/>
            </w:tcBorders>
          </w:tcPr>
          <w:p w14:paraId="4B7F6398" w14:textId="77777777" w:rsidR="00737207" w:rsidRPr="000B6AFE" w:rsidRDefault="00737207" w:rsidP="00177342">
            <w:pPr>
              <w:rPr>
                <w:rFonts w:cs="Arial"/>
                <w:sz w:val="19"/>
                <w:szCs w:val="19"/>
              </w:rPr>
            </w:pPr>
            <w:r w:rsidRPr="000B6AFE">
              <w:rPr>
                <w:rFonts w:cs="Arial"/>
                <w:sz w:val="19"/>
                <w:szCs w:val="19"/>
              </w:rPr>
              <w:t>GACS</w:t>
            </w:r>
          </w:p>
        </w:tc>
        <w:tc>
          <w:tcPr>
            <w:tcW w:w="1886" w:type="pct"/>
            <w:tcBorders>
              <w:right w:val="single" w:sz="4" w:space="0" w:color="auto"/>
            </w:tcBorders>
          </w:tcPr>
          <w:p w14:paraId="711C93A2" w14:textId="77777777" w:rsidR="00737207" w:rsidRPr="000B6AFE" w:rsidRDefault="00737207" w:rsidP="00177342">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058B0C0" w14:textId="77777777" w:rsidR="00737207" w:rsidRPr="000B6AFE" w:rsidRDefault="00737207" w:rsidP="00177342">
            <w:pPr>
              <w:rPr>
                <w:rFonts w:cs="Arial"/>
                <w:sz w:val="19"/>
                <w:szCs w:val="19"/>
              </w:rPr>
            </w:pPr>
            <w:r w:rsidRPr="000B6AFE">
              <w:rPr>
                <w:rFonts w:cs="Arial"/>
                <w:sz w:val="19"/>
                <w:szCs w:val="19"/>
              </w:rPr>
              <w:t>kW</w:t>
            </w:r>
          </w:p>
        </w:tc>
        <w:tc>
          <w:tcPr>
            <w:tcW w:w="2061" w:type="pct"/>
            <w:tcBorders>
              <w:right w:val="double" w:sz="4" w:space="0" w:color="auto"/>
            </w:tcBorders>
          </w:tcPr>
          <w:p w14:paraId="15819C2E" w14:textId="77777777" w:rsidR="00737207" w:rsidRPr="000B6AFE" w:rsidRDefault="00737207" w:rsidP="00177342">
            <w:pPr>
              <w:rPr>
                <w:rFonts w:cs="Arial"/>
                <w:sz w:val="19"/>
                <w:szCs w:val="19"/>
              </w:rPr>
            </w:pPr>
            <w:r w:rsidRPr="000B6AFE">
              <w:rPr>
                <w:rFonts w:cs="Arial"/>
                <w:sz w:val="19"/>
                <w:szCs w:val="19"/>
              </w:rPr>
              <w:t>Kilowatt</w:t>
            </w:r>
          </w:p>
        </w:tc>
      </w:tr>
      <w:tr w:rsidR="00737207" w:rsidRPr="000B6AFE" w14:paraId="059C1ADA" w14:textId="77777777" w:rsidTr="00177342">
        <w:trPr>
          <w:cantSplit/>
          <w:trHeight w:val="245"/>
          <w:jc w:val="center"/>
        </w:trPr>
        <w:tc>
          <w:tcPr>
            <w:tcW w:w="659" w:type="pct"/>
            <w:tcBorders>
              <w:left w:val="double" w:sz="4" w:space="0" w:color="auto"/>
            </w:tcBorders>
          </w:tcPr>
          <w:p w14:paraId="527222EF" w14:textId="77777777" w:rsidR="00737207" w:rsidRPr="000B6AFE" w:rsidRDefault="00737207" w:rsidP="00177342">
            <w:pPr>
              <w:rPr>
                <w:rFonts w:cs="Arial"/>
                <w:sz w:val="19"/>
                <w:szCs w:val="19"/>
              </w:rPr>
            </w:pPr>
            <w:r w:rsidRPr="000B6AFE">
              <w:rPr>
                <w:rFonts w:cs="Arial"/>
                <w:sz w:val="19"/>
                <w:szCs w:val="19"/>
              </w:rPr>
              <w:t>GC</w:t>
            </w:r>
          </w:p>
        </w:tc>
        <w:tc>
          <w:tcPr>
            <w:tcW w:w="1886" w:type="pct"/>
            <w:tcBorders>
              <w:right w:val="single" w:sz="4" w:space="0" w:color="auto"/>
            </w:tcBorders>
          </w:tcPr>
          <w:p w14:paraId="7FB30D80" w14:textId="77777777" w:rsidR="00737207" w:rsidRPr="000B6AFE" w:rsidRDefault="00737207" w:rsidP="00177342">
            <w:pPr>
              <w:rPr>
                <w:rFonts w:cs="Arial"/>
                <w:sz w:val="19"/>
                <w:szCs w:val="19"/>
              </w:rPr>
            </w:pPr>
            <w:r w:rsidRPr="000B6AFE">
              <w:rPr>
                <w:rFonts w:cs="Arial"/>
                <w:sz w:val="19"/>
                <w:szCs w:val="19"/>
              </w:rPr>
              <w:t>General Condition</w:t>
            </w:r>
          </w:p>
        </w:tc>
        <w:tc>
          <w:tcPr>
            <w:tcW w:w="394" w:type="pct"/>
            <w:tcBorders>
              <w:left w:val="single" w:sz="4" w:space="0" w:color="auto"/>
            </w:tcBorders>
          </w:tcPr>
          <w:p w14:paraId="1319F02C" w14:textId="77777777" w:rsidR="00737207" w:rsidRPr="000B6AFE" w:rsidRDefault="00737207" w:rsidP="00177342">
            <w:pPr>
              <w:rPr>
                <w:rFonts w:cs="Arial"/>
                <w:sz w:val="19"/>
                <w:szCs w:val="19"/>
              </w:rPr>
            </w:pPr>
            <w:r w:rsidRPr="000B6AFE">
              <w:rPr>
                <w:rFonts w:cs="Arial"/>
                <w:sz w:val="19"/>
                <w:szCs w:val="19"/>
              </w:rPr>
              <w:t>lb</w:t>
            </w:r>
          </w:p>
        </w:tc>
        <w:tc>
          <w:tcPr>
            <w:tcW w:w="2061" w:type="pct"/>
            <w:tcBorders>
              <w:right w:val="double" w:sz="4" w:space="0" w:color="auto"/>
            </w:tcBorders>
          </w:tcPr>
          <w:p w14:paraId="651F8772" w14:textId="77777777" w:rsidR="00737207" w:rsidRPr="000B6AFE" w:rsidRDefault="00737207" w:rsidP="00177342">
            <w:pPr>
              <w:rPr>
                <w:rFonts w:cs="Arial"/>
                <w:sz w:val="19"/>
                <w:szCs w:val="19"/>
              </w:rPr>
            </w:pPr>
            <w:r w:rsidRPr="000B6AFE">
              <w:rPr>
                <w:rFonts w:cs="Arial"/>
                <w:sz w:val="19"/>
                <w:szCs w:val="19"/>
              </w:rPr>
              <w:t>Pound</w:t>
            </w:r>
          </w:p>
        </w:tc>
      </w:tr>
      <w:tr w:rsidR="00737207" w:rsidRPr="000B6AFE" w14:paraId="397C0F7C" w14:textId="77777777" w:rsidTr="00177342">
        <w:trPr>
          <w:cantSplit/>
          <w:trHeight w:val="245"/>
          <w:jc w:val="center"/>
        </w:trPr>
        <w:tc>
          <w:tcPr>
            <w:tcW w:w="659" w:type="pct"/>
            <w:tcBorders>
              <w:left w:val="double" w:sz="4" w:space="0" w:color="auto"/>
            </w:tcBorders>
          </w:tcPr>
          <w:p w14:paraId="50BEC907" w14:textId="77777777" w:rsidR="00737207" w:rsidRPr="000B6AFE" w:rsidRDefault="00737207" w:rsidP="00177342">
            <w:pPr>
              <w:rPr>
                <w:rFonts w:cs="Arial"/>
                <w:sz w:val="19"/>
                <w:szCs w:val="19"/>
              </w:rPr>
            </w:pPr>
            <w:r w:rsidRPr="000B6AFE">
              <w:rPr>
                <w:rFonts w:cs="Arial"/>
                <w:sz w:val="19"/>
                <w:szCs w:val="19"/>
              </w:rPr>
              <w:t>GHGs</w:t>
            </w:r>
          </w:p>
        </w:tc>
        <w:tc>
          <w:tcPr>
            <w:tcW w:w="1886" w:type="pct"/>
            <w:tcBorders>
              <w:right w:val="single" w:sz="4" w:space="0" w:color="auto"/>
            </w:tcBorders>
          </w:tcPr>
          <w:p w14:paraId="4232F559" w14:textId="77777777" w:rsidR="00737207" w:rsidRPr="000B6AFE" w:rsidRDefault="00737207" w:rsidP="00177342">
            <w:pPr>
              <w:rPr>
                <w:rFonts w:cs="Arial"/>
                <w:sz w:val="19"/>
                <w:szCs w:val="19"/>
              </w:rPr>
            </w:pPr>
            <w:r w:rsidRPr="000B6AFE">
              <w:rPr>
                <w:rFonts w:cs="Arial"/>
                <w:sz w:val="19"/>
                <w:szCs w:val="19"/>
              </w:rPr>
              <w:t>Greenhouse Gases</w:t>
            </w:r>
          </w:p>
        </w:tc>
        <w:tc>
          <w:tcPr>
            <w:tcW w:w="394" w:type="pct"/>
            <w:tcBorders>
              <w:left w:val="single" w:sz="4" w:space="0" w:color="auto"/>
            </w:tcBorders>
          </w:tcPr>
          <w:p w14:paraId="37FB2F13" w14:textId="77777777" w:rsidR="00737207" w:rsidRPr="000B6AFE" w:rsidRDefault="00737207" w:rsidP="00177342">
            <w:pPr>
              <w:rPr>
                <w:rFonts w:cs="Arial"/>
                <w:sz w:val="19"/>
                <w:szCs w:val="19"/>
              </w:rPr>
            </w:pPr>
            <w:r w:rsidRPr="000B6AFE">
              <w:rPr>
                <w:rFonts w:cs="Arial"/>
                <w:sz w:val="19"/>
                <w:szCs w:val="19"/>
              </w:rPr>
              <w:t>m</w:t>
            </w:r>
          </w:p>
        </w:tc>
        <w:tc>
          <w:tcPr>
            <w:tcW w:w="2061" w:type="pct"/>
            <w:tcBorders>
              <w:right w:val="double" w:sz="4" w:space="0" w:color="auto"/>
            </w:tcBorders>
          </w:tcPr>
          <w:p w14:paraId="3A49BA47" w14:textId="77777777" w:rsidR="00737207" w:rsidRPr="000B6AFE" w:rsidRDefault="00737207" w:rsidP="00177342">
            <w:pPr>
              <w:rPr>
                <w:rFonts w:cs="Arial"/>
                <w:sz w:val="19"/>
                <w:szCs w:val="19"/>
              </w:rPr>
            </w:pPr>
            <w:r w:rsidRPr="000B6AFE">
              <w:rPr>
                <w:rFonts w:cs="Arial"/>
                <w:sz w:val="19"/>
                <w:szCs w:val="19"/>
              </w:rPr>
              <w:t>Meter</w:t>
            </w:r>
          </w:p>
        </w:tc>
      </w:tr>
      <w:tr w:rsidR="00737207" w:rsidRPr="000B6AFE" w14:paraId="6200E02B" w14:textId="77777777" w:rsidTr="00177342">
        <w:trPr>
          <w:cantSplit/>
          <w:trHeight w:val="245"/>
          <w:jc w:val="center"/>
        </w:trPr>
        <w:tc>
          <w:tcPr>
            <w:tcW w:w="659" w:type="pct"/>
            <w:tcBorders>
              <w:left w:val="double" w:sz="4" w:space="0" w:color="auto"/>
            </w:tcBorders>
          </w:tcPr>
          <w:p w14:paraId="676ACBC8" w14:textId="77777777" w:rsidR="00737207" w:rsidRPr="000B6AFE" w:rsidRDefault="00737207" w:rsidP="00177342">
            <w:pPr>
              <w:rPr>
                <w:rFonts w:cs="Arial"/>
                <w:sz w:val="19"/>
                <w:szCs w:val="19"/>
              </w:rPr>
            </w:pPr>
            <w:r w:rsidRPr="000B6AFE">
              <w:rPr>
                <w:rFonts w:cs="Arial"/>
                <w:sz w:val="19"/>
                <w:szCs w:val="19"/>
              </w:rPr>
              <w:t>HVLP</w:t>
            </w:r>
          </w:p>
        </w:tc>
        <w:tc>
          <w:tcPr>
            <w:tcW w:w="1886" w:type="pct"/>
            <w:tcBorders>
              <w:right w:val="single" w:sz="4" w:space="0" w:color="auto"/>
            </w:tcBorders>
          </w:tcPr>
          <w:p w14:paraId="0718994B" w14:textId="77777777" w:rsidR="00737207" w:rsidRPr="000B6AFE" w:rsidRDefault="00737207" w:rsidP="00177342">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5BD795C" w14:textId="77777777" w:rsidR="00737207" w:rsidRPr="000B6AFE" w:rsidRDefault="00737207" w:rsidP="00177342">
            <w:pPr>
              <w:rPr>
                <w:rFonts w:cs="Arial"/>
                <w:sz w:val="19"/>
                <w:szCs w:val="19"/>
              </w:rPr>
            </w:pPr>
            <w:r w:rsidRPr="000B6AFE">
              <w:rPr>
                <w:rFonts w:cs="Arial"/>
                <w:sz w:val="19"/>
                <w:szCs w:val="19"/>
              </w:rPr>
              <w:t>mg</w:t>
            </w:r>
          </w:p>
        </w:tc>
        <w:tc>
          <w:tcPr>
            <w:tcW w:w="2061" w:type="pct"/>
            <w:tcBorders>
              <w:right w:val="double" w:sz="4" w:space="0" w:color="auto"/>
            </w:tcBorders>
          </w:tcPr>
          <w:p w14:paraId="60E59137" w14:textId="77777777" w:rsidR="00737207" w:rsidRPr="000B6AFE" w:rsidRDefault="00737207" w:rsidP="00177342">
            <w:pPr>
              <w:rPr>
                <w:rFonts w:cs="Arial"/>
                <w:sz w:val="19"/>
                <w:szCs w:val="19"/>
              </w:rPr>
            </w:pPr>
            <w:r w:rsidRPr="000B6AFE">
              <w:rPr>
                <w:rFonts w:cs="Arial"/>
                <w:sz w:val="19"/>
                <w:szCs w:val="19"/>
              </w:rPr>
              <w:t>Milligram</w:t>
            </w:r>
          </w:p>
        </w:tc>
      </w:tr>
      <w:tr w:rsidR="00737207" w:rsidRPr="000B6AFE" w14:paraId="7B25C844" w14:textId="77777777" w:rsidTr="00177342">
        <w:trPr>
          <w:cantSplit/>
          <w:trHeight w:val="245"/>
          <w:jc w:val="center"/>
        </w:trPr>
        <w:tc>
          <w:tcPr>
            <w:tcW w:w="659" w:type="pct"/>
            <w:tcBorders>
              <w:left w:val="double" w:sz="4" w:space="0" w:color="auto"/>
            </w:tcBorders>
          </w:tcPr>
          <w:p w14:paraId="56A4AEC2" w14:textId="77777777" w:rsidR="00737207" w:rsidRPr="000B6AFE" w:rsidRDefault="00737207" w:rsidP="00177342">
            <w:pPr>
              <w:rPr>
                <w:rFonts w:cs="Arial"/>
                <w:sz w:val="19"/>
                <w:szCs w:val="19"/>
              </w:rPr>
            </w:pPr>
            <w:r w:rsidRPr="000B6AFE">
              <w:rPr>
                <w:rFonts w:cs="Arial"/>
                <w:sz w:val="19"/>
                <w:szCs w:val="19"/>
              </w:rPr>
              <w:t>ID</w:t>
            </w:r>
          </w:p>
        </w:tc>
        <w:tc>
          <w:tcPr>
            <w:tcW w:w="1886" w:type="pct"/>
            <w:tcBorders>
              <w:right w:val="single" w:sz="4" w:space="0" w:color="auto"/>
            </w:tcBorders>
          </w:tcPr>
          <w:p w14:paraId="06D119DA" w14:textId="77777777" w:rsidR="00737207" w:rsidRPr="000B6AFE" w:rsidRDefault="00737207" w:rsidP="00177342">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ED97DB7" w14:textId="77777777" w:rsidR="00737207" w:rsidRPr="000B6AFE" w:rsidRDefault="00737207" w:rsidP="00177342">
            <w:pPr>
              <w:rPr>
                <w:rFonts w:cs="Arial"/>
                <w:sz w:val="19"/>
                <w:szCs w:val="19"/>
              </w:rPr>
            </w:pPr>
            <w:r w:rsidRPr="000B6AFE">
              <w:rPr>
                <w:rFonts w:cs="Arial"/>
                <w:sz w:val="19"/>
                <w:szCs w:val="19"/>
              </w:rPr>
              <w:t>mm</w:t>
            </w:r>
          </w:p>
        </w:tc>
        <w:tc>
          <w:tcPr>
            <w:tcW w:w="2061" w:type="pct"/>
            <w:tcBorders>
              <w:right w:val="double" w:sz="4" w:space="0" w:color="auto"/>
            </w:tcBorders>
          </w:tcPr>
          <w:p w14:paraId="18B88DD4" w14:textId="77777777" w:rsidR="00737207" w:rsidRPr="000B6AFE" w:rsidRDefault="00737207" w:rsidP="00177342">
            <w:pPr>
              <w:rPr>
                <w:rFonts w:cs="Arial"/>
                <w:sz w:val="19"/>
                <w:szCs w:val="19"/>
              </w:rPr>
            </w:pPr>
            <w:r w:rsidRPr="000B6AFE">
              <w:rPr>
                <w:rFonts w:cs="Arial"/>
                <w:sz w:val="19"/>
                <w:szCs w:val="19"/>
              </w:rPr>
              <w:t>Millimeter</w:t>
            </w:r>
          </w:p>
        </w:tc>
      </w:tr>
      <w:tr w:rsidR="00737207" w:rsidRPr="000B6AFE" w14:paraId="1D8C4C82" w14:textId="77777777" w:rsidTr="00177342">
        <w:trPr>
          <w:cantSplit/>
          <w:trHeight w:val="245"/>
          <w:jc w:val="center"/>
        </w:trPr>
        <w:tc>
          <w:tcPr>
            <w:tcW w:w="659" w:type="pct"/>
            <w:tcBorders>
              <w:left w:val="double" w:sz="4" w:space="0" w:color="auto"/>
            </w:tcBorders>
          </w:tcPr>
          <w:p w14:paraId="7380D921" w14:textId="77777777" w:rsidR="00737207" w:rsidRPr="000B6AFE" w:rsidRDefault="00737207" w:rsidP="00177342">
            <w:pPr>
              <w:rPr>
                <w:rFonts w:cs="Arial"/>
                <w:sz w:val="19"/>
                <w:szCs w:val="19"/>
              </w:rPr>
            </w:pPr>
            <w:r w:rsidRPr="000B6AFE">
              <w:rPr>
                <w:rFonts w:cs="Arial"/>
                <w:sz w:val="19"/>
                <w:szCs w:val="19"/>
              </w:rPr>
              <w:t>IRSL</w:t>
            </w:r>
          </w:p>
        </w:tc>
        <w:tc>
          <w:tcPr>
            <w:tcW w:w="1886" w:type="pct"/>
            <w:tcBorders>
              <w:right w:val="single" w:sz="4" w:space="0" w:color="auto"/>
            </w:tcBorders>
          </w:tcPr>
          <w:p w14:paraId="3116ADB7" w14:textId="77777777" w:rsidR="00737207" w:rsidRPr="000B6AFE" w:rsidRDefault="00737207" w:rsidP="00177342">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E132085" w14:textId="77777777" w:rsidR="00737207" w:rsidRPr="000B6AFE" w:rsidRDefault="00737207" w:rsidP="00177342">
            <w:pPr>
              <w:rPr>
                <w:rFonts w:cs="Arial"/>
                <w:sz w:val="19"/>
                <w:szCs w:val="19"/>
              </w:rPr>
            </w:pPr>
            <w:r w:rsidRPr="000B6AFE">
              <w:rPr>
                <w:rFonts w:cs="Arial"/>
                <w:sz w:val="19"/>
                <w:szCs w:val="19"/>
              </w:rPr>
              <w:t>MM</w:t>
            </w:r>
          </w:p>
        </w:tc>
        <w:tc>
          <w:tcPr>
            <w:tcW w:w="2061" w:type="pct"/>
            <w:tcBorders>
              <w:right w:val="double" w:sz="4" w:space="0" w:color="auto"/>
            </w:tcBorders>
          </w:tcPr>
          <w:p w14:paraId="4ED35C64" w14:textId="77777777" w:rsidR="00737207" w:rsidRPr="000B6AFE" w:rsidRDefault="00737207" w:rsidP="00177342">
            <w:pPr>
              <w:rPr>
                <w:rFonts w:cs="Arial"/>
                <w:sz w:val="19"/>
                <w:szCs w:val="19"/>
              </w:rPr>
            </w:pPr>
            <w:r w:rsidRPr="000B6AFE">
              <w:rPr>
                <w:rFonts w:cs="Arial"/>
                <w:sz w:val="19"/>
                <w:szCs w:val="19"/>
              </w:rPr>
              <w:t>Million</w:t>
            </w:r>
          </w:p>
        </w:tc>
      </w:tr>
      <w:tr w:rsidR="00737207" w:rsidRPr="000B6AFE" w14:paraId="2426DBE7" w14:textId="77777777" w:rsidTr="00177342">
        <w:trPr>
          <w:cantSplit/>
          <w:trHeight w:val="245"/>
          <w:jc w:val="center"/>
        </w:trPr>
        <w:tc>
          <w:tcPr>
            <w:tcW w:w="659" w:type="pct"/>
            <w:tcBorders>
              <w:left w:val="double" w:sz="4" w:space="0" w:color="auto"/>
            </w:tcBorders>
          </w:tcPr>
          <w:p w14:paraId="2A5FEB73" w14:textId="77777777" w:rsidR="00737207" w:rsidRPr="000B6AFE" w:rsidRDefault="00737207" w:rsidP="00177342">
            <w:pPr>
              <w:rPr>
                <w:rFonts w:cs="Arial"/>
                <w:sz w:val="19"/>
                <w:szCs w:val="19"/>
              </w:rPr>
            </w:pPr>
            <w:r w:rsidRPr="000B6AFE">
              <w:rPr>
                <w:rFonts w:cs="Arial"/>
                <w:sz w:val="19"/>
                <w:szCs w:val="19"/>
              </w:rPr>
              <w:t>ITSL</w:t>
            </w:r>
          </w:p>
        </w:tc>
        <w:tc>
          <w:tcPr>
            <w:tcW w:w="1886" w:type="pct"/>
            <w:tcBorders>
              <w:right w:val="single" w:sz="4" w:space="0" w:color="auto"/>
            </w:tcBorders>
          </w:tcPr>
          <w:p w14:paraId="3CD8548C" w14:textId="77777777" w:rsidR="00737207" w:rsidRPr="000B6AFE" w:rsidRDefault="00737207" w:rsidP="00177342">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2305A6C" w14:textId="77777777" w:rsidR="00737207" w:rsidRPr="000B6AFE" w:rsidRDefault="00737207" w:rsidP="00177342">
            <w:pPr>
              <w:rPr>
                <w:rFonts w:cs="Arial"/>
                <w:sz w:val="19"/>
                <w:szCs w:val="19"/>
              </w:rPr>
            </w:pPr>
            <w:r w:rsidRPr="000B6AFE">
              <w:rPr>
                <w:rFonts w:cs="Arial"/>
                <w:sz w:val="19"/>
                <w:szCs w:val="19"/>
              </w:rPr>
              <w:t>MW</w:t>
            </w:r>
          </w:p>
        </w:tc>
        <w:tc>
          <w:tcPr>
            <w:tcW w:w="2061" w:type="pct"/>
            <w:tcBorders>
              <w:right w:val="double" w:sz="4" w:space="0" w:color="auto"/>
            </w:tcBorders>
          </w:tcPr>
          <w:p w14:paraId="2409B9BA" w14:textId="77777777" w:rsidR="00737207" w:rsidRPr="000B6AFE" w:rsidRDefault="00737207" w:rsidP="00177342">
            <w:pPr>
              <w:rPr>
                <w:rFonts w:cs="Arial"/>
                <w:sz w:val="19"/>
                <w:szCs w:val="19"/>
              </w:rPr>
            </w:pPr>
            <w:r w:rsidRPr="000B6AFE">
              <w:rPr>
                <w:rFonts w:cs="Arial"/>
                <w:sz w:val="19"/>
                <w:szCs w:val="19"/>
              </w:rPr>
              <w:t>Megawatts</w:t>
            </w:r>
          </w:p>
        </w:tc>
      </w:tr>
      <w:tr w:rsidR="00737207" w:rsidRPr="000B6AFE" w14:paraId="49A1B29E" w14:textId="77777777" w:rsidTr="00177342">
        <w:trPr>
          <w:cantSplit/>
          <w:trHeight w:val="245"/>
          <w:jc w:val="center"/>
        </w:trPr>
        <w:tc>
          <w:tcPr>
            <w:tcW w:w="659" w:type="pct"/>
            <w:tcBorders>
              <w:left w:val="double" w:sz="4" w:space="0" w:color="auto"/>
            </w:tcBorders>
          </w:tcPr>
          <w:p w14:paraId="01CF03C4" w14:textId="77777777" w:rsidR="00737207" w:rsidRPr="000B6AFE" w:rsidRDefault="00737207" w:rsidP="00177342">
            <w:pPr>
              <w:rPr>
                <w:rFonts w:cs="Arial"/>
                <w:sz w:val="19"/>
                <w:szCs w:val="19"/>
              </w:rPr>
            </w:pPr>
            <w:r w:rsidRPr="000B6AFE">
              <w:rPr>
                <w:rFonts w:cs="Arial"/>
                <w:sz w:val="19"/>
                <w:szCs w:val="19"/>
              </w:rPr>
              <w:t>LAER</w:t>
            </w:r>
          </w:p>
        </w:tc>
        <w:tc>
          <w:tcPr>
            <w:tcW w:w="1886" w:type="pct"/>
            <w:tcBorders>
              <w:right w:val="single" w:sz="4" w:space="0" w:color="auto"/>
            </w:tcBorders>
          </w:tcPr>
          <w:p w14:paraId="7DD01751" w14:textId="77777777" w:rsidR="00737207" w:rsidRPr="000B6AFE" w:rsidRDefault="00737207" w:rsidP="00177342">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31B8992" w14:textId="77777777" w:rsidR="00737207" w:rsidRPr="000B6AFE" w:rsidRDefault="00737207" w:rsidP="00177342">
            <w:pPr>
              <w:rPr>
                <w:rFonts w:cs="Arial"/>
                <w:sz w:val="19"/>
                <w:szCs w:val="19"/>
              </w:rPr>
            </w:pPr>
            <w:r w:rsidRPr="000B6AFE">
              <w:rPr>
                <w:rFonts w:cs="Arial"/>
                <w:sz w:val="19"/>
                <w:szCs w:val="19"/>
              </w:rPr>
              <w:t>NMOC</w:t>
            </w:r>
          </w:p>
        </w:tc>
        <w:tc>
          <w:tcPr>
            <w:tcW w:w="2061" w:type="pct"/>
            <w:tcBorders>
              <w:right w:val="double" w:sz="4" w:space="0" w:color="auto"/>
            </w:tcBorders>
          </w:tcPr>
          <w:p w14:paraId="42797C48" w14:textId="77777777" w:rsidR="00737207" w:rsidRPr="000B6AFE" w:rsidRDefault="00737207" w:rsidP="00177342">
            <w:pPr>
              <w:rPr>
                <w:rFonts w:cs="Arial"/>
                <w:sz w:val="19"/>
                <w:szCs w:val="19"/>
              </w:rPr>
            </w:pPr>
            <w:r w:rsidRPr="000B6AFE">
              <w:rPr>
                <w:rFonts w:cs="Arial"/>
                <w:sz w:val="19"/>
                <w:szCs w:val="19"/>
              </w:rPr>
              <w:t>Non-methane Organic Compounds</w:t>
            </w:r>
          </w:p>
        </w:tc>
      </w:tr>
      <w:tr w:rsidR="00737207" w:rsidRPr="000B6AFE" w14:paraId="09984DCF" w14:textId="77777777" w:rsidTr="00177342">
        <w:trPr>
          <w:cantSplit/>
          <w:trHeight w:val="245"/>
          <w:jc w:val="center"/>
        </w:trPr>
        <w:tc>
          <w:tcPr>
            <w:tcW w:w="659" w:type="pct"/>
            <w:tcBorders>
              <w:left w:val="double" w:sz="4" w:space="0" w:color="auto"/>
            </w:tcBorders>
          </w:tcPr>
          <w:p w14:paraId="5B4E36C8" w14:textId="77777777" w:rsidR="00737207" w:rsidRPr="000B6AFE" w:rsidRDefault="00737207" w:rsidP="00177342">
            <w:pPr>
              <w:rPr>
                <w:rFonts w:cs="Arial"/>
                <w:sz w:val="19"/>
                <w:szCs w:val="19"/>
              </w:rPr>
            </w:pPr>
            <w:r w:rsidRPr="000B6AFE">
              <w:rPr>
                <w:rFonts w:cs="Arial"/>
                <w:sz w:val="19"/>
                <w:szCs w:val="19"/>
              </w:rPr>
              <w:t>MACT</w:t>
            </w:r>
          </w:p>
        </w:tc>
        <w:tc>
          <w:tcPr>
            <w:tcW w:w="1886" w:type="pct"/>
            <w:tcBorders>
              <w:right w:val="single" w:sz="4" w:space="0" w:color="auto"/>
            </w:tcBorders>
          </w:tcPr>
          <w:p w14:paraId="62987943" w14:textId="77777777" w:rsidR="00737207" w:rsidRPr="000B6AFE" w:rsidRDefault="00737207" w:rsidP="00177342">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E70DAAE" w14:textId="77777777" w:rsidR="00737207" w:rsidRPr="000B6AFE" w:rsidRDefault="00737207" w:rsidP="00177342">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A8208CD" w14:textId="77777777" w:rsidR="00737207" w:rsidRPr="000B6AFE" w:rsidRDefault="00737207" w:rsidP="00177342">
            <w:pPr>
              <w:rPr>
                <w:rFonts w:cs="Arial"/>
                <w:sz w:val="19"/>
                <w:szCs w:val="19"/>
              </w:rPr>
            </w:pPr>
            <w:r w:rsidRPr="000B6AFE">
              <w:rPr>
                <w:rFonts w:cs="Arial"/>
                <w:sz w:val="19"/>
                <w:szCs w:val="19"/>
              </w:rPr>
              <w:t>Oxides of Nitrogen</w:t>
            </w:r>
          </w:p>
        </w:tc>
      </w:tr>
      <w:tr w:rsidR="00737207" w:rsidRPr="000B6AFE" w14:paraId="2E70B2A5" w14:textId="77777777" w:rsidTr="00177342">
        <w:trPr>
          <w:cantSplit/>
          <w:trHeight w:val="245"/>
          <w:jc w:val="center"/>
        </w:trPr>
        <w:tc>
          <w:tcPr>
            <w:tcW w:w="659" w:type="pct"/>
            <w:tcBorders>
              <w:left w:val="double" w:sz="4" w:space="0" w:color="auto"/>
            </w:tcBorders>
          </w:tcPr>
          <w:p w14:paraId="32EDAD8E" w14:textId="77777777" w:rsidR="00737207" w:rsidRPr="000B6AFE" w:rsidRDefault="00737207" w:rsidP="00177342">
            <w:pPr>
              <w:rPr>
                <w:rFonts w:cs="Arial"/>
                <w:sz w:val="19"/>
                <w:szCs w:val="19"/>
              </w:rPr>
            </w:pPr>
            <w:r w:rsidRPr="000B6AFE">
              <w:rPr>
                <w:rFonts w:cs="Arial"/>
                <w:sz w:val="19"/>
                <w:szCs w:val="19"/>
              </w:rPr>
              <w:t>MAERS</w:t>
            </w:r>
          </w:p>
        </w:tc>
        <w:tc>
          <w:tcPr>
            <w:tcW w:w="1886" w:type="pct"/>
            <w:tcBorders>
              <w:right w:val="single" w:sz="4" w:space="0" w:color="auto"/>
            </w:tcBorders>
          </w:tcPr>
          <w:p w14:paraId="6327F2A1" w14:textId="77777777" w:rsidR="00737207" w:rsidRPr="000B6AFE" w:rsidRDefault="00737207" w:rsidP="00177342">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E9406B9" w14:textId="77777777" w:rsidR="00737207" w:rsidRPr="000B6AFE" w:rsidRDefault="00737207" w:rsidP="00177342">
            <w:pPr>
              <w:rPr>
                <w:rFonts w:cs="Arial"/>
                <w:sz w:val="19"/>
                <w:szCs w:val="19"/>
              </w:rPr>
            </w:pPr>
            <w:r w:rsidRPr="000B6AFE">
              <w:rPr>
                <w:rFonts w:cs="Arial"/>
                <w:sz w:val="19"/>
                <w:szCs w:val="19"/>
              </w:rPr>
              <w:t>ng</w:t>
            </w:r>
          </w:p>
        </w:tc>
        <w:tc>
          <w:tcPr>
            <w:tcW w:w="2061" w:type="pct"/>
            <w:tcBorders>
              <w:right w:val="double" w:sz="4" w:space="0" w:color="auto"/>
            </w:tcBorders>
          </w:tcPr>
          <w:p w14:paraId="5FD2A0D3" w14:textId="77777777" w:rsidR="00737207" w:rsidRPr="000B6AFE" w:rsidRDefault="00737207" w:rsidP="00177342">
            <w:pPr>
              <w:rPr>
                <w:rFonts w:cs="Arial"/>
                <w:sz w:val="19"/>
                <w:szCs w:val="19"/>
              </w:rPr>
            </w:pPr>
            <w:r w:rsidRPr="000B6AFE">
              <w:rPr>
                <w:rFonts w:cs="Arial"/>
                <w:sz w:val="19"/>
                <w:szCs w:val="19"/>
              </w:rPr>
              <w:t>Nanogram</w:t>
            </w:r>
          </w:p>
        </w:tc>
      </w:tr>
      <w:tr w:rsidR="00737207" w:rsidRPr="000B6AFE" w14:paraId="62A5BFDF" w14:textId="77777777" w:rsidTr="00177342">
        <w:trPr>
          <w:cantSplit/>
          <w:trHeight w:val="218"/>
          <w:jc w:val="center"/>
        </w:trPr>
        <w:tc>
          <w:tcPr>
            <w:tcW w:w="659" w:type="pct"/>
            <w:tcBorders>
              <w:left w:val="double" w:sz="4" w:space="0" w:color="auto"/>
            </w:tcBorders>
          </w:tcPr>
          <w:p w14:paraId="34821E50" w14:textId="77777777" w:rsidR="00737207" w:rsidRPr="000B6AFE" w:rsidRDefault="00737207" w:rsidP="00177342">
            <w:pPr>
              <w:rPr>
                <w:rFonts w:cs="Arial"/>
                <w:sz w:val="19"/>
                <w:szCs w:val="19"/>
              </w:rPr>
            </w:pPr>
            <w:r w:rsidRPr="000B6AFE">
              <w:rPr>
                <w:rFonts w:cs="Arial"/>
                <w:sz w:val="19"/>
                <w:szCs w:val="19"/>
              </w:rPr>
              <w:t>MAP</w:t>
            </w:r>
          </w:p>
        </w:tc>
        <w:tc>
          <w:tcPr>
            <w:tcW w:w="1886" w:type="pct"/>
            <w:tcBorders>
              <w:right w:val="single" w:sz="4" w:space="0" w:color="auto"/>
            </w:tcBorders>
          </w:tcPr>
          <w:p w14:paraId="7ED1A9A4" w14:textId="77777777" w:rsidR="00737207" w:rsidRPr="000B6AFE" w:rsidRDefault="00737207" w:rsidP="00177342">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C65FCD3" w14:textId="77777777" w:rsidR="00737207" w:rsidRPr="000B6AFE" w:rsidRDefault="00737207" w:rsidP="00177342">
            <w:pPr>
              <w:rPr>
                <w:rFonts w:cs="Arial"/>
                <w:sz w:val="19"/>
                <w:szCs w:val="19"/>
              </w:rPr>
            </w:pPr>
            <w:r w:rsidRPr="000B6AFE">
              <w:rPr>
                <w:rFonts w:cs="Arial"/>
                <w:sz w:val="19"/>
                <w:szCs w:val="19"/>
              </w:rPr>
              <w:t>PM</w:t>
            </w:r>
          </w:p>
        </w:tc>
        <w:tc>
          <w:tcPr>
            <w:tcW w:w="2061" w:type="pct"/>
            <w:tcBorders>
              <w:right w:val="double" w:sz="4" w:space="0" w:color="auto"/>
            </w:tcBorders>
          </w:tcPr>
          <w:p w14:paraId="7FA11B6A" w14:textId="77777777" w:rsidR="00737207" w:rsidRPr="000B6AFE" w:rsidRDefault="00737207" w:rsidP="00177342">
            <w:pPr>
              <w:rPr>
                <w:rFonts w:cs="Arial"/>
                <w:sz w:val="19"/>
                <w:szCs w:val="19"/>
              </w:rPr>
            </w:pPr>
            <w:r w:rsidRPr="000B6AFE">
              <w:rPr>
                <w:rFonts w:cs="Arial"/>
                <w:sz w:val="19"/>
                <w:szCs w:val="19"/>
              </w:rPr>
              <w:t>Particulate Matter</w:t>
            </w:r>
          </w:p>
        </w:tc>
      </w:tr>
      <w:tr w:rsidR="00737207" w:rsidRPr="000B6AFE" w14:paraId="527687D0" w14:textId="77777777" w:rsidTr="00177342">
        <w:trPr>
          <w:cantSplit/>
          <w:trHeight w:val="245"/>
          <w:jc w:val="center"/>
        </w:trPr>
        <w:tc>
          <w:tcPr>
            <w:tcW w:w="659" w:type="pct"/>
            <w:tcBorders>
              <w:left w:val="double" w:sz="4" w:space="0" w:color="auto"/>
            </w:tcBorders>
          </w:tcPr>
          <w:p w14:paraId="0BBEAC5A" w14:textId="77777777" w:rsidR="00737207" w:rsidRPr="000B6AFE" w:rsidRDefault="00737207" w:rsidP="00177342">
            <w:pPr>
              <w:rPr>
                <w:rFonts w:cs="Arial"/>
                <w:sz w:val="19"/>
                <w:szCs w:val="19"/>
              </w:rPr>
            </w:pPr>
            <w:r w:rsidRPr="000B6AFE">
              <w:rPr>
                <w:rFonts w:cs="Arial"/>
                <w:sz w:val="19"/>
                <w:szCs w:val="19"/>
              </w:rPr>
              <w:t>MSDS</w:t>
            </w:r>
          </w:p>
        </w:tc>
        <w:tc>
          <w:tcPr>
            <w:tcW w:w="1886" w:type="pct"/>
            <w:tcBorders>
              <w:right w:val="single" w:sz="4" w:space="0" w:color="auto"/>
            </w:tcBorders>
          </w:tcPr>
          <w:p w14:paraId="2CE6A01C" w14:textId="77777777" w:rsidR="00737207" w:rsidRPr="000B6AFE" w:rsidRDefault="00737207" w:rsidP="00177342">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6991A7B" w14:textId="77777777" w:rsidR="00737207" w:rsidRPr="000B6AFE" w:rsidRDefault="00737207" w:rsidP="00177342">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A999F06" w14:textId="77777777" w:rsidR="00737207" w:rsidRPr="000B6AFE" w:rsidRDefault="00737207" w:rsidP="00177342">
            <w:pPr>
              <w:rPr>
                <w:rFonts w:cs="Arial"/>
                <w:sz w:val="19"/>
                <w:szCs w:val="19"/>
              </w:rPr>
            </w:pPr>
            <w:r w:rsidRPr="000B6AFE">
              <w:rPr>
                <w:rFonts w:cs="Arial"/>
                <w:sz w:val="19"/>
                <w:szCs w:val="19"/>
              </w:rPr>
              <w:t>Particulate Matter equal to or less than 10 microns in diameter</w:t>
            </w:r>
          </w:p>
        </w:tc>
      </w:tr>
      <w:tr w:rsidR="00737207" w:rsidRPr="000B6AFE" w14:paraId="2941A6A6" w14:textId="77777777" w:rsidTr="00177342">
        <w:trPr>
          <w:cantSplit/>
          <w:trHeight w:val="245"/>
          <w:jc w:val="center"/>
        </w:trPr>
        <w:tc>
          <w:tcPr>
            <w:tcW w:w="659" w:type="pct"/>
            <w:tcBorders>
              <w:left w:val="double" w:sz="4" w:space="0" w:color="auto"/>
            </w:tcBorders>
          </w:tcPr>
          <w:p w14:paraId="28452037" w14:textId="77777777" w:rsidR="00737207" w:rsidRPr="000B6AFE" w:rsidRDefault="00737207" w:rsidP="00177342">
            <w:pPr>
              <w:rPr>
                <w:rFonts w:cs="Arial"/>
                <w:sz w:val="19"/>
                <w:szCs w:val="19"/>
              </w:rPr>
            </w:pPr>
            <w:r w:rsidRPr="000B6AFE">
              <w:rPr>
                <w:rFonts w:cs="Arial"/>
                <w:sz w:val="19"/>
                <w:szCs w:val="19"/>
              </w:rPr>
              <w:t>NA</w:t>
            </w:r>
          </w:p>
        </w:tc>
        <w:tc>
          <w:tcPr>
            <w:tcW w:w="1886" w:type="pct"/>
            <w:tcBorders>
              <w:right w:val="single" w:sz="4" w:space="0" w:color="auto"/>
            </w:tcBorders>
          </w:tcPr>
          <w:p w14:paraId="7EF195CC" w14:textId="77777777" w:rsidR="00737207" w:rsidRPr="000B6AFE" w:rsidRDefault="00737207" w:rsidP="00177342">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50CBFAE" w14:textId="77777777" w:rsidR="00737207" w:rsidRPr="000B6AFE" w:rsidRDefault="00737207" w:rsidP="00177342">
            <w:pPr>
              <w:rPr>
                <w:rFonts w:cs="Arial"/>
                <w:sz w:val="19"/>
                <w:szCs w:val="19"/>
              </w:rPr>
            </w:pPr>
          </w:p>
        </w:tc>
        <w:tc>
          <w:tcPr>
            <w:tcW w:w="2061" w:type="pct"/>
            <w:vMerge/>
            <w:tcBorders>
              <w:right w:val="double" w:sz="4" w:space="0" w:color="auto"/>
            </w:tcBorders>
          </w:tcPr>
          <w:p w14:paraId="25222066" w14:textId="77777777" w:rsidR="00737207" w:rsidRPr="000B6AFE" w:rsidRDefault="00737207" w:rsidP="00177342">
            <w:pPr>
              <w:rPr>
                <w:rFonts w:cs="Arial"/>
                <w:sz w:val="19"/>
                <w:szCs w:val="19"/>
              </w:rPr>
            </w:pPr>
          </w:p>
        </w:tc>
      </w:tr>
      <w:tr w:rsidR="00737207" w:rsidRPr="000B6AFE" w14:paraId="1D032662" w14:textId="77777777" w:rsidTr="00177342">
        <w:trPr>
          <w:cantSplit/>
          <w:trHeight w:val="218"/>
          <w:jc w:val="center"/>
        </w:trPr>
        <w:tc>
          <w:tcPr>
            <w:tcW w:w="659" w:type="pct"/>
            <w:tcBorders>
              <w:left w:val="double" w:sz="4" w:space="0" w:color="auto"/>
              <w:bottom w:val="nil"/>
            </w:tcBorders>
          </w:tcPr>
          <w:p w14:paraId="56A2ED9E" w14:textId="77777777" w:rsidR="00737207" w:rsidRPr="000B6AFE" w:rsidRDefault="00737207" w:rsidP="00177342">
            <w:pPr>
              <w:rPr>
                <w:rFonts w:cs="Arial"/>
                <w:sz w:val="19"/>
                <w:szCs w:val="19"/>
              </w:rPr>
            </w:pPr>
            <w:r w:rsidRPr="000B6AFE">
              <w:rPr>
                <w:rFonts w:cs="Arial"/>
                <w:sz w:val="19"/>
                <w:szCs w:val="19"/>
              </w:rPr>
              <w:t>NAAQS</w:t>
            </w:r>
          </w:p>
        </w:tc>
        <w:tc>
          <w:tcPr>
            <w:tcW w:w="1886" w:type="pct"/>
            <w:tcBorders>
              <w:right w:val="single" w:sz="4" w:space="0" w:color="auto"/>
            </w:tcBorders>
          </w:tcPr>
          <w:p w14:paraId="4382B2E5" w14:textId="77777777" w:rsidR="00737207" w:rsidRPr="000B6AFE" w:rsidRDefault="00737207" w:rsidP="00177342">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815D5A2" w14:textId="77777777" w:rsidR="00737207" w:rsidRPr="000B6AFE" w:rsidRDefault="00737207" w:rsidP="00177342">
            <w:pPr>
              <w:rPr>
                <w:rFonts w:cs="Arial"/>
                <w:sz w:val="19"/>
                <w:szCs w:val="19"/>
              </w:rPr>
            </w:pPr>
            <w:r w:rsidRPr="000B6AFE">
              <w:rPr>
                <w:rFonts w:cs="Arial"/>
                <w:sz w:val="19"/>
                <w:szCs w:val="19"/>
              </w:rPr>
              <w:t>PM2.5</w:t>
            </w:r>
          </w:p>
        </w:tc>
        <w:tc>
          <w:tcPr>
            <w:tcW w:w="2061" w:type="pct"/>
            <w:tcBorders>
              <w:right w:val="double" w:sz="4" w:space="0" w:color="auto"/>
            </w:tcBorders>
          </w:tcPr>
          <w:p w14:paraId="48B1648B" w14:textId="77777777" w:rsidR="00737207" w:rsidRPr="000B6AFE" w:rsidRDefault="00737207" w:rsidP="00177342">
            <w:pPr>
              <w:rPr>
                <w:rFonts w:cs="Arial"/>
                <w:sz w:val="19"/>
                <w:szCs w:val="19"/>
              </w:rPr>
            </w:pPr>
            <w:r w:rsidRPr="000B6AFE">
              <w:rPr>
                <w:rFonts w:cs="Arial"/>
                <w:sz w:val="19"/>
                <w:szCs w:val="19"/>
              </w:rPr>
              <w:t>Particulate Matter equal to or less than 2.5</w:t>
            </w:r>
          </w:p>
          <w:p w14:paraId="586B0747" w14:textId="77777777" w:rsidR="00737207" w:rsidRPr="000B6AFE" w:rsidRDefault="00737207" w:rsidP="00177342">
            <w:pPr>
              <w:rPr>
                <w:rFonts w:cs="Arial"/>
                <w:sz w:val="19"/>
                <w:szCs w:val="19"/>
              </w:rPr>
            </w:pPr>
            <w:r w:rsidRPr="000B6AFE">
              <w:rPr>
                <w:rFonts w:cs="Arial"/>
                <w:sz w:val="19"/>
                <w:szCs w:val="19"/>
              </w:rPr>
              <w:t>microns in diameter</w:t>
            </w:r>
          </w:p>
        </w:tc>
      </w:tr>
      <w:tr w:rsidR="00737207" w:rsidRPr="000B6AFE" w14:paraId="3A368CB6" w14:textId="77777777" w:rsidTr="00177342">
        <w:trPr>
          <w:cantSplit/>
          <w:trHeight w:val="218"/>
          <w:jc w:val="center"/>
        </w:trPr>
        <w:tc>
          <w:tcPr>
            <w:tcW w:w="659" w:type="pct"/>
            <w:vMerge w:val="restart"/>
            <w:tcBorders>
              <w:left w:val="double" w:sz="4" w:space="0" w:color="auto"/>
            </w:tcBorders>
          </w:tcPr>
          <w:p w14:paraId="1CE42D2F" w14:textId="77777777" w:rsidR="00737207" w:rsidRPr="000B6AFE" w:rsidRDefault="00737207" w:rsidP="00177342">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8A624A9" w14:textId="77777777" w:rsidR="00737207" w:rsidRPr="000B6AFE" w:rsidRDefault="00737207" w:rsidP="00177342">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8D95744" w14:textId="77777777" w:rsidR="00737207" w:rsidRPr="000B6AFE" w:rsidRDefault="00737207" w:rsidP="00177342">
            <w:pPr>
              <w:rPr>
                <w:rFonts w:cs="Arial"/>
                <w:sz w:val="19"/>
                <w:szCs w:val="19"/>
              </w:rPr>
            </w:pPr>
            <w:r w:rsidRPr="000B6AFE">
              <w:rPr>
                <w:rFonts w:cs="Arial"/>
                <w:sz w:val="19"/>
                <w:szCs w:val="19"/>
              </w:rPr>
              <w:t>pph</w:t>
            </w:r>
          </w:p>
        </w:tc>
        <w:tc>
          <w:tcPr>
            <w:tcW w:w="2061" w:type="pct"/>
            <w:tcBorders>
              <w:right w:val="double" w:sz="4" w:space="0" w:color="auto"/>
            </w:tcBorders>
          </w:tcPr>
          <w:p w14:paraId="64F58685" w14:textId="77777777" w:rsidR="00737207" w:rsidRPr="000B6AFE" w:rsidRDefault="00737207" w:rsidP="00177342">
            <w:pPr>
              <w:rPr>
                <w:rFonts w:cs="Arial"/>
                <w:sz w:val="19"/>
                <w:szCs w:val="19"/>
              </w:rPr>
            </w:pPr>
            <w:r w:rsidRPr="000B6AFE">
              <w:rPr>
                <w:rFonts w:cs="Arial"/>
                <w:sz w:val="19"/>
                <w:szCs w:val="19"/>
              </w:rPr>
              <w:t>Pounds per hour</w:t>
            </w:r>
          </w:p>
        </w:tc>
      </w:tr>
      <w:tr w:rsidR="00737207" w:rsidRPr="000B6AFE" w14:paraId="57F962E0" w14:textId="77777777" w:rsidTr="00177342">
        <w:trPr>
          <w:cantSplit/>
          <w:trHeight w:val="217"/>
          <w:jc w:val="center"/>
        </w:trPr>
        <w:tc>
          <w:tcPr>
            <w:tcW w:w="659" w:type="pct"/>
            <w:vMerge/>
            <w:tcBorders>
              <w:left w:val="double" w:sz="4" w:space="0" w:color="auto"/>
              <w:bottom w:val="nil"/>
            </w:tcBorders>
          </w:tcPr>
          <w:p w14:paraId="59C0E746" w14:textId="77777777" w:rsidR="00737207" w:rsidRPr="000B6AFE" w:rsidRDefault="00737207" w:rsidP="00177342">
            <w:pPr>
              <w:rPr>
                <w:rFonts w:cs="Arial"/>
                <w:sz w:val="19"/>
                <w:szCs w:val="19"/>
              </w:rPr>
            </w:pPr>
          </w:p>
        </w:tc>
        <w:tc>
          <w:tcPr>
            <w:tcW w:w="1886" w:type="pct"/>
            <w:vMerge/>
            <w:tcBorders>
              <w:right w:val="single" w:sz="4" w:space="0" w:color="auto"/>
            </w:tcBorders>
          </w:tcPr>
          <w:p w14:paraId="58755B5E" w14:textId="77777777" w:rsidR="00737207" w:rsidRPr="000B6AFE" w:rsidRDefault="00737207" w:rsidP="00177342">
            <w:pPr>
              <w:rPr>
                <w:rFonts w:cs="Arial"/>
                <w:sz w:val="19"/>
                <w:szCs w:val="19"/>
              </w:rPr>
            </w:pPr>
          </w:p>
        </w:tc>
        <w:tc>
          <w:tcPr>
            <w:tcW w:w="394" w:type="pct"/>
            <w:tcBorders>
              <w:left w:val="single" w:sz="4" w:space="0" w:color="auto"/>
              <w:bottom w:val="nil"/>
            </w:tcBorders>
          </w:tcPr>
          <w:p w14:paraId="293F176A" w14:textId="77777777" w:rsidR="00737207" w:rsidRPr="000B6AFE" w:rsidRDefault="00737207" w:rsidP="00177342">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472176B" w14:textId="77777777" w:rsidR="00737207" w:rsidRPr="000B6AFE" w:rsidRDefault="00737207" w:rsidP="00177342">
            <w:pPr>
              <w:rPr>
                <w:rFonts w:cs="Arial"/>
                <w:sz w:val="19"/>
                <w:szCs w:val="19"/>
              </w:rPr>
            </w:pPr>
            <w:r w:rsidRPr="000B6AFE">
              <w:rPr>
                <w:rFonts w:cs="Arial"/>
                <w:sz w:val="19"/>
                <w:szCs w:val="19"/>
              </w:rPr>
              <w:t>Parts per million</w:t>
            </w:r>
          </w:p>
        </w:tc>
      </w:tr>
      <w:tr w:rsidR="00737207" w:rsidRPr="000B6AFE" w14:paraId="4CE23776" w14:textId="77777777" w:rsidTr="00177342">
        <w:trPr>
          <w:cantSplit/>
          <w:trHeight w:val="245"/>
          <w:jc w:val="center"/>
        </w:trPr>
        <w:tc>
          <w:tcPr>
            <w:tcW w:w="659" w:type="pct"/>
            <w:tcBorders>
              <w:left w:val="double" w:sz="4" w:space="0" w:color="auto"/>
            </w:tcBorders>
          </w:tcPr>
          <w:p w14:paraId="155300B9" w14:textId="77777777" w:rsidR="00737207" w:rsidRPr="000B6AFE" w:rsidRDefault="00737207" w:rsidP="00177342">
            <w:pPr>
              <w:rPr>
                <w:rFonts w:cs="Arial"/>
                <w:sz w:val="19"/>
                <w:szCs w:val="19"/>
              </w:rPr>
            </w:pPr>
            <w:r w:rsidRPr="000B6AFE">
              <w:rPr>
                <w:rFonts w:cs="Arial"/>
                <w:sz w:val="19"/>
                <w:szCs w:val="19"/>
              </w:rPr>
              <w:t>NSPS</w:t>
            </w:r>
          </w:p>
        </w:tc>
        <w:tc>
          <w:tcPr>
            <w:tcW w:w="1886" w:type="pct"/>
            <w:tcBorders>
              <w:right w:val="single" w:sz="4" w:space="0" w:color="auto"/>
            </w:tcBorders>
          </w:tcPr>
          <w:p w14:paraId="2C4F686A" w14:textId="77777777" w:rsidR="00737207" w:rsidRPr="000B6AFE" w:rsidRDefault="00737207" w:rsidP="00177342">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D656E9D" w14:textId="77777777" w:rsidR="00737207" w:rsidRPr="000B6AFE" w:rsidRDefault="00737207" w:rsidP="00177342">
            <w:pPr>
              <w:rPr>
                <w:rFonts w:cs="Arial"/>
                <w:sz w:val="19"/>
                <w:szCs w:val="19"/>
              </w:rPr>
            </w:pPr>
            <w:r w:rsidRPr="000B6AFE">
              <w:rPr>
                <w:rFonts w:cs="Arial"/>
                <w:sz w:val="19"/>
                <w:szCs w:val="19"/>
              </w:rPr>
              <w:t>ppmv</w:t>
            </w:r>
          </w:p>
        </w:tc>
        <w:tc>
          <w:tcPr>
            <w:tcW w:w="2061" w:type="pct"/>
            <w:tcBorders>
              <w:right w:val="double" w:sz="4" w:space="0" w:color="auto"/>
            </w:tcBorders>
          </w:tcPr>
          <w:p w14:paraId="37518182" w14:textId="77777777" w:rsidR="00737207" w:rsidRPr="000B6AFE" w:rsidRDefault="00737207" w:rsidP="00177342">
            <w:pPr>
              <w:rPr>
                <w:rFonts w:cs="Arial"/>
                <w:sz w:val="19"/>
                <w:szCs w:val="19"/>
              </w:rPr>
            </w:pPr>
            <w:r w:rsidRPr="000B6AFE">
              <w:rPr>
                <w:rFonts w:cs="Arial"/>
                <w:sz w:val="19"/>
                <w:szCs w:val="19"/>
              </w:rPr>
              <w:t>Parts per million by volume</w:t>
            </w:r>
          </w:p>
        </w:tc>
      </w:tr>
      <w:tr w:rsidR="00737207" w:rsidRPr="000B6AFE" w14:paraId="5CD99C01" w14:textId="77777777" w:rsidTr="00177342">
        <w:trPr>
          <w:cantSplit/>
          <w:trHeight w:val="245"/>
          <w:jc w:val="center"/>
        </w:trPr>
        <w:tc>
          <w:tcPr>
            <w:tcW w:w="659" w:type="pct"/>
            <w:tcBorders>
              <w:left w:val="double" w:sz="4" w:space="0" w:color="auto"/>
            </w:tcBorders>
          </w:tcPr>
          <w:p w14:paraId="1D767E8A" w14:textId="77777777" w:rsidR="00737207" w:rsidRPr="000B6AFE" w:rsidRDefault="00737207" w:rsidP="00177342">
            <w:pPr>
              <w:rPr>
                <w:rFonts w:cs="Arial"/>
                <w:sz w:val="19"/>
                <w:szCs w:val="19"/>
              </w:rPr>
            </w:pPr>
            <w:r w:rsidRPr="000B6AFE">
              <w:rPr>
                <w:rFonts w:cs="Arial"/>
                <w:sz w:val="19"/>
                <w:szCs w:val="19"/>
              </w:rPr>
              <w:t>NSR</w:t>
            </w:r>
          </w:p>
        </w:tc>
        <w:tc>
          <w:tcPr>
            <w:tcW w:w="1886" w:type="pct"/>
            <w:tcBorders>
              <w:right w:val="single" w:sz="4" w:space="0" w:color="auto"/>
            </w:tcBorders>
          </w:tcPr>
          <w:p w14:paraId="65E13159" w14:textId="77777777" w:rsidR="00737207" w:rsidRPr="000B6AFE" w:rsidRDefault="00737207" w:rsidP="00177342">
            <w:pPr>
              <w:rPr>
                <w:rFonts w:cs="Arial"/>
                <w:sz w:val="19"/>
                <w:szCs w:val="19"/>
              </w:rPr>
            </w:pPr>
            <w:r w:rsidRPr="000B6AFE">
              <w:rPr>
                <w:rFonts w:cs="Arial"/>
                <w:sz w:val="19"/>
                <w:szCs w:val="19"/>
              </w:rPr>
              <w:t>New Source Review</w:t>
            </w:r>
          </w:p>
        </w:tc>
        <w:tc>
          <w:tcPr>
            <w:tcW w:w="394" w:type="pct"/>
            <w:tcBorders>
              <w:left w:val="single" w:sz="4" w:space="0" w:color="auto"/>
            </w:tcBorders>
          </w:tcPr>
          <w:p w14:paraId="0B2F0C89" w14:textId="77777777" w:rsidR="00737207" w:rsidRPr="000B6AFE" w:rsidRDefault="00737207" w:rsidP="00177342">
            <w:pPr>
              <w:rPr>
                <w:rFonts w:cs="Arial"/>
                <w:sz w:val="19"/>
                <w:szCs w:val="19"/>
              </w:rPr>
            </w:pPr>
            <w:r w:rsidRPr="000B6AFE">
              <w:rPr>
                <w:rFonts w:cs="Arial"/>
                <w:sz w:val="19"/>
                <w:szCs w:val="19"/>
              </w:rPr>
              <w:t>ppmw</w:t>
            </w:r>
          </w:p>
        </w:tc>
        <w:tc>
          <w:tcPr>
            <w:tcW w:w="2061" w:type="pct"/>
            <w:tcBorders>
              <w:right w:val="double" w:sz="4" w:space="0" w:color="auto"/>
            </w:tcBorders>
          </w:tcPr>
          <w:p w14:paraId="27009825" w14:textId="77777777" w:rsidR="00737207" w:rsidRPr="000B6AFE" w:rsidRDefault="00737207" w:rsidP="00177342">
            <w:pPr>
              <w:rPr>
                <w:rFonts w:cs="Arial"/>
                <w:sz w:val="19"/>
                <w:szCs w:val="19"/>
              </w:rPr>
            </w:pPr>
            <w:r w:rsidRPr="000B6AFE">
              <w:rPr>
                <w:rFonts w:cs="Arial"/>
                <w:sz w:val="19"/>
                <w:szCs w:val="19"/>
              </w:rPr>
              <w:t>Parts per million by weight</w:t>
            </w:r>
          </w:p>
        </w:tc>
      </w:tr>
      <w:tr w:rsidR="00737207" w:rsidRPr="000B6AFE" w14:paraId="0278FF68" w14:textId="77777777" w:rsidTr="00177342">
        <w:trPr>
          <w:cantSplit/>
          <w:trHeight w:val="245"/>
          <w:jc w:val="center"/>
        </w:trPr>
        <w:tc>
          <w:tcPr>
            <w:tcW w:w="659" w:type="pct"/>
            <w:tcBorders>
              <w:left w:val="double" w:sz="4" w:space="0" w:color="auto"/>
            </w:tcBorders>
          </w:tcPr>
          <w:p w14:paraId="2342C707" w14:textId="77777777" w:rsidR="00737207" w:rsidRPr="000B6AFE" w:rsidRDefault="00737207" w:rsidP="00177342">
            <w:pPr>
              <w:rPr>
                <w:rFonts w:cs="Arial"/>
                <w:sz w:val="19"/>
                <w:szCs w:val="19"/>
              </w:rPr>
            </w:pPr>
            <w:r w:rsidRPr="000B6AFE">
              <w:rPr>
                <w:rFonts w:cs="Arial"/>
                <w:sz w:val="19"/>
                <w:szCs w:val="19"/>
              </w:rPr>
              <w:t>PS</w:t>
            </w:r>
          </w:p>
        </w:tc>
        <w:tc>
          <w:tcPr>
            <w:tcW w:w="1886" w:type="pct"/>
            <w:tcBorders>
              <w:right w:val="single" w:sz="4" w:space="0" w:color="auto"/>
            </w:tcBorders>
          </w:tcPr>
          <w:p w14:paraId="53DA2A43" w14:textId="77777777" w:rsidR="00737207" w:rsidRPr="000B6AFE" w:rsidRDefault="00737207" w:rsidP="00177342">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3943A8E" w14:textId="77777777" w:rsidR="00737207" w:rsidRPr="000B6AFE" w:rsidRDefault="00737207" w:rsidP="00177342">
            <w:pPr>
              <w:rPr>
                <w:rFonts w:cs="Arial"/>
                <w:sz w:val="19"/>
                <w:szCs w:val="19"/>
              </w:rPr>
            </w:pPr>
            <w:r>
              <w:rPr>
                <w:rFonts w:cs="Arial"/>
                <w:sz w:val="19"/>
                <w:szCs w:val="19"/>
              </w:rPr>
              <w:t>%</w:t>
            </w:r>
          </w:p>
        </w:tc>
        <w:tc>
          <w:tcPr>
            <w:tcW w:w="2061" w:type="pct"/>
            <w:tcBorders>
              <w:right w:val="double" w:sz="4" w:space="0" w:color="auto"/>
            </w:tcBorders>
          </w:tcPr>
          <w:p w14:paraId="18976135" w14:textId="77777777" w:rsidR="00737207" w:rsidRPr="000B6AFE" w:rsidRDefault="00737207" w:rsidP="00177342">
            <w:pPr>
              <w:rPr>
                <w:rFonts w:cs="Arial"/>
                <w:sz w:val="19"/>
                <w:szCs w:val="19"/>
              </w:rPr>
            </w:pPr>
            <w:r>
              <w:rPr>
                <w:rFonts w:cs="Arial"/>
                <w:sz w:val="19"/>
                <w:szCs w:val="19"/>
              </w:rPr>
              <w:t>Percent</w:t>
            </w:r>
          </w:p>
        </w:tc>
      </w:tr>
      <w:tr w:rsidR="00737207" w:rsidRPr="000B6AFE" w14:paraId="11C4BE83" w14:textId="77777777" w:rsidTr="00177342">
        <w:trPr>
          <w:cantSplit/>
          <w:trHeight w:val="245"/>
          <w:jc w:val="center"/>
        </w:trPr>
        <w:tc>
          <w:tcPr>
            <w:tcW w:w="659" w:type="pct"/>
            <w:tcBorders>
              <w:left w:val="double" w:sz="4" w:space="0" w:color="auto"/>
            </w:tcBorders>
          </w:tcPr>
          <w:p w14:paraId="76EAE164" w14:textId="77777777" w:rsidR="00737207" w:rsidRPr="000B6AFE" w:rsidRDefault="00737207" w:rsidP="00177342">
            <w:pPr>
              <w:rPr>
                <w:rFonts w:cs="Arial"/>
                <w:sz w:val="19"/>
                <w:szCs w:val="19"/>
              </w:rPr>
            </w:pPr>
            <w:r w:rsidRPr="000B6AFE">
              <w:rPr>
                <w:rFonts w:cs="Arial"/>
                <w:sz w:val="19"/>
                <w:szCs w:val="19"/>
              </w:rPr>
              <w:t>PSD</w:t>
            </w:r>
          </w:p>
        </w:tc>
        <w:tc>
          <w:tcPr>
            <w:tcW w:w="1886" w:type="pct"/>
            <w:tcBorders>
              <w:right w:val="single" w:sz="4" w:space="0" w:color="auto"/>
            </w:tcBorders>
          </w:tcPr>
          <w:p w14:paraId="2BD5A468" w14:textId="77777777" w:rsidR="00737207" w:rsidRPr="000B6AFE" w:rsidRDefault="00737207" w:rsidP="00177342">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E10E38D" w14:textId="77777777" w:rsidR="00737207" w:rsidRPr="000B6AFE" w:rsidRDefault="00737207" w:rsidP="00177342">
            <w:pPr>
              <w:rPr>
                <w:rFonts w:cs="Arial"/>
                <w:sz w:val="19"/>
                <w:szCs w:val="19"/>
              </w:rPr>
            </w:pPr>
            <w:r w:rsidRPr="000B6AFE">
              <w:rPr>
                <w:rFonts w:cs="Arial"/>
                <w:sz w:val="19"/>
                <w:szCs w:val="19"/>
              </w:rPr>
              <w:t>psia</w:t>
            </w:r>
          </w:p>
        </w:tc>
        <w:tc>
          <w:tcPr>
            <w:tcW w:w="2061" w:type="pct"/>
            <w:tcBorders>
              <w:right w:val="double" w:sz="4" w:space="0" w:color="auto"/>
            </w:tcBorders>
          </w:tcPr>
          <w:p w14:paraId="28F673C9" w14:textId="77777777" w:rsidR="00737207" w:rsidRPr="000B6AFE" w:rsidRDefault="00737207" w:rsidP="00177342">
            <w:pPr>
              <w:rPr>
                <w:rFonts w:cs="Arial"/>
                <w:sz w:val="19"/>
                <w:szCs w:val="19"/>
              </w:rPr>
            </w:pPr>
            <w:r w:rsidRPr="000B6AFE">
              <w:rPr>
                <w:rFonts w:cs="Arial"/>
                <w:sz w:val="19"/>
                <w:szCs w:val="19"/>
              </w:rPr>
              <w:t>Pounds per square inch absolute</w:t>
            </w:r>
          </w:p>
        </w:tc>
      </w:tr>
      <w:tr w:rsidR="00737207" w:rsidRPr="000B6AFE" w14:paraId="79BE6F5B" w14:textId="77777777" w:rsidTr="00177342">
        <w:trPr>
          <w:cantSplit/>
          <w:trHeight w:val="245"/>
          <w:jc w:val="center"/>
        </w:trPr>
        <w:tc>
          <w:tcPr>
            <w:tcW w:w="659" w:type="pct"/>
            <w:tcBorders>
              <w:left w:val="double" w:sz="4" w:space="0" w:color="auto"/>
            </w:tcBorders>
          </w:tcPr>
          <w:p w14:paraId="43CD6EEC" w14:textId="77777777" w:rsidR="00737207" w:rsidRPr="000B6AFE" w:rsidRDefault="00737207" w:rsidP="00177342">
            <w:pPr>
              <w:rPr>
                <w:rFonts w:cs="Arial"/>
                <w:sz w:val="19"/>
                <w:szCs w:val="19"/>
              </w:rPr>
            </w:pPr>
            <w:r w:rsidRPr="000B6AFE">
              <w:rPr>
                <w:rFonts w:cs="Arial"/>
                <w:sz w:val="19"/>
                <w:szCs w:val="19"/>
              </w:rPr>
              <w:t>PTE</w:t>
            </w:r>
          </w:p>
        </w:tc>
        <w:tc>
          <w:tcPr>
            <w:tcW w:w="1886" w:type="pct"/>
            <w:tcBorders>
              <w:right w:val="single" w:sz="4" w:space="0" w:color="auto"/>
            </w:tcBorders>
          </w:tcPr>
          <w:p w14:paraId="3B252A94" w14:textId="77777777" w:rsidR="00737207" w:rsidRPr="000B6AFE" w:rsidRDefault="00737207" w:rsidP="00177342">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BDF3740" w14:textId="77777777" w:rsidR="00737207" w:rsidRPr="000B6AFE" w:rsidRDefault="00737207" w:rsidP="00177342">
            <w:pPr>
              <w:rPr>
                <w:rFonts w:cs="Arial"/>
                <w:sz w:val="19"/>
                <w:szCs w:val="19"/>
              </w:rPr>
            </w:pPr>
            <w:r w:rsidRPr="000B6AFE">
              <w:rPr>
                <w:rFonts w:cs="Arial"/>
                <w:sz w:val="19"/>
                <w:szCs w:val="19"/>
              </w:rPr>
              <w:t>psig</w:t>
            </w:r>
          </w:p>
        </w:tc>
        <w:tc>
          <w:tcPr>
            <w:tcW w:w="2061" w:type="pct"/>
            <w:tcBorders>
              <w:right w:val="double" w:sz="4" w:space="0" w:color="auto"/>
            </w:tcBorders>
          </w:tcPr>
          <w:p w14:paraId="5D5750AA" w14:textId="77777777" w:rsidR="00737207" w:rsidRPr="000B6AFE" w:rsidRDefault="00737207" w:rsidP="00177342">
            <w:pPr>
              <w:rPr>
                <w:rFonts w:cs="Arial"/>
                <w:sz w:val="19"/>
                <w:szCs w:val="19"/>
              </w:rPr>
            </w:pPr>
            <w:r w:rsidRPr="000B6AFE">
              <w:rPr>
                <w:rFonts w:cs="Arial"/>
                <w:sz w:val="19"/>
                <w:szCs w:val="19"/>
              </w:rPr>
              <w:t>Pounds per square inch gauge</w:t>
            </w:r>
          </w:p>
        </w:tc>
      </w:tr>
      <w:tr w:rsidR="00737207" w:rsidRPr="000B6AFE" w14:paraId="58C3DE29" w14:textId="77777777" w:rsidTr="00177342">
        <w:trPr>
          <w:cantSplit/>
          <w:trHeight w:val="245"/>
          <w:jc w:val="center"/>
        </w:trPr>
        <w:tc>
          <w:tcPr>
            <w:tcW w:w="659" w:type="pct"/>
            <w:tcBorders>
              <w:left w:val="double" w:sz="4" w:space="0" w:color="auto"/>
            </w:tcBorders>
          </w:tcPr>
          <w:p w14:paraId="19C301F4" w14:textId="77777777" w:rsidR="00737207" w:rsidRPr="000B6AFE" w:rsidRDefault="00737207" w:rsidP="00177342">
            <w:pPr>
              <w:rPr>
                <w:rFonts w:cs="Arial"/>
                <w:sz w:val="19"/>
                <w:szCs w:val="19"/>
              </w:rPr>
            </w:pPr>
            <w:r w:rsidRPr="000B6AFE">
              <w:rPr>
                <w:rFonts w:cs="Arial"/>
                <w:sz w:val="19"/>
                <w:szCs w:val="19"/>
              </w:rPr>
              <w:t>PTI</w:t>
            </w:r>
          </w:p>
        </w:tc>
        <w:tc>
          <w:tcPr>
            <w:tcW w:w="1886" w:type="pct"/>
            <w:tcBorders>
              <w:right w:val="single" w:sz="4" w:space="0" w:color="auto"/>
            </w:tcBorders>
          </w:tcPr>
          <w:p w14:paraId="692EA5E9" w14:textId="77777777" w:rsidR="00737207" w:rsidRPr="000B6AFE" w:rsidRDefault="00737207" w:rsidP="00177342">
            <w:pPr>
              <w:rPr>
                <w:rFonts w:cs="Arial"/>
                <w:sz w:val="19"/>
                <w:szCs w:val="19"/>
              </w:rPr>
            </w:pPr>
            <w:r w:rsidRPr="000B6AFE">
              <w:rPr>
                <w:rFonts w:cs="Arial"/>
                <w:sz w:val="19"/>
                <w:szCs w:val="19"/>
              </w:rPr>
              <w:t>Permit to Install</w:t>
            </w:r>
          </w:p>
        </w:tc>
        <w:tc>
          <w:tcPr>
            <w:tcW w:w="394" w:type="pct"/>
            <w:tcBorders>
              <w:left w:val="single" w:sz="4" w:space="0" w:color="auto"/>
            </w:tcBorders>
          </w:tcPr>
          <w:p w14:paraId="3D9FC54B" w14:textId="77777777" w:rsidR="00737207" w:rsidRPr="000B6AFE" w:rsidRDefault="00737207" w:rsidP="00177342">
            <w:pPr>
              <w:rPr>
                <w:rFonts w:cs="Arial"/>
                <w:sz w:val="19"/>
                <w:szCs w:val="19"/>
              </w:rPr>
            </w:pPr>
            <w:r w:rsidRPr="000B6AFE">
              <w:rPr>
                <w:rFonts w:cs="Arial"/>
                <w:sz w:val="19"/>
                <w:szCs w:val="19"/>
              </w:rPr>
              <w:t>scf</w:t>
            </w:r>
          </w:p>
        </w:tc>
        <w:tc>
          <w:tcPr>
            <w:tcW w:w="2061" w:type="pct"/>
            <w:tcBorders>
              <w:right w:val="double" w:sz="4" w:space="0" w:color="auto"/>
            </w:tcBorders>
          </w:tcPr>
          <w:p w14:paraId="3560AC6F" w14:textId="77777777" w:rsidR="00737207" w:rsidRPr="000B6AFE" w:rsidRDefault="00737207" w:rsidP="00177342">
            <w:pPr>
              <w:rPr>
                <w:rFonts w:cs="Arial"/>
                <w:sz w:val="19"/>
                <w:szCs w:val="19"/>
              </w:rPr>
            </w:pPr>
            <w:r w:rsidRPr="000B6AFE">
              <w:rPr>
                <w:rFonts w:cs="Arial"/>
                <w:sz w:val="19"/>
                <w:szCs w:val="19"/>
              </w:rPr>
              <w:t>Standard cubic feet</w:t>
            </w:r>
          </w:p>
        </w:tc>
      </w:tr>
      <w:tr w:rsidR="00737207" w:rsidRPr="000B6AFE" w14:paraId="0583AF23" w14:textId="77777777" w:rsidTr="00177342">
        <w:trPr>
          <w:cantSplit/>
          <w:trHeight w:val="245"/>
          <w:jc w:val="center"/>
        </w:trPr>
        <w:tc>
          <w:tcPr>
            <w:tcW w:w="659" w:type="pct"/>
            <w:tcBorders>
              <w:left w:val="double" w:sz="4" w:space="0" w:color="auto"/>
            </w:tcBorders>
          </w:tcPr>
          <w:p w14:paraId="6D2EC1CE" w14:textId="77777777" w:rsidR="00737207" w:rsidRPr="000B6AFE" w:rsidRDefault="00737207" w:rsidP="00177342">
            <w:pPr>
              <w:rPr>
                <w:rFonts w:cs="Arial"/>
                <w:sz w:val="19"/>
                <w:szCs w:val="19"/>
              </w:rPr>
            </w:pPr>
            <w:r w:rsidRPr="000B6AFE">
              <w:rPr>
                <w:rFonts w:cs="Arial"/>
                <w:sz w:val="19"/>
                <w:szCs w:val="19"/>
              </w:rPr>
              <w:t>RACT</w:t>
            </w:r>
          </w:p>
        </w:tc>
        <w:tc>
          <w:tcPr>
            <w:tcW w:w="1886" w:type="pct"/>
            <w:tcBorders>
              <w:right w:val="single" w:sz="4" w:space="0" w:color="auto"/>
            </w:tcBorders>
          </w:tcPr>
          <w:p w14:paraId="35CDDFCB" w14:textId="77777777" w:rsidR="00737207" w:rsidRPr="000B6AFE" w:rsidRDefault="00737207" w:rsidP="00177342">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60F2E36" w14:textId="77777777" w:rsidR="00737207" w:rsidRPr="000B6AFE" w:rsidRDefault="00737207" w:rsidP="00177342">
            <w:pPr>
              <w:rPr>
                <w:rFonts w:cs="Arial"/>
                <w:sz w:val="19"/>
                <w:szCs w:val="19"/>
              </w:rPr>
            </w:pPr>
            <w:r w:rsidRPr="000B6AFE">
              <w:rPr>
                <w:rFonts w:cs="Arial"/>
                <w:sz w:val="19"/>
                <w:szCs w:val="19"/>
              </w:rPr>
              <w:t>sec</w:t>
            </w:r>
          </w:p>
        </w:tc>
        <w:tc>
          <w:tcPr>
            <w:tcW w:w="2061" w:type="pct"/>
            <w:tcBorders>
              <w:right w:val="double" w:sz="4" w:space="0" w:color="auto"/>
            </w:tcBorders>
          </w:tcPr>
          <w:p w14:paraId="7F6CA1AF" w14:textId="77777777" w:rsidR="00737207" w:rsidRPr="000B6AFE" w:rsidRDefault="00737207" w:rsidP="00177342">
            <w:pPr>
              <w:rPr>
                <w:rFonts w:cs="Arial"/>
                <w:sz w:val="19"/>
                <w:szCs w:val="19"/>
              </w:rPr>
            </w:pPr>
            <w:r w:rsidRPr="000B6AFE">
              <w:rPr>
                <w:rFonts w:cs="Arial"/>
                <w:sz w:val="19"/>
                <w:szCs w:val="19"/>
              </w:rPr>
              <w:t>Seconds</w:t>
            </w:r>
          </w:p>
        </w:tc>
      </w:tr>
      <w:tr w:rsidR="00737207" w:rsidRPr="000B6AFE" w14:paraId="22AA7E4D" w14:textId="77777777" w:rsidTr="00177342">
        <w:trPr>
          <w:cantSplit/>
          <w:trHeight w:val="245"/>
          <w:jc w:val="center"/>
        </w:trPr>
        <w:tc>
          <w:tcPr>
            <w:tcW w:w="659" w:type="pct"/>
            <w:tcBorders>
              <w:left w:val="double" w:sz="4" w:space="0" w:color="auto"/>
            </w:tcBorders>
          </w:tcPr>
          <w:p w14:paraId="27E28F3C" w14:textId="77777777" w:rsidR="00737207" w:rsidRPr="000B6AFE" w:rsidRDefault="00737207" w:rsidP="00177342">
            <w:pPr>
              <w:rPr>
                <w:rFonts w:cs="Arial"/>
                <w:sz w:val="19"/>
                <w:szCs w:val="19"/>
              </w:rPr>
            </w:pPr>
            <w:r w:rsidRPr="000B6AFE">
              <w:rPr>
                <w:rFonts w:cs="Arial"/>
                <w:sz w:val="19"/>
                <w:szCs w:val="19"/>
              </w:rPr>
              <w:t>ROP</w:t>
            </w:r>
          </w:p>
        </w:tc>
        <w:tc>
          <w:tcPr>
            <w:tcW w:w="1886" w:type="pct"/>
            <w:tcBorders>
              <w:right w:val="single" w:sz="4" w:space="0" w:color="auto"/>
            </w:tcBorders>
          </w:tcPr>
          <w:p w14:paraId="399DA925" w14:textId="77777777" w:rsidR="00737207" w:rsidRPr="000B6AFE" w:rsidRDefault="00737207" w:rsidP="00177342">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06EBAB1" w14:textId="77777777" w:rsidR="00737207" w:rsidRPr="000B6AFE" w:rsidRDefault="00737207" w:rsidP="00177342">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2FD18BA" w14:textId="77777777" w:rsidR="00737207" w:rsidRPr="000B6AFE" w:rsidRDefault="00737207" w:rsidP="00177342">
            <w:pPr>
              <w:rPr>
                <w:rFonts w:cs="Arial"/>
                <w:sz w:val="19"/>
                <w:szCs w:val="19"/>
              </w:rPr>
            </w:pPr>
            <w:r w:rsidRPr="000B6AFE">
              <w:rPr>
                <w:rFonts w:cs="Arial"/>
                <w:sz w:val="19"/>
                <w:szCs w:val="19"/>
              </w:rPr>
              <w:t>Sulfur Dioxide</w:t>
            </w:r>
          </w:p>
        </w:tc>
      </w:tr>
      <w:tr w:rsidR="00737207" w:rsidRPr="000B6AFE" w14:paraId="06F57B6C" w14:textId="77777777" w:rsidTr="00177342">
        <w:trPr>
          <w:cantSplit/>
          <w:trHeight w:val="245"/>
          <w:jc w:val="center"/>
        </w:trPr>
        <w:tc>
          <w:tcPr>
            <w:tcW w:w="659" w:type="pct"/>
            <w:tcBorders>
              <w:left w:val="double" w:sz="4" w:space="0" w:color="auto"/>
            </w:tcBorders>
          </w:tcPr>
          <w:p w14:paraId="01BC0494" w14:textId="77777777" w:rsidR="00737207" w:rsidRPr="000B6AFE" w:rsidRDefault="00737207" w:rsidP="00177342">
            <w:pPr>
              <w:rPr>
                <w:rFonts w:cs="Arial"/>
                <w:sz w:val="19"/>
                <w:szCs w:val="19"/>
              </w:rPr>
            </w:pPr>
            <w:r w:rsidRPr="000B6AFE">
              <w:rPr>
                <w:rFonts w:cs="Arial"/>
                <w:sz w:val="19"/>
                <w:szCs w:val="19"/>
              </w:rPr>
              <w:t>SC</w:t>
            </w:r>
          </w:p>
        </w:tc>
        <w:tc>
          <w:tcPr>
            <w:tcW w:w="1886" w:type="pct"/>
            <w:tcBorders>
              <w:right w:val="single" w:sz="4" w:space="0" w:color="auto"/>
            </w:tcBorders>
          </w:tcPr>
          <w:p w14:paraId="25084283" w14:textId="77777777" w:rsidR="00737207" w:rsidRPr="000B6AFE" w:rsidRDefault="00737207" w:rsidP="00177342">
            <w:pPr>
              <w:rPr>
                <w:rFonts w:cs="Arial"/>
                <w:sz w:val="19"/>
                <w:szCs w:val="19"/>
              </w:rPr>
            </w:pPr>
            <w:r w:rsidRPr="000B6AFE">
              <w:rPr>
                <w:rFonts w:cs="Arial"/>
                <w:sz w:val="19"/>
                <w:szCs w:val="19"/>
              </w:rPr>
              <w:t>Special Condition</w:t>
            </w:r>
          </w:p>
        </w:tc>
        <w:tc>
          <w:tcPr>
            <w:tcW w:w="394" w:type="pct"/>
            <w:tcBorders>
              <w:left w:val="single" w:sz="4" w:space="0" w:color="auto"/>
            </w:tcBorders>
          </w:tcPr>
          <w:p w14:paraId="48EC5D87" w14:textId="77777777" w:rsidR="00737207" w:rsidRPr="000B6AFE" w:rsidRDefault="00737207" w:rsidP="00177342">
            <w:pPr>
              <w:rPr>
                <w:rFonts w:cs="Arial"/>
                <w:sz w:val="19"/>
                <w:szCs w:val="19"/>
              </w:rPr>
            </w:pPr>
            <w:r w:rsidRPr="000B6AFE">
              <w:rPr>
                <w:rFonts w:cs="Arial"/>
                <w:sz w:val="19"/>
                <w:szCs w:val="19"/>
              </w:rPr>
              <w:t>TAC</w:t>
            </w:r>
          </w:p>
        </w:tc>
        <w:tc>
          <w:tcPr>
            <w:tcW w:w="2061" w:type="pct"/>
            <w:tcBorders>
              <w:right w:val="double" w:sz="4" w:space="0" w:color="auto"/>
            </w:tcBorders>
          </w:tcPr>
          <w:p w14:paraId="2ECCEEE4" w14:textId="77777777" w:rsidR="00737207" w:rsidRPr="000B6AFE" w:rsidRDefault="00737207" w:rsidP="00177342">
            <w:pPr>
              <w:rPr>
                <w:rFonts w:cs="Arial"/>
                <w:sz w:val="19"/>
                <w:szCs w:val="19"/>
              </w:rPr>
            </w:pPr>
            <w:r w:rsidRPr="000B6AFE">
              <w:rPr>
                <w:rFonts w:cs="Arial"/>
                <w:sz w:val="19"/>
                <w:szCs w:val="19"/>
              </w:rPr>
              <w:t>Toxic Air Contaminant</w:t>
            </w:r>
          </w:p>
        </w:tc>
      </w:tr>
      <w:tr w:rsidR="00737207" w:rsidRPr="000B6AFE" w14:paraId="33ECB661" w14:textId="77777777" w:rsidTr="00177342">
        <w:trPr>
          <w:cantSplit/>
          <w:trHeight w:val="245"/>
          <w:jc w:val="center"/>
        </w:trPr>
        <w:tc>
          <w:tcPr>
            <w:tcW w:w="659" w:type="pct"/>
            <w:tcBorders>
              <w:left w:val="double" w:sz="4" w:space="0" w:color="auto"/>
            </w:tcBorders>
          </w:tcPr>
          <w:p w14:paraId="128C8281" w14:textId="77777777" w:rsidR="00737207" w:rsidRPr="000B6AFE" w:rsidRDefault="00737207" w:rsidP="00177342">
            <w:pPr>
              <w:rPr>
                <w:rFonts w:cs="Arial"/>
                <w:sz w:val="19"/>
                <w:szCs w:val="19"/>
              </w:rPr>
            </w:pPr>
            <w:r w:rsidRPr="000B6AFE">
              <w:rPr>
                <w:rFonts w:cs="Arial"/>
                <w:sz w:val="19"/>
                <w:szCs w:val="19"/>
              </w:rPr>
              <w:t>SCR</w:t>
            </w:r>
          </w:p>
        </w:tc>
        <w:tc>
          <w:tcPr>
            <w:tcW w:w="1886" w:type="pct"/>
            <w:tcBorders>
              <w:right w:val="single" w:sz="4" w:space="0" w:color="auto"/>
            </w:tcBorders>
          </w:tcPr>
          <w:p w14:paraId="33773F0B" w14:textId="77777777" w:rsidR="00737207" w:rsidRPr="000B6AFE" w:rsidRDefault="00737207" w:rsidP="00177342">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0BA5AF9" w14:textId="77777777" w:rsidR="00737207" w:rsidRPr="000B6AFE" w:rsidRDefault="00737207" w:rsidP="00177342">
            <w:pPr>
              <w:rPr>
                <w:rFonts w:cs="Arial"/>
                <w:sz w:val="19"/>
                <w:szCs w:val="19"/>
              </w:rPr>
            </w:pPr>
            <w:r w:rsidRPr="000B6AFE">
              <w:rPr>
                <w:rFonts w:cs="Arial"/>
                <w:sz w:val="19"/>
                <w:szCs w:val="19"/>
              </w:rPr>
              <w:t>Temp</w:t>
            </w:r>
          </w:p>
        </w:tc>
        <w:tc>
          <w:tcPr>
            <w:tcW w:w="2061" w:type="pct"/>
            <w:tcBorders>
              <w:right w:val="double" w:sz="4" w:space="0" w:color="auto"/>
            </w:tcBorders>
          </w:tcPr>
          <w:p w14:paraId="0840AAFF" w14:textId="77777777" w:rsidR="00737207" w:rsidRPr="000B6AFE" w:rsidRDefault="00737207" w:rsidP="00177342">
            <w:pPr>
              <w:rPr>
                <w:rFonts w:cs="Arial"/>
                <w:sz w:val="19"/>
                <w:szCs w:val="19"/>
              </w:rPr>
            </w:pPr>
            <w:r w:rsidRPr="000B6AFE">
              <w:rPr>
                <w:rFonts w:cs="Arial"/>
                <w:sz w:val="19"/>
                <w:szCs w:val="19"/>
              </w:rPr>
              <w:t>Temperature</w:t>
            </w:r>
          </w:p>
        </w:tc>
      </w:tr>
      <w:tr w:rsidR="00737207" w:rsidRPr="000B6AFE" w14:paraId="4EBEF91C" w14:textId="77777777" w:rsidTr="00177342">
        <w:trPr>
          <w:cantSplit/>
          <w:trHeight w:val="245"/>
          <w:jc w:val="center"/>
        </w:trPr>
        <w:tc>
          <w:tcPr>
            <w:tcW w:w="659" w:type="pct"/>
            <w:tcBorders>
              <w:left w:val="double" w:sz="4" w:space="0" w:color="auto"/>
            </w:tcBorders>
          </w:tcPr>
          <w:p w14:paraId="1B1D7FFE" w14:textId="77777777" w:rsidR="00737207" w:rsidRPr="000B6AFE" w:rsidRDefault="00737207" w:rsidP="00177342">
            <w:pPr>
              <w:rPr>
                <w:rFonts w:cs="Arial"/>
                <w:sz w:val="19"/>
                <w:szCs w:val="19"/>
              </w:rPr>
            </w:pPr>
            <w:r>
              <w:rPr>
                <w:rFonts w:cs="Arial"/>
                <w:sz w:val="19"/>
                <w:szCs w:val="19"/>
              </w:rPr>
              <w:t>SDS</w:t>
            </w:r>
          </w:p>
        </w:tc>
        <w:tc>
          <w:tcPr>
            <w:tcW w:w="1886" w:type="pct"/>
            <w:tcBorders>
              <w:right w:val="single" w:sz="4" w:space="0" w:color="auto"/>
            </w:tcBorders>
          </w:tcPr>
          <w:p w14:paraId="55C3FFD0" w14:textId="77777777" w:rsidR="00737207" w:rsidRPr="000B6AFE" w:rsidRDefault="00737207" w:rsidP="00177342">
            <w:pPr>
              <w:rPr>
                <w:rFonts w:cs="Arial"/>
                <w:sz w:val="19"/>
                <w:szCs w:val="19"/>
              </w:rPr>
            </w:pPr>
            <w:r>
              <w:rPr>
                <w:rFonts w:cs="Arial"/>
                <w:sz w:val="19"/>
                <w:szCs w:val="19"/>
              </w:rPr>
              <w:t>Safety Data Sheet</w:t>
            </w:r>
          </w:p>
        </w:tc>
        <w:tc>
          <w:tcPr>
            <w:tcW w:w="394" w:type="pct"/>
            <w:tcBorders>
              <w:left w:val="single" w:sz="4" w:space="0" w:color="auto"/>
            </w:tcBorders>
          </w:tcPr>
          <w:p w14:paraId="5B39AA29" w14:textId="77777777" w:rsidR="00737207" w:rsidRPr="000B6AFE" w:rsidRDefault="00737207" w:rsidP="00177342">
            <w:pPr>
              <w:rPr>
                <w:rFonts w:cs="Arial"/>
                <w:sz w:val="19"/>
                <w:szCs w:val="19"/>
              </w:rPr>
            </w:pPr>
            <w:r w:rsidRPr="000B6AFE">
              <w:rPr>
                <w:rFonts w:cs="Arial"/>
                <w:sz w:val="19"/>
                <w:szCs w:val="19"/>
              </w:rPr>
              <w:t>THC</w:t>
            </w:r>
          </w:p>
        </w:tc>
        <w:tc>
          <w:tcPr>
            <w:tcW w:w="2061" w:type="pct"/>
            <w:tcBorders>
              <w:right w:val="double" w:sz="4" w:space="0" w:color="auto"/>
            </w:tcBorders>
          </w:tcPr>
          <w:p w14:paraId="4E41D616" w14:textId="77777777" w:rsidR="00737207" w:rsidRPr="000B6AFE" w:rsidRDefault="00737207" w:rsidP="00177342">
            <w:pPr>
              <w:rPr>
                <w:rFonts w:cs="Arial"/>
                <w:sz w:val="19"/>
                <w:szCs w:val="19"/>
              </w:rPr>
            </w:pPr>
            <w:r w:rsidRPr="000B6AFE">
              <w:rPr>
                <w:rFonts w:cs="Arial"/>
                <w:sz w:val="19"/>
                <w:szCs w:val="19"/>
              </w:rPr>
              <w:t>Total Hydrocarbons</w:t>
            </w:r>
          </w:p>
        </w:tc>
      </w:tr>
      <w:tr w:rsidR="00737207" w:rsidRPr="000B6AFE" w14:paraId="349D86B3" w14:textId="77777777" w:rsidTr="00177342">
        <w:trPr>
          <w:cantSplit/>
          <w:trHeight w:val="245"/>
          <w:jc w:val="center"/>
        </w:trPr>
        <w:tc>
          <w:tcPr>
            <w:tcW w:w="659" w:type="pct"/>
            <w:tcBorders>
              <w:left w:val="double" w:sz="4" w:space="0" w:color="auto"/>
            </w:tcBorders>
          </w:tcPr>
          <w:p w14:paraId="0F678F53" w14:textId="77777777" w:rsidR="00737207" w:rsidRPr="000B6AFE" w:rsidRDefault="00737207" w:rsidP="00177342">
            <w:pPr>
              <w:rPr>
                <w:rFonts w:cs="Arial"/>
                <w:sz w:val="19"/>
                <w:szCs w:val="19"/>
              </w:rPr>
            </w:pPr>
            <w:r w:rsidRPr="000B6AFE">
              <w:rPr>
                <w:rFonts w:cs="Arial"/>
                <w:sz w:val="19"/>
                <w:szCs w:val="19"/>
              </w:rPr>
              <w:t>SNCR</w:t>
            </w:r>
          </w:p>
        </w:tc>
        <w:tc>
          <w:tcPr>
            <w:tcW w:w="1886" w:type="pct"/>
            <w:tcBorders>
              <w:right w:val="single" w:sz="4" w:space="0" w:color="auto"/>
            </w:tcBorders>
          </w:tcPr>
          <w:p w14:paraId="12F22910" w14:textId="77777777" w:rsidR="00737207" w:rsidRPr="000B6AFE" w:rsidRDefault="00737207" w:rsidP="00177342">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F1E1058" w14:textId="77777777" w:rsidR="00737207" w:rsidRPr="000B6AFE" w:rsidRDefault="00737207" w:rsidP="00177342">
            <w:pPr>
              <w:rPr>
                <w:rFonts w:cs="Arial"/>
                <w:sz w:val="19"/>
                <w:szCs w:val="19"/>
              </w:rPr>
            </w:pPr>
            <w:r w:rsidRPr="000B6AFE">
              <w:rPr>
                <w:rFonts w:cs="Arial"/>
                <w:sz w:val="19"/>
                <w:szCs w:val="19"/>
              </w:rPr>
              <w:t>tpy</w:t>
            </w:r>
          </w:p>
        </w:tc>
        <w:tc>
          <w:tcPr>
            <w:tcW w:w="2061" w:type="pct"/>
            <w:tcBorders>
              <w:right w:val="double" w:sz="4" w:space="0" w:color="auto"/>
            </w:tcBorders>
          </w:tcPr>
          <w:p w14:paraId="6F65EF62" w14:textId="77777777" w:rsidR="00737207" w:rsidRPr="000B6AFE" w:rsidRDefault="00737207" w:rsidP="00177342">
            <w:pPr>
              <w:rPr>
                <w:rFonts w:cs="Arial"/>
                <w:sz w:val="19"/>
                <w:szCs w:val="19"/>
              </w:rPr>
            </w:pPr>
            <w:r w:rsidRPr="000B6AFE">
              <w:rPr>
                <w:rFonts w:cs="Arial"/>
                <w:sz w:val="19"/>
                <w:szCs w:val="19"/>
              </w:rPr>
              <w:t>Tons per year</w:t>
            </w:r>
          </w:p>
        </w:tc>
      </w:tr>
      <w:tr w:rsidR="00737207" w:rsidRPr="000B6AFE" w14:paraId="30AAA42B" w14:textId="77777777" w:rsidTr="00177342">
        <w:trPr>
          <w:cantSplit/>
          <w:trHeight w:val="245"/>
          <w:jc w:val="center"/>
        </w:trPr>
        <w:tc>
          <w:tcPr>
            <w:tcW w:w="659" w:type="pct"/>
            <w:tcBorders>
              <w:left w:val="double" w:sz="4" w:space="0" w:color="auto"/>
            </w:tcBorders>
          </w:tcPr>
          <w:p w14:paraId="1A4563DC" w14:textId="77777777" w:rsidR="00737207" w:rsidRPr="000B6AFE" w:rsidRDefault="00737207" w:rsidP="00177342">
            <w:pPr>
              <w:rPr>
                <w:rFonts w:cs="Arial"/>
                <w:sz w:val="19"/>
                <w:szCs w:val="19"/>
              </w:rPr>
            </w:pPr>
            <w:r w:rsidRPr="000B6AFE">
              <w:rPr>
                <w:rFonts w:cs="Arial"/>
                <w:sz w:val="19"/>
                <w:szCs w:val="19"/>
              </w:rPr>
              <w:t>SRN</w:t>
            </w:r>
          </w:p>
        </w:tc>
        <w:tc>
          <w:tcPr>
            <w:tcW w:w="1886" w:type="pct"/>
            <w:tcBorders>
              <w:right w:val="single" w:sz="4" w:space="0" w:color="auto"/>
            </w:tcBorders>
          </w:tcPr>
          <w:p w14:paraId="7314B8CC" w14:textId="77777777" w:rsidR="00737207" w:rsidRPr="000B6AFE" w:rsidRDefault="00737207" w:rsidP="00177342">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D026E0E" w14:textId="77777777" w:rsidR="00737207" w:rsidRPr="000B6AFE" w:rsidRDefault="00737207" w:rsidP="00177342">
            <w:pPr>
              <w:rPr>
                <w:rFonts w:cs="Arial"/>
                <w:sz w:val="19"/>
                <w:szCs w:val="19"/>
              </w:rPr>
            </w:pPr>
            <w:r w:rsidRPr="000B6AFE">
              <w:rPr>
                <w:rFonts w:cs="Arial"/>
                <w:sz w:val="19"/>
                <w:szCs w:val="19"/>
              </w:rPr>
              <w:t>µg</w:t>
            </w:r>
          </w:p>
        </w:tc>
        <w:tc>
          <w:tcPr>
            <w:tcW w:w="2061" w:type="pct"/>
            <w:tcBorders>
              <w:right w:val="double" w:sz="4" w:space="0" w:color="auto"/>
            </w:tcBorders>
          </w:tcPr>
          <w:p w14:paraId="61450A57" w14:textId="77777777" w:rsidR="00737207" w:rsidRPr="000B6AFE" w:rsidRDefault="00737207" w:rsidP="00177342">
            <w:pPr>
              <w:rPr>
                <w:rFonts w:cs="Arial"/>
                <w:sz w:val="19"/>
                <w:szCs w:val="19"/>
              </w:rPr>
            </w:pPr>
            <w:r w:rsidRPr="000B6AFE">
              <w:rPr>
                <w:rFonts w:cs="Arial"/>
                <w:sz w:val="19"/>
                <w:szCs w:val="19"/>
              </w:rPr>
              <w:t>Microgram</w:t>
            </w:r>
          </w:p>
        </w:tc>
      </w:tr>
      <w:tr w:rsidR="00737207" w:rsidRPr="000B6AFE" w14:paraId="3E7C5F2F" w14:textId="77777777" w:rsidTr="00177342">
        <w:trPr>
          <w:cantSplit/>
          <w:trHeight w:val="245"/>
          <w:jc w:val="center"/>
        </w:trPr>
        <w:tc>
          <w:tcPr>
            <w:tcW w:w="659" w:type="pct"/>
            <w:tcBorders>
              <w:left w:val="double" w:sz="4" w:space="0" w:color="auto"/>
            </w:tcBorders>
          </w:tcPr>
          <w:p w14:paraId="1D68C311" w14:textId="77777777" w:rsidR="00737207" w:rsidRPr="000B6AFE" w:rsidRDefault="00737207" w:rsidP="00177342">
            <w:pPr>
              <w:rPr>
                <w:rFonts w:cs="Arial"/>
                <w:sz w:val="19"/>
                <w:szCs w:val="19"/>
              </w:rPr>
            </w:pPr>
            <w:r w:rsidRPr="000B6AFE">
              <w:rPr>
                <w:rFonts w:cs="Arial"/>
                <w:sz w:val="19"/>
                <w:szCs w:val="19"/>
              </w:rPr>
              <w:t>TEQ</w:t>
            </w:r>
          </w:p>
        </w:tc>
        <w:tc>
          <w:tcPr>
            <w:tcW w:w="1886" w:type="pct"/>
            <w:tcBorders>
              <w:right w:val="single" w:sz="4" w:space="0" w:color="auto"/>
            </w:tcBorders>
          </w:tcPr>
          <w:p w14:paraId="5710148D" w14:textId="77777777" w:rsidR="00737207" w:rsidRPr="000B6AFE" w:rsidRDefault="00737207" w:rsidP="00177342">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EF159F7" w14:textId="77777777" w:rsidR="00737207" w:rsidRPr="000B6AFE" w:rsidRDefault="00737207" w:rsidP="00177342">
            <w:pPr>
              <w:rPr>
                <w:rFonts w:cs="Arial"/>
                <w:sz w:val="19"/>
                <w:szCs w:val="19"/>
              </w:rPr>
            </w:pPr>
            <w:r w:rsidRPr="000B6AFE">
              <w:rPr>
                <w:rFonts w:cs="Arial"/>
                <w:sz w:val="19"/>
                <w:szCs w:val="19"/>
              </w:rPr>
              <w:t>µm</w:t>
            </w:r>
          </w:p>
        </w:tc>
        <w:tc>
          <w:tcPr>
            <w:tcW w:w="2061" w:type="pct"/>
            <w:tcBorders>
              <w:right w:val="double" w:sz="4" w:space="0" w:color="auto"/>
            </w:tcBorders>
          </w:tcPr>
          <w:p w14:paraId="2C150C0F" w14:textId="77777777" w:rsidR="00737207" w:rsidRPr="000B6AFE" w:rsidRDefault="00737207" w:rsidP="00177342">
            <w:pPr>
              <w:rPr>
                <w:rFonts w:cs="Arial"/>
                <w:sz w:val="19"/>
                <w:szCs w:val="19"/>
              </w:rPr>
            </w:pPr>
            <w:r w:rsidRPr="000B6AFE">
              <w:rPr>
                <w:rFonts w:cs="Arial"/>
                <w:sz w:val="19"/>
                <w:szCs w:val="19"/>
              </w:rPr>
              <w:t>Micrometer or Micron</w:t>
            </w:r>
          </w:p>
        </w:tc>
      </w:tr>
      <w:tr w:rsidR="00737207" w:rsidRPr="000B6AFE" w14:paraId="312BC91D" w14:textId="77777777" w:rsidTr="00177342">
        <w:trPr>
          <w:cantSplit/>
          <w:trHeight w:val="245"/>
          <w:jc w:val="center"/>
        </w:trPr>
        <w:tc>
          <w:tcPr>
            <w:tcW w:w="659" w:type="pct"/>
            <w:vMerge w:val="restart"/>
            <w:tcBorders>
              <w:left w:val="double" w:sz="4" w:space="0" w:color="auto"/>
            </w:tcBorders>
          </w:tcPr>
          <w:p w14:paraId="445C6FB5" w14:textId="77777777" w:rsidR="00737207" w:rsidRPr="000B6AFE" w:rsidRDefault="00737207" w:rsidP="00177342">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936403B" w14:textId="77777777" w:rsidR="00737207" w:rsidRPr="000B6AFE" w:rsidRDefault="00737207" w:rsidP="00177342">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14AEA3B" w14:textId="77777777" w:rsidR="00737207" w:rsidRPr="000B6AFE" w:rsidRDefault="00737207" w:rsidP="00177342">
            <w:pPr>
              <w:rPr>
                <w:rFonts w:cs="Arial"/>
                <w:sz w:val="19"/>
                <w:szCs w:val="19"/>
              </w:rPr>
            </w:pPr>
            <w:r w:rsidRPr="000B6AFE">
              <w:rPr>
                <w:rFonts w:cs="Arial"/>
                <w:sz w:val="19"/>
                <w:szCs w:val="19"/>
              </w:rPr>
              <w:t>VOC</w:t>
            </w:r>
          </w:p>
        </w:tc>
        <w:tc>
          <w:tcPr>
            <w:tcW w:w="2061" w:type="pct"/>
            <w:tcBorders>
              <w:right w:val="double" w:sz="4" w:space="0" w:color="auto"/>
            </w:tcBorders>
          </w:tcPr>
          <w:p w14:paraId="5208A842" w14:textId="77777777" w:rsidR="00737207" w:rsidRPr="000B6AFE" w:rsidRDefault="00737207" w:rsidP="00177342">
            <w:pPr>
              <w:rPr>
                <w:rFonts w:cs="Arial"/>
                <w:sz w:val="19"/>
                <w:szCs w:val="19"/>
              </w:rPr>
            </w:pPr>
            <w:r w:rsidRPr="000B6AFE">
              <w:rPr>
                <w:rFonts w:cs="Arial"/>
                <w:sz w:val="19"/>
                <w:szCs w:val="19"/>
              </w:rPr>
              <w:t>Volatile Organic Compounds</w:t>
            </w:r>
          </w:p>
        </w:tc>
      </w:tr>
      <w:tr w:rsidR="00737207" w:rsidRPr="000B6AFE" w14:paraId="6D0F7D44" w14:textId="77777777" w:rsidTr="00177342">
        <w:trPr>
          <w:cantSplit/>
          <w:trHeight w:val="245"/>
          <w:jc w:val="center"/>
        </w:trPr>
        <w:tc>
          <w:tcPr>
            <w:tcW w:w="659" w:type="pct"/>
            <w:vMerge/>
            <w:tcBorders>
              <w:left w:val="double" w:sz="4" w:space="0" w:color="auto"/>
            </w:tcBorders>
          </w:tcPr>
          <w:p w14:paraId="77CF2EE7" w14:textId="77777777" w:rsidR="00737207" w:rsidRPr="000B6AFE" w:rsidRDefault="00737207" w:rsidP="00177342">
            <w:pPr>
              <w:rPr>
                <w:rFonts w:cs="Arial"/>
                <w:sz w:val="19"/>
                <w:szCs w:val="19"/>
              </w:rPr>
            </w:pPr>
          </w:p>
        </w:tc>
        <w:tc>
          <w:tcPr>
            <w:tcW w:w="1886" w:type="pct"/>
            <w:vMerge/>
            <w:tcBorders>
              <w:right w:val="single" w:sz="4" w:space="0" w:color="auto"/>
            </w:tcBorders>
          </w:tcPr>
          <w:p w14:paraId="62475E29" w14:textId="77777777" w:rsidR="00737207" w:rsidRPr="000B6AFE" w:rsidRDefault="00737207" w:rsidP="00177342">
            <w:pPr>
              <w:rPr>
                <w:rFonts w:cs="Arial"/>
                <w:sz w:val="19"/>
                <w:szCs w:val="19"/>
              </w:rPr>
            </w:pPr>
          </w:p>
        </w:tc>
        <w:tc>
          <w:tcPr>
            <w:tcW w:w="394" w:type="pct"/>
            <w:tcBorders>
              <w:left w:val="single" w:sz="4" w:space="0" w:color="auto"/>
              <w:bottom w:val="single" w:sz="4" w:space="0" w:color="auto"/>
            </w:tcBorders>
          </w:tcPr>
          <w:p w14:paraId="66F429AD" w14:textId="77777777" w:rsidR="00737207" w:rsidRPr="000B6AFE" w:rsidRDefault="00737207" w:rsidP="00177342">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3FEFC96F" w14:textId="77777777" w:rsidR="00737207" w:rsidRPr="000B6AFE" w:rsidRDefault="00737207" w:rsidP="00177342">
            <w:pPr>
              <w:rPr>
                <w:rFonts w:cs="Arial"/>
                <w:sz w:val="19"/>
                <w:szCs w:val="19"/>
              </w:rPr>
            </w:pPr>
            <w:r w:rsidRPr="000B6AFE">
              <w:rPr>
                <w:rFonts w:cs="Arial"/>
                <w:sz w:val="19"/>
                <w:szCs w:val="19"/>
              </w:rPr>
              <w:t>Year</w:t>
            </w:r>
          </w:p>
        </w:tc>
      </w:tr>
      <w:tr w:rsidR="00737207" w:rsidRPr="000B6AFE" w14:paraId="7DF06A28" w14:textId="77777777" w:rsidTr="00177342">
        <w:trPr>
          <w:cantSplit/>
          <w:trHeight w:val="245"/>
          <w:jc w:val="center"/>
        </w:trPr>
        <w:tc>
          <w:tcPr>
            <w:tcW w:w="659" w:type="pct"/>
            <w:tcBorders>
              <w:left w:val="double" w:sz="4" w:space="0" w:color="auto"/>
              <w:bottom w:val="double" w:sz="4" w:space="0" w:color="auto"/>
            </w:tcBorders>
          </w:tcPr>
          <w:p w14:paraId="064580A9" w14:textId="77777777" w:rsidR="00737207" w:rsidRPr="000B6AFE" w:rsidRDefault="00737207" w:rsidP="00177342">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36576B0" w14:textId="77777777" w:rsidR="00737207" w:rsidRPr="000B6AFE" w:rsidRDefault="00737207" w:rsidP="00177342">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5687069E" w14:textId="77777777" w:rsidR="00737207" w:rsidRPr="000B6AFE" w:rsidRDefault="00737207" w:rsidP="00177342">
            <w:pPr>
              <w:rPr>
                <w:rFonts w:cs="Arial"/>
                <w:sz w:val="19"/>
                <w:szCs w:val="19"/>
              </w:rPr>
            </w:pPr>
          </w:p>
        </w:tc>
        <w:tc>
          <w:tcPr>
            <w:tcW w:w="2061" w:type="pct"/>
            <w:tcBorders>
              <w:top w:val="single" w:sz="4" w:space="0" w:color="auto"/>
              <w:bottom w:val="double" w:sz="4" w:space="0" w:color="auto"/>
              <w:right w:val="double" w:sz="4" w:space="0" w:color="auto"/>
            </w:tcBorders>
          </w:tcPr>
          <w:p w14:paraId="1515BC95" w14:textId="77777777" w:rsidR="00737207" w:rsidRPr="000B6AFE" w:rsidRDefault="00737207" w:rsidP="00177342">
            <w:pPr>
              <w:rPr>
                <w:rFonts w:cs="Arial"/>
                <w:sz w:val="19"/>
                <w:szCs w:val="19"/>
              </w:rPr>
            </w:pPr>
          </w:p>
        </w:tc>
      </w:tr>
    </w:tbl>
    <w:p w14:paraId="0B256C0F" w14:textId="77777777" w:rsidR="00737207" w:rsidRDefault="00737207" w:rsidP="00737207">
      <w:pPr>
        <w:rPr>
          <w:sz w:val="20"/>
        </w:rPr>
      </w:pPr>
      <w:r w:rsidRPr="000B6AFE">
        <w:rPr>
          <w:rFonts w:cs="Arial"/>
          <w:sz w:val="19"/>
          <w:szCs w:val="19"/>
        </w:rPr>
        <w:t>*For HVLP applicators, the pressure measured at the gun air cap shall not exceed 10 psig.</w:t>
      </w:r>
    </w:p>
    <w:p w14:paraId="3BD9A203" w14:textId="34E9E9E4" w:rsidR="00C60E84" w:rsidRPr="00FC1F2C" w:rsidRDefault="00C60E84" w:rsidP="00461D22">
      <w:pPr>
        <w:pStyle w:val="Heading2"/>
        <w:numPr>
          <w:ilvl w:val="0"/>
          <w:numId w:val="0"/>
        </w:numPr>
        <w:jc w:val="left"/>
        <w:rPr>
          <w:b w:val="0"/>
          <w:bCs/>
          <w:sz w:val="22"/>
          <w:szCs w:val="22"/>
        </w:rPr>
      </w:pPr>
      <w:bookmarkStart w:id="116" w:name="_Toc125613239"/>
      <w:bookmarkEnd w:id="115"/>
      <w:r w:rsidRPr="00461D22">
        <w:rPr>
          <w:bCs/>
          <w:sz w:val="22"/>
          <w:szCs w:val="22"/>
        </w:rPr>
        <w:lastRenderedPageBreak/>
        <w:t>Appendix 2</w:t>
      </w:r>
      <w:r w:rsidR="008C4890">
        <w:rPr>
          <w:bCs/>
          <w:sz w:val="22"/>
          <w:szCs w:val="22"/>
        </w:rPr>
        <w:t>-1</w:t>
      </w:r>
      <w:r w:rsidRPr="00461D22">
        <w:rPr>
          <w:bCs/>
          <w:sz w:val="22"/>
          <w:szCs w:val="22"/>
        </w:rPr>
        <w:t>.  Schedule of Compliance</w:t>
      </w:r>
      <w:bookmarkEnd w:id="116"/>
    </w:p>
    <w:p w14:paraId="1E402D8C" w14:textId="77777777" w:rsidR="000A3C74" w:rsidRDefault="000A3C74" w:rsidP="004F09CF">
      <w:pPr>
        <w:jc w:val="both"/>
        <w:rPr>
          <w:sz w:val="20"/>
        </w:rPr>
      </w:pPr>
    </w:p>
    <w:p w14:paraId="1F2010DA"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C334F7E" w14:textId="77777777" w:rsidR="00AC5663" w:rsidRPr="00B77C68" w:rsidRDefault="00AC5663" w:rsidP="00233E61">
      <w:pPr>
        <w:rPr>
          <w:sz w:val="20"/>
        </w:rPr>
      </w:pPr>
    </w:p>
    <w:p w14:paraId="477D5583" w14:textId="09E19266" w:rsidR="00C60E84" w:rsidRPr="00FC1F2C" w:rsidRDefault="00C60E84" w:rsidP="004F09CF">
      <w:pPr>
        <w:pStyle w:val="Heading2"/>
        <w:numPr>
          <w:ilvl w:val="0"/>
          <w:numId w:val="0"/>
        </w:numPr>
        <w:jc w:val="both"/>
        <w:rPr>
          <w:b w:val="0"/>
          <w:sz w:val="20"/>
        </w:rPr>
      </w:pPr>
      <w:bookmarkStart w:id="117" w:name="_Toc125613240"/>
      <w:r w:rsidRPr="00461D22">
        <w:rPr>
          <w:sz w:val="22"/>
          <w:szCs w:val="22"/>
        </w:rPr>
        <w:t>Appendix 3</w:t>
      </w:r>
      <w:r w:rsidR="008C4890">
        <w:rPr>
          <w:sz w:val="22"/>
          <w:szCs w:val="22"/>
        </w:rPr>
        <w:t>-1</w:t>
      </w:r>
      <w:r w:rsidRPr="00461D22">
        <w:rPr>
          <w:sz w:val="22"/>
          <w:szCs w:val="22"/>
        </w:rPr>
        <w:t>.  Monitoring Requirements</w:t>
      </w:r>
      <w:bookmarkEnd w:id="117"/>
    </w:p>
    <w:p w14:paraId="5BF8BDC5" w14:textId="432B0CD0" w:rsidR="00C60E84" w:rsidRPr="00F70F98" w:rsidRDefault="00C60E84" w:rsidP="004F09CF">
      <w:pPr>
        <w:jc w:val="both"/>
        <w:rPr>
          <w:sz w:val="20"/>
        </w:rPr>
      </w:pPr>
    </w:p>
    <w:p w14:paraId="5F06FBD0" w14:textId="44E97497" w:rsidR="00760E89" w:rsidRDefault="00760E89" w:rsidP="00760E89">
      <w:pPr>
        <w:jc w:val="both"/>
        <w:rPr>
          <w:sz w:val="20"/>
        </w:rPr>
      </w:pPr>
      <w:r w:rsidRPr="00305533">
        <w:rPr>
          <w:sz w:val="20"/>
        </w:rPr>
        <w:t xml:space="preserve">Specific monitoring requirement procedures, methods or specifications are detailed in Part A or the appropriate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w:t>
      </w:r>
      <w:r w:rsidRPr="00305533">
        <w:rPr>
          <w:sz w:val="20"/>
        </w:rPr>
        <w:t xml:space="preserve">lexible </w:t>
      </w:r>
      <w:r>
        <w:rPr>
          <w:sz w:val="20"/>
        </w:rPr>
        <w:t>Group S</w:t>
      </w:r>
      <w:r w:rsidRPr="00305533">
        <w:rPr>
          <w:sz w:val="20"/>
        </w:rPr>
        <w:t xml:space="preserve">pecial </w:t>
      </w:r>
      <w:r>
        <w:rPr>
          <w:sz w:val="20"/>
        </w:rPr>
        <w:t>C</w:t>
      </w:r>
      <w:r w:rsidRPr="00305533">
        <w:rPr>
          <w:sz w:val="20"/>
        </w:rPr>
        <w:t>onditions.  Therefore, this appendix is not applicable.</w:t>
      </w:r>
    </w:p>
    <w:p w14:paraId="4B2AA151" w14:textId="77777777" w:rsidR="00760E89" w:rsidRPr="00305533" w:rsidRDefault="00760E89" w:rsidP="00760E89">
      <w:pPr>
        <w:jc w:val="both"/>
        <w:rPr>
          <w:sz w:val="20"/>
        </w:rPr>
      </w:pPr>
    </w:p>
    <w:p w14:paraId="61B3D794" w14:textId="09477F23" w:rsidR="00C60E84" w:rsidRPr="00FC1F2C" w:rsidRDefault="00C60E84" w:rsidP="004F09CF">
      <w:pPr>
        <w:pStyle w:val="Heading2"/>
        <w:numPr>
          <w:ilvl w:val="0"/>
          <w:numId w:val="0"/>
        </w:numPr>
        <w:jc w:val="both"/>
        <w:rPr>
          <w:b w:val="0"/>
          <w:sz w:val="22"/>
          <w:szCs w:val="22"/>
        </w:rPr>
      </w:pPr>
      <w:bookmarkStart w:id="118" w:name="_Toc125613241"/>
      <w:r w:rsidRPr="00461D22">
        <w:rPr>
          <w:sz w:val="22"/>
          <w:szCs w:val="22"/>
        </w:rPr>
        <w:t>Appendix 4</w:t>
      </w:r>
      <w:r w:rsidR="008C4890">
        <w:rPr>
          <w:sz w:val="22"/>
          <w:szCs w:val="22"/>
        </w:rPr>
        <w:t>-1</w:t>
      </w:r>
      <w:r w:rsidRPr="00461D22">
        <w:rPr>
          <w:sz w:val="22"/>
          <w:szCs w:val="22"/>
        </w:rPr>
        <w:t>.  Recordkeeping</w:t>
      </w:r>
      <w:bookmarkEnd w:id="118"/>
    </w:p>
    <w:p w14:paraId="4B622C7F" w14:textId="77777777" w:rsidR="00C60E84" w:rsidRPr="0080590E" w:rsidRDefault="00C60E84" w:rsidP="004F09CF">
      <w:pPr>
        <w:jc w:val="both"/>
        <w:rPr>
          <w:sz w:val="20"/>
        </w:rPr>
      </w:pPr>
    </w:p>
    <w:p w14:paraId="0410DD2B" w14:textId="0821DBFA" w:rsidR="00C60E84" w:rsidRDefault="00760E89" w:rsidP="00C60E84">
      <w:pPr>
        <w:jc w:val="both"/>
        <w:rPr>
          <w:sz w:val="20"/>
        </w:rPr>
      </w:pPr>
      <w:r w:rsidRPr="00305533">
        <w:rPr>
          <w:sz w:val="20"/>
        </w:rPr>
        <w:t xml:space="preserve">Specific recordkeeping requirement formats and procedures are detailed in Part A or the appropriate </w:t>
      </w:r>
      <w:r>
        <w:rPr>
          <w:sz w:val="20"/>
        </w:rPr>
        <w:t>S</w:t>
      </w:r>
      <w:r w:rsidRPr="00305533">
        <w:rPr>
          <w:sz w:val="20"/>
        </w:rPr>
        <w:t>ource-</w:t>
      </w:r>
      <w:r>
        <w:rPr>
          <w:sz w:val="20"/>
        </w:rPr>
        <w:t>Wide, E</w:t>
      </w:r>
      <w:r w:rsidRPr="00305533">
        <w:rPr>
          <w:sz w:val="20"/>
        </w:rPr>
        <w:t xml:space="preserve">mission </w:t>
      </w:r>
      <w:r>
        <w:rPr>
          <w:sz w:val="20"/>
        </w:rPr>
        <w:t>Unit and/or F</w:t>
      </w:r>
      <w:r w:rsidRPr="00305533">
        <w:rPr>
          <w:sz w:val="20"/>
        </w:rPr>
        <w:t xml:space="preserve">lexible </w:t>
      </w:r>
      <w:r>
        <w:rPr>
          <w:sz w:val="20"/>
        </w:rPr>
        <w:t>G</w:t>
      </w:r>
      <w:r w:rsidRPr="00305533">
        <w:rPr>
          <w:sz w:val="20"/>
        </w:rPr>
        <w:t xml:space="preserve">roup </w:t>
      </w:r>
      <w:r>
        <w:rPr>
          <w:sz w:val="20"/>
        </w:rPr>
        <w:t>S</w:t>
      </w:r>
      <w:r w:rsidRPr="00305533">
        <w:rPr>
          <w:sz w:val="20"/>
        </w:rPr>
        <w:t xml:space="preserve">pecial </w:t>
      </w:r>
      <w:r>
        <w:rPr>
          <w:sz w:val="20"/>
        </w:rPr>
        <w:t>C</w:t>
      </w:r>
      <w:r w:rsidRPr="00305533">
        <w:rPr>
          <w:sz w:val="20"/>
        </w:rPr>
        <w:t>onditions.  Therefore, this appendix is not applicable.</w:t>
      </w:r>
    </w:p>
    <w:p w14:paraId="1600BBEC" w14:textId="77777777" w:rsidR="00760E89" w:rsidRPr="00B77C68" w:rsidRDefault="00760E89" w:rsidP="00C60E84">
      <w:pPr>
        <w:jc w:val="both"/>
        <w:rPr>
          <w:sz w:val="20"/>
        </w:rPr>
      </w:pPr>
    </w:p>
    <w:p w14:paraId="16015C44" w14:textId="6C84D4D1" w:rsidR="00C60E84" w:rsidRPr="00FC1F2C" w:rsidRDefault="00C60E84" w:rsidP="004F09CF">
      <w:pPr>
        <w:pStyle w:val="Heading2"/>
        <w:numPr>
          <w:ilvl w:val="0"/>
          <w:numId w:val="0"/>
        </w:numPr>
        <w:jc w:val="both"/>
        <w:rPr>
          <w:b w:val="0"/>
          <w:sz w:val="22"/>
          <w:szCs w:val="22"/>
        </w:rPr>
      </w:pPr>
      <w:bookmarkStart w:id="119" w:name="_Toc125613242"/>
      <w:r w:rsidRPr="00461D22">
        <w:rPr>
          <w:sz w:val="22"/>
          <w:szCs w:val="22"/>
        </w:rPr>
        <w:t>Appendix 5</w:t>
      </w:r>
      <w:r w:rsidR="008C4890">
        <w:rPr>
          <w:sz w:val="22"/>
          <w:szCs w:val="22"/>
        </w:rPr>
        <w:t>-1</w:t>
      </w:r>
      <w:r w:rsidRPr="00461D22">
        <w:rPr>
          <w:sz w:val="22"/>
          <w:szCs w:val="22"/>
        </w:rPr>
        <w:t>.  Testing Procedures</w:t>
      </w:r>
      <w:bookmarkEnd w:id="119"/>
    </w:p>
    <w:p w14:paraId="4D3D6588" w14:textId="77777777" w:rsidR="00C60E84" w:rsidRPr="00B77C68" w:rsidRDefault="00C60E84" w:rsidP="004F09CF">
      <w:pPr>
        <w:jc w:val="both"/>
        <w:rPr>
          <w:sz w:val="20"/>
        </w:rPr>
      </w:pPr>
    </w:p>
    <w:p w14:paraId="57EEBB6B" w14:textId="38F69BBC" w:rsidR="00C60E84" w:rsidRPr="00B77C68" w:rsidRDefault="00760E89" w:rsidP="004F09CF">
      <w:pPr>
        <w:jc w:val="both"/>
        <w:rPr>
          <w:sz w:val="20"/>
        </w:rPr>
      </w:pPr>
      <w:r w:rsidRPr="00305533">
        <w:rPr>
          <w:sz w:val="20"/>
        </w:rPr>
        <w:t xml:space="preserve">Specific testing requirement plans, procedures, and averaging times are detailed in the appropriate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Flexible G</w:t>
      </w:r>
      <w:r w:rsidRPr="00305533">
        <w:rPr>
          <w:sz w:val="20"/>
        </w:rPr>
        <w:t xml:space="preserve">roup </w:t>
      </w:r>
      <w:r>
        <w:rPr>
          <w:sz w:val="20"/>
        </w:rPr>
        <w:t>S</w:t>
      </w:r>
      <w:r w:rsidRPr="00305533">
        <w:rPr>
          <w:sz w:val="20"/>
        </w:rPr>
        <w:t xml:space="preserve">pecial </w:t>
      </w:r>
      <w:r>
        <w:rPr>
          <w:sz w:val="20"/>
        </w:rPr>
        <w:t>C</w:t>
      </w:r>
      <w:r w:rsidRPr="00305533">
        <w:rPr>
          <w:sz w:val="20"/>
        </w:rPr>
        <w:t>onditions.  Therefore, this appendix is not applicable.</w:t>
      </w:r>
    </w:p>
    <w:p w14:paraId="7C98EB8F" w14:textId="77777777" w:rsidR="00C60E84" w:rsidRDefault="00C60E84" w:rsidP="004F09CF">
      <w:pPr>
        <w:jc w:val="both"/>
        <w:rPr>
          <w:sz w:val="20"/>
        </w:rPr>
      </w:pPr>
    </w:p>
    <w:p w14:paraId="1191B82D" w14:textId="7CBEDD68" w:rsidR="00EC07BA" w:rsidRPr="00FC1F2C" w:rsidRDefault="00EC07BA" w:rsidP="001838ED">
      <w:pPr>
        <w:pStyle w:val="Heading2"/>
        <w:numPr>
          <w:ilvl w:val="0"/>
          <w:numId w:val="0"/>
        </w:numPr>
        <w:jc w:val="both"/>
        <w:rPr>
          <w:b w:val="0"/>
          <w:sz w:val="20"/>
        </w:rPr>
      </w:pPr>
      <w:bookmarkStart w:id="120" w:name="_Toc125613243"/>
      <w:r w:rsidRPr="00461D22">
        <w:rPr>
          <w:sz w:val="22"/>
          <w:szCs w:val="22"/>
        </w:rPr>
        <w:t>Appendix 6</w:t>
      </w:r>
      <w:r w:rsidR="008C4890">
        <w:rPr>
          <w:sz w:val="22"/>
          <w:szCs w:val="22"/>
        </w:rPr>
        <w:t>-1</w:t>
      </w:r>
      <w:r w:rsidRPr="00461D22">
        <w:rPr>
          <w:sz w:val="22"/>
          <w:szCs w:val="22"/>
        </w:rPr>
        <w:t>.  Permits to Install</w:t>
      </w:r>
      <w:bookmarkEnd w:id="120"/>
    </w:p>
    <w:p w14:paraId="1E534721" w14:textId="77777777" w:rsidR="00EC07BA" w:rsidRPr="0080590E" w:rsidRDefault="00EC07BA" w:rsidP="001838ED">
      <w:pPr>
        <w:jc w:val="both"/>
        <w:rPr>
          <w:sz w:val="20"/>
        </w:rPr>
      </w:pPr>
    </w:p>
    <w:p w14:paraId="5489ED3E" w14:textId="717872CF" w:rsidR="008D7FA0" w:rsidRPr="00F70F98" w:rsidRDefault="008D7FA0" w:rsidP="008D7FA0">
      <w:pPr>
        <w:jc w:val="both"/>
        <w:rPr>
          <w:rFonts w:cs="Arial"/>
          <w:sz w:val="20"/>
        </w:rPr>
      </w:pPr>
      <w:r w:rsidRPr="00903ACF">
        <w:rPr>
          <w:rFonts w:cs="Arial"/>
          <w:sz w:val="20"/>
        </w:rPr>
        <w:t>The following table lists any PTIs issued</w:t>
      </w:r>
      <w:r w:rsidR="00177FFE">
        <w:rPr>
          <w:rFonts w:cs="Arial"/>
          <w:sz w:val="20"/>
        </w:rPr>
        <w:t>,</w:t>
      </w:r>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3F4C66">
        <w:rPr>
          <w:rFonts w:cs="Arial"/>
          <w:sz w:val="20"/>
        </w:rPr>
        <w:t>N5987-2015.</w:t>
      </w:r>
      <w:r>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A5F4BE6" w14:textId="77777777" w:rsidR="008D7FA0" w:rsidRPr="007713F1" w:rsidRDefault="008D7FA0" w:rsidP="008D7FA0">
      <w:pPr>
        <w:jc w:val="both"/>
        <w:rPr>
          <w:rFonts w:cs="Arial"/>
          <w:sz w:val="20"/>
        </w:rPr>
      </w:pPr>
    </w:p>
    <w:p w14:paraId="44EF915E" w14:textId="2703ADE4" w:rsidR="008D7FA0" w:rsidRPr="00891C77" w:rsidRDefault="008D7FA0" w:rsidP="008D7FA0">
      <w:pPr>
        <w:jc w:val="both"/>
        <w:rPr>
          <w:rFonts w:cs="Arial"/>
          <w:sz w:val="20"/>
        </w:rPr>
      </w:pPr>
      <w:r w:rsidRPr="00903ACF">
        <w:rPr>
          <w:rFonts w:cs="Arial"/>
          <w:sz w:val="20"/>
        </w:rPr>
        <w:t>Source-Wide PTI No MI-PTI-</w:t>
      </w:r>
      <w:r>
        <w:rPr>
          <w:rFonts w:cs="Arial"/>
          <w:sz w:val="20"/>
        </w:rPr>
        <w:t>N5987</w:t>
      </w:r>
      <w:r w:rsidRPr="00B9348B">
        <w:rPr>
          <w:rFonts w:cs="Arial"/>
          <w:sz w:val="20"/>
        </w:rPr>
        <w:t>-</w:t>
      </w:r>
      <w:r>
        <w:rPr>
          <w:rFonts w:cs="Arial"/>
          <w:sz w:val="20"/>
        </w:rPr>
        <w:t>2015a</w:t>
      </w:r>
      <w:r w:rsidRPr="00903ACF">
        <w:rPr>
          <w:rFonts w:cs="Arial"/>
          <w:color w:val="FF0000"/>
          <w:sz w:val="20"/>
        </w:rPr>
        <w:t xml:space="preserve"> </w:t>
      </w:r>
      <w:r w:rsidRPr="00903ACF">
        <w:rPr>
          <w:rFonts w:cs="Arial"/>
          <w:sz w:val="20"/>
        </w:rPr>
        <w:t>is being reissued as Source-Wide PTI No. MI-PTI-</w:t>
      </w:r>
      <w:r>
        <w:rPr>
          <w:rFonts w:cs="Arial"/>
          <w:sz w:val="20"/>
        </w:rPr>
        <w:t>N5987</w:t>
      </w:r>
      <w:r w:rsidRPr="00B9348B">
        <w:rPr>
          <w:rFonts w:cs="Arial"/>
          <w:sz w:val="20"/>
        </w:rPr>
        <w:t>-</w:t>
      </w:r>
      <w:r w:rsidR="00891C77" w:rsidRPr="00891C77">
        <w:rPr>
          <w:rFonts w:cs="Arial"/>
          <w:sz w:val="20"/>
        </w:rPr>
        <w:t>2023</w:t>
      </w:r>
    </w:p>
    <w:p w14:paraId="35A8A2AF" w14:textId="77777777" w:rsidR="008D7FA0" w:rsidRPr="00903ACF" w:rsidRDefault="008D7FA0" w:rsidP="008D7FA0">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8D7FA0" w:rsidRPr="001D53D9" w14:paraId="6414302C" w14:textId="77777777" w:rsidTr="00891C77">
        <w:tc>
          <w:tcPr>
            <w:tcW w:w="752" w:type="pct"/>
            <w:tcBorders>
              <w:top w:val="double" w:sz="6" w:space="0" w:color="auto"/>
              <w:left w:val="double" w:sz="6" w:space="0" w:color="auto"/>
              <w:bottom w:val="double" w:sz="6" w:space="0" w:color="auto"/>
            </w:tcBorders>
            <w:shd w:val="clear" w:color="auto" w:fill="E0E0E0"/>
          </w:tcPr>
          <w:p w14:paraId="2175DDC1" w14:textId="77777777" w:rsidR="008D7FA0" w:rsidRPr="001D53D9" w:rsidRDefault="008D7FA0" w:rsidP="00CD2293">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41C90835" w14:textId="77777777" w:rsidR="008D7FA0" w:rsidRPr="001D53D9" w:rsidRDefault="008D7FA0" w:rsidP="00CD2293">
            <w:pPr>
              <w:jc w:val="center"/>
              <w:rPr>
                <w:rFonts w:cs="Arial"/>
                <w:b/>
                <w:sz w:val="20"/>
              </w:rPr>
            </w:pPr>
            <w:r w:rsidRPr="001D53D9">
              <w:rPr>
                <w:rFonts w:cs="Arial"/>
                <w:b/>
                <w:sz w:val="20"/>
              </w:rPr>
              <w:t>ROP Revision</w:t>
            </w:r>
          </w:p>
          <w:p w14:paraId="584CC3F3" w14:textId="77777777" w:rsidR="008D7FA0" w:rsidRPr="001D53D9" w:rsidRDefault="008D7FA0" w:rsidP="00CD2293">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4D10F41E" w14:textId="77777777" w:rsidR="008D7FA0" w:rsidRPr="001D53D9" w:rsidRDefault="008D7FA0" w:rsidP="00CD2293">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1E71F8B2" w14:textId="77777777" w:rsidR="008D7FA0" w:rsidRPr="001D53D9" w:rsidRDefault="008D7FA0" w:rsidP="00CD2293">
            <w:pPr>
              <w:jc w:val="center"/>
              <w:rPr>
                <w:rFonts w:cs="Arial"/>
                <w:b/>
                <w:sz w:val="20"/>
              </w:rPr>
            </w:pPr>
            <w:r w:rsidRPr="001D53D9">
              <w:rPr>
                <w:rFonts w:cs="Arial"/>
                <w:b/>
                <w:sz w:val="20"/>
              </w:rPr>
              <w:t>Corresponding Emission Unit(s) or</w:t>
            </w:r>
          </w:p>
          <w:p w14:paraId="155E7752" w14:textId="77777777" w:rsidR="008D7FA0" w:rsidRPr="001D53D9" w:rsidRDefault="008D7FA0" w:rsidP="00CD2293">
            <w:pPr>
              <w:jc w:val="center"/>
              <w:rPr>
                <w:rFonts w:cs="Arial"/>
                <w:b/>
                <w:sz w:val="20"/>
              </w:rPr>
            </w:pPr>
            <w:r w:rsidRPr="001D53D9">
              <w:rPr>
                <w:rFonts w:cs="Arial"/>
                <w:b/>
                <w:sz w:val="20"/>
              </w:rPr>
              <w:t>Flexible Group(s)</w:t>
            </w:r>
          </w:p>
        </w:tc>
      </w:tr>
      <w:tr w:rsidR="008D7FA0" w:rsidRPr="002618BA" w14:paraId="601D0AFC" w14:textId="77777777" w:rsidTr="00891C77">
        <w:tc>
          <w:tcPr>
            <w:tcW w:w="752" w:type="pct"/>
            <w:tcBorders>
              <w:top w:val="double" w:sz="6" w:space="0" w:color="auto"/>
              <w:left w:val="double" w:sz="6" w:space="0" w:color="auto"/>
              <w:bottom w:val="double" w:sz="6" w:space="0" w:color="auto"/>
              <w:right w:val="single" w:sz="6" w:space="0" w:color="auto"/>
            </w:tcBorders>
          </w:tcPr>
          <w:p w14:paraId="7588E857" w14:textId="6B98455E" w:rsidR="008D7FA0" w:rsidRPr="0062104A" w:rsidRDefault="006D5162" w:rsidP="00CD2293">
            <w:pPr>
              <w:rPr>
                <w:rFonts w:cs="Arial"/>
                <w:sz w:val="20"/>
              </w:rPr>
            </w:pPr>
            <w:r>
              <w:rPr>
                <w:rFonts w:cs="Arial"/>
                <w:sz w:val="20"/>
              </w:rPr>
              <w:t>NA</w:t>
            </w:r>
          </w:p>
        </w:tc>
        <w:tc>
          <w:tcPr>
            <w:tcW w:w="1245" w:type="pct"/>
            <w:tcBorders>
              <w:top w:val="double" w:sz="6" w:space="0" w:color="auto"/>
              <w:bottom w:val="double" w:sz="6" w:space="0" w:color="auto"/>
              <w:right w:val="single" w:sz="6" w:space="0" w:color="auto"/>
            </w:tcBorders>
          </w:tcPr>
          <w:p w14:paraId="20464213" w14:textId="5502EF80" w:rsidR="008D7FA0" w:rsidRPr="0062104A" w:rsidRDefault="006D5162" w:rsidP="00CD2293">
            <w:pPr>
              <w:jc w:val="both"/>
              <w:rPr>
                <w:rFonts w:cs="Arial"/>
                <w:sz w:val="20"/>
              </w:rPr>
            </w:pPr>
            <w:r>
              <w:rPr>
                <w:rFonts w:cs="Arial"/>
                <w:sz w:val="20"/>
              </w:rPr>
              <w:t>NA</w:t>
            </w:r>
          </w:p>
        </w:tc>
        <w:tc>
          <w:tcPr>
            <w:tcW w:w="1930" w:type="pct"/>
            <w:tcBorders>
              <w:top w:val="double" w:sz="6" w:space="0" w:color="auto"/>
              <w:bottom w:val="double" w:sz="6" w:space="0" w:color="auto"/>
              <w:right w:val="single" w:sz="4" w:space="0" w:color="auto"/>
            </w:tcBorders>
          </w:tcPr>
          <w:p w14:paraId="42619F1B" w14:textId="7217C57D" w:rsidR="008D7FA0" w:rsidRPr="0062104A" w:rsidRDefault="006D5162" w:rsidP="00CD2293">
            <w:pPr>
              <w:rPr>
                <w:rFonts w:cs="Arial"/>
                <w:sz w:val="20"/>
              </w:rPr>
            </w:pPr>
            <w:r>
              <w:rPr>
                <w:rFonts w:cs="Arial"/>
                <w:sz w:val="20"/>
              </w:rPr>
              <w:t>NA</w:t>
            </w:r>
          </w:p>
        </w:tc>
        <w:tc>
          <w:tcPr>
            <w:tcW w:w="1073" w:type="pct"/>
            <w:tcBorders>
              <w:top w:val="double" w:sz="6" w:space="0" w:color="auto"/>
              <w:left w:val="single" w:sz="4" w:space="0" w:color="auto"/>
              <w:bottom w:val="double" w:sz="6" w:space="0" w:color="auto"/>
              <w:right w:val="double" w:sz="4" w:space="0" w:color="auto"/>
            </w:tcBorders>
          </w:tcPr>
          <w:p w14:paraId="29ACAAB1" w14:textId="479EF3BF" w:rsidR="008D7FA0" w:rsidRPr="0062104A" w:rsidRDefault="006D5162" w:rsidP="00CD2293">
            <w:pPr>
              <w:rPr>
                <w:rFonts w:cs="Arial"/>
                <w:sz w:val="20"/>
              </w:rPr>
            </w:pPr>
            <w:r>
              <w:rPr>
                <w:rFonts w:cs="Arial"/>
                <w:sz w:val="20"/>
              </w:rPr>
              <w:t>NA</w:t>
            </w:r>
          </w:p>
        </w:tc>
      </w:tr>
    </w:tbl>
    <w:p w14:paraId="1D513109" w14:textId="77777777" w:rsidR="00EC07BA" w:rsidRDefault="00EC07BA" w:rsidP="001838ED"/>
    <w:p w14:paraId="4ED2E79B" w14:textId="71A010BE" w:rsidR="00C60E84" w:rsidRPr="00FC1F2C" w:rsidRDefault="00C60E84" w:rsidP="004F09CF">
      <w:pPr>
        <w:pStyle w:val="Heading2"/>
        <w:numPr>
          <w:ilvl w:val="0"/>
          <w:numId w:val="0"/>
        </w:numPr>
        <w:jc w:val="both"/>
        <w:rPr>
          <w:b w:val="0"/>
          <w:sz w:val="20"/>
        </w:rPr>
      </w:pPr>
      <w:bookmarkStart w:id="121" w:name="_Toc125613244"/>
      <w:r w:rsidRPr="00461D22">
        <w:rPr>
          <w:sz w:val="22"/>
          <w:szCs w:val="22"/>
        </w:rPr>
        <w:t>Appendix 7</w:t>
      </w:r>
      <w:r w:rsidR="008C4890">
        <w:rPr>
          <w:sz w:val="22"/>
          <w:szCs w:val="22"/>
        </w:rPr>
        <w:t>-1</w:t>
      </w:r>
      <w:r w:rsidRPr="00461D22">
        <w:rPr>
          <w:sz w:val="22"/>
          <w:szCs w:val="22"/>
        </w:rPr>
        <w:t>.  Emission Calculations</w:t>
      </w:r>
      <w:bookmarkEnd w:id="121"/>
      <w:r w:rsidRPr="00461D22">
        <w:rPr>
          <w:sz w:val="22"/>
          <w:szCs w:val="22"/>
        </w:rPr>
        <w:t xml:space="preserve"> </w:t>
      </w:r>
    </w:p>
    <w:p w14:paraId="0C0C0E23" w14:textId="77777777" w:rsidR="00C60E84" w:rsidRPr="0080590E" w:rsidRDefault="00C60E84" w:rsidP="004F09CF">
      <w:pPr>
        <w:jc w:val="both"/>
        <w:rPr>
          <w:sz w:val="20"/>
        </w:rPr>
      </w:pPr>
    </w:p>
    <w:p w14:paraId="689A270E" w14:textId="07386CC2" w:rsidR="00F1632C" w:rsidRPr="00305533" w:rsidRDefault="00F1632C" w:rsidP="00F1632C">
      <w:pPr>
        <w:numPr>
          <w:ilvl w:val="3"/>
          <w:numId w:val="22"/>
        </w:numPr>
        <w:tabs>
          <w:tab w:val="clear" w:pos="1440"/>
          <w:tab w:val="num" w:pos="360"/>
          <w:tab w:val="left" w:pos="1710"/>
        </w:tabs>
        <w:ind w:left="360"/>
        <w:jc w:val="both"/>
        <w:rPr>
          <w:sz w:val="20"/>
        </w:rPr>
      </w:pPr>
      <w:bookmarkStart w:id="122" w:name="_Toc377276143"/>
      <w:bookmarkStart w:id="123" w:name="_Toc377877183"/>
      <w:r w:rsidRPr="00305533">
        <w:rPr>
          <w:sz w:val="20"/>
        </w:rPr>
        <w:t xml:space="preserve">The permittee shall use the following calculations in conjunction with monitoring, testing or recordkeeping data to determine compliance with the applicable requirements referenced in </w:t>
      </w:r>
      <w:r w:rsidR="00EE68D4">
        <w:rPr>
          <w:sz w:val="20"/>
        </w:rPr>
        <w:t>FG</w:t>
      </w:r>
      <w:r>
        <w:rPr>
          <w:sz w:val="20"/>
        </w:rPr>
        <w:t>ACTIVECOLL</w:t>
      </w:r>
      <w:r w:rsidR="00EE68D4">
        <w:rPr>
          <w:sz w:val="20"/>
        </w:rPr>
        <w:t>-OOO</w:t>
      </w:r>
      <w:r w:rsidRPr="00305533">
        <w:rPr>
          <w:sz w:val="20"/>
        </w:rPr>
        <w:t xml:space="preserve"> and </w:t>
      </w:r>
      <w:r w:rsidR="00EE68D4">
        <w:rPr>
          <w:sz w:val="20"/>
        </w:rPr>
        <w:t>FG</w:t>
      </w:r>
      <w:r>
        <w:rPr>
          <w:sz w:val="20"/>
        </w:rPr>
        <w:t>OPENFLARE</w:t>
      </w:r>
      <w:r w:rsidR="00EE68D4">
        <w:rPr>
          <w:sz w:val="20"/>
        </w:rPr>
        <w:t>-OOO</w:t>
      </w:r>
      <w:r w:rsidRPr="00305533">
        <w:rPr>
          <w:sz w:val="20"/>
        </w:rPr>
        <w:t>.</w:t>
      </w:r>
    </w:p>
    <w:p w14:paraId="7CD94077" w14:textId="77777777" w:rsidR="00F1632C" w:rsidRPr="00086801" w:rsidRDefault="00F1632C" w:rsidP="00F1632C">
      <w:pPr>
        <w:jc w:val="both"/>
        <w:rPr>
          <w:sz w:val="20"/>
        </w:rPr>
      </w:pPr>
    </w:p>
    <w:p w14:paraId="358B0327" w14:textId="77777777" w:rsidR="00F1632C" w:rsidRPr="00305533" w:rsidRDefault="00F1632C" w:rsidP="00F1632C">
      <w:pPr>
        <w:ind w:left="360"/>
        <w:jc w:val="both"/>
        <w:rPr>
          <w:b/>
          <w:sz w:val="20"/>
          <w:u w:val="single"/>
        </w:rPr>
      </w:pPr>
      <w:r w:rsidRPr="00305533">
        <w:rPr>
          <w:b/>
          <w:sz w:val="20"/>
          <w:u w:val="single"/>
        </w:rPr>
        <w:t>Calculation used to determine NMOC emissions from any nonproductive area</w:t>
      </w:r>
    </w:p>
    <w:p w14:paraId="3104B4A1" w14:textId="2C5FB08F" w:rsidR="00F1632C" w:rsidRPr="004306FE" w:rsidRDefault="00F1632C" w:rsidP="00F1632C">
      <w:pPr>
        <w:ind w:left="360"/>
        <w:jc w:val="both"/>
        <w:rPr>
          <w:rFonts w:cs="Arial"/>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Administrator</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following equation</w:t>
      </w:r>
      <w:r w:rsidRPr="00D34DC2">
        <w:rPr>
          <w:rFonts w:cs="Arial"/>
          <w:sz w:val="20"/>
        </w:rPr>
        <w:t>:</w:t>
      </w:r>
      <w:r w:rsidRPr="00C00850">
        <w:rPr>
          <w:rFonts w:cs="Arial"/>
          <w:sz w:val="20"/>
        </w:rPr>
        <w:t xml:space="preserve"> </w:t>
      </w:r>
      <w:r w:rsidRPr="00401287">
        <w:rPr>
          <w:rFonts w:cs="Arial"/>
          <w:sz w:val="20"/>
        </w:rPr>
        <w:t xml:space="preserve"> </w:t>
      </w:r>
      <w:r w:rsidRPr="004306FE">
        <w:rPr>
          <w:rFonts w:cs="Arial"/>
          <w:b/>
          <w:sz w:val="20"/>
        </w:rPr>
        <w:t>(</w:t>
      </w:r>
      <w:r w:rsidRPr="00B84347">
        <w:rPr>
          <w:rFonts w:cs="Arial"/>
          <w:b/>
          <w:bCs/>
          <w:color w:val="333333"/>
          <w:sz w:val="20"/>
          <w:shd w:val="clear" w:color="auto" w:fill="FFFFFF"/>
        </w:rPr>
        <w:t>40</w:t>
      </w:r>
      <w:r w:rsidR="001C35B9">
        <w:rPr>
          <w:rFonts w:cs="Arial"/>
          <w:b/>
          <w:bCs/>
          <w:color w:val="333333"/>
          <w:sz w:val="20"/>
          <w:shd w:val="clear" w:color="auto" w:fill="FFFFFF"/>
        </w:rPr>
        <w:t> </w:t>
      </w:r>
      <w:r w:rsidRPr="00B84347">
        <w:rPr>
          <w:rFonts w:cs="Arial"/>
          <w:b/>
          <w:bCs/>
          <w:color w:val="333333"/>
          <w:sz w:val="20"/>
          <w:shd w:val="clear" w:color="auto" w:fill="FFFFFF"/>
        </w:rPr>
        <w:t>CFR 62.16728(a)(3)(ii)(A)</w:t>
      </w:r>
      <w:r w:rsidRPr="004306FE">
        <w:rPr>
          <w:rFonts w:cs="Arial"/>
          <w:b/>
          <w:sz w:val="20"/>
        </w:rPr>
        <w:t>)</w:t>
      </w:r>
    </w:p>
    <w:p w14:paraId="1C924694" w14:textId="77777777" w:rsidR="00F1632C" w:rsidRPr="00305533" w:rsidRDefault="00F1632C" w:rsidP="00F1632C">
      <w:pPr>
        <w:ind w:left="360"/>
        <w:rPr>
          <w:sz w:val="20"/>
        </w:rPr>
      </w:pPr>
    </w:p>
    <w:p w14:paraId="32AA572F" w14:textId="77777777" w:rsidR="00F1632C" w:rsidRDefault="00F1632C" w:rsidP="00F1632C">
      <w:pPr>
        <w:ind w:left="360"/>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4BDF817D" w14:textId="77777777" w:rsidR="00F1632C" w:rsidRDefault="00F1632C" w:rsidP="00F1632C">
      <w:pPr>
        <w:ind w:left="360"/>
        <w:jc w:val="both"/>
        <w:rPr>
          <w:sz w:val="20"/>
        </w:rPr>
      </w:pPr>
    </w:p>
    <w:p w14:paraId="587762F6" w14:textId="77777777" w:rsidR="00F1632C" w:rsidRPr="00305533" w:rsidRDefault="00F1632C" w:rsidP="00F1632C">
      <w:pPr>
        <w:ind w:left="360"/>
        <w:jc w:val="both"/>
        <w:rPr>
          <w:sz w:val="20"/>
        </w:rPr>
      </w:pPr>
      <w:r>
        <w:rPr>
          <w:sz w:val="20"/>
        </w:rPr>
        <w:t>W</w:t>
      </w:r>
      <w:r w:rsidRPr="00305533">
        <w:rPr>
          <w:sz w:val="20"/>
        </w:rPr>
        <w:t>here</w:t>
      </w:r>
      <w:r>
        <w:rPr>
          <w:sz w:val="20"/>
        </w:rPr>
        <w:t>:</w:t>
      </w:r>
      <w:r w:rsidRPr="00305533">
        <w:rPr>
          <w:sz w:val="20"/>
        </w:rPr>
        <w:t xml:space="preserve"> </w:t>
      </w:r>
    </w:p>
    <w:p w14:paraId="771C6D4D" w14:textId="77777777" w:rsidR="00F1632C" w:rsidRPr="00305533" w:rsidRDefault="00F1632C" w:rsidP="00F1632C">
      <w:pPr>
        <w:ind w:left="360"/>
        <w:jc w:val="both"/>
        <w:rPr>
          <w:sz w:val="20"/>
        </w:rPr>
      </w:pPr>
    </w:p>
    <w:p w14:paraId="189A1F6E" w14:textId="77777777" w:rsidR="00F1632C" w:rsidRPr="00305533" w:rsidRDefault="00F1632C" w:rsidP="00F1632C">
      <w:pPr>
        <w:spacing w:after="120"/>
        <w:ind w:left="360"/>
        <w:jc w:val="both"/>
        <w:rPr>
          <w:sz w:val="20"/>
        </w:rPr>
      </w:pPr>
      <w:r w:rsidRPr="00305533">
        <w:rPr>
          <w:sz w:val="20"/>
        </w:rPr>
        <w:t>Q</w:t>
      </w:r>
      <w:r w:rsidRPr="00EF5470">
        <w:rPr>
          <w:sz w:val="20"/>
          <w:vertAlign w:val="subscript"/>
        </w:rPr>
        <w:t>i</w:t>
      </w:r>
      <w:r w:rsidRPr="00305533">
        <w:rPr>
          <w:sz w:val="20"/>
        </w:rPr>
        <w:t xml:space="preserve"> = NMOC emission rate from the ith section, </w:t>
      </w:r>
      <w:r>
        <w:rPr>
          <w:sz w:val="20"/>
        </w:rPr>
        <w:t>Mg</w:t>
      </w:r>
      <w:r w:rsidRPr="00305533">
        <w:rPr>
          <w:sz w:val="20"/>
        </w:rPr>
        <w:t xml:space="preserve"> per year </w:t>
      </w:r>
    </w:p>
    <w:p w14:paraId="6BB48D8F" w14:textId="77777777" w:rsidR="00F1632C" w:rsidRPr="00305533" w:rsidRDefault="00F1632C" w:rsidP="00F1632C">
      <w:pPr>
        <w:spacing w:after="120"/>
        <w:ind w:left="360"/>
        <w:jc w:val="both"/>
        <w:rPr>
          <w:sz w:val="20"/>
        </w:rPr>
      </w:pPr>
      <w:r w:rsidRPr="00305533">
        <w:rPr>
          <w:sz w:val="20"/>
        </w:rPr>
        <w:t>k = methane generation rate constant, year</w:t>
      </w:r>
      <w:r w:rsidRPr="00B84347">
        <w:rPr>
          <w:sz w:val="20"/>
          <w:vertAlign w:val="superscript"/>
        </w:rPr>
        <w:t>−1</w:t>
      </w:r>
      <w:r w:rsidRPr="00305533">
        <w:rPr>
          <w:sz w:val="20"/>
        </w:rPr>
        <w:t xml:space="preserve"> </w:t>
      </w:r>
    </w:p>
    <w:p w14:paraId="08A7958C" w14:textId="77777777" w:rsidR="00F1632C" w:rsidRPr="00305533" w:rsidRDefault="00F1632C" w:rsidP="00F1632C">
      <w:pPr>
        <w:spacing w:after="120"/>
        <w:ind w:left="360"/>
        <w:jc w:val="both"/>
        <w:rPr>
          <w:sz w:val="20"/>
        </w:rPr>
      </w:pPr>
      <w:r w:rsidRPr="00305533">
        <w:rPr>
          <w:sz w:val="20"/>
        </w:rPr>
        <w:t>L</w:t>
      </w:r>
      <w:r w:rsidRPr="00EF5470">
        <w:rPr>
          <w:sz w:val="20"/>
          <w:vertAlign w:val="subscript"/>
        </w:rPr>
        <w:t>o</w:t>
      </w:r>
      <w:r w:rsidRPr="00305533">
        <w:rPr>
          <w:sz w:val="20"/>
        </w:rPr>
        <w:t xml:space="preserve"> = methane generation potential, cubic meters per </w:t>
      </w:r>
      <w:r>
        <w:rPr>
          <w:sz w:val="20"/>
        </w:rPr>
        <w:t>Mg</w:t>
      </w:r>
      <w:r w:rsidRPr="00305533">
        <w:rPr>
          <w:sz w:val="20"/>
        </w:rPr>
        <w:t xml:space="preserve"> solid waste </w:t>
      </w:r>
    </w:p>
    <w:p w14:paraId="2020D33C" w14:textId="77777777" w:rsidR="00F1632C" w:rsidRPr="00305533" w:rsidRDefault="00F1632C" w:rsidP="00F1632C">
      <w:pPr>
        <w:spacing w:after="120"/>
        <w:ind w:left="36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26546131" w14:textId="77777777" w:rsidR="00F1632C" w:rsidRPr="00305533" w:rsidRDefault="00F1632C" w:rsidP="00F1632C">
      <w:pPr>
        <w:spacing w:after="120"/>
        <w:ind w:left="36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0E2157B7" w14:textId="77777777" w:rsidR="00F1632C" w:rsidRPr="00305533" w:rsidRDefault="00F1632C" w:rsidP="00F1632C">
      <w:pPr>
        <w:spacing w:after="120"/>
        <w:ind w:left="36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302EC2D3" w14:textId="77777777" w:rsidR="00F1632C" w:rsidRPr="00305533" w:rsidRDefault="00F1632C" w:rsidP="00F1632C">
      <w:pPr>
        <w:ind w:left="360"/>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0CF4ED1A" w14:textId="77777777" w:rsidR="00F1632C" w:rsidRPr="00305533" w:rsidRDefault="00F1632C" w:rsidP="00F1632C">
      <w:pPr>
        <w:ind w:left="360"/>
        <w:jc w:val="both"/>
        <w:rPr>
          <w:sz w:val="20"/>
        </w:rPr>
      </w:pPr>
    </w:p>
    <w:p w14:paraId="2B38A6C2" w14:textId="27CFAEE7" w:rsidR="00F1632C" w:rsidRPr="00D34DC2" w:rsidRDefault="00F1632C" w:rsidP="00F1632C">
      <w:pPr>
        <w:ind w:left="360"/>
        <w:jc w:val="both"/>
        <w:rPr>
          <w:rFonts w:cs="Arial"/>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40 CFR 62.16718</w:t>
      </w:r>
      <w:r w:rsidRPr="00305533">
        <w:rPr>
          <w:sz w:val="20"/>
        </w:rPr>
        <w:t xml:space="preserve"> or the alternative values from </w:t>
      </w:r>
      <w:r>
        <w:rPr>
          <w:sz w:val="20"/>
        </w:rPr>
        <w:t>40 CFR 62.16718 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w:t>
      </w:r>
      <w:r>
        <w:rPr>
          <w:sz w:val="20"/>
        </w:rPr>
        <w:t xml:space="preserve"> </w:t>
      </w:r>
      <w:r w:rsidRPr="00CA6E11">
        <w:rPr>
          <w:rFonts w:cs="Arial"/>
          <w:bCs/>
          <w:sz w:val="20"/>
          <w:shd w:val="clear" w:color="auto" w:fill="FFFFFF"/>
        </w:rPr>
        <w:t>40 CFR 62.16728(a)(3)(i)</w:t>
      </w:r>
      <w:r w:rsidRPr="00B84347">
        <w:rPr>
          <w:rFonts w:cs="Arial"/>
          <w:bCs/>
          <w:sz w:val="20"/>
        </w:rPr>
        <w:t>.</w:t>
      </w:r>
      <w:r w:rsidR="00107F8F">
        <w:rPr>
          <w:rFonts w:cs="Arial"/>
          <w:bCs/>
          <w:sz w:val="20"/>
        </w:rPr>
        <w:t xml:space="preserve">  </w:t>
      </w:r>
      <w:r w:rsidR="00107F8F" w:rsidRPr="000570CC">
        <w:rPr>
          <w:rFonts w:cs="Arial"/>
          <w:b/>
          <w:sz w:val="20"/>
        </w:rPr>
        <w:t>(40 CFR 62.16278(a)(3)(iii))</w:t>
      </w:r>
    </w:p>
    <w:p w14:paraId="37622FAD" w14:textId="77777777" w:rsidR="00F1632C" w:rsidRPr="00086801" w:rsidRDefault="00F1632C" w:rsidP="00F1632C">
      <w:pPr>
        <w:ind w:left="360"/>
        <w:rPr>
          <w:sz w:val="20"/>
        </w:rPr>
      </w:pPr>
    </w:p>
    <w:p w14:paraId="4CCBD976" w14:textId="77777777" w:rsidR="00F1632C" w:rsidRPr="00305533" w:rsidRDefault="00F1632C" w:rsidP="00F1632C">
      <w:pPr>
        <w:ind w:left="360"/>
        <w:rPr>
          <w:b/>
          <w:sz w:val="20"/>
          <w:u w:val="single"/>
        </w:rPr>
      </w:pPr>
      <w:r w:rsidRPr="00305533">
        <w:rPr>
          <w:b/>
          <w:sz w:val="20"/>
          <w:u w:val="single"/>
        </w:rPr>
        <w:t>Net Heating Value of the gas being combusted in the flare:</w:t>
      </w:r>
    </w:p>
    <w:p w14:paraId="436266FF" w14:textId="77777777" w:rsidR="00F1632C" w:rsidRPr="00305533" w:rsidRDefault="00F1632C" w:rsidP="00F1632C">
      <w:pPr>
        <w:ind w:left="360"/>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31162A64" w14:textId="77777777" w:rsidR="00F1632C" w:rsidRPr="00086801" w:rsidRDefault="00F1632C" w:rsidP="00F1632C">
      <w:pPr>
        <w:ind w:left="360"/>
        <w:jc w:val="both"/>
        <w:rPr>
          <w:sz w:val="20"/>
        </w:rPr>
      </w:pPr>
    </w:p>
    <w:p w14:paraId="3A650B6E" w14:textId="77777777" w:rsidR="00F1632C" w:rsidRDefault="00F1632C" w:rsidP="00F1632C">
      <w:pPr>
        <w:ind w:left="360"/>
        <w:jc w:val="both"/>
        <w:rPr>
          <w:rFonts w:ascii="Times New Roman" w:hAnsi="Times New Roman"/>
          <w:sz w:val="24"/>
          <w:szCs w:val="24"/>
        </w:rPr>
      </w:pPr>
    </w:p>
    <w:p w14:paraId="51745147" w14:textId="4301E707" w:rsidR="00F1632C" w:rsidRPr="00305533" w:rsidRDefault="0049602F" w:rsidP="00F1632C">
      <w:pPr>
        <w:ind w:left="360"/>
        <w:jc w:val="both"/>
        <w:rPr>
          <w:rFonts w:ascii="Times New Roman" w:hAnsi="Times New Roman"/>
          <w:sz w:val="24"/>
          <w:szCs w:val="24"/>
        </w:rPr>
      </w:pPr>
      <w:r>
        <w:rPr>
          <w:rFonts w:ascii="Times New Roman" w:hAnsi="Times New Roman"/>
          <w:noProof/>
          <w:sz w:val="24"/>
          <w:szCs w:val="24"/>
        </w:rPr>
        <w:drawing>
          <wp:inline distT="0" distB="0" distL="0" distR="0" wp14:anchorId="23C0AC40" wp14:editId="23CE78ED">
            <wp:extent cx="1095375" cy="31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95375" cy="314325"/>
                    </a:xfrm>
                    <a:prstGeom prst="rect">
                      <a:avLst/>
                    </a:prstGeom>
                    <a:noFill/>
                    <a:ln>
                      <a:noFill/>
                    </a:ln>
                  </pic:spPr>
                </pic:pic>
              </a:graphicData>
            </a:graphic>
          </wp:inline>
        </w:drawing>
      </w:r>
    </w:p>
    <w:p w14:paraId="765EF438" w14:textId="77777777" w:rsidR="00F1632C" w:rsidRPr="00305533" w:rsidRDefault="00F1632C" w:rsidP="00F1632C">
      <w:pPr>
        <w:spacing w:before="100" w:beforeAutospacing="1" w:after="100" w:afterAutospacing="1"/>
        <w:ind w:left="360"/>
        <w:jc w:val="both"/>
        <w:rPr>
          <w:rFonts w:cs="Arial"/>
          <w:b/>
          <w:sz w:val="20"/>
        </w:rPr>
      </w:pPr>
      <w:r w:rsidRPr="00EF5470">
        <w:rPr>
          <w:rFonts w:cs="Arial"/>
          <w:sz w:val="20"/>
        </w:rPr>
        <w:t>W</w:t>
      </w:r>
      <w:r>
        <w:rPr>
          <w:rFonts w:cs="Arial"/>
          <w:sz w:val="20"/>
        </w:rPr>
        <w:t>here</w:t>
      </w:r>
      <w:r w:rsidRPr="00305533">
        <w:rPr>
          <w:rFonts w:cs="Arial"/>
          <w:b/>
          <w:sz w:val="20"/>
        </w:rPr>
        <w:t>:</w:t>
      </w:r>
    </w:p>
    <w:p w14:paraId="33CC09F9" w14:textId="77777777" w:rsidR="00F1632C" w:rsidRPr="00305533" w:rsidRDefault="00F1632C" w:rsidP="00F1632C">
      <w:pPr>
        <w:ind w:left="360"/>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MJ/scm; where the net enthalpy per mole of offgas is based on combustion at 25°C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35A7523A" w14:textId="77777777" w:rsidR="00F1632C" w:rsidRDefault="00F1632C" w:rsidP="00F1632C">
      <w:pPr>
        <w:ind w:left="360"/>
        <w:jc w:val="both"/>
        <w:rPr>
          <w:rFonts w:ascii="Times New Roman" w:hAnsi="Times New Roman"/>
          <w:sz w:val="24"/>
          <w:szCs w:val="24"/>
        </w:rPr>
      </w:pPr>
    </w:p>
    <w:p w14:paraId="6F0A3A75" w14:textId="1B6557E2" w:rsidR="00F1632C" w:rsidRDefault="0049602F" w:rsidP="00F1632C">
      <w:pPr>
        <w:ind w:left="360"/>
        <w:jc w:val="both"/>
        <w:rPr>
          <w:rFonts w:ascii="Times New Roman" w:hAnsi="Times New Roman"/>
          <w:sz w:val="24"/>
          <w:szCs w:val="24"/>
        </w:rPr>
      </w:pPr>
      <w:r>
        <w:rPr>
          <w:rFonts w:ascii="Times New Roman" w:hAnsi="Times New Roman"/>
          <w:noProof/>
          <w:sz w:val="24"/>
          <w:szCs w:val="24"/>
        </w:rPr>
        <w:drawing>
          <wp:inline distT="0" distB="0" distL="0" distR="0" wp14:anchorId="319CD4BD" wp14:editId="2BA95D19">
            <wp:extent cx="339090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90900" cy="571500"/>
                    </a:xfrm>
                    <a:prstGeom prst="rect">
                      <a:avLst/>
                    </a:prstGeom>
                    <a:noFill/>
                    <a:ln>
                      <a:noFill/>
                    </a:ln>
                  </pic:spPr>
                </pic:pic>
              </a:graphicData>
            </a:graphic>
          </wp:inline>
        </w:drawing>
      </w:r>
    </w:p>
    <w:p w14:paraId="76718DF7" w14:textId="77777777" w:rsidR="00F1632C" w:rsidRPr="00952E7D" w:rsidRDefault="00F1632C" w:rsidP="00F1632C">
      <w:pPr>
        <w:ind w:left="360"/>
        <w:jc w:val="both"/>
        <w:rPr>
          <w:rFonts w:cs="Arial"/>
          <w:sz w:val="20"/>
        </w:rPr>
      </w:pPr>
    </w:p>
    <w:p w14:paraId="7D60397C" w14:textId="77777777" w:rsidR="00F1632C" w:rsidRPr="00305533" w:rsidRDefault="00F1632C" w:rsidP="00F1632C">
      <w:pPr>
        <w:spacing w:after="120"/>
        <w:ind w:left="36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670C3895" w14:textId="2364D502" w:rsidR="00ED6D2F" w:rsidRDefault="00F1632C" w:rsidP="00CA6E11">
      <w:pPr>
        <w:spacing w:after="120"/>
        <w:ind w:left="36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40</w:t>
      </w:r>
      <w:r w:rsidR="00ED6D2F">
        <w:rPr>
          <w:rFonts w:cs="Arial"/>
          <w:sz w:val="20"/>
        </w:rPr>
        <w:t> </w:t>
      </w:r>
      <w:r>
        <w:rPr>
          <w:rFonts w:cs="Arial"/>
          <w:sz w:val="20"/>
        </w:rPr>
        <w:t xml:space="preserve">CFR </w:t>
      </w:r>
      <w:r w:rsidRPr="00305533">
        <w:rPr>
          <w:rFonts w:cs="Arial"/>
          <w:sz w:val="20"/>
        </w:rPr>
        <w:t xml:space="preserve">60.17) if published values are not available or cannot be calculated.  </w:t>
      </w:r>
    </w:p>
    <w:p w14:paraId="6F8A3484" w14:textId="5AE38F42" w:rsidR="00F1632C" w:rsidRPr="00305533" w:rsidRDefault="00ED6D2F" w:rsidP="00ED6D2F">
      <w:pPr>
        <w:spacing w:after="120"/>
        <w:ind w:left="360"/>
        <w:jc w:val="both"/>
        <w:rPr>
          <w:rFonts w:cs="Arial"/>
          <w:sz w:val="20"/>
        </w:rPr>
      </w:pPr>
      <w:r>
        <w:rPr>
          <w:rFonts w:cs="Arial"/>
          <w:sz w:val="20"/>
        </w:rPr>
        <w:t>n= Number of sample components.</w:t>
      </w:r>
    </w:p>
    <w:p w14:paraId="240DB081" w14:textId="2859F9A3" w:rsidR="00D50586" w:rsidRDefault="00D50586">
      <w:pPr>
        <w:rPr>
          <w:sz w:val="20"/>
        </w:rPr>
      </w:pPr>
      <w:r>
        <w:rPr>
          <w:sz w:val="20"/>
        </w:rPr>
        <w:br w:type="page"/>
      </w:r>
    </w:p>
    <w:p w14:paraId="1ECABAA2" w14:textId="77777777" w:rsidR="00F1632C" w:rsidRDefault="00F1632C" w:rsidP="00F1632C">
      <w:pPr>
        <w:ind w:left="360"/>
        <w:jc w:val="both"/>
        <w:rPr>
          <w:sz w:val="20"/>
        </w:rPr>
      </w:pPr>
    </w:p>
    <w:p w14:paraId="3C3904C7" w14:textId="77777777" w:rsidR="00F1632C" w:rsidRPr="00305533" w:rsidRDefault="00F1632C" w:rsidP="00F1632C">
      <w:pPr>
        <w:ind w:left="360"/>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72791DCE" w14:textId="69B8E203" w:rsidR="00F1632C" w:rsidRPr="00305533" w:rsidRDefault="00F1632C" w:rsidP="00F1632C">
      <w:pPr>
        <w:ind w:left="360"/>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2B796E09" w14:textId="77777777" w:rsidR="00F1632C" w:rsidRPr="00305533" w:rsidRDefault="00F1632C" w:rsidP="00F1632C">
      <w:pPr>
        <w:spacing w:before="100" w:beforeAutospacing="1" w:after="100" w:afterAutospacing="1"/>
        <w:ind w:left="360"/>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6C7F0F08" w14:textId="77777777" w:rsidR="00F1632C" w:rsidRPr="00305533" w:rsidRDefault="00F1632C" w:rsidP="00F1632C">
      <w:pPr>
        <w:ind w:left="360"/>
        <w:jc w:val="both"/>
        <w:rPr>
          <w:sz w:val="20"/>
        </w:rPr>
      </w:pPr>
      <w:r>
        <w:rPr>
          <w:sz w:val="20"/>
        </w:rPr>
        <w:t>W</w:t>
      </w:r>
      <w:r w:rsidRPr="00305533">
        <w:rPr>
          <w:sz w:val="20"/>
        </w:rPr>
        <w:t>here</w:t>
      </w:r>
      <w:r>
        <w:rPr>
          <w:sz w:val="20"/>
        </w:rPr>
        <w:t>:</w:t>
      </w:r>
      <w:r w:rsidRPr="00305533">
        <w:rPr>
          <w:sz w:val="20"/>
        </w:rPr>
        <w:t xml:space="preserve"> </w:t>
      </w:r>
    </w:p>
    <w:p w14:paraId="617095D9" w14:textId="77777777" w:rsidR="00F1632C" w:rsidRDefault="00F1632C" w:rsidP="00F1632C">
      <w:pPr>
        <w:ind w:left="360"/>
        <w:jc w:val="both"/>
        <w:rPr>
          <w:rFonts w:cs="Arial"/>
          <w:sz w:val="20"/>
        </w:rPr>
      </w:pPr>
    </w:p>
    <w:p w14:paraId="37318E0F" w14:textId="77777777" w:rsidR="00F1632C" w:rsidRDefault="00F1632C" w:rsidP="00F1632C">
      <w:pPr>
        <w:ind w:left="360"/>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0323A254" w14:textId="77777777" w:rsidR="00F1632C" w:rsidRDefault="00F1632C" w:rsidP="00F1632C">
      <w:pPr>
        <w:ind w:left="360"/>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91731EF" w14:textId="77777777" w:rsidR="00F1632C" w:rsidRDefault="00F1632C" w:rsidP="00F1632C">
      <w:pPr>
        <w:ind w:left="360"/>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59E340E4" w14:textId="46337D47" w:rsidR="00F1632C" w:rsidRPr="00305533" w:rsidRDefault="00F1632C" w:rsidP="00F1632C">
      <w:pPr>
        <w:ind w:left="360"/>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7E3D5BF5" w14:textId="77777777" w:rsidR="00F1632C" w:rsidRPr="00305533" w:rsidRDefault="00F1632C" w:rsidP="00F1632C">
      <w:pPr>
        <w:spacing w:after="120"/>
        <w:ind w:left="360"/>
        <w:jc w:val="both"/>
        <w:rPr>
          <w:sz w:val="20"/>
        </w:rPr>
      </w:pPr>
    </w:p>
    <w:p w14:paraId="12FDC190" w14:textId="77777777" w:rsidR="00F1632C" w:rsidRPr="00305533" w:rsidRDefault="00F1632C" w:rsidP="00F1632C">
      <w:pPr>
        <w:ind w:left="360"/>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2BF77905" w14:textId="65758CDD" w:rsidR="00F1632C" w:rsidRPr="00305533" w:rsidRDefault="00F1632C" w:rsidP="00F1632C">
      <w:pPr>
        <w:ind w:left="360"/>
        <w:jc w:val="both"/>
        <w:rPr>
          <w:b/>
          <w:sz w:val="20"/>
        </w:rPr>
      </w:pPr>
      <w:r w:rsidRPr="00305533">
        <w:rPr>
          <w:sz w:val="20"/>
        </w:rPr>
        <w:t xml:space="preserve">The maximum permitted velocity, Vmax, for air-assisted flares shall be calculated and recorded using the equation provided in 40 CFR 60.18(f)(6).  </w:t>
      </w:r>
      <w:r w:rsidR="00ED6D2F" w:rsidRPr="00305533">
        <w:rPr>
          <w:b/>
          <w:sz w:val="20"/>
        </w:rPr>
        <w:t>(40 CFR 6</w:t>
      </w:r>
      <w:r w:rsidR="00ED6D2F">
        <w:rPr>
          <w:b/>
          <w:sz w:val="20"/>
        </w:rPr>
        <w:t>3</w:t>
      </w:r>
      <w:r w:rsidR="00ED6D2F" w:rsidRPr="00305533">
        <w:rPr>
          <w:b/>
          <w:sz w:val="20"/>
        </w:rPr>
        <w:t>.1</w:t>
      </w:r>
      <w:r w:rsidR="00ED6D2F">
        <w:rPr>
          <w:b/>
          <w:sz w:val="20"/>
        </w:rPr>
        <w:t>1</w:t>
      </w:r>
      <w:r w:rsidR="00ED6D2F" w:rsidRPr="00305533">
        <w:rPr>
          <w:b/>
          <w:sz w:val="20"/>
        </w:rPr>
        <w:t>(</w:t>
      </w:r>
      <w:r w:rsidR="00ED6D2F">
        <w:rPr>
          <w:b/>
          <w:sz w:val="20"/>
        </w:rPr>
        <w:t>b</w:t>
      </w:r>
      <w:r w:rsidR="00ED6D2F" w:rsidRPr="00305533">
        <w:rPr>
          <w:b/>
          <w:sz w:val="20"/>
        </w:rPr>
        <w:t>)(</w:t>
      </w:r>
      <w:r w:rsidR="00ED6D2F">
        <w:rPr>
          <w:b/>
          <w:sz w:val="20"/>
        </w:rPr>
        <w:t>8</w:t>
      </w:r>
      <w:r w:rsidR="00ED6D2F" w:rsidRPr="00305533">
        <w:rPr>
          <w:b/>
          <w:sz w:val="20"/>
        </w:rPr>
        <w:t>))</w:t>
      </w:r>
    </w:p>
    <w:p w14:paraId="4FEA8823" w14:textId="77777777" w:rsidR="00F1632C" w:rsidRPr="00305533" w:rsidRDefault="00F1632C" w:rsidP="00F1632C">
      <w:pPr>
        <w:spacing w:before="100" w:beforeAutospacing="1" w:after="100" w:afterAutospacing="1"/>
        <w:ind w:left="360"/>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73757FF4" w14:textId="77777777" w:rsidR="00F1632C" w:rsidRPr="00305533" w:rsidRDefault="00F1632C" w:rsidP="00F1632C">
      <w:pPr>
        <w:ind w:left="360"/>
        <w:jc w:val="both"/>
        <w:rPr>
          <w:sz w:val="20"/>
        </w:rPr>
      </w:pPr>
      <w:r>
        <w:rPr>
          <w:sz w:val="20"/>
        </w:rPr>
        <w:t>W</w:t>
      </w:r>
      <w:r w:rsidRPr="00305533">
        <w:rPr>
          <w:sz w:val="20"/>
        </w:rPr>
        <w:t>here</w:t>
      </w:r>
      <w:r>
        <w:rPr>
          <w:sz w:val="20"/>
        </w:rPr>
        <w:t>:</w:t>
      </w:r>
      <w:r w:rsidRPr="00305533">
        <w:rPr>
          <w:sz w:val="20"/>
        </w:rPr>
        <w:t xml:space="preserve"> </w:t>
      </w:r>
    </w:p>
    <w:p w14:paraId="7DBA9A4A" w14:textId="77777777" w:rsidR="00F1632C" w:rsidRDefault="00F1632C" w:rsidP="00F1632C">
      <w:pPr>
        <w:ind w:left="360"/>
        <w:jc w:val="both"/>
        <w:rPr>
          <w:rFonts w:cs="Arial"/>
          <w:sz w:val="20"/>
        </w:rPr>
      </w:pPr>
    </w:p>
    <w:p w14:paraId="7ABE0363" w14:textId="77777777" w:rsidR="00F1632C" w:rsidRDefault="00F1632C" w:rsidP="00F1632C">
      <w:pPr>
        <w:ind w:left="360"/>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6694EC91" w14:textId="77777777" w:rsidR="00F1632C" w:rsidRDefault="00F1632C" w:rsidP="00F1632C">
      <w:pPr>
        <w:ind w:left="360"/>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A445D66" w14:textId="77777777" w:rsidR="00F1632C" w:rsidRDefault="00F1632C" w:rsidP="00F1632C">
      <w:pPr>
        <w:ind w:left="360"/>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2BC01362" w14:textId="69A9D5EC" w:rsidR="00F1632C" w:rsidRDefault="00F1632C" w:rsidP="00F1632C">
      <w:pPr>
        <w:ind w:left="360"/>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 xml:space="preserve">in </w:t>
      </w:r>
      <w:r w:rsidR="00ED6D2F">
        <w:rPr>
          <w:rFonts w:cs="Arial"/>
          <w:sz w:val="20"/>
        </w:rPr>
        <w:t>63.11(b)(6)(ii)</w:t>
      </w:r>
      <w:r w:rsidRPr="00305533">
        <w:rPr>
          <w:rFonts w:cs="Arial"/>
          <w:sz w:val="20"/>
        </w:rPr>
        <w:t xml:space="preserve">.  </w:t>
      </w:r>
    </w:p>
    <w:p w14:paraId="02B45DDD" w14:textId="5EF1032F" w:rsidR="00F1632C" w:rsidRDefault="00F1632C" w:rsidP="00F1632C">
      <w:pPr>
        <w:ind w:left="360"/>
        <w:jc w:val="both"/>
        <w:rPr>
          <w:rFonts w:cs="Arial"/>
          <w:sz w:val="20"/>
        </w:rPr>
      </w:pPr>
    </w:p>
    <w:p w14:paraId="46A3264F" w14:textId="77777777" w:rsidR="00F1632C" w:rsidRDefault="00F1632C" w:rsidP="00760E89">
      <w:pPr>
        <w:jc w:val="both"/>
        <w:rPr>
          <w:sz w:val="20"/>
        </w:rPr>
      </w:pPr>
    </w:p>
    <w:p w14:paraId="26C9B8F1" w14:textId="2D585D42" w:rsidR="00760E89" w:rsidRPr="00305533" w:rsidRDefault="00760E89" w:rsidP="00EE68D4">
      <w:pPr>
        <w:numPr>
          <w:ilvl w:val="3"/>
          <w:numId w:val="22"/>
        </w:numPr>
        <w:tabs>
          <w:tab w:val="clear" w:pos="1440"/>
          <w:tab w:val="left" w:pos="360"/>
          <w:tab w:val="num" w:pos="1620"/>
        </w:tabs>
        <w:ind w:left="360"/>
        <w:jc w:val="both"/>
        <w:rPr>
          <w:sz w:val="20"/>
        </w:rPr>
      </w:pPr>
      <w:r w:rsidRPr="00305533">
        <w:rPr>
          <w:sz w:val="20"/>
        </w:rPr>
        <w:t xml:space="preserve">The permittee </w:t>
      </w:r>
      <w:r>
        <w:rPr>
          <w:sz w:val="20"/>
        </w:rPr>
        <w:t>must</w:t>
      </w:r>
      <w:r w:rsidRPr="00305533">
        <w:rPr>
          <w:sz w:val="20"/>
        </w:rPr>
        <w:t xml:space="preserve"> use the following calculations in conjunction with monitoring, testing or recordkeeping data to determine compliance with the applicable requirements referenced in </w:t>
      </w:r>
      <w:r w:rsidRPr="00760E89">
        <w:rPr>
          <w:sz w:val="20"/>
        </w:rPr>
        <w:t>FGACTIVECOLL-AAAA</w:t>
      </w:r>
      <w:r w:rsidRPr="00305533">
        <w:rPr>
          <w:sz w:val="20"/>
        </w:rPr>
        <w:t xml:space="preserve"> and</w:t>
      </w:r>
      <w:r>
        <w:rPr>
          <w:sz w:val="20"/>
        </w:rPr>
        <w:t xml:space="preserve"> </w:t>
      </w:r>
      <w:r w:rsidRPr="00760E89">
        <w:rPr>
          <w:sz w:val="20"/>
        </w:rPr>
        <w:t>FGOPENFLARE-AAAA</w:t>
      </w:r>
      <w:r>
        <w:rPr>
          <w:sz w:val="20"/>
        </w:rPr>
        <w:t xml:space="preserve"> for 40 CFR Part 63, Subpart AAAA</w:t>
      </w:r>
      <w:r w:rsidRPr="00305533">
        <w:rPr>
          <w:sz w:val="20"/>
        </w:rPr>
        <w:t>.</w:t>
      </w:r>
    </w:p>
    <w:p w14:paraId="23C8BF95" w14:textId="77777777" w:rsidR="00760E89" w:rsidRPr="00086801" w:rsidRDefault="00760E89" w:rsidP="00760E89">
      <w:pPr>
        <w:jc w:val="both"/>
        <w:rPr>
          <w:sz w:val="20"/>
        </w:rPr>
      </w:pPr>
    </w:p>
    <w:p w14:paraId="676A7C49" w14:textId="77777777" w:rsidR="00760E89" w:rsidRPr="00305533" w:rsidRDefault="00760E89" w:rsidP="00EE68D4">
      <w:pPr>
        <w:ind w:left="360"/>
        <w:jc w:val="both"/>
        <w:rPr>
          <w:b/>
          <w:sz w:val="20"/>
          <w:u w:val="single"/>
        </w:rPr>
      </w:pPr>
      <w:r w:rsidRPr="00305533">
        <w:rPr>
          <w:b/>
          <w:sz w:val="20"/>
          <w:u w:val="single"/>
        </w:rPr>
        <w:t>Calculation used to determine NMOC emissions from any nonproductive area</w:t>
      </w:r>
    </w:p>
    <w:p w14:paraId="7B2EEF75" w14:textId="77777777" w:rsidR="00760E89" w:rsidRPr="00305533" w:rsidRDefault="00760E89" w:rsidP="00EE68D4">
      <w:pPr>
        <w:ind w:left="360"/>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52A54DC5" w14:textId="77777777" w:rsidR="00760E89" w:rsidRDefault="00760E89" w:rsidP="00EE68D4">
      <w:pPr>
        <w:ind w:left="360"/>
        <w:rPr>
          <w:sz w:val="20"/>
        </w:rPr>
      </w:pPr>
    </w:p>
    <w:p w14:paraId="2AA5588F" w14:textId="77777777" w:rsidR="00760E89" w:rsidRDefault="00760E89" w:rsidP="00EE68D4">
      <w:pPr>
        <w:ind w:left="360"/>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24431F32" w14:textId="77777777" w:rsidR="00760E89" w:rsidRPr="00305533" w:rsidRDefault="00760E89" w:rsidP="00EE68D4">
      <w:pPr>
        <w:ind w:left="360"/>
        <w:rPr>
          <w:sz w:val="20"/>
        </w:rPr>
      </w:pPr>
    </w:p>
    <w:p w14:paraId="3E109250" w14:textId="77777777" w:rsidR="00760E89" w:rsidRDefault="00760E89" w:rsidP="00EE68D4">
      <w:pPr>
        <w:ind w:left="360"/>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1CC9D60A" w14:textId="77777777" w:rsidR="00760E89" w:rsidRDefault="00760E89" w:rsidP="00EE68D4">
      <w:pPr>
        <w:ind w:left="360"/>
        <w:jc w:val="both"/>
        <w:rPr>
          <w:sz w:val="20"/>
        </w:rPr>
      </w:pPr>
    </w:p>
    <w:p w14:paraId="06250259" w14:textId="77777777" w:rsidR="00760E89" w:rsidRPr="00305533" w:rsidRDefault="00760E89" w:rsidP="00EE68D4">
      <w:pPr>
        <w:ind w:left="360"/>
        <w:jc w:val="both"/>
        <w:rPr>
          <w:sz w:val="20"/>
        </w:rPr>
      </w:pPr>
      <w:r>
        <w:rPr>
          <w:sz w:val="20"/>
        </w:rPr>
        <w:t>W</w:t>
      </w:r>
      <w:r w:rsidRPr="00305533">
        <w:rPr>
          <w:sz w:val="20"/>
        </w:rPr>
        <w:t>here</w:t>
      </w:r>
      <w:r>
        <w:rPr>
          <w:sz w:val="20"/>
        </w:rPr>
        <w:t>:</w:t>
      </w:r>
      <w:r w:rsidRPr="00305533">
        <w:rPr>
          <w:sz w:val="20"/>
        </w:rPr>
        <w:t xml:space="preserve"> </w:t>
      </w:r>
    </w:p>
    <w:p w14:paraId="54D7B319" w14:textId="77777777" w:rsidR="00760E89" w:rsidRPr="00305533" w:rsidRDefault="00760E89" w:rsidP="00EE68D4">
      <w:pPr>
        <w:ind w:left="360"/>
        <w:jc w:val="both"/>
        <w:rPr>
          <w:sz w:val="20"/>
        </w:rPr>
      </w:pPr>
    </w:p>
    <w:p w14:paraId="71FEAAB5" w14:textId="77777777" w:rsidR="00760E89" w:rsidRPr="00305533" w:rsidRDefault="00760E89" w:rsidP="00EE68D4">
      <w:pPr>
        <w:spacing w:after="120"/>
        <w:ind w:left="360"/>
        <w:jc w:val="both"/>
        <w:rPr>
          <w:sz w:val="20"/>
        </w:rPr>
      </w:pPr>
      <w:r w:rsidRPr="00305533">
        <w:rPr>
          <w:sz w:val="20"/>
        </w:rPr>
        <w:t>Q</w:t>
      </w:r>
      <w:r w:rsidRPr="00EF5470">
        <w:rPr>
          <w:sz w:val="20"/>
          <w:vertAlign w:val="subscript"/>
        </w:rPr>
        <w:t>i</w:t>
      </w:r>
      <w:r w:rsidRPr="00305533">
        <w:rPr>
          <w:sz w:val="20"/>
        </w:rPr>
        <w:t xml:space="preserve"> = NMOC emission rate from the ith section, </w:t>
      </w:r>
      <w:r w:rsidRPr="00A44DA3">
        <w:rPr>
          <w:sz w:val="20"/>
        </w:rPr>
        <w:t>Mg/yr</w:t>
      </w:r>
    </w:p>
    <w:p w14:paraId="51E7DFC8" w14:textId="77777777" w:rsidR="00760E89" w:rsidRPr="00305533" w:rsidRDefault="00760E89" w:rsidP="00EE68D4">
      <w:pPr>
        <w:spacing w:after="120"/>
        <w:ind w:left="36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4780E993" w14:textId="77777777" w:rsidR="00760E89" w:rsidRPr="00305533" w:rsidRDefault="00760E89" w:rsidP="00EE68D4">
      <w:pPr>
        <w:spacing w:after="120"/>
        <w:ind w:left="36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378D9826" w14:textId="77777777" w:rsidR="00760E89" w:rsidRPr="00305533" w:rsidRDefault="00760E89" w:rsidP="00EE68D4">
      <w:pPr>
        <w:spacing w:after="120"/>
        <w:ind w:left="36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4E12CB49" w14:textId="77777777" w:rsidR="00760E89" w:rsidRPr="00305533" w:rsidRDefault="00760E89" w:rsidP="00EE68D4">
      <w:pPr>
        <w:spacing w:after="120"/>
        <w:ind w:left="36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420D956C" w14:textId="77777777" w:rsidR="00760E89" w:rsidRPr="00305533" w:rsidRDefault="00760E89" w:rsidP="00EE68D4">
      <w:pPr>
        <w:spacing w:after="120"/>
        <w:ind w:left="36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1E2A2B46" w14:textId="77777777" w:rsidR="00760E89" w:rsidRPr="00305533" w:rsidRDefault="00760E89" w:rsidP="00EE68D4">
      <w:pPr>
        <w:ind w:left="360"/>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52CAEA81" w14:textId="77777777" w:rsidR="00760E89" w:rsidRDefault="00760E89" w:rsidP="00EE68D4">
      <w:pPr>
        <w:ind w:left="360"/>
        <w:jc w:val="both"/>
        <w:rPr>
          <w:sz w:val="20"/>
        </w:rPr>
      </w:pPr>
    </w:p>
    <w:p w14:paraId="4D933B0B" w14:textId="77777777" w:rsidR="00760E89" w:rsidRPr="00305533" w:rsidRDefault="00760E89" w:rsidP="00EE68D4">
      <w:pPr>
        <w:ind w:left="360"/>
        <w:jc w:val="both"/>
        <w:rPr>
          <w:sz w:val="20"/>
        </w:rPr>
      </w:pPr>
      <w:r w:rsidRPr="009003DD">
        <w:rPr>
          <w:sz w:val="20"/>
        </w:rPr>
        <w:lastRenderedPageBreak/>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244CE938" w14:textId="77777777" w:rsidR="00760E89" w:rsidRPr="00305533" w:rsidRDefault="00760E89" w:rsidP="00EE68D4">
      <w:pPr>
        <w:ind w:left="360"/>
        <w:jc w:val="both"/>
        <w:rPr>
          <w:sz w:val="20"/>
        </w:rPr>
      </w:pPr>
    </w:p>
    <w:p w14:paraId="359BC31D" w14:textId="77777777" w:rsidR="00760E89" w:rsidRPr="00305533" w:rsidRDefault="00760E89" w:rsidP="00EE68D4">
      <w:pPr>
        <w:ind w:left="360"/>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33990B19" w14:textId="77777777" w:rsidR="00760E89" w:rsidRDefault="00760E89" w:rsidP="00EE68D4">
      <w:pPr>
        <w:ind w:left="360"/>
        <w:jc w:val="both"/>
        <w:rPr>
          <w:sz w:val="20"/>
        </w:rPr>
      </w:pPr>
    </w:p>
    <w:p w14:paraId="114B9693" w14:textId="77777777" w:rsidR="00760E89" w:rsidRPr="00305533" w:rsidRDefault="00760E89" w:rsidP="00EE68D4">
      <w:pPr>
        <w:ind w:left="360"/>
        <w:rPr>
          <w:b/>
          <w:sz w:val="20"/>
          <w:u w:val="single"/>
        </w:rPr>
      </w:pPr>
      <w:r w:rsidRPr="00305533">
        <w:rPr>
          <w:b/>
          <w:sz w:val="20"/>
          <w:u w:val="single"/>
        </w:rPr>
        <w:t>Net Heating Value of the gas being combusted in the flare:</w:t>
      </w:r>
    </w:p>
    <w:p w14:paraId="1BDC4CBD" w14:textId="7FBA00D3" w:rsidR="00760E89" w:rsidRPr="00305533" w:rsidRDefault="00760E89" w:rsidP="00EE68D4">
      <w:pPr>
        <w:ind w:left="360"/>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6D789F23" w14:textId="77777777" w:rsidR="00760E89" w:rsidRDefault="00760E89" w:rsidP="00EE68D4">
      <w:pPr>
        <w:ind w:left="360"/>
        <w:jc w:val="both"/>
        <w:rPr>
          <w:sz w:val="20"/>
        </w:rPr>
      </w:pPr>
    </w:p>
    <w:p w14:paraId="477DEF8F" w14:textId="4B5B0982" w:rsidR="00760E89" w:rsidRPr="00C85274" w:rsidRDefault="00C7263F" w:rsidP="00EE68D4">
      <w:pPr>
        <w:ind w:left="360"/>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760E89" w:rsidRPr="00C85274">
        <w:rPr>
          <w:sz w:val="20"/>
        </w:rPr>
        <w:t xml:space="preserve"> </w:t>
      </w:r>
    </w:p>
    <w:p w14:paraId="455C25E1" w14:textId="77777777" w:rsidR="00760E89" w:rsidRPr="00086801" w:rsidRDefault="00760E89" w:rsidP="00EE68D4">
      <w:pPr>
        <w:ind w:left="360"/>
        <w:jc w:val="both"/>
        <w:rPr>
          <w:sz w:val="20"/>
        </w:rPr>
      </w:pPr>
    </w:p>
    <w:p w14:paraId="7B25F5E9" w14:textId="77777777" w:rsidR="00760E89" w:rsidRPr="00305533" w:rsidRDefault="00760E89" w:rsidP="00EE68D4">
      <w:pPr>
        <w:spacing w:before="100" w:beforeAutospacing="1" w:after="100" w:afterAutospacing="1"/>
        <w:ind w:left="360"/>
        <w:jc w:val="both"/>
        <w:rPr>
          <w:rFonts w:cs="Arial"/>
          <w:b/>
          <w:sz w:val="20"/>
        </w:rPr>
      </w:pPr>
      <w:r w:rsidRPr="00EF5470">
        <w:rPr>
          <w:rFonts w:cs="Arial"/>
          <w:sz w:val="20"/>
        </w:rPr>
        <w:t>W</w:t>
      </w:r>
      <w:r>
        <w:rPr>
          <w:rFonts w:cs="Arial"/>
          <w:sz w:val="20"/>
        </w:rPr>
        <w:t>here</w:t>
      </w:r>
      <w:r w:rsidRPr="00305533">
        <w:rPr>
          <w:rFonts w:cs="Arial"/>
          <w:b/>
          <w:sz w:val="20"/>
        </w:rPr>
        <w:t>:</w:t>
      </w:r>
    </w:p>
    <w:p w14:paraId="7A57EF4A" w14:textId="77777777" w:rsidR="00760E89" w:rsidRPr="00305533" w:rsidRDefault="00760E89" w:rsidP="00EE68D4">
      <w:pPr>
        <w:ind w:left="360"/>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1A83EFA2" w14:textId="34684EBD" w:rsidR="00760E89" w:rsidRDefault="00760E89" w:rsidP="00EE68D4">
      <w:pPr>
        <w:ind w:left="360"/>
        <w:jc w:val="both"/>
        <w:rPr>
          <w:rFonts w:cs="Arial"/>
          <w:sz w:val="20"/>
        </w:rPr>
      </w:pPr>
      <w:r w:rsidRPr="00305533">
        <w:rPr>
          <w:rFonts w:cs="Arial"/>
          <w:sz w:val="20"/>
        </w:rPr>
        <w:t>MJ/scm;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w:t>
      </w:r>
      <w:r w:rsidR="001253B5" w:rsidRPr="00305533">
        <w:rPr>
          <w:rFonts w:cs="Arial"/>
          <w:sz w:val="20"/>
        </w:rPr>
        <w:t>C.</w:t>
      </w:r>
    </w:p>
    <w:p w14:paraId="528CD62B" w14:textId="77777777" w:rsidR="00760E89" w:rsidRDefault="00760E89" w:rsidP="00EE68D4">
      <w:pPr>
        <w:ind w:left="360"/>
        <w:jc w:val="both"/>
        <w:rPr>
          <w:rFonts w:cs="Arial"/>
          <w:sz w:val="20"/>
        </w:rPr>
      </w:pPr>
    </w:p>
    <w:p w14:paraId="000111EE" w14:textId="56AC39C7" w:rsidR="00760E89" w:rsidRPr="00C85274" w:rsidRDefault="0049602F" w:rsidP="00EE68D4">
      <w:pPr>
        <w:ind w:left="360"/>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00760E89" w:rsidRPr="00C85274">
        <w:rPr>
          <w:rFonts w:cs="Arial"/>
          <w:sz w:val="20"/>
        </w:rPr>
        <w:t>)</w:t>
      </w:r>
    </w:p>
    <w:p w14:paraId="441996ED" w14:textId="614D4BDC" w:rsidR="00760E89" w:rsidRDefault="00760E89" w:rsidP="00EE68D4">
      <w:pPr>
        <w:ind w:left="360"/>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w:t>
      </w:r>
      <w:r w:rsidR="001253B5">
        <w:rPr>
          <w:rFonts w:cs="Arial"/>
          <w:sz w:val="20"/>
        </w:rPr>
        <w:t>C.</w:t>
      </w:r>
    </w:p>
    <w:p w14:paraId="24BFD62C" w14:textId="77777777" w:rsidR="00760E89" w:rsidRDefault="00760E89" w:rsidP="00EE68D4">
      <w:pPr>
        <w:ind w:left="360"/>
        <w:jc w:val="both"/>
        <w:rPr>
          <w:rFonts w:cs="Arial"/>
          <w:sz w:val="20"/>
        </w:rPr>
      </w:pPr>
    </w:p>
    <w:p w14:paraId="6E880FAD" w14:textId="77777777" w:rsidR="00760E89" w:rsidRPr="00305533" w:rsidRDefault="00760E89" w:rsidP="00EE68D4">
      <w:pPr>
        <w:spacing w:after="120"/>
        <w:ind w:left="36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44946D1C" w14:textId="77777777" w:rsidR="00672449" w:rsidRDefault="00760E89" w:rsidP="00CA6E11">
      <w:pPr>
        <w:spacing w:after="120"/>
        <w:ind w:left="36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74CE5ACD" w14:textId="0D2A9667" w:rsidR="00760E89" w:rsidRPr="00305533" w:rsidRDefault="00672449" w:rsidP="00672449">
      <w:pPr>
        <w:spacing w:after="120"/>
        <w:ind w:left="360"/>
        <w:jc w:val="both"/>
        <w:rPr>
          <w:rFonts w:cs="Arial"/>
          <w:sz w:val="20"/>
        </w:rPr>
      </w:pPr>
      <w:r>
        <w:rPr>
          <w:rFonts w:cs="Arial"/>
          <w:sz w:val="20"/>
        </w:rPr>
        <w:t>n= Number of sample components.</w:t>
      </w:r>
    </w:p>
    <w:p w14:paraId="2B7E6D86" w14:textId="77777777" w:rsidR="00760E89" w:rsidRDefault="00760E89" w:rsidP="00EE68D4">
      <w:pPr>
        <w:ind w:left="360"/>
        <w:jc w:val="both"/>
        <w:rPr>
          <w:sz w:val="20"/>
        </w:rPr>
      </w:pPr>
    </w:p>
    <w:p w14:paraId="2C3C7BAE" w14:textId="77777777" w:rsidR="00760E89" w:rsidRPr="00305533" w:rsidRDefault="00760E89" w:rsidP="00EE68D4">
      <w:pPr>
        <w:ind w:left="360"/>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27619F6C" w14:textId="6E69FF9D" w:rsidR="00760E89" w:rsidRPr="00305533" w:rsidRDefault="00760E89" w:rsidP="00EE68D4">
      <w:pPr>
        <w:ind w:left="360"/>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w:t>
      </w:r>
      <w:r w:rsidR="00672449">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sidR="00672449">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672DCA93" w14:textId="77777777" w:rsidR="00760E89" w:rsidRPr="00305533" w:rsidRDefault="00760E89" w:rsidP="00EE68D4">
      <w:pPr>
        <w:spacing w:before="100" w:beforeAutospacing="1" w:after="100" w:afterAutospacing="1"/>
        <w:ind w:left="360"/>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62C14929" w14:textId="77777777" w:rsidR="00760E89" w:rsidRPr="00305533" w:rsidRDefault="00760E89" w:rsidP="00EE68D4">
      <w:pPr>
        <w:ind w:left="360"/>
        <w:jc w:val="both"/>
        <w:rPr>
          <w:sz w:val="20"/>
        </w:rPr>
      </w:pPr>
      <w:r>
        <w:rPr>
          <w:sz w:val="20"/>
        </w:rPr>
        <w:t>W</w:t>
      </w:r>
      <w:r w:rsidRPr="00305533">
        <w:rPr>
          <w:sz w:val="20"/>
        </w:rPr>
        <w:t>here</w:t>
      </w:r>
      <w:r>
        <w:rPr>
          <w:sz w:val="20"/>
        </w:rPr>
        <w:t>:</w:t>
      </w:r>
      <w:r w:rsidRPr="00305533">
        <w:rPr>
          <w:sz w:val="20"/>
        </w:rPr>
        <w:t xml:space="preserve"> </w:t>
      </w:r>
    </w:p>
    <w:p w14:paraId="2C2088FB" w14:textId="77777777" w:rsidR="00760E89" w:rsidRDefault="00760E89" w:rsidP="00EE68D4">
      <w:pPr>
        <w:ind w:left="360"/>
        <w:jc w:val="both"/>
        <w:rPr>
          <w:rFonts w:cs="Arial"/>
          <w:sz w:val="20"/>
        </w:rPr>
      </w:pPr>
    </w:p>
    <w:p w14:paraId="7733CBEA" w14:textId="77777777" w:rsidR="00760E89" w:rsidRDefault="00760E89" w:rsidP="00EE68D4">
      <w:pPr>
        <w:ind w:left="360"/>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1922BBD5" w14:textId="77777777" w:rsidR="00760E89" w:rsidRDefault="00760E89" w:rsidP="00EE68D4">
      <w:pPr>
        <w:ind w:left="360"/>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48C9C8A" w14:textId="77777777" w:rsidR="00760E89" w:rsidRDefault="00760E89" w:rsidP="00EE68D4">
      <w:pPr>
        <w:ind w:left="360"/>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15E42E3" w14:textId="77777777" w:rsidR="00760E89" w:rsidRPr="00305533" w:rsidRDefault="00760E89" w:rsidP="00EE68D4">
      <w:pPr>
        <w:ind w:left="360"/>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1838AF65" w14:textId="3BEDE406" w:rsidR="00D50586" w:rsidRDefault="00D50586">
      <w:pPr>
        <w:rPr>
          <w:sz w:val="20"/>
        </w:rPr>
      </w:pPr>
      <w:r>
        <w:rPr>
          <w:sz w:val="20"/>
        </w:rPr>
        <w:br w:type="page"/>
      </w:r>
    </w:p>
    <w:p w14:paraId="30517C1E" w14:textId="77777777" w:rsidR="00760E89" w:rsidRPr="00305533" w:rsidRDefault="00760E89" w:rsidP="00EE68D4">
      <w:pPr>
        <w:spacing w:after="120"/>
        <w:ind w:left="360"/>
        <w:jc w:val="both"/>
        <w:rPr>
          <w:sz w:val="20"/>
        </w:rPr>
      </w:pPr>
    </w:p>
    <w:p w14:paraId="51AD809F" w14:textId="77777777" w:rsidR="00760E89" w:rsidRPr="00305533" w:rsidRDefault="00760E89" w:rsidP="00EE68D4">
      <w:pPr>
        <w:ind w:left="360"/>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082C2B52" w14:textId="77777777" w:rsidR="00760E89" w:rsidRPr="00305533" w:rsidRDefault="00760E89" w:rsidP="00EE68D4">
      <w:pPr>
        <w:ind w:left="360"/>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2186929A" w14:textId="77777777" w:rsidR="00760E89" w:rsidRPr="00305533" w:rsidRDefault="00760E89" w:rsidP="00EE68D4">
      <w:pPr>
        <w:spacing w:before="100" w:beforeAutospacing="1" w:after="100" w:afterAutospacing="1"/>
        <w:ind w:left="360"/>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42B2DF0F" w14:textId="77777777" w:rsidR="00760E89" w:rsidRPr="00305533" w:rsidRDefault="00760E89" w:rsidP="00EE68D4">
      <w:pPr>
        <w:ind w:left="360"/>
        <w:jc w:val="both"/>
        <w:rPr>
          <w:sz w:val="20"/>
        </w:rPr>
      </w:pPr>
      <w:r>
        <w:rPr>
          <w:sz w:val="20"/>
        </w:rPr>
        <w:t>W</w:t>
      </w:r>
      <w:r w:rsidRPr="00305533">
        <w:rPr>
          <w:sz w:val="20"/>
        </w:rPr>
        <w:t>here</w:t>
      </w:r>
      <w:r>
        <w:rPr>
          <w:sz w:val="20"/>
        </w:rPr>
        <w:t>:</w:t>
      </w:r>
      <w:r w:rsidRPr="00305533">
        <w:rPr>
          <w:sz w:val="20"/>
        </w:rPr>
        <w:t xml:space="preserve"> </w:t>
      </w:r>
    </w:p>
    <w:p w14:paraId="6324165E" w14:textId="77777777" w:rsidR="00760E89" w:rsidRDefault="00760E89" w:rsidP="00EE68D4">
      <w:pPr>
        <w:ind w:left="360"/>
        <w:jc w:val="both"/>
        <w:rPr>
          <w:rFonts w:cs="Arial"/>
          <w:sz w:val="20"/>
        </w:rPr>
      </w:pPr>
    </w:p>
    <w:p w14:paraId="7A7AFEC5" w14:textId="77777777" w:rsidR="00760E89" w:rsidRDefault="00760E89" w:rsidP="00EE68D4">
      <w:pPr>
        <w:ind w:left="360"/>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5B8CB79D" w14:textId="77777777" w:rsidR="00760E89" w:rsidRDefault="00760E89" w:rsidP="00EE68D4">
      <w:pPr>
        <w:ind w:left="360"/>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406CD92D" w14:textId="77777777" w:rsidR="00760E89" w:rsidRDefault="00760E89" w:rsidP="00EE68D4">
      <w:pPr>
        <w:ind w:left="360"/>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EC9D65D" w14:textId="2AD476B4" w:rsidR="00A935B0" w:rsidRPr="00B77C68" w:rsidRDefault="00760E89" w:rsidP="00EE68D4">
      <w:pPr>
        <w:ind w:left="360"/>
        <w:jc w:val="both"/>
        <w:rPr>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w:t>
      </w:r>
    </w:p>
    <w:p w14:paraId="2031AB24" w14:textId="6F7FD718" w:rsidR="00C60E84" w:rsidRPr="00FC1F2C" w:rsidRDefault="00C60E84" w:rsidP="004F09CF">
      <w:pPr>
        <w:pStyle w:val="Heading2"/>
        <w:numPr>
          <w:ilvl w:val="0"/>
          <w:numId w:val="0"/>
        </w:numPr>
        <w:jc w:val="both"/>
        <w:rPr>
          <w:b w:val="0"/>
          <w:sz w:val="22"/>
          <w:szCs w:val="22"/>
        </w:rPr>
      </w:pPr>
      <w:bookmarkStart w:id="124" w:name="_Toc382035381"/>
      <w:bookmarkStart w:id="125" w:name="_Toc382726630"/>
      <w:bookmarkStart w:id="126" w:name="_Toc382726705"/>
      <w:bookmarkStart w:id="127" w:name="_Toc382726784"/>
      <w:bookmarkStart w:id="128" w:name="_Toc387818190"/>
      <w:bookmarkStart w:id="129" w:name="_Toc390499900"/>
      <w:bookmarkStart w:id="130" w:name="_Toc390500329"/>
      <w:bookmarkStart w:id="131" w:name="_Toc390504382"/>
      <w:bookmarkStart w:id="132" w:name="_Toc390570172"/>
      <w:bookmarkStart w:id="133" w:name="_Toc391182906"/>
      <w:bookmarkStart w:id="134" w:name="_Toc437238970"/>
      <w:bookmarkStart w:id="135" w:name="_Toc451333047"/>
      <w:bookmarkStart w:id="136" w:name="_Toc125613245"/>
      <w:r w:rsidRPr="00461D22">
        <w:rPr>
          <w:sz w:val="22"/>
          <w:szCs w:val="22"/>
        </w:rPr>
        <w:t>Appendix 8</w:t>
      </w:r>
      <w:r w:rsidR="008C4890">
        <w:rPr>
          <w:sz w:val="22"/>
          <w:szCs w:val="22"/>
        </w:rPr>
        <w:t>-1</w:t>
      </w:r>
      <w:r w:rsidRPr="00461D22">
        <w:rPr>
          <w:sz w:val="22"/>
          <w:szCs w:val="22"/>
        </w:rPr>
        <w:t>.  Reporting</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2C7F5993" w14:textId="77777777" w:rsidR="00C60E84" w:rsidRPr="00B77C68" w:rsidRDefault="00C60E84" w:rsidP="004F09CF">
      <w:pPr>
        <w:jc w:val="both"/>
        <w:rPr>
          <w:sz w:val="20"/>
        </w:rPr>
      </w:pPr>
    </w:p>
    <w:p w14:paraId="2C9C198C"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D88BD4D" w14:textId="77777777" w:rsidR="00C60E84" w:rsidRPr="0080590E" w:rsidRDefault="00C60E84" w:rsidP="004F09CF">
      <w:pPr>
        <w:jc w:val="both"/>
        <w:rPr>
          <w:sz w:val="20"/>
        </w:rPr>
      </w:pPr>
    </w:p>
    <w:p w14:paraId="31D312BB"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655AC5C8" w14:textId="77777777" w:rsidR="00C60E84" w:rsidRPr="0080590E" w:rsidRDefault="00C60E84" w:rsidP="004F09CF">
      <w:pPr>
        <w:jc w:val="both"/>
        <w:rPr>
          <w:sz w:val="20"/>
        </w:rPr>
      </w:pPr>
    </w:p>
    <w:p w14:paraId="66628476" w14:textId="77777777" w:rsidR="00C60E84" w:rsidRPr="00FC1F2C" w:rsidRDefault="00C60E84" w:rsidP="004F09CF">
      <w:pPr>
        <w:jc w:val="both"/>
        <w:rPr>
          <w:sz w:val="20"/>
        </w:rPr>
      </w:pPr>
      <w:r w:rsidRPr="00B77C68">
        <w:rPr>
          <w:b/>
          <w:sz w:val="20"/>
        </w:rPr>
        <w:t>B.  Other Reporting</w:t>
      </w:r>
    </w:p>
    <w:p w14:paraId="6C8097E7" w14:textId="77777777" w:rsidR="00C60E84" w:rsidRPr="00B77C68" w:rsidRDefault="00C60E84" w:rsidP="004F09CF">
      <w:pPr>
        <w:jc w:val="both"/>
        <w:rPr>
          <w:sz w:val="20"/>
        </w:rPr>
      </w:pPr>
    </w:p>
    <w:p w14:paraId="722ADA9E" w14:textId="77777777" w:rsidR="00AB418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2"/>
      <w:bookmarkEnd w:id="103"/>
      <w:bookmarkEnd w:id="104"/>
      <w:bookmarkEnd w:id="105"/>
      <w:bookmarkEnd w:id="106"/>
      <w:bookmarkEnd w:id="107"/>
      <w:bookmarkEnd w:id="108"/>
      <w:bookmarkEnd w:id="109"/>
    </w:p>
    <w:p w14:paraId="7C632348" w14:textId="77777777" w:rsidR="00B3588F" w:rsidRDefault="00B3588F" w:rsidP="004F09CF">
      <w:pPr>
        <w:jc w:val="both"/>
        <w:rPr>
          <w:sz w:val="20"/>
        </w:rPr>
      </w:pPr>
    </w:p>
    <w:p w14:paraId="6821D352" w14:textId="64611B59" w:rsidR="00B3588F" w:rsidRDefault="00B3588F" w:rsidP="004F09CF">
      <w:pPr>
        <w:jc w:val="both"/>
        <w:rPr>
          <w:sz w:val="20"/>
        </w:rPr>
        <w:sectPr w:rsidR="00B3588F" w:rsidSect="00B864AD">
          <w:headerReference w:type="default" r:id="rId38"/>
          <w:headerReference w:type="first" r:id="rId39"/>
          <w:pgSz w:w="12240" w:h="15840" w:code="1"/>
          <w:pgMar w:top="1008" w:right="1008" w:bottom="1008" w:left="1008" w:header="720" w:footer="720" w:gutter="0"/>
          <w:cols w:space="720"/>
          <w:titlePg/>
        </w:sectPr>
      </w:pPr>
    </w:p>
    <w:p w14:paraId="7DD31CCC" w14:textId="74BA897D" w:rsidR="00B3588F" w:rsidRDefault="00857A5C" w:rsidP="00857A5C">
      <w:pPr>
        <w:pStyle w:val="Heading1"/>
        <w:tabs>
          <w:tab w:val="left" w:pos="4110"/>
        </w:tabs>
        <w:jc w:val="left"/>
        <w:rPr>
          <w:sz w:val="20"/>
        </w:rPr>
      </w:pPr>
      <w:r>
        <w:rPr>
          <w:sz w:val="20"/>
        </w:rPr>
        <w:lastRenderedPageBreak/>
        <w:tab/>
      </w:r>
    </w:p>
    <w:p w14:paraId="5A114726" w14:textId="20D8D215" w:rsidR="00B3588F" w:rsidRDefault="00B3588F">
      <w:pPr>
        <w:rPr>
          <w:sz w:val="20"/>
        </w:rPr>
      </w:pPr>
    </w:p>
    <w:p w14:paraId="390044AC" w14:textId="682B4C70" w:rsidR="00B3588F" w:rsidRDefault="00B3588F" w:rsidP="007D0159">
      <w:pPr>
        <w:pStyle w:val="Heading1"/>
      </w:pPr>
      <w:bookmarkStart w:id="137" w:name="_Toc125613246"/>
      <w:r>
        <w:t>Section 2</w:t>
      </w:r>
      <w:r w:rsidR="00CB50E3">
        <w:t xml:space="preserve">- </w:t>
      </w:r>
      <w:r w:rsidR="00CB50E3" w:rsidRPr="007D0159">
        <w:rPr>
          <w:rFonts w:cs="Arial"/>
        </w:rPr>
        <w:t>Energy Developments Michigan, LLC</w:t>
      </w:r>
      <w:bookmarkEnd w:id="137"/>
    </w:p>
    <w:p w14:paraId="50B9E87C" w14:textId="77777777" w:rsidR="00B3588F" w:rsidRDefault="00B3588F">
      <w:pPr>
        <w:rPr>
          <w:sz w:val="20"/>
        </w:rPr>
      </w:pPr>
    </w:p>
    <w:p w14:paraId="33397C6B" w14:textId="6CC4B0A7" w:rsidR="00B3588F" w:rsidRDefault="00B3588F">
      <w:pPr>
        <w:rPr>
          <w:b/>
          <w:kern w:val="28"/>
          <w:sz w:val="20"/>
          <w:szCs w:val="28"/>
        </w:rPr>
      </w:pPr>
      <w:r>
        <w:rPr>
          <w:sz w:val="20"/>
        </w:rPr>
        <w:br w:type="page"/>
      </w:r>
    </w:p>
    <w:p w14:paraId="1252274E" w14:textId="77777777" w:rsidR="00857A5C" w:rsidRDefault="00857A5C" w:rsidP="007B19DA"/>
    <w:p w14:paraId="54AFB136" w14:textId="58A71732" w:rsidR="008144DF" w:rsidRDefault="008144DF" w:rsidP="008144DF">
      <w:pPr>
        <w:pStyle w:val="Heading1"/>
      </w:pPr>
      <w:bookmarkStart w:id="138" w:name="_Toc125613247"/>
      <w:r>
        <w:t>A.  GENERAL CONDITIONS</w:t>
      </w:r>
      <w:bookmarkEnd w:id="138"/>
    </w:p>
    <w:p w14:paraId="732E4A84" w14:textId="77777777" w:rsidR="008144DF" w:rsidRPr="00E9713D" w:rsidRDefault="008144DF" w:rsidP="008144DF"/>
    <w:p w14:paraId="51EDAB5B" w14:textId="77777777" w:rsidR="008144DF" w:rsidRPr="00EA2214" w:rsidRDefault="008144DF" w:rsidP="008144DF">
      <w:pPr>
        <w:pStyle w:val="Heading2"/>
        <w:numPr>
          <w:ilvl w:val="0"/>
          <w:numId w:val="0"/>
        </w:numPr>
        <w:jc w:val="left"/>
        <w:rPr>
          <w:b w:val="0"/>
          <w:sz w:val="22"/>
          <w:szCs w:val="22"/>
        </w:rPr>
      </w:pPr>
      <w:bookmarkStart w:id="139" w:name="_Toc125613248"/>
      <w:r w:rsidRPr="0075518C">
        <w:rPr>
          <w:sz w:val="22"/>
          <w:szCs w:val="22"/>
        </w:rPr>
        <w:t>Permit Enforceability</w:t>
      </w:r>
      <w:bookmarkEnd w:id="139"/>
    </w:p>
    <w:p w14:paraId="25D39036" w14:textId="77777777" w:rsidR="008144DF" w:rsidRPr="00DF6609" w:rsidRDefault="008144DF" w:rsidP="008144DF">
      <w:pPr>
        <w:jc w:val="both"/>
        <w:rPr>
          <w:rFonts w:cs="Arial"/>
          <w:sz w:val="20"/>
        </w:rPr>
      </w:pPr>
    </w:p>
    <w:p w14:paraId="40502C67" w14:textId="61568AA1" w:rsidR="008144DF" w:rsidRPr="00F21983" w:rsidRDefault="008144DF" w:rsidP="008144DF">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00935C29">
        <w:rPr>
          <w:rFonts w:cs="Arial"/>
          <w:sz w:val="20"/>
        </w:rPr>
        <w:t xml:space="preserve"> </w:t>
      </w:r>
      <w:r w:rsidRPr="00F21983">
        <w:rPr>
          <w:rFonts w:cs="Arial"/>
          <w:b/>
          <w:sz w:val="20"/>
        </w:rPr>
        <w:t>(</w:t>
      </w:r>
      <w:r>
        <w:rPr>
          <w:rFonts w:cs="Arial"/>
          <w:b/>
          <w:sz w:val="20"/>
        </w:rPr>
        <w:t>R </w:t>
      </w:r>
      <w:r w:rsidRPr="00F21983">
        <w:rPr>
          <w:rFonts w:cs="Arial"/>
          <w:b/>
          <w:sz w:val="20"/>
        </w:rPr>
        <w:t>336.1213(5))</w:t>
      </w:r>
    </w:p>
    <w:p w14:paraId="5EC43B84" w14:textId="77777777" w:rsidR="008144DF" w:rsidRPr="00F21983" w:rsidRDefault="008144DF" w:rsidP="008144DF">
      <w:pPr>
        <w:jc w:val="both"/>
        <w:rPr>
          <w:rFonts w:cs="Arial"/>
          <w:sz w:val="20"/>
        </w:rPr>
      </w:pPr>
    </w:p>
    <w:p w14:paraId="292C1776" w14:textId="77777777" w:rsidR="008144DF" w:rsidRPr="00F6033B" w:rsidRDefault="008144DF" w:rsidP="008144DF">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1B8CE1E9" w14:textId="77777777" w:rsidR="008144DF" w:rsidRDefault="008144DF" w:rsidP="008144DF">
      <w:pPr>
        <w:pStyle w:val="ListParagraph"/>
        <w:ind w:left="0"/>
        <w:rPr>
          <w:rFonts w:cs="Arial"/>
          <w:sz w:val="20"/>
        </w:rPr>
      </w:pPr>
    </w:p>
    <w:p w14:paraId="06C36B89" w14:textId="77777777" w:rsidR="008144DF" w:rsidRPr="00EE57C0" w:rsidRDefault="008144DF" w:rsidP="008144DF">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201099D" w14:textId="77777777" w:rsidR="008144DF" w:rsidRPr="007E0212" w:rsidRDefault="008144DF" w:rsidP="008144DF">
      <w:pPr>
        <w:pStyle w:val="Heading2"/>
        <w:tabs>
          <w:tab w:val="clear" w:pos="360"/>
          <w:tab w:val="num" w:pos="0"/>
        </w:tabs>
        <w:ind w:left="0" w:firstLine="0"/>
        <w:jc w:val="left"/>
        <w:rPr>
          <w:b w:val="0"/>
          <w:sz w:val="22"/>
          <w:szCs w:val="22"/>
        </w:rPr>
      </w:pPr>
      <w:bookmarkStart w:id="140" w:name="_Toc125613249"/>
      <w:r w:rsidRPr="0075518C">
        <w:rPr>
          <w:sz w:val="22"/>
          <w:szCs w:val="22"/>
        </w:rPr>
        <w:t>General Provisions</w:t>
      </w:r>
      <w:bookmarkEnd w:id="140"/>
    </w:p>
    <w:p w14:paraId="4CDA9145" w14:textId="77777777" w:rsidR="008144DF" w:rsidRPr="00DF6609" w:rsidRDefault="008144DF" w:rsidP="008144DF">
      <w:pPr>
        <w:jc w:val="both"/>
        <w:rPr>
          <w:rFonts w:cs="Arial"/>
          <w:sz w:val="20"/>
        </w:rPr>
      </w:pPr>
    </w:p>
    <w:p w14:paraId="7803D79C" w14:textId="77777777" w:rsidR="008144DF" w:rsidRPr="00F21983" w:rsidRDefault="008144DF" w:rsidP="005A6858">
      <w:pPr>
        <w:numPr>
          <w:ilvl w:val="0"/>
          <w:numId w:val="192"/>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467369D1" w14:textId="77777777" w:rsidR="008144DF" w:rsidRPr="00F21983" w:rsidRDefault="008144DF" w:rsidP="008144DF">
      <w:pPr>
        <w:jc w:val="both"/>
        <w:rPr>
          <w:rFonts w:cs="Arial"/>
          <w:sz w:val="20"/>
        </w:rPr>
      </w:pPr>
    </w:p>
    <w:p w14:paraId="54AF515D" w14:textId="77777777" w:rsidR="008144DF" w:rsidRPr="00F21983" w:rsidRDefault="008144DF" w:rsidP="005A6858">
      <w:pPr>
        <w:numPr>
          <w:ilvl w:val="0"/>
          <w:numId w:val="192"/>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4D13FD7" w14:textId="77777777" w:rsidR="008144DF" w:rsidRPr="00F21983" w:rsidRDefault="008144DF" w:rsidP="008144DF">
      <w:pPr>
        <w:jc w:val="both"/>
        <w:rPr>
          <w:rFonts w:cs="Arial"/>
          <w:sz w:val="20"/>
        </w:rPr>
      </w:pPr>
    </w:p>
    <w:p w14:paraId="4A8AF9E4" w14:textId="77777777" w:rsidR="008144DF" w:rsidRPr="00F21983" w:rsidRDefault="008144DF" w:rsidP="005A6858">
      <w:pPr>
        <w:numPr>
          <w:ilvl w:val="0"/>
          <w:numId w:val="192"/>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50A1710D" w14:textId="77777777" w:rsidR="008144DF" w:rsidRPr="00F21983" w:rsidRDefault="008144DF" w:rsidP="008144DF">
      <w:pPr>
        <w:jc w:val="both"/>
        <w:rPr>
          <w:rFonts w:cs="Arial"/>
          <w:sz w:val="20"/>
        </w:rPr>
      </w:pPr>
    </w:p>
    <w:p w14:paraId="5C7AD5AA" w14:textId="77777777" w:rsidR="008144DF" w:rsidRPr="00021E1F" w:rsidRDefault="008144DF" w:rsidP="005A6858">
      <w:pPr>
        <w:numPr>
          <w:ilvl w:val="0"/>
          <w:numId w:val="193"/>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6F63C1B5" w14:textId="77777777" w:rsidR="008144DF" w:rsidRPr="00F21983" w:rsidRDefault="008144DF" w:rsidP="005A6858">
      <w:pPr>
        <w:numPr>
          <w:ilvl w:val="1"/>
          <w:numId w:val="193"/>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10B2C9F" w14:textId="77777777" w:rsidR="008144DF" w:rsidRPr="00F21983" w:rsidRDefault="008144DF" w:rsidP="005A6858">
      <w:pPr>
        <w:numPr>
          <w:ilvl w:val="1"/>
          <w:numId w:val="193"/>
        </w:numPr>
        <w:jc w:val="both"/>
        <w:rPr>
          <w:rFonts w:cs="Arial"/>
          <w:sz w:val="20"/>
        </w:rPr>
      </w:pPr>
      <w:r w:rsidRPr="00F21983">
        <w:rPr>
          <w:rFonts w:cs="Arial"/>
          <w:sz w:val="20"/>
        </w:rPr>
        <w:t>Have access to and copy, at reasonable times, any records that must be kept under the conditions of the ROP.</w:t>
      </w:r>
    </w:p>
    <w:p w14:paraId="04BBB0F3" w14:textId="77777777" w:rsidR="008144DF" w:rsidRPr="00F21983" w:rsidRDefault="008144DF" w:rsidP="005A6858">
      <w:pPr>
        <w:numPr>
          <w:ilvl w:val="1"/>
          <w:numId w:val="193"/>
        </w:numPr>
        <w:jc w:val="both"/>
        <w:rPr>
          <w:rFonts w:cs="Arial"/>
          <w:sz w:val="20"/>
        </w:rPr>
      </w:pPr>
      <w:r w:rsidRPr="00F21983">
        <w:rPr>
          <w:rFonts w:cs="Arial"/>
          <w:sz w:val="20"/>
        </w:rPr>
        <w:t>Inspect, at reasonable times, any of the following:</w:t>
      </w:r>
    </w:p>
    <w:p w14:paraId="2F7FFDF2" w14:textId="77777777" w:rsidR="008144DF" w:rsidRPr="00F21983" w:rsidRDefault="008144DF" w:rsidP="005A6858">
      <w:pPr>
        <w:numPr>
          <w:ilvl w:val="2"/>
          <w:numId w:val="193"/>
        </w:numPr>
        <w:tabs>
          <w:tab w:val="left" w:pos="1080"/>
        </w:tabs>
        <w:jc w:val="both"/>
        <w:rPr>
          <w:rFonts w:cs="Arial"/>
          <w:sz w:val="20"/>
        </w:rPr>
      </w:pPr>
      <w:r w:rsidRPr="00F21983">
        <w:rPr>
          <w:rFonts w:cs="Arial"/>
          <w:sz w:val="20"/>
        </w:rPr>
        <w:t>Any stationary source.</w:t>
      </w:r>
    </w:p>
    <w:p w14:paraId="5C3DF212" w14:textId="77777777" w:rsidR="008144DF" w:rsidRPr="00F21983" w:rsidRDefault="008144DF" w:rsidP="005A6858">
      <w:pPr>
        <w:numPr>
          <w:ilvl w:val="2"/>
          <w:numId w:val="193"/>
        </w:numPr>
        <w:tabs>
          <w:tab w:val="left" w:pos="1080"/>
        </w:tabs>
        <w:jc w:val="both"/>
        <w:rPr>
          <w:rFonts w:cs="Arial"/>
          <w:sz w:val="20"/>
        </w:rPr>
      </w:pPr>
      <w:r w:rsidRPr="00F21983">
        <w:rPr>
          <w:rFonts w:cs="Arial"/>
          <w:sz w:val="20"/>
        </w:rPr>
        <w:t>Any emission unit.</w:t>
      </w:r>
    </w:p>
    <w:p w14:paraId="4F7C8F7A" w14:textId="77777777" w:rsidR="008144DF" w:rsidRPr="00F21983" w:rsidRDefault="008144DF" w:rsidP="005A6858">
      <w:pPr>
        <w:numPr>
          <w:ilvl w:val="2"/>
          <w:numId w:val="193"/>
        </w:numPr>
        <w:tabs>
          <w:tab w:val="left" w:pos="1080"/>
        </w:tabs>
        <w:jc w:val="both"/>
        <w:rPr>
          <w:rFonts w:cs="Arial"/>
          <w:sz w:val="20"/>
        </w:rPr>
      </w:pPr>
      <w:r w:rsidRPr="00F21983">
        <w:rPr>
          <w:rFonts w:cs="Arial"/>
          <w:sz w:val="20"/>
        </w:rPr>
        <w:t>Any equipment, including monitoring and air pollution control equipment.</w:t>
      </w:r>
    </w:p>
    <w:p w14:paraId="78992D95" w14:textId="77777777" w:rsidR="008144DF" w:rsidRPr="00F21983" w:rsidRDefault="008144DF" w:rsidP="005A6858">
      <w:pPr>
        <w:numPr>
          <w:ilvl w:val="2"/>
          <w:numId w:val="193"/>
        </w:numPr>
        <w:tabs>
          <w:tab w:val="left" w:pos="1080"/>
        </w:tabs>
        <w:jc w:val="both"/>
        <w:rPr>
          <w:rFonts w:cs="Arial"/>
          <w:sz w:val="20"/>
        </w:rPr>
      </w:pPr>
      <w:r w:rsidRPr="00F21983">
        <w:rPr>
          <w:rFonts w:cs="Arial"/>
          <w:sz w:val="20"/>
        </w:rPr>
        <w:t>Any work practices or operations regulated or required under the ROP.</w:t>
      </w:r>
    </w:p>
    <w:p w14:paraId="2776AD68" w14:textId="77777777" w:rsidR="008144DF" w:rsidRPr="00F21983" w:rsidRDefault="008144DF" w:rsidP="005A6858">
      <w:pPr>
        <w:numPr>
          <w:ilvl w:val="1"/>
          <w:numId w:val="193"/>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0EE7476D" w14:textId="77777777" w:rsidR="008144DF" w:rsidRPr="00F21983" w:rsidRDefault="008144DF" w:rsidP="008144DF">
      <w:pPr>
        <w:jc w:val="both"/>
        <w:rPr>
          <w:rFonts w:cs="Arial"/>
          <w:sz w:val="20"/>
        </w:rPr>
      </w:pPr>
    </w:p>
    <w:p w14:paraId="59ABCF80" w14:textId="50112638" w:rsidR="008144DF" w:rsidRPr="003D1052" w:rsidRDefault="008144DF" w:rsidP="005A6858">
      <w:pPr>
        <w:numPr>
          <w:ilvl w:val="0"/>
          <w:numId w:val="193"/>
        </w:numPr>
        <w:jc w:val="both"/>
        <w:rPr>
          <w:rFonts w:cs="Arial"/>
          <w:sz w:val="20"/>
        </w:rPr>
      </w:pPr>
      <w:r w:rsidRPr="00F21983">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w:t>
      </w:r>
      <w:r w:rsidR="00935C29">
        <w:rPr>
          <w:rFonts w:cs="Arial"/>
          <w:sz w:val="20"/>
        </w:rPr>
        <w:t>,</w:t>
      </w:r>
      <w:r w:rsidRPr="00F21983">
        <w:rPr>
          <w:rFonts w:cs="Arial"/>
          <w:sz w:val="20"/>
        </w:rPr>
        <w:t xml:space="preserve">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2F445677" w14:textId="77777777" w:rsidR="008144DF" w:rsidRPr="00F21983" w:rsidRDefault="008144DF" w:rsidP="008144DF">
      <w:pPr>
        <w:jc w:val="both"/>
        <w:rPr>
          <w:rFonts w:cs="Arial"/>
          <w:sz w:val="20"/>
        </w:rPr>
      </w:pPr>
    </w:p>
    <w:p w14:paraId="6BB5DB76" w14:textId="77777777" w:rsidR="008144DF" w:rsidRPr="00F21983" w:rsidRDefault="008144DF" w:rsidP="005A6858">
      <w:pPr>
        <w:numPr>
          <w:ilvl w:val="0"/>
          <w:numId w:val="193"/>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AB11B9A" w14:textId="77777777" w:rsidR="008144DF" w:rsidRPr="00F21983" w:rsidRDefault="008144DF" w:rsidP="008144DF">
      <w:pPr>
        <w:jc w:val="both"/>
        <w:rPr>
          <w:rFonts w:cs="Arial"/>
          <w:sz w:val="20"/>
        </w:rPr>
      </w:pPr>
    </w:p>
    <w:p w14:paraId="377CC5C7" w14:textId="77777777" w:rsidR="008144DF" w:rsidRPr="00F21983" w:rsidRDefault="008144DF" w:rsidP="005A6858">
      <w:pPr>
        <w:numPr>
          <w:ilvl w:val="0"/>
          <w:numId w:val="193"/>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8BC2D2C" w14:textId="77777777" w:rsidR="008144DF" w:rsidRPr="00F21983" w:rsidRDefault="008144DF" w:rsidP="008144DF">
      <w:pPr>
        <w:jc w:val="both"/>
        <w:rPr>
          <w:rFonts w:cs="Arial"/>
          <w:sz w:val="20"/>
        </w:rPr>
      </w:pPr>
    </w:p>
    <w:p w14:paraId="761DCE91" w14:textId="77777777" w:rsidR="008144DF" w:rsidRPr="00F21983" w:rsidRDefault="008144DF" w:rsidP="005A6858">
      <w:pPr>
        <w:numPr>
          <w:ilvl w:val="0"/>
          <w:numId w:val="193"/>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08A8BDB" w14:textId="77777777" w:rsidR="008144DF" w:rsidRPr="00F21983" w:rsidRDefault="008144DF" w:rsidP="008144DF">
      <w:pPr>
        <w:jc w:val="both"/>
        <w:rPr>
          <w:rFonts w:cs="Arial"/>
          <w:sz w:val="20"/>
        </w:rPr>
      </w:pPr>
    </w:p>
    <w:p w14:paraId="0E244214" w14:textId="77777777" w:rsidR="008144DF" w:rsidRPr="007E0212" w:rsidRDefault="008144DF" w:rsidP="008144DF">
      <w:pPr>
        <w:pStyle w:val="Heading2"/>
        <w:tabs>
          <w:tab w:val="clear" w:pos="360"/>
          <w:tab w:val="num" w:pos="0"/>
        </w:tabs>
        <w:ind w:left="0" w:firstLine="0"/>
        <w:jc w:val="left"/>
        <w:rPr>
          <w:b w:val="0"/>
          <w:sz w:val="22"/>
          <w:szCs w:val="22"/>
        </w:rPr>
      </w:pPr>
      <w:bookmarkStart w:id="141" w:name="_Toc125613250"/>
      <w:r w:rsidRPr="0075518C">
        <w:rPr>
          <w:sz w:val="22"/>
          <w:szCs w:val="22"/>
        </w:rPr>
        <w:t>Equipment &amp; Design</w:t>
      </w:r>
      <w:bookmarkEnd w:id="141"/>
    </w:p>
    <w:p w14:paraId="2007B3F0" w14:textId="77777777" w:rsidR="008144DF" w:rsidRPr="00DF6609" w:rsidRDefault="008144DF" w:rsidP="008144DF">
      <w:pPr>
        <w:jc w:val="both"/>
        <w:rPr>
          <w:rFonts w:cs="Arial"/>
          <w:sz w:val="20"/>
        </w:rPr>
      </w:pPr>
    </w:p>
    <w:p w14:paraId="628EBA47" w14:textId="77777777" w:rsidR="008144DF" w:rsidRPr="00F21983" w:rsidRDefault="008144DF" w:rsidP="005A6858">
      <w:pPr>
        <w:numPr>
          <w:ilvl w:val="0"/>
          <w:numId w:val="194"/>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188D298F" w14:textId="77777777" w:rsidR="008144DF" w:rsidRPr="00F21983" w:rsidRDefault="008144DF" w:rsidP="008144DF">
      <w:pPr>
        <w:jc w:val="both"/>
        <w:rPr>
          <w:rFonts w:cs="Arial"/>
          <w:sz w:val="20"/>
        </w:rPr>
      </w:pPr>
    </w:p>
    <w:p w14:paraId="7A801EC6" w14:textId="77777777" w:rsidR="008144DF" w:rsidRPr="00F21983" w:rsidRDefault="008144DF" w:rsidP="005A6858">
      <w:pPr>
        <w:numPr>
          <w:ilvl w:val="0"/>
          <w:numId w:val="195"/>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0298B3E" w14:textId="77777777" w:rsidR="008144DF" w:rsidRPr="00F21983" w:rsidRDefault="008144DF" w:rsidP="008144DF">
      <w:pPr>
        <w:jc w:val="both"/>
        <w:rPr>
          <w:rFonts w:cs="Arial"/>
          <w:sz w:val="20"/>
        </w:rPr>
      </w:pPr>
    </w:p>
    <w:p w14:paraId="74CF7FFE" w14:textId="77777777" w:rsidR="008144DF" w:rsidRPr="007E0212" w:rsidRDefault="008144DF" w:rsidP="008144DF">
      <w:pPr>
        <w:pStyle w:val="Heading2"/>
        <w:tabs>
          <w:tab w:val="clear" w:pos="360"/>
          <w:tab w:val="num" w:pos="0"/>
        </w:tabs>
        <w:ind w:left="0" w:firstLine="0"/>
        <w:jc w:val="left"/>
        <w:rPr>
          <w:b w:val="0"/>
          <w:sz w:val="22"/>
          <w:szCs w:val="22"/>
        </w:rPr>
      </w:pPr>
      <w:bookmarkStart w:id="142" w:name="_Toc125613251"/>
      <w:r w:rsidRPr="0075518C">
        <w:rPr>
          <w:sz w:val="22"/>
          <w:szCs w:val="22"/>
        </w:rPr>
        <w:t>Emission Limits</w:t>
      </w:r>
      <w:bookmarkEnd w:id="142"/>
    </w:p>
    <w:p w14:paraId="576E357F" w14:textId="77777777" w:rsidR="008144DF" w:rsidRPr="00F21983" w:rsidRDefault="008144DF" w:rsidP="008144DF">
      <w:pPr>
        <w:jc w:val="both"/>
        <w:rPr>
          <w:rFonts w:cs="Arial"/>
          <w:sz w:val="20"/>
        </w:rPr>
      </w:pPr>
    </w:p>
    <w:p w14:paraId="3A073DA7" w14:textId="77777777" w:rsidR="008144DF" w:rsidRPr="00F21983" w:rsidRDefault="008144DF" w:rsidP="005A6858">
      <w:pPr>
        <w:numPr>
          <w:ilvl w:val="0"/>
          <w:numId w:val="19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42D4F474" w14:textId="77777777" w:rsidR="008144DF" w:rsidRDefault="008144DF" w:rsidP="005A6858">
      <w:pPr>
        <w:numPr>
          <w:ilvl w:val="1"/>
          <w:numId w:val="19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7EB2D63C" w14:textId="77777777" w:rsidR="008144DF" w:rsidRDefault="008144DF" w:rsidP="005A6858">
      <w:pPr>
        <w:numPr>
          <w:ilvl w:val="1"/>
          <w:numId w:val="196"/>
        </w:numPr>
        <w:jc w:val="both"/>
        <w:rPr>
          <w:rFonts w:cs="Arial"/>
          <w:sz w:val="20"/>
        </w:rPr>
      </w:pPr>
      <w:r w:rsidRPr="00F21983">
        <w:rPr>
          <w:rFonts w:cs="Arial"/>
          <w:sz w:val="20"/>
        </w:rPr>
        <w:t>A limit specified by an applicable federal new source performance standard.</w:t>
      </w:r>
    </w:p>
    <w:p w14:paraId="2DD1C2AB" w14:textId="77777777" w:rsidR="008144DF" w:rsidRDefault="008144DF" w:rsidP="008144DF">
      <w:pPr>
        <w:jc w:val="both"/>
        <w:rPr>
          <w:rFonts w:cs="Arial"/>
          <w:sz w:val="20"/>
        </w:rPr>
      </w:pPr>
    </w:p>
    <w:p w14:paraId="6325F229" w14:textId="77777777" w:rsidR="008144DF" w:rsidRPr="003163DA" w:rsidRDefault="008144DF" w:rsidP="008144DF">
      <w:pPr>
        <w:ind w:left="360"/>
        <w:jc w:val="both"/>
        <w:rPr>
          <w:rFonts w:cs="Arial"/>
          <w:sz w:val="20"/>
        </w:rPr>
      </w:pPr>
      <w:r>
        <w:rPr>
          <w:rFonts w:cs="Arial"/>
          <w:sz w:val="20"/>
        </w:rPr>
        <w:t xml:space="preserve">The grading of visible emissions shall be determined in accordance with Rule 303.  </w:t>
      </w:r>
    </w:p>
    <w:p w14:paraId="41C7F925" w14:textId="77777777" w:rsidR="008144DF" w:rsidRPr="00F21983" w:rsidRDefault="008144DF" w:rsidP="008144DF">
      <w:pPr>
        <w:jc w:val="both"/>
        <w:rPr>
          <w:rFonts w:cs="Arial"/>
          <w:sz w:val="20"/>
        </w:rPr>
      </w:pPr>
    </w:p>
    <w:p w14:paraId="2FADC9A6" w14:textId="77777777" w:rsidR="008144DF" w:rsidRPr="00F21983" w:rsidRDefault="008144DF" w:rsidP="005A6858">
      <w:pPr>
        <w:numPr>
          <w:ilvl w:val="0"/>
          <w:numId w:val="19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91DAA8A" w14:textId="77777777" w:rsidR="008144DF" w:rsidRPr="00F21983" w:rsidRDefault="008144DF" w:rsidP="005A6858">
      <w:pPr>
        <w:numPr>
          <w:ilvl w:val="1"/>
          <w:numId w:val="19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422443AE" w14:textId="77777777" w:rsidR="008144DF" w:rsidRPr="00105176" w:rsidRDefault="008144DF" w:rsidP="005A6858">
      <w:pPr>
        <w:numPr>
          <w:ilvl w:val="1"/>
          <w:numId w:val="19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044531FF" w14:textId="77777777" w:rsidR="008144DF" w:rsidRDefault="008144DF" w:rsidP="008144DF">
      <w:pPr>
        <w:jc w:val="both"/>
        <w:rPr>
          <w:rFonts w:cs="Arial"/>
          <w:sz w:val="20"/>
        </w:rPr>
      </w:pPr>
    </w:p>
    <w:p w14:paraId="6D9BB78F" w14:textId="77777777" w:rsidR="008144DF" w:rsidRPr="007E0212" w:rsidRDefault="008144DF" w:rsidP="008144DF">
      <w:pPr>
        <w:pStyle w:val="Heading2"/>
        <w:tabs>
          <w:tab w:val="clear" w:pos="360"/>
          <w:tab w:val="num" w:pos="0"/>
        </w:tabs>
        <w:ind w:left="0" w:firstLine="0"/>
        <w:jc w:val="left"/>
        <w:rPr>
          <w:b w:val="0"/>
          <w:sz w:val="22"/>
          <w:szCs w:val="22"/>
        </w:rPr>
      </w:pPr>
      <w:bookmarkStart w:id="143" w:name="_Toc125613252"/>
      <w:r w:rsidRPr="0075518C">
        <w:rPr>
          <w:sz w:val="22"/>
          <w:szCs w:val="22"/>
        </w:rPr>
        <w:t>Testing/Sampling</w:t>
      </w:r>
      <w:bookmarkEnd w:id="143"/>
    </w:p>
    <w:p w14:paraId="09DDE46F" w14:textId="77777777" w:rsidR="008144DF" w:rsidRPr="00F21983" w:rsidRDefault="008144DF" w:rsidP="008144DF">
      <w:pPr>
        <w:jc w:val="both"/>
        <w:rPr>
          <w:rFonts w:cs="Arial"/>
          <w:sz w:val="20"/>
        </w:rPr>
      </w:pPr>
    </w:p>
    <w:p w14:paraId="209136FD" w14:textId="77777777" w:rsidR="008144DF" w:rsidRPr="00F21983" w:rsidRDefault="008144DF" w:rsidP="005A6858">
      <w:pPr>
        <w:numPr>
          <w:ilvl w:val="0"/>
          <w:numId w:val="197"/>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7DF75861" w14:textId="77777777" w:rsidR="008144DF" w:rsidRPr="00F21983" w:rsidRDefault="008144DF" w:rsidP="008144DF">
      <w:pPr>
        <w:jc w:val="both"/>
        <w:rPr>
          <w:rFonts w:cs="Arial"/>
          <w:sz w:val="20"/>
        </w:rPr>
      </w:pPr>
    </w:p>
    <w:p w14:paraId="15068497" w14:textId="77777777" w:rsidR="008144DF" w:rsidRPr="00F21983" w:rsidRDefault="008144DF" w:rsidP="005A6858">
      <w:pPr>
        <w:numPr>
          <w:ilvl w:val="0"/>
          <w:numId w:val="197"/>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3619585E" w14:textId="77777777" w:rsidR="008144DF" w:rsidRPr="00F21983" w:rsidRDefault="008144DF" w:rsidP="008144DF">
      <w:pPr>
        <w:jc w:val="both"/>
        <w:rPr>
          <w:rFonts w:cs="Arial"/>
          <w:sz w:val="20"/>
        </w:rPr>
      </w:pPr>
    </w:p>
    <w:p w14:paraId="055FDAE1" w14:textId="77777777" w:rsidR="008144DF" w:rsidRPr="00F21983" w:rsidRDefault="008144DF" w:rsidP="005A6858">
      <w:pPr>
        <w:numPr>
          <w:ilvl w:val="0"/>
          <w:numId w:val="197"/>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495C9D37" w14:textId="77777777" w:rsidR="008144DF" w:rsidRDefault="008144DF" w:rsidP="008144DF">
      <w:pPr>
        <w:jc w:val="both"/>
        <w:rPr>
          <w:rFonts w:cs="Arial"/>
          <w:sz w:val="20"/>
        </w:rPr>
      </w:pPr>
      <w:r>
        <w:rPr>
          <w:rFonts w:cs="Arial"/>
          <w:sz w:val="20"/>
        </w:rPr>
        <w:br w:type="page"/>
      </w:r>
    </w:p>
    <w:p w14:paraId="010818A8" w14:textId="77777777" w:rsidR="008144DF" w:rsidRPr="007E0212" w:rsidRDefault="008144DF" w:rsidP="008144DF">
      <w:pPr>
        <w:pStyle w:val="Heading2"/>
        <w:tabs>
          <w:tab w:val="clear" w:pos="360"/>
          <w:tab w:val="num" w:pos="0"/>
        </w:tabs>
        <w:ind w:left="0" w:firstLine="0"/>
        <w:jc w:val="left"/>
        <w:rPr>
          <w:b w:val="0"/>
          <w:sz w:val="22"/>
          <w:szCs w:val="22"/>
        </w:rPr>
      </w:pPr>
      <w:bookmarkStart w:id="144" w:name="_Toc125613253"/>
      <w:r w:rsidRPr="0075518C">
        <w:rPr>
          <w:sz w:val="22"/>
          <w:szCs w:val="22"/>
        </w:rPr>
        <w:lastRenderedPageBreak/>
        <w:t>Monitoring/Recordkeeping</w:t>
      </w:r>
      <w:bookmarkEnd w:id="144"/>
    </w:p>
    <w:p w14:paraId="2EA6980F" w14:textId="77777777" w:rsidR="008144DF" w:rsidRPr="00DF6609" w:rsidRDefault="008144DF" w:rsidP="008144DF">
      <w:pPr>
        <w:numPr>
          <w:ilvl w:val="12"/>
          <w:numId w:val="0"/>
        </w:numPr>
        <w:ind w:left="432" w:hanging="432"/>
        <w:jc w:val="both"/>
        <w:rPr>
          <w:rFonts w:cs="Arial"/>
          <w:sz w:val="20"/>
        </w:rPr>
      </w:pPr>
    </w:p>
    <w:p w14:paraId="482445AD" w14:textId="77777777" w:rsidR="008144DF" w:rsidRPr="00F21983" w:rsidRDefault="008144DF" w:rsidP="005A6858">
      <w:pPr>
        <w:numPr>
          <w:ilvl w:val="0"/>
          <w:numId w:val="198"/>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3291D51A" w14:textId="77777777" w:rsidR="008144DF" w:rsidRPr="00F21983" w:rsidRDefault="008144DF" w:rsidP="005A6858">
      <w:pPr>
        <w:numPr>
          <w:ilvl w:val="1"/>
          <w:numId w:val="198"/>
        </w:numPr>
        <w:jc w:val="both"/>
        <w:rPr>
          <w:rFonts w:cs="Arial"/>
          <w:sz w:val="20"/>
        </w:rPr>
      </w:pPr>
      <w:r w:rsidRPr="00F21983">
        <w:rPr>
          <w:rFonts w:cs="Arial"/>
          <w:sz w:val="20"/>
        </w:rPr>
        <w:t>The date, location, time, and method of sampling or measurements.</w:t>
      </w:r>
    </w:p>
    <w:p w14:paraId="1FA9211C" w14:textId="77777777" w:rsidR="008144DF" w:rsidRPr="00F21983" w:rsidRDefault="008144DF" w:rsidP="005A6858">
      <w:pPr>
        <w:numPr>
          <w:ilvl w:val="1"/>
          <w:numId w:val="198"/>
        </w:numPr>
        <w:jc w:val="both"/>
        <w:rPr>
          <w:rFonts w:cs="Arial"/>
          <w:sz w:val="20"/>
        </w:rPr>
      </w:pPr>
      <w:r w:rsidRPr="00F21983">
        <w:rPr>
          <w:rFonts w:cs="Arial"/>
          <w:sz w:val="20"/>
        </w:rPr>
        <w:t>The dates the analyses of the samples were performed.</w:t>
      </w:r>
    </w:p>
    <w:p w14:paraId="366800C5" w14:textId="77777777" w:rsidR="008144DF" w:rsidRPr="00F21983" w:rsidRDefault="008144DF" w:rsidP="005A6858">
      <w:pPr>
        <w:numPr>
          <w:ilvl w:val="1"/>
          <w:numId w:val="198"/>
        </w:numPr>
        <w:jc w:val="both"/>
        <w:rPr>
          <w:rFonts w:cs="Arial"/>
          <w:sz w:val="20"/>
        </w:rPr>
      </w:pPr>
      <w:r w:rsidRPr="00F21983">
        <w:rPr>
          <w:rFonts w:cs="Arial"/>
          <w:sz w:val="20"/>
        </w:rPr>
        <w:t>The company or entity that performed the analyses of the samples.</w:t>
      </w:r>
    </w:p>
    <w:p w14:paraId="4EF257FD" w14:textId="77777777" w:rsidR="008144DF" w:rsidRPr="00F21983" w:rsidRDefault="008144DF" w:rsidP="005A6858">
      <w:pPr>
        <w:numPr>
          <w:ilvl w:val="1"/>
          <w:numId w:val="198"/>
        </w:numPr>
        <w:jc w:val="both"/>
        <w:rPr>
          <w:rFonts w:cs="Arial"/>
          <w:sz w:val="20"/>
        </w:rPr>
      </w:pPr>
      <w:r w:rsidRPr="00F21983">
        <w:rPr>
          <w:rFonts w:cs="Arial"/>
          <w:sz w:val="20"/>
        </w:rPr>
        <w:t>The analytical techniques or methods used.</w:t>
      </w:r>
    </w:p>
    <w:p w14:paraId="42265742" w14:textId="77777777" w:rsidR="008144DF" w:rsidRPr="00F21983" w:rsidRDefault="008144DF" w:rsidP="005A6858">
      <w:pPr>
        <w:numPr>
          <w:ilvl w:val="1"/>
          <w:numId w:val="198"/>
        </w:numPr>
        <w:jc w:val="both"/>
        <w:rPr>
          <w:rFonts w:cs="Arial"/>
          <w:sz w:val="20"/>
        </w:rPr>
      </w:pPr>
      <w:r w:rsidRPr="00F21983">
        <w:rPr>
          <w:rFonts w:cs="Arial"/>
          <w:sz w:val="20"/>
        </w:rPr>
        <w:t>The results of the analyses.</w:t>
      </w:r>
    </w:p>
    <w:p w14:paraId="53EE4A5B" w14:textId="77777777" w:rsidR="008144DF" w:rsidRPr="00F21983" w:rsidRDefault="008144DF" w:rsidP="005A6858">
      <w:pPr>
        <w:numPr>
          <w:ilvl w:val="1"/>
          <w:numId w:val="198"/>
        </w:numPr>
        <w:jc w:val="both"/>
        <w:rPr>
          <w:rFonts w:cs="Arial"/>
          <w:sz w:val="20"/>
        </w:rPr>
      </w:pPr>
      <w:r w:rsidRPr="00F21983">
        <w:rPr>
          <w:rFonts w:cs="Arial"/>
          <w:sz w:val="20"/>
        </w:rPr>
        <w:t>The related process operating conditions or parameters that existed at the time of sampling or measurement.</w:t>
      </w:r>
    </w:p>
    <w:p w14:paraId="77A7548E" w14:textId="77777777" w:rsidR="008144DF" w:rsidRPr="00DF6609" w:rsidRDefault="008144DF" w:rsidP="008144DF">
      <w:pPr>
        <w:numPr>
          <w:ilvl w:val="12"/>
          <w:numId w:val="0"/>
        </w:numPr>
        <w:ind w:left="432" w:hanging="432"/>
        <w:jc w:val="both"/>
        <w:rPr>
          <w:rFonts w:cs="Arial"/>
          <w:sz w:val="20"/>
        </w:rPr>
      </w:pPr>
    </w:p>
    <w:p w14:paraId="6963C112" w14:textId="77777777" w:rsidR="008144DF" w:rsidRPr="00F21983" w:rsidRDefault="008144DF" w:rsidP="005A6858">
      <w:pPr>
        <w:numPr>
          <w:ilvl w:val="0"/>
          <w:numId w:val="198"/>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32F2C88D" w14:textId="77777777" w:rsidR="008144DF" w:rsidRPr="00F21983" w:rsidRDefault="008144DF" w:rsidP="008144DF">
      <w:pPr>
        <w:numPr>
          <w:ilvl w:val="12"/>
          <w:numId w:val="0"/>
        </w:numPr>
        <w:ind w:left="432" w:hanging="432"/>
        <w:jc w:val="both"/>
        <w:rPr>
          <w:rFonts w:cs="Arial"/>
          <w:sz w:val="20"/>
        </w:rPr>
      </w:pPr>
    </w:p>
    <w:p w14:paraId="27048A1D" w14:textId="77777777" w:rsidR="008144DF" w:rsidRPr="007E0212" w:rsidRDefault="008144DF" w:rsidP="008144DF">
      <w:pPr>
        <w:pStyle w:val="Heading2"/>
        <w:tabs>
          <w:tab w:val="clear" w:pos="360"/>
          <w:tab w:val="num" w:pos="0"/>
        </w:tabs>
        <w:ind w:left="0" w:firstLine="0"/>
        <w:jc w:val="left"/>
        <w:rPr>
          <w:b w:val="0"/>
          <w:sz w:val="22"/>
          <w:szCs w:val="22"/>
        </w:rPr>
      </w:pPr>
      <w:bookmarkStart w:id="145" w:name="_Toc125613254"/>
      <w:r w:rsidRPr="0075518C">
        <w:rPr>
          <w:sz w:val="22"/>
          <w:szCs w:val="22"/>
        </w:rPr>
        <w:t>Certification &amp; Reporting</w:t>
      </w:r>
      <w:bookmarkEnd w:id="145"/>
    </w:p>
    <w:p w14:paraId="7433398C" w14:textId="77777777" w:rsidR="008144DF" w:rsidRPr="00F21983" w:rsidRDefault="008144DF" w:rsidP="008144DF">
      <w:pPr>
        <w:numPr>
          <w:ilvl w:val="12"/>
          <w:numId w:val="0"/>
        </w:numPr>
        <w:ind w:left="432" w:hanging="432"/>
        <w:jc w:val="both"/>
        <w:rPr>
          <w:rFonts w:cs="Arial"/>
          <w:sz w:val="20"/>
        </w:rPr>
      </w:pPr>
    </w:p>
    <w:p w14:paraId="6C33A6D8" w14:textId="77777777" w:rsidR="008144DF" w:rsidRPr="00F21983" w:rsidRDefault="008144DF" w:rsidP="005A6858">
      <w:pPr>
        <w:numPr>
          <w:ilvl w:val="0"/>
          <w:numId w:val="199"/>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14949765" w14:textId="77777777" w:rsidR="008144DF" w:rsidRPr="00F21983" w:rsidRDefault="008144DF" w:rsidP="008144DF">
      <w:pPr>
        <w:numPr>
          <w:ilvl w:val="12"/>
          <w:numId w:val="0"/>
        </w:numPr>
        <w:ind w:left="432" w:hanging="432"/>
        <w:jc w:val="both"/>
        <w:rPr>
          <w:rFonts w:cs="Arial"/>
          <w:sz w:val="20"/>
        </w:rPr>
      </w:pPr>
    </w:p>
    <w:p w14:paraId="2380B8F6" w14:textId="77777777" w:rsidR="008144DF" w:rsidRPr="00F21983" w:rsidRDefault="008144DF" w:rsidP="005A6858">
      <w:pPr>
        <w:numPr>
          <w:ilvl w:val="0"/>
          <w:numId w:val="199"/>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1C4482D8" w14:textId="77777777" w:rsidR="008144DF" w:rsidRPr="00F21983" w:rsidRDefault="008144DF" w:rsidP="008144DF">
      <w:pPr>
        <w:numPr>
          <w:ilvl w:val="12"/>
          <w:numId w:val="0"/>
        </w:numPr>
        <w:ind w:left="432" w:hanging="432"/>
        <w:jc w:val="both"/>
        <w:rPr>
          <w:rFonts w:cs="Arial"/>
          <w:sz w:val="20"/>
        </w:rPr>
      </w:pPr>
    </w:p>
    <w:p w14:paraId="0B5C6B45" w14:textId="77777777" w:rsidR="008144DF" w:rsidRPr="00F21983" w:rsidRDefault="008144DF" w:rsidP="005A6858">
      <w:pPr>
        <w:numPr>
          <w:ilvl w:val="0"/>
          <w:numId w:val="199"/>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38BDE86" w14:textId="77777777" w:rsidR="008144DF" w:rsidRPr="00F21983" w:rsidRDefault="008144DF" w:rsidP="008144DF">
      <w:pPr>
        <w:numPr>
          <w:ilvl w:val="12"/>
          <w:numId w:val="0"/>
        </w:numPr>
        <w:ind w:left="432" w:hanging="432"/>
        <w:jc w:val="both"/>
        <w:rPr>
          <w:rFonts w:cs="Arial"/>
          <w:sz w:val="20"/>
        </w:rPr>
      </w:pPr>
    </w:p>
    <w:p w14:paraId="57E4BE2D" w14:textId="77777777" w:rsidR="008144DF" w:rsidRPr="00F21983" w:rsidRDefault="008144DF" w:rsidP="005A6858">
      <w:pPr>
        <w:numPr>
          <w:ilvl w:val="0"/>
          <w:numId w:val="199"/>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7D60BC28" w14:textId="77777777" w:rsidR="008144DF" w:rsidRPr="00F21983" w:rsidRDefault="008144DF" w:rsidP="005A6858">
      <w:pPr>
        <w:numPr>
          <w:ilvl w:val="1"/>
          <w:numId w:val="199"/>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031F3562" w14:textId="77777777" w:rsidR="008144DF" w:rsidRPr="00F21983" w:rsidRDefault="008144DF" w:rsidP="005A6858">
      <w:pPr>
        <w:numPr>
          <w:ilvl w:val="1"/>
          <w:numId w:val="199"/>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5F4FA4FA" w14:textId="77777777" w:rsidR="008144DF" w:rsidRPr="00F21983" w:rsidRDefault="008144DF" w:rsidP="005A6858">
      <w:pPr>
        <w:numPr>
          <w:ilvl w:val="1"/>
          <w:numId w:val="199"/>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0D78E364" w14:textId="77777777" w:rsidR="008144DF" w:rsidRPr="00DF6609" w:rsidRDefault="008144DF" w:rsidP="008144DF">
      <w:pPr>
        <w:numPr>
          <w:ilvl w:val="12"/>
          <w:numId w:val="0"/>
        </w:numPr>
        <w:ind w:left="432" w:hanging="432"/>
        <w:jc w:val="both"/>
        <w:rPr>
          <w:rFonts w:cs="Arial"/>
          <w:sz w:val="20"/>
        </w:rPr>
      </w:pPr>
      <w:r>
        <w:rPr>
          <w:rFonts w:cs="Arial"/>
          <w:sz w:val="20"/>
        </w:rPr>
        <w:br w:type="page"/>
      </w:r>
    </w:p>
    <w:p w14:paraId="71B83244" w14:textId="77777777" w:rsidR="008144DF" w:rsidRPr="00021E1F" w:rsidRDefault="008144DF" w:rsidP="005A6858">
      <w:pPr>
        <w:pStyle w:val="BodyText2"/>
        <w:numPr>
          <w:ilvl w:val="0"/>
          <w:numId w:val="200"/>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426D4AB9" w14:textId="77777777" w:rsidR="008144DF" w:rsidRPr="00F21983" w:rsidRDefault="008144DF" w:rsidP="005A6858">
      <w:pPr>
        <w:numPr>
          <w:ilvl w:val="1"/>
          <w:numId w:val="200"/>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5D863F6" w14:textId="77777777" w:rsidR="008144DF" w:rsidRPr="00F21983" w:rsidRDefault="008144DF" w:rsidP="005A6858">
      <w:pPr>
        <w:numPr>
          <w:ilvl w:val="1"/>
          <w:numId w:val="200"/>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097FBC85" w14:textId="77777777" w:rsidR="008144DF" w:rsidRPr="00F21983" w:rsidRDefault="008144DF" w:rsidP="008144DF">
      <w:pPr>
        <w:numPr>
          <w:ilvl w:val="12"/>
          <w:numId w:val="0"/>
        </w:numPr>
        <w:ind w:left="432" w:hanging="432"/>
        <w:jc w:val="both"/>
        <w:rPr>
          <w:rFonts w:cs="Arial"/>
          <w:sz w:val="20"/>
        </w:rPr>
      </w:pPr>
    </w:p>
    <w:p w14:paraId="04700061" w14:textId="77777777" w:rsidR="008144DF" w:rsidRPr="00F21983" w:rsidRDefault="008144DF" w:rsidP="005A6858">
      <w:pPr>
        <w:numPr>
          <w:ilvl w:val="0"/>
          <w:numId w:val="200"/>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7CB3658" w14:textId="77777777" w:rsidR="008144DF" w:rsidRPr="00F21983" w:rsidRDefault="008144DF" w:rsidP="008144DF">
      <w:pPr>
        <w:numPr>
          <w:ilvl w:val="12"/>
          <w:numId w:val="0"/>
        </w:numPr>
        <w:jc w:val="both"/>
        <w:rPr>
          <w:rFonts w:cs="Arial"/>
          <w:sz w:val="20"/>
        </w:rPr>
      </w:pPr>
    </w:p>
    <w:p w14:paraId="29F0B526" w14:textId="77777777" w:rsidR="008144DF" w:rsidRPr="00F21983" w:rsidRDefault="008144DF" w:rsidP="005A6858">
      <w:pPr>
        <w:numPr>
          <w:ilvl w:val="0"/>
          <w:numId w:val="200"/>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12622ADB" w14:textId="77777777" w:rsidR="008144DF" w:rsidRPr="00F21983" w:rsidRDefault="008144DF" w:rsidP="008144DF">
      <w:pPr>
        <w:numPr>
          <w:ilvl w:val="12"/>
          <w:numId w:val="0"/>
        </w:numPr>
        <w:jc w:val="both"/>
        <w:rPr>
          <w:rFonts w:cs="Arial"/>
          <w:sz w:val="20"/>
        </w:rPr>
      </w:pPr>
    </w:p>
    <w:p w14:paraId="5B12C1F0" w14:textId="77777777" w:rsidR="008144DF" w:rsidRPr="00F21983" w:rsidRDefault="008144DF" w:rsidP="005A6858">
      <w:pPr>
        <w:numPr>
          <w:ilvl w:val="0"/>
          <w:numId w:val="200"/>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9A6FEBB" w14:textId="77777777" w:rsidR="008144DF" w:rsidRPr="00F21983" w:rsidRDefault="008144DF" w:rsidP="008144DF">
      <w:pPr>
        <w:numPr>
          <w:ilvl w:val="12"/>
          <w:numId w:val="0"/>
        </w:numPr>
        <w:ind w:left="432" w:hanging="432"/>
        <w:jc w:val="both"/>
        <w:rPr>
          <w:rFonts w:cs="Arial"/>
          <w:sz w:val="20"/>
        </w:rPr>
      </w:pPr>
    </w:p>
    <w:p w14:paraId="16875761" w14:textId="77777777" w:rsidR="008144DF" w:rsidRPr="007E0212" w:rsidRDefault="008144DF" w:rsidP="008144DF">
      <w:pPr>
        <w:pStyle w:val="Heading2"/>
        <w:tabs>
          <w:tab w:val="clear" w:pos="360"/>
          <w:tab w:val="num" w:pos="0"/>
        </w:tabs>
        <w:ind w:left="0" w:firstLine="0"/>
        <w:jc w:val="left"/>
        <w:rPr>
          <w:b w:val="0"/>
          <w:sz w:val="22"/>
          <w:szCs w:val="22"/>
        </w:rPr>
      </w:pPr>
      <w:bookmarkStart w:id="146" w:name="_Toc125613255"/>
      <w:r w:rsidRPr="0075518C">
        <w:rPr>
          <w:sz w:val="22"/>
          <w:szCs w:val="22"/>
        </w:rPr>
        <w:t>Permit Shield</w:t>
      </w:r>
      <w:bookmarkEnd w:id="146"/>
    </w:p>
    <w:p w14:paraId="612FD910" w14:textId="77777777" w:rsidR="008144DF" w:rsidRPr="00DF6609" w:rsidRDefault="008144DF" w:rsidP="008144DF">
      <w:pPr>
        <w:numPr>
          <w:ilvl w:val="12"/>
          <w:numId w:val="0"/>
        </w:numPr>
        <w:ind w:left="432" w:hanging="432"/>
        <w:jc w:val="both"/>
        <w:rPr>
          <w:rFonts w:cs="Arial"/>
          <w:sz w:val="20"/>
        </w:rPr>
      </w:pPr>
    </w:p>
    <w:p w14:paraId="03A716D4" w14:textId="77777777" w:rsidR="008144DF" w:rsidRPr="00F21983" w:rsidRDefault="008144DF" w:rsidP="005A6858">
      <w:pPr>
        <w:numPr>
          <w:ilvl w:val="0"/>
          <w:numId w:val="201"/>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3C237897" w14:textId="77777777" w:rsidR="008144DF" w:rsidRPr="00F21983" w:rsidRDefault="008144DF" w:rsidP="005A6858">
      <w:pPr>
        <w:numPr>
          <w:ilvl w:val="1"/>
          <w:numId w:val="201"/>
        </w:numPr>
        <w:jc w:val="both"/>
        <w:rPr>
          <w:rFonts w:cs="Arial"/>
          <w:sz w:val="20"/>
        </w:rPr>
      </w:pPr>
      <w:r w:rsidRPr="00F21983">
        <w:rPr>
          <w:rFonts w:cs="Arial"/>
          <w:sz w:val="20"/>
        </w:rPr>
        <w:t>The applicable requirements are included and are specifically identified in the ROP.</w:t>
      </w:r>
    </w:p>
    <w:p w14:paraId="37D60DD3" w14:textId="77777777" w:rsidR="008144DF" w:rsidRPr="00F21983" w:rsidRDefault="008144DF" w:rsidP="005A6858">
      <w:pPr>
        <w:numPr>
          <w:ilvl w:val="1"/>
          <w:numId w:val="201"/>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9DD30BE" w14:textId="77777777" w:rsidR="008144DF" w:rsidRPr="00F21983" w:rsidRDefault="008144DF" w:rsidP="008144DF">
      <w:pPr>
        <w:numPr>
          <w:ilvl w:val="12"/>
          <w:numId w:val="0"/>
        </w:numPr>
        <w:ind w:left="432" w:hanging="432"/>
        <w:jc w:val="both"/>
        <w:rPr>
          <w:rFonts w:cs="Arial"/>
          <w:sz w:val="20"/>
        </w:rPr>
      </w:pPr>
    </w:p>
    <w:p w14:paraId="25A3C1BE" w14:textId="77777777" w:rsidR="008144DF" w:rsidRPr="00F21983" w:rsidRDefault="008144DF" w:rsidP="008144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64C4BE6" w14:textId="77777777" w:rsidR="008144DF" w:rsidRPr="00F21983" w:rsidRDefault="008144DF" w:rsidP="008144DF">
      <w:pPr>
        <w:numPr>
          <w:ilvl w:val="12"/>
          <w:numId w:val="0"/>
        </w:numPr>
        <w:ind w:left="432" w:hanging="432"/>
        <w:jc w:val="both"/>
        <w:rPr>
          <w:rFonts w:cs="Arial"/>
          <w:sz w:val="20"/>
        </w:rPr>
      </w:pPr>
    </w:p>
    <w:p w14:paraId="0808810A" w14:textId="77777777" w:rsidR="008144DF" w:rsidRPr="00F21983" w:rsidRDefault="008144DF" w:rsidP="005A6858">
      <w:pPr>
        <w:numPr>
          <w:ilvl w:val="0"/>
          <w:numId w:val="202"/>
        </w:numPr>
        <w:jc w:val="both"/>
        <w:rPr>
          <w:rFonts w:cs="Arial"/>
          <w:sz w:val="20"/>
        </w:rPr>
      </w:pPr>
      <w:r w:rsidRPr="00F21983">
        <w:rPr>
          <w:rFonts w:cs="Arial"/>
          <w:sz w:val="20"/>
        </w:rPr>
        <w:t>Nothing in this ROP shall alter or affect any of the following:</w:t>
      </w:r>
    </w:p>
    <w:p w14:paraId="494AFEE0" w14:textId="77777777" w:rsidR="008144DF" w:rsidRPr="005E3E6D" w:rsidRDefault="008144DF" w:rsidP="005A6858">
      <w:pPr>
        <w:numPr>
          <w:ilvl w:val="1"/>
          <w:numId w:val="180"/>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5D20B196" w14:textId="77777777" w:rsidR="008144DF" w:rsidRPr="005E3E6D" w:rsidRDefault="008144DF" w:rsidP="005A6858">
      <w:pPr>
        <w:numPr>
          <w:ilvl w:val="1"/>
          <w:numId w:val="180"/>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4A49BC01" w14:textId="77777777" w:rsidR="008144DF" w:rsidRDefault="008144DF" w:rsidP="005A6858">
      <w:pPr>
        <w:numPr>
          <w:ilvl w:val="1"/>
          <w:numId w:val="180"/>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09BE5D84" w14:textId="77777777" w:rsidR="008144DF" w:rsidRPr="005E3E6D" w:rsidRDefault="008144DF" w:rsidP="008144DF">
      <w:pPr>
        <w:jc w:val="both"/>
        <w:rPr>
          <w:rFonts w:cs="Arial"/>
          <w:sz w:val="20"/>
        </w:rPr>
      </w:pPr>
      <w:r>
        <w:rPr>
          <w:rFonts w:cs="Arial"/>
          <w:b/>
          <w:sz w:val="20"/>
        </w:rPr>
        <w:br w:type="page"/>
      </w:r>
    </w:p>
    <w:p w14:paraId="67163AB0" w14:textId="77777777" w:rsidR="008144DF" w:rsidRPr="00F21983" w:rsidRDefault="008144DF" w:rsidP="005A6858">
      <w:pPr>
        <w:numPr>
          <w:ilvl w:val="1"/>
          <w:numId w:val="181"/>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AD65272" w14:textId="77777777" w:rsidR="008144DF" w:rsidRPr="00F21983" w:rsidRDefault="008144DF" w:rsidP="008144DF">
      <w:pPr>
        <w:numPr>
          <w:ilvl w:val="12"/>
          <w:numId w:val="0"/>
        </w:numPr>
        <w:ind w:left="432" w:hanging="432"/>
        <w:jc w:val="both"/>
        <w:rPr>
          <w:rFonts w:cs="Arial"/>
          <w:sz w:val="20"/>
        </w:rPr>
      </w:pPr>
    </w:p>
    <w:p w14:paraId="6B25B774" w14:textId="77777777" w:rsidR="008144DF" w:rsidRPr="00F21983" w:rsidRDefault="008144DF" w:rsidP="005A6858">
      <w:pPr>
        <w:numPr>
          <w:ilvl w:val="0"/>
          <w:numId w:val="203"/>
        </w:numPr>
        <w:jc w:val="both"/>
        <w:rPr>
          <w:rFonts w:cs="Arial"/>
          <w:sz w:val="20"/>
        </w:rPr>
      </w:pPr>
      <w:r w:rsidRPr="00F21983">
        <w:rPr>
          <w:rFonts w:cs="Arial"/>
          <w:sz w:val="20"/>
        </w:rPr>
        <w:t>The permit shield shall not apply to provisions incorporated into this ROP through procedures for any of the following:</w:t>
      </w:r>
    </w:p>
    <w:p w14:paraId="20FBC764" w14:textId="77777777" w:rsidR="008144DF" w:rsidRPr="00F21983" w:rsidRDefault="008144DF" w:rsidP="005A6858">
      <w:pPr>
        <w:numPr>
          <w:ilvl w:val="1"/>
          <w:numId w:val="182"/>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761D10AE" w14:textId="77777777" w:rsidR="008144DF" w:rsidRPr="00F21983" w:rsidRDefault="008144DF" w:rsidP="005A6858">
      <w:pPr>
        <w:numPr>
          <w:ilvl w:val="1"/>
          <w:numId w:val="182"/>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5415DCBE" w14:textId="77777777" w:rsidR="008144DF" w:rsidRPr="00F21983" w:rsidRDefault="008144DF" w:rsidP="005A6858">
      <w:pPr>
        <w:numPr>
          <w:ilvl w:val="1"/>
          <w:numId w:val="182"/>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65C256D6" w14:textId="77777777" w:rsidR="008144DF" w:rsidRPr="00F21983" w:rsidRDefault="008144DF" w:rsidP="005A6858">
      <w:pPr>
        <w:numPr>
          <w:ilvl w:val="1"/>
          <w:numId w:val="182"/>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6B8A4C92" w14:textId="77777777" w:rsidR="008144DF" w:rsidRPr="00F21983" w:rsidRDefault="008144DF" w:rsidP="005A6858">
      <w:pPr>
        <w:numPr>
          <w:ilvl w:val="1"/>
          <w:numId w:val="182"/>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33A86E68" w14:textId="77777777" w:rsidR="008144DF" w:rsidRPr="00F21983" w:rsidRDefault="008144DF" w:rsidP="008144DF">
      <w:pPr>
        <w:numPr>
          <w:ilvl w:val="12"/>
          <w:numId w:val="0"/>
        </w:numPr>
        <w:ind w:left="432" w:hanging="432"/>
        <w:jc w:val="both"/>
        <w:rPr>
          <w:rFonts w:cs="Arial"/>
          <w:sz w:val="20"/>
        </w:rPr>
      </w:pPr>
    </w:p>
    <w:p w14:paraId="5FA05EE0" w14:textId="77777777" w:rsidR="008144DF" w:rsidRPr="00F21983" w:rsidRDefault="008144DF" w:rsidP="005A6858">
      <w:pPr>
        <w:numPr>
          <w:ilvl w:val="0"/>
          <w:numId w:val="183"/>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2664A213" w14:textId="77777777" w:rsidR="008144DF" w:rsidRPr="00F21983" w:rsidRDefault="008144DF" w:rsidP="008144DF">
      <w:pPr>
        <w:numPr>
          <w:ilvl w:val="12"/>
          <w:numId w:val="0"/>
        </w:numPr>
        <w:ind w:left="432" w:hanging="432"/>
        <w:jc w:val="both"/>
        <w:rPr>
          <w:rFonts w:cs="Arial"/>
          <w:sz w:val="20"/>
        </w:rPr>
      </w:pPr>
    </w:p>
    <w:p w14:paraId="7DAA7F8D" w14:textId="77777777" w:rsidR="008144DF" w:rsidRPr="00ED4D9A" w:rsidRDefault="008144DF" w:rsidP="008144DF">
      <w:pPr>
        <w:pStyle w:val="Heading2"/>
        <w:tabs>
          <w:tab w:val="clear" w:pos="360"/>
          <w:tab w:val="num" w:pos="0"/>
        </w:tabs>
        <w:ind w:left="0" w:firstLine="0"/>
        <w:jc w:val="left"/>
        <w:rPr>
          <w:b w:val="0"/>
          <w:sz w:val="22"/>
          <w:szCs w:val="22"/>
        </w:rPr>
      </w:pPr>
      <w:bookmarkStart w:id="147" w:name="_Toc125613256"/>
      <w:r w:rsidRPr="0075518C">
        <w:rPr>
          <w:sz w:val="22"/>
          <w:szCs w:val="22"/>
        </w:rPr>
        <w:t>Revisions</w:t>
      </w:r>
      <w:bookmarkEnd w:id="147"/>
    </w:p>
    <w:p w14:paraId="10EC3D76" w14:textId="77777777" w:rsidR="008144DF" w:rsidRPr="00F21983" w:rsidRDefault="008144DF" w:rsidP="008144DF">
      <w:pPr>
        <w:numPr>
          <w:ilvl w:val="12"/>
          <w:numId w:val="0"/>
        </w:numPr>
        <w:ind w:left="432" w:hanging="432"/>
        <w:jc w:val="both"/>
        <w:rPr>
          <w:rFonts w:cs="Arial"/>
          <w:sz w:val="20"/>
        </w:rPr>
      </w:pPr>
    </w:p>
    <w:p w14:paraId="51FE8772" w14:textId="77777777" w:rsidR="008144DF" w:rsidRPr="00F21983" w:rsidRDefault="008144DF" w:rsidP="005A6858">
      <w:pPr>
        <w:numPr>
          <w:ilvl w:val="0"/>
          <w:numId w:val="183"/>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2C9F075E" w14:textId="77777777" w:rsidR="008144DF" w:rsidRPr="00F21983" w:rsidRDefault="008144DF" w:rsidP="008144DF">
      <w:pPr>
        <w:jc w:val="both"/>
        <w:rPr>
          <w:rFonts w:cs="Arial"/>
          <w:spacing w:val="-3"/>
          <w:sz w:val="20"/>
        </w:rPr>
      </w:pPr>
    </w:p>
    <w:p w14:paraId="6BEA6AA7" w14:textId="77777777" w:rsidR="008144DF" w:rsidRPr="00F21983" w:rsidRDefault="008144DF" w:rsidP="005A6858">
      <w:pPr>
        <w:numPr>
          <w:ilvl w:val="0"/>
          <w:numId w:val="183"/>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1B0A69C7" w14:textId="77777777" w:rsidR="008144DF" w:rsidRPr="00F21983" w:rsidRDefault="008144DF" w:rsidP="008144DF">
      <w:pPr>
        <w:numPr>
          <w:ilvl w:val="12"/>
          <w:numId w:val="0"/>
        </w:numPr>
        <w:jc w:val="both"/>
        <w:rPr>
          <w:rFonts w:cs="Arial"/>
          <w:sz w:val="20"/>
        </w:rPr>
      </w:pPr>
    </w:p>
    <w:p w14:paraId="7988BA5A" w14:textId="77777777" w:rsidR="008144DF" w:rsidRPr="00FF072F" w:rsidRDefault="008144DF" w:rsidP="005A6858">
      <w:pPr>
        <w:numPr>
          <w:ilvl w:val="0"/>
          <w:numId w:val="183"/>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0D61FE58" w14:textId="77777777" w:rsidR="008144DF" w:rsidRPr="00FF072F" w:rsidRDefault="008144DF" w:rsidP="008144DF">
      <w:pPr>
        <w:autoSpaceDE w:val="0"/>
        <w:autoSpaceDN w:val="0"/>
        <w:adjustRightInd w:val="0"/>
        <w:jc w:val="both"/>
        <w:rPr>
          <w:rFonts w:cs="Arial"/>
          <w:sz w:val="20"/>
        </w:rPr>
      </w:pPr>
    </w:p>
    <w:p w14:paraId="03671BF6" w14:textId="77777777" w:rsidR="008144DF" w:rsidRPr="00FF072F" w:rsidRDefault="008144DF" w:rsidP="005A6858">
      <w:pPr>
        <w:numPr>
          <w:ilvl w:val="0"/>
          <w:numId w:val="183"/>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25A8635E" w14:textId="77777777" w:rsidR="008144DF" w:rsidRPr="00FF072F" w:rsidRDefault="008144DF" w:rsidP="008144DF">
      <w:pPr>
        <w:jc w:val="both"/>
        <w:rPr>
          <w:rFonts w:cs="Arial"/>
          <w:sz w:val="20"/>
        </w:rPr>
      </w:pPr>
    </w:p>
    <w:p w14:paraId="47F8CD10" w14:textId="77777777" w:rsidR="008144DF" w:rsidRPr="00ED4D9A" w:rsidRDefault="008144DF" w:rsidP="008144DF">
      <w:pPr>
        <w:pStyle w:val="Heading2"/>
        <w:tabs>
          <w:tab w:val="clear" w:pos="360"/>
          <w:tab w:val="num" w:pos="0"/>
        </w:tabs>
        <w:ind w:left="0" w:firstLine="0"/>
        <w:jc w:val="left"/>
        <w:rPr>
          <w:b w:val="0"/>
          <w:sz w:val="22"/>
          <w:szCs w:val="22"/>
        </w:rPr>
      </w:pPr>
      <w:bookmarkStart w:id="148" w:name="_Toc125613257"/>
      <w:r w:rsidRPr="0075518C">
        <w:rPr>
          <w:sz w:val="22"/>
          <w:szCs w:val="22"/>
        </w:rPr>
        <w:t>Reopenings</w:t>
      </w:r>
      <w:bookmarkEnd w:id="148"/>
    </w:p>
    <w:p w14:paraId="2EDFB655" w14:textId="77777777" w:rsidR="008144DF" w:rsidRPr="00752D7A" w:rsidRDefault="008144DF" w:rsidP="008144DF">
      <w:pPr>
        <w:jc w:val="both"/>
        <w:rPr>
          <w:rFonts w:cs="Arial"/>
          <w:szCs w:val="22"/>
        </w:rPr>
      </w:pPr>
    </w:p>
    <w:p w14:paraId="57629459" w14:textId="77777777" w:rsidR="008144DF" w:rsidRPr="00F21983" w:rsidRDefault="008144DF" w:rsidP="005A6858">
      <w:pPr>
        <w:numPr>
          <w:ilvl w:val="0"/>
          <w:numId w:val="204"/>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7BE20062" w14:textId="77777777" w:rsidR="008144DF" w:rsidRPr="00F21983" w:rsidRDefault="008144DF" w:rsidP="005A6858">
      <w:pPr>
        <w:numPr>
          <w:ilvl w:val="1"/>
          <w:numId w:val="204"/>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28359894" w14:textId="77777777" w:rsidR="008144DF" w:rsidRPr="00F21983" w:rsidRDefault="008144DF" w:rsidP="005A6858">
      <w:pPr>
        <w:numPr>
          <w:ilvl w:val="1"/>
          <w:numId w:val="204"/>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B2B2BAD" w14:textId="77777777" w:rsidR="008144DF" w:rsidRPr="00F21983" w:rsidRDefault="008144DF" w:rsidP="005A6858">
      <w:pPr>
        <w:numPr>
          <w:ilvl w:val="1"/>
          <w:numId w:val="204"/>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32375162" w14:textId="77777777" w:rsidR="008144DF" w:rsidRPr="00F21983" w:rsidRDefault="008144DF" w:rsidP="005A6858">
      <w:pPr>
        <w:numPr>
          <w:ilvl w:val="1"/>
          <w:numId w:val="204"/>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0F39E5A9" w14:textId="77777777" w:rsidR="008144DF" w:rsidRPr="00F21983" w:rsidRDefault="008144DF" w:rsidP="008144DF">
      <w:pPr>
        <w:jc w:val="both"/>
        <w:rPr>
          <w:rFonts w:cs="Arial"/>
          <w:sz w:val="20"/>
        </w:rPr>
      </w:pPr>
      <w:r>
        <w:rPr>
          <w:rFonts w:cs="Arial"/>
          <w:sz w:val="20"/>
        </w:rPr>
        <w:br w:type="page"/>
      </w:r>
    </w:p>
    <w:p w14:paraId="3B2C3BB1" w14:textId="77777777" w:rsidR="008144DF" w:rsidRPr="00ED4D9A" w:rsidRDefault="008144DF" w:rsidP="008144DF">
      <w:pPr>
        <w:pStyle w:val="Heading2"/>
        <w:tabs>
          <w:tab w:val="clear" w:pos="360"/>
          <w:tab w:val="num" w:pos="0"/>
        </w:tabs>
        <w:ind w:left="0" w:firstLine="0"/>
        <w:jc w:val="left"/>
        <w:rPr>
          <w:b w:val="0"/>
          <w:sz w:val="22"/>
          <w:szCs w:val="22"/>
        </w:rPr>
      </w:pPr>
      <w:bookmarkStart w:id="149" w:name="_Toc125613258"/>
      <w:r w:rsidRPr="0075518C">
        <w:rPr>
          <w:sz w:val="22"/>
          <w:szCs w:val="22"/>
        </w:rPr>
        <w:lastRenderedPageBreak/>
        <w:t>Renewals</w:t>
      </w:r>
      <w:bookmarkEnd w:id="149"/>
    </w:p>
    <w:p w14:paraId="2AFAD117" w14:textId="77777777" w:rsidR="008144DF" w:rsidRPr="005E3E6D" w:rsidRDefault="008144DF" w:rsidP="008144DF">
      <w:pPr>
        <w:jc w:val="both"/>
        <w:rPr>
          <w:rFonts w:cs="Arial"/>
          <w:sz w:val="20"/>
        </w:rPr>
      </w:pPr>
    </w:p>
    <w:p w14:paraId="73342662" w14:textId="77777777" w:rsidR="008144DF" w:rsidRPr="005E3E6D" w:rsidRDefault="008144DF" w:rsidP="005A6858">
      <w:pPr>
        <w:numPr>
          <w:ilvl w:val="0"/>
          <w:numId w:val="184"/>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32B1854C" w14:textId="77777777" w:rsidR="008144DF" w:rsidRPr="005E3E6D" w:rsidRDefault="008144DF" w:rsidP="008144DF">
      <w:pPr>
        <w:jc w:val="both"/>
        <w:rPr>
          <w:rFonts w:cs="Arial"/>
          <w:sz w:val="20"/>
        </w:rPr>
      </w:pPr>
    </w:p>
    <w:p w14:paraId="5F538CA6" w14:textId="77777777" w:rsidR="008144DF" w:rsidRPr="00ED4D9A" w:rsidRDefault="008144DF" w:rsidP="008144DF">
      <w:pPr>
        <w:pStyle w:val="Heading2"/>
        <w:numPr>
          <w:ilvl w:val="0"/>
          <w:numId w:val="0"/>
        </w:numPr>
        <w:jc w:val="left"/>
        <w:rPr>
          <w:b w:val="0"/>
          <w:bCs/>
          <w:sz w:val="22"/>
        </w:rPr>
      </w:pPr>
      <w:bookmarkStart w:id="150" w:name="_Toc125613259"/>
      <w:r w:rsidRPr="0075518C">
        <w:rPr>
          <w:bCs/>
          <w:sz w:val="22"/>
        </w:rPr>
        <w:t>Stratospheric Ozone Protection</w:t>
      </w:r>
      <w:bookmarkEnd w:id="150"/>
    </w:p>
    <w:p w14:paraId="2347A68E" w14:textId="77777777" w:rsidR="008144DF" w:rsidRPr="00F21983" w:rsidRDefault="008144DF" w:rsidP="008144DF">
      <w:pPr>
        <w:jc w:val="both"/>
        <w:rPr>
          <w:sz w:val="20"/>
        </w:rPr>
      </w:pPr>
    </w:p>
    <w:p w14:paraId="0ECD5ECB" w14:textId="77777777" w:rsidR="008144DF" w:rsidRPr="002C152E" w:rsidRDefault="008144DF" w:rsidP="005A6858">
      <w:pPr>
        <w:numPr>
          <w:ilvl w:val="0"/>
          <w:numId w:val="184"/>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77BA56FA" w14:textId="77777777" w:rsidR="008144DF" w:rsidRPr="00F21983" w:rsidRDefault="008144DF" w:rsidP="008144DF">
      <w:pPr>
        <w:rPr>
          <w:sz w:val="20"/>
        </w:rPr>
      </w:pPr>
    </w:p>
    <w:p w14:paraId="42A7AEBB" w14:textId="77777777" w:rsidR="008144DF" w:rsidRPr="00F21983" w:rsidRDefault="008144DF" w:rsidP="005A6858">
      <w:pPr>
        <w:numPr>
          <w:ilvl w:val="0"/>
          <w:numId w:val="184"/>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5E703CA" w14:textId="77777777" w:rsidR="008144DF" w:rsidRPr="00F21983" w:rsidRDefault="008144DF" w:rsidP="008144DF">
      <w:pPr>
        <w:jc w:val="both"/>
        <w:rPr>
          <w:rFonts w:cs="Arial"/>
          <w:sz w:val="20"/>
        </w:rPr>
      </w:pPr>
    </w:p>
    <w:p w14:paraId="7A893DA3" w14:textId="77777777" w:rsidR="008144DF" w:rsidRPr="00ED4D9A" w:rsidRDefault="008144DF" w:rsidP="008144DF">
      <w:pPr>
        <w:pStyle w:val="Heading2"/>
        <w:numPr>
          <w:ilvl w:val="0"/>
          <w:numId w:val="0"/>
        </w:numPr>
        <w:jc w:val="left"/>
        <w:rPr>
          <w:b w:val="0"/>
          <w:bCs/>
          <w:sz w:val="22"/>
        </w:rPr>
      </w:pPr>
      <w:bookmarkStart w:id="151" w:name="_Toc125613260"/>
      <w:r w:rsidRPr="0075518C">
        <w:rPr>
          <w:bCs/>
          <w:sz w:val="22"/>
        </w:rPr>
        <w:t>Risk Management Plan</w:t>
      </w:r>
      <w:bookmarkEnd w:id="151"/>
    </w:p>
    <w:p w14:paraId="7E0E8D92" w14:textId="77777777" w:rsidR="008144DF" w:rsidRPr="0075518C" w:rsidRDefault="008144DF" w:rsidP="008144DF">
      <w:pPr>
        <w:jc w:val="both"/>
      </w:pPr>
    </w:p>
    <w:p w14:paraId="0F5A27E2" w14:textId="77777777" w:rsidR="008144DF" w:rsidRPr="00F21983" w:rsidRDefault="008144DF" w:rsidP="005A6858">
      <w:pPr>
        <w:numPr>
          <w:ilvl w:val="0"/>
          <w:numId w:val="185"/>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10B8B6BC" w14:textId="77777777" w:rsidR="008144DF" w:rsidRPr="00F21983" w:rsidRDefault="008144DF" w:rsidP="008144DF">
      <w:pPr>
        <w:numPr>
          <w:ilvl w:val="12"/>
          <w:numId w:val="0"/>
        </w:numPr>
        <w:ind w:left="432" w:hanging="432"/>
        <w:jc w:val="both"/>
        <w:rPr>
          <w:rFonts w:cs="Arial"/>
          <w:sz w:val="20"/>
        </w:rPr>
      </w:pPr>
    </w:p>
    <w:p w14:paraId="19471587" w14:textId="77777777" w:rsidR="008144DF" w:rsidRPr="00F21983" w:rsidRDefault="008144DF" w:rsidP="005A6858">
      <w:pPr>
        <w:numPr>
          <w:ilvl w:val="0"/>
          <w:numId w:val="185"/>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57119D9B" w14:textId="77777777" w:rsidR="008144DF" w:rsidRPr="00F21983" w:rsidRDefault="008144DF" w:rsidP="005A6858">
      <w:pPr>
        <w:numPr>
          <w:ilvl w:val="1"/>
          <w:numId w:val="185"/>
        </w:numPr>
        <w:jc w:val="both"/>
        <w:rPr>
          <w:rFonts w:cs="Arial"/>
          <w:sz w:val="20"/>
        </w:rPr>
      </w:pPr>
      <w:r w:rsidRPr="00F21983">
        <w:rPr>
          <w:rFonts w:cs="Arial"/>
          <w:sz w:val="20"/>
        </w:rPr>
        <w:t>June 21, 1999,</w:t>
      </w:r>
    </w:p>
    <w:p w14:paraId="59D81AAC" w14:textId="77777777" w:rsidR="008144DF" w:rsidRPr="00F21983" w:rsidRDefault="008144DF" w:rsidP="005A6858">
      <w:pPr>
        <w:numPr>
          <w:ilvl w:val="1"/>
          <w:numId w:val="185"/>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528430BE" w14:textId="77777777" w:rsidR="008144DF" w:rsidRPr="00F21983" w:rsidRDefault="008144DF" w:rsidP="005A6858">
      <w:pPr>
        <w:numPr>
          <w:ilvl w:val="1"/>
          <w:numId w:val="185"/>
        </w:numPr>
        <w:jc w:val="both"/>
        <w:rPr>
          <w:rFonts w:cs="Arial"/>
          <w:sz w:val="20"/>
        </w:rPr>
      </w:pPr>
      <w:r w:rsidRPr="00F21983">
        <w:rPr>
          <w:rFonts w:cs="Arial"/>
          <w:sz w:val="20"/>
        </w:rPr>
        <w:t>The date on which a regulated substance is first present above a threshold quantity in a process.</w:t>
      </w:r>
    </w:p>
    <w:p w14:paraId="344ED752" w14:textId="77777777" w:rsidR="008144DF" w:rsidRPr="00F21983" w:rsidRDefault="008144DF" w:rsidP="008144DF">
      <w:pPr>
        <w:numPr>
          <w:ilvl w:val="12"/>
          <w:numId w:val="0"/>
        </w:numPr>
        <w:ind w:left="432" w:hanging="432"/>
        <w:jc w:val="both"/>
        <w:rPr>
          <w:rFonts w:cs="Arial"/>
          <w:sz w:val="20"/>
        </w:rPr>
      </w:pPr>
    </w:p>
    <w:p w14:paraId="4FA726A7" w14:textId="77777777" w:rsidR="008144DF" w:rsidRPr="00F21983" w:rsidRDefault="008144DF" w:rsidP="005A6858">
      <w:pPr>
        <w:numPr>
          <w:ilvl w:val="0"/>
          <w:numId w:val="185"/>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5A82A18B" w14:textId="77777777" w:rsidR="008144DF" w:rsidRPr="00F21983" w:rsidRDefault="008144DF" w:rsidP="008144DF">
      <w:pPr>
        <w:numPr>
          <w:ilvl w:val="12"/>
          <w:numId w:val="0"/>
        </w:numPr>
        <w:ind w:left="432" w:hanging="432"/>
        <w:jc w:val="both"/>
        <w:rPr>
          <w:rFonts w:cs="Arial"/>
          <w:sz w:val="20"/>
        </w:rPr>
      </w:pPr>
    </w:p>
    <w:p w14:paraId="607C3945" w14:textId="77777777" w:rsidR="008144DF" w:rsidRPr="00F21983" w:rsidRDefault="008144DF" w:rsidP="005A6858">
      <w:pPr>
        <w:numPr>
          <w:ilvl w:val="0"/>
          <w:numId w:val="185"/>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18ADFBDD" w14:textId="77777777" w:rsidR="008144DF" w:rsidRPr="007713F1" w:rsidRDefault="008144DF" w:rsidP="008144DF">
      <w:pPr>
        <w:numPr>
          <w:ilvl w:val="12"/>
          <w:numId w:val="0"/>
        </w:numPr>
        <w:ind w:left="432" w:hanging="432"/>
        <w:jc w:val="both"/>
        <w:rPr>
          <w:rFonts w:cs="Arial"/>
          <w:sz w:val="20"/>
        </w:rPr>
      </w:pPr>
    </w:p>
    <w:p w14:paraId="65A4010F" w14:textId="77777777" w:rsidR="008144DF" w:rsidRPr="00A02310" w:rsidRDefault="008144DF" w:rsidP="008144DF">
      <w:pPr>
        <w:pStyle w:val="Heading2"/>
        <w:numPr>
          <w:ilvl w:val="0"/>
          <w:numId w:val="0"/>
        </w:numPr>
        <w:jc w:val="left"/>
        <w:rPr>
          <w:b w:val="0"/>
          <w:bCs/>
          <w:sz w:val="22"/>
        </w:rPr>
      </w:pPr>
      <w:bookmarkStart w:id="152" w:name="_Toc125613261"/>
      <w:r w:rsidRPr="0075518C">
        <w:rPr>
          <w:bCs/>
          <w:sz w:val="22"/>
        </w:rPr>
        <w:t>Emission Trading</w:t>
      </w:r>
      <w:bookmarkEnd w:id="152"/>
    </w:p>
    <w:p w14:paraId="5FC989FE" w14:textId="77777777" w:rsidR="008144DF" w:rsidRPr="007713F1" w:rsidRDefault="008144DF" w:rsidP="008144DF">
      <w:pPr>
        <w:numPr>
          <w:ilvl w:val="12"/>
          <w:numId w:val="0"/>
        </w:numPr>
        <w:ind w:left="432" w:hanging="432"/>
        <w:rPr>
          <w:rFonts w:cs="Arial"/>
          <w:sz w:val="20"/>
        </w:rPr>
      </w:pPr>
    </w:p>
    <w:p w14:paraId="51BFC48B" w14:textId="77777777" w:rsidR="008144DF" w:rsidRPr="00F21983" w:rsidRDefault="008144DF" w:rsidP="005A6858">
      <w:pPr>
        <w:numPr>
          <w:ilvl w:val="0"/>
          <w:numId w:val="186"/>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44E3D838" w14:textId="77777777" w:rsidR="008144DF" w:rsidRPr="00DF6609" w:rsidRDefault="008144DF" w:rsidP="008144DF">
      <w:pPr>
        <w:rPr>
          <w:sz w:val="20"/>
        </w:rPr>
      </w:pPr>
      <w:r>
        <w:rPr>
          <w:sz w:val="20"/>
        </w:rPr>
        <w:br w:type="page"/>
      </w:r>
    </w:p>
    <w:p w14:paraId="73EAC05F" w14:textId="77777777" w:rsidR="008144DF" w:rsidRPr="00A02310" w:rsidRDefault="008144DF" w:rsidP="008144DF">
      <w:pPr>
        <w:pStyle w:val="Heading2"/>
        <w:numPr>
          <w:ilvl w:val="0"/>
          <w:numId w:val="0"/>
        </w:numPr>
        <w:jc w:val="left"/>
        <w:rPr>
          <w:b w:val="0"/>
          <w:bCs/>
          <w:sz w:val="22"/>
        </w:rPr>
      </w:pPr>
      <w:bookmarkStart w:id="153" w:name="_Toc125613262"/>
      <w:r w:rsidRPr="0075518C">
        <w:rPr>
          <w:bCs/>
          <w:sz w:val="22"/>
        </w:rPr>
        <w:lastRenderedPageBreak/>
        <w:t xml:space="preserve">Permit </w:t>
      </w:r>
      <w:r>
        <w:rPr>
          <w:bCs/>
          <w:sz w:val="22"/>
        </w:rPr>
        <w:t>t</w:t>
      </w:r>
      <w:r w:rsidRPr="0075518C">
        <w:rPr>
          <w:bCs/>
          <w:sz w:val="22"/>
        </w:rPr>
        <w:t>o Install (PTI)</w:t>
      </w:r>
      <w:bookmarkEnd w:id="153"/>
    </w:p>
    <w:p w14:paraId="0FE2E929" w14:textId="77777777" w:rsidR="008144DF" w:rsidRPr="00DF6609" w:rsidRDefault="008144DF" w:rsidP="008144DF">
      <w:pPr>
        <w:rPr>
          <w:rFonts w:cs="Arial"/>
          <w:sz w:val="20"/>
        </w:rPr>
      </w:pPr>
    </w:p>
    <w:p w14:paraId="0F178C0F" w14:textId="77777777" w:rsidR="008144DF" w:rsidRPr="00105176" w:rsidRDefault="008144DF" w:rsidP="005A6858">
      <w:pPr>
        <w:numPr>
          <w:ilvl w:val="0"/>
          <w:numId w:val="186"/>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1564DDD7" w14:textId="77777777" w:rsidR="008144DF" w:rsidRPr="00F21983" w:rsidRDefault="008144DF" w:rsidP="008144DF">
      <w:pPr>
        <w:jc w:val="both"/>
        <w:rPr>
          <w:rFonts w:cs="Arial"/>
          <w:sz w:val="20"/>
        </w:rPr>
      </w:pPr>
    </w:p>
    <w:p w14:paraId="599F3208" w14:textId="77777777" w:rsidR="008144DF" w:rsidRPr="00105176" w:rsidRDefault="008144DF" w:rsidP="005A6858">
      <w:pPr>
        <w:numPr>
          <w:ilvl w:val="0"/>
          <w:numId w:val="186"/>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4B4F4E33" w14:textId="77777777" w:rsidR="008144DF" w:rsidRDefault="008144DF" w:rsidP="008144DF">
      <w:pPr>
        <w:jc w:val="both"/>
        <w:rPr>
          <w:rFonts w:cs="Arial"/>
          <w:sz w:val="20"/>
        </w:rPr>
      </w:pPr>
    </w:p>
    <w:p w14:paraId="3C77C695" w14:textId="77777777" w:rsidR="008144DF" w:rsidRPr="00F21983" w:rsidRDefault="008144DF" w:rsidP="005A6858">
      <w:pPr>
        <w:numPr>
          <w:ilvl w:val="0"/>
          <w:numId w:val="186"/>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5A0A039D" w14:textId="77777777" w:rsidR="008144DF" w:rsidRPr="00DF6609" w:rsidRDefault="008144DF" w:rsidP="008144DF">
      <w:pPr>
        <w:rPr>
          <w:rFonts w:cs="Arial"/>
          <w:sz w:val="20"/>
        </w:rPr>
      </w:pPr>
    </w:p>
    <w:p w14:paraId="4D3994CC" w14:textId="77777777" w:rsidR="008144DF" w:rsidRPr="00F21983" w:rsidRDefault="008144DF" w:rsidP="005A6858">
      <w:pPr>
        <w:numPr>
          <w:ilvl w:val="0"/>
          <w:numId w:val="186"/>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350E2C21" w14:textId="77777777" w:rsidR="008144DF" w:rsidRPr="007713F1" w:rsidRDefault="008144DF" w:rsidP="008144DF">
      <w:pPr>
        <w:rPr>
          <w:rFonts w:cs="Arial"/>
          <w:sz w:val="20"/>
        </w:rPr>
      </w:pPr>
    </w:p>
    <w:p w14:paraId="7BBFB58B" w14:textId="77777777" w:rsidR="008144DF" w:rsidRPr="007713F1" w:rsidRDefault="008144DF" w:rsidP="008144DF">
      <w:pPr>
        <w:rPr>
          <w:rFonts w:cs="Arial"/>
          <w:sz w:val="20"/>
        </w:rPr>
      </w:pPr>
    </w:p>
    <w:p w14:paraId="04A4813F" w14:textId="77777777" w:rsidR="008144DF" w:rsidRPr="00A02310" w:rsidRDefault="008144DF" w:rsidP="008144DF">
      <w:pPr>
        <w:jc w:val="both"/>
        <w:rPr>
          <w:sz w:val="20"/>
        </w:rPr>
      </w:pPr>
      <w:r w:rsidRPr="00105176">
        <w:rPr>
          <w:b/>
          <w:sz w:val="20"/>
          <w:u w:val="single"/>
        </w:rPr>
        <w:t>Footnote</w:t>
      </w:r>
      <w:r>
        <w:rPr>
          <w:b/>
          <w:sz w:val="20"/>
          <w:u w:val="single"/>
        </w:rPr>
        <w:t>s</w:t>
      </w:r>
      <w:r w:rsidRPr="00105176">
        <w:rPr>
          <w:b/>
          <w:sz w:val="20"/>
        </w:rPr>
        <w:t>:</w:t>
      </w:r>
    </w:p>
    <w:p w14:paraId="35FF0928" w14:textId="77777777" w:rsidR="008144DF" w:rsidRPr="00105176" w:rsidRDefault="008144DF" w:rsidP="008144DF">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140F1103" w14:textId="77777777" w:rsidR="008144DF" w:rsidRPr="00105176" w:rsidRDefault="008144DF" w:rsidP="008144DF">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210C4C86" w14:textId="77777777" w:rsidR="008144DF" w:rsidRPr="009B2FEE" w:rsidRDefault="008144DF" w:rsidP="008144DF">
      <w:pPr>
        <w:jc w:val="both"/>
        <w:rPr>
          <w:szCs w:val="22"/>
        </w:rPr>
      </w:pPr>
    </w:p>
    <w:p w14:paraId="375E23FA" w14:textId="741C7FC0" w:rsidR="008144DF" w:rsidRPr="004C7900" w:rsidRDefault="008144DF" w:rsidP="006B5127">
      <w:pPr>
        <w:jc w:val="both"/>
        <w:rPr>
          <w:sz w:val="20"/>
        </w:rPr>
      </w:pPr>
    </w:p>
    <w:p w14:paraId="31971094" w14:textId="77777777" w:rsidR="008144DF" w:rsidRPr="00AA3FFA" w:rsidRDefault="008144DF" w:rsidP="008144DF">
      <w:pPr>
        <w:rPr>
          <w:sz w:val="20"/>
        </w:rPr>
      </w:pPr>
      <w:r>
        <w:br w:type="page"/>
      </w:r>
    </w:p>
    <w:p w14:paraId="0B63C0AE" w14:textId="77777777" w:rsidR="008144DF" w:rsidRPr="00752D7A" w:rsidRDefault="008144DF" w:rsidP="008144DF">
      <w:pPr>
        <w:pStyle w:val="Heading1"/>
      </w:pPr>
      <w:bookmarkStart w:id="154" w:name="_Toc125613263"/>
      <w:r w:rsidRPr="00752D7A">
        <w:lastRenderedPageBreak/>
        <w:t>B.  SOURCE-WIDE CONDITIONS</w:t>
      </w:r>
      <w:bookmarkEnd w:id="154"/>
    </w:p>
    <w:p w14:paraId="0CE38E8F" w14:textId="77777777" w:rsidR="008144DF" w:rsidRPr="00F21983" w:rsidRDefault="008144DF" w:rsidP="008144DF">
      <w:pPr>
        <w:jc w:val="both"/>
        <w:rPr>
          <w:sz w:val="20"/>
        </w:rPr>
      </w:pPr>
    </w:p>
    <w:p w14:paraId="10E0B209" w14:textId="77777777" w:rsidR="008144DF" w:rsidRPr="00F21983" w:rsidRDefault="008144DF" w:rsidP="008144DF">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171AAB95" w14:textId="77777777" w:rsidR="008144DF" w:rsidRPr="00F21983" w:rsidRDefault="008144DF" w:rsidP="008144DF">
      <w:pPr>
        <w:jc w:val="both"/>
        <w:rPr>
          <w:sz w:val="20"/>
        </w:rPr>
      </w:pPr>
    </w:p>
    <w:p w14:paraId="75354253" w14:textId="77777777" w:rsidR="008144DF" w:rsidRDefault="008144DF" w:rsidP="008144DF">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173E6A22" w14:textId="77777777" w:rsidR="008144DF" w:rsidRDefault="008144DF" w:rsidP="008144DF">
      <w:pPr>
        <w:jc w:val="both"/>
        <w:rPr>
          <w:sz w:val="20"/>
        </w:rPr>
      </w:pPr>
    </w:p>
    <w:p w14:paraId="006CFFA8" w14:textId="77777777" w:rsidR="008144DF" w:rsidRPr="00F21983" w:rsidRDefault="008144DF" w:rsidP="008144DF">
      <w:pPr>
        <w:jc w:val="both"/>
        <w:rPr>
          <w:sz w:val="20"/>
        </w:rPr>
      </w:pPr>
    </w:p>
    <w:p w14:paraId="709876C4" w14:textId="77777777" w:rsidR="008144DF" w:rsidRPr="00CC02A3" w:rsidRDefault="008144DF" w:rsidP="008144DF">
      <w:pPr>
        <w:pStyle w:val="Header"/>
        <w:tabs>
          <w:tab w:val="clear" w:pos="4320"/>
          <w:tab w:val="clear" w:pos="8640"/>
        </w:tabs>
        <w:rPr>
          <w:sz w:val="20"/>
        </w:rPr>
      </w:pPr>
      <w:r w:rsidRPr="00752D7A">
        <w:rPr>
          <w:szCs w:val="22"/>
        </w:rPr>
        <w:br w:type="page"/>
      </w:r>
    </w:p>
    <w:p w14:paraId="18F59F60" w14:textId="5A349435" w:rsidR="00911AE0" w:rsidRDefault="00911AE0" w:rsidP="00911AE0">
      <w:pPr>
        <w:pStyle w:val="Heading1"/>
      </w:pPr>
      <w:bookmarkStart w:id="155" w:name="_Toc125613264"/>
      <w:r>
        <w:lastRenderedPageBreak/>
        <w:t>C.  EMISSION UNIT SPECIAL CONDITIONS</w:t>
      </w:r>
      <w:bookmarkEnd w:id="155"/>
    </w:p>
    <w:p w14:paraId="21EFE20B" w14:textId="77777777" w:rsidR="00911AE0" w:rsidRPr="00FE0AD0" w:rsidRDefault="00911AE0" w:rsidP="00911AE0">
      <w:pPr>
        <w:jc w:val="both"/>
        <w:rPr>
          <w:sz w:val="20"/>
        </w:rPr>
      </w:pPr>
    </w:p>
    <w:p w14:paraId="0ABF945E" w14:textId="77777777" w:rsidR="00911AE0" w:rsidRPr="00FE0AD0" w:rsidRDefault="00911AE0" w:rsidP="00911AE0">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72ABA1DA" w14:textId="77777777" w:rsidR="00911AE0" w:rsidRPr="00FE0AD0" w:rsidRDefault="00911AE0" w:rsidP="00911AE0">
      <w:pPr>
        <w:jc w:val="both"/>
        <w:rPr>
          <w:sz w:val="20"/>
        </w:rPr>
      </w:pPr>
    </w:p>
    <w:p w14:paraId="3D6D21E1" w14:textId="77777777" w:rsidR="00911AE0" w:rsidRPr="00FE0AD0" w:rsidRDefault="00911AE0" w:rsidP="00911AE0">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1EB98DFB" w14:textId="77777777" w:rsidR="00911AE0" w:rsidRDefault="00911AE0" w:rsidP="00911AE0">
      <w:pPr>
        <w:jc w:val="both"/>
        <w:rPr>
          <w:sz w:val="20"/>
        </w:rPr>
      </w:pPr>
    </w:p>
    <w:p w14:paraId="460173F4" w14:textId="77777777" w:rsidR="00911AE0" w:rsidRPr="007D4237" w:rsidRDefault="00911AE0" w:rsidP="00911AE0">
      <w:pPr>
        <w:pStyle w:val="Heading2"/>
        <w:numPr>
          <w:ilvl w:val="0"/>
          <w:numId w:val="0"/>
        </w:numPr>
        <w:rPr>
          <w:b w:val="0"/>
          <w:sz w:val="22"/>
          <w:szCs w:val="22"/>
        </w:rPr>
      </w:pPr>
      <w:bookmarkStart w:id="156" w:name="_Toc125613265"/>
      <w:r w:rsidRPr="002B5ED5">
        <w:rPr>
          <w:sz w:val="22"/>
          <w:szCs w:val="22"/>
        </w:rPr>
        <w:t>EMISSION UNIT SUMMARY TABLE</w:t>
      </w:r>
      <w:bookmarkEnd w:id="156"/>
    </w:p>
    <w:p w14:paraId="40CA22DE" w14:textId="77777777" w:rsidR="00911AE0" w:rsidRDefault="00911AE0" w:rsidP="00911AE0">
      <w:pPr>
        <w:jc w:val="center"/>
      </w:pPr>
      <w:r w:rsidRPr="00F35ADC">
        <w:rPr>
          <w:sz w:val="20"/>
        </w:rPr>
        <w:t>The descriptions provided below are for informational purposes and do not constitute enforceable conditions.</w:t>
      </w:r>
    </w:p>
    <w:p w14:paraId="25A88693" w14:textId="77777777" w:rsidR="00911AE0" w:rsidRDefault="00911AE0" w:rsidP="00911AE0"/>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009"/>
        <w:gridCol w:w="1481"/>
        <w:gridCol w:w="2790"/>
      </w:tblGrid>
      <w:tr w:rsidR="00911AE0" w14:paraId="2D55C508" w14:textId="77777777" w:rsidTr="00B30A61">
        <w:trPr>
          <w:cantSplit/>
          <w:tblHeader/>
        </w:trPr>
        <w:tc>
          <w:tcPr>
            <w:tcW w:w="2160" w:type="dxa"/>
            <w:tcBorders>
              <w:top w:val="double" w:sz="6" w:space="0" w:color="auto"/>
              <w:bottom w:val="double" w:sz="4" w:space="0" w:color="auto"/>
            </w:tcBorders>
            <w:shd w:val="pct10" w:color="auto" w:fill="auto"/>
          </w:tcPr>
          <w:p w14:paraId="4D3F8CC5" w14:textId="77777777" w:rsidR="00911AE0" w:rsidRPr="00BB5D62" w:rsidRDefault="00911AE0" w:rsidP="00DE4700">
            <w:pPr>
              <w:jc w:val="center"/>
              <w:rPr>
                <w:rFonts w:cs="Arial"/>
                <w:b/>
                <w:sz w:val="20"/>
              </w:rPr>
            </w:pPr>
            <w:r w:rsidRPr="00BB5D62">
              <w:rPr>
                <w:rFonts w:cs="Arial"/>
                <w:b/>
                <w:sz w:val="20"/>
              </w:rPr>
              <w:t>Emission Unit ID</w:t>
            </w:r>
          </w:p>
        </w:tc>
        <w:tc>
          <w:tcPr>
            <w:tcW w:w="4009" w:type="dxa"/>
            <w:tcBorders>
              <w:top w:val="double" w:sz="6" w:space="0" w:color="auto"/>
              <w:bottom w:val="double" w:sz="4" w:space="0" w:color="auto"/>
            </w:tcBorders>
            <w:shd w:val="pct10" w:color="auto" w:fill="auto"/>
          </w:tcPr>
          <w:p w14:paraId="1A083377" w14:textId="77777777" w:rsidR="00911AE0" w:rsidRDefault="00911AE0" w:rsidP="00DE4700">
            <w:pPr>
              <w:jc w:val="center"/>
              <w:rPr>
                <w:rFonts w:cs="Arial"/>
                <w:b/>
                <w:sz w:val="20"/>
              </w:rPr>
            </w:pPr>
            <w:r w:rsidRPr="00BB5D62">
              <w:rPr>
                <w:rFonts w:cs="Arial"/>
                <w:b/>
                <w:sz w:val="20"/>
              </w:rPr>
              <w:t>Emission Unit Descriptio</w:t>
            </w:r>
            <w:r>
              <w:rPr>
                <w:rFonts w:cs="Arial"/>
                <w:b/>
                <w:sz w:val="20"/>
              </w:rPr>
              <w:t>n</w:t>
            </w:r>
          </w:p>
          <w:p w14:paraId="47AB2429" w14:textId="77777777" w:rsidR="00911AE0" w:rsidRPr="00875F04" w:rsidRDefault="00911AE0" w:rsidP="00DE4700">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481" w:type="dxa"/>
            <w:tcBorders>
              <w:top w:val="double" w:sz="6" w:space="0" w:color="auto"/>
              <w:bottom w:val="double" w:sz="4" w:space="0" w:color="auto"/>
            </w:tcBorders>
            <w:shd w:val="pct10" w:color="auto" w:fill="auto"/>
          </w:tcPr>
          <w:p w14:paraId="0B972120" w14:textId="77777777" w:rsidR="00911AE0" w:rsidRPr="00BB5D62" w:rsidRDefault="00911AE0" w:rsidP="00DE4700">
            <w:pPr>
              <w:jc w:val="center"/>
              <w:rPr>
                <w:rFonts w:cs="Arial"/>
                <w:b/>
                <w:sz w:val="20"/>
              </w:rPr>
            </w:pPr>
            <w:r w:rsidRPr="00BB5D62">
              <w:rPr>
                <w:rFonts w:cs="Arial"/>
                <w:b/>
                <w:sz w:val="20"/>
              </w:rPr>
              <w:t>Installation</w:t>
            </w:r>
          </w:p>
          <w:p w14:paraId="3FDE6F23" w14:textId="77777777" w:rsidR="00911AE0" w:rsidRDefault="00911AE0" w:rsidP="00DE4700">
            <w:pPr>
              <w:jc w:val="center"/>
              <w:rPr>
                <w:rFonts w:cs="Arial"/>
                <w:b/>
                <w:sz w:val="20"/>
              </w:rPr>
            </w:pPr>
            <w:r w:rsidRPr="00BB5D62">
              <w:rPr>
                <w:rFonts w:cs="Arial"/>
                <w:b/>
                <w:sz w:val="20"/>
              </w:rPr>
              <w:t>Date</w:t>
            </w:r>
            <w:r>
              <w:rPr>
                <w:rFonts w:cs="Arial"/>
                <w:b/>
                <w:sz w:val="20"/>
              </w:rPr>
              <w:t>/</w:t>
            </w:r>
          </w:p>
          <w:p w14:paraId="535A797D" w14:textId="77777777" w:rsidR="00911AE0" w:rsidRPr="00BB5D62" w:rsidRDefault="00911AE0" w:rsidP="00DE4700">
            <w:pPr>
              <w:jc w:val="center"/>
              <w:rPr>
                <w:rFonts w:cs="Arial"/>
                <w:b/>
                <w:sz w:val="20"/>
              </w:rPr>
            </w:pPr>
            <w:r>
              <w:rPr>
                <w:rFonts w:cs="Arial"/>
                <w:b/>
                <w:sz w:val="20"/>
              </w:rPr>
              <w:t>Modification Date</w:t>
            </w:r>
          </w:p>
        </w:tc>
        <w:tc>
          <w:tcPr>
            <w:tcW w:w="2790" w:type="dxa"/>
            <w:tcBorders>
              <w:top w:val="double" w:sz="6" w:space="0" w:color="auto"/>
              <w:bottom w:val="double" w:sz="4" w:space="0" w:color="auto"/>
            </w:tcBorders>
            <w:shd w:val="pct10" w:color="auto" w:fill="auto"/>
          </w:tcPr>
          <w:p w14:paraId="50F3A034" w14:textId="77777777" w:rsidR="00911AE0" w:rsidRPr="00BB5D62" w:rsidRDefault="00911AE0" w:rsidP="00DE4700">
            <w:pPr>
              <w:jc w:val="center"/>
              <w:rPr>
                <w:rFonts w:cs="Arial"/>
                <w:b/>
                <w:sz w:val="20"/>
              </w:rPr>
            </w:pPr>
            <w:r>
              <w:rPr>
                <w:rFonts w:cs="Arial"/>
                <w:b/>
                <w:sz w:val="20"/>
              </w:rPr>
              <w:t>Flexible Group ID</w:t>
            </w:r>
          </w:p>
        </w:tc>
      </w:tr>
      <w:tr w:rsidR="00A96F73" w14:paraId="25EF75C1" w14:textId="77777777" w:rsidTr="00B30A61">
        <w:trPr>
          <w:cantSplit/>
        </w:trPr>
        <w:tc>
          <w:tcPr>
            <w:tcW w:w="2160" w:type="dxa"/>
            <w:tcBorders>
              <w:top w:val="nil"/>
            </w:tcBorders>
          </w:tcPr>
          <w:p w14:paraId="4E748B16" w14:textId="45B3D614" w:rsidR="00A96F73" w:rsidRPr="00BB5D62" w:rsidRDefault="00A96F73" w:rsidP="00A96F73">
            <w:pPr>
              <w:rPr>
                <w:rFonts w:cs="Arial"/>
                <w:sz w:val="20"/>
              </w:rPr>
            </w:pPr>
            <w:r w:rsidRPr="003D3D5E">
              <w:rPr>
                <w:rFonts w:cs="Arial"/>
                <w:sz w:val="20"/>
              </w:rPr>
              <w:t>EUTREATMENT</w:t>
            </w:r>
            <w:r>
              <w:rPr>
                <w:rFonts w:cs="Arial"/>
                <w:sz w:val="20"/>
              </w:rPr>
              <w:t>SYS</w:t>
            </w:r>
          </w:p>
        </w:tc>
        <w:tc>
          <w:tcPr>
            <w:tcW w:w="4009" w:type="dxa"/>
            <w:tcBorders>
              <w:top w:val="nil"/>
            </w:tcBorders>
          </w:tcPr>
          <w:p w14:paraId="6808BA42" w14:textId="786DEA6C" w:rsidR="00A96F73" w:rsidRPr="00BB5D62" w:rsidRDefault="004D15B6" w:rsidP="00A96F73">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  The treatment system removes particulate to at least the 10</w:t>
            </w:r>
            <w:r>
              <w:rPr>
                <w:sz w:val="20"/>
              </w:rPr>
              <w:t>-</w:t>
            </w:r>
            <w:r w:rsidRPr="00305533">
              <w:rPr>
                <w:sz w:val="20"/>
              </w:rPr>
              <w:t xml:space="preserve">micron level, compresses the landfill gas, and removes enough moisture to ensure good combustion of gas for subsequent use.  </w:t>
            </w:r>
          </w:p>
        </w:tc>
        <w:tc>
          <w:tcPr>
            <w:tcW w:w="1481" w:type="dxa"/>
            <w:tcBorders>
              <w:top w:val="nil"/>
            </w:tcBorders>
          </w:tcPr>
          <w:p w14:paraId="31DE6C11" w14:textId="63969232" w:rsidR="00A96F73" w:rsidRPr="00A96F73" w:rsidRDefault="00A96F73" w:rsidP="00A96F73">
            <w:pPr>
              <w:jc w:val="center"/>
              <w:rPr>
                <w:rFonts w:cs="Arial"/>
                <w:sz w:val="20"/>
              </w:rPr>
            </w:pPr>
            <w:r w:rsidRPr="00A96F73">
              <w:rPr>
                <w:rFonts w:cs="Arial"/>
                <w:sz w:val="20"/>
              </w:rPr>
              <w:t>12-13-</w:t>
            </w:r>
            <w:r w:rsidR="00FF3D07">
              <w:rPr>
                <w:rFonts w:cs="Arial"/>
                <w:sz w:val="20"/>
              </w:rPr>
              <w:t>19</w:t>
            </w:r>
            <w:r w:rsidRPr="00A96F73">
              <w:rPr>
                <w:rFonts w:cs="Arial"/>
                <w:sz w:val="20"/>
              </w:rPr>
              <w:t>95</w:t>
            </w:r>
          </w:p>
        </w:tc>
        <w:tc>
          <w:tcPr>
            <w:tcW w:w="2790" w:type="dxa"/>
            <w:tcBorders>
              <w:top w:val="nil"/>
            </w:tcBorders>
          </w:tcPr>
          <w:p w14:paraId="225B08BD" w14:textId="52E74D7D" w:rsidR="00A96F73" w:rsidRDefault="00C14544" w:rsidP="00C14544">
            <w:pPr>
              <w:rPr>
                <w:rFonts w:cs="Arial"/>
                <w:sz w:val="20"/>
              </w:rPr>
            </w:pPr>
            <w:r w:rsidRPr="00C00850">
              <w:rPr>
                <w:rFonts w:cs="Arial"/>
                <w:sz w:val="20"/>
              </w:rPr>
              <w:t>FGTREATMENTSYS-OOO</w:t>
            </w:r>
            <w:r w:rsidR="00B30A61">
              <w:rPr>
                <w:rFonts w:cs="Arial"/>
                <w:sz w:val="20"/>
              </w:rPr>
              <w:t>,</w:t>
            </w:r>
          </w:p>
          <w:p w14:paraId="3CE485D8" w14:textId="196AF7E1" w:rsidR="00430DF3" w:rsidRPr="00BB5D62" w:rsidRDefault="00430DF3" w:rsidP="00C14544">
            <w:pPr>
              <w:rPr>
                <w:rFonts w:cs="Arial"/>
                <w:sz w:val="20"/>
              </w:rPr>
            </w:pPr>
            <w:r>
              <w:rPr>
                <w:rFonts w:cs="Arial"/>
                <w:sz w:val="20"/>
              </w:rPr>
              <w:t>FGTREATMENTSYS-AAAA</w:t>
            </w:r>
          </w:p>
        </w:tc>
      </w:tr>
      <w:tr w:rsidR="00F24395" w14:paraId="35AA7B6C" w14:textId="77777777" w:rsidTr="00B30A61">
        <w:trPr>
          <w:cantSplit/>
        </w:trPr>
        <w:tc>
          <w:tcPr>
            <w:tcW w:w="2160" w:type="dxa"/>
          </w:tcPr>
          <w:p w14:paraId="5DC58B3C" w14:textId="2BA3C3DC" w:rsidR="00F24395" w:rsidRPr="00BB5D62" w:rsidRDefault="00F24395" w:rsidP="00F24395">
            <w:pPr>
              <w:rPr>
                <w:rFonts w:cs="Arial"/>
                <w:sz w:val="20"/>
              </w:rPr>
            </w:pPr>
            <w:r>
              <w:rPr>
                <w:rFonts w:cs="Arial"/>
                <w:sz w:val="20"/>
              </w:rPr>
              <w:t>EUENGINE3</w:t>
            </w:r>
          </w:p>
        </w:tc>
        <w:tc>
          <w:tcPr>
            <w:tcW w:w="4009" w:type="dxa"/>
          </w:tcPr>
          <w:p w14:paraId="7E7B70C8" w14:textId="6BBEE199" w:rsidR="00F24395" w:rsidRPr="00BB5D62" w:rsidRDefault="00F24395" w:rsidP="00F24395">
            <w:pPr>
              <w:jc w:val="both"/>
              <w:rPr>
                <w:rFonts w:cs="Arial"/>
                <w:sz w:val="20"/>
              </w:rPr>
            </w:pPr>
            <w:r>
              <w:rPr>
                <w:rFonts w:cs="Arial"/>
                <w:sz w:val="20"/>
              </w:rPr>
              <w:t>This emission unit, and any replacement of this unit as applicable under R</w:t>
            </w:r>
            <w:r w:rsidR="00B30A61">
              <w:rPr>
                <w:rFonts w:cs="Arial"/>
                <w:sz w:val="20"/>
              </w:rPr>
              <w:t> </w:t>
            </w:r>
            <w:r>
              <w:rPr>
                <w:rFonts w:cs="Arial"/>
                <w:sz w:val="20"/>
              </w:rPr>
              <w:t xml:space="preserve">336.1285(a)(vi), is for a Caterpillar </w:t>
            </w:r>
            <w:r w:rsidR="00EE68BA">
              <w:rPr>
                <w:rFonts w:cs="Arial"/>
                <w:sz w:val="20"/>
              </w:rPr>
              <w:t>G</w:t>
            </w:r>
            <w:r>
              <w:rPr>
                <w:rFonts w:cs="Arial"/>
                <w:sz w:val="20"/>
              </w:rPr>
              <w:t>3520C lean burn RICE rated at 2,242 bhp fueled with treated landfill gas to produce electricity.</w:t>
            </w:r>
          </w:p>
        </w:tc>
        <w:tc>
          <w:tcPr>
            <w:tcW w:w="1481" w:type="dxa"/>
          </w:tcPr>
          <w:p w14:paraId="60A2AFC0" w14:textId="63582E3D" w:rsidR="00F24395" w:rsidRPr="00BB5D62" w:rsidRDefault="00F24395" w:rsidP="00C14544">
            <w:pPr>
              <w:jc w:val="center"/>
              <w:rPr>
                <w:rFonts w:cs="Arial"/>
                <w:sz w:val="20"/>
              </w:rPr>
            </w:pPr>
            <w:r>
              <w:rPr>
                <w:rFonts w:cs="Arial"/>
                <w:sz w:val="20"/>
              </w:rPr>
              <w:t>11-2012</w:t>
            </w:r>
          </w:p>
        </w:tc>
        <w:tc>
          <w:tcPr>
            <w:tcW w:w="2790" w:type="dxa"/>
          </w:tcPr>
          <w:p w14:paraId="6E25DEDC" w14:textId="77777777" w:rsidR="00F24395" w:rsidRDefault="00F24395" w:rsidP="00F24395">
            <w:pPr>
              <w:rPr>
                <w:rFonts w:cs="Arial"/>
                <w:sz w:val="20"/>
              </w:rPr>
            </w:pPr>
            <w:r>
              <w:rPr>
                <w:rFonts w:cs="Arial"/>
                <w:sz w:val="20"/>
              </w:rPr>
              <w:t>FGICEENGINES,</w:t>
            </w:r>
          </w:p>
          <w:p w14:paraId="28E8C851" w14:textId="77777777" w:rsidR="00F24395" w:rsidRDefault="00F24395" w:rsidP="00F24395">
            <w:pPr>
              <w:rPr>
                <w:rFonts w:cs="Arial"/>
                <w:sz w:val="20"/>
              </w:rPr>
            </w:pPr>
            <w:r>
              <w:rPr>
                <w:rFonts w:cs="Arial"/>
                <w:sz w:val="20"/>
              </w:rPr>
              <w:t>FGRICENSPS,</w:t>
            </w:r>
          </w:p>
          <w:p w14:paraId="5C3D45C5" w14:textId="55F5365B" w:rsidR="00F24395" w:rsidRPr="00BB5D62" w:rsidRDefault="00F24395" w:rsidP="00F24395">
            <w:pPr>
              <w:rPr>
                <w:rFonts w:cs="Arial"/>
                <w:sz w:val="20"/>
              </w:rPr>
            </w:pPr>
            <w:r>
              <w:rPr>
                <w:rFonts w:cs="Arial"/>
                <w:sz w:val="20"/>
              </w:rPr>
              <w:t>FGRICEMACT</w:t>
            </w:r>
          </w:p>
        </w:tc>
      </w:tr>
      <w:tr w:rsidR="00F24395" w14:paraId="181AD0AF" w14:textId="77777777" w:rsidTr="00B30A61">
        <w:trPr>
          <w:cantSplit/>
        </w:trPr>
        <w:tc>
          <w:tcPr>
            <w:tcW w:w="2160" w:type="dxa"/>
          </w:tcPr>
          <w:p w14:paraId="684DA471" w14:textId="6E51DEAA" w:rsidR="00F24395" w:rsidRPr="00BB5D62" w:rsidRDefault="00F24395" w:rsidP="00F24395">
            <w:pPr>
              <w:rPr>
                <w:rFonts w:cs="Arial"/>
                <w:sz w:val="20"/>
              </w:rPr>
            </w:pPr>
            <w:r>
              <w:rPr>
                <w:rFonts w:cs="Arial"/>
                <w:sz w:val="20"/>
              </w:rPr>
              <w:t>EUENGINE4</w:t>
            </w:r>
          </w:p>
        </w:tc>
        <w:tc>
          <w:tcPr>
            <w:tcW w:w="4009" w:type="dxa"/>
          </w:tcPr>
          <w:p w14:paraId="05AA6476" w14:textId="14E193C9" w:rsidR="00F24395" w:rsidRPr="00BB5D62" w:rsidRDefault="00F24395" w:rsidP="00F24395">
            <w:pPr>
              <w:jc w:val="both"/>
              <w:rPr>
                <w:rFonts w:cs="Arial"/>
                <w:sz w:val="20"/>
              </w:rPr>
            </w:pPr>
            <w:r>
              <w:rPr>
                <w:rFonts w:cs="Arial"/>
                <w:sz w:val="20"/>
              </w:rPr>
              <w:t>This emission unit, and any replacement of this unit as applicable under R</w:t>
            </w:r>
            <w:r w:rsidR="00B30A61">
              <w:rPr>
                <w:rFonts w:cs="Arial"/>
                <w:sz w:val="20"/>
              </w:rPr>
              <w:t> </w:t>
            </w:r>
            <w:r>
              <w:rPr>
                <w:rFonts w:cs="Arial"/>
                <w:sz w:val="20"/>
              </w:rPr>
              <w:t xml:space="preserve">336.1285(a)(vi), is for a Caterpillar </w:t>
            </w:r>
            <w:r w:rsidR="00EE68BA">
              <w:rPr>
                <w:rFonts w:cs="Arial"/>
                <w:sz w:val="20"/>
              </w:rPr>
              <w:t>G</w:t>
            </w:r>
            <w:r>
              <w:rPr>
                <w:rFonts w:cs="Arial"/>
                <w:sz w:val="20"/>
              </w:rPr>
              <w:t>3520C lean burn RICE rated at 2,242 bhp fueled with treated landfill gas to produce electricity.</w:t>
            </w:r>
          </w:p>
        </w:tc>
        <w:tc>
          <w:tcPr>
            <w:tcW w:w="1481" w:type="dxa"/>
          </w:tcPr>
          <w:p w14:paraId="74DCBB6F" w14:textId="7F3672B6" w:rsidR="00F24395" w:rsidRPr="00BB5D62" w:rsidRDefault="00F24395" w:rsidP="00C14544">
            <w:pPr>
              <w:jc w:val="center"/>
              <w:rPr>
                <w:rFonts w:cs="Arial"/>
                <w:sz w:val="20"/>
              </w:rPr>
            </w:pPr>
            <w:r>
              <w:rPr>
                <w:rFonts w:cs="Arial"/>
                <w:sz w:val="20"/>
              </w:rPr>
              <w:t>11-2012</w:t>
            </w:r>
          </w:p>
        </w:tc>
        <w:tc>
          <w:tcPr>
            <w:tcW w:w="2790" w:type="dxa"/>
          </w:tcPr>
          <w:p w14:paraId="29F671CD" w14:textId="77777777" w:rsidR="00F24395" w:rsidRDefault="00F24395" w:rsidP="00F24395">
            <w:pPr>
              <w:rPr>
                <w:rFonts w:cs="Arial"/>
                <w:sz w:val="20"/>
              </w:rPr>
            </w:pPr>
            <w:r>
              <w:rPr>
                <w:rFonts w:cs="Arial"/>
                <w:sz w:val="20"/>
              </w:rPr>
              <w:t>FGICEENGINES,</w:t>
            </w:r>
          </w:p>
          <w:p w14:paraId="6E789E1C" w14:textId="77777777" w:rsidR="00F24395" w:rsidRDefault="00F24395" w:rsidP="00F24395">
            <w:pPr>
              <w:rPr>
                <w:rFonts w:cs="Arial"/>
                <w:sz w:val="20"/>
              </w:rPr>
            </w:pPr>
            <w:r>
              <w:rPr>
                <w:rFonts w:cs="Arial"/>
                <w:sz w:val="20"/>
              </w:rPr>
              <w:t>FGRICENSPS,</w:t>
            </w:r>
          </w:p>
          <w:p w14:paraId="530F96D8" w14:textId="245693CE" w:rsidR="00F24395" w:rsidRPr="00BB5D62" w:rsidRDefault="00F24395" w:rsidP="00F24395">
            <w:pPr>
              <w:rPr>
                <w:rFonts w:cs="Arial"/>
                <w:sz w:val="20"/>
              </w:rPr>
            </w:pPr>
            <w:r>
              <w:rPr>
                <w:rFonts w:cs="Arial"/>
                <w:sz w:val="20"/>
              </w:rPr>
              <w:t>FGRICEMACT</w:t>
            </w:r>
          </w:p>
        </w:tc>
      </w:tr>
      <w:tr w:rsidR="00F24395" w14:paraId="5146BF35" w14:textId="77777777" w:rsidTr="00B30A61">
        <w:trPr>
          <w:cantSplit/>
        </w:trPr>
        <w:tc>
          <w:tcPr>
            <w:tcW w:w="2160" w:type="dxa"/>
            <w:tcBorders>
              <w:bottom w:val="single" w:sz="6" w:space="0" w:color="auto"/>
            </w:tcBorders>
          </w:tcPr>
          <w:p w14:paraId="57C498D9" w14:textId="762E6569" w:rsidR="00F24395" w:rsidRPr="00BB5D62" w:rsidRDefault="00F24395" w:rsidP="00F24395">
            <w:pPr>
              <w:rPr>
                <w:rFonts w:cs="Arial"/>
                <w:sz w:val="20"/>
              </w:rPr>
            </w:pPr>
            <w:r>
              <w:rPr>
                <w:rFonts w:cs="Arial"/>
                <w:sz w:val="20"/>
              </w:rPr>
              <w:t>EUENGINE5</w:t>
            </w:r>
          </w:p>
        </w:tc>
        <w:tc>
          <w:tcPr>
            <w:tcW w:w="4009" w:type="dxa"/>
            <w:tcBorders>
              <w:bottom w:val="single" w:sz="6" w:space="0" w:color="auto"/>
            </w:tcBorders>
          </w:tcPr>
          <w:p w14:paraId="2C289D6B" w14:textId="57893E6E" w:rsidR="00F24395" w:rsidRPr="00BB5D62" w:rsidRDefault="00F24395" w:rsidP="00F24395">
            <w:pPr>
              <w:jc w:val="both"/>
              <w:rPr>
                <w:rFonts w:cs="Arial"/>
                <w:sz w:val="20"/>
              </w:rPr>
            </w:pPr>
            <w:r>
              <w:rPr>
                <w:rFonts w:cs="Arial"/>
                <w:sz w:val="20"/>
              </w:rPr>
              <w:t>This emission unit, and any replacement of this unit as applicable under R</w:t>
            </w:r>
            <w:r w:rsidR="00B30A61">
              <w:rPr>
                <w:rFonts w:cs="Arial"/>
                <w:sz w:val="20"/>
              </w:rPr>
              <w:t> </w:t>
            </w:r>
            <w:r>
              <w:rPr>
                <w:rFonts w:cs="Arial"/>
                <w:sz w:val="20"/>
              </w:rPr>
              <w:t xml:space="preserve">336.1285(a)(vi), is for a Caterpillar </w:t>
            </w:r>
            <w:r w:rsidR="00EE68BA">
              <w:rPr>
                <w:rFonts w:cs="Arial"/>
                <w:sz w:val="20"/>
              </w:rPr>
              <w:t>G</w:t>
            </w:r>
            <w:r>
              <w:rPr>
                <w:rFonts w:cs="Arial"/>
                <w:sz w:val="20"/>
              </w:rPr>
              <w:t xml:space="preserve">3512 lean burn RICE rated at </w:t>
            </w:r>
            <w:r w:rsidR="00EE68BA">
              <w:rPr>
                <w:rFonts w:cs="Arial"/>
                <w:sz w:val="20"/>
              </w:rPr>
              <w:t>861</w:t>
            </w:r>
            <w:r>
              <w:rPr>
                <w:rFonts w:cs="Arial"/>
                <w:sz w:val="20"/>
              </w:rPr>
              <w:t xml:space="preserve"> bhp fueled with treated landfill gas to produce electricity.</w:t>
            </w:r>
          </w:p>
        </w:tc>
        <w:tc>
          <w:tcPr>
            <w:tcW w:w="1481" w:type="dxa"/>
            <w:tcBorders>
              <w:bottom w:val="single" w:sz="6" w:space="0" w:color="auto"/>
            </w:tcBorders>
          </w:tcPr>
          <w:p w14:paraId="2D2BCA85" w14:textId="65DE58B0" w:rsidR="00F24395" w:rsidRPr="00BB5D62" w:rsidRDefault="00F24395" w:rsidP="00430DF3">
            <w:pPr>
              <w:jc w:val="center"/>
              <w:rPr>
                <w:rFonts w:cs="Arial"/>
                <w:sz w:val="20"/>
              </w:rPr>
            </w:pPr>
            <w:r>
              <w:rPr>
                <w:rFonts w:cs="Arial"/>
                <w:sz w:val="20"/>
              </w:rPr>
              <w:t>11-2010</w:t>
            </w:r>
          </w:p>
        </w:tc>
        <w:tc>
          <w:tcPr>
            <w:tcW w:w="2790" w:type="dxa"/>
            <w:tcBorders>
              <w:bottom w:val="single" w:sz="6" w:space="0" w:color="auto"/>
            </w:tcBorders>
          </w:tcPr>
          <w:p w14:paraId="3E25CCD3" w14:textId="77777777" w:rsidR="00F24395" w:rsidRDefault="00F24395" w:rsidP="00F24395">
            <w:pPr>
              <w:rPr>
                <w:rFonts w:cs="Arial"/>
                <w:sz w:val="20"/>
              </w:rPr>
            </w:pPr>
            <w:r>
              <w:rPr>
                <w:rFonts w:cs="Arial"/>
                <w:sz w:val="20"/>
              </w:rPr>
              <w:t>FGICEENGINES,</w:t>
            </w:r>
          </w:p>
          <w:p w14:paraId="04051016" w14:textId="50756A55" w:rsidR="00F24395" w:rsidRPr="00BB5D62" w:rsidRDefault="00F24395" w:rsidP="00F24395">
            <w:pPr>
              <w:rPr>
                <w:rFonts w:cs="Arial"/>
                <w:sz w:val="20"/>
              </w:rPr>
            </w:pPr>
            <w:r>
              <w:rPr>
                <w:rFonts w:cs="Arial"/>
                <w:sz w:val="20"/>
              </w:rPr>
              <w:t>FGRICEMACT</w:t>
            </w:r>
          </w:p>
        </w:tc>
      </w:tr>
      <w:tr w:rsidR="00C06B59" w14:paraId="4C763793" w14:textId="77777777" w:rsidTr="009A2A51">
        <w:trPr>
          <w:cantSplit/>
        </w:trPr>
        <w:tc>
          <w:tcPr>
            <w:tcW w:w="2160" w:type="dxa"/>
            <w:tcBorders>
              <w:top w:val="single" w:sz="6" w:space="0" w:color="auto"/>
              <w:bottom w:val="single" w:sz="6" w:space="0" w:color="auto"/>
            </w:tcBorders>
          </w:tcPr>
          <w:p w14:paraId="4731E236" w14:textId="2F34C94F" w:rsidR="00C06B59" w:rsidRPr="00BB5D62" w:rsidRDefault="00C06B59" w:rsidP="00C06B59">
            <w:pPr>
              <w:rPr>
                <w:rFonts w:cs="Arial"/>
                <w:sz w:val="20"/>
              </w:rPr>
            </w:pPr>
            <w:r w:rsidRPr="001E4968">
              <w:rPr>
                <w:rFonts w:cs="Arial"/>
                <w:sz w:val="20"/>
              </w:rPr>
              <w:t>EUENGINE</w:t>
            </w:r>
            <w:r>
              <w:rPr>
                <w:rFonts w:cs="Arial"/>
                <w:sz w:val="20"/>
              </w:rPr>
              <w:t>6</w:t>
            </w:r>
          </w:p>
        </w:tc>
        <w:tc>
          <w:tcPr>
            <w:tcW w:w="4009" w:type="dxa"/>
            <w:tcBorders>
              <w:top w:val="single" w:sz="6" w:space="0" w:color="auto"/>
              <w:bottom w:val="single" w:sz="6" w:space="0" w:color="auto"/>
            </w:tcBorders>
          </w:tcPr>
          <w:p w14:paraId="5FBFFDAB" w14:textId="70A00D41" w:rsidR="00C06B59" w:rsidRPr="00BB5D62" w:rsidRDefault="00C06B59" w:rsidP="00C06B59">
            <w:pPr>
              <w:jc w:val="both"/>
              <w:rPr>
                <w:rFonts w:cs="Arial"/>
                <w:sz w:val="20"/>
              </w:rPr>
            </w:pPr>
            <w:r w:rsidRPr="001E4968">
              <w:rPr>
                <w:rFonts w:cs="Arial"/>
                <w:sz w:val="20"/>
              </w:rPr>
              <w:t>This emission unit, and any replacement of this unit as applicable under R</w:t>
            </w:r>
            <w:r>
              <w:rPr>
                <w:rFonts w:cs="Arial"/>
                <w:sz w:val="20"/>
              </w:rPr>
              <w:t> </w:t>
            </w:r>
            <w:r w:rsidRPr="001E4968">
              <w:rPr>
                <w:rFonts w:cs="Arial"/>
                <w:sz w:val="20"/>
              </w:rPr>
              <w:t xml:space="preserve">336.1285(a)(vi), is for a Caterpillar </w:t>
            </w:r>
            <w:r w:rsidR="00EE68BA">
              <w:rPr>
                <w:rFonts w:cs="Arial"/>
                <w:sz w:val="20"/>
              </w:rPr>
              <w:t>G</w:t>
            </w:r>
            <w:r w:rsidRPr="001E4968">
              <w:rPr>
                <w:rFonts w:cs="Arial"/>
                <w:sz w:val="20"/>
              </w:rPr>
              <w:t>3520C lean burn RICE rated at 2,242 bhp fueled with treated landfill gas to produce electricity.</w:t>
            </w:r>
          </w:p>
        </w:tc>
        <w:tc>
          <w:tcPr>
            <w:tcW w:w="1481" w:type="dxa"/>
            <w:tcBorders>
              <w:top w:val="single" w:sz="6" w:space="0" w:color="auto"/>
              <w:bottom w:val="single" w:sz="6" w:space="0" w:color="auto"/>
            </w:tcBorders>
          </w:tcPr>
          <w:p w14:paraId="637370F8" w14:textId="2C2706C4" w:rsidR="00C06B59" w:rsidRPr="00BB5D62" w:rsidRDefault="00C06B59" w:rsidP="00C06B59">
            <w:pPr>
              <w:jc w:val="center"/>
              <w:rPr>
                <w:rFonts w:cs="Arial"/>
                <w:sz w:val="20"/>
              </w:rPr>
            </w:pPr>
            <w:r>
              <w:rPr>
                <w:rFonts w:cs="Arial"/>
                <w:sz w:val="20"/>
              </w:rPr>
              <w:t>08-2016</w:t>
            </w:r>
          </w:p>
        </w:tc>
        <w:tc>
          <w:tcPr>
            <w:tcW w:w="2790" w:type="dxa"/>
            <w:tcBorders>
              <w:top w:val="single" w:sz="6" w:space="0" w:color="auto"/>
              <w:bottom w:val="single" w:sz="6" w:space="0" w:color="auto"/>
            </w:tcBorders>
          </w:tcPr>
          <w:p w14:paraId="2FADFC89" w14:textId="77777777" w:rsidR="00C06B59" w:rsidRDefault="00C06B59" w:rsidP="00C06B59">
            <w:pPr>
              <w:rPr>
                <w:rFonts w:cs="Arial"/>
                <w:sz w:val="20"/>
              </w:rPr>
            </w:pPr>
            <w:r>
              <w:rPr>
                <w:rFonts w:cs="Arial"/>
                <w:sz w:val="20"/>
              </w:rPr>
              <w:t>FGICEENGINES,</w:t>
            </w:r>
          </w:p>
          <w:p w14:paraId="40BDD987" w14:textId="77777777" w:rsidR="00C06B59" w:rsidRDefault="00C06B59" w:rsidP="00C06B59">
            <w:pPr>
              <w:rPr>
                <w:rFonts w:cs="Arial"/>
                <w:sz w:val="20"/>
              </w:rPr>
            </w:pPr>
            <w:r>
              <w:rPr>
                <w:rFonts w:cs="Arial"/>
                <w:sz w:val="20"/>
              </w:rPr>
              <w:t>FGRICENSPS,</w:t>
            </w:r>
          </w:p>
          <w:p w14:paraId="5EC1D0DB" w14:textId="4E4EEE01" w:rsidR="00C06B59" w:rsidRPr="00BB5D62" w:rsidRDefault="00C06B59" w:rsidP="00C06B59">
            <w:pPr>
              <w:rPr>
                <w:rFonts w:cs="Arial"/>
                <w:sz w:val="20"/>
              </w:rPr>
            </w:pPr>
            <w:r>
              <w:rPr>
                <w:rFonts w:cs="Arial"/>
                <w:sz w:val="20"/>
              </w:rPr>
              <w:t>FGRICEMACT</w:t>
            </w:r>
          </w:p>
        </w:tc>
      </w:tr>
      <w:tr w:rsidR="00C06B59" w:rsidRPr="00BB5D62" w14:paraId="59E0515C" w14:textId="77777777" w:rsidTr="009A2A51">
        <w:trPr>
          <w:cantSplit/>
        </w:trPr>
        <w:tc>
          <w:tcPr>
            <w:tcW w:w="2160" w:type="dxa"/>
            <w:tcBorders>
              <w:top w:val="single" w:sz="6" w:space="0" w:color="auto"/>
              <w:left w:val="double" w:sz="4" w:space="0" w:color="auto"/>
              <w:bottom w:val="double" w:sz="4" w:space="0" w:color="auto"/>
              <w:right w:val="single" w:sz="6" w:space="0" w:color="auto"/>
            </w:tcBorders>
          </w:tcPr>
          <w:p w14:paraId="1429CB00" w14:textId="508A2991" w:rsidR="00C06B59" w:rsidRPr="001E4968" w:rsidRDefault="00C06B59" w:rsidP="00F711D5">
            <w:pPr>
              <w:rPr>
                <w:rFonts w:cs="Arial"/>
                <w:sz w:val="20"/>
              </w:rPr>
            </w:pPr>
            <w:r w:rsidRPr="001E4968">
              <w:rPr>
                <w:rFonts w:cs="Arial"/>
                <w:sz w:val="20"/>
              </w:rPr>
              <w:lastRenderedPageBreak/>
              <w:t>EUENGINE</w:t>
            </w:r>
            <w:r>
              <w:rPr>
                <w:rFonts w:cs="Arial"/>
                <w:sz w:val="20"/>
              </w:rPr>
              <w:t>7</w:t>
            </w:r>
          </w:p>
        </w:tc>
        <w:tc>
          <w:tcPr>
            <w:tcW w:w="4009" w:type="dxa"/>
            <w:tcBorders>
              <w:top w:val="single" w:sz="6" w:space="0" w:color="auto"/>
              <w:left w:val="single" w:sz="6" w:space="0" w:color="auto"/>
              <w:bottom w:val="double" w:sz="4" w:space="0" w:color="auto"/>
              <w:right w:val="single" w:sz="6" w:space="0" w:color="auto"/>
            </w:tcBorders>
          </w:tcPr>
          <w:p w14:paraId="225D7C5E" w14:textId="47296B47" w:rsidR="00C06B59" w:rsidRPr="001E4968" w:rsidRDefault="00C06B59" w:rsidP="00F711D5">
            <w:pPr>
              <w:jc w:val="both"/>
              <w:rPr>
                <w:rFonts w:cs="Arial"/>
                <w:sz w:val="20"/>
              </w:rPr>
            </w:pPr>
            <w:r w:rsidRPr="001E4968">
              <w:rPr>
                <w:rFonts w:cs="Arial"/>
                <w:sz w:val="20"/>
              </w:rPr>
              <w:t>This emission unit, and any replacement of this unit as applicable under R</w:t>
            </w:r>
            <w:r>
              <w:rPr>
                <w:rFonts w:cs="Arial"/>
                <w:sz w:val="20"/>
              </w:rPr>
              <w:t> </w:t>
            </w:r>
            <w:r w:rsidRPr="001E4968">
              <w:rPr>
                <w:rFonts w:cs="Arial"/>
                <w:sz w:val="20"/>
              </w:rPr>
              <w:t xml:space="preserve">336.1285(a)(vi), is for a Caterpillar </w:t>
            </w:r>
            <w:r w:rsidR="00EE68BA">
              <w:rPr>
                <w:rFonts w:cs="Arial"/>
                <w:sz w:val="20"/>
              </w:rPr>
              <w:t>G</w:t>
            </w:r>
            <w:r w:rsidRPr="001E4968">
              <w:rPr>
                <w:rFonts w:cs="Arial"/>
                <w:sz w:val="20"/>
              </w:rPr>
              <w:t>3520C lean burn reciprocating internal combustion engine (RICE) rated at 2,242 bhp fueled with treated landfill gas to produce electricity.</w:t>
            </w:r>
          </w:p>
        </w:tc>
        <w:tc>
          <w:tcPr>
            <w:tcW w:w="1481" w:type="dxa"/>
            <w:tcBorders>
              <w:top w:val="single" w:sz="6" w:space="0" w:color="auto"/>
              <w:left w:val="single" w:sz="6" w:space="0" w:color="auto"/>
              <w:bottom w:val="double" w:sz="4" w:space="0" w:color="auto"/>
              <w:right w:val="single" w:sz="6" w:space="0" w:color="auto"/>
            </w:tcBorders>
          </w:tcPr>
          <w:p w14:paraId="7778F2EB" w14:textId="77777777" w:rsidR="00C06B59" w:rsidRPr="00BB5D62" w:rsidRDefault="00C06B59" w:rsidP="00F711D5">
            <w:pPr>
              <w:jc w:val="center"/>
              <w:rPr>
                <w:rFonts w:cs="Arial"/>
                <w:sz w:val="20"/>
              </w:rPr>
            </w:pPr>
            <w:r>
              <w:rPr>
                <w:rFonts w:cs="Arial"/>
                <w:sz w:val="20"/>
              </w:rPr>
              <w:t>04-2019</w:t>
            </w:r>
          </w:p>
        </w:tc>
        <w:tc>
          <w:tcPr>
            <w:tcW w:w="2790" w:type="dxa"/>
            <w:tcBorders>
              <w:top w:val="single" w:sz="6" w:space="0" w:color="auto"/>
              <w:left w:val="single" w:sz="6" w:space="0" w:color="auto"/>
              <w:bottom w:val="double" w:sz="4" w:space="0" w:color="auto"/>
              <w:right w:val="double" w:sz="6" w:space="0" w:color="auto"/>
            </w:tcBorders>
          </w:tcPr>
          <w:p w14:paraId="760C1A3A" w14:textId="77777777" w:rsidR="00C06B59" w:rsidRDefault="00C06B59" w:rsidP="00F711D5">
            <w:pPr>
              <w:rPr>
                <w:rFonts w:cs="Arial"/>
                <w:sz w:val="20"/>
              </w:rPr>
            </w:pPr>
            <w:r>
              <w:rPr>
                <w:rFonts w:cs="Arial"/>
                <w:sz w:val="20"/>
              </w:rPr>
              <w:t>FGICEENGINES,</w:t>
            </w:r>
          </w:p>
          <w:p w14:paraId="495722D3" w14:textId="77777777" w:rsidR="00C06B59" w:rsidRDefault="00C06B59" w:rsidP="00F711D5">
            <w:pPr>
              <w:rPr>
                <w:rFonts w:cs="Arial"/>
                <w:sz w:val="20"/>
              </w:rPr>
            </w:pPr>
            <w:r>
              <w:rPr>
                <w:rFonts w:cs="Arial"/>
                <w:sz w:val="20"/>
              </w:rPr>
              <w:t>FGRICENSPS,</w:t>
            </w:r>
          </w:p>
          <w:p w14:paraId="2EDFC6F4" w14:textId="77777777" w:rsidR="00C06B59" w:rsidRPr="00BB5D62" w:rsidRDefault="00C06B59" w:rsidP="00F711D5">
            <w:pPr>
              <w:rPr>
                <w:rFonts w:cs="Arial"/>
                <w:sz w:val="20"/>
              </w:rPr>
            </w:pPr>
            <w:r>
              <w:rPr>
                <w:rFonts w:cs="Arial"/>
                <w:sz w:val="20"/>
              </w:rPr>
              <w:t>FGRICEMACT</w:t>
            </w:r>
          </w:p>
        </w:tc>
      </w:tr>
    </w:tbl>
    <w:p w14:paraId="7A562149" w14:textId="6EC32C81" w:rsidR="004D15B6" w:rsidRDefault="004D15B6" w:rsidP="008144DF"/>
    <w:p w14:paraId="71EEBC85" w14:textId="77777777" w:rsidR="008144DF" w:rsidRDefault="004D15B6" w:rsidP="008144DF">
      <w:r>
        <w:br w:type="page"/>
      </w:r>
    </w:p>
    <w:p w14:paraId="3A6F9988" w14:textId="74368A6B" w:rsidR="004D15B6" w:rsidRPr="007713F1" w:rsidRDefault="004D15B6" w:rsidP="008144DF"/>
    <w:p w14:paraId="47D98CAB" w14:textId="6661BC50" w:rsidR="00E93E56" w:rsidRPr="00FC1F2C" w:rsidRDefault="00E93E56" w:rsidP="00E93E56">
      <w:pPr>
        <w:pStyle w:val="Heading1"/>
        <w:rPr>
          <w:b w:val="0"/>
          <w:sz w:val="20"/>
          <w:szCs w:val="20"/>
        </w:rPr>
      </w:pPr>
      <w:bookmarkStart w:id="157" w:name="_Toc125613266"/>
      <w:r w:rsidRPr="00393A6F">
        <w:t xml:space="preserve">D.  FLEXIBLE GROUP </w:t>
      </w:r>
      <w:r>
        <w:t xml:space="preserve">SPECIAL </w:t>
      </w:r>
      <w:r w:rsidRPr="00393A6F">
        <w:t>CONDITIONS</w:t>
      </w:r>
      <w:bookmarkEnd w:id="157"/>
    </w:p>
    <w:p w14:paraId="7FF66445" w14:textId="77777777" w:rsidR="00E93E56" w:rsidRPr="008E1254" w:rsidRDefault="00E93E56" w:rsidP="00E93E56">
      <w:pPr>
        <w:rPr>
          <w:sz w:val="20"/>
        </w:rPr>
      </w:pPr>
    </w:p>
    <w:p w14:paraId="2A719757" w14:textId="77777777" w:rsidR="00E93E56" w:rsidRPr="00FE0AD0" w:rsidRDefault="00E93E56" w:rsidP="00E93E56">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62C7AA36" w14:textId="77777777" w:rsidR="00E93E56" w:rsidRPr="00FE0AD0" w:rsidRDefault="00E93E56" w:rsidP="00E93E56">
      <w:pPr>
        <w:jc w:val="both"/>
        <w:rPr>
          <w:sz w:val="20"/>
        </w:rPr>
      </w:pPr>
    </w:p>
    <w:p w14:paraId="20D9D002" w14:textId="77777777" w:rsidR="00E93E56" w:rsidRPr="00FE0AD0" w:rsidRDefault="00E93E56" w:rsidP="00E93E56">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5F0D8FE7" w14:textId="77777777" w:rsidR="00E93E56" w:rsidRDefault="00E93E56" w:rsidP="00E93E56">
      <w:pPr>
        <w:jc w:val="both"/>
        <w:rPr>
          <w:sz w:val="20"/>
        </w:rPr>
      </w:pPr>
    </w:p>
    <w:p w14:paraId="5CA38223" w14:textId="77777777" w:rsidR="00E93E56" w:rsidRPr="009E40D6" w:rsidRDefault="00E93E56" w:rsidP="00E93E56">
      <w:pPr>
        <w:pStyle w:val="Heading2"/>
        <w:numPr>
          <w:ilvl w:val="0"/>
          <w:numId w:val="0"/>
        </w:numPr>
        <w:rPr>
          <w:b w:val="0"/>
          <w:bCs/>
          <w:sz w:val="22"/>
          <w:szCs w:val="22"/>
        </w:rPr>
      </w:pPr>
      <w:bookmarkStart w:id="158" w:name="_Toc125613267"/>
      <w:r w:rsidRPr="002B5ED5">
        <w:rPr>
          <w:bCs/>
          <w:sz w:val="22"/>
          <w:szCs w:val="22"/>
        </w:rPr>
        <w:t>FLEXIBLE GROUP SUMMARY TABLE</w:t>
      </w:r>
      <w:bookmarkEnd w:id="158"/>
    </w:p>
    <w:p w14:paraId="07C46BCF" w14:textId="77777777" w:rsidR="00E93E56" w:rsidRPr="00F35ADC" w:rsidRDefault="00E93E56" w:rsidP="00E93E56">
      <w:pPr>
        <w:jc w:val="center"/>
        <w:rPr>
          <w:sz w:val="20"/>
        </w:rPr>
      </w:pPr>
      <w:r w:rsidRPr="00F35ADC">
        <w:rPr>
          <w:sz w:val="20"/>
        </w:rPr>
        <w:t>The descriptions provided below are for informational purposes and do not constitute enforceable conditions.</w:t>
      </w:r>
    </w:p>
    <w:p w14:paraId="156897AE" w14:textId="77777777" w:rsidR="00E93E56" w:rsidRPr="007713F1" w:rsidRDefault="00E93E56" w:rsidP="00E93E56">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90"/>
        <w:gridCol w:w="4680"/>
        <w:gridCol w:w="2700"/>
      </w:tblGrid>
      <w:tr w:rsidR="00E93E56" w14:paraId="03296C2B" w14:textId="77777777" w:rsidTr="00280E28">
        <w:trPr>
          <w:cantSplit/>
          <w:tblHeader/>
        </w:trPr>
        <w:tc>
          <w:tcPr>
            <w:tcW w:w="2790" w:type="dxa"/>
            <w:tcBorders>
              <w:top w:val="double" w:sz="6" w:space="0" w:color="auto"/>
              <w:bottom w:val="double" w:sz="4" w:space="0" w:color="auto"/>
            </w:tcBorders>
            <w:shd w:val="pct10" w:color="auto" w:fill="auto"/>
          </w:tcPr>
          <w:p w14:paraId="688F9984" w14:textId="77777777" w:rsidR="00E93E56" w:rsidRPr="006D3561" w:rsidRDefault="00E93E56" w:rsidP="00DE4700">
            <w:pPr>
              <w:jc w:val="center"/>
              <w:rPr>
                <w:rFonts w:cs="Arial"/>
                <w:b/>
                <w:sz w:val="20"/>
              </w:rPr>
            </w:pPr>
            <w:r w:rsidRPr="006D3561">
              <w:rPr>
                <w:rFonts w:cs="Arial"/>
                <w:b/>
                <w:sz w:val="20"/>
              </w:rPr>
              <w:t>Flexible Group ID</w:t>
            </w:r>
          </w:p>
        </w:tc>
        <w:tc>
          <w:tcPr>
            <w:tcW w:w="4680" w:type="dxa"/>
            <w:tcBorders>
              <w:top w:val="double" w:sz="6" w:space="0" w:color="auto"/>
              <w:bottom w:val="double" w:sz="4" w:space="0" w:color="auto"/>
            </w:tcBorders>
            <w:shd w:val="pct10" w:color="auto" w:fill="auto"/>
          </w:tcPr>
          <w:p w14:paraId="68015CB4" w14:textId="77777777" w:rsidR="00E93E56" w:rsidRPr="006D3561" w:rsidRDefault="00E93E56" w:rsidP="00DE4700">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74E59FB" w14:textId="77777777" w:rsidR="00E93E56" w:rsidRPr="006D3561" w:rsidRDefault="00E93E56" w:rsidP="00DE4700">
            <w:pPr>
              <w:jc w:val="center"/>
              <w:rPr>
                <w:rFonts w:cs="Arial"/>
                <w:b/>
                <w:sz w:val="20"/>
              </w:rPr>
            </w:pPr>
            <w:r w:rsidRPr="006D3561">
              <w:rPr>
                <w:rFonts w:cs="Arial"/>
                <w:b/>
                <w:sz w:val="20"/>
              </w:rPr>
              <w:t>Associated</w:t>
            </w:r>
          </w:p>
          <w:p w14:paraId="33DEBDF0" w14:textId="77777777" w:rsidR="00E93E56" w:rsidRPr="006D3561" w:rsidRDefault="00E93E56" w:rsidP="00DE4700">
            <w:pPr>
              <w:jc w:val="center"/>
              <w:rPr>
                <w:rFonts w:cs="Arial"/>
                <w:b/>
                <w:sz w:val="20"/>
              </w:rPr>
            </w:pPr>
            <w:r w:rsidRPr="006D3561">
              <w:rPr>
                <w:rFonts w:cs="Arial"/>
                <w:b/>
                <w:sz w:val="20"/>
              </w:rPr>
              <w:t>Emission Unit IDs</w:t>
            </w:r>
          </w:p>
        </w:tc>
      </w:tr>
      <w:tr w:rsidR="00E93E56" w14:paraId="0AE09499" w14:textId="77777777" w:rsidTr="00280E28">
        <w:trPr>
          <w:cantSplit/>
        </w:trPr>
        <w:tc>
          <w:tcPr>
            <w:tcW w:w="2790" w:type="dxa"/>
            <w:tcBorders>
              <w:top w:val="nil"/>
              <w:bottom w:val="nil"/>
            </w:tcBorders>
          </w:tcPr>
          <w:p w14:paraId="67276823" w14:textId="2BDBB11B" w:rsidR="00E93E56" w:rsidRPr="001B5E34" w:rsidRDefault="00280E28" w:rsidP="00DE4700">
            <w:pPr>
              <w:rPr>
                <w:rFonts w:cs="Arial"/>
                <w:sz w:val="20"/>
              </w:rPr>
            </w:pPr>
            <w:r>
              <w:rPr>
                <w:rFonts w:cs="Arial"/>
                <w:sz w:val="20"/>
              </w:rPr>
              <w:t>FGTREATMENTSYS-OOO</w:t>
            </w:r>
          </w:p>
        </w:tc>
        <w:tc>
          <w:tcPr>
            <w:tcW w:w="4680" w:type="dxa"/>
            <w:tcBorders>
              <w:top w:val="nil"/>
              <w:bottom w:val="nil"/>
            </w:tcBorders>
          </w:tcPr>
          <w:p w14:paraId="6DD30199" w14:textId="55C13CC9" w:rsidR="00E93E56" w:rsidRPr="001B5E34" w:rsidRDefault="00280E28" w:rsidP="00DE4700">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nil"/>
              <w:bottom w:val="nil"/>
            </w:tcBorders>
          </w:tcPr>
          <w:p w14:paraId="52F1373A" w14:textId="2765C780" w:rsidR="00E93E56" w:rsidRPr="001B5E34" w:rsidRDefault="00280E28" w:rsidP="00DE4700">
            <w:pPr>
              <w:rPr>
                <w:rFonts w:cs="Arial"/>
                <w:sz w:val="20"/>
              </w:rPr>
            </w:pPr>
            <w:r>
              <w:rPr>
                <w:rFonts w:cs="Arial"/>
                <w:sz w:val="20"/>
              </w:rPr>
              <w:t>EUTREATMENTSYS</w:t>
            </w:r>
          </w:p>
        </w:tc>
      </w:tr>
      <w:tr w:rsidR="00280E28" w14:paraId="7447453E" w14:textId="77777777" w:rsidTr="00280E28">
        <w:trPr>
          <w:cantSplit/>
        </w:trPr>
        <w:tc>
          <w:tcPr>
            <w:tcW w:w="2790" w:type="dxa"/>
          </w:tcPr>
          <w:p w14:paraId="64B173F7" w14:textId="560FD569" w:rsidR="00280E28" w:rsidRPr="001B5E34" w:rsidRDefault="00280E28" w:rsidP="00280E28">
            <w:pPr>
              <w:rPr>
                <w:rFonts w:cs="Arial"/>
                <w:sz w:val="20"/>
              </w:rPr>
            </w:pPr>
            <w:r>
              <w:rPr>
                <w:rFonts w:cs="Arial"/>
                <w:sz w:val="20"/>
              </w:rPr>
              <w:t>FGTREATMENTSYS-AAAA</w:t>
            </w:r>
          </w:p>
        </w:tc>
        <w:tc>
          <w:tcPr>
            <w:tcW w:w="4680" w:type="dxa"/>
          </w:tcPr>
          <w:p w14:paraId="06BAC864" w14:textId="04C0A774" w:rsidR="00280E28" w:rsidRPr="001B5E34" w:rsidRDefault="00280E28" w:rsidP="00280E28">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46A648E5" w14:textId="6B10D203" w:rsidR="00280E28" w:rsidRPr="001B5E34" w:rsidRDefault="00280E28" w:rsidP="00280E28">
            <w:pPr>
              <w:rPr>
                <w:rFonts w:cs="Arial"/>
                <w:sz w:val="20"/>
              </w:rPr>
            </w:pPr>
            <w:r>
              <w:rPr>
                <w:rFonts w:cs="Arial"/>
                <w:sz w:val="20"/>
              </w:rPr>
              <w:t>EUTREATMENTSYS</w:t>
            </w:r>
          </w:p>
        </w:tc>
      </w:tr>
      <w:tr w:rsidR="00280E28" w14:paraId="5E630392" w14:textId="77777777" w:rsidTr="00280E28">
        <w:trPr>
          <w:cantSplit/>
        </w:trPr>
        <w:tc>
          <w:tcPr>
            <w:tcW w:w="2790" w:type="dxa"/>
          </w:tcPr>
          <w:p w14:paraId="4C7A7549" w14:textId="4C616A87" w:rsidR="00280E28" w:rsidRDefault="00280E28" w:rsidP="00280E28">
            <w:pPr>
              <w:rPr>
                <w:rFonts w:cs="Arial"/>
                <w:sz w:val="20"/>
              </w:rPr>
            </w:pPr>
            <w:r>
              <w:rPr>
                <w:rFonts w:cs="Arial"/>
                <w:sz w:val="20"/>
              </w:rPr>
              <w:t>FGICEENGINES</w:t>
            </w:r>
          </w:p>
        </w:tc>
        <w:tc>
          <w:tcPr>
            <w:tcW w:w="4680" w:type="dxa"/>
          </w:tcPr>
          <w:p w14:paraId="10F23E06" w14:textId="5040A5A4" w:rsidR="00280E28" w:rsidRDefault="00280E28" w:rsidP="00280E28">
            <w:pPr>
              <w:jc w:val="both"/>
              <w:rPr>
                <w:rFonts w:cs="Arial"/>
                <w:sz w:val="20"/>
              </w:rPr>
            </w:pPr>
            <w:r>
              <w:rPr>
                <w:rFonts w:cs="Arial"/>
                <w:sz w:val="20"/>
              </w:rPr>
              <w:t>Lean burn RICE fueled with treated landfill gas and used to produce electricity.</w:t>
            </w:r>
          </w:p>
        </w:tc>
        <w:tc>
          <w:tcPr>
            <w:tcW w:w="2700" w:type="dxa"/>
          </w:tcPr>
          <w:p w14:paraId="3842311D" w14:textId="6F5FD60F" w:rsidR="00280E28" w:rsidRDefault="00280E28" w:rsidP="00280E28">
            <w:pPr>
              <w:rPr>
                <w:rFonts w:cs="Arial"/>
                <w:sz w:val="20"/>
              </w:rPr>
            </w:pPr>
            <w:r>
              <w:rPr>
                <w:rFonts w:cs="Arial"/>
                <w:sz w:val="20"/>
              </w:rPr>
              <w:t>EUENGINE3, EUENGINE4, EUENGINE5</w:t>
            </w:r>
            <w:r w:rsidR="00A5391F">
              <w:rPr>
                <w:rFonts w:cs="Arial"/>
                <w:sz w:val="20"/>
              </w:rPr>
              <w:t>, EUENGINE6, EUENGINE7</w:t>
            </w:r>
          </w:p>
        </w:tc>
      </w:tr>
      <w:tr w:rsidR="00280E28" w14:paraId="2D9EA8E8" w14:textId="77777777" w:rsidTr="009A2A51">
        <w:trPr>
          <w:cantSplit/>
        </w:trPr>
        <w:tc>
          <w:tcPr>
            <w:tcW w:w="2790" w:type="dxa"/>
            <w:tcBorders>
              <w:bottom w:val="single" w:sz="6" w:space="0" w:color="auto"/>
            </w:tcBorders>
          </w:tcPr>
          <w:p w14:paraId="76690AA9" w14:textId="5D01CE1A" w:rsidR="00280E28" w:rsidRDefault="00280E28" w:rsidP="00280E28">
            <w:pPr>
              <w:rPr>
                <w:rFonts w:cs="Arial"/>
                <w:sz w:val="20"/>
              </w:rPr>
            </w:pPr>
            <w:r>
              <w:rPr>
                <w:rFonts w:cs="Arial"/>
                <w:sz w:val="20"/>
              </w:rPr>
              <w:t>FGRICENSPS</w:t>
            </w:r>
          </w:p>
        </w:tc>
        <w:tc>
          <w:tcPr>
            <w:tcW w:w="4680" w:type="dxa"/>
            <w:tcBorders>
              <w:bottom w:val="single" w:sz="6" w:space="0" w:color="auto"/>
            </w:tcBorders>
          </w:tcPr>
          <w:p w14:paraId="36CAF6F2" w14:textId="7CEF0459" w:rsidR="00280E28" w:rsidRDefault="00280E28" w:rsidP="00280E28">
            <w:pPr>
              <w:jc w:val="both"/>
              <w:rPr>
                <w:rFonts w:cs="Arial"/>
                <w:sz w:val="20"/>
              </w:rPr>
            </w:pPr>
            <w:r>
              <w:rPr>
                <w:rFonts w:cs="Arial"/>
                <w:sz w:val="20"/>
              </w:rPr>
              <w:t>Non-emergency RIC</w:t>
            </w:r>
            <w:r w:rsidR="00E43AA3">
              <w:rPr>
                <w:rFonts w:cs="Arial"/>
                <w:sz w:val="20"/>
              </w:rPr>
              <w:t>E</w:t>
            </w:r>
            <w:r>
              <w:rPr>
                <w:rFonts w:cs="Arial"/>
                <w:sz w:val="20"/>
              </w:rPr>
              <w:t xml:space="preserve"> greater than 500 hp, fueled with landfill gas. Each engine was ordered after June 12, 2006 and manufactured on or after July 1, 2007.</w:t>
            </w:r>
          </w:p>
        </w:tc>
        <w:tc>
          <w:tcPr>
            <w:tcW w:w="2700" w:type="dxa"/>
            <w:tcBorders>
              <w:bottom w:val="single" w:sz="6" w:space="0" w:color="auto"/>
            </w:tcBorders>
          </w:tcPr>
          <w:p w14:paraId="23707E01" w14:textId="7E2C8EAF" w:rsidR="00280E28" w:rsidRDefault="00280E28" w:rsidP="00280E28">
            <w:pPr>
              <w:rPr>
                <w:rFonts w:cs="Arial"/>
                <w:sz w:val="20"/>
              </w:rPr>
            </w:pPr>
            <w:r>
              <w:rPr>
                <w:rFonts w:cs="Arial"/>
                <w:sz w:val="20"/>
              </w:rPr>
              <w:t>EUENGINE3, EUENGINE4</w:t>
            </w:r>
            <w:r w:rsidR="00A5391F">
              <w:rPr>
                <w:rFonts w:cs="Arial"/>
                <w:sz w:val="20"/>
              </w:rPr>
              <w:t>, EUENGINE6, EUENGINE7</w:t>
            </w:r>
          </w:p>
        </w:tc>
      </w:tr>
      <w:tr w:rsidR="00280E28" w14:paraId="7EEC37FB" w14:textId="77777777" w:rsidTr="009A2A51">
        <w:trPr>
          <w:cantSplit/>
        </w:trPr>
        <w:tc>
          <w:tcPr>
            <w:tcW w:w="2790" w:type="dxa"/>
            <w:tcBorders>
              <w:top w:val="single" w:sz="6" w:space="0" w:color="auto"/>
              <w:bottom w:val="double" w:sz="6" w:space="0" w:color="auto"/>
            </w:tcBorders>
          </w:tcPr>
          <w:p w14:paraId="6D38435F" w14:textId="5056D4D9" w:rsidR="00280E28" w:rsidRPr="001B5E34" w:rsidRDefault="00280E28" w:rsidP="00280E28">
            <w:pPr>
              <w:rPr>
                <w:rFonts w:cs="Arial"/>
                <w:sz w:val="20"/>
              </w:rPr>
            </w:pPr>
            <w:r>
              <w:rPr>
                <w:rFonts w:cs="Arial"/>
                <w:sz w:val="20"/>
              </w:rPr>
              <w:t>FGRICEMACT</w:t>
            </w:r>
          </w:p>
        </w:tc>
        <w:tc>
          <w:tcPr>
            <w:tcW w:w="4680" w:type="dxa"/>
            <w:tcBorders>
              <w:top w:val="single" w:sz="6" w:space="0" w:color="auto"/>
              <w:bottom w:val="double" w:sz="6" w:space="0" w:color="auto"/>
            </w:tcBorders>
          </w:tcPr>
          <w:p w14:paraId="227D8A6D" w14:textId="037ECCB0" w:rsidR="00280E28" w:rsidRPr="001B5E34" w:rsidRDefault="00280E28" w:rsidP="00280E28">
            <w:pPr>
              <w:jc w:val="both"/>
              <w:rPr>
                <w:rFonts w:cs="Arial"/>
                <w:sz w:val="20"/>
              </w:rPr>
            </w:pPr>
            <w:r>
              <w:rPr>
                <w:rFonts w:cs="Arial"/>
                <w:sz w:val="20"/>
              </w:rPr>
              <w:t>New, existing, and/or reconstructed non-emergency RICE greater than 500 hp fueled with landfill gas, located at a major source of HAPs. Construction or reconstruction commenced on or after December 19, 2002.</w:t>
            </w:r>
          </w:p>
        </w:tc>
        <w:tc>
          <w:tcPr>
            <w:tcW w:w="2700" w:type="dxa"/>
            <w:tcBorders>
              <w:top w:val="single" w:sz="6" w:space="0" w:color="auto"/>
              <w:bottom w:val="double" w:sz="6" w:space="0" w:color="auto"/>
            </w:tcBorders>
          </w:tcPr>
          <w:p w14:paraId="45343543" w14:textId="61B85E14" w:rsidR="00280E28" w:rsidRPr="001B5E34" w:rsidRDefault="00280E28" w:rsidP="00280E28">
            <w:pPr>
              <w:rPr>
                <w:rFonts w:cs="Arial"/>
                <w:sz w:val="20"/>
              </w:rPr>
            </w:pPr>
            <w:r>
              <w:rPr>
                <w:rFonts w:cs="Arial"/>
                <w:sz w:val="20"/>
              </w:rPr>
              <w:t>EUENGINE3, EUENGINE4, EUENGINE5</w:t>
            </w:r>
            <w:r w:rsidR="00A5391F">
              <w:rPr>
                <w:rFonts w:cs="Arial"/>
                <w:sz w:val="20"/>
              </w:rPr>
              <w:t>, EUENGINE6, EUENGINE7</w:t>
            </w:r>
          </w:p>
        </w:tc>
      </w:tr>
    </w:tbl>
    <w:p w14:paraId="437D1D45" w14:textId="77777777" w:rsidR="00E93E56" w:rsidRDefault="00E93E56" w:rsidP="00E93E56">
      <w:pPr>
        <w:jc w:val="both"/>
        <w:rPr>
          <w:sz w:val="20"/>
        </w:rPr>
      </w:pPr>
    </w:p>
    <w:p w14:paraId="31D8A959" w14:textId="6B692EE4" w:rsidR="00E93E56" w:rsidRDefault="00E93E56" w:rsidP="00E93E56">
      <w:pPr>
        <w:jc w:val="both"/>
        <w:rPr>
          <w:sz w:val="20"/>
        </w:rPr>
      </w:pPr>
      <w:r>
        <w:rPr>
          <w:sz w:val="20"/>
        </w:rPr>
        <w:br w:type="page"/>
      </w:r>
    </w:p>
    <w:p w14:paraId="7D6E6F41" w14:textId="77777777" w:rsidR="0029169F" w:rsidRPr="00305533" w:rsidRDefault="0029169F" w:rsidP="0029169F">
      <w:pPr>
        <w:jc w:val="both"/>
      </w:pPr>
    </w:p>
    <w:p w14:paraId="10AEFA91" w14:textId="77777777" w:rsidR="0029169F" w:rsidRPr="00305533" w:rsidRDefault="0029169F" w:rsidP="0029169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59" w:name="_Toc125613268"/>
      <w:r>
        <w:rPr>
          <w:szCs w:val="28"/>
        </w:rPr>
        <w:t>FGTREATMENTSYS-OOO</w:t>
      </w:r>
      <w:bookmarkEnd w:id="159"/>
    </w:p>
    <w:p w14:paraId="23CF3A29" w14:textId="77777777" w:rsidR="0029169F" w:rsidRPr="00305533" w:rsidRDefault="0029169F" w:rsidP="0029169F">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p w14:paraId="5FF6F42F" w14:textId="77777777" w:rsidR="0029169F" w:rsidRDefault="0029169F" w:rsidP="0029169F">
      <w:pPr>
        <w:jc w:val="both"/>
        <w:rPr>
          <w:szCs w:val="22"/>
        </w:rPr>
      </w:pPr>
    </w:p>
    <w:p w14:paraId="20029F3F" w14:textId="77777777" w:rsidR="0029169F" w:rsidRDefault="0029169F" w:rsidP="0029169F">
      <w:pPr>
        <w:jc w:val="both"/>
        <w:rPr>
          <w:szCs w:val="22"/>
        </w:rPr>
      </w:pPr>
    </w:p>
    <w:p w14:paraId="1FA3E425" w14:textId="77777777" w:rsidR="0029169F" w:rsidRDefault="0029169F" w:rsidP="0029169F">
      <w:pPr>
        <w:jc w:val="both"/>
        <w:rPr>
          <w:b/>
          <w:u w:val="single"/>
        </w:rPr>
      </w:pPr>
      <w:r w:rsidRPr="00305533">
        <w:rPr>
          <w:b/>
          <w:u w:val="single"/>
        </w:rPr>
        <w:t>DESCRIPTION</w:t>
      </w:r>
    </w:p>
    <w:p w14:paraId="6D741204" w14:textId="77777777" w:rsidR="0029169F" w:rsidRPr="00952E7D" w:rsidRDefault="0029169F" w:rsidP="0029169F">
      <w:pPr>
        <w:jc w:val="both"/>
      </w:pPr>
    </w:p>
    <w:p w14:paraId="18E41499" w14:textId="77777777" w:rsidR="0029169F" w:rsidRDefault="0029169F" w:rsidP="0029169F">
      <w:pPr>
        <w:jc w:val="both"/>
        <w:rPr>
          <w:rFonts w:cs="Arial"/>
          <w:color w:val="000000"/>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 xml:space="preserve">OOO </w:t>
      </w:r>
      <w:r w:rsidRPr="0030195F">
        <w:rPr>
          <w:rFonts w:cs="Arial"/>
          <w:color w:val="000000"/>
          <w:sz w:val="20"/>
        </w:rPr>
        <w:t>requirements</w:t>
      </w:r>
      <w:r w:rsidRPr="009414E7">
        <w:rPr>
          <w:rFonts w:cs="Arial"/>
          <w:color w:val="000000"/>
          <w:sz w:val="20"/>
        </w:rPr>
        <w:t>.</w:t>
      </w:r>
    </w:p>
    <w:p w14:paraId="00F6EFDA" w14:textId="77777777" w:rsidR="0029169F" w:rsidRPr="00305533" w:rsidRDefault="0029169F" w:rsidP="0029169F">
      <w:pPr>
        <w:jc w:val="both"/>
        <w:rPr>
          <w:sz w:val="20"/>
        </w:rPr>
      </w:pPr>
    </w:p>
    <w:p w14:paraId="1C5C2F80" w14:textId="77777777" w:rsidR="0029169F" w:rsidRPr="00305533" w:rsidRDefault="0029169F" w:rsidP="0029169F">
      <w:pPr>
        <w:jc w:val="both"/>
        <w:rPr>
          <w:sz w:val="20"/>
        </w:rPr>
      </w:pPr>
      <w:r>
        <w:rPr>
          <w:b/>
          <w:sz w:val="20"/>
        </w:rPr>
        <w:t>Emission Unit</w:t>
      </w:r>
      <w:r w:rsidRPr="00305533">
        <w:rPr>
          <w:b/>
          <w:sz w:val="20"/>
        </w:rPr>
        <w:t>:</w:t>
      </w:r>
      <w:r w:rsidRPr="00305533">
        <w:rPr>
          <w:sz w:val="20"/>
        </w:rPr>
        <w:t xml:space="preserve">  </w:t>
      </w:r>
      <w:r>
        <w:rPr>
          <w:sz w:val="20"/>
        </w:rPr>
        <w:t>EUTREATMENTSYS</w:t>
      </w:r>
    </w:p>
    <w:p w14:paraId="179708E9" w14:textId="77777777" w:rsidR="0029169F" w:rsidRPr="00F86873" w:rsidRDefault="0029169F" w:rsidP="0029169F">
      <w:pPr>
        <w:jc w:val="both"/>
        <w:rPr>
          <w:bCs/>
          <w:sz w:val="20"/>
        </w:rPr>
      </w:pPr>
    </w:p>
    <w:p w14:paraId="183D9599" w14:textId="77777777" w:rsidR="0029169F" w:rsidRDefault="0029169F" w:rsidP="0029169F">
      <w:pPr>
        <w:jc w:val="both"/>
        <w:rPr>
          <w:b/>
          <w:u w:val="single"/>
        </w:rPr>
      </w:pPr>
      <w:r w:rsidRPr="00305533">
        <w:rPr>
          <w:b/>
          <w:u w:val="single"/>
        </w:rPr>
        <w:t>POLLUTION CONTROL EQUIPMENT</w:t>
      </w:r>
    </w:p>
    <w:p w14:paraId="0DA0BA3B" w14:textId="77777777" w:rsidR="0029169F" w:rsidRPr="00952E7D" w:rsidRDefault="0029169F" w:rsidP="0029169F">
      <w:pPr>
        <w:jc w:val="both"/>
        <w:rPr>
          <w:sz w:val="20"/>
        </w:rPr>
      </w:pPr>
    </w:p>
    <w:p w14:paraId="6A1528A2" w14:textId="78D0C63F" w:rsidR="0029169F" w:rsidRPr="005D3B86" w:rsidRDefault="0029169F" w:rsidP="0029169F">
      <w:pPr>
        <w:jc w:val="both"/>
        <w:rPr>
          <w:rFonts w:cs="Arial"/>
          <w:sz w:val="20"/>
        </w:rPr>
      </w:pPr>
      <w:r w:rsidRPr="00305533">
        <w:t>Any</w:t>
      </w:r>
      <w:r w:rsidRPr="00305533">
        <w:rPr>
          <w:rFonts w:cs="Arial"/>
          <w:sz w:val="20"/>
        </w:rPr>
        <w:t xml:space="preserve"> emissions from any atmospheric vents or stacks associated with the treatment system subject </w:t>
      </w:r>
      <w:r w:rsidRPr="003E3DE9">
        <w:rPr>
          <w:rFonts w:cs="Arial"/>
          <w:sz w:val="20"/>
        </w:rPr>
        <w:t xml:space="preserve">to </w:t>
      </w:r>
      <w:r w:rsidRPr="005D3B86">
        <w:rPr>
          <w:rFonts w:cs="Arial"/>
          <w:sz w:val="20"/>
          <w:shd w:val="clear" w:color="auto" w:fill="FFFFFF"/>
        </w:rPr>
        <w:t>40</w:t>
      </w:r>
      <w:r w:rsidR="00F206E9" w:rsidRPr="005D3B86">
        <w:rPr>
          <w:rFonts w:cs="Arial"/>
          <w:sz w:val="20"/>
          <w:shd w:val="clear" w:color="auto" w:fill="FFFFFF"/>
        </w:rPr>
        <w:t> </w:t>
      </w:r>
      <w:r w:rsidRPr="005D3B86">
        <w:rPr>
          <w:rFonts w:cs="Arial"/>
          <w:sz w:val="20"/>
          <w:shd w:val="clear" w:color="auto" w:fill="FFFFFF"/>
        </w:rPr>
        <w:t>CFR</w:t>
      </w:r>
      <w:r w:rsidR="00F206E9" w:rsidRPr="005D3B86">
        <w:rPr>
          <w:rFonts w:cs="Arial"/>
          <w:sz w:val="20"/>
          <w:shd w:val="clear" w:color="auto" w:fill="FFFFFF"/>
        </w:rPr>
        <w:t> </w:t>
      </w:r>
      <w:r w:rsidRPr="005D3B86">
        <w:rPr>
          <w:rFonts w:cs="Arial"/>
          <w:sz w:val="20"/>
          <w:shd w:val="clear" w:color="auto" w:fill="FFFFFF"/>
        </w:rPr>
        <w:t>62.16714(c)(1) or (2)</w:t>
      </w:r>
      <w:r w:rsidRPr="005D3B86">
        <w:rPr>
          <w:rFonts w:cs="Arial"/>
          <w:sz w:val="20"/>
        </w:rPr>
        <w:t xml:space="preserve">.  </w:t>
      </w:r>
    </w:p>
    <w:p w14:paraId="48C4C414" w14:textId="77777777" w:rsidR="0029169F" w:rsidRPr="005D3B86" w:rsidRDefault="0029169F" w:rsidP="0029169F">
      <w:pPr>
        <w:jc w:val="both"/>
        <w:rPr>
          <w:sz w:val="20"/>
        </w:rPr>
      </w:pPr>
    </w:p>
    <w:p w14:paraId="3FA300BE" w14:textId="77777777" w:rsidR="0029169F" w:rsidRPr="00305533" w:rsidRDefault="0029169F" w:rsidP="0029169F">
      <w:pPr>
        <w:jc w:val="both"/>
        <w:rPr>
          <w:b/>
          <w:u w:val="single"/>
        </w:rPr>
      </w:pPr>
      <w:r w:rsidRPr="00305533">
        <w:rPr>
          <w:b/>
        </w:rPr>
        <w:t xml:space="preserve">I.  </w:t>
      </w:r>
      <w:r w:rsidRPr="00305533">
        <w:rPr>
          <w:b/>
          <w:u w:val="single"/>
        </w:rPr>
        <w:t>EMISSION LIMIT(S)</w:t>
      </w:r>
    </w:p>
    <w:p w14:paraId="6B604BD1" w14:textId="77777777" w:rsidR="0029169F" w:rsidRPr="00305533" w:rsidRDefault="0029169F" w:rsidP="0029169F">
      <w:pPr>
        <w:jc w:val="both"/>
        <w:rPr>
          <w:sz w:val="20"/>
        </w:rPr>
      </w:pPr>
    </w:p>
    <w:p w14:paraId="6849861D" w14:textId="77777777" w:rsidR="0029169F" w:rsidRDefault="0029169F" w:rsidP="0029169F">
      <w:pPr>
        <w:rPr>
          <w:sz w:val="20"/>
        </w:rPr>
      </w:pPr>
      <w:r>
        <w:rPr>
          <w:sz w:val="20"/>
        </w:rPr>
        <w:t>NA</w:t>
      </w:r>
    </w:p>
    <w:p w14:paraId="67AAE3AB" w14:textId="77777777" w:rsidR="0029169F" w:rsidRPr="00305533" w:rsidRDefault="0029169F" w:rsidP="0029169F">
      <w:pPr>
        <w:rPr>
          <w:sz w:val="20"/>
        </w:rPr>
      </w:pPr>
    </w:p>
    <w:p w14:paraId="21ED0EDC" w14:textId="77777777" w:rsidR="0029169F" w:rsidRPr="00305533" w:rsidRDefault="0029169F" w:rsidP="0029169F">
      <w:pPr>
        <w:tabs>
          <w:tab w:val="left" w:pos="374"/>
        </w:tabs>
        <w:jc w:val="both"/>
        <w:rPr>
          <w:b/>
          <w:u w:val="single"/>
        </w:rPr>
      </w:pPr>
      <w:r>
        <w:rPr>
          <w:b/>
        </w:rPr>
        <w:t xml:space="preserve">II.  </w:t>
      </w:r>
      <w:r w:rsidRPr="00305533">
        <w:rPr>
          <w:b/>
          <w:u w:val="single"/>
        </w:rPr>
        <w:t>MATERIAL LIMIT(S)</w:t>
      </w:r>
    </w:p>
    <w:p w14:paraId="1E5FCB71" w14:textId="77777777" w:rsidR="0029169F" w:rsidRPr="00305533" w:rsidRDefault="0029169F" w:rsidP="0029169F">
      <w:pPr>
        <w:jc w:val="both"/>
        <w:rPr>
          <w:sz w:val="20"/>
        </w:rPr>
      </w:pPr>
    </w:p>
    <w:p w14:paraId="5C0C6665" w14:textId="77777777" w:rsidR="0029169F" w:rsidRDefault="0029169F" w:rsidP="0029169F">
      <w:pPr>
        <w:jc w:val="both"/>
        <w:rPr>
          <w:sz w:val="20"/>
        </w:rPr>
      </w:pPr>
      <w:r>
        <w:rPr>
          <w:sz w:val="20"/>
        </w:rPr>
        <w:t>NA</w:t>
      </w:r>
    </w:p>
    <w:p w14:paraId="62C1214F" w14:textId="77777777" w:rsidR="0029169F" w:rsidRDefault="0029169F" w:rsidP="0029169F">
      <w:pPr>
        <w:jc w:val="both"/>
        <w:rPr>
          <w:sz w:val="20"/>
        </w:rPr>
      </w:pPr>
    </w:p>
    <w:p w14:paraId="2627ADC4" w14:textId="77777777" w:rsidR="0029169F" w:rsidRPr="00081188" w:rsidRDefault="0029169F" w:rsidP="0029169F">
      <w:pPr>
        <w:tabs>
          <w:tab w:val="left" w:pos="374"/>
        </w:tabs>
        <w:jc w:val="both"/>
        <w:rPr>
          <w:u w:val="single"/>
        </w:rPr>
      </w:pPr>
      <w:r>
        <w:rPr>
          <w:b/>
        </w:rPr>
        <w:t xml:space="preserve">III.  </w:t>
      </w:r>
      <w:r w:rsidRPr="00305533">
        <w:rPr>
          <w:b/>
          <w:u w:val="single"/>
        </w:rPr>
        <w:t>PROCESS/OPERATIONAL RESTRICTION(S</w:t>
      </w:r>
      <w:r w:rsidRPr="00081188">
        <w:rPr>
          <w:b/>
          <w:u w:val="single"/>
        </w:rPr>
        <w:t>)</w:t>
      </w:r>
      <w:r w:rsidRPr="00081188" w:rsidDel="001C614B">
        <w:rPr>
          <w:b/>
          <w:u w:val="single"/>
        </w:rPr>
        <w:t xml:space="preserve"> </w:t>
      </w:r>
    </w:p>
    <w:p w14:paraId="5B41F86A" w14:textId="77777777" w:rsidR="0029169F" w:rsidRPr="00952E7D" w:rsidRDefault="0029169F" w:rsidP="0029169F">
      <w:pPr>
        <w:pStyle w:val="NormalWeb"/>
        <w:spacing w:before="0" w:beforeAutospacing="0" w:after="0" w:afterAutospacing="0"/>
        <w:jc w:val="both"/>
        <w:rPr>
          <w:rFonts w:ascii="Arial" w:hAnsi="Arial" w:cs="Arial"/>
          <w:sz w:val="20"/>
          <w:szCs w:val="20"/>
        </w:rPr>
      </w:pPr>
    </w:p>
    <w:p w14:paraId="1F2A5FE8" w14:textId="74675FDE" w:rsidR="0029169F" w:rsidRPr="006C7386" w:rsidRDefault="0029169F" w:rsidP="005A6858">
      <w:pPr>
        <w:numPr>
          <w:ilvl w:val="0"/>
          <w:numId w:val="152"/>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sidRPr="005D3B86">
        <w:rPr>
          <w:rFonts w:cs="Arial"/>
          <w:sz w:val="20"/>
          <w:shd w:val="clear" w:color="auto" w:fill="FFFFFF"/>
        </w:rPr>
        <w:t>40 CFR 62.16714(c)(1) or (2)</w:t>
      </w:r>
      <w:r w:rsidRPr="005D3B86">
        <w:rPr>
          <w:rFonts w:cs="Arial"/>
          <w:sz w:val="20"/>
        </w:rPr>
        <w:t>.</w:t>
      </w:r>
      <w:r>
        <w:rPr>
          <w:rFonts w:cs="Arial"/>
          <w:sz w:val="20"/>
        </w:rPr>
        <w:t xml:space="preserve"> </w:t>
      </w:r>
      <w:r w:rsidRPr="004306FE">
        <w:rPr>
          <w:rFonts w:cs="Arial"/>
          <w:sz w:val="20"/>
        </w:rPr>
        <w:t xml:space="preserve"> </w:t>
      </w:r>
      <w:r w:rsidRPr="004306FE">
        <w:rPr>
          <w:rFonts w:cs="Arial"/>
          <w:b/>
          <w:sz w:val="20"/>
        </w:rPr>
        <w:t>(</w:t>
      </w:r>
      <w:r w:rsidRPr="00B84347">
        <w:rPr>
          <w:rFonts w:cs="Arial"/>
          <w:b/>
          <w:color w:val="333333"/>
          <w:sz w:val="20"/>
          <w:shd w:val="clear" w:color="auto" w:fill="FFFFFF"/>
        </w:rPr>
        <w:t>40 CFR 62.16714(c)(3) and (4))</w:t>
      </w:r>
    </w:p>
    <w:p w14:paraId="57BCCDC1" w14:textId="77777777" w:rsidR="0029169F" w:rsidRPr="00B76319" w:rsidRDefault="0029169F" w:rsidP="0029169F">
      <w:pPr>
        <w:jc w:val="both"/>
        <w:rPr>
          <w:rFonts w:cs="Arial"/>
          <w:sz w:val="20"/>
        </w:rPr>
      </w:pPr>
    </w:p>
    <w:p w14:paraId="012E58CF" w14:textId="77777777" w:rsidR="0029169F" w:rsidRPr="00401287" w:rsidRDefault="0029169F" w:rsidP="0029169F">
      <w:pPr>
        <w:tabs>
          <w:tab w:val="left" w:pos="374"/>
        </w:tabs>
        <w:jc w:val="both"/>
        <w:rPr>
          <w:b/>
          <w:u w:val="single"/>
        </w:rPr>
      </w:pPr>
      <w:r w:rsidRPr="00D34DC2">
        <w:rPr>
          <w:b/>
        </w:rPr>
        <w:t>IV.</w:t>
      </w:r>
      <w:r w:rsidRPr="00C00850">
        <w:rPr>
          <w:b/>
        </w:rPr>
        <w:t xml:space="preserve">  </w:t>
      </w:r>
      <w:r w:rsidRPr="00C00850">
        <w:rPr>
          <w:b/>
          <w:u w:val="single"/>
        </w:rPr>
        <w:t>DESIGN/EQUIPMENT PARAMETER(S)</w:t>
      </w:r>
    </w:p>
    <w:p w14:paraId="3BCE0545" w14:textId="77777777" w:rsidR="0029169F" w:rsidRPr="00F86873" w:rsidRDefault="0029169F" w:rsidP="0029169F">
      <w:pPr>
        <w:pStyle w:val="ListParagraph"/>
        <w:ind w:left="0"/>
        <w:jc w:val="both"/>
        <w:rPr>
          <w:rFonts w:cs="Arial"/>
          <w:bCs/>
          <w:sz w:val="20"/>
        </w:rPr>
      </w:pPr>
    </w:p>
    <w:p w14:paraId="69ACF624" w14:textId="77777777" w:rsidR="0029169F" w:rsidRPr="00EE528E" w:rsidRDefault="0029169F" w:rsidP="0029169F">
      <w:pPr>
        <w:pStyle w:val="ListParagraph"/>
        <w:ind w:left="0"/>
        <w:jc w:val="both"/>
        <w:rPr>
          <w:bCs/>
          <w:sz w:val="20"/>
        </w:rPr>
      </w:pPr>
      <w:r w:rsidRPr="00EE528E">
        <w:rPr>
          <w:rFonts w:cs="Arial"/>
          <w:bCs/>
          <w:sz w:val="20"/>
        </w:rPr>
        <w:t>NA</w:t>
      </w:r>
    </w:p>
    <w:p w14:paraId="2B6BA742" w14:textId="77777777" w:rsidR="0029169F" w:rsidRPr="00EF5470" w:rsidRDefault="0029169F" w:rsidP="0029169F">
      <w:pPr>
        <w:pStyle w:val="ListParagraph"/>
        <w:ind w:left="0"/>
        <w:jc w:val="both"/>
        <w:rPr>
          <w:sz w:val="20"/>
        </w:rPr>
      </w:pPr>
    </w:p>
    <w:p w14:paraId="5BFC6332" w14:textId="77777777" w:rsidR="0029169F" w:rsidRPr="00305533" w:rsidRDefault="0029169F" w:rsidP="0029169F">
      <w:pPr>
        <w:jc w:val="both"/>
        <w:rPr>
          <w:b/>
          <w:u w:val="single"/>
        </w:rPr>
      </w:pPr>
      <w:r w:rsidRPr="00305533">
        <w:rPr>
          <w:b/>
        </w:rPr>
        <w:t xml:space="preserve">V.  </w:t>
      </w:r>
      <w:r w:rsidRPr="00305533">
        <w:rPr>
          <w:b/>
          <w:u w:val="single"/>
        </w:rPr>
        <w:t>TESTING/SAMPLING</w:t>
      </w:r>
    </w:p>
    <w:p w14:paraId="7C76554B" w14:textId="77777777" w:rsidR="0029169F" w:rsidRPr="00305533" w:rsidRDefault="0029169F" w:rsidP="0029169F">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62B3202C" w14:textId="77777777" w:rsidR="0029169F" w:rsidRPr="00305533" w:rsidRDefault="0029169F" w:rsidP="0029169F">
      <w:pPr>
        <w:jc w:val="both"/>
        <w:rPr>
          <w:sz w:val="20"/>
        </w:rPr>
      </w:pPr>
    </w:p>
    <w:p w14:paraId="0CE610A1" w14:textId="77777777" w:rsidR="0029169F" w:rsidRPr="004551E4" w:rsidRDefault="0029169F" w:rsidP="0029169F">
      <w:pPr>
        <w:jc w:val="both"/>
        <w:rPr>
          <w:sz w:val="20"/>
        </w:rPr>
      </w:pPr>
      <w:r w:rsidRPr="00305533">
        <w:rPr>
          <w:sz w:val="20"/>
        </w:rPr>
        <w:t>NA</w:t>
      </w:r>
    </w:p>
    <w:p w14:paraId="71189F64" w14:textId="77777777" w:rsidR="0029169F" w:rsidRPr="00305533" w:rsidRDefault="0029169F" w:rsidP="0029169F">
      <w:pPr>
        <w:jc w:val="both"/>
        <w:rPr>
          <w:sz w:val="20"/>
        </w:rPr>
      </w:pPr>
    </w:p>
    <w:p w14:paraId="58A7B44A" w14:textId="77777777" w:rsidR="0029169F" w:rsidRPr="00305533" w:rsidRDefault="0029169F" w:rsidP="0029169F">
      <w:pPr>
        <w:tabs>
          <w:tab w:val="left" w:pos="374"/>
        </w:tabs>
        <w:jc w:val="both"/>
      </w:pPr>
      <w:r>
        <w:rPr>
          <w:b/>
        </w:rPr>
        <w:t xml:space="preserve">VI.  </w:t>
      </w:r>
      <w:r w:rsidRPr="00305533">
        <w:rPr>
          <w:b/>
          <w:u w:val="single"/>
        </w:rPr>
        <w:t>MONITORING/RECORDKEEPING</w:t>
      </w:r>
    </w:p>
    <w:p w14:paraId="34BC698E" w14:textId="77777777" w:rsidR="0029169F" w:rsidRPr="00305533" w:rsidRDefault="0029169F" w:rsidP="0029169F">
      <w:pPr>
        <w:jc w:val="both"/>
        <w:rPr>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10CA56EB" w14:textId="77777777" w:rsidR="0029169F" w:rsidRPr="00F86873" w:rsidRDefault="0029169F" w:rsidP="0029169F">
      <w:pPr>
        <w:jc w:val="both"/>
        <w:rPr>
          <w:rFonts w:cs="Arial"/>
          <w:bCs/>
          <w:sz w:val="20"/>
        </w:rPr>
      </w:pPr>
    </w:p>
    <w:p w14:paraId="3D752134" w14:textId="219CDD6D" w:rsidR="0029169F" w:rsidRPr="00EE528E" w:rsidRDefault="0029169F" w:rsidP="0029169F">
      <w:pPr>
        <w:ind w:left="360" w:hanging="360"/>
        <w:jc w:val="both"/>
        <w:rPr>
          <w:rFonts w:cs="Arial"/>
          <w:bCs/>
          <w:sz w:val="20"/>
        </w:rPr>
      </w:pPr>
      <w:r w:rsidRPr="00EE528E">
        <w:rPr>
          <w:rFonts w:cs="Arial"/>
          <w:bCs/>
          <w:sz w:val="20"/>
        </w:rPr>
        <w:t>1.</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Pr>
          <w:rFonts w:cs="Arial"/>
          <w:bCs/>
          <w:sz w:val="20"/>
        </w:rPr>
        <w:t xml:space="preserve"> </w:t>
      </w:r>
      <w:r w:rsidRPr="00EE528E">
        <w:rPr>
          <w:rFonts w:cs="Arial"/>
          <w:b/>
          <w:sz w:val="20"/>
        </w:rPr>
        <w:t>(</w:t>
      </w:r>
      <w:r w:rsidRPr="00EE528E">
        <w:rPr>
          <w:rFonts w:cs="Arial"/>
          <w:b/>
          <w:sz w:val="20"/>
          <w:shd w:val="clear" w:color="auto" w:fill="FFFFFF"/>
        </w:rPr>
        <w:t>40 CFR 62.16726(e)</w:t>
      </w:r>
      <w:r w:rsidRPr="00EE528E">
        <w:rPr>
          <w:rFonts w:cs="Arial"/>
          <w:b/>
          <w:sz w:val="20"/>
        </w:rPr>
        <w:t xml:space="preserve">) </w:t>
      </w:r>
    </w:p>
    <w:p w14:paraId="5187ABB2" w14:textId="062B9D62" w:rsidR="00B30A61" w:rsidRDefault="00B30A61">
      <w:pPr>
        <w:rPr>
          <w:sz w:val="20"/>
        </w:rPr>
      </w:pPr>
      <w:r>
        <w:rPr>
          <w:sz w:val="20"/>
        </w:rPr>
        <w:br w:type="page"/>
      </w:r>
    </w:p>
    <w:p w14:paraId="524169FB" w14:textId="77777777" w:rsidR="0029169F" w:rsidRDefault="0029169F" w:rsidP="0029169F">
      <w:pPr>
        <w:jc w:val="both"/>
        <w:rPr>
          <w:sz w:val="20"/>
        </w:rPr>
      </w:pPr>
    </w:p>
    <w:p w14:paraId="5CD2A367" w14:textId="77777777" w:rsidR="0029169F" w:rsidRPr="00305533" w:rsidRDefault="0029169F" w:rsidP="0029169F">
      <w:pPr>
        <w:tabs>
          <w:tab w:val="left" w:pos="374"/>
        </w:tabs>
        <w:jc w:val="both"/>
        <w:rPr>
          <w:b/>
          <w:u w:val="single"/>
        </w:rPr>
      </w:pPr>
      <w:r>
        <w:rPr>
          <w:b/>
        </w:rPr>
        <w:t xml:space="preserve">VII.  </w:t>
      </w:r>
      <w:r w:rsidRPr="00305533">
        <w:rPr>
          <w:b/>
          <w:u w:val="single"/>
        </w:rPr>
        <w:t>REPORTING</w:t>
      </w:r>
    </w:p>
    <w:p w14:paraId="17D39B29" w14:textId="77777777" w:rsidR="0029169F" w:rsidRPr="00305533" w:rsidRDefault="0029169F" w:rsidP="0029169F">
      <w:pPr>
        <w:jc w:val="both"/>
        <w:rPr>
          <w:sz w:val="20"/>
        </w:rPr>
      </w:pPr>
    </w:p>
    <w:p w14:paraId="2BF42739" w14:textId="77777777" w:rsidR="0029169F" w:rsidRPr="00305533" w:rsidRDefault="0029169F" w:rsidP="0029169F">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50917971" w14:textId="77777777" w:rsidR="0029169F" w:rsidRPr="00305533" w:rsidRDefault="0029169F" w:rsidP="0029169F">
      <w:pPr>
        <w:ind w:left="360" w:hanging="360"/>
        <w:jc w:val="both"/>
        <w:rPr>
          <w:sz w:val="20"/>
        </w:rPr>
      </w:pPr>
    </w:p>
    <w:p w14:paraId="77ECC5AE" w14:textId="77777777" w:rsidR="0029169F" w:rsidRPr="00305533" w:rsidRDefault="0029169F" w:rsidP="0029169F">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5168980D" w14:textId="77777777" w:rsidR="0029169F" w:rsidRPr="00305533" w:rsidRDefault="0029169F" w:rsidP="0029169F">
      <w:pPr>
        <w:ind w:left="360" w:hanging="360"/>
        <w:jc w:val="both"/>
        <w:rPr>
          <w:sz w:val="20"/>
        </w:rPr>
      </w:pPr>
    </w:p>
    <w:p w14:paraId="349DFDAB" w14:textId="77777777" w:rsidR="0029169F" w:rsidRPr="00305533" w:rsidRDefault="0029169F" w:rsidP="005A6858">
      <w:pPr>
        <w:numPr>
          <w:ilvl w:val="0"/>
          <w:numId w:val="153"/>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C1965E2" w14:textId="77777777" w:rsidR="0029169F" w:rsidRPr="008E531E" w:rsidRDefault="0029169F" w:rsidP="0029169F">
      <w:pPr>
        <w:pStyle w:val="ListParagraph"/>
        <w:ind w:left="0"/>
        <w:jc w:val="both"/>
        <w:rPr>
          <w:sz w:val="20"/>
        </w:rPr>
      </w:pPr>
    </w:p>
    <w:p w14:paraId="7ED3DD55" w14:textId="77777777" w:rsidR="0029169F" w:rsidRPr="00EE528E" w:rsidRDefault="0029169F" w:rsidP="0029169F">
      <w:pPr>
        <w:ind w:left="360" w:hanging="360"/>
        <w:jc w:val="both"/>
        <w:rPr>
          <w:rFonts w:cs="Arial"/>
          <w:sz w:val="20"/>
        </w:rPr>
      </w:pPr>
      <w:r w:rsidRPr="00EE528E">
        <w:rPr>
          <w:sz w:val="20"/>
        </w:rPr>
        <w:t>4.</w:t>
      </w:r>
      <w:r w:rsidRPr="00EE528E">
        <w:rPr>
          <w:sz w:val="20"/>
        </w:rPr>
        <w:tab/>
        <w:t xml:space="preserve">If complying with the operational provisions of 40 CFR 63.1958, 40 CFR 63.1960, and 40 CFR 63.1961, as allowed in </w:t>
      </w:r>
      <w:r w:rsidRPr="00EE528E">
        <w:rPr>
          <w:rFonts w:cs="Arial"/>
          <w:sz w:val="20"/>
        </w:rPr>
        <w:t>40 CFR 62.16716, 40 CFR 62.16720, and 40 CFR 62.16722</w:t>
      </w:r>
      <w:r w:rsidRPr="00EE528E">
        <w:rPr>
          <w:sz w:val="20"/>
        </w:rPr>
        <w:t xml:space="preserve">, the permittee must follow the semi-annual reporting requirements in 40 CFR 63.1981(h) in lieu of </w:t>
      </w:r>
      <w:r w:rsidRPr="00EE528E">
        <w:rPr>
          <w:rFonts w:cs="Arial"/>
          <w:sz w:val="20"/>
          <w:shd w:val="clear" w:color="auto" w:fill="FFFFFF"/>
        </w:rPr>
        <w:t>40 CFR 62.16724(h)</w:t>
      </w:r>
      <w:r w:rsidRPr="00EE528E">
        <w:rPr>
          <w:sz w:val="20"/>
        </w:rPr>
        <w:t>.</w:t>
      </w:r>
      <w:r w:rsidRPr="00EE528E">
        <w:t xml:space="preserve">  </w:t>
      </w:r>
      <w:r w:rsidRPr="00EE528E">
        <w:rPr>
          <w:b/>
          <w:bCs/>
        </w:rPr>
        <w:t>(</w:t>
      </w:r>
      <w:r w:rsidRPr="00EE528E">
        <w:rPr>
          <w:rFonts w:cs="Arial"/>
          <w:b/>
          <w:bCs/>
          <w:sz w:val="20"/>
          <w:shd w:val="clear" w:color="auto" w:fill="FFFFFF"/>
        </w:rPr>
        <w:t>40 CFR 62.16724(h))</w:t>
      </w:r>
    </w:p>
    <w:p w14:paraId="20DEF30D" w14:textId="77777777" w:rsidR="0029169F" w:rsidRPr="00C96B57" w:rsidRDefault="0029169F" w:rsidP="0029169F">
      <w:pPr>
        <w:pStyle w:val="NormalWeb"/>
        <w:spacing w:before="0" w:beforeAutospacing="0" w:after="0" w:afterAutospacing="0"/>
        <w:jc w:val="both"/>
        <w:rPr>
          <w:rFonts w:ascii="Arial" w:hAnsi="Arial" w:cs="Arial"/>
          <w:bCs/>
          <w:sz w:val="20"/>
          <w:szCs w:val="20"/>
        </w:rPr>
      </w:pPr>
    </w:p>
    <w:p w14:paraId="553EA401" w14:textId="77777777" w:rsidR="0029169F" w:rsidRDefault="0029169F" w:rsidP="005A6858">
      <w:pPr>
        <w:pStyle w:val="ListParagraph"/>
        <w:numPr>
          <w:ilvl w:val="0"/>
          <w:numId w:val="155"/>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F269866" w14:textId="10A2A0C0" w:rsidR="0029169F" w:rsidRPr="00857A5C" w:rsidRDefault="0029169F" w:rsidP="005A6858">
      <w:pPr>
        <w:pStyle w:val="ListParagraph"/>
        <w:numPr>
          <w:ilvl w:val="1"/>
          <w:numId w:val="156"/>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 xml:space="preserve">EPA's ERT website </w:t>
      </w:r>
      <w:r w:rsidRPr="00857A5C">
        <w:rPr>
          <w:sz w:val="20"/>
        </w:rPr>
        <w:t>(</w:t>
      </w:r>
      <w:r w:rsidR="006C7386" w:rsidRPr="00857A5C">
        <w:rPr>
          <w:sz w:val="20"/>
        </w:rPr>
        <w:t>(</w:t>
      </w:r>
      <w:hyperlink r:id="rId40" w:history="1">
        <w:r w:rsidR="00B30A61" w:rsidRPr="005F43FC">
          <w:rPr>
            <w:rStyle w:val="Hyperlink"/>
            <w:sz w:val="20"/>
          </w:rPr>
          <w:t>https://www.epa.gov/electronic-reporting-air-emissions/electronic-reporting-tool-ert</w:t>
        </w:r>
      </w:hyperlink>
      <w:r w:rsidRPr="00857A5C">
        <w:rPr>
          <w:sz w:val="20"/>
        </w:rPr>
        <w:t>), submit the results of the performance test to the USEPA via the Compliance and Emissions Data Reporting Interface (CEDRI).  The CEDRI can be accessed through the USEPA's CDX (</w:t>
      </w:r>
      <w:hyperlink r:id="rId41" w:history="1">
        <w:r w:rsidR="00B30A61" w:rsidRPr="00B02C05">
          <w:rPr>
            <w:rStyle w:val="Hyperlink"/>
            <w:sz w:val="20"/>
          </w:rPr>
          <w:t>https://cdx.epa.gov</w:t>
        </w:r>
        <w:r w:rsidR="00B30A61" w:rsidRPr="005F43FC">
          <w:rPr>
            <w:rStyle w:val="Hyperlink"/>
            <w:i/>
            <w:iCs/>
            <w:sz w:val="20"/>
          </w:rPr>
          <w:t>/</w:t>
        </w:r>
      </w:hyperlink>
      <w:r w:rsidRPr="00857A5C">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857A5C">
        <w:rPr>
          <w:b/>
          <w:bCs/>
          <w:sz w:val="20"/>
        </w:rPr>
        <w:t xml:space="preserve">(40 CFR </w:t>
      </w:r>
      <w:r w:rsidRPr="00857A5C">
        <w:rPr>
          <w:rFonts w:cs="Arial"/>
          <w:b/>
          <w:bCs/>
          <w:sz w:val="20"/>
          <w:shd w:val="clear" w:color="auto" w:fill="FFFFFF"/>
        </w:rPr>
        <w:t>62.16724</w:t>
      </w:r>
      <w:r w:rsidRPr="00857A5C">
        <w:rPr>
          <w:b/>
          <w:bCs/>
          <w:sz w:val="20"/>
        </w:rPr>
        <w:t>(j)(1)(i))</w:t>
      </w:r>
    </w:p>
    <w:p w14:paraId="66B15951" w14:textId="77777777" w:rsidR="0029169F" w:rsidRPr="00857A5C" w:rsidRDefault="0029169F" w:rsidP="005A6858">
      <w:pPr>
        <w:pStyle w:val="ListParagraph"/>
        <w:numPr>
          <w:ilvl w:val="1"/>
          <w:numId w:val="156"/>
        </w:numPr>
        <w:spacing w:before="120" w:after="120"/>
        <w:jc w:val="both"/>
        <w:rPr>
          <w:sz w:val="20"/>
        </w:rPr>
      </w:pPr>
      <w:r w:rsidRPr="00857A5C">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857A5C">
        <w:rPr>
          <w:b/>
          <w:bCs/>
          <w:sz w:val="20"/>
        </w:rPr>
        <w:t xml:space="preserve">(40 CFR </w:t>
      </w:r>
      <w:r w:rsidRPr="00857A5C">
        <w:rPr>
          <w:rFonts w:cs="Arial"/>
          <w:b/>
          <w:bCs/>
          <w:sz w:val="20"/>
          <w:shd w:val="clear" w:color="auto" w:fill="FFFFFF"/>
        </w:rPr>
        <w:t>62.16724</w:t>
      </w:r>
      <w:r w:rsidRPr="00857A5C">
        <w:rPr>
          <w:b/>
          <w:bCs/>
          <w:sz w:val="20"/>
        </w:rPr>
        <w:t>(j)(1)(ii))</w:t>
      </w:r>
    </w:p>
    <w:p w14:paraId="3CBC7794" w14:textId="76D0C8FF" w:rsidR="0029169F" w:rsidRDefault="0029169F" w:rsidP="005A6858">
      <w:pPr>
        <w:pStyle w:val="ListParagraph"/>
        <w:numPr>
          <w:ilvl w:val="1"/>
          <w:numId w:val="156"/>
        </w:numPr>
        <w:spacing w:before="120"/>
        <w:jc w:val="both"/>
        <w:rPr>
          <w:sz w:val="20"/>
        </w:rPr>
      </w:pPr>
      <w:r w:rsidRPr="00857A5C">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42" w:history="1">
        <w:r w:rsidR="00B30A61" w:rsidRPr="005F43FC">
          <w:rPr>
            <w:rStyle w:val="Hyperlink"/>
            <w:sz w:val="20"/>
          </w:rPr>
          <w:t>https://www.epa.gov/chief</w:t>
        </w:r>
      </w:hyperlink>
      <w:r w:rsidRPr="00857A5C">
        <w:rPr>
          <w:sz w:val="20"/>
        </w:rPr>
        <w:t xml:space="preserve">).  If the reporting form specific to this subpart is not available in CEDRI at the time that the report is due, the permittee must submit the report to the USEPA </w:t>
      </w:r>
      <w:r w:rsidRPr="005E6A0B">
        <w:rPr>
          <w:sz w:val="20"/>
        </w:rPr>
        <w:t>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25444BF9" w14:textId="77777777" w:rsidR="0029169F" w:rsidRDefault="0029169F" w:rsidP="0029169F">
      <w:pPr>
        <w:rPr>
          <w:sz w:val="20"/>
        </w:rPr>
      </w:pPr>
    </w:p>
    <w:p w14:paraId="482355D1" w14:textId="77777777" w:rsidR="0029169F" w:rsidRPr="00015BC0" w:rsidRDefault="0029169F" w:rsidP="005A6858">
      <w:pPr>
        <w:pStyle w:val="ListParagraph"/>
        <w:numPr>
          <w:ilvl w:val="0"/>
          <w:numId w:val="155"/>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0E9FFBE9" w14:textId="77777777" w:rsidR="0029169F" w:rsidRPr="004E37E6" w:rsidRDefault="0029169F" w:rsidP="0029169F">
      <w:pPr>
        <w:jc w:val="both"/>
        <w:rPr>
          <w:rFonts w:cs="Arial"/>
          <w:bCs/>
          <w:sz w:val="20"/>
        </w:rPr>
      </w:pPr>
    </w:p>
    <w:p w14:paraId="2A8FC9FA" w14:textId="3D47FDE0" w:rsidR="0029169F" w:rsidRPr="009F4FD8" w:rsidRDefault="0029169F" w:rsidP="0029169F">
      <w:pPr>
        <w:jc w:val="both"/>
        <w:rPr>
          <w:rFonts w:cs="Arial"/>
          <w:sz w:val="20"/>
        </w:rPr>
      </w:pPr>
      <w:r w:rsidRPr="00305533">
        <w:rPr>
          <w:rFonts w:cs="Arial"/>
          <w:b/>
          <w:sz w:val="20"/>
        </w:rPr>
        <w:t>See Appendix 8</w:t>
      </w:r>
      <w:r w:rsidR="002A4F06">
        <w:rPr>
          <w:rFonts w:cs="Arial"/>
          <w:b/>
          <w:sz w:val="20"/>
        </w:rPr>
        <w:t>-2</w:t>
      </w:r>
    </w:p>
    <w:p w14:paraId="6944355D" w14:textId="77777777" w:rsidR="0029169F" w:rsidRPr="00952E7D" w:rsidRDefault="0029169F" w:rsidP="0029169F">
      <w:pPr>
        <w:jc w:val="both"/>
        <w:rPr>
          <w:rFonts w:cs="Arial"/>
          <w:sz w:val="20"/>
        </w:rPr>
      </w:pPr>
    </w:p>
    <w:p w14:paraId="78C01DCD" w14:textId="77777777" w:rsidR="0029169F" w:rsidRPr="00305533" w:rsidRDefault="0029169F" w:rsidP="0029169F">
      <w:pPr>
        <w:tabs>
          <w:tab w:val="left" w:pos="561"/>
        </w:tabs>
        <w:jc w:val="both"/>
      </w:pPr>
      <w:r>
        <w:rPr>
          <w:b/>
        </w:rPr>
        <w:t xml:space="preserve">VIII.  </w:t>
      </w:r>
      <w:r w:rsidRPr="00305533">
        <w:rPr>
          <w:b/>
          <w:u w:val="single"/>
        </w:rPr>
        <w:t>STACK/VENT RESTRICTION(S)</w:t>
      </w:r>
    </w:p>
    <w:p w14:paraId="7D444CB0" w14:textId="77777777" w:rsidR="0029169F" w:rsidRPr="00305533" w:rsidRDefault="0029169F" w:rsidP="0029169F">
      <w:pPr>
        <w:jc w:val="both"/>
        <w:rPr>
          <w:sz w:val="20"/>
        </w:rPr>
      </w:pPr>
    </w:p>
    <w:p w14:paraId="403EE8A9" w14:textId="77777777" w:rsidR="0029169F" w:rsidRDefault="0029169F" w:rsidP="0029169F">
      <w:pPr>
        <w:jc w:val="both"/>
        <w:rPr>
          <w:sz w:val="20"/>
        </w:rPr>
      </w:pPr>
      <w:r>
        <w:rPr>
          <w:sz w:val="20"/>
        </w:rPr>
        <w:t>NA</w:t>
      </w:r>
    </w:p>
    <w:p w14:paraId="48706473" w14:textId="399D52A6" w:rsidR="00B30A61" w:rsidRDefault="00B30A61">
      <w:pPr>
        <w:rPr>
          <w:sz w:val="20"/>
        </w:rPr>
      </w:pPr>
      <w:r>
        <w:rPr>
          <w:sz w:val="20"/>
        </w:rPr>
        <w:br w:type="page"/>
      </w:r>
    </w:p>
    <w:p w14:paraId="63787395" w14:textId="77777777" w:rsidR="0029169F" w:rsidRPr="00305533" w:rsidRDefault="0029169F" w:rsidP="0029169F">
      <w:pPr>
        <w:jc w:val="both"/>
        <w:rPr>
          <w:sz w:val="20"/>
        </w:rPr>
      </w:pPr>
    </w:p>
    <w:p w14:paraId="1ACA6D71" w14:textId="77777777" w:rsidR="0029169F" w:rsidRPr="00305533" w:rsidRDefault="0029169F" w:rsidP="0029169F">
      <w:pPr>
        <w:tabs>
          <w:tab w:val="left" w:pos="374"/>
        </w:tabs>
        <w:jc w:val="both"/>
      </w:pPr>
      <w:r>
        <w:rPr>
          <w:b/>
        </w:rPr>
        <w:t xml:space="preserve">IX.  </w:t>
      </w:r>
      <w:r w:rsidRPr="00305533">
        <w:rPr>
          <w:b/>
          <w:u w:val="single"/>
        </w:rPr>
        <w:t>OTHER REQUIREMENT(S)</w:t>
      </w:r>
    </w:p>
    <w:p w14:paraId="62D53D79" w14:textId="77777777" w:rsidR="0029169F" w:rsidRPr="00305533" w:rsidRDefault="0029169F" w:rsidP="0029169F">
      <w:pPr>
        <w:jc w:val="both"/>
        <w:rPr>
          <w:sz w:val="20"/>
        </w:rPr>
      </w:pPr>
    </w:p>
    <w:p w14:paraId="29A4385B" w14:textId="3B293AA7" w:rsidR="0029169F" w:rsidRPr="006E259D" w:rsidRDefault="0029169F" w:rsidP="005A6858">
      <w:pPr>
        <w:numPr>
          <w:ilvl w:val="6"/>
          <w:numId w:val="164"/>
        </w:numPr>
        <w:tabs>
          <w:tab w:val="clear" w:pos="2520"/>
          <w:tab w:val="num" w:pos="360"/>
        </w:tabs>
        <w:ind w:left="360"/>
        <w:jc w:val="both"/>
        <w:rPr>
          <w:sz w:val="20"/>
        </w:rPr>
      </w:pPr>
      <w:r>
        <w:rPr>
          <w:rFonts w:cs="Arial"/>
          <w:sz w:val="20"/>
        </w:rPr>
        <w:t xml:space="preserve">The permittee must comply with all applicable provisions of the Federal Plan Requirements for Municipal Solid Waste Landfills </w:t>
      </w:r>
      <w:r w:rsidR="00DA05C2">
        <w:rPr>
          <w:rFonts w:cs="Arial"/>
          <w:sz w:val="20"/>
        </w:rPr>
        <w:t>t</w:t>
      </w:r>
      <w:r>
        <w:rPr>
          <w:rFonts w:cs="Arial"/>
          <w:sz w:val="20"/>
        </w:rPr>
        <w:t xml:space="preserve">hat </w:t>
      </w:r>
      <w:r w:rsidR="00DA05C2">
        <w:rPr>
          <w:rFonts w:cs="Arial"/>
          <w:sz w:val="20"/>
        </w:rPr>
        <w:t>c</w:t>
      </w:r>
      <w:r>
        <w:rPr>
          <w:rFonts w:cs="Arial"/>
          <w:sz w:val="20"/>
        </w:rPr>
        <w:t xml:space="preserve">ommenced </w:t>
      </w:r>
      <w:r w:rsidR="00DA05C2">
        <w:rPr>
          <w:rFonts w:cs="Arial"/>
          <w:sz w:val="20"/>
        </w:rPr>
        <w:t>c</w:t>
      </w:r>
      <w:r>
        <w:rPr>
          <w:rFonts w:cs="Arial"/>
          <w:sz w:val="20"/>
        </w:rPr>
        <w:t xml:space="preserve">onstruction </w:t>
      </w:r>
      <w:r w:rsidR="00DA05C2">
        <w:rPr>
          <w:rFonts w:cs="Arial"/>
          <w:sz w:val="20"/>
        </w:rPr>
        <w:t>o</w:t>
      </w:r>
      <w:r>
        <w:rPr>
          <w:rFonts w:cs="Arial"/>
          <w:sz w:val="20"/>
        </w:rPr>
        <w:t xml:space="preserve">n or </w:t>
      </w:r>
      <w:r w:rsidR="00DA05C2">
        <w:rPr>
          <w:rFonts w:cs="Arial"/>
          <w:sz w:val="20"/>
        </w:rPr>
        <w:t>b</w:t>
      </w:r>
      <w:r>
        <w:rPr>
          <w:rFonts w:cs="Arial"/>
          <w:sz w:val="20"/>
        </w:rPr>
        <w:t xml:space="preserve">efore July 17, 2014 and </w:t>
      </w:r>
      <w:r w:rsidR="00DA05C2">
        <w:rPr>
          <w:rFonts w:cs="Arial"/>
          <w:sz w:val="20"/>
        </w:rPr>
        <w:t>h</w:t>
      </w:r>
      <w:r>
        <w:rPr>
          <w:rFonts w:cs="Arial"/>
          <w:sz w:val="20"/>
        </w:rPr>
        <w:t xml:space="preserve">ave </w:t>
      </w:r>
      <w:r w:rsidR="00DA05C2">
        <w:rPr>
          <w:rFonts w:cs="Arial"/>
          <w:sz w:val="20"/>
        </w:rPr>
        <w:t>n</w:t>
      </w:r>
      <w:r>
        <w:rPr>
          <w:rFonts w:cs="Arial"/>
          <w:sz w:val="20"/>
        </w:rPr>
        <w:t xml:space="preserve">ot </w:t>
      </w:r>
      <w:r w:rsidR="00DA05C2">
        <w:rPr>
          <w:rFonts w:cs="Arial"/>
          <w:sz w:val="20"/>
        </w:rPr>
        <w:t>b</w:t>
      </w:r>
      <w:r>
        <w:rPr>
          <w:rFonts w:cs="Arial"/>
          <w:sz w:val="20"/>
        </w:rPr>
        <w:t xml:space="preserve">een </w:t>
      </w:r>
      <w:r w:rsidR="00DA05C2">
        <w:rPr>
          <w:rFonts w:cs="Arial"/>
          <w:sz w:val="20"/>
        </w:rPr>
        <w:t>m</w:t>
      </w:r>
      <w:r>
        <w:rPr>
          <w:rFonts w:cs="Arial"/>
          <w:sz w:val="20"/>
        </w:rPr>
        <w:t xml:space="preserve">odified or </w:t>
      </w:r>
      <w:r w:rsidR="00DA05C2">
        <w:rPr>
          <w:rFonts w:cs="Arial"/>
          <w:sz w:val="20"/>
        </w:rPr>
        <w:t>r</w:t>
      </w:r>
      <w:r>
        <w:rPr>
          <w:rFonts w:cs="Arial"/>
          <w:sz w:val="20"/>
        </w:rPr>
        <w:t xml:space="preserve">econstructed </w:t>
      </w:r>
      <w:r w:rsidR="00DA05C2">
        <w:rPr>
          <w:rFonts w:cs="Arial"/>
          <w:sz w:val="20"/>
        </w:rPr>
        <w:t>s</w:t>
      </w:r>
      <w:r>
        <w:rPr>
          <w:rFonts w:cs="Arial"/>
          <w:sz w:val="20"/>
        </w:rPr>
        <w:t xml:space="preserve">ince July 17, 2014 as specified in 40 CFR Part 62, Subpart OOO.  </w:t>
      </w:r>
      <w:bookmarkStart w:id="160" w:name="_Hlk88316242"/>
      <w:r w:rsidRPr="002D20CA">
        <w:rPr>
          <w:rFonts w:cs="Arial"/>
          <w:sz w:val="20"/>
        </w:rPr>
        <w:t xml:space="preserve">Each permittee must comply with the provisions </w:t>
      </w:r>
      <w:r w:rsidRPr="0031790B">
        <w:rPr>
          <w:rFonts w:cs="Arial"/>
          <w:sz w:val="20"/>
        </w:rPr>
        <w:t>for the operational standards in 40 CFR 63.1958 (as well as the provisions in 40</w:t>
      </w:r>
      <w:r w:rsidR="00DA05C2">
        <w:rPr>
          <w:rFonts w:cs="Arial"/>
          <w:sz w:val="20"/>
        </w:rPr>
        <w:t> </w:t>
      </w:r>
      <w:r w:rsidRPr="0031790B">
        <w:rPr>
          <w:rFonts w:cs="Arial"/>
          <w:sz w:val="20"/>
        </w:rPr>
        <w:t>CFR 63.1960 and 40 CFR 63.1961),</w:t>
      </w:r>
      <w:r w:rsidR="006E259D">
        <w:rPr>
          <w:rFonts w:cs="Arial"/>
          <w:color w:val="FF0000"/>
          <w:sz w:val="20"/>
        </w:rPr>
        <w:t xml:space="preserve"> </w:t>
      </w:r>
      <w:r w:rsidRPr="002D20CA">
        <w:rPr>
          <w:rFonts w:cs="Arial"/>
          <w:sz w:val="20"/>
        </w:rPr>
        <w:t>for an MSW landfill with a gas collection and control system used to comply with the provisions of 40 CFR 62.16714(b) and (c).</w:t>
      </w:r>
      <w:r w:rsidRPr="00B02C05">
        <w:rPr>
          <w:rFonts w:cs="Arial"/>
          <w:sz w:val="20"/>
        </w:rPr>
        <w:t xml:space="preserve">  </w:t>
      </w:r>
      <w:r w:rsidRPr="00DA05C2">
        <w:rPr>
          <w:rFonts w:cs="Arial"/>
          <w:sz w:val="20"/>
        </w:rPr>
        <w:t>O</w:t>
      </w:r>
      <w:r w:rsidRPr="006E259D">
        <w:rPr>
          <w:rFonts w:cs="Arial"/>
          <w:sz w:val="20"/>
        </w:rPr>
        <w:t xml:space="preserve">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6E259D">
        <w:rPr>
          <w:rFonts w:cs="Arial"/>
          <w:b/>
          <w:bCs/>
          <w:sz w:val="20"/>
        </w:rPr>
        <w:t xml:space="preserve">(40 CFR 62.16716, 40 CFR 62.16720, 40 CFR 62.16722, </w:t>
      </w:r>
      <w:bookmarkEnd w:id="160"/>
      <w:r w:rsidRPr="006E259D">
        <w:rPr>
          <w:rFonts w:cs="Arial"/>
          <w:b/>
          <w:bCs/>
          <w:sz w:val="20"/>
        </w:rPr>
        <w:t>40 CFR Part 62, Subpart OOO)</w:t>
      </w:r>
    </w:p>
    <w:p w14:paraId="1C12B608" w14:textId="77777777" w:rsidR="0029169F" w:rsidRPr="006E259D" w:rsidRDefault="0029169F" w:rsidP="0029169F">
      <w:pPr>
        <w:jc w:val="both"/>
        <w:rPr>
          <w:sz w:val="20"/>
        </w:rPr>
      </w:pPr>
    </w:p>
    <w:p w14:paraId="64999FAD" w14:textId="23961E76" w:rsidR="0029169F" w:rsidRDefault="0029169F" w:rsidP="0029169F">
      <w:pPr>
        <w:jc w:val="both"/>
      </w:pPr>
      <w:r w:rsidRPr="00305533">
        <w:rPr>
          <w:sz w:val="20"/>
        </w:rPr>
        <w:br w:type="page"/>
      </w:r>
    </w:p>
    <w:p w14:paraId="748F94A0" w14:textId="77777777" w:rsidR="0029169F" w:rsidRPr="00305533" w:rsidRDefault="0029169F" w:rsidP="0029169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61" w:name="_Toc125613269"/>
      <w:r>
        <w:rPr>
          <w:szCs w:val="28"/>
        </w:rPr>
        <w:lastRenderedPageBreak/>
        <w:t>FGTREATMENTSYS-AAAA</w:t>
      </w:r>
      <w:bookmarkEnd w:id="161"/>
    </w:p>
    <w:p w14:paraId="4345A3BA" w14:textId="77777777" w:rsidR="0029169F" w:rsidRPr="00305533" w:rsidRDefault="0029169F" w:rsidP="0029169F">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61A6FC19" w14:textId="77777777" w:rsidR="0029169F" w:rsidRPr="00305533" w:rsidRDefault="0029169F" w:rsidP="0029169F">
      <w:pPr>
        <w:jc w:val="both"/>
        <w:rPr>
          <w:szCs w:val="22"/>
        </w:rPr>
      </w:pPr>
    </w:p>
    <w:p w14:paraId="5E2229A4" w14:textId="77777777" w:rsidR="0029169F" w:rsidRDefault="0029169F" w:rsidP="0029169F">
      <w:pPr>
        <w:jc w:val="both"/>
        <w:rPr>
          <w:b/>
          <w:u w:val="single"/>
        </w:rPr>
      </w:pPr>
      <w:r w:rsidRPr="00305533">
        <w:rPr>
          <w:b/>
          <w:u w:val="single"/>
        </w:rPr>
        <w:t>DESCRIPTION</w:t>
      </w:r>
    </w:p>
    <w:p w14:paraId="5FA45B42" w14:textId="77777777" w:rsidR="0029169F" w:rsidRPr="00952E7D" w:rsidRDefault="0029169F" w:rsidP="0029169F">
      <w:pPr>
        <w:jc w:val="both"/>
      </w:pPr>
    </w:p>
    <w:p w14:paraId="3F4DD548" w14:textId="77777777" w:rsidR="0029169F" w:rsidRPr="00305533" w:rsidRDefault="0029169F" w:rsidP="0029169F">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27FC10FC" w14:textId="77777777" w:rsidR="0029169F" w:rsidRPr="00952E7D" w:rsidRDefault="0029169F" w:rsidP="0029169F">
      <w:pPr>
        <w:jc w:val="both"/>
        <w:rPr>
          <w:sz w:val="20"/>
        </w:rPr>
      </w:pPr>
    </w:p>
    <w:p w14:paraId="0C24679F" w14:textId="77777777" w:rsidR="0029169F" w:rsidRPr="00305533" w:rsidRDefault="0029169F" w:rsidP="0029169F">
      <w:pPr>
        <w:jc w:val="both"/>
        <w:rPr>
          <w:sz w:val="20"/>
        </w:rPr>
      </w:pPr>
      <w:r>
        <w:rPr>
          <w:b/>
          <w:sz w:val="20"/>
        </w:rPr>
        <w:t>Emission Unit</w:t>
      </w:r>
      <w:r w:rsidRPr="00305533">
        <w:rPr>
          <w:b/>
          <w:sz w:val="20"/>
        </w:rPr>
        <w:t>:</w:t>
      </w:r>
      <w:r w:rsidRPr="00305533">
        <w:rPr>
          <w:sz w:val="20"/>
        </w:rPr>
        <w:t xml:space="preserve">  </w:t>
      </w:r>
      <w:r>
        <w:rPr>
          <w:sz w:val="20"/>
        </w:rPr>
        <w:t>EUTREATMENTSYS</w:t>
      </w:r>
    </w:p>
    <w:p w14:paraId="6BA7EA98" w14:textId="77777777" w:rsidR="0029169F" w:rsidRPr="00AB0BCD" w:rsidRDefault="0029169F" w:rsidP="0029169F">
      <w:pPr>
        <w:jc w:val="both"/>
        <w:rPr>
          <w:bCs/>
          <w:sz w:val="20"/>
        </w:rPr>
      </w:pPr>
    </w:p>
    <w:p w14:paraId="23DFAD06" w14:textId="77777777" w:rsidR="0029169F" w:rsidRDefault="0029169F" w:rsidP="0029169F">
      <w:pPr>
        <w:jc w:val="both"/>
        <w:rPr>
          <w:b/>
          <w:u w:val="single"/>
        </w:rPr>
      </w:pPr>
      <w:r w:rsidRPr="00305533">
        <w:rPr>
          <w:b/>
          <w:u w:val="single"/>
        </w:rPr>
        <w:t>POLLUTION CONTROL EQUIPMENT</w:t>
      </w:r>
    </w:p>
    <w:p w14:paraId="56FD96EB" w14:textId="77777777" w:rsidR="0029169F" w:rsidRPr="00952E7D" w:rsidRDefault="0029169F" w:rsidP="0029169F">
      <w:pPr>
        <w:jc w:val="both"/>
        <w:rPr>
          <w:sz w:val="20"/>
        </w:rPr>
      </w:pPr>
    </w:p>
    <w:p w14:paraId="5993AA1C" w14:textId="15025AAF" w:rsidR="0029169F" w:rsidRPr="00594500" w:rsidRDefault="0029169F" w:rsidP="0029169F">
      <w:pPr>
        <w:jc w:val="both"/>
      </w:pPr>
      <w:r w:rsidRPr="00305533">
        <w:t>Any</w:t>
      </w:r>
      <w:r w:rsidRPr="00305533">
        <w:rPr>
          <w:rFonts w:cs="Arial"/>
          <w:sz w:val="20"/>
        </w:rPr>
        <w:t xml:space="preserve"> emissions from any atmospheric vents or stacks associated with the treatment system subject to </w:t>
      </w:r>
      <w:r w:rsidRPr="00594500">
        <w:rPr>
          <w:rFonts w:cs="Arial"/>
          <w:sz w:val="20"/>
        </w:rPr>
        <w:t xml:space="preserve">40 CFR 63.1959(b)(2)(iii)(A) or (B).  </w:t>
      </w:r>
    </w:p>
    <w:p w14:paraId="10F1CDDD" w14:textId="77777777" w:rsidR="0029169F" w:rsidRPr="00B215A3" w:rsidRDefault="0029169F" w:rsidP="0029169F">
      <w:pPr>
        <w:jc w:val="both"/>
        <w:rPr>
          <w:sz w:val="20"/>
        </w:rPr>
      </w:pPr>
    </w:p>
    <w:p w14:paraId="27735B06" w14:textId="77777777" w:rsidR="0029169F" w:rsidRPr="00305533" w:rsidRDefault="0029169F" w:rsidP="0029169F">
      <w:pPr>
        <w:jc w:val="both"/>
        <w:rPr>
          <w:b/>
          <w:u w:val="single"/>
        </w:rPr>
      </w:pPr>
      <w:r w:rsidRPr="00305533">
        <w:rPr>
          <w:b/>
        </w:rPr>
        <w:t xml:space="preserve">I.  </w:t>
      </w:r>
      <w:r w:rsidRPr="00305533">
        <w:rPr>
          <w:b/>
          <w:u w:val="single"/>
        </w:rPr>
        <w:t>EMISSION LIMIT(S)</w:t>
      </w:r>
    </w:p>
    <w:p w14:paraId="0F77B074" w14:textId="77777777" w:rsidR="0029169F" w:rsidRPr="00305533" w:rsidRDefault="0029169F" w:rsidP="0029169F">
      <w:pPr>
        <w:jc w:val="both"/>
        <w:rPr>
          <w:sz w:val="20"/>
        </w:rPr>
      </w:pPr>
    </w:p>
    <w:p w14:paraId="7DB8F940" w14:textId="77777777" w:rsidR="0029169F" w:rsidRDefault="0029169F" w:rsidP="0029169F">
      <w:pPr>
        <w:rPr>
          <w:sz w:val="20"/>
        </w:rPr>
      </w:pPr>
      <w:r>
        <w:rPr>
          <w:sz w:val="20"/>
        </w:rPr>
        <w:t>NA</w:t>
      </w:r>
    </w:p>
    <w:p w14:paraId="3C3F0569" w14:textId="77777777" w:rsidR="0029169F" w:rsidRPr="00305533" w:rsidRDefault="0029169F" w:rsidP="0029169F">
      <w:pPr>
        <w:rPr>
          <w:sz w:val="20"/>
        </w:rPr>
      </w:pPr>
    </w:p>
    <w:p w14:paraId="58BF5C0B" w14:textId="77777777" w:rsidR="0029169F" w:rsidRPr="00305533" w:rsidRDefault="0029169F" w:rsidP="0029169F">
      <w:pPr>
        <w:tabs>
          <w:tab w:val="left" w:pos="374"/>
        </w:tabs>
        <w:jc w:val="both"/>
        <w:rPr>
          <w:b/>
          <w:u w:val="single"/>
        </w:rPr>
      </w:pPr>
      <w:r>
        <w:rPr>
          <w:b/>
        </w:rPr>
        <w:t xml:space="preserve">II.  </w:t>
      </w:r>
      <w:r w:rsidRPr="00305533">
        <w:rPr>
          <w:b/>
          <w:u w:val="single"/>
        </w:rPr>
        <w:t>MATERIAL LIMIT(S)</w:t>
      </w:r>
    </w:p>
    <w:p w14:paraId="403AF61A" w14:textId="77777777" w:rsidR="0029169F" w:rsidRPr="00305533" w:rsidRDefault="0029169F" w:rsidP="0029169F">
      <w:pPr>
        <w:jc w:val="both"/>
        <w:rPr>
          <w:sz w:val="20"/>
        </w:rPr>
      </w:pPr>
    </w:p>
    <w:p w14:paraId="310010B3" w14:textId="77777777" w:rsidR="0029169F" w:rsidRDefault="0029169F" w:rsidP="0029169F">
      <w:pPr>
        <w:jc w:val="both"/>
        <w:rPr>
          <w:sz w:val="20"/>
        </w:rPr>
      </w:pPr>
      <w:r>
        <w:rPr>
          <w:sz w:val="20"/>
        </w:rPr>
        <w:t>NA</w:t>
      </w:r>
    </w:p>
    <w:p w14:paraId="6A8D60EA" w14:textId="77777777" w:rsidR="0029169F" w:rsidRDefault="0029169F" w:rsidP="0029169F">
      <w:pPr>
        <w:jc w:val="both"/>
        <w:rPr>
          <w:sz w:val="20"/>
        </w:rPr>
      </w:pPr>
    </w:p>
    <w:p w14:paraId="4CCBF28F" w14:textId="77777777" w:rsidR="0029169F" w:rsidRPr="00305533" w:rsidRDefault="0029169F" w:rsidP="0029169F">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472533F6" w14:textId="77777777" w:rsidR="0029169F" w:rsidRPr="00305533" w:rsidRDefault="0029169F" w:rsidP="0029169F">
      <w:pPr>
        <w:jc w:val="both"/>
        <w:rPr>
          <w:u w:val="single"/>
        </w:rPr>
      </w:pPr>
    </w:p>
    <w:p w14:paraId="7947404D" w14:textId="77777777" w:rsidR="0029169F" w:rsidRPr="00305533" w:rsidRDefault="0029169F" w:rsidP="005A6858">
      <w:pPr>
        <w:numPr>
          <w:ilvl w:val="0"/>
          <w:numId w:val="175"/>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3D7AC54E" w14:textId="77777777" w:rsidR="0029169F" w:rsidRPr="00952E7D" w:rsidRDefault="0029169F" w:rsidP="0029169F">
      <w:pPr>
        <w:pStyle w:val="NormalWeb"/>
        <w:spacing w:before="0" w:beforeAutospacing="0" w:after="0" w:afterAutospacing="0"/>
        <w:jc w:val="both"/>
        <w:rPr>
          <w:rFonts w:ascii="Arial" w:hAnsi="Arial" w:cs="Arial"/>
          <w:sz w:val="20"/>
          <w:szCs w:val="20"/>
        </w:rPr>
      </w:pPr>
    </w:p>
    <w:p w14:paraId="29F01A94" w14:textId="77777777" w:rsidR="0029169F" w:rsidRPr="001573B5" w:rsidRDefault="0029169F" w:rsidP="005A6858">
      <w:pPr>
        <w:numPr>
          <w:ilvl w:val="0"/>
          <w:numId w:val="175"/>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7B38600D" w14:textId="77777777" w:rsidR="0029169F" w:rsidRDefault="0029169F" w:rsidP="0029169F">
      <w:pPr>
        <w:jc w:val="both"/>
        <w:rPr>
          <w:rFonts w:cs="Arial"/>
          <w:sz w:val="20"/>
        </w:rPr>
      </w:pPr>
    </w:p>
    <w:p w14:paraId="3CC9CD15" w14:textId="636DF7A1" w:rsidR="0029169F" w:rsidRPr="00923E0D" w:rsidRDefault="0029169F" w:rsidP="0029169F">
      <w:pPr>
        <w:pStyle w:val="ListParagraph"/>
        <w:ind w:left="360" w:hanging="360"/>
        <w:jc w:val="both"/>
        <w:rPr>
          <w:rFonts w:cs="Arial"/>
          <w:b/>
          <w:sz w:val="20"/>
        </w:rPr>
      </w:pPr>
      <w:r>
        <w:rPr>
          <w:rFonts w:cs="Arial"/>
          <w:sz w:val="20"/>
        </w:rPr>
        <w:t>3.</w:t>
      </w:r>
      <w:r>
        <w:rPr>
          <w:rFonts w:cs="Arial"/>
          <w:sz w:val="20"/>
        </w:rPr>
        <w:tab/>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w:t>
      </w:r>
      <w:r w:rsidR="00F206E9">
        <w:rPr>
          <w:sz w:val="20"/>
        </w:rPr>
        <w:t> </w:t>
      </w:r>
      <w:r w:rsidRPr="00EF5470">
        <w:rPr>
          <w:sz w:val="20"/>
        </w:rPr>
        <w:t>CFR</w:t>
      </w:r>
      <w:r w:rsidR="00F206E9">
        <w:rPr>
          <w:sz w:val="20"/>
        </w:rPr>
        <w:t> </w:t>
      </w:r>
      <w:r w:rsidRPr="00EF5470">
        <w:rPr>
          <w:sz w:val="20"/>
        </w:rPr>
        <w:t>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 </w:t>
      </w:r>
      <w:r w:rsidR="00594500">
        <w:rPr>
          <w:sz w:val="20"/>
        </w:rPr>
        <w:t xml:space="preserve"> </w:t>
      </w:r>
      <w:r w:rsidRPr="00923E0D">
        <w:rPr>
          <w:b/>
          <w:sz w:val="20"/>
        </w:rPr>
        <w:t>(40</w:t>
      </w:r>
      <w:r>
        <w:rPr>
          <w:b/>
          <w:sz w:val="20"/>
        </w:rPr>
        <w:t> </w:t>
      </w:r>
      <w:r w:rsidRPr="00923E0D">
        <w:rPr>
          <w:b/>
          <w:sz w:val="20"/>
        </w:rPr>
        <w:t>CFR 6</w:t>
      </w:r>
      <w:r>
        <w:rPr>
          <w:b/>
          <w:sz w:val="20"/>
        </w:rPr>
        <w:t>3</w:t>
      </w:r>
      <w:r w:rsidRPr="00923E0D">
        <w:rPr>
          <w:b/>
          <w:sz w:val="20"/>
        </w:rPr>
        <w:t>.</w:t>
      </w:r>
      <w:r>
        <w:rPr>
          <w:b/>
          <w:sz w:val="20"/>
        </w:rPr>
        <w:t>1961</w:t>
      </w:r>
      <w:r w:rsidRPr="00923E0D">
        <w:rPr>
          <w:b/>
          <w:sz w:val="20"/>
        </w:rPr>
        <w:t>(g)</w:t>
      </w:r>
      <w:r w:rsidRPr="00923E0D">
        <w:rPr>
          <w:rFonts w:cs="Arial"/>
          <w:b/>
          <w:sz w:val="20"/>
        </w:rPr>
        <w:t>)</w:t>
      </w:r>
    </w:p>
    <w:p w14:paraId="24CD69EF" w14:textId="77777777" w:rsidR="0029169F" w:rsidRPr="00FB2D9C" w:rsidRDefault="0029169F" w:rsidP="005A6858">
      <w:pPr>
        <w:pStyle w:val="ListParagraph"/>
        <w:numPr>
          <w:ilvl w:val="1"/>
          <w:numId w:val="72"/>
        </w:numPr>
        <w:spacing w:before="120"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bookmarkStart w:id="162" w:name="_Hlk54032691"/>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bookmarkEnd w:id="162"/>
    </w:p>
    <w:p w14:paraId="7765BE5A" w14:textId="77777777" w:rsidR="0029169F" w:rsidRPr="00EF5470" w:rsidRDefault="0029169F" w:rsidP="005A6858">
      <w:pPr>
        <w:pStyle w:val="ListParagraph"/>
        <w:numPr>
          <w:ilvl w:val="1"/>
          <w:numId w:val="72"/>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15447C4F" w14:textId="0CC1D2EE" w:rsidR="0029169F" w:rsidRPr="00A41604" w:rsidRDefault="0029169F" w:rsidP="005A6858">
      <w:pPr>
        <w:pStyle w:val="ListParagraph"/>
        <w:numPr>
          <w:ilvl w:val="1"/>
          <w:numId w:val="72"/>
        </w:numPr>
        <w:spacing w:after="120"/>
        <w:ind w:left="720"/>
        <w:jc w:val="both"/>
        <w:rPr>
          <w:b/>
          <w:sz w:val="20"/>
        </w:rPr>
      </w:pPr>
      <w:r w:rsidRPr="000376D7">
        <w:rPr>
          <w:sz w:val="20"/>
        </w:rPr>
        <w:t xml:space="preserve">Documentation of the monitoring methods and ranges, along with justification for their use. </w:t>
      </w:r>
      <w:r w:rsidRPr="006610B7">
        <w:rPr>
          <w:sz w:val="20"/>
        </w:rPr>
        <w:t xml:space="preserve"> </w:t>
      </w:r>
      <w:r w:rsidR="00F206E9">
        <w:rPr>
          <w:sz w:val="20"/>
        </w:rPr>
        <w:br/>
      </w:r>
      <w:r w:rsidRPr="000376D7">
        <w:rPr>
          <w:b/>
          <w:sz w:val="20"/>
        </w:rPr>
        <w:t>(40 CFR 63</w:t>
      </w:r>
      <w:r w:rsidRPr="006610B7">
        <w:rPr>
          <w:b/>
          <w:sz w:val="20"/>
        </w:rPr>
        <w:t>.1983(b)(5)(ii)(</w:t>
      </w:r>
      <w:r w:rsidRPr="00A41604">
        <w:rPr>
          <w:b/>
          <w:sz w:val="20"/>
        </w:rPr>
        <w:t>C)</w:t>
      </w:r>
      <w:r w:rsidRPr="00A41604">
        <w:rPr>
          <w:rFonts w:cs="Arial"/>
          <w:b/>
          <w:sz w:val="20"/>
        </w:rPr>
        <w:t>)</w:t>
      </w:r>
    </w:p>
    <w:p w14:paraId="7F618EAE" w14:textId="77777777" w:rsidR="0029169F" w:rsidRPr="00C90130" w:rsidRDefault="0029169F" w:rsidP="005A6858">
      <w:pPr>
        <w:pStyle w:val="ListParagraph"/>
        <w:numPr>
          <w:ilvl w:val="1"/>
          <w:numId w:val="72"/>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5CAB9AF3" w14:textId="77777777" w:rsidR="0029169F" w:rsidRPr="00EF5470" w:rsidRDefault="0029169F" w:rsidP="005A6858">
      <w:pPr>
        <w:pStyle w:val="ListParagraph"/>
        <w:numPr>
          <w:ilvl w:val="1"/>
          <w:numId w:val="72"/>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3E64524A" w14:textId="77777777" w:rsidR="0029169F" w:rsidRPr="009C5FBE" w:rsidRDefault="0029169F" w:rsidP="005A6858">
      <w:pPr>
        <w:pStyle w:val="ListParagraph"/>
        <w:numPr>
          <w:ilvl w:val="1"/>
          <w:numId w:val="72"/>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29B5BDF2" w14:textId="77777777" w:rsidR="0029169F" w:rsidRPr="00EF5470" w:rsidRDefault="0029169F" w:rsidP="0029169F">
      <w:pPr>
        <w:pStyle w:val="ListParagraph"/>
        <w:ind w:left="0"/>
        <w:jc w:val="both"/>
        <w:rPr>
          <w:b/>
          <w:sz w:val="20"/>
        </w:rPr>
      </w:pPr>
    </w:p>
    <w:p w14:paraId="3C44B752" w14:textId="77777777" w:rsidR="0029169F" w:rsidRPr="009C5FBE" w:rsidRDefault="0029169F" w:rsidP="005A6858">
      <w:pPr>
        <w:pStyle w:val="ListParagraph"/>
        <w:numPr>
          <w:ilvl w:val="0"/>
          <w:numId w:val="159"/>
        </w:numPr>
        <w:jc w:val="both"/>
        <w:rPr>
          <w:rFonts w:cs="Arial"/>
          <w:b/>
          <w:sz w:val="20"/>
        </w:rPr>
      </w:pPr>
      <w:r w:rsidRPr="009C5FB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9C5FBE">
        <w:rPr>
          <w:b/>
          <w:sz w:val="20"/>
        </w:rPr>
        <w:t>(40 CFR 63.1961(h)</w:t>
      </w:r>
      <w:r w:rsidRPr="009C5FBE">
        <w:rPr>
          <w:rFonts w:cs="Arial"/>
          <w:b/>
          <w:sz w:val="20"/>
        </w:rPr>
        <w:t>)</w:t>
      </w:r>
    </w:p>
    <w:p w14:paraId="3339866D" w14:textId="77777777" w:rsidR="0029169F" w:rsidRPr="009C5FBE" w:rsidRDefault="0029169F" w:rsidP="0029169F">
      <w:pPr>
        <w:ind w:left="360" w:hanging="360"/>
        <w:jc w:val="both"/>
        <w:rPr>
          <w:sz w:val="20"/>
        </w:rPr>
      </w:pPr>
    </w:p>
    <w:p w14:paraId="40E6E1EF" w14:textId="77777777" w:rsidR="0029169F" w:rsidRPr="00305533" w:rsidRDefault="0029169F" w:rsidP="0029169F">
      <w:pPr>
        <w:tabs>
          <w:tab w:val="left" w:pos="374"/>
        </w:tabs>
        <w:jc w:val="both"/>
        <w:rPr>
          <w:b/>
          <w:u w:val="single"/>
        </w:rPr>
      </w:pPr>
      <w:r>
        <w:rPr>
          <w:b/>
        </w:rPr>
        <w:lastRenderedPageBreak/>
        <w:t xml:space="preserve">IV.  </w:t>
      </w:r>
      <w:r w:rsidRPr="00305533">
        <w:rPr>
          <w:b/>
          <w:u w:val="single"/>
        </w:rPr>
        <w:t>DESIGN/EQUIPMENT PARAMETER(S)</w:t>
      </w:r>
    </w:p>
    <w:p w14:paraId="74765B99" w14:textId="77777777" w:rsidR="0029169F" w:rsidRPr="00305533" w:rsidRDefault="0029169F" w:rsidP="0029169F">
      <w:pPr>
        <w:jc w:val="both"/>
        <w:rPr>
          <w:sz w:val="20"/>
        </w:rPr>
      </w:pPr>
    </w:p>
    <w:p w14:paraId="7BA4EB3F" w14:textId="77777777" w:rsidR="0029169F" w:rsidRDefault="0029169F" w:rsidP="005A6858">
      <w:pPr>
        <w:numPr>
          <w:ilvl w:val="0"/>
          <w:numId w:val="150"/>
        </w:numPr>
        <w:tabs>
          <w:tab w:val="clear" w:pos="360"/>
        </w:tabs>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00E1DB08" w14:textId="77777777" w:rsidR="0029169F" w:rsidRDefault="0029169F" w:rsidP="0029169F">
      <w:pPr>
        <w:jc w:val="both"/>
        <w:rPr>
          <w:sz w:val="20"/>
        </w:rPr>
      </w:pPr>
    </w:p>
    <w:p w14:paraId="739C8138" w14:textId="18A0BB6D" w:rsidR="0029169F" w:rsidRPr="009E37A9" w:rsidRDefault="0029169F" w:rsidP="005A6858">
      <w:pPr>
        <w:pStyle w:val="ListParagraph"/>
        <w:numPr>
          <w:ilvl w:val="0"/>
          <w:numId w:val="150"/>
        </w:numPr>
        <w:jc w:val="both"/>
        <w:rPr>
          <w:rFonts w:cs="Arial"/>
          <w:b/>
          <w:sz w:val="20"/>
        </w:rPr>
      </w:pPr>
      <w:r w:rsidRPr="009E37A9">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005D3B86">
        <w:rPr>
          <w:sz w:val="20"/>
        </w:rPr>
        <w:t xml:space="preserve"> </w:t>
      </w:r>
      <w:r w:rsidR="005D3B86" w:rsidRPr="00EC4E90" w:rsidDel="00950829">
        <w:rPr>
          <w:sz w:val="20"/>
        </w:rPr>
        <w:t>A visual inspection of the seal or closure mechanism must be performed at least once every month to ensure that the valve is maintained in the closed position and that the gas flow is not diverted through the bypass line</w:t>
      </w:r>
      <w:r w:rsidR="005D3B86" w:rsidDel="00950829">
        <w:rPr>
          <w:sz w:val="20"/>
        </w:rPr>
        <w:t xml:space="preserve">. </w:t>
      </w:r>
      <w:r w:rsidRPr="009E37A9">
        <w:rPr>
          <w:sz w:val="20"/>
        </w:rPr>
        <w:t xml:space="preserve"> </w:t>
      </w:r>
      <w:r w:rsidRPr="009E37A9">
        <w:rPr>
          <w:b/>
          <w:sz w:val="20"/>
        </w:rPr>
        <w:t>(40 CFR 63.1961(g)</w:t>
      </w:r>
      <w:r w:rsidRPr="009E37A9">
        <w:rPr>
          <w:rFonts w:cs="Arial"/>
          <w:b/>
          <w:sz w:val="20"/>
        </w:rPr>
        <w:t>)</w:t>
      </w:r>
    </w:p>
    <w:p w14:paraId="56162DD7" w14:textId="77777777" w:rsidR="0029169F" w:rsidRPr="00EF5470" w:rsidRDefault="0029169F" w:rsidP="0029169F">
      <w:pPr>
        <w:pStyle w:val="ListParagraph"/>
        <w:ind w:left="0"/>
        <w:jc w:val="both"/>
        <w:rPr>
          <w:sz w:val="20"/>
        </w:rPr>
      </w:pPr>
    </w:p>
    <w:p w14:paraId="2BE97716" w14:textId="77777777" w:rsidR="0029169F" w:rsidRPr="00305533" w:rsidRDefault="0029169F" w:rsidP="0029169F">
      <w:pPr>
        <w:jc w:val="both"/>
        <w:rPr>
          <w:b/>
          <w:u w:val="single"/>
        </w:rPr>
      </w:pPr>
      <w:r w:rsidRPr="00305533">
        <w:rPr>
          <w:b/>
        </w:rPr>
        <w:t xml:space="preserve">V.  </w:t>
      </w:r>
      <w:r w:rsidRPr="00305533">
        <w:rPr>
          <w:b/>
          <w:u w:val="single"/>
        </w:rPr>
        <w:t>TESTING/SAMPLING</w:t>
      </w:r>
    </w:p>
    <w:p w14:paraId="368A42A3" w14:textId="77777777" w:rsidR="0029169F" w:rsidRPr="00305533" w:rsidRDefault="0029169F" w:rsidP="0029169F">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712B312B" w14:textId="77777777" w:rsidR="0029169F" w:rsidRPr="00305533" w:rsidRDefault="0029169F" w:rsidP="0029169F">
      <w:pPr>
        <w:jc w:val="both"/>
        <w:rPr>
          <w:sz w:val="20"/>
        </w:rPr>
      </w:pPr>
    </w:p>
    <w:p w14:paraId="210A232D" w14:textId="77777777" w:rsidR="0029169F" w:rsidRPr="004551E4" w:rsidRDefault="0029169F" w:rsidP="0029169F">
      <w:pPr>
        <w:jc w:val="both"/>
        <w:rPr>
          <w:sz w:val="20"/>
        </w:rPr>
      </w:pPr>
      <w:r w:rsidRPr="00305533">
        <w:rPr>
          <w:sz w:val="20"/>
        </w:rPr>
        <w:t>NA</w:t>
      </w:r>
    </w:p>
    <w:p w14:paraId="1CF44633" w14:textId="77777777" w:rsidR="0029169F" w:rsidRPr="00305533" w:rsidRDefault="0029169F" w:rsidP="0029169F">
      <w:pPr>
        <w:jc w:val="both"/>
        <w:rPr>
          <w:sz w:val="20"/>
        </w:rPr>
      </w:pPr>
    </w:p>
    <w:p w14:paraId="6235C5A0" w14:textId="77777777" w:rsidR="0029169F" w:rsidRPr="00305533" w:rsidRDefault="0029169F" w:rsidP="0029169F">
      <w:pPr>
        <w:tabs>
          <w:tab w:val="left" w:pos="374"/>
        </w:tabs>
        <w:jc w:val="both"/>
      </w:pPr>
      <w:r>
        <w:rPr>
          <w:b/>
        </w:rPr>
        <w:t xml:space="preserve">VI.  </w:t>
      </w:r>
      <w:r w:rsidRPr="00305533">
        <w:rPr>
          <w:b/>
          <w:u w:val="single"/>
        </w:rPr>
        <w:t>MONITORING/RECORDKEEPING</w:t>
      </w:r>
    </w:p>
    <w:p w14:paraId="43EB86AF" w14:textId="77777777" w:rsidR="0029169F" w:rsidRPr="00305533" w:rsidRDefault="0029169F" w:rsidP="0029169F">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3D9AAF35" w14:textId="77777777" w:rsidR="0029169F" w:rsidRPr="00305533" w:rsidRDefault="0029169F" w:rsidP="0029169F">
      <w:pPr>
        <w:jc w:val="both"/>
        <w:rPr>
          <w:sz w:val="20"/>
        </w:rPr>
      </w:pPr>
    </w:p>
    <w:p w14:paraId="7240509A" w14:textId="77777777" w:rsidR="0029169F" w:rsidRPr="00BB6E9A" w:rsidRDefault="0029169F" w:rsidP="005A6858">
      <w:pPr>
        <w:numPr>
          <w:ilvl w:val="0"/>
          <w:numId w:val="151"/>
        </w:numPr>
        <w:tabs>
          <w:tab w:val="num" w:pos="360"/>
        </w:tabs>
        <w:spacing w:after="120"/>
        <w:ind w:left="360" w:hanging="36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286127AC" w14:textId="77777777" w:rsidR="0029169F" w:rsidRPr="00C025B1" w:rsidRDefault="0029169F" w:rsidP="005A6858">
      <w:pPr>
        <w:pStyle w:val="ListParagraph"/>
        <w:numPr>
          <w:ilvl w:val="1"/>
          <w:numId w:val="151"/>
        </w:numPr>
        <w:spacing w:after="120"/>
        <w:ind w:hanging="360"/>
        <w:jc w:val="both"/>
        <w:rPr>
          <w:sz w:val="20"/>
        </w:rPr>
      </w:pPr>
      <w:r w:rsidRPr="00C025B1">
        <w:rPr>
          <w:sz w:val="20"/>
        </w:rPr>
        <w:t xml:space="preserve">Continuous records of the indication of flow </w:t>
      </w:r>
      <w:r w:rsidRPr="00C025B1">
        <w:rPr>
          <w:rFonts w:cs="Arial"/>
          <w:sz w:val="20"/>
        </w:rPr>
        <w:t xml:space="preserve">and gas flow rate </w:t>
      </w:r>
      <w:r w:rsidRPr="00C025B1">
        <w:rPr>
          <w:sz w:val="20"/>
        </w:rPr>
        <w:t xml:space="preserve">to the treatment system.  </w:t>
      </w:r>
      <w:r w:rsidRPr="00C025B1">
        <w:rPr>
          <w:b/>
          <w:sz w:val="20"/>
        </w:rPr>
        <w:t>(40</w:t>
      </w:r>
      <w:r>
        <w:rPr>
          <w:b/>
          <w:sz w:val="20"/>
        </w:rPr>
        <w:t> </w:t>
      </w:r>
      <w:r w:rsidRPr="00C025B1">
        <w:rPr>
          <w:b/>
          <w:sz w:val="20"/>
        </w:rPr>
        <w:t>CFR</w:t>
      </w:r>
      <w:r>
        <w:rPr>
          <w:b/>
          <w:sz w:val="20"/>
        </w:rPr>
        <w:t> </w:t>
      </w:r>
      <w:r w:rsidRPr="00C025B1">
        <w:rPr>
          <w:b/>
          <w:sz w:val="20"/>
        </w:rPr>
        <w:t>6</w:t>
      </w:r>
      <w:r>
        <w:rPr>
          <w:b/>
          <w:sz w:val="20"/>
        </w:rPr>
        <w:t>3.1983</w:t>
      </w:r>
      <w:r w:rsidRPr="00C025B1">
        <w:rPr>
          <w:b/>
          <w:sz w:val="20"/>
        </w:rPr>
        <w:t>(c)(2))</w:t>
      </w:r>
    </w:p>
    <w:p w14:paraId="323BB18D" w14:textId="77777777" w:rsidR="0029169F" w:rsidRPr="00EF5470" w:rsidRDefault="0029169F" w:rsidP="005A6858">
      <w:pPr>
        <w:pStyle w:val="ListParagraph"/>
        <w:numPr>
          <w:ilvl w:val="1"/>
          <w:numId w:val="151"/>
        </w:numPr>
        <w:spacing w:after="120"/>
        <w:ind w:hanging="360"/>
        <w:jc w:val="both"/>
        <w:rPr>
          <w:sz w:val="20"/>
        </w:rPr>
      </w:pPr>
      <w:r w:rsidRPr="00EF5470">
        <w:rPr>
          <w:sz w:val="20"/>
        </w:rPr>
        <w:t>The indication of bypass flow or records of monthly inspections of car-seals or lock-and-key configurations used to seal bypass lines</w:t>
      </w:r>
      <w:r>
        <w:rPr>
          <w:sz w:val="20"/>
        </w:rPr>
        <w:t xml:space="preserve">. </w:t>
      </w:r>
      <w:r w:rsidRPr="00BB6E9A">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(c)</w:t>
      </w:r>
      <w:r w:rsidRPr="00BB6E9A">
        <w:rPr>
          <w:b/>
          <w:sz w:val="20"/>
        </w:rPr>
        <w:t>(2)</w:t>
      </w:r>
      <w:r w:rsidRPr="00EF5470">
        <w:rPr>
          <w:b/>
          <w:sz w:val="20"/>
        </w:rPr>
        <w:t>)</w:t>
      </w:r>
    </w:p>
    <w:p w14:paraId="37172D50" w14:textId="77777777" w:rsidR="0029169F" w:rsidRPr="004A5B86" w:rsidRDefault="0029169F" w:rsidP="005A6858">
      <w:pPr>
        <w:pStyle w:val="ListParagraph"/>
        <w:numPr>
          <w:ilvl w:val="1"/>
          <w:numId w:val="151"/>
        </w:numPr>
        <w:ind w:hanging="360"/>
        <w:jc w:val="both"/>
        <w:rPr>
          <w:sz w:val="20"/>
        </w:rPr>
      </w:pPr>
      <w:r>
        <w:rPr>
          <w:sz w:val="20"/>
        </w:rPr>
        <w:t xml:space="preserve">Maintenance and repair of the monitoring system.  </w:t>
      </w:r>
      <w:r w:rsidRPr="00DA2695">
        <w:rPr>
          <w:b/>
          <w:sz w:val="20"/>
        </w:rPr>
        <w:t>(40 CFR 6</w:t>
      </w:r>
      <w:r>
        <w:rPr>
          <w:b/>
          <w:sz w:val="20"/>
        </w:rPr>
        <w:t>3</w:t>
      </w:r>
      <w:r w:rsidRPr="00DA2695">
        <w:rPr>
          <w:b/>
          <w:sz w:val="20"/>
        </w:rPr>
        <w:t>.</w:t>
      </w:r>
      <w:r>
        <w:rPr>
          <w:b/>
          <w:sz w:val="20"/>
        </w:rPr>
        <w:t>1961</w:t>
      </w:r>
      <w:r w:rsidRPr="00DA2695">
        <w:rPr>
          <w:b/>
          <w:sz w:val="20"/>
        </w:rPr>
        <w:t>(</w:t>
      </w:r>
      <w:r>
        <w:rPr>
          <w:b/>
          <w:sz w:val="20"/>
        </w:rPr>
        <w:t>h</w:t>
      </w:r>
      <w:r w:rsidRPr="00BB6E9A">
        <w:rPr>
          <w:b/>
          <w:sz w:val="20"/>
        </w:rPr>
        <w:t>)</w:t>
      </w:r>
      <w:r w:rsidRPr="00DA2695">
        <w:rPr>
          <w:b/>
          <w:sz w:val="20"/>
        </w:rPr>
        <w:t>)</w:t>
      </w:r>
    </w:p>
    <w:p w14:paraId="0F322DA8" w14:textId="77777777" w:rsidR="0029169F" w:rsidRDefault="0029169F" w:rsidP="0029169F">
      <w:pPr>
        <w:jc w:val="both"/>
        <w:rPr>
          <w:sz w:val="20"/>
        </w:rPr>
      </w:pPr>
    </w:p>
    <w:p w14:paraId="130E4679" w14:textId="77777777" w:rsidR="0029169F" w:rsidRPr="00305533" w:rsidRDefault="0029169F" w:rsidP="0029169F">
      <w:pPr>
        <w:tabs>
          <w:tab w:val="left" w:pos="374"/>
        </w:tabs>
        <w:jc w:val="both"/>
        <w:rPr>
          <w:b/>
          <w:u w:val="single"/>
        </w:rPr>
      </w:pPr>
      <w:r>
        <w:rPr>
          <w:b/>
        </w:rPr>
        <w:t xml:space="preserve">VII.  </w:t>
      </w:r>
      <w:r w:rsidRPr="00305533">
        <w:rPr>
          <w:b/>
          <w:u w:val="single"/>
        </w:rPr>
        <w:t>REPORTING</w:t>
      </w:r>
    </w:p>
    <w:p w14:paraId="25B24B87" w14:textId="77777777" w:rsidR="0029169F" w:rsidRPr="00305533" w:rsidRDefault="0029169F" w:rsidP="0029169F">
      <w:pPr>
        <w:jc w:val="both"/>
        <w:rPr>
          <w:sz w:val="20"/>
        </w:rPr>
      </w:pPr>
    </w:p>
    <w:p w14:paraId="44083D07" w14:textId="77777777" w:rsidR="0029169F" w:rsidRDefault="0029169F" w:rsidP="0029169F">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0B1A1E39" w14:textId="77777777" w:rsidR="0029169F" w:rsidRPr="00391933" w:rsidRDefault="0029169F" w:rsidP="0029169F">
      <w:pPr>
        <w:ind w:left="360" w:hanging="360"/>
        <w:jc w:val="both"/>
        <w:rPr>
          <w:bCs/>
          <w:sz w:val="20"/>
        </w:rPr>
      </w:pPr>
    </w:p>
    <w:p w14:paraId="04061AAC" w14:textId="77777777" w:rsidR="0029169F" w:rsidRPr="00305533" w:rsidRDefault="0029169F" w:rsidP="0029169F">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7939E12B" w14:textId="77777777" w:rsidR="0029169F" w:rsidRPr="00305533" w:rsidRDefault="0029169F" w:rsidP="0029169F">
      <w:pPr>
        <w:ind w:left="360" w:hanging="360"/>
        <w:jc w:val="both"/>
        <w:rPr>
          <w:sz w:val="20"/>
        </w:rPr>
      </w:pPr>
    </w:p>
    <w:p w14:paraId="3C8020AA" w14:textId="77777777" w:rsidR="0029169F" w:rsidRPr="00305533" w:rsidRDefault="0029169F" w:rsidP="005A6858">
      <w:pPr>
        <w:numPr>
          <w:ilvl w:val="0"/>
          <w:numId w:val="161"/>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A71DEEB" w14:textId="77777777" w:rsidR="0029169F" w:rsidRPr="00305533" w:rsidRDefault="0029169F" w:rsidP="0029169F">
      <w:pPr>
        <w:jc w:val="both"/>
        <w:rPr>
          <w:sz w:val="20"/>
        </w:rPr>
      </w:pPr>
    </w:p>
    <w:p w14:paraId="1D81A9F3" w14:textId="77777777" w:rsidR="0029169F" w:rsidRPr="00ED0F27" w:rsidRDefault="0029169F" w:rsidP="005A6858">
      <w:pPr>
        <w:pStyle w:val="ListParagraph"/>
        <w:numPr>
          <w:ilvl w:val="0"/>
          <w:numId w:val="161"/>
        </w:numPr>
        <w:spacing w:after="120"/>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w:t>
      </w:r>
      <w:r>
        <w:rPr>
          <w:sz w:val="20"/>
        </w:rPr>
        <w:t>s</w:t>
      </w:r>
      <w:r w:rsidRPr="00ED0F27">
        <w:rPr>
          <w:sz w:val="20"/>
        </w:rPr>
        <w:t xml:space="preserve">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1 to December 31 and September 15 for reporting period January 1 to June 30.  The report</w:t>
      </w:r>
      <w:r>
        <w:rPr>
          <w:sz w:val="20"/>
        </w:rPr>
        <w:t>s</w:t>
      </w:r>
      <w:r w:rsidRPr="00ED0F27">
        <w:rPr>
          <w:sz w:val="20"/>
        </w:rPr>
        <w:t xml:space="preserve"> </w:t>
      </w:r>
      <w:r>
        <w:rPr>
          <w:sz w:val="20"/>
        </w:rPr>
        <w:t>must</w:t>
      </w:r>
      <w:r w:rsidRPr="00ED0F27">
        <w:rPr>
          <w:sz w:val="20"/>
        </w:rPr>
        <w:t xml:space="preserve"> include the following:</w:t>
      </w:r>
    </w:p>
    <w:p w14:paraId="12619B2F" w14:textId="77777777" w:rsidR="0029169F" w:rsidRPr="00B8681E" w:rsidRDefault="0029169F" w:rsidP="005A6858">
      <w:pPr>
        <w:pStyle w:val="ListParagraph"/>
        <w:numPr>
          <w:ilvl w:val="0"/>
          <w:numId w:val="154"/>
        </w:numPr>
        <w:tabs>
          <w:tab w:val="num" w:pos="360"/>
        </w:tabs>
        <w:spacing w:before="120" w:after="120"/>
        <w:ind w:hanging="360"/>
        <w:jc w:val="both"/>
        <w:rPr>
          <w:sz w:val="20"/>
        </w:rPr>
      </w:pPr>
      <w:bookmarkStart w:id="163" w:name="_Hlk54047884"/>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p>
    <w:p w14:paraId="458B0DA0" w14:textId="77777777" w:rsidR="0029169F" w:rsidRPr="00B8681E" w:rsidRDefault="0029169F" w:rsidP="005A6858">
      <w:pPr>
        <w:pStyle w:val="ListParagraph"/>
        <w:numPr>
          <w:ilvl w:val="0"/>
          <w:numId w:val="154"/>
        </w:numPr>
        <w:tabs>
          <w:tab w:val="num" w:pos="360"/>
        </w:tabs>
        <w:spacing w:before="120" w:after="120"/>
        <w:ind w:hanging="360"/>
        <w:jc w:val="both"/>
        <w:rPr>
          <w:b/>
          <w:sz w:val="20"/>
        </w:rPr>
      </w:pPr>
      <w:r w:rsidRPr="00B8681E">
        <w:rPr>
          <w:sz w:val="20"/>
        </w:rPr>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02968BC5" w14:textId="77777777" w:rsidR="0029169F" w:rsidRPr="00ED0F27" w:rsidRDefault="0029169F" w:rsidP="005A6858">
      <w:pPr>
        <w:pStyle w:val="ListParagraph"/>
        <w:numPr>
          <w:ilvl w:val="0"/>
          <w:numId w:val="154"/>
        </w:numPr>
        <w:tabs>
          <w:tab w:val="num" w:pos="360"/>
        </w:tabs>
        <w:spacing w:before="120"/>
        <w:ind w:hanging="360"/>
        <w:jc w:val="both"/>
        <w:rPr>
          <w:sz w:val="20"/>
        </w:rPr>
      </w:pPr>
      <w:r w:rsidRPr="00ED0F27">
        <w:rPr>
          <w:sz w:val="20"/>
        </w:rPr>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bookmarkEnd w:id="163"/>
    <w:p w14:paraId="647CB378" w14:textId="62ECF93D" w:rsidR="00B30A61" w:rsidRDefault="00B30A61">
      <w:pPr>
        <w:rPr>
          <w:rFonts w:cs="Arial"/>
          <w:sz w:val="20"/>
        </w:rPr>
      </w:pPr>
      <w:r>
        <w:rPr>
          <w:rFonts w:cs="Arial"/>
          <w:sz w:val="20"/>
        </w:rPr>
        <w:br w:type="page"/>
      </w:r>
    </w:p>
    <w:p w14:paraId="38228ECC" w14:textId="77777777" w:rsidR="0029169F" w:rsidRDefault="0029169F" w:rsidP="0029169F">
      <w:pPr>
        <w:jc w:val="both"/>
        <w:rPr>
          <w:rFonts w:cs="Arial"/>
          <w:sz w:val="20"/>
        </w:rPr>
      </w:pPr>
    </w:p>
    <w:p w14:paraId="1EFDF790" w14:textId="77777777" w:rsidR="0029169F" w:rsidRDefault="0029169F" w:rsidP="005A6858">
      <w:pPr>
        <w:pStyle w:val="ListParagraph"/>
        <w:numPr>
          <w:ilvl w:val="0"/>
          <w:numId w:val="158"/>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00F0830" w14:textId="584567FD" w:rsidR="0029169F" w:rsidRPr="00857A5C" w:rsidRDefault="0029169F" w:rsidP="005A6858">
      <w:pPr>
        <w:pStyle w:val="ListParagraph"/>
        <w:numPr>
          <w:ilvl w:val="1"/>
          <w:numId w:val="157"/>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 xml:space="preserve">'s ERT website </w:t>
      </w:r>
      <w:r w:rsidR="006C7386" w:rsidRPr="00857A5C">
        <w:rPr>
          <w:sz w:val="20"/>
        </w:rPr>
        <w:t>(</w:t>
      </w:r>
      <w:hyperlink r:id="rId43" w:history="1">
        <w:r w:rsidR="00B30A61" w:rsidRPr="005F43FC">
          <w:rPr>
            <w:rStyle w:val="Hyperlink"/>
            <w:sz w:val="20"/>
          </w:rPr>
          <w:t>https://www.epa.gov/electronic-reporting-air-emissions/electronic-reporting-tool-ert</w:t>
        </w:r>
      </w:hyperlink>
      <w:r w:rsidRPr="00857A5C">
        <w:rPr>
          <w:i/>
          <w:iCs/>
          <w:sz w:val="20"/>
        </w:rPr>
        <w:t>)</w:t>
      </w:r>
      <w:r w:rsidRPr="00857A5C">
        <w:rPr>
          <w:sz w:val="20"/>
        </w:rPr>
        <w:t>.  Submit the results of the performance test to the USEPA via the Compliance and Emissions Data Reporting Interface (CEDRI), which can be accessed through the USEPA's CDX (</w:t>
      </w:r>
      <w:hyperlink r:id="rId44" w:history="1">
        <w:r w:rsidR="00B30A61" w:rsidRPr="00B02C05">
          <w:rPr>
            <w:rStyle w:val="Hyperlink"/>
            <w:sz w:val="20"/>
          </w:rPr>
          <w:t>https://cdx.epa.gov/</w:t>
        </w:r>
      </w:hyperlink>
      <w:r w:rsidRPr="00857A5C">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857A5C">
        <w:rPr>
          <w:b/>
          <w:bCs/>
          <w:sz w:val="20"/>
        </w:rPr>
        <w:t>(40 CFR 63.1981(l)(1)(i)</w:t>
      </w:r>
    </w:p>
    <w:p w14:paraId="2BB9C7BF" w14:textId="77777777" w:rsidR="0029169F" w:rsidRPr="00857A5C" w:rsidRDefault="0029169F" w:rsidP="005A6858">
      <w:pPr>
        <w:pStyle w:val="ListParagraph"/>
        <w:numPr>
          <w:ilvl w:val="1"/>
          <w:numId w:val="157"/>
        </w:numPr>
        <w:spacing w:before="120" w:after="120"/>
        <w:jc w:val="both"/>
        <w:rPr>
          <w:sz w:val="20"/>
        </w:rPr>
      </w:pPr>
      <w:r w:rsidRPr="00857A5C">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857A5C">
        <w:rPr>
          <w:b/>
          <w:bCs/>
          <w:sz w:val="20"/>
        </w:rPr>
        <w:t>(40 CFR 63.1981(l)(1)(ii)</w:t>
      </w:r>
    </w:p>
    <w:p w14:paraId="1130A79B" w14:textId="2A04B98C" w:rsidR="0029169F" w:rsidRDefault="0029169F" w:rsidP="005A6858">
      <w:pPr>
        <w:pStyle w:val="ListParagraph"/>
        <w:numPr>
          <w:ilvl w:val="1"/>
          <w:numId w:val="157"/>
        </w:numPr>
        <w:spacing w:before="120"/>
        <w:jc w:val="both"/>
        <w:rPr>
          <w:sz w:val="20"/>
        </w:rPr>
      </w:pPr>
      <w:r w:rsidRPr="00857A5C">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45" w:history="1">
        <w:r w:rsidR="00B30A61" w:rsidRPr="00B02C05">
          <w:rPr>
            <w:rStyle w:val="Hyperlink"/>
            <w:sz w:val="20"/>
          </w:rPr>
          <w:t>https://www.epa.gov/chief</w:t>
        </w:r>
      </w:hyperlink>
      <w:r w:rsidRPr="00857A5C">
        <w:rPr>
          <w:sz w:val="20"/>
        </w:rPr>
        <w:t>).  Once the spreadsheet template upload/forms for the reports ha</w:t>
      </w:r>
      <w:r w:rsidRPr="00432593">
        <w:rPr>
          <w:sz w:val="20"/>
        </w:rPr>
        <w:t xml:space="preserve">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Pr>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129AA826" w14:textId="77777777" w:rsidR="0029169F" w:rsidRDefault="0029169F" w:rsidP="0029169F">
      <w:pPr>
        <w:rPr>
          <w:sz w:val="20"/>
        </w:rPr>
      </w:pPr>
    </w:p>
    <w:p w14:paraId="52316E2E" w14:textId="77777777" w:rsidR="0029169F" w:rsidRPr="00932E68" w:rsidRDefault="0029169F" w:rsidP="005A6858">
      <w:pPr>
        <w:pStyle w:val="ListParagraph"/>
        <w:numPr>
          <w:ilvl w:val="0"/>
          <w:numId w:val="158"/>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4D5CB347" w14:textId="77777777" w:rsidR="0029169F" w:rsidRPr="004551E4" w:rsidRDefault="0029169F" w:rsidP="0029169F">
      <w:pPr>
        <w:jc w:val="both"/>
        <w:rPr>
          <w:rFonts w:cs="Arial"/>
          <w:sz w:val="20"/>
        </w:rPr>
      </w:pPr>
    </w:p>
    <w:p w14:paraId="78567917" w14:textId="0012B022" w:rsidR="0029169F" w:rsidRPr="00FB2D9C" w:rsidRDefault="0029169F" w:rsidP="0029169F">
      <w:pPr>
        <w:jc w:val="both"/>
        <w:rPr>
          <w:rFonts w:cs="Arial"/>
          <w:b/>
          <w:sz w:val="20"/>
        </w:rPr>
      </w:pPr>
      <w:r w:rsidRPr="00305533">
        <w:rPr>
          <w:rFonts w:cs="Arial"/>
          <w:b/>
          <w:sz w:val="20"/>
        </w:rPr>
        <w:t>See Appendix 8</w:t>
      </w:r>
      <w:r w:rsidR="002A4F06">
        <w:rPr>
          <w:rFonts w:cs="Arial"/>
          <w:b/>
          <w:sz w:val="20"/>
        </w:rPr>
        <w:t>-2</w:t>
      </w:r>
    </w:p>
    <w:p w14:paraId="28706071" w14:textId="77777777" w:rsidR="0029169F" w:rsidRPr="00952E7D" w:rsidRDefault="0029169F" w:rsidP="0029169F">
      <w:pPr>
        <w:jc w:val="both"/>
        <w:rPr>
          <w:rFonts w:cs="Arial"/>
          <w:sz w:val="20"/>
        </w:rPr>
      </w:pPr>
    </w:p>
    <w:p w14:paraId="7A3096E7" w14:textId="77777777" w:rsidR="0029169F" w:rsidRPr="00305533" w:rsidRDefault="0029169F" w:rsidP="0029169F">
      <w:pPr>
        <w:tabs>
          <w:tab w:val="left" w:pos="561"/>
        </w:tabs>
        <w:jc w:val="both"/>
      </w:pPr>
      <w:r>
        <w:rPr>
          <w:b/>
        </w:rPr>
        <w:t xml:space="preserve">VIII.  </w:t>
      </w:r>
      <w:r w:rsidRPr="00305533">
        <w:rPr>
          <w:b/>
          <w:u w:val="single"/>
        </w:rPr>
        <w:t>STACK/VENT RESTRICTION(S)</w:t>
      </w:r>
    </w:p>
    <w:p w14:paraId="351A238A" w14:textId="77777777" w:rsidR="0029169F" w:rsidRPr="00305533" w:rsidRDefault="0029169F" w:rsidP="0029169F">
      <w:pPr>
        <w:jc w:val="both"/>
        <w:rPr>
          <w:sz w:val="20"/>
        </w:rPr>
      </w:pPr>
    </w:p>
    <w:p w14:paraId="46D23648" w14:textId="77777777" w:rsidR="0029169F" w:rsidRDefault="0029169F" w:rsidP="0029169F">
      <w:pPr>
        <w:jc w:val="both"/>
        <w:rPr>
          <w:sz w:val="20"/>
        </w:rPr>
      </w:pPr>
      <w:r>
        <w:rPr>
          <w:sz w:val="20"/>
        </w:rPr>
        <w:t>NA</w:t>
      </w:r>
    </w:p>
    <w:p w14:paraId="09793722" w14:textId="77777777" w:rsidR="0029169F" w:rsidRDefault="0029169F" w:rsidP="0029169F">
      <w:pPr>
        <w:jc w:val="both"/>
        <w:rPr>
          <w:sz w:val="20"/>
        </w:rPr>
      </w:pPr>
    </w:p>
    <w:p w14:paraId="0A44D810" w14:textId="77777777" w:rsidR="0029169F" w:rsidRPr="00305533" w:rsidRDefault="0029169F" w:rsidP="0029169F">
      <w:pPr>
        <w:tabs>
          <w:tab w:val="left" w:pos="374"/>
        </w:tabs>
        <w:jc w:val="both"/>
      </w:pPr>
      <w:r>
        <w:rPr>
          <w:b/>
        </w:rPr>
        <w:t xml:space="preserve">IX.  </w:t>
      </w:r>
      <w:r w:rsidRPr="00305533">
        <w:rPr>
          <w:b/>
          <w:u w:val="single"/>
        </w:rPr>
        <w:t>OTHER REQUIREMENT(S)</w:t>
      </w:r>
    </w:p>
    <w:p w14:paraId="0E21A6F2" w14:textId="77777777" w:rsidR="0029169F" w:rsidRPr="00305533" w:rsidRDefault="0029169F" w:rsidP="0029169F">
      <w:pPr>
        <w:jc w:val="both"/>
        <w:rPr>
          <w:sz w:val="20"/>
        </w:rPr>
      </w:pPr>
    </w:p>
    <w:p w14:paraId="3C0E502E" w14:textId="02C5AD1C" w:rsidR="0029169F" w:rsidRPr="009B66A2" w:rsidRDefault="0029169F" w:rsidP="005A6858">
      <w:pPr>
        <w:pStyle w:val="ListParagraph"/>
        <w:numPr>
          <w:ilvl w:val="0"/>
          <w:numId w:val="160"/>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Pr>
          <w:color w:val="0000FF"/>
          <w:sz w:val="20"/>
        </w:rPr>
        <w:t xml:space="preserve"> </w:t>
      </w:r>
      <w:r w:rsidR="00F206E9">
        <w:rPr>
          <w:color w:val="0000FF"/>
          <w:sz w:val="20"/>
        </w:rPr>
        <w:br/>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0B6DF40C" w14:textId="1769CE8B" w:rsidR="004D15B6" w:rsidRDefault="0029169F" w:rsidP="0031790B">
      <w:pPr>
        <w:rPr>
          <w:sz w:val="20"/>
        </w:rPr>
      </w:pPr>
      <w:r w:rsidRPr="00305533">
        <w:rPr>
          <w:sz w:val="20"/>
        </w:rPr>
        <w:br w:type="page"/>
      </w:r>
    </w:p>
    <w:p w14:paraId="64E6C477" w14:textId="4F862A52" w:rsidR="00911AE0" w:rsidRPr="00A92EB7" w:rsidRDefault="00911AE0"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4" w:name="_Toc852399"/>
      <w:bookmarkStart w:id="165" w:name="_Toc852730"/>
      <w:bookmarkStart w:id="166" w:name="_Toc8785176"/>
      <w:bookmarkStart w:id="167" w:name="_Toc125613270"/>
      <w:r w:rsidRPr="00A92EB7">
        <w:rPr>
          <w:bCs/>
          <w:iCs/>
          <w:szCs w:val="28"/>
        </w:rPr>
        <w:lastRenderedPageBreak/>
        <w:t>FG</w:t>
      </w:r>
      <w:bookmarkEnd w:id="164"/>
      <w:bookmarkEnd w:id="165"/>
      <w:bookmarkEnd w:id="166"/>
      <w:r w:rsidR="00A92EB7" w:rsidRPr="00A92EB7">
        <w:rPr>
          <w:bCs/>
          <w:iCs/>
          <w:szCs w:val="28"/>
        </w:rPr>
        <w:t>ICEENGINES</w:t>
      </w:r>
      <w:bookmarkEnd w:id="167"/>
    </w:p>
    <w:p w14:paraId="040C04DE" w14:textId="77777777" w:rsidR="00911AE0" w:rsidRPr="00EE02F9" w:rsidRDefault="00911AE0"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C2360E2" w14:textId="77777777" w:rsidR="00911AE0" w:rsidRPr="00F30023" w:rsidRDefault="00911AE0" w:rsidP="00863721">
      <w:pPr>
        <w:rPr>
          <w:sz w:val="20"/>
        </w:rPr>
      </w:pPr>
    </w:p>
    <w:p w14:paraId="5448ACB2" w14:textId="77777777" w:rsidR="00911AE0" w:rsidRDefault="00911AE0" w:rsidP="00863721">
      <w:pPr>
        <w:jc w:val="both"/>
        <w:rPr>
          <w:b/>
          <w:u w:val="single"/>
        </w:rPr>
      </w:pPr>
      <w:r>
        <w:rPr>
          <w:b/>
          <w:u w:val="single"/>
        </w:rPr>
        <w:t>DESCRIPTION</w:t>
      </w:r>
    </w:p>
    <w:p w14:paraId="03160667" w14:textId="77777777" w:rsidR="00911AE0" w:rsidRPr="00C3424D" w:rsidRDefault="00911AE0" w:rsidP="00863721">
      <w:pPr>
        <w:jc w:val="both"/>
        <w:rPr>
          <w:sz w:val="20"/>
        </w:rPr>
      </w:pPr>
    </w:p>
    <w:p w14:paraId="7F0059CF" w14:textId="254E2B77" w:rsidR="00911AE0" w:rsidRPr="00857A5C" w:rsidRDefault="00A92EB7" w:rsidP="00B2156D">
      <w:pPr>
        <w:jc w:val="both"/>
        <w:rPr>
          <w:sz w:val="20"/>
        </w:rPr>
      </w:pPr>
      <w:r w:rsidRPr="003E1BA5">
        <w:rPr>
          <w:sz w:val="20"/>
        </w:rPr>
        <w:t>Reciprocating internal combustion engine(s) fueled with treated landfill gas and used to produce electricity.  This flexible group includes the emission units below and any subsequent replacements for those units as applicable under R 336.</w:t>
      </w:r>
      <w:r w:rsidRPr="00857A5C">
        <w:rPr>
          <w:sz w:val="20"/>
        </w:rPr>
        <w:t>1285(a)(vi).</w:t>
      </w:r>
    </w:p>
    <w:p w14:paraId="4B82437A" w14:textId="77777777" w:rsidR="00911AE0" w:rsidRPr="00857A5C" w:rsidRDefault="00911AE0" w:rsidP="00863721">
      <w:pPr>
        <w:jc w:val="both"/>
        <w:rPr>
          <w:sz w:val="20"/>
        </w:rPr>
      </w:pPr>
    </w:p>
    <w:p w14:paraId="5F6371AA" w14:textId="3571691E" w:rsidR="00911AE0" w:rsidRPr="00A86D8D" w:rsidRDefault="00911AE0" w:rsidP="00B2156D">
      <w:pPr>
        <w:jc w:val="both"/>
        <w:rPr>
          <w:sz w:val="20"/>
        </w:rPr>
      </w:pPr>
      <w:r w:rsidRPr="00FE0AD0">
        <w:rPr>
          <w:b/>
          <w:sz w:val="20"/>
        </w:rPr>
        <w:t>Emission Unit</w:t>
      </w:r>
      <w:r w:rsidR="00B30A61">
        <w:rPr>
          <w:b/>
          <w:sz w:val="20"/>
        </w:rPr>
        <w:t>s</w:t>
      </w:r>
      <w:r>
        <w:rPr>
          <w:b/>
          <w:sz w:val="20"/>
        </w:rPr>
        <w:t>:</w:t>
      </w:r>
      <w:r>
        <w:rPr>
          <w:sz w:val="20"/>
        </w:rPr>
        <w:t xml:space="preserve"> </w:t>
      </w:r>
      <w:bookmarkStart w:id="168" w:name="_Hlk2781760"/>
      <w:r w:rsidR="00A92EB7" w:rsidRPr="004028B4">
        <w:rPr>
          <w:sz w:val="20"/>
        </w:rPr>
        <w:t xml:space="preserve">EUENGINE3, EUENGINE4, </w:t>
      </w:r>
      <w:r w:rsidR="00A92EB7" w:rsidRPr="00A5391F">
        <w:rPr>
          <w:sz w:val="20"/>
        </w:rPr>
        <w:t>EUENGINE</w:t>
      </w:r>
      <w:bookmarkEnd w:id="168"/>
      <w:r w:rsidR="00A92EB7" w:rsidRPr="00A5391F">
        <w:rPr>
          <w:sz w:val="20"/>
        </w:rPr>
        <w:t>5</w:t>
      </w:r>
      <w:r w:rsidR="003B7D62" w:rsidRPr="00A5391F">
        <w:rPr>
          <w:sz w:val="20"/>
        </w:rPr>
        <w:t>, EUENGINE6, EUENGINE7</w:t>
      </w:r>
    </w:p>
    <w:p w14:paraId="050C7881" w14:textId="77777777" w:rsidR="00911AE0" w:rsidRPr="00F30023" w:rsidRDefault="00911AE0" w:rsidP="00606D22">
      <w:pPr>
        <w:jc w:val="both"/>
        <w:rPr>
          <w:sz w:val="20"/>
        </w:rPr>
      </w:pPr>
    </w:p>
    <w:p w14:paraId="4A779600" w14:textId="77777777" w:rsidR="00911AE0" w:rsidRDefault="00911AE0" w:rsidP="00606D22">
      <w:pPr>
        <w:jc w:val="both"/>
        <w:rPr>
          <w:b/>
          <w:u w:val="single"/>
        </w:rPr>
      </w:pPr>
      <w:r>
        <w:rPr>
          <w:b/>
          <w:u w:val="single"/>
        </w:rPr>
        <w:t>POLLUTION CONTROL EQUIPMENT</w:t>
      </w:r>
    </w:p>
    <w:p w14:paraId="68C24D1F" w14:textId="77777777" w:rsidR="00911AE0" w:rsidRPr="0074351C" w:rsidRDefault="00911AE0" w:rsidP="00606D22">
      <w:pPr>
        <w:jc w:val="both"/>
      </w:pPr>
    </w:p>
    <w:p w14:paraId="01159746" w14:textId="058E10C6" w:rsidR="00911AE0" w:rsidRPr="001015E3" w:rsidRDefault="001015E3" w:rsidP="00B2156D">
      <w:pPr>
        <w:jc w:val="both"/>
        <w:rPr>
          <w:sz w:val="20"/>
        </w:rPr>
      </w:pPr>
      <w:r w:rsidRPr="001015E3">
        <w:rPr>
          <w:sz w:val="20"/>
        </w:rPr>
        <w:t>Air-to-fuel ratio controller on each engine</w:t>
      </w:r>
    </w:p>
    <w:p w14:paraId="34591952" w14:textId="77777777" w:rsidR="00911AE0" w:rsidRPr="008B5C27" w:rsidRDefault="00911AE0" w:rsidP="001A652A">
      <w:pPr>
        <w:rPr>
          <w:sz w:val="20"/>
        </w:rPr>
      </w:pPr>
    </w:p>
    <w:p w14:paraId="592D1DCE" w14:textId="77777777" w:rsidR="00911AE0" w:rsidRDefault="00911AE0" w:rsidP="001A652A">
      <w:pPr>
        <w:jc w:val="both"/>
        <w:rPr>
          <w:b/>
          <w:u w:val="single"/>
        </w:rPr>
      </w:pPr>
      <w:r>
        <w:rPr>
          <w:b/>
        </w:rPr>
        <w:t xml:space="preserve">I.  </w:t>
      </w:r>
      <w:r>
        <w:rPr>
          <w:b/>
          <w:u w:val="single"/>
        </w:rPr>
        <w:t>EMISSION LIMIT(S)</w:t>
      </w:r>
    </w:p>
    <w:p w14:paraId="32DD43F6" w14:textId="77777777" w:rsidR="00911AE0" w:rsidRPr="00FE0AD0" w:rsidRDefault="00911AE0" w:rsidP="001A652A">
      <w:pPr>
        <w:jc w:val="both"/>
        <w:rPr>
          <w:sz w:val="20"/>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356"/>
        <w:gridCol w:w="1974"/>
        <w:gridCol w:w="1710"/>
        <w:gridCol w:w="1710"/>
        <w:gridCol w:w="2250"/>
      </w:tblGrid>
      <w:tr w:rsidR="00911AE0" w14:paraId="1AF6418C" w14:textId="77777777" w:rsidTr="00053C7E">
        <w:trPr>
          <w:cantSplit/>
          <w:tblHeader/>
        </w:trPr>
        <w:tc>
          <w:tcPr>
            <w:tcW w:w="1710" w:type="dxa"/>
            <w:tcBorders>
              <w:top w:val="single" w:sz="4" w:space="0" w:color="auto"/>
              <w:left w:val="single" w:sz="4" w:space="0" w:color="auto"/>
              <w:bottom w:val="single" w:sz="4" w:space="0" w:color="auto"/>
              <w:right w:val="single" w:sz="4" w:space="0" w:color="auto"/>
            </w:tcBorders>
          </w:tcPr>
          <w:p w14:paraId="6D850789" w14:textId="77777777" w:rsidR="00911AE0" w:rsidRPr="00BD3DE3" w:rsidRDefault="00911AE0" w:rsidP="004F11B6">
            <w:pPr>
              <w:jc w:val="center"/>
              <w:rPr>
                <w:b/>
                <w:sz w:val="20"/>
              </w:rPr>
            </w:pPr>
            <w:r>
              <w:rPr>
                <w:b/>
                <w:sz w:val="20"/>
              </w:rPr>
              <w:t>Pollutant</w:t>
            </w:r>
          </w:p>
        </w:tc>
        <w:tc>
          <w:tcPr>
            <w:tcW w:w="1356" w:type="dxa"/>
            <w:tcBorders>
              <w:top w:val="single" w:sz="4" w:space="0" w:color="auto"/>
              <w:left w:val="single" w:sz="4" w:space="0" w:color="auto"/>
              <w:bottom w:val="single" w:sz="4" w:space="0" w:color="auto"/>
              <w:right w:val="single" w:sz="4" w:space="0" w:color="auto"/>
            </w:tcBorders>
          </w:tcPr>
          <w:p w14:paraId="237F0470" w14:textId="77777777" w:rsidR="00911AE0" w:rsidRPr="00BD3DE3" w:rsidRDefault="00911AE0" w:rsidP="004F11B6">
            <w:pPr>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304EF383" w14:textId="77777777" w:rsidR="00A93DAE" w:rsidRDefault="00911AE0" w:rsidP="004F11B6">
            <w:pPr>
              <w:jc w:val="center"/>
              <w:rPr>
                <w:b/>
                <w:sz w:val="20"/>
              </w:rPr>
            </w:pPr>
            <w:r>
              <w:rPr>
                <w:b/>
                <w:sz w:val="20"/>
              </w:rPr>
              <w:t>Time Period/</w:t>
            </w:r>
          </w:p>
          <w:p w14:paraId="5ADA054B" w14:textId="779F2B59" w:rsidR="00911AE0" w:rsidRDefault="00911AE0" w:rsidP="004F11B6">
            <w:pPr>
              <w:jc w:val="center"/>
              <w:rPr>
                <w:b/>
                <w:sz w:val="20"/>
              </w:rPr>
            </w:pP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7909E875" w14:textId="77777777" w:rsidR="00911AE0" w:rsidRPr="00BD3DE3" w:rsidRDefault="00911AE0" w:rsidP="004F11B6">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0C27C505" w14:textId="77777777" w:rsidR="00911AE0" w:rsidRDefault="00911AE0" w:rsidP="004F11B6">
            <w:pPr>
              <w:jc w:val="center"/>
              <w:rPr>
                <w:b/>
                <w:sz w:val="20"/>
              </w:rPr>
            </w:pPr>
            <w:r>
              <w:rPr>
                <w:b/>
                <w:sz w:val="20"/>
              </w:rPr>
              <w:t>Monitoring/</w:t>
            </w:r>
          </w:p>
          <w:p w14:paraId="6CBE15AC" w14:textId="77777777" w:rsidR="00911AE0" w:rsidRPr="00BD3DE3" w:rsidRDefault="00911AE0" w:rsidP="004F11B6">
            <w:pPr>
              <w:jc w:val="center"/>
              <w:rPr>
                <w:b/>
                <w:sz w:val="20"/>
              </w:rPr>
            </w:pPr>
            <w:r>
              <w:rPr>
                <w:b/>
                <w:sz w:val="20"/>
              </w:rPr>
              <w:t>Testing Method</w:t>
            </w:r>
          </w:p>
        </w:tc>
        <w:tc>
          <w:tcPr>
            <w:tcW w:w="2250" w:type="dxa"/>
            <w:tcBorders>
              <w:top w:val="single" w:sz="4" w:space="0" w:color="auto"/>
              <w:left w:val="single" w:sz="4" w:space="0" w:color="auto"/>
              <w:bottom w:val="single" w:sz="4" w:space="0" w:color="auto"/>
              <w:right w:val="single" w:sz="4" w:space="0" w:color="auto"/>
            </w:tcBorders>
          </w:tcPr>
          <w:p w14:paraId="535264EA" w14:textId="77777777" w:rsidR="00911AE0" w:rsidRPr="00BD3DE3" w:rsidRDefault="00911AE0" w:rsidP="004F11B6">
            <w:pPr>
              <w:jc w:val="center"/>
              <w:rPr>
                <w:b/>
                <w:sz w:val="20"/>
              </w:rPr>
            </w:pPr>
            <w:r w:rsidRPr="00BD3DE3">
              <w:rPr>
                <w:b/>
                <w:sz w:val="20"/>
              </w:rPr>
              <w:t>Underlying</w:t>
            </w:r>
            <w:r>
              <w:rPr>
                <w:b/>
                <w:sz w:val="20"/>
              </w:rPr>
              <w:t xml:space="preserve"> </w:t>
            </w:r>
            <w:r w:rsidRPr="00BD3DE3">
              <w:rPr>
                <w:b/>
                <w:sz w:val="20"/>
              </w:rPr>
              <w:t>Applicable Requirements</w:t>
            </w:r>
          </w:p>
        </w:tc>
      </w:tr>
      <w:tr w:rsidR="00911AE0" w14:paraId="5329C502"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743D57D8" w14:textId="3EA09608" w:rsidR="00911AE0" w:rsidRPr="00095B77" w:rsidRDefault="00F537AC" w:rsidP="005A6858">
            <w:pPr>
              <w:numPr>
                <w:ilvl w:val="0"/>
                <w:numId w:val="27"/>
              </w:numPr>
              <w:ind w:left="360"/>
              <w:rPr>
                <w:sz w:val="20"/>
              </w:rPr>
            </w:pPr>
            <w:r w:rsidRPr="003D2358">
              <w:rPr>
                <w:color w:val="000000"/>
                <w:sz w:val="20"/>
              </w:rPr>
              <w:t>NO</w:t>
            </w:r>
            <w:r w:rsidRPr="003D2358">
              <w:rPr>
                <w:color w:val="000000"/>
                <w:sz w:val="20"/>
                <w:vertAlign w:val="subscript"/>
              </w:rPr>
              <w:t>x</w:t>
            </w:r>
          </w:p>
        </w:tc>
        <w:tc>
          <w:tcPr>
            <w:tcW w:w="1356" w:type="dxa"/>
            <w:tcBorders>
              <w:top w:val="single" w:sz="4" w:space="0" w:color="auto"/>
              <w:left w:val="single" w:sz="4" w:space="0" w:color="auto"/>
              <w:bottom w:val="single" w:sz="4" w:space="0" w:color="auto"/>
              <w:right w:val="single" w:sz="4" w:space="0" w:color="auto"/>
            </w:tcBorders>
          </w:tcPr>
          <w:p w14:paraId="296B95C2" w14:textId="278B5FC9" w:rsidR="00F537AC" w:rsidRPr="003D2358" w:rsidRDefault="00F537AC" w:rsidP="00F537AC">
            <w:pPr>
              <w:jc w:val="center"/>
              <w:rPr>
                <w:sz w:val="20"/>
              </w:rPr>
            </w:pPr>
            <w:r w:rsidRPr="003D2358">
              <w:rPr>
                <w:sz w:val="20"/>
              </w:rPr>
              <w:t>4.94 pph</w:t>
            </w:r>
            <w:r w:rsidR="00905D0E" w:rsidRPr="00905D0E">
              <w:rPr>
                <w:sz w:val="20"/>
                <w:vertAlign w:val="superscript"/>
              </w:rPr>
              <w:t>2</w:t>
            </w:r>
          </w:p>
          <w:p w14:paraId="1F5CFF88" w14:textId="77777777" w:rsidR="00F537AC" w:rsidRPr="003D2358" w:rsidRDefault="00F537AC" w:rsidP="00F537AC">
            <w:pPr>
              <w:jc w:val="center"/>
              <w:rPr>
                <w:sz w:val="20"/>
              </w:rPr>
            </w:pPr>
          </w:p>
          <w:p w14:paraId="705FFE50" w14:textId="4DC3C5E5" w:rsidR="00911AE0" w:rsidRPr="00BD3DE3" w:rsidRDefault="00F537AC" w:rsidP="00F537AC">
            <w:pPr>
              <w:jc w:val="center"/>
              <w:rPr>
                <w:sz w:val="20"/>
              </w:rPr>
            </w:pPr>
            <w:r w:rsidRPr="003D2358">
              <w:rPr>
                <w:sz w:val="20"/>
              </w:rPr>
              <w:t>(Limit applies to each engine)</w:t>
            </w:r>
          </w:p>
        </w:tc>
        <w:tc>
          <w:tcPr>
            <w:tcW w:w="1974" w:type="dxa"/>
            <w:tcBorders>
              <w:top w:val="single" w:sz="4" w:space="0" w:color="auto"/>
              <w:left w:val="single" w:sz="4" w:space="0" w:color="auto"/>
              <w:bottom w:val="single" w:sz="4" w:space="0" w:color="auto"/>
              <w:right w:val="single" w:sz="4" w:space="0" w:color="auto"/>
            </w:tcBorders>
          </w:tcPr>
          <w:p w14:paraId="2DAC4537" w14:textId="56E608BC" w:rsidR="00911AE0" w:rsidRPr="00BD3DE3" w:rsidRDefault="00F537AC" w:rsidP="00336E31">
            <w:pPr>
              <w:jc w:val="center"/>
              <w:rPr>
                <w:sz w:val="20"/>
              </w:rPr>
            </w:pPr>
            <w:r w:rsidRPr="003D2358">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40B8FC4F" w14:textId="496DA107" w:rsidR="00F537AC" w:rsidRPr="0022343D" w:rsidRDefault="00F537AC" w:rsidP="00F537AC">
            <w:pPr>
              <w:jc w:val="center"/>
              <w:rPr>
                <w:sz w:val="20"/>
              </w:rPr>
            </w:pPr>
            <w:r w:rsidRPr="0022343D">
              <w:rPr>
                <w:sz w:val="20"/>
              </w:rPr>
              <w:t>EUENGINE3,</w:t>
            </w:r>
          </w:p>
          <w:p w14:paraId="18B91516" w14:textId="77777777" w:rsidR="00911AE0" w:rsidRPr="0022343D" w:rsidRDefault="00F537AC" w:rsidP="00F537AC">
            <w:pPr>
              <w:jc w:val="center"/>
              <w:rPr>
                <w:sz w:val="20"/>
              </w:rPr>
            </w:pPr>
            <w:r w:rsidRPr="0022343D">
              <w:rPr>
                <w:sz w:val="20"/>
              </w:rPr>
              <w:t>EUENGINE4</w:t>
            </w:r>
            <w:r w:rsidR="003B7D62" w:rsidRPr="0022343D">
              <w:rPr>
                <w:sz w:val="20"/>
              </w:rPr>
              <w:t>,</w:t>
            </w:r>
          </w:p>
          <w:p w14:paraId="76DCE2FB" w14:textId="77777777" w:rsidR="003B7D62" w:rsidRPr="0022343D" w:rsidRDefault="003B7D62" w:rsidP="00F537AC">
            <w:pPr>
              <w:jc w:val="center"/>
              <w:rPr>
                <w:sz w:val="20"/>
              </w:rPr>
            </w:pPr>
            <w:r w:rsidRPr="0022343D">
              <w:rPr>
                <w:sz w:val="20"/>
              </w:rPr>
              <w:t>EUENGINE6,</w:t>
            </w:r>
          </w:p>
          <w:p w14:paraId="44E81616" w14:textId="3C64FE10" w:rsidR="003B7D62" w:rsidRPr="0022343D" w:rsidRDefault="003B7D62" w:rsidP="00F537AC">
            <w:pPr>
              <w:jc w:val="center"/>
              <w:rPr>
                <w:sz w:val="20"/>
              </w:rPr>
            </w:pPr>
            <w:r w:rsidRPr="0022343D">
              <w:rPr>
                <w:sz w:val="20"/>
              </w:rPr>
              <w:t>EUENGINE7</w:t>
            </w:r>
          </w:p>
        </w:tc>
        <w:tc>
          <w:tcPr>
            <w:tcW w:w="1710" w:type="dxa"/>
            <w:tcBorders>
              <w:top w:val="single" w:sz="4" w:space="0" w:color="auto"/>
              <w:left w:val="single" w:sz="4" w:space="0" w:color="auto"/>
              <w:bottom w:val="single" w:sz="4" w:space="0" w:color="auto"/>
              <w:right w:val="single" w:sz="4" w:space="0" w:color="auto"/>
            </w:tcBorders>
          </w:tcPr>
          <w:p w14:paraId="2626158F" w14:textId="77777777" w:rsidR="00F537AC" w:rsidRPr="0022343D" w:rsidRDefault="00F537AC" w:rsidP="00F537AC">
            <w:pPr>
              <w:jc w:val="center"/>
              <w:rPr>
                <w:sz w:val="20"/>
              </w:rPr>
            </w:pPr>
            <w:r w:rsidRPr="0022343D">
              <w:rPr>
                <w:sz w:val="20"/>
              </w:rPr>
              <w:t>SC V.1,</w:t>
            </w:r>
          </w:p>
          <w:p w14:paraId="1E15D310" w14:textId="77777777" w:rsidR="00F537AC" w:rsidRPr="0022343D" w:rsidRDefault="00F537AC" w:rsidP="00F537AC">
            <w:pPr>
              <w:jc w:val="center"/>
              <w:rPr>
                <w:sz w:val="20"/>
              </w:rPr>
            </w:pPr>
            <w:r w:rsidRPr="0022343D">
              <w:rPr>
                <w:sz w:val="20"/>
              </w:rPr>
              <w:t>SC VI.5,</w:t>
            </w:r>
          </w:p>
          <w:p w14:paraId="16A4324C" w14:textId="464EC48F" w:rsidR="00911AE0" w:rsidRPr="0022343D" w:rsidRDefault="00F537AC" w:rsidP="00F537AC">
            <w:pPr>
              <w:jc w:val="center"/>
              <w:rPr>
                <w:sz w:val="20"/>
              </w:rPr>
            </w:pPr>
            <w:r w:rsidRPr="0022343D">
              <w:rPr>
                <w:sz w:val="20"/>
              </w:rPr>
              <w:t>SC VI.6</w:t>
            </w:r>
          </w:p>
        </w:tc>
        <w:tc>
          <w:tcPr>
            <w:tcW w:w="2250" w:type="dxa"/>
            <w:tcBorders>
              <w:top w:val="single" w:sz="4" w:space="0" w:color="auto"/>
              <w:left w:val="single" w:sz="4" w:space="0" w:color="auto"/>
              <w:bottom w:val="single" w:sz="4" w:space="0" w:color="auto"/>
              <w:right w:val="single" w:sz="4" w:space="0" w:color="auto"/>
            </w:tcBorders>
          </w:tcPr>
          <w:p w14:paraId="213A4A18" w14:textId="77777777" w:rsidR="00F537AC" w:rsidRPr="00F537AC" w:rsidRDefault="00F537AC" w:rsidP="00F537AC">
            <w:pPr>
              <w:jc w:val="center"/>
              <w:rPr>
                <w:b/>
                <w:bCs/>
                <w:sz w:val="20"/>
              </w:rPr>
            </w:pPr>
            <w:r w:rsidRPr="00F537AC">
              <w:rPr>
                <w:b/>
                <w:bCs/>
                <w:sz w:val="20"/>
              </w:rPr>
              <w:t>R 336.1205(1)(a) &amp; (3),</w:t>
            </w:r>
          </w:p>
          <w:p w14:paraId="54394D70" w14:textId="77777777" w:rsidR="00F537AC" w:rsidRPr="00F537AC" w:rsidRDefault="00F537AC" w:rsidP="00F537AC">
            <w:pPr>
              <w:jc w:val="center"/>
              <w:rPr>
                <w:b/>
                <w:bCs/>
                <w:sz w:val="20"/>
              </w:rPr>
            </w:pPr>
            <w:r w:rsidRPr="00F537AC">
              <w:rPr>
                <w:b/>
                <w:bCs/>
                <w:sz w:val="20"/>
              </w:rPr>
              <w:t xml:space="preserve">R 336.2803, </w:t>
            </w:r>
          </w:p>
          <w:p w14:paraId="342A3B18" w14:textId="355CAFE8" w:rsidR="00911AE0" w:rsidRPr="00F537AC" w:rsidRDefault="00F537AC" w:rsidP="00F537AC">
            <w:pPr>
              <w:jc w:val="center"/>
              <w:rPr>
                <w:b/>
                <w:bCs/>
                <w:sz w:val="20"/>
              </w:rPr>
            </w:pPr>
            <w:r w:rsidRPr="00F537AC">
              <w:rPr>
                <w:b/>
                <w:bCs/>
                <w:sz w:val="20"/>
              </w:rPr>
              <w:t>R 336.2804</w:t>
            </w:r>
          </w:p>
        </w:tc>
      </w:tr>
      <w:tr w:rsidR="00F537AC" w14:paraId="7B26F0D6"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78F6F6E3" w14:textId="3544AEFB" w:rsidR="00F537AC" w:rsidRPr="003D2358" w:rsidRDefault="00F537AC" w:rsidP="005A6858">
            <w:pPr>
              <w:numPr>
                <w:ilvl w:val="0"/>
                <w:numId w:val="27"/>
              </w:numPr>
              <w:ind w:left="360"/>
              <w:rPr>
                <w:color w:val="000000"/>
                <w:sz w:val="20"/>
              </w:rPr>
            </w:pPr>
            <w:r w:rsidRPr="003D2358">
              <w:rPr>
                <w:color w:val="000000"/>
                <w:sz w:val="20"/>
              </w:rPr>
              <w:t>NO</w:t>
            </w:r>
            <w:r w:rsidRPr="003D2358">
              <w:rPr>
                <w:color w:val="000000"/>
                <w:sz w:val="20"/>
                <w:vertAlign w:val="subscript"/>
              </w:rPr>
              <w:t>x</w:t>
            </w:r>
          </w:p>
        </w:tc>
        <w:tc>
          <w:tcPr>
            <w:tcW w:w="1356" w:type="dxa"/>
            <w:tcBorders>
              <w:top w:val="single" w:sz="4" w:space="0" w:color="auto"/>
              <w:left w:val="single" w:sz="4" w:space="0" w:color="auto"/>
              <w:bottom w:val="single" w:sz="4" w:space="0" w:color="auto"/>
              <w:right w:val="single" w:sz="4" w:space="0" w:color="auto"/>
            </w:tcBorders>
          </w:tcPr>
          <w:p w14:paraId="307A84B2" w14:textId="39464B17" w:rsidR="00F537AC" w:rsidRPr="003D2358" w:rsidRDefault="00F537AC" w:rsidP="00F537AC">
            <w:pPr>
              <w:jc w:val="center"/>
              <w:rPr>
                <w:sz w:val="20"/>
              </w:rPr>
            </w:pPr>
            <w:r w:rsidRPr="003D2358">
              <w:rPr>
                <w:sz w:val="20"/>
              </w:rPr>
              <w:t>5.10 pph</w:t>
            </w:r>
            <w:r w:rsidR="00905D0E" w:rsidRPr="00905D0E">
              <w:rPr>
                <w:sz w:val="20"/>
                <w:vertAlign w:val="superscript"/>
              </w:rPr>
              <w:t>2</w:t>
            </w:r>
          </w:p>
          <w:p w14:paraId="356A4C6A" w14:textId="77777777" w:rsidR="00F537AC" w:rsidRPr="00BD3DE3" w:rsidRDefault="00F537AC" w:rsidP="00336E31">
            <w:pPr>
              <w:jc w:val="center"/>
              <w:rPr>
                <w:sz w:val="20"/>
              </w:rPr>
            </w:pPr>
          </w:p>
        </w:tc>
        <w:tc>
          <w:tcPr>
            <w:tcW w:w="1974" w:type="dxa"/>
            <w:tcBorders>
              <w:top w:val="single" w:sz="4" w:space="0" w:color="auto"/>
              <w:left w:val="single" w:sz="4" w:space="0" w:color="auto"/>
              <w:bottom w:val="single" w:sz="4" w:space="0" w:color="auto"/>
              <w:right w:val="single" w:sz="4" w:space="0" w:color="auto"/>
            </w:tcBorders>
          </w:tcPr>
          <w:p w14:paraId="4A02525A" w14:textId="7655486E" w:rsidR="00F537AC" w:rsidRPr="00BD3DE3" w:rsidRDefault="00F537AC" w:rsidP="00336E31">
            <w:pPr>
              <w:jc w:val="center"/>
              <w:rPr>
                <w:sz w:val="20"/>
              </w:rPr>
            </w:pPr>
            <w:r w:rsidRPr="003D2358">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561E2A59" w14:textId="736A817C" w:rsidR="00F537AC" w:rsidRPr="00BD3DE3" w:rsidRDefault="00F537AC" w:rsidP="00336E31">
            <w:pPr>
              <w:jc w:val="center"/>
              <w:rPr>
                <w:sz w:val="20"/>
              </w:rPr>
            </w:pPr>
            <w:r w:rsidRPr="003D2358">
              <w:rPr>
                <w:sz w:val="20"/>
              </w:rPr>
              <w:t>EUENGINE5</w:t>
            </w:r>
          </w:p>
        </w:tc>
        <w:tc>
          <w:tcPr>
            <w:tcW w:w="1710" w:type="dxa"/>
            <w:tcBorders>
              <w:top w:val="single" w:sz="4" w:space="0" w:color="auto"/>
              <w:left w:val="single" w:sz="4" w:space="0" w:color="auto"/>
              <w:bottom w:val="single" w:sz="4" w:space="0" w:color="auto"/>
              <w:right w:val="single" w:sz="4" w:space="0" w:color="auto"/>
            </w:tcBorders>
          </w:tcPr>
          <w:p w14:paraId="241BD616" w14:textId="77777777" w:rsidR="00F537AC" w:rsidRPr="003D2358" w:rsidRDefault="00F537AC" w:rsidP="00F537AC">
            <w:pPr>
              <w:jc w:val="center"/>
              <w:rPr>
                <w:sz w:val="20"/>
              </w:rPr>
            </w:pPr>
            <w:r w:rsidRPr="003D2358">
              <w:rPr>
                <w:sz w:val="20"/>
              </w:rPr>
              <w:t>SC V.1,</w:t>
            </w:r>
          </w:p>
          <w:p w14:paraId="5AF0CACE" w14:textId="77777777" w:rsidR="00F537AC" w:rsidRPr="003D2358" w:rsidRDefault="00F537AC" w:rsidP="00F537AC">
            <w:pPr>
              <w:jc w:val="center"/>
              <w:rPr>
                <w:sz w:val="20"/>
              </w:rPr>
            </w:pPr>
            <w:r w:rsidRPr="003D2358">
              <w:rPr>
                <w:sz w:val="20"/>
              </w:rPr>
              <w:t>SC VI.5,</w:t>
            </w:r>
          </w:p>
          <w:p w14:paraId="62A11F3E" w14:textId="77777777" w:rsidR="00F537AC" w:rsidRPr="003D2358" w:rsidRDefault="00F537AC" w:rsidP="00F537AC">
            <w:pPr>
              <w:jc w:val="center"/>
              <w:rPr>
                <w:sz w:val="20"/>
              </w:rPr>
            </w:pPr>
            <w:r w:rsidRPr="003D2358">
              <w:rPr>
                <w:sz w:val="20"/>
              </w:rPr>
              <w:t>SC VI.6</w:t>
            </w:r>
          </w:p>
          <w:p w14:paraId="5E4B8880" w14:textId="77777777" w:rsidR="00F537AC" w:rsidRPr="00BD3DE3" w:rsidRDefault="00F537AC" w:rsidP="00336E31">
            <w:pPr>
              <w:jc w:val="center"/>
              <w:rPr>
                <w:sz w:val="20"/>
              </w:rPr>
            </w:pPr>
          </w:p>
        </w:tc>
        <w:tc>
          <w:tcPr>
            <w:tcW w:w="2250" w:type="dxa"/>
            <w:tcBorders>
              <w:top w:val="single" w:sz="4" w:space="0" w:color="auto"/>
              <w:left w:val="single" w:sz="4" w:space="0" w:color="auto"/>
              <w:bottom w:val="single" w:sz="4" w:space="0" w:color="auto"/>
              <w:right w:val="single" w:sz="4" w:space="0" w:color="auto"/>
            </w:tcBorders>
          </w:tcPr>
          <w:p w14:paraId="3F0E1391" w14:textId="77777777" w:rsidR="00F537AC" w:rsidRPr="00F537AC" w:rsidRDefault="00F537AC" w:rsidP="00F537AC">
            <w:pPr>
              <w:jc w:val="center"/>
              <w:rPr>
                <w:b/>
                <w:bCs/>
                <w:sz w:val="20"/>
              </w:rPr>
            </w:pPr>
            <w:r w:rsidRPr="00F537AC">
              <w:rPr>
                <w:b/>
                <w:bCs/>
                <w:sz w:val="20"/>
              </w:rPr>
              <w:t>R 336.1205(1)(a) &amp; (3),</w:t>
            </w:r>
          </w:p>
          <w:p w14:paraId="1A116D35" w14:textId="77777777" w:rsidR="00F537AC" w:rsidRPr="00F537AC" w:rsidRDefault="00F537AC" w:rsidP="00F537AC">
            <w:pPr>
              <w:jc w:val="center"/>
              <w:rPr>
                <w:b/>
                <w:bCs/>
                <w:sz w:val="20"/>
              </w:rPr>
            </w:pPr>
            <w:r w:rsidRPr="00F537AC">
              <w:rPr>
                <w:b/>
                <w:bCs/>
                <w:sz w:val="20"/>
              </w:rPr>
              <w:t xml:space="preserve">R 336.2803, </w:t>
            </w:r>
          </w:p>
          <w:p w14:paraId="12C06D1F" w14:textId="29974154" w:rsidR="00F537AC" w:rsidRPr="00F537AC" w:rsidRDefault="00F537AC" w:rsidP="00F537AC">
            <w:pPr>
              <w:jc w:val="center"/>
              <w:rPr>
                <w:b/>
                <w:bCs/>
                <w:sz w:val="20"/>
              </w:rPr>
            </w:pPr>
            <w:r w:rsidRPr="00F537AC">
              <w:rPr>
                <w:b/>
                <w:bCs/>
                <w:sz w:val="20"/>
              </w:rPr>
              <w:t>R 336.2804</w:t>
            </w:r>
          </w:p>
        </w:tc>
      </w:tr>
      <w:tr w:rsidR="00F537AC" w14:paraId="6E819305"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79384E44" w14:textId="3597D652" w:rsidR="00F537AC" w:rsidRPr="003D2358" w:rsidRDefault="00F537AC" w:rsidP="005A6858">
            <w:pPr>
              <w:numPr>
                <w:ilvl w:val="0"/>
                <w:numId w:val="27"/>
              </w:numPr>
              <w:ind w:left="360"/>
              <w:rPr>
                <w:color w:val="000000"/>
                <w:sz w:val="20"/>
              </w:rPr>
            </w:pPr>
            <w:r w:rsidRPr="003D2358">
              <w:rPr>
                <w:sz w:val="20"/>
              </w:rPr>
              <w:t>NO</w:t>
            </w:r>
            <w:r w:rsidRPr="003D2358">
              <w:rPr>
                <w:sz w:val="20"/>
                <w:vertAlign w:val="subscript"/>
              </w:rPr>
              <w:t>x</w:t>
            </w:r>
          </w:p>
        </w:tc>
        <w:tc>
          <w:tcPr>
            <w:tcW w:w="1356" w:type="dxa"/>
            <w:tcBorders>
              <w:top w:val="single" w:sz="4" w:space="0" w:color="auto"/>
              <w:left w:val="single" w:sz="4" w:space="0" w:color="auto"/>
              <w:bottom w:val="single" w:sz="4" w:space="0" w:color="auto"/>
              <w:right w:val="single" w:sz="4" w:space="0" w:color="auto"/>
            </w:tcBorders>
          </w:tcPr>
          <w:p w14:paraId="143AAFE7" w14:textId="58BB7B62" w:rsidR="00F537AC" w:rsidRPr="003D2358" w:rsidRDefault="00F537AC" w:rsidP="00F537AC">
            <w:pPr>
              <w:jc w:val="center"/>
              <w:rPr>
                <w:sz w:val="20"/>
              </w:rPr>
            </w:pPr>
            <w:r w:rsidRPr="003D2358">
              <w:rPr>
                <w:sz w:val="20"/>
              </w:rPr>
              <w:t>108.7 tpy</w:t>
            </w:r>
            <w:r w:rsidR="00905D0E" w:rsidRPr="00905D0E">
              <w:rPr>
                <w:sz w:val="20"/>
                <w:vertAlign w:val="superscript"/>
              </w:rPr>
              <w:t>2</w:t>
            </w:r>
          </w:p>
          <w:p w14:paraId="001F91A0" w14:textId="77777777" w:rsidR="00F537AC" w:rsidRPr="00BD3DE3" w:rsidRDefault="00F537AC" w:rsidP="00336E31">
            <w:pPr>
              <w:jc w:val="center"/>
              <w:rPr>
                <w:sz w:val="20"/>
              </w:rPr>
            </w:pPr>
          </w:p>
        </w:tc>
        <w:tc>
          <w:tcPr>
            <w:tcW w:w="1974" w:type="dxa"/>
            <w:tcBorders>
              <w:top w:val="single" w:sz="4" w:space="0" w:color="auto"/>
              <w:left w:val="single" w:sz="4" w:space="0" w:color="auto"/>
              <w:bottom w:val="single" w:sz="4" w:space="0" w:color="auto"/>
              <w:right w:val="single" w:sz="4" w:space="0" w:color="auto"/>
            </w:tcBorders>
          </w:tcPr>
          <w:p w14:paraId="784A8050" w14:textId="77777777" w:rsidR="00F537AC" w:rsidRPr="003D2358" w:rsidRDefault="00F537AC" w:rsidP="00F537AC">
            <w:pPr>
              <w:jc w:val="center"/>
              <w:rPr>
                <w:sz w:val="20"/>
              </w:rPr>
            </w:pPr>
            <w:r w:rsidRPr="003D2358">
              <w:rPr>
                <w:sz w:val="20"/>
              </w:rPr>
              <w:t>12-month rolling time period as determined at the end of each month</w:t>
            </w:r>
          </w:p>
          <w:p w14:paraId="5622519C" w14:textId="77777777" w:rsidR="00F537AC" w:rsidRPr="00BD3DE3" w:rsidRDefault="00F537AC" w:rsidP="00336E31">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7DA1A722" w14:textId="43191A71" w:rsidR="00F537AC" w:rsidRPr="00BD3DE3" w:rsidRDefault="00F537AC" w:rsidP="00336E31">
            <w:pPr>
              <w:jc w:val="center"/>
              <w:rPr>
                <w:sz w:val="20"/>
              </w:rPr>
            </w:pPr>
            <w:r w:rsidRPr="003D2358">
              <w:rPr>
                <w:sz w:val="20"/>
              </w:rPr>
              <w:t>FGICEENGINES</w:t>
            </w:r>
          </w:p>
        </w:tc>
        <w:tc>
          <w:tcPr>
            <w:tcW w:w="1710" w:type="dxa"/>
            <w:tcBorders>
              <w:top w:val="single" w:sz="4" w:space="0" w:color="auto"/>
              <w:left w:val="single" w:sz="4" w:space="0" w:color="auto"/>
              <w:bottom w:val="single" w:sz="4" w:space="0" w:color="auto"/>
              <w:right w:val="single" w:sz="4" w:space="0" w:color="auto"/>
            </w:tcBorders>
          </w:tcPr>
          <w:p w14:paraId="2CBE4226" w14:textId="77777777" w:rsidR="00F537AC" w:rsidRPr="003D2358" w:rsidRDefault="00F537AC" w:rsidP="00F537AC">
            <w:pPr>
              <w:jc w:val="center"/>
              <w:rPr>
                <w:sz w:val="20"/>
              </w:rPr>
            </w:pPr>
            <w:r w:rsidRPr="003D2358">
              <w:rPr>
                <w:sz w:val="20"/>
              </w:rPr>
              <w:t>SC VI.4,</w:t>
            </w:r>
          </w:p>
          <w:p w14:paraId="19FC8127" w14:textId="77777777" w:rsidR="00F537AC" w:rsidRPr="003D2358" w:rsidRDefault="00F537AC" w:rsidP="00F537AC">
            <w:pPr>
              <w:jc w:val="center"/>
              <w:rPr>
                <w:sz w:val="20"/>
              </w:rPr>
            </w:pPr>
            <w:r w:rsidRPr="003D2358">
              <w:rPr>
                <w:sz w:val="20"/>
              </w:rPr>
              <w:t>SC VI.5,</w:t>
            </w:r>
          </w:p>
          <w:p w14:paraId="3D95CD4C" w14:textId="06F36460" w:rsidR="00F537AC" w:rsidRPr="00BD3DE3" w:rsidRDefault="00F537AC" w:rsidP="00F537AC">
            <w:pPr>
              <w:jc w:val="center"/>
              <w:rPr>
                <w:sz w:val="20"/>
              </w:rPr>
            </w:pPr>
            <w:r w:rsidRPr="003D2358">
              <w:rPr>
                <w:sz w:val="20"/>
              </w:rPr>
              <w:t>SC VI.6</w:t>
            </w:r>
          </w:p>
        </w:tc>
        <w:tc>
          <w:tcPr>
            <w:tcW w:w="2250" w:type="dxa"/>
            <w:tcBorders>
              <w:top w:val="single" w:sz="4" w:space="0" w:color="auto"/>
              <w:left w:val="single" w:sz="4" w:space="0" w:color="auto"/>
              <w:bottom w:val="single" w:sz="4" w:space="0" w:color="auto"/>
              <w:right w:val="single" w:sz="4" w:space="0" w:color="auto"/>
            </w:tcBorders>
          </w:tcPr>
          <w:p w14:paraId="36F19F85" w14:textId="73EE1C17" w:rsidR="00F537AC" w:rsidRPr="00086E12" w:rsidRDefault="00F537AC" w:rsidP="00336E31">
            <w:pPr>
              <w:jc w:val="center"/>
              <w:rPr>
                <w:b/>
                <w:bCs/>
                <w:sz w:val="20"/>
              </w:rPr>
            </w:pPr>
            <w:r w:rsidRPr="00086E12">
              <w:rPr>
                <w:b/>
                <w:bCs/>
                <w:sz w:val="20"/>
              </w:rPr>
              <w:t>R 336.1205(1)(a) &amp; (3)</w:t>
            </w:r>
          </w:p>
        </w:tc>
      </w:tr>
      <w:tr w:rsidR="00F537AC" w14:paraId="22BC3411"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0315E435" w14:textId="1F43F1F9" w:rsidR="00F537AC" w:rsidRPr="003D2358" w:rsidRDefault="00A93DAE" w:rsidP="005A6858">
            <w:pPr>
              <w:numPr>
                <w:ilvl w:val="0"/>
                <w:numId w:val="27"/>
              </w:numPr>
              <w:ind w:left="360"/>
              <w:rPr>
                <w:color w:val="000000"/>
                <w:sz w:val="20"/>
              </w:rPr>
            </w:pPr>
            <w:r w:rsidRPr="003D2358">
              <w:rPr>
                <w:color w:val="000000"/>
                <w:sz w:val="20"/>
              </w:rPr>
              <w:t>CO</w:t>
            </w:r>
          </w:p>
        </w:tc>
        <w:tc>
          <w:tcPr>
            <w:tcW w:w="1356" w:type="dxa"/>
            <w:tcBorders>
              <w:top w:val="single" w:sz="4" w:space="0" w:color="auto"/>
              <w:left w:val="single" w:sz="4" w:space="0" w:color="auto"/>
              <w:bottom w:val="single" w:sz="4" w:space="0" w:color="auto"/>
              <w:right w:val="single" w:sz="4" w:space="0" w:color="auto"/>
            </w:tcBorders>
          </w:tcPr>
          <w:p w14:paraId="51F3F59A" w14:textId="2B794A20" w:rsidR="00A93DAE" w:rsidRPr="003D2358" w:rsidRDefault="00A93DAE" w:rsidP="00A93DAE">
            <w:pPr>
              <w:jc w:val="center"/>
              <w:rPr>
                <w:sz w:val="20"/>
              </w:rPr>
            </w:pPr>
            <w:r w:rsidRPr="003D2358">
              <w:rPr>
                <w:sz w:val="20"/>
              </w:rPr>
              <w:t>16.30 pph</w:t>
            </w:r>
            <w:r w:rsidR="00905D0E" w:rsidRPr="00905D0E">
              <w:rPr>
                <w:sz w:val="20"/>
                <w:vertAlign w:val="superscript"/>
              </w:rPr>
              <w:t>2</w:t>
            </w:r>
          </w:p>
          <w:p w14:paraId="1721FAA0" w14:textId="77777777" w:rsidR="00A93DAE" w:rsidRPr="003D2358" w:rsidRDefault="00A93DAE" w:rsidP="00A93DAE">
            <w:pPr>
              <w:jc w:val="center"/>
              <w:rPr>
                <w:sz w:val="20"/>
              </w:rPr>
            </w:pPr>
          </w:p>
          <w:p w14:paraId="79E06CF6" w14:textId="0D989243" w:rsidR="00F537AC" w:rsidRPr="00BD3DE3" w:rsidRDefault="00A93DAE" w:rsidP="00A93DAE">
            <w:pPr>
              <w:jc w:val="center"/>
              <w:rPr>
                <w:sz w:val="20"/>
              </w:rPr>
            </w:pPr>
            <w:r w:rsidRPr="003D2358">
              <w:rPr>
                <w:sz w:val="20"/>
              </w:rPr>
              <w:t>(Limit applies to each engine)</w:t>
            </w:r>
          </w:p>
        </w:tc>
        <w:tc>
          <w:tcPr>
            <w:tcW w:w="1974" w:type="dxa"/>
            <w:tcBorders>
              <w:top w:val="single" w:sz="4" w:space="0" w:color="auto"/>
              <w:left w:val="single" w:sz="4" w:space="0" w:color="auto"/>
              <w:bottom w:val="single" w:sz="4" w:space="0" w:color="auto"/>
              <w:right w:val="single" w:sz="4" w:space="0" w:color="auto"/>
            </w:tcBorders>
          </w:tcPr>
          <w:p w14:paraId="31C123EA" w14:textId="31624248" w:rsidR="00F537AC" w:rsidRPr="00BD3DE3" w:rsidRDefault="00A93DAE" w:rsidP="00336E31">
            <w:pPr>
              <w:jc w:val="center"/>
              <w:rPr>
                <w:sz w:val="20"/>
              </w:rPr>
            </w:pPr>
            <w:r w:rsidRPr="003D2358">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3D27E516" w14:textId="29CB80CB" w:rsidR="00A93DAE" w:rsidRPr="0022343D" w:rsidRDefault="00A93DAE" w:rsidP="00A93DAE">
            <w:pPr>
              <w:jc w:val="center"/>
              <w:rPr>
                <w:sz w:val="20"/>
              </w:rPr>
            </w:pPr>
            <w:r w:rsidRPr="0022343D">
              <w:rPr>
                <w:sz w:val="20"/>
              </w:rPr>
              <w:t>EUENGINE3,</w:t>
            </w:r>
          </w:p>
          <w:p w14:paraId="4B49B0CC" w14:textId="77777777" w:rsidR="00F537AC" w:rsidRPr="0022343D" w:rsidRDefault="00A93DAE" w:rsidP="00A93DAE">
            <w:pPr>
              <w:jc w:val="center"/>
              <w:rPr>
                <w:sz w:val="20"/>
              </w:rPr>
            </w:pPr>
            <w:r w:rsidRPr="0022343D">
              <w:rPr>
                <w:sz w:val="20"/>
              </w:rPr>
              <w:t>EUENGINE4</w:t>
            </w:r>
            <w:r w:rsidR="003B7D62" w:rsidRPr="0022343D">
              <w:rPr>
                <w:sz w:val="20"/>
              </w:rPr>
              <w:t>,</w:t>
            </w:r>
          </w:p>
          <w:p w14:paraId="6F251874" w14:textId="77777777" w:rsidR="003B7D62" w:rsidRPr="0022343D" w:rsidRDefault="003B7D62" w:rsidP="00A93DAE">
            <w:pPr>
              <w:jc w:val="center"/>
              <w:rPr>
                <w:sz w:val="20"/>
              </w:rPr>
            </w:pPr>
            <w:r w:rsidRPr="0022343D">
              <w:rPr>
                <w:sz w:val="20"/>
              </w:rPr>
              <w:t>EUENGINE6,</w:t>
            </w:r>
          </w:p>
          <w:p w14:paraId="598B8CDE" w14:textId="0B2F326C" w:rsidR="003B7D62" w:rsidRPr="0022343D" w:rsidRDefault="003B7D62" w:rsidP="00A93DAE">
            <w:pPr>
              <w:jc w:val="center"/>
              <w:rPr>
                <w:sz w:val="20"/>
              </w:rPr>
            </w:pPr>
            <w:r w:rsidRPr="0022343D">
              <w:rPr>
                <w:sz w:val="20"/>
              </w:rPr>
              <w:t>EUENGINE7</w:t>
            </w:r>
          </w:p>
        </w:tc>
        <w:tc>
          <w:tcPr>
            <w:tcW w:w="1710" w:type="dxa"/>
            <w:tcBorders>
              <w:top w:val="single" w:sz="4" w:space="0" w:color="auto"/>
              <w:left w:val="single" w:sz="4" w:space="0" w:color="auto"/>
              <w:bottom w:val="single" w:sz="4" w:space="0" w:color="auto"/>
              <w:right w:val="single" w:sz="4" w:space="0" w:color="auto"/>
            </w:tcBorders>
          </w:tcPr>
          <w:p w14:paraId="577030C0" w14:textId="77777777" w:rsidR="00A93DAE" w:rsidRPr="0022343D" w:rsidRDefault="00A93DAE" w:rsidP="00A93DAE">
            <w:pPr>
              <w:jc w:val="center"/>
              <w:rPr>
                <w:sz w:val="20"/>
              </w:rPr>
            </w:pPr>
            <w:r w:rsidRPr="0022343D">
              <w:rPr>
                <w:sz w:val="20"/>
              </w:rPr>
              <w:t>SC V.1,</w:t>
            </w:r>
          </w:p>
          <w:p w14:paraId="060B2027" w14:textId="77777777" w:rsidR="00A93DAE" w:rsidRPr="0022343D" w:rsidRDefault="00A93DAE" w:rsidP="00A93DAE">
            <w:pPr>
              <w:jc w:val="center"/>
              <w:rPr>
                <w:sz w:val="20"/>
              </w:rPr>
            </w:pPr>
            <w:r w:rsidRPr="0022343D">
              <w:rPr>
                <w:sz w:val="20"/>
              </w:rPr>
              <w:t>SC VI.5,</w:t>
            </w:r>
          </w:p>
          <w:p w14:paraId="59A7F7B7" w14:textId="73DD28F2" w:rsidR="00F537AC" w:rsidRPr="0022343D" w:rsidRDefault="00A93DAE" w:rsidP="00A93DAE">
            <w:pPr>
              <w:jc w:val="center"/>
              <w:rPr>
                <w:sz w:val="20"/>
              </w:rPr>
            </w:pPr>
            <w:r w:rsidRPr="0022343D">
              <w:rPr>
                <w:sz w:val="20"/>
              </w:rPr>
              <w:t>SC VI.6</w:t>
            </w:r>
          </w:p>
        </w:tc>
        <w:tc>
          <w:tcPr>
            <w:tcW w:w="2250" w:type="dxa"/>
            <w:tcBorders>
              <w:top w:val="single" w:sz="4" w:space="0" w:color="auto"/>
              <w:left w:val="single" w:sz="4" w:space="0" w:color="auto"/>
              <w:bottom w:val="single" w:sz="4" w:space="0" w:color="auto"/>
              <w:right w:val="single" w:sz="4" w:space="0" w:color="auto"/>
            </w:tcBorders>
          </w:tcPr>
          <w:p w14:paraId="16F2048A" w14:textId="77777777" w:rsidR="00A93DAE" w:rsidRPr="00086E12" w:rsidRDefault="00A93DAE" w:rsidP="00A93DAE">
            <w:pPr>
              <w:jc w:val="center"/>
              <w:rPr>
                <w:b/>
                <w:bCs/>
                <w:sz w:val="20"/>
              </w:rPr>
            </w:pPr>
            <w:r w:rsidRPr="00086E12">
              <w:rPr>
                <w:b/>
                <w:bCs/>
                <w:sz w:val="20"/>
              </w:rPr>
              <w:t>R 336.1205(1)(a) &amp; (3),</w:t>
            </w:r>
          </w:p>
          <w:p w14:paraId="1BD703DF" w14:textId="5DA4E198" w:rsidR="00F537AC" w:rsidRPr="00086E12" w:rsidRDefault="00A93DAE" w:rsidP="00A93DAE">
            <w:pPr>
              <w:jc w:val="center"/>
              <w:rPr>
                <w:b/>
                <w:bCs/>
                <w:sz w:val="20"/>
              </w:rPr>
            </w:pPr>
            <w:r w:rsidRPr="00086E12">
              <w:rPr>
                <w:b/>
                <w:bCs/>
                <w:sz w:val="20"/>
              </w:rPr>
              <w:t>R 336.2804</w:t>
            </w:r>
          </w:p>
        </w:tc>
      </w:tr>
      <w:tr w:rsidR="00F537AC" w14:paraId="0CE32CF6"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4DDE8EA1" w14:textId="04F28E3F" w:rsidR="00F537AC" w:rsidRPr="003D2358" w:rsidRDefault="00A93DAE" w:rsidP="005A6858">
            <w:pPr>
              <w:numPr>
                <w:ilvl w:val="0"/>
                <w:numId w:val="27"/>
              </w:numPr>
              <w:ind w:left="360"/>
              <w:rPr>
                <w:color w:val="000000"/>
                <w:sz w:val="20"/>
              </w:rPr>
            </w:pPr>
            <w:r>
              <w:rPr>
                <w:color w:val="000000"/>
                <w:sz w:val="20"/>
              </w:rPr>
              <w:t>CO</w:t>
            </w:r>
          </w:p>
        </w:tc>
        <w:tc>
          <w:tcPr>
            <w:tcW w:w="1356" w:type="dxa"/>
            <w:tcBorders>
              <w:top w:val="single" w:sz="4" w:space="0" w:color="auto"/>
              <w:left w:val="single" w:sz="4" w:space="0" w:color="auto"/>
              <w:bottom w:val="single" w:sz="4" w:space="0" w:color="auto"/>
              <w:right w:val="single" w:sz="4" w:space="0" w:color="auto"/>
            </w:tcBorders>
          </w:tcPr>
          <w:p w14:paraId="7788D084" w14:textId="671D7A33" w:rsidR="00A93DAE" w:rsidRPr="003D2358" w:rsidRDefault="00A93DAE" w:rsidP="00A93DAE">
            <w:pPr>
              <w:jc w:val="center"/>
              <w:rPr>
                <w:sz w:val="20"/>
              </w:rPr>
            </w:pPr>
            <w:r w:rsidRPr="003D2358">
              <w:rPr>
                <w:sz w:val="20"/>
              </w:rPr>
              <w:t>7.84 pph</w:t>
            </w:r>
            <w:r w:rsidR="00905D0E" w:rsidRPr="00905D0E">
              <w:rPr>
                <w:sz w:val="20"/>
                <w:vertAlign w:val="superscript"/>
              </w:rPr>
              <w:t>2</w:t>
            </w:r>
          </w:p>
          <w:p w14:paraId="6E1295F2" w14:textId="77777777" w:rsidR="00F537AC" w:rsidRPr="00BD3DE3" w:rsidRDefault="00F537AC" w:rsidP="00336E31">
            <w:pPr>
              <w:jc w:val="center"/>
              <w:rPr>
                <w:sz w:val="20"/>
              </w:rPr>
            </w:pPr>
          </w:p>
        </w:tc>
        <w:tc>
          <w:tcPr>
            <w:tcW w:w="1974" w:type="dxa"/>
            <w:tcBorders>
              <w:top w:val="single" w:sz="4" w:space="0" w:color="auto"/>
              <w:left w:val="single" w:sz="4" w:space="0" w:color="auto"/>
              <w:bottom w:val="single" w:sz="4" w:space="0" w:color="auto"/>
              <w:right w:val="single" w:sz="4" w:space="0" w:color="auto"/>
            </w:tcBorders>
          </w:tcPr>
          <w:p w14:paraId="5A0F4E7D" w14:textId="0201BD26" w:rsidR="00F537AC" w:rsidRPr="00BD3DE3" w:rsidRDefault="00A93DAE" w:rsidP="00336E31">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842E8B4" w14:textId="6147C466" w:rsidR="00F537AC" w:rsidRPr="00BD3DE3" w:rsidRDefault="00A93DAE" w:rsidP="00336E31">
            <w:pPr>
              <w:jc w:val="center"/>
              <w:rPr>
                <w:sz w:val="20"/>
              </w:rPr>
            </w:pPr>
            <w:r>
              <w:rPr>
                <w:sz w:val="20"/>
              </w:rPr>
              <w:t>EUENGINE5</w:t>
            </w:r>
          </w:p>
        </w:tc>
        <w:tc>
          <w:tcPr>
            <w:tcW w:w="1710" w:type="dxa"/>
            <w:tcBorders>
              <w:top w:val="single" w:sz="4" w:space="0" w:color="auto"/>
              <w:left w:val="single" w:sz="4" w:space="0" w:color="auto"/>
              <w:bottom w:val="single" w:sz="4" w:space="0" w:color="auto"/>
              <w:right w:val="single" w:sz="4" w:space="0" w:color="auto"/>
            </w:tcBorders>
          </w:tcPr>
          <w:p w14:paraId="6B1D82A0" w14:textId="77777777" w:rsidR="00A93DAE" w:rsidRPr="003D2358" w:rsidRDefault="00A93DAE" w:rsidP="00A93DAE">
            <w:pPr>
              <w:jc w:val="center"/>
              <w:rPr>
                <w:sz w:val="20"/>
              </w:rPr>
            </w:pPr>
            <w:r w:rsidRPr="003D2358">
              <w:rPr>
                <w:sz w:val="20"/>
              </w:rPr>
              <w:t>SC V.1,</w:t>
            </w:r>
          </w:p>
          <w:p w14:paraId="66291561" w14:textId="77777777" w:rsidR="00A93DAE" w:rsidRPr="003D2358" w:rsidRDefault="00A93DAE" w:rsidP="00A93DAE">
            <w:pPr>
              <w:jc w:val="center"/>
              <w:rPr>
                <w:sz w:val="20"/>
              </w:rPr>
            </w:pPr>
            <w:r w:rsidRPr="003D2358">
              <w:rPr>
                <w:sz w:val="20"/>
              </w:rPr>
              <w:t>SC VI.5,</w:t>
            </w:r>
          </w:p>
          <w:p w14:paraId="512621C0" w14:textId="77777777" w:rsidR="00A93DAE" w:rsidRPr="003D2358" w:rsidRDefault="00A93DAE" w:rsidP="00A93DAE">
            <w:pPr>
              <w:jc w:val="center"/>
              <w:rPr>
                <w:sz w:val="20"/>
              </w:rPr>
            </w:pPr>
            <w:r w:rsidRPr="003D2358">
              <w:rPr>
                <w:sz w:val="20"/>
              </w:rPr>
              <w:t>SC VI.6</w:t>
            </w:r>
          </w:p>
          <w:p w14:paraId="59E60C51" w14:textId="77777777" w:rsidR="00F537AC" w:rsidRPr="00BD3DE3" w:rsidRDefault="00F537AC" w:rsidP="00336E31">
            <w:pPr>
              <w:jc w:val="center"/>
              <w:rPr>
                <w:sz w:val="20"/>
              </w:rPr>
            </w:pPr>
          </w:p>
        </w:tc>
        <w:tc>
          <w:tcPr>
            <w:tcW w:w="2250" w:type="dxa"/>
            <w:tcBorders>
              <w:top w:val="single" w:sz="4" w:space="0" w:color="auto"/>
              <w:left w:val="single" w:sz="4" w:space="0" w:color="auto"/>
              <w:bottom w:val="single" w:sz="4" w:space="0" w:color="auto"/>
              <w:right w:val="single" w:sz="4" w:space="0" w:color="auto"/>
            </w:tcBorders>
          </w:tcPr>
          <w:p w14:paraId="4053EA79" w14:textId="77777777" w:rsidR="00A93DAE" w:rsidRPr="00086E12" w:rsidRDefault="00A93DAE" w:rsidP="00A93DAE">
            <w:pPr>
              <w:jc w:val="center"/>
              <w:rPr>
                <w:b/>
                <w:bCs/>
                <w:sz w:val="20"/>
              </w:rPr>
            </w:pPr>
            <w:r w:rsidRPr="00086E12">
              <w:rPr>
                <w:b/>
                <w:bCs/>
                <w:sz w:val="20"/>
              </w:rPr>
              <w:t>R 336.1205(1)(a) &amp; (3),</w:t>
            </w:r>
          </w:p>
          <w:p w14:paraId="697371D7" w14:textId="6E56EB5C" w:rsidR="00F537AC" w:rsidRPr="00086E12" w:rsidRDefault="00A93DAE" w:rsidP="00A93DAE">
            <w:pPr>
              <w:jc w:val="center"/>
              <w:rPr>
                <w:b/>
                <w:bCs/>
                <w:sz w:val="20"/>
              </w:rPr>
            </w:pPr>
            <w:r w:rsidRPr="00086E12">
              <w:rPr>
                <w:b/>
                <w:bCs/>
                <w:sz w:val="20"/>
              </w:rPr>
              <w:t>R 336.2804</w:t>
            </w:r>
          </w:p>
        </w:tc>
      </w:tr>
      <w:tr w:rsidR="00F537AC" w14:paraId="6E79553B"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1515BFD0" w14:textId="4E730227" w:rsidR="00F537AC" w:rsidRPr="003D2358" w:rsidRDefault="00043427" w:rsidP="005A6858">
            <w:pPr>
              <w:numPr>
                <w:ilvl w:val="0"/>
                <w:numId w:val="27"/>
              </w:numPr>
              <w:ind w:left="360"/>
              <w:rPr>
                <w:color w:val="000000"/>
                <w:sz w:val="20"/>
              </w:rPr>
            </w:pPr>
            <w:r>
              <w:rPr>
                <w:color w:val="000000"/>
                <w:sz w:val="20"/>
              </w:rPr>
              <w:t>SO</w:t>
            </w:r>
            <w:r w:rsidRPr="00B17DD3">
              <w:rPr>
                <w:color w:val="000000"/>
                <w:sz w:val="20"/>
                <w:vertAlign w:val="subscript"/>
              </w:rPr>
              <w:t>2</w:t>
            </w:r>
          </w:p>
        </w:tc>
        <w:tc>
          <w:tcPr>
            <w:tcW w:w="1356" w:type="dxa"/>
            <w:tcBorders>
              <w:top w:val="single" w:sz="4" w:space="0" w:color="auto"/>
              <w:left w:val="single" w:sz="4" w:space="0" w:color="auto"/>
              <w:bottom w:val="single" w:sz="4" w:space="0" w:color="auto"/>
              <w:right w:val="single" w:sz="4" w:space="0" w:color="auto"/>
            </w:tcBorders>
          </w:tcPr>
          <w:p w14:paraId="731557C7" w14:textId="70E5E8CA" w:rsidR="00043427" w:rsidRPr="003D2358" w:rsidRDefault="00043427" w:rsidP="00043427">
            <w:pPr>
              <w:jc w:val="center"/>
              <w:rPr>
                <w:sz w:val="20"/>
              </w:rPr>
            </w:pPr>
            <w:r w:rsidRPr="003D2358">
              <w:rPr>
                <w:sz w:val="20"/>
              </w:rPr>
              <w:t>3.56 pph</w:t>
            </w:r>
            <w:r w:rsidR="00905D0E" w:rsidRPr="00905D0E">
              <w:rPr>
                <w:sz w:val="20"/>
                <w:vertAlign w:val="superscript"/>
              </w:rPr>
              <w:t>2</w:t>
            </w:r>
          </w:p>
          <w:p w14:paraId="14D54FD4" w14:textId="77777777" w:rsidR="00043427" w:rsidRPr="003D2358" w:rsidRDefault="00043427" w:rsidP="00043427">
            <w:pPr>
              <w:jc w:val="center"/>
              <w:rPr>
                <w:sz w:val="20"/>
              </w:rPr>
            </w:pPr>
          </w:p>
          <w:p w14:paraId="7E6C5D9C" w14:textId="56642618" w:rsidR="00F537AC" w:rsidRPr="00BD3DE3" w:rsidRDefault="00043427" w:rsidP="00043427">
            <w:pPr>
              <w:jc w:val="center"/>
              <w:rPr>
                <w:sz w:val="20"/>
              </w:rPr>
            </w:pPr>
            <w:r w:rsidRPr="003D2358">
              <w:rPr>
                <w:sz w:val="20"/>
              </w:rPr>
              <w:t>(Limit applies to each engine)</w:t>
            </w:r>
          </w:p>
        </w:tc>
        <w:tc>
          <w:tcPr>
            <w:tcW w:w="1974" w:type="dxa"/>
            <w:tcBorders>
              <w:top w:val="single" w:sz="4" w:space="0" w:color="auto"/>
              <w:left w:val="single" w:sz="4" w:space="0" w:color="auto"/>
              <w:bottom w:val="single" w:sz="4" w:space="0" w:color="auto"/>
              <w:right w:val="single" w:sz="4" w:space="0" w:color="auto"/>
            </w:tcBorders>
          </w:tcPr>
          <w:p w14:paraId="1E501BB7" w14:textId="4E69CD39" w:rsidR="00F537AC" w:rsidRPr="00BD3DE3" w:rsidRDefault="00043427" w:rsidP="00336E31">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3CF9FD65" w14:textId="77777777" w:rsidR="00043427" w:rsidRPr="003D2358" w:rsidRDefault="00043427" w:rsidP="00043427">
            <w:pPr>
              <w:jc w:val="center"/>
              <w:rPr>
                <w:sz w:val="20"/>
              </w:rPr>
            </w:pPr>
            <w:r w:rsidRPr="003D2358">
              <w:rPr>
                <w:sz w:val="20"/>
              </w:rPr>
              <w:t>EUENGINE</w:t>
            </w:r>
            <w:r>
              <w:rPr>
                <w:sz w:val="20"/>
              </w:rPr>
              <w:t>3</w:t>
            </w:r>
            <w:r w:rsidRPr="003D2358">
              <w:rPr>
                <w:sz w:val="20"/>
              </w:rPr>
              <w:t>,</w:t>
            </w:r>
          </w:p>
          <w:p w14:paraId="59B82DDF" w14:textId="77777777" w:rsidR="00F537AC" w:rsidRPr="0022343D" w:rsidRDefault="00043427" w:rsidP="00043427">
            <w:pPr>
              <w:jc w:val="center"/>
              <w:rPr>
                <w:sz w:val="20"/>
              </w:rPr>
            </w:pPr>
            <w:r w:rsidRPr="0022343D">
              <w:rPr>
                <w:sz w:val="20"/>
              </w:rPr>
              <w:t>EUENGINE4</w:t>
            </w:r>
            <w:r w:rsidR="003B7D62" w:rsidRPr="0022343D">
              <w:rPr>
                <w:sz w:val="20"/>
              </w:rPr>
              <w:t>,</w:t>
            </w:r>
          </w:p>
          <w:p w14:paraId="7DF0723B" w14:textId="77777777" w:rsidR="003B7D62" w:rsidRPr="0022343D" w:rsidRDefault="003B7D62" w:rsidP="00043427">
            <w:pPr>
              <w:jc w:val="center"/>
              <w:rPr>
                <w:sz w:val="20"/>
              </w:rPr>
            </w:pPr>
            <w:r w:rsidRPr="0022343D">
              <w:rPr>
                <w:sz w:val="20"/>
              </w:rPr>
              <w:t>EUENGINE6,</w:t>
            </w:r>
          </w:p>
          <w:p w14:paraId="024400A5" w14:textId="58183920" w:rsidR="003B7D62" w:rsidRPr="00BD3DE3" w:rsidRDefault="003B7D62" w:rsidP="00043427">
            <w:pPr>
              <w:jc w:val="center"/>
              <w:rPr>
                <w:sz w:val="20"/>
              </w:rPr>
            </w:pPr>
            <w:r w:rsidRPr="0022343D">
              <w:rPr>
                <w:sz w:val="20"/>
              </w:rPr>
              <w:t>EUENGINE7</w:t>
            </w:r>
          </w:p>
        </w:tc>
        <w:tc>
          <w:tcPr>
            <w:tcW w:w="1710" w:type="dxa"/>
            <w:tcBorders>
              <w:top w:val="single" w:sz="4" w:space="0" w:color="auto"/>
              <w:left w:val="single" w:sz="4" w:space="0" w:color="auto"/>
              <w:bottom w:val="single" w:sz="4" w:space="0" w:color="auto"/>
              <w:right w:val="single" w:sz="4" w:space="0" w:color="auto"/>
            </w:tcBorders>
          </w:tcPr>
          <w:p w14:paraId="778558E2" w14:textId="77777777" w:rsidR="00043427" w:rsidRPr="003D2358" w:rsidRDefault="00043427" w:rsidP="00043427">
            <w:pPr>
              <w:jc w:val="center"/>
              <w:rPr>
                <w:sz w:val="20"/>
              </w:rPr>
            </w:pPr>
            <w:r w:rsidRPr="003D2358">
              <w:rPr>
                <w:sz w:val="20"/>
              </w:rPr>
              <w:t>SC V.1,</w:t>
            </w:r>
          </w:p>
          <w:p w14:paraId="51AFD854" w14:textId="77777777" w:rsidR="00043427" w:rsidRPr="003D2358" w:rsidRDefault="00043427" w:rsidP="00043427">
            <w:pPr>
              <w:jc w:val="center"/>
              <w:rPr>
                <w:sz w:val="20"/>
              </w:rPr>
            </w:pPr>
            <w:r w:rsidRPr="003D2358">
              <w:rPr>
                <w:sz w:val="20"/>
              </w:rPr>
              <w:t>SC V.3,</w:t>
            </w:r>
          </w:p>
          <w:p w14:paraId="620ADCAA" w14:textId="77777777" w:rsidR="00043427" w:rsidRPr="003D2358" w:rsidRDefault="00043427" w:rsidP="00043427">
            <w:pPr>
              <w:jc w:val="center"/>
              <w:rPr>
                <w:sz w:val="20"/>
              </w:rPr>
            </w:pPr>
            <w:r w:rsidRPr="003D2358">
              <w:rPr>
                <w:sz w:val="20"/>
              </w:rPr>
              <w:t>SC VI.5,</w:t>
            </w:r>
          </w:p>
          <w:p w14:paraId="55C050E7" w14:textId="77777777" w:rsidR="00043427" w:rsidRPr="003D2358" w:rsidRDefault="00043427" w:rsidP="00043427">
            <w:pPr>
              <w:jc w:val="center"/>
              <w:rPr>
                <w:sz w:val="20"/>
              </w:rPr>
            </w:pPr>
            <w:r w:rsidRPr="003D2358">
              <w:rPr>
                <w:sz w:val="20"/>
              </w:rPr>
              <w:t>SC VI.6</w:t>
            </w:r>
          </w:p>
          <w:p w14:paraId="05D96029" w14:textId="77777777" w:rsidR="00F537AC" w:rsidRPr="00BD3DE3" w:rsidRDefault="00F537AC" w:rsidP="00336E31">
            <w:pPr>
              <w:jc w:val="center"/>
              <w:rPr>
                <w:sz w:val="20"/>
              </w:rPr>
            </w:pPr>
          </w:p>
        </w:tc>
        <w:tc>
          <w:tcPr>
            <w:tcW w:w="2250" w:type="dxa"/>
            <w:tcBorders>
              <w:top w:val="single" w:sz="4" w:space="0" w:color="auto"/>
              <w:left w:val="single" w:sz="4" w:space="0" w:color="auto"/>
              <w:bottom w:val="single" w:sz="4" w:space="0" w:color="auto"/>
              <w:right w:val="single" w:sz="4" w:space="0" w:color="auto"/>
            </w:tcBorders>
          </w:tcPr>
          <w:p w14:paraId="457BF1DE" w14:textId="77777777" w:rsidR="00043427" w:rsidRPr="00086E12" w:rsidRDefault="00043427" w:rsidP="00043427">
            <w:pPr>
              <w:jc w:val="center"/>
              <w:rPr>
                <w:b/>
                <w:bCs/>
                <w:sz w:val="20"/>
              </w:rPr>
            </w:pPr>
            <w:r w:rsidRPr="00086E12">
              <w:rPr>
                <w:b/>
                <w:bCs/>
                <w:sz w:val="20"/>
              </w:rPr>
              <w:t>R 336.1205(1)(a) &amp; (3),</w:t>
            </w:r>
          </w:p>
          <w:p w14:paraId="3EFAA532" w14:textId="77777777" w:rsidR="00043427" w:rsidRPr="00086E12" w:rsidRDefault="00043427" w:rsidP="00043427">
            <w:pPr>
              <w:jc w:val="center"/>
              <w:rPr>
                <w:b/>
                <w:bCs/>
                <w:sz w:val="20"/>
              </w:rPr>
            </w:pPr>
            <w:r w:rsidRPr="00086E12">
              <w:rPr>
                <w:b/>
                <w:bCs/>
                <w:sz w:val="20"/>
              </w:rPr>
              <w:t xml:space="preserve">R 336.2803, </w:t>
            </w:r>
          </w:p>
          <w:p w14:paraId="7F4AAA6F" w14:textId="30A036F2" w:rsidR="00F537AC" w:rsidRPr="00086E12" w:rsidRDefault="00043427" w:rsidP="00043427">
            <w:pPr>
              <w:jc w:val="center"/>
              <w:rPr>
                <w:b/>
                <w:bCs/>
                <w:sz w:val="20"/>
              </w:rPr>
            </w:pPr>
            <w:r w:rsidRPr="00086E12">
              <w:rPr>
                <w:b/>
                <w:bCs/>
                <w:sz w:val="20"/>
              </w:rPr>
              <w:t>R 336.2804</w:t>
            </w:r>
          </w:p>
        </w:tc>
      </w:tr>
      <w:tr w:rsidR="00F537AC" w14:paraId="653BB35D"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3EAB31AC" w14:textId="4EC54A7A" w:rsidR="00F537AC" w:rsidRPr="003D2358" w:rsidRDefault="00043427" w:rsidP="005A6858">
            <w:pPr>
              <w:numPr>
                <w:ilvl w:val="0"/>
                <w:numId w:val="27"/>
              </w:numPr>
              <w:ind w:left="360"/>
              <w:rPr>
                <w:color w:val="000000"/>
                <w:sz w:val="20"/>
              </w:rPr>
            </w:pPr>
            <w:r>
              <w:rPr>
                <w:color w:val="000000"/>
                <w:sz w:val="20"/>
              </w:rPr>
              <w:t>SO</w:t>
            </w:r>
            <w:r w:rsidRPr="00B17DD3">
              <w:rPr>
                <w:color w:val="000000"/>
                <w:sz w:val="20"/>
                <w:vertAlign w:val="subscript"/>
              </w:rPr>
              <w:t>2</w:t>
            </w:r>
          </w:p>
        </w:tc>
        <w:tc>
          <w:tcPr>
            <w:tcW w:w="1356" w:type="dxa"/>
            <w:tcBorders>
              <w:top w:val="single" w:sz="4" w:space="0" w:color="auto"/>
              <w:left w:val="single" w:sz="4" w:space="0" w:color="auto"/>
              <w:bottom w:val="single" w:sz="4" w:space="0" w:color="auto"/>
              <w:right w:val="single" w:sz="4" w:space="0" w:color="auto"/>
            </w:tcBorders>
          </w:tcPr>
          <w:p w14:paraId="489D68E7" w14:textId="3F208DA9" w:rsidR="00F537AC" w:rsidRPr="00BD3DE3" w:rsidRDefault="00043427" w:rsidP="00336E31">
            <w:pPr>
              <w:jc w:val="center"/>
              <w:rPr>
                <w:sz w:val="20"/>
              </w:rPr>
            </w:pPr>
            <w:r>
              <w:rPr>
                <w:sz w:val="20"/>
              </w:rPr>
              <w:t>1.96 pph</w:t>
            </w:r>
            <w:r w:rsidR="00905D0E" w:rsidRPr="00905D0E">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59CE4274" w14:textId="6FEF040C" w:rsidR="00F537AC" w:rsidRPr="00BD3DE3" w:rsidRDefault="00043427" w:rsidP="00336E31">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58D8427E" w14:textId="28B4EE27" w:rsidR="00F537AC" w:rsidRPr="00BD3DE3" w:rsidRDefault="00043427" w:rsidP="00336E31">
            <w:pPr>
              <w:jc w:val="center"/>
              <w:rPr>
                <w:sz w:val="20"/>
              </w:rPr>
            </w:pPr>
            <w:r>
              <w:rPr>
                <w:sz w:val="20"/>
              </w:rPr>
              <w:t>EUENGINE5</w:t>
            </w:r>
          </w:p>
        </w:tc>
        <w:tc>
          <w:tcPr>
            <w:tcW w:w="1710" w:type="dxa"/>
            <w:tcBorders>
              <w:top w:val="single" w:sz="4" w:space="0" w:color="auto"/>
              <w:left w:val="single" w:sz="4" w:space="0" w:color="auto"/>
              <w:bottom w:val="single" w:sz="4" w:space="0" w:color="auto"/>
              <w:right w:val="single" w:sz="4" w:space="0" w:color="auto"/>
            </w:tcBorders>
          </w:tcPr>
          <w:p w14:paraId="72E0F45B" w14:textId="77777777" w:rsidR="00043427" w:rsidRPr="003D2358" w:rsidRDefault="00043427" w:rsidP="00043427">
            <w:pPr>
              <w:jc w:val="center"/>
              <w:rPr>
                <w:sz w:val="20"/>
              </w:rPr>
            </w:pPr>
            <w:r w:rsidRPr="003D2358">
              <w:rPr>
                <w:sz w:val="20"/>
              </w:rPr>
              <w:t>SC V.1,</w:t>
            </w:r>
          </w:p>
          <w:p w14:paraId="3B0B3881" w14:textId="77777777" w:rsidR="00043427" w:rsidRPr="003D2358" w:rsidRDefault="00043427" w:rsidP="00043427">
            <w:pPr>
              <w:jc w:val="center"/>
              <w:rPr>
                <w:sz w:val="20"/>
              </w:rPr>
            </w:pPr>
            <w:r w:rsidRPr="003D2358">
              <w:rPr>
                <w:sz w:val="20"/>
              </w:rPr>
              <w:t>SC V.3,</w:t>
            </w:r>
          </w:p>
          <w:p w14:paraId="38836EE0" w14:textId="77777777" w:rsidR="00043427" w:rsidRPr="003D2358" w:rsidRDefault="00043427" w:rsidP="00043427">
            <w:pPr>
              <w:jc w:val="center"/>
              <w:rPr>
                <w:sz w:val="20"/>
              </w:rPr>
            </w:pPr>
            <w:r w:rsidRPr="003D2358">
              <w:rPr>
                <w:sz w:val="20"/>
              </w:rPr>
              <w:t>SC VI.5,</w:t>
            </w:r>
          </w:p>
          <w:p w14:paraId="25416231" w14:textId="77777777" w:rsidR="00043427" w:rsidRPr="003D2358" w:rsidRDefault="00043427" w:rsidP="00043427">
            <w:pPr>
              <w:jc w:val="center"/>
              <w:rPr>
                <w:sz w:val="20"/>
              </w:rPr>
            </w:pPr>
            <w:r w:rsidRPr="003D2358">
              <w:rPr>
                <w:sz w:val="20"/>
              </w:rPr>
              <w:t>SC VI.6</w:t>
            </w:r>
          </w:p>
          <w:p w14:paraId="7B7BBA41" w14:textId="77777777" w:rsidR="00F537AC" w:rsidRPr="00BD3DE3" w:rsidRDefault="00F537AC" w:rsidP="00336E31">
            <w:pPr>
              <w:jc w:val="center"/>
              <w:rPr>
                <w:sz w:val="20"/>
              </w:rPr>
            </w:pPr>
          </w:p>
        </w:tc>
        <w:tc>
          <w:tcPr>
            <w:tcW w:w="2250" w:type="dxa"/>
            <w:tcBorders>
              <w:top w:val="single" w:sz="4" w:space="0" w:color="auto"/>
              <w:left w:val="single" w:sz="4" w:space="0" w:color="auto"/>
              <w:bottom w:val="single" w:sz="4" w:space="0" w:color="auto"/>
              <w:right w:val="single" w:sz="4" w:space="0" w:color="auto"/>
            </w:tcBorders>
          </w:tcPr>
          <w:p w14:paraId="03D2F8A1" w14:textId="77777777" w:rsidR="00043427" w:rsidRPr="00086E12" w:rsidRDefault="00043427" w:rsidP="00043427">
            <w:pPr>
              <w:jc w:val="center"/>
              <w:rPr>
                <w:b/>
                <w:bCs/>
                <w:sz w:val="20"/>
              </w:rPr>
            </w:pPr>
            <w:r w:rsidRPr="00086E12">
              <w:rPr>
                <w:b/>
                <w:bCs/>
                <w:sz w:val="20"/>
              </w:rPr>
              <w:t>R 336.1205(1)(a) &amp; (3),</w:t>
            </w:r>
          </w:p>
          <w:p w14:paraId="4F98E7EB" w14:textId="77777777" w:rsidR="00043427" w:rsidRPr="00086E12" w:rsidRDefault="00043427" w:rsidP="00043427">
            <w:pPr>
              <w:jc w:val="center"/>
              <w:rPr>
                <w:b/>
                <w:bCs/>
                <w:sz w:val="20"/>
              </w:rPr>
            </w:pPr>
            <w:r w:rsidRPr="00086E12">
              <w:rPr>
                <w:b/>
                <w:bCs/>
                <w:sz w:val="20"/>
              </w:rPr>
              <w:t xml:space="preserve">R 336.2803, </w:t>
            </w:r>
          </w:p>
          <w:p w14:paraId="54A551B0" w14:textId="3805FB63" w:rsidR="00F537AC" w:rsidRPr="00086E12" w:rsidRDefault="00043427" w:rsidP="00043427">
            <w:pPr>
              <w:jc w:val="center"/>
              <w:rPr>
                <w:b/>
                <w:bCs/>
                <w:sz w:val="20"/>
              </w:rPr>
            </w:pPr>
            <w:r w:rsidRPr="00086E12">
              <w:rPr>
                <w:b/>
                <w:bCs/>
                <w:sz w:val="20"/>
              </w:rPr>
              <w:t>R 336.2804</w:t>
            </w:r>
          </w:p>
        </w:tc>
      </w:tr>
      <w:tr w:rsidR="00043427" w14:paraId="30BF4068"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23A28412" w14:textId="266D3B07" w:rsidR="00043427" w:rsidRPr="003D2358" w:rsidRDefault="00043427" w:rsidP="005A6858">
            <w:pPr>
              <w:numPr>
                <w:ilvl w:val="0"/>
                <w:numId w:val="27"/>
              </w:numPr>
              <w:ind w:left="360"/>
              <w:rPr>
                <w:color w:val="000000"/>
                <w:sz w:val="20"/>
              </w:rPr>
            </w:pPr>
            <w:r>
              <w:rPr>
                <w:color w:val="000000"/>
                <w:sz w:val="20"/>
              </w:rPr>
              <w:lastRenderedPageBreak/>
              <w:t>SO</w:t>
            </w:r>
            <w:r w:rsidRPr="00B17DD3">
              <w:rPr>
                <w:color w:val="000000"/>
                <w:sz w:val="20"/>
                <w:vertAlign w:val="subscript"/>
              </w:rPr>
              <w:t>2</w:t>
            </w:r>
          </w:p>
        </w:tc>
        <w:tc>
          <w:tcPr>
            <w:tcW w:w="1356" w:type="dxa"/>
            <w:tcBorders>
              <w:top w:val="single" w:sz="4" w:space="0" w:color="auto"/>
              <w:left w:val="single" w:sz="4" w:space="0" w:color="auto"/>
              <w:bottom w:val="single" w:sz="4" w:space="0" w:color="auto"/>
              <w:right w:val="single" w:sz="4" w:space="0" w:color="auto"/>
            </w:tcBorders>
          </w:tcPr>
          <w:p w14:paraId="2CB15D77" w14:textId="5EE76508" w:rsidR="00043427" w:rsidRPr="00BD3DE3" w:rsidRDefault="00043427" w:rsidP="00043427">
            <w:pPr>
              <w:jc w:val="center"/>
              <w:rPr>
                <w:sz w:val="20"/>
              </w:rPr>
            </w:pPr>
            <w:r>
              <w:rPr>
                <w:sz w:val="20"/>
              </w:rPr>
              <w:t>71.0 tpy</w:t>
            </w:r>
            <w:r w:rsidR="00905D0E" w:rsidRPr="00905D0E">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2B5B572D" w14:textId="68A64F86" w:rsidR="00043427" w:rsidRPr="00BD3DE3" w:rsidRDefault="00043427" w:rsidP="00043427">
            <w:pPr>
              <w:jc w:val="center"/>
              <w:rPr>
                <w:sz w:val="20"/>
              </w:rPr>
            </w:pPr>
            <w:r w:rsidRPr="003D2358">
              <w:rPr>
                <w:sz w:val="20"/>
              </w:rPr>
              <w:t>12-month rolling time period as determined at the end of each month</w:t>
            </w:r>
          </w:p>
        </w:tc>
        <w:tc>
          <w:tcPr>
            <w:tcW w:w="1710" w:type="dxa"/>
            <w:tcBorders>
              <w:top w:val="single" w:sz="4" w:space="0" w:color="auto"/>
              <w:left w:val="single" w:sz="4" w:space="0" w:color="auto"/>
              <w:bottom w:val="single" w:sz="4" w:space="0" w:color="auto"/>
              <w:right w:val="single" w:sz="4" w:space="0" w:color="auto"/>
            </w:tcBorders>
          </w:tcPr>
          <w:p w14:paraId="6A2C34FC" w14:textId="385F134C" w:rsidR="00043427" w:rsidRPr="00BD3DE3" w:rsidRDefault="00043427" w:rsidP="00043427">
            <w:pPr>
              <w:jc w:val="center"/>
              <w:rPr>
                <w:sz w:val="20"/>
              </w:rPr>
            </w:pPr>
            <w:r>
              <w:rPr>
                <w:sz w:val="20"/>
              </w:rPr>
              <w:t>FGICEENGINES</w:t>
            </w:r>
          </w:p>
        </w:tc>
        <w:tc>
          <w:tcPr>
            <w:tcW w:w="1710" w:type="dxa"/>
            <w:tcBorders>
              <w:top w:val="single" w:sz="4" w:space="0" w:color="auto"/>
              <w:left w:val="single" w:sz="4" w:space="0" w:color="auto"/>
              <w:bottom w:val="single" w:sz="4" w:space="0" w:color="auto"/>
              <w:right w:val="single" w:sz="4" w:space="0" w:color="auto"/>
            </w:tcBorders>
          </w:tcPr>
          <w:p w14:paraId="621B76A2" w14:textId="77777777" w:rsidR="00043427" w:rsidRPr="003D2358" w:rsidRDefault="00043427" w:rsidP="00043427">
            <w:pPr>
              <w:jc w:val="center"/>
              <w:rPr>
                <w:sz w:val="20"/>
              </w:rPr>
            </w:pPr>
            <w:r w:rsidRPr="003D2358">
              <w:rPr>
                <w:sz w:val="20"/>
              </w:rPr>
              <w:t>SC VI.3,</w:t>
            </w:r>
          </w:p>
          <w:p w14:paraId="52A316E4" w14:textId="77777777" w:rsidR="00043427" w:rsidRPr="003D2358" w:rsidRDefault="00043427" w:rsidP="00043427">
            <w:pPr>
              <w:jc w:val="center"/>
              <w:rPr>
                <w:sz w:val="20"/>
              </w:rPr>
            </w:pPr>
            <w:r w:rsidRPr="003D2358">
              <w:rPr>
                <w:sz w:val="20"/>
              </w:rPr>
              <w:t>SC VI.5,</w:t>
            </w:r>
          </w:p>
          <w:p w14:paraId="3CF98702" w14:textId="55B21433" w:rsidR="00043427" w:rsidRPr="00BD3DE3" w:rsidRDefault="00043427" w:rsidP="00043427">
            <w:pPr>
              <w:jc w:val="center"/>
              <w:rPr>
                <w:sz w:val="20"/>
              </w:rPr>
            </w:pPr>
            <w:r w:rsidRPr="003D2358">
              <w:rPr>
                <w:sz w:val="20"/>
              </w:rPr>
              <w:t>SC VI.6</w:t>
            </w:r>
          </w:p>
        </w:tc>
        <w:tc>
          <w:tcPr>
            <w:tcW w:w="2250" w:type="dxa"/>
            <w:tcBorders>
              <w:top w:val="single" w:sz="4" w:space="0" w:color="auto"/>
              <w:left w:val="single" w:sz="4" w:space="0" w:color="auto"/>
              <w:bottom w:val="single" w:sz="4" w:space="0" w:color="auto"/>
              <w:right w:val="single" w:sz="4" w:space="0" w:color="auto"/>
            </w:tcBorders>
          </w:tcPr>
          <w:p w14:paraId="4BBD1AF0" w14:textId="57AA0B4E" w:rsidR="00043427" w:rsidRPr="00086E12" w:rsidRDefault="00043427" w:rsidP="00043427">
            <w:pPr>
              <w:jc w:val="center"/>
              <w:rPr>
                <w:b/>
                <w:bCs/>
                <w:sz w:val="20"/>
              </w:rPr>
            </w:pPr>
            <w:r w:rsidRPr="00086E12">
              <w:rPr>
                <w:b/>
                <w:bCs/>
                <w:sz w:val="20"/>
              </w:rPr>
              <w:t>R 336.1205(1)(a) &amp; (3)</w:t>
            </w:r>
          </w:p>
        </w:tc>
      </w:tr>
      <w:tr w:rsidR="00043427" w14:paraId="651566D5"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29267C07" w14:textId="26BD1CDF" w:rsidR="00043427" w:rsidRPr="003D2358" w:rsidRDefault="00043427" w:rsidP="005A6858">
            <w:pPr>
              <w:numPr>
                <w:ilvl w:val="0"/>
                <w:numId w:val="27"/>
              </w:numPr>
              <w:ind w:left="360"/>
              <w:rPr>
                <w:color w:val="000000"/>
                <w:sz w:val="20"/>
              </w:rPr>
            </w:pPr>
            <w:r>
              <w:rPr>
                <w:color w:val="000000"/>
                <w:sz w:val="20"/>
              </w:rPr>
              <w:t>PM10</w:t>
            </w:r>
          </w:p>
        </w:tc>
        <w:tc>
          <w:tcPr>
            <w:tcW w:w="1356" w:type="dxa"/>
            <w:tcBorders>
              <w:top w:val="single" w:sz="4" w:space="0" w:color="auto"/>
              <w:left w:val="single" w:sz="4" w:space="0" w:color="auto"/>
              <w:bottom w:val="single" w:sz="4" w:space="0" w:color="auto"/>
              <w:right w:val="single" w:sz="4" w:space="0" w:color="auto"/>
            </w:tcBorders>
          </w:tcPr>
          <w:p w14:paraId="3DA1ECEC" w14:textId="6E1BDF89" w:rsidR="00043427" w:rsidRPr="003D2358" w:rsidRDefault="00043427" w:rsidP="00043427">
            <w:pPr>
              <w:jc w:val="center"/>
              <w:rPr>
                <w:sz w:val="20"/>
              </w:rPr>
            </w:pPr>
            <w:r w:rsidRPr="003D2358">
              <w:rPr>
                <w:sz w:val="20"/>
              </w:rPr>
              <w:t>0.73 pph</w:t>
            </w:r>
            <w:r w:rsidR="00905D0E" w:rsidRPr="00905D0E">
              <w:rPr>
                <w:sz w:val="20"/>
                <w:vertAlign w:val="superscript"/>
              </w:rPr>
              <w:t>2</w:t>
            </w:r>
          </w:p>
          <w:p w14:paraId="080AFCB8" w14:textId="77777777" w:rsidR="00043427" w:rsidRPr="003D2358" w:rsidRDefault="00043427" w:rsidP="00043427">
            <w:pPr>
              <w:jc w:val="center"/>
              <w:rPr>
                <w:sz w:val="20"/>
              </w:rPr>
            </w:pPr>
          </w:p>
          <w:p w14:paraId="4470DD7A" w14:textId="288DD04C" w:rsidR="00043427" w:rsidRPr="00BD3DE3" w:rsidRDefault="00043427" w:rsidP="00043427">
            <w:pPr>
              <w:jc w:val="center"/>
              <w:rPr>
                <w:sz w:val="20"/>
              </w:rPr>
            </w:pPr>
            <w:r w:rsidRPr="003D2358">
              <w:rPr>
                <w:sz w:val="20"/>
              </w:rPr>
              <w:t>(Limit applies to each engine)</w:t>
            </w:r>
          </w:p>
        </w:tc>
        <w:tc>
          <w:tcPr>
            <w:tcW w:w="1974" w:type="dxa"/>
            <w:tcBorders>
              <w:top w:val="single" w:sz="4" w:space="0" w:color="auto"/>
              <w:left w:val="single" w:sz="4" w:space="0" w:color="auto"/>
              <w:bottom w:val="single" w:sz="4" w:space="0" w:color="auto"/>
              <w:right w:val="single" w:sz="4" w:space="0" w:color="auto"/>
            </w:tcBorders>
          </w:tcPr>
          <w:p w14:paraId="38ED6F5B" w14:textId="1366FD88" w:rsidR="00043427" w:rsidRPr="00BD3DE3" w:rsidRDefault="00043427" w:rsidP="00043427">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0C29EEC8" w14:textId="77777777" w:rsidR="00043427" w:rsidRPr="003D2358" w:rsidRDefault="00043427" w:rsidP="00043427">
            <w:pPr>
              <w:jc w:val="center"/>
              <w:rPr>
                <w:sz w:val="20"/>
              </w:rPr>
            </w:pPr>
            <w:r w:rsidRPr="003D2358">
              <w:rPr>
                <w:sz w:val="20"/>
              </w:rPr>
              <w:t>EUENGINE</w:t>
            </w:r>
            <w:r>
              <w:rPr>
                <w:sz w:val="20"/>
              </w:rPr>
              <w:t>3</w:t>
            </w:r>
            <w:r w:rsidRPr="003D2358">
              <w:rPr>
                <w:sz w:val="20"/>
              </w:rPr>
              <w:t>,</w:t>
            </w:r>
          </w:p>
          <w:p w14:paraId="3BF44FEA" w14:textId="77777777" w:rsidR="00043427" w:rsidRDefault="00043427" w:rsidP="00043427">
            <w:pPr>
              <w:jc w:val="center"/>
              <w:rPr>
                <w:sz w:val="20"/>
              </w:rPr>
            </w:pPr>
            <w:r w:rsidRPr="003D2358">
              <w:rPr>
                <w:sz w:val="20"/>
              </w:rPr>
              <w:t>EUENGINE</w:t>
            </w:r>
            <w:r>
              <w:rPr>
                <w:sz w:val="20"/>
              </w:rPr>
              <w:t>4</w:t>
            </w:r>
            <w:r w:rsidR="003B7D62">
              <w:rPr>
                <w:sz w:val="20"/>
              </w:rPr>
              <w:t>,</w:t>
            </w:r>
          </w:p>
          <w:p w14:paraId="45CF730A" w14:textId="77777777" w:rsidR="003B7D62" w:rsidRPr="0022343D" w:rsidRDefault="003B7D62" w:rsidP="00043427">
            <w:pPr>
              <w:jc w:val="center"/>
              <w:rPr>
                <w:sz w:val="20"/>
              </w:rPr>
            </w:pPr>
            <w:r w:rsidRPr="0022343D">
              <w:rPr>
                <w:sz w:val="20"/>
              </w:rPr>
              <w:t>EUENGINE6,</w:t>
            </w:r>
          </w:p>
          <w:p w14:paraId="07D5CE54" w14:textId="2E2200C9" w:rsidR="003B7D62" w:rsidRPr="00BD3DE3" w:rsidRDefault="003B7D62" w:rsidP="00043427">
            <w:pPr>
              <w:jc w:val="center"/>
              <w:rPr>
                <w:sz w:val="20"/>
              </w:rPr>
            </w:pPr>
            <w:r w:rsidRPr="0022343D">
              <w:rPr>
                <w:sz w:val="20"/>
              </w:rPr>
              <w:t>EUENGINE7</w:t>
            </w:r>
          </w:p>
        </w:tc>
        <w:tc>
          <w:tcPr>
            <w:tcW w:w="1710" w:type="dxa"/>
            <w:tcBorders>
              <w:top w:val="single" w:sz="4" w:space="0" w:color="auto"/>
              <w:left w:val="single" w:sz="4" w:space="0" w:color="auto"/>
              <w:bottom w:val="single" w:sz="4" w:space="0" w:color="auto"/>
              <w:right w:val="single" w:sz="4" w:space="0" w:color="auto"/>
            </w:tcBorders>
          </w:tcPr>
          <w:p w14:paraId="2A16865C" w14:textId="77777777" w:rsidR="00043427" w:rsidRPr="003D2358" w:rsidRDefault="00043427" w:rsidP="00043427">
            <w:pPr>
              <w:jc w:val="center"/>
              <w:rPr>
                <w:sz w:val="20"/>
              </w:rPr>
            </w:pPr>
            <w:r w:rsidRPr="003D2358">
              <w:rPr>
                <w:sz w:val="20"/>
              </w:rPr>
              <w:t>SC V.1,</w:t>
            </w:r>
          </w:p>
          <w:p w14:paraId="3D2D2DE5" w14:textId="77777777" w:rsidR="00043427" w:rsidRPr="003D2358" w:rsidRDefault="00043427" w:rsidP="00043427">
            <w:pPr>
              <w:jc w:val="center"/>
              <w:rPr>
                <w:sz w:val="20"/>
              </w:rPr>
            </w:pPr>
            <w:r w:rsidRPr="003D2358">
              <w:rPr>
                <w:sz w:val="20"/>
              </w:rPr>
              <w:t>SC VI.5,</w:t>
            </w:r>
          </w:p>
          <w:p w14:paraId="30591EF2" w14:textId="0946860F" w:rsidR="00043427" w:rsidRPr="00BD3DE3" w:rsidRDefault="00043427" w:rsidP="00043427">
            <w:pPr>
              <w:jc w:val="center"/>
              <w:rPr>
                <w:sz w:val="20"/>
              </w:rPr>
            </w:pPr>
            <w:r w:rsidRPr="003D2358">
              <w:rPr>
                <w:sz w:val="20"/>
              </w:rPr>
              <w:t>SC VI.6</w:t>
            </w:r>
          </w:p>
        </w:tc>
        <w:tc>
          <w:tcPr>
            <w:tcW w:w="2250" w:type="dxa"/>
            <w:tcBorders>
              <w:top w:val="single" w:sz="4" w:space="0" w:color="auto"/>
              <w:left w:val="single" w:sz="4" w:space="0" w:color="auto"/>
              <w:bottom w:val="single" w:sz="4" w:space="0" w:color="auto"/>
              <w:right w:val="single" w:sz="4" w:space="0" w:color="auto"/>
            </w:tcBorders>
          </w:tcPr>
          <w:p w14:paraId="196B0731" w14:textId="77777777" w:rsidR="00043427" w:rsidRPr="00086E12" w:rsidRDefault="00043427" w:rsidP="00043427">
            <w:pPr>
              <w:jc w:val="center"/>
              <w:rPr>
                <w:b/>
                <w:bCs/>
                <w:sz w:val="20"/>
              </w:rPr>
            </w:pPr>
            <w:r w:rsidRPr="00086E12">
              <w:rPr>
                <w:b/>
                <w:bCs/>
                <w:sz w:val="20"/>
              </w:rPr>
              <w:t>R 336.1205(1)(a) &amp; (3),</w:t>
            </w:r>
          </w:p>
          <w:p w14:paraId="39FFA15E" w14:textId="77777777" w:rsidR="00043427" w:rsidRPr="00086E12" w:rsidRDefault="00043427" w:rsidP="00043427">
            <w:pPr>
              <w:jc w:val="center"/>
              <w:rPr>
                <w:b/>
                <w:bCs/>
                <w:sz w:val="20"/>
              </w:rPr>
            </w:pPr>
            <w:r w:rsidRPr="00086E12">
              <w:rPr>
                <w:b/>
                <w:bCs/>
                <w:sz w:val="20"/>
              </w:rPr>
              <w:t xml:space="preserve">R 336.2803, </w:t>
            </w:r>
          </w:p>
          <w:p w14:paraId="6604E6C1" w14:textId="1EDE6054" w:rsidR="00043427" w:rsidRPr="00086E12" w:rsidRDefault="00043427" w:rsidP="00043427">
            <w:pPr>
              <w:jc w:val="center"/>
              <w:rPr>
                <w:b/>
                <w:bCs/>
                <w:sz w:val="20"/>
              </w:rPr>
            </w:pPr>
            <w:r w:rsidRPr="00086E12">
              <w:rPr>
                <w:b/>
                <w:bCs/>
                <w:sz w:val="20"/>
              </w:rPr>
              <w:t>R 336.2804</w:t>
            </w:r>
          </w:p>
        </w:tc>
      </w:tr>
      <w:tr w:rsidR="00043427" w14:paraId="54CEB63B"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3FE61302" w14:textId="62D762D9" w:rsidR="00043427" w:rsidRPr="003D2358" w:rsidRDefault="00043427" w:rsidP="005A6858">
            <w:pPr>
              <w:numPr>
                <w:ilvl w:val="0"/>
                <w:numId w:val="27"/>
              </w:numPr>
              <w:ind w:left="360"/>
              <w:rPr>
                <w:color w:val="000000"/>
                <w:sz w:val="20"/>
              </w:rPr>
            </w:pPr>
            <w:r>
              <w:rPr>
                <w:color w:val="000000"/>
                <w:sz w:val="20"/>
              </w:rPr>
              <w:t>PM10</w:t>
            </w:r>
          </w:p>
        </w:tc>
        <w:tc>
          <w:tcPr>
            <w:tcW w:w="1356" w:type="dxa"/>
            <w:tcBorders>
              <w:top w:val="single" w:sz="4" w:space="0" w:color="auto"/>
              <w:left w:val="single" w:sz="4" w:space="0" w:color="auto"/>
              <w:bottom w:val="single" w:sz="4" w:space="0" w:color="auto"/>
              <w:right w:val="single" w:sz="4" w:space="0" w:color="auto"/>
            </w:tcBorders>
          </w:tcPr>
          <w:p w14:paraId="78740E89" w14:textId="3E5B7FBC" w:rsidR="00043427" w:rsidRPr="00BD3DE3" w:rsidRDefault="00043427" w:rsidP="00043427">
            <w:pPr>
              <w:jc w:val="center"/>
              <w:rPr>
                <w:sz w:val="20"/>
              </w:rPr>
            </w:pPr>
            <w:r>
              <w:rPr>
                <w:sz w:val="20"/>
              </w:rPr>
              <w:t>0.40 pph</w:t>
            </w:r>
            <w:r w:rsidR="00905D0E" w:rsidRPr="00905D0E">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175EA3AB" w14:textId="29B73DCF" w:rsidR="00043427" w:rsidRPr="00BD3DE3" w:rsidRDefault="00043427" w:rsidP="00043427">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24B9A161" w14:textId="445B0891" w:rsidR="00043427" w:rsidRPr="00BD3DE3" w:rsidRDefault="00043427" w:rsidP="00043427">
            <w:pPr>
              <w:jc w:val="center"/>
              <w:rPr>
                <w:sz w:val="20"/>
              </w:rPr>
            </w:pPr>
            <w:r>
              <w:rPr>
                <w:sz w:val="20"/>
              </w:rPr>
              <w:t>EUENGINE5</w:t>
            </w:r>
          </w:p>
        </w:tc>
        <w:tc>
          <w:tcPr>
            <w:tcW w:w="1710" w:type="dxa"/>
            <w:tcBorders>
              <w:top w:val="single" w:sz="4" w:space="0" w:color="auto"/>
              <w:left w:val="single" w:sz="4" w:space="0" w:color="auto"/>
              <w:bottom w:val="single" w:sz="4" w:space="0" w:color="auto"/>
              <w:right w:val="single" w:sz="4" w:space="0" w:color="auto"/>
            </w:tcBorders>
          </w:tcPr>
          <w:p w14:paraId="08A30253" w14:textId="77777777" w:rsidR="00043427" w:rsidRPr="003D2358" w:rsidRDefault="00043427" w:rsidP="00043427">
            <w:pPr>
              <w:jc w:val="center"/>
              <w:rPr>
                <w:sz w:val="20"/>
              </w:rPr>
            </w:pPr>
            <w:r w:rsidRPr="003D2358">
              <w:rPr>
                <w:sz w:val="20"/>
              </w:rPr>
              <w:t>SC V.1,</w:t>
            </w:r>
          </w:p>
          <w:p w14:paraId="709CD42F" w14:textId="77777777" w:rsidR="00043427" w:rsidRPr="003D2358" w:rsidRDefault="00043427" w:rsidP="00043427">
            <w:pPr>
              <w:jc w:val="center"/>
              <w:rPr>
                <w:sz w:val="20"/>
              </w:rPr>
            </w:pPr>
            <w:r w:rsidRPr="003D2358">
              <w:rPr>
                <w:sz w:val="20"/>
              </w:rPr>
              <w:t>SC VI.5,</w:t>
            </w:r>
          </w:p>
          <w:p w14:paraId="4B850B74" w14:textId="77777777" w:rsidR="00043427" w:rsidRPr="003D2358" w:rsidRDefault="00043427" w:rsidP="00043427">
            <w:pPr>
              <w:jc w:val="center"/>
              <w:rPr>
                <w:sz w:val="20"/>
              </w:rPr>
            </w:pPr>
            <w:r w:rsidRPr="003D2358">
              <w:rPr>
                <w:sz w:val="20"/>
              </w:rPr>
              <w:t>SC VI.6</w:t>
            </w:r>
          </w:p>
          <w:p w14:paraId="0070B9F1" w14:textId="77777777" w:rsidR="00043427" w:rsidRPr="00BD3DE3" w:rsidRDefault="00043427" w:rsidP="00043427">
            <w:pPr>
              <w:jc w:val="center"/>
              <w:rPr>
                <w:sz w:val="20"/>
              </w:rPr>
            </w:pPr>
          </w:p>
        </w:tc>
        <w:tc>
          <w:tcPr>
            <w:tcW w:w="2250" w:type="dxa"/>
            <w:tcBorders>
              <w:top w:val="single" w:sz="4" w:space="0" w:color="auto"/>
              <w:left w:val="single" w:sz="4" w:space="0" w:color="auto"/>
              <w:bottom w:val="single" w:sz="4" w:space="0" w:color="auto"/>
              <w:right w:val="single" w:sz="4" w:space="0" w:color="auto"/>
            </w:tcBorders>
          </w:tcPr>
          <w:p w14:paraId="26FBEE4E" w14:textId="77777777" w:rsidR="00043427" w:rsidRPr="00086E12" w:rsidRDefault="00043427" w:rsidP="00043427">
            <w:pPr>
              <w:jc w:val="center"/>
              <w:rPr>
                <w:b/>
                <w:bCs/>
                <w:sz w:val="20"/>
              </w:rPr>
            </w:pPr>
            <w:r w:rsidRPr="00086E12">
              <w:rPr>
                <w:b/>
                <w:bCs/>
                <w:sz w:val="20"/>
              </w:rPr>
              <w:t>R 336.1205(1)(a) &amp; (3),</w:t>
            </w:r>
          </w:p>
          <w:p w14:paraId="29F1E44E" w14:textId="77777777" w:rsidR="00043427" w:rsidRPr="00086E12" w:rsidRDefault="00043427" w:rsidP="00043427">
            <w:pPr>
              <w:jc w:val="center"/>
              <w:rPr>
                <w:b/>
                <w:bCs/>
                <w:sz w:val="20"/>
              </w:rPr>
            </w:pPr>
            <w:r w:rsidRPr="00086E12">
              <w:rPr>
                <w:b/>
                <w:bCs/>
                <w:sz w:val="20"/>
              </w:rPr>
              <w:t xml:space="preserve">R 336.2803, </w:t>
            </w:r>
          </w:p>
          <w:p w14:paraId="7F9A12C3" w14:textId="3FD04021" w:rsidR="00043427" w:rsidRPr="00086E12" w:rsidRDefault="00043427" w:rsidP="00043427">
            <w:pPr>
              <w:jc w:val="center"/>
              <w:rPr>
                <w:b/>
                <w:bCs/>
                <w:sz w:val="20"/>
              </w:rPr>
            </w:pPr>
            <w:r w:rsidRPr="00086E12">
              <w:rPr>
                <w:b/>
                <w:bCs/>
                <w:sz w:val="20"/>
              </w:rPr>
              <w:t>R 336.2804</w:t>
            </w:r>
          </w:p>
        </w:tc>
      </w:tr>
      <w:tr w:rsidR="00043427" w14:paraId="7CA58A68"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02C27E94" w14:textId="7796BFDC" w:rsidR="00043427" w:rsidRPr="003D2358" w:rsidRDefault="00043427" w:rsidP="005A6858">
            <w:pPr>
              <w:numPr>
                <w:ilvl w:val="0"/>
                <w:numId w:val="27"/>
              </w:numPr>
              <w:ind w:left="360"/>
              <w:rPr>
                <w:color w:val="000000"/>
                <w:sz w:val="20"/>
              </w:rPr>
            </w:pPr>
            <w:r>
              <w:rPr>
                <w:color w:val="000000"/>
                <w:sz w:val="20"/>
              </w:rPr>
              <w:t>PM2.5</w:t>
            </w:r>
          </w:p>
        </w:tc>
        <w:tc>
          <w:tcPr>
            <w:tcW w:w="1356" w:type="dxa"/>
            <w:tcBorders>
              <w:top w:val="single" w:sz="4" w:space="0" w:color="auto"/>
              <w:left w:val="single" w:sz="4" w:space="0" w:color="auto"/>
              <w:bottom w:val="single" w:sz="4" w:space="0" w:color="auto"/>
              <w:right w:val="single" w:sz="4" w:space="0" w:color="auto"/>
            </w:tcBorders>
          </w:tcPr>
          <w:p w14:paraId="64DD375F" w14:textId="5740179A" w:rsidR="00912DF8" w:rsidRPr="003D2358" w:rsidRDefault="00912DF8" w:rsidP="00912DF8">
            <w:pPr>
              <w:jc w:val="center"/>
              <w:rPr>
                <w:sz w:val="20"/>
              </w:rPr>
            </w:pPr>
            <w:r w:rsidRPr="003D2358">
              <w:rPr>
                <w:sz w:val="20"/>
              </w:rPr>
              <w:t>0.73 pph</w:t>
            </w:r>
            <w:r w:rsidR="00905D0E" w:rsidRPr="00905D0E">
              <w:rPr>
                <w:sz w:val="20"/>
                <w:vertAlign w:val="superscript"/>
              </w:rPr>
              <w:t>2</w:t>
            </w:r>
          </w:p>
          <w:p w14:paraId="15A22E6D" w14:textId="77777777" w:rsidR="00912DF8" w:rsidRPr="003D2358" w:rsidRDefault="00912DF8" w:rsidP="00912DF8">
            <w:pPr>
              <w:jc w:val="center"/>
              <w:rPr>
                <w:sz w:val="20"/>
              </w:rPr>
            </w:pPr>
          </w:p>
          <w:p w14:paraId="7A7E9ED9" w14:textId="09DBC931" w:rsidR="00043427" w:rsidRPr="00BD3DE3" w:rsidRDefault="00912DF8" w:rsidP="00912DF8">
            <w:pPr>
              <w:jc w:val="center"/>
              <w:rPr>
                <w:sz w:val="20"/>
              </w:rPr>
            </w:pPr>
            <w:r w:rsidRPr="003D2358">
              <w:rPr>
                <w:sz w:val="20"/>
              </w:rPr>
              <w:t>(Limit applies to each engine)</w:t>
            </w:r>
          </w:p>
        </w:tc>
        <w:tc>
          <w:tcPr>
            <w:tcW w:w="1974" w:type="dxa"/>
            <w:tcBorders>
              <w:top w:val="single" w:sz="4" w:space="0" w:color="auto"/>
              <w:left w:val="single" w:sz="4" w:space="0" w:color="auto"/>
              <w:bottom w:val="single" w:sz="4" w:space="0" w:color="auto"/>
              <w:right w:val="single" w:sz="4" w:space="0" w:color="auto"/>
            </w:tcBorders>
          </w:tcPr>
          <w:p w14:paraId="66A0D5AE" w14:textId="1E0E2628" w:rsidR="00043427" w:rsidRPr="00BD3DE3" w:rsidRDefault="00912DF8" w:rsidP="00043427">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300FB4D0" w14:textId="77777777" w:rsidR="00912DF8" w:rsidRPr="003D2358" w:rsidRDefault="00912DF8" w:rsidP="00912DF8">
            <w:pPr>
              <w:jc w:val="center"/>
              <w:rPr>
                <w:sz w:val="20"/>
              </w:rPr>
            </w:pPr>
            <w:r w:rsidRPr="003D2358">
              <w:rPr>
                <w:sz w:val="20"/>
              </w:rPr>
              <w:t>EUENGINE</w:t>
            </w:r>
            <w:r>
              <w:rPr>
                <w:sz w:val="20"/>
              </w:rPr>
              <w:t>3</w:t>
            </w:r>
            <w:r w:rsidRPr="003D2358">
              <w:rPr>
                <w:sz w:val="20"/>
              </w:rPr>
              <w:t>,</w:t>
            </w:r>
          </w:p>
          <w:p w14:paraId="4F6BB296" w14:textId="77777777" w:rsidR="00043427" w:rsidRDefault="00912DF8" w:rsidP="00912DF8">
            <w:pPr>
              <w:jc w:val="center"/>
              <w:rPr>
                <w:sz w:val="20"/>
              </w:rPr>
            </w:pPr>
            <w:r w:rsidRPr="003D2358">
              <w:rPr>
                <w:sz w:val="20"/>
              </w:rPr>
              <w:t>EUENGINE</w:t>
            </w:r>
            <w:r>
              <w:rPr>
                <w:sz w:val="20"/>
              </w:rPr>
              <w:t>4</w:t>
            </w:r>
            <w:r w:rsidR="003B7D62">
              <w:rPr>
                <w:sz w:val="20"/>
              </w:rPr>
              <w:t>,</w:t>
            </w:r>
          </w:p>
          <w:p w14:paraId="3B3863B4" w14:textId="77777777" w:rsidR="003B7D62" w:rsidRPr="0022343D" w:rsidRDefault="003B7D62" w:rsidP="00912DF8">
            <w:pPr>
              <w:jc w:val="center"/>
              <w:rPr>
                <w:sz w:val="20"/>
              </w:rPr>
            </w:pPr>
            <w:r w:rsidRPr="0022343D">
              <w:rPr>
                <w:sz w:val="20"/>
              </w:rPr>
              <w:t>EUENGINE6,</w:t>
            </w:r>
          </w:p>
          <w:p w14:paraId="433265E1" w14:textId="1F1040F4" w:rsidR="003B7D62" w:rsidRPr="00BD3DE3" w:rsidRDefault="003B7D62" w:rsidP="00912DF8">
            <w:pPr>
              <w:jc w:val="center"/>
              <w:rPr>
                <w:sz w:val="20"/>
              </w:rPr>
            </w:pPr>
            <w:r w:rsidRPr="0022343D">
              <w:rPr>
                <w:sz w:val="20"/>
              </w:rPr>
              <w:t>EUENGINE7</w:t>
            </w:r>
          </w:p>
        </w:tc>
        <w:tc>
          <w:tcPr>
            <w:tcW w:w="1710" w:type="dxa"/>
            <w:tcBorders>
              <w:top w:val="single" w:sz="4" w:space="0" w:color="auto"/>
              <w:left w:val="single" w:sz="4" w:space="0" w:color="auto"/>
              <w:bottom w:val="single" w:sz="4" w:space="0" w:color="auto"/>
              <w:right w:val="single" w:sz="4" w:space="0" w:color="auto"/>
            </w:tcBorders>
          </w:tcPr>
          <w:p w14:paraId="5A61E78F" w14:textId="77777777" w:rsidR="00912DF8" w:rsidRPr="003D2358" w:rsidRDefault="00912DF8" w:rsidP="00912DF8">
            <w:pPr>
              <w:jc w:val="center"/>
              <w:rPr>
                <w:sz w:val="20"/>
              </w:rPr>
            </w:pPr>
            <w:r w:rsidRPr="003D2358">
              <w:rPr>
                <w:sz w:val="20"/>
              </w:rPr>
              <w:t>SC V.1,</w:t>
            </w:r>
          </w:p>
          <w:p w14:paraId="78FD4AFD" w14:textId="77777777" w:rsidR="00912DF8" w:rsidRPr="003D2358" w:rsidRDefault="00912DF8" w:rsidP="00912DF8">
            <w:pPr>
              <w:jc w:val="center"/>
              <w:rPr>
                <w:sz w:val="20"/>
              </w:rPr>
            </w:pPr>
            <w:r w:rsidRPr="003D2358">
              <w:rPr>
                <w:sz w:val="20"/>
              </w:rPr>
              <w:t>SC VI.5,</w:t>
            </w:r>
          </w:p>
          <w:p w14:paraId="7F7B3144" w14:textId="2832B749" w:rsidR="00043427" w:rsidRPr="00BD3DE3" w:rsidRDefault="00912DF8" w:rsidP="00912DF8">
            <w:pPr>
              <w:jc w:val="center"/>
              <w:rPr>
                <w:sz w:val="20"/>
              </w:rPr>
            </w:pPr>
            <w:r w:rsidRPr="003D2358">
              <w:rPr>
                <w:sz w:val="20"/>
              </w:rPr>
              <w:t>SC VI.6</w:t>
            </w:r>
          </w:p>
        </w:tc>
        <w:tc>
          <w:tcPr>
            <w:tcW w:w="2250" w:type="dxa"/>
            <w:tcBorders>
              <w:top w:val="single" w:sz="4" w:space="0" w:color="auto"/>
              <w:left w:val="single" w:sz="4" w:space="0" w:color="auto"/>
              <w:bottom w:val="single" w:sz="4" w:space="0" w:color="auto"/>
              <w:right w:val="single" w:sz="4" w:space="0" w:color="auto"/>
            </w:tcBorders>
          </w:tcPr>
          <w:p w14:paraId="66C1DF54" w14:textId="77777777" w:rsidR="00912DF8" w:rsidRPr="00086E12" w:rsidRDefault="00912DF8" w:rsidP="00912DF8">
            <w:pPr>
              <w:jc w:val="center"/>
              <w:rPr>
                <w:b/>
                <w:bCs/>
                <w:sz w:val="20"/>
              </w:rPr>
            </w:pPr>
            <w:r w:rsidRPr="00086E12">
              <w:rPr>
                <w:b/>
                <w:bCs/>
                <w:sz w:val="20"/>
              </w:rPr>
              <w:t>R 336.1205(1)(a) &amp; (3)</w:t>
            </w:r>
          </w:p>
          <w:p w14:paraId="36A17E98" w14:textId="77777777" w:rsidR="00912DF8" w:rsidRPr="00086E12" w:rsidRDefault="00912DF8" w:rsidP="00912DF8">
            <w:pPr>
              <w:jc w:val="center"/>
              <w:rPr>
                <w:b/>
                <w:bCs/>
                <w:sz w:val="20"/>
              </w:rPr>
            </w:pPr>
            <w:r w:rsidRPr="00086E12">
              <w:rPr>
                <w:b/>
                <w:bCs/>
                <w:sz w:val="20"/>
              </w:rPr>
              <w:t xml:space="preserve">R 336.2803, </w:t>
            </w:r>
          </w:p>
          <w:p w14:paraId="341DF750" w14:textId="6C826854" w:rsidR="00043427" w:rsidRPr="00086E12" w:rsidRDefault="00912DF8" w:rsidP="00912DF8">
            <w:pPr>
              <w:jc w:val="center"/>
              <w:rPr>
                <w:b/>
                <w:bCs/>
                <w:sz w:val="20"/>
              </w:rPr>
            </w:pPr>
            <w:r w:rsidRPr="00086E12">
              <w:rPr>
                <w:b/>
                <w:bCs/>
                <w:sz w:val="20"/>
              </w:rPr>
              <w:t>R 336.2804</w:t>
            </w:r>
          </w:p>
        </w:tc>
      </w:tr>
      <w:tr w:rsidR="00043427" w14:paraId="4BE5DCB6"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5BFE6E06" w14:textId="3161013D" w:rsidR="00043427" w:rsidRPr="003D2358" w:rsidRDefault="00912DF8" w:rsidP="005A6858">
            <w:pPr>
              <w:numPr>
                <w:ilvl w:val="0"/>
                <w:numId w:val="27"/>
              </w:numPr>
              <w:ind w:left="360"/>
              <w:rPr>
                <w:color w:val="000000"/>
                <w:sz w:val="20"/>
              </w:rPr>
            </w:pPr>
            <w:r>
              <w:rPr>
                <w:color w:val="000000"/>
                <w:sz w:val="20"/>
              </w:rPr>
              <w:t>PM2.5</w:t>
            </w:r>
          </w:p>
        </w:tc>
        <w:tc>
          <w:tcPr>
            <w:tcW w:w="1356" w:type="dxa"/>
            <w:tcBorders>
              <w:top w:val="single" w:sz="4" w:space="0" w:color="auto"/>
              <w:left w:val="single" w:sz="4" w:space="0" w:color="auto"/>
              <w:bottom w:val="single" w:sz="4" w:space="0" w:color="auto"/>
              <w:right w:val="single" w:sz="4" w:space="0" w:color="auto"/>
            </w:tcBorders>
          </w:tcPr>
          <w:p w14:paraId="4ACFD530" w14:textId="50D653A6" w:rsidR="00043427" w:rsidRPr="00BD3DE3" w:rsidRDefault="00912DF8" w:rsidP="00043427">
            <w:pPr>
              <w:jc w:val="center"/>
              <w:rPr>
                <w:sz w:val="20"/>
              </w:rPr>
            </w:pPr>
            <w:r>
              <w:rPr>
                <w:sz w:val="20"/>
              </w:rPr>
              <w:t>0.40 pph</w:t>
            </w:r>
            <w:r w:rsidR="00905D0E" w:rsidRPr="00905D0E">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223279B1" w14:textId="158CD45D" w:rsidR="00043427" w:rsidRPr="00BD3DE3" w:rsidRDefault="00912DF8" w:rsidP="00043427">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05733A52" w14:textId="2EE49C56" w:rsidR="00043427" w:rsidRPr="00BD3DE3" w:rsidRDefault="00912DF8" w:rsidP="00043427">
            <w:pPr>
              <w:jc w:val="center"/>
              <w:rPr>
                <w:sz w:val="20"/>
              </w:rPr>
            </w:pPr>
            <w:r>
              <w:rPr>
                <w:sz w:val="20"/>
              </w:rPr>
              <w:t>EUENGINE5</w:t>
            </w:r>
          </w:p>
        </w:tc>
        <w:tc>
          <w:tcPr>
            <w:tcW w:w="1710" w:type="dxa"/>
            <w:tcBorders>
              <w:top w:val="single" w:sz="4" w:space="0" w:color="auto"/>
              <w:left w:val="single" w:sz="4" w:space="0" w:color="auto"/>
              <w:bottom w:val="single" w:sz="4" w:space="0" w:color="auto"/>
              <w:right w:val="single" w:sz="4" w:space="0" w:color="auto"/>
            </w:tcBorders>
          </w:tcPr>
          <w:p w14:paraId="4D75835F" w14:textId="77777777" w:rsidR="00912DF8" w:rsidRPr="003D2358" w:rsidRDefault="00912DF8" w:rsidP="00912DF8">
            <w:pPr>
              <w:jc w:val="center"/>
              <w:rPr>
                <w:sz w:val="20"/>
              </w:rPr>
            </w:pPr>
            <w:r w:rsidRPr="003D2358">
              <w:rPr>
                <w:sz w:val="20"/>
              </w:rPr>
              <w:t>SC V.1,</w:t>
            </w:r>
          </w:p>
          <w:p w14:paraId="303DA9C1" w14:textId="77777777" w:rsidR="00912DF8" w:rsidRPr="003D2358" w:rsidRDefault="00912DF8" w:rsidP="00912DF8">
            <w:pPr>
              <w:jc w:val="center"/>
              <w:rPr>
                <w:sz w:val="20"/>
              </w:rPr>
            </w:pPr>
            <w:r w:rsidRPr="003D2358">
              <w:rPr>
                <w:sz w:val="20"/>
              </w:rPr>
              <w:t>SC VI.5,</w:t>
            </w:r>
          </w:p>
          <w:p w14:paraId="48A62D93" w14:textId="77777777" w:rsidR="00912DF8" w:rsidRPr="003D2358" w:rsidRDefault="00912DF8" w:rsidP="00912DF8">
            <w:pPr>
              <w:jc w:val="center"/>
              <w:rPr>
                <w:sz w:val="20"/>
              </w:rPr>
            </w:pPr>
            <w:r w:rsidRPr="003D2358">
              <w:rPr>
                <w:sz w:val="20"/>
              </w:rPr>
              <w:t>SC VI.6</w:t>
            </w:r>
          </w:p>
          <w:p w14:paraId="3091060D" w14:textId="77777777" w:rsidR="00043427" w:rsidRPr="00BD3DE3" w:rsidRDefault="00043427" w:rsidP="00043427">
            <w:pPr>
              <w:jc w:val="center"/>
              <w:rPr>
                <w:sz w:val="20"/>
              </w:rPr>
            </w:pPr>
          </w:p>
        </w:tc>
        <w:tc>
          <w:tcPr>
            <w:tcW w:w="2250" w:type="dxa"/>
            <w:tcBorders>
              <w:top w:val="single" w:sz="4" w:space="0" w:color="auto"/>
              <w:left w:val="single" w:sz="4" w:space="0" w:color="auto"/>
              <w:bottom w:val="single" w:sz="4" w:space="0" w:color="auto"/>
              <w:right w:val="single" w:sz="4" w:space="0" w:color="auto"/>
            </w:tcBorders>
          </w:tcPr>
          <w:p w14:paraId="49D42985" w14:textId="77777777" w:rsidR="00912DF8" w:rsidRPr="00086E12" w:rsidRDefault="00912DF8" w:rsidP="00912DF8">
            <w:pPr>
              <w:jc w:val="center"/>
              <w:rPr>
                <w:b/>
                <w:bCs/>
                <w:sz w:val="20"/>
              </w:rPr>
            </w:pPr>
            <w:r w:rsidRPr="00086E12">
              <w:rPr>
                <w:b/>
                <w:bCs/>
                <w:sz w:val="20"/>
              </w:rPr>
              <w:t>R 336.1205(1)(a) &amp; (3)</w:t>
            </w:r>
          </w:p>
          <w:p w14:paraId="6B49B3AC" w14:textId="77777777" w:rsidR="00912DF8" w:rsidRPr="00086E12" w:rsidRDefault="00912DF8" w:rsidP="00912DF8">
            <w:pPr>
              <w:jc w:val="center"/>
              <w:rPr>
                <w:b/>
                <w:bCs/>
                <w:sz w:val="20"/>
              </w:rPr>
            </w:pPr>
            <w:r w:rsidRPr="00086E12">
              <w:rPr>
                <w:b/>
                <w:bCs/>
                <w:sz w:val="20"/>
              </w:rPr>
              <w:t xml:space="preserve">R 336.2803, </w:t>
            </w:r>
          </w:p>
          <w:p w14:paraId="46A1E548" w14:textId="057EBDF5" w:rsidR="00043427" w:rsidRPr="00086E12" w:rsidRDefault="00912DF8" w:rsidP="00912DF8">
            <w:pPr>
              <w:jc w:val="center"/>
              <w:rPr>
                <w:b/>
                <w:bCs/>
                <w:sz w:val="20"/>
              </w:rPr>
            </w:pPr>
            <w:r w:rsidRPr="00086E12">
              <w:rPr>
                <w:b/>
                <w:bCs/>
                <w:sz w:val="20"/>
              </w:rPr>
              <w:t>R 336.2804</w:t>
            </w:r>
          </w:p>
        </w:tc>
      </w:tr>
      <w:tr w:rsidR="00912DF8" w14:paraId="47AC80BE"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5D31E070" w14:textId="5F094325" w:rsidR="00912DF8" w:rsidRPr="003D2358" w:rsidRDefault="00912DF8" w:rsidP="005A6858">
            <w:pPr>
              <w:numPr>
                <w:ilvl w:val="0"/>
                <w:numId w:val="27"/>
              </w:numPr>
              <w:ind w:left="360"/>
              <w:rPr>
                <w:color w:val="000000"/>
                <w:sz w:val="20"/>
              </w:rPr>
            </w:pPr>
            <w:r>
              <w:rPr>
                <w:color w:val="000000"/>
                <w:sz w:val="20"/>
              </w:rPr>
              <w:t>PM2.5</w:t>
            </w:r>
          </w:p>
        </w:tc>
        <w:tc>
          <w:tcPr>
            <w:tcW w:w="1356" w:type="dxa"/>
            <w:tcBorders>
              <w:top w:val="single" w:sz="4" w:space="0" w:color="auto"/>
              <w:left w:val="single" w:sz="4" w:space="0" w:color="auto"/>
              <w:bottom w:val="single" w:sz="4" w:space="0" w:color="auto"/>
              <w:right w:val="single" w:sz="4" w:space="0" w:color="auto"/>
            </w:tcBorders>
          </w:tcPr>
          <w:p w14:paraId="5D7C12A2" w14:textId="4953E5F0" w:rsidR="00912DF8" w:rsidRPr="00BD3DE3" w:rsidRDefault="00912DF8" w:rsidP="00912DF8">
            <w:pPr>
              <w:jc w:val="center"/>
              <w:rPr>
                <w:sz w:val="20"/>
              </w:rPr>
            </w:pPr>
            <w:r>
              <w:rPr>
                <w:sz w:val="20"/>
              </w:rPr>
              <w:t>14.5 tpy</w:t>
            </w:r>
            <w:r w:rsidR="00905D0E" w:rsidRPr="00905D0E">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5150CF14" w14:textId="77777777" w:rsidR="00912DF8" w:rsidRPr="003D2358" w:rsidRDefault="00912DF8" w:rsidP="00912DF8">
            <w:pPr>
              <w:jc w:val="center"/>
              <w:rPr>
                <w:sz w:val="20"/>
              </w:rPr>
            </w:pPr>
            <w:r w:rsidRPr="003D2358">
              <w:rPr>
                <w:sz w:val="20"/>
              </w:rPr>
              <w:t>12-month rolling time period as determined at the end of each month</w:t>
            </w:r>
          </w:p>
          <w:p w14:paraId="7BE3CAE8" w14:textId="77777777" w:rsidR="00912DF8" w:rsidRPr="00BD3DE3" w:rsidRDefault="00912DF8" w:rsidP="00912DF8">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6CEC225C" w14:textId="161EE973" w:rsidR="00912DF8" w:rsidRPr="00BD3DE3" w:rsidRDefault="00912DF8" w:rsidP="00912DF8">
            <w:pPr>
              <w:jc w:val="center"/>
              <w:rPr>
                <w:sz w:val="20"/>
              </w:rPr>
            </w:pPr>
            <w:r>
              <w:rPr>
                <w:sz w:val="20"/>
              </w:rPr>
              <w:t>FGICEENGINES</w:t>
            </w:r>
          </w:p>
        </w:tc>
        <w:tc>
          <w:tcPr>
            <w:tcW w:w="1710" w:type="dxa"/>
            <w:tcBorders>
              <w:top w:val="single" w:sz="4" w:space="0" w:color="auto"/>
              <w:left w:val="single" w:sz="4" w:space="0" w:color="auto"/>
              <w:bottom w:val="single" w:sz="4" w:space="0" w:color="auto"/>
              <w:right w:val="single" w:sz="4" w:space="0" w:color="auto"/>
            </w:tcBorders>
          </w:tcPr>
          <w:p w14:paraId="14F7303F" w14:textId="77777777" w:rsidR="00912DF8" w:rsidRPr="003D2358" w:rsidRDefault="00912DF8" w:rsidP="00912DF8">
            <w:pPr>
              <w:jc w:val="center"/>
              <w:rPr>
                <w:sz w:val="20"/>
              </w:rPr>
            </w:pPr>
            <w:r w:rsidRPr="003D2358">
              <w:rPr>
                <w:sz w:val="20"/>
              </w:rPr>
              <w:t>SC VI.4,</w:t>
            </w:r>
          </w:p>
          <w:p w14:paraId="6A02A7EB" w14:textId="77777777" w:rsidR="00912DF8" w:rsidRPr="003D2358" w:rsidRDefault="00912DF8" w:rsidP="00912DF8">
            <w:pPr>
              <w:jc w:val="center"/>
              <w:rPr>
                <w:sz w:val="20"/>
              </w:rPr>
            </w:pPr>
            <w:r w:rsidRPr="003D2358">
              <w:rPr>
                <w:sz w:val="20"/>
              </w:rPr>
              <w:t>SC VI.5,</w:t>
            </w:r>
          </w:p>
          <w:p w14:paraId="39EF1BD5" w14:textId="02F0C3B5" w:rsidR="00912DF8" w:rsidRPr="00BD3DE3" w:rsidRDefault="00912DF8" w:rsidP="00912DF8">
            <w:pPr>
              <w:jc w:val="center"/>
              <w:rPr>
                <w:sz w:val="20"/>
              </w:rPr>
            </w:pPr>
            <w:r w:rsidRPr="003D2358">
              <w:rPr>
                <w:sz w:val="20"/>
              </w:rPr>
              <w:t>SC VI.6</w:t>
            </w:r>
          </w:p>
        </w:tc>
        <w:tc>
          <w:tcPr>
            <w:tcW w:w="2250" w:type="dxa"/>
            <w:tcBorders>
              <w:top w:val="single" w:sz="4" w:space="0" w:color="auto"/>
              <w:left w:val="single" w:sz="4" w:space="0" w:color="auto"/>
              <w:bottom w:val="single" w:sz="4" w:space="0" w:color="auto"/>
              <w:right w:val="single" w:sz="4" w:space="0" w:color="auto"/>
            </w:tcBorders>
          </w:tcPr>
          <w:p w14:paraId="250B9053" w14:textId="575117A1" w:rsidR="00912DF8" w:rsidRPr="00086E12" w:rsidRDefault="00912DF8" w:rsidP="00912DF8">
            <w:pPr>
              <w:jc w:val="center"/>
              <w:rPr>
                <w:b/>
                <w:bCs/>
                <w:sz w:val="20"/>
              </w:rPr>
            </w:pPr>
            <w:r w:rsidRPr="00086E12">
              <w:rPr>
                <w:b/>
                <w:bCs/>
                <w:sz w:val="20"/>
              </w:rPr>
              <w:t>R 336.1205(1)(a) &amp; (3)</w:t>
            </w:r>
          </w:p>
        </w:tc>
      </w:tr>
      <w:tr w:rsidR="00053C7E" w14:paraId="0585A005"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71817534" w14:textId="525C4D9B" w:rsidR="00053C7E" w:rsidRPr="003D2358" w:rsidRDefault="00053C7E" w:rsidP="005A6858">
            <w:pPr>
              <w:numPr>
                <w:ilvl w:val="0"/>
                <w:numId w:val="27"/>
              </w:numPr>
              <w:ind w:left="360"/>
              <w:rPr>
                <w:color w:val="000000"/>
                <w:sz w:val="20"/>
              </w:rPr>
            </w:pPr>
            <w:r w:rsidRPr="003D2358">
              <w:rPr>
                <w:sz w:val="20"/>
              </w:rPr>
              <w:t>VOC (formaldehyde is included in this limit)</w:t>
            </w:r>
          </w:p>
        </w:tc>
        <w:tc>
          <w:tcPr>
            <w:tcW w:w="1356" w:type="dxa"/>
            <w:tcBorders>
              <w:top w:val="single" w:sz="4" w:space="0" w:color="auto"/>
              <w:left w:val="single" w:sz="4" w:space="0" w:color="auto"/>
              <w:bottom w:val="single" w:sz="4" w:space="0" w:color="auto"/>
              <w:right w:val="single" w:sz="4" w:space="0" w:color="auto"/>
            </w:tcBorders>
          </w:tcPr>
          <w:p w14:paraId="6B3327A5" w14:textId="32A911D6" w:rsidR="00053C7E" w:rsidRPr="003D2358" w:rsidRDefault="00053C7E" w:rsidP="00053C7E">
            <w:pPr>
              <w:jc w:val="center"/>
              <w:rPr>
                <w:sz w:val="20"/>
              </w:rPr>
            </w:pPr>
            <w:r w:rsidRPr="003D2358">
              <w:rPr>
                <w:sz w:val="20"/>
              </w:rPr>
              <w:t>4.94 pph</w:t>
            </w:r>
            <w:r w:rsidR="00905D0E" w:rsidRPr="00905D0E">
              <w:rPr>
                <w:sz w:val="20"/>
                <w:vertAlign w:val="superscript"/>
              </w:rPr>
              <w:t>2</w:t>
            </w:r>
          </w:p>
          <w:p w14:paraId="2484C4C7" w14:textId="77777777" w:rsidR="00053C7E" w:rsidRPr="003D2358" w:rsidRDefault="00053C7E" w:rsidP="00053C7E">
            <w:pPr>
              <w:jc w:val="center"/>
              <w:rPr>
                <w:sz w:val="20"/>
              </w:rPr>
            </w:pPr>
          </w:p>
          <w:p w14:paraId="0E7A3E16" w14:textId="147DC60F" w:rsidR="00053C7E" w:rsidRPr="00BD3DE3" w:rsidRDefault="00053C7E" w:rsidP="00053C7E">
            <w:pPr>
              <w:jc w:val="center"/>
              <w:rPr>
                <w:sz w:val="20"/>
              </w:rPr>
            </w:pPr>
            <w:r w:rsidRPr="003D2358">
              <w:rPr>
                <w:sz w:val="20"/>
              </w:rPr>
              <w:t>(Limit applies to each engine)</w:t>
            </w:r>
          </w:p>
        </w:tc>
        <w:tc>
          <w:tcPr>
            <w:tcW w:w="1974" w:type="dxa"/>
            <w:tcBorders>
              <w:top w:val="single" w:sz="4" w:space="0" w:color="auto"/>
              <w:left w:val="single" w:sz="4" w:space="0" w:color="auto"/>
              <w:bottom w:val="single" w:sz="4" w:space="0" w:color="auto"/>
              <w:right w:val="single" w:sz="4" w:space="0" w:color="auto"/>
            </w:tcBorders>
          </w:tcPr>
          <w:p w14:paraId="02AC7E94" w14:textId="7527585D" w:rsidR="00053C7E" w:rsidRPr="00BD3DE3" w:rsidRDefault="00053C7E" w:rsidP="00053C7E">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5D3257A0" w14:textId="77777777" w:rsidR="00053C7E" w:rsidRPr="0022343D" w:rsidRDefault="00053C7E" w:rsidP="00053C7E">
            <w:pPr>
              <w:jc w:val="center"/>
              <w:rPr>
                <w:sz w:val="20"/>
              </w:rPr>
            </w:pPr>
            <w:r w:rsidRPr="0022343D">
              <w:rPr>
                <w:sz w:val="20"/>
              </w:rPr>
              <w:t>EUENGINE3,</w:t>
            </w:r>
          </w:p>
          <w:p w14:paraId="23E7984F" w14:textId="77777777" w:rsidR="00053C7E" w:rsidRPr="0022343D" w:rsidRDefault="00053C7E" w:rsidP="00053C7E">
            <w:pPr>
              <w:jc w:val="center"/>
              <w:rPr>
                <w:sz w:val="20"/>
              </w:rPr>
            </w:pPr>
            <w:r w:rsidRPr="0022343D">
              <w:rPr>
                <w:sz w:val="20"/>
              </w:rPr>
              <w:t>EUENGINE4</w:t>
            </w:r>
            <w:r w:rsidR="003B7D62" w:rsidRPr="0022343D">
              <w:rPr>
                <w:sz w:val="20"/>
              </w:rPr>
              <w:t>,</w:t>
            </w:r>
          </w:p>
          <w:p w14:paraId="0166F0D6" w14:textId="77777777" w:rsidR="003B7D62" w:rsidRPr="0022343D" w:rsidRDefault="003B7D62" w:rsidP="00053C7E">
            <w:pPr>
              <w:jc w:val="center"/>
              <w:rPr>
                <w:sz w:val="20"/>
              </w:rPr>
            </w:pPr>
            <w:r w:rsidRPr="0022343D">
              <w:rPr>
                <w:sz w:val="20"/>
              </w:rPr>
              <w:t>EUENGINE6,</w:t>
            </w:r>
          </w:p>
          <w:p w14:paraId="2E80AA2A" w14:textId="7393FB89" w:rsidR="003B7D62" w:rsidRPr="0022343D" w:rsidRDefault="003B7D62" w:rsidP="00053C7E">
            <w:pPr>
              <w:jc w:val="center"/>
              <w:rPr>
                <w:sz w:val="20"/>
              </w:rPr>
            </w:pPr>
            <w:r w:rsidRPr="0022343D">
              <w:rPr>
                <w:sz w:val="20"/>
              </w:rPr>
              <w:t>EUENGINE7</w:t>
            </w:r>
          </w:p>
        </w:tc>
        <w:tc>
          <w:tcPr>
            <w:tcW w:w="1710" w:type="dxa"/>
            <w:tcBorders>
              <w:top w:val="single" w:sz="4" w:space="0" w:color="auto"/>
              <w:left w:val="single" w:sz="4" w:space="0" w:color="auto"/>
              <w:bottom w:val="single" w:sz="4" w:space="0" w:color="auto"/>
              <w:right w:val="single" w:sz="4" w:space="0" w:color="auto"/>
            </w:tcBorders>
          </w:tcPr>
          <w:p w14:paraId="053650C6" w14:textId="77777777" w:rsidR="00053C7E" w:rsidRPr="003D2358" w:rsidRDefault="00053C7E" w:rsidP="00053C7E">
            <w:pPr>
              <w:jc w:val="center"/>
              <w:rPr>
                <w:sz w:val="20"/>
              </w:rPr>
            </w:pPr>
            <w:r w:rsidRPr="003D2358">
              <w:rPr>
                <w:sz w:val="20"/>
              </w:rPr>
              <w:t>SC V.1,</w:t>
            </w:r>
          </w:p>
          <w:p w14:paraId="0FC57763" w14:textId="77777777" w:rsidR="00053C7E" w:rsidRPr="003D2358" w:rsidRDefault="00053C7E" w:rsidP="00053C7E">
            <w:pPr>
              <w:jc w:val="center"/>
              <w:rPr>
                <w:sz w:val="20"/>
              </w:rPr>
            </w:pPr>
            <w:r w:rsidRPr="003D2358">
              <w:rPr>
                <w:sz w:val="20"/>
              </w:rPr>
              <w:t>SC VI.4,</w:t>
            </w:r>
          </w:p>
          <w:p w14:paraId="2581DCAF" w14:textId="77777777" w:rsidR="00053C7E" w:rsidRPr="003D2358" w:rsidRDefault="00053C7E" w:rsidP="00053C7E">
            <w:pPr>
              <w:jc w:val="center"/>
              <w:rPr>
                <w:sz w:val="20"/>
              </w:rPr>
            </w:pPr>
            <w:r w:rsidRPr="003D2358">
              <w:rPr>
                <w:sz w:val="20"/>
              </w:rPr>
              <w:t>SC VI.5,</w:t>
            </w:r>
          </w:p>
          <w:p w14:paraId="190CE228" w14:textId="01FBDAE4" w:rsidR="00053C7E" w:rsidRPr="00BD3DE3" w:rsidRDefault="00053C7E" w:rsidP="00053C7E">
            <w:pPr>
              <w:jc w:val="center"/>
              <w:rPr>
                <w:sz w:val="20"/>
              </w:rPr>
            </w:pPr>
            <w:r w:rsidRPr="003D2358">
              <w:rPr>
                <w:sz w:val="20"/>
              </w:rPr>
              <w:t>SC VI.6</w:t>
            </w:r>
          </w:p>
        </w:tc>
        <w:tc>
          <w:tcPr>
            <w:tcW w:w="2250" w:type="dxa"/>
            <w:tcBorders>
              <w:top w:val="single" w:sz="4" w:space="0" w:color="auto"/>
              <w:left w:val="single" w:sz="4" w:space="0" w:color="auto"/>
              <w:bottom w:val="single" w:sz="4" w:space="0" w:color="auto"/>
              <w:right w:val="single" w:sz="4" w:space="0" w:color="auto"/>
            </w:tcBorders>
          </w:tcPr>
          <w:p w14:paraId="094314FB" w14:textId="77777777" w:rsidR="00053C7E" w:rsidRPr="00086E12" w:rsidRDefault="00053C7E" w:rsidP="00053C7E">
            <w:pPr>
              <w:jc w:val="center"/>
              <w:rPr>
                <w:b/>
                <w:bCs/>
                <w:sz w:val="20"/>
              </w:rPr>
            </w:pPr>
            <w:r w:rsidRPr="00086E12">
              <w:rPr>
                <w:b/>
                <w:bCs/>
                <w:sz w:val="20"/>
              </w:rPr>
              <w:t>R 336.1205(1)(a) &amp; (3)</w:t>
            </w:r>
          </w:p>
          <w:p w14:paraId="1E4CDB4B" w14:textId="77777777" w:rsidR="00053C7E" w:rsidRPr="00086E12" w:rsidRDefault="00053C7E" w:rsidP="00053C7E">
            <w:pPr>
              <w:jc w:val="center"/>
              <w:rPr>
                <w:b/>
                <w:bCs/>
                <w:sz w:val="20"/>
              </w:rPr>
            </w:pPr>
          </w:p>
        </w:tc>
      </w:tr>
      <w:tr w:rsidR="00053C7E" w14:paraId="46B5A137"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03A29C6E" w14:textId="2D6B15AB" w:rsidR="00053C7E" w:rsidRPr="003D2358" w:rsidRDefault="00053C7E" w:rsidP="005A6858">
            <w:pPr>
              <w:numPr>
                <w:ilvl w:val="0"/>
                <w:numId w:val="27"/>
              </w:numPr>
              <w:ind w:left="360"/>
              <w:rPr>
                <w:color w:val="000000"/>
                <w:sz w:val="20"/>
              </w:rPr>
            </w:pPr>
            <w:r w:rsidRPr="003D2358">
              <w:rPr>
                <w:sz w:val="20"/>
              </w:rPr>
              <w:t>VOC (formaldehyde is included in this limit)</w:t>
            </w:r>
          </w:p>
        </w:tc>
        <w:tc>
          <w:tcPr>
            <w:tcW w:w="1356" w:type="dxa"/>
            <w:tcBorders>
              <w:top w:val="single" w:sz="4" w:space="0" w:color="auto"/>
              <w:left w:val="single" w:sz="4" w:space="0" w:color="auto"/>
              <w:bottom w:val="single" w:sz="4" w:space="0" w:color="auto"/>
              <w:right w:val="single" w:sz="4" w:space="0" w:color="auto"/>
            </w:tcBorders>
          </w:tcPr>
          <w:p w14:paraId="1FAC77B7" w14:textId="1B1E1CEE" w:rsidR="00053C7E" w:rsidRPr="003D2358" w:rsidRDefault="00053C7E" w:rsidP="00053C7E">
            <w:pPr>
              <w:jc w:val="center"/>
              <w:rPr>
                <w:sz w:val="20"/>
              </w:rPr>
            </w:pPr>
            <w:r w:rsidRPr="003D2358">
              <w:rPr>
                <w:sz w:val="20"/>
              </w:rPr>
              <w:t>1.04 pph</w:t>
            </w:r>
            <w:r w:rsidR="00905D0E" w:rsidRPr="00905D0E">
              <w:rPr>
                <w:sz w:val="20"/>
                <w:vertAlign w:val="superscript"/>
              </w:rPr>
              <w:t>2</w:t>
            </w:r>
          </w:p>
          <w:p w14:paraId="1057E3D5" w14:textId="77777777" w:rsidR="00053C7E" w:rsidRPr="00BD3DE3" w:rsidRDefault="00053C7E" w:rsidP="00053C7E">
            <w:pPr>
              <w:jc w:val="center"/>
              <w:rPr>
                <w:sz w:val="20"/>
              </w:rPr>
            </w:pPr>
          </w:p>
        </w:tc>
        <w:tc>
          <w:tcPr>
            <w:tcW w:w="1974" w:type="dxa"/>
            <w:tcBorders>
              <w:top w:val="single" w:sz="4" w:space="0" w:color="auto"/>
              <w:left w:val="single" w:sz="4" w:space="0" w:color="auto"/>
              <w:bottom w:val="single" w:sz="4" w:space="0" w:color="auto"/>
              <w:right w:val="single" w:sz="4" w:space="0" w:color="auto"/>
            </w:tcBorders>
          </w:tcPr>
          <w:p w14:paraId="16CC1AE1" w14:textId="1BF93C0D" w:rsidR="00053C7E" w:rsidRPr="00BD3DE3" w:rsidRDefault="00053C7E" w:rsidP="00053C7E">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2F2FDB91" w14:textId="5CFD35B0" w:rsidR="00053C7E" w:rsidRPr="00BD3DE3" w:rsidRDefault="00053C7E" w:rsidP="00053C7E">
            <w:pPr>
              <w:jc w:val="center"/>
              <w:rPr>
                <w:sz w:val="20"/>
              </w:rPr>
            </w:pPr>
            <w:r>
              <w:rPr>
                <w:sz w:val="20"/>
              </w:rPr>
              <w:t>EUENGINE5</w:t>
            </w:r>
          </w:p>
        </w:tc>
        <w:tc>
          <w:tcPr>
            <w:tcW w:w="1710" w:type="dxa"/>
            <w:tcBorders>
              <w:top w:val="single" w:sz="4" w:space="0" w:color="auto"/>
              <w:left w:val="single" w:sz="4" w:space="0" w:color="auto"/>
              <w:bottom w:val="single" w:sz="4" w:space="0" w:color="auto"/>
              <w:right w:val="single" w:sz="4" w:space="0" w:color="auto"/>
            </w:tcBorders>
          </w:tcPr>
          <w:p w14:paraId="2DF4EEDC" w14:textId="77777777" w:rsidR="00053C7E" w:rsidRPr="003D2358" w:rsidRDefault="00053C7E" w:rsidP="00053C7E">
            <w:pPr>
              <w:jc w:val="center"/>
              <w:rPr>
                <w:sz w:val="20"/>
              </w:rPr>
            </w:pPr>
            <w:r w:rsidRPr="003D2358">
              <w:rPr>
                <w:sz w:val="20"/>
              </w:rPr>
              <w:t>SC V.1,</w:t>
            </w:r>
          </w:p>
          <w:p w14:paraId="287C4417" w14:textId="77777777" w:rsidR="00053C7E" w:rsidRPr="003D2358" w:rsidRDefault="00053C7E" w:rsidP="00053C7E">
            <w:pPr>
              <w:jc w:val="center"/>
              <w:rPr>
                <w:sz w:val="20"/>
              </w:rPr>
            </w:pPr>
            <w:r w:rsidRPr="003D2358">
              <w:rPr>
                <w:sz w:val="20"/>
              </w:rPr>
              <w:t>SC VI.4,</w:t>
            </w:r>
          </w:p>
          <w:p w14:paraId="424CFBD9" w14:textId="77777777" w:rsidR="00053C7E" w:rsidRPr="003D2358" w:rsidRDefault="00053C7E" w:rsidP="00053C7E">
            <w:pPr>
              <w:jc w:val="center"/>
              <w:rPr>
                <w:sz w:val="20"/>
              </w:rPr>
            </w:pPr>
            <w:r w:rsidRPr="003D2358">
              <w:rPr>
                <w:sz w:val="20"/>
              </w:rPr>
              <w:t>SC VI.5,</w:t>
            </w:r>
          </w:p>
          <w:p w14:paraId="1E669757" w14:textId="77777777" w:rsidR="00053C7E" w:rsidRPr="003D2358" w:rsidRDefault="00053C7E" w:rsidP="00053C7E">
            <w:pPr>
              <w:jc w:val="center"/>
              <w:rPr>
                <w:sz w:val="20"/>
              </w:rPr>
            </w:pPr>
            <w:r w:rsidRPr="003D2358">
              <w:rPr>
                <w:sz w:val="20"/>
              </w:rPr>
              <w:t>SC VI.6</w:t>
            </w:r>
          </w:p>
          <w:p w14:paraId="5A071B7F" w14:textId="77777777" w:rsidR="00053C7E" w:rsidRPr="00BD3DE3" w:rsidRDefault="00053C7E" w:rsidP="00053C7E">
            <w:pPr>
              <w:jc w:val="center"/>
              <w:rPr>
                <w:sz w:val="20"/>
              </w:rPr>
            </w:pPr>
          </w:p>
        </w:tc>
        <w:tc>
          <w:tcPr>
            <w:tcW w:w="2250" w:type="dxa"/>
            <w:tcBorders>
              <w:top w:val="single" w:sz="4" w:space="0" w:color="auto"/>
              <w:left w:val="single" w:sz="4" w:space="0" w:color="auto"/>
              <w:bottom w:val="single" w:sz="4" w:space="0" w:color="auto"/>
              <w:right w:val="single" w:sz="4" w:space="0" w:color="auto"/>
            </w:tcBorders>
          </w:tcPr>
          <w:p w14:paraId="6D376B02" w14:textId="77777777" w:rsidR="00053C7E" w:rsidRPr="00086E12" w:rsidRDefault="00053C7E" w:rsidP="00053C7E">
            <w:pPr>
              <w:jc w:val="center"/>
              <w:rPr>
                <w:b/>
                <w:bCs/>
                <w:sz w:val="20"/>
              </w:rPr>
            </w:pPr>
            <w:r w:rsidRPr="00086E12">
              <w:rPr>
                <w:b/>
                <w:bCs/>
                <w:sz w:val="20"/>
              </w:rPr>
              <w:t>R 336.1205(1)(a) &amp; (3)</w:t>
            </w:r>
          </w:p>
          <w:p w14:paraId="5DB6BE76" w14:textId="77777777" w:rsidR="00053C7E" w:rsidRPr="00086E12" w:rsidRDefault="00053C7E" w:rsidP="00053C7E">
            <w:pPr>
              <w:jc w:val="center"/>
              <w:rPr>
                <w:b/>
                <w:bCs/>
                <w:sz w:val="20"/>
              </w:rPr>
            </w:pPr>
          </w:p>
        </w:tc>
      </w:tr>
      <w:tr w:rsidR="00053C7E" w14:paraId="231AF0E5"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35F5FBDF" w14:textId="2483DD06" w:rsidR="00053C7E" w:rsidRPr="003D2358" w:rsidRDefault="00053C7E" w:rsidP="005A6858">
            <w:pPr>
              <w:numPr>
                <w:ilvl w:val="0"/>
                <w:numId w:val="27"/>
              </w:numPr>
              <w:ind w:left="360"/>
              <w:rPr>
                <w:color w:val="000000"/>
                <w:sz w:val="20"/>
              </w:rPr>
            </w:pPr>
            <w:r w:rsidRPr="003D2358">
              <w:rPr>
                <w:sz w:val="20"/>
              </w:rPr>
              <w:t>VOC (formaldehyde is included in this limit)</w:t>
            </w:r>
          </w:p>
        </w:tc>
        <w:tc>
          <w:tcPr>
            <w:tcW w:w="1356" w:type="dxa"/>
            <w:tcBorders>
              <w:top w:val="single" w:sz="4" w:space="0" w:color="auto"/>
              <w:left w:val="single" w:sz="4" w:space="0" w:color="auto"/>
              <w:bottom w:val="single" w:sz="4" w:space="0" w:color="auto"/>
              <w:right w:val="single" w:sz="4" w:space="0" w:color="auto"/>
            </w:tcBorders>
          </w:tcPr>
          <w:p w14:paraId="38CC7174" w14:textId="6D48964C" w:rsidR="00053C7E" w:rsidRPr="00BD3DE3" w:rsidRDefault="00053C7E" w:rsidP="00053C7E">
            <w:pPr>
              <w:jc w:val="center"/>
              <w:rPr>
                <w:sz w:val="20"/>
              </w:rPr>
            </w:pPr>
            <w:r>
              <w:rPr>
                <w:sz w:val="20"/>
              </w:rPr>
              <w:t>91.1 tpy</w:t>
            </w:r>
            <w:r w:rsidR="00905D0E" w:rsidRPr="00905D0E">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44BCBC28" w14:textId="77777777" w:rsidR="00053C7E" w:rsidRPr="003D2358" w:rsidRDefault="00053C7E" w:rsidP="00053C7E">
            <w:pPr>
              <w:jc w:val="center"/>
              <w:rPr>
                <w:sz w:val="20"/>
              </w:rPr>
            </w:pPr>
            <w:r w:rsidRPr="003D2358">
              <w:rPr>
                <w:sz w:val="20"/>
              </w:rPr>
              <w:t>12-month rolling time period as determined at the end of each month</w:t>
            </w:r>
          </w:p>
          <w:p w14:paraId="16294802" w14:textId="77777777" w:rsidR="00053C7E" w:rsidRPr="00BD3DE3" w:rsidRDefault="00053C7E" w:rsidP="00053C7E">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48BC3889" w14:textId="2B54A0DA" w:rsidR="00053C7E" w:rsidRPr="00BD3DE3" w:rsidRDefault="00053C7E" w:rsidP="00053C7E">
            <w:pPr>
              <w:jc w:val="center"/>
              <w:rPr>
                <w:sz w:val="20"/>
              </w:rPr>
            </w:pPr>
            <w:r>
              <w:rPr>
                <w:sz w:val="20"/>
              </w:rPr>
              <w:t>FGICEENGINES</w:t>
            </w:r>
          </w:p>
        </w:tc>
        <w:tc>
          <w:tcPr>
            <w:tcW w:w="1710" w:type="dxa"/>
            <w:tcBorders>
              <w:top w:val="single" w:sz="4" w:space="0" w:color="auto"/>
              <w:left w:val="single" w:sz="4" w:space="0" w:color="auto"/>
              <w:bottom w:val="single" w:sz="4" w:space="0" w:color="auto"/>
              <w:right w:val="single" w:sz="4" w:space="0" w:color="auto"/>
            </w:tcBorders>
          </w:tcPr>
          <w:p w14:paraId="67DFBD83" w14:textId="77777777" w:rsidR="00053C7E" w:rsidRPr="003D2358" w:rsidRDefault="00053C7E" w:rsidP="00053C7E">
            <w:pPr>
              <w:jc w:val="center"/>
              <w:rPr>
                <w:sz w:val="20"/>
              </w:rPr>
            </w:pPr>
            <w:r w:rsidRPr="003D2358">
              <w:rPr>
                <w:sz w:val="20"/>
              </w:rPr>
              <w:t>SC VI.4,</w:t>
            </w:r>
          </w:p>
          <w:p w14:paraId="0D762EEC" w14:textId="77777777" w:rsidR="00053C7E" w:rsidRPr="003D2358" w:rsidRDefault="00053C7E" w:rsidP="00053C7E">
            <w:pPr>
              <w:jc w:val="center"/>
              <w:rPr>
                <w:sz w:val="20"/>
              </w:rPr>
            </w:pPr>
            <w:r w:rsidRPr="003D2358">
              <w:rPr>
                <w:sz w:val="20"/>
              </w:rPr>
              <w:t>SC VI.5,</w:t>
            </w:r>
          </w:p>
          <w:p w14:paraId="77D1C85E" w14:textId="09F2CF88" w:rsidR="00053C7E" w:rsidRPr="00BD3DE3" w:rsidRDefault="00053C7E" w:rsidP="00053C7E">
            <w:pPr>
              <w:jc w:val="center"/>
              <w:rPr>
                <w:sz w:val="20"/>
              </w:rPr>
            </w:pPr>
            <w:r w:rsidRPr="003D2358">
              <w:rPr>
                <w:sz w:val="20"/>
              </w:rPr>
              <w:t>SC VI.6</w:t>
            </w:r>
          </w:p>
        </w:tc>
        <w:tc>
          <w:tcPr>
            <w:tcW w:w="2250" w:type="dxa"/>
            <w:tcBorders>
              <w:top w:val="single" w:sz="4" w:space="0" w:color="auto"/>
              <w:left w:val="single" w:sz="4" w:space="0" w:color="auto"/>
              <w:bottom w:val="single" w:sz="4" w:space="0" w:color="auto"/>
              <w:right w:val="single" w:sz="4" w:space="0" w:color="auto"/>
            </w:tcBorders>
          </w:tcPr>
          <w:p w14:paraId="4600ADDE" w14:textId="13854260" w:rsidR="00053C7E" w:rsidRPr="00086E12" w:rsidRDefault="00053C7E" w:rsidP="00053C7E">
            <w:pPr>
              <w:jc w:val="center"/>
              <w:rPr>
                <w:b/>
                <w:bCs/>
                <w:sz w:val="20"/>
              </w:rPr>
            </w:pPr>
            <w:r w:rsidRPr="00086E12">
              <w:rPr>
                <w:b/>
                <w:bCs/>
                <w:sz w:val="20"/>
              </w:rPr>
              <w:t>R 336.1205(1)(a) &amp; (3)</w:t>
            </w:r>
          </w:p>
        </w:tc>
      </w:tr>
      <w:tr w:rsidR="00053C7E" w14:paraId="0D33BEB4"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543E47D9" w14:textId="005BB79B" w:rsidR="00053C7E" w:rsidRPr="003D2358" w:rsidRDefault="00053C7E" w:rsidP="005A6858">
            <w:pPr>
              <w:numPr>
                <w:ilvl w:val="0"/>
                <w:numId w:val="27"/>
              </w:numPr>
              <w:ind w:left="360"/>
              <w:rPr>
                <w:color w:val="000000"/>
                <w:sz w:val="20"/>
              </w:rPr>
            </w:pPr>
            <w:r>
              <w:rPr>
                <w:color w:val="000000"/>
                <w:sz w:val="20"/>
              </w:rPr>
              <w:t>Formaldehyde</w:t>
            </w:r>
          </w:p>
        </w:tc>
        <w:tc>
          <w:tcPr>
            <w:tcW w:w="1356" w:type="dxa"/>
            <w:tcBorders>
              <w:top w:val="single" w:sz="4" w:space="0" w:color="auto"/>
              <w:left w:val="single" w:sz="4" w:space="0" w:color="auto"/>
              <w:bottom w:val="single" w:sz="4" w:space="0" w:color="auto"/>
              <w:right w:val="single" w:sz="4" w:space="0" w:color="auto"/>
            </w:tcBorders>
          </w:tcPr>
          <w:p w14:paraId="5AB1351C" w14:textId="220FF75C" w:rsidR="00053C7E" w:rsidRPr="008869D3" w:rsidRDefault="00053C7E" w:rsidP="00053C7E">
            <w:pPr>
              <w:jc w:val="center"/>
              <w:rPr>
                <w:rFonts w:cs="Arial"/>
                <w:sz w:val="20"/>
              </w:rPr>
            </w:pPr>
            <w:r w:rsidRPr="003D2358">
              <w:rPr>
                <w:sz w:val="20"/>
              </w:rPr>
              <w:t xml:space="preserve">2.10 </w:t>
            </w:r>
            <w:r w:rsidR="008869D3" w:rsidRPr="003D2358">
              <w:rPr>
                <w:sz w:val="20"/>
              </w:rPr>
              <w:t>pph</w:t>
            </w:r>
            <w:r w:rsidR="008869D3">
              <w:rPr>
                <w:rFonts w:cs="Arial"/>
                <w:sz w:val="20"/>
                <w:vertAlign w:val="superscript"/>
              </w:rPr>
              <w:t>1</w:t>
            </w:r>
          </w:p>
          <w:p w14:paraId="5B4F5627" w14:textId="77777777" w:rsidR="00053C7E" w:rsidRPr="003D2358" w:rsidRDefault="00053C7E" w:rsidP="00053C7E">
            <w:pPr>
              <w:jc w:val="center"/>
              <w:rPr>
                <w:sz w:val="20"/>
              </w:rPr>
            </w:pPr>
          </w:p>
          <w:p w14:paraId="74573F3F" w14:textId="0DA8EDFD" w:rsidR="00053C7E" w:rsidRPr="00BD3DE3" w:rsidRDefault="00053C7E" w:rsidP="00053C7E">
            <w:pPr>
              <w:jc w:val="center"/>
              <w:rPr>
                <w:sz w:val="20"/>
              </w:rPr>
            </w:pPr>
            <w:r w:rsidRPr="003D2358">
              <w:rPr>
                <w:sz w:val="20"/>
              </w:rPr>
              <w:t>(Limit applies to each engine)</w:t>
            </w:r>
          </w:p>
        </w:tc>
        <w:tc>
          <w:tcPr>
            <w:tcW w:w="1974" w:type="dxa"/>
            <w:tcBorders>
              <w:top w:val="single" w:sz="4" w:space="0" w:color="auto"/>
              <w:left w:val="single" w:sz="4" w:space="0" w:color="auto"/>
              <w:bottom w:val="single" w:sz="4" w:space="0" w:color="auto"/>
              <w:right w:val="single" w:sz="4" w:space="0" w:color="auto"/>
            </w:tcBorders>
          </w:tcPr>
          <w:p w14:paraId="522257E9" w14:textId="2CB12924" w:rsidR="00053C7E" w:rsidRPr="00BD3DE3" w:rsidRDefault="00053C7E" w:rsidP="00053C7E">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418227E6" w14:textId="77777777" w:rsidR="00053C7E" w:rsidRPr="003D2358" w:rsidRDefault="00053C7E" w:rsidP="00053C7E">
            <w:pPr>
              <w:jc w:val="center"/>
              <w:rPr>
                <w:sz w:val="20"/>
              </w:rPr>
            </w:pPr>
            <w:r w:rsidRPr="003D2358">
              <w:rPr>
                <w:sz w:val="20"/>
              </w:rPr>
              <w:t>EUENGINE</w:t>
            </w:r>
            <w:r>
              <w:rPr>
                <w:sz w:val="20"/>
              </w:rPr>
              <w:t>3</w:t>
            </w:r>
            <w:r w:rsidRPr="003D2358">
              <w:rPr>
                <w:sz w:val="20"/>
              </w:rPr>
              <w:t>,</w:t>
            </w:r>
          </w:p>
          <w:p w14:paraId="53AB8728" w14:textId="77777777" w:rsidR="00053C7E" w:rsidRDefault="00053C7E" w:rsidP="00053C7E">
            <w:pPr>
              <w:jc w:val="center"/>
              <w:rPr>
                <w:sz w:val="20"/>
              </w:rPr>
            </w:pPr>
            <w:r w:rsidRPr="003D2358">
              <w:rPr>
                <w:sz w:val="20"/>
              </w:rPr>
              <w:t>EUENGINE</w:t>
            </w:r>
            <w:r>
              <w:rPr>
                <w:sz w:val="20"/>
              </w:rPr>
              <w:t>4</w:t>
            </w:r>
            <w:r w:rsidR="003B7D62">
              <w:rPr>
                <w:sz w:val="20"/>
              </w:rPr>
              <w:t>,</w:t>
            </w:r>
          </w:p>
          <w:p w14:paraId="0C6015E1" w14:textId="77777777" w:rsidR="003B7D62" w:rsidRPr="0022343D" w:rsidRDefault="003B7D62" w:rsidP="003B7D62">
            <w:pPr>
              <w:jc w:val="center"/>
              <w:rPr>
                <w:sz w:val="20"/>
              </w:rPr>
            </w:pPr>
            <w:r w:rsidRPr="0022343D">
              <w:rPr>
                <w:sz w:val="20"/>
              </w:rPr>
              <w:t>EUENGINE6,</w:t>
            </w:r>
          </w:p>
          <w:p w14:paraId="0A936196" w14:textId="1F96706B" w:rsidR="003B7D62" w:rsidRPr="00BD3DE3" w:rsidRDefault="003B7D62" w:rsidP="003B7D62">
            <w:pPr>
              <w:jc w:val="center"/>
              <w:rPr>
                <w:sz w:val="20"/>
              </w:rPr>
            </w:pPr>
            <w:r w:rsidRPr="0022343D">
              <w:rPr>
                <w:sz w:val="20"/>
              </w:rPr>
              <w:t>EUENGINE7</w:t>
            </w:r>
          </w:p>
        </w:tc>
        <w:tc>
          <w:tcPr>
            <w:tcW w:w="1710" w:type="dxa"/>
            <w:tcBorders>
              <w:top w:val="single" w:sz="4" w:space="0" w:color="auto"/>
              <w:left w:val="single" w:sz="4" w:space="0" w:color="auto"/>
              <w:bottom w:val="single" w:sz="4" w:space="0" w:color="auto"/>
              <w:right w:val="single" w:sz="4" w:space="0" w:color="auto"/>
            </w:tcBorders>
          </w:tcPr>
          <w:p w14:paraId="0897753C" w14:textId="77777777" w:rsidR="00053C7E" w:rsidRPr="003D2358" w:rsidRDefault="00053C7E" w:rsidP="00053C7E">
            <w:pPr>
              <w:jc w:val="center"/>
              <w:rPr>
                <w:sz w:val="20"/>
              </w:rPr>
            </w:pPr>
            <w:r w:rsidRPr="003D2358">
              <w:rPr>
                <w:sz w:val="20"/>
              </w:rPr>
              <w:t>SC V.2,</w:t>
            </w:r>
          </w:p>
          <w:p w14:paraId="357932B9" w14:textId="77777777" w:rsidR="00053C7E" w:rsidRPr="003D2358" w:rsidRDefault="00053C7E" w:rsidP="00053C7E">
            <w:pPr>
              <w:jc w:val="center"/>
              <w:rPr>
                <w:sz w:val="20"/>
              </w:rPr>
            </w:pPr>
            <w:r w:rsidRPr="003D2358">
              <w:rPr>
                <w:sz w:val="20"/>
              </w:rPr>
              <w:t>SC VI.5,</w:t>
            </w:r>
          </w:p>
          <w:p w14:paraId="53136619" w14:textId="059BB854" w:rsidR="00053C7E" w:rsidRPr="00BD3DE3" w:rsidRDefault="00053C7E" w:rsidP="00053C7E">
            <w:pPr>
              <w:jc w:val="center"/>
              <w:rPr>
                <w:sz w:val="20"/>
              </w:rPr>
            </w:pPr>
            <w:r w:rsidRPr="003D2358">
              <w:rPr>
                <w:sz w:val="20"/>
              </w:rPr>
              <w:t>SC VI.6</w:t>
            </w:r>
          </w:p>
        </w:tc>
        <w:tc>
          <w:tcPr>
            <w:tcW w:w="2250" w:type="dxa"/>
            <w:tcBorders>
              <w:top w:val="single" w:sz="4" w:space="0" w:color="auto"/>
              <w:left w:val="single" w:sz="4" w:space="0" w:color="auto"/>
              <w:bottom w:val="single" w:sz="4" w:space="0" w:color="auto"/>
              <w:right w:val="single" w:sz="4" w:space="0" w:color="auto"/>
            </w:tcBorders>
          </w:tcPr>
          <w:p w14:paraId="2A40A62C" w14:textId="265C5203" w:rsidR="00053C7E" w:rsidRPr="00086E12" w:rsidRDefault="00053C7E" w:rsidP="00053C7E">
            <w:pPr>
              <w:jc w:val="center"/>
              <w:rPr>
                <w:b/>
                <w:bCs/>
                <w:sz w:val="20"/>
              </w:rPr>
            </w:pPr>
            <w:r w:rsidRPr="00086E12">
              <w:rPr>
                <w:b/>
                <w:bCs/>
                <w:sz w:val="20"/>
              </w:rPr>
              <w:t>R 336.1225(2)</w:t>
            </w:r>
          </w:p>
        </w:tc>
      </w:tr>
      <w:tr w:rsidR="00053C7E" w14:paraId="4AA7C5ED" w14:textId="77777777" w:rsidTr="00053C7E">
        <w:trPr>
          <w:cantSplit/>
        </w:trPr>
        <w:tc>
          <w:tcPr>
            <w:tcW w:w="1710" w:type="dxa"/>
            <w:tcBorders>
              <w:top w:val="single" w:sz="4" w:space="0" w:color="auto"/>
              <w:left w:val="single" w:sz="4" w:space="0" w:color="auto"/>
              <w:bottom w:val="single" w:sz="4" w:space="0" w:color="auto"/>
              <w:right w:val="single" w:sz="4" w:space="0" w:color="auto"/>
            </w:tcBorders>
          </w:tcPr>
          <w:p w14:paraId="6CD6E455" w14:textId="7F676E31" w:rsidR="00053C7E" w:rsidRPr="003D2358" w:rsidRDefault="00053C7E" w:rsidP="005A6858">
            <w:pPr>
              <w:numPr>
                <w:ilvl w:val="0"/>
                <w:numId w:val="27"/>
              </w:numPr>
              <w:ind w:left="360"/>
              <w:rPr>
                <w:color w:val="000000"/>
                <w:sz w:val="20"/>
              </w:rPr>
            </w:pPr>
            <w:r>
              <w:rPr>
                <w:color w:val="000000"/>
                <w:sz w:val="20"/>
              </w:rPr>
              <w:t>Formaldehyde</w:t>
            </w:r>
          </w:p>
        </w:tc>
        <w:tc>
          <w:tcPr>
            <w:tcW w:w="1356" w:type="dxa"/>
            <w:tcBorders>
              <w:top w:val="single" w:sz="4" w:space="0" w:color="auto"/>
              <w:left w:val="single" w:sz="4" w:space="0" w:color="auto"/>
              <w:bottom w:val="single" w:sz="4" w:space="0" w:color="auto"/>
              <w:right w:val="single" w:sz="4" w:space="0" w:color="auto"/>
            </w:tcBorders>
          </w:tcPr>
          <w:p w14:paraId="0B028000" w14:textId="36F157FF" w:rsidR="00053C7E" w:rsidRPr="008869D3" w:rsidRDefault="00053C7E" w:rsidP="00053C7E">
            <w:pPr>
              <w:jc w:val="center"/>
              <w:rPr>
                <w:rFonts w:cs="Arial"/>
                <w:sz w:val="20"/>
              </w:rPr>
            </w:pPr>
            <w:r>
              <w:rPr>
                <w:sz w:val="20"/>
              </w:rPr>
              <w:t xml:space="preserve">0.75 </w:t>
            </w:r>
            <w:r w:rsidR="008869D3">
              <w:rPr>
                <w:sz w:val="20"/>
              </w:rPr>
              <w:t>pph</w:t>
            </w:r>
            <w:r w:rsidR="008869D3">
              <w:rPr>
                <w:rFonts w:cs="Arial"/>
                <w:sz w:val="20"/>
                <w:vertAlign w:val="superscript"/>
              </w:rPr>
              <w:t>1</w:t>
            </w:r>
          </w:p>
        </w:tc>
        <w:tc>
          <w:tcPr>
            <w:tcW w:w="1974" w:type="dxa"/>
            <w:tcBorders>
              <w:top w:val="single" w:sz="4" w:space="0" w:color="auto"/>
              <w:left w:val="single" w:sz="4" w:space="0" w:color="auto"/>
              <w:bottom w:val="single" w:sz="4" w:space="0" w:color="auto"/>
              <w:right w:val="single" w:sz="4" w:space="0" w:color="auto"/>
            </w:tcBorders>
          </w:tcPr>
          <w:p w14:paraId="79F541DC" w14:textId="04247CF4" w:rsidR="00053C7E" w:rsidRPr="00BD3DE3" w:rsidRDefault="00053C7E" w:rsidP="00053C7E">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50EC8829" w14:textId="68731EE4" w:rsidR="00053C7E" w:rsidRPr="00BD3DE3" w:rsidRDefault="00053C7E" w:rsidP="00053C7E">
            <w:pPr>
              <w:jc w:val="center"/>
              <w:rPr>
                <w:sz w:val="20"/>
              </w:rPr>
            </w:pPr>
            <w:r>
              <w:rPr>
                <w:sz w:val="20"/>
              </w:rPr>
              <w:t>EUENGINE5</w:t>
            </w:r>
          </w:p>
        </w:tc>
        <w:tc>
          <w:tcPr>
            <w:tcW w:w="1710" w:type="dxa"/>
            <w:tcBorders>
              <w:top w:val="single" w:sz="4" w:space="0" w:color="auto"/>
              <w:left w:val="single" w:sz="4" w:space="0" w:color="auto"/>
              <w:bottom w:val="single" w:sz="4" w:space="0" w:color="auto"/>
              <w:right w:val="single" w:sz="4" w:space="0" w:color="auto"/>
            </w:tcBorders>
          </w:tcPr>
          <w:p w14:paraId="4C169E58" w14:textId="77777777" w:rsidR="00053C7E" w:rsidRPr="003D2358" w:rsidRDefault="00053C7E" w:rsidP="00053C7E">
            <w:pPr>
              <w:jc w:val="center"/>
              <w:rPr>
                <w:sz w:val="20"/>
              </w:rPr>
            </w:pPr>
            <w:r w:rsidRPr="003D2358">
              <w:rPr>
                <w:sz w:val="20"/>
              </w:rPr>
              <w:t>SC V.2,</w:t>
            </w:r>
          </w:p>
          <w:p w14:paraId="1AC579DA" w14:textId="77777777" w:rsidR="00053C7E" w:rsidRPr="003D2358" w:rsidRDefault="00053C7E" w:rsidP="00053C7E">
            <w:pPr>
              <w:jc w:val="center"/>
              <w:rPr>
                <w:sz w:val="20"/>
              </w:rPr>
            </w:pPr>
            <w:r w:rsidRPr="003D2358">
              <w:rPr>
                <w:sz w:val="20"/>
              </w:rPr>
              <w:t>SC VI.5,</w:t>
            </w:r>
          </w:p>
          <w:p w14:paraId="1D3074D3" w14:textId="24E0588B" w:rsidR="00053C7E" w:rsidRPr="00BD3DE3" w:rsidRDefault="00053C7E" w:rsidP="00053C7E">
            <w:pPr>
              <w:jc w:val="center"/>
              <w:rPr>
                <w:sz w:val="20"/>
              </w:rPr>
            </w:pPr>
            <w:r w:rsidRPr="003D2358">
              <w:rPr>
                <w:sz w:val="20"/>
              </w:rPr>
              <w:t>SC VI.6</w:t>
            </w:r>
          </w:p>
        </w:tc>
        <w:tc>
          <w:tcPr>
            <w:tcW w:w="2250" w:type="dxa"/>
            <w:tcBorders>
              <w:top w:val="single" w:sz="4" w:space="0" w:color="auto"/>
              <w:left w:val="single" w:sz="4" w:space="0" w:color="auto"/>
              <w:bottom w:val="single" w:sz="4" w:space="0" w:color="auto"/>
              <w:right w:val="single" w:sz="4" w:space="0" w:color="auto"/>
            </w:tcBorders>
          </w:tcPr>
          <w:p w14:paraId="66FE73A7" w14:textId="2B5AB829" w:rsidR="00053C7E" w:rsidRPr="00086E12" w:rsidRDefault="00053C7E" w:rsidP="00053C7E">
            <w:pPr>
              <w:jc w:val="center"/>
              <w:rPr>
                <w:b/>
                <w:bCs/>
                <w:sz w:val="20"/>
              </w:rPr>
            </w:pPr>
            <w:r w:rsidRPr="00086E12">
              <w:rPr>
                <w:b/>
                <w:bCs/>
                <w:sz w:val="20"/>
              </w:rPr>
              <w:t>R 336.1225(2)</w:t>
            </w:r>
          </w:p>
        </w:tc>
      </w:tr>
    </w:tbl>
    <w:p w14:paraId="0477CDE6" w14:textId="0B84BB6A" w:rsidR="00553787" w:rsidRDefault="00553787" w:rsidP="001A652A">
      <w:pPr>
        <w:jc w:val="both"/>
        <w:rPr>
          <w:sz w:val="20"/>
        </w:rPr>
      </w:pPr>
    </w:p>
    <w:p w14:paraId="634575DB" w14:textId="4123A747" w:rsidR="00911AE0" w:rsidRDefault="00553787" w:rsidP="001A652A">
      <w:pPr>
        <w:jc w:val="both"/>
        <w:rPr>
          <w:b/>
          <w:u w:val="single"/>
        </w:rPr>
      </w:pPr>
      <w:r>
        <w:rPr>
          <w:sz w:val="20"/>
        </w:rPr>
        <w:br w:type="page"/>
      </w:r>
      <w:r w:rsidR="00911AE0">
        <w:rPr>
          <w:b/>
        </w:rPr>
        <w:lastRenderedPageBreak/>
        <w:t xml:space="preserve">II.  </w:t>
      </w:r>
      <w:r w:rsidR="00911AE0">
        <w:rPr>
          <w:b/>
          <w:u w:val="single"/>
        </w:rPr>
        <w:t>MATERIAL LIMIT(S)</w:t>
      </w:r>
    </w:p>
    <w:p w14:paraId="7AC74E0A" w14:textId="77777777" w:rsidR="00911AE0" w:rsidRPr="00FE0AD0" w:rsidRDefault="00911AE0"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530"/>
        <w:gridCol w:w="2160"/>
        <w:gridCol w:w="1800"/>
        <w:gridCol w:w="1440"/>
        <w:gridCol w:w="2160"/>
      </w:tblGrid>
      <w:tr w:rsidR="00911AE0" w14:paraId="3589DC28" w14:textId="77777777" w:rsidTr="00086E12">
        <w:trPr>
          <w:cantSplit/>
          <w:tblHeader/>
        </w:trPr>
        <w:tc>
          <w:tcPr>
            <w:tcW w:w="1170" w:type="dxa"/>
            <w:tcBorders>
              <w:top w:val="single" w:sz="4" w:space="0" w:color="auto"/>
              <w:left w:val="single" w:sz="4" w:space="0" w:color="auto"/>
              <w:bottom w:val="single" w:sz="4" w:space="0" w:color="auto"/>
              <w:right w:val="single" w:sz="4" w:space="0" w:color="auto"/>
            </w:tcBorders>
          </w:tcPr>
          <w:p w14:paraId="4B09BCA9" w14:textId="77777777" w:rsidR="00911AE0" w:rsidRPr="00BD3DE3" w:rsidRDefault="00911AE0" w:rsidP="004F11B6">
            <w:pPr>
              <w:jc w:val="center"/>
              <w:rPr>
                <w:b/>
                <w:sz w:val="20"/>
              </w:rPr>
            </w:pPr>
            <w:r>
              <w:rPr>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4F976FF1" w14:textId="77777777" w:rsidR="00911AE0" w:rsidRPr="00BD3DE3" w:rsidRDefault="00911AE0" w:rsidP="004F11B6">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512DA166" w14:textId="77777777" w:rsidR="00086E12" w:rsidRDefault="00911AE0" w:rsidP="004F11B6">
            <w:pPr>
              <w:jc w:val="center"/>
              <w:rPr>
                <w:b/>
                <w:sz w:val="20"/>
              </w:rPr>
            </w:pPr>
            <w:r>
              <w:rPr>
                <w:b/>
                <w:sz w:val="20"/>
              </w:rPr>
              <w:t>Time Period/</w:t>
            </w:r>
          </w:p>
          <w:p w14:paraId="7FAE5480" w14:textId="34E85C67" w:rsidR="00911AE0" w:rsidRDefault="00911AE0" w:rsidP="004F11B6">
            <w:pPr>
              <w:jc w:val="center"/>
              <w:rPr>
                <w:b/>
                <w:sz w:val="20"/>
              </w:rPr>
            </w:pP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5DECBE8A" w14:textId="77777777" w:rsidR="00911AE0" w:rsidRPr="00BD3DE3" w:rsidRDefault="00911AE0" w:rsidP="004F11B6">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5E56A0B4" w14:textId="77777777" w:rsidR="00911AE0" w:rsidRDefault="00911AE0" w:rsidP="004F11B6">
            <w:pPr>
              <w:jc w:val="center"/>
              <w:rPr>
                <w:b/>
                <w:sz w:val="20"/>
              </w:rPr>
            </w:pPr>
            <w:r>
              <w:rPr>
                <w:b/>
                <w:sz w:val="20"/>
              </w:rPr>
              <w:t>Monitoring/</w:t>
            </w:r>
          </w:p>
          <w:p w14:paraId="3C5FFACC" w14:textId="77777777" w:rsidR="00911AE0" w:rsidRPr="00BD3DE3" w:rsidRDefault="00911AE0" w:rsidP="004F11B6">
            <w:pPr>
              <w:jc w:val="center"/>
              <w:rPr>
                <w:b/>
                <w:sz w:val="20"/>
              </w:rPr>
            </w:pPr>
            <w:r>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4925430B" w14:textId="77777777" w:rsidR="00911AE0" w:rsidRPr="00BD3DE3" w:rsidRDefault="00911AE0" w:rsidP="004F11B6">
            <w:pPr>
              <w:jc w:val="center"/>
              <w:rPr>
                <w:b/>
                <w:sz w:val="20"/>
              </w:rPr>
            </w:pPr>
            <w:r w:rsidRPr="00BD3DE3">
              <w:rPr>
                <w:b/>
                <w:sz w:val="20"/>
              </w:rPr>
              <w:t>Underlying</w:t>
            </w:r>
            <w:r>
              <w:rPr>
                <w:b/>
                <w:sz w:val="20"/>
              </w:rPr>
              <w:t xml:space="preserve"> </w:t>
            </w:r>
            <w:r w:rsidRPr="00BD3DE3">
              <w:rPr>
                <w:b/>
                <w:sz w:val="20"/>
              </w:rPr>
              <w:t>Applicable Requirements</w:t>
            </w:r>
          </w:p>
        </w:tc>
      </w:tr>
      <w:tr w:rsidR="00086E12" w14:paraId="49E6AC5F" w14:textId="77777777" w:rsidTr="00086E12">
        <w:trPr>
          <w:cantSplit/>
        </w:trPr>
        <w:tc>
          <w:tcPr>
            <w:tcW w:w="1170" w:type="dxa"/>
            <w:tcBorders>
              <w:top w:val="single" w:sz="4" w:space="0" w:color="auto"/>
              <w:left w:val="single" w:sz="4" w:space="0" w:color="auto"/>
              <w:bottom w:val="single" w:sz="4" w:space="0" w:color="auto"/>
              <w:right w:val="single" w:sz="4" w:space="0" w:color="auto"/>
            </w:tcBorders>
          </w:tcPr>
          <w:p w14:paraId="04CFB83C" w14:textId="20229D34" w:rsidR="00086E12" w:rsidRPr="00095B77" w:rsidRDefault="00086E12" w:rsidP="005A6858">
            <w:pPr>
              <w:numPr>
                <w:ilvl w:val="0"/>
                <w:numId w:val="28"/>
              </w:numPr>
              <w:ind w:left="360"/>
              <w:rPr>
                <w:sz w:val="20"/>
              </w:rPr>
            </w:pPr>
            <w:r w:rsidRPr="003D2358">
              <w:rPr>
                <w:sz w:val="20"/>
              </w:rPr>
              <w:t>Treated Landfill Gas</w:t>
            </w:r>
          </w:p>
        </w:tc>
        <w:tc>
          <w:tcPr>
            <w:tcW w:w="1530" w:type="dxa"/>
            <w:tcBorders>
              <w:top w:val="single" w:sz="4" w:space="0" w:color="auto"/>
              <w:left w:val="single" w:sz="4" w:space="0" w:color="auto"/>
              <w:bottom w:val="single" w:sz="4" w:space="0" w:color="auto"/>
              <w:right w:val="single" w:sz="4" w:space="0" w:color="auto"/>
            </w:tcBorders>
          </w:tcPr>
          <w:p w14:paraId="0D51E262" w14:textId="77777777" w:rsidR="00086E12" w:rsidRPr="003D2358" w:rsidRDefault="00086E12" w:rsidP="00086E12">
            <w:pPr>
              <w:jc w:val="center"/>
              <w:rPr>
                <w:color w:val="000000"/>
                <w:sz w:val="20"/>
              </w:rPr>
            </w:pPr>
            <w:r w:rsidRPr="003D2358">
              <w:rPr>
                <w:color w:val="000000"/>
                <w:sz w:val="20"/>
              </w:rPr>
              <w:t>1,</w:t>
            </w:r>
            <w:r>
              <w:rPr>
                <w:color w:val="000000"/>
                <w:sz w:val="20"/>
              </w:rPr>
              <w:t>546.26</w:t>
            </w:r>
            <w:r w:rsidRPr="003D2358">
              <w:rPr>
                <w:color w:val="000000"/>
                <w:sz w:val="20"/>
              </w:rPr>
              <w:t xml:space="preserve"> MMscf </w:t>
            </w:r>
          </w:p>
          <w:p w14:paraId="2FDB9723" w14:textId="355DFE9E" w:rsidR="00086E12" w:rsidRPr="00BD3DE3" w:rsidRDefault="00086E12" w:rsidP="00086E12">
            <w:pPr>
              <w:jc w:val="center"/>
              <w:rPr>
                <w:sz w:val="20"/>
              </w:rPr>
            </w:pPr>
            <w:r w:rsidRPr="003D2358">
              <w:rPr>
                <w:color w:val="000000"/>
                <w:sz w:val="20"/>
              </w:rPr>
              <w:t>per year</w:t>
            </w:r>
            <w:r w:rsidR="00905D0E" w:rsidRPr="00905D0E">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641DC2E" w14:textId="7FB4ADDB" w:rsidR="00086E12" w:rsidRPr="00BD3DE3" w:rsidRDefault="00086E12" w:rsidP="00086E12">
            <w:pPr>
              <w:jc w:val="center"/>
              <w:rPr>
                <w:sz w:val="20"/>
              </w:rPr>
            </w:pPr>
            <w:r w:rsidRPr="003D2358">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77A8889B" w14:textId="2ACB3EA4" w:rsidR="00086E12" w:rsidRPr="00BD3DE3" w:rsidRDefault="00086E12" w:rsidP="00086E12">
            <w:pPr>
              <w:jc w:val="center"/>
              <w:rPr>
                <w:sz w:val="20"/>
              </w:rPr>
            </w:pPr>
            <w:r>
              <w:rPr>
                <w:sz w:val="20"/>
              </w:rPr>
              <w:t>FGICEENGINES</w:t>
            </w:r>
          </w:p>
        </w:tc>
        <w:tc>
          <w:tcPr>
            <w:tcW w:w="1440" w:type="dxa"/>
            <w:tcBorders>
              <w:top w:val="single" w:sz="4" w:space="0" w:color="auto"/>
              <w:left w:val="single" w:sz="4" w:space="0" w:color="auto"/>
              <w:bottom w:val="single" w:sz="4" w:space="0" w:color="auto"/>
              <w:right w:val="single" w:sz="4" w:space="0" w:color="auto"/>
            </w:tcBorders>
          </w:tcPr>
          <w:p w14:paraId="178D8F7B" w14:textId="07DD7006" w:rsidR="00086E12" w:rsidRPr="00BD3DE3" w:rsidRDefault="00086E12" w:rsidP="00086E12">
            <w:pPr>
              <w:jc w:val="center"/>
              <w:rPr>
                <w:sz w:val="20"/>
              </w:rPr>
            </w:pPr>
            <w:r>
              <w:rPr>
                <w:sz w:val="20"/>
              </w:rPr>
              <w:t>SC VI.</w:t>
            </w:r>
            <w:r w:rsidR="00E91986">
              <w:rPr>
                <w:sz w:val="20"/>
              </w:rPr>
              <w:t>2</w:t>
            </w:r>
          </w:p>
        </w:tc>
        <w:tc>
          <w:tcPr>
            <w:tcW w:w="2160" w:type="dxa"/>
            <w:tcBorders>
              <w:top w:val="single" w:sz="4" w:space="0" w:color="auto"/>
              <w:left w:val="single" w:sz="4" w:space="0" w:color="auto"/>
              <w:bottom w:val="single" w:sz="4" w:space="0" w:color="auto"/>
              <w:right w:val="single" w:sz="4" w:space="0" w:color="auto"/>
            </w:tcBorders>
          </w:tcPr>
          <w:p w14:paraId="2CC62E30" w14:textId="549337B4" w:rsidR="00086E12" w:rsidRPr="00086E12" w:rsidRDefault="00086E12" w:rsidP="00086E12">
            <w:pPr>
              <w:jc w:val="center"/>
              <w:rPr>
                <w:b/>
                <w:bCs/>
                <w:sz w:val="20"/>
              </w:rPr>
            </w:pPr>
            <w:r w:rsidRPr="00086E12">
              <w:rPr>
                <w:b/>
                <w:bCs/>
                <w:sz w:val="20"/>
              </w:rPr>
              <w:t>R 336.1205(1)(a) &amp; (3)</w:t>
            </w:r>
          </w:p>
        </w:tc>
      </w:tr>
    </w:tbl>
    <w:p w14:paraId="1808116B" w14:textId="77777777" w:rsidR="00911AE0" w:rsidRPr="0007707C" w:rsidRDefault="00911AE0" w:rsidP="001A652A">
      <w:pPr>
        <w:jc w:val="both"/>
        <w:rPr>
          <w:sz w:val="20"/>
        </w:rPr>
      </w:pPr>
    </w:p>
    <w:p w14:paraId="0890F2B7" w14:textId="77777777" w:rsidR="00911AE0" w:rsidRDefault="00911AE0" w:rsidP="001A652A">
      <w:pPr>
        <w:jc w:val="both"/>
        <w:rPr>
          <w:b/>
          <w:u w:val="single"/>
        </w:rPr>
      </w:pPr>
      <w:r>
        <w:rPr>
          <w:b/>
        </w:rPr>
        <w:t xml:space="preserve">III.  </w:t>
      </w:r>
      <w:r>
        <w:rPr>
          <w:b/>
          <w:u w:val="single"/>
        </w:rPr>
        <w:t>PROCESS/OPERATIONAL RESTRICTION(S)</w:t>
      </w:r>
      <w:r w:rsidDel="001C614B">
        <w:rPr>
          <w:b/>
          <w:u w:val="single"/>
        </w:rPr>
        <w:t xml:space="preserve"> </w:t>
      </w:r>
    </w:p>
    <w:p w14:paraId="3BBC1CD7" w14:textId="77777777" w:rsidR="00911AE0" w:rsidRPr="00FB6071" w:rsidRDefault="00911AE0" w:rsidP="001A652A">
      <w:pPr>
        <w:jc w:val="both"/>
        <w:rPr>
          <w:sz w:val="20"/>
        </w:rPr>
      </w:pPr>
    </w:p>
    <w:p w14:paraId="738622A0" w14:textId="2DABB7CB" w:rsidR="00014596" w:rsidRPr="00014596" w:rsidRDefault="00014596" w:rsidP="005A6858">
      <w:pPr>
        <w:pStyle w:val="ListParagraph"/>
        <w:numPr>
          <w:ilvl w:val="0"/>
          <w:numId w:val="29"/>
        </w:numPr>
        <w:ind w:left="360"/>
        <w:contextualSpacing/>
        <w:jc w:val="both"/>
        <w:rPr>
          <w:sz w:val="20"/>
        </w:rPr>
      </w:pPr>
      <w:r w:rsidRPr="00153185">
        <w:rPr>
          <w:sz w:val="20"/>
        </w:rPr>
        <w:t xml:space="preserve">The permittee shall only burn landfill gas in FGICEENGINES.  </w:t>
      </w:r>
      <w:r w:rsidRPr="00C17B32">
        <w:rPr>
          <w:sz w:val="20"/>
        </w:rPr>
        <w:t>The landfill gas must be treated in a system which complies with 40</w:t>
      </w:r>
      <w:r w:rsidR="00F206E9">
        <w:rPr>
          <w:sz w:val="20"/>
        </w:rPr>
        <w:t xml:space="preserve"> </w:t>
      </w:r>
      <w:r w:rsidRPr="00C17B32">
        <w:rPr>
          <w:sz w:val="20"/>
        </w:rPr>
        <w:t>CFR</w:t>
      </w:r>
      <w:r w:rsidR="00F206E9">
        <w:rPr>
          <w:sz w:val="20"/>
        </w:rPr>
        <w:t xml:space="preserve"> </w:t>
      </w:r>
      <w:r w:rsidR="0074726E">
        <w:rPr>
          <w:sz w:val="20"/>
        </w:rPr>
        <w:t>63</w:t>
      </w:r>
      <w:r w:rsidRPr="00C17B32">
        <w:rPr>
          <w:sz w:val="20"/>
        </w:rPr>
        <w:t>.</w:t>
      </w:r>
      <w:r w:rsidR="0074726E">
        <w:rPr>
          <w:sz w:val="20"/>
        </w:rPr>
        <w:t>1959(b</w:t>
      </w:r>
      <w:r w:rsidRPr="00C17B32">
        <w:rPr>
          <w:sz w:val="20"/>
        </w:rPr>
        <w:t>)(2)(iii)</w:t>
      </w:r>
      <w:r w:rsidR="0074726E">
        <w:rPr>
          <w:sz w:val="20"/>
        </w:rPr>
        <w:t>(C)</w:t>
      </w:r>
      <w:r w:rsidRPr="00C17B32">
        <w:rPr>
          <w:sz w:val="20"/>
        </w:rPr>
        <w:t>.</w:t>
      </w:r>
      <w:r w:rsidR="00905D0E" w:rsidRPr="00905D0E">
        <w:rPr>
          <w:sz w:val="20"/>
          <w:vertAlign w:val="superscript"/>
        </w:rPr>
        <w:t>2</w:t>
      </w:r>
      <w:r w:rsidR="00553787">
        <w:rPr>
          <w:b/>
          <w:sz w:val="20"/>
        </w:rPr>
        <w:t xml:space="preserve">  </w:t>
      </w:r>
      <w:r w:rsidRPr="00C17B32">
        <w:rPr>
          <w:b/>
          <w:sz w:val="20"/>
        </w:rPr>
        <w:t>(R 336.1225, R 336.1331, R 336.1702, 40</w:t>
      </w:r>
      <w:r w:rsidR="00F206E9">
        <w:rPr>
          <w:b/>
          <w:sz w:val="20"/>
        </w:rPr>
        <w:t xml:space="preserve"> </w:t>
      </w:r>
      <w:r w:rsidRPr="00C17B32">
        <w:rPr>
          <w:b/>
          <w:sz w:val="20"/>
        </w:rPr>
        <w:t>CFR</w:t>
      </w:r>
      <w:r w:rsidR="00B30A61">
        <w:rPr>
          <w:b/>
          <w:sz w:val="20"/>
        </w:rPr>
        <w:t xml:space="preserve"> </w:t>
      </w:r>
      <w:r w:rsidRPr="00C17B32">
        <w:rPr>
          <w:b/>
          <w:sz w:val="20"/>
        </w:rPr>
        <w:t>6</w:t>
      </w:r>
      <w:r w:rsidR="0074726E">
        <w:rPr>
          <w:b/>
          <w:sz w:val="20"/>
        </w:rPr>
        <w:t>3</w:t>
      </w:r>
      <w:r w:rsidRPr="00C17B32">
        <w:rPr>
          <w:b/>
          <w:sz w:val="20"/>
        </w:rPr>
        <w:t>.</w:t>
      </w:r>
      <w:r w:rsidR="0074726E">
        <w:rPr>
          <w:b/>
          <w:sz w:val="20"/>
        </w:rPr>
        <w:t>1959(</w:t>
      </w:r>
      <w:r w:rsidRPr="00C17B32">
        <w:rPr>
          <w:b/>
          <w:sz w:val="20"/>
        </w:rPr>
        <w:t xml:space="preserve">b)(2)(iii)(C))   </w:t>
      </w:r>
    </w:p>
    <w:p w14:paraId="5E34C013" w14:textId="77777777" w:rsidR="00014596" w:rsidRPr="003F301D" w:rsidRDefault="00014596" w:rsidP="00014596">
      <w:pPr>
        <w:pStyle w:val="ListParagraph"/>
        <w:ind w:left="360"/>
        <w:contextualSpacing/>
        <w:jc w:val="both"/>
        <w:rPr>
          <w:sz w:val="20"/>
        </w:rPr>
      </w:pPr>
    </w:p>
    <w:p w14:paraId="5E3CCF48" w14:textId="633626DC" w:rsidR="00014596" w:rsidRPr="003F301D" w:rsidRDefault="00463C9C" w:rsidP="00B02C05">
      <w:pPr>
        <w:pStyle w:val="ListParagraph"/>
        <w:numPr>
          <w:ilvl w:val="0"/>
          <w:numId w:val="29"/>
        </w:numPr>
        <w:spacing w:after="120"/>
        <w:ind w:left="360"/>
        <w:jc w:val="both"/>
        <w:rPr>
          <w:sz w:val="20"/>
        </w:rPr>
      </w:pPr>
      <w:r>
        <w:rPr>
          <w:sz w:val="20"/>
        </w:rPr>
        <w:t>T</w:t>
      </w:r>
      <w:r w:rsidR="00014596" w:rsidRPr="003F301D">
        <w:rPr>
          <w:sz w:val="20"/>
        </w:rPr>
        <w:t xml:space="preserve">he permittee </w:t>
      </w:r>
      <w:r w:rsidR="00014596" w:rsidRPr="00153185">
        <w:rPr>
          <w:sz w:val="20"/>
        </w:rPr>
        <w:t xml:space="preserve">shall not operate FGICEENGINES </w:t>
      </w:r>
      <w:r w:rsidR="00014596" w:rsidRPr="003F301D">
        <w:rPr>
          <w:sz w:val="20"/>
        </w:rPr>
        <w:t>unless the malfunction abatement/preventative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5DE8E29C" w14:textId="77777777" w:rsidR="00014596" w:rsidRPr="003F301D" w:rsidRDefault="00014596" w:rsidP="00B02C05">
      <w:pPr>
        <w:numPr>
          <w:ilvl w:val="0"/>
          <w:numId w:val="30"/>
        </w:numPr>
        <w:autoSpaceDE w:val="0"/>
        <w:autoSpaceDN w:val="0"/>
        <w:adjustRightInd w:val="0"/>
        <w:spacing w:after="120"/>
        <w:jc w:val="both"/>
        <w:rPr>
          <w:bCs/>
          <w:iCs/>
          <w:sz w:val="20"/>
        </w:rPr>
      </w:pPr>
      <w:r w:rsidRPr="003F301D">
        <w:rPr>
          <w:sz w:val="20"/>
        </w:rPr>
        <w:t xml:space="preserve">Identification of the equipment and, if applicable, air-cleaning device, and the supervisory personnel responsible for overseeing the </w:t>
      </w:r>
      <w:r w:rsidRPr="003F301D">
        <w:rPr>
          <w:bCs/>
          <w:iCs/>
          <w:sz w:val="20"/>
        </w:rPr>
        <w:t>inspection, maintenance, and repair.</w:t>
      </w:r>
    </w:p>
    <w:p w14:paraId="4A4A5243" w14:textId="77777777" w:rsidR="00014596" w:rsidRPr="003F301D" w:rsidRDefault="00014596" w:rsidP="00B02C05">
      <w:pPr>
        <w:numPr>
          <w:ilvl w:val="0"/>
          <w:numId w:val="30"/>
        </w:numPr>
        <w:autoSpaceDE w:val="0"/>
        <w:autoSpaceDN w:val="0"/>
        <w:adjustRightInd w:val="0"/>
        <w:spacing w:after="120"/>
        <w:jc w:val="both"/>
        <w:rPr>
          <w:sz w:val="20"/>
        </w:rPr>
      </w:pPr>
      <w:r w:rsidRPr="003F301D">
        <w:rPr>
          <w:sz w:val="20"/>
        </w:rPr>
        <w:t>Description of the items or conditions to be inspected and frequency of the inspections or repairs.</w:t>
      </w:r>
    </w:p>
    <w:p w14:paraId="2042BB25" w14:textId="77777777" w:rsidR="00014596" w:rsidRPr="003F301D" w:rsidRDefault="00014596" w:rsidP="00B02C05">
      <w:pPr>
        <w:numPr>
          <w:ilvl w:val="0"/>
          <w:numId w:val="30"/>
        </w:numPr>
        <w:autoSpaceDE w:val="0"/>
        <w:autoSpaceDN w:val="0"/>
        <w:adjustRightInd w:val="0"/>
        <w:spacing w:after="120"/>
        <w:jc w:val="both"/>
        <w:rPr>
          <w:sz w:val="20"/>
        </w:rPr>
      </w:pPr>
      <w:r w:rsidRPr="003F301D">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3B123603" w14:textId="77777777" w:rsidR="00014596" w:rsidRPr="003F301D" w:rsidRDefault="00014596" w:rsidP="00B02C05">
      <w:pPr>
        <w:numPr>
          <w:ilvl w:val="0"/>
          <w:numId w:val="30"/>
        </w:numPr>
        <w:autoSpaceDE w:val="0"/>
        <w:autoSpaceDN w:val="0"/>
        <w:adjustRightInd w:val="0"/>
        <w:spacing w:after="120"/>
        <w:jc w:val="both"/>
        <w:rPr>
          <w:sz w:val="20"/>
        </w:rPr>
      </w:pPr>
      <w:r w:rsidRPr="003F301D">
        <w:rPr>
          <w:sz w:val="20"/>
        </w:rPr>
        <w:t>Identification of the major replacement parts that shall be maintained in inventory for quick replacement.</w:t>
      </w:r>
    </w:p>
    <w:p w14:paraId="44AED413" w14:textId="77777777" w:rsidR="00014596" w:rsidRPr="003F301D" w:rsidRDefault="00014596" w:rsidP="005A6858">
      <w:pPr>
        <w:numPr>
          <w:ilvl w:val="0"/>
          <w:numId w:val="30"/>
        </w:numPr>
        <w:autoSpaceDE w:val="0"/>
        <w:autoSpaceDN w:val="0"/>
        <w:adjustRightInd w:val="0"/>
        <w:jc w:val="both"/>
        <w:rPr>
          <w:sz w:val="20"/>
        </w:rPr>
      </w:pPr>
      <w:r w:rsidRPr="003F301D">
        <w:rPr>
          <w:sz w:val="20"/>
        </w:rPr>
        <w:t>A description of the corrective procedures or operational changes that shall be taken in the event of a malfunction or failure to achieve compliance with the applicable emission limits.</w:t>
      </w:r>
    </w:p>
    <w:p w14:paraId="020AC595" w14:textId="77777777" w:rsidR="00014596" w:rsidRPr="003F301D" w:rsidRDefault="00014596" w:rsidP="00014596">
      <w:pPr>
        <w:autoSpaceDE w:val="0"/>
        <w:autoSpaceDN w:val="0"/>
        <w:adjustRightInd w:val="0"/>
        <w:ind w:left="720"/>
        <w:jc w:val="both"/>
        <w:rPr>
          <w:sz w:val="20"/>
        </w:rPr>
      </w:pPr>
    </w:p>
    <w:p w14:paraId="3AAB2D16" w14:textId="124F6C2A" w:rsidR="00911AE0" w:rsidRPr="00014596" w:rsidRDefault="00014596" w:rsidP="00014596">
      <w:pPr>
        <w:autoSpaceDE w:val="0"/>
        <w:autoSpaceDN w:val="0"/>
        <w:adjustRightInd w:val="0"/>
        <w:ind w:left="360"/>
        <w:jc w:val="both"/>
        <w:rPr>
          <w:b/>
          <w:sz w:val="20"/>
        </w:rPr>
      </w:pPr>
      <w:r w:rsidRPr="003F301D">
        <w:rPr>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3F301D">
        <w:rPr>
          <w:sz w:val="20"/>
        </w:rPr>
        <w:t>for approval</w:t>
      </w:r>
      <w:r w:rsidRPr="003F301D">
        <w:rPr>
          <w:color w:val="000000"/>
          <w:sz w:val="20"/>
        </w:rPr>
        <w:t xml:space="preserve"> to the AQD District Supervisor.  Should the AQD determine the malfunction abatement/preventative maintenance plan to be inadequate, the AQD District Supervisor may request </w:t>
      </w:r>
      <w:r w:rsidRPr="00153185">
        <w:rPr>
          <w:sz w:val="20"/>
        </w:rPr>
        <w:t>modification of the plan to address those inadequacies.</w:t>
      </w:r>
      <w:r w:rsidR="00905D0E" w:rsidRPr="00905D0E">
        <w:rPr>
          <w:sz w:val="20"/>
          <w:vertAlign w:val="superscript"/>
        </w:rPr>
        <w:t>2</w:t>
      </w:r>
      <w:r w:rsidRPr="00153185">
        <w:rPr>
          <w:sz w:val="20"/>
        </w:rPr>
        <w:t xml:space="preserve">  </w:t>
      </w:r>
      <w:r w:rsidRPr="00153185">
        <w:rPr>
          <w:b/>
          <w:sz w:val="20"/>
        </w:rPr>
        <w:t>(R 336.1702(a), R 336.1910, R 336.1911, R</w:t>
      </w:r>
      <w:r w:rsidR="00B30A61">
        <w:rPr>
          <w:b/>
          <w:sz w:val="20"/>
        </w:rPr>
        <w:t> </w:t>
      </w:r>
      <w:r w:rsidRPr="00153185">
        <w:rPr>
          <w:b/>
          <w:sz w:val="20"/>
        </w:rPr>
        <w:t>336.1912, R 336.2803, R 336.2804)</w:t>
      </w:r>
    </w:p>
    <w:p w14:paraId="53ED7BAF" w14:textId="77777777" w:rsidR="00911AE0" w:rsidRPr="00FB6071" w:rsidRDefault="00911AE0" w:rsidP="001A652A">
      <w:pPr>
        <w:jc w:val="both"/>
        <w:rPr>
          <w:sz w:val="20"/>
        </w:rPr>
      </w:pPr>
    </w:p>
    <w:p w14:paraId="58AEC87B" w14:textId="77777777" w:rsidR="00911AE0" w:rsidRDefault="00911AE0" w:rsidP="001A652A">
      <w:pPr>
        <w:jc w:val="both"/>
        <w:rPr>
          <w:b/>
          <w:u w:val="single"/>
        </w:rPr>
      </w:pPr>
      <w:r w:rsidRPr="00FB6071">
        <w:rPr>
          <w:b/>
        </w:rPr>
        <w:t xml:space="preserve">IV.  </w:t>
      </w:r>
      <w:r w:rsidRPr="00FB6071">
        <w:rPr>
          <w:b/>
          <w:u w:val="single"/>
        </w:rPr>
        <w:t>DESIGN</w:t>
      </w:r>
      <w:r>
        <w:rPr>
          <w:b/>
          <w:u w:val="single"/>
        </w:rPr>
        <w:t>/EQUIPMENT PARAMETER(S)</w:t>
      </w:r>
    </w:p>
    <w:p w14:paraId="444E03B4" w14:textId="77777777" w:rsidR="00911AE0" w:rsidRPr="00C3424D" w:rsidRDefault="00911AE0" w:rsidP="001A652A">
      <w:pPr>
        <w:jc w:val="both"/>
        <w:rPr>
          <w:sz w:val="20"/>
        </w:rPr>
      </w:pPr>
    </w:p>
    <w:p w14:paraId="08D8FA58" w14:textId="2D777A19" w:rsidR="00014596" w:rsidRPr="00877B9D" w:rsidRDefault="00014596" w:rsidP="005A6858">
      <w:pPr>
        <w:numPr>
          <w:ilvl w:val="0"/>
          <w:numId w:val="31"/>
        </w:numPr>
        <w:autoSpaceDE w:val="0"/>
        <w:autoSpaceDN w:val="0"/>
        <w:adjustRightInd w:val="0"/>
        <w:ind w:left="360"/>
        <w:jc w:val="both"/>
        <w:rPr>
          <w:sz w:val="20"/>
        </w:rPr>
      </w:pPr>
      <w:r w:rsidRPr="000F7D63">
        <w:rPr>
          <w:color w:val="000000"/>
          <w:sz w:val="20"/>
        </w:rPr>
        <w:t>T</w:t>
      </w:r>
      <w:r w:rsidRPr="000F7D63">
        <w:rPr>
          <w:sz w:val="20"/>
        </w:rPr>
        <w:t xml:space="preserve">he permittee shall not operate </w:t>
      </w:r>
      <w:r>
        <w:rPr>
          <w:sz w:val="20"/>
        </w:rPr>
        <w:t xml:space="preserve">each engine of </w:t>
      </w:r>
      <w:r w:rsidRPr="00153185">
        <w:rPr>
          <w:sz w:val="20"/>
        </w:rPr>
        <w:t xml:space="preserve">FGICEENGINES unless </w:t>
      </w:r>
      <w:r w:rsidRPr="000F7D63">
        <w:rPr>
          <w:sz w:val="20"/>
        </w:rPr>
        <w:t>an air-to-fuel ratio controller is installed, maintained and operated in a satisfactory manner.</w:t>
      </w:r>
      <w:r w:rsidR="00905D0E" w:rsidRPr="00905D0E">
        <w:rPr>
          <w:sz w:val="20"/>
          <w:vertAlign w:val="superscript"/>
        </w:rPr>
        <w:t>2</w:t>
      </w:r>
      <w:r w:rsidRPr="000F7D63">
        <w:rPr>
          <w:sz w:val="20"/>
        </w:rPr>
        <w:t xml:space="preserve">  </w:t>
      </w:r>
      <w:r w:rsidRPr="000F7D63">
        <w:rPr>
          <w:b/>
          <w:sz w:val="20"/>
        </w:rPr>
        <w:t>(</w:t>
      </w:r>
      <w:r>
        <w:rPr>
          <w:b/>
          <w:color w:val="000000"/>
          <w:sz w:val="20"/>
        </w:rPr>
        <w:t>R 336.1702</w:t>
      </w:r>
      <w:r w:rsidRPr="000F7D63">
        <w:rPr>
          <w:b/>
          <w:color w:val="000000"/>
          <w:sz w:val="20"/>
        </w:rPr>
        <w:t>, R 336.</w:t>
      </w:r>
      <w:r w:rsidRPr="000F7D63">
        <w:rPr>
          <w:b/>
          <w:sz w:val="20"/>
        </w:rPr>
        <w:t>1910)</w:t>
      </w:r>
    </w:p>
    <w:p w14:paraId="0E822F1B" w14:textId="77777777" w:rsidR="00877B9D" w:rsidRPr="00877B9D" w:rsidRDefault="00877B9D" w:rsidP="00877B9D">
      <w:pPr>
        <w:autoSpaceDE w:val="0"/>
        <w:autoSpaceDN w:val="0"/>
        <w:adjustRightInd w:val="0"/>
        <w:jc w:val="both"/>
        <w:rPr>
          <w:sz w:val="20"/>
        </w:rPr>
      </w:pPr>
    </w:p>
    <w:p w14:paraId="67896497" w14:textId="01BB124C" w:rsidR="00877B9D" w:rsidRPr="00877B9D" w:rsidRDefault="00877B9D" w:rsidP="005A6858">
      <w:pPr>
        <w:numPr>
          <w:ilvl w:val="0"/>
          <w:numId w:val="31"/>
        </w:numPr>
        <w:ind w:left="360"/>
        <w:jc w:val="both"/>
        <w:rPr>
          <w:sz w:val="20"/>
        </w:rPr>
      </w:pPr>
      <w:r w:rsidRPr="000F7D63">
        <w:rPr>
          <w:sz w:val="20"/>
        </w:rPr>
        <w:t xml:space="preserve">The design capacity of </w:t>
      </w:r>
      <w:r w:rsidRPr="004028B4">
        <w:rPr>
          <w:sz w:val="20"/>
        </w:rPr>
        <w:t>EUENGINE3, EUENGINE4</w:t>
      </w:r>
      <w:r w:rsidR="003B7D62" w:rsidRPr="0022343D">
        <w:rPr>
          <w:sz w:val="20"/>
        </w:rPr>
        <w:t>, EUENGINE6, and EUENGINE7</w:t>
      </w:r>
      <w:r w:rsidR="002D6BC8" w:rsidRPr="0022343D">
        <w:rPr>
          <w:sz w:val="20"/>
        </w:rPr>
        <w:t xml:space="preserve"> </w:t>
      </w:r>
      <w:r w:rsidRPr="0022343D">
        <w:rPr>
          <w:sz w:val="20"/>
        </w:rPr>
        <w:t>shall not exceed 2,242 hp each, as specified by the equipment manufacturer.</w:t>
      </w:r>
      <w:r w:rsidR="00905D0E" w:rsidRPr="0022343D">
        <w:rPr>
          <w:sz w:val="20"/>
          <w:vertAlign w:val="superscript"/>
        </w:rPr>
        <w:t>2</w:t>
      </w:r>
      <w:r w:rsidRPr="0022343D">
        <w:rPr>
          <w:sz w:val="20"/>
        </w:rPr>
        <w:t xml:space="preserve">  </w:t>
      </w:r>
      <w:r w:rsidRPr="0022343D">
        <w:rPr>
          <w:b/>
          <w:sz w:val="20"/>
        </w:rPr>
        <w:t>(R 336.1205(1)(a), R 336.1225, R</w:t>
      </w:r>
      <w:r w:rsidRPr="000F7D63">
        <w:rPr>
          <w:b/>
          <w:sz w:val="20"/>
        </w:rPr>
        <w:t xml:space="preserve"> 336.1702, </w:t>
      </w:r>
      <w:r w:rsidRPr="00153185">
        <w:rPr>
          <w:b/>
          <w:sz w:val="20"/>
        </w:rPr>
        <w:t>R 336.2803, R 336.2804)</w:t>
      </w:r>
    </w:p>
    <w:p w14:paraId="446966AC" w14:textId="77777777" w:rsidR="00877B9D" w:rsidRDefault="00877B9D" w:rsidP="00877B9D">
      <w:pPr>
        <w:pStyle w:val="ListParagraph"/>
        <w:rPr>
          <w:sz w:val="20"/>
        </w:rPr>
      </w:pPr>
    </w:p>
    <w:p w14:paraId="15F71EE8" w14:textId="500BCB5D" w:rsidR="00877B9D" w:rsidRPr="00877B9D" w:rsidRDefault="00877B9D" w:rsidP="005A6858">
      <w:pPr>
        <w:numPr>
          <w:ilvl w:val="0"/>
          <w:numId w:val="31"/>
        </w:numPr>
        <w:ind w:left="360"/>
        <w:jc w:val="both"/>
        <w:rPr>
          <w:sz w:val="20"/>
        </w:rPr>
      </w:pPr>
      <w:r w:rsidRPr="00DD3B29">
        <w:rPr>
          <w:sz w:val="20"/>
        </w:rPr>
        <w:t xml:space="preserve">The </w:t>
      </w:r>
      <w:r>
        <w:rPr>
          <w:sz w:val="20"/>
        </w:rPr>
        <w:t xml:space="preserve">permittee shall equip and </w:t>
      </w:r>
      <w:r w:rsidRPr="00153185">
        <w:rPr>
          <w:sz w:val="20"/>
        </w:rPr>
        <w:t xml:space="preserve">maintain </w:t>
      </w:r>
      <w:bookmarkStart w:id="169" w:name="_Hlk2584486"/>
      <w:r w:rsidRPr="00153185">
        <w:rPr>
          <w:sz w:val="20"/>
        </w:rPr>
        <w:t xml:space="preserve">FGICEENGINES </w:t>
      </w:r>
      <w:bookmarkEnd w:id="169"/>
      <w:r>
        <w:rPr>
          <w:color w:val="000000"/>
          <w:sz w:val="20"/>
        </w:rPr>
        <w:t>with a device</w:t>
      </w:r>
      <w:r w:rsidRPr="00DD3B29">
        <w:rPr>
          <w:sz w:val="20"/>
        </w:rPr>
        <w:t xml:space="preserve"> </w:t>
      </w:r>
      <w:r w:rsidRPr="00DD3B29">
        <w:rPr>
          <w:color w:val="000000"/>
          <w:sz w:val="20"/>
        </w:rPr>
        <w:t>to monitor and record the daily fuel usage.</w:t>
      </w:r>
      <w:r w:rsidR="00905D0E" w:rsidRPr="00905D0E">
        <w:rPr>
          <w:sz w:val="20"/>
          <w:vertAlign w:val="superscript"/>
        </w:rPr>
        <w:t>2</w:t>
      </w:r>
      <w:r w:rsidRPr="00DD3B29">
        <w:rPr>
          <w:color w:val="000000"/>
          <w:sz w:val="20"/>
        </w:rPr>
        <w:t xml:space="preserve">  </w:t>
      </w:r>
      <w:r w:rsidRPr="00DD3B29">
        <w:rPr>
          <w:b/>
          <w:color w:val="000000"/>
          <w:sz w:val="20"/>
        </w:rPr>
        <w:t>(</w:t>
      </w:r>
      <w:r>
        <w:rPr>
          <w:b/>
          <w:color w:val="000000"/>
          <w:sz w:val="20"/>
        </w:rPr>
        <w:t>R 336.1205(1)(a), R 336.1225, R 336.1702(a))</w:t>
      </w:r>
    </w:p>
    <w:p w14:paraId="59FD3818" w14:textId="3F064C01" w:rsidR="008869D3" w:rsidRDefault="008869D3">
      <w:pPr>
        <w:rPr>
          <w:sz w:val="20"/>
        </w:rPr>
      </w:pPr>
      <w:r>
        <w:rPr>
          <w:sz w:val="20"/>
        </w:rPr>
        <w:br w:type="page"/>
      </w:r>
    </w:p>
    <w:p w14:paraId="6F9EA604" w14:textId="77777777" w:rsidR="00911AE0" w:rsidRPr="00FE0AD0" w:rsidRDefault="00911AE0" w:rsidP="001A652A">
      <w:pPr>
        <w:jc w:val="both"/>
        <w:rPr>
          <w:sz w:val="20"/>
        </w:rPr>
      </w:pPr>
    </w:p>
    <w:p w14:paraId="625DD233" w14:textId="77777777" w:rsidR="00911AE0" w:rsidRDefault="00911AE0" w:rsidP="001A652A">
      <w:pPr>
        <w:jc w:val="both"/>
        <w:rPr>
          <w:b/>
          <w:u w:val="single"/>
        </w:rPr>
      </w:pPr>
      <w:r>
        <w:rPr>
          <w:b/>
        </w:rPr>
        <w:t xml:space="preserve">V.  </w:t>
      </w:r>
      <w:r>
        <w:rPr>
          <w:b/>
          <w:u w:val="single"/>
        </w:rPr>
        <w:t>TESTING/SAMPLING</w:t>
      </w:r>
    </w:p>
    <w:p w14:paraId="4455D46E" w14:textId="1AF2CDE5" w:rsidR="00911AE0" w:rsidRDefault="00911AE0" w:rsidP="001A652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D18A1A" w14:textId="77777777" w:rsidR="005511A6" w:rsidRPr="00FE0AD0" w:rsidRDefault="005511A6" w:rsidP="001A652A">
      <w:pPr>
        <w:jc w:val="both"/>
        <w:rPr>
          <w:sz w:val="20"/>
        </w:rPr>
      </w:pPr>
    </w:p>
    <w:p w14:paraId="2BC35B00" w14:textId="68C8E5EC" w:rsidR="00911AE0" w:rsidRDefault="005511A6" w:rsidP="005A6858">
      <w:pPr>
        <w:numPr>
          <w:ilvl w:val="6"/>
          <w:numId w:val="186"/>
        </w:numPr>
        <w:tabs>
          <w:tab w:val="left" w:pos="360"/>
        </w:tabs>
        <w:ind w:left="360"/>
        <w:jc w:val="both"/>
        <w:rPr>
          <w:sz w:val="20"/>
        </w:rPr>
      </w:pPr>
      <w:r>
        <w:rPr>
          <w:sz w:val="20"/>
        </w:rPr>
        <w:t>The permittee shall verify emission rates for each engine in FGICEENGINES</w:t>
      </w:r>
      <w:r w:rsidRPr="002A525C">
        <w:rPr>
          <w:sz w:val="20"/>
        </w:rPr>
        <w:t xml:space="preserve"> </w:t>
      </w:r>
      <w:r>
        <w:rPr>
          <w:sz w:val="20"/>
        </w:rPr>
        <w:t xml:space="preserve">for </w:t>
      </w:r>
      <w:r w:rsidRPr="002A525C">
        <w:rPr>
          <w:sz w:val="20"/>
        </w:rPr>
        <w:t>NO</w:t>
      </w:r>
      <w:r w:rsidRPr="002A525C">
        <w:rPr>
          <w:sz w:val="20"/>
          <w:vertAlign w:val="subscript"/>
        </w:rPr>
        <w:t>x</w:t>
      </w:r>
      <w:r w:rsidRPr="002A525C">
        <w:rPr>
          <w:sz w:val="20"/>
        </w:rPr>
        <w:t>, CO, VOC, SO</w:t>
      </w:r>
      <w:r w:rsidRPr="002A525C">
        <w:rPr>
          <w:sz w:val="20"/>
          <w:vertAlign w:val="subscript"/>
        </w:rPr>
        <w:t>2</w:t>
      </w:r>
      <w:r w:rsidRPr="002A525C">
        <w:rPr>
          <w:sz w:val="20"/>
        </w:rPr>
        <w:t xml:space="preserve">, PM10, </w:t>
      </w:r>
      <w:r>
        <w:rPr>
          <w:sz w:val="20"/>
        </w:rPr>
        <w:t xml:space="preserve">and </w:t>
      </w:r>
      <w:r w:rsidRPr="002A525C">
        <w:rPr>
          <w:sz w:val="20"/>
        </w:rPr>
        <w:t>PM2.</w:t>
      </w:r>
      <w:r>
        <w:rPr>
          <w:sz w:val="20"/>
        </w:rPr>
        <w:t xml:space="preserve">5, at a minimum, </w:t>
      </w:r>
      <w:r w:rsidRPr="002A525C">
        <w:rPr>
          <w:sz w:val="20"/>
        </w:rPr>
        <w:t xml:space="preserve">every 5 years from the date of completion of the most recent stack test, by testing at owner's expense, in accordance with Department requirements. </w:t>
      </w:r>
      <w:r w:rsidR="008869D3">
        <w:rPr>
          <w:sz w:val="20"/>
        </w:rPr>
        <w:t xml:space="preserve"> </w:t>
      </w:r>
      <w:r w:rsidRPr="002A525C">
        <w:rPr>
          <w:sz w:val="20"/>
        </w:rPr>
        <w:t>Testing shall be performed using an approved EPA Method listed in the table below:</w:t>
      </w:r>
    </w:p>
    <w:p w14:paraId="3028CC17" w14:textId="1326EDAD" w:rsidR="005511A6" w:rsidRDefault="005511A6" w:rsidP="005511A6">
      <w:pPr>
        <w:tabs>
          <w:tab w:val="left" w:pos="360"/>
        </w:tabs>
        <w:jc w:val="both"/>
        <w:rPr>
          <w:sz w:val="20"/>
        </w:rPr>
      </w:pPr>
    </w:p>
    <w:tbl>
      <w:tblPr>
        <w:tblStyle w:val="TableGrid"/>
        <w:tblW w:w="9540" w:type="dxa"/>
        <w:tblInd w:w="468" w:type="dxa"/>
        <w:tblLook w:val="04A0" w:firstRow="1" w:lastRow="0" w:firstColumn="1" w:lastColumn="0" w:noHBand="0" w:noVBand="1"/>
      </w:tblPr>
      <w:tblGrid>
        <w:gridCol w:w="1710"/>
        <w:gridCol w:w="7830"/>
      </w:tblGrid>
      <w:tr w:rsidR="005511A6" w:rsidRPr="0083695B" w14:paraId="564B5A27" w14:textId="77777777" w:rsidTr="00300744">
        <w:tc>
          <w:tcPr>
            <w:tcW w:w="1710" w:type="dxa"/>
          </w:tcPr>
          <w:p w14:paraId="53D697E2" w14:textId="77777777" w:rsidR="005511A6" w:rsidRPr="00B02C05" w:rsidRDefault="005511A6" w:rsidP="00B02C05">
            <w:pPr>
              <w:keepNext/>
              <w:keepLines/>
              <w:rPr>
                <w:b/>
                <w:bCs/>
                <w:sz w:val="20"/>
              </w:rPr>
            </w:pPr>
            <w:r w:rsidRPr="00B02C05">
              <w:rPr>
                <w:b/>
                <w:bCs/>
                <w:sz w:val="20"/>
              </w:rPr>
              <w:t>Pollutant</w:t>
            </w:r>
          </w:p>
        </w:tc>
        <w:tc>
          <w:tcPr>
            <w:tcW w:w="7830" w:type="dxa"/>
          </w:tcPr>
          <w:p w14:paraId="6A8DA04B" w14:textId="77777777" w:rsidR="005511A6" w:rsidRPr="00B02C05" w:rsidRDefault="005511A6" w:rsidP="00B02C05">
            <w:pPr>
              <w:keepNext/>
              <w:keepLines/>
              <w:rPr>
                <w:b/>
                <w:bCs/>
                <w:sz w:val="20"/>
              </w:rPr>
            </w:pPr>
            <w:r w:rsidRPr="00B02C05">
              <w:rPr>
                <w:b/>
                <w:bCs/>
                <w:sz w:val="20"/>
              </w:rPr>
              <w:t>Test Method Reference</w:t>
            </w:r>
          </w:p>
        </w:tc>
      </w:tr>
      <w:tr w:rsidR="005511A6" w:rsidRPr="0083695B" w14:paraId="3F531DED" w14:textId="77777777" w:rsidTr="00300744">
        <w:tc>
          <w:tcPr>
            <w:tcW w:w="1710" w:type="dxa"/>
          </w:tcPr>
          <w:p w14:paraId="23CE5C24" w14:textId="77777777" w:rsidR="005511A6" w:rsidRPr="002A525C" w:rsidRDefault="005511A6" w:rsidP="003513AE">
            <w:pPr>
              <w:rPr>
                <w:sz w:val="20"/>
              </w:rPr>
            </w:pPr>
            <w:r w:rsidRPr="002A525C">
              <w:rPr>
                <w:sz w:val="20"/>
              </w:rPr>
              <w:t>NOx</w:t>
            </w:r>
          </w:p>
        </w:tc>
        <w:tc>
          <w:tcPr>
            <w:tcW w:w="7830" w:type="dxa"/>
          </w:tcPr>
          <w:p w14:paraId="3EB19FFA" w14:textId="77777777" w:rsidR="005511A6" w:rsidRPr="002A525C" w:rsidRDefault="005511A6" w:rsidP="003513AE">
            <w:pPr>
              <w:rPr>
                <w:sz w:val="20"/>
              </w:rPr>
            </w:pPr>
            <w:r w:rsidRPr="002A525C">
              <w:rPr>
                <w:sz w:val="20"/>
              </w:rPr>
              <w:t>40 CFR Part 60, Appendix A</w:t>
            </w:r>
          </w:p>
        </w:tc>
      </w:tr>
      <w:tr w:rsidR="005511A6" w:rsidRPr="0083695B" w14:paraId="5E4A91D4" w14:textId="77777777" w:rsidTr="00300744">
        <w:tc>
          <w:tcPr>
            <w:tcW w:w="1710" w:type="dxa"/>
          </w:tcPr>
          <w:p w14:paraId="72AFDA59" w14:textId="77777777" w:rsidR="005511A6" w:rsidRPr="002A525C" w:rsidRDefault="005511A6" w:rsidP="003513AE">
            <w:pPr>
              <w:rPr>
                <w:sz w:val="20"/>
              </w:rPr>
            </w:pPr>
            <w:r w:rsidRPr="002A525C">
              <w:rPr>
                <w:sz w:val="20"/>
              </w:rPr>
              <w:t>CO</w:t>
            </w:r>
          </w:p>
        </w:tc>
        <w:tc>
          <w:tcPr>
            <w:tcW w:w="7830" w:type="dxa"/>
          </w:tcPr>
          <w:p w14:paraId="5F586C96" w14:textId="77777777" w:rsidR="005511A6" w:rsidRPr="002A525C" w:rsidRDefault="005511A6" w:rsidP="003513AE">
            <w:pPr>
              <w:rPr>
                <w:sz w:val="20"/>
              </w:rPr>
            </w:pPr>
            <w:r w:rsidRPr="002A525C">
              <w:rPr>
                <w:sz w:val="20"/>
              </w:rPr>
              <w:t>40 CFR Part 60, Appendix A</w:t>
            </w:r>
          </w:p>
        </w:tc>
      </w:tr>
      <w:tr w:rsidR="005511A6" w:rsidRPr="0083695B" w14:paraId="2269B965" w14:textId="77777777" w:rsidTr="00300744">
        <w:tc>
          <w:tcPr>
            <w:tcW w:w="1710" w:type="dxa"/>
          </w:tcPr>
          <w:p w14:paraId="6DC95BF6" w14:textId="77777777" w:rsidR="005511A6" w:rsidRPr="002A525C" w:rsidRDefault="005511A6" w:rsidP="003513AE">
            <w:pPr>
              <w:rPr>
                <w:sz w:val="20"/>
              </w:rPr>
            </w:pPr>
            <w:r w:rsidRPr="002A525C">
              <w:rPr>
                <w:sz w:val="20"/>
              </w:rPr>
              <w:t>VOC (Includes formaldehyde)</w:t>
            </w:r>
          </w:p>
        </w:tc>
        <w:tc>
          <w:tcPr>
            <w:tcW w:w="7830" w:type="dxa"/>
          </w:tcPr>
          <w:p w14:paraId="60D9E66C" w14:textId="77777777" w:rsidR="005511A6" w:rsidRPr="002A525C" w:rsidRDefault="005511A6" w:rsidP="003513AE">
            <w:pPr>
              <w:rPr>
                <w:sz w:val="20"/>
              </w:rPr>
            </w:pPr>
            <w:r w:rsidRPr="002A525C">
              <w:rPr>
                <w:sz w:val="20"/>
              </w:rPr>
              <w:t>40 CFR Part 60, Appendix A; or Method 320 of Appendix A of 40 CFR Part 63</w:t>
            </w:r>
          </w:p>
        </w:tc>
      </w:tr>
      <w:tr w:rsidR="005511A6" w:rsidRPr="0083695B" w14:paraId="4F7483D6" w14:textId="77777777" w:rsidTr="00300744">
        <w:tc>
          <w:tcPr>
            <w:tcW w:w="1710" w:type="dxa"/>
          </w:tcPr>
          <w:p w14:paraId="4CFA0A58" w14:textId="77777777" w:rsidR="005511A6" w:rsidRPr="002A525C" w:rsidRDefault="005511A6" w:rsidP="003513AE">
            <w:pPr>
              <w:rPr>
                <w:sz w:val="20"/>
              </w:rPr>
            </w:pPr>
            <w:r w:rsidRPr="002A525C">
              <w:rPr>
                <w:sz w:val="20"/>
              </w:rPr>
              <w:t>SO</w:t>
            </w:r>
            <w:r w:rsidRPr="002A525C">
              <w:rPr>
                <w:sz w:val="20"/>
                <w:vertAlign w:val="subscript"/>
              </w:rPr>
              <w:t>2</w:t>
            </w:r>
          </w:p>
        </w:tc>
        <w:tc>
          <w:tcPr>
            <w:tcW w:w="7830" w:type="dxa"/>
          </w:tcPr>
          <w:p w14:paraId="2F6BA3B8" w14:textId="77777777" w:rsidR="005511A6" w:rsidRPr="002A525C" w:rsidRDefault="005511A6" w:rsidP="003513AE">
            <w:pPr>
              <w:rPr>
                <w:sz w:val="20"/>
              </w:rPr>
            </w:pPr>
            <w:r w:rsidRPr="002A525C">
              <w:rPr>
                <w:sz w:val="20"/>
              </w:rPr>
              <w:t>40 CFR Part 60, Appendix A</w:t>
            </w:r>
          </w:p>
        </w:tc>
      </w:tr>
      <w:tr w:rsidR="005511A6" w:rsidRPr="0083695B" w14:paraId="26E0FFD8" w14:textId="77777777" w:rsidTr="00300744">
        <w:tc>
          <w:tcPr>
            <w:tcW w:w="1710" w:type="dxa"/>
          </w:tcPr>
          <w:p w14:paraId="43F29936" w14:textId="77777777" w:rsidR="005511A6" w:rsidRPr="002A525C" w:rsidRDefault="005511A6" w:rsidP="003513AE">
            <w:pPr>
              <w:rPr>
                <w:sz w:val="20"/>
              </w:rPr>
            </w:pPr>
            <w:r w:rsidRPr="002A525C">
              <w:rPr>
                <w:sz w:val="20"/>
              </w:rPr>
              <w:t>PM10 / PM2.5</w:t>
            </w:r>
          </w:p>
        </w:tc>
        <w:tc>
          <w:tcPr>
            <w:tcW w:w="7830" w:type="dxa"/>
          </w:tcPr>
          <w:p w14:paraId="4CEC78BE" w14:textId="77777777" w:rsidR="005511A6" w:rsidRPr="002A525C" w:rsidRDefault="005511A6" w:rsidP="003513AE">
            <w:pPr>
              <w:rPr>
                <w:sz w:val="20"/>
              </w:rPr>
            </w:pPr>
            <w:r w:rsidRPr="002A525C">
              <w:rPr>
                <w:sz w:val="20"/>
              </w:rPr>
              <w:t>40 CFR Part 51, Appendix M</w:t>
            </w:r>
          </w:p>
        </w:tc>
      </w:tr>
    </w:tbl>
    <w:p w14:paraId="5778AED5" w14:textId="4BD808EE" w:rsidR="005511A6" w:rsidRDefault="005511A6" w:rsidP="005511A6">
      <w:pPr>
        <w:tabs>
          <w:tab w:val="left" w:pos="360"/>
        </w:tabs>
        <w:jc w:val="both"/>
        <w:rPr>
          <w:sz w:val="20"/>
        </w:rPr>
      </w:pPr>
    </w:p>
    <w:p w14:paraId="39DB6D5A" w14:textId="0D648FCE" w:rsidR="005511A6" w:rsidRPr="005511A6" w:rsidRDefault="005511A6" w:rsidP="005511A6">
      <w:pPr>
        <w:tabs>
          <w:tab w:val="left" w:pos="360"/>
        </w:tabs>
        <w:ind w:left="360"/>
        <w:jc w:val="both"/>
        <w:rPr>
          <w:bCs/>
          <w:sz w:val="20"/>
        </w:rPr>
      </w:pPr>
      <w:r w:rsidRPr="0083695B">
        <w:rPr>
          <w:sz w:val="20"/>
        </w:rPr>
        <w:t>An alternate method, or a modification to the approved EPA Met</w:t>
      </w:r>
      <w:r>
        <w:rPr>
          <w:sz w:val="20"/>
        </w:rPr>
        <w:t xml:space="preserve">hod, may be specified in an AQD </w:t>
      </w:r>
      <w:r w:rsidRPr="0083695B">
        <w:rPr>
          <w:sz w:val="20"/>
        </w:rPr>
        <w:t xml:space="preserve">approved Test Protocol.  No less than 30 days prior to testing, the permittee shall submit a complete test plan to the </w:t>
      </w:r>
      <w:bookmarkStart w:id="170" w:name="_Hlk483982648"/>
      <w:r w:rsidRPr="0083695B">
        <w:rPr>
          <w:sz w:val="20"/>
        </w:rPr>
        <w:t>AQD Technical Programs Unit and District Office</w:t>
      </w:r>
      <w:bookmarkEnd w:id="170"/>
      <w:r w:rsidRPr="0083695B">
        <w:rPr>
          <w:sz w:val="20"/>
        </w:rPr>
        <w:t xml:space="preserve">.  The AQD must approve the final plan prior to testing, including any modifications to the method in the test protocol that are proposed after initial submittal.  </w:t>
      </w:r>
      <w:r>
        <w:rPr>
          <w:sz w:val="20"/>
        </w:rPr>
        <w:t xml:space="preserve">If a recent (less than 1 year) NOx and/or CO stack test from any engine has been verified by the AQD, the permittee may use it for compliance with this initial test only. </w:t>
      </w:r>
      <w:r w:rsidR="008869D3">
        <w:rPr>
          <w:sz w:val="20"/>
        </w:rPr>
        <w:t xml:space="preserve"> </w:t>
      </w:r>
      <w:r w:rsidRPr="0083695B">
        <w:rPr>
          <w:sz w:val="20"/>
        </w:rPr>
        <w:t>Verification of emission rates includes the submittal of a complete report of the test results to the AQD Technical Programs Unit and District Office within 60 days following the last date of the test.</w:t>
      </w:r>
      <w:r w:rsidR="00052882" w:rsidRPr="00905D0E">
        <w:rPr>
          <w:sz w:val="20"/>
          <w:vertAlign w:val="superscript"/>
        </w:rPr>
        <w:t>2</w:t>
      </w:r>
      <w:r w:rsidRPr="0083695B">
        <w:rPr>
          <w:sz w:val="20"/>
        </w:rPr>
        <w:t xml:space="preserve">  </w:t>
      </w:r>
      <w:r w:rsidRPr="0083695B">
        <w:rPr>
          <w:b/>
          <w:sz w:val="20"/>
        </w:rPr>
        <w:t xml:space="preserve">(R 336.2001, R 336.2003, R 336.2004, </w:t>
      </w:r>
      <w:r w:rsidRPr="00DA72F0">
        <w:rPr>
          <w:b/>
          <w:sz w:val="20"/>
        </w:rPr>
        <w:t>R 336.2803, R 336.2804</w:t>
      </w:r>
      <w:r w:rsidRPr="00354449">
        <w:rPr>
          <w:b/>
          <w:sz w:val="20"/>
        </w:rPr>
        <w:t>)</w:t>
      </w:r>
    </w:p>
    <w:p w14:paraId="0F731FDF" w14:textId="4E9A798A" w:rsidR="005511A6" w:rsidRPr="005511A6" w:rsidRDefault="005511A6" w:rsidP="005511A6">
      <w:pPr>
        <w:tabs>
          <w:tab w:val="left" w:pos="360"/>
        </w:tabs>
        <w:ind w:left="360"/>
        <w:jc w:val="both"/>
        <w:rPr>
          <w:bCs/>
          <w:sz w:val="20"/>
        </w:rPr>
      </w:pPr>
    </w:p>
    <w:p w14:paraId="73D8D5F7" w14:textId="2EFB3EEE" w:rsidR="00300744" w:rsidRPr="005B5C4C" w:rsidRDefault="00300744" w:rsidP="005A6858">
      <w:pPr>
        <w:pStyle w:val="ListParagraph"/>
        <w:numPr>
          <w:ilvl w:val="0"/>
          <w:numId w:val="205"/>
        </w:numPr>
        <w:ind w:left="360"/>
        <w:contextualSpacing/>
        <w:jc w:val="both"/>
        <w:rPr>
          <w:sz w:val="20"/>
        </w:rPr>
      </w:pPr>
      <w:r>
        <w:rPr>
          <w:sz w:val="20"/>
        </w:rPr>
        <w:t xml:space="preserve">The permittee shall verify </w:t>
      </w:r>
      <w:r w:rsidRPr="005E2AF2">
        <w:rPr>
          <w:sz w:val="20"/>
        </w:rPr>
        <w:t>formaldehyde</w:t>
      </w:r>
      <w:r>
        <w:rPr>
          <w:sz w:val="20"/>
        </w:rPr>
        <w:t xml:space="preserve"> emission rates from the three engines EUENGINE3 or EUENGINE4, </w:t>
      </w:r>
      <w:r w:rsidR="0090775F">
        <w:rPr>
          <w:sz w:val="20"/>
        </w:rPr>
        <w:t xml:space="preserve">EUENGINE5, </w:t>
      </w:r>
      <w:r w:rsidRPr="0022343D">
        <w:rPr>
          <w:sz w:val="20"/>
        </w:rPr>
        <w:t>and EUENGINE</w:t>
      </w:r>
      <w:r w:rsidR="003B7D62" w:rsidRPr="0022343D">
        <w:rPr>
          <w:sz w:val="20"/>
        </w:rPr>
        <w:t>7</w:t>
      </w:r>
      <w:r w:rsidRPr="0022343D">
        <w:rPr>
          <w:sz w:val="20"/>
        </w:rPr>
        <w:t xml:space="preserve"> of</w:t>
      </w:r>
      <w:r>
        <w:rPr>
          <w:sz w:val="20"/>
        </w:rPr>
        <w:t xml:space="preserve"> FGICEENGINES, at a minimum, </w:t>
      </w:r>
      <w:r w:rsidRPr="005B5C4C">
        <w:rPr>
          <w:sz w:val="20"/>
        </w:rPr>
        <w:t>every 5 years from the date of completion of the most recent stack test</w:t>
      </w:r>
      <w:r>
        <w:rPr>
          <w:sz w:val="20"/>
        </w:rPr>
        <w:t xml:space="preserve">, </w:t>
      </w:r>
      <w:r w:rsidRPr="005B5C4C">
        <w:rPr>
          <w:sz w:val="20"/>
        </w:rPr>
        <w:t xml:space="preserve">by testing at owner's expense, in accordance with Department requirements. </w:t>
      </w:r>
      <w:r>
        <w:rPr>
          <w:sz w:val="20"/>
        </w:rPr>
        <w:t xml:space="preserve"> The permittee may petition the AQD District Office to test a representative engine(s) for FGICEENGINES. </w:t>
      </w:r>
      <w:r w:rsidR="008869D3">
        <w:rPr>
          <w:sz w:val="20"/>
        </w:rPr>
        <w:t xml:space="preserve"> </w:t>
      </w:r>
      <w:r w:rsidRPr="005B5C4C">
        <w:rPr>
          <w:sz w:val="20"/>
        </w:rPr>
        <w:t>Testing shall be performed using an approved EPA Method listed in the table below:</w:t>
      </w:r>
    </w:p>
    <w:p w14:paraId="60955D97" w14:textId="77777777" w:rsidR="00300744" w:rsidRPr="0083695B" w:rsidRDefault="00300744" w:rsidP="00300744">
      <w:pPr>
        <w:rPr>
          <w:sz w:val="20"/>
        </w:rPr>
      </w:pPr>
    </w:p>
    <w:tbl>
      <w:tblPr>
        <w:tblStyle w:val="TableGrid"/>
        <w:tblW w:w="9540" w:type="dxa"/>
        <w:tblInd w:w="468" w:type="dxa"/>
        <w:tblLook w:val="04A0" w:firstRow="1" w:lastRow="0" w:firstColumn="1" w:lastColumn="0" w:noHBand="0" w:noVBand="1"/>
      </w:tblPr>
      <w:tblGrid>
        <w:gridCol w:w="2543"/>
        <w:gridCol w:w="6997"/>
      </w:tblGrid>
      <w:tr w:rsidR="00300744" w:rsidRPr="0083695B" w14:paraId="7FFFA249" w14:textId="77777777" w:rsidTr="00300744">
        <w:tc>
          <w:tcPr>
            <w:tcW w:w="2543" w:type="dxa"/>
          </w:tcPr>
          <w:p w14:paraId="5D34433E" w14:textId="77777777" w:rsidR="00300744" w:rsidRPr="00B02C05" w:rsidRDefault="00300744" w:rsidP="00B02C05">
            <w:pPr>
              <w:keepNext/>
              <w:keepLines/>
              <w:rPr>
                <w:b/>
                <w:bCs/>
                <w:sz w:val="20"/>
              </w:rPr>
            </w:pPr>
            <w:r w:rsidRPr="00B02C05">
              <w:rPr>
                <w:b/>
                <w:bCs/>
                <w:sz w:val="20"/>
              </w:rPr>
              <w:t>Pollutant</w:t>
            </w:r>
          </w:p>
        </w:tc>
        <w:tc>
          <w:tcPr>
            <w:tcW w:w="6997" w:type="dxa"/>
          </w:tcPr>
          <w:p w14:paraId="3904961D" w14:textId="77777777" w:rsidR="00300744" w:rsidRPr="00B02C05" w:rsidRDefault="00300744" w:rsidP="00B02C05">
            <w:pPr>
              <w:keepNext/>
              <w:keepLines/>
              <w:rPr>
                <w:b/>
                <w:bCs/>
                <w:sz w:val="20"/>
              </w:rPr>
            </w:pPr>
            <w:r w:rsidRPr="00B02C05">
              <w:rPr>
                <w:b/>
                <w:bCs/>
                <w:sz w:val="20"/>
              </w:rPr>
              <w:t>Test Method Reference</w:t>
            </w:r>
          </w:p>
        </w:tc>
      </w:tr>
      <w:tr w:rsidR="00300744" w:rsidRPr="0083695B" w14:paraId="0B11871A" w14:textId="77777777" w:rsidTr="00300744">
        <w:tc>
          <w:tcPr>
            <w:tcW w:w="2543" w:type="dxa"/>
          </w:tcPr>
          <w:p w14:paraId="0D01BCDD" w14:textId="77777777" w:rsidR="00300744" w:rsidRPr="005E2AF2" w:rsidRDefault="00300744" w:rsidP="003513AE">
            <w:pPr>
              <w:rPr>
                <w:sz w:val="20"/>
              </w:rPr>
            </w:pPr>
            <w:r w:rsidRPr="005E2AF2">
              <w:rPr>
                <w:sz w:val="20"/>
              </w:rPr>
              <w:t>Formaldehyde</w:t>
            </w:r>
          </w:p>
        </w:tc>
        <w:tc>
          <w:tcPr>
            <w:tcW w:w="6997" w:type="dxa"/>
          </w:tcPr>
          <w:p w14:paraId="16B724F5" w14:textId="77777777" w:rsidR="00300744" w:rsidRPr="005E2AF2" w:rsidRDefault="00300744" w:rsidP="003513AE">
            <w:pPr>
              <w:rPr>
                <w:sz w:val="20"/>
              </w:rPr>
            </w:pPr>
            <w:r w:rsidRPr="005E2AF2">
              <w:rPr>
                <w:sz w:val="20"/>
              </w:rPr>
              <w:t>40 CFR Part 60, Appendix A; or Method 320 of Appendix A of 40 CFR Part 63</w:t>
            </w:r>
          </w:p>
        </w:tc>
      </w:tr>
    </w:tbl>
    <w:p w14:paraId="3A78977C" w14:textId="77777777" w:rsidR="00300744" w:rsidRPr="0083695B" w:rsidRDefault="00300744" w:rsidP="00300744">
      <w:pPr>
        <w:rPr>
          <w:sz w:val="20"/>
        </w:rPr>
      </w:pPr>
    </w:p>
    <w:p w14:paraId="17358092" w14:textId="27DB44A0" w:rsidR="005511A6" w:rsidRPr="005511A6" w:rsidRDefault="00300744" w:rsidP="00B30A61">
      <w:pPr>
        <w:ind w:left="360"/>
        <w:jc w:val="both"/>
        <w:rPr>
          <w:bCs/>
          <w:sz w:val="20"/>
        </w:rPr>
      </w:pPr>
      <w:r w:rsidRPr="0027270F">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w:t>
      </w:r>
      <w:r w:rsidRPr="0083695B">
        <w:rPr>
          <w:sz w:val="20"/>
        </w:rPr>
        <w:t xml:space="preserv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052882" w:rsidRPr="00905D0E">
        <w:rPr>
          <w:sz w:val="20"/>
          <w:vertAlign w:val="superscript"/>
        </w:rPr>
        <w:t>2</w:t>
      </w:r>
      <w:r w:rsidRPr="005B5C4C">
        <w:rPr>
          <w:b/>
          <w:sz w:val="20"/>
        </w:rPr>
        <w:t xml:space="preserve"> </w:t>
      </w:r>
      <w:r w:rsidR="00B30A61">
        <w:rPr>
          <w:b/>
          <w:sz w:val="20"/>
        </w:rPr>
        <w:t xml:space="preserve"> </w:t>
      </w:r>
      <w:r w:rsidRPr="005B5C4C">
        <w:rPr>
          <w:b/>
          <w:sz w:val="20"/>
        </w:rPr>
        <w:t>(R 336.1225, R 336.2001, R 336.2003, R</w:t>
      </w:r>
      <w:r w:rsidR="00B30A61">
        <w:rPr>
          <w:b/>
          <w:sz w:val="20"/>
        </w:rPr>
        <w:t> </w:t>
      </w:r>
      <w:r w:rsidRPr="005B5C4C">
        <w:rPr>
          <w:b/>
          <w:sz w:val="20"/>
        </w:rPr>
        <w:t>336.2004)</w:t>
      </w:r>
    </w:p>
    <w:p w14:paraId="4A12C691" w14:textId="77777777" w:rsidR="005511A6" w:rsidRPr="005511A6" w:rsidRDefault="005511A6" w:rsidP="005511A6">
      <w:pPr>
        <w:tabs>
          <w:tab w:val="left" w:pos="360"/>
        </w:tabs>
        <w:ind w:left="360"/>
        <w:jc w:val="both"/>
        <w:rPr>
          <w:bCs/>
          <w:sz w:val="20"/>
        </w:rPr>
      </w:pPr>
    </w:p>
    <w:p w14:paraId="0D81BFD0" w14:textId="63C9B511" w:rsidR="00911AE0" w:rsidRPr="00FC034C" w:rsidRDefault="00FC034C" w:rsidP="005A6858">
      <w:pPr>
        <w:numPr>
          <w:ilvl w:val="0"/>
          <w:numId w:val="32"/>
        </w:numPr>
        <w:jc w:val="both"/>
        <w:rPr>
          <w:sz w:val="20"/>
        </w:rPr>
      </w:pPr>
      <w:r>
        <w:rPr>
          <w:sz w:val="20"/>
        </w:rPr>
        <w:t>The</w:t>
      </w:r>
      <w:r w:rsidRPr="005B5C4C">
        <w:rPr>
          <w:sz w:val="20"/>
        </w:rPr>
        <w:t xml:space="preserve"> permittee shall verify the hydrogen sulfide (H</w:t>
      </w:r>
      <w:r w:rsidRPr="00020092">
        <w:rPr>
          <w:sz w:val="20"/>
          <w:vertAlign w:val="subscript"/>
        </w:rPr>
        <w:t>2</w:t>
      </w:r>
      <w:r w:rsidRPr="005B5C4C">
        <w:rPr>
          <w:sz w:val="20"/>
        </w:rPr>
        <w:t xml:space="preserve">S) or total reduced sulfur (TRS) content of the landfill gas </w:t>
      </w:r>
      <w:r w:rsidRPr="005E2AF2">
        <w:rPr>
          <w:sz w:val="20"/>
        </w:rPr>
        <w:t xml:space="preserve">burned in FGICEENGINES </w:t>
      </w:r>
      <w:r>
        <w:rPr>
          <w:sz w:val="20"/>
        </w:rPr>
        <w:t>monthly</w:t>
      </w:r>
      <w:r w:rsidRPr="005E2AF2">
        <w:rPr>
          <w:sz w:val="20"/>
        </w:rPr>
        <w:t xml:space="preserve"> by gas sampling (e.g. Draeger Tubes, Tedlar Sampling Bags, etc</w:t>
      </w:r>
      <w:r>
        <w:rPr>
          <w:sz w:val="20"/>
        </w:rPr>
        <w:t>.</w:t>
      </w:r>
      <w:r w:rsidRPr="005E2AF2">
        <w:rPr>
          <w:sz w:val="20"/>
        </w:rPr>
        <w:t>) and semi-annually by gas sampling using an EPA approved method and laboratory analysis, at the owner’s expense, in accordance with Department requirements</w:t>
      </w:r>
      <w:r w:rsidRPr="005B5C4C">
        <w:rPr>
          <w:sz w:val="20"/>
        </w:rPr>
        <w:t>.  If at any time, the H</w:t>
      </w:r>
      <w:r w:rsidRPr="00020092">
        <w:rPr>
          <w:sz w:val="20"/>
          <w:vertAlign w:val="subscript"/>
        </w:rPr>
        <w:t>2</w:t>
      </w:r>
      <w:r w:rsidRPr="005B5C4C">
        <w:rPr>
          <w:sz w:val="20"/>
        </w:rPr>
        <w:t xml:space="preserve">S (TRS equivalent) concentration of the landfill gas sample </w:t>
      </w:r>
      <w:r w:rsidRPr="003C0631">
        <w:rPr>
          <w:sz w:val="20"/>
        </w:rPr>
        <w:t>exceeds 640 ppmv, the permittee shall sample and record the H</w:t>
      </w:r>
      <w:r w:rsidRPr="003C0631">
        <w:rPr>
          <w:sz w:val="20"/>
          <w:vertAlign w:val="subscript"/>
        </w:rPr>
        <w:t>2</w:t>
      </w:r>
      <w:r w:rsidRPr="003C0631">
        <w:rPr>
          <w:sz w:val="20"/>
        </w:rPr>
        <w:t xml:space="preserve">S (TRS equivalent) concentration of the landfill gas </w:t>
      </w:r>
      <w:r>
        <w:rPr>
          <w:sz w:val="20"/>
        </w:rPr>
        <w:t>weekly</w:t>
      </w:r>
      <w:r w:rsidRPr="003C0631">
        <w:rPr>
          <w:sz w:val="20"/>
        </w:rPr>
        <w:t xml:space="preserve"> and shall review all operating and maintenance activities for the landfill gas collection and treatment system along with keeping records of corrective actions taken.  </w:t>
      </w:r>
      <w:bookmarkStart w:id="171" w:name="_Hlk4068013"/>
      <w:r w:rsidRPr="003C0631">
        <w:rPr>
          <w:sz w:val="20"/>
        </w:rPr>
        <w:t>Once the H</w:t>
      </w:r>
      <w:r w:rsidRPr="003C0631">
        <w:rPr>
          <w:sz w:val="20"/>
          <w:vertAlign w:val="subscript"/>
        </w:rPr>
        <w:t>2</w:t>
      </w:r>
      <w:r w:rsidRPr="003C0631">
        <w:rPr>
          <w:sz w:val="20"/>
        </w:rPr>
        <w:t xml:space="preserve">S (TRS equivalent) concentration of the landfill gas </w:t>
      </w:r>
      <w:r>
        <w:rPr>
          <w:sz w:val="20"/>
        </w:rPr>
        <w:t>(</w:t>
      </w:r>
      <w:r w:rsidRPr="003C0631">
        <w:rPr>
          <w:sz w:val="20"/>
        </w:rPr>
        <w:t xml:space="preserve">determined from </w:t>
      </w:r>
      <w:r>
        <w:rPr>
          <w:sz w:val="20"/>
        </w:rPr>
        <w:t>4 consecutive week</w:t>
      </w:r>
      <w:r w:rsidRPr="003C0631">
        <w:rPr>
          <w:sz w:val="20"/>
        </w:rPr>
        <w:t>ly samples</w:t>
      </w:r>
      <w:r>
        <w:rPr>
          <w:sz w:val="20"/>
        </w:rPr>
        <w:t>)</w:t>
      </w:r>
      <w:r w:rsidRPr="003C0631">
        <w:rPr>
          <w:sz w:val="20"/>
        </w:rPr>
        <w:t xml:space="preserve"> </w:t>
      </w:r>
      <w:r>
        <w:rPr>
          <w:sz w:val="20"/>
        </w:rPr>
        <w:t>is</w:t>
      </w:r>
      <w:r w:rsidRPr="003C0631">
        <w:rPr>
          <w:sz w:val="20"/>
        </w:rPr>
        <w:t xml:space="preserve"> maintained below 640 ppmv for one </w:t>
      </w:r>
      <w:r>
        <w:rPr>
          <w:sz w:val="20"/>
        </w:rPr>
        <w:t>month</w:t>
      </w:r>
      <w:r w:rsidRPr="003C0631">
        <w:rPr>
          <w:sz w:val="20"/>
        </w:rPr>
        <w:t xml:space="preserve"> after an exceedance, the permittee may resume </w:t>
      </w:r>
      <w:r>
        <w:rPr>
          <w:sz w:val="20"/>
        </w:rPr>
        <w:t>month</w:t>
      </w:r>
      <w:r w:rsidRPr="003C0631">
        <w:rPr>
          <w:sz w:val="20"/>
        </w:rPr>
        <w:t xml:space="preserve">ly monitoring and recordkeeping.  </w:t>
      </w:r>
      <w:bookmarkEnd w:id="171"/>
      <w:r>
        <w:rPr>
          <w:sz w:val="20"/>
        </w:rPr>
        <w:t xml:space="preserve">If after one year, each of the monthly concentrations of the </w:t>
      </w:r>
      <w:r w:rsidRPr="003C0631">
        <w:rPr>
          <w:sz w:val="20"/>
        </w:rPr>
        <w:t>H</w:t>
      </w:r>
      <w:r w:rsidRPr="003C0631">
        <w:rPr>
          <w:sz w:val="20"/>
          <w:vertAlign w:val="subscript"/>
        </w:rPr>
        <w:t>2</w:t>
      </w:r>
      <w:r w:rsidRPr="003C0631">
        <w:rPr>
          <w:sz w:val="20"/>
        </w:rPr>
        <w:t xml:space="preserve">S (TRS equivalent) </w:t>
      </w:r>
      <w:r>
        <w:rPr>
          <w:sz w:val="20"/>
        </w:rPr>
        <w:t xml:space="preserve">of the landfill gas are below 640 ppm, the permittee may petition the AQD District Supervisor to reduce the frequency of gas sampling.  The AQD must approve the frequency of sampling before it is initiated.  </w:t>
      </w:r>
      <w:r w:rsidRPr="003C0631">
        <w:rPr>
          <w:sz w:val="20"/>
        </w:rPr>
        <w:t xml:space="preserve">No less than 30 days prior to the initial test for each type </w:t>
      </w:r>
      <w:r w:rsidRPr="003C0631">
        <w:rPr>
          <w:sz w:val="20"/>
        </w:rPr>
        <w:lastRenderedPageBreak/>
        <w:t xml:space="preserve">of gas sampling, the permittee shall submit a complete test plan to the AQD Technical </w:t>
      </w:r>
      <w:r w:rsidRPr="005B5C4C">
        <w:rPr>
          <w:sz w:val="20"/>
        </w:rPr>
        <w:t>Programs Unit and District Office.  The AQD must approve the final plan prior to the first test 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r w:rsidR="00052882" w:rsidRPr="00905D0E">
        <w:rPr>
          <w:sz w:val="20"/>
          <w:vertAlign w:val="superscript"/>
        </w:rPr>
        <w:t>2</w:t>
      </w:r>
      <w:r w:rsidRPr="005B5C4C">
        <w:rPr>
          <w:sz w:val="20"/>
        </w:rPr>
        <w:t xml:space="preserve">  </w:t>
      </w:r>
      <w:r w:rsidRPr="003C0631">
        <w:rPr>
          <w:b/>
          <w:sz w:val="20"/>
        </w:rPr>
        <w:t>(R 336.1205, R 336.1225, R 336.2001, R 336.2003, R 336.2004)</w:t>
      </w:r>
    </w:p>
    <w:p w14:paraId="3A23907A" w14:textId="77777777" w:rsidR="00FC034C" w:rsidRPr="00E111A8" w:rsidRDefault="00FC034C" w:rsidP="00FC034C">
      <w:pPr>
        <w:ind w:left="360"/>
        <w:jc w:val="both"/>
        <w:rPr>
          <w:sz w:val="20"/>
        </w:rPr>
      </w:pPr>
    </w:p>
    <w:p w14:paraId="45A85765" w14:textId="77777777" w:rsidR="00911AE0" w:rsidRPr="002A2FAE" w:rsidRDefault="00911AE0" w:rsidP="005A6858">
      <w:pPr>
        <w:numPr>
          <w:ilvl w:val="0"/>
          <w:numId w:val="33"/>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38419F96" w14:textId="77777777" w:rsidR="00911AE0" w:rsidRPr="00FE0AD0" w:rsidRDefault="00911AE0" w:rsidP="001A652A">
      <w:pPr>
        <w:jc w:val="both"/>
        <w:rPr>
          <w:sz w:val="20"/>
        </w:rPr>
      </w:pPr>
    </w:p>
    <w:p w14:paraId="4894031A" w14:textId="77777777" w:rsidR="00911AE0" w:rsidRDefault="00911AE0" w:rsidP="001A652A">
      <w:pPr>
        <w:jc w:val="both"/>
      </w:pPr>
      <w:r>
        <w:rPr>
          <w:b/>
        </w:rPr>
        <w:t xml:space="preserve">VI.  </w:t>
      </w:r>
      <w:r>
        <w:rPr>
          <w:b/>
          <w:u w:val="single"/>
        </w:rPr>
        <w:t>MONITORING/RECORDKEEPING</w:t>
      </w:r>
    </w:p>
    <w:p w14:paraId="7147CC77" w14:textId="77777777" w:rsidR="00911AE0" w:rsidRPr="00FE0AD0" w:rsidRDefault="00911AE0"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2C3F4EF" w14:textId="77777777" w:rsidR="0071389C" w:rsidRPr="006F1361" w:rsidRDefault="0071389C" w:rsidP="0071389C">
      <w:pPr>
        <w:jc w:val="both"/>
        <w:rPr>
          <w:sz w:val="20"/>
        </w:rPr>
      </w:pPr>
    </w:p>
    <w:p w14:paraId="129861C6" w14:textId="397E2EB0" w:rsidR="0071389C" w:rsidRPr="0071389C" w:rsidRDefault="0071389C" w:rsidP="005A6858">
      <w:pPr>
        <w:pStyle w:val="ListParagraph"/>
        <w:numPr>
          <w:ilvl w:val="0"/>
          <w:numId w:val="34"/>
        </w:numPr>
        <w:ind w:left="360"/>
        <w:contextualSpacing/>
        <w:jc w:val="both"/>
        <w:rPr>
          <w:sz w:val="20"/>
        </w:rPr>
      </w:pPr>
      <w:r w:rsidRPr="006F1361">
        <w:rPr>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C57373" w:rsidRPr="00905D0E">
        <w:rPr>
          <w:sz w:val="20"/>
          <w:vertAlign w:val="superscript"/>
        </w:rPr>
        <w:t>2</w:t>
      </w:r>
      <w:r w:rsidR="00036871">
        <w:rPr>
          <w:sz w:val="20"/>
        </w:rPr>
        <w:t xml:space="preserve">  </w:t>
      </w:r>
      <w:r w:rsidRPr="003C0631">
        <w:rPr>
          <w:b/>
          <w:sz w:val="20"/>
        </w:rPr>
        <w:t>(R 336.1205, R 336.1225, R 336.1702, R 336.2803, R 336.2804)</w:t>
      </w:r>
    </w:p>
    <w:p w14:paraId="2FDE8197" w14:textId="23F05AEA" w:rsidR="00911AE0" w:rsidRDefault="00911AE0" w:rsidP="0071389C">
      <w:pPr>
        <w:jc w:val="both"/>
        <w:rPr>
          <w:sz w:val="20"/>
        </w:rPr>
      </w:pPr>
    </w:p>
    <w:p w14:paraId="4A327087" w14:textId="4C342870" w:rsidR="0071389C" w:rsidRPr="003C0631" w:rsidRDefault="0071389C" w:rsidP="005A6858">
      <w:pPr>
        <w:pStyle w:val="ListParagraph"/>
        <w:numPr>
          <w:ilvl w:val="0"/>
          <w:numId w:val="34"/>
        </w:numPr>
        <w:ind w:left="360"/>
        <w:contextualSpacing/>
        <w:jc w:val="both"/>
        <w:rPr>
          <w:sz w:val="20"/>
        </w:rPr>
      </w:pPr>
      <w:r w:rsidRPr="004E723C">
        <w:rPr>
          <w:sz w:val="20"/>
        </w:rPr>
        <w:t xml:space="preserve">The permittee shall continuously monitor and record, in a satisfactory manner, the landfill gas usage for </w:t>
      </w:r>
      <w:r w:rsidRPr="003C0631">
        <w:rPr>
          <w:sz w:val="20"/>
        </w:rPr>
        <w:t>FGICEENGINES.</w:t>
      </w:r>
      <w:r w:rsidR="00C57373" w:rsidRPr="00905D0E">
        <w:rPr>
          <w:sz w:val="20"/>
          <w:vertAlign w:val="superscript"/>
        </w:rPr>
        <w:t>2</w:t>
      </w:r>
      <w:r w:rsidRPr="003C0631">
        <w:rPr>
          <w:sz w:val="20"/>
        </w:rPr>
        <w:t xml:space="preserve">  </w:t>
      </w:r>
      <w:r w:rsidRPr="003C0631">
        <w:rPr>
          <w:b/>
          <w:sz w:val="20"/>
        </w:rPr>
        <w:t>(R 336.1205, R 336.2803, R 336.2804)</w:t>
      </w:r>
    </w:p>
    <w:p w14:paraId="56DC9521" w14:textId="37CE41C0" w:rsidR="0071389C" w:rsidRDefault="0071389C" w:rsidP="0071389C">
      <w:pPr>
        <w:jc w:val="both"/>
        <w:rPr>
          <w:sz w:val="20"/>
        </w:rPr>
      </w:pPr>
    </w:p>
    <w:p w14:paraId="5384724A" w14:textId="7CCD4D3C" w:rsidR="0071389C" w:rsidRPr="00F72E17" w:rsidRDefault="0071389C" w:rsidP="005A6858">
      <w:pPr>
        <w:pStyle w:val="ListParagraph"/>
        <w:numPr>
          <w:ilvl w:val="0"/>
          <w:numId w:val="34"/>
        </w:numPr>
        <w:ind w:left="360"/>
        <w:contextualSpacing/>
        <w:jc w:val="both"/>
        <w:rPr>
          <w:sz w:val="20"/>
        </w:rPr>
      </w:pPr>
      <w:r w:rsidRPr="004E723C">
        <w:rPr>
          <w:sz w:val="20"/>
        </w:rPr>
        <w:t>The permittee shall calculate and record the SO</w:t>
      </w:r>
      <w:r w:rsidRPr="004E723C">
        <w:rPr>
          <w:sz w:val="20"/>
          <w:vertAlign w:val="subscript"/>
        </w:rPr>
        <w:t>2</w:t>
      </w:r>
      <w:r w:rsidRPr="004E723C">
        <w:rPr>
          <w:sz w:val="20"/>
        </w:rPr>
        <w:t xml:space="preserve"> emission rates </w:t>
      </w:r>
      <w:r w:rsidRPr="003C0631">
        <w:rPr>
          <w:sz w:val="20"/>
        </w:rPr>
        <w:t xml:space="preserve">from FGICEENGINES </w:t>
      </w:r>
      <w:r w:rsidRPr="00E94159">
        <w:rPr>
          <w:sz w:val="20"/>
        </w:rPr>
        <w:t>on a monthly and 12-month rolling basis</w:t>
      </w:r>
      <w:r>
        <w:rPr>
          <w:sz w:val="20"/>
        </w:rPr>
        <w:t xml:space="preserve">, </w:t>
      </w:r>
      <w:r w:rsidRPr="003C0631">
        <w:rPr>
          <w:sz w:val="20"/>
        </w:rPr>
        <w:t xml:space="preserve">using the equation in Appendix </w:t>
      </w:r>
      <w:r w:rsidR="00FC5EE2">
        <w:rPr>
          <w:sz w:val="20"/>
        </w:rPr>
        <w:t>7-2</w:t>
      </w:r>
      <w:r w:rsidRPr="003C0631">
        <w:rPr>
          <w:sz w:val="20"/>
        </w:rPr>
        <w:t>.  The calculations shall utilize, at a minimum, weekly</w:t>
      </w:r>
      <w:r>
        <w:rPr>
          <w:sz w:val="20"/>
        </w:rPr>
        <w:t xml:space="preserve"> and/or monthly</w:t>
      </w:r>
      <w:r w:rsidRPr="003C0631">
        <w:rPr>
          <w:sz w:val="20"/>
        </w:rPr>
        <w:t xml:space="preserve"> gas sampling data collected (SC V.3), the monthly gas usage</w:t>
      </w:r>
      <w:r>
        <w:rPr>
          <w:sz w:val="20"/>
        </w:rPr>
        <w:t xml:space="preserve"> for each engine</w:t>
      </w:r>
      <w:r w:rsidRPr="003C0631">
        <w:rPr>
          <w:sz w:val="20"/>
        </w:rPr>
        <w:t>, monthly hours of operation</w:t>
      </w:r>
      <w:r>
        <w:rPr>
          <w:sz w:val="20"/>
        </w:rPr>
        <w:t xml:space="preserve"> for each engine</w:t>
      </w:r>
      <w:r w:rsidRPr="003C0631">
        <w:rPr>
          <w:sz w:val="20"/>
        </w:rPr>
        <w:t>, and the ratio of total sulfur to sulfur as H</w:t>
      </w:r>
      <w:r w:rsidRPr="003C0631">
        <w:rPr>
          <w:sz w:val="20"/>
          <w:vertAlign w:val="subscript"/>
        </w:rPr>
        <w:t>2</w:t>
      </w:r>
      <w:r w:rsidRPr="003C0631">
        <w:rPr>
          <w:sz w:val="20"/>
        </w:rPr>
        <w:t>S from the most recent laboratory test.  All records shall be kept on file at the facility and make them available to the Department upon request.</w:t>
      </w:r>
      <w:r w:rsidR="00C57373" w:rsidRPr="00905D0E">
        <w:rPr>
          <w:sz w:val="20"/>
          <w:vertAlign w:val="superscript"/>
        </w:rPr>
        <w:t>2</w:t>
      </w:r>
      <w:r w:rsidRPr="003C0631">
        <w:rPr>
          <w:sz w:val="20"/>
        </w:rPr>
        <w:t xml:space="preserve"> </w:t>
      </w:r>
      <w:r>
        <w:rPr>
          <w:sz w:val="20"/>
        </w:rPr>
        <w:br/>
      </w:r>
      <w:r w:rsidRPr="003C0631">
        <w:rPr>
          <w:b/>
          <w:sz w:val="20"/>
        </w:rPr>
        <w:t>(R 336.120</w:t>
      </w:r>
      <w:r>
        <w:rPr>
          <w:b/>
          <w:sz w:val="20"/>
        </w:rPr>
        <w:t>5</w:t>
      </w:r>
      <w:r w:rsidRPr="003C0631">
        <w:rPr>
          <w:b/>
          <w:sz w:val="20"/>
        </w:rPr>
        <w:t>, R 336.2803, R 336.2804)</w:t>
      </w:r>
    </w:p>
    <w:p w14:paraId="37F2B8B6" w14:textId="7327553C" w:rsidR="0071389C" w:rsidRDefault="0071389C" w:rsidP="0071389C">
      <w:pPr>
        <w:jc w:val="both"/>
        <w:rPr>
          <w:sz w:val="20"/>
        </w:rPr>
      </w:pPr>
    </w:p>
    <w:p w14:paraId="46FDCDD7" w14:textId="65864C12" w:rsidR="0071389C" w:rsidRPr="0071389C" w:rsidRDefault="0071389C" w:rsidP="005A6858">
      <w:pPr>
        <w:numPr>
          <w:ilvl w:val="0"/>
          <w:numId w:val="34"/>
        </w:numPr>
        <w:ind w:left="360"/>
        <w:jc w:val="both"/>
        <w:rPr>
          <w:sz w:val="20"/>
        </w:rPr>
      </w:pPr>
      <w:r w:rsidRPr="003D2358">
        <w:rPr>
          <w:color w:val="000000"/>
          <w:sz w:val="20"/>
        </w:rPr>
        <w:t>The permittee shall calculate and record the NOx, PM2.5</w:t>
      </w:r>
      <w:r>
        <w:rPr>
          <w:color w:val="000000"/>
          <w:sz w:val="20"/>
        </w:rPr>
        <w:t>, and VOC</w:t>
      </w:r>
      <w:r w:rsidRPr="003D2358">
        <w:rPr>
          <w:color w:val="000000"/>
          <w:sz w:val="20"/>
        </w:rPr>
        <w:t xml:space="preserve"> (including formaldehyde) emission rate from </w:t>
      </w:r>
      <w:r w:rsidRPr="003D2358">
        <w:rPr>
          <w:sz w:val="20"/>
        </w:rPr>
        <w:t>FGICEENGINES</w:t>
      </w:r>
      <w:r w:rsidRPr="003D2358">
        <w:rPr>
          <w:color w:val="000000"/>
          <w:sz w:val="20"/>
        </w:rPr>
        <w:t xml:space="preserve"> </w:t>
      </w:r>
      <w:r w:rsidRPr="003D2358">
        <w:rPr>
          <w:sz w:val="20"/>
        </w:rPr>
        <w:t xml:space="preserve">on a monthly and 12-month rolling basis, using Appendix </w:t>
      </w:r>
      <w:r w:rsidR="00FC5EE2">
        <w:rPr>
          <w:sz w:val="20"/>
        </w:rPr>
        <w:t>7-2</w:t>
      </w:r>
      <w:r w:rsidRPr="003D2358">
        <w:rPr>
          <w:color w:val="000000"/>
          <w:sz w:val="20"/>
        </w:rPr>
        <w:t>.</w:t>
      </w:r>
      <w:r w:rsidR="00052882" w:rsidRPr="00905D0E">
        <w:rPr>
          <w:sz w:val="20"/>
          <w:vertAlign w:val="superscript"/>
        </w:rPr>
        <w:t>2</w:t>
      </w:r>
      <w:r w:rsidRPr="003D2358">
        <w:rPr>
          <w:b/>
          <w:color w:val="000000"/>
          <w:sz w:val="20"/>
        </w:rPr>
        <w:t xml:space="preserve"> (</w:t>
      </w:r>
      <w:r w:rsidR="00861932">
        <w:rPr>
          <w:b/>
          <w:color w:val="000000"/>
          <w:sz w:val="20"/>
        </w:rPr>
        <w:t xml:space="preserve"> </w:t>
      </w:r>
      <w:r w:rsidRPr="003D2358">
        <w:rPr>
          <w:b/>
          <w:color w:val="000000"/>
          <w:sz w:val="20"/>
        </w:rPr>
        <w:t>R 336.1205(3), R 336.1702(a))</w:t>
      </w:r>
    </w:p>
    <w:p w14:paraId="21255A57" w14:textId="77777777" w:rsidR="0071389C" w:rsidRDefault="0071389C" w:rsidP="0071389C">
      <w:pPr>
        <w:pStyle w:val="ListParagraph"/>
        <w:rPr>
          <w:sz w:val="20"/>
        </w:rPr>
      </w:pPr>
    </w:p>
    <w:p w14:paraId="7988F9F3" w14:textId="77777777" w:rsidR="0071389C" w:rsidRPr="004E723C" w:rsidRDefault="0071389C" w:rsidP="00B02C05">
      <w:pPr>
        <w:pStyle w:val="ListParagraph"/>
        <w:numPr>
          <w:ilvl w:val="0"/>
          <w:numId w:val="34"/>
        </w:numPr>
        <w:spacing w:after="120"/>
        <w:ind w:left="360"/>
        <w:jc w:val="both"/>
        <w:rPr>
          <w:sz w:val="20"/>
        </w:rPr>
      </w:pPr>
      <w:r w:rsidRPr="004E723C">
        <w:rPr>
          <w:sz w:val="20"/>
        </w:rPr>
        <w:t xml:space="preserve">The permittee shall maintain the following record for </w:t>
      </w:r>
      <w:r w:rsidRPr="003C0631">
        <w:rPr>
          <w:sz w:val="20"/>
        </w:rPr>
        <w:t xml:space="preserve">each engine in FGICEENGINES.  The </w:t>
      </w:r>
      <w:r w:rsidRPr="004E723C">
        <w:rPr>
          <w:sz w:val="20"/>
        </w:rPr>
        <w:t xml:space="preserve">following information shall be recorded and kept on file at the facility:  </w:t>
      </w:r>
    </w:p>
    <w:p w14:paraId="16E9D73E" w14:textId="77777777" w:rsidR="0071389C" w:rsidRDefault="0071389C" w:rsidP="00B02C05">
      <w:pPr>
        <w:spacing w:after="120"/>
        <w:ind w:left="720" w:hanging="360"/>
        <w:jc w:val="both"/>
        <w:rPr>
          <w:sz w:val="20"/>
        </w:rPr>
      </w:pPr>
      <w:r>
        <w:rPr>
          <w:sz w:val="20"/>
        </w:rPr>
        <w:t>a.</w:t>
      </w:r>
      <w:r>
        <w:rPr>
          <w:sz w:val="20"/>
        </w:rPr>
        <w:tab/>
        <w:t>Engine manufacturer;</w:t>
      </w:r>
    </w:p>
    <w:p w14:paraId="23F311A9" w14:textId="77777777" w:rsidR="0071389C" w:rsidRDefault="0071389C" w:rsidP="00B02C05">
      <w:pPr>
        <w:spacing w:after="120"/>
        <w:ind w:left="720" w:hanging="360"/>
        <w:jc w:val="both"/>
        <w:rPr>
          <w:sz w:val="20"/>
        </w:rPr>
      </w:pPr>
      <w:r>
        <w:rPr>
          <w:sz w:val="20"/>
        </w:rPr>
        <w:t>b.</w:t>
      </w:r>
      <w:r>
        <w:rPr>
          <w:sz w:val="20"/>
        </w:rPr>
        <w:tab/>
        <w:t>Date engine was manufactured;</w:t>
      </w:r>
    </w:p>
    <w:p w14:paraId="3EF93359" w14:textId="77777777" w:rsidR="0071389C" w:rsidRDefault="0071389C" w:rsidP="00B02C05">
      <w:pPr>
        <w:spacing w:after="120"/>
        <w:ind w:left="720" w:hanging="360"/>
        <w:jc w:val="both"/>
        <w:rPr>
          <w:sz w:val="20"/>
        </w:rPr>
      </w:pPr>
      <w:r>
        <w:rPr>
          <w:sz w:val="20"/>
        </w:rPr>
        <w:t>c.</w:t>
      </w:r>
      <w:r>
        <w:rPr>
          <w:sz w:val="20"/>
        </w:rPr>
        <w:tab/>
        <w:t>Engine model number;</w:t>
      </w:r>
    </w:p>
    <w:p w14:paraId="7933A496" w14:textId="77777777" w:rsidR="0071389C" w:rsidRDefault="0071389C" w:rsidP="00B02C05">
      <w:pPr>
        <w:spacing w:after="120"/>
        <w:ind w:left="720" w:hanging="360"/>
        <w:jc w:val="both"/>
        <w:rPr>
          <w:sz w:val="20"/>
        </w:rPr>
      </w:pPr>
      <w:r>
        <w:rPr>
          <w:sz w:val="20"/>
        </w:rPr>
        <w:t>d.</w:t>
      </w:r>
      <w:r>
        <w:rPr>
          <w:sz w:val="20"/>
        </w:rPr>
        <w:tab/>
        <w:t>Engine horsepower;</w:t>
      </w:r>
    </w:p>
    <w:p w14:paraId="4D3E04BB" w14:textId="77777777" w:rsidR="0071389C" w:rsidRDefault="0071389C" w:rsidP="00B02C05">
      <w:pPr>
        <w:spacing w:after="120"/>
        <w:ind w:left="720" w:hanging="360"/>
        <w:jc w:val="both"/>
        <w:rPr>
          <w:sz w:val="20"/>
        </w:rPr>
      </w:pPr>
      <w:r>
        <w:rPr>
          <w:sz w:val="20"/>
        </w:rPr>
        <w:t>e.</w:t>
      </w:r>
      <w:r>
        <w:rPr>
          <w:sz w:val="20"/>
        </w:rPr>
        <w:tab/>
        <w:t xml:space="preserve">Engine serial number; </w:t>
      </w:r>
    </w:p>
    <w:p w14:paraId="5F4845AF" w14:textId="77777777" w:rsidR="0071389C" w:rsidRDefault="0071389C" w:rsidP="00B02C05">
      <w:pPr>
        <w:spacing w:after="120"/>
        <w:ind w:left="720" w:hanging="360"/>
        <w:jc w:val="both"/>
        <w:rPr>
          <w:sz w:val="20"/>
        </w:rPr>
      </w:pPr>
      <w:r>
        <w:rPr>
          <w:sz w:val="20"/>
        </w:rPr>
        <w:t xml:space="preserve">f. </w:t>
      </w:r>
      <w:r>
        <w:rPr>
          <w:sz w:val="20"/>
        </w:rPr>
        <w:tab/>
        <w:t>Engine specification sheet;</w:t>
      </w:r>
    </w:p>
    <w:p w14:paraId="72A63CE9" w14:textId="77777777" w:rsidR="0071389C" w:rsidRDefault="0071389C" w:rsidP="00B02C05">
      <w:pPr>
        <w:spacing w:after="120"/>
        <w:ind w:left="720" w:hanging="360"/>
        <w:jc w:val="both"/>
        <w:rPr>
          <w:sz w:val="20"/>
        </w:rPr>
      </w:pPr>
      <w:r>
        <w:rPr>
          <w:sz w:val="20"/>
        </w:rPr>
        <w:t xml:space="preserve">g. </w:t>
      </w:r>
      <w:r>
        <w:rPr>
          <w:sz w:val="20"/>
        </w:rPr>
        <w:tab/>
        <w:t>Date of initial startup of the engine; and</w:t>
      </w:r>
    </w:p>
    <w:p w14:paraId="14627B6A" w14:textId="5DCE3F17" w:rsidR="0071389C" w:rsidRDefault="0071389C" w:rsidP="0071389C">
      <w:pPr>
        <w:ind w:left="360"/>
        <w:jc w:val="both"/>
        <w:rPr>
          <w:sz w:val="20"/>
        </w:rPr>
      </w:pPr>
      <w:r>
        <w:rPr>
          <w:sz w:val="20"/>
        </w:rPr>
        <w:t>h.</w:t>
      </w:r>
      <w:r>
        <w:rPr>
          <w:sz w:val="20"/>
        </w:rPr>
        <w:tab/>
        <w:t>Date engine was removed from service at this stationary source.</w:t>
      </w:r>
    </w:p>
    <w:p w14:paraId="4C5739AF" w14:textId="77777777" w:rsidR="00052882" w:rsidRDefault="00052882" w:rsidP="0071389C">
      <w:pPr>
        <w:ind w:left="360"/>
        <w:jc w:val="both"/>
        <w:rPr>
          <w:sz w:val="20"/>
        </w:rPr>
      </w:pPr>
    </w:p>
    <w:p w14:paraId="0A72A12D" w14:textId="79BFBE05" w:rsidR="00052882" w:rsidRPr="003D2358" w:rsidRDefault="00052882" w:rsidP="00052882">
      <w:pPr>
        <w:autoSpaceDE w:val="0"/>
        <w:autoSpaceDN w:val="0"/>
        <w:adjustRightInd w:val="0"/>
        <w:ind w:left="360"/>
        <w:jc w:val="both"/>
        <w:rPr>
          <w:b/>
          <w:bCs/>
          <w:sz w:val="20"/>
        </w:rPr>
      </w:pPr>
      <w:r w:rsidRPr="00E94159">
        <w:rPr>
          <w:sz w:val="20"/>
        </w:rPr>
        <w:t>All of the above information shall be stored in a format acceptable to the AQD District Supervisor.</w:t>
      </w:r>
      <w:r w:rsidRPr="00905D0E">
        <w:rPr>
          <w:sz w:val="20"/>
          <w:vertAlign w:val="superscript"/>
        </w:rPr>
        <w:t>2</w:t>
      </w:r>
      <w:r w:rsidRPr="00E94159">
        <w:rPr>
          <w:sz w:val="20"/>
        </w:rPr>
        <w:t xml:space="preserve"> </w:t>
      </w:r>
      <w:r w:rsidR="00B36186">
        <w:rPr>
          <w:sz w:val="20"/>
        </w:rPr>
        <w:t xml:space="preserve"> </w:t>
      </w:r>
      <w:r w:rsidRPr="00E94159">
        <w:rPr>
          <w:b/>
          <w:bCs/>
          <w:sz w:val="20"/>
        </w:rPr>
        <w:t>(R 336.1205</w:t>
      </w:r>
      <w:r w:rsidRPr="00E94159">
        <w:rPr>
          <w:b/>
          <w:sz w:val="20"/>
        </w:rPr>
        <w:t xml:space="preserve">, </w:t>
      </w:r>
      <w:r w:rsidRPr="00E94159">
        <w:rPr>
          <w:b/>
          <w:bCs/>
          <w:sz w:val="20"/>
        </w:rPr>
        <w:t>R 336.1225, R 336</w:t>
      </w:r>
      <w:r>
        <w:rPr>
          <w:b/>
          <w:bCs/>
          <w:sz w:val="20"/>
        </w:rPr>
        <w:t>.1301, R 336.1331, R 336.1702</w:t>
      </w:r>
      <w:r w:rsidRPr="00E94159">
        <w:rPr>
          <w:b/>
          <w:bCs/>
          <w:sz w:val="20"/>
        </w:rPr>
        <w:t xml:space="preserve">, R 336.1910, R 336.1911, </w:t>
      </w:r>
      <w:r w:rsidRPr="00E94159">
        <w:rPr>
          <w:b/>
          <w:sz w:val="20"/>
        </w:rPr>
        <w:t>R 336.1912, R 336.2803, R</w:t>
      </w:r>
      <w:r w:rsidR="00B36186">
        <w:rPr>
          <w:b/>
          <w:sz w:val="20"/>
        </w:rPr>
        <w:t> </w:t>
      </w:r>
      <w:r w:rsidRPr="00E94159">
        <w:rPr>
          <w:b/>
          <w:sz w:val="20"/>
        </w:rPr>
        <w:t>336.</w:t>
      </w:r>
      <w:r w:rsidRPr="003C0631">
        <w:rPr>
          <w:b/>
          <w:sz w:val="20"/>
        </w:rPr>
        <w:t>2804</w:t>
      </w:r>
      <w:r w:rsidRPr="003D2358">
        <w:rPr>
          <w:b/>
          <w:bCs/>
          <w:sz w:val="20"/>
        </w:rPr>
        <w:t>)</w:t>
      </w:r>
    </w:p>
    <w:p w14:paraId="21AC10B3" w14:textId="77777777" w:rsidR="0071389C" w:rsidRPr="00C0388E" w:rsidRDefault="0071389C" w:rsidP="0071389C">
      <w:pPr>
        <w:jc w:val="both"/>
        <w:rPr>
          <w:sz w:val="20"/>
        </w:rPr>
      </w:pPr>
    </w:p>
    <w:p w14:paraId="3F09A016" w14:textId="77777777" w:rsidR="0071389C" w:rsidRPr="005855FA" w:rsidRDefault="0071389C" w:rsidP="00B02C05">
      <w:pPr>
        <w:pStyle w:val="ListParagraph"/>
        <w:numPr>
          <w:ilvl w:val="0"/>
          <w:numId w:val="34"/>
        </w:numPr>
        <w:spacing w:after="120"/>
        <w:ind w:left="360"/>
        <w:jc w:val="both"/>
        <w:rPr>
          <w:sz w:val="20"/>
        </w:rPr>
      </w:pPr>
      <w:r w:rsidRPr="005855FA">
        <w:rPr>
          <w:sz w:val="20"/>
        </w:rPr>
        <w:t xml:space="preserve">The permittee shall maintain records of all information necessary for all notifications and reports </w:t>
      </w:r>
      <w:r w:rsidRPr="00383895">
        <w:rPr>
          <w:sz w:val="20"/>
        </w:rPr>
        <w:t xml:space="preserve">for each engine in FGICEENGINES, as specified in these special conditions as well as that information necessary </w:t>
      </w:r>
      <w:r w:rsidRPr="005855FA">
        <w:rPr>
          <w:sz w:val="20"/>
        </w:rPr>
        <w:t>to demonstrate compliance with the emission limits of this permit.  This information shall include, but shall not be limited to the following:</w:t>
      </w:r>
    </w:p>
    <w:p w14:paraId="6F4F45C1" w14:textId="77777777" w:rsidR="0071389C" w:rsidRPr="00E94159" w:rsidRDefault="0071389C" w:rsidP="00B02C05">
      <w:pPr>
        <w:numPr>
          <w:ilvl w:val="0"/>
          <w:numId w:val="35"/>
        </w:numPr>
        <w:tabs>
          <w:tab w:val="clear" w:pos="810"/>
          <w:tab w:val="num" w:pos="720"/>
        </w:tabs>
        <w:spacing w:after="120"/>
        <w:ind w:hanging="450"/>
        <w:jc w:val="both"/>
        <w:rPr>
          <w:sz w:val="20"/>
        </w:rPr>
      </w:pPr>
      <w:r w:rsidRPr="00E94159">
        <w:rPr>
          <w:sz w:val="20"/>
        </w:rPr>
        <w:t>Compliance tests and any testing required under the special conditions of this permit;</w:t>
      </w:r>
    </w:p>
    <w:p w14:paraId="4F33EE2E" w14:textId="77777777" w:rsidR="0071389C" w:rsidRPr="00E94159" w:rsidRDefault="0071389C" w:rsidP="00B02C05">
      <w:pPr>
        <w:numPr>
          <w:ilvl w:val="0"/>
          <w:numId w:val="35"/>
        </w:numPr>
        <w:tabs>
          <w:tab w:val="num" w:pos="720"/>
        </w:tabs>
        <w:spacing w:after="120"/>
        <w:ind w:left="720"/>
        <w:jc w:val="both"/>
        <w:rPr>
          <w:sz w:val="20"/>
        </w:rPr>
      </w:pPr>
      <w:r w:rsidRPr="00E94159">
        <w:rPr>
          <w:sz w:val="20"/>
        </w:rPr>
        <w:t>Monitoring data for the hours of operation</w:t>
      </w:r>
      <w:r>
        <w:rPr>
          <w:sz w:val="20"/>
        </w:rPr>
        <w:t>, volumetric flow rate</w:t>
      </w:r>
      <w:r w:rsidRPr="00E94159">
        <w:rPr>
          <w:sz w:val="20"/>
        </w:rPr>
        <w:t xml:space="preserve"> and landfill gas usage;</w:t>
      </w:r>
    </w:p>
    <w:p w14:paraId="1645384D" w14:textId="77777777" w:rsidR="0071389C" w:rsidRPr="00E94159" w:rsidRDefault="0071389C" w:rsidP="00B02C05">
      <w:pPr>
        <w:numPr>
          <w:ilvl w:val="0"/>
          <w:numId w:val="35"/>
        </w:numPr>
        <w:tabs>
          <w:tab w:val="num" w:pos="720"/>
        </w:tabs>
        <w:spacing w:after="120"/>
        <w:ind w:left="720"/>
        <w:jc w:val="both"/>
        <w:rPr>
          <w:sz w:val="20"/>
        </w:rPr>
      </w:pPr>
      <w:r w:rsidRPr="00E94159">
        <w:rPr>
          <w:sz w:val="20"/>
        </w:rPr>
        <w:lastRenderedPageBreak/>
        <w:t>Calculated amount of landfill gas combusted in each engine on a monthly and 12-month rolling basis;</w:t>
      </w:r>
    </w:p>
    <w:p w14:paraId="788D906D" w14:textId="77777777" w:rsidR="0071389C" w:rsidRDefault="0071389C" w:rsidP="00B02C05">
      <w:pPr>
        <w:numPr>
          <w:ilvl w:val="0"/>
          <w:numId w:val="35"/>
        </w:numPr>
        <w:tabs>
          <w:tab w:val="num" w:pos="720"/>
        </w:tabs>
        <w:spacing w:after="120"/>
        <w:ind w:left="720"/>
        <w:jc w:val="both"/>
        <w:rPr>
          <w:sz w:val="20"/>
        </w:rPr>
      </w:pPr>
      <w:r w:rsidRPr="00E94159">
        <w:rPr>
          <w:sz w:val="20"/>
        </w:rPr>
        <w:t>Hours of operation on a monthly and 12-month rolling basis;</w:t>
      </w:r>
    </w:p>
    <w:p w14:paraId="69EA971D" w14:textId="77777777" w:rsidR="0071389C" w:rsidRPr="00E94159" w:rsidRDefault="0071389C" w:rsidP="00B02C05">
      <w:pPr>
        <w:numPr>
          <w:ilvl w:val="0"/>
          <w:numId w:val="35"/>
        </w:numPr>
        <w:tabs>
          <w:tab w:val="num" w:pos="720"/>
        </w:tabs>
        <w:spacing w:after="120"/>
        <w:ind w:left="720"/>
        <w:jc w:val="both"/>
        <w:rPr>
          <w:sz w:val="20"/>
        </w:rPr>
      </w:pPr>
      <w:r>
        <w:rPr>
          <w:sz w:val="20"/>
        </w:rPr>
        <w:t>Monthly average Btu content of the landfill gas burned;</w:t>
      </w:r>
    </w:p>
    <w:p w14:paraId="67B41491" w14:textId="77777777" w:rsidR="0071389C" w:rsidRDefault="0071389C" w:rsidP="00B02C05">
      <w:pPr>
        <w:numPr>
          <w:ilvl w:val="0"/>
          <w:numId w:val="35"/>
        </w:numPr>
        <w:tabs>
          <w:tab w:val="num" w:pos="720"/>
        </w:tabs>
        <w:spacing w:after="120"/>
        <w:ind w:left="720"/>
        <w:jc w:val="both"/>
        <w:rPr>
          <w:sz w:val="20"/>
        </w:rPr>
      </w:pPr>
      <w:r>
        <w:rPr>
          <w:sz w:val="20"/>
        </w:rPr>
        <w:t>Manufacturer’s data, specifications, and operating and maintenance procedures;</w:t>
      </w:r>
    </w:p>
    <w:p w14:paraId="0285E123" w14:textId="77777777" w:rsidR="0071389C" w:rsidRPr="00813BED" w:rsidRDefault="0071389C" w:rsidP="00B02C05">
      <w:pPr>
        <w:numPr>
          <w:ilvl w:val="0"/>
          <w:numId w:val="35"/>
        </w:numPr>
        <w:tabs>
          <w:tab w:val="num" w:pos="720"/>
        </w:tabs>
        <w:spacing w:after="120"/>
        <w:ind w:left="720"/>
        <w:jc w:val="both"/>
        <w:rPr>
          <w:sz w:val="20"/>
        </w:rPr>
      </w:pPr>
      <w:r w:rsidRPr="00813BED">
        <w:rPr>
          <w:sz w:val="20"/>
        </w:rPr>
        <w:t>Maintenance activities conducted according to the PM/MAP;</w:t>
      </w:r>
    </w:p>
    <w:p w14:paraId="651AA2C0" w14:textId="77777777" w:rsidR="0071389C" w:rsidRPr="00E94159" w:rsidRDefault="0071389C" w:rsidP="005A6858">
      <w:pPr>
        <w:numPr>
          <w:ilvl w:val="0"/>
          <w:numId w:val="35"/>
        </w:numPr>
        <w:tabs>
          <w:tab w:val="num" w:pos="720"/>
        </w:tabs>
        <w:ind w:left="720"/>
        <w:jc w:val="both"/>
        <w:rPr>
          <w:sz w:val="20"/>
        </w:rPr>
      </w:pPr>
      <w:r w:rsidRPr="00E94159">
        <w:rPr>
          <w:sz w:val="20"/>
        </w:rPr>
        <w:t>All calculations necessary to show compliance with the limits contained in this permit.</w:t>
      </w:r>
    </w:p>
    <w:p w14:paraId="49E291F1" w14:textId="77777777" w:rsidR="0071389C" w:rsidRPr="00E94159" w:rsidRDefault="0071389C" w:rsidP="0071389C">
      <w:pPr>
        <w:tabs>
          <w:tab w:val="num" w:pos="720"/>
        </w:tabs>
        <w:ind w:left="720"/>
        <w:jc w:val="both"/>
        <w:rPr>
          <w:sz w:val="20"/>
        </w:rPr>
      </w:pPr>
    </w:p>
    <w:p w14:paraId="42B4F195" w14:textId="404B0312" w:rsidR="0071389C" w:rsidRDefault="0071389C" w:rsidP="0071389C">
      <w:pPr>
        <w:autoSpaceDE w:val="0"/>
        <w:autoSpaceDN w:val="0"/>
        <w:adjustRightInd w:val="0"/>
        <w:ind w:left="360"/>
        <w:jc w:val="both"/>
        <w:rPr>
          <w:sz w:val="20"/>
        </w:rPr>
      </w:pPr>
      <w:r w:rsidRPr="00E94159">
        <w:rPr>
          <w:sz w:val="20"/>
        </w:rPr>
        <w:t>All of the above information shall be stored in a format acceptable to the AQD District Supervisor.</w:t>
      </w:r>
      <w:r w:rsidR="00052882" w:rsidRPr="00905D0E">
        <w:rPr>
          <w:sz w:val="20"/>
          <w:vertAlign w:val="superscript"/>
        </w:rPr>
        <w:t>2</w:t>
      </w:r>
      <w:r w:rsidRPr="00E94159">
        <w:rPr>
          <w:sz w:val="20"/>
        </w:rPr>
        <w:t xml:space="preserve"> </w:t>
      </w:r>
      <w:r w:rsidR="00B36186">
        <w:rPr>
          <w:sz w:val="20"/>
        </w:rPr>
        <w:t xml:space="preserve"> </w:t>
      </w:r>
      <w:r w:rsidRPr="00E94159">
        <w:rPr>
          <w:b/>
          <w:bCs/>
          <w:sz w:val="20"/>
        </w:rPr>
        <w:t>(R 336.1205</w:t>
      </w:r>
      <w:r w:rsidRPr="00E94159">
        <w:rPr>
          <w:b/>
          <w:sz w:val="20"/>
        </w:rPr>
        <w:t xml:space="preserve">, </w:t>
      </w:r>
      <w:r w:rsidRPr="00E94159">
        <w:rPr>
          <w:b/>
          <w:bCs/>
          <w:sz w:val="20"/>
        </w:rPr>
        <w:t xml:space="preserve">R 336.1225, R 336.1301, R 336.1331, R 336.1702(a), R 336.1910, R 336.1911, </w:t>
      </w:r>
      <w:r w:rsidRPr="00E94159">
        <w:rPr>
          <w:b/>
          <w:sz w:val="20"/>
        </w:rPr>
        <w:t>R 336.1912</w:t>
      </w:r>
      <w:r w:rsidRPr="00383895">
        <w:rPr>
          <w:b/>
          <w:sz w:val="20"/>
        </w:rPr>
        <w:t xml:space="preserve">, </w:t>
      </w:r>
      <w:r>
        <w:rPr>
          <w:b/>
          <w:sz w:val="20"/>
        </w:rPr>
        <w:t xml:space="preserve">R 336.2802, </w:t>
      </w:r>
      <w:r w:rsidRPr="00383895">
        <w:rPr>
          <w:b/>
          <w:sz w:val="20"/>
        </w:rPr>
        <w:t>R</w:t>
      </w:r>
      <w:r w:rsidR="00B36186">
        <w:rPr>
          <w:b/>
          <w:sz w:val="20"/>
        </w:rPr>
        <w:t> </w:t>
      </w:r>
      <w:r w:rsidRPr="00383895">
        <w:rPr>
          <w:b/>
          <w:sz w:val="20"/>
        </w:rPr>
        <w:t>336.2803, R 336.2804</w:t>
      </w:r>
      <w:r w:rsidRPr="00383895">
        <w:rPr>
          <w:b/>
          <w:bCs/>
          <w:sz w:val="20"/>
        </w:rPr>
        <w:t>)</w:t>
      </w:r>
    </w:p>
    <w:p w14:paraId="72B72402" w14:textId="77777777" w:rsidR="0071389C" w:rsidRPr="00FE0AD0" w:rsidRDefault="0071389C" w:rsidP="001A652A">
      <w:pPr>
        <w:jc w:val="both"/>
        <w:rPr>
          <w:sz w:val="20"/>
        </w:rPr>
      </w:pPr>
    </w:p>
    <w:p w14:paraId="52C9D3D9" w14:textId="13975DF7" w:rsidR="00911AE0" w:rsidRPr="00553787" w:rsidRDefault="00911AE0" w:rsidP="001A652A">
      <w:pPr>
        <w:jc w:val="both"/>
        <w:rPr>
          <w:b/>
          <w:sz w:val="20"/>
        </w:rPr>
      </w:pPr>
      <w:r w:rsidRPr="009868A0">
        <w:rPr>
          <w:b/>
          <w:sz w:val="20"/>
        </w:rPr>
        <w:t>See Appendi</w:t>
      </w:r>
      <w:r w:rsidR="009868A0" w:rsidRPr="009868A0">
        <w:rPr>
          <w:b/>
          <w:sz w:val="20"/>
        </w:rPr>
        <w:t>x</w:t>
      </w:r>
      <w:r w:rsidR="00FC5EE2" w:rsidRPr="009868A0">
        <w:rPr>
          <w:b/>
          <w:sz w:val="20"/>
        </w:rPr>
        <w:t xml:space="preserve"> </w:t>
      </w:r>
      <w:r w:rsidR="00FC5EE2" w:rsidRPr="00553787">
        <w:rPr>
          <w:b/>
          <w:sz w:val="20"/>
        </w:rPr>
        <w:t>7-2</w:t>
      </w:r>
    </w:p>
    <w:p w14:paraId="23D1060C" w14:textId="77777777" w:rsidR="00911AE0" w:rsidRPr="008B5C27" w:rsidRDefault="00911AE0" w:rsidP="001A652A">
      <w:pPr>
        <w:jc w:val="both"/>
        <w:rPr>
          <w:sz w:val="20"/>
        </w:rPr>
      </w:pPr>
    </w:p>
    <w:p w14:paraId="24E1C883" w14:textId="77777777" w:rsidR="00911AE0" w:rsidRDefault="00911AE0" w:rsidP="001A652A">
      <w:pPr>
        <w:jc w:val="both"/>
        <w:rPr>
          <w:b/>
          <w:u w:val="single"/>
        </w:rPr>
      </w:pPr>
      <w:r>
        <w:rPr>
          <w:b/>
        </w:rPr>
        <w:t xml:space="preserve">VII.  </w:t>
      </w:r>
      <w:r>
        <w:rPr>
          <w:b/>
          <w:u w:val="single"/>
        </w:rPr>
        <w:t>REPORTING</w:t>
      </w:r>
    </w:p>
    <w:p w14:paraId="04D60E61" w14:textId="77777777" w:rsidR="00911AE0" w:rsidRPr="008B5C27" w:rsidRDefault="00911AE0" w:rsidP="001A652A">
      <w:pPr>
        <w:jc w:val="both"/>
        <w:rPr>
          <w:sz w:val="20"/>
        </w:rPr>
      </w:pPr>
    </w:p>
    <w:p w14:paraId="22F248FA" w14:textId="77777777" w:rsidR="00911AE0" w:rsidRDefault="00911AE0"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3E658F7" w14:textId="77777777" w:rsidR="00911AE0" w:rsidRPr="00C0388E" w:rsidRDefault="00911AE0" w:rsidP="00F30023">
      <w:pPr>
        <w:ind w:left="360" w:hanging="360"/>
        <w:jc w:val="both"/>
        <w:rPr>
          <w:sz w:val="20"/>
        </w:rPr>
      </w:pPr>
    </w:p>
    <w:p w14:paraId="76EFD3C5" w14:textId="77777777" w:rsidR="00911AE0" w:rsidRDefault="00911AE0"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99C16D0" w14:textId="77777777" w:rsidR="00911AE0" w:rsidRPr="00C0388E" w:rsidRDefault="00911AE0" w:rsidP="00F30023">
      <w:pPr>
        <w:ind w:left="360" w:hanging="360"/>
        <w:jc w:val="both"/>
        <w:rPr>
          <w:sz w:val="20"/>
        </w:rPr>
      </w:pPr>
    </w:p>
    <w:p w14:paraId="24241948" w14:textId="241E83B3" w:rsidR="00911AE0" w:rsidRDefault="00911AE0" w:rsidP="005A6858">
      <w:pPr>
        <w:numPr>
          <w:ilvl w:val="0"/>
          <w:numId w:val="187"/>
        </w:numPr>
        <w:jc w:val="both"/>
        <w:rPr>
          <w:b/>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1AF25F8" w14:textId="77777777" w:rsidR="0071389C" w:rsidRDefault="0071389C" w:rsidP="0071389C">
      <w:pPr>
        <w:ind w:left="360"/>
        <w:jc w:val="both"/>
        <w:rPr>
          <w:b/>
          <w:sz w:val="20"/>
        </w:rPr>
      </w:pPr>
    </w:p>
    <w:p w14:paraId="247DC56B" w14:textId="70F5AC83" w:rsidR="0071389C" w:rsidRPr="0071389C" w:rsidRDefault="0071389C" w:rsidP="005A6858">
      <w:pPr>
        <w:numPr>
          <w:ilvl w:val="0"/>
          <w:numId w:val="187"/>
        </w:numPr>
        <w:jc w:val="both"/>
        <w:rPr>
          <w:sz w:val="20"/>
        </w:rPr>
      </w:pPr>
      <w:r>
        <w:rPr>
          <w:sz w:val="20"/>
        </w:rPr>
        <w:t>The permittee shall notify the AQD district office within one week of when the frequency of the gas sampling changes for any reason.</w:t>
      </w:r>
      <w:r w:rsidR="00052882" w:rsidRPr="00905D0E">
        <w:rPr>
          <w:sz w:val="20"/>
          <w:vertAlign w:val="superscript"/>
        </w:rPr>
        <w:t>2</w:t>
      </w:r>
      <w:r>
        <w:rPr>
          <w:sz w:val="20"/>
        </w:rPr>
        <w:t xml:space="preserve">  </w:t>
      </w:r>
      <w:r w:rsidRPr="00C90F8D">
        <w:rPr>
          <w:b/>
          <w:sz w:val="20"/>
        </w:rPr>
        <w:t>(R 336.1201(3))</w:t>
      </w:r>
    </w:p>
    <w:p w14:paraId="30B81F86" w14:textId="77777777" w:rsidR="0071389C" w:rsidRDefault="0071389C" w:rsidP="0071389C">
      <w:pPr>
        <w:pStyle w:val="ListParagraph"/>
        <w:rPr>
          <w:sz w:val="20"/>
        </w:rPr>
      </w:pPr>
    </w:p>
    <w:p w14:paraId="60156B09" w14:textId="6BBA2FBE" w:rsidR="0071389C" w:rsidRPr="00C0388E" w:rsidRDefault="0071389C" w:rsidP="005A6858">
      <w:pPr>
        <w:numPr>
          <w:ilvl w:val="0"/>
          <w:numId w:val="187"/>
        </w:numPr>
        <w:jc w:val="both"/>
        <w:rPr>
          <w:sz w:val="20"/>
        </w:rPr>
      </w:pPr>
      <w:r w:rsidRPr="004A5A5E">
        <w:rPr>
          <w:sz w:val="20"/>
        </w:rPr>
        <w:t>In accordance with R 336.1285(2)(a)(vi) and R 336.1278, engine replacements can only be done under a normal maintenance program.</w:t>
      </w:r>
      <w:r w:rsidR="00861932">
        <w:rPr>
          <w:sz w:val="20"/>
        </w:rPr>
        <w:t xml:space="preserve"> </w:t>
      </w:r>
      <w:r w:rsidRPr="004A5A5E">
        <w:rPr>
          <w:sz w:val="20"/>
        </w:rPr>
        <w:t xml:space="preserve"> If any </w:t>
      </w:r>
      <w:r>
        <w:rPr>
          <w:sz w:val="20"/>
        </w:rPr>
        <w:t xml:space="preserve">engine in </w:t>
      </w:r>
      <w:r w:rsidRPr="004A5A5E">
        <w:rPr>
          <w:sz w:val="20"/>
        </w:rPr>
        <w:t xml:space="preserve">FGICEENGINES is replaced with an equivalent-emitting or lower-emitting engine, the permittee shall notify the AQD District Supervisor of such change-out and submit a description of the engine and acceptable emissions data to show that the alternate engine is equivalent-emitting or lower-emitting. </w:t>
      </w:r>
      <w:r w:rsidR="00861932">
        <w:rPr>
          <w:sz w:val="20"/>
        </w:rPr>
        <w:t xml:space="preserve"> </w:t>
      </w:r>
      <w:r w:rsidRPr="004A5A5E">
        <w:rPr>
          <w:sz w:val="20"/>
        </w:rPr>
        <w:t>The data shall be submitted within 30-days of the engine change out.</w:t>
      </w:r>
      <w:r w:rsidR="00052882" w:rsidRPr="00905D0E">
        <w:rPr>
          <w:sz w:val="20"/>
          <w:vertAlign w:val="superscript"/>
        </w:rPr>
        <w:t>2</w:t>
      </w:r>
      <w:r w:rsidRPr="004A5A5E">
        <w:rPr>
          <w:sz w:val="20"/>
        </w:rPr>
        <w:t xml:space="preserve"> </w:t>
      </w:r>
      <w:r w:rsidRPr="004A5A5E">
        <w:rPr>
          <w:b/>
          <w:sz w:val="20"/>
        </w:rPr>
        <w:t>(</w:t>
      </w:r>
      <w:r w:rsidR="00861932">
        <w:rPr>
          <w:b/>
          <w:sz w:val="20"/>
        </w:rPr>
        <w:t xml:space="preserve"> </w:t>
      </w:r>
      <w:r w:rsidRPr="004A5A5E">
        <w:rPr>
          <w:b/>
          <w:sz w:val="20"/>
        </w:rPr>
        <w:t xml:space="preserve">R 336.1205, R 336.1702(a), R 336.1911, </w:t>
      </w:r>
      <w:r>
        <w:rPr>
          <w:b/>
          <w:sz w:val="20"/>
        </w:rPr>
        <w:t>R 336.2803, R 336.2804</w:t>
      </w:r>
      <w:r w:rsidRPr="004A5A5E">
        <w:rPr>
          <w:b/>
          <w:sz w:val="20"/>
        </w:rPr>
        <w:t>)</w:t>
      </w:r>
    </w:p>
    <w:p w14:paraId="17EAB254" w14:textId="77777777" w:rsidR="00911AE0" w:rsidRPr="0007707C" w:rsidRDefault="00911AE0" w:rsidP="000D28AE">
      <w:pPr>
        <w:ind w:right="72"/>
        <w:jc w:val="both"/>
        <w:rPr>
          <w:rFonts w:cs="Arial"/>
          <w:sz w:val="20"/>
        </w:rPr>
      </w:pPr>
    </w:p>
    <w:p w14:paraId="127A3FD3" w14:textId="2B3467A3" w:rsidR="00911AE0" w:rsidRPr="000356F1" w:rsidRDefault="00911AE0" w:rsidP="005A6858">
      <w:pPr>
        <w:numPr>
          <w:ilvl w:val="0"/>
          <w:numId w:val="187"/>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6EF2E88" w14:textId="77777777" w:rsidR="00911AE0" w:rsidRPr="00FE0AD0" w:rsidRDefault="00911AE0" w:rsidP="001A652A">
      <w:pPr>
        <w:ind w:right="72"/>
        <w:jc w:val="both"/>
        <w:rPr>
          <w:rFonts w:cs="Arial"/>
          <w:sz w:val="20"/>
        </w:rPr>
      </w:pPr>
    </w:p>
    <w:p w14:paraId="50D9100A" w14:textId="0A3ABCAB" w:rsidR="00911AE0" w:rsidRPr="00FE0AD0" w:rsidRDefault="00911AE0" w:rsidP="001A652A">
      <w:pPr>
        <w:jc w:val="both"/>
        <w:rPr>
          <w:rFonts w:cs="Arial"/>
          <w:b/>
          <w:sz w:val="20"/>
        </w:rPr>
      </w:pPr>
      <w:r w:rsidRPr="00FE0AD0">
        <w:rPr>
          <w:rFonts w:cs="Arial"/>
          <w:b/>
          <w:sz w:val="20"/>
        </w:rPr>
        <w:t>See Appendix 8</w:t>
      </w:r>
      <w:r w:rsidR="00FC5EE2">
        <w:rPr>
          <w:rFonts w:cs="Arial"/>
          <w:b/>
          <w:sz w:val="20"/>
        </w:rPr>
        <w:t>-2</w:t>
      </w:r>
    </w:p>
    <w:p w14:paraId="32493A8F" w14:textId="77777777" w:rsidR="00911AE0" w:rsidRPr="00E111A8" w:rsidRDefault="00911AE0" w:rsidP="001A652A">
      <w:pPr>
        <w:jc w:val="both"/>
        <w:rPr>
          <w:rFonts w:cs="Arial"/>
          <w:sz w:val="20"/>
        </w:rPr>
      </w:pPr>
    </w:p>
    <w:p w14:paraId="3E583B25" w14:textId="77777777" w:rsidR="00911AE0" w:rsidRDefault="00911AE0" w:rsidP="001A652A">
      <w:pPr>
        <w:jc w:val="both"/>
      </w:pPr>
      <w:r>
        <w:rPr>
          <w:b/>
        </w:rPr>
        <w:t xml:space="preserve">VIII.  </w:t>
      </w:r>
      <w:r>
        <w:rPr>
          <w:b/>
          <w:u w:val="single"/>
        </w:rPr>
        <w:t>STACK/VENT RESTRICTION(S)</w:t>
      </w:r>
    </w:p>
    <w:p w14:paraId="59E1C0F3" w14:textId="77777777" w:rsidR="00911AE0" w:rsidRDefault="00911AE0" w:rsidP="001A652A">
      <w:pPr>
        <w:jc w:val="both"/>
        <w:rPr>
          <w:sz w:val="20"/>
        </w:rPr>
      </w:pPr>
    </w:p>
    <w:p w14:paraId="44B40132" w14:textId="77777777" w:rsidR="00911AE0" w:rsidRPr="00FE0AD0" w:rsidRDefault="00911AE0" w:rsidP="001A652A">
      <w:pPr>
        <w:jc w:val="both"/>
        <w:rPr>
          <w:sz w:val="20"/>
        </w:rPr>
      </w:pPr>
      <w:r w:rsidRPr="00FE0AD0">
        <w:rPr>
          <w:sz w:val="20"/>
        </w:rPr>
        <w:t>The exhaust gases from the stacks listed in the table below shall be discharged unobstructed vertically upwards to the ambient air unless otherwise noted:</w:t>
      </w:r>
    </w:p>
    <w:p w14:paraId="489EA99D" w14:textId="77777777" w:rsidR="00911AE0" w:rsidRDefault="00911AE0" w:rsidP="001A652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911AE0" w14:paraId="6101A940" w14:textId="77777777" w:rsidTr="005802AC">
        <w:trPr>
          <w:cantSplit/>
          <w:tblHeader/>
        </w:trPr>
        <w:tc>
          <w:tcPr>
            <w:tcW w:w="2880" w:type="dxa"/>
            <w:tcBorders>
              <w:bottom w:val="single" w:sz="4" w:space="0" w:color="auto"/>
            </w:tcBorders>
          </w:tcPr>
          <w:p w14:paraId="09DDCCB2" w14:textId="77777777" w:rsidR="00911AE0" w:rsidRPr="00BD3DE3" w:rsidRDefault="00911AE0" w:rsidP="001A652A">
            <w:pPr>
              <w:jc w:val="center"/>
              <w:rPr>
                <w:b/>
                <w:sz w:val="20"/>
              </w:rPr>
            </w:pPr>
            <w:r w:rsidRPr="00BD3DE3">
              <w:rPr>
                <w:b/>
                <w:sz w:val="20"/>
              </w:rPr>
              <w:t>Stack &amp; Vent ID</w:t>
            </w:r>
          </w:p>
        </w:tc>
        <w:tc>
          <w:tcPr>
            <w:tcW w:w="2520" w:type="dxa"/>
            <w:tcBorders>
              <w:bottom w:val="single" w:sz="4" w:space="0" w:color="auto"/>
            </w:tcBorders>
          </w:tcPr>
          <w:p w14:paraId="1D028848" w14:textId="77777777" w:rsidR="00911AE0" w:rsidRPr="00BD3DE3" w:rsidRDefault="00911AE0" w:rsidP="001A652A">
            <w:pPr>
              <w:jc w:val="center"/>
              <w:rPr>
                <w:b/>
                <w:sz w:val="20"/>
              </w:rPr>
            </w:pPr>
            <w:r w:rsidRPr="00BD3DE3">
              <w:rPr>
                <w:b/>
                <w:sz w:val="20"/>
              </w:rPr>
              <w:t xml:space="preserve">Maximum </w:t>
            </w:r>
            <w:r>
              <w:rPr>
                <w:b/>
                <w:sz w:val="20"/>
              </w:rPr>
              <w:t>Exhaust Diameter / Dimensions</w:t>
            </w:r>
          </w:p>
          <w:p w14:paraId="0532EDCE" w14:textId="77777777" w:rsidR="00911AE0" w:rsidRPr="00BD3DE3" w:rsidRDefault="00911AE0"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0DD99B6E" w14:textId="77777777" w:rsidR="00911AE0" w:rsidRPr="00BD3DE3" w:rsidRDefault="00911AE0" w:rsidP="001A652A">
            <w:pPr>
              <w:jc w:val="center"/>
              <w:rPr>
                <w:b/>
                <w:sz w:val="20"/>
              </w:rPr>
            </w:pPr>
            <w:r w:rsidRPr="00BD3DE3">
              <w:rPr>
                <w:b/>
                <w:sz w:val="20"/>
              </w:rPr>
              <w:t>M</w:t>
            </w:r>
            <w:r>
              <w:rPr>
                <w:b/>
                <w:sz w:val="20"/>
              </w:rPr>
              <w:t>inimum Height Above Ground</w:t>
            </w:r>
          </w:p>
          <w:p w14:paraId="702C8926" w14:textId="77777777" w:rsidR="00911AE0" w:rsidRPr="00BD3DE3" w:rsidRDefault="00911AE0" w:rsidP="001A652A">
            <w:pPr>
              <w:jc w:val="center"/>
              <w:rPr>
                <w:b/>
                <w:sz w:val="20"/>
              </w:rPr>
            </w:pPr>
            <w:r w:rsidRPr="00BD3DE3">
              <w:rPr>
                <w:b/>
                <w:sz w:val="20"/>
              </w:rPr>
              <w:t>(feet)</w:t>
            </w:r>
          </w:p>
        </w:tc>
        <w:tc>
          <w:tcPr>
            <w:tcW w:w="2520" w:type="dxa"/>
            <w:tcBorders>
              <w:bottom w:val="single" w:sz="4" w:space="0" w:color="auto"/>
            </w:tcBorders>
          </w:tcPr>
          <w:p w14:paraId="77966DDD" w14:textId="77777777" w:rsidR="00911AE0" w:rsidRPr="00BD3DE3" w:rsidRDefault="00911AE0" w:rsidP="00EF7944">
            <w:pPr>
              <w:jc w:val="center"/>
              <w:rPr>
                <w:b/>
                <w:sz w:val="20"/>
              </w:rPr>
            </w:pPr>
            <w:r w:rsidRPr="00BD3DE3">
              <w:rPr>
                <w:b/>
                <w:sz w:val="20"/>
              </w:rPr>
              <w:t>Underlying Applicable Requirements</w:t>
            </w:r>
          </w:p>
        </w:tc>
      </w:tr>
      <w:tr w:rsidR="00CD46BB" w14:paraId="1B3601A1" w14:textId="77777777" w:rsidTr="00CD46BB">
        <w:trPr>
          <w:cantSplit/>
        </w:trPr>
        <w:tc>
          <w:tcPr>
            <w:tcW w:w="2880" w:type="dxa"/>
            <w:tcBorders>
              <w:top w:val="single" w:sz="4" w:space="0" w:color="auto"/>
              <w:bottom w:val="single" w:sz="4" w:space="0" w:color="auto"/>
            </w:tcBorders>
          </w:tcPr>
          <w:p w14:paraId="26C4E799" w14:textId="745A8BC7" w:rsidR="00CD46BB" w:rsidRDefault="00CD46BB" w:rsidP="005A6858">
            <w:pPr>
              <w:numPr>
                <w:ilvl w:val="0"/>
                <w:numId w:val="26"/>
              </w:numPr>
              <w:ind w:left="342" w:hanging="342"/>
              <w:rPr>
                <w:sz w:val="20"/>
              </w:rPr>
            </w:pPr>
            <w:r>
              <w:rPr>
                <w:sz w:val="20"/>
              </w:rPr>
              <w:t>SVICEENG3</w:t>
            </w:r>
          </w:p>
        </w:tc>
        <w:tc>
          <w:tcPr>
            <w:tcW w:w="2520" w:type="dxa"/>
            <w:tcBorders>
              <w:top w:val="single" w:sz="4" w:space="0" w:color="auto"/>
              <w:bottom w:val="single" w:sz="4" w:space="0" w:color="auto"/>
            </w:tcBorders>
          </w:tcPr>
          <w:p w14:paraId="6AF5AA54" w14:textId="08788045" w:rsidR="00CD46BB" w:rsidRDefault="00CD46BB" w:rsidP="00336E31">
            <w:pPr>
              <w:jc w:val="center"/>
              <w:rPr>
                <w:sz w:val="20"/>
              </w:rPr>
            </w:pPr>
            <w:r>
              <w:rPr>
                <w:sz w:val="20"/>
              </w:rPr>
              <w:t>14</w:t>
            </w:r>
            <w:r w:rsidR="00052882" w:rsidRPr="00905D0E">
              <w:rPr>
                <w:sz w:val="20"/>
                <w:vertAlign w:val="superscript"/>
              </w:rPr>
              <w:t>2</w:t>
            </w:r>
          </w:p>
        </w:tc>
        <w:tc>
          <w:tcPr>
            <w:tcW w:w="2340" w:type="dxa"/>
            <w:tcBorders>
              <w:top w:val="single" w:sz="4" w:space="0" w:color="auto"/>
              <w:bottom w:val="single" w:sz="4" w:space="0" w:color="auto"/>
            </w:tcBorders>
          </w:tcPr>
          <w:p w14:paraId="6D9438DF" w14:textId="18EAF2FD" w:rsidR="00CD46BB" w:rsidRDefault="00CD46BB" w:rsidP="00336E31">
            <w:pPr>
              <w:jc w:val="center"/>
              <w:rPr>
                <w:sz w:val="20"/>
              </w:rPr>
            </w:pPr>
            <w:r>
              <w:rPr>
                <w:sz w:val="20"/>
              </w:rPr>
              <w:t>75</w:t>
            </w:r>
            <w:r w:rsidR="00052882" w:rsidRPr="00905D0E">
              <w:rPr>
                <w:sz w:val="20"/>
                <w:vertAlign w:val="superscript"/>
              </w:rPr>
              <w:t>2</w:t>
            </w:r>
          </w:p>
        </w:tc>
        <w:tc>
          <w:tcPr>
            <w:tcW w:w="2520" w:type="dxa"/>
            <w:tcBorders>
              <w:top w:val="single" w:sz="4" w:space="0" w:color="auto"/>
              <w:bottom w:val="single" w:sz="4" w:space="0" w:color="auto"/>
            </w:tcBorders>
          </w:tcPr>
          <w:p w14:paraId="211DF465" w14:textId="77777777" w:rsidR="00CD46BB" w:rsidRPr="00CD46BB" w:rsidRDefault="00CD46BB" w:rsidP="00CD46BB">
            <w:pPr>
              <w:jc w:val="center"/>
              <w:rPr>
                <w:b/>
                <w:bCs/>
                <w:sz w:val="20"/>
              </w:rPr>
            </w:pPr>
            <w:r w:rsidRPr="00CD46BB">
              <w:rPr>
                <w:b/>
                <w:bCs/>
                <w:sz w:val="20"/>
              </w:rPr>
              <w:t xml:space="preserve">R 336.1225, </w:t>
            </w:r>
          </w:p>
          <w:p w14:paraId="6A56B3A0" w14:textId="15357C1E" w:rsidR="00CD46BB" w:rsidRPr="00CD46BB" w:rsidRDefault="00CD46BB" w:rsidP="00CD46BB">
            <w:pPr>
              <w:jc w:val="center"/>
              <w:rPr>
                <w:b/>
                <w:bCs/>
                <w:sz w:val="20"/>
              </w:rPr>
            </w:pPr>
            <w:r w:rsidRPr="00CD46BB">
              <w:rPr>
                <w:b/>
                <w:bCs/>
                <w:sz w:val="20"/>
              </w:rPr>
              <w:t>R 336.2803, R 336.2804</w:t>
            </w:r>
          </w:p>
        </w:tc>
      </w:tr>
      <w:tr w:rsidR="00CD46BB" w14:paraId="39173437" w14:textId="77777777" w:rsidTr="00CD46BB">
        <w:trPr>
          <w:cantSplit/>
        </w:trPr>
        <w:tc>
          <w:tcPr>
            <w:tcW w:w="2880" w:type="dxa"/>
            <w:tcBorders>
              <w:top w:val="single" w:sz="4" w:space="0" w:color="auto"/>
              <w:bottom w:val="single" w:sz="4" w:space="0" w:color="auto"/>
            </w:tcBorders>
          </w:tcPr>
          <w:p w14:paraId="5B4F2A43" w14:textId="0BFF1568" w:rsidR="00CD46BB" w:rsidRDefault="00CD46BB" w:rsidP="005A6858">
            <w:pPr>
              <w:numPr>
                <w:ilvl w:val="0"/>
                <w:numId w:val="26"/>
              </w:numPr>
              <w:ind w:left="342" w:hanging="342"/>
              <w:rPr>
                <w:sz w:val="20"/>
              </w:rPr>
            </w:pPr>
            <w:r>
              <w:rPr>
                <w:sz w:val="20"/>
              </w:rPr>
              <w:t>SVICEENG4</w:t>
            </w:r>
          </w:p>
        </w:tc>
        <w:tc>
          <w:tcPr>
            <w:tcW w:w="2520" w:type="dxa"/>
            <w:tcBorders>
              <w:top w:val="single" w:sz="4" w:space="0" w:color="auto"/>
              <w:bottom w:val="single" w:sz="4" w:space="0" w:color="auto"/>
            </w:tcBorders>
          </w:tcPr>
          <w:p w14:paraId="071523DC" w14:textId="7E26A4FD" w:rsidR="00CD46BB" w:rsidRDefault="00CD46BB" w:rsidP="00336E31">
            <w:pPr>
              <w:jc w:val="center"/>
              <w:rPr>
                <w:sz w:val="20"/>
              </w:rPr>
            </w:pPr>
            <w:r>
              <w:rPr>
                <w:sz w:val="20"/>
              </w:rPr>
              <w:t>14</w:t>
            </w:r>
            <w:r w:rsidR="00052882" w:rsidRPr="00905D0E">
              <w:rPr>
                <w:sz w:val="20"/>
                <w:vertAlign w:val="superscript"/>
              </w:rPr>
              <w:t>2</w:t>
            </w:r>
          </w:p>
        </w:tc>
        <w:tc>
          <w:tcPr>
            <w:tcW w:w="2340" w:type="dxa"/>
            <w:tcBorders>
              <w:top w:val="single" w:sz="4" w:space="0" w:color="auto"/>
              <w:bottom w:val="single" w:sz="4" w:space="0" w:color="auto"/>
            </w:tcBorders>
          </w:tcPr>
          <w:p w14:paraId="510D6864" w14:textId="11DD9EED" w:rsidR="00CD46BB" w:rsidRDefault="00CD46BB" w:rsidP="00336E31">
            <w:pPr>
              <w:jc w:val="center"/>
              <w:rPr>
                <w:sz w:val="20"/>
              </w:rPr>
            </w:pPr>
            <w:r>
              <w:rPr>
                <w:sz w:val="20"/>
              </w:rPr>
              <w:t>75</w:t>
            </w:r>
            <w:r w:rsidR="00052882" w:rsidRPr="00905D0E">
              <w:rPr>
                <w:sz w:val="20"/>
                <w:vertAlign w:val="superscript"/>
              </w:rPr>
              <w:t>2</w:t>
            </w:r>
          </w:p>
        </w:tc>
        <w:tc>
          <w:tcPr>
            <w:tcW w:w="2520" w:type="dxa"/>
            <w:tcBorders>
              <w:top w:val="single" w:sz="4" w:space="0" w:color="auto"/>
              <w:bottom w:val="single" w:sz="4" w:space="0" w:color="auto"/>
            </w:tcBorders>
          </w:tcPr>
          <w:p w14:paraId="12DB5BB7" w14:textId="77777777" w:rsidR="00CD46BB" w:rsidRPr="00CD46BB" w:rsidRDefault="00CD46BB" w:rsidP="00CD46BB">
            <w:pPr>
              <w:jc w:val="center"/>
              <w:rPr>
                <w:b/>
                <w:bCs/>
                <w:sz w:val="20"/>
              </w:rPr>
            </w:pPr>
            <w:r w:rsidRPr="00CD46BB">
              <w:rPr>
                <w:b/>
                <w:bCs/>
                <w:sz w:val="20"/>
              </w:rPr>
              <w:t xml:space="preserve">R 336.1225, </w:t>
            </w:r>
          </w:p>
          <w:p w14:paraId="0A6AAA62" w14:textId="045A3867" w:rsidR="00CD46BB" w:rsidRPr="00CD46BB" w:rsidRDefault="00CD46BB" w:rsidP="00CD46BB">
            <w:pPr>
              <w:jc w:val="center"/>
              <w:rPr>
                <w:b/>
                <w:bCs/>
                <w:sz w:val="20"/>
              </w:rPr>
            </w:pPr>
            <w:r w:rsidRPr="00CD46BB">
              <w:rPr>
                <w:b/>
                <w:bCs/>
                <w:sz w:val="20"/>
              </w:rPr>
              <w:t>R 336.2803, R 336.2804</w:t>
            </w:r>
          </w:p>
        </w:tc>
      </w:tr>
      <w:tr w:rsidR="00CD46BB" w14:paraId="67A3C6DD" w14:textId="77777777" w:rsidTr="003B7D62">
        <w:trPr>
          <w:cantSplit/>
        </w:trPr>
        <w:tc>
          <w:tcPr>
            <w:tcW w:w="2880" w:type="dxa"/>
            <w:tcBorders>
              <w:top w:val="single" w:sz="4" w:space="0" w:color="auto"/>
              <w:bottom w:val="single" w:sz="4" w:space="0" w:color="auto"/>
            </w:tcBorders>
          </w:tcPr>
          <w:p w14:paraId="66505BEA" w14:textId="21C7088F" w:rsidR="00CD46BB" w:rsidRDefault="00CD46BB" w:rsidP="005A6858">
            <w:pPr>
              <w:numPr>
                <w:ilvl w:val="0"/>
                <w:numId w:val="26"/>
              </w:numPr>
              <w:ind w:left="342" w:hanging="342"/>
              <w:rPr>
                <w:sz w:val="20"/>
              </w:rPr>
            </w:pPr>
            <w:r>
              <w:rPr>
                <w:sz w:val="20"/>
              </w:rPr>
              <w:t>SVICEENG5</w:t>
            </w:r>
          </w:p>
        </w:tc>
        <w:tc>
          <w:tcPr>
            <w:tcW w:w="2520" w:type="dxa"/>
            <w:tcBorders>
              <w:top w:val="single" w:sz="4" w:space="0" w:color="auto"/>
              <w:bottom w:val="single" w:sz="4" w:space="0" w:color="auto"/>
            </w:tcBorders>
          </w:tcPr>
          <w:p w14:paraId="33E2FA99" w14:textId="7963BF8A" w:rsidR="00CD46BB" w:rsidRDefault="00CD46BB" w:rsidP="00336E31">
            <w:pPr>
              <w:jc w:val="center"/>
              <w:rPr>
                <w:sz w:val="20"/>
              </w:rPr>
            </w:pPr>
            <w:r>
              <w:rPr>
                <w:sz w:val="20"/>
              </w:rPr>
              <w:t>12</w:t>
            </w:r>
            <w:r w:rsidR="00052882" w:rsidRPr="00905D0E">
              <w:rPr>
                <w:sz w:val="20"/>
                <w:vertAlign w:val="superscript"/>
              </w:rPr>
              <w:t>2</w:t>
            </w:r>
          </w:p>
        </w:tc>
        <w:tc>
          <w:tcPr>
            <w:tcW w:w="2340" w:type="dxa"/>
            <w:tcBorders>
              <w:top w:val="single" w:sz="4" w:space="0" w:color="auto"/>
              <w:bottom w:val="single" w:sz="4" w:space="0" w:color="auto"/>
            </w:tcBorders>
          </w:tcPr>
          <w:p w14:paraId="25B48A36" w14:textId="2B947546" w:rsidR="00CD46BB" w:rsidRDefault="00CD46BB" w:rsidP="00336E31">
            <w:pPr>
              <w:jc w:val="center"/>
              <w:rPr>
                <w:sz w:val="20"/>
              </w:rPr>
            </w:pPr>
            <w:r>
              <w:rPr>
                <w:sz w:val="20"/>
              </w:rPr>
              <w:t>30</w:t>
            </w:r>
            <w:r w:rsidR="00052882" w:rsidRPr="00905D0E">
              <w:rPr>
                <w:sz w:val="20"/>
                <w:vertAlign w:val="superscript"/>
              </w:rPr>
              <w:t>2</w:t>
            </w:r>
          </w:p>
        </w:tc>
        <w:tc>
          <w:tcPr>
            <w:tcW w:w="2520" w:type="dxa"/>
            <w:tcBorders>
              <w:top w:val="single" w:sz="4" w:space="0" w:color="auto"/>
              <w:bottom w:val="single" w:sz="4" w:space="0" w:color="auto"/>
            </w:tcBorders>
          </w:tcPr>
          <w:p w14:paraId="301E07EF" w14:textId="77777777" w:rsidR="00CD46BB" w:rsidRPr="00CD46BB" w:rsidRDefault="00CD46BB" w:rsidP="00CD46BB">
            <w:pPr>
              <w:jc w:val="center"/>
              <w:rPr>
                <w:b/>
                <w:bCs/>
                <w:sz w:val="20"/>
              </w:rPr>
            </w:pPr>
            <w:r w:rsidRPr="00CD46BB">
              <w:rPr>
                <w:b/>
                <w:bCs/>
                <w:sz w:val="20"/>
              </w:rPr>
              <w:t xml:space="preserve">R 336.1225, </w:t>
            </w:r>
          </w:p>
          <w:p w14:paraId="1A271029" w14:textId="0B23385D" w:rsidR="00CD46BB" w:rsidRPr="00CD46BB" w:rsidRDefault="00CD46BB" w:rsidP="00CD46BB">
            <w:pPr>
              <w:jc w:val="center"/>
              <w:rPr>
                <w:b/>
                <w:bCs/>
                <w:sz w:val="20"/>
              </w:rPr>
            </w:pPr>
            <w:r w:rsidRPr="00CD46BB">
              <w:rPr>
                <w:b/>
                <w:bCs/>
                <w:sz w:val="20"/>
              </w:rPr>
              <w:t>R 336.2803, R 336.2804</w:t>
            </w:r>
          </w:p>
        </w:tc>
      </w:tr>
      <w:tr w:rsidR="003B7D62" w:rsidRPr="0022343D" w14:paraId="5EA1AAD6" w14:textId="77777777" w:rsidTr="003B7D62">
        <w:trPr>
          <w:cantSplit/>
        </w:trPr>
        <w:tc>
          <w:tcPr>
            <w:tcW w:w="2880" w:type="dxa"/>
            <w:tcBorders>
              <w:top w:val="single" w:sz="4" w:space="0" w:color="auto"/>
              <w:left w:val="single" w:sz="4" w:space="0" w:color="auto"/>
              <w:bottom w:val="single" w:sz="4" w:space="0" w:color="auto"/>
              <w:right w:val="single" w:sz="4" w:space="0" w:color="auto"/>
            </w:tcBorders>
          </w:tcPr>
          <w:p w14:paraId="7DBA703D" w14:textId="45A67ECC" w:rsidR="003B7D62" w:rsidRPr="0022343D" w:rsidRDefault="003B7D62" w:rsidP="00F711D5">
            <w:pPr>
              <w:numPr>
                <w:ilvl w:val="0"/>
                <w:numId w:val="26"/>
              </w:numPr>
              <w:ind w:left="342" w:hanging="342"/>
              <w:rPr>
                <w:sz w:val="20"/>
              </w:rPr>
            </w:pPr>
            <w:r w:rsidRPr="0022343D">
              <w:rPr>
                <w:sz w:val="20"/>
              </w:rPr>
              <w:lastRenderedPageBreak/>
              <w:t>SVICEENG6</w:t>
            </w:r>
          </w:p>
        </w:tc>
        <w:tc>
          <w:tcPr>
            <w:tcW w:w="2520" w:type="dxa"/>
            <w:tcBorders>
              <w:top w:val="single" w:sz="4" w:space="0" w:color="auto"/>
              <w:left w:val="single" w:sz="4" w:space="0" w:color="auto"/>
              <w:bottom w:val="single" w:sz="4" w:space="0" w:color="auto"/>
              <w:right w:val="single" w:sz="4" w:space="0" w:color="auto"/>
            </w:tcBorders>
          </w:tcPr>
          <w:p w14:paraId="7470CFB7" w14:textId="77777777" w:rsidR="003B7D62" w:rsidRPr="0022343D" w:rsidRDefault="003B7D62" w:rsidP="00F711D5">
            <w:pPr>
              <w:jc w:val="center"/>
              <w:rPr>
                <w:sz w:val="20"/>
              </w:rPr>
            </w:pPr>
            <w:r w:rsidRPr="0022343D">
              <w:rPr>
                <w:sz w:val="20"/>
              </w:rPr>
              <w:t>14</w:t>
            </w:r>
            <w:r w:rsidRPr="0022343D">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26DD8D8D" w14:textId="77777777" w:rsidR="003B7D62" w:rsidRPr="0022343D" w:rsidRDefault="003B7D62" w:rsidP="00F711D5">
            <w:pPr>
              <w:jc w:val="center"/>
              <w:rPr>
                <w:sz w:val="20"/>
              </w:rPr>
            </w:pPr>
            <w:r w:rsidRPr="0022343D">
              <w:rPr>
                <w:sz w:val="20"/>
              </w:rPr>
              <w:t>70</w:t>
            </w:r>
            <w:r w:rsidRPr="0022343D">
              <w:rPr>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1C8C2D9F" w14:textId="77777777" w:rsidR="003B7D62" w:rsidRPr="0022343D" w:rsidRDefault="003B7D62" w:rsidP="00F711D5">
            <w:pPr>
              <w:jc w:val="center"/>
              <w:rPr>
                <w:b/>
                <w:bCs/>
                <w:sz w:val="20"/>
              </w:rPr>
            </w:pPr>
            <w:r w:rsidRPr="0022343D">
              <w:rPr>
                <w:b/>
                <w:bCs/>
                <w:sz w:val="20"/>
              </w:rPr>
              <w:t xml:space="preserve">R 336.1225, </w:t>
            </w:r>
          </w:p>
          <w:p w14:paraId="48BEE69B" w14:textId="77777777" w:rsidR="003B7D62" w:rsidRPr="0022343D" w:rsidRDefault="003B7D62" w:rsidP="00F711D5">
            <w:pPr>
              <w:jc w:val="center"/>
              <w:rPr>
                <w:b/>
                <w:bCs/>
                <w:sz w:val="20"/>
              </w:rPr>
            </w:pPr>
            <w:r w:rsidRPr="0022343D">
              <w:rPr>
                <w:b/>
                <w:bCs/>
                <w:sz w:val="20"/>
              </w:rPr>
              <w:t>R 336.2803, R 336.2804</w:t>
            </w:r>
          </w:p>
        </w:tc>
      </w:tr>
      <w:tr w:rsidR="003B7D62" w:rsidRPr="003B7D62" w14:paraId="20AB606B" w14:textId="77777777" w:rsidTr="003B7D62">
        <w:trPr>
          <w:cantSplit/>
        </w:trPr>
        <w:tc>
          <w:tcPr>
            <w:tcW w:w="2880" w:type="dxa"/>
            <w:tcBorders>
              <w:top w:val="single" w:sz="4" w:space="0" w:color="auto"/>
              <w:left w:val="single" w:sz="4" w:space="0" w:color="auto"/>
              <w:bottom w:val="single" w:sz="4" w:space="0" w:color="auto"/>
              <w:right w:val="single" w:sz="4" w:space="0" w:color="auto"/>
            </w:tcBorders>
          </w:tcPr>
          <w:p w14:paraId="6D27C1CA" w14:textId="092AE29B" w:rsidR="003B7D62" w:rsidRPr="0022343D" w:rsidRDefault="003B7D62" w:rsidP="00F711D5">
            <w:pPr>
              <w:numPr>
                <w:ilvl w:val="0"/>
                <w:numId w:val="26"/>
              </w:numPr>
              <w:ind w:left="342" w:hanging="342"/>
              <w:rPr>
                <w:sz w:val="20"/>
              </w:rPr>
            </w:pPr>
            <w:r w:rsidRPr="0022343D">
              <w:rPr>
                <w:sz w:val="20"/>
              </w:rPr>
              <w:t>SVICEENG7</w:t>
            </w:r>
          </w:p>
        </w:tc>
        <w:tc>
          <w:tcPr>
            <w:tcW w:w="2520" w:type="dxa"/>
            <w:tcBorders>
              <w:top w:val="single" w:sz="4" w:space="0" w:color="auto"/>
              <w:left w:val="single" w:sz="4" w:space="0" w:color="auto"/>
              <w:bottom w:val="single" w:sz="4" w:space="0" w:color="auto"/>
              <w:right w:val="single" w:sz="4" w:space="0" w:color="auto"/>
            </w:tcBorders>
          </w:tcPr>
          <w:p w14:paraId="29425C85" w14:textId="77777777" w:rsidR="003B7D62" w:rsidRPr="0022343D" w:rsidRDefault="003B7D62" w:rsidP="00F711D5">
            <w:pPr>
              <w:jc w:val="center"/>
              <w:rPr>
                <w:sz w:val="20"/>
              </w:rPr>
            </w:pPr>
            <w:r w:rsidRPr="0022343D">
              <w:rPr>
                <w:sz w:val="20"/>
              </w:rPr>
              <w:t>14</w:t>
            </w:r>
            <w:r w:rsidRPr="0022343D">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71E410C9" w14:textId="77777777" w:rsidR="003B7D62" w:rsidRPr="0022343D" w:rsidRDefault="003B7D62" w:rsidP="00F711D5">
            <w:pPr>
              <w:jc w:val="center"/>
              <w:rPr>
                <w:sz w:val="20"/>
              </w:rPr>
            </w:pPr>
            <w:r w:rsidRPr="0022343D">
              <w:rPr>
                <w:sz w:val="20"/>
              </w:rPr>
              <w:t>70</w:t>
            </w:r>
            <w:r w:rsidRPr="0022343D">
              <w:rPr>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5564F13E" w14:textId="77777777" w:rsidR="003B7D62" w:rsidRPr="0022343D" w:rsidRDefault="003B7D62" w:rsidP="00F711D5">
            <w:pPr>
              <w:jc w:val="center"/>
              <w:rPr>
                <w:b/>
                <w:bCs/>
                <w:sz w:val="20"/>
              </w:rPr>
            </w:pPr>
            <w:r w:rsidRPr="0022343D">
              <w:rPr>
                <w:b/>
                <w:bCs/>
                <w:sz w:val="20"/>
              </w:rPr>
              <w:t xml:space="preserve">R 336.1225, </w:t>
            </w:r>
          </w:p>
          <w:p w14:paraId="1C87CC0A" w14:textId="77777777" w:rsidR="003B7D62" w:rsidRPr="0022343D" w:rsidRDefault="003B7D62" w:rsidP="00F711D5">
            <w:pPr>
              <w:jc w:val="center"/>
              <w:rPr>
                <w:b/>
                <w:bCs/>
                <w:sz w:val="20"/>
              </w:rPr>
            </w:pPr>
            <w:r w:rsidRPr="0022343D">
              <w:rPr>
                <w:b/>
                <w:bCs/>
                <w:sz w:val="20"/>
              </w:rPr>
              <w:t>R 336.2803, R 336.2804</w:t>
            </w:r>
          </w:p>
        </w:tc>
      </w:tr>
    </w:tbl>
    <w:p w14:paraId="083BFD90" w14:textId="77777777" w:rsidR="00911AE0" w:rsidRPr="0007707C" w:rsidRDefault="00911AE0" w:rsidP="00421959">
      <w:pPr>
        <w:jc w:val="both"/>
        <w:rPr>
          <w:sz w:val="20"/>
        </w:rPr>
      </w:pPr>
    </w:p>
    <w:p w14:paraId="007B3656" w14:textId="77777777" w:rsidR="00911AE0" w:rsidRDefault="00911AE0" w:rsidP="001A652A">
      <w:pPr>
        <w:jc w:val="both"/>
      </w:pPr>
      <w:r>
        <w:rPr>
          <w:b/>
        </w:rPr>
        <w:t xml:space="preserve">IX.  </w:t>
      </w:r>
      <w:r>
        <w:rPr>
          <w:b/>
          <w:u w:val="single"/>
        </w:rPr>
        <w:t>OTHER REQUIREMENT(S)</w:t>
      </w:r>
    </w:p>
    <w:p w14:paraId="11E03D7D" w14:textId="77777777" w:rsidR="00911AE0" w:rsidRPr="00FE0AD0" w:rsidRDefault="00911AE0" w:rsidP="001A652A">
      <w:pPr>
        <w:jc w:val="both"/>
        <w:rPr>
          <w:sz w:val="20"/>
        </w:rPr>
      </w:pPr>
    </w:p>
    <w:p w14:paraId="62A39962" w14:textId="629DEE24" w:rsidR="00911AE0" w:rsidRPr="00C0388E" w:rsidRDefault="004A061A" w:rsidP="004A061A">
      <w:pPr>
        <w:jc w:val="both"/>
        <w:rPr>
          <w:sz w:val="20"/>
        </w:rPr>
      </w:pPr>
      <w:r>
        <w:rPr>
          <w:sz w:val="20"/>
        </w:rPr>
        <w:t>NA</w:t>
      </w:r>
    </w:p>
    <w:p w14:paraId="39403A0D" w14:textId="77777777" w:rsidR="00911AE0" w:rsidRDefault="00911AE0" w:rsidP="001A652A">
      <w:pPr>
        <w:jc w:val="both"/>
        <w:rPr>
          <w:sz w:val="20"/>
        </w:rPr>
      </w:pPr>
    </w:p>
    <w:p w14:paraId="6FFFE707" w14:textId="77777777" w:rsidR="00911AE0" w:rsidRPr="00FE0AD0" w:rsidRDefault="00911AE0" w:rsidP="001A652A">
      <w:pPr>
        <w:jc w:val="both"/>
        <w:rPr>
          <w:sz w:val="20"/>
        </w:rPr>
      </w:pPr>
    </w:p>
    <w:p w14:paraId="474EDD5F" w14:textId="77777777" w:rsidR="00911AE0" w:rsidRPr="00B90185" w:rsidRDefault="00911AE0" w:rsidP="001A652A">
      <w:pPr>
        <w:jc w:val="both"/>
        <w:rPr>
          <w:b/>
          <w:sz w:val="20"/>
        </w:rPr>
      </w:pPr>
      <w:r w:rsidRPr="00B90185">
        <w:rPr>
          <w:b/>
          <w:sz w:val="20"/>
          <w:u w:val="single"/>
        </w:rPr>
        <w:t>Footnotes</w:t>
      </w:r>
      <w:r w:rsidRPr="00B90185">
        <w:rPr>
          <w:b/>
          <w:sz w:val="20"/>
        </w:rPr>
        <w:t>:</w:t>
      </w:r>
    </w:p>
    <w:p w14:paraId="378F59A8" w14:textId="77777777" w:rsidR="00911AE0" w:rsidRDefault="00911AE0"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16F5B33" w14:textId="77777777" w:rsidR="00911AE0" w:rsidRPr="003A4A19" w:rsidRDefault="00911AE0"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84F4D9C" w14:textId="182EEF89" w:rsidR="00B17DD3" w:rsidRDefault="00B17DD3" w:rsidP="00B17DD3">
      <w:pPr>
        <w:pStyle w:val="Heading1"/>
        <w:rPr>
          <w:sz w:val="20"/>
        </w:rPr>
      </w:pPr>
      <w:r>
        <w:rPr>
          <w:sz w:val="20"/>
        </w:rPr>
        <w:br w:type="page"/>
      </w:r>
    </w:p>
    <w:p w14:paraId="38A4BCF7" w14:textId="445A03EA" w:rsidR="00B17DD3" w:rsidRPr="00347387" w:rsidRDefault="00B17DD3"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72" w:name="_Toc125613271"/>
      <w:r>
        <w:rPr>
          <w:bCs/>
          <w:iCs/>
          <w:szCs w:val="28"/>
        </w:rPr>
        <w:lastRenderedPageBreak/>
        <w:t>F</w:t>
      </w:r>
      <w:r w:rsidRPr="00347387">
        <w:rPr>
          <w:bCs/>
          <w:iCs/>
          <w:szCs w:val="28"/>
        </w:rPr>
        <w:t>G</w:t>
      </w:r>
      <w:r w:rsidR="00F35703">
        <w:rPr>
          <w:bCs/>
          <w:iCs/>
          <w:szCs w:val="28"/>
        </w:rPr>
        <w:t>RICENSPS</w:t>
      </w:r>
      <w:bookmarkEnd w:id="172"/>
    </w:p>
    <w:p w14:paraId="22F2247A" w14:textId="77777777" w:rsidR="00B17DD3" w:rsidRPr="00EE02F9" w:rsidRDefault="00B17DD3"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E6E2081" w14:textId="77777777" w:rsidR="00B17DD3" w:rsidRPr="00F30023" w:rsidRDefault="00B17DD3" w:rsidP="00863721">
      <w:pPr>
        <w:rPr>
          <w:sz w:val="20"/>
        </w:rPr>
      </w:pPr>
    </w:p>
    <w:p w14:paraId="21E1D9F2" w14:textId="77777777" w:rsidR="00B17DD3" w:rsidRDefault="00B17DD3" w:rsidP="00863721">
      <w:pPr>
        <w:jc w:val="both"/>
        <w:rPr>
          <w:b/>
          <w:u w:val="single"/>
        </w:rPr>
      </w:pPr>
      <w:r>
        <w:rPr>
          <w:b/>
          <w:u w:val="single"/>
        </w:rPr>
        <w:t>DESCRIPTION</w:t>
      </w:r>
    </w:p>
    <w:p w14:paraId="7072CDA9" w14:textId="77777777" w:rsidR="00B17DD3" w:rsidRPr="00C3424D" w:rsidRDefault="00B17DD3" w:rsidP="00863721">
      <w:pPr>
        <w:jc w:val="both"/>
        <w:rPr>
          <w:sz w:val="20"/>
        </w:rPr>
      </w:pPr>
    </w:p>
    <w:p w14:paraId="2625E39C" w14:textId="5BB2400A" w:rsidR="00B17DD3" w:rsidRDefault="00B52BED" w:rsidP="00863721">
      <w:pPr>
        <w:jc w:val="both"/>
        <w:rPr>
          <w:sz w:val="20"/>
        </w:rPr>
      </w:pPr>
      <w:r w:rsidRPr="004028B4">
        <w:rPr>
          <w:sz w:val="20"/>
        </w:rPr>
        <w:t xml:space="preserve">Non-emergency </w:t>
      </w:r>
      <w:r>
        <w:rPr>
          <w:sz w:val="20"/>
        </w:rPr>
        <w:t>RICE</w:t>
      </w:r>
      <w:r w:rsidRPr="004028B4">
        <w:rPr>
          <w:sz w:val="20"/>
        </w:rPr>
        <w:t xml:space="preserve"> greater than 500 hp, fueled with landfill gas.  </w:t>
      </w:r>
      <w:r>
        <w:rPr>
          <w:sz w:val="20"/>
        </w:rPr>
        <w:t>Each e</w:t>
      </w:r>
      <w:r w:rsidRPr="004028B4">
        <w:rPr>
          <w:sz w:val="20"/>
        </w:rPr>
        <w:t>ngine</w:t>
      </w:r>
      <w:r>
        <w:rPr>
          <w:sz w:val="20"/>
        </w:rPr>
        <w:t xml:space="preserve"> was</w:t>
      </w:r>
      <w:r w:rsidRPr="004028B4">
        <w:rPr>
          <w:sz w:val="20"/>
        </w:rPr>
        <w:t xml:space="preserve"> ordered after June 12, 2006 and manufactured on or after July 1, 2007</w:t>
      </w:r>
      <w:r>
        <w:rPr>
          <w:sz w:val="20"/>
        </w:rPr>
        <w:t>.</w:t>
      </w:r>
    </w:p>
    <w:p w14:paraId="508A10C5" w14:textId="77777777" w:rsidR="00B52BED" w:rsidRPr="00C3424D" w:rsidRDefault="00B52BED" w:rsidP="00863721">
      <w:pPr>
        <w:jc w:val="both"/>
        <w:rPr>
          <w:sz w:val="20"/>
        </w:rPr>
      </w:pPr>
    </w:p>
    <w:p w14:paraId="16998CF3" w14:textId="0DDFE49B" w:rsidR="00B17DD3" w:rsidRPr="00A86D8D" w:rsidRDefault="00B17DD3" w:rsidP="00B2156D">
      <w:pPr>
        <w:jc w:val="both"/>
        <w:rPr>
          <w:sz w:val="20"/>
        </w:rPr>
      </w:pPr>
      <w:r w:rsidRPr="00FE0AD0">
        <w:rPr>
          <w:b/>
          <w:sz w:val="20"/>
        </w:rPr>
        <w:t>Emission Unit</w:t>
      </w:r>
      <w:r w:rsidR="00861932">
        <w:rPr>
          <w:b/>
          <w:sz w:val="20"/>
        </w:rPr>
        <w:t>s</w:t>
      </w:r>
      <w:r>
        <w:rPr>
          <w:b/>
          <w:sz w:val="20"/>
        </w:rPr>
        <w:t>:</w:t>
      </w:r>
      <w:r w:rsidR="00861932">
        <w:rPr>
          <w:b/>
          <w:sz w:val="20"/>
        </w:rPr>
        <w:t xml:space="preserve"> </w:t>
      </w:r>
      <w:r>
        <w:rPr>
          <w:sz w:val="20"/>
        </w:rPr>
        <w:t xml:space="preserve"> </w:t>
      </w:r>
      <w:r w:rsidR="00B52BED">
        <w:rPr>
          <w:sz w:val="20"/>
        </w:rPr>
        <w:t>EUENGINE3, EUENGINE4</w:t>
      </w:r>
      <w:r w:rsidR="003B7D62" w:rsidRPr="006E56B8">
        <w:rPr>
          <w:sz w:val="20"/>
        </w:rPr>
        <w:t>, EUENGINE6, EUENGINE7</w:t>
      </w:r>
    </w:p>
    <w:p w14:paraId="1BC0FF60" w14:textId="77777777" w:rsidR="00B17DD3" w:rsidRPr="00F30023" w:rsidRDefault="00B17DD3" w:rsidP="00606D22">
      <w:pPr>
        <w:jc w:val="both"/>
        <w:rPr>
          <w:sz w:val="20"/>
        </w:rPr>
      </w:pPr>
    </w:p>
    <w:p w14:paraId="5611C916" w14:textId="77777777" w:rsidR="00B17DD3" w:rsidRDefault="00B17DD3" w:rsidP="00606D22">
      <w:pPr>
        <w:jc w:val="both"/>
        <w:rPr>
          <w:b/>
          <w:u w:val="single"/>
        </w:rPr>
      </w:pPr>
      <w:r>
        <w:rPr>
          <w:b/>
          <w:u w:val="single"/>
        </w:rPr>
        <w:t>POLLUTION CONTROL EQUIPMENT</w:t>
      </w:r>
    </w:p>
    <w:p w14:paraId="035C2836" w14:textId="77777777" w:rsidR="00B17DD3" w:rsidRPr="0074351C" w:rsidRDefault="00B17DD3" w:rsidP="00606D22">
      <w:pPr>
        <w:jc w:val="both"/>
      </w:pPr>
    </w:p>
    <w:p w14:paraId="7F828065" w14:textId="77777777" w:rsidR="00B52BED" w:rsidRPr="00A2148D" w:rsidRDefault="00B52BED" w:rsidP="00B52BED">
      <w:pPr>
        <w:jc w:val="both"/>
        <w:rPr>
          <w:sz w:val="20"/>
        </w:rPr>
      </w:pPr>
      <w:r w:rsidRPr="00A2148D">
        <w:rPr>
          <w:sz w:val="20"/>
        </w:rPr>
        <w:t>Air-to-fuel ratio controller on each engine.</w:t>
      </w:r>
    </w:p>
    <w:p w14:paraId="0F1BF4F1" w14:textId="77777777" w:rsidR="00B17DD3" w:rsidRPr="008B5C27" w:rsidRDefault="00B17DD3" w:rsidP="001A652A">
      <w:pPr>
        <w:rPr>
          <w:sz w:val="20"/>
        </w:rPr>
      </w:pPr>
    </w:p>
    <w:p w14:paraId="3E9082AA" w14:textId="77777777" w:rsidR="00B17DD3" w:rsidRDefault="00B17DD3" w:rsidP="001A652A">
      <w:pPr>
        <w:jc w:val="both"/>
        <w:rPr>
          <w:b/>
          <w:u w:val="single"/>
        </w:rPr>
      </w:pPr>
      <w:r>
        <w:rPr>
          <w:b/>
        </w:rPr>
        <w:t xml:space="preserve">I.  </w:t>
      </w:r>
      <w:r>
        <w:rPr>
          <w:b/>
          <w:u w:val="single"/>
        </w:rPr>
        <w:t>EMISSION LIMIT(S)</w:t>
      </w:r>
    </w:p>
    <w:p w14:paraId="48F1932E" w14:textId="77777777" w:rsidR="00B17DD3" w:rsidRPr="00FE0AD0" w:rsidRDefault="00B17DD3"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84"/>
        <w:gridCol w:w="1530"/>
        <w:gridCol w:w="1620"/>
        <w:gridCol w:w="2160"/>
      </w:tblGrid>
      <w:tr w:rsidR="00B17DD3" w14:paraId="58863607" w14:textId="77777777" w:rsidTr="0089372D">
        <w:trPr>
          <w:cantSplit/>
          <w:tblHeader/>
        </w:trPr>
        <w:tc>
          <w:tcPr>
            <w:tcW w:w="1626" w:type="dxa"/>
            <w:tcBorders>
              <w:top w:val="single" w:sz="4" w:space="0" w:color="auto"/>
              <w:left w:val="single" w:sz="4" w:space="0" w:color="auto"/>
              <w:bottom w:val="single" w:sz="4" w:space="0" w:color="auto"/>
              <w:right w:val="single" w:sz="4" w:space="0" w:color="auto"/>
            </w:tcBorders>
          </w:tcPr>
          <w:p w14:paraId="76A81E94" w14:textId="77777777" w:rsidR="00B17DD3" w:rsidRPr="00BD3DE3" w:rsidRDefault="00B17DD3" w:rsidP="004F11B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AAA0FEC" w14:textId="77777777" w:rsidR="00B17DD3" w:rsidRPr="00BD3DE3" w:rsidRDefault="00B17DD3" w:rsidP="004F11B6">
            <w:pPr>
              <w:jc w:val="center"/>
              <w:rPr>
                <w:b/>
                <w:sz w:val="20"/>
              </w:rPr>
            </w:pPr>
            <w:r w:rsidRPr="00BD3DE3">
              <w:rPr>
                <w:b/>
                <w:sz w:val="20"/>
              </w:rPr>
              <w:t>Limit</w:t>
            </w:r>
          </w:p>
        </w:tc>
        <w:tc>
          <w:tcPr>
            <w:tcW w:w="1884" w:type="dxa"/>
            <w:tcBorders>
              <w:top w:val="single" w:sz="4" w:space="0" w:color="auto"/>
              <w:left w:val="single" w:sz="4" w:space="0" w:color="auto"/>
              <w:bottom w:val="single" w:sz="4" w:space="0" w:color="auto"/>
              <w:right w:val="single" w:sz="4" w:space="0" w:color="auto"/>
            </w:tcBorders>
          </w:tcPr>
          <w:p w14:paraId="6B91815B" w14:textId="77777777" w:rsidR="0089372D" w:rsidRDefault="00B17DD3" w:rsidP="004F11B6">
            <w:pPr>
              <w:jc w:val="center"/>
              <w:rPr>
                <w:b/>
                <w:sz w:val="20"/>
              </w:rPr>
            </w:pPr>
            <w:r>
              <w:rPr>
                <w:b/>
                <w:sz w:val="20"/>
              </w:rPr>
              <w:t>Time Period/</w:t>
            </w:r>
          </w:p>
          <w:p w14:paraId="5931A9D3" w14:textId="080CBBE9" w:rsidR="00B17DD3" w:rsidRDefault="00B17DD3" w:rsidP="004F11B6">
            <w:pPr>
              <w:jc w:val="center"/>
              <w:rPr>
                <w:b/>
                <w:sz w:val="20"/>
              </w:rPr>
            </w:pPr>
            <w:r>
              <w:rPr>
                <w:b/>
                <w:sz w:val="20"/>
              </w:rPr>
              <w:t>Operating Scenario</w:t>
            </w:r>
          </w:p>
        </w:tc>
        <w:tc>
          <w:tcPr>
            <w:tcW w:w="1530" w:type="dxa"/>
            <w:tcBorders>
              <w:top w:val="single" w:sz="4" w:space="0" w:color="auto"/>
              <w:left w:val="single" w:sz="4" w:space="0" w:color="auto"/>
              <w:bottom w:val="single" w:sz="4" w:space="0" w:color="auto"/>
              <w:right w:val="single" w:sz="4" w:space="0" w:color="auto"/>
            </w:tcBorders>
          </w:tcPr>
          <w:p w14:paraId="614CDC5E" w14:textId="77777777" w:rsidR="00B17DD3" w:rsidRPr="00BD3DE3" w:rsidRDefault="00B17DD3" w:rsidP="004F11B6">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CAEDE62" w14:textId="77777777" w:rsidR="00B17DD3" w:rsidRDefault="00B17DD3" w:rsidP="004F11B6">
            <w:pPr>
              <w:jc w:val="center"/>
              <w:rPr>
                <w:b/>
                <w:sz w:val="20"/>
              </w:rPr>
            </w:pPr>
            <w:r>
              <w:rPr>
                <w:b/>
                <w:sz w:val="20"/>
              </w:rPr>
              <w:t>Monitoring/</w:t>
            </w:r>
          </w:p>
          <w:p w14:paraId="3B964672" w14:textId="77777777" w:rsidR="00B17DD3" w:rsidRPr="00BD3DE3" w:rsidRDefault="00B17DD3" w:rsidP="004F11B6">
            <w:pPr>
              <w:jc w:val="center"/>
              <w:rPr>
                <w:b/>
                <w:sz w:val="20"/>
              </w:rPr>
            </w:pPr>
            <w:r>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0F194C06" w14:textId="77777777" w:rsidR="00B17DD3" w:rsidRPr="00BD3DE3" w:rsidRDefault="00B17DD3" w:rsidP="004F11B6">
            <w:pPr>
              <w:jc w:val="center"/>
              <w:rPr>
                <w:b/>
                <w:sz w:val="20"/>
              </w:rPr>
            </w:pPr>
            <w:r w:rsidRPr="00BD3DE3">
              <w:rPr>
                <w:b/>
                <w:sz w:val="20"/>
              </w:rPr>
              <w:t>Underlying</w:t>
            </w:r>
            <w:r>
              <w:rPr>
                <w:b/>
                <w:sz w:val="20"/>
              </w:rPr>
              <w:t xml:space="preserve"> </w:t>
            </w:r>
            <w:r w:rsidRPr="00BD3DE3">
              <w:rPr>
                <w:b/>
                <w:sz w:val="20"/>
              </w:rPr>
              <w:t>Applicable Requirements</w:t>
            </w:r>
          </w:p>
        </w:tc>
      </w:tr>
      <w:tr w:rsidR="00B17DD3" w14:paraId="3ACFCCF4" w14:textId="77777777" w:rsidTr="0089372D">
        <w:trPr>
          <w:cantSplit/>
        </w:trPr>
        <w:tc>
          <w:tcPr>
            <w:tcW w:w="1626" w:type="dxa"/>
            <w:tcBorders>
              <w:top w:val="single" w:sz="4" w:space="0" w:color="auto"/>
              <w:left w:val="single" w:sz="4" w:space="0" w:color="auto"/>
              <w:bottom w:val="single" w:sz="4" w:space="0" w:color="auto"/>
              <w:right w:val="single" w:sz="4" w:space="0" w:color="auto"/>
            </w:tcBorders>
          </w:tcPr>
          <w:p w14:paraId="2FD39F0F" w14:textId="74E04B59" w:rsidR="00B17DD3" w:rsidRPr="00095B77" w:rsidRDefault="00B52BED" w:rsidP="005A6858">
            <w:pPr>
              <w:numPr>
                <w:ilvl w:val="0"/>
                <w:numId w:val="36"/>
              </w:numPr>
              <w:ind w:left="360"/>
              <w:rPr>
                <w:sz w:val="20"/>
              </w:rPr>
            </w:pPr>
            <w:r w:rsidRPr="00BC65BE">
              <w:rPr>
                <w:sz w:val="20"/>
              </w:rPr>
              <w:t>NOx</w:t>
            </w:r>
            <w:r w:rsidR="00FB6063">
              <w:rPr>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43B778FC" w14:textId="2A8E73D1" w:rsidR="0089372D" w:rsidRPr="00255C59" w:rsidRDefault="0089372D" w:rsidP="0089372D">
            <w:pPr>
              <w:jc w:val="center"/>
              <w:rPr>
                <w:sz w:val="20"/>
              </w:rPr>
            </w:pPr>
            <w:r w:rsidRPr="00255C59">
              <w:rPr>
                <w:sz w:val="20"/>
              </w:rPr>
              <w:t>2.0</w:t>
            </w:r>
            <w:r>
              <w:rPr>
                <w:sz w:val="20"/>
              </w:rPr>
              <w:t xml:space="preserve"> </w:t>
            </w:r>
            <w:r w:rsidRPr="00255C59">
              <w:rPr>
                <w:sz w:val="20"/>
              </w:rPr>
              <w:t xml:space="preserve">g/hp-hr </w:t>
            </w:r>
            <w:r w:rsidRPr="0089372D">
              <w:rPr>
                <w:sz w:val="20"/>
                <w:vertAlign w:val="superscript"/>
              </w:rPr>
              <w:t>2</w:t>
            </w:r>
          </w:p>
          <w:p w14:paraId="70A93529" w14:textId="4319DE7B" w:rsidR="0089372D" w:rsidRPr="00255C59" w:rsidRDefault="00036871" w:rsidP="0089372D">
            <w:pPr>
              <w:jc w:val="center"/>
              <w:rPr>
                <w:sz w:val="20"/>
              </w:rPr>
            </w:pPr>
            <w:r>
              <w:rPr>
                <w:sz w:val="20"/>
              </w:rPr>
              <w:t>OR</w:t>
            </w:r>
          </w:p>
          <w:p w14:paraId="26694907" w14:textId="77777777" w:rsidR="0089372D" w:rsidRPr="00255C59" w:rsidRDefault="0089372D" w:rsidP="0089372D">
            <w:pPr>
              <w:jc w:val="center"/>
              <w:rPr>
                <w:sz w:val="20"/>
              </w:rPr>
            </w:pPr>
            <w:r w:rsidRPr="00255C59">
              <w:rPr>
                <w:sz w:val="20"/>
              </w:rPr>
              <w:t xml:space="preserve">150 ppmvd at </w:t>
            </w:r>
          </w:p>
          <w:p w14:paraId="6489C73B" w14:textId="35FDE414" w:rsidR="00B17DD3" w:rsidRPr="00BD3DE3" w:rsidRDefault="0089372D" w:rsidP="0089372D">
            <w:pPr>
              <w:jc w:val="center"/>
              <w:rPr>
                <w:sz w:val="20"/>
              </w:rPr>
            </w:pPr>
            <w:r w:rsidRPr="00255C59">
              <w:rPr>
                <w:sz w:val="20"/>
              </w:rPr>
              <w:t>15% O</w:t>
            </w:r>
            <w:r w:rsidRPr="00255C59">
              <w:rPr>
                <w:sz w:val="20"/>
                <w:vertAlign w:val="subscript"/>
              </w:rPr>
              <w:t>2</w:t>
            </w:r>
            <w:r w:rsidRPr="0089372D">
              <w:rPr>
                <w:sz w:val="20"/>
                <w:vertAlign w:val="superscript"/>
              </w:rPr>
              <w:t>2</w:t>
            </w:r>
          </w:p>
        </w:tc>
        <w:tc>
          <w:tcPr>
            <w:tcW w:w="1884" w:type="dxa"/>
            <w:tcBorders>
              <w:top w:val="single" w:sz="4" w:space="0" w:color="auto"/>
              <w:left w:val="single" w:sz="4" w:space="0" w:color="auto"/>
              <w:bottom w:val="single" w:sz="4" w:space="0" w:color="auto"/>
              <w:right w:val="single" w:sz="4" w:space="0" w:color="auto"/>
            </w:tcBorders>
          </w:tcPr>
          <w:p w14:paraId="14AD18E6" w14:textId="4B7375FF" w:rsidR="00B17DD3" w:rsidRPr="00BD3DE3" w:rsidRDefault="0089372D" w:rsidP="00336E31">
            <w:pPr>
              <w:jc w:val="center"/>
              <w:rPr>
                <w:sz w:val="20"/>
              </w:rPr>
            </w:pPr>
            <w:r>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713090B4" w14:textId="77777777" w:rsidR="0089372D" w:rsidRPr="00255C59" w:rsidRDefault="0089372D" w:rsidP="0089372D">
            <w:pPr>
              <w:jc w:val="center"/>
              <w:rPr>
                <w:sz w:val="20"/>
              </w:rPr>
            </w:pPr>
            <w:r w:rsidRPr="00255C59">
              <w:rPr>
                <w:sz w:val="20"/>
              </w:rPr>
              <w:t xml:space="preserve">Each engine in </w:t>
            </w:r>
          </w:p>
          <w:p w14:paraId="4FA0E9B3" w14:textId="6F2C4B04" w:rsidR="00B17DD3" w:rsidRPr="00BD3DE3" w:rsidRDefault="0089372D" w:rsidP="0089372D">
            <w:pPr>
              <w:jc w:val="center"/>
              <w:rPr>
                <w:sz w:val="20"/>
              </w:rPr>
            </w:pPr>
            <w:r w:rsidRPr="00255C59">
              <w:rPr>
                <w:sz w:val="20"/>
              </w:rPr>
              <w:t>FGRICENSPS</w:t>
            </w:r>
          </w:p>
        </w:tc>
        <w:tc>
          <w:tcPr>
            <w:tcW w:w="1620" w:type="dxa"/>
            <w:tcBorders>
              <w:top w:val="single" w:sz="4" w:space="0" w:color="auto"/>
              <w:left w:val="single" w:sz="4" w:space="0" w:color="auto"/>
              <w:bottom w:val="single" w:sz="4" w:space="0" w:color="auto"/>
              <w:right w:val="single" w:sz="4" w:space="0" w:color="auto"/>
            </w:tcBorders>
          </w:tcPr>
          <w:p w14:paraId="6B325011" w14:textId="48DB4B4D" w:rsidR="00B17DD3" w:rsidRPr="00BD3DE3" w:rsidRDefault="0089372D" w:rsidP="00336E31">
            <w:pPr>
              <w:jc w:val="center"/>
              <w:rPr>
                <w:sz w:val="20"/>
              </w:rPr>
            </w:pPr>
            <w:r>
              <w:rPr>
                <w:color w:val="000000"/>
                <w:sz w:val="20"/>
              </w:rPr>
              <w:t>SC V.1</w:t>
            </w:r>
          </w:p>
        </w:tc>
        <w:tc>
          <w:tcPr>
            <w:tcW w:w="2160" w:type="dxa"/>
            <w:tcBorders>
              <w:top w:val="single" w:sz="4" w:space="0" w:color="auto"/>
              <w:left w:val="single" w:sz="4" w:space="0" w:color="auto"/>
              <w:bottom w:val="single" w:sz="4" w:space="0" w:color="auto"/>
              <w:right w:val="single" w:sz="4" w:space="0" w:color="auto"/>
            </w:tcBorders>
          </w:tcPr>
          <w:p w14:paraId="19E272D9" w14:textId="77777777" w:rsidR="0089372D" w:rsidRPr="0089372D" w:rsidRDefault="0089372D" w:rsidP="0089372D">
            <w:pPr>
              <w:jc w:val="center"/>
              <w:rPr>
                <w:b/>
                <w:bCs/>
                <w:sz w:val="20"/>
              </w:rPr>
            </w:pPr>
            <w:r w:rsidRPr="0089372D">
              <w:rPr>
                <w:b/>
                <w:bCs/>
                <w:sz w:val="20"/>
              </w:rPr>
              <w:t>40 CFR 60.4233(e)</w:t>
            </w:r>
          </w:p>
          <w:p w14:paraId="0436866E" w14:textId="38CBA0D0" w:rsidR="00B17DD3" w:rsidRPr="0089372D" w:rsidRDefault="0089372D" w:rsidP="00B36186">
            <w:pPr>
              <w:jc w:val="center"/>
              <w:rPr>
                <w:b/>
                <w:bCs/>
                <w:sz w:val="20"/>
              </w:rPr>
            </w:pPr>
            <w:r w:rsidRPr="0089372D">
              <w:rPr>
                <w:b/>
                <w:bCs/>
                <w:sz w:val="20"/>
              </w:rPr>
              <w:t>Table 1 to Subpart JJJJ of Part 60</w:t>
            </w:r>
          </w:p>
        </w:tc>
      </w:tr>
      <w:tr w:rsidR="00B52BED" w14:paraId="5760D447" w14:textId="77777777" w:rsidTr="0089372D">
        <w:trPr>
          <w:cantSplit/>
        </w:trPr>
        <w:tc>
          <w:tcPr>
            <w:tcW w:w="1626" w:type="dxa"/>
            <w:tcBorders>
              <w:top w:val="single" w:sz="4" w:space="0" w:color="auto"/>
              <w:left w:val="single" w:sz="4" w:space="0" w:color="auto"/>
              <w:bottom w:val="single" w:sz="4" w:space="0" w:color="auto"/>
              <w:right w:val="single" w:sz="4" w:space="0" w:color="auto"/>
            </w:tcBorders>
          </w:tcPr>
          <w:p w14:paraId="046475BC" w14:textId="3C4C1AD5" w:rsidR="00B52BED" w:rsidRPr="00BC65BE" w:rsidRDefault="00B52BED" w:rsidP="005A6858">
            <w:pPr>
              <w:numPr>
                <w:ilvl w:val="0"/>
                <w:numId w:val="36"/>
              </w:numPr>
              <w:ind w:left="360"/>
              <w:rPr>
                <w:sz w:val="20"/>
              </w:rPr>
            </w:pPr>
            <w:r w:rsidRPr="00BC65BE">
              <w:rPr>
                <w:sz w:val="20"/>
              </w:rPr>
              <w:t>NOx</w:t>
            </w:r>
            <w:r w:rsidR="002653C9">
              <w:rPr>
                <w:sz w:val="20"/>
                <w:vertAlign w:val="superscript"/>
              </w:rPr>
              <w:t>b</w:t>
            </w:r>
          </w:p>
        </w:tc>
        <w:tc>
          <w:tcPr>
            <w:tcW w:w="1440" w:type="dxa"/>
            <w:tcBorders>
              <w:top w:val="single" w:sz="4" w:space="0" w:color="auto"/>
              <w:left w:val="single" w:sz="4" w:space="0" w:color="auto"/>
              <w:bottom w:val="single" w:sz="4" w:space="0" w:color="auto"/>
              <w:right w:val="single" w:sz="4" w:space="0" w:color="auto"/>
            </w:tcBorders>
          </w:tcPr>
          <w:p w14:paraId="4A420439" w14:textId="7FF25D62" w:rsidR="0089372D" w:rsidRPr="00255C59" w:rsidRDefault="0089372D" w:rsidP="0089372D">
            <w:pPr>
              <w:jc w:val="center"/>
              <w:rPr>
                <w:sz w:val="20"/>
              </w:rPr>
            </w:pPr>
            <w:r>
              <w:rPr>
                <w:sz w:val="20"/>
              </w:rPr>
              <w:t xml:space="preserve">3.0 </w:t>
            </w:r>
            <w:r w:rsidRPr="00255C59">
              <w:rPr>
                <w:sz w:val="20"/>
              </w:rPr>
              <w:t>g/hp-hr</w:t>
            </w:r>
            <w:r w:rsidRPr="0089372D">
              <w:rPr>
                <w:sz w:val="20"/>
                <w:vertAlign w:val="superscript"/>
              </w:rPr>
              <w:t>2</w:t>
            </w:r>
            <w:r w:rsidRPr="00255C59">
              <w:rPr>
                <w:sz w:val="20"/>
              </w:rPr>
              <w:t xml:space="preserve"> </w:t>
            </w:r>
          </w:p>
          <w:p w14:paraId="61A8CC2E" w14:textId="1428D007" w:rsidR="0089372D" w:rsidRPr="00255C59" w:rsidRDefault="00036871" w:rsidP="0089372D">
            <w:pPr>
              <w:jc w:val="center"/>
              <w:rPr>
                <w:sz w:val="20"/>
              </w:rPr>
            </w:pPr>
            <w:r>
              <w:rPr>
                <w:sz w:val="20"/>
              </w:rPr>
              <w:t>OR</w:t>
            </w:r>
          </w:p>
          <w:p w14:paraId="23ADF9DF" w14:textId="77777777" w:rsidR="0089372D" w:rsidRPr="00255C59" w:rsidRDefault="0089372D" w:rsidP="0089372D">
            <w:pPr>
              <w:jc w:val="center"/>
              <w:rPr>
                <w:sz w:val="20"/>
              </w:rPr>
            </w:pPr>
            <w:r w:rsidRPr="00255C59">
              <w:rPr>
                <w:sz w:val="20"/>
              </w:rPr>
              <w:t xml:space="preserve">150 ppmvd at </w:t>
            </w:r>
          </w:p>
          <w:p w14:paraId="6457AED6" w14:textId="0FF56699" w:rsidR="0089372D" w:rsidRPr="008F4095" w:rsidRDefault="0089372D" w:rsidP="0089372D">
            <w:pPr>
              <w:jc w:val="center"/>
              <w:rPr>
                <w:sz w:val="20"/>
              </w:rPr>
            </w:pPr>
            <w:r w:rsidRPr="00255C59">
              <w:rPr>
                <w:sz w:val="20"/>
              </w:rPr>
              <w:t>15% O</w:t>
            </w:r>
            <w:r w:rsidRPr="00255C59">
              <w:rPr>
                <w:sz w:val="20"/>
                <w:vertAlign w:val="subscript"/>
              </w:rPr>
              <w:t>2</w:t>
            </w:r>
            <w:r w:rsidRPr="0089372D">
              <w:rPr>
                <w:sz w:val="20"/>
                <w:vertAlign w:val="superscript"/>
              </w:rPr>
              <w:t>2</w:t>
            </w:r>
          </w:p>
          <w:p w14:paraId="1D056199" w14:textId="77777777" w:rsidR="00B52BED" w:rsidRPr="00BD3DE3" w:rsidRDefault="00B52BED" w:rsidP="00336E31">
            <w:pPr>
              <w:jc w:val="center"/>
              <w:rPr>
                <w:sz w:val="20"/>
              </w:rPr>
            </w:pPr>
          </w:p>
        </w:tc>
        <w:tc>
          <w:tcPr>
            <w:tcW w:w="1884" w:type="dxa"/>
            <w:tcBorders>
              <w:top w:val="single" w:sz="4" w:space="0" w:color="auto"/>
              <w:left w:val="single" w:sz="4" w:space="0" w:color="auto"/>
              <w:bottom w:val="single" w:sz="4" w:space="0" w:color="auto"/>
              <w:right w:val="single" w:sz="4" w:space="0" w:color="auto"/>
            </w:tcBorders>
          </w:tcPr>
          <w:p w14:paraId="727DFC2D" w14:textId="28F80F89" w:rsidR="00B52BED" w:rsidRPr="00BD3DE3" w:rsidRDefault="0089372D" w:rsidP="00336E31">
            <w:pPr>
              <w:jc w:val="center"/>
              <w:rPr>
                <w:sz w:val="20"/>
              </w:rPr>
            </w:pPr>
            <w:r>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7F0B1312" w14:textId="77777777" w:rsidR="0089372D" w:rsidRPr="00255C59" w:rsidRDefault="0089372D" w:rsidP="0089372D">
            <w:pPr>
              <w:jc w:val="center"/>
              <w:rPr>
                <w:sz w:val="20"/>
              </w:rPr>
            </w:pPr>
            <w:r w:rsidRPr="00255C59">
              <w:rPr>
                <w:sz w:val="20"/>
              </w:rPr>
              <w:t xml:space="preserve">Each engine in </w:t>
            </w:r>
          </w:p>
          <w:p w14:paraId="66404321" w14:textId="66E79219" w:rsidR="00B52BED" w:rsidRPr="00BD3DE3" w:rsidRDefault="0089372D" w:rsidP="0089372D">
            <w:pPr>
              <w:jc w:val="center"/>
              <w:rPr>
                <w:sz w:val="20"/>
              </w:rPr>
            </w:pPr>
            <w:r w:rsidRPr="00255C59">
              <w:rPr>
                <w:sz w:val="20"/>
              </w:rPr>
              <w:t>FGRICENSPS</w:t>
            </w:r>
          </w:p>
        </w:tc>
        <w:tc>
          <w:tcPr>
            <w:tcW w:w="1620" w:type="dxa"/>
            <w:tcBorders>
              <w:top w:val="single" w:sz="4" w:space="0" w:color="auto"/>
              <w:left w:val="single" w:sz="4" w:space="0" w:color="auto"/>
              <w:bottom w:val="single" w:sz="4" w:space="0" w:color="auto"/>
              <w:right w:val="single" w:sz="4" w:space="0" w:color="auto"/>
            </w:tcBorders>
          </w:tcPr>
          <w:p w14:paraId="4A5C41B3" w14:textId="37A2D640" w:rsidR="00B52BED" w:rsidRPr="00BD3DE3" w:rsidRDefault="0089372D" w:rsidP="00336E31">
            <w:pPr>
              <w:jc w:val="center"/>
              <w:rPr>
                <w:sz w:val="20"/>
              </w:rPr>
            </w:pPr>
            <w:r>
              <w:rPr>
                <w:color w:val="000000"/>
                <w:sz w:val="20"/>
              </w:rPr>
              <w:t>SC V.1</w:t>
            </w:r>
          </w:p>
        </w:tc>
        <w:tc>
          <w:tcPr>
            <w:tcW w:w="2160" w:type="dxa"/>
            <w:tcBorders>
              <w:top w:val="single" w:sz="4" w:space="0" w:color="auto"/>
              <w:left w:val="single" w:sz="4" w:space="0" w:color="auto"/>
              <w:bottom w:val="single" w:sz="4" w:space="0" w:color="auto"/>
              <w:right w:val="single" w:sz="4" w:space="0" w:color="auto"/>
            </w:tcBorders>
          </w:tcPr>
          <w:p w14:paraId="2D822296" w14:textId="77777777" w:rsidR="0089372D" w:rsidRPr="0089372D" w:rsidRDefault="0089372D" w:rsidP="0089372D">
            <w:pPr>
              <w:jc w:val="center"/>
              <w:rPr>
                <w:b/>
                <w:bCs/>
                <w:sz w:val="20"/>
              </w:rPr>
            </w:pPr>
            <w:r w:rsidRPr="0089372D">
              <w:rPr>
                <w:b/>
                <w:bCs/>
                <w:sz w:val="20"/>
              </w:rPr>
              <w:t>40 CFR 60.4233(e)</w:t>
            </w:r>
          </w:p>
          <w:p w14:paraId="50513B68" w14:textId="5E33AFFA" w:rsidR="00B52BED" w:rsidRPr="0089372D" w:rsidRDefault="0089372D" w:rsidP="00B36186">
            <w:pPr>
              <w:jc w:val="center"/>
              <w:rPr>
                <w:b/>
                <w:bCs/>
                <w:sz w:val="20"/>
              </w:rPr>
            </w:pPr>
            <w:r w:rsidRPr="0089372D">
              <w:rPr>
                <w:b/>
                <w:bCs/>
                <w:sz w:val="20"/>
              </w:rPr>
              <w:t>Table 1 to Subpart JJJJ of Part 60</w:t>
            </w:r>
          </w:p>
        </w:tc>
      </w:tr>
      <w:tr w:rsidR="00B52BED" w14:paraId="6922200D" w14:textId="77777777" w:rsidTr="0089372D">
        <w:trPr>
          <w:cantSplit/>
        </w:trPr>
        <w:tc>
          <w:tcPr>
            <w:tcW w:w="1626" w:type="dxa"/>
            <w:tcBorders>
              <w:top w:val="single" w:sz="4" w:space="0" w:color="auto"/>
              <w:left w:val="single" w:sz="4" w:space="0" w:color="auto"/>
              <w:bottom w:val="single" w:sz="4" w:space="0" w:color="auto"/>
              <w:right w:val="single" w:sz="4" w:space="0" w:color="auto"/>
            </w:tcBorders>
          </w:tcPr>
          <w:p w14:paraId="7F857A71" w14:textId="48D524B4" w:rsidR="00B52BED" w:rsidRPr="00BC65BE" w:rsidRDefault="00B52BED" w:rsidP="005A6858">
            <w:pPr>
              <w:numPr>
                <w:ilvl w:val="0"/>
                <w:numId w:val="36"/>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67C8B6CB" w14:textId="546DC7EF" w:rsidR="0089372D" w:rsidRPr="00296B30" w:rsidRDefault="0089372D" w:rsidP="0089372D">
            <w:pPr>
              <w:jc w:val="center"/>
              <w:rPr>
                <w:sz w:val="20"/>
              </w:rPr>
            </w:pPr>
            <w:r w:rsidRPr="00296B30">
              <w:rPr>
                <w:sz w:val="20"/>
              </w:rPr>
              <w:t xml:space="preserve">5.0 g/hp-hr </w:t>
            </w:r>
            <w:r w:rsidRPr="0089372D">
              <w:rPr>
                <w:sz w:val="20"/>
                <w:vertAlign w:val="superscript"/>
              </w:rPr>
              <w:t>2</w:t>
            </w:r>
          </w:p>
          <w:p w14:paraId="1A19799E" w14:textId="304F3A87" w:rsidR="0089372D" w:rsidRPr="00296B30" w:rsidRDefault="00036871" w:rsidP="0089372D">
            <w:pPr>
              <w:jc w:val="center"/>
              <w:rPr>
                <w:sz w:val="20"/>
              </w:rPr>
            </w:pPr>
            <w:r>
              <w:rPr>
                <w:sz w:val="20"/>
              </w:rPr>
              <w:t>OR</w:t>
            </w:r>
          </w:p>
          <w:p w14:paraId="5E5B5D24" w14:textId="77777777" w:rsidR="0089372D" w:rsidRDefault="0089372D" w:rsidP="0089372D">
            <w:pPr>
              <w:jc w:val="center"/>
              <w:rPr>
                <w:sz w:val="20"/>
              </w:rPr>
            </w:pPr>
            <w:r w:rsidRPr="00296B30">
              <w:rPr>
                <w:sz w:val="20"/>
              </w:rPr>
              <w:t xml:space="preserve">610 ppmvd at </w:t>
            </w:r>
          </w:p>
          <w:p w14:paraId="72111780" w14:textId="129BF930" w:rsidR="0089372D" w:rsidRPr="00296B30" w:rsidRDefault="0089372D" w:rsidP="0089372D">
            <w:pPr>
              <w:jc w:val="center"/>
              <w:rPr>
                <w:sz w:val="20"/>
              </w:rPr>
            </w:pPr>
            <w:r w:rsidRPr="00296B30">
              <w:rPr>
                <w:sz w:val="20"/>
              </w:rPr>
              <w:t>15% O</w:t>
            </w:r>
            <w:r w:rsidRPr="00296B30">
              <w:rPr>
                <w:sz w:val="20"/>
                <w:vertAlign w:val="subscript"/>
              </w:rPr>
              <w:t>2</w:t>
            </w:r>
            <w:r w:rsidRPr="0089372D">
              <w:rPr>
                <w:sz w:val="20"/>
                <w:vertAlign w:val="superscript"/>
              </w:rPr>
              <w:t>2</w:t>
            </w:r>
          </w:p>
          <w:p w14:paraId="3EB74274" w14:textId="77777777" w:rsidR="00B52BED" w:rsidRPr="00BD3DE3" w:rsidRDefault="00B52BED" w:rsidP="00336E31">
            <w:pPr>
              <w:jc w:val="center"/>
              <w:rPr>
                <w:sz w:val="20"/>
              </w:rPr>
            </w:pPr>
          </w:p>
        </w:tc>
        <w:tc>
          <w:tcPr>
            <w:tcW w:w="1884" w:type="dxa"/>
            <w:tcBorders>
              <w:top w:val="single" w:sz="4" w:space="0" w:color="auto"/>
              <w:left w:val="single" w:sz="4" w:space="0" w:color="auto"/>
              <w:bottom w:val="single" w:sz="4" w:space="0" w:color="auto"/>
              <w:right w:val="single" w:sz="4" w:space="0" w:color="auto"/>
            </w:tcBorders>
          </w:tcPr>
          <w:p w14:paraId="177D2A4B" w14:textId="4F78D462" w:rsidR="00B52BED" w:rsidRPr="00BD3DE3" w:rsidRDefault="0089372D" w:rsidP="00336E31">
            <w:pPr>
              <w:jc w:val="center"/>
              <w:rPr>
                <w:sz w:val="20"/>
              </w:rPr>
            </w:pPr>
            <w:r>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06482186" w14:textId="77777777" w:rsidR="0089372D" w:rsidRPr="00255C59" w:rsidRDefault="0089372D" w:rsidP="0089372D">
            <w:pPr>
              <w:jc w:val="center"/>
              <w:rPr>
                <w:sz w:val="20"/>
              </w:rPr>
            </w:pPr>
            <w:r w:rsidRPr="00255C59">
              <w:rPr>
                <w:sz w:val="20"/>
              </w:rPr>
              <w:t xml:space="preserve">Each engine in </w:t>
            </w:r>
          </w:p>
          <w:p w14:paraId="37CC4408" w14:textId="183AC562" w:rsidR="00B52BED" w:rsidRPr="00BD3DE3" w:rsidRDefault="0089372D" w:rsidP="0089372D">
            <w:pPr>
              <w:jc w:val="center"/>
              <w:rPr>
                <w:sz w:val="20"/>
              </w:rPr>
            </w:pPr>
            <w:r w:rsidRPr="00255C59">
              <w:rPr>
                <w:sz w:val="20"/>
              </w:rPr>
              <w:t>FGRICENSPS</w:t>
            </w:r>
          </w:p>
        </w:tc>
        <w:tc>
          <w:tcPr>
            <w:tcW w:w="1620" w:type="dxa"/>
            <w:tcBorders>
              <w:top w:val="single" w:sz="4" w:space="0" w:color="auto"/>
              <w:left w:val="single" w:sz="4" w:space="0" w:color="auto"/>
              <w:bottom w:val="single" w:sz="4" w:space="0" w:color="auto"/>
              <w:right w:val="single" w:sz="4" w:space="0" w:color="auto"/>
            </w:tcBorders>
          </w:tcPr>
          <w:p w14:paraId="325AB701" w14:textId="7358D845" w:rsidR="00B52BED" w:rsidRPr="00BD3DE3" w:rsidRDefault="0089372D" w:rsidP="00336E31">
            <w:pPr>
              <w:jc w:val="center"/>
              <w:rPr>
                <w:sz w:val="20"/>
              </w:rPr>
            </w:pPr>
            <w:r>
              <w:rPr>
                <w:color w:val="000000"/>
                <w:sz w:val="20"/>
              </w:rPr>
              <w:t>SC V.1</w:t>
            </w:r>
          </w:p>
        </w:tc>
        <w:tc>
          <w:tcPr>
            <w:tcW w:w="2160" w:type="dxa"/>
            <w:tcBorders>
              <w:top w:val="single" w:sz="4" w:space="0" w:color="auto"/>
              <w:left w:val="single" w:sz="4" w:space="0" w:color="auto"/>
              <w:bottom w:val="single" w:sz="4" w:space="0" w:color="auto"/>
              <w:right w:val="single" w:sz="4" w:space="0" w:color="auto"/>
            </w:tcBorders>
          </w:tcPr>
          <w:p w14:paraId="04577C6E" w14:textId="77777777" w:rsidR="0089372D" w:rsidRPr="0089372D" w:rsidRDefault="0089372D" w:rsidP="0089372D">
            <w:pPr>
              <w:jc w:val="center"/>
              <w:rPr>
                <w:b/>
                <w:bCs/>
                <w:sz w:val="20"/>
              </w:rPr>
            </w:pPr>
            <w:r w:rsidRPr="0089372D">
              <w:rPr>
                <w:b/>
                <w:bCs/>
                <w:sz w:val="20"/>
              </w:rPr>
              <w:t>40 CFR 60.4233(e)</w:t>
            </w:r>
          </w:p>
          <w:p w14:paraId="5D2B81DF" w14:textId="25D9FA1F" w:rsidR="00B52BED" w:rsidRPr="0089372D" w:rsidRDefault="0089372D" w:rsidP="00B36186">
            <w:pPr>
              <w:jc w:val="center"/>
              <w:rPr>
                <w:b/>
                <w:bCs/>
                <w:sz w:val="20"/>
              </w:rPr>
            </w:pPr>
            <w:r w:rsidRPr="0089372D">
              <w:rPr>
                <w:b/>
                <w:bCs/>
                <w:sz w:val="20"/>
              </w:rPr>
              <w:t>Table 1 to Subpart JJJJ of Part 60</w:t>
            </w:r>
          </w:p>
        </w:tc>
      </w:tr>
      <w:tr w:rsidR="00B52BED" w14:paraId="3D153938" w14:textId="77777777" w:rsidTr="0089372D">
        <w:trPr>
          <w:cantSplit/>
        </w:trPr>
        <w:tc>
          <w:tcPr>
            <w:tcW w:w="1626" w:type="dxa"/>
            <w:tcBorders>
              <w:top w:val="single" w:sz="4" w:space="0" w:color="auto"/>
              <w:left w:val="single" w:sz="4" w:space="0" w:color="auto"/>
              <w:bottom w:val="single" w:sz="4" w:space="0" w:color="auto"/>
              <w:right w:val="single" w:sz="4" w:space="0" w:color="auto"/>
            </w:tcBorders>
          </w:tcPr>
          <w:p w14:paraId="62FF84A5" w14:textId="2E3716F7" w:rsidR="00B52BED" w:rsidRDefault="00B52BED" w:rsidP="005A6858">
            <w:pPr>
              <w:numPr>
                <w:ilvl w:val="0"/>
                <w:numId w:val="36"/>
              </w:numPr>
              <w:ind w:left="360"/>
              <w:rPr>
                <w:sz w:val="20"/>
              </w:rPr>
            </w:pPr>
            <w:r>
              <w:rPr>
                <w:sz w:val="20"/>
              </w:rPr>
              <w:t>VOC (per the NSPS, formaldehyde is not included)</w:t>
            </w:r>
          </w:p>
        </w:tc>
        <w:tc>
          <w:tcPr>
            <w:tcW w:w="1440" w:type="dxa"/>
            <w:tcBorders>
              <w:top w:val="single" w:sz="4" w:space="0" w:color="auto"/>
              <w:left w:val="single" w:sz="4" w:space="0" w:color="auto"/>
              <w:bottom w:val="single" w:sz="4" w:space="0" w:color="auto"/>
              <w:right w:val="single" w:sz="4" w:space="0" w:color="auto"/>
            </w:tcBorders>
          </w:tcPr>
          <w:p w14:paraId="1CD05E81" w14:textId="04B3665B" w:rsidR="0089372D" w:rsidRPr="00296B30" w:rsidRDefault="0089372D" w:rsidP="0089372D">
            <w:pPr>
              <w:jc w:val="center"/>
              <w:rPr>
                <w:sz w:val="20"/>
              </w:rPr>
            </w:pPr>
            <w:r w:rsidRPr="00296B30">
              <w:rPr>
                <w:sz w:val="20"/>
              </w:rPr>
              <w:t>1.0 g/hp-hr</w:t>
            </w:r>
            <w:r w:rsidRPr="0089372D">
              <w:rPr>
                <w:sz w:val="20"/>
                <w:vertAlign w:val="superscript"/>
              </w:rPr>
              <w:t>2</w:t>
            </w:r>
            <w:r w:rsidRPr="00296B30">
              <w:rPr>
                <w:sz w:val="20"/>
              </w:rPr>
              <w:t xml:space="preserve"> </w:t>
            </w:r>
          </w:p>
          <w:p w14:paraId="00C63D7B" w14:textId="409EBC4D" w:rsidR="0089372D" w:rsidRPr="00296B30" w:rsidRDefault="00036871" w:rsidP="0089372D">
            <w:pPr>
              <w:jc w:val="center"/>
              <w:rPr>
                <w:sz w:val="20"/>
              </w:rPr>
            </w:pPr>
            <w:r>
              <w:rPr>
                <w:sz w:val="20"/>
              </w:rPr>
              <w:t>OR</w:t>
            </w:r>
          </w:p>
          <w:p w14:paraId="50313727" w14:textId="77777777" w:rsidR="0089372D" w:rsidRPr="00296B30" w:rsidRDefault="0089372D" w:rsidP="0089372D">
            <w:pPr>
              <w:jc w:val="center"/>
              <w:rPr>
                <w:sz w:val="20"/>
              </w:rPr>
            </w:pPr>
            <w:r w:rsidRPr="00296B30">
              <w:rPr>
                <w:sz w:val="20"/>
              </w:rPr>
              <w:t xml:space="preserve">80 ppmvd at </w:t>
            </w:r>
          </w:p>
          <w:p w14:paraId="7F908BE6" w14:textId="716A6235" w:rsidR="00B52BED" w:rsidRPr="00BD3DE3" w:rsidRDefault="0089372D" w:rsidP="0089372D">
            <w:pPr>
              <w:jc w:val="center"/>
              <w:rPr>
                <w:sz w:val="20"/>
              </w:rPr>
            </w:pPr>
            <w:r w:rsidRPr="00296B30">
              <w:rPr>
                <w:sz w:val="20"/>
              </w:rPr>
              <w:t>15% O</w:t>
            </w:r>
            <w:r w:rsidRPr="00296B30">
              <w:rPr>
                <w:sz w:val="20"/>
                <w:vertAlign w:val="subscript"/>
              </w:rPr>
              <w:t>2</w:t>
            </w:r>
            <w:r w:rsidRPr="0089372D">
              <w:rPr>
                <w:sz w:val="20"/>
                <w:vertAlign w:val="superscript"/>
              </w:rPr>
              <w:t>2</w:t>
            </w:r>
          </w:p>
        </w:tc>
        <w:tc>
          <w:tcPr>
            <w:tcW w:w="1884" w:type="dxa"/>
            <w:tcBorders>
              <w:top w:val="single" w:sz="4" w:space="0" w:color="auto"/>
              <w:left w:val="single" w:sz="4" w:space="0" w:color="auto"/>
              <w:bottom w:val="single" w:sz="4" w:space="0" w:color="auto"/>
              <w:right w:val="single" w:sz="4" w:space="0" w:color="auto"/>
            </w:tcBorders>
          </w:tcPr>
          <w:p w14:paraId="6753EE37" w14:textId="697896BB" w:rsidR="00B52BED" w:rsidRPr="00BD3DE3" w:rsidRDefault="0089372D" w:rsidP="00336E31">
            <w:pPr>
              <w:jc w:val="center"/>
              <w:rPr>
                <w:sz w:val="20"/>
              </w:rPr>
            </w:pPr>
            <w:r>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233745FE" w14:textId="77777777" w:rsidR="0089372D" w:rsidRPr="00255C59" w:rsidRDefault="0089372D" w:rsidP="0089372D">
            <w:pPr>
              <w:jc w:val="center"/>
              <w:rPr>
                <w:sz w:val="20"/>
              </w:rPr>
            </w:pPr>
            <w:r w:rsidRPr="00255C59">
              <w:rPr>
                <w:sz w:val="20"/>
              </w:rPr>
              <w:t xml:space="preserve">Each engine in </w:t>
            </w:r>
          </w:p>
          <w:p w14:paraId="19E690F8" w14:textId="1A84E28A" w:rsidR="00B52BED" w:rsidRPr="00BD3DE3" w:rsidRDefault="0089372D" w:rsidP="0089372D">
            <w:pPr>
              <w:jc w:val="center"/>
              <w:rPr>
                <w:sz w:val="20"/>
              </w:rPr>
            </w:pPr>
            <w:r w:rsidRPr="00255C59">
              <w:rPr>
                <w:sz w:val="20"/>
              </w:rPr>
              <w:t>FGRICENSPS</w:t>
            </w:r>
          </w:p>
        </w:tc>
        <w:tc>
          <w:tcPr>
            <w:tcW w:w="1620" w:type="dxa"/>
            <w:tcBorders>
              <w:top w:val="single" w:sz="4" w:space="0" w:color="auto"/>
              <w:left w:val="single" w:sz="4" w:space="0" w:color="auto"/>
              <w:bottom w:val="single" w:sz="4" w:space="0" w:color="auto"/>
              <w:right w:val="single" w:sz="4" w:space="0" w:color="auto"/>
            </w:tcBorders>
          </w:tcPr>
          <w:p w14:paraId="3D543D88" w14:textId="20E709E8" w:rsidR="00B52BED" w:rsidRPr="00BD3DE3" w:rsidRDefault="0089372D" w:rsidP="00336E31">
            <w:pPr>
              <w:jc w:val="center"/>
              <w:rPr>
                <w:sz w:val="20"/>
              </w:rPr>
            </w:pPr>
            <w:r>
              <w:rPr>
                <w:color w:val="000000"/>
                <w:sz w:val="20"/>
              </w:rPr>
              <w:t>SC V.1</w:t>
            </w:r>
          </w:p>
        </w:tc>
        <w:tc>
          <w:tcPr>
            <w:tcW w:w="2160" w:type="dxa"/>
            <w:tcBorders>
              <w:top w:val="single" w:sz="4" w:space="0" w:color="auto"/>
              <w:left w:val="single" w:sz="4" w:space="0" w:color="auto"/>
              <w:bottom w:val="single" w:sz="4" w:space="0" w:color="auto"/>
              <w:right w:val="single" w:sz="4" w:space="0" w:color="auto"/>
            </w:tcBorders>
          </w:tcPr>
          <w:p w14:paraId="7BCFC24C" w14:textId="77777777" w:rsidR="0089372D" w:rsidRPr="0089372D" w:rsidRDefault="0089372D" w:rsidP="0089372D">
            <w:pPr>
              <w:jc w:val="center"/>
              <w:rPr>
                <w:b/>
                <w:bCs/>
                <w:sz w:val="20"/>
              </w:rPr>
            </w:pPr>
            <w:r w:rsidRPr="0089372D">
              <w:rPr>
                <w:b/>
                <w:bCs/>
                <w:sz w:val="20"/>
              </w:rPr>
              <w:t>40 CFR 60.4233(e)</w:t>
            </w:r>
          </w:p>
          <w:p w14:paraId="63C9502A" w14:textId="092EEBA5" w:rsidR="00B52BED" w:rsidRPr="0089372D" w:rsidRDefault="0089372D" w:rsidP="00B36186">
            <w:pPr>
              <w:jc w:val="center"/>
              <w:rPr>
                <w:b/>
                <w:bCs/>
                <w:sz w:val="20"/>
              </w:rPr>
            </w:pPr>
            <w:r w:rsidRPr="0089372D">
              <w:rPr>
                <w:b/>
                <w:bCs/>
                <w:sz w:val="20"/>
              </w:rPr>
              <w:t>Table 1 to Subpart JJJJ of Part 60</w:t>
            </w:r>
          </w:p>
        </w:tc>
      </w:tr>
    </w:tbl>
    <w:p w14:paraId="2C380188" w14:textId="0DF360B9" w:rsidR="0089372D" w:rsidRPr="008F4095" w:rsidRDefault="002653C9" w:rsidP="0089372D">
      <w:pPr>
        <w:jc w:val="both"/>
        <w:rPr>
          <w:sz w:val="20"/>
        </w:rPr>
      </w:pPr>
      <w:r>
        <w:rPr>
          <w:sz w:val="20"/>
          <w:vertAlign w:val="superscript"/>
        </w:rPr>
        <w:t>a</w:t>
      </w:r>
      <w:r w:rsidR="0089372D">
        <w:rPr>
          <w:sz w:val="20"/>
        </w:rPr>
        <w:t>For engines m</w:t>
      </w:r>
      <w:r w:rsidR="0089372D" w:rsidRPr="008F4095">
        <w:rPr>
          <w:sz w:val="20"/>
        </w:rPr>
        <w:t>anufactured</w:t>
      </w:r>
      <w:r w:rsidR="0089372D">
        <w:rPr>
          <w:sz w:val="20"/>
        </w:rPr>
        <w:t xml:space="preserve"> after 7/1/2010:  NOx = 2.0 g/hp-hr or 150 ppmvd at 15% O</w:t>
      </w:r>
      <w:r w:rsidR="0089372D">
        <w:rPr>
          <w:sz w:val="20"/>
          <w:vertAlign w:val="subscript"/>
        </w:rPr>
        <w:t>2</w:t>
      </w:r>
      <w:r w:rsidR="0089372D">
        <w:rPr>
          <w:sz w:val="20"/>
        </w:rPr>
        <w:t>.</w:t>
      </w:r>
    </w:p>
    <w:p w14:paraId="7B9F92C6" w14:textId="3D6F893E" w:rsidR="0089372D" w:rsidRDefault="002653C9" w:rsidP="0089372D">
      <w:pPr>
        <w:jc w:val="both"/>
        <w:rPr>
          <w:sz w:val="20"/>
        </w:rPr>
      </w:pPr>
      <w:r>
        <w:rPr>
          <w:sz w:val="20"/>
          <w:vertAlign w:val="superscript"/>
        </w:rPr>
        <w:t>b</w:t>
      </w:r>
      <w:r w:rsidR="0089372D">
        <w:rPr>
          <w:sz w:val="20"/>
        </w:rPr>
        <w:t>For engines manufactured after 7/1/2007:  NOx = 3.0 g/hp-hr or 220 ppmvd at 15% O</w:t>
      </w:r>
      <w:r w:rsidR="0089372D">
        <w:rPr>
          <w:sz w:val="20"/>
          <w:vertAlign w:val="subscript"/>
        </w:rPr>
        <w:t>2</w:t>
      </w:r>
      <w:r w:rsidR="0089372D">
        <w:rPr>
          <w:sz w:val="20"/>
        </w:rPr>
        <w:t>.</w:t>
      </w:r>
    </w:p>
    <w:p w14:paraId="4EF7222E" w14:textId="77777777" w:rsidR="00B17DD3" w:rsidRPr="0007707C" w:rsidRDefault="00B17DD3" w:rsidP="001A652A">
      <w:pPr>
        <w:jc w:val="both"/>
        <w:rPr>
          <w:sz w:val="20"/>
        </w:rPr>
      </w:pPr>
    </w:p>
    <w:p w14:paraId="79E711F4" w14:textId="77777777" w:rsidR="00B17DD3" w:rsidRDefault="00B17DD3" w:rsidP="001A652A">
      <w:pPr>
        <w:jc w:val="both"/>
        <w:rPr>
          <w:b/>
          <w:u w:val="single"/>
        </w:rPr>
      </w:pPr>
      <w:r>
        <w:rPr>
          <w:b/>
        </w:rPr>
        <w:t xml:space="preserve">II.  </w:t>
      </w:r>
      <w:r>
        <w:rPr>
          <w:b/>
          <w:u w:val="single"/>
        </w:rPr>
        <w:t>MATERIAL LIMIT(S)</w:t>
      </w:r>
    </w:p>
    <w:p w14:paraId="30A8B647" w14:textId="77777777" w:rsidR="00B17DD3" w:rsidRPr="00FE0AD0" w:rsidRDefault="00B17DD3" w:rsidP="001A652A">
      <w:pPr>
        <w:jc w:val="both"/>
        <w:rPr>
          <w:sz w:val="20"/>
        </w:rPr>
      </w:pPr>
    </w:p>
    <w:p w14:paraId="3B91B18C" w14:textId="4E110E15" w:rsidR="00B17DD3" w:rsidRDefault="00886461" w:rsidP="001A652A">
      <w:pPr>
        <w:jc w:val="both"/>
        <w:rPr>
          <w:sz w:val="20"/>
        </w:rPr>
      </w:pPr>
      <w:r>
        <w:rPr>
          <w:sz w:val="20"/>
        </w:rPr>
        <w:t>NA</w:t>
      </w:r>
    </w:p>
    <w:p w14:paraId="197B3715" w14:textId="77777777" w:rsidR="00886461" w:rsidRDefault="00886461" w:rsidP="001A652A">
      <w:pPr>
        <w:jc w:val="both"/>
        <w:rPr>
          <w:sz w:val="20"/>
        </w:rPr>
      </w:pPr>
    </w:p>
    <w:p w14:paraId="175490F8" w14:textId="77777777" w:rsidR="00B17DD3" w:rsidRDefault="00B17DD3" w:rsidP="001A652A">
      <w:pPr>
        <w:jc w:val="both"/>
        <w:rPr>
          <w:b/>
          <w:u w:val="single"/>
        </w:rPr>
      </w:pPr>
      <w:r>
        <w:rPr>
          <w:b/>
        </w:rPr>
        <w:t xml:space="preserve">III.  </w:t>
      </w:r>
      <w:r>
        <w:rPr>
          <w:b/>
          <w:u w:val="single"/>
        </w:rPr>
        <w:t>PROCESS/OPERATIONAL RESTRICTION(S)</w:t>
      </w:r>
      <w:r w:rsidDel="001C614B">
        <w:rPr>
          <w:b/>
          <w:u w:val="single"/>
        </w:rPr>
        <w:t xml:space="preserve"> </w:t>
      </w:r>
    </w:p>
    <w:p w14:paraId="224A3810" w14:textId="77777777" w:rsidR="00B17DD3" w:rsidRPr="00FB6071" w:rsidRDefault="00B17DD3" w:rsidP="001A652A">
      <w:pPr>
        <w:jc w:val="both"/>
        <w:rPr>
          <w:sz w:val="20"/>
        </w:rPr>
      </w:pPr>
    </w:p>
    <w:p w14:paraId="1455799C" w14:textId="43109145" w:rsidR="00B17DD3" w:rsidRPr="00886461" w:rsidRDefault="00886461" w:rsidP="005A6858">
      <w:pPr>
        <w:numPr>
          <w:ilvl w:val="0"/>
          <w:numId w:val="37"/>
        </w:numPr>
        <w:ind w:left="360"/>
        <w:jc w:val="both"/>
        <w:rPr>
          <w:sz w:val="20"/>
        </w:rPr>
      </w:pPr>
      <w:r w:rsidRPr="00131B1F">
        <w:rPr>
          <w:color w:val="000000"/>
          <w:sz w:val="20"/>
        </w:rPr>
        <w:t xml:space="preserve">The permittee shall operate and </w:t>
      </w:r>
      <w:r w:rsidRPr="00131B1F">
        <w:rPr>
          <w:sz w:val="20"/>
        </w:rPr>
        <w:t xml:space="preserve">maintain each engine </w:t>
      </w:r>
      <w:r w:rsidRPr="00EF779B">
        <w:rPr>
          <w:sz w:val="20"/>
        </w:rPr>
        <w:t xml:space="preserve">in FGRICENSPS such </w:t>
      </w:r>
      <w:r w:rsidRPr="00131B1F">
        <w:rPr>
          <w:color w:val="000000"/>
          <w:sz w:val="20"/>
        </w:rPr>
        <w:t xml:space="preserve">that it meets the emission limits established, </w:t>
      </w:r>
      <w:r w:rsidRPr="00131B1F">
        <w:rPr>
          <w:sz w:val="20"/>
        </w:rPr>
        <w:t>over the entire life of the engine.</w:t>
      </w:r>
      <w:r w:rsidR="00FF5E23" w:rsidRPr="00FF5E23">
        <w:rPr>
          <w:sz w:val="20"/>
          <w:vertAlign w:val="superscript"/>
        </w:rPr>
        <w:t>2</w:t>
      </w:r>
      <w:r w:rsidRPr="00131B1F">
        <w:rPr>
          <w:sz w:val="20"/>
        </w:rPr>
        <w:t xml:space="preserve">  </w:t>
      </w:r>
      <w:r w:rsidRPr="00131B1F">
        <w:rPr>
          <w:b/>
          <w:color w:val="000000"/>
          <w:sz w:val="20"/>
        </w:rPr>
        <w:t>(40 CFR 60.4234, 40 CFR 60.4243(b))</w:t>
      </w:r>
    </w:p>
    <w:p w14:paraId="5C3CA4A6" w14:textId="77777777" w:rsidR="00886461" w:rsidRPr="00886461" w:rsidRDefault="00886461" w:rsidP="00886461">
      <w:pPr>
        <w:ind w:left="360"/>
        <w:jc w:val="both"/>
        <w:rPr>
          <w:sz w:val="20"/>
        </w:rPr>
      </w:pPr>
    </w:p>
    <w:p w14:paraId="1C1645D2" w14:textId="785312AB" w:rsidR="00886461" w:rsidRPr="00886461" w:rsidRDefault="00886461" w:rsidP="005A6858">
      <w:pPr>
        <w:numPr>
          <w:ilvl w:val="0"/>
          <w:numId w:val="37"/>
        </w:numPr>
        <w:ind w:left="360"/>
        <w:jc w:val="both"/>
        <w:rPr>
          <w:sz w:val="20"/>
        </w:rPr>
      </w:pPr>
      <w:r w:rsidRPr="00131B1F">
        <w:rPr>
          <w:color w:val="000000"/>
          <w:sz w:val="20"/>
        </w:rPr>
        <w:t xml:space="preserve">If the permittee purchased a non-certified engine or a certified engine operating in a non-certified manner, the permittee shall keep a maintenance plan </w:t>
      </w:r>
      <w:r w:rsidRPr="00131B1F">
        <w:rPr>
          <w:sz w:val="20"/>
        </w:rPr>
        <w:t xml:space="preserve">for each engine in </w:t>
      </w:r>
      <w:r w:rsidRPr="00EF779B">
        <w:rPr>
          <w:sz w:val="20"/>
        </w:rPr>
        <w:t>FGRICENSPS a</w:t>
      </w:r>
      <w:r w:rsidRPr="00131B1F">
        <w:rPr>
          <w:sz w:val="20"/>
        </w:rPr>
        <w:t xml:space="preserve">nd </w:t>
      </w:r>
      <w:r w:rsidRPr="00131B1F">
        <w:rPr>
          <w:color w:val="000000"/>
          <w:sz w:val="20"/>
        </w:rPr>
        <w:t>shall, to the extent practicable, maintain and operate each engine in a manner consistent with good air pollution control practice for minimizing emissions.</w:t>
      </w:r>
      <w:r w:rsidR="00FF5E23" w:rsidRPr="00FF5E23">
        <w:rPr>
          <w:sz w:val="20"/>
          <w:vertAlign w:val="superscript"/>
        </w:rPr>
        <w:t>2</w:t>
      </w:r>
      <w:r w:rsidRPr="00131B1F">
        <w:rPr>
          <w:color w:val="000000"/>
          <w:sz w:val="20"/>
        </w:rPr>
        <w:t xml:space="preserve">  </w:t>
      </w:r>
      <w:r w:rsidRPr="00131B1F">
        <w:rPr>
          <w:b/>
          <w:color w:val="000000"/>
          <w:sz w:val="20"/>
        </w:rPr>
        <w:t>(40 CFR 60.4243(b))</w:t>
      </w:r>
    </w:p>
    <w:p w14:paraId="71E540CB" w14:textId="77777777" w:rsidR="00886461" w:rsidRPr="00C0388E" w:rsidRDefault="00886461" w:rsidP="00886461">
      <w:pPr>
        <w:ind w:left="360"/>
        <w:jc w:val="both"/>
        <w:rPr>
          <w:sz w:val="20"/>
        </w:rPr>
      </w:pPr>
    </w:p>
    <w:p w14:paraId="2E270733" w14:textId="77777777" w:rsidR="00B17DD3" w:rsidRPr="00FB6071" w:rsidRDefault="00B17DD3" w:rsidP="001A652A">
      <w:pPr>
        <w:jc w:val="both"/>
        <w:rPr>
          <w:sz w:val="20"/>
        </w:rPr>
      </w:pPr>
    </w:p>
    <w:p w14:paraId="2A4C0BD7" w14:textId="77777777" w:rsidR="00B17DD3" w:rsidRDefault="00B17DD3" w:rsidP="001A652A">
      <w:pPr>
        <w:jc w:val="both"/>
        <w:rPr>
          <w:b/>
          <w:u w:val="single"/>
        </w:rPr>
      </w:pPr>
      <w:r w:rsidRPr="00FB6071">
        <w:rPr>
          <w:b/>
        </w:rPr>
        <w:lastRenderedPageBreak/>
        <w:t xml:space="preserve">IV.  </w:t>
      </w:r>
      <w:r w:rsidRPr="00FB6071">
        <w:rPr>
          <w:b/>
          <w:u w:val="single"/>
        </w:rPr>
        <w:t>DESIGN</w:t>
      </w:r>
      <w:r>
        <w:rPr>
          <w:b/>
          <w:u w:val="single"/>
        </w:rPr>
        <w:t>/EQUIPMENT PARAMETER(S)</w:t>
      </w:r>
    </w:p>
    <w:p w14:paraId="426F088D" w14:textId="77777777" w:rsidR="00B17DD3" w:rsidRPr="00C3424D" w:rsidRDefault="00B17DD3" w:rsidP="001A652A">
      <w:pPr>
        <w:jc w:val="both"/>
        <w:rPr>
          <w:sz w:val="20"/>
        </w:rPr>
      </w:pPr>
    </w:p>
    <w:p w14:paraId="38A7F412" w14:textId="23B45EBE" w:rsidR="00B17DD3" w:rsidRPr="00C0388E" w:rsidRDefault="00FF5E23" w:rsidP="005A6858">
      <w:pPr>
        <w:numPr>
          <w:ilvl w:val="0"/>
          <w:numId w:val="38"/>
        </w:numPr>
        <w:ind w:left="360"/>
        <w:jc w:val="both"/>
        <w:rPr>
          <w:sz w:val="20"/>
        </w:rPr>
      </w:pPr>
      <w:r w:rsidRPr="00131B1F">
        <w:rPr>
          <w:color w:val="000000"/>
          <w:sz w:val="20"/>
        </w:rPr>
        <w:t xml:space="preserve">The permittee shall equip and </w:t>
      </w:r>
      <w:r w:rsidRPr="00EF779B">
        <w:rPr>
          <w:sz w:val="20"/>
        </w:rPr>
        <w:t xml:space="preserve">maintain </w:t>
      </w:r>
      <w:r>
        <w:rPr>
          <w:sz w:val="20"/>
        </w:rPr>
        <w:t xml:space="preserve">each engine in </w:t>
      </w:r>
      <w:r w:rsidRPr="00EF779B">
        <w:rPr>
          <w:sz w:val="20"/>
        </w:rPr>
        <w:t xml:space="preserve">FGRICENSPS with </w:t>
      </w:r>
      <w:r w:rsidRPr="00131B1F">
        <w:rPr>
          <w:color w:val="000000"/>
          <w:sz w:val="20"/>
        </w:rPr>
        <w:t>non-resettable hours meters to track the operating hours.</w:t>
      </w:r>
      <w:r w:rsidRPr="00FF5E23">
        <w:rPr>
          <w:color w:val="000000"/>
          <w:sz w:val="20"/>
          <w:vertAlign w:val="superscript"/>
        </w:rPr>
        <w:t>2</w:t>
      </w:r>
      <w:r w:rsidRPr="00131B1F">
        <w:rPr>
          <w:color w:val="000000"/>
          <w:sz w:val="20"/>
        </w:rPr>
        <w:t xml:space="preserve">  </w:t>
      </w:r>
      <w:r w:rsidRPr="00131B1F">
        <w:rPr>
          <w:b/>
          <w:color w:val="000000"/>
          <w:sz w:val="20"/>
        </w:rPr>
        <w:t>(40 CFR 60.4243)</w:t>
      </w:r>
    </w:p>
    <w:p w14:paraId="1E4B3121" w14:textId="77777777" w:rsidR="00B17DD3" w:rsidRPr="00FE0AD0" w:rsidRDefault="00B17DD3" w:rsidP="001A652A">
      <w:pPr>
        <w:jc w:val="both"/>
        <w:rPr>
          <w:sz w:val="20"/>
        </w:rPr>
      </w:pPr>
    </w:p>
    <w:p w14:paraId="45A8899E" w14:textId="77777777" w:rsidR="00B17DD3" w:rsidRDefault="00B17DD3" w:rsidP="001A652A">
      <w:pPr>
        <w:jc w:val="both"/>
        <w:rPr>
          <w:b/>
          <w:u w:val="single"/>
        </w:rPr>
      </w:pPr>
      <w:r>
        <w:rPr>
          <w:b/>
        </w:rPr>
        <w:t xml:space="preserve">V.  </w:t>
      </w:r>
      <w:r>
        <w:rPr>
          <w:b/>
          <w:u w:val="single"/>
        </w:rPr>
        <w:t>TESTING/SAMPLING</w:t>
      </w:r>
    </w:p>
    <w:p w14:paraId="6DB448F0" w14:textId="77777777" w:rsidR="00B17DD3" w:rsidRPr="00FE0AD0" w:rsidRDefault="00B17DD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BE7613" w14:textId="77777777" w:rsidR="00B17DD3" w:rsidRDefault="00B17DD3" w:rsidP="00024C83">
      <w:pPr>
        <w:jc w:val="both"/>
        <w:rPr>
          <w:sz w:val="20"/>
        </w:rPr>
      </w:pPr>
    </w:p>
    <w:p w14:paraId="53994B55" w14:textId="6357CFB7" w:rsidR="00FF5E23" w:rsidRPr="00152E0C" w:rsidRDefault="00FF5E23" w:rsidP="005A6858">
      <w:pPr>
        <w:pStyle w:val="ListParagraph"/>
        <w:numPr>
          <w:ilvl w:val="0"/>
          <w:numId w:val="39"/>
        </w:numPr>
        <w:ind w:left="360"/>
        <w:contextualSpacing/>
        <w:jc w:val="both"/>
        <w:rPr>
          <w:sz w:val="20"/>
        </w:rPr>
      </w:pPr>
      <w:r w:rsidRPr="00152E0C">
        <w:rPr>
          <w:sz w:val="20"/>
        </w:rPr>
        <w:t xml:space="preserve">Except as provided in 40 CFR 60.4243(b), the permittee shall conduct </w:t>
      </w:r>
      <w:r>
        <w:rPr>
          <w:sz w:val="20"/>
        </w:rPr>
        <w:t>a</w:t>
      </w:r>
      <w:r w:rsidRPr="00152E0C">
        <w:rPr>
          <w:sz w:val="20"/>
        </w:rPr>
        <w:t xml:space="preserve"> performance test for each engine in </w:t>
      </w:r>
      <w:r w:rsidRPr="00C15947">
        <w:rPr>
          <w:sz w:val="20"/>
        </w:rPr>
        <w:t>FGRICENSPS every 8760 hours of operation (as determined through the us</w:t>
      </w:r>
      <w:r w:rsidRPr="00152E0C">
        <w:rPr>
          <w:sz w:val="20"/>
        </w:rPr>
        <w:t>e of a non-resettable hour meter) or three years, whichever occurs first, to demonstrate compliance with the emission limits in 40 CFR 60.4233(e), unless the engine(s) have been certified by the manufacturer in accordance with 40 CFR Part 60</w:t>
      </w:r>
      <w:r w:rsidR="00B36186">
        <w:rPr>
          <w:sz w:val="20"/>
        </w:rPr>
        <w:t>,</w:t>
      </w:r>
      <w:r w:rsidRPr="00152E0C">
        <w:rPr>
          <w:sz w:val="20"/>
        </w:rPr>
        <w:t xml:space="preserve"> Subpart JJJJ and the permittee maintains the engine as required by 40 CFR 60.4243(a)(1).  If a performance test is required, the performance tests shall be conducted according to 40 CFR 60.4244</w:t>
      </w:r>
      <w:r w:rsidRPr="00F22DF7">
        <w:rPr>
          <w:sz w:val="20"/>
        </w:rPr>
        <w:t xml:space="preserve">.  No less than 30 days prior to any testing, the permittee shall submit a complete test plan to the AQD Technical Programs Unit and District Office.  The AQD must approve the final plan prior to testing.  </w:t>
      </w:r>
      <w:r w:rsidRPr="00F22DF7">
        <w:rPr>
          <w:color w:val="000000"/>
          <w:sz w:val="20"/>
        </w:rPr>
        <w:t>Verification of emission rates includes the submittal of a complete report of the test results to the AQD Technical Programs Unit and District Office within 60 days following the last date of the test.</w:t>
      </w:r>
      <w:r w:rsidR="00706D99" w:rsidRPr="00706D99">
        <w:rPr>
          <w:color w:val="000000"/>
          <w:sz w:val="20"/>
          <w:vertAlign w:val="superscript"/>
        </w:rPr>
        <w:t>2</w:t>
      </w:r>
      <w:r w:rsidRPr="00152E0C">
        <w:rPr>
          <w:b/>
          <w:color w:val="000000"/>
          <w:sz w:val="20"/>
        </w:rPr>
        <w:t xml:space="preserve"> </w:t>
      </w:r>
      <w:r w:rsidR="00B50917">
        <w:rPr>
          <w:b/>
          <w:color w:val="000000"/>
          <w:sz w:val="20"/>
        </w:rPr>
        <w:t xml:space="preserve"> </w:t>
      </w:r>
      <w:r w:rsidRPr="00152E0C">
        <w:rPr>
          <w:b/>
          <w:sz w:val="20"/>
        </w:rPr>
        <w:t xml:space="preserve">(40 CFR 60.8, 40 CFR 60.4243, 40 CFR 60.4244, 40 CFR 60.4245, </w:t>
      </w:r>
      <w:r w:rsidRPr="00152E0C">
        <w:rPr>
          <w:b/>
          <w:bCs/>
          <w:iCs/>
          <w:sz w:val="20"/>
        </w:rPr>
        <w:t>40 CFR Part 60</w:t>
      </w:r>
      <w:r w:rsidR="00B36186">
        <w:rPr>
          <w:b/>
          <w:bCs/>
          <w:iCs/>
          <w:sz w:val="20"/>
        </w:rPr>
        <w:t>,</w:t>
      </w:r>
      <w:r w:rsidRPr="00152E0C">
        <w:rPr>
          <w:b/>
          <w:bCs/>
          <w:iCs/>
          <w:sz w:val="20"/>
        </w:rPr>
        <w:t xml:space="preserve"> Subpart JJJJ)</w:t>
      </w:r>
    </w:p>
    <w:p w14:paraId="7830D23F" w14:textId="77777777" w:rsidR="00CB473F" w:rsidRPr="00C00ED3" w:rsidRDefault="00CB473F" w:rsidP="00024C83">
      <w:pPr>
        <w:jc w:val="both"/>
      </w:pPr>
    </w:p>
    <w:p w14:paraId="2E52A5EC" w14:textId="77777777" w:rsidR="00B17DD3" w:rsidRPr="002A2FAE" w:rsidRDefault="00B17DD3" w:rsidP="005A6858">
      <w:pPr>
        <w:numPr>
          <w:ilvl w:val="0"/>
          <w:numId w:val="39"/>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2A906AA3" w14:textId="77777777" w:rsidR="00B17DD3" w:rsidRPr="00FE0AD0" w:rsidRDefault="00B17DD3" w:rsidP="001A652A">
      <w:pPr>
        <w:jc w:val="both"/>
        <w:rPr>
          <w:sz w:val="20"/>
        </w:rPr>
      </w:pPr>
    </w:p>
    <w:p w14:paraId="0157BFB1" w14:textId="77777777" w:rsidR="00B17DD3" w:rsidRDefault="00B17DD3" w:rsidP="001A652A">
      <w:pPr>
        <w:jc w:val="both"/>
      </w:pPr>
      <w:r>
        <w:rPr>
          <w:b/>
        </w:rPr>
        <w:t xml:space="preserve">VI.  </w:t>
      </w:r>
      <w:r>
        <w:rPr>
          <w:b/>
          <w:u w:val="single"/>
        </w:rPr>
        <w:t>MONITORING/RECORDKEEPING</w:t>
      </w:r>
    </w:p>
    <w:p w14:paraId="1E619FED" w14:textId="77777777" w:rsidR="00B17DD3" w:rsidRPr="00FE0AD0" w:rsidRDefault="00B17DD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410A89" w14:textId="77777777" w:rsidR="00B17DD3" w:rsidRPr="00FE0AD0" w:rsidRDefault="00B17DD3" w:rsidP="001A652A">
      <w:pPr>
        <w:jc w:val="both"/>
        <w:rPr>
          <w:sz w:val="20"/>
        </w:rPr>
      </w:pPr>
    </w:p>
    <w:p w14:paraId="343DFB08" w14:textId="030643F4" w:rsidR="00B17DD3" w:rsidRPr="00C0388E" w:rsidRDefault="005B3506" w:rsidP="005A6858">
      <w:pPr>
        <w:numPr>
          <w:ilvl w:val="0"/>
          <w:numId w:val="40"/>
        </w:numPr>
        <w:ind w:left="360"/>
        <w:jc w:val="both"/>
        <w:rPr>
          <w:sz w:val="20"/>
        </w:rPr>
      </w:pPr>
      <w:r w:rsidRPr="00CB77AE">
        <w:rPr>
          <w:color w:val="000000"/>
          <w:sz w:val="20"/>
        </w:rPr>
        <w:t xml:space="preserve">If the permittee purchased a non-certified engine or a certified engine operating in a non-certified manner, the </w:t>
      </w:r>
      <w:r w:rsidRPr="00C15947">
        <w:rPr>
          <w:sz w:val="20"/>
        </w:rPr>
        <w:t xml:space="preserve">permittee shall keep a maintenance plan and records of conducted maintenance for each engine in FGRICENSPS </w:t>
      </w:r>
      <w:r w:rsidRPr="00CB77AE">
        <w:rPr>
          <w:sz w:val="20"/>
        </w:rPr>
        <w:t xml:space="preserve">and </w:t>
      </w:r>
      <w:r w:rsidRPr="00CB77AE">
        <w:rPr>
          <w:color w:val="000000"/>
          <w:sz w:val="20"/>
        </w:rPr>
        <w:t>shall, to the extent practicable, maintain and operate each engine in a manner consistent with good air pollution control practice for minimizing emissions.</w:t>
      </w:r>
      <w:r w:rsidRPr="005B3506">
        <w:rPr>
          <w:color w:val="000000"/>
          <w:sz w:val="20"/>
          <w:vertAlign w:val="superscript"/>
        </w:rPr>
        <w:t>2</w:t>
      </w:r>
      <w:r w:rsidRPr="00CB77AE">
        <w:rPr>
          <w:color w:val="000000"/>
          <w:sz w:val="20"/>
        </w:rPr>
        <w:t xml:space="preserve">  </w:t>
      </w:r>
      <w:r w:rsidRPr="00CB77AE">
        <w:rPr>
          <w:b/>
          <w:color w:val="000000"/>
          <w:sz w:val="20"/>
        </w:rPr>
        <w:t>(40 CFR 60.4243(b))</w:t>
      </w:r>
    </w:p>
    <w:p w14:paraId="5E274E77" w14:textId="77777777" w:rsidR="00B17DD3" w:rsidRPr="008B5C27" w:rsidRDefault="00B17DD3" w:rsidP="001A652A">
      <w:pPr>
        <w:jc w:val="both"/>
        <w:rPr>
          <w:sz w:val="20"/>
        </w:rPr>
      </w:pPr>
    </w:p>
    <w:p w14:paraId="24FA213F" w14:textId="77777777" w:rsidR="00B17DD3" w:rsidRDefault="00B17DD3" w:rsidP="001A652A">
      <w:pPr>
        <w:jc w:val="both"/>
        <w:rPr>
          <w:b/>
          <w:u w:val="single"/>
        </w:rPr>
      </w:pPr>
      <w:r>
        <w:rPr>
          <w:b/>
        </w:rPr>
        <w:t xml:space="preserve">VII.  </w:t>
      </w:r>
      <w:r>
        <w:rPr>
          <w:b/>
          <w:u w:val="single"/>
        </w:rPr>
        <w:t>REPORTING</w:t>
      </w:r>
    </w:p>
    <w:p w14:paraId="2ADA2496" w14:textId="77777777" w:rsidR="00B17DD3" w:rsidRPr="008B5C27" w:rsidRDefault="00B17DD3" w:rsidP="001A652A">
      <w:pPr>
        <w:jc w:val="both"/>
        <w:rPr>
          <w:sz w:val="20"/>
        </w:rPr>
      </w:pPr>
    </w:p>
    <w:p w14:paraId="0DBA58E6" w14:textId="77777777" w:rsidR="00B17DD3" w:rsidRDefault="00B17DD3"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0F13131" w14:textId="77777777" w:rsidR="00B17DD3" w:rsidRPr="00C0388E" w:rsidRDefault="00B17DD3" w:rsidP="00F30023">
      <w:pPr>
        <w:ind w:left="360" w:hanging="360"/>
        <w:jc w:val="both"/>
        <w:rPr>
          <w:sz w:val="20"/>
        </w:rPr>
      </w:pPr>
    </w:p>
    <w:p w14:paraId="7FF90322" w14:textId="77777777" w:rsidR="00B17DD3" w:rsidRDefault="00B17DD3"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EFA237E" w14:textId="77777777" w:rsidR="00B17DD3" w:rsidRPr="00C0388E" w:rsidRDefault="00B17DD3" w:rsidP="00F30023">
      <w:pPr>
        <w:ind w:left="360" w:hanging="360"/>
        <w:jc w:val="both"/>
        <w:rPr>
          <w:sz w:val="20"/>
        </w:rPr>
      </w:pPr>
    </w:p>
    <w:p w14:paraId="2D30613B" w14:textId="0C275E76" w:rsidR="00B17DD3" w:rsidRDefault="00B17DD3" w:rsidP="00F30023">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D5F8A24" w14:textId="77777777" w:rsidR="005B3506" w:rsidRPr="00C0388E" w:rsidRDefault="005B3506" w:rsidP="00F30023">
      <w:pPr>
        <w:ind w:left="360" w:hanging="360"/>
        <w:jc w:val="both"/>
        <w:rPr>
          <w:sz w:val="20"/>
        </w:rPr>
      </w:pPr>
    </w:p>
    <w:p w14:paraId="6C7BB508" w14:textId="44510604" w:rsidR="005B3506" w:rsidRPr="00CB77AE" w:rsidRDefault="005B3506" w:rsidP="00B02C05">
      <w:pPr>
        <w:pStyle w:val="ListParagraph"/>
        <w:numPr>
          <w:ilvl w:val="0"/>
          <w:numId w:val="41"/>
        </w:numPr>
        <w:spacing w:after="120"/>
        <w:ind w:left="360"/>
        <w:jc w:val="both"/>
        <w:rPr>
          <w:sz w:val="20"/>
        </w:rPr>
      </w:pPr>
      <w:r w:rsidRPr="00CB77AE">
        <w:rPr>
          <w:sz w:val="20"/>
        </w:rPr>
        <w:t xml:space="preserve">The permittee shall submit an initial notification as required by 40 CFR 60.7(a)(1) for each engine in </w:t>
      </w:r>
      <w:r w:rsidRPr="00C15947">
        <w:rPr>
          <w:sz w:val="20"/>
        </w:rPr>
        <w:t xml:space="preserve">FGRICENSPS if the </w:t>
      </w:r>
      <w:r w:rsidRPr="00CB77AE">
        <w:rPr>
          <w:sz w:val="20"/>
        </w:rPr>
        <w:t>engine(s) installed is/are not certified by an engine manufacturer to meet the emission standards in 40 CFR 60.4231.  The notification shall include the information below, as specified in 40</w:t>
      </w:r>
      <w:r w:rsidR="00F206E9">
        <w:rPr>
          <w:sz w:val="20"/>
        </w:rPr>
        <w:t> </w:t>
      </w:r>
      <w:r w:rsidRPr="00CB77AE">
        <w:rPr>
          <w:sz w:val="20"/>
        </w:rPr>
        <w:t>CFR</w:t>
      </w:r>
      <w:r w:rsidR="00F206E9">
        <w:rPr>
          <w:sz w:val="20"/>
        </w:rPr>
        <w:t> </w:t>
      </w:r>
      <w:r w:rsidRPr="00CB77AE">
        <w:rPr>
          <w:sz w:val="20"/>
        </w:rPr>
        <w:t xml:space="preserve">60.4245 (c)(1) through (5): </w:t>
      </w:r>
    </w:p>
    <w:p w14:paraId="60DCF53B" w14:textId="77777777" w:rsidR="005B3506" w:rsidRPr="00E94159" w:rsidRDefault="005B3506" w:rsidP="00B02C05">
      <w:pPr>
        <w:spacing w:after="120"/>
        <w:ind w:left="720" w:hanging="360"/>
        <w:jc w:val="both"/>
        <w:rPr>
          <w:b/>
          <w:sz w:val="20"/>
        </w:rPr>
      </w:pPr>
      <w:r w:rsidRPr="00E94159">
        <w:rPr>
          <w:sz w:val="20"/>
        </w:rPr>
        <w:t>a.</w:t>
      </w:r>
      <w:r w:rsidRPr="00E94159">
        <w:rPr>
          <w:sz w:val="20"/>
        </w:rPr>
        <w:tab/>
        <w:t xml:space="preserve">Name and address of the owner or operator; </w:t>
      </w:r>
      <w:r w:rsidRPr="00E94159">
        <w:rPr>
          <w:b/>
          <w:sz w:val="20"/>
        </w:rPr>
        <w:t>(40 CFR 60.4245(c)(1))</w:t>
      </w:r>
    </w:p>
    <w:p w14:paraId="17B8C60E" w14:textId="77777777" w:rsidR="005B3506" w:rsidRPr="00E94159" w:rsidRDefault="005B3506" w:rsidP="00B02C05">
      <w:pPr>
        <w:spacing w:after="120"/>
        <w:ind w:left="720" w:hanging="360"/>
        <w:jc w:val="both"/>
        <w:rPr>
          <w:b/>
          <w:sz w:val="20"/>
        </w:rPr>
      </w:pPr>
      <w:r w:rsidRPr="00E94159">
        <w:rPr>
          <w:sz w:val="20"/>
        </w:rPr>
        <w:t>b.</w:t>
      </w:r>
      <w:r w:rsidRPr="00E94159">
        <w:rPr>
          <w:sz w:val="20"/>
        </w:rPr>
        <w:tab/>
        <w:t xml:space="preserve">The address of the affected source; </w:t>
      </w:r>
      <w:r w:rsidRPr="00E94159">
        <w:rPr>
          <w:b/>
          <w:sz w:val="20"/>
        </w:rPr>
        <w:t>(40 CFR 60.4245(c)(2))</w:t>
      </w:r>
    </w:p>
    <w:p w14:paraId="2692D6F6" w14:textId="77777777" w:rsidR="005B3506" w:rsidRPr="00E94159" w:rsidRDefault="005B3506" w:rsidP="00B02C05">
      <w:pPr>
        <w:spacing w:after="120"/>
        <w:ind w:left="720" w:hanging="360"/>
        <w:jc w:val="both"/>
        <w:rPr>
          <w:b/>
          <w:sz w:val="20"/>
        </w:rPr>
      </w:pPr>
      <w:r w:rsidRPr="00E94159">
        <w:rPr>
          <w:sz w:val="20"/>
        </w:rPr>
        <w:t>c.</w:t>
      </w:r>
      <w:r w:rsidRPr="00E94159">
        <w:rPr>
          <w:sz w:val="20"/>
        </w:rPr>
        <w:tab/>
        <w:t xml:space="preserve">Engine information including make, model, engine family, serial number, model year, maximum engine power, and engine displacement; </w:t>
      </w:r>
      <w:r w:rsidRPr="00E94159">
        <w:rPr>
          <w:b/>
          <w:sz w:val="20"/>
        </w:rPr>
        <w:t>(40 CFR 60.4245(c)(3))</w:t>
      </w:r>
    </w:p>
    <w:p w14:paraId="6A4D66F8" w14:textId="77777777" w:rsidR="005B3506" w:rsidRPr="00E94159" w:rsidRDefault="005B3506" w:rsidP="00B02C05">
      <w:pPr>
        <w:spacing w:after="120"/>
        <w:ind w:left="720" w:hanging="360"/>
        <w:jc w:val="both"/>
        <w:rPr>
          <w:b/>
          <w:sz w:val="20"/>
        </w:rPr>
      </w:pPr>
      <w:r w:rsidRPr="00E94159">
        <w:rPr>
          <w:sz w:val="20"/>
        </w:rPr>
        <w:t>d.</w:t>
      </w:r>
      <w:r w:rsidRPr="00E94159">
        <w:rPr>
          <w:sz w:val="20"/>
        </w:rPr>
        <w:tab/>
        <w:t xml:space="preserve">Emission control equipment; and </w:t>
      </w:r>
      <w:r w:rsidRPr="00E94159">
        <w:rPr>
          <w:b/>
          <w:sz w:val="20"/>
        </w:rPr>
        <w:t>(40 CFR 60.4245(c)(4))</w:t>
      </w:r>
    </w:p>
    <w:p w14:paraId="36741C80" w14:textId="6929BA7B" w:rsidR="005B3506" w:rsidRPr="00E94159" w:rsidRDefault="005B3506" w:rsidP="005B3506">
      <w:pPr>
        <w:ind w:left="720" w:hanging="360"/>
        <w:jc w:val="both"/>
        <w:rPr>
          <w:b/>
          <w:sz w:val="20"/>
        </w:rPr>
      </w:pPr>
      <w:r w:rsidRPr="00E94159">
        <w:rPr>
          <w:sz w:val="20"/>
        </w:rPr>
        <w:t>e.</w:t>
      </w:r>
      <w:r w:rsidRPr="00E94159">
        <w:rPr>
          <w:sz w:val="20"/>
        </w:rPr>
        <w:tab/>
        <w:t>Fuel used.</w:t>
      </w:r>
      <w:r w:rsidRPr="00E94159">
        <w:rPr>
          <w:b/>
          <w:sz w:val="20"/>
        </w:rPr>
        <w:t xml:space="preserve"> (40 CFR 60.4245(c)(5))</w:t>
      </w:r>
    </w:p>
    <w:p w14:paraId="1F761D43" w14:textId="77777777" w:rsidR="005B3506" w:rsidRPr="00E94159" w:rsidRDefault="005B3506" w:rsidP="005B3506">
      <w:pPr>
        <w:ind w:left="360"/>
        <w:jc w:val="both"/>
        <w:rPr>
          <w:sz w:val="20"/>
        </w:rPr>
      </w:pPr>
    </w:p>
    <w:p w14:paraId="340EE0B6" w14:textId="24809066" w:rsidR="00B17DD3" w:rsidRDefault="005B3506" w:rsidP="005B3506">
      <w:pPr>
        <w:ind w:left="360" w:right="72"/>
        <w:jc w:val="both"/>
        <w:rPr>
          <w:rFonts w:cs="Arial"/>
          <w:sz w:val="20"/>
        </w:rPr>
      </w:pPr>
      <w:r w:rsidRPr="00E94159">
        <w:rPr>
          <w:sz w:val="20"/>
        </w:rPr>
        <w:lastRenderedPageBreak/>
        <w:t xml:space="preserve">The permittee shall submit the initial notification to the AQD District Supervisor in an acceptable format within 30 days of commencing construction of any </w:t>
      </w:r>
      <w:r w:rsidRPr="00C15947">
        <w:rPr>
          <w:sz w:val="20"/>
        </w:rPr>
        <w:t>engine in FGRICENSPS</w:t>
      </w:r>
      <w:r w:rsidRPr="00E94159">
        <w:rPr>
          <w:sz w:val="20"/>
        </w:rPr>
        <w:t>.</w:t>
      </w:r>
      <w:r w:rsidRPr="005B3506">
        <w:rPr>
          <w:sz w:val="20"/>
          <w:vertAlign w:val="superscript"/>
        </w:rPr>
        <w:t>2</w:t>
      </w:r>
      <w:r w:rsidRPr="00E94159">
        <w:rPr>
          <w:sz w:val="20"/>
        </w:rPr>
        <w:t xml:space="preserve">  </w:t>
      </w:r>
      <w:r w:rsidRPr="00E94159">
        <w:rPr>
          <w:b/>
          <w:sz w:val="20"/>
        </w:rPr>
        <w:t>(40 CFR Part 60</w:t>
      </w:r>
      <w:r w:rsidR="00B36186">
        <w:rPr>
          <w:b/>
          <w:sz w:val="20"/>
        </w:rPr>
        <w:t>,</w:t>
      </w:r>
      <w:r w:rsidRPr="00E94159">
        <w:rPr>
          <w:b/>
          <w:sz w:val="20"/>
        </w:rPr>
        <w:t xml:space="preserve"> Subpart JJJJ)</w:t>
      </w:r>
    </w:p>
    <w:p w14:paraId="247B349B" w14:textId="77777777" w:rsidR="005B3506" w:rsidRPr="0007707C" w:rsidRDefault="005B3506" w:rsidP="000D28AE">
      <w:pPr>
        <w:ind w:right="72"/>
        <w:jc w:val="both"/>
        <w:rPr>
          <w:rFonts w:cs="Arial"/>
          <w:sz w:val="20"/>
        </w:rPr>
      </w:pPr>
    </w:p>
    <w:p w14:paraId="67E8719F" w14:textId="30857D5E" w:rsidR="00B17DD3" w:rsidRPr="000356F1" w:rsidRDefault="00B17DD3" w:rsidP="005A6858">
      <w:pPr>
        <w:numPr>
          <w:ilvl w:val="0"/>
          <w:numId w:val="41"/>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B5BDE44" w14:textId="77777777" w:rsidR="00B17DD3" w:rsidRPr="00FE0AD0" w:rsidRDefault="00B17DD3" w:rsidP="001A652A">
      <w:pPr>
        <w:ind w:right="72"/>
        <w:jc w:val="both"/>
        <w:rPr>
          <w:rFonts w:cs="Arial"/>
          <w:sz w:val="20"/>
        </w:rPr>
      </w:pPr>
    </w:p>
    <w:p w14:paraId="6E6ABA0E" w14:textId="363580FD" w:rsidR="00B17DD3" w:rsidRPr="00FE0AD0" w:rsidRDefault="00B17DD3" w:rsidP="001A652A">
      <w:pPr>
        <w:jc w:val="both"/>
        <w:rPr>
          <w:rFonts w:cs="Arial"/>
          <w:b/>
          <w:sz w:val="20"/>
        </w:rPr>
      </w:pPr>
      <w:r w:rsidRPr="00FE0AD0">
        <w:rPr>
          <w:rFonts w:cs="Arial"/>
          <w:b/>
          <w:sz w:val="20"/>
        </w:rPr>
        <w:t>See Appendix 8</w:t>
      </w:r>
      <w:r w:rsidR="008C3988">
        <w:rPr>
          <w:rFonts w:cs="Arial"/>
          <w:b/>
          <w:sz w:val="20"/>
        </w:rPr>
        <w:t>-2</w:t>
      </w:r>
    </w:p>
    <w:p w14:paraId="0F70A5BF" w14:textId="77777777" w:rsidR="00B17DD3" w:rsidRPr="00E111A8" w:rsidRDefault="00B17DD3" w:rsidP="001A652A">
      <w:pPr>
        <w:jc w:val="both"/>
        <w:rPr>
          <w:rFonts w:cs="Arial"/>
          <w:sz w:val="20"/>
        </w:rPr>
      </w:pPr>
    </w:p>
    <w:p w14:paraId="6F935132" w14:textId="77777777" w:rsidR="00B17DD3" w:rsidRDefault="00B17DD3" w:rsidP="001A652A">
      <w:pPr>
        <w:jc w:val="both"/>
      </w:pPr>
      <w:r>
        <w:rPr>
          <w:b/>
        </w:rPr>
        <w:t xml:space="preserve">VIII.  </w:t>
      </w:r>
      <w:r>
        <w:rPr>
          <w:b/>
          <w:u w:val="single"/>
        </w:rPr>
        <w:t>STACK/VENT RESTRICTION(S)</w:t>
      </w:r>
    </w:p>
    <w:p w14:paraId="019EEFF1" w14:textId="167116AB" w:rsidR="00B17DD3" w:rsidRDefault="00B17DD3" w:rsidP="001A652A">
      <w:pPr>
        <w:jc w:val="both"/>
        <w:rPr>
          <w:sz w:val="20"/>
        </w:rPr>
      </w:pPr>
    </w:p>
    <w:p w14:paraId="0B7F5C64" w14:textId="41CC2342" w:rsidR="005B3506" w:rsidRDefault="005B3506" w:rsidP="001A652A">
      <w:pPr>
        <w:jc w:val="both"/>
        <w:rPr>
          <w:sz w:val="20"/>
        </w:rPr>
      </w:pPr>
      <w:r>
        <w:rPr>
          <w:sz w:val="20"/>
        </w:rPr>
        <w:t>NA</w:t>
      </w:r>
    </w:p>
    <w:p w14:paraId="07131286" w14:textId="77777777" w:rsidR="00B17DD3" w:rsidRPr="0007707C" w:rsidRDefault="00B17DD3" w:rsidP="00421959">
      <w:pPr>
        <w:jc w:val="both"/>
        <w:rPr>
          <w:sz w:val="20"/>
        </w:rPr>
      </w:pPr>
    </w:p>
    <w:p w14:paraId="01BA475F" w14:textId="77777777" w:rsidR="00B17DD3" w:rsidRDefault="00B17DD3" w:rsidP="001A652A">
      <w:pPr>
        <w:jc w:val="both"/>
      </w:pPr>
      <w:r>
        <w:rPr>
          <w:b/>
        </w:rPr>
        <w:t xml:space="preserve">IX.  </w:t>
      </w:r>
      <w:r>
        <w:rPr>
          <w:b/>
          <w:u w:val="single"/>
        </w:rPr>
        <w:t>OTHER REQUIREMENT(S)</w:t>
      </w:r>
    </w:p>
    <w:p w14:paraId="6250ACD3" w14:textId="77777777" w:rsidR="00B17DD3" w:rsidRPr="00FE0AD0" w:rsidRDefault="00B17DD3" w:rsidP="001A652A">
      <w:pPr>
        <w:jc w:val="both"/>
        <w:rPr>
          <w:sz w:val="20"/>
        </w:rPr>
      </w:pPr>
    </w:p>
    <w:p w14:paraId="4C030607" w14:textId="325680D0" w:rsidR="00B17DD3" w:rsidRPr="00C0388E" w:rsidRDefault="005B3506" w:rsidP="005A6858">
      <w:pPr>
        <w:numPr>
          <w:ilvl w:val="0"/>
          <w:numId w:val="42"/>
        </w:numPr>
        <w:ind w:left="360"/>
        <w:jc w:val="both"/>
        <w:rPr>
          <w:sz w:val="20"/>
        </w:rPr>
      </w:pPr>
      <w:r w:rsidRPr="004F320A">
        <w:rPr>
          <w:sz w:val="20"/>
        </w:rPr>
        <w:t>The</w:t>
      </w:r>
      <w:r w:rsidRPr="004F320A">
        <w:rPr>
          <w:spacing w:val="2"/>
          <w:sz w:val="20"/>
        </w:rPr>
        <w:t xml:space="preserve"> </w:t>
      </w:r>
      <w:r w:rsidRPr="004F320A">
        <w:rPr>
          <w:sz w:val="20"/>
        </w:rPr>
        <w:t>p</w:t>
      </w:r>
      <w:r w:rsidRPr="004F320A">
        <w:rPr>
          <w:spacing w:val="-1"/>
          <w:sz w:val="20"/>
        </w:rPr>
        <w:t>e</w:t>
      </w:r>
      <w:r w:rsidRPr="004F320A">
        <w:rPr>
          <w:sz w:val="20"/>
        </w:rPr>
        <w:t>rmitt</w:t>
      </w:r>
      <w:r w:rsidRPr="004F320A">
        <w:rPr>
          <w:spacing w:val="-1"/>
          <w:sz w:val="20"/>
        </w:rPr>
        <w:t>e</w:t>
      </w:r>
      <w:r w:rsidRPr="004F320A">
        <w:rPr>
          <w:sz w:val="20"/>
        </w:rPr>
        <w:t>e</w:t>
      </w:r>
      <w:r w:rsidRPr="004F320A">
        <w:rPr>
          <w:spacing w:val="2"/>
          <w:sz w:val="20"/>
        </w:rPr>
        <w:t xml:space="preserve"> </w:t>
      </w:r>
      <w:r w:rsidRPr="004F320A">
        <w:rPr>
          <w:sz w:val="20"/>
        </w:rPr>
        <w:t>s</w:t>
      </w:r>
      <w:r w:rsidRPr="004F320A">
        <w:rPr>
          <w:spacing w:val="-1"/>
          <w:sz w:val="20"/>
        </w:rPr>
        <w:t>h</w:t>
      </w:r>
      <w:r w:rsidRPr="004F320A">
        <w:rPr>
          <w:sz w:val="20"/>
        </w:rPr>
        <w:t>all</w:t>
      </w:r>
      <w:r w:rsidRPr="004F320A">
        <w:rPr>
          <w:spacing w:val="2"/>
          <w:sz w:val="20"/>
        </w:rPr>
        <w:t xml:space="preserve"> </w:t>
      </w:r>
      <w:r w:rsidRPr="004F320A">
        <w:rPr>
          <w:sz w:val="20"/>
        </w:rPr>
        <w:t>c</w:t>
      </w:r>
      <w:r w:rsidRPr="004F320A">
        <w:rPr>
          <w:spacing w:val="-1"/>
          <w:sz w:val="20"/>
        </w:rPr>
        <w:t>o</w:t>
      </w:r>
      <w:r w:rsidRPr="004F320A">
        <w:rPr>
          <w:sz w:val="20"/>
        </w:rPr>
        <w:t>mp</w:t>
      </w:r>
      <w:r w:rsidRPr="004F320A">
        <w:rPr>
          <w:spacing w:val="-1"/>
          <w:sz w:val="20"/>
        </w:rPr>
        <w:t>l</w:t>
      </w:r>
      <w:r w:rsidRPr="004F320A">
        <w:rPr>
          <w:sz w:val="20"/>
        </w:rPr>
        <w:t>y</w:t>
      </w:r>
      <w:r w:rsidRPr="004F320A">
        <w:rPr>
          <w:spacing w:val="2"/>
          <w:sz w:val="20"/>
        </w:rPr>
        <w:t xml:space="preserve"> </w:t>
      </w:r>
      <w:r w:rsidRPr="004F320A">
        <w:rPr>
          <w:sz w:val="20"/>
        </w:rPr>
        <w:t>with</w:t>
      </w:r>
      <w:r w:rsidRPr="004F320A">
        <w:rPr>
          <w:spacing w:val="2"/>
          <w:sz w:val="20"/>
        </w:rPr>
        <w:t xml:space="preserve"> </w:t>
      </w:r>
      <w:r w:rsidRPr="004F320A">
        <w:rPr>
          <w:sz w:val="20"/>
        </w:rPr>
        <w:t>all</w:t>
      </w:r>
      <w:r w:rsidRPr="004F320A">
        <w:rPr>
          <w:spacing w:val="2"/>
          <w:sz w:val="20"/>
        </w:rPr>
        <w:t xml:space="preserve"> </w:t>
      </w:r>
      <w:r w:rsidRPr="004F320A">
        <w:rPr>
          <w:sz w:val="20"/>
        </w:rPr>
        <w:t>a</w:t>
      </w:r>
      <w:r w:rsidRPr="004F320A">
        <w:rPr>
          <w:spacing w:val="-1"/>
          <w:sz w:val="20"/>
        </w:rPr>
        <w:t>p</w:t>
      </w:r>
      <w:r w:rsidRPr="004F320A">
        <w:rPr>
          <w:sz w:val="20"/>
        </w:rPr>
        <w:t>plic</w:t>
      </w:r>
      <w:r w:rsidRPr="004F320A">
        <w:rPr>
          <w:spacing w:val="-1"/>
          <w:sz w:val="20"/>
        </w:rPr>
        <w:t>a</w:t>
      </w:r>
      <w:r w:rsidRPr="004F320A">
        <w:rPr>
          <w:sz w:val="20"/>
        </w:rPr>
        <w:t>ble</w:t>
      </w:r>
      <w:r w:rsidRPr="004F320A">
        <w:rPr>
          <w:spacing w:val="2"/>
          <w:sz w:val="20"/>
        </w:rPr>
        <w:t xml:space="preserve"> </w:t>
      </w:r>
      <w:r w:rsidRPr="004F320A">
        <w:rPr>
          <w:spacing w:val="-1"/>
          <w:sz w:val="20"/>
        </w:rPr>
        <w:t>p</w:t>
      </w:r>
      <w:r w:rsidRPr="004F320A">
        <w:rPr>
          <w:sz w:val="20"/>
        </w:rPr>
        <w:t>rov</w:t>
      </w:r>
      <w:r w:rsidRPr="004F320A">
        <w:rPr>
          <w:spacing w:val="-1"/>
          <w:sz w:val="20"/>
        </w:rPr>
        <w:t>i</w:t>
      </w:r>
      <w:r w:rsidRPr="004F320A">
        <w:rPr>
          <w:spacing w:val="1"/>
          <w:sz w:val="20"/>
        </w:rPr>
        <w:t>s</w:t>
      </w:r>
      <w:r w:rsidRPr="004F320A">
        <w:rPr>
          <w:sz w:val="20"/>
        </w:rPr>
        <w:t>io</w:t>
      </w:r>
      <w:r w:rsidRPr="004F320A">
        <w:rPr>
          <w:spacing w:val="-1"/>
          <w:sz w:val="20"/>
        </w:rPr>
        <w:t>n</w:t>
      </w:r>
      <w:r w:rsidRPr="004F320A">
        <w:rPr>
          <w:sz w:val="20"/>
        </w:rPr>
        <w:t>s</w:t>
      </w:r>
      <w:r w:rsidRPr="004F320A">
        <w:rPr>
          <w:spacing w:val="3"/>
          <w:sz w:val="20"/>
        </w:rPr>
        <w:t xml:space="preserve"> </w:t>
      </w:r>
      <w:r w:rsidRPr="004F320A">
        <w:rPr>
          <w:sz w:val="20"/>
        </w:rPr>
        <w:t>of</w:t>
      </w:r>
      <w:r w:rsidRPr="004F320A">
        <w:rPr>
          <w:spacing w:val="2"/>
          <w:sz w:val="20"/>
        </w:rPr>
        <w:t xml:space="preserve"> </w:t>
      </w:r>
      <w:r w:rsidRPr="004F320A">
        <w:rPr>
          <w:sz w:val="20"/>
        </w:rPr>
        <w:t>the</w:t>
      </w:r>
      <w:r w:rsidRPr="004F320A">
        <w:rPr>
          <w:spacing w:val="1"/>
          <w:sz w:val="20"/>
        </w:rPr>
        <w:t xml:space="preserve"> </w:t>
      </w:r>
      <w:r w:rsidRPr="004F320A">
        <w:rPr>
          <w:sz w:val="20"/>
        </w:rPr>
        <w:t>N</w:t>
      </w:r>
      <w:r w:rsidRPr="004F320A">
        <w:rPr>
          <w:spacing w:val="-1"/>
          <w:sz w:val="20"/>
        </w:rPr>
        <w:t>e</w:t>
      </w:r>
      <w:r w:rsidRPr="004F320A">
        <w:rPr>
          <w:sz w:val="20"/>
        </w:rPr>
        <w:t>w</w:t>
      </w:r>
      <w:r w:rsidRPr="004F320A">
        <w:rPr>
          <w:spacing w:val="2"/>
          <w:sz w:val="20"/>
        </w:rPr>
        <w:t xml:space="preserve"> </w:t>
      </w:r>
      <w:r w:rsidRPr="004F320A">
        <w:rPr>
          <w:sz w:val="20"/>
        </w:rPr>
        <w:t>Source</w:t>
      </w:r>
      <w:r w:rsidRPr="004F320A">
        <w:rPr>
          <w:spacing w:val="1"/>
          <w:sz w:val="20"/>
        </w:rPr>
        <w:t xml:space="preserve"> </w:t>
      </w:r>
      <w:r w:rsidRPr="004F320A">
        <w:rPr>
          <w:sz w:val="20"/>
        </w:rPr>
        <w:t>Perfor</w:t>
      </w:r>
      <w:r w:rsidRPr="004F320A">
        <w:rPr>
          <w:spacing w:val="-1"/>
          <w:sz w:val="20"/>
        </w:rPr>
        <w:t>m</w:t>
      </w:r>
      <w:r w:rsidRPr="004F320A">
        <w:rPr>
          <w:sz w:val="20"/>
        </w:rPr>
        <w:t>a</w:t>
      </w:r>
      <w:r w:rsidRPr="004F320A">
        <w:rPr>
          <w:spacing w:val="-1"/>
          <w:sz w:val="20"/>
        </w:rPr>
        <w:t>n</w:t>
      </w:r>
      <w:r w:rsidRPr="004F320A">
        <w:rPr>
          <w:spacing w:val="1"/>
          <w:sz w:val="20"/>
        </w:rPr>
        <w:t>c</w:t>
      </w:r>
      <w:r w:rsidRPr="004F320A">
        <w:rPr>
          <w:sz w:val="20"/>
        </w:rPr>
        <w:t>e</w:t>
      </w:r>
      <w:r w:rsidRPr="004F320A">
        <w:rPr>
          <w:spacing w:val="1"/>
          <w:sz w:val="20"/>
        </w:rPr>
        <w:t xml:space="preserve"> </w:t>
      </w:r>
      <w:r w:rsidRPr="004F320A">
        <w:rPr>
          <w:sz w:val="20"/>
        </w:rPr>
        <w:t>Standards,</w:t>
      </w:r>
      <w:r w:rsidRPr="004F320A">
        <w:rPr>
          <w:spacing w:val="1"/>
          <w:sz w:val="20"/>
        </w:rPr>
        <w:t xml:space="preserve"> </w:t>
      </w:r>
      <w:r w:rsidRPr="004F320A">
        <w:rPr>
          <w:sz w:val="20"/>
        </w:rPr>
        <w:t xml:space="preserve">as </w:t>
      </w:r>
      <w:r w:rsidRPr="00C15947">
        <w:rPr>
          <w:sz w:val="20"/>
        </w:rPr>
        <w:t>sp</w:t>
      </w:r>
      <w:r w:rsidRPr="00C15947">
        <w:rPr>
          <w:spacing w:val="-1"/>
          <w:sz w:val="20"/>
        </w:rPr>
        <w:t>e</w:t>
      </w:r>
      <w:r w:rsidRPr="00C15947">
        <w:rPr>
          <w:spacing w:val="1"/>
          <w:sz w:val="20"/>
        </w:rPr>
        <w:t>c</w:t>
      </w:r>
      <w:r w:rsidRPr="00C15947">
        <w:rPr>
          <w:sz w:val="20"/>
        </w:rPr>
        <w:t>ified</w:t>
      </w:r>
      <w:r w:rsidRPr="00C15947">
        <w:rPr>
          <w:spacing w:val="18"/>
          <w:sz w:val="20"/>
        </w:rPr>
        <w:t xml:space="preserve"> </w:t>
      </w:r>
      <w:r w:rsidRPr="00C15947">
        <w:rPr>
          <w:spacing w:val="-1"/>
          <w:sz w:val="20"/>
        </w:rPr>
        <w:t>i</w:t>
      </w:r>
      <w:r w:rsidRPr="00C15947">
        <w:rPr>
          <w:sz w:val="20"/>
        </w:rPr>
        <w:t>n</w:t>
      </w:r>
      <w:r w:rsidRPr="00C15947">
        <w:rPr>
          <w:spacing w:val="18"/>
          <w:sz w:val="20"/>
        </w:rPr>
        <w:t xml:space="preserve"> </w:t>
      </w:r>
      <w:r w:rsidRPr="00C15947">
        <w:rPr>
          <w:spacing w:val="-1"/>
          <w:sz w:val="20"/>
        </w:rPr>
        <w:t>4</w:t>
      </w:r>
      <w:r w:rsidRPr="00C15947">
        <w:rPr>
          <w:sz w:val="20"/>
        </w:rPr>
        <w:t>0</w:t>
      </w:r>
      <w:r w:rsidRPr="00C15947">
        <w:rPr>
          <w:spacing w:val="18"/>
          <w:sz w:val="20"/>
        </w:rPr>
        <w:t xml:space="preserve"> </w:t>
      </w:r>
      <w:r w:rsidRPr="00C15947">
        <w:rPr>
          <w:sz w:val="20"/>
        </w:rPr>
        <w:t>CFR</w:t>
      </w:r>
      <w:r w:rsidRPr="00C15947">
        <w:rPr>
          <w:spacing w:val="18"/>
          <w:sz w:val="20"/>
        </w:rPr>
        <w:t xml:space="preserve"> </w:t>
      </w:r>
      <w:r w:rsidRPr="00C15947">
        <w:rPr>
          <w:sz w:val="20"/>
        </w:rPr>
        <w:t>Part</w:t>
      </w:r>
      <w:r w:rsidRPr="00C15947">
        <w:rPr>
          <w:spacing w:val="17"/>
          <w:sz w:val="20"/>
        </w:rPr>
        <w:t xml:space="preserve"> </w:t>
      </w:r>
      <w:r w:rsidRPr="00C15947">
        <w:rPr>
          <w:sz w:val="20"/>
        </w:rPr>
        <w:t>60,</w:t>
      </w:r>
      <w:r w:rsidRPr="00C15947">
        <w:rPr>
          <w:spacing w:val="18"/>
          <w:sz w:val="20"/>
        </w:rPr>
        <w:t xml:space="preserve"> </w:t>
      </w:r>
      <w:r w:rsidRPr="00C15947">
        <w:rPr>
          <w:sz w:val="20"/>
        </w:rPr>
        <w:t>Subp</w:t>
      </w:r>
      <w:r w:rsidRPr="00C15947">
        <w:rPr>
          <w:spacing w:val="-1"/>
          <w:sz w:val="20"/>
        </w:rPr>
        <w:t>a</w:t>
      </w:r>
      <w:r w:rsidRPr="00C15947">
        <w:rPr>
          <w:sz w:val="20"/>
        </w:rPr>
        <w:t>rt</w:t>
      </w:r>
      <w:r w:rsidR="00B36186">
        <w:rPr>
          <w:sz w:val="20"/>
        </w:rPr>
        <w:t>s</w:t>
      </w:r>
      <w:r w:rsidRPr="00C15947">
        <w:rPr>
          <w:spacing w:val="17"/>
          <w:sz w:val="20"/>
        </w:rPr>
        <w:t xml:space="preserve"> </w:t>
      </w:r>
      <w:r w:rsidRPr="00C15947">
        <w:rPr>
          <w:sz w:val="20"/>
        </w:rPr>
        <w:t>A</w:t>
      </w:r>
      <w:r w:rsidRPr="00C15947">
        <w:rPr>
          <w:spacing w:val="18"/>
          <w:sz w:val="20"/>
        </w:rPr>
        <w:t xml:space="preserve"> </w:t>
      </w:r>
      <w:r w:rsidRPr="00C15947">
        <w:rPr>
          <w:sz w:val="20"/>
        </w:rPr>
        <w:t>and</w:t>
      </w:r>
      <w:r w:rsidRPr="00C15947">
        <w:rPr>
          <w:spacing w:val="18"/>
          <w:sz w:val="20"/>
        </w:rPr>
        <w:t xml:space="preserve"> </w:t>
      </w:r>
      <w:r w:rsidRPr="00C15947">
        <w:rPr>
          <w:sz w:val="20"/>
        </w:rPr>
        <w:t>JJJJ,</w:t>
      </w:r>
      <w:r w:rsidRPr="00C15947">
        <w:rPr>
          <w:spacing w:val="18"/>
          <w:sz w:val="20"/>
        </w:rPr>
        <w:t xml:space="preserve"> </w:t>
      </w:r>
      <w:r w:rsidRPr="00C15947">
        <w:rPr>
          <w:spacing w:val="-1"/>
          <w:sz w:val="20"/>
        </w:rPr>
        <w:t>a</w:t>
      </w:r>
      <w:r w:rsidRPr="00C15947">
        <w:rPr>
          <w:sz w:val="20"/>
        </w:rPr>
        <w:t>s</w:t>
      </w:r>
      <w:r w:rsidRPr="00C15947">
        <w:rPr>
          <w:spacing w:val="18"/>
          <w:sz w:val="20"/>
        </w:rPr>
        <w:t xml:space="preserve"> </w:t>
      </w:r>
      <w:r w:rsidRPr="00C15947">
        <w:rPr>
          <w:sz w:val="20"/>
        </w:rPr>
        <w:t>t</w:t>
      </w:r>
      <w:r w:rsidRPr="00C15947">
        <w:rPr>
          <w:spacing w:val="-1"/>
          <w:sz w:val="20"/>
        </w:rPr>
        <w:t>h</w:t>
      </w:r>
      <w:r w:rsidRPr="00C15947">
        <w:rPr>
          <w:sz w:val="20"/>
        </w:rPr>
        <w:t>ey</w:t>
      </w:r>
      <w:r w:rsidRPr="00C15947">
        <w:rPr>
          <w:spacing w:val="18"/>
          <w:sz w:val="20"/>
        </w:rPr>
        <w:t xml:space="preserve"> </w:t>
      </w:r>
      <w:r w:rsidRPr="00C15947">
        <w:rPr>
          <w:sz w:val="20"/>
        </w:rPr>
        <w:t>apply</w:t>
      </w:r>
      <w:r w:rsidRPr="00C15947">
        <w:rPr>
          <w:spacing w:val="18"/>
          <w:sz w:val="20"/>
        </w:rPr>
        <w:t xml:space="preserve"> </w:t>
      </w:r>
      <w:r w:rsidRPr="00C15947">
        <w:rPr>
          <w:sz w:val="20"/>
        </w:rPr>
        <w:t>to</w:t>
      </w:r>
      <w:r w:rsidRPr="00C15947">
        <w:rPr>
          <w:spacing w:val="18"/>
          <w:sz w:val="20"/>
        </w:rPr>
        <w:t xml:space="preserve"> </w:t>
      </w:r>
      <w:r w:rsidRPr="00C15947">
        <w:rPr>
          <w:spacing w:val="-1"/>
          <w:sz w:val="20"/>
        </w:rPr>
        <w:t>e</w:t>
      </w:r>
      <w:r w:rsidRPr="00C15947">
        <w:rPr>
          <w:sz w:val="20"/>
        </w:rPr>
        <w:t>ach</w:t>
      </w:r>
      <w:r w:rsidRPr="00C15947">
        <w:rPr>
          <w:spacing w:val="17"/>
          <w:sz w:val="20"/>
        </w:rPr>
        <w:t xml:space="preserve"> </w:t>
      </w:r>
      <w:r w:rsidRPr="00C15947">
        <w:rPr>
          <w:sz w:val="20"/>
        </w:rPr>
        <w:t>eng</w:t>
      </w:r>
      <w:r w:rsidRPr="00C15947">
        <w:rPr>
          <w:spacing w:val="-1"/>
          <w:sz w:val="20"/>
        </w:rPr>
        <w:t>i</w:t>
      </w:r>
      <w:r w:rsidRPr="00C15947">
        <w:rPr>
          <w:sz w:val="20"/>
        </w:rPr>
        <w:t>ne</w:t>
      </w:r>
      <w:r w:rsidRPr="00C15947">
        <w:rPr>
          <w:spacing w:val="18"/>
          <w:sz w:val="20"/>
        </w:rPr>
        <w:t xml:space="preserve"> </w:t>
      </w:r>
      <w:r w:rsidRPr="00C15947">
        <w:rPr>
          <w:sz w:val="20"/>
        </w:rPr>
        <w:t>in</w:t>
      </w:r>
      <w:r w:rsidRPr="00C15947">
        <w:rPr>
          <w:spacing w:val="17"/>
          <w:sz w:val="20"/>
        </w:rPr>
        <w:t xml:space="preserve"> </w:t>
      </w:r>
      <w:r w:rsidRPr="00C15947">
        <w:rPr>
          <w:sz w:val="20"/>
        </w:rPr>
        <w:t>FGRICENSPS</w:t>
      </w:r>
      <w:r w:rsidR="00B36186">
        <w:rPr>
          <w:sz w:val="20"/>
        </w:rPr>
        <w:t>.</w:t>
      </w:r>
      <w:r w:rsidRPr="00B36186">
        <w:rPr>
          <w:sz w:val="20"/>
        </w:rPr>
        <w:t xml:space="preserve"> </w:t>
      </w:r>
      <w:r w:rsidR="00B36186" w:rsidRPr="00B36186">
        <w:rPr>
          <w:sz w:val="20"/>
        </w:rPr>
        <w:t xml:space="preserve"> </w:t>
      </w:r>
      <w:r w:rsidRPr="004F320A">
        <w:rPr>
          <w:b/>
          <w:bCs/>
          <w:sz w:val="20"/>
        </w:rPr>
        <w:t>(40 CFR Pa</w:t>
      </w:r>
      <w:r w:rsidRPr="004F320A">
        <w:rPr>
          <w:b/>
          <w:bCs/>
          <w:spacing w:val="-1"/>
          <w:sz w:val="20"/>
        </w:rPr>
        <w:t>r</w:t>
      </w:r>
      <w:r w:rsidRPr="004F320A">
        <w:rPr>
          <w:b/>
          <w:bCs/>
          <w:sz w:val="20"/>
        </w:rPr>
        <w:t>t 60</w:t>
      </w:r>
      <w:r w:rsidR="00B36186">
        <w:rPr>
          <w:b/>
          <w:bCs/>
          <w:sz w:val="20"/>
        </w:rPr>
        <w:t>,</w:t>
      </w:r>
      <w:r w:rsidRPr="004F320A">
        <w:rPr>
          <w:b/>
          <w:bCs/>
          <w:sz w:val="20"/>
        </w:rPr>
        <w:t xml:space="preserve"> Subpa</w:t>
      </w:r>
      <w:r w:rsidRPr="004F320A">
        <w:rPr>
          <w:b/>
          <w:bCs/>
          <w:spacing w:val="-1"/>
          <w:sz w:val="20"/>
        </w:rPr>
        <w:t>rt</w:t>
      </w:r>
      <w:r w:rsidRPr="004F320A">
        <w:rPr>
          <w:b/>
          <w:bCs/>
          <w:sz w:val="20"/>
        </w:rPr>
        <w:t>s A and J</w:t>
      </w:r>
      <w:r w:rsidRPr="004F320A">
        <w:rPr>
          <w:b/>
          <w:bCs/>
          <w:spacing w:val="-1"/>
          <w:sz w:val="20"/>
        </w:rPr>
        <w:t>J</w:t>
      </w:r>
      <w:r w:rsidRPr="004F320A">
        <w:rPr>
          <w:b/>
          <w:bCs/>
          <w:sz w:val="20"/>
        </w:rPr>
        <w:t>J</w:t>
      </w:r>
      <w:r w:rsidRPr="004F320A">
        <w:rPr>
          <w:b/>
          <w:bCs/>
          <w:spacing w:val="-1"/>
          <w:sz w:val="20"/>
        </w:rPr>
        <w:t>J</w:t>
      </w:r>
      <w:r w:rsidRPr="004F320A">
        <w:rPr>
          <w:b/>
          <w:bCs/>
          <w:sz w:val="20"/>
        </w:rPr>
        <w:t>)</w:t>
      </w:r>
    </w:p>
    <w:p w14:paraId="2B0B1030" w14:textId="77777777" w:rsidR="00B17DD3" w:rsidRDefault="00B17DD3" w:rsidP="001A652A">
      <w:pPr>
        <w:jc w:val="both"/>
        <w:rPr>
          <w:sz w:val="20"/>
        </w:rPr>
      </w:pPr>
    </w:p>
    <w:p w14:paraId="6278CC84" w14:textId="77777777" w:rsidR="00B17DD3" w:rsidRPr="00FE0AD0" w:rsidRDefault="00B17DD3" w:rsidP="001A652A">
      <w:pPr>
        <w:jc w:val="both"/>
        <w:rPr>
          <w:sz w:val="20"/>
        </w:rPr>
      </w:pPr>
    </w:p>
    <w:p w14:paraId="4F4ABDF1" w14:textId="77777777" w:rsidR="00B17DD3" w:rsidRPr="00B90185" w:rsidRDefault="00B17DD3" w:rsidP="001A652A">
      <w:pPr>
        <w:jc w:val="both"/>
        <w:rPr>
          <w:b/>
          <w:sz w:val="20"/>
        </w:rPr>
      </w:pPr>
      <w:r w:rsidRPr="00B90185">
        <w:rPr>
          <w:b/>
          <w:sz w:val="20"/>
          <w:u w:val="single"/>
        </w:rPr>
        <w:t>Footnotes</w:t>
      </w:r>
      <w:r w:rsidRPr="00B90185">
        <w:rPr>
          <w:b/>
          <w:sz w:val="20"/>
        </w:rPr>
        <w:t>:</w:t>
      </w:r>
    </w:p>
    <w:p w14:paraId="0165A62A" w14:textId="77777777" w:rsidR="00B17DD3" w:rsidRDefault="00B17DD3"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3A4440B" w14:textId="77777777" w:rsidR="00B17DD3" w:rsidRPr="003A4A19" w:rsidRDefault="00B17DD3"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EA88741" w14:textId="77777777" w:rsidR="00B17DD3" w:rsidRDefault="00B17DD3" w:rsidP="00ED55A7">
      <w:pPr>
        <w:pStyle w:val="Heading1"/>
        <w:rPr>
          <w:sz w:val="20"/>
        </w:rPr>
      </w:pPr>
    </w:p>
    <w:p w14:paraId="6185DF45" w14:textId="4134F750" w:rsidR="00B17DD3" w:rsidRPr="00347387" w:rsidRDefault="00B17DD3"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73" w:name="_Toc125613272"/>
      <w:r>
        <w:rPr>
          <w:bCs/>
          <w:iCs/>
          <w:szCs w:val="28"/>
        </w:rPr>
        <w:lastRenderedPageBreak/>
        <w:t>F</w:t>
      </w:r>
      <w:r w:rsidRPr="00347387">
        <w:rPr>
          <w:bCs/>
          <w:iCs/>
          <w:szCs w:val="28"/>
        </w:rPr>
        <w:t>G</w:t>
      </w:r>
      <w:r w:rsidR="003821FE">
        <w:rPr>
          <w:bCs/>
          <w:iCs/>
          <w:szCs w:val="28"/>
        </w:rPr>
        <w:t>RICEMACT</w:t>
      </w:r>
      <w:bookmarkEnd w:id="173"/>
    </w:p>
    <w:p w14:paraId="67D35519" w14:textId="77777777" w:rsidR="00B17DD3" w:rsidRPr="00EE02F9" w:rsidRDefault="00B17DD3"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17483AA" w14:textId="77777777" w:rsidR="00B17DD3" w:rsidRPr="00F30023" w:rsidRDefault="00B17DD3" w:rsidP="00863721">
      <w:pPr>
        <w:rPr>
          <w:sz w:val="20"/>
        </w:rPr>
      </w:pPr>
    </w:p>
    <w:p w14:paraId="5DEBD398" w14:textId="77777777" w:rsidR="00B17DD3" w:rsidRDefault="00B17DD3" w:rsidP="00863721">
      <w:pPr>
        <w:jc w:val="both"/>
        <w:rPr>
          <w:b/>
          <w:u w:val="single"/>
        </w:rPr>
      </w:pPr>
      <w:r>
        <w:rPr>
          <w:b/>
          <w:u w:val="single"/>
        </w:rPr>
        <w:t>DESCRIPTION</w:t>
      </w:r>
    </w:p>
    <w:p w14:paraId="3B2148F5" w14:textId="77777777" w:rsidR="00B17DD3" w:rsidRPr="00C3424D" w:rsidRDefault="00B17DD3" w:rsidP="00863721">
      <w:pPr>
        <w:jc w:val="both"/>
        <w:rPr>
          <w:sz w:val="20"/>
        </w:rPr>
      </w:pPr>
    </w:p>
    <w:p w14:paraId="06F8B793" w14:textId="22EB9DD2" w:rsidR="00B17DD3" w:rsidRPr="00036871" w:rsidRDefault="003821FE" w:rsidP="00B2156D">
      <w:pPr>
        <w:jc w:val="both"/>
        <w:rPr>
          <w:sz w:val="20"/>
        </w:rPr>
      </w:pPr>
      <w:r w:rsidRPr="004028B4">
        <w:rPr>
          <w:sz w:val="20"/>
        </w:rPr>
        <w:t>New</w:t>
      </w:r>
      <w:r>
        <w:rPr>
          <w:sz w:val="20"/>
        </w:rPr>
        <w:t>, existing,</w:t>
      </w:r>
      <w:r w:rsidRPr="004028B4">
        <w:rPr>
          <w:sz w:val="20"/>
        </w:rPr>
        <w:t xml:space="preserve"> and</w:t>
      </w:r>
      <w:r>
        <w:rPr>
          <w:sz w:val="20"/>
        </w:rPr>
        <w:t>/or</w:t>
      </w:r>
      <w:r w:rsidRPr="004028B4">
        <w:rPr>
          <w:sz w:val="20"/>
        </w:rPr>
        <w:t xml:space="preserve"> reconstructed non-emergency </w:t>
      </w:r>
      <w:r>
        <w:rPr>
          <w:sz w:val="20"/>
        </w:rPr>
        <w:t>RICE</w:t>
      </w:r>
      <w:r w:rsidRPr="004028B4">
        <w:rPr>
          <w:sz w:val="20"/>
        </w:rPr>
        <w:t xml:space="preserve"> greater than 500 hp fueled with landfill gas, located at a major source of HAPs.  Construction or reconstruction commenced on or after December 19, 2002</w:t>
      </w:r>
      <w:r w:rsidRPr="00036871">
        <w:rPr>
          <w:sz w:val="20"/>
        </w:rPr>
        <w:t>.</w:t>
      </w:r>
    </w:p>
    <w:p w14:paraId="0EA72A58" w14:textId="77777777" w:rsidR="00B17DD3" w:rsidRPr="00C3424D" w:rsidRDefault="00B17DD3" w:rsidP="00863721">
      <w:pPr>
        <w:jc w:val="both"/>
        <w:rPr>
          <w:sz w:val="20"/>
        </w:rPr>
      </w:pPr>
    </w:p>
    <w:p w14:paraId="3E101E54" w14:textId="1C827CB1" w:rsidR="00B17DD3" w:rsidRPr="00A86D8D" w:rsidRDefault="00B17DD3" w:rsidP="00B2156D">
      <w:pPr>
        <w:jc w:val="both"/>
        <w:rPr>
          <w:sz w:val="20"/>
        </w:rPr>
      </w:pPr>
      <w:r w:rsidRPr="00FE0AD0">
        <w:rPr>
          <w:b/>
          <w:sz w:val="20"/>
        </w:rPr>
        <w:t>Emission Unit</w:t>
      </w:r>
      <w:r w:rsidR="00B36186">
        <w:rPr>
          <w:b/>
          <w:sz w:val="20"/>
        </w:rPr>
        <w:t>s</w:t>
      </w:r>
      <w:r>
        <w:rPr>
          <w:b/>
          <w:sz w:val="20"/>
        </w:rPr>
        <w:t>:</w:t>
      </w:r>
      <w:r>
        <w:rPr>
          <w:sz w:val="20"/>
        </w:rPr>
        <w:t xml:space="preserve"> </w:t>
      </w:r>
      <w:r w:rsidR="003821FE">
        <w:rPr>
          <w:sz w:val="20"/>
        </w:rPr>
        <w:t xml:space="preserve">EUENGINE3, EUENGINE4, </w:t>
      </w:r>
      <w:r w:rsidR="003821FE" w:rsidRPr="006E56B8">
        <w:rPr>
          <w:sz w:val="20"/>
        </w:rPr>
        <w:t>EUENGINE5</w:t>
      </w:r>
      <w:r w:rsidR="008C6515" w:rsidRPr="006E56B8">
        <w:rPr>
          <w:sz w:val="20"/>
        </w:rPr>
        <w:t>, EUENGINE6, EUENGINE7</w:t>
      </w:r>
    </w:p>
    <w:p w14:paraId="0B684460" w14:textId="77777777" w:rsidR="00B17DD3" w:rsidRPr="00F30023" w:rsidRDefault="00B17DD3" w:rsidP="00606D22">
      <w:pPr>
        <w:jc w:val="both"/>
        <w:rPr>
          <w:sz w:val="20"/>
        </w:rPr>
      </w:pPr>
    </w:p>
    <w:p w14:paraId="3A13D1C5" w14:textId="77777777" w:rsidR="00B17DD3" w:rsidRDefault="00B17DD3" w:rsidP="00606D22">
      <w:pPr>
        <w:jc w:val="both"/>
        <w:rPr>
          <w:b/>
          <w:u w:val="single"/>
        </w:rPr>
      </w:pPr>
      <w:r>
        <w:rPr>
          <w:b/>
          <w:u w:val="single"/>
        </w:rPr>
        <w:t>POLLUTION CONTROL EQUIPMENT</w:t>
      </w:r>
    </w:p>
    <w:p w14:paraId="25634391" w14:textId="77777777" w:rsidR="00B17DD3" w:rsidRPr="0074351C" w:rsidRDefault="00B17DD3" w:rsidP="00606D22">
      <w:pPr>
        <w:jc w:val="both"/>
      </w:pPr>
    </w:p>
    <w:p w14:paraId="26DDC44E" w14:textId="77777777" w:rsidR="003821FE" w:rsidRPr="00A2148D" w:rsidRDefault="003821FE" w:rsidP="003821FE">
      <w:pPr>
        <w:jc w:val="both"/>
        <w:rPr>
          <w:sz w:val="20"/>
        </w:rPr>
      </w:pPr>
      <w:r w:rsidRPr="00A2148D">
        <w:rPr>
          <w:sz w:val="20"/>
        </w:rPr>
        <w:t>Air-to-fuel ratio controller on each engine.</w:t>
      </w:r>
    </w:p>
    <w:p w14:paraId="3557836F" w14:textId="77777777" w:rsidR="00B17DD3" w:rsidRPr="008B5C27" w:rsidRDefault="00B17DD3" w:rsidP="001A652A">
      <w:pPr>
        <w:rPr>
          <w:sz w:val="20"/>
        </w:rPr>
      </w:pPr>
    </w:p>
    <w:p w14:paraId="795A01C7" w14:textId="77777777" w:rsidR="00B17DD3" w:rsidRDefault="00B17DD3" w:rsidP="001A652A">
      <w:pPr>
        <w:jc w:val="both"/>
        <w:rPr>
          <w:b/>
          <w:u w:val="single"/>
        </w:rPr>
      </w:pPr>
      <w:r>
        <w:rPr>
          <w:b/>
        </w:rPr>
        <w:t xml:space="preserve">I.  </w:t>
      </w:r>
      <w:r>
        <w:rPr>
          <w:b/>
          <w:u w:val="single"/>
        </w:rPr>
        <w:t>EMISSION LIMIT(S)</w:t>
      </w:r>
    </w:p>
    <w:p w14:paraId="0D0321F0" w14:textId="77777777" w:rsidR="00B17DD3" w:rsidRPr="00FE0AD0" w:rsidRDefault="00B17DD3" w:rsidP="001A652A">
      <w:pPr>
        <w:jc w:val="both"/>
        <w:rPr>
          <w:sz w:val="20"/>
        </w:rPr>
      </w:pPr>
    </w:p>
    <w:p w14:paraId="123C4F22" w14:textId="4167D442" w:rsidR="00B17DD3" w:rsidRDefault="003821FE" w:rsidP="001A652A">
      <w:pPr>
        <w:jc w:val="both"/>
        <w:rPr>
          <w:sz w:val="20"/>
        </w:rPr>
      </w:pPr>
      <w:r>
        <w:rPr>
          <w:sz w:val="20"/>
        </w:rPr>
        <w:t>NA</w:t>
      </w:r>
    </w:p>
    <w:p w14:paraId="5C0B0CDA" w14:textId="77777777" w:rsidR="00B17DD3" w:rsidRPr="0007707C" w:rsidRDefault="00B17DD3" w:rsidP="001A652A">
      <w:pPr>
        <w:jc w:val="both"/>
        <w:rPr>
          <w:sz w:val="20"/>
        </w:rPr>
      </w:pPr>
    </w:p>
    <w:p w14:paraId="2EF8F0FF" w14:textId="77777777" w:rsidR="00B17DD3" w:rsidRDefault="00B17DD3" w:rsidP="001A652A">
      <w:pPr>
        <w:jc w:val="both"/>
        <w:rPr>
          <w:b/>
          <w:u w:val="single"/>
        </w:rPr>
      </w:pPr>
      <w:r>
        <w:rPr>
          <w:b/>
        </w:rPr>
        <w:t xml:space="preserve">II.  </w:t>
      </w:r>
      <w:r>
        <w:rPr>
          <w:b/>
          <w:u w:val="single"/>
        </w:rPr>
        <w:t>MATERIAL LIMIT(S)</w:t>
      </w:r>
    </w:p>
    <w:p w14:paraId="1F422C66" w14:textId="77777777" w:rsidR="00B17DD3" w:rsidRPr="00FE0AD0" w:rsidRDefault="00B17DD3" w:rsidP="001A652A">
      <w:pPr>
        <w:jc w:val="both"/>
        <w:rPr>
          <w:sz w:val="20"/>
        </w:rPr>
      </w:pPr>
    </w:p>
    <w:p w14:paraId="2D1859BF" w14:textId="015AF708" w:rsidR="00B17DD3" w:rsidRDefault="003821FE" w:rsidP="001A652A">
      <w:pPr>
        <w:jc w:val="both"/>
        <w:rPr>
          <w:sz w:val="20"/>
        </w:rPr>
      </w:pPr>
      <w:r>
        <w:rPr>
          <w:sz w:val="20"/>
        </w:rPr>
        <w:t>NA</w:t>
      </w:r>
    </w:p>
    <w:p w14:paraId="657A2C15" w14:textId="77777777" w:rsidR="00B17DD3" w:rsidRPr="0007707C" w:rsidRDefault="00B17DD3" w:rsidP="001A652A">
      <w:pPr>
        <w:jc w:val="both"/>
        <w:rPr>
          <w:sz w:val="20"/>
        </w:rPr>
      </w:pPr>
    </w:p>
    <w:p w14:paraId="1AFA13D2" w14:textId="77777777" w:rsidR="00B17DD3" w:rsidRDefault="00B17DD3" w:rsidP="001A652A">
      <w:pPr>
        <w:jc w:val="both"/>
        <w:rPr>
          <w:b/>
          <w:u w:val="single"/>
        </w:rPr>
      </w:pPr>
      <w:r>
        <w:rPr>
          <w:b/>
        </w:rPr>
        <w:t xml:space="preserve">III.  </w:t>
      </w:r>
      <w:r>
        <w:rPr>
          <w:b/>
          <w:u w:val="single"/>
        </w:rPr>
        <w:t>PROCESS/OPERATIONAL RESTRICTION(S)</w:t>
      </w:r>
      <w:r w:rsidDel="001C614B">
        <w:rPr>
          <w:b/>
          <w:u w:val="single"/>
        </w:rPr>
        <w:t xml:space="preserve"> </w:t>
      </w:r>
    </w:p>
    <w:p w14:paraId="06D7323D" w14:textId="77777777" w:rsidR="00B17DD3" w:rsidRPr="00FB6071" w:rsidRDefault="00B17DD3" w:rsidP="001A652A">
      <w:pPr>
        <w:jc w:val="both"/>
        <w:rPr>
          <w:sz w:val="20"/>
        </w:rPr>
      </w:pPr>
    </w:p>
    <w:p w14:paraId="08AF0490" w14:textId="0C0A101B" w:rsidR="00B17DD3" w:rsidRPr="0023291B" w:rsidRDefault="0023291B" w:rsidP="005A6858">
      <w:pPr>
        <w:numPr>
          <w:ilvl w:val="0"/>
          <w:numId w:val="43"/>
        </w:numPr>
        <w:ind w:left="360"/>
        <w:jc w:val="both"/>
        <w:rPr>
          <w:sz w:val="20"/>
        </w:rPr>
      </w:pPr>
      <w:r w:rsidRPr="005B7F2F">
        <w:rPr>
          <w:sz w:val="20"/>
        </w:rPr>
        <w:t xml:space="preserve">Each </w:t>
      </w:r>
      <w:r w:rsidRPr="007A5DD5">
        <w:rPr>
          <w:sz w:val="20"/>
        </w:rPr>
        <w:t xml:space="preserve">engine in FGRICEMACT shall </w:t>
      </w:r>
      <w:r w:rsidRPr="005B7F2F">
        <w:rPr>
          <w:sz w:val="20"/>
        </w:rPr>
        <w:t>operate in a manner which reasonably minimizes HAP emissions.</w:t>
      </w:r>
      <w:r w:rsidRPr="0023291B">
        <w:rPr>
          <w:sz w:val="20"/>
          <w:vertAlign w:val="superscript"/>
        </w:rPr>
        <w:t>2</w:t>
      </w:r>
      <w:r w:rsidRPr="005B7F2F">
        <w:rPr>
          <w:sz w:val="20"/>
        </w:rPr>
        <w:t xml:space="preserve">  </w:t>
      </w:r>
      <w:r w:rsidR="00603795">
        <w:rPr>
          <w:sz w:val="20"/>
        </w:rPr>
        <w:br/>
      </w:r>
      <w:r w:rsidRPr="005B7F2F">
        <w:rPr>
          <w:b/>
          <w:sz w:val="20"/>
        </w:rPr>
        <w:t>(40 CFR 63.6625(c))</w:t>
      </w:r>
    </w:p>
    <w:p w14:paraId="12B2D815" w14:textId="77777777" w:rsidR="0023291B" w:rsidRPr="0023291B" w:rsidRDefault="0023291B" w:rsidP="0023291B">
      <w:pPr>
        <w:ind w:left="360"/>
        <w:jc w:val="both"/>
        <w:rPr>
          <w:sz w:val="20"/>
        </w:rPr>
      </w:pPr>
    </w:p>
    <w:p w14:paraId="23336B1C" w14:textId="551E89D8" w:rsidR="0023291B" w:rsidRPr="0023291B" w:rsidRDefault="0023291B" w:rsidP="005A6858">
      <w:pPr>
        <w:pStyle w:val="ListParagraph"/>
        <w:numPr>
          <w:ilvl w:val="0"/>
          <w:numId w:val="43"/>
        </w:numPr>
        <w:ind w:left="360"/>
        <w:contextualSpacing/>
        <w:jc w:val="both"/>
        <w:rPr>
          <w:sz w:val="20"/>
        </w:rPr>
      </w:pPr>
      <w:r w:rsidRPr="005B7F2F">
        <w:rPr>
          <w:sz w:val="20"/>
        </w:rPr>
        <w:t xml:space="preserve">Each engine </w:t>
      </w:r>
      <w:r w:rsidRPr="007A5DD5">
        <w:rPr>
          <w:sz w:val="20"/>
        </w:rPr>
        <w:t xml:space="preserve">in FGRICEMACT shall </w:t>
      </w:r>
      <w:r w:rsidRPr="005B7F2F">
        <w:rPr>
          <w:sz w:val="20"/>
        </w:rPr>
        <w:t>operate in a manner which minimizes time spent at idle during startup and minimize the startup time to a period needed for appropriate and safe loading of each engine, not to exceed 30 minutes.</w:t>
      </w:r>
      <w:r w:rsidRPr="0023291B">
        <w:rPr>
          <w:sz w:val="20"/>
          <w:vertAlign w:val="superscript"/>
        </w:rPr>
        <w:t>2</w:t>
      </w:r>
      <w:r w:rsidRPr="005B7F2F">
        <w:rPr>
          <w:sz w:val="20"/>
        </w:rPr>
        <w:t xml:space="preserve">  </w:t>
      </w:r>
      <w:r w:rsidRPr="005B7F2F">
        <w:rPr>
          <w:b/>
          <w:sz w:val="20"/>
        </w:rPr>
        <w:t>(40 CFR 63.6625(h))</w:t>
      </w:r>
    </w:p>
    <w:p w14:paraId="3D4EB6D8" w14:textId="77777777" w:rsidR="00B17DD3" w:rsidRPr="00FB6071" w:rsidRDefault="00B17DD3" w:rsidP="001A652A">
      <w:pPr>
        <w:jc w:val="both"/>
        <w:rPr>
          <w:sz w:val="20"/>
        </w:rPr>
      </w:pPr>
    </w:p>
    <w:p w14:paraId="0FC94E98" w14:textId="77777777" w:rsidR="00B17DD3" w:rsidRDefault="00B17DD3" w:rsidP="001A652A">
      <w:pPr>
        <w:jc w:val="both"/>
        <w:rPr>
          <w:b/>
          <w:u w:val="single"/>
        </w:rPr>
      </w:pPr>
      <w:r w:rsidRPr="00FB6071">
        <w:rPr>
          <w:b/>
        </w:rPr>
        <w:t xml:space="preserve">IV.  </w:t>
      </w:r>
      <w:r w:rsidRPr="00FB6071">
        <w:rPr>
          <w:b/>
          <w:u w:val="single"/>
        </w:rPr>
        <w:t>DESIGN</w:t>
      </w:r>
      <w:r>
        <w:rPr>
          <w:b/>
          <w:u w:val="single"/>
        </w:rPr>
        <w:t>/EQUIPMENT PARAMETER(S)</w:t>
      </w:r>
    </w:p>
    <w:p w14:paraId="38D8D3B1" w14:textId="77777777" w:rsidR="00B17DD3" w:rsidRPr="00C3424D" w:rsidRDefault="00B17DD3" w:rsidP="001A652A">
      <w:pPr>
        <w:jc w:val="both"/>
        <w:rPr>
          <w:sz w:val="20"/>
        </w:rPr>
      </w:pPr>
    </w:p>
    <w:p w14:paraId="713E0929" w14:textId="3C11FAB2" w:rsidR="00B17DD3" w:rsidRPr="0023291B" w:rsidRDefault="0023291B" w:rsidP="005A6858">
      <w:pPr>
        <w:pStyle w:val="ListParagraph"/>
        <w:numPr>
          <w:ilvl w:val="0"/>
          <w:numId w:val="44"/>
        </w:numPr>
        <w:ind w:left="360"/>
        <w:contextualSpacing/>
        <w:jc w:val="both"/>
        <w:rPr>
          <w:sz w:val="20"/>
        </w:rPr>
      </w:pPr>
      <w:bookmarkStart w:id="174" w:name="_Hlk2336854"/>
      <w:r w:rsidRPr="007A5DD5">
        <w:rPr>
          <w:sz w:val="20"/>
        </w:rPr>
        <w:t xml:space="preserve">FGRICEMACT </w:t>
      </w:r>
      <w:bookmarkEnd w:id="174"/>
      <w:r w:rsidRPr="00F0332B">
        <w:rPr>
          <w:color w:val="000000"/>
          <w:sz w:val="20"/>
        </w:rPr>
        <w:t xml:space="preserve">shall equip and </w:t>
      </w:r>
      <w:r w:rsidRPr="00F0332B">
        <w:rPr>
          <w:sz w:val="20"/>
        </w:rPr>
        <w:t xml:space="preserve">maintain </w:t>
      </w:r>
      <w:r>
        <w:rPr>
          <w:sz w:val="20"/>
        </w:rPr>
        <w:t>a</w:t>
      </w:r>
      <w:r w:rsidRPr="00F0332B">
        <w:rPr>
          <w:sz w:val="20"/>
        </w:rPr>
        <w:t xml:space="preserve"> fuel meter </w:t>
      </w:r>
      <w:r w:rsidRPr="00F0332B">
        <w:rPr>
          <w:color w:val="000000"/>
          <w:sz w:val="20"/>
        </w:rPr>
        <w:t xml:space="preserve">to monitor and record the daily fuel usage and volumetric flow rate of </w:t>
      </w:r>
      <w:r>
        <w:rPr>
          <w:color w:val="000000"/>
          <w:sz w:val="20"/>
        </w:rPr>
        <w:t xml:space="preserve">the landfill gas </w:t>
      </w:r>
      <w:r w:rsidRPr="00F0332B">
        <w:rPr>
          <w:color w:val="000000"/>
          <w:sz w:val="20"/>
        </w:rPr>
        <w:t>used.</w:t>
      </w:r>
      <w:r w:rsidRPr="0023291B">
        <w:rPr>
          <w:color w:val="000000"/>
          <w:sz w:val="20"/>
          <w:vertAlign w:val="superscript"/>
        </w:rPr>
        <w:t>2</w:t>
      </w:r>
      <w:r w:rsidRPr="00F0332B">
        <w:rPr>
          <w:color w:val="000000"/>
          <w:sz w:val="20"/>
        </w:rPr>
        <w:t xml:space="preserve">  </w:t>
      </w:r>
      <w:r w:rsidRPr="00F0332B">
        <w:rPr>
          <w:b/>
          <w:color w:val="000000"/>
          <w:sz w:val="20"/>
        </w:rPr>
        <w:t>(40 CFR 63.6625(c)</w:t>
      </w:r>
    </w:p>
    <w:p w14:paraId="73F25E41" w14:textId="77777777" w:rsidR="00B17DD3" w:rsidRPr="00FE0AD0" w:rsidRDefault="00B17DD3" w:rsidP="001A652A">
      <w:pPr>
        <w:jc w:val="both"/>
        <w:rPr>
          <w:sz w:val="20"/>
        </w:rPr>
      </w:pPr>
    </w:p>
    <w:p w14:paraId="3416E743" w14:textId="77777777" w:rsidR="00B17DD3" w:rsidRDefault="00B17DD3" w:rsidP="001A652A">
      <w:pPr>
        <w:jc w:val="both"/>
        <w:rPr>
          <w:b/>
          <w:u w:val="single"/>
        </w:rPr>
      </w:pPr>
      <w:r>
        <w:rPr>
          <w:b/>
        </w:rPr>
        <w:t xml:space="preserve">V.  </w:t>
      </w:r>
      <w:r>
        <w:rPr>
          <w:b/>
          <w:u w:val="single"/>
        </w:rPr>
        <w:t>TESTING/SAMPLING</w:t>
      </w:r>
    </w:p>
    <w:p w14:paraId="6DB2D4B9" w14:textId="77777777" w:rsidR="00B17DD3" w:rsidRPr="00FE0AD0" w:rsidRDefault="00B17DD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0979FD1" w14:textId="63C421F7" w:rsidR="00B17DD3" w:rsidRDefault="00B17DD3" w:rsidP="001A652A">
      <w:pPr>
        <w:jc w:val="both"/>
        <w:rPr>
          <w:sz w:val="20"/>
        </w:rPr>
      </w:pPr>
    </w:p>
    <w:p w14:paraId="7657DB3E" w14:textId="0C2C7A1C" w:rsidR="0023291B" w:rsidRDefault="0023291B" w:rsidP="001A652A">
      <w:pPr>
        <w:jc w:val="both"/>
        <w:rPr>
          <w:sz w:val="20"/>
        </w:rPr>
      </w:pPr>
      <w:r>
        <w:rPr>
          <w:sz w:val="20"/>
        </w:rPr>
        <w:t>NA</w:t>
      </w:r>
    </w:p>
    <w:p w14:paraId="259FCDE7" w14:textId="77777777" w:rsidR="00B17DD3" w:rsidRPr="00FE0AD0" w:rsidRDefault="00B17DD3" w:rsidP="001A652A">
      <w:pPr>
        <w:jc w:val="both"/>
        <w:rPr>
          <w:sz w:val="20"/>
        </w:rPr>
      </w:pPr>
    </w:p>
    <w:p w14:paraId="7EAAEBCF" w14:textId="77777777" w:rsidR="00B17DD3" w:rsidRDefault="00B17DD3" w:rsidP="001A652A">
      <w:pPr>
        <w:jc w:val="both"/>
      </w:pPr>
      <w:r>
        <w:rPr>
          <w:b/>
        </w:rPr>
        <w:t xml:space="preserve">VI.  </w:t>
      </w:r>
      <w:r>
        <w:rPr>
          <w:b/>
          <w:u w:val="single"/>
        </w:rPr>
        <w:t>MONITORING/RECORDKEEPING</w:t>
      </w:r>
    </w:p>
    <w:p w14:paraId="7E255CAE" w14:textId="77777777" w:rsidR="00B17DD3" w:rsidRPr="00FE0AD0" w:rsidRDefault="00B17DD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A618268" w14:textId="77777777" w:rsidR="00B17DD3" w:rsidRPr="00FE0AD0" w:rsidRDefault="00B17DD3" w:rsidP="001A652A">
      <w:pPr>
        <w:jc w:val="both"/>
        <w:rPr>
          <w:sz w:val="20"/>
        </w:rPr>
      </w:pPr>
    </w:p>
    <w:p w14:paraId="09D4D216" w14:textId="6681A634" w:rsidR="00B17DD3" w:rsidRPr="0023291B" w:rsidRDefault="0023291B" w:rsidP="00B02C05">
      <w:pPr>
        <w:pStyle w:val="ListParagraph"/>
        <w:numPr>
          <w:ilvl w:val="0"/>
          <w:numId w:val="45"/>
        </w:numPr>
        <w:ind w:left="360"/>
        <w:contextualSpacing/>
        <w:jc w:val="both"/>
        <w:rPr>
          <w:sz w:val="20"/>
        </w:rPr>
      </w:pPr>
      <w:r w:rsidRPr="00DB132E">
        <w:rPr>
          <w:sz w:val="20"/>
        </w:rPr>
        <w:t xml:space="preserve">The engines in </w:t>
      </w:r>
      <w:bookmarkStart w:id="175" w:name="_Hlk2337153"/>
      <w:r w:rsidRPr="00DB132E">
        <w:rPr>
          <w:sz w:val="20"/>
        </w:rPr>
        <w:t>FGRICEMACT</w:t>
      </w:r>
      <w:bookmarkEnd w:id="175"/>
      <w:r w:rsidRPr="00DB132E">
        <w:rPr>
          <w:sz w:val="20"/>
        </w:rPr>
        <w:t>, whic</w:t>
      </w:r>
      <w:r w:rsidRPr="00F0332B">
        <w:rPr>
          <w:sz w:val="20"/>
        </w:rPr>
        <w:t>h fire landfill gas equivalent to 10 percent or more of the gross heat input on an annual basis, must monitor and record the daily fuel usage with separate fuel meters to measure the volumetric flow rate of each fuel.</w:t>
      </w:r>
      <w:r w:rsidRPr="0023291B">
        <w:rPr>
          <w:sz w:val="20"/>
          <w:vertAlign w:val="superscript"/>
        </w:rPr>
        <w:t>2</w:t>
      </w:r>
      <w:r w:rsidRPr="00F0332B">
        <w:rPr>
          <w:sz w:val="20"/>
        </w:rPr>
        <w:t xml:space="preserve">  </w:t>
      </w:r>
      <w:r w:rsidRPr="00F0332B">
        <w:rPr>
          <w:b/>
          <w:color w:val="000000"/>
          <w:sz w:val="20"/>
        </w:rPr>
        <w:t>(40 CFR 63.6625(c))</w:t>
      </w:r>
    </w:p>
    <w:p w14:paraId="51255B17" w14:textId="77777777" w:rsidR="00B17DD3" w:rsidRPr="008B5C27" w:rsidRDefault="00B17DD3" w:rsidP="001A652A">
      <w:pPr>
        <w:jc w:val="both"/>
        <w:rPr>
          <w:sz w:val="20"/>
        </w:rPr>
      </w:pPr>
    </w:p>
    <w:p w14:paraId="21245DF8" w14:textId="77777777" w:rsidR="00B17DD3" w:rsidRDefault="00B17DD3" w:rsidP="001A652A">
      <w:pPr>
        <w:jc w:val="both"/>
        <w:rPr>
          <w:b/>
          <w:u w:val="single"/>
        </w:rPr>
      </w:pPr>
      <w:r>
        <w:rPr>
          <w:b/>
        </w:rPr>
        <w:t xml:space="preserve">VII.  </w:t>
      </w:r>
      <w:r>
        <w:rPr>
          <w:b/>
          <w:u w:val="single"/>
        </w:rPr>
        <w:t>REPORTING</w:t>
      </w:r>
    </w:p>
    <w:p w14:paraId="0B35BA0E" w14:textId="77777777" w:rsidR="00B17DD3" w:rsidRPr="008B5C27" w:rsidRDefault="00B17DD3" w:rsidP="001A652A">
      <w:pPr>
        <w:jc w:val="both"/>
        <w:rPr>
          <w:sz w:val="20"/>
        </w:rPr>
      </w:pPr>
    </w:p>
    <w:p w14:paraId="272F5F17" w14:textId="77777777" w:rsidR="00B17DD3" w:rsidRDefault="00B17DD3"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F5FAB14" w14:textId="77777777" w:rsidR="00B17DD3" w:rsidRPr="00C0388E" w:rsidRDefault="00B17DD3" w:rsidP="00F30023">
      <w:pPr>
        <w:ind w:left="360" w:hanging="360"/>
        <w:jc w:val="both"/>
        <w:rPr>
          <w:sz w:val="20"/>
        </w:rPr>
      </w:pPr>
    </w:p>
    <w:p w14:paraId="7433012B" w14:textId="77777777" w:rsidR="00B17DD3" w:rsidRDefault="00B17DD3"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3C0C5D5" w14:textId="77777777" w:rsidR="00B17DD3" w:rsidRPr="00C0388E" w:rsidRDefault="00B17DD3" w:rsidP="00F30023">
      <w:pPr>
        <w:ind w:left="360" w:hanging="360"/>
        <w:jc w:val="both"/>
        <w:rPr>
          <w:sz w:val="20"/>
        </w:rPr>
      </w:pPr>
    </w:p>
    <w:p w14:paraId="757255EA" w14:textId="5F665666" w:rsidR="00B17DD3" w:rsidRDefault="00B17DD3" w:rsidP="00F30023">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40D77E5" w14:textId="77777777" w:rsidR="0023291B" w:rsidRDefault="0023291B" w:rsidP="00F30023">
      <w:pPr>
        <w:ind w:left="360" w:hanging="360"/>
        <w:jc w:val="both"/>
        <w:rPr>
          <w:b/>
          <w:sz w:val="20"/>
        </w:rPr>
      </w:pPr>
    </w:p>
    <w:p w14:paraId="39187F42" w14:textId="2B5D6BDD" w:rsidR="00B36186" w:rsidRDefault="0023291B" w:rsidP="00B02C05">
      <w:pPr>
        <w:spacing w:after="120"/>
        <w:ind w:left="360" w:hanging="360"/>
        <w:jc w:val="both"/>
        <w:rPr>
          <w:b/>
          <w:sz w:val="20"/>
        </w:rPr>
      </w:pPr>
      <w:r>
        <w:rPr>
          <w:sz w:val="20"/>
        </w:rPr>
        <w:t>4</w:t>
      </w:r>
      <w:r w:rsidRPr="00DB132E">
        <w:rPr>
          <w:sz w:val="20"/>
        </w:rPr>
        <w:t>.</w:t>
      </w:r>
      <w:r w:rsidRPr="00DB132E">
        <w:rPr>
          <w:sz w:val="20"/>
        </w:rPr>
        <w:tab/>
        <w:t xml:space="preserve">The permittee shall submit an annual report for FGRICEMACT in accordance </w:t>
      </w:r>
      <w:r w:rsidRPr="00F0332B">
        <w:rPr>
          <w:sz w:val="20"/>
        </w:rPr>
        <w:t>with Table 7 of 40 CFR Part 63, Subpart ZZZZ to the appropriate AQD district office by no later than January 31.</w:t>
      </w:r>
      <w:r w:rsidR="00B36186">
        <w:rPr>
          <w:sz w:val="20"/>
        </w:rPr>
        <w:t xml:space="preserve">  </w:t>
      </w:r>
      <w:r w:rsidR="00B36186" w:rsidRPr="00F0332B">
        <w:rPr>
          <w:b/>
          <w:sz w:val="20"/>
        </w:rPr>
        <w:t>(40 CFR 63.6650(g), 40</w:t>
      </w:r>
      <w:r w:rsidR="00603795">
        <w:rPr>
          <w:b/>
          <w:sz w:val="20"/>
        </w:rPr>
        <w:t> </w:t>
      </w:r>
      <w:r w:rsidR="00B36186" w:rsidRPr="00F0332B">
        <w:rPr>
          <w:b/>
          <w:sz w:val="20"/>
        </w:rPr>
        <w:t>CFR</w:t>
      </w:r>
      <w:r w:rsidR="00603795">
        <w:rPr>
          <w:b/>
          <w:sz w:val="20"/>
        </w:rPr>
        <w:t> </w:t>
      </w:r>
      <w:r w:rsidR="00B36186" w:rsidRPr="00F0332B">
        <w:rPr>
          <w:b/>
          <w:sz w:val="20"/>
        </w:rPr>
        <w:t>63.6650(b)(5))</w:t>
      </w:r>
      <w:r w:rsidR="00B36186">
        <w:rPr>
          <w:b/>
          <w:sz w:val="20"/>
        </w:rPr>
        <w:t xml:space="preserve">  </w:t>
      </w:r>
    </w:p>
    <w:p w14:paraId="399C939A" w14:textId="38F56460" w:rsidR="0023291B" w:rsidRPr="00F0332B" w:rsidRDefault="0023291B" w:rsidP="00B02C05">
      <w:pPr>
        <w:spacing w:after="120"/>
        <w:ind w:left="360"/>
        <w:jc w:val="both"/>
        <w:rPr>
          <w:b/>
          <w:sz w:val="20"/>
        </w:rPr>
      </w:pPr>
      <w:r w:rsidRPr="00F0332B">
        <w:rPr>
          <w:sz w:val="20"/>
        </w:rPr>
        <w:t>The following information shall be included in this annual report:</w:t>
      </w:r>
    </w:p>
    <w:p w14:paraId="46D73CF5" w14:textId="740FE1AC" w:rsidR="0023291B" w:rsidRPr="00F0332B" w:rsidRDefault="0023291B" w:rsidP="00B02C05">
      <w:pPr>
        <w:numPr>
          <w:ilvl w:val="0"/>
          <w:numId w:val="46"/>
        </w:numPr>
        <w:tabs>
          <w:tab w:val="clear" w:pos="360"/>
          <w:tab w:val="num" w:pos="720"/>
        </w:tabs>
        <w:spacing w:after="120"/>
        <w:ind w:left="720"/>
        <w:jc w:val="both"/>
        <w:rPr>
          <w:sz w:val="20"/>
        </w:rPr>
      </w:pPr>
      <w:r w:rsidRPr="00F0332B">
        <w:rPr>
          <w:sz w:val="20"/>
        </w:rPr>
        <w:t>The fuel flow rate and the heating values that were used in the permittee’s calculations. Also, the permittee must demonstrate that the percentage of heat input provided by landfill gas or digester gas is equivalent to 10 percent or more of the total fuel consumption on an annual basis.</w:t>
      </w:r>
      <w:r w:rsidR="00E54B09" w:rsidRPr="00E54B09">
        <w:rPr>
          <w:sz w:val="20"/>
          <w:vertAlign w:val="superscript"/>
        </w:rPr>
        <w:t>2</w:t>
      </w:r>
      <w:r w:rsidRPr="00F0332B">
        <w:rPr>
          <w:sz w:val="20"/>
        </w:rPr>
        <w:t xml:space="preserve"> </w:t>
      </w:r>
      <w:r w:rsidRPr="00F0332B">
        <w:rPr>
          <w:b/>
          <w:sz w:val="20"/>
        </w:rPr>
        <w:t>(40 CFR 63.6650(g)(1))</w:t>
      </w:r>
    </w:p>
    <w:p w14:paraId="4A4A5DD1" w14:textId="20517B12" w:rsidR="0023291B" w:rsidRPr="00F0332B" w:rsidRDefault="0023291B" w:rsidP="00B02C05">
      <w:pPr>
        <w:numPr>
          <w:ilvl w:val="0"/>
          <w:numId w:val="46"/>
        </w:numPr>
        <w:tabs>
          <w:tab w:val="clear" w:pos="360"/>
          <w:tab w:val="num" w:pos="720"/>
        </w:tabs>
        <w:spacing w:after="120"/>
        <w:ind w:left="720"/>
        <w:jc w:val="both"/>
        <w:rPr>
          <w:sz w:val="20"/>
        </w:rPr>
      </w:pPr>
      <w:r w:rsidRPr="00F0332B">
        <w:rPr>
          <w:sz w:val="20"/>
        </w:rPr>
        <w:t>The operating limits provided in the permittee’s federally enforceable permit, and any deviations from these limits.</w:t>
      </w:r>
      <w:r w:rsidR="00E54B09" w:rsidRPr="00E54B09">
        <w:rPr>
          <w:sz w:val="20"/>
          <w:vertAlign w:val="superscript"/>
        </w:rPr>
        <w:t>2</w:t>
      </w:r>
      <w:r w:rsidRPr="00F0332B">
        <w:rPr>
          <w:sz w:val="20"/>
        </w:rPr>
        <w:t xml:space="preserve">  </w:t>
      </w:r>
      <w:r w:rsidRPr="00F0332B">
        <w:rPr>
          <w:b/>
          <w:sz w:val="20"/>
        </w:rPr>
        <w:t>(40 CFR 63.6650(g)(2))</w:t>
      </w:r>
      <w:r w:rsidRPr="00F0332B">
        <w:rPr>
          <w:sz w:val="20"/>
        </w:rPr>
        <w:t xml:space="preserve">  </w:t>
      </w:r>
    </w:p>
    <w:p w14:paraId="21FDFA76" w14:textId="70EB377B" w:rsidR="0023291B" w:rsidRPr="00F0332B" w:rsidRDefault="0023291B" w:rsidP="005A6858">
      <w:pPr>
        <w:numPr>
          <w:ilvl w:val="0"/>
          <w:numId w:val="46"/>
        </w:numPr>
        <w:tabs>
          <w:tab w:val="clear" w:pos="360"/>
          <w:tab w:val="num" w:pos="720"/>
        </w:tabs>
        <w:ind w:left="720"/>
        <w:jc w:val="both"/>
        <w:rPr>
          <w:sz w:val="20"/>
        </w:rPr>
      </w:pPr>
      <w:r w:rsidRPr="00F0332B">
        <w:rPr>
          <w:sz w:val="20"/>
        </w:rPr>
        <w:t>Any problems or errors suspected from the fuel flow rate meters.</w:t>
      </w:r>
      <w:r w:rsidR="00E54B09" w:rsidRPr="00E54B09">
        <w:rPr>
          <w:sz w:val="20"/>
          <w:vertAlign w:val="superscript"/>
        </w:rPr>
        <w:t>2</w:t>
      </w:r>
      <w:r w:rsidRPr="00F0332B">
        <w:rPr>
          <w:sz w:val="20"/>
        </w:rPr>
        <w:t xml:space="preserve">  </w:t>
      </w:r>
      <w:r w:rsidRPr="00F0332B">
        <w:rPr>
          <w:b/>
          <w:sz w:val="20"/>
        </w:rPr>
        <w:t>(40 CFR 63.6650(g)(3))</w:t>
      </w:r>
    </w:p>
    <w:p w14:paraId="6866B0B8" w14:textId="77777777" w:rsidR="00B17DD3" w:rsidRPr="00FE0AD0" w:rsidRDefault="00B17DD3" w:rsidP="001A652A">
      <w:pPr>
        <w:ind w:right="72"/>
        <w:jc w:val="both"/>
        <w:rPr>
          <w:rFonts w:cs="Arial"/>
          <w:sz w:val="20"/>
        </w:rPr>
      </w:pPr>
    </w:p>
    <w:p w14:paraId="46967BA1" w14:textId="152261BC" w:rsidR="00B17DD3" w:rsidRPr="00FE0AD0" w:rsidRDefault="00B17DD3" w:rsidP="001A652A">
      <w:pPr>
        <w:jc w:val="both"/>
        <w:rPr>
          <w:rFonts w:cs="Arial"/>
          <w:b/>
          <w:sz w:val="20"/>
        </w:rPr>
      </w:pPr>
      <w:r w:rsidRPr="00FE0AD0">
        <w:rPr>
          <w:rFonts w:cs="Arial"/>
          <w:b/>
          <w:sz w:val="20"/>
        </w:rPr>
        <w:t>See Appendix 8</w:t>
      </w:r>
      <w:r w:rsidR="002E5469">
        <w:rPr>
          <w:rFonts w:cs="Arial"/>
          <w:b/>
          <w:sz w:val="20"/>
        </w:rPr>
        <w:t>-2</w:t>
      </w:r>
    </w:p>
    <w:p w14:paraId="1611A1D6" w14:textId="77777777" w:rsidR="00B17DD3" w:rsidRPr="00E111A8" w:rsidRDefault="00B17DD3" w:rsidP="001A652A">
      <w:pPr>
        <w:jc w:val="both"/>
        <w:rPr>
          <w:rFonts w:cs="Arial"/>
          <w:sz w:val="20"/>
        </w:rPr>
      </w:pPr>
    </w:p>
    <w:p w14:paraId="3D7A5A1F" w14:textId="77777777" w:rsidR="00B17DD3" w:rsidRDefault="00B17DD3" w:rsidP="001A652A">
      <w:pPr>
        <w:jc w:val="both"/>
      </w:pPr>
      <w:r>
        <w:rPr>
          <w:b/>
        </w:rPr>
        <w:t xml:space="preserve">VIII.  </w:t>
      </w:r>
      <w:r>
        <w:rPr>
          <w:b/>
          <w:u w:val="single"/>
        </w:rPr>
        <w:t>STACK/VENT RESTRICTION(S)</w:t>
      </w:r>
    </w:p>
    <w:p w14:paraId="19E026C3" w14:textId="7583F2D0" w:rsidR="00B17DD3" w:rsidRDefault="00B17DD3" w:rsidP="001A652A">
      <w:pPr>
        <w:jc w:val="both"/>
        <w:rPr>
          <w:sz w:val="20"/>
        </w:rPr>
      </w:pPr>
    </w:p>
    <w:p w14:paraId="62071F34" w14:textId="605D55DB" w:rsidR="00E54B09" w:rsidRDefault="00E54B09" w:rsidP="001A652A">
      <w:pPr>
        <w:jc w:val="both"/>
        <w:rPr>
          <w:sz w:val="20"/>
        </w:rPr>
      </w:pPr>
      <w:r>
        <w:rPr>
          <w:sz w:val="20"/>
        </w:rPr>
        <w:t>NA</w:t>
      </w:r>
    </w:p>
    <w:p w14:paraId="25E48DDD" w14:textId="77777777" w:rsidR="00B17DD3" w:rsidRPr="0007707C" w:rsidRDefault="00B17DD3" w:rsidP="00421959">
      <w:pPr>
        <w:jc w:val="both"/>
        <w:rPr>
          <w:sz w:val="20"/>
        </w:rPr>
      </w:pPr>
    </w:p>
    <w:p w14:paraId="4C2326B5" w14:textId="77777777" w:rsidR="00B17DD3" w:rsidRDefault="00B17DD3" w:rsidP="001A652A">
      <w:pPr>
        <w:jc w:val="both"/>
      </w:pPr>
      <w:r>
        <w:rPr>
          <w:b/>
        </w:rPr>
        <w:t xml:space="preserve">IX.  </w:t>
      </w:r>
      <w:r>
        <w:rPr>
          <w:b/>
          <w:u w:val="single"/>
        </w:rPr>
        <w:t>OTHER REQUIREMENT(S)</w:t>
      </w:r>
    </w:p>
    <w:p w14:paraId="7B90DC45" w14:textId="77777777" w:rsidR="00B17DD3" w:rsidRPr="00FE0AD0" w:rsidRDefault="00B17DD3" w:rsidP="001A652A">
      <w:pPr>
        <w:jc w:val="both"/>
        <w:rPr>
          <w:sz w:val="20"/>
        </w:rPr>
      </w:pPr>
    </w:p>
    <w:p w14:paraId="7F5F4031" w14:textId="39FFB4F5" w:rsidR="00B17DD3" w:rsidRPr="00E54B09" w:rsidRDefault="00E54B09" w:rsidP="005A6858">
      <w:pPr>
        <w:pStyle w:val="ListParagraph"/>
        <w:numPr>
          <w:ilvl w:val="0"/>
          <w:numId w:val="47"/>
        </w:numPr>
        <w:ind w:left="360"/>
        <w:contextualSpacing/>
        <w:jc w:val="both"/>
        <w:rPr>
          <w:sz w:val="20"/>
        </w:rPr>
      </w:pPr>
      <w:r w:rsidRPr="00027B27">
        <w:rPr>
          <w:sz w:val="20"/>
        </w:rPr>
        <w:t>The permittee shall comply with the provisions of the National Emission Standards for Hazardous Air Pollutants, as specified in 40 CFR, Part 63, Subpart</w:t>
      </w:r>
      <w:r w:rsidR="00B36186">
        <w:rPr>
          <w:sz w:val="20"/>
        </w:rPr>
        <w:t>s</w:t>
      </w:r>
      <w:r w:rsidRPr="00027B27">
        <w:rPr>
          <w:sz w:val="20"/>
        </w:rPr>
        <w:t xml:space="preserve"> A and ZZZZ, as they apply to each engine in </w:t>
      </w:r>
      <w:r w:rsidRPr="00890E70">
        <w:rPr>
          <w:sz w:val="20"/>
        </w:rPr>
        <w:t>FGRICEMACT.</w:t>
      </w:r>
      <w:r w:rsidRPr="00E54B09">
        <w:rPr>
          <w:sz w:val="20"/>
          <w:vertAlign w:val="superscript"/>
        </w:rPr>
        <w:t>2</w:t>
      </w:r>
      <w:r w:rsidRPr="00890E70">
        <w:t xml:space="preserve">  </w:t>
      </w:r>
      <w:r w:rsidR="00603795">
        <w:br/>
      </w:r>
      <w:r w:rsidRPr="00027B27">
        <w:rPr>
          <w:b/>
          <w:sz w:val="20"/>
        </w:rPr>
        <w:t>(40</w:t>
      </w:r>
      <w:r w:rsidR="00B36186">
        <w:rPr>
          <w:b/>
          <w:sz w:val="20"/>
        </w:rPr>
        <w:t> </w:t>
      </w:r>
      <w:r w:rsidRPr="00027B27">
        <w:rPr>
          <w:b/>
          <w:sz w:val="20"/>
        </w:rPr>
        <w:t>CFR Part 63</w:t>
      </w:r>
      <w:r w:rsidR="00B36186">
        <w:rPr>
          <w:b/>
          <w:sz w:val="20"/>
        </w:rPr>
        <w:t>,</w:t>
      </w:r>
      <w:r w:rsidRPr="00027B27">
        <w:rPr>
          <w:b/>
          <w:sz w:val="20"/>
        </w:rPr>
        <w:t xml:space="preserve"> Subparts A and ZZZZ)</w:t>
      </w:r>
    </w:p>
    <w:p w14:paraId="042EA532" w14:textId="77777777" w:rsidR="00B17DD3" w:rsidRDefault="00B17DD3" w:rsidP="001A652A">
      <w:pPr>
        <w:jc w:val="both"/>
        <w:rPr>
          <w:sz w:val="20"/>
        </w:rPr>
      </w:pPr>
    </w:p>
    <w:p w14:paraId="0C84195A" w14:textId="77777777" w:rsidR="00B17DD3" w:rsidRPr="00FE0AD0" w:rsidRDefault="00B17DD3" w:rsidP="001A652A">
      <w:pPr>
        <w:jc w:val="both"/>
        <w:rPr>
          <w:sz w:val="20"/>
        </w:rPr>
      </w:pPr>
    </w:p>
    <w:p w14:paraId="42CD4F49" w14:textId="77777777" w:rsidR="00B17DD3" w:rsidRPr="00B90185" w:rsidRDefault="00B17DD3" w:rsidP="001A652A">
      <w:pPr>
        <w:jc w:val="both"/>
        <w:rPr>
          <w:b/>
          <w:sz w:val="20"/>
        </w:rPr>
      </w:pPr>
      <w:r w:rsidRPr="00B90185">
        <w:rPr>
          <w:b/>
          <w:sz w:val="20"/>
          <w:u w:val="single"/>
        </w:rPr>
        <w:t>Footnotes</w:t>
      </w:r>
      <w:r w:rsidRPr="00B90185">
        <w:rPr>
          <w:b/>
          <w:sz w:val="20"/>
        </w:rPr>
        <w:t>:</w:t>
      </w:r>
    </w:p>
    <w:p w14:paraId="59678932" w14:textId="77777777" w:rsidR="00B17DD3" w:rsidRDefault="00B17DD3"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4072FA8" w14:textId="77777777" w:rsidR="00B17DD3" w:rsidRPr="003A4A19" w:rsidRDefault="00B17DD3"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CAE0CE7" w14:textId="6FC27293" w:rsidR="0025150F" w:rsidRDefault="00ED55A7" w:rsidP="009A2A51">
      <w:pPr>
        <w:pStyle w:val="Heading1"/>
        <w:rPr>
          <w:sz w:val="20"/>
        </w:rPr>
      </w:pPr>
      <w:r>
        <w:rPr>
          <w:sz w:val="20"/>
        </w:rPr>
        <w:br w:type="page"/>
      </w:r>
    </w:p>
    <w:p w14:paraId="5117FFB5" w14:textId="77777777" w:rsidR="00B50917" w:rsidRDefault="00B50917" w:rsidP="00B50917"/>
    <w:p w14:paraId="15A7010D" w14:textId="77777777" w:rsidR="00B50917" w:rsidRDefault="00B50917" w:rsidP="00B50917"/>
    <w:p w14:paraId="6CA47453" w14:textId="41D7FA38" w:rsidR="00ED55A7" w:rsidRPr="00440957" w:rsidRDefault="00ED55A7" w:rsidP="00ED55A7">
      <w:pPr>
        <w:pStyle w:val="Heading1"/>
        <w:rPr>
          <w:sz w:val="20"/>
          <w:szCs w:val="20"/>
        </w:rPr>
      </w:pPr>
      <w:bookmarkStart w:id="176" w:name="_Toc125613273"/>
      <w:r w:rsidRPr="001B5E34">
        <w:t>E.  NON-APPLICABLE REQUIREMENTS</w:t>
      </w:r>
      <w:bookmarkEnd w:id="176"/>
    </w:p>
    <w:p w14:paraId="44BBE7EC" w14:textId="55E41661" w:rsidR="00ED55A7" w:rsidRPr="00EE5F4E" w:rsidRDefault="00ED55A7" w:rsidP="002E5469">
      <w:pPr>
        <w:jc w:val="both"/>
        <w:rPr>
          <w:sz w:val="20"/>
        </w:rPr>
      </w:pPr>
    </w:p>
    <w:p w14:paraId="77BD2006" w14:textId="7DFFB1D5" w:rsidR="00ED55A7" w:rsidRDefault="00ED55A7" w:rsidP="00ED55A7">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sidR="005A6858">
        <w:rPr>
          <w:sz w:val="20"/>
        </w:rPr>
        <w:t> </w:t>
      </w:r>
      <w:r w:rsidRPr="00FE0AD0">
        <w:rPr>
          <w:sz w:val="20"/>
        </w:rPr>
        <w:t>213(6)(a)(ii).</w:t>
      </w:r>
    </w:p>
    <w:p w14:paraId="4B0042B8" w14:textId="77777777" w:rsidR="00ED55A7" w:rsidRDefault="00ED55A7" w:rsidP="00ED55A7">
      <w:r>
        <w:br w:type="page"/>
      </w:r>
    </w:p>
    <w:tbl>
      <w:tblPr>
        <w:tblW w:w="10271" w:type="dxa"/>
        <w:tblInd w:w="108" w:type="dxa"/>
        <w:tblLayout w:type="fixed"/>
        <w:tblLook w:val="0000" w:firstRow="0" w:lastRow="0" w:firstColumn="0" w:lastColumn="0" w:noHBand="0" w:noVBand="0"/>
      </w:tblPr>
      <w:tblGrid>
        <w:gridCol w:w="10271"/>
      </w:tblGrid>
      <w:tr w:rsidR="00E64FC4" w:rsidRPr="00253A7B" w14:paraId="7BFD8B02" w14:textId="77777777" w:rsidTr="00C82CC5">
        <w:trPr>
          <w:cantSplit/>
          <w:trHeight w:val="226"/>
        </w:trPr>
        <w:tc>
          <w:tcPr>
            <w:tcW w:w="10271" w:type="dxa"/>
          </w:tcPr>
          <w:p w14:paraId="175A3DB2" w14:textId="77777777" w:rsidR="00E64FC4" w:rsidRPr="00253A7B" w:rsidRDefault="00E64FC4" w:rsidP="00C82CC5">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77" w:name="_Toc125613274"/>
            <w:r w:rsidRPr="00253A7B">
              <w:rPr>
                <w:b/>
                <w:kern w:val="28"/>
                <w:sz w:val="28"/>
                <w:szCs w:val="28"/>
              </w:rPr>
              <w:t>APPENDICES</w:t>
            </w:r>
            <w:bookmarkEnd w:id="177"/>
          </w:p>
        </w:tc>
      </w:tr>
    </w:tbl>
    <w:p w14:paraId="48CAD884" w14:textId="22CE0794" w:rsidR="00E64FC4" w:rsidRPr="00FC1F2C" w:rsidRDefault="00E64FC4" w:rsidP="00E64FC4">
      <w:pPr>
        <w:pStyle w:val="Heading2"/>
        <w:numPr>
          <w:ilvl w:val="0"/>
          <w:numId w:val="0"/>
        </w:numPr>
        <w:spacing w:before="0" w:after="0"/>
        <w:jc w:val="left"/>
        <w:rPr>
          <w:b w:val="0"/>
          <w:sz w:val="22"/>
          <w:szCs w:val="22"/>
        </w:rPr>
      </w:pPr>
      <w:bookmarkStart w:id="178" w:name="_Toc125613275"/>
      <w:r w:rsidRPr="005C07D8">
        <w:rPr>
          <w:sz w:val="22"/>
          <w:szCs w:val="22"/>
        </w:rPr>
        <w:t>Appendix 1</w:t>
      </w:r>
      <w:r w:rsidR="005A51F5">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178"/>
    </w:p>
    <w:tbl>
      <w:tblPr>
        <w:tblW w:w="5000" w:type="pct"/>
        <w:jc w:val="center"/>
        <w:tblLook w:val="0000" w:firstRow="0" w:lastRow="0" w:firstColumn="0" w:lastColumn="0" w:noHBand="0" w:noVBand="0"/>
      </w:tblPr>
      <w:tblGrid>
        <w:gridCol w:w="1344"/>
        <w:gridCol w:w="3845"/>
        <w:gridCol w:w="803"/>
        <w:gridCol w:w="4202"/>
      </w:tblGrid>
      <w:tr w:rsidR="00E64FC4" w:rsidRPr="000B6AFE" w14:paraId="06FA3335" w14:textId="77777777" w:rsidTr="00C82CC5">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8E1257C" w14:textId="77777777" w:rsidR="00E64FC4" w:rsidRPr="000B6AFE" w:rsidRDefault="00E64FC4" w:rsidP="00C82CC5">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067BE3E" w14:textId="77777777" w:rsidR="00E64FC4" w:rsidRPr="000B6AFE" w:rsidRDefault="00E64FC4" w:rsidP="00C82CC5">
            <w:pPr>
              <w:jc w:val="center"/>
              <w:rPr>
                <w:rFonts w:cs="Arial"/>
                <w:b/>
                <w:sz w:val="19"/>
                <w:szCs w:val="19"/>
              </w:rPr>
            </w:pPr>
            <w:r w:rsidRPr="000B6AFE">
              <w:rPr>
                <w:rFonts w:cs="Arial"/>
                <w:b/>
                <w:sz w:val="19"/>
                <w:szCs w:val="19"/>
              </w:rPr>
              <w:t>Pollutant / Measurement Abbreviations</w:t>
            </w:r>
          </w:p>
        </w:tc>
      </w:tr>
      <w:tr w:rsidR="00E64FC4" w:rsidRPr="000B6AFE" w14:paraId="516A5010" w14:textId="77777777" w:rsidTr="00C82CC5">
        <w:trPr>
          <w:cantSplit/>
          <w:trHeight w:val="245"/>
          <w:jc w:val="center"/>
        </w:trPr>
        <w:tc>
          <w:tcPr>
            <w:tcW w:w="659" w:type="pct"/>
            <w:tcBorders>
              <w:top w:val="single" w:sz="4" w:space="0" w:color="auto"/>
              <w:left w:val="double" w:sz="4" w:space="0" w:color="auto"/>
            </w:tcBorders>
          </w:tcPr>
          <w:p w14:paraId="478B3432" w14:textId="77777777" w:rsidR="00E64FC4" w:rsidRPr="000B6AFE" w:rsidRDefault="00E64FC4" w:rsidP="00C82CC5">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25E47FE" w14:textId="77777777" w:rsidR="00E64FC4" w:rsidRPr="000B6AFE" w:rsidRDefault="00E64FC4" w:rsidP="00C82CC5">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5FCAF58" w14:textId="77777777" w:rsidR="00E64FC4" w:rsidRPr="000B6AFE" w:rsidRDefault="00E64FC4" w:rsidP="00C82CC5">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9DF952A" w14:textId="77777777" w:rsidR="00E64FC4" w:rsidRPr="000B6AFE" w:rsidRDefault="00E64FC4" w:rsidP="00C82CC5">
            <w:pPr>
              <w:rPr>
                <w:rFonts w:cs="Arial"/>
                <w:sz w:val="19"/>
                <w:szCs w:val="19"/>
              </w:rPr>
            </w:pPr>
            <w:r w:rsidRPr="000B6AFE">
              <w:rPr>
                <w:rFonts w:cs="Arial"/>
                <w:sz w:val="19"/>
                <w:szCs w:val="19"/>
              </w:rPr>
              <w:t>Actual cubic feet per minute</w:t>
            </w:r>
          </w:p>
        </w:tc>
      </w:tr>
      <w:tr w:rsidR="00E64FC4" w:rsidRPr="000B6AFE" w14:paraId="3FE4CC7D" w14:textId="77777777" w:rsidTr="00C82CC5">
        <w:trPr>
          <w:cantSplit/>
          <w:trHeight w:val="245"/>
          <w:jc w:val="center"/>
        </w:trPr>
        <w:tc>
          <w:tcPr>
            <w:tcW w:w="659" w:type="pct"/>
            <w:tcBorders>
              <w:left w:val="double" w:sz="4" w:space="0" w:color="auto"/>
            </w:tcBorders>
          </w:tcPr>
          <w:p w14:paraId="768E4D8D" w14:textId="77777777" w:rsidR="00E64FC4" w:rsidRPr="000B6AFE" w:rsidRDefault="00E64FC4" w:rsidP="00C82CC5">
            <w:pPr>
              <w:rPr>
                <w:rFonts w:cs="Arial"/>
                <w:sz w:val="19"/>
                <w:szCs w:val="19"/>
              </w:rPr>
            </w:pPr>
            <w:r w:rsidRPr="000B6AFE">
              <w:rPr>
                <w:rFonts w:cs="Arial"/>
                <w:sz w:val="19"/>
                <w:szCs w:val="19"/>
              </w:rPr>
              <w:t>BACT</w:t>
            </w:r>
          </w:p>
        </w:tc>
        <w:tc>
          <w:tcPr>
            <w:tcW w:w="1886" w:type="pct"/>
            <w:tcBorders>
              <w:right w:val="single" w:sz="4" w:space="0" w:color="auto"/>
            </w:tcBorders>
          </w:tcPr>
          <w:p w14:paraId="4C420EF6" w14:textId="77777777" w:rsidR="00E64FC4" w:rsidRPr="000B6AFE" w:rsidRDefault="00E64FC4" w:rsidP="00C82CC5">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D44CD35" w14:textId="77777777" w:rsidR="00E64FC4" w:rsidRPr="000B6AFE" w:rsidRDefault="00E64FC4" w:rsidP="00C82CC5">
            <w:pPr>
              <w:rPr>
                <w:rFonts w:cs="Arial"/>
                <w:sz w:val="19"/>
                <w:szCs w:val="19"/>
              </w:rPr>
            </w:pPr>
            <w:r w:rsidRPr="000B6AFE">
              <w:rPr>
                <w:rFonts w:cs="Arial"/>
                <w:sz w:val="19"/>
                <w:szCs w:val="19"/>
              </w:rPr>
              <w:t>BTU</w:t>
            </w:r>
          </w:p>
        </w:tc>
        <w:tc>
          <w:tcPr>
            <w:tcW w:w="2061" w:type="pct"/>
            <w:tcBorders>
              <w:right w:val="double" w:sz="4" w:space="0" w:color="auto"/>
            </w:tcBorders>
          </w:tcPr>
          <w:p w14:paraId="73813BEC" w14:textId="77777777" w:rsidR="00E64FC4" w:rsidRPr="000B6AFE" w:rsidRDefault="00E64FC4" w:rsidP="00C82CC5">
            <w:pPr>
              <w:rPr>
                <w:rFonts w:cs="Arial"/>
                <w:sz w:val="19"/>
                <w:szCs w:val="19"/>
              </w:rPr>
            </w:pPr>
            <w:r w:rsidRPr="000B6AFE">
              <w:rPr>
                <w:rFonts w:cs="Arial"/>
                <w:sz w:val="19"/>
                <w:szCs w:val="19"/>
              </w:rPr>
              <w:t>British Thermal Unit</w:t>
            </w:r>
          </w:p>
        </w:tc>
      </w:tr>
      <w:tr w:rsidR="00E64FC4" w:rsidRPr="000B6AFE" w14:paraId="1A0C14FF" w14:textId="77777777" w:rsidTr="00C82CC5">
        <w:trPr>
          <w:cantSplit/>
          <w:trHeight w:val="245"/>
          <w:jc w:val="center"/>
        </w:trPr>
        <w:tc>
          <w:tcPr>
            <w:tcW w:w="659" w:type="pct"/>
            <w:tcBorders>
              <w:left w:val="double" w:sz="4" w:space="0" w:color="auto"/>
            </w:tcBorders>
          </w:tcPr>
          <w:p w14:paraId="4785A5B6" w14:textId="77777777" w:rsidR="00E64FC4" w:rsidRPr="000B6AFE" w:rsidRDefault="00E64FC4" w:rsidP="00C82CC5">
            <w:pPr>
              <w:rPr>
                <w:rFonts w:cs="Arial"/>
                <w:sz w:val="19"/>
                <w:szCs w:val="19"/>
              </w:rPr>
            </w:pPr>
            <w:r w:rsidRPr="000B6AFE">
              <w:rPr>
                <w:rFonts w:cs="Arial"/>
                <w:sz w:val="19"/>
                <w:szCs w:val="19"/>
              </w:rPr>
              <w:t>CAA</w:t>
            </w:r>
          </w:p>
        </w:tc>
        <w:tc>
          <w:tcPr>
            <w:tcW w:w="1886" w:type="pct"/>
            <w:tcBorders>
              <w:right w:val="single" w:sz="4" w:space="0" w:color="auto"/>
            </w:tcBorders>
          </w:tcPr>
          <w:p w14:paraId="6D3309D6" w14:textId="77777777" w:rsidR="00E64FC4" w:rsidRPr="000B6AFE" w:rsidRDefault="00E64FC4" w:rsidP="00C82CC5">
            <w:pPr>
              <w:rPr>
                <w:rFonts w:cs="Arial"/>
                <w:sz w:val="19"/>
                <w:szCs w:val="19"/>
              </w:rPr>
            </w:pPr>
            <w:r w:rsidRPr="000B6AFE">
              <w:rPr>
                <w:rFonts w:cs="Arial"/>
                <w:sz w:val="19"/>
                <w:szCs w:val="19"/>
              </w:rPr>
              <w:t>Clean Air Act</w:t>
            </w:r>
          </w:p>
        </w:tc>
        <w:tc>
          <w:tcPr>
            <w:tcW w:w="394" w:type="pct"/>
            <w:tcBorders>
              <w:left w:val="single" w:sz="4" w:space="0" w:color="auto"/>
            </w:tcBorders>
          </w:tcPr>
          <w:p w14:paraId="5A0D44F6" w14:textId="77777777" w:rsidR="00E64FC4" w:rsidRPr="000B6AFE" w:rsidRDefault="00E64FC4" w:rsidP="00C82CC5">
            <w:pPr>
              <w:rPr>
                <w:rFonts w:cs="Arial"/>
                <w:sz w:val="19"/>
                <w:szCs w:val="19"/>
              </w:rPr>
            </w:pPr>
            <w:r w:rsidRPr="000B6AFE">
              <w:rPr>
                <w:rFonts w:cs="Arial"/>
                <w:sz w:val="19"/>
                <w:szCs w:val="19"/>
              </w:rPr>
              <w:t>°C</w:t>
            </w:r>
          </w:p>
        </w:tc>
        <w:tc>
          <w:tcPr>
            <w:tcW w:w="2061" w:type="pct"/>
            <w:tcBorders>
              <w:right w:val="double" w:sz="4" w:space="0" w:color="auto"/>
            </w:tcBorders>
          </w:tcPr>
          <w:p w14:paraId="4A1B72B3" w14:textId="77777777" w:rsidR="00E64FC4" w:rsidRPr="000B6AFE" w:rsidRDefault="00E64FC4" w:rsidP="00C82CC5">
            <w:pPr>
              <w:rPr>
                <w:rFonts w:cs="Arial"/>
                <w:sz w:val="19"/>
                <w:szCs w:val="19"/>
              </w:rPr>
            </w:pPr>
            <w:r w:rsidRPr="000B6AFE">
              <w:rPr>
                <w:rFonts w:cs="Arial"/>
                <w:sz w:val="19"/>
                <w:szCs w:val="19"/>
              </w:rPr>
              <w:t>Degrees Celsius</w:t>
            </w:r>
          </w:p>
        </w:tc>
      </w:tr>
      <w:tr w:rsidR="00E64FC4" w:rsidRPr="000B6AFE" w14:paraId="323F9FDE" w14:textId="77777777" w:rsidTr="00C82CC5">
        <w:trPr>
          <w:cantSplit/>
          <w:trHeight w:val="245"/>
          <w:jc w:val="center"/>
        </w:trPr>
        <w:tc>
          <w:tcPr>
            <w:tcW w:w="659" w:type="pct"/>
            <w:tcBorders>
              <w:left w:val="double" w:sz="4" w:space="0" w:color="auto"/>
            </w:tcBorders>
          </w:tcPr>
          <w:p w14:paraId="5C8E378D" w14:textId="77777777" w:rsidR="00E64FC4" w:rsidRPr="000B6AFE" w:rsidRDefault="00E64FC4" w:rsidP="00C82CC5">
            <w:pPr>
              <w:rPr>
                <w:rFonts w:cs="Arial"/>
                <w:sz w:val="19"/>
                <w:szCs w:val="19"/>
              </w:rPr>
            </w:pPr>
            <w:r w:rsidRPr="000B6AFE">
              <w:rPr>
                <w:rFonts w:cs="Arial"/>
                <w:sz w:val="19"/>
                <w:szCs w:val="19"/>
              </w:rPr>
              <w:t>CAM</w:t>
            </w:r>
          </w:p>
        </w:tc>
        <w:tc>
          <w:tcPr>
            <w:tcW w:w="1886" w:type="pct"/>
            <w:tcBorders>
              <w:right w:val="single" w:sz="4" w:space="0" w:color="auto"/>
            </w:tcBorders>
          </w:tcPr>
          <w:p w14:paraId="56F60FE9" w14:textId="77777777" w:rsidR="00E64FC4" w:rsidRPr="000B6AFE" w:rsidRDefault="00E64FC4" w:rsidP="00C82CC5">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8CD48DE" w14:textId="77777777" w:rsidR="00E64FC4" w:rsidRPr="000B6AFE" w:rsidRDefault="00E64FC4" w:rsidP="00C82CC5">
            <w:pPr>
              <w:rPr>
                <w:rFonts w:cs="Arial"/>
                <w:sz w:val="19"/>
                <w:szCs w:val="19"/>
              </w:rPr>
            </w:pPr>
            <w:r w:rsidRPr="000B6AFE">
              <w:rPr>
                <w:rFonts w:cs="Arial"/>
                <w:sz w:val="19"/>
                <w:szCs w:val="19"/>
              </w:rPr>
              <w:t>CO</w:t>
            </w:r>
          </w:p>
        </w:tc>
        <w:tc>
          <w:tcPr>
            <w:tcW w:w="2061" w:type="pct"/>
            <w:tcBorders>
              <w:right w:val="double" w:sz="4" w:space="0" w:color="auto"/>
            </w:tcBorders>
          </w:tcPr>
          <w:p w14:paraId="367143B7" w14:textId="77777777" w:rsidR="00E64FC4" w:rsidRPr="000B6AFE" w:rsidRDefault="00E64FC4" w:rsidP="00C82CC5">
            <w:pPr>
              <w:rPr>
                <w:rFonts w:cs="Arial"/>
                <w:sz w:val="19"/>
                <w:szCs w:val="19"/>
              </w:rPr>
            </w:pPr>
            <w:r w:rsidRPr="000B6AFE">
              <w:rPr>
                <w:rFonts w:cs="Arial"/>
                <w:sz w:val="19"/>
                <w:szCs w:val="19"/>
              </w:rPr>
              <w:t>Carbon Monoxide</w:t>
            </w:r>
          </w:p>
        </w:tc>
      </w:tr>
      <w:tr w:rsidR="00E64FC4" w:rsidRPr="000B6AFE" w14:paraId="7719B4CF" w14:textId="77777777" w:rsidTr="00C82CC5">
        <w:trPr>
          <w:cantSplit/>
          <w:trHeight w:val="245"/>
          <w:jc w:val="center"/>
        </w:trPr>
        <w:tc>
          <w:tcPr>
            <w:tcW w:w="659" w:type="pct"/>
            <w:tcBorders>
              <w:left w:val="double" w:sz="4" w:space="0" w:color="auto"/>
            </w:tcBorders>
          </w:tcPr>
          <w:p w14:paraId="4DE4E010" w14:textId="77777777" w:rsidR="00E64FC4" w:rsidRPr="000B6AFE" w:rsidRDefault="00E64FC4" w:rsidP="00C82CC5">
            <w:pPr>
              <w:rPr>
                <w:rFonts w:cs="Arial"/>
                <w:sz w:val="19"/>
                <w:szCs w:val="19"/>
              </w:rPr>
            </w:pPr>
            <w:r w:rsidRPr="000B6AFE">
              <w:rPr>
                <w:rFonts w:cs="Arial"/>
                <w:sz w:val="19"/>
                <w:szCs w:val="19"/>
              </w:rPr>
              <w:t>CEM</w:t>
            </w:r>
          </w:p>
        </w:tc>
        <w:tc>
          <w:tcPr>
            <w:tcW w:w="1886" w:type="pct"/>
            <w:tcBorders>
              <w:right w:val="single" w:sz="4" w:space="0" w:color="auto"/>
            </w:tcBorders>
          </w:tcPr>
          <w:p w14:paraId="6074AC8A" w14:textId="77777777" w:rsidR="00E64FC4" w:rsidRPr="000B6AFE" w:rsidRDefault="00E64FC4" w:rsidP="00C82CC5">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70C0518" w14:textId="77777777" w:rsidR="00E64FC4" w:rsidRPr="000B6AFE" w:rsidRDefault="00E64FC4" w:rsidP="00C82CC5">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32C5731" w14:textId="77777777" w:rsidR="00E64FC4" w:rsidRPr="000B6AFE" w:rsidRDefault="00E64FC4" w:rsidP="00C82CC5">
            <w:pPr>
              <w:rPr>
                <w:rFonts w:cs="Arial"/>
                <w:sz w:val="19"/>
                <w:szCs w:val="19"/>
              </w:rPr>
            </w:pPr>
            <w:r w:rsidRPr="000B6AFE">
              <w:rPr>
                <w:rFonts w:cs="Arial"/>
                <w:sz w:val="19"/>
                <w:szCs w:val="19"/>
              </w:rPr>
              <w:t>Carbon Dioxide Equivalent</w:t>
            </w:r>
          </w:p>
        </w:tc>
      </w:tr>
      <w:tr w:rsidR="00E64FC4" w:rsidRPr="000B6AFE" w14:paraId="5EF7BC95" w14:textId="77777777" w:rsidTr="00C82CC5">
        <w:trPr>
          <w:cantSplit/>
          <w:trHeight w:val="245"/>
          <w:jc w:val="center"/>
        </w:trPr>
        <w:tc>
          <w:tcPr>
            <w:tcW w:w="659" w:type="pct"/>
            <w:tcBorders>
              <w:left w:val="double" w:sz="4" w:space="0" w:color="auto"/>
            </w:tcBorders>
          </w:tcPr>
          <w:p w14:paraId="303A6A60" w14:textId="77777777" w:rsidR="00E64FC4" w:rsidRPr="000B6AFE" w:rsidRDefault="00E64FC4" w:rsidP="00C82CC5">
            <w:pPr>
              <w:rPr>
                <w:rFonts w:cs="Arial"/>
                <w:sz w:val="19"/>
                <w:szCs w:val="19"/>
              </w:rPr>
            </w:pPr>
            <w:r>
              <w:rPr>
                <w:rFonts w:cs="Arial"/>
                <w:sz w:val="19"/>
                <w:szCs w:val="19"/>
              </w:rPr>
              <w:t>CEMS</w:t>
            </w:r>
          </w:p>
        </w:tc>
        <w:tc>
          <w:tcPr>
            <w:tcW w:w="1886" w:type="pct"/>
            <w:tcBorders>
              <w:right w:val="single" w:sz="4" w:space="0" w:color="auto"/>
            </w:tcBorders>
          </w:tcPr>
          <w:p w14:paraId="4C0FC468" w14:textId="77777777" w:rsidR="00E64FC4" w:rsidRPr="000B6AFE" w:rsidRDefault="00E64FC4" w:rsidP="00C82CC5">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3EEBA54" w14:textId="77777777" w:rsidR="00E64FC4" w:rsidRPr="000B6AFE" w:rsidRDefault="00E64FC4" w:rsidP="00C82CC5">
            <w:pPr>
              <w:rPr>
                <w:rFonts w:cs="Arial"/>
                <w:sz w:val="19"/>
                <w:szCs w:val="19"/>
              </w:rPr>
            </w:pPr>
            <w:r w:rsidRPr="000B6AFE">
              <w:rPr>
                <w:rFonts w:cs="Arial"/>
                <w:sz w:val="19"/>
                <w:szCs w:val="19"/>
              </w:rPr>
              <w:t>dscf</w:t>
            </w:r>
          </w:p>
        </w:tc>
        <w:tc>
          <w:tcPr>
            <w:tcW w:w="2061" w:type="pct"/>
            <w:tcBorders>
              <w:right w:val="double" w:sz="4" w:space="0" w:color="auto"/>
            </w:tcBorders>
          </w:tcPr>
          <w:p w14:paraId="486ED53F" w14:textId="77777777" w:rsidR="00E64FC4" w:rsidRPr="000B6AFE" w:rsidRDefault="00E64FC4" w:rsidP="00C82CC5">
            <w:pPr>
              <w:rPr>
                <w:rFonts w:cs="Arial"/>
                <w:sz w:val="19"/>
                <w:szCs w:val="19"/>
              </w:rPr>
            </w:pPr>
            <w:r w:rsidRPr="000B6AFE">
              <w:rPr>
                <w:rFonts w:cs="Arial"/>
                <w:sz w:val="19"/>
                <w:szCs w:val="19"/>
              </w:rPr>
              <w:t>Dry standard cubic foot</w:t>
            </w:r>
          </w:p>
        </w:tc>
      </w:tr>
      <w:tr w:rsidR="00E64FC4" w:rsidRPr="000B6AFE" w14:paraId="3F123605" w14:textId="77777777" w:rsidTr="00C82CC5">
        <w:trPr>
          <w:cantSplit/>
          <w:trHeight w:val="245"/>
          <w:jc w:val="center"/>
        </w:trPr>
        <w:tc>
          <w:tcPr>
            <w:tcW w:w="659" w:type="pct"/>
            <w:tcBorders>
              <w:left w:val="double" w:sz="4" w:space="0" w:color="auto"/>
            </w:tcBorders>
          </w:tcPr>
          <w:p w14:paraId="610A9324" w14:textId="77777777" w:rsidR="00E64FC4" w:rsidRPr="000B6AFE" w:rsidRDefault="00E64FC4" w:rsidP="00C82CC5">
            <w:pPr>
              <w:rPr>
                <w:rFonts w:cs="Arial"/>
                <w:sz w:val="19"/>
                <w:szCs w:val="19"/>
              </w:rPr>
            </w:pPr>
            <w:r w:rsidRPr="000B6AFE">
              <w:rPr>
                <w:rFonts w:cs="Arial"/>
                <w:sz w:val="19"/>
                <w:szCs w:val="19"/>
              </w:rPr>
              <w:t>CFR</w:t>
            </w:r>
          </w:p>
        </w:tc>
        <w:tc>
          <w:tcPr>
            <w:tcW w:w="1886" w:type="pct"/>
            <w:tcBorders>
              <w:right w:val="single" w:sz="4" w:space="0" w:color="auto"/>
            </w:tcBorders>
          </w:tcPr>
          <w:p w14:paraId="6DBBC54F" w14:textId="77777777" w:rsidR="00E64FC4" w:rsidRPr="000B6AFE" w:rsidRDefault="00E64FC4" w:rsidP="00C82CC5">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78D63DB" w14:textId="77777777" w:rsidR="00E64FC4" w:rsidRPr="000B6AFE" w:rsidRDefault="00E64FC4" w:rsidP="00C82CC5">
            <w:pPr>
              <w:rPr>
                <w:rFonts w:cs="Arial"/>
                <w:sz w:val="19"/>
                <w:szCs w:val="19"/>
              </w:rPr>
            </w:pPr>
            <w:r w:rsidRPr="000B6AFE">
              <w:rPr>
                <w:rFonts w:cs="Arial"/>
                <w:sz w:val="19"/>
                <w:szCs w:val="19"/>
              </w:rPr>
              <w:t>dscm</w:t>
            </w:r>
          </w:p>
        </w:tc>
        <w:tc>
          <w:tcPr>
            <w:tcW w:w="2061" w:type="pct"/>
            <w:tcBorders>
              <w:right w:val="double" w:sz="4" w:space="0" w:color="auto"/>
            </w:tcBorders>
          </w:tcPr>
          <w:p w14:paraId="663CA1A5" w14:textId="77777777" w:rsidR="00E64FC4" w:rsidRPr="000B6AFE" w:rsidRDefault="00E64FC4" w:rsidP="00C82CC5">
            <w:pPr>
              <w:rPr>
                <w:rFonts w:cs="Arial"/>
                <w:sz w:val="19"/>
                <w:szCs w:val="19"/>
              </w:rPr>
            </w:pPr>
            <w:r w:rsidRPr="000B6AFE">
              <w:rPr>
                <w:rFonts w:cs="Arial"/>
                <w:sz w:val="19"/>
                <w:szCs w:val="19"/>
              </w:rPr>
              <w:t>Dry standard cubic meter</w:t>
            </w:r>
          </w:p>
        </w:tc>
      </w:tr>
      <w:tr w:rsidR="00E64FC4" w:rsidRPr="000B6AFE" w14:paraId="43E042A9" w14:textId="77777777" w:rsidTr="00C82CC5">
        <w:trPr>
          <w:cantSplit/>
          <w:trHeight w:val="245"/>
          <w:jc w:val="center"/>
        </w:trPr>
        <w:tc>
          <w:tcPr>
            <w:tcW w:w="659" w:type="pct"/>
            <w:tcBorders>
              <w:left w:val="double" w:sz="4" w:space="0" w:color="auto"/>
            </w:tcBorders>
          </w:tcPr>
          <w:p w14:paraId="38AF3A0E" w14:textId="77777777" w:rsidR="00E64FC4" w:rsidRPr="000B6AFE" w:rsidRDefault="00E64FC4" w:rsidP="00C82CC5">
            <w:pPr>
              <w:rPr>
                <w:rFonts w:cs="Arial"/>
                <w:sz w:val="19"/>
                <w:szCs w:val="19"/>
              </w:rPr>
            </w:pPr>
            <w:r w:rsidRPr="000B6AFE">
              <w:rPr>
                <w:rFonts w:cs="Arial"/>
                <w:sz w:val="19"/>
                <w:szCs w:val="19"/>
              </w:rPr>
              <w:t>COM</w:t>
            </w:r>
          </w:p>
        </w:tc>
        <w:tc>
          <w:tcPr>
            <w:tcW w:w="1886" w:type="pct"/>
            <w:tcBorders>
              <w:right w:val="single" w:sz="4" w:space="0" w:color="auto"/>
            </w:tcBorders>
          </w:tcPr>
          <w:p w14:paraId="3552F591" w14:textId="77777777" w:rsidR="00E64FC4" w:rsidRPr="000B6AFE" w:rsidRDefault="00E64FC4" w:rsidP="00C82CC5">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AA38448" w14:textId="77777777" w:rsidR="00E64FC4" w:rsidRPr="000B6AFE" w:rsidRDefault="00E64FC4" w:rsidP="00C82CC5">
            <w:pPr>
              <w:rPr>
                <w:rFonts w:cs="Arial"/>
                <w:sz w:val="19"/>
                <w:szCs w:val="19"/>
              </w:rPr>
            </w:pPr>
            <w:r w:rsidRPr="000B6AFE">
              <w:rPr>
                <w:rFonts w:cs="Arial"/>
                <w:sz w:val="19"/>
                <w:szCs w:val="19"/>
              </w:rPr>
              <w:t>°F</w:t>
            </w:r>
          </w:p>
        </w:tc>
        <w:tc>
          <w:tcPr>
            <w:tcW w:w="2061" w:type="pct"/>
            <w:tcBorders>
              <w:right w:val="double" w:sz="4" w:space="0" w:color="auto"/>
            </w:tcBorders>
          </w:tcPr>
          <w:p w14:paraId="7E16985E" w14:textId="77777777" w:rsidR="00E64FC4" w:rsidRPr="000B6AFE" w:rsidRDefault="00E64FC4" w:rsidP="00C82CC5">
            <w:pPr>
              <w:rPr>
                <w:rFonts w:cs="Arial"/>
                <w:sz w:val="19"/>
                <w:szCs w:val="19"/>
              </w:rPr>
            </w:pPr>
            <w:r w:rsidRPr="000B6AFE">
              <w:rPr>
                <w:rFonts w:cs="Arial"/>
                <w:sz w:val="19"/>
                <w:szCs w:val="19"/>
              </w:rPr>
              <w:t>Degrees Fahrenheit</w:t>
            </w:r>
          </w:p>
        </w:tc>
      </w:tr>
      <w:tr w:rsidR="00E64FC4" w:rsidRPr="000B6AFE" w14:paraId="40E6F9D9" w14:textId="77777777" w:rsidTr="00C82CC5">
        <w:trPr>
          <w:cantSplit/>
          <w:trHeight w:val="218"/>
          <w:jc w:val="center"/>
        </w:trPr>
        <w:tc>
          <w:tcPr>
            <w:tcW w:w="659" w:type="pct"/>
            <w:vMerge w:val="restart"/>
            <w:tcBorders>
              <w:left w:val="double" w:sz="4" w:space="0" w:color="auto"/>
            </w:tcBorders>
          </w:tcPr>
          <w:p w14:paraId="0D6A389F" w14:textId="77777777" w:rsidR="00E64FC4" w:rsidRPr="000B6AFE" w:rsidRDefault="00E64FC4" w:rsidP="00C82CC5">
            <w:pPr>
              <w:rPr>
                <w:rFonts w:cs="Arial"/>
                <w:sz w:val="19"/>
                <w:szCs w:val="19"/>
              </w:rPr>
            </w:pPr>
            <w:r w:rsidRPr="000B6AFE">
              <w:rPr>
                <w:rFonts w:cs="Arial"/>
                <w:sz w:val="19"/>
                <w:szCs w:val="19"/>
              </w:rPr>
              <w:t>Department/</w:t>
            </w:r>
          </w:p>
          <w:p w14:paraId="3F0ADC77" w14:textId="77777777" w:rsidR="00E64FC4" w:rsidRPr="000B6AFE" w:rsidRDefault="00E64FC4" w:rsidP="00C82CC5">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EB89D9F" w14:textId="77777777" w:rsidR="00E64FC4" w:rsidRPr="000B6AFE" w:rsidRDefault="00E64FC4" w:rsidP="00C82CC5">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B838ED1" w14:textId="77777777" w:rsidR="00E64FC4" w:rsidRPr="000B6AFE" w:rsidRDefault="00E64FC4" w:rsidP="00C82CC5">
            <w:pPr>
              <w:rPr>
                <w:rFonts w:cs="Arial"/>
                <w:sz w:val="19"/>
                <w:szCs w:val="19"/>
              </w:rPr>
            </w:pPr>
            <w:r w:rsidRPr="000B6AFE">
              <w:rPr>
                <w:rFonts w:cs="Arial"/>
                <w:sz w:val="19"/>
                <w:szCs w:val="19"/>
              </w:rPr>
              <w:t>gr</w:t>
            </w:r>
          </w:p>
        </w:tc>
        <w:tc>
          <w:tcPr>
            <w:tcW w:w="2061" w:type="pct"/>
            <w:tcBorders>
              <w:right w:val="double" w:sz="4" w:space="0" w:color="auto"/>
            </w:tcBorders>
          </w:tcPr>
          <w:p w14:paraId="710AA849" w14:textId="77777777" w:rsidR="00E64FC4" w:rsidRPr="000B6AFE" w:rsidRDefault="00E64FC4" w:rsidP="00C82CC5">
            <w:pPr>
              <w:rPr>
                <w:rFonts w:cs="Arial"/>
                <w:sz w:val="19"/>
                <w:szCs w:val="19"/>
              </w:rPr>
            </w:pPr>
            <w:r w:rsidRPr="000B6AFE">
              <w:rPr>
                <w:rFonts w:cs="Arial"/>
                <w:sz w:val="19"/>
                <w:szCs w:val="19"/>
              </w:rPr>
              <w:t>Grains</w:t>
            </w:r>
          </w:p>
        </w:tc>
      </w:tr>
      <w:tr w:rsidR="00E64FC4" w:rsidRPr="000B6AFE" w14:paraId="40656243" w14:textId="77777777" w:rsidTr="00C82CC5">
        <w:trPr>
          <w:cantSplit/>
          <w:trHeight w:val="217"/>
          <w:jc w:val="center"/>
        </w:trPr>
        <w:tc>
          <w:tcPr>
            <w:tcW w:w="659" w:type="pct"/>
            <w:vMerge/>
            <w:tcBorders>
              <w:left w:val="double" w:sz="4" w:space="0" w:color="auto"/>
            </w:tcBorders>
          </w:tcPr>
          <w:p w14:paraId="780BC116" w14:textId="77777777" w:rsidR="00E64FC4" w:rsidRPr="000B6AFE" w:rsidRDefault="00E64FC4" w:rsidP="00C82CC5">
            <w:pPr>
              <w:rPr>
                <w:rFonts w:cs="Arial"/>
                <w:sz w:val="19"/>
                <w:szCs w:val="19"/>
              </w:rPr>
            </w:pPr>
          </w:p>
        </w:tc>
        <w:tc>
          <w:tcPr>
            <w:tcW w:w="1886" w:type="pct"/>
            <w:vMerge/>
            <w:tcBorders>
              <w:right w:val="single" w:sz="4" w:space="0" w:color="auto"/>
            </w:tcBorders>
          </w:tcPr>
          <w:p w14:paraId="75FB5F3A" w14:textId="77777777" w:rsidR="00E64FC4" w:rsidRPr="000B6AFE" w:rsidRDefault="00E64FC4" w:rsidP="00C82CC5">
            <w:pPr>
              <w:rPr>
                <w:rFonts w:cs="Arial"/>
                <w:sz w:val="19"/>
                <w:szCs w:val="19"/>
              </w:rPr>
            </w:pPr>
          </w:p>
        </w:tc>
        <w:tc>
          <w:tcPr>
            <w:tcW w:w="394" w:type="pct"/>
            <w:tcBorders>
              <w:left w:val="single" w:sz="4" w:space="0" w:color="auto"/>
            </w:tcBorders>
          </w:tcPr>
          <w:p w14:paraId="47812630" w14:textId="77777777" w:rsidR="00E64FC4" w:rsidRPr="000B6AFE" w:rsidRDefault="00E64FC4" w:rsidP="00C82CC5">
            <w:pPr>
              <w:rPr>
                <w:rFonts w:cs="Arial"/>
                <w:sz w:val="19"/>
                <w:szCs w:val="19"/>
              </w:rPr>
            </w:pPr>
            <w:r w:rsidRPr="000B6AFE">
              <w:rPr>
                <w:rFonts w:cs="Arial"/>
                <w:sz w:val="19"/>
                <w:szCs w:val="19"/>
              </w:rPr>
              <w:t>HAP</w:t>
            </w:r>
          </w:p>
        </w:tc>
        <w:tc>
          <w:tcPr>
            <w:tcW w:w="2061" w:type="pct"/>
            <w:tcBorders>
              <w:right w:val="double" w:sz="4" w:space="0" w:color="auto"/>
            </w:tcBorders>
          </w:tcPr>
          <w:p w14:paraId="40A2CB7D" w14:textId="77777777" w:rsidR="00E64FC4" w:rsidRPr="000B6AFE" w:rsidRDefault="00E64FC4" w:rsidP="00C82CC5">
            <w:pPr>
              <w:rPr>
                <w:rFonts w:cs="Arial"/>
                <w:sz w:val="19"/>
                <w:szCs w:val="19"/>
              </w:rPr>
            </w:pPr>
            <w:r w:rsidRPr="000B6AFE">
              <w:rPr>
                <w:rFonts w:cs="Arial"/>
                <w:sz w:val="19"/>
                <w:szCs w:val="19"/>
              </w:rPr>
              <w:t>Hazardous Air Pollutant</w:t>
            </w:r>
          </w:p>
        </w:tc>
      </w:tr>
      <w:tr w:rsidR="00E64FC4" w:rsidRPr="000B6AFE" w14:paraId="4B3CD3C2" w14:textId="77777777" w:rsidTr="00C82CC5">
        <w:trPr>
          <w:cantSplit/>
          <w:trHeight w:val="245"/>
          <w:jc w:val="center"/>
        </w:trPr>
        <w:tc>
          <w:tcPr>
            <w:tcW w:w="659" w:type="pct"/>
            <w:vMerge w:val="restart"/>
            <w:tcBorders>
              <w:left w:val="double" w:sz="4" w:space="0" w:color="auto"/>
            </w:tcBorders>
          </w:tcPr>
          <w:p w14:paraId="0C7774BE" w14:textId="77777777" w:rsidR="00E64FC4" w:rsidRPr="000B6AFE" w:rsidRDefault="00E64FC4" w:rsidP="00C82CC5">
            <w:pPr>
              <w:rPr>
                <w:rFonts w:cs="Arial"/>
                <w:sz w:val="19"/>
                <w:szCs w:val="19"/>
              </w:rPr>
            </w:pPr>
            <w:r>
              <w:rPr>
                <w:rFonts w:cs="Arial"/>
                <w:sz w:val="19"/>
                <w:szCs w:val="19"/>
              </w:rPr>
              <w:t>EGLE</w:t>
            </w:r>
          </w:p>
        </w:tc>
        <w:tc>
          <w:tcPr>
            <w:tcW w:w="1886" w:type="pct"/>
            <w:vMerge w:val="restart"/>
            <w:tcBorders>
              <w:right w:val="single" w:sz="4" w:space="0" w:color="auto"/>
            </w:tcBorders>
          </w:tcPr>
          <w:p w14:paraId="5DC64CAD" w14:textId="77777777" w:rsidR="00E64FC4" w:rsidRPr="000B6AFE" w:rsidRDefault="00E64FC4" w:rsidP="00C82CC5">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B7876C5" w14:textId="77777777" w:rsidR="00E64FC4" w:rsidRPr="000B6AFE" w:rsidRDefault="00E64FC4" w:rsidP="00C82CC5">
            <w:pPr>
              <w:rPr>
                <w:rFonts w:cs="Arial"/>
                <w:sz w:val="19"/>
                <w:szCs w:val="19"/>
              </w:rPr>
            </w:pPr>
            <w:r w:rsidRPr="000B6AFE">
              <w:rPr>
                <w:rFonts w:cs="Arial"/>
                <w:sz w:val="19"/>
                <w:szCs w:val="19"/>
              </w:rPr>
              <w:t>Hg</w:t>
            </w:r>
          </w:p>
        </w:tc>
        <w:tc>
          <w:tcPr>
            <w:tcW w:w="2061" w:type="pct"/>
            <w:tcBorders>
              <w:right w:val="double" w:sz="4" w:space="0" w:color="auto"/>
            </w:tcBorders>
          </w:tcPr>
          <w:p w14:paraId="777128F2" w14:textId="77777777" w:rsidR="00E64FC4" w:rsidRPr="000B6AFE" w:rsidRDefault="00E64FC4" w:rsidP="00C82CC5">
            <w:pPr>
              <w:rPr>
                <w:rFonts w:cs="Arial"/>
                <w:sz w:val="19"/>
                <w:szCs w:val="19"/>
              </w:rPr>
            </w:pPr>
            <w:r w:rsidRPr="000B6AFE">
              <w:rPr>
                <w:rFonts w:cs="Arial"/>
                <w:sz w:val="19"/>
                <w:szCs w:val="19"/>
              </w:rPr>
              <w:t>Mercury</w:t>
            </w:r>
          </w:p>
        </w:tc>
      </w:tr>
      <w:tr w:rsidR="00E64FC4" w:rsidRPr="000B6AFE" w14:paraId="644E749A" w14:textId="77777777" w:rsidTr="00C82CC5">
        <w:trPr>
          <w:cantSplit/>
          <w:trHeight w:val="245"/>
          <w:jc w:val="center"/>
        </w:trPr>
        <w:tc>
          <w:tcPr>
            <w:tcW w:w="659" w:type="pct"/>
            <w:vMerge/>
            <w:tcBorders>
              <w:left w:val="double" w:sz="4" w:space="0" w:color="auto"/>
            </w:tcBorders>
          </w:tcPr>
          <w:p w14:paraId="77949F73" w14:textId="77777777" w:rsidR="00E64FC4" w:rsidRDefault="00E64FC4" w:rsidP="00C82CC5">
            <w:pPr>
              <w:rPr>
                <w:rFonts w:cs="Arial"/>
                <w:sz w:val="19"/>
                <w:szCs w:val="19"/>
              </w:rPr>
            </w:pPr>
          </w:p>
        </w:tc>
        <w:tc>
          <w:tcPr>
            <w:tcW w:w="1886" w:type="pct"/>
            <w:vMerge/>
            <w:tcBorders>
              <w:right w:val="single" w:sz="4" w:space="0" w:color="auto"/>
            </w:tcBorders>
          </w:tcPr>
          <w:p w14:paraId="1BB60726" w14:textId="77777777" w:rsidR="00E64FC4" w:rsidRPr="000B6AFE" w:rsidRDefault="00E64FC4" w:rsidP="00C82CC5">
            <w:pPr>
              <w:rPr>
                <w:rFonts w:cs="Arial"/>
                <w:sz w:val="19"/>
                <w:szCs w:val="19"/>
              </w:rPr>
            </w:pPr>
          </w:p>
        </w:tc>
        <w:tc>
          <w:tcPr>
            <w:tcW w:w="394" w:type="pct"/>
            <w:tcBorders>
              <w:left w:val="single" w:sz="4" w:space="0" w:color="auto"/>
            </w:tcBorders>
          </w:tcPr>
          <w:p w14:paraId="313D06C3" w14:textId="77777777" w:rsidR="00E64FC4" w:rsidRPr="000B6AFE" w:rsidRDefault="00E64FC4" w:rsidP="00C82CC5">
            <w:pPr>
              <w:rPr>
                <w:rFonts w:cs="Arial"/>
                <w:sz w:val="19"/>
                <w:szCs w:val="19"/>
              </w:rPr>
            </w:pPr>
            <w:r w:rsidRPr="000B6AFE">
              <w:rPr>
                <w:rFonts w:cs="Arial"/>
                <w:sz w:val="19"/>
                <w:szCs w:val="19"/>
              </w:rPr>
              <w:t>hr</w:t>
            </w:r>
          </w:p>
        </w:tc>
        <w:tc>
          <w:tcPr>
            <w:tcW w:w="2061" w:type="pct"/>
            <w:tcBorders>
              <w:right w:val="double" w:sz="4" w:space="0" w:color="auto"/>
            </w:tcBorders>
          </w:tcPr>
          <w:p w14:paraId="0D392509" w14:textId="77777777" w:rsidR="00E64FC4" w:rsidRPr="000B6AFE" w:rsidRDefault="00E64FC4" w:rsidP="00C82CC5">
            <w:pPr>
              <w:rPr>
                <w:rFonts w:cs="Arial"/>
                <w:sz w:val="19"/>
                <w:szCs w:val="19"/>
              </w:rPr>
            </w:pPr>
            <w:r w:rsidRPr="000B6AFE">
              <w:rPr>
                <w:rFonts w:cs="Arial"/>
                <w:sz w:val="19"/>
                <w:szCs w:val="19"/>
              </w:rPr>
              <w:t>Hour</w:t>
            </w:r>
          </w:p>
        </w:tc>
      </w:tr>
      <w:tr w:rsidR="00E64FC4" w:rsidRPr="000B6AFE" w14:paraId="5474C03E" w14:textId="77777777" w:rsidTr="00C82CC5">
        <w:trPr>
          <w:cantSplit/>
          <w:trHeight w:val="245"/>
          <w:jc w:val="center"/>
        </w:trPr>
        <w:tc>
          <w:tcPr>
            <w:tcW w:w="659" w:type="pct"/>
            <w:tcBorders>
              <w:left w:val="double" w:sz="4" w:space="0" w:color="auto"/>
            </w:tcBorders>
          </w:tcPr>
          <w:p w14:paraId="30DC29D6" w14:textId="77777777" w:rsidR="00E64FC4" w:rsidRPr="000B6AFE" w:rsidRDefault="00E64FC4" w:rsidP="00C82CC5">
            <w:pPr>
              <w:rPr>
                <w:rFonts w:cs="Arial"/>
                <w:sz w:val="19"/>
                <w:szCs w:val="19"/>
              </w:rPr>
            </w:pPr>
            <w:r w:rsidRPr="000B6AFE">
              <w:rPr>
                <w:rFonts w:cs="Arial"/>
                <w:sz w:val="19"/>
                <w:szCs w:val="19"/>
              </w:rPr>
              <w:t>EU</w:t>
            </w:r>
          </w:p>
        </w:tc>
        <w:tc>
          <w:tcPr>
            <w:tcW w:w="1886" w:type="pct"/>
            <w:tcBorders>
              <w:right w:val="single" w:sz="4" w:space="0" w:color="auto"/>
            </w:tcBorders>
          </w:tcPr>
          <w:p w14:paraId="093DD42E" w14:textId="77777777" w:rsidR="00E64FC4" w:rsidRPr="000B6AFE" w:rsidRDefault="00E64FC4" w:rsidP="00C82CC5">
            <w:pPr>
              <w:rPr>
                <w:rFonts w:cs="Arial"/>
                <w:sz w:val="19"/>
                <w:szCs w:val="19"/>
              </w:rPr>
            </w:pPr>
            <w:r w:rsidRPr="000B6AFE">
              <w:rPr>
                <w:rFonts w:cs="Arial"/>
                <w:sz w:val="19"/>
                <w:szCs w:val="19"/>
              </w:rPr>
              <w:t>Emission Unit</w:t>
            </w:r>
          </w:p>
        </w:tc>
        <w:tc>
          <w:tcPr>
            <w:tcW w:w="394" w:type="pct"/>
            <w:tcBorders>
              <w:left w:val="single" w:sz="4" w:space="0" w:color="auto"/>
            </w:tcBorders>
          </w:tcPr>
          <w:p w14:paraId="2401AF98" w14:textId="77777777" w:rsidR="00E64FC4" w:rsidRPr="000B6AFE" w:rsidRDefault="00E64FC4" w:rsidP="00C82CC5">
            <w:pPr>
              <w:rPr>
                <w:rFonts w:cs="Arial"/>
                <w:sz w:val="19"/>
                <w:szCs w:val="19"/>
              </w:rPr>
            </w:pPr>
            <w:r w:rsidRPr="000B6AFE">
              <w:rPr>
                <w:rFonts w:cs="Arial"/>
                <w:sz w:val="19"/>
                <w:szCs w:val="19"/>
              </w:rPr>
              <w:t>HP</w:t>
            </w:r>
          </w:p>
        </w:tc>
        <w:tc>
          <w:tcPr>
            <w:tcW w:w="2061" w:type="pct"/>
            <w:tcBorders>
              <w:right w:val="double" w:sz="4" w:space="0" w:color="auto"/>
            </w:tcBorders>
          </w:tcPr>
          <w:p w14:paraId="6FBA2D9D" w14:textId="77777777" w:rsidR="00E64FC4" w:rsidRPr="000B6AFE" w:rsidRDefault="00E64FC4" w:rsidP="00C82CC5">
            <w:pPr>
              <w:rPr>
                <w:rFonts w:cs="Arial"/>
                <w:sz w:val="19"/>
                <w:szCs w:val="19"/>
              </w:rPr>
            </w:pPr>
            <w:r w:rsidRPr="000B6AFE">
              <w:rPr>
                <w:rFonts w:cs="Arial"/>
                <w:sz w:val="19"/>
                <w:szCs w:val="19"/>
              </w:rPr>
              <w:t>Horsepower</w:t>
            </w:r>
          </w:p>
        </w:tc>
      </w:tr>
      <w:tr w:rsidR="00E64FC4" w:rsidRPr="000B6AFE" w14:paraId="0623A060" w14:textId="77777777" w:rsidTr="00C82CC5">
        <w:trPr>
          <w:cantSplit/>
          <w:trHeight w:val="245"/>
          <w:jc w:val="center"/>
        </w:trPr>
        <w:tc>
          <w:tcPr>
            <w:tcW w:w="659" w:type="pct"/>
            <w:tcBorders>
              <w:left w:val="double" w:sz="4" w:space="0" w:color="auto"/>
            </w:tcBorders>
          </w:tcPr>
          <w:p w14:paraId="1DFFED0E" w14:textId="77777777" w:rsidR="00E64FC4" w:rsidRPr="000B6AFE" w:rsidRDefault="00E64FC4" w:rsidP="00C82CC5">
            <w:pPr>
              <w:rPr>
                <w:rFonts w:cs="Arial"/>
                <w:sz w:val="19"/>
                <w:szCs w:val="19"/>
              </w:rPr>
            </w:pPr>
            <w:r w:rsidRPr="000B6AFE">
              <w:rPr>
                <w:rFonts w:cs="Arial"/>
                <w:sz w:val="19"/>
                <w:szCs w:val="19"/>
              </w:rPr>
              <w:t>FG</w:t>
            </w:r>
          </w:p>
        </w:tc>
        <w:tc>
          <w:tcPr>
            <w:tcW w:w="1886" w:type="pct"/>
            <w:tcBorders>
              <w:right w:val="single" w:sz="4" w:space="0" w:color="auto"/>
            </w:tcBorders>
          </w:tcPr>
          <w:p w14:paraId="7E360674" w14:textId="77777777" w:rsidR="00E64FC4" w:rsidRPr="000B6AFE" w:rsidRDefault="00E64FC4" w:rsidP="00C82CC5">
            <w:pPr>
              <w:rPr>
                <w:rFonts w:cs="Arial"/>
                <w:sz w:val="19"/>
                <w:szCs w:val="19"/>
              </w:rPr>
            </w:pPr>
            <w:r w:rsidRPr="000B6AFE">
              <w:rPr>
                <w:rFonts w:cs="Arial"/>
                <w:sz w:val="19"/>
                <w:szCs w:val="19"/>
              </w:rPr>
              <w:t>Flexible Group</w:t>
            </w:r>
          </w:p>
        </w:tc>
        <w:tc>
          <w:tcPr>
            <w:tcW w:w="394" w:type="pct"/>
            <w:tcBorders>
              <w:left w:val="single" w:sz="4" w:space="0" w:color="auto"/>
            </w:tcBorders>
          </w:tcPr>
          <w:p w14:paraId="79A27E35" w14:textId="77777777" w:rsidR="00E64FC4" w:rsidRPr="000B6AFE" w:rsidRDefault="00E64FC4" w:rsidP="00C82CC5">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9D0B103" w14:textId="77777777" w:rsidR="00E64FC4" w:rsidRPr="000B6AFE" w:rsidRDefault="00E64FC4" w:rsidP="00C82CC5">
            <w:pPr>
              <w:rPr>
                <w:rFonts w:cs="Arial"/>
                <w:sz w:val="19"/>
                <w:szCs w:val="19"/>
              </w:rPr>
            </w:pPr>
            <w:r w:rsidRPr="000B6AFE">
              <w:rPr>
                <w:rFonts w:cs="Arial"/>
                <w:sz w:val="19"/>
                <w:szCs w:val="19"/>
              </w:rPr>
              <w:t>Hydrogen Sulfide</w:t>
            </w:r>
          </w:p>
        </w:tc>
      </w:tr>
      <w:tr w:rsidR="00E64FC4" w:rsidRPr="000B6AFE" w14:paraId="1180780A" w14:textId="77777777" w:rsidTr="00C82CC5">
        <w:trPr>
          <w:cantSplit/>
          <w:trHeight w:val="245"/>
          <w:jc w:val="center"/>
        </w:trPr>
        <w:tc>
          <w:tcPr>
            <w:tcW w:w="659" w:type="pct"/>
            <w:tcBorders>
              <w:left w:val="double" w:sz="4" w:space="0" w:color="auto"/>
            </w:tcBorders>
          </w:tcPr>
          <w:p w14:paraId="1FCC4603" w14:textId="77777777" w:rsidR="00E64FC4" w:rsidRPr="000B6AFE" w:rsidRDefault="00E64FC4" w:rsidP="00C82CC5">
            <w:pPr>
              <w:rPr>
                <w:rFonts w:cs="Arial"/>
                <w:sz w:val="19"/>
                <w:szCs w:val="19"/>
              </w:rPr>
            </w:pPr>
            <w:r w:rsidRPr="000B6AFE">
              <w:rPr>
                <w:rFonts w:cs="Arial"/>
                <w:sz w:val="19"/>
                <w:szCs w:val="19"/>
              </w:rPr>
              <w:t>GACS</w:t>
            </w:r>
          </w:p>
        </w:tc>
        <w:tc>
          <w:tcPr>
            <w:tcW w:w="1886" w:type="pct"/>
            <w:tcBorders>
              <w:right w:val="single" w:sz="4" w:space="0" w:color="auto"/>
            </w:tcBorders>
          </w:tcPr>
          <w:p w14:paraId="7AA6B156" w14:textId="77777777" w:rsidR="00E64FC4" w:rsidRPr="000B6AFE" w:rsidRDefault="00E64FC4" w:rsidP="00C82CC5">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7EE1EAF" w14:textId="77777777" w:rsidR="00E64FC4" w:rsidRPr="000B6AFE" w:rsidRDefault="00E64FC4" w:rsidP="00C82CC5">
            <w:pPr>
              <w:rPr>
                <w:rFonts w:cs="Arial"/>
                <w:sz w:val="19"/>
                <w:szCs w:val="19"/>
              </w:rPr>
            </w:pPr>
            <w:r w:rsidRPr="000B6AFE">
              <w:rPr>
                <w:rFonts w:cs="Arial"/>
                <w:sz w:val="19"/>
                <w:szCs w:val="19"/>
              </w:rPr>
              <w:t>kW</w:t>
            </w:r>
          </w:p>
        </w:tc>
        <w:tc>
          <w:tcPr>
            <w:tcW w:w="2061" w:type="pct"/>
            <w:tcBorders>
              <w:right w:val="double" w:sz="4" w:space="0" w:color="auto"/>
            </w:tcBorders>
          </w:tcPr>
          <w:p w14:paraId="351C15E3" w14:textId="77777777" w:rsidR="00E64FC4" w:rsidRPr="000B6AFE" w:rsidRDefault="00E64FC4" w:rsidP="00C82CC5">
            <w:pPr>
              <w:rPr>
                <w:rFonts w:cs="Arial"/>
                <w:sz w:val="19"/>
                <w:szCs w:val="19"/>
              </w:rPr>
            </w:pPr>
            <w:r w:rsidRPr="000B6AFE">
              <w:rPr>
                <w:rFonts w:cs="Arial"/>
                <w:sz w:val="19"/>
                <w:szCs w:val="19"/>
              </w:rPr>
              <w:t>Kilowatt</w:t>
            </w:r>
          </w:p>
        </w:tc>
      </w:tr>
      <w:tr w:rsidR="00E64FC4" w:rsidRPr="000B6AFE" w14:paraId="5513BE4A" w14:textId="77777777" w:rsidTr="00C82CC5">
        <w:trPr>
          <w:cantSplit/>
          <w:trHeight w:val="245"/>
          <w:jc w:val="center"/>
        </w:trPr>
        <w:tc>
          <w:tcPr>
            <w:tcW w:w="659" w:type="pct"/>
            <w:tcBorders>
              <w:left w:val="double" w:sz="4" w:space="0" w:color="auto"/>
            </w:tcBorders>
          </w:tcPr>
          <w:p w14:paraId="0889D18E" w14:textId="77777777" w:rsidR="00E64FC4" w:rsidRPr="000B6AFE" w:rsidRDefault="00E64FC4" w:rsidP="00C82CC5">
            <w:pPr>
              <w:rPr>
                <w:rFonts w:cs="Arial"/>
                <w:sz w:val="19"/>
                <w:szCs w:val="19"/>
              </w:rPr>
            </w:pPr>
            <w:r w:rsidRPr="000B6AFE">
              <w:rPr>
                <w:rFonts w:cs="Arial"/>
                <w:sz w:val="19"/>
                <w:szCs w:val="19"/>
              </w:rPr>
              <w:t>GC</w:t>
            </w:r>
          </w:p>
        </w:tc>
        <w:tc>
          <w:tcPr>
            <w:tcW w:w="1886" w:type="pct"/>
            <w:tcBorders>
              <w:right w:val="single" w:sz="4" w:space="0" w:color="auto"/>
            </w:tcBorders>
          </w:tcPr>
          <w:p w14:paraId="2A38F7B9" w14:textId="77777777" w:rsidR="00E64FC4" w:rsidRPr="000B6AFE" w:rsidRDefault="00E64FC4" w:rsidP="00C82CC5">
            <w:pPr>
              <w:rPr>
                <w:rFonts w:cs="Arial"/>
                <w:sz w:val="19"/>
                <w:szCs w:val="19"/>
              </w:rPr>
            </w:pPr>
            <w:r w:rsidRPr="000B6AFE">
              <w:rPr>
                <w:rFonts w:cs="Arial"/>
                <w:sz w:val="19"/>
                <w:szCs w:val="19"/>
              </w:rPr>
              <w:t>General Condition</w:t>
            </w:r>
          </w:p>
        </w:tc>
        <w:tc>
          <w:tcPr>
            <w:tcW w:w="394" w:type="pct"/>
            <w:tcBorders>
              <w:left w:val="single" w:sz="4" w:space="0" w:color="auto"/>
            </w:tcBorders>
          </w:tcPr>
          <w:p w14:paraId="66844474" w14:textId="77777777" w:rsidR="00E64FC4" w:rsidRPr="000B6AFE" w:rsidRDefault="00E64FC4" w:rsidP="00C82CC5">
            <w:pPr>
              <w:rPr>
                <w:rFonts w:cs="Arial"/>
                <w:sz w:val="19"/>
                <w:szCs w:val="19"/>
              </w:rPr>
            </w:pPr>
            <w:r w:rsidRPr="000B6AFE">
              <w:rPr>
                <w:rFonts w:cs="Arial"/>
                <w:sz w:val="19"/>
                <w:szCs w:val="19"/>
              </w:rPr>
              <w:t>lb</w:t>
            </w:r>
          </w:p>
        </w:tc>
        <w:tc>
          <w:tcPr>
            <w:tcW w:w="2061" w:type="pct"/>
            <w:tcBorders>
              <w:right w:val="double" w:sz="4" w:space="0" w:color="auto"/>
            </w:tcBorders>
          </w:tcPr>
          <w:p w14:paraId="7B430495" w14:textId="77777777" w:rsidR="00E64FC4" w:rsidRPr="000B6AFE" w:rsidRDefault="00E64FC4" w:rsidP="00C82CC5">
            <w:pPr>
              <w:rPr>
                <w:rFonts w:cs="Arial"/>
                <w:sz w:val="19"/>
                <w:szCs w:val="19"/>
              </w:rPr>
            </w:pPr>
            <w:r w:rsidRPr="000B6AFE">
              <w:rPr>
                <w:rFonts w:cs="Arial"/>
                <w:sz w:val="19"/>
                <w:szCs w:val="19"/>
              </w:rPr>
              <w:t>Pound</w:t>
            </w:r>
          </w:p>
        </w:tc>
      </w:tr>
      <w:tr w:rsidR="00E64FC4" w:rsidRPr="000B6AFE" w14:paraId="07AAA99B" w14:textId="77777777" w:rsidTr="00C82CC5">
        <w:trPr>
          <w:cantSplit/>
          <w:trHeight w:val="245"/>
          <w:jc w:val="center"/>
        </w:trPr>
        <w:tc>
          <w:tcPr>
            <w:tcW w:w="659" w:type="pct"/>
            <w:tcBorders>
              <w:left w:val="double" w:sz="4" w:space="0" w:color="auto"/>
            </w:tcBorders>
          </w:tcPr>
          <w:p w14:paraId="717807F4" w14:textId="77777777" w:rsidR="00E64FC4" w:rsidRPr="000B6AFE" w:rsidRDefault="00E64FC4" w:rsidP="00C82CC5">
            <w:pPr>
              <w:rPr>
                <w:rFonts w:cs="Arial"/>
                <w:sz w:val="19"/>
                <w:szCs w:val="19"/>
              </w:rPr>
            </w:pPr>
            <w:r w:rsidRPr="000B6AFE">
              <w:rPr>
                <w:rFonts w:cs="Arial"/>
                <w:sz w:val="19"/>
                <w:szCs w:val="19"/>
              </w:rPr>
              <w:t>GHGs</w:t>
            </w:r>
          </w:p>
        </w:tc>
        <w:tc>
          <w:tcPr>
            <w:tcW w:w="1886" w:type="pct"/>
            <w:tcBorders>
              <w:right w:val="single" w:sz="4" w:space="0" w:color="auto"/>
            </w:tcBorders>
          </w:tcPr>
          <w:p w14:paraId="24D60B23" w14:textId="77777777" w:rsidR="00E64FC4" w:rsidRPr="000B6AFE" w:rsidRDefault="00E64FC4" w:rsidP="00C82CC5">
            <w:pPr>
              <w:rPr>
                <w:rFonts w:cs="Arial"/>
                <w:sz w:val="19"/>
                <w:szCs w:val="19"/>
              </w:rPr>
            </w:pPr>
            <w:r w:rsidRPr="000B6AFE">
              <w:rPr>
                <w:rFonts w:cs="Arial"/>
                <w:sz w:val="19"/>
                <w:szCs w:val="19"/>
              </w:rPr>
              <w:t>Greenhouse Gases</w:t>
            </w:r>
          </w:p>
        </w:tc>
        <w:tc>
          <w:tcPr>
            <w:tcW w:w="394" w:type="pct"/>
            <w:tcBorders>
              <w:left w:val="single" w:sz="4" w:space="0" w:color="auto"/>
            </w:tcBorders>
          </w:tcPr>
          <w:p w14:paraId="4275FBFB" w14:textId="77777777" w:rsidR="00E64FC4" w:rsidRPr="000B6AFE" w:rsidRDefault="00E64FC4" w:rsidP="00C82CC5">
            <w:pPr>
              <w:rPr>
                <w:rFonts w:cs="Arial"/>
                <w:sz w:val="19"/>
                <w:szCs w:val="19"/>
              </w:rPr>
            </w:pPr>
            <w:r w:rsidRPr="000B6AFE">
              <w:rPr>
                <w:rFonts w:cs="Arial"/>
                <w:sz w:val="19"/>
                <w:szCs w:val="19"/>
              </w:rPr>
              <w:t>m</w:t>
            </w:r>
          </w:p>
        </w:tc>
        <w:tc>
          <w:tcPr>
            <w:tcW w:w="2061" w:type="pct"/>
            <w:tcBorders>
              <w:right w:val="double" w:sz="4" w:space="0" w:color="auto"/>
            </w:tcBorders>
          </w:tcPr>
          <w:p w14:paraId="4350A3DA" w14:textId="77777777" w:rsidR="00E64FC4" w:rsidRPr="000B6AFE" w:rsidRDefault="00E64FC4" w:rsidP="00C82CC5">
            <w:pPr>
              <w:rPr>
                <w:rFonts w:cs="Arial"/>
                <w:sz w:val="19"/>
                <w:szCs w:val="19"/>
              </w:rPr>
            </w:pPr>
            <w:r w:rsidRPr="000B6AFE">
              <w:rPr>
                <w:rFonts w:cs="Arial"/>
                <w:sz w:val="19"/>
                <w:szCs w:val="19"/>
              </w:rPr>
              <w:t>Meter</w:t>
            </w:r>
          </w:p>
        </w:tc>
      </w:tr>
      <w:tr w:rsidR="00E64FC4" w:rsidRPr="000B6AFE" w14:paraId="5D5C5A5A" w14:textId="77777777" w:rsidTr="00C82CC5">
        <w:trPr>
          <w:cantSplit/>
          <w:trHeight w:val="245"/>
          <w:jc w:val="center"/>
        </w:trPr>
        <w:tc>
          <w:tcPr>
            <w:tcW w:w="659" w:type="pct"/>
            <w:tcBorders>
              <w:left w:val="double" w:sz="4" w:space="0" w:color="auto"/>
            </w:tcBorders>
          </w:tcPr>
          <w:p w14:paraId="393956C2" w14:textId="77777777" w:rsidR="00E64FC4" w:rsidRPr="000B6AFE" w:rsidRDefault="00E64FC4" w:rsidP="00C82CC5">
            <w:pPr>
              <w:rPr>
                <w:rFonts w:cs="Arial"/>
                <w:sz w:val="19"/>
                <w:szCs w:val="19"/>
              </w:rPr>
            </w:pPr>
            <w:r w:rsidRPr="000B6AFE">
              <w:rPr>
                <w:rFonts w:cs="Arial"/>
                <w:sz w:val="19"/>
                <w:szCs w:val="19"/>
              </w:rPr>
              <w:t>HVLP</w:t>
            </w:r>
          </w:p>
        </w:tc>
        <w:tc>
          <w:tcPr>
            <w:tcW w:w="1886" w:type="pct"/>
            <w:tcBorders>
              <w:right w:val="single" w:sz="4" w:space="0" w:color="auto"/>
            </w:tcBorders>
          </w:tcPr>
          <w:p w14:paraId="67C213D6" w14:textId="77777777" w:rsidR="00E64FC4" w:rsidRPr="000B6AFE" w:rsidRDefault="00E64FC4" w:rsidP="00C82CC5">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B7FDDE6" w14:textId="77777777" w:rsidR="00E64FC4" w:rsidRPr="000B6AFE" w:rsidRDefault="00E64FC4" w:rsidP="00C82CC5">
            <w:pPr>
              <w:rPr>
                <w:rFonts w:cs="Arial"/>
                <w:sz w:val="19"/>
                <w:szCs w:val="19"/>
              </w:rPr>
            </w:pPr>
            <w:r w:rsidRPr="000B6AFE">
              <w:rPr>
                <w:rFonts w:cs="Arial"/>
                <w:sz w:val="19"/>
                <w:szCs w:val="19"/>
              </w:rPr>
              <w:t>mg</w:t>
            </w:r>
          </w:p>
        </w:tc>
        <w:tc>
          <w:tcPr>
            <w:tcW w:w="2061" w:type="pct"/>
            <w:tcBorders>
              <w:right w:val="double" w:sz="4" w:space="0" w:color="auto"/>
            </w:tcBorders>
          </w:tcPr>
          <w:p w14:paraId="13707C47" w14:textId="77777777" w:rsidR="00E64FC4" w:rsidRPr="000B6AFE" w:rsidRDefault="00E64FC4" w:rsidP="00C82CC5">
            <w:pPr>
              <w:rPr>
                <w:rFonts w:cs="Arial"/>
                <w:sz w:val="19"/>
                <w:szCs w:val="19"/>
              </w:rPr>
            </w:pPr>
            <w:r w:rsidRPr="000B6AFE">
              <w:rPr>
                <w:rFonts w:cs="Arial"/>
                <w:sz w:val="19"/>
                <w:szCs w:val="19"/>
              </w:rPr>
              <w:t>Milligram</w:t>
            </w:r>
          </w:p>
        </w:tc>
      </w:tr>
      <w:tr w:rsidR="00E64FC4" w:rsidRPr="000B6AFE" w14:paraId="7B2A4DE2" w14:textId="77777777" w:rsidTr="00C82CC5">
        <w:trPr>
          <w:cantSplit/>
          <w:trHeight w:val="245"/>
          <w:jc w:val="center"/>
        </w:trPr>
        <w:tc>
          <w:tcPr>
            <w:tcW w:w="659" w:type="pct"/>
            <w:tcBorders>
              <w:left w:val="double" w:sz="4" w:space="0" w:color="auto"/>
            </w:tcBorders>
          </w:tcPr>
          <w:p w14:paraId="3B030F21" w14:textId="77777777" w:rsidR="00E64FC4" w:rsidRPr="000B6AFE" w:rsidRDefault="00E64FC4" w:rsidP="00C82CC5">
            <w:pPr>
              <w:rPr>
                <w:rFonts w:cs="Arial"/>
                <w:sz w:val="19"/>
                <w:szCs w:val="19"/>
              </w:rPr>
            </w:pPr>
            <w:r w:rsidRPr="000B6AFE">
              <w:rPr>
                <w:rFonts w:cs="Arial"/>
                <w:sz w:val="19"/>
                <w:szCs w:val="19"/>
              </w:rPr>
              <w:t>ID</w:t>
            </w:r>
          </w:p>
        </w:tc>
        <w:tc>
          <w:tcPr>
            <w:tcW w:w="1886" w:type="pct"/>
            <w:tcBorders>
              <w:right w:val="single" w:sz="4" w:space="0" w:color="auto"/>
            </w:tcBorders>
          </w:tcPr>
          <w:p w14:paraId="7F68360F" w14:textId="77777777" w:rsidR="00E64FC4" w:rsidRPr="000B6AFE" w:rsidRDefault="00E64FC4" w:rsidP="00C82CC5">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BEECBD1" w14:textId="77777777" w:rsidR="00E64FC4" w:rsidRPr="000B6AFE" w:rsidRDefault="00E64FC4" w:rsidP="00C82CC5">
            <w:pPr>
              <w:rPr>
                <w:rFonts w:cs="Arial"/>
                <w:sz w:val="19"/>
                <w:szCs w:val="19"/>
              </w:rPr>
            </w:pPr>
            <w:r w:rsidRPr="000B6AFE">
              <w:rPr>
                <w:rFonts w:cs="Arial"/>
                <w:sz w:val="19"/>
                <w:szCs w:val="19"/>
              </w:rPr>
              <w:t>mm</w:t>
            </w:r>
          </w:p>
        </w:tc>
        <w:tc>
          <w:tcPr>
            <w:tcW w:w="2061" w:type="pct"/>
            <w:tcBorders>
              <w:right w:val="double" w:sz="4" w:space="0" w:color="auto"/>
            </w:tcBorders>
          </w:tcPr>
          <w:p w14:paraId="730E0031" w14:textId="77777777" w:rsidR="00E64FC4" w:rsidRPr="000B6AFE" w:rsidRDefault="00E64FC4" w:rsidP="00C82CC5">
            <w:pPr>
              <w:rPr>
                <w:rFonts w:cs="Arial"/>
                <w:sz w:val="19"/>
                <w:szCs w:val="19"/>
              </w:rPr>
            </w:pPr>
            <w:r w:rsidRPr="000B6AFE">
              <w:rPr>
                <w:rFonts w:cs="Arial"/>
                <w:sz w:val="19"/>
                <w:szCs w:val="19"/>
              </w:rPr>
              <w:t>Millimeter</w:t>
            </w:r>
          </w:p>
        </w:tc>
      </w:tr>
      <w:tr w:rsidR="00E64FC4" w:rsidRPr="000B6AFE" w14:paraId="633D31C3" w14:textId="77777777" w:rsidTr="00C82CC5">
        <w:trPr>
          <w:cantSplit/>
          <w:trHeight w:val="245"/>
          <w:jc w:val="center"/>
        </w:trPr>
        <w:tc>
          <w:tcPr>
            <w:tcW w:w="659" w:type="pct"/>
            <w:tcBorders>
              <w:left w:val="double" w:sz="4" w:space="0" w:color="auto"/>
            </w:tcBorders>
          </w:tcPr>
          <w:p w14:paraId="20FAE17F" w14:textId="77777777" w:rsidR="00E64FC4" w:rsidRPr="000B6AFE" w:rsidRDefault="00E64FC4" w:rsidP="00C82CC5">
            <w:pPr>
              <w:rPr>
                <w:rFonts w:cs="Arial"/>
                <w:sz w:val="19"/>
                <w:szCs w:val="19"/>
              </w:rPr>
            </w:pPr>
            <w:r w:rsidRPr="000B6AFE">
              <w:rPr>
                <w:rFonts w:cs="Arial"/>
                <w:sz w:val="19"/>
                <w:szCs w:val="19"/>
              </w:rPr>
              <w:t>IRSL</w:t>
            </w:r>
          </w:p>
        </w:tc>
        <w:tc>
          <w:tcPr>
            <w:tcW w:w="1886" w:type="pct"/>
            <w:tcBorders>
              <w:right w:val="single" w:sz="4" w:space="0" w:color="auto"/>
            </w:tcBorders>
          </w:tcPr>
          <w:p w14:paraId="53A98B7E" w14:textId="77777777" w:rsidR="00E64FC4" w:rsidRPr="000B6AFE" w:rsidRDefault="00E64FC4" w:rsidP="00C82CC5">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A59501E" w14:textId="77777777" w:rsidR="00E64FC4" w:rsidRPr="000B6AFE" w:rsidRDefault="00E64FC4" w:rsidP="00C82CC5">
            <w:pPr>
              <w:rPr>
                <w:rFonts w:cs="Arial"/>
                <w:sz w:val="19"/>
                <w:szCs w:val="19"/>
              </w:rPr>
            </w:pPr>
            <w:r w:rsidRPr="000B6AFE">
              <w:rPr>
                <w:rFonts w:cs="Arial"/>
                <w:sz w:val="19"/>
                <w:szCs w:val="19"/>
              </w:rPr>
              <w:t>MM</w:t>
            </w:r>
          </w:p>
        </w:tc>
        <w:tc>
          <w:tcPr>
            <w:tcW w:w="2061" w:type="pct"/>
            <w:tcBorders>
              <w:right w:val="double" w:sz="4" w:space="0" w:color="auto"/>
            </w:tcBorders>
          </w:tcPr>
          <w:p w14:paraId="3F636597" w14:textId="77777777" w:rsidR="00E64FC4" w:rsidRPr="000B6AFE" w:rsidRDefault="00E64FC4" w:rsidP="00C82CC5">
            <w:pPr>
              <w:rPr>
                <w:rFonts w:cs="Arial"/>
                <w:sz w:val="19"/>
                <w:szCs w:val="19"/>
              </w:rPr>
            </w:pPr>
            <w:r w:rsidRPr="000B6AFE">
              <w:rPr>
                <w:rFonts w:cs="Arial"/>
                <w:sz w:val="19"/>
                <w:szCs w:val="19"/>
              </w:rPr>
              <w:t>Million</w:t>
            </w:r>
          </w:p>
        </w:tc>
      </w:tr>
      <w:tr w:rsidR="00E64FC4" w:rsidRPr="000B6AFE" w14:paraId="766B4C36" w14:textId="77777777" w:rsidTr="00C82CC5">
        <w:trPr>
          <w:cantSplit/>
          <w:trHeight w:val="245"/>
          <w:jc w:val="center"/>
        </w:trPr>
        <w:tc>
          <w:tcPr>
            <w:tcW w:w="659" w:type="pct"/>
            <w:tcBorders>
              <w:left w:val="double" w:sz="4" w:space="0" w:color="auto"/>
            </w:tcBorders>
          </w:tcPr>
          <w:p w14:paraId="3DAAF2DC" w14:textId="77777777" w:rsidR="00E64FC4" w:rsidRPr="000B6AFE" w:rsidRDefault="00E64FC4" w:rsidP="00C82CC5">
            <w:pPr>
              <w:rPr>
                <w:rFonts w:cs="Arial"/>
                <w:sz w:val="19"/>
                <w:szCs w:val="19"/>
              </w:rPr>
            </w:pPr>
            <w:r w:rsidRPr="000B6AFE">
              <w:rPr>
                <w:rFonts w:cs="Arial"/>
                <w:sz w:val="19"/>
                <w:szCs w:val="19"/>
              </w:rPr>
              <w:t>ITSL</w:t>
            </w:r>
          </w:p>
        </w:tc>
        <w:tc>
          <w:tcPr>
            <w:tcW w:w="1886" w:type="pct"/>
            <w:tcBorders>
              <w:right w:val="single" w:sz="4" w:space="0" w:color="auto"/>
            </w:tcBorders>
          </w:tcPr>
          <w:p w14:paraId="6233C6C6" w14:textId="77777777" w:rsidR="00E64FC4" w:rsidRPr="000B6AFE" w:rsidRDefault="00E64FC4" w:rsidP="00C82CC5">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75D867F" w14:textId="77777777" w:rsidR="00E64FC4" w:rsidRPr="000B6AFE" w:rsidRDefault="00E64FC4" w:rsidP="00C82CC5">
            <w:pPr>
              <w:rPr>
                <w:rFonts w:cs="Arial"/>
                <w:sz w:val="19"/>
                <w:szCs w:val="19"/>
              </w:rPr>
            </w:pPr>
            <w:r w:rsidRPr="000B6AFE">
              <w:rPr>
                <w:rFonts w:cs="Arial"/>
                <w:sz w:val="19"/>
                <w:szCs w:val="19"/>
              </w:rPr>
              <w:t>MW</w:t>
            </w:r>
          </w:p>
        </w:tc>
        <w:tc>
          <w:tcPr>
            <w:tcW w:w="2061" w:type="pct"/>
            <w:tcBorders>
              <w:right w:val="double" w:sz="4" w:space="0" w:color="auto"/>
            </w:tcBorders>
          </w:tcPr>
          <w:p w14:paraId="59FDBDE8" w14:textId="77777777" w:rsidR="00E64FC4" w:rsidRPr="000B6AFE" w:rsidRDefault="00E64FC4" w:rsidP="00C82CC5">
            <w:pPr>
              <w:rPr>
                <w:rFonts w:cs="Arial"/>
                <w:sz w:val="19"/>
                <w:szCs w:val="19"/>
              </w:rPr>
            </w:pPr>
            <w:r w:rsidRPr="000B6AFE">
              <w:rPr>
                <w:rFonts w:cs="Arial"/>
                <w:sz w:val="19"/>
                <w:szCs w:val="19"/>
              </w:rPr>
              <w:t>Megawatts</w:t>
            </w:r>
          </w:p>
        </w:tc>
      </w:tr>
      <w:tr w:rsidR="00E64FC4" w:rsidRPr="000B6AFE" w14:paraId="3EC1B67D" w14:textId="77777777" w:rsidTr="00C82CC5">
        <w:trPr>
          <w:cantSplit/>
          <w:trHeight w:val="245"/>
          <w:jc w:val="center"/>
        </w:trPr>
        <w:tc>
          <w:tcPr>
            <w:tcW w:w="659" w:type="pct"/>
            <w:tcBorders>
              <w:left w:val="double" w:sz="4" w:space="0" w:color="auto"/>
            </w:tcBorders>
          </w:tcPr>
          <w:p w14:paraId="0D57B925" w14:textId="77777777" w:rsidR="00E64FC4" w:rsidRPr="000B6AFE" w:rsidRDefault="00E64FC4" w:rsidP="00C82CC5">
            <w:pPr>
              <w:rPr>
                <w:rFonts w:cs="Arial"/>
                <w:sz w:val="19"/>
                <w:szCs w:val="19"/>
              </w:rPr>
            </w:pPr>
            <w:r w:rsidRPr="000B6AFE">
              <w:rPr>
                <w:rFonts w:cs="Arial"/>
                <w:sz w:val="19"/>
                <w:szCs w:val="19"/>
              </w:rPr>
              <w:t>LAER</w:t>
            </w:r>
          </w:p>
        </w:tc>
        <w:tc>
          <w:tcPr>
            <w:tcW w:w="1886" w:type="pct"/>
            <w:tcBorders>
              <w:right w:val="single" w:sz="4" w:space="0" w:color="auto"/>
            </w:tcBorders>
          </w:tcPr>
          <w:p w14:paraId="796667ED" w14:textId="77777777" w:rsidR="00E64FC4" w:rsidRPr="000B6AFE" w:rsidRDefault="00E64FC4" w:rsidP="00C82CC5">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8ADE4BC" w14:textId="77777777" w:rsidR="00E64FC4" w:rsidRPr="000B6AFE" w:rsidRDefault="00E64FC4" w:rsidP="00C82CC5">
            <w:pPr>
              <w:rPr>
                <w:rFonts w:cs="Arial"/>
                <w:sz w:val="19"/>
                <w:szCs w:val="19"/>
              </w:rPr>
            </w:pPr>
            <w:r w:rsidRPr="000B6AFE">
              <w:rPr>
                <w:rFonts w:cs="Arial"/>
                <w:sz w:val="19"/>
                <w:szCs w:val="19"/>
              </w:rPr>
              <w:t>NMOC</w:t>
            </w:r>
          </w:p>
        </w:tc>
        <w:tc>
          <w:tcPr>
            <w:tcW w:w="2061" w:type="pct"/>
            <w:tcBorders>
              <w:right w:val="double" w:sz="4" w:space="0" w:color="auto"/>
            </w:tcBorders>
          </w:tcPr>
          <w:p w14:paraId="722CE107" w14:textId="77777777" w:rsidR="00E64FC4" w:rsidRPr="000B6AFE" w:rsidRDefault="00E64FC4" w:rsidP="00C82CC5">
            <w:pPr>
              <w:rPr>
                <w:rFonts w:cs="Arial"/>
                <w:sz w:val="19"/>
                <w:szCs w:val="19"/>
              </w:rPr>
            </w:pPr>
            <w:r w:rsidRPr="000B6AFE">
              <w:rPr>
                <w:rFonts w:cs="Arial"/>
                <w:sz w:val="19"/>
                <w:szCs w:val="19"/>
              </w:rPr>
              <w:t>Non-methane Organic Compounds</w:t>
            </w:r>
          </w:p>
        </w:tc>
      </w:tr>
      <w:tr w:rsidR="00E64FC4" w:rsidRPr="000B6AFE" w14:paraId="4456829D" w14:textId="77777777" w:rsidTr="00C82CC5">
        <w:trPr>
          <w:cantSplit/>
          <w:trHeight w:val="245"/>
          <w:jc w:val="center"/>
        </w:trPr>
        <w:tc>
          <w:tcPr>
            <w:tcW w:w="659" w:type="pct"/>
            <w:tcBorders>
              <w:left w:val="double" w:sz="4" w:space="0" w:color="auto"/>
            </w:tcBorders>
          </w:tcPr>
          <w:p w14:paraId="2882B772" w14:textId="77777777" w:rsidR="00E64FC4" w:rsidRPr="000B6AFE" w:rsidRDefault="00E64FC4" w:rsidP="00C82CC5">
            <w:pPr>
              <w:rPr>
                <w:rFonts w:cs="Arial"/>
                <w:sz w:val="19"/>
                <w:szCs w:val="19"/>
              </w:rPr>
            </w:pPr>
            <w:r w:rsidRPr="000B6AFE">
              <w:rPr>
                <w:rFonts w:cs="Arial"/>
                <w:sz w:val="19"/>
                <w:szCs w:val="19"/>
              </w:rPr>
              <w:t>MACT</w:t>
            </w:r>
          </w:p>
        </w:tc>
        <w:tc>
          <w:tcPr>
            <w:tcW w:w="1886" w:type="pct"/>
            <w:tcBorders>
              <w:right w:val="single" w:sz="4" w:space="0" w:color="auto"/>
            </w:tcBorders>
          </w:tcPr>
          <w:p w14:paraId="39C468AE" w14:textId="77777777" w:rsidR="00E64FC4" w:rsidRPr="000B6AFE" w:rsidRDefault="00E64FC4" w:rsidP="00C82CC5">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EF0B400" w14:textId="77777777" w:rsidR="00E64FC4" w:rsidRPr="000B6AFE" w:rsidRDefault="00E64FC4" w:rsidP="00C82CC5">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3364735" w14:textId="77777777" w:rsidR="00E64FC4" w:rsidRPr="000B6AFE" w:rsidRDefault="00E64FC4" w:rsidP="00C82CC5">
            <w:pPr>
              <w:rPr>
                <w:rFonts w:cs="Arial"/>
                <w:sz w:val="19"/>
                <w:szCs w:val="19"/>
              </w:rPr>
            </w:pPr>
            <w:r w:rsidRPr="000B6AFE">
              <w:rPr>
                <w:rFonts w:cs="Arial"/>
                <w:sz w:val="19"/>
                <w:szCs w:val="19"/>
              </w:rPr>
              <w:t>Oxides of Nitrogen</w:t>
            </w:r>
          </w:p>
        </w:tc>
      </w:tr>
      <w:tr w:rsidR="00E64FC4" w:rsidRPr="000B6AFE" w14:paraId="4C32958C" w14:textId="77777777" w:rsidTr="00C82CC5">
        <w:trPr>
          <w:cantSplit/>
          <w:trHeight w:val="245"/>
          <w:jc w:val="center"/>
        </w:trPr>
        <w:tc>
          <w:tcPr>
            <w:tcW w:w="659" w:type="pct"/>
            <w:tcBorders>
              <w:left w:val="double" w:sz="4" w:space="0" w:color="auto"/>
            </w:tcBorders>
          </w:tcPr>
          <w:p w14:paraId="45DD8A04" w14:textId="77777777" w:rsidR="00E64FC4" w:rsidRPr="000B6AFE" w:rsidRDefault="00E64FC4" w:rsidP="00C82CC5">
            <w:pPr>
              <w:rPr>
                <w:rFonts w:cs="Arial"/>
                <w:sz w:val="19"/>
                <w:szCs w:val="19"/>
              </w:rPr>
            </w:pPr>
            <w:r w:rsidRPr="000B6AFE">
              <w:rPr>
                <w:rFonts w:cs="Arial"/>
                <w:sz w:val="19"/>
                <w:szCs w:val="19"/>
              </w:rPr>
              <w:t>MAERS</w:t>
            </w:r>
          </w:p>
        </w:tc>
        <w:tc>
          <w:tcPr>
            <w:tcW w:w="1886" w:type="pct"/>
            <w:tcBorders>
              <w:right w:val="single" w:sz="4" w:space="0" w:color="auto"/>
            </w:tcBorders>
          </w:tcPr>
          <w:p w14:paraId="5F049225" w14:textId="77777777" w:rsidR="00E64FC4" w:rsidRPr="000B6AFE" w:rsidRDefault="00E64FC4" w:rsidP="00C82CC5">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D677559" w14:textId="77777777" w:rsidR="00E64FC4" w:rsidRPr="000B6AFE" w:rsidRDefault="00E64FC4" w:rsidP="00C82CC5">
            <w:pPr>
              <w:rPr>
                <w:rFonts w:cs="Arial"/>
                <w:sz w:val="19"/>
                <w:szCs w:val="19"/>
              </w:rPr>
            </w:pPr>
            <w:r w:rsidRPr="000B6AFE">
              <w:rPr>
                <w:rFonts w:cs="Arial"/>
                <w:sz w:val="19"/>
                <w:szCs w:val="19"/>
              </w:rPr>
              <w:t>ng</w:t>
            </w:r>
          </w:p>
        </w:tc>
        <w:tc>
          <w:tcPr>
            <w:tcW w:w="2061" w:type="pct"/>
            <w:tcBorders>
              <w:right w:val="double" w:sz="4" w:space="0" w:color="auto"/>
            </w:tcBorders>
          </w:tcPr>
          <w:p w14:paraId="150DC45B" w14:textId="77777777" w:rsidR="00E64FC4" w:rsidRPr="000B6AFE" w:rsidRDefault="00E64FC4" w:rsidP="00C82CC5">
            <w:pPr>
              <w:rPr>
                <w:rFonts w:cs="Arial"/>
                <w:sz w:val="19"/>
                <w:szCs w:val="19"/>
              </w:rPr>
            </w:pPr>
            <w:r w:rsidRPr="000B6AFE">
              <w:rPr>
                <w:rFonts w:cs="Arial"/>
                <w:sz w:val="19"/>
                <w:szCs w:val="19"/>
              </w:rPr>
              <w:t>Nanogram</w:t>
            </w:r>
          </w:p>
        </w:tc>
      </w:tr>
      <w:tr w:rsidR="00E64FC4" w:rsidRPr="000B6AFE" w14:paraId="0AB93D16" w14:textId="77777777" w:rsidTr="00C82CC5">
        <w:trPr>
          <w:cantSplit/>
          <w:trHeight w:val="218"/>
          <w:jc w:val="center"/>
        </w:trPr>
        <w:tc>
          <w:tcPr>
            <w:tcW w:w="659" w:type="pct"/>
            <w:tcBorders>
              <w:left w:val="double" w:sz="4" w:space="0" w:color="auto"/>
            </w:tcBorders>
          </w:tcPr>
          <w:p w14:paraId="4BA0086E" w14:textId="77777777" w:rsidR="00E64FC4" w:rsidRPr="000B6AFE" w:rsidRDefault="00E64FC4" w:rsidP="00C82CC5">
            <w:pPr>
              <w:rPr>
                <w:rFonts w:cs="Arial"/>
                <w:sz w:val="19"/>
                <w:szCs w:val="19"/>
              </w:rPr>
            </w:pPr>
            <w:r w:rsidRPr="000B6AFE">
              <w:rPr>
                <w:rFonts w:cs="Arial"/>
                <w:sz w:val="19"/>
                <w:szCs w:val="19"/>
              </w:rPr>
              <w:t>MAP</w:t>
            </w:r>
          </w:p>
        </w:tc>
        <w:tc>
          <w:tcPr>
            <w:tcW w:w="1886" w:type="pct"/>
            <w:tcBorders>
              <w:right w:val="single" w:sz="4" w:space="0" w:color="auto"/>
            </w:tcBorders>
          </w:tcPr>
          <w:p w14:paraId="5570455E" w14:textId="77777777" w:rsidR="00E64FC4" w:rsidRPr="000B6AFE" w:rsidRDefault="00E64FC4" w:rsidP="00C82CC5">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F220615" w14:textId="77777777" w:rsidR="00E64FC4" w:rsidRPr="000B6AFE" w:rsidRDefault="00E64FC4" w:rsidP="00C82CC5">
            <w:pPr>
              <w:rPr>
                <w:rFonts w:cs="Arial"/>
                <w:sz w:val="19"/>
                <w:szCs w:val="19"/>
              </w:rPr>
            </w:pPr>
            <w:r w:rsidRPr="000B6AFE">
              <w:rPr>
                <w:rFonts w:cs="Arial"/>
                <w:sz w:val="19"/>
                <w:szCs w:val="19"/>
              </w:rPr>
              <w:t>PM</w:t>
            </w:r>
          </w:p>
        </w:tc>
        <w:tc>
          <w:tcPr>
            <w:tcW w:w="2061" w:type="pct"/>
            <w:tcBorders>
              <w:right w:val="double" w:sz="4" w:space="0" w:color="auto"/>
            </w:tcBorders>
          </w:tcPr>
          <w:p w14:paraId="675032C9" w14:textId="77777777" w:rsidR="00E64FC4" w:rsidRPr="000B6AFE" w:rsidRDefault="00E64FC4" w:rsidP="00C82CC5">
            <w:pPr>
              <w:rPr>
                <w:rFonts w:cs="Arial"/>
                <w:sz w:val="19"/>
                <w:szCs w:val="19"/>
              </w:rPr>
            </w:pPr>
            <w:r w:rsidRPr="000B6AFE">
              <w:rPr>
                <w:rFonts w:cs="Arial"/>
                <w:sz w:val="19"/>
                <w:szCs w:val="19"/>
              </w:rPr>
              <w:t>Particulate Matter</w:t>
            </w:r>
          </w:p>
        </w:tc>
      </w:tr>
      <w:tr w:rsidR="00E64FC4" w:rsidRPr="000B6AFE" w14:paraId="37F8C4D3" w14:textId="77777777" w:rsidTr="00C82CC5">
        <w:trPr>
          <w:cantSplit/>
          <w:trHeight w:val="245"/>
          <w:jc w:val="center"/>
        </w:trPr>
        <w:tc>
          <w:tcPr>
            <w:tcW w:w="659" w:type="pct"/>
            <w:tcBorders>
              <w:left w:val="double" w:sz="4" w:space="0" w:color="auto"/>
            </w:tcBorders>
          </w:tcPr>
          <w:p w14:paraId="7F693653" w14:textId="77777777" w:rsidR="00E64FC4" w:rsidRPr="000B6AFE" w:rsidRDefault="00E64FC4" w:rsidP="00C82CC5">
            <w:pPr>
              <w:rPr>
                <w:rFonts w:cs="Arial"/>
                <w:sz w:val="19"/>
                <w:szCs w:val="19"/>
              </w:rPr>
            </w:pPr>
            <w:r w:rsidRPr="000B6AFE">
              <w:rPr>
                <w:rFonts w:cs="Arial"/>
                <w:sz w:val="19"/>
                <w:szCs w:val="19"/>
              </w:rPr>
              <w:t>MSDS</w:t>
            </w:r>
          </w:p>
        </w:tc>
        <w:tc>
          <w:tcPr>
            <w:tcW w:w="1886" w:type="pct"/>
            <w:tcBorders>
              <w:right w:val="single" w:sz="4" w:space="0" w:color="auto"/>
            </w:tcBorders>
          </w:tcPr>
          <w:p w14:paraId="02561D58" w14:textId="77777777" w:rsidR="00E64FC4" w:rsidRPr="000B6AFE" w:rsidRDefault="00E64FC4" w:rsidP="00C82CC5">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CB070F1" w14:textId="77777777" w:rsidR="00E64FC4" w:rsidRPr="000B6AFE" w:rsidRDefault="00E64FC4" w:rsidP="00C82CC5">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7E99B54" w14:textId="77777777" w:rsidR="00E64FC4" w:rsidRPr="000B6AFE" w:rsidRDefault="00E64FC4" w:rsidP="00C82CC5">
            <w:pPr>
              <w:rPr>
                <w:rFonts w:cs="Arial"/>
                <w:sz w:val="19"/>
                <w:szCs w:val="19"/>
              </w:rPr>
            </w:pPr>
            <w:r w:rsidRPr="000B6AFE">
              <w:rPr>
                <w:rFonts w:cs="Arial"/>
                <w:sz w:val="19"/>
                <w:szCs w:val="19"/>
              </w:rPr>
              <w:t>Particulate Matter equal to or less than 10 microns in diameter</w:t>
            </w:r>
          </w:p>
        </w:tc>
      </w:tr>
      <w:tr w:rsidR="00E64FC4" w:rsidRPr="000B6AFE" w14:paraId="2B31E44B" w14:textId="77777777" w:rsidTr="00C82CC5">
        <w:trPr>
          <w:cantSplit/>
          <w:trHeight w:val="245"/>
          <w:jc w:val="center"/>
        </w:trPr>
        <w:tc>
          <w:tcPr>
            <w:tcW w:w="659" w:type="pct"/>
            <w:tcBorders>
              <w:left w:val="double" w:sz="4" w:space="0" w:color="auto"/>
            </w:tcBorders>
          </w:tcPr>
          <w:p w14:paraId="5DA3AE4A" w14:textId="77777777" w:rsidR="00E64FC4" w:rsidRPr="000B6AFE" w:rsidRDefault="00E64FC4" w:rsidP="00C82CC5">
            <w:pPr>
              <w:rPr>
                <w:rFonts w:cs="Arial"/>
                <w:sz w:val="19"/>
                <w:szCs w:val="19"/>
              </w:rPr>
            </w:pPr>
            <w:r w:rsidRPr="000B6AFE">
              <w:rPr>
                <w:rFonts w:cs="Arial"/>
                <w:sz w:val="19"/>
                <w:szCs w:val="19"/>
              </w:rPr>
              <w:t>NA</w:t>
            </w:r>
          </w:p>
        </w:tc>
        <w:tc>
          <w:tcPr>
            <w:tcW w:w="1886" w:type="pct"/>
            <w:tcBorders>
              <w:right w:val="single" w:sz="4" w:space="0" w:color="auto"/>
            </w:tcBorders>
          </w:tcPr>
          <w:p w14:paraId="6B622C57" w14:textId="77777777" w:rsidR="00E64FC4" w:rsidRPr="000B6AFE" w:rsidRDefault="00E64FC4" w:rsidP="00C82CC5">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04BEF2E" w14:textId="77777777" w:rsidR="00E64FC4" w:rsidRPr="000B6AFE" w:rsidRDefault="00E64FC4" w:rsidP="00C82CC5">
            <w:pPr>
              <w:rPr>
                <w:rFonts w:cs="Arial"/>
                <w:sz w:val="19"/>
                <w:szCs w:val="19"/>
              </w:rPr>
            </w:pPr>
          </w:p>
        </w:tc>
        <w:tc>
          <w:tcPr>
            <w:tcW w:w="2061" w:type="pct"/>
            <w:vMerge/>
            <w:tcBorders>
              <w:right w:val="double" w:sz="4" w:space="0" w:color="auto"/>
            </w:tcBorders>
          </w:tcPr>
          <w:p w14:paraId="6C238F00" w14:textId="77777777" w:rsidR="00E64FC4" w:rsidRPr="000B6AFE" w:rsidRDefault="00E64FC4" w:rsidP="00C82CC5">
            <w:pPr>
              <w:rPr>
                <w:rFonts w:cs="Arial"/>
                <w:sz w:val="19"/>
                <w:szCs w:val="19"/>
              </w:rPr>
            </w:pPr>
          </w:p>
        </w:tc>
      </w:tr>
      <w:tr w:rsidR="00E64FC4" w:rsidRPr="000B6AFE" w14:paraId="1630A997" w14:textId="77777777" w:rsidTr="00C82CC5">
        <w:trPr>
          <w:cantSplit/>
          <w:trHeight w:val="218"/>
          <w:jc w:val="center"/>
        </w:trPr>
        <w:tc>
          <w:tcPr>
            <w:tcW w:w="659" w:type="pct"/>
            <w:tcBorders>
              <w:left w:val="double" w:sz="4" w:space="0" w:color="auto"/>
              <w:bottom w:val="nil"/>
            </w:tcBorders>
          </w:tcPr>
          <w:p w14:paraId="340FDD4D" w14:textId="77777777" w:rsidR="00E64FC4" w:rsidRPr="000B6AFE" w:rsidRDefault="00E64FC4" w:rsidP="00C82CC5">
            <w:pPr>
              <w:rPr>
                <w:rFonts w:cs="Arial"/>
                <w:sz w:val="19"/>
                <w:szCs w:val="19"/>
              </w:rPr>
            </w:pPr>
            <w:r w:rsidRPr="000B6AFE">
              <w:rPr>
                <w:rFonts w:cs="Arial"/>
                <w:sz w:val="19"/>
                <w:szCs w:val="19"/>
              </w:rPr>
              <w:t>NAAQS</w:t>
            </w:r>
          </w:p>
        </w:tc>
        <w:tc>
          <w:tcPr>
            <w:tcW w:w="1886" w:type="pct"/>
            <w:tcBorders>
              <w:right w:val="single" w:sz="4" w:space="0" w:color="auto"/>
            </w:tcBorders>
          </w:tcPr>
          <w:p w14:paraId="5FA99475" w14:textId="77777777" w:rsidR="00E64FC4" w:rsidRPr="000B6AFE" w:rsidRDefault="00E64FC4" w:rsidP="00C82CC5">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7B14345" w14:textId="77777777" w:rsidR="00E64FC4" w:rsidRPr="000B6AFE" w:rsidRDefault="00E64FC4" w:rsidP="00C82CC5">
            <w:pPr>
              <w:rPr>
                <w:rFonts w:cs="Arial"/>
                <w:sz w:val="19"/>
                <w:szCs w:val="19"/>
              </w:rPr>
            </w:pPr>
            <w:r w:rsidRPr="000B6AFE">
              <w:rPr>
                <w:rFonts w:cs="Arial"/>
                <w:sz w:val="19"/>
                <w:szCs w:val="19"/>
              </w:rPr>
              <w:t>PM2.5</w:t>
            </w:r>
          </w:p>
        </w:tc>
        <w:tc>
          <w:tcPr>
            <w:tcW w:w="2061" w:type="pct"/>
            <w:tcBorders>
              <w:right w:val="double" w:sz="4" w:space="0" w:color="auto"/>
            </w:tcBorders>
          </w:tcPr>
          <w:p w14:paraId="366E5DB9" w14:textId="77777777" w:rsidR="00E64FC4" w:rsidRPr="000B6AFE" w:rsidRDefault="00E64FC4" w:rsidP="00C82CC5">
            <w:pPr>
              <w:rPr>
                <w:rFonts w:cs="Arial"/>
                <w:sz w:val="19"/>
                <w:szCs w:val="19"/>
              </w:rPr>
            </w:pPr>
            <w:r w:rsidRPr="000B6AFE">
              <w:rPr>
                <w:rFonts w:cs="Arial"/>
                <w:sz w:val="19"/>
                <w:szCs w:val="19"/>
              </w:rPr>
              <w:t>Particulate Matter equal to or less than 2.5</w:t>
            </w:r>
          </w:p>
          <w:p w14:paraId="430E49C4" w14:textId="77777777" w:rsidR="00E64FC4" w:rsidRPr="000B6AFE" w:rsidRDefault="00E64FC4" w:rsidP="00C82CC5">
            <w:pPr>
              <w:rPr>
                <w:rFonts w:cs="Arial"/>
                <w:sz w:val="19"/>
                <w:szCs w:val="19"/>
              </w:rPr>
            </w:pPr>
            <w:r w:rsidRPr="000B6AFE">
              <w:rPr>
                <w:rFonts w:cs="Arial"/>
                <w:sz w:val="19"/>
                <w:szCs w:val="19"/>
              </w:rPr>
              <w:t>microns in diameter</w:t>
            </w:r>
          </w:p>
        </w:tc>
      </w:tr>
      <w:tr w:rsidR="00E64FC4" w:rsidRPr="000B6AFE" w14:paraId="75789FE0" w14:textId="77777777" w:rsidTr="00C82CC5">
        <w:trPr>
          <w:cantSplit/>
          <w:trHeight w:val="218"/>
          <w:jc w:val="center"/>
        </w:trPr>
        <w:tc>
          <w:tcPr>
            <w:tcW w:w="659" w:type="pct"/>
            <w:vMerge w:val="restart"/>
            <w:tcBorders>
              <w:left w:val="double" w:sz="4" w:space="0" w:color="auto"/>
            </w:tcBorders>
          </w:tcPr>
          <w:p w14:paraId="63E6C0F9" w14:textId="77777777" w:rsidR="00E64FC4" w:rsidRPr="000B6AFE" w:rsidRDefault="00E64FC4" w:rsidP="00C82CC5">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685F65D" w14:textId="77777777" w:rsidR="00E64FC4" w:rsidRPr="000B6AFE" w:rsidRDefault="00E64FC4" w:rsidP="00C82CC5">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C490275" w14:textId="77777777" w:rsidR="00E64FC4" w:rsidRPr="000B6AFE" w:rsidRDefault="00E64FC4" w:rsidP="00C82CC5">
            <w:pPr>
              <w:rPr>
                <w:rFonts w:cs="Arial"/>
                <w:sz w:val="19"/>
                <w:szCs w:val="19"/>
              </w:rPr>
            </w:pPr>
            <w:r w:rsidRPr="000B6AFE">
              <w:rPr>
                <w:rFonts w:cs="Arial"/>
                <w:sz w:val="19"/>
                <w:szCs w:val="19"/>
              </w:rPr>
              <w:t>pph</w:t>
            </w:r>
          </w:p>
        </w:tc>
        <w:tc>
          <w:tcPr>
            <w:tcW w:w="2061" w:type="pct"/>
            <w:tcBorders>
              <w:right w:val="double" w:sz="4" w:space="0" w:color="auto"/>
            </w:tcBorders>
          </w:tcPr>
          <w:p w14:paraId="17F036F2" w14:textId="77777777" w:rsidR="00E64FC4" w:rsidRPr="000B6AFE" w:rsidRDefault="00E64FC4" w:rsidP="00C82CC5">
            <w:pPr>
              <w:rPr>
                <w:rFonts w:cs="Arial"/>
                <w:sz w:val="19"/>
                <w:szCs w:val="19"/>
              </w:rPr>
            </w:pPr>
            <w:r w:rsidRPr="000B6AFE">
              <w:rPr>
                <w:rFonts w:cs="Arial"/>
                <w:sz w:val="19"/>
                <w:szCs w:val="19"/>
              </w:rPr>
              <w:t>Pounds per hour</w:t>
            </w:r>
          </w:p>
        </w:tc>
      </w:tr>
      <w:tr w:rsidR="00E64FC4" w:rsidRPr="000B6AFE" w14:paraId="3830E9F7" w14:textId="77777777" w:rsidTr="00C82CC5">
        <w:trPr>
          <w:cantSplit/>
          <w:trHeight w:val="217"/>
          <w:jc w:val="center"/>
        </w:trPr>
        <w:tc>
          <w:tcPr>
            <w:tcW w:w="659" w:type="pct"/>
            <w:vMerge/>
            <w:tcBorders>
              <w:left w:val="double" w:sz="4" w:space="0" w:color="auto"/>
              <w:bottom w:val="nil"/>
            </w:tcBorders>
          </w:tcPr>
          <w:p w14:paraId="2F9A5CE5" w14:textId="77777777" w:rsidR="00E64FC4" w:rsidRPr="000B6AFE" w:rsidRDefault="00E64FC4" w:rsidP="00C82CC5">
            <w:pPr>
              <w:rPr>
                <w:rFonts w:cs="Arial"/>
                <w:sz w:val="19"/>
                <w:szCs w:val="19"/>
              </w:rPr>
            </w:pPr>
          </w:p>
        </w:tc>
        <w:tc>
          <w:tcPr>
            <w:tcW w:w="1886" w:type="pct"/>
            <w:vMerge/>
            <w:tcBorders>
              <w:right w:val="single" w:sz="4" w:space="0" w:color="auto"/>
            </w:tcBorders>
          </w:tcPr>
          <w:p w14:paraId="4FEA953B" w14:textId="77777777" w:rsidR="00E64FC4" w:rsidRPr="000B6AFE" w:rsidRDefault="00E64FC4" w:rsidP="00C82CC5">
            <w:pPr>
              <w:rPr>
                <w:rFonts w:cs="Arial"/>
                <w:sz w:val="19"/>
                <w:szCs w:val="19"/>
              </w:rPr>
            </w:pPr>
          </w:p>
        </w:tc>
        <w:tc>
          <w:tcPr>
            <w:tcW w:w="394" w:type="pct"/>
            <w:tcBorders>
              <w:left w:val="single" w:sz="4" w:space="0" w:color="auto"/>
              <w:bottom w:val="nil"/>
            </w:tcBorders>
          </w:tcPr>
          <w:p w14:paraId="756BE2AE" w14:textId="77777777" w:rsidR="00E64FC4" w:rsidRPr="000B6AFE" w:rsidRDefault="00E64FC4" w:rsidP="00C82CC5">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6E41CC7" w14:textId="77777777" w:rsidR="00E64FC4" w:rsidRPr="000B6AFE" w:rsidRDefault="00E64FC4" w:rsidP="00C82CC5">
            <w:pPr>
              <w:rPr>
                <w:rFonts w:cs="Arial"/>
                <w:sz w:val="19"/>
                <w:szCs w:val="19"/>
              </w:rPr>
            </w:pPr>
            <w:r w:rsidRPr="000B6AFE">
              <w:rPr>
                <w:rFonts w:cs="Arial"/>
                <w:sz w:val="19"/>
                <w:szCs w:val="19"/>
              </w:rPr>
              <w:t>Parts per million</w:t>
            </w:r>
          </w:p>
        </w:tc>
      </w:tr>
      <w:tr w:rsidR="00E64FC4" w:rsidRPr="000B6AFE" w14:paraId="1980F7F5" w14:textId="77777777" w:rsidTr="00C82CC5">
        <w:trPr>
          <w:cantSplit/>
          <w:trHeight w:val="245"/>
          <w:jc w:val="center"/>
        </w:trPr>
        <w:tc>
          <w:tcPr>
            <w:tcW w:w="659" w:type="pct"/>
            <w:tcBorders>
              <w:left w:val="double" w:sz="4" w:space="0" w:color="auto"/>
            </w:tcBorders>
          </w:tcPr>
          <w:p w14:paraId="478C833E" w14:textId="77777777" w:rsidR="00E64FC4" w:rsidRPr="000B6AFE" w:rsidRDefault="00E64FC4" w:rsidP="00C82CC5">
            <w:pPr>
              <w:rPr>
                <w:rFonts w:cs="Arial"/>
                <w:sz w:val="19"/>
                <w:szCs w:val="19"/>
              </w:rPr>
            </w:pPr>
            <w:r w:rsidRPr="000B6AFE">
              <w:rPr>
                <w:rFonts w:cs="Arial"/>
                <w:sz w:val="19"/>
                <w:szCs w:val="19"/>
              </w:rPr>
              <w:t>NSPS</w:t>
            </w:r>
          </w:p>
        </w:tc>
        <w:tc>
          <w:tcPr>
            <w:tcW w:w="1886" w:type="pct"/>
            <w:tcBorders>
              <w:right w:val="single" w:sz="4" w:space="0" w:color="auto"/>
            </w:tcBorders>
          </w:tcPr>
          <w:p w14:paraId="7493CB8B" w14:textId="77777777" w:rsidR="00E64FC4" w:rsidRPr="000B6AFE" w:rsidRDefault="00E64FC4" w:rsidP="00C82CC5">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4F49485" w14:textId="77777777" w:rsidR="00E64FC4" w:rsidRPr="000B6AFE" w:rsidRDefault="00E64FC4" w:rsidP="00C82CC5">
            <w:pPr>
              <w:rPr>
                <w:rFonts w:cs="Arial"/>
                <w:sz w:val="19"/>
                <w:szCs w:val="19"/>
              </w:rPr>
            </w:pPr>
            <w:r w:rsidRPr="000B6AFE">
              <w:rPr>
                <w:rFonts w:cs="Arial"/>
                <w:sz w:val="19"/>
                <w:szCs w:val="19"/>
              </w:rPr>
              <w:t>ppmv</w:t>
            </w:r>
          </w:p>
        </w:tc>
        <w:tc>
          <w:tcPr>
            <w:tcW w:w="2061" w:type="pct"/>
            <w:tcBorders>
              <w:right w:val="double" w:sz="4" w:space="0" w:color="auto"/>
            </w:tcBorders>
          </w:tcPr>
          <w:p w14:paraId="15F2AA6E" w14:textId="77777777" w:rsidR="00E64FC4" w:rsidRPr="000B6AFE" w:rsidRDefault="00E64FC4" w:rsidP="00C82CC5">
            <w:pPr>
              <w:rPr>
                <w:rFonts w:cs="Arial"/>
                <w:sz w:val="19"/>
                <w:szCs w:val="19"/>
              </w:rPr>
            </w:pPr>
            <w:r w:rsidRPr="000B6AFE">
              <w:rPr>
                <w:rFonts w:cs="Arial"/>
                <w:sz w:val="19"/>
                <w:szCs w:val="19"/>
              </w:rPr>
              <w:t>Parts per million by volume</w:t>
            </w:r>
          </w:p>
        </w:tc>
      </w:tr>
      <w:tr w:rsidR="00E64FC4" w:rsidRPr="000B6AFE" w14:paraId="4FEA76B4" w14:textId="77777777" w:rsidTr="00C82CC5">
        <w:trPr>
          <w:cantSplit/>
          <w:trHeight w:val="245"/>
          <w:jc w:val="center"/>
        </w:trPr>
        <w:tc>
          <w:tcPr>
            <w:tcW w:w="659" w:type="pct"/>
            <w:tcBorders>
              <w:left w:val="double" w:sz="4" w:space="0" w:color="auto"/>
            </w:tcBorders>
          </w:tcPr>
          <w:p w14:paraId="03B53C1D" w14:textId="77777777" w:rsidR="00E64FC4" w:rsidRPr="000B6AFE" w:rsidRDefault="00E64FC4" w:rsidP="00C82CC5">
            <w:pPr>
              <w:rPr>
                <w:rFonts w:cs="Arial"/>
                <w:sz w:val="19"/>
                <w:szCs w:val="19"/>
              </w:rPr>
            </w:pPr>
            <w:r w:rsidRPr="000B6AFE">
              <w:rPr>
                <w:rFonts w:cs="Arial"/>
                <w:sz w:val="19"/>
                <w:szCs w:val="19"/>
              </w:rPr>
              <w:t>NSR</w:t>
            </w:r>
          </w:p>
        </w:tc>
        <w:tc>
          <w:tcPr>
            <w:tcW w:w="1886" w:type="pct"/>
            <w:tcBorders>
              <w:right w:val="single" w:sz="4" w:space="0" w:color="auto"/>
            </w:tcBorders>
          </w:tcPr>
          <w:p w14:paraId="5ACFCA4C" w14:textId="77777777" w:rsidR="00E64FC4" w:rsidRPr="000B6AFE" w:rsidRDefault="00E64FC4" w:rsidP="00C82CC5">
            <w:pPr>
              <w:rPr>
                <w:rFonts w:cs="Arial"/>
                <w:sz w:val="19"/>
                <w:szCs w:val="19"/>
              </w:rPr>
            </w:pPr>
            <w:r w:rsidRPr="000B6AFE">
              <w:rPr>
                <w:rFonts w:cs="Arial"/>
                <w:sz w:val="19"/>
                <w:szCs w:val="19"/>
              </w:rPr>
              <w:t>New Source Review</w:t>
            </w:r>
          </w:p>
        </w:tc>
        <w:tc>
          <w:tcPr>
            <w:tcW w:w="394" w:type="pct"/>
            <w:tcBorders>
              <w:left w:val="single" w:sz="4" w:space="0" w:color="auto"/>
            </w:tcBorders>
          </w:tcPr>
          <w:p w14:paraId="7090B46D" w14:textId="77777777" w:rsidR="00E64FC4" w:rsidRPr="000B6AFE" w:rsidRDefault="00E64FC4" w:rsidP="00C82CC5">
            <w:pPr>
              <w:rPr>
                <w:rFonts w:cs="Arial"/>
                <w:sz w:val="19"/>
                <w:szCs w:val="19"/>
              </w:rPr>
            </w:pPr>
            <w:r w:rsidRPr="000B6AFE">
              <w:rPr>
                <w:rFonts w:cs="Arial"/>
                <w:sz w:val="19"/>
                <w:szCs w:val="19"/>
              </w:rPr>
              <w:t>ppmw</w:t>
            </w:r>
          </w:p>
        </w:tc>
        <w:tc>
          <w:tcPr>
            <w:tcW w:w="2061" w:type="pct"/>
            <w:tcBorders>
              <w:right w:val="double" w:sz="4" w:space="0" w:color="auto"/>
            </w:tcBorders>
          </w:tcPr>
          <w:p w14:paraId="7A66AC3C" w14:textId="77777777" w:rsidR="00E64FC4" w:rsidRPr="000B6AFE" w:rsidRDefault="00E64FC4" w:rsidP="00C82CC5">
            <w:pPr>
              <w:rPr>
                <w:rFonts w:cs="Arial"/>
                <w:sz w:val="19"/>
                <w:szCs w:val="19"/>
              </w:rPr>
            </w:pPr>
            <w:r w:rsidRPr="000B6AFE">
              <w:rPr>
                <w:rFonts w:cs="Arial"/>
                <w:sz w:val="19"/>
                <w:szCs w:val="19"/>
              </w:rPr>
              <w:t>Parts per million by weight</w:t>
            </w:r>
          </w:p>
        </w:tc>
      </w:tr>
      <w:tr w:rsidR="00E64FC4" w:rsidRPr="000B6AFE" w14:paraId="68A11245" w14:textId="77777777" w:rsidTr="00C82CC5">
        <w:trPr>
          <w:cantSplit/>
          <w:trHeight w:val="245"/>
          <w:jc w:val="center"/>
        </w:trPr>
        <w:tc>
          <w:tcPr>
            <w:tcW w:w="659" w:type="pct"/>
            <w:tcBorders>
              <w:left w:val="double" w:sz="4" w:space="0" w:color="auto"/>
            </w:tcBorders>
          </w:tcPr>
          <w:p w14:paraId="70D8A96F" w14:textId="77777777" w:rsidR="00E64FC4" w:rsidRPr="000B6AFE" w:rsidRDefault="00E64FC4" w:rsidP="00C82CC5">
            <w:pPr>
              <w:rPr>
                <w:rFonts w:cs="Arial"/>
                <w:sz w:val="19"/>
                <w:szCs w:val="19"/>
              </w:rPr>
            </w:pPr>
            <w:r w:rsidRPr="000B6AFE">
              <w:rPr>
                <w:rFonts w:cs="Arial"/>
                <w:sz w:val="19"/>
                <w:szCs w:val="19"/>
              </w:rPr>
              <w:t>PS</w:t>
            </w:r>
          </w:p>
        </w:tc>
        <w:tc>
          <w:tcPr>
            <w:tcW w:w="1886" w:type="pct"/>
            <w:tcBorders>
              <w:right w:val="single" w:sz="4" w:space="0" w:color="auto"/>
            </w:tcBorders>
          </w:tcPr>
          <w:p w14:paraId="42E9038E" w14:textId="77777777" w:rsidR="00E64FC4" w:rsidRPr="000B6AFE" w:rsidRDefault="00E64FC4" w:rsidP="00C82CC5">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03A3EB9" w14:textId="77777777" w:rsidR="00E64FC4" w:rsidRPr="000B6AFE" w:rsidRDefault="00E64FC4" w:rsidP="00C82CC5">
            <w:pPr>
              <w:rPr>
                <w:rFonts w:cs="Arial"/>
                <w:sz w:val="19"/>
                <w:szCs w:val="19"/>
              </w:rPr>
            </w:pPr>
            <w:r>
              <w:rPr>
                <w:rFonts w:cs="Arial"/>
                <w:sz w:val="19"/>
                <w:szCs w:val="19"/>
              </w:rPr>
              <w:t>%</w:t>
            </w:r>
          </w:p>
        </w:tc>
        <w:tc>
          <w:tcPr>
            <w:tcW w:w="2061" w:type="pct"/>
            <w:tcBorders>
              <w:right w:val="double" w:sz="4" w:space="0" w:color="auto"/>
            </w:tcBorders>
          </w:tcPr>
          <w:p w14:paraId="5584F468" w14:textId="77777777" w:rsidR="00E64FC4" w:rsidRPr="000B6AFE" w:rsidRDefault="00E64FC4" w:rsidP="00C82CC5">
            <w:pPr>
              <w:rPr>
                <w:rFonts w:cs="Arial"/>
                <w:sz w:val="19"/>
                <w:szCs w:val="19"/>
              </w:rPr>
            </w:pPr>
            <w:r>
              <w:rPr>
                <w:rFonts w:cs="Arial"/>
                <w:sz w:val="19"/>
                <w:szCs w:val="19"/>
              </w:rPr>
              <w:t>Percent</w:t>
            </w:r>
          </w:p>
        </w:tc>
      </w:tr>
      <w:tr w:rsidR="00E64FC4" w:rsidRPr="000B6AFE" w14:paraId="1B66B5BD" w14:textId="77777777" w:rsidTr="00C82CC5">
        <w:trPr>
          <w:cantSplit/>
          <w:trHeight w:val="245"/>
          <w:jc w:val="center"/>
        </w:trPr>
        <w:tc>
          <w:tcPr>
            <w:tcW w:w="659" w:type="pct"/>
            <w:tcBorders>
              <w:left w:val="double" w:sz="4" w:space="0" w:color="auto"/>
            </w:tcBorders>
          </w:tcPr>
          <w:p w14:paraId="0646DD27" w14:textId="77777777" w:rsidR="00E64FC4" w:rsidRPr="000B6AFE" w:rsidRDefault="00E64FC4" w:rsidP="00C82CC5">
            <w:pPr>
              <w:rPr>
                <w:rFonts w:cs="Arial"/>
                <w:sz w:val="19"/>
                <w:szCs w:val="19"/>
              </w:rPr>
            </w:pPr>
            <w:r w:rsidRPr="000B6AFE">
              <w:rPr>
                <w:rFonts w:cs="Arial"/>
                <w:sz w:val="19"/>
                <w:szCs w:val="19"/>
              </w:rPr>
              <w:t>PSD</w:t>
            </w:r>
          </w:p>
        </w:tc>
        <w:tc>
          <w:tcPr>
            <w:tcW w:w="1886" w:type="pct"/>
            <w:tcBorders>
              <w:right w:val="single" w:sz="4" w:space="0" w:color="auto"/>
            </w:tcBorders>
          </w:tcPr>
          <w:p w14:paraId="679ECCD9" w14:textId="77777777" w:rsidR="00E64FC4" w:rsidRPr="000B6AFE" w:rsidRDefault="00E64FC4" w:rsidP="00C82CC5">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2259D10" w14:textId="77777777" w:rsidR="00E64FC4" w:rsidRPr="000B6AFE" w:rsidRDefault="00E64FC4" w:rsidP="00C82CC5">
            <w:pPr>
              <w:rPr>
                <w:rFonts w:cs="Arial"/>
                <w:sz w:val="19"/>
                <w:szCs w:val="19"/>
              </w:rPr>
            </w:pPr>
            <w:r w:rsidRPr="000B6AFE">
              <w:rPr>
                <w:rFonts w:cs="Arial"/>
                <w:sz w:val="19"/>
                <w:szCs w:val="19"/>
              </w:rPr>
              <w:t>psia</w:t>
            </w:r>
          </w:p>
        </w:tc>
        <w:tc>
          <w:tcPr>
            <w:tcW w:w="2061" w:type="pct"/>
            <w:tcBorders>
              <w:right w:val="double" w:sz="4" w:space="0" w:color="auto"/>
            </w:tcBorders>
          </w:tcPr>
          <w:p w14:paraId="08074ECD" w14:textId="77777777" w:rsidR="00E64FC4" w:rsidRPr="000B6AFE" w:rsidRDefault="00E64FC4" w:rsidP="00C82CC5">
            <w:pPr>
              <w:rPr>
                <w:rFonts w:cs="Arial"/>
                <w:sz w:val="19"/>
                <w:szCs w:val="19"/>
              </w:rPr>
            </w:pPr>
            <w:r w:rsidRPr="000B6AFE">
              <w:rPr>
                <w:rFonts w:cs="Arial"/>
                <w:sz w:val="19"/>
                <w:szCs w:val="19"/>
              </w:rPr>
              <w:t>Pounds per square inch absolute</w:t>
            </w:r>
          </w:p>
        </w:tc>
      </w:tr>
      <w:tr w:rsidR="00E64FC4" w:rsidRPr="000B6AFE" w14:paraId="1EFC3D18" w14:textId="77777777" w:rsidTr="00C82CC5">
        <w:trPr>
          <w:cantSplit/>
          <w:trHeight w:val="245"/>
          <w:jc w:val="center"/>
        </w:trPr>
        <w:tc>
          <w:tcPr>
            <w:tcW w:w="659" w:type="pct"/>
            <w:tcBorders>
              <w:left w:val="double" w:sz="4" w:space="0" w:color="auto"/>
            </w:tcBorders>
          </w:tcPr>
          <w:p w14:paraId="4E56CE07" w14:textId="77777777" w:rsidR="00E64FC4" w:rsidRPr="000B6AFE" w:rsidRDefault="00E64FC4" w:rsidP="00C82CC5">
            <w:pPr>
              <w:rPr>
                <w:rFonts w:cs="Arial"/>
                <w:sz w:val="19"/>
                <w:szCs w:val="19"/>
              </w:rPr>
            </w:pPr>
            <w:r w:rsidRPr="000B6AFE">
              <w:rPr>
                <w:rFonts w:cs="Arial"/>
                <w:sz w:val="19"/>
                <w:szCs w:val="19"/>
              </w:rPr>
              <w:t>PTE</w:t>
            </w:r>
          </w:p>
        </w:tc>
        <w:tc>
          <w:tcPr>
            <w:tcW w:w="1886" w:type="pct"/>
            <w:tcBorders>
              <w:right w:val="single" w:sz="4" w:space="0" w:color="auto"/>
            </w:tcBorders>
          </w:tcPr>
          <w:p w14:paraId="732ACF7C" w14:textId="77777777" w:rsidR="00E64FC4" w:rsidRPr="000B6AFE" w:rsidRDefault="00E64FC4" w:rsidP="00C82CC5">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C66CC4B" w14:textId="77777777" w:rsidR="00E64FC4" w:rsidRPr="000B6AFE" w:rsidRDefault="00E64FC4" w:rsidP="00C82CC5">
            <w:pPr>
              <w:rPr>
                <w:rFonts w:cs="Arial"/>
                <w:sz w:val="19"/>
                <w:szCs w:val="19"/>
              </w:rPr>
            </w:pPr>
            <w:r w:rsidRPr="000B6AFE">
              <w:rPr>
                <w:rFonts w:cs="Arial"/>
                <w:sz w:val="19"/>
                <w:szCs w:val="19"/>
              </w:rPr>
              <w:t>psig</w:t>
            </w:r>
          </w:p>
        </w:tc>
        <w:tc>
          <w:tcPr>
            <w:tcW w:w="2061" w:type="pct"/>
            <w:tcBorders>
              <w:right w:val="double" w:sz="4" w:space="0" w:color="auto"/>
            </w:tcBorders>
          </w:tcPr>
          <w:p w14:paraId="1EB84A04" w14:textId="77777777" w:rsidR="00E64FC4" w:rsidRPr="000B6AFE" w:rsidRDefault="00E64FC4" w:rsidP="00C82CC5">
            <w:pPr>
              <w:rPr>
                <w:rFonts w:cs="Arial"/>
                <w:sz w:val="19"/>
                <w:szCs w:val="19"/>
              </w:rPr>
            </w:pPr>
            <w:r w:rsidRPr="000B6AFE">
              <w:rPr>
                <w:rFonts w:cs="Arial"/>
                <w:sz w:val="19"/>
                <w:szCs w:val="19"/>
              </w:rPr>
              <w:t>Pounds per square inch gauge</w:t>
            </w:r>
          </w:p>
        </w:tc>
      </w:tr>
      <w:tr w:rsidR="00E64FC4" w:rsidRPr="000B6AFE" w14:paraId="06907488" w14:textId="77777777" w:rsidTr="00C82CC5">
        <w:trPr>
          <w:cantSplit/>
          <w:trHeight w:val="245"/>
          <w:jc w:val="center"/>
        </w:trPr>
        <w:tc>
          <w:tcPr>
            <w:tcW w:w="659" w:type="pct"/>
            <w:tcBorders>
              <w:left w:val="double" w:sz="4" w:space="0" w:color="auto"/>
            </w:tcBorders>
          </w:tcPr>
          <w:p w14:paraId="4DC079B1" w14:textId="77777777" w:rsidR="00E64FC4" w:rsidRPr="000B6AFE" w:rsidRDefault="00E64FC4" w:rsidP="00C82CC5">
            <w:pPr>
              <w:rPr>
                <w:rFonts w:cs="Arial"/>
                <w:sz w:val="19"/>
                <w:szCs w:val="19"/>
              </w:rPr>
            </w:pPr>
            <w:r w:rsidRPr="000B6AFE">
              <w:rPr>
                <w:rFonts w:cs="Arial"/>
                <w:sz w:val="19"/>
                <w:szCs w:val="19"/>
              </w:rPr>
              <w:t>PTI</w:t>
            </w:r>
          </w:p>
        </w:tc>
        <w:tc>
          <w:tcPr>
            <w:tcW w:w="1886" w:type="pct"/>
            <w:tcBorders>
              <w:right w:val="single" w:sz="4" w:space="0" w:color="auto"/>
            </w:tcBorders>
          </w:tcPr>
          <w:p w14:paraId="6C094913" w14:textId="77777777" w:rsidR="00E64FC4" w:rsidRPr="000B6AFE" w:rsidRDefault="00E64FC4" w:rsidP="00C82CC5">
            <w:pPr>
              <w:rPr>
                <w:rFonts w:cs="Arial"/>
                <w:sz w:val="19"/>
                <w:szCs w:val="19"/>
              </w:rPr>
            </w:pPr>
            <w:r w:rsidRPr="000B6AFE">
              <w:rPr>
                <w:rFonts w:cs="Arial"/>
                <w:sz w:val="19"/>
                <w:szCs w:val="19"/>
              </w:rPr>
              <w:t>Permit to Install</w:t>
            </w:r>
          </w:p>
        </w:tc>
        <w:tc>
          <w:tcPr>
            <w:tcW w:w="394" w:type="pct"/>
            <w:tcBorders>
              <w:left w:val="single" w:sz="4" w:space="0" w:color="auto"/>
            </w:tcBorders>
          </w:tcPr>
          <w:p w14:paraId="3B454C92" w14:textId="77777777" w:rsidR="00E64FC4" w:rsidRPr="000B6AFE" w:rsidRDefault="00E64FC4" w:rsidP="00C82CC5">
            <w:pPr>
              <w:rPr>
                <w:rFonts w:cs="Arial"/>
                <w:sz w:val="19"/>
                <w:szCs w:val="19"/>
              </w:rPr>
            </w:pPr>
            <w:r w:rsidRPr="000B6AFE">
              <w:rPr>
                <w:rFonts w:cs="Arial"/>
                <w:sz w:val="19"/>
                <w:szCs w:val="19"/>
              </w:rPr>
              <w:t>scf</w:t>
            </w:r>
          </w:p>
        </w:tc>
        <w:tc>
          <w:tcPr>
            <w:tcW w:w="2061" w:type="pct"/>
            <w:tcBorders>
              <w:right w:val="double" w:sz="4" w:space="0" w:color="auto"/>
            </w:tcBorders>
          </w:tcPr>
          <w:p w14:paraId="6C9761D1" w14:textId="77777777" w:rsidR="00E64FC4" w:rsidRPr="000B6AFE" w:rsidRDefault="00E64FC4" w:rsidP="00C82CC5">
            <w:pPr>
              <w:rPr>
                <w:rFonts w:cs="Arial"/>
                <w:sz w:val="19"/>
                <w:szCs w:val="19"/>
              </w:rPr>
            </w:pPr>
            <w:r w:rsidRPr="000B6AFE">
              <w:rPr>
                <w:rFonts w:cs="Arial"/>
                <w:sz w:val="19"/>
                <w:szCs w:val="19"/>
              </w:rPr>
              <w:t>Standard cubic feet</w:t>
            </w:r>
          </w:p>
        </w:tc>
      </w:tr>
      <w:tr w:rsidR="00E64FC4" w:rsidRPr="000B6AFE" w14:paraId="3A78BE8D" w14:textId="77777777" w:rsidTr="00C82CC5">
        <w:trPr>
          <w:cantSplit/>
          <w:trHeight w:val="245"/>
          <w:jc w:val="center"/>
        </w:trPr>
        <w:tc>
          <w:tcPr>
            <w:tcW w:w="659" w:type="pct"/>
            <w:tcBorders>
              <w:left w:val="double" w:sz="4" w:space="0" w:color="auto"/>
            </w:tcBorders>
          </w:tcPr>
          <w:p w14:paraId="6ED34491" w14:textId="77777777" w:rsidR="00E64FC4" w:rsidRPr="000B6AFE" w:rsidRDefault="00E64FC4" w:rsidP="00C82CC5">
            <w:pPr>
              <w:rPr>
                <w:rFonts w:cs="Arial"/>
                <w:sz w:val="19"/>
                <w:szCs w:val="19"/>
              </w:rPr>
            </w:pPr>
            <w:r w:rsidRPr="000B6AFE">
              <w:rPr>
                <w:rFonts w:cs="Arial"/>
                <w:sz w:val="19"/>
                <w:szCs w:val="19"/>
              </w:rPr>
              <w:t>RACT</w:t>
            </w:r>
          </w:p>
        </w:tc>
        <w:tc>
          <w:tcPr>
            <w:tcW w:w="1886" w:type="pct"/>
            <w:tcBorders>
              <w:right w:val="single" w:sz="4" w:space="0" w:color="auto"/>
            </w:tcBorders>
          </w:tcPr>
          <w:p w14:paraId="39FA7399" w14:textId="77777777" w:rsidR="00E64FC4" w:rsidRPr="000B6AFE" w:rsidRDefault="00E64FC4" w:rsidP="00C82CC5">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8319769" w14:textId="77777777" w:rsidR="00E64FC4" w:rsidRPr="000B6AFE" w:rsidRDefault="00E64FC4" w:rsidP="00C82CC5">
            <w:pPr>
              <w:rPr>
                <w:rFonts w:cs="Arial"/>
                <w:sz w:val="19"/>
                <w:szCs w:val="19"/>
              </w:rPr>
            </w:pPr>
            <w:r w:rsidRPr="000B6AFE">
              <w:rPr>
                <w:rFonts w:cs="Arial"/>
                <w:sz w:val="19"/>
                <w:szCs w:val="19"/>
              </w:rPr>
              <w:t>sec</w:t>
            </w:r>
          </w:p>
        </w:tc>
        <w:tc>
          <w:tcPr>
            <w:tcW w:w="2061" w:type="pct"/>
            <w:tcBorders>
              <w:right w:val="double" w:sz="4" w:space="0" w:color="auto"/>
            </w:tcBorders>
          </w:tcPr>
          <w:p w14:paraId="018A8764" w14:textId="77777777" w:rsidR="00E64FC4" w:rsidRPr="000B6AFE" w:rsidRDefault="00E64FC4" w:rsidP="00C82CC5">
            <w:pPr>
              <w:rPr>
                <w:rFonts w:cs="Arial"/>
                <w:sz w:val="19"/>
                <w:szCs w:val="19"/>
              </w:rPr>
            </w:pPr>
            <w:r w:rsidRPr="000B6AFE">
              <w:rPr>
                <w:rFonts w:cs="Arial"/>
                <w:sz w:val="19"/>
                <w:szCs w:val="19"/>
              </w:rPr>
              <w:t>Seconds</w:t>
            </w:r>
          </w:p>
        </w:tc>
      </w:tr>
      <w:tr w:rsidR="00E64FC4" w:rsidRPr="000B6AFE" w14:paraId="0AE92E10" w14:textId="77777777" w:rsidTr="00C82CC5">
        <w:trPr>
          <w:cantSplit/>
          <w:trHeight w:val="245"/>
          <w:jc w:val="center"/>
        </w:trPr>
        <w:tc>
          <w:tcPr>
            <w:tcW w:w="659" w:type="pct"/>
            <w:tcBorders>
              <w:left w:val="double" w:sz="4" w:space="0" w:color="auto"/>
            </w:tcBorders>
          </w:tcPr>
          <w:p w14:paraId="4532FC0B" w14:textId="77777777" w:rsidR="00E64FC4" w:rsidRPr="000B6AFE" w:rsidRDefault="00E64FC4" w:rsidP="00C82CC5">
            <w:pPr>
              <w:rPr>
                <w:rFonts w:cs="Arial"/>
                <w:sz w:val="19"/>
                <w:szCs w:val="19"/>
              </w:rPr>
            </w:pPr>
            <w:r w:rsidRPr="000B6AFE">
              <w:rPr>
                <w:rFonts w:cs="Arial"/>
                <w:sz w:val="19"/>
                <w:szCs w:val="19"/>
              </w:rPr>
              <w:t>ROP</w:t>
            </w:r>
          </w:p>
        </w:tc>
        <w:tc>
          <w:tcPr>
            <w:tcW w:w="1886" w:type="pct"/>
            <w:tcBorders>
              <w:right w:val="single" w:sz="4" w:space="0" w:color="auto"/>
            </w:tcBorders>
          </w:tcPr>
          <w:p w14:paraId="4FFC089D" w14:textId="77777777" w:rsidR="00E64FC4" w:rsidRPr="000B6AFE" w:rsidRDefault="00E64FC4" w:rsidP="00C82CC5">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2E347FA" w14:textId="77777777" w:rsidR="00E64FC4" w:rsidRPr="000B6AFE" w:rsidRDefault="00E64FC4" w:rsidP="00C82CC5">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44D0C9A" w14:textId="77777777" w:rsidR="00E64FC4" w:rsidRPr="000B6AFE" w:rsidRDefault="00E64FC4" w:rsidP="00C82CC5">
            <w:pPr>
              <w:rPr>
                <w:rFonts w:cs="Arial"/>
                <w:sz w:val="19"/>
                <w:szCs w:val="19"/>
              </w:rPr>
            </w:pPr>
            <w:r w:rsidRPr="000B6AFE">
              <w:rPr>
                <w:rFonts w:cs="Arial"/>
                <w:sz w:val="19"/>
                <w:szCs w:val="19"/>
              </w:rPr>
              <w:t>Sulfur Dioxide</w:t>
            </w:r>
          </w:p>
        </w:tc>
      </w:tr>
      <w:tr w:rsidR="00E64FC4" w:rsidRPr="000B6AFE" w14:paraId="55562CB4" w14:textId="77777777" w:rsidTr="00C82CC5">
        <w:trPr>
          <w:cantSplit/>
          <w:trHeight w:val="245"/>
          <w:jc w:val="center"/>
        </w:trPr>
        <w:tc>
          <w:tcPr>
            <w:tcW w:w="659" w:type="pct"/>
            <w:tcBorders>
              <w:left w:val="double" w:sz="4" w:space="0" w:color="auto"/>
            </w:tcBorders>
          </w:tcPr>
          <w:p w14:paraId="2E98E58B" w14:textId="77777777" w:rsidR="00E64FC4" w:rsidRPr="000B6AFE" w:rsidRDefault="00E64FC4" w:rsidP="00C82CC5">
            <w:pPr>
              <w:rPr>
                <w:rFonts w:cs="Arial"/>
                <w:sz w:val="19"/>
                <w:szCs w:val="19"/>
              </w:rPr>
            </w:pPr>
            <w:r w:rsidRPr="000B6AFE">
              <w:rPr>
                <w:rFonts w:cs="Arial"/>
                <w:sz w:val="19"/>
                <w:szCs w:val="19"/>
              </w:rPr>
              <w:t>SC</w:t>
            </w:r>
          </w:p>
        </w:tc>
        <w:tc>
          <w:tcPr>
            <w:tcW w:w="1886" w:type="pct"/>
            <w:tcBorders>
              <w:right w:val="single" w:sz="4" w:space="0" w:color="auto"/>
            </w:tcBorders>
          </w:tcPr>
          <w:p w14:paraId="3AAAD525" w14:textId="77777777" w:rsidR="00E64FC4" w:rsidRPr="000B6AFE" w:rsidRDefault="00E64FC4" w:rsidP="00C82CC5">
            <w:pPr>
              <w:rPr>
                <w:rFonts w:cs="Arial"/>
                <w:sz w:val="19"/>
                <w:szCs w:val="19"/>
              </w:rPr>
            </w:pPr>
            <w:r w:rsidRPr="000B6AFE">
              <w:rPr>
                <w:rFonts w:cs="Arial"/>
                <w:sz w:val="19"/>
                <w:szCs w:val="19"/>
              </w:rPr>
              <w:t>Special Condition</w:t>
            </w:r>
          </w:p>
        </w:tc>
        <w:tc>
          <w:tcPr>
            <w:tcW w:w="394" w:type="pct"/>
            <w:tcBorders>
              <w:left w:val="single" w:sz="4" w:space="0" w:color="auto"/>
            </w:tcBorders>
          </w:tcPr>
          <w:p w14:paraId="46BFC981" w14:textId="77777777" w:rsidR="00E64FC4" w:rsidRPr="000B6AFE" w:rsidRDefault="00E64FC4" w:rsidP="00C82CC5">
            <w:pPr>
              <w:rPr>
                <w:rFonts w:cs="Arial"/>
                <w:sz w:val="19"/>
                <w:szCs w:val="19"/>
              </w:rPr>
            </w:pPr>
            <w:r w:rsidRPr="000B6AFE">
              <w:rPr>
                <w:rFonts w:cs="Arial"/>
                <w:sz w:val="19"/>
                <w:szCs w:val="19"/>
              </w:rPr>
              <w:t>TAC</w:t>
            </w:r>
          </w:p>
        </w:tc>
        <w:tc>
          <w:tcPr>
            <w:tcW w:w="2061" w:type="pct"/>
            <w:tcBorders>
              <w:right w:val="double" w:sz="4" w:space="0" w:color="auto"/>
            </w:tcBorders>
          </w:tcPr>
          <w:p w14:paraId="46A22444" w14:textId="77777777" w:rsidR="00E64FC4" w:rsidRPr="000B6AFE" w:rsidRDefault="00E64FC4" w:rsidP="00C82CC5">
            <w:pPr>
              <w:rPr>
                <w:rFonts w:cs="Arial"/>
                <w:sz w:val="19"/>
                <w:szCs w:val="19"/>
              </w:rPr>
            </w:pPr>
            <w:r w:rsidRPr="000B6AFE">
              <w:rPr>
                <w:rFonts w:cs="Arial"/>
                <w:sz w:val="19"/>
                <w:szCs w:val="19"/>
              </w:rPr>
              <w:t>Toxic Air Contaminant</w:t>
            </w:r>
          </w:p>
        </w:tc>
      </w:tr>
      <w:tr w:rsidR="00E64FC4" w:rsidRPr="000B6AFE" w14:paraId="1D7DB502" w14:textId="77777777" w:rsidTr="00C82CC5">
        <w:trPr>
          <w:cantSplit/>
          <w:trHeight w:val="245"/>
          <w:jc w:val="center"/>
        </w:trPr>
        <w:tc>
          <w:tcPr>
            <w:tcW w:w="659" w:type="pct"/>
            <w:tcBorders>
              <w:left w:val="double" w:sz="4" w:space="0" w:color="auto"/>
            </w:tcBorders>
          </w:tcPr>
          <w:p w14:paraId="65FDD3B9" w14:textId="77777777" w:rsidR="00E64FC4" w:rsidRPr="000B6AFE" w:rsidRDefault="00E64FC4" w:rsidP="00C82CC5">
            <w:pPr>
              <w:rPr>
                <w:rFonts w:cs="Arial"/>
                <w:sz w:val="19"/>
                <w:szCs w:val="19"/>
              </w:rPr>
            </w:pPr>
            <w:r w:rsidRPr="000B6AFE">
              <w:rPr>
                <w:rFonts w:cs="Arial"/>
                <w:sz w:val="19"/>
                <w:szCs w:val="19"/>
              </w:rPr>
              <w:t>SCR</w:t>
            </w:r>
          </w:p>
        </w:tc>
        <w:tc>
          <w:tcPr>
            <w:tcW w:w="1886" w:type="pct"/>
            <w:tcBorders>
              <w:right w:val="single" w:sz="4" w:space="0" w:color="auto"/>
            </w:tcBorders>
          </w:tcPr>
          <w:p w14:paraId="55B05458" w14:textId="77777777" w:rsidR="00E64FC4" w:rsidRPr="000B6AFE" w:rsidRDefault="00E64FC4" w:rsidP="00C82CC5">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8A0A2A3" w14:textId="77777777" w:rsidR="00E64FC4" w:rsidRPr="000B6AFE" w:rsidRDefault="00E64FC4" w:rsidP="00C82CC5">
            <w:pPr>
              <w:rPr>
                <w:rFonts w:cs="Arial"/>
                <w:sz w:val="19"/>
                <w:szCs w:val="19"/>
              </w:rPr>
            </w:pPr>
            <w:r w:rsidRPr="000B6AFE">
              <w:rPr>
                <w:rFonts w:cs="Arial"/>
                <w:sz w:val="19"/>
                <w:szCs w:val="19"/>
              </w:rPr>
              <w:t>Temp</w:t>
            </w:r>
          </w:p>
        </w:tc>
        <w:tc>
          <w:tcPr>
            <w:tcW w:w="2061" w:type="pct"/>
            <w:tcBorders>
              <w:right w:val="double" w:sz="4" w:space="0" w:color="auto"/>
            </w:tcBorders>
          </w:tcPr>
          <w:p w14:paraId="758C2BEA" w14:textId="77777777" w:rsidR="00E64FC4" w:rsidRPr="000B6AFE" w:rsidRDefault="00E64FC4" w:rsidP="00C82CC5">
            <w:pPr>
              <w:rPr>
                <w:rFonts w:cs="Arial"/>
                <w:sz w:val="19"/>
                <w:szCs w:val="19"/>
              </w:rPr>
            </w:pPr>
            <w:r w:rsidRPr="000B6AFE">
              <w:rPr>
                <w:rFonts w:cs="Arial"/>
                <w:sz w:val="19"/>
                <w:szCs w:val="19"/>
              </w:rPr>
              <w:t>Temperature</w:t>
            </w:r>
          </w:p>
        </w:tc>
      </w:tr>
      <w:tr w:rsidR="00E64FC4" w:rsidRPr="000B6AFE" w14:paraId="6F922428" w14:textId="77777777" w:rsidTr="00C82CC5">
        <w:trPr>
          <w:cantSplit/>
          <w:trHeight w:val="245"/>
          <w:jc w:val="center"/>
        </w:trPr>
        <w:tc>
          <w:tcPr>
            <w:tcW w:w="659" w:type="pct"/>
            <w:tcBorders>
              <w:left w:val="double" w:sz="4" w:space="0" w:color="auto"/>
            </w:tcBorders>
          </w:tcPr>
          <w:p w14:paraId="7A95D115" w14:textId="77777777" w:rsidR="00E64FC4" w:rsidRPr="000B6AFE" w:rsidRDefault="00E64FC4" w:rsidP="00C82CC5">
            <w:pPr>
              <w:rPr>
                <w:rFonts w:cs="Arial"/>
                <w:sz w:val="19"/>
                <w:szCs w:val="19"/>
              </w:rPr>
            </w:pPr>
            <w:r>
              <w:rPr>
                <w:rFonts w:cs="Arial"/>
                <w:sz w:val="19"/>
                <w:szCs w:val="19"/>
              </w:rPr>
              <w:t>SDS</w:t>
            </w:r>
          </w:p>
        </w:tc>
        <w:tc>
          <w:tcPr>
            <w:tcW w:w="1886" w:type="pct"/>
            <w:tcBorders>
              <w:right w:val="single" w:sz="4" w:space="0" w:color="auto"/>
            </w:tcBorders>
          </w:tcPr>
          <w:p w14:paraId="60831E25" w14:textId="77777777" w:rsidR="00E64FC4" w:rsidRPr="000B6AFE" w:rsidRDefault="00E64FC4" w:rsidP="00C82CC5">
            <w:pPr>
              <w:rPr>
                <w:rFonts w:cs="Arial"/>
                <w:sz w:val="19"/>
                <w:szCs w:val="19"/>
              </w:rPr>
            </w:pPr>
            <w:r>
              <w:rPr>
                <w:rFonts w:cs="Arial"/>
                <w:sz w:val="19"/>
                <w:szCs w:val="19"/>
              </w:rPr>
              <w:t>Safety Data Sheet</w:t>
            </w:r>
          </w:p>
        </w:tc>
        <w:tc>
          <w:tcPr>
            <w:tcW w:w="394" w:type="pct"/>
            <w:tcBorders>
              <w:left w:val="single" w:sz="4" w:space="0" w:color="auto"/>
            </w:tcBorders>
          </w:tcPr>
          <w:p w14:paraId="212853AD" w14:textId="77777777" w:rsidR="00E64FC4" w:rsidRPr="000B6AFE" w:rsidRDefault="00E64FC4" w:rsidP="00C82CC5">
            <w:pPr>
              <w:rPr>
                <w:rFonts w:cs="Arial"/>
                <w:sz w:val="19"/>
                <w:szCs w:val="19"/>
              </w:rPr>
            </w:pPr>
            <w:r w:rsidRPr="000B6AFE">
              <w:rPr>
                <w:rFonts w:cs="Arial"/>
                <w:sz w:val="19"/>
                <w:szCs w:val="19"/>
              </w:rPr>
              <w:t>THC</w:t>
            </w:r>
          </w:p>
        </w:tc>
        <w:tc>
          <w:tcPr>
            <w:tcW w:w="2061" w:type="pct"/>
            <w:tcBorders>
              <w:right w:val="double" w:sz="4" w:space="0" w:color="auto"/>
            </w:tcBorders>
          </w:tcPr>
          <w:p w14:paraId="231ECC58" w14:textId="77777777" w:rsidR="00E64FC4" w:rsidRPr="000B6AFE" w:rsidRDefault="00E64FC4" w:rsidP="00C82CC5">
            <w:pPr>
              <w:rPr>
                <w:rFonts w:cs="Arial"/>
                <w:sz w:val="19"/>
                <w:szCs w:val="19"/>
              </w:rPr>
            </w:pPr>
            <w:r w:rsidRPr="000B6AFE">
              <w:rPr>
                <w:rFonts w:cs="Arial"/>
                <w:sz w:val="19"/>
                <w:szCs w:val="19"/>
              </w:rPr>
              <w:t>Total Hydrocarbons</w:t>
            </w:r>
          </w:p>
        </w:tc>
      </w:tr>
      <w:tr w:rsidR="00E64FC4" w:rsidRPr="000B6AFE" w14:paraId="045539B4" w14:textId="77777777" w:rsidTr="00C82CC5">
        <w:trPr>
          <w:cantSplit/>
          <w:trHeight w:val="245"/>
          <w:jc w:val="center"/>
        </w:trPr>
        <w:tc>
          <w:tcPr>
            <w:tcW w:w="659" w:type="pct"/>
            <w:tcBorders>
              <w:left w:val="double" w:sz="4" w:space="0" w:color="auto"/>
            </w:tcBorders>
          </w:tcPr>
          <w:p w14:paraId="54820AB7" w14:textId="77777777" w:rsidR="00E64FC4" w:rsidRPr="000B6AFE" w:rsidRDefault="00E64FC4" w:rsidP="00C82CC5">
            <w:pPr>
              <w:rPr>
                <w:rFonts w:cs="Arial"/>
                <w:sz w:val="19"/>
                <w:szCs w:val="19"/>
              </w:rPr>
            </w:pPr>
            <w:r w:rsidRPr="000B6AFE">
              <w:rPr>
                <w:rFonts w:cs="Arial"/>
                <w:sz w:val="19"/>
                <w:szCs w:val="19"/>
              </w:rPr>
              <w:t>SNCR</w:t>
            </w:r>
          </w:p>
        </w:tc>
        <w:tc>
          <w:tcPr>
            <w:tcW w:w="1886" w:type="pct"/>
            <w:tcBorders>
              <w:right w:val="single" w:sz="4" w:space="0" w:color="auto"/>
            </w:tcBorders>
          </w:tcPr>
          <w:p w14:paraId="1BE1F5CF" w14:textId="77777777" w:rsidR="00E64FC4" w:rsidRPr="000B6AFE" w:rsidRDefault="00E64FC4" w:rsidP="00C82CC5">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69FCC2F" w14:textId="77777777" w:rsidR="00E64FC4" w:rsidRPr="000B6AFE" w:rsidRDefault="00E64FC4" w:rsidP="00C82CC5">
            <w:pPr>
              <w:rPr>
                <w:rFonts w:cs="Arial"/>
                <w:sz w:val="19"/>
                <w:szCs w:val="19"/>
              </w:rPr>
            </w:pPr>
            <w:r w:rsidRPr="000B6AFE">
              <w:rPr>
                <w:rFonts w:cs="Arial"/>
                <w:sz w:val="19"/>
                <w:szCs w:val="19"/>
              </w:rPr>
              <w:t>tpy</w:t>
            </w:r>
          </w:p>
        </w:tc>
        <w:tc>
          <w:tcPr>
            <w:tcW w:w="2061" w:type="pct"/>
            <w:tcBorders>
              <w:right w:val="double" w:sz="4" w:space="0" w:color="auto"/>
            </w:tcBorders>
          </w:tcPr>
          <w:p w14:paraId="7B68F393" w14:textId="77777777" w:rsidR="00E64FC4" w:rsidRPr="000B6AFE" w:rsidRDefault="00E64FC4" w:rsidP="00C82CC5">
            <w:pPr>
              <w:rPr>
                <w:rFonts w:cs="Arial"/>
                <w:sz w:val="19"/>
                <w:szCs w:val="19"/>
              </w:rPr>
            </w:pPr>
            <w:r w:rsidRPr="000B6AFE">
              <w:rPr>
                <w:rFonts w:cs="Arial"/>
                <w:sz w:val="19"/>
                <w:szCs w:val="19"/>
              </w:rPr>
              <w:t>Tons per year</w:t>
            </w:r>
          </w:p>
        </w:tc>
      </w:tr>
      <w:tr w:rsidR="00E64FC4" w:rsidRPr="000B6AFE" w14:paraId="66F6A39A" w14:textId="77777777" w:rsidTr="00C82CC5">
        <w:trPr>
          <w:cantSplit/>
          <w:trHeight w:val="245"/>
          <w:jc w:val="center"/>
        </w:trPr>
        <w:tc>
          <w:tcPr>
            <w:tcW w:w="659" w:type="pct"/>
            <w:tcBorders>
              <w:left w:val="double" w:sz="4" w:space="0" w:color="auto"/>
            </w:tcBorders>
          </w:tcPr>
          <w:p w14:paraId="54936610" w14:textId="77777777" w:rsidR="00E64FC4" w:rsidRPr="000B6AFE" w:rsidRDefault="00E64FC4" w:rsidP="00C82CC5">
            <w:pPr>
              <w:rPr>
                <w:rFonts w:cs="Arial"/>
                <w:sz w:val="19"/>
                <w:szCs w:val="19"/>
              </w:rPr>
            </w:pPr>
            <w:r w:rsidRPr="000B6AFE">
              <w:rPr>
                <w:rFonts w:cs="Arial"/>
                <w:sz w:val="19"/>
                <w:szCs w:val="19"/>
              </w:rPr>
              <w:t>SRN</w:t>
            </w:r>
          </w:p>
        </w:tc>
        <w:tc>
          <w:tcPr>
            <w:tcW w:w="1886" w:type="pct"/>
            <w:tcBorders>
              <w:right w:val="single" w:sz="4" w:space="0" w:color="auto"/>
            </w:tcBorders>
          </w:tcPr>
          <w:p w14:paraId="35BF4C14" w14:textId="77777777" w:rsidR="00E64FC4" w:rsidRPr="000B6AFE" w:rsidRDefault="00E64FC4" w:rsidP="00C82CC5">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6D6740F" w14:textId="77777777" w:rsidR="00E64FC4" w:rsidRPr="000B6AFE" w:rsidRDefault="00E64FC4" w:rsidP="00C82CC5">
            <w:pPr>
              <w:rPr>
                <w:rFonts w:cs="Arial"/>
                <w:sz w:val="19"/>
                <w:szCs w:val="19"/>
              </w:rPr>
            </w:pPr>
            <w:r w:rsidRPr="000B6AFE">
              <w:rPr>
                <w:rFonts w:cs="Arial"/>
                <w:sz w:val="19"/>
                <w:szCs w:val="19"/>
              </w:rPr>
              <w:t>µg</w:t>
            </w:r>
          </w:p>
        </w:tc>
        <w:tc>
          <w:tcPr>
            <w:tcW w:w="2061" w:type="pct"/>
            <w:tcBorders>
              <w:right w:val="double" w:sz="4" w:space="0" w:color="auto"/>
            </w:tcBorders>
          </w:tcPr>
          <w:p w14:paraId="6C2F204A" w14:textId="77777777" w:rsidR="00E64FC4" w:rsidRPr="000B6AFE" w:rsidRDefault="00E64FC4" w:rsidP="00C82CC5">
            <w:pPr>
              <w:rPr>
                <w:rFonts w:cs="Arial"/>
                <w:sz w:val="19"/>
                <w:szCs w:val="19"/>
              </w:rPr>
            </w:pPr>
            <w:r w:rsidRPr="000B6AFE">
              <w:rPr>
                <w:rFonts w:cs="Arial"/>
                <w:sz w:val="19"/>
                <w:szCs w:val="19"/>
              </w:rPr>
              <w:t>Microgram</w:t>
            </w:r>
          </w:p>
        </w:tc>
      </w:tr>
      <w:tr w:rsidR="00E64FC4" w:rsidRPr="000B6AFE" w14:paraId="63F08010" w14:textId="77777777" w:rsidTr="00C82CC5">
        <w:trPr>
          <w:cantSplit/>
          <w:trHeight w:val="245"/>
          <w:jc w:val="center"/>
        </w:trPr>
        <w:tc>
          <w:tcPr>
            <w:tcW w:w="659" w:type="pct"/>
            <w:tcBorders>
              <w:left w:val="double" w:sz="4" w:space="0" w:color="auto"/>
            </w:tcBorders>
          </w:tcPr>
          <w:p w14:paraId="1EEF3A5E" w14:textId="77777777" w:rsidR="00E64FC4" w:rsidRPr="000B6AFE" w:rsidRDefault="00E64FC4" w:rsidP="00C82CC5">
            <w:pPr>
              <w:rPr>
                <w:rFonts w:cs="Arial"/>
                <w:sz w:val="19"/>
                <w:szCs w:val="19"/>
              </w:rPr>
            </w:pPr>
            <w:r w:rsidRPr="000B6AFE">
              <w:rPr>
                <w:rFonts w:cs="Arial"/>
                <w:sz w:val="19"/>
                <w:szCs w:val="19"/>
              </w:rPr>
              <w:t>TEQ</w:t>
            </w:r>
          </w:p>
        </w:tc>
        <w:tc>
          <w:tcPr>
            <w:tcW w:w="1886" w:type="pct"/>
            <w:tcBorders>
              <w:right w:val="single" w:sz="4" w:space="0" w:color="auto"/>
            </w:tcBorders>
          </w:tcPr>
          <w:p w14:paraId="5A9EDF72" w14:textId="77777777" w:rsidR="00E64FC4" w:rsidRPr="000B6AFE" w:rsidRDefault="00E64FC4" w:rsidP="00C82CC5">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BEEF434" w14:textId="77777777" w:rsidR="00E64FC4" w:rsidRPr="000B6AFE" w:rsidRDefault="00E64FC4" w:rsidP="00C82CC5">
            <w:pPr>
              <w:rPr>
                <w:rFonts w:cs="Arial"/>
                <w:sz w:val="19"/>
                <w:szCs w:val="19"/>
              </w:rPr>
            </w:pPr>
            <w:r w:rsidRPr="000B6AFE">
              <w:rPr>
                <w:rFonts w:cs="Arial"/>
                <w:sz w:val="19"/>
                <w:szCs w:val="19"/>
              </w:rPr>
              <w:t>µm</w:t>
            </w:r>
          </w:p>
        </w:tc>
        <w:tc>
          <w:tcPr>
            <w:tcW w:w="2061" w:type="pct"/>
            <w:tcBorders>
              <w:right w:val="double" w:sz="4" w:space="0" w:color="auto"/>
            </w:tcBorders>
          </w:tcPr>
          <w:p w14:paraId="391B35EC" w14:textId="77777777" w:rsidR="00E64FC4" w:rsidRPr="000B6AFE" w:rsidRDefault="00E64FC4" w:rsidP="00C82CC5">
            <w:pPr>
              <w:rPr>
                <w:rFonts w:cs="Arial"/>
                <w:sz w:val="19"/>
                <w:szCs w:val="19"/>
              </w:rPr>
            </w:pPr>
            <w:r w:rsidRPr="000B6AFE">
              <w:rPr>
                <w:rFonts w:cs="Arial"/>
                <w:sz w:val="19"/>
                <w:szCs w:val="19"/>
              </w:rPr>
              <w:t>Micrometer or Micron</w:t>
            </w:r>
          </w:p>
        </w:tc>
      </w:tr>
      <w:tr w:rsidR="00E64FC4" w:rsidRPr="000B6AFE" w14:paraId="0A63ABBE" w14:textId="77777777" w:rsidTr="00C82CC5">
        <w:trPr>
          <w:cantSplit/>
          <w:trHeight w:val="245"/>
          <w:jc w:val="center"/>
        </w:trPr>
        <w:tc>
          <w:tcPr>
            <w:tcW w:w="659" w:type="pct"/>
            <w:vMerge w:val="restart"/>
            <w:tcBorders>
              <w:left w:val="double" w:sz="4" w:space="0" w:color="auto"/>
            </w:tcBorders>
          </w:tcPr>
          <w:p w14:paraId="1C6DE425" w14:textId="77777777" w:rsidR="00E64FC4" w:rsidRPr="000B6AFE" w:rsidRDefault="00E64FC4" w:rsidP="00C82CC5">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ED61C5C" w14:textId="77777777" w:rsidR="00E64FC4" w:rsidRPr="000B6AFE" w:rsidRDefault="00E64FC4" w:rsidP="00C82CC5">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70AC2C0" w14:textId="77777777" w:rsidR="00E64FC4" w:rsidRPr="000B6AFE" w:rsidRDefault="00E64FC4" w:rsidP="00C82CC5">
            <w:pPr>
              <w:rPr>
                <w:rFonts w:cs="Arial"/>
                <w:sz w:val="19"/>
                <w:szCs w:val="19"/>
              </w:rPr>
            </w:pPr>
            <w:r w:rsidRPr="000B6AFE">
              <w:rPr>
                <w:rFonts w:cs="Arial"/>
                <w:sz w:val="19"/>
                <w:szCs w:val="19"/>
              </w:rPr>
              <w:t>VOC</w:t>
            </w:r>
          </w:p>
        </w:tc>
        <w:tc>
          <w:tcPr>
            <w:tcW w:w="2061" w:type="pct"/>
            <w:tcBorders>
              <w:right w:val="double" w:sz="4" w:space="0" w:color="auto"/>
            </w:tcBorders>
          </w:tcPr>
          <w:p w14:paraId="32DE049C" w14:textId="77777777" w:rsidR="00E64FC4" w:rsidRPr="000B6AFE" w:rsidRDefault="00E64FC4" w:rsidP="00C82CC5">
            <w:pPr>
              <w:rPr>
                <w:rFonts w:cs="Arial"/>
                <w:sz w:val="19"/>
                <w:szCs w:val="19"/>
              </w:rPr>
            </w:pPr>
            <w:r w:rsidRPr="000B6AFE">
              <w:rPr>
                <w:rFonts w:cs="Arial"/>
                <w:sz w:val="19"/>
                <w:szCs w:val="19"/>
              </w:rPr>
              <w:t>Volatile Organic Compounds</w:t>
            </w:r>
          </w:p>
        </w:tc>
      </w:tr>
      <w:tr w:rsidR="00E64FC4" w:rsidRPr="000B6AFE" w14:paraId="190F0CBF" w14:textId="77777777" w:rsidTr="00C82CC5">
        <w:trPr>
          <w:cantSplit/>
          <w:trHeight w:val="245"/>
          <w:jc w:val="center"/>
        </w:trPr>
        <w:tc>
          <w:tcPr>
            <w:tcW w:w="659" w:type="pct"/>
            <w:vMerge/>
            <w:tcBorders>
              <w:left w:val="double" w:sz="4" w:space="0" w:color="auto"/>
            </w:tcBorders>
          </w:tcPr>
          <w:p w14:paraId="2CC04E0C" w14:textId="77777777" w:rsidR="00E64FC4" w:rsidRPr="000B6AFE" w:rsidRDefault="00E64FC4" w:rsidP="00C82CC5">
            <w:pPr>
              <w:rPr>
                <w:rFonts w:cs="Arial"/>
                <w:sz w:val="19"/>
                <w:szCs w:val="19"/>
              </w:rPr>
            </w:pPr>
          </w:p>
        </w:tc>
        <w:tc>
          <w:tcPr>
            <w:tcW w:w="1886" w:type="pct"/>
            <w:vMerge/>
            <w:tcBorders>
              <w:right w:val="single" w:sz="4" w:space="0" w:color="auto"/>
            </w:tcBorders>
          </w:tcPr>
          <w:p w14:paraId="687EFAC6" w14:textId="77777777" w:rsidR="00E64FC4" w:rsidRPr="000B6AFE" w:rsidRDefault="00E64FC4" w:rsidP="00C82CC5">
            <w:pPr>
              <w:rPr>
                <w:rFonts w:cs="Arial"/>
                <w:sz w:val="19"/>
                <w:szCs w:val="19"/>
              </w:rPr>
            </w:pPr>
          </w:p>
        </w:tc>
        <w:tc>
          <w:tcPr>
            <w:tcW w:w="394" w:type="pct"/>
            <w:tcBorders>
              <w:left w:val="single" w:sz="4" w:space="0" w:color="auto"/>
              <w:bottom w:val="single" w:sz="4" w:space="0" w:color="auto"/>
            </w:tcBorders>
          </w:tcPr>
          <w:p w14:paraId="6A6764A7" w14:textId="77777777" w:rsidR="00E64FC4" w:rsidRPr="000B6AFE" w:rsidRDefault="00E64FC4" w:rsidP="00C82CC5">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1B8D5BFF" w14:textId="77777777" w:rsidR="00E64FC4" w:rsidRPr="000B6AFE" w:rsidRDefault="00E64FC4" w:rsidP="00C82CC5">
            <w:pPr>
              <w:rPr>
                <w:rFonts w:cs="Arial"/>
                <w:sz w:val="19"/>
                <w:szCs w:val="19"/>
              </w:rPr>
            </w:pPr>
            <w:r w:rsidRPr="000B6AFE">
              <w:rPr>
                <w:rFonts w:cs="Arial"/>
                <w:sz w:val="19"/>
                <w:szCs w:val="19"/>
              </w:rPr>
              <w:t>Year</w:t>
            </w:r>
          </w:p>
        </w:tc>
      </w:tr>
      <w:tr w:rsidR="00E64FC4" w:rsidRPr="000B6AFE" w14:paraId="44CEC43B" w14:textId="77777777" w:rsidTr="00C82CC5">
        <w:trPr>
          <w:cantSplit/>
          <w:trHeight w:val="245"/>
          <w:jc w:val="center"/>
        </w:trPr>
        <w:tc>
          <w:tcPr>
            <w:tcW w:w="659" w:type="pct"/>
            <w:tcBorders>
              <w:left w:val="double" w:sz="4" w:space="0" w:color="auto"/>
              <w:bottom w:val="double" w:sz="4" w:space="0" w:color="auto"/>
            </w:tcBorders>
          </w:tcPr>
          <w:p w14:paraId="7168BD52" w14:textId="77777777" w:rsidR="00E64FC4" w:rsidRPr="000B6AFE" w:rsidRDefault="00E64FC4" w:rsidP="00C82CC5">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A33ECFF" w14:textId="77777777" w:rsidR="00E64FC4" w:rsidRPr="000B6AFE" w:rsidRDefault="00E64FC4" w:rsidP="00C82CC5">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1517D65F" w14:textId="77777777" w:rsidR="00E64FC4" w:rsidRPr="000B6AFE" w:rsidRDefault="00E64FC4" w:rsidP="00C82CC5">
            <w:pPr>
              <w:rPr>
                <w:rFonts w:cs="Arial"/>
                <w:sz w:val="19"/>
                <w:szCs w:val="19"/>
              </w:rPr>
            </w:pPr>
          </w:p>
        </w:tc>
        <w:tc>
          <w:tcPr>
            <w:tcW w:w="2061" w:type="pct"/>
            <w:tcBorders>
              <w:top w:val="single" w:sz="4" w:space="0" w:color="auto"/>
              <w:bottom w:val="double" w:sz="4" w:space="0" w:color="auto"/>
              <w:right w:val="double" w:sz="4" w:space="0" w:color="auto"/>
            </w:tcBorders>
          </w:tcPr>
          <w:p w14:paraId="4E87A4EC" w14:textId="77777777" w:rsidR="00E64FC4" w:rsidRPr="000B6AFE" w:rsidRDefault="00E64FC4" w:rsidP="00C82CC5">
            <w:pPr>
              <w:rPr>
                <w:rFonts w:cs="Arial"/>
                <w:sz w:val="19"/>
                <w:szCs w:val="19"/>
              </w:rPr>
            </w:pPr>
          </w:p>
        </w:tc>
      </w:tr>
    </w:tbl>
    <w:p w14:paraId="4B4AE4BF" w14:textId="77777777" w:rsidR="00E64FC4" w:rsidRDefault="00E64FC4" w:rsidP="00E64FC4">
      <w:pPr>
        <w:rPr>
          <w:sz w:val="20"/>
        </w:rPr>
      </w:pPr>
      <w:r w:rsidRPr="000B6AFE">
        <w:rPr>
          <w:rFonts w:cs="Arial"/>
          <w:sz w:val="19"/>
          <w:szCs w:val="19"/>
        </w:rPr>
        <w:t>*For HVLP applicators, the pressure measured at the gun air cap shall not exceed 10 psig.</w:t>
      </w:r>
    </w:p>
    <w:p w14:paraId="699051B3" w14:textId="3CD6755E" w:rsidR="00ED55A7" w:rsidRPr="00FC1F2C" w:rsidRDefault="00ED55A7" w:rsidP="00ED55A7">
      <w:pPr>
        <w:pStyle w:val="Heading2"/>
        <w:numPr>
          <w:ilvl w:val="0"/>
          <w:numId w:val="0"/>
        </w:numPr>
        <w:jc w:val="left"/>
        <w:rPr>
          <w:b w:val="0"/>
          <w:bCs/>
          <w:sz w:val="22"/>
          <w:szCs w:val="22"/>
        </w:rPr>
      </w:pPr>
      <w:bookmarkStart w:id="179" w:name="_Toc125613276"/>
      <w:r w:rsidRPr="00461D22">
        <w:rPr>
          <w:bCs/>
          <w:sz w:val="22"/>
          <w:szCs w:val="22"/>
        </w:rPr>
        <w:lastRenderedPageBreak/>
        <w:t>Appendix 2</w:t>
      </w:r>
      <w:r w:rsidR="008C4890">
        <w:rPr>
          <w:bCs/>
          <w:sz w:val="22"/>
          <w:szCs w:val="22"/>
        </w:rPr>
        <w:t>-2</w:t>
      </w:r>
      <w:r w:rsidRPr="00461D22">
        <w:rPr>
          <w:bCs/>
          <w:sz w:val="22"/>
          <w:szCs w:val="22"/>
        </w:rPr>
        <w:t>.  Schedule of Compliance</w:t>
      </w:r>
      <w:bookmarkEnd w:id="179"/>
    </w:p>
    <w:p w14:paraId="609B2148" w14:textId="77777777" w:rsidR="00ED55A7" w:rsidRDefault="00ED55A7" w:rsidP="00ED55A7">
      <w:pPr>
        <w:jc w:val="both"/>
        <w:rPr>
          <w:rFonts w:cs="Arial"/>
          <w:sz w:val="20"/>
        </w:rPr>
      </w:pPr>
    </w:p>
    <w:p w14:paraId="08A13ECF" w14:textId="77777777" w:rsidR="00ED55A7" w:rsidRPr="00FC1F2C" w:rsidRDefault="00ED55A7" w:rsidP="00ED55A7">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CF33889" w14:textId="77777777" w:rsidR="00ED55A7" w:rsidRPr="00B77C68" w:rsidRDefault="00ED55A7" w:rsidP="00ED55A7">
      <w:pPr>
        <w:rPr>
          <w:sz w:val="20"/>
        </w:rPr>
      </w:pPr>
    </w:p>
    <w:p w14:paraId="09CCA61F" w14:textId="58FBB747" w:rsidR="00ED55A7" w:rsidRPr="00FC1F2C" w:rsidRDefault="00ED55A7" w:rsidP="00ED55A7">
      <w:pPr>
        <w:pStyle w:val="Heading2"/>
        <w:numPr>
          <w:ilvl w:val="0"/>
          <w:numId w:val="0"/>
        </w:numPr>
        <w:jc w:val="both"/>
        <w:rPr>
          <w:b w:val="0"/>
          <w:sz w:val="20"/>
        </w:rPr>
      </w:pPr>
      <w:bookmarkStart w:id="180" w:name="_Toc125613277"/>
      <w:r w:rsidRPr="00461D22">
        <w:rPr>
          <w:sz w:val="22"/>
          <w:szCs w:val="22"/>
        </w:rPr>
        <w:t>Appendix 3</w:t>
      </w:r>
      <w:r w:rsidR="008C4890">
        <w:rPr>
          <w:sz w:val="22"/>
          <w:szCs w:val="22"/>
        </w:rPr>
        <w:t>-2</w:t>
      </w:r>
      <w:r w:rsidRPr="00461D22">
        <w:rPr>
          <w:sz w:val="22"/>
          <w:szCs w:val="22"/>
        </w:rPr>
        <w:t>.  Monitoring Requirements</w:t>
      </w:r>
      <w:bookmarkEnd w:id="180"/>
    </w:p>
    <w:p w14:paraId="0B0DACFF" w14:textId="77777777" w:rsidR="00ED55A7" w:rsidRPr="0080590E" w:rsidRDefault="00ED55A7" w:rsidP="00ED55A7">
      <w:pPr>
        <w:jc w:val="both"/>
        <w:rPr>
          <w:sz w:val="20"/>
        </w:rPr>
      </w:pPr>
    </w:p>
    <w:p w14:paraId="0EC349F0" w14:textId="77777777" w:rsidR="00ED55A7" w:rsidRPr="00B77C68" w:rsidRDefault="00ED55A7" w:rsidP="00ED55A7">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74F83581" w14:textId="77777777" w:rsidR="00ED55A7" w:rsidRPr="00B77C68" w:rsidRDefault="00ED55A7" w:rsidP="00ED55A7">
      <w:pPr>
        <w:jc w:val="both"/>
        <w:rPr>
          <w:sz w:val="20"/>
        </w:rPr>
      </w:pPr>
    </w:p>
    <w:p w14:paraId="71299457" w14:textId="2CAE4861" w:rsidR="00ED55A7" w:rsidRPr="00FC1F2C" w:rsidRDefault="00ED55A7" w:rsidP="00ED55A7">
      <w:pPr>
        <w:pStyle w:val="Heading2"/>
        <w:numPr>
          <w:ilvl w:val="0"/>
          <w:numId w:val="0"/>
        </w:numPr>
        <w:jc w:val="both"/>
        <w:rPr>
          <w:b w:val="0"/>
          <w:sz w:val="22"/>
          <w:szCs w:val="22"/>
        </w:rPr>
      </w:pPr>
      <w:bookmarkStart w:id="181" w:name="_Toc125613278"/>
      <w:r w:rsidRPr="00461D22">
        <w:rPr>
          <w:sz w:val="22"/>
          <w:szCs w:val="22"/>
        </w:rPr>
        <w:t>Appendix 4</w:t>
      </w:r>
      <w:r w:rsidR="008C4890">
        <w:rPr>
          <w:sz w:val="22"/>
          <w:szCs w:val="22"/>
        </w:rPr>
        <w:t>-2</w:t>
      </w:r>
      <w:r w:rsidRPr="00461D22">
        <w:rPr>
          <w:sz w:val="22"/>
          <w:szCs w:val="22"/>
        </w:rPr>
        <w:t>.  Recordkeeping</w:t>
      </w:r>
      <w:bookmarkEnd w:id="181"/>
    </w:p>
    <w:p w14:paraId="632CBED2" w14:textId="77777777" w:rsidR="00ED55A7" w:rsidRPr="0080590E" w:rsidRDefault="00ED55A7" w:rsidP="00ED55A7">
      <w:pPr>
        <w:jc w:val="both"/>
        <w:rPr>
          <w:sz w:val="20"/>
        </w:rPr>
      </w:pPr>
    </w:p>
    <w:p w14:paraId="357877DE" w14:textId="77777777" w:rsidR="00ED55A7" w:rsidRPr="00B77C68" w:rsidRDefault="00ED55A7" w:rsidP="00ED55A7">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699B4AB9" w14:textId="77777777" w:rsidR="00ED55A7" w:rsidRPr="00B77C68" w:rsidRDefault="00ED55A7" w:rsidP="00ED55A7">
      <w:pPr>
        <w:jc w:val="both"/>
        <w:rPr>
          <w:sz w:val="20"/>
        </w:rPr>
      </w:pPr>
    </w:p>
    <w:p w14:paraId="4AF29C8F" w14:textId="40A92A5F" w:rsidR="00ED55A7" w:rsidRPr="00E67422" w:rsidRDefault="00ED55A7" w:rsidP="00E67422">
      <w:pPr>
        <w:pStyle w:val="Heading2"/>
        <w:numPr>
          <w:ilvl w:val="0"/>
          <w:numId w:val="0"/>
        </w:numPr>
        <w:jc w:val="both"/>
        <w:rPr>
          <w:b w:val="0"/>
          <w:sz w:val="22"/>
          <w:szCs w:val="22"/>
        </w:rPr>
      </w:pPr>
      <w:bookmarkStart w:id="182" w:name="_Toc125613279"/>
      <w:r w:rsidRPr="00461D22">
        <w:rPr>
          <w:sz w:val="22"/>
          <w:szCs w:val="22"/>
        </w:rPr>
        <w:t>Appendix 5</w:t>
      </w:r>
      <w:r w:rsidR="008C4890">
        <w:rPr>
          <w:sz w:val="22"/>
          <w:szCs w:val="22"/>
        </w:rPr>
        <w:t>-2</w:t>
      </w:r>
      <w:r w:rsidRPr="00461D22">
        <w:rPr>
          <w:sz w:val="22"/>
          <w:szCs w:val="22"/>
        </w:rPr>
        <w:t>.  Testing Procedures</w:t>
      </w:r>
      <w:bookmarkEnd w:id="182"/>
    </w:p>
    <w:p w14:paraId="6C37ADDD" w14:textId="583D3F10" w:rsidR="00ED55A7" w:rsidRPr="00B77C68" w:rsidRDefault="00ED55A7" w:rsidP="00E67422">
      <w:pPr>
        <w:jc w:val="both"/>
        <w:rPr>
          <w:sz w:val="20"/>
        </w:rPr>
      </w:pPr>
    </w:p>
    <w:p w14:paraId="2F15E535" w14:textId="77777777" w:rsidR="00ED55A7" w:rsidRPr="00B77C68" w:rsidRDefault="00ED55A7" w:rsidP="00ED55A7">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7606E7B6" w14:textId="77777777" w:rsidR="00ED55A7" w:rsidRPr="00B77C68" w:rsidRDefault="00ED55A7" w:rsidP="00ED55A7">
      <w:pPr>
        <w:jc w:val="both"/>
        <w:rPr>
          <w:sz w:val="20"/>
        </w:rPr>
      </w:pPr>
    </w:p>
    <w:p w14:paraId="50A89D83" w14:textId="62C0F2A1" w:rsidR="00ED55A7" w:rsidRPr="00FC1F2C" w:rsidRDefault="00ED55A7" w:rsidP="00ED55A7">
      <w:pPr>
        <w:pStyle w:val="Heading2"/>
        <w:numPr>
          <w:ilvl w:val="0"/>
          <w:numId w:val="0"/>
        </w:numPr>
        <w:jc w:val="both"/>
        <w:rPr>
          <w:b w:val="0"/>
          <w:sz w:val="20"/>
        </w:rPr>
      </w:pPr>
      <w:bookmarkStart w:id="183" w:name="_Toc125613280"/>
      <w:r w:rsidRPr="00461D22">
        <w:rPr>
          <w:sz w:val="22"/>
          <w:szCs w:val="22"/>
        </w:rPr>
        <w:t>Appendix 6</w:t>
      </w:r>
      <w:r w:rsidR="008C4890">
        <w:rPr>
          <w:sz w:val="22"/>
          <w:szCs w:val="22"/>
        </w:rPr>
        <w:t>-2</w:t>
      </w:r>
      <w:r w:rsidRPr="00461D22">
        <w:rPr>
          <w:sz w:val="22"/>
          <w:szCs w:val="22"/>
        </w:rPr>
        <w:t>.  Permits to Install</w:t>
      </w:r>
      <w:bookmarkEnd w:id="183"/>
    </w:p>
    <w:p w14:paraId="6FAF8660" w14:textId="77777777" w:rsidR="00ED55A7" w:rsidRPr="0080590E" w:rsidRDefault="00ED55A7" w:rsidP="00ED55A7">
      <w:pPr>
        <w:jc w:val="both"/>
        <w:rPr>
          <w:sz w:val="20"/>
        </w:rPr>
      </w:pPr>
    </w:p>
    <w:p w14:paraId="76B84215" w14:textId="56F6D861" w:rsidR="00ED55A7" w:rsidRPr="00F70F98" w:rsidRDefault="00ED55A7" w:rsidP="00ED55A7">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3F4C66" w:rsidRPr="003F4C66">
        <w:rPr>
          <w:rFonts w:cs="Arial"/>
          <w:sz w:val="20"/>
        </w:rPr>
        <w:t>N5987</w:t>
      </w:r>
      <w:r w:rsidRPr="003F4C66">
        <w:rPr>
          <w:rFonts w:cs="Arial"/>
          <w:sz w:val="20"/>
        </w:rPr>
        <w:t>-</w:t>
      </w:r>
      <w:r w:rsidR="003F4C66" w:rsidRPr="003F4C66">
        <w:rPr>
          <w:rFonts w:cs="Arial"/>
          <w:sz w:val="20"/>
        </w:rPr>
        <w:t>2015</w:t>
      </w:r>
      <w:r w:rsidRPr="003F4C66">
        <w:rPr>
          <w:rFonts w:cs="Arial"/>
          <w:sz w:val="20"/>
        </w:rPr>
        <w:t>.</w:t>
      </w:r>
      <w:r w:rsidR="003F4C66">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5CC095B" w14:textId="77777777" w:rsidR="00ED55A7" w:rsidRPr="007713F1" w:rsidRDefault="00ED55A7" w:rsidP="00ED55A7">
      <w:pPr>
        <w:jc w:val="both"/>
        <w:rPr>
          <w:rFonts w:cs="Arial"/>
          <w:sz w:val="20"/>
        </w:rPr>
      </w:pPr>
    </w:p>
    <w:p w14:paraId="4F8FA6EC" w14:textId="161691A6" w:rsidR="00ED55A7" w:rsidRPr="003C19DE" w:rsidRDefault="00ED55A7" w:rsidP="00ED55A7">
      <w:pPr>
        <w:jc w:val="both"/>
        <w:rPr>
          <w:rFonts w:cs="Arial"/>
          <w:sz w:val="20"/>
        </w:rPr>
      </w:pPr>
      <w:r w:rsidRPr="00903ACF">
        <w:rPr>
          <w:rFonts w:cs="Arial"/>
          <w:sz w:val="20"/>
        </w:rPr>
        <w:t>Source-Wide PTI No MI-PTI-</w:t>
      </w:r>
      <w:r w:rsidR="00DC1706">
        <w:rPr>
          <w:rFonts w:cs="Arial"/>
          <w:sz w:val="20"/>
        </w:rPr>
        <w:t>N5987</w:t>
      </w:r>
      <w:r w:rsidRPr="00B9348B">
        <w:rPr>
          <w:rFonts w:cs="Arial"/>
          <w:sz w:val="20"/>
        </w:rPr>
        <w:t>-</w:t>
      </w:r>
      <w:r w:rsidR="00DC1706">
        <w:rPr>
          <w:rFonts w:cs="Arial"/>
          <w:sz w:val="20"/>
        </w:rPr>
        <w:t>2015a</w:t>
      </w:r>
      <w:r w:rsidRPr="00903ACF">
        <w:rPr>
          <w:rFonts w:cs="Arial"/>
          <w:color w:val="FF0000"/>
          <w:sz w:val="20"/>
        </w:rPr>
        <w:t xml:space="preserve"> </w:t>
      </w:r>
      <w:r w:rsidRPr="00903ACF">
        <w:rPr>
          <w:rFonts w:cs="Arial"/>
          <w:sz w:val="20"/>
        </w:rPr>
        <w:t>is being reissued as Source-Wide PTI No. MI-PTI-</w:t>
      </w:r>
      <w:r w:rsidR="00DC1706">
        <w:rPr>
          <w:rFonts w:cs="Arial"/>
          <w:sz w:val="20"/>
        </w:rPr>
        <w:t>N5987</w:t>
      </w:r>
      <w:r w:rsidRPr="00B9348B">
        <w:rPr>
          <w:rFonts w:cs="Arial"/>
          <w:sz w:val="20"/>
        </w:rPr>
        <w:t>-</w:t>
      </w:r>
      <w:r w:rsidR="007B19DA">
        <w:rPr>
          <w:rFonts w:cs="Arial"/>
          <w:sz w:val="20"/>
        </w:rPr>
        <w:t>2023</w:t>
      </w:r>
      <w:r w:rsidRPr="00DC1706">
        <w:rPr>
          <w:rFonts w:cs="Arial"/>
          <w:color w:val="FF0000"/>
          <w:sz w:val="20"/>
        </w:rPr>
        <w:t>.</w:t>
      </w:r>
    </w:p>
    <w:p w14:paraId="28B8EC19" w14:textId="77777777" w:rsidR="00ED55A7" w:rsidRPr="00903ACF" w:rsidRDefault="00ED55A7" w:rsidP="00ED55A7">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D55A7" w:rsidRPr="001D53D9" w14:paraId="138008C0" w14:textId="77777777" w:rsidTr="007D0159">
        <w:trPr>
          <w:tblHeader/>
        </w:trPr>
        <w:tc>
          <w:tcPr>
            <w:tcW w:w="697" w:type="pct"/>
            <w:tcBorders>
              <w:top w:val="double" w:sz="6" w:space="0" w:color="auto"/>
              <w:left w:val="double" w:sz="6" w:space="0" w:color="auto"/>
              <w:bottom w:val="double" w:sz="6" w:space="0" w:color="auto"/>
            </w:tcBorders>
            <w:shd w:val="clear" w:color="auto" w:fill="E0E0E0"/>
          </w:tcPr>
          <w:p w14:paraId="594648A2" w14:textId="77777777" w:rsidR="00ED55A7" w:rsidRPr="001D53D9" w:rsidRDefault="00ED55A7" w:rsidP="00DE4700">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785D489D" w14:textId="77777777" w:rsidR="00ED55A7" w:rsidRPr="001D53D9" w:rsidRDefault="00ED55A7" w:rsidP="00DE4700">
            <w:pPr>
              <w:jc w:val="center"/>
              <w:rPr>
                <w:rFonts w:cs="Arial"/>
                <w:b/>
                <w:sz w:val="20"/>
              </w:rPr>
            </w:pPr>
            <w:r w:rsidRPr="001D53D9">
              <w:rPr>
                <w:rFonts w:cs="Arial"/>
                <w:b/>
                <w:sz w:val="20"/>
              </w:rPr>
              <w:t>ROP Revision</w:t>
            </w:r>
          </w:p>
          <w:p w14:paraId="2DB7A01A" w14:textId="77777777" w:rsidR="00ED55A7" w:rsidRPr="001D53D9" w:rsidRDefault="00ED55A7" w:rsidP="00DE4700">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43637EBA" w14:textId="77777777" w:rsidR="00ED55A7" w:rsidRPr="001D53D9" w:rsidRDefault="00ED55A7" w:rsidP="00DE4700">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B0170B9" w14:textId="77777777" w:rsidR="00ED55A7" w:rsidRPr="001D53D9" w:rsidRDefault="00ED55A7" w:rsidP="00DE4700">
            <w:pPr>
              <w:jc w:val="center"/>
              <w:rPr>
                <w:rFonts w:cs="Arial"/>
                <w:b/>
                <w:sz w:val="20"/>
              </w:rPr>
            </w:pPr>
            <w:r w:rsidRPr="001D53D9">
              <w:rPr>
                <w:rFonts w:cs="Arial"/>
                <w:b/>
                <w:sz w:val="20"/>
              </w:rPr>
              <w:t>Corresponding Emission Unit(s) or</w:t>
            </w:r>
          </w:p>
          <w:p w14:paraId="614E4A2A" w14:textId="77777777" w:rsidR="00ED55A7" w:rsidRPr="001D53D9" w:rsidRDefault="00ED55A7" w:rsidP="00DE4700">
            <w:pPr>
              <w:jc w:val="center"/>
              <w:rPr>
                <w:rFonts w:cs="Arial"/>
                <w:b/>
                <w:sz w:val="20"/>
              </w:rPr>
            </w:pPr>
            <w:r w:rsidRPr="001D53D9">
              <w:rPr>
                <w:rFonts w:cs="Arial"/>
                <w:b/>
                <w:sz w:val="20"/>
              </w:rPr>
              <w:t>Flexible Group(s)</w:t>
            </w:r>
          </w:p>
        </w:tc>
      </w:tr>
      <w:tr w:rsidR="00DD7A28" w:rsidRPr="002618BA" w14:paraId="6E3F2427" w14:textId="77777777" w:rsidTr="00DE4700">
        <w:tc>
          <w:tcPr>
            <w:tcW w:w="697" w:type="pct"/>
            <w:tcBorders>
              <w:top w:val="single" w:sz="6" w:space="0" w:color="auto"/>
              <w:left w:val="double" w:sz="6" w:space="0" w:color="auto"/>
              <w:bottom w:val="single" w:sz="6" w:space="0" w:color="auto"/>
              <w:right w:val="single" w:sz="6" w:space="0" w:color="auto"/>
            </w:tcBorders>
          </w:tcPr>
          <w:p w14:paraId="62CED8E4" w14:textId="52153B84" w:rsidR="00DD7A28" w:rsidRPr="0062104A" w:rsidRDefault="00DD7A28" w:rsidP="00DD7A28">
            <w:pPr>
              <w:rPr>
                <w:rFonts w:cs="Arial"/>
                <w:sz w:val="20"/>
              </w:rPr>
            </w:pPr>
            <w:r w:rsidRPr="0062104A">
              <w:rPr>
                <w:rFonts w:cs="Arial"/>
                <w:sz w:val="20"/>
              </w:rPr>
              <w:t>176-18</w:t>
            </w:r>
          </w:p>
        </w:tc>
        <w:tc>
          <w:tcPr>
            <w:tcW w:w="1261" w:type="pct"/>
            <w:tcBorders>
              <w:top w:val="single" w:sz="6" w:space="0" w:color="auto"/>
              <w:bottom w:val="single" w:sz="6" w:space="0" w:color="auto"/>
              <w:right w:val="single" w:sz="6" w:space="0" w:color="auto"/>
            </w:tcBorders>
          </w:tcPr>
          <w:p w14:paraId="34637D1E" w14:textId="76635FB0" w:rsidR="00DD7A28" w:rsidRPr="0062104A" w:rsidRDefault="008D7FA0" w:rsidP="00DD7A28">
            <w:pPr>
              <w:jc w:val="both"/>
              <w:rPr>
                <w:rFonts w:cs="Arial"/>
                <w:sz w:val="20"/>
              </w:rPr>
            </w:pPr>
            <w:r>
              <w:rPr>
                <w:rFonts w:cs="Arial"/>
                <w:sz w:val="20"/>
              </w:rPr>
              <w:t>*</w:t>
            </w:r>
            <w:r w:rsidR="001B605F" w:rsidRPr="0062104A">
              <w:rPr>
                <w:rFonts w:cs="Arial"/>
                <w:sz w:val="20"/>
              </w:rPr>
              <w:t>202200045</w:t>
            </w:r>
          </w:p>
        </w:tc>
        <w:tc>
          <w:tcPr>
            <w:tcW w:w="1955" w:type="pct"/>
            <w:tcBorders>
              <w:top w:val="single" w:sz="4" w:space="0" w:color="auto"/>
              <w:bottom w:val="single" w:sz="4" w:space="0" w:color="auto"/>
              <w:right w:val="single" w:sz="4" w:space="0" w:color="auto"/>
            </w:tcBorders>
          </w:tcPr>
          <w:p w14:paraId="67C3BD04" w14:textId="4B710059" w:rsidR="00DD7A28" w:rsidRPr="0062104A" w:rsidRDefault="00DD7A28" w:rsidP="00603795">
            <w:pPr>
              <w:jc w:val="both"/>
              <w:rPr>
                <w:rFonts w:cs="Arial"/>
                <w:sz w:val="20"/>
              </w:rPr>
            </w:pPr>
            <w:r w:rsidRPr="0062104A">
              <w:rPr>
                <w:rFonts w:cs="Arial"/>
                <w:sz w:val="20"/>
              </w:rPr>
              <w:t>Removal of existing EUENGINE1 (</w:t>
            </w:r>
            <w:r w:rsidR="00EE68BA">
              <w:rPr>
                <w:rFonts w:cs="Arial"/>
                <w:sz w:val="20"/>
              </w:rPr>
              <w:t>G</w:t>
            </w:r>
            <w:r w:rsidRPr="0062104A">
              <w:rPr>
                <w:rFonts w:cs="Arial"/>
                <w:sz w:val="20"/>
              </w:rPr>
              <w:t>3516 CAT engine) and addition of EUENGINE7 (</w:t>
            </w:r>
            <w:r w:rsidR="00EE68BA">
              <w:rPr>
                <w:rFonts w:cs="Arial"/>
                <w:sz w:val="20"/>
              </w:rPr>
              <w:t>G</w:t>
            </w:r>
            <w:r w:rsidRPr="0062104A">
              <w:rPr>
                <w:rFonts w:cs="Arial"/>
                <w:sz w:val="20"/>
              </w:rPr>
              <w:t>3520</w:t>
            </w:r>
            <w:r w:rsidR="00EE68BA">
              <w:rPr>
                <w:rFonts w:cs="Arial"/>
                <w:sz w:val="20"/>
              </w:rPr>
              <w:t>C</w:t>
            </w:r>
            <w:r w:rsidRPr="0062104A">
              <w:rPr>
                <w:rFonts w:cs="Arial"/>
                <w:sz w:val="20"/>
              </w:rPr>
              <w:t xml:space="preserve"> CAT engine)</w:t>
            </w:r>
            <w:r w:rsidR="006D6EBD" w:rsidRPr="0062104A">
              <w:rPr>
                <w:rFonts w:cs="Arial"/>
                <w:sz w:val="20"/>
              </w:rPr>
              <w:t>. Incorporate EUENGINE7 and EUENGINE6 into FGICEENGINES; remove EUENGINE6 Emission Unit Table.</w:t>
            </w:r>
          </w:p>
        </w:tc>
        <w:tc>
          <w:tcPr>
            <w:tcW w:w="1087" w:type="pct"/>
            <w:tcBorders>
              <w:top w:val="single" w:sz="4" w:space="0" w:color="auto"/>
              <w:left w:val="single" w:sz="4" w:space="0" w:color="auto"/>
              <w:bottom w:val="single" w:sz="4" w:space="0" w:color="auto"/>
              <w:right w:val="double" w:sz="4" w:space="0" w:color="auto"/>
            </w:tcBorders>
          </w:tcPr>
          <w:p w14:paraId="5C128D44" w14:textId="094A966C" w:rsidR="00DD7A28" w:rsidRPr="0062104A" w:rsidRDefault="00DD7A28" w:rsidP="00DD7A28">
            <w:pPr>
              <w:rPr>
                <w:rFonts w:cs="Arial"/>
                <w:sz w:val="20"/>
              </w:rPr>
            </w:pPr>
            <w:r w:rsidRPr="0062104A">
              <w:rPr>
                <w:rFonts w:cs="Arial"/>
                <w:sz w:val="20"/>
              </w:rPr>
              <w:t>EUENGINE1,</w:t>
            </w:r>
          </w:p>
          <w:p w14:paraId="0D7969A1" w14:textId="543BD75F" w:rsidR="006D6EBD" w:rsidRPr="0062104A" w:rsidRDefault="006D6EBD" w:rsidP="00DD7A28">
            <w:pPr>
              <w:rPr>
                <w:rFonts w:cs="Arial"/>
                <w:sz w:val="20"/>
              </w:rPr>
            </w:pPr>
            <w:r w:rsidRPr="0062104A">
              <w:rPr>
                <w:rFonts w:cs="Arial"/>
                <w:sz w:val="20"/>
              </w:rPr>
              <w:t>EUENGINE6,</w:t>
            </w:r>
          </w:p>
          <w:p w14:paraId="060F91B9" w14:textId="16C22969" w:rsidR="009420AF" w:rsidRPr="0062104A" w:rsidRDefault="009420AF" w:rsidP="00DD7A28">
            <w:pPr>
              <w:rPr>
                <w:rFonts w:cs="Arial"/>
                <w:sz w:val="20"/>
              </w:rPr>
            </w:pPr>
            <w:r w:rsidRPr="0062104A">
              <w:rPr>
                <w:rFonts w:cs="Arial"/>
                <w:sz w:val="20"/>
              </w:rPr>
              <w:t>EUENGINE7</w:t>
            </w:r>
            <w:r w:rsidR="006D6EBD" w:rsidRPr="0062104A">
              <w:rPr>
                <w:rFonts w:cs="Arial"/>
                <w:sz w:val="20"/>
              </w:rPr>
              <w:t>,</w:t>
            </w:r>
          </w:p>
          <w:p w14:paraId="4EC24198" w14:textId="77777777" w:rsidR="00DD7A28" w:rsidRPr="0062104A" w:rsidRDefault="00DD7A28" w:rsidP="00DD7A28">
            <w:pPr>
              <w:rPr>
                <w:rFonts w:cs="Arial"/>
                <w:sz w:val="20"/>
              </w:rPr>
            </w:pPr>
            <w:r w:rsidRPr="0062104A">
              <w:rPr>
                <w:rFonts w:cs="Arial"/>
                <w:sz w:val="20"/>
              </w:rPr>
              <w:t>FGICEENGINES,</w:t>
            </w:r>
          </w:p>
          <w:p w14:paraId="0D5B4089" w14:textId="77777777" w:rsidR="00DD7A28" w:rsidRPr="0062104A" w:rsidRDefault="00DD7A28" w:rsidP="00DD7A28">
            <w:pPr>
              <w:rPr>
                <w:rFonts w:cs="Arial"/>
                <w:sz w:val="20"/>
              </w:rPr>
            </w:pPr>
            <w:r w:rsidRPr="0062104A">
              <w:rPr>
                <w:rFonts w:cs="Arial"/>
                <w:sz w:val="20"/>
              </w:rPr>
              <w:t>FGRICENSPS,</w:t>
            </w:r>
          </w:p>
          <w:p w14:paraId="5B37297A" w14:textId="00C772DC" w:rsidR="00DD7A28" w:rsidRPr="0062104A" w:rsidRDefault="00DD7A28" w:rsidP="00DD7A28">
            <w:pPr>
              <w:rPr>
                <w:rFonts w:cs="Arial"/>
                <w:sz w:val="20"/>
              </w:rPr>
            </w:pPr>
            <w:r w:rsidRPr="0062104A">
              <w:rPr>
                <w:rFonts w:cs="Arial"/>
                <w:sz w:val="20"/>
              </w:rPr>
              <w:t>FGRICEMACT</w:t>
            </w:r>
          </w:p>
        </w:tc>
      </w:tr>
      <w:tr w:rsidR="00DD7A28" w:rsidRPr="001D53D9" w14:paraId="73B926F4" w14:textId="77777777" w:rsidTr="00DE4700">
        <w:tc>
          <w:tcPr>
            <w:tcW w:w="697" w:type="pct"/>
            <w:tcBorders>
              <w:top w:val="single" w:sz="6" w:space="0" w:color="auto"/>
              <w:left w:val="double" w:sz="6" w:space="0" w:color="auto"/>
              <w:bottom w:val="double" w:sz="6" w:space="0" w:color="auto"/>
              <w:right w:val="single" w:sz="6" w:space="0" w:color="auto"/>
            </w:tcBorders>
          </w:tcPr>
          <w:p w14:paraId="075AEF85" w14:textId="56AF0959" w:rsidR="00DD7A28" w:rsidRPr="0062104A" w:rsidRDefault="008B226B" w:rsidP="00DD7A28">
            <w:pPr>
              <w:rPr>
                <w:rFonts w:cs="Arial"/>
                <w:sz w:val="20"/>
              </w:rPr>
            </w:pPr>
            <w:r w:rsidRPr="0062104A">
              <w:rPr>
                <w:rFonts w:cs="Arial"/>
                <w:sz w:val="20"/>
              </w:rPr>
              <w:t>78-16</w:t>
            </w:r>
          </w:p>
        </w:tc>
        <w:tc>
          <w:tcPr>
            <w:tcW w:w="1261" w:type="pct"/>
            <w:tcBorders>
              <w:top w:val="single" w:sz="6" w:space="0" w:color="auto"/>
              <w:bottom w:val="double" w:sz="6" w:space="0" w:color="auto"/>
              <w:right w:val="single" w:sz="6" w:space="0" w:color="auto"/>
            </w:tcBorders>
          </w:tcPr>
          <w:p w14:paraId="46A384D4" w14:textId="28A48096" w:rsidR="00DD7A28" w:rsidRPr="0062104A" w:rsidRDefault="00DD7A28" w:rsidP="00DD7A28">
            <w:pPr>
              <w:jc w:val="both"/>
              <w:rPr>
                <w:rFonts w:cs="Arial"/>
                <w:sz w:val="20"/>
              </w:rPr>
            </w:pPr>
            <w:r w:rsidRPr="0062104A">
              <w:rPr>
                <w:rFonts w:cs="Arial"/>
                <w:sz w:val="20"/>
              </w:rPr>
              <w:t>201600199</w:t>
            </w:r>
          </w:p>
        </w:tc>
        <w:tc>
          <w:tcPr>
            <w:tcW w:w="1955" w:type="pct"/>
            <w:tcBorders>
              <w:top w:val="single" w:sz="4" w:space="0" w:color="auto"/>
              <w:bottom w:val="double" w:sz="6" w:space="0" w:color="auto"/>
              <w:right w:val="single" w:sz="4" w:space="0" w:color="auto"/>
            </w:tcBorders>
          </w:tcPr>
          <w:p w14:paraId="10913EFD" w14:textId="53E91DC6" w:rsidR="0062104A" w:rsidRPr="0062104A" w:rsidRDefault="0062104A" w:rsidP="0062104A">
            <w:pPr>
              <w:jc w:val="both"/>
              <w:rPr>
                <w:rFonts w:cs="Arial"/>
                <w:noProof/>
                <w:sz w:val="20"/>
              </w:rPr>
            </w:pPr>
            <w:r w:rsidRPr="0062104A">
              <w:rPr>
                <w:rFonts w:cs="Arial"/>
                <w:noProof/>
                <w:sz w:val="20"/>
              </w:rPr>
              <w:t xml:space="preserve">Incorporate PTI </w:t>
            </w:r>
            <w:r w:rsidR="00E6013B">
              <w:rPr>
                <w:rFonts w:cs="Arial"/>
                <w:noProof/>
                <w:sz w:val="20"/>
              </w:rPr>
              <w:t xml:space="preserve">No. </w:t>
            </w:r>
            <w:r w:rsidRPr="0062104A">
              <w:rPr>
                <w:rFonts w:cs="Arial"/>
                <w:noProof/>
                <w:sz w:val="20"/>
              </w:rPr>
              <w:t xml:space="preserve">78-16 into Section 2 of the ROP, which is for a new landfill (LF) gas fired engine (EUENGINE6 </w:t>
            </w:r>
            <w:r w:rsidR="00EE68BA">
              <w:rPr>
                <w:rFonts w:cs="Arial"/>
                <w:noProof/>
                <w:sz w:val="20"/>
              </w:rPr>
              <w:t>G</w:t>
            </w:r>
            <w:r w:rsidRPr="0062104A">
              <w:rPr>
                <w:rFonts w:cs="Arial"/>
                <w:noProof/>
                <w:sz w:val="20"/>
              </w:rPr>
              <w:t>3520</w:t>
            </w:r>
            <w:r w:rsidR="00EE68BA">
              <w:rPr>
                <w:rFonts w:cs="Arial"/>
                <w:noProof/>
                <w:sz w:val="20"/>
              </w:rPr>
              <w:t>C</w:t>
            </w:r>
            <w:r w:rsidRPr="0062104A">
              <w:rPr>
                <w:rFonts w:cs="Arial"/>
                <w:noProof/>
                <w:sz w:val="20"/>
              </w:rPr>
              <w:t xml:space="preserve"> Caterpillar Engine) to replace an existing LF gas fired engine (EUENGINE2 </w:t>
            </w:r>
            <w:r w:rsidR="00EE68BA">
              <w:rPr>
                <w:rFonts w:cs="Arial"/>
                <w:noProof/>
                <w:sz w:val="20"/>
              </w:rPr>
              <w:t>G</w:t>
            </w:r>
            <w:r w:rsidRPr="0062104A">
              <w:rPr>
                <w:rFonts w:cs="Arial"/>
                <w:noProof/>
                <w:sz w:val="20"/>
              </w:rPr>
              <w:t xml:space="preserve">3516 Caterpillar Engine) at the existing landfill gas to energy plant located at Brent Run Landfill in Montrose, Michigan.  Additionally, EUENGINE1 stack height was increased to comply with the air toxics regulations for formaldehyde emissions.  </w:t>
            </w:r>
          </w:p>
          <w:p w14:paraId="2F2A2483" w14:textId="6A7DAB29" w:rsidR="0062104A" w:rsidRPr="0062104A" w:rsidRDefault="0062104A" w:rsidP="0062104A">
            <w:pPr>
              <w:jc w:val="both"/>
              <w:rPr>
                <w:rFonts w:cs="Arial"/>
                <w:noProof/>
                <w:sz w:val="20"/>
              </w:rPr>
            </w:pPr>
            <w:r w:rsidRPr="0062104A">
              <w:rPr>
                <w:rFonts w:cs="Arial"/>
                <w:noProof/>
                <w:sz w:val="20"/>
              </w:rPr>
              <w:lastRenderedPageBreak/>
              <w:t xml:space="preserve">The facility currently operates one (1) </w:t>
            </w:r>
            <w:r w:rsidR="00EE68BA">
              <w:rPr>
                <w:rFonts w:cs="Arial"/>
                <w:noProof/>
                <w:sz w:val="20"/>
              </w:rPr>
              <w:t>G</w:t>
            </w:r>
            <w:r w:rsidRPr="0062104A">
              <w:rPr>
                <w:rFonts w:cs="Arial"/>
                <w:noProof/>
                <w:sz w:val="20"/>
              </w:rPr>
              <w:t xml:space="preserve">3516, one (1) </w:t>
            </w:r>
            <w:r w:rsidR="00EE68BA">
              <w:rPr>
                <w:rFonts w:cs="Arial"/>
                <w:noProof/>
                <w:sz w:val="20"/>
              </w:rPr>
              <w:t>G</w:t>
            </w:r>
            <w:r w:rsidRPr="0062104A">
              <w:rPr>
                <w:rFonts w:cs="Arial"/>
                <w:noProof/>
                <w:sz w:val="20"/>
              </w:rPr>
              <w:t xml:space="preserve">3512, and three (3) </w:t>
            </w:r>
            <w:r w:rsidR="00EE68BA">
              <w:rPr>
                <w:rFonts w:cs="Arial"/>
                <w:noProof/>
                <w:sz w:val="20"/>
              </w:rPr>
              <w:t>G</w:t>
            </w:r>
            <w:r w:rsidRPr="0062104A">
              <w:rPr>
                <w:rFonts w:cs="Arial"/>
                <w:noProof/>
                <w:sz w:val="20"/>
              </w:rPr>
              <w:t>3520</w:t>
            </w:r>
            <w:r w:rsidR="00EE68BA">
              <w:rPr>
                <w:rFonts w:cs="Arial"/>
                <w:noProof/>
                <w:sz w:val="20"/>
              </w:rPr>
              <w:t>C</w:t>
            </w:r>
            <w:r w:rsidRPr="0062104A">
              <w:rPr>
                <w:rFonts w:cs="Arial"/>
                <w:noProof/>
                <w:sz w:val="20"/>
              </w:rPr>
              <w:t xml:space="preserve"> landfill gas powered Caterpillar Internal Combustion Engines to generate electricity. </w:t>
            </w:r>
            <w:r w:rsidR="00E6013B">
              <w:rPr>
                <w:rFonts w:cs="Arial"/>
                <w:noProof/>
                <w:sz w:val="20"/>
              </w:rPr>
              <w:t xml:space="preserve"> </w:t>
            </w:r>
            <w:r w:rsidRPr="0062104A">
              <w:rPr>
                <w:rFonts w:cs="Arial"/>
                <w:noProof/>
                <w:sz w:val="20"/>
              </w:rPr>
              <w:t>One open flare and one enclosed flare act as back up if the engines are off line.  The landfill produces gas which is required to be captured and controlled or treated and sent off site for use.  The facility currently is a major source of hazardous air pollutants (HAPs) and an existing PSD major stationary source.</w:t>
            </w:r>
          </w:p>
          <w:p w14:paraId="7EC77CB1" w14:textId="77777777" w:rsidR="0062104A" w:rsidRPr="0062104A" w:rsidRDefault="0062104A" w:rsidP="00603795">
            <w:pPr>
              <w:jc w:val="both"/>
              <w:rPr>
                <w:rFonts w:cs="Arial"/>
                <w:noProof/>
                <w:sz w:val="20"/>
              </w:rPr>
            </w:pPr>
          </w:p>
          <w:p w14:paraId="0A2B85BF" w14:textId="4607A0F7" w:rsidR="00DD7A28" w:rsidRPr="0062104A" w:rsidRDefault="0062104A" w:rsidP="00603795">
            <w:pPr>
              <w:jc w:val="both"/>
              <w:rPr>
                <w:rFonts w:cs="Arial"/>
                <w:sz w:val="20"/>
              </w:rPr>
            </w:pPr>
            <w:r w:rsidRPr="0062104A">
              <w:rPr>
                <w:rFonts w:cs="Arial"/>
                <w:noProof/>
                <w:sz w:val="20"/>
              </w:rPr>
              <w:t>Additionally, based on discussions with the Lansing District Inspector and Granger Energy Services, EUENGINE3 new source performance standard (NSPS) Conditions were removed from the FGICEENGINES Table and included in with FGRICENSPS Table.</w:t>
            </w:r>
          </w:p>
        </w:tc>
        <w:tc>
          <w:tcPr>
            <w:tcW w:w="1087" w:type="pct"/>
            <w:tcBorders>
              <w:top w:val="single" w:sz="4" w:space="0" w:color="auto"/>
              <w:left w:val="single" w:sz="4" w:space="0" w:color="auto"/>
              <w:bottom w:val="double" w:sz="6" w:space="0" w:color="auto"/>
              <w:right w:val="double" w:sz="4" w:space="0" w:color="auto"/>
            </w:tcBorders>
          </w:tcPr>
          <w:p w14:paraId="6EA5154C" w14:textId="77777777" w:rsidR="009420AF" w:rsidRPr="0062104A" w:rsidRDefault="009420AF" w:rsidP="00DD7A28">
            <w:pPr>
              <w:rPr>
                <w:rFonts w:cs="Arial"/>
                <w:sz w:val="20"/>
              </w:rPr>
            </w:pPr>
            <w:r w:rsidRPr="0062104A">
              <w:rPr>
                <w:rFonts w:cs="Arial"/>
                <w:sz w:val="20"/>
              </w:rPr>
              <w:lastRenderedPageBreak/>
              <w:t>EUENGINE2,</w:t>
            </w:r>
          </w:p>
          <w:p w14:paraId="108598C3" w14:textId="263F8A30" w:rsidR="00DD7A28" w:rsidRPr="0062104A" w:rsidRDefault="00DD7A28" w:rsidP="00DD7A28">
            <w:pPr>
              <w:rPr>
                <w:rFonts w:cs="Arial"/>
                <w:sz w:val="20"/>
              </w:rPr>
            </w:pPr>
            <w:r w:rsidRPr="0062104A">
              <w:rPr>
                <w:rFonts w:cs="Arial"/>
                <w:sz w:val="20"/>
              </w:rPr>
              <w:t>EUENGINE6,</w:t>
            </w:r>
          </w:p>
          <w:p w14:paraId="704229DC" w14:textId="77777777" w:rsidR="00DD7A28" w:rsidRPr="0062104A" w:rsidRDefault="00DD7A28" w:rsidP="00DD7A28">
            <w:pPr>
              <w:rPr>
                <w:rFonts w:cs="Arial"/>
                <w:sz w:val="20"/>
              </w:rPr>
            </w:pPr>
            <w:r w:rsidRPr="0062104A">
              <w:rPr>
                <w:rFonts w:cs="Arial"/>
                <w:sz w:val="20"/>
              </w:rPr>
              <w:t>FGRICENSPS,</w:t>
            </w:r>
          </w:p>
          <w:p w14:paraId="42B6A3DD" w14:textId="354CBF87" w:rsidR="00DD7A28" w:rsidRPr="0062104A" w:rsidRDefault="00DD7A28" w:rsidP="00DD7A28">
            <w:pPr>
              <w:rPr>
                <w:rFonts w:cs="Arial"/>
                <w:sz w:val="20"/>
              </w:rPr>
            </w:pPr>
            <w:r w:rsidRPr="0062104A">
              <w:rPr>
                <w:rFonts w:cs="Arial"/>
                <w:sz w:val="20"/>
              </w:rPr>
              <w:t>FGRICEMACT</w:t>
            </w:r>
          </w:p>
        </w:tc>
      </w:tr>
    </w:tbl>
    <w:p w14:paraId="3AC4552B" w14:textId="77777777" w:rsidR="0062104A" w:rsidRDefault="0062104A" w:rsidP="00ED55A7"/>
    <w:p w14:paraId="3EEA16FE" w14:textId="02F0EC78" w:rsidR="00ED55A7" w:rsidRPr="00FC1F2C" w:rsidRDefault="00ED55A7" w:rsidP="00ED55A7">
      <w:pPr>
        <w:pStyle w:val="Heading2"/>
        <w:numPr>
          <w:ilvl w:val="0"/>
          <w:numId w:val="0"/>
        </w:numPr>
        <w:jc w:val="both"/>
        <w:rPr>
          <w:b w:val="0"/>
          <w:sz w:val="20"/>
        </w:rPr>
      </w:pPr>
      <w:bookmarkStart w:id="184" w:name="_Toc125613281"/>
      <w:r w:rsidRPr="00461D22">
        <w:rPr>
          <w:sz w:val="22"/>
          <w:szCs w:val="22"/>
        </w:rPr>
        <w:t>Appendix 7</w:t>
      </w:r>
      <w:r w:rsidR="008C4890">
        <w:rPr>
          <w:sz w:val="22"/>
          <w:szCs w:val="22"/>
        </w:rPr>
        <w:t>-2</w:t>
      </w:r>
      <w:r w:rsidRPr="00461D22">
        <w:rPr>
          <w:sz w:val="22"/>
          <w:szCs w:val="22"/>
        </w:rPr>
        <w:t>.  Emission Calculations</w:t>
      </w:r>
      <w:bookmarkEnd w:id="184"/>
      <w:r w:rsidRPr="00461D22">
        <w:rPr>
          <w:sz w:val="22"/>
          <w:szCs w:val="22"/>
        </w:rPr>
        <w:t xml:space="preserve"> </w:t>
      </w:r>
    </w:p>
    <w:p w14:paraId="3580E0FF" w14:textId="77777777" w:rsidR="00ED55A7" w:rsidRPr="0080590E" w:rsidRDefault="00ED55A7" w:rsidP="00ED55A7">
      <w:pPr>
        <w:jc w:val="both"/>
        <w:rPr>
          <w:sz w:val="20"/>
        </w:rPr>
      </w:pPr>
    </w:p>
    <w:p w14:paraId="52EB4FBD" w14:textId="0B43A267" w:rsidR="00ED55A7" w:rsidRPr="00F70F98" w:rsidRDefault="00ED55A7" w:rsidP="00ED55A7">
      <w:pPr>
        <w:jc w:val="both"/>
        <w:rPr>
          <w:sz w:val="20"/>
        </w:rPr>
      </w:pPr>
      <w:r w:rsidRPr="00B77C68">
        <w:rPr>
          <w:sz w:val="20"/>
        </w:rPr>
        <w:t>The permittee shall use the following calculations in conjunction with monitoring, testing or recordkeeping data to determine compliance with the applicable requirements referenced in</w:t>
      </w:r>
      <w:r w:rsidR="000936A1">
        <w:rPr>
          <w:sz w:val="20"/>
        </w:rPr>
        <w:t xml:space="preserve"> FGICEENGINES</w:t>
      </w:r>
      <w:r w:rsidR="008C6515">
        <w:rPr>
          <w:sz w:val="20"/>
        </w:rPr>
        <w:t>.</w:t>
      </w:r>
    </w:p>
    <w:p w14:paraId="285EF468" w14:textId="77777777" w:rsidR="00ED55A7" w:rsidRPr="0080590E" w:rsidRDefault="00ED55A7" w:rsidP="00ED55A7">
      <w:pPr>
        <w:jc w:val="both"/>
        <w:rPr>
          <w:sz w:val="20"/>
        </w:rPr>
      </w:pPr>
    </w:p>
    <w:p w14:paraId="1244E224" w14:textId="088C727B" w:rsidR="000936A1" w:rsidRPr="00E01CF9" w:rsidRDefault="000936A1" w:rsidP="000936A1">
      <w:pPr>
        <w:jc w:val="center"/>
        <w:rPr>
          <w:b/>
        </w:rPr>
      </w:pPr>
      <w:r w:rsidRPr="00E01CF9">
        <w:rPr>
          <w:b/>
        </w:rPr>
        <w:t>Procedures for Calculating</w:t>
      </w:r>
      <w:r>
        <w:rPr>
          <w:b/>
        </w:rPr>
        <w:t xml:space="preserve"> </w:t>
      </w:r>
      <w:r w:rsidRPr="00E01CF9">
        <w:rPr>
          <w:b/>
        </w:rPr>
        <w:t>Emissions</w:t>
      </w:r>
    </w:p>
    <w:p w14:paraId="77A432B3" w14:textId="77777777" w:rsidR="000936A1" w:rsidRPr="00E01CF9" w:rsidRDefault="000936A1" w:rsidP="000936A1">
      <w:pPr>
        <w:tabs>
          <w:tab w:val="left" w:pos="450"/>
        </w:tabs>
        <w:ind w:left="540" w:hanging="540"/>
        <w:jc w:val="center"/>
        <w:rPr>
          <w:b/>
          <w:sz w:val="20"/>
        </w:rPr>
      </w:pPr>
    </w:p>
    <w:p w14:paraId="713A02FF" w14:textId="77777777" w:rsidR="000936A1" w:rsidRDefault="000936A1" w:rsidP="000936A1">
      <w:pPr>
        <w:tabs>
          <w:tab w:val="left" w:pos="450"/>
        </w:tabs>
        <w:jc w:val="both"/>
        <w:rPr>
          <w:sz w:val="20"/>
        </w:rPr>
      </w:pPr>
    </w:p>
    <w:p w14:paraId="5991E825" w14:textId="77777777" w:rsidR="000936A1" w:rsidRPr="003468E0" w:rsidRDefault="000936A1" w:rsidP="000936A1">
      <w:pPr>
        <w:tabs>
          <w:tab w:val="left" w:pos="450"/>
        </w:tabs>
        <w:jc w:val="both"/>
        <w:rPr>
          <w:sz w:val="20"/>
        </w:rPr>
      </w:pPr>
      <w:r w:rsidRPr="003468E0">
        <w:rPr>
          <w:sz w:val="20"/>
        </w:rPr>
        <w:t xml:space="preserve">The permittee shall demonstrate compliance with the emission limits in this permit by </w:t>
      </w:r>
      <w:r>
        <w:rPr>
          <w:sz w:val="20"/>
        </w:rPr>
        <w:t>using the following methods.</w:t>
      </w:r>
    </w:p>
    <w:p w14:paraId="4D83C8DB" w14:textId="77777777" w:rsidR="000936A1" w:rsidRPr="003468E0" w:rsidRDefault="000936A1" w:rsidP="000936A1">
      <w:pPr>
        <w:tabs>
          <w:tab w:val="left" w:pos="450"/>
        </w:tabs>
        <w:jc w:val="both"/>
        <w:rPr>
          <w:sz w:val="20"/>
        </w:rPr>
      </w:pPr>
    </w:p>
    <w:p w14:paraId="53BD453C" w14:textId="77777777" w:rsidR="000936A1" w:rsidRPr="003468E0" w:rsidRDefault="000936A1" w:rsidP="000936A1">
      <w:pPr>
        <w:tabs>
          <w:tab w:val="left" w:pos="450"/>
        </w:tabs>
        <w:jc w:val="both"/>
        <w:rPr>
          <w:sz w:val="20"/>
        </w:rPr>
      </w:pPr>
      <w:r w:rsidRPr="000936A1">
        <w:rPr>
          <w:sz w:val="20"/>
          <w:u w:val="single"/>
        </w:rPr>
        <w:t>Vendor Data or Stack Testing</w:t>
      </w:r>
      <w:r w:rsidRPr="003468E0">
        <w:rPr>
          <w:sz w:val="20"/>
        </w:rPr>
        <w:t>:</w:t>
      </w:r>
    </w:p>
    <w:p w14:paraId="1F15FA2C" w14:textId="736C183B" w:rsidR="000936A1" w:rsidRPr="003468E0" w:rsidRDefault="000936A1" w:rsidP="000936A1">
      <w:pPr>
        <w:tabs>
          <w:tab w:val="left" w:pos="450"/>
        </w:tabs>
        <w:jc w:val="both"/>
        <w:rPr>
          <w:sz w:val="20"/>
        </w:rPr>
      </w:pPr>
      <w:r w:rsidRPr="003468E0">
        <w:rPr>
          <w:sz w:val="20"/>
        </w:rPr>
        <w:t>The permittee shall use emission factors from source specific testing (if stack test data is available, use most recent stack test data)</w:t>
      </w:r>
      <w:r>
        <w:rPr>
          <w:sz w:val="20"/>
        </w:rPr>
        <w:t xml:space="preserve"> or vendor data</w:t>
      </w:r>
      <w:r w:rsidRPr="003468E0">
        <w:rPr>
          <w:sz w:val="20"/>
        </w:rPr>
        <w:t xml:space="preserve">, as available </w:t>
      </w:r>
      <w:r w:rsidRPr="00B41EE2">
        <w:rPr>
          <w:sz w:val="20"/>
        </w:rPr>
        <w:t xml:space="preserve">for each emission unit included in FGICEENGINES.  </w:t>
      </w:r>
      <w:r>
        <w:rPr>
          <w:sz w:val="20"/>
        </w:rPr>
        <w:t xml:space="preserve">The </w:t>
      </w:r>
      <w:r w:rsidRPr="003468E0">
        <w:rPr>
          <w:sz w:val="20"/>
        </w:rPr>
        <w:t xml:space="preserve">permittee </w:t>
      </w:r>
      <w:r>
        <w:rPr>
          <w:sz w:val="20"/>
        </w:rPr>
        <w:t>may</w:t>
      </w:r>
      <w:r w:rsidRPr="003468E0">
        <w:rPr>
          <w:sz w:val="20"/>
        </w:rPr>
        <w:t xml:space="preserve"> use emission factors contained in the most recent AP-42 (Compilation of Air Pollutant Emission Factors) or the most recent FIRE (Factor Information Retrieval) database if vendor or stack testing data is not available.  If emission factors from other sources are used, the permittee shall obtain the approval of the AQD District Supervisor before using the emission factors to calculate emissions.  The permittee shall document the source of each emission factor used in the calculations.</w:t>
      </w:r>
    </w:p>
    <w:p w14:paraId="292B28A0" w14:textId="77777777" w:rsidR="000936A1" w:rsidRPr="003468E0" w:rsidRDefault="000936A1" w:rsidP="000936A1">
      <w:pPr>
        <w:tabs>
          <w:tab w:val="left" w:pos="450"/>
        </w:tabs>
        <w:jc w:val="both"/>
        <w:rPr>
          <w:sz w:val="20"/>
        </w:rPr>
      </w:pPr>
    </w:p>
    <w:p w14:paraId="77C25644" w14:textId="259AB87B" w:rsidR="000936A1" w:rsidRDefault="000936A1" w:rsidP="000936A1">
      <w:pPr>
        <w:tabs>
          <w:tab w:val="left" w:pos="450"/>
        </w:tabs>
        <w:jc w:val="both"/>
        <w:rPr>
          <w:sz w:val="20"/>
        </w:rPr>
      </w:pPr>
      <w:r w:rsidRPr="000936A1">
        <w:rPr>
          <w:sz w:val="20"/>
          <w:u w:val="single"/>
        </w:rPr>
        <w:t>Calculation for Monthly SO</w:t>
      </w:r>
      <w:r w:rsidRPr="000936A1">
        <w:rPr>
          <w:sz w:val="20"/>
          <w:u w:val="single"/>
          <w:vertAlign w:val="subscript"/>
        </w:rPr>
        <w:t>2</w:t>
      </w:r>
      <w:r w:rsidRPr="000936A1">
        <w:rPr>
          <w:sz w:val="20"/>
          <w:u w:val="single"/>
        </w:rPr>
        <w:t xml:space="preserve"> Emissions using gas sampling</w:t>
      </w:r>
      <w:r w:rsidRPr="003468E0">
        <w:rPr>
          <w:sz w:val="20"/>
        </w:rPr>
        <w:t>:</w:t>
      </w:r>
    </w:p>
    <w:p w14:paraId="20C01A87" w14:textId="77777777" w:rsidR="00287968" w:rsidRPr="00693015" w:rsidRDefault="00287968" w:rsidP="00287968">
      <w:pPr>
        <w:jc w:val="both"/>
        <w:rPr>
          <w:b/>
          <w:sz w:val="20"/>
          <w:u w:val="single"/>
        </w:rPr>
      </w:pPr>
      <w:bookmarkStart w:id="185" w:name="_Hlk92799882"/>
      <w:r w:rsidRPr="00693015">
        <w:rPr>
          <w:sz w:val="20"/>
        </w:rPr>
        <w:t>The following calculation for SO</w:t>
      </w:r>
      <w:r w:rsidRPr="00693015">
        <w:rPr>
          <w:sz w:val="20"/>
          <w:vertAlign w:val="subscript"/>
        </w:rPr>
        <w:t>2</w:t>
      </w:r>
      <w:r w:rsidRPr="00693015">
        <w:rPr>
          <w:sz w:val="20"/>
        </w:rPr>
        <w:t xml:space="preserve"> emissions shall utilize the monthly average of the weekly (or daily, if required) H</w:t>
      </w:r>
      <w:r w:rsidRPr="00693015">
        <w:rPr>
          <w:sz w:val="20"/>
          <w:vertAlign w:val="subscript"/>
        </w:rPr>
        <w:t>2</w:t>
      </w:r>
      <w:r w:rsidRPr="00693015">
        <w:rPr>
          <w:sz w:val="20"/>
        </w:rPr>
        <w:t>S concentration measurements from gas sample data collected, the monthly gas usage, monthly hours of operation, and the ratio of total sulfur to sulfur as H</w:t>
      </w:r>
      <w:r w:rsidRPr="00693015">
        <w:rPr>
          <w:sz w:val="20"/>
          <w:vertAlign w:val="subscript"/>
        </w:rPr>
        <w:t>2</w:t>
      </w:r>
      <w:r w:rsidRPr="00693015">
        <w:rPr>
          <w:sz w:val="20"/>
        </w:rPr>
        <w:t xml:space="preserve">S from the most recent laboratory test.  </w:t>
      </w:r>
      <w:r w:rsidRPr="00693015">
        <w:rPr>
          <w:b/>
          <w:bCs/>
          <w:sz w:val="20"/>
        </w:rPr>
        <w:t>Note</w:t>
      </w:r>
      <w:r w:rsidRPr="00693015">
        <w:rPr>
          <w:sz w:val="20"/>
        </w:rPr>
        <w:t>: The TRS to H</w:t>
      </w:r>
      <w:r w:rsidRPr="00693015">
        <w:rPr>
          <w:sz w:val="20"/>
          <w:vertAlign w:val="subscript"/>
        </w:rPr>
        <w:t>2</w:t>
      </w:r>
      <w:r w:rsidRPr="00693015">
        <w:rPr>
          <w:sz w:val="20"/>
        </w:rPr>
        <w:t xml:space="preserve">S ratio must be used in the calculation when a Draeger Tube or other sampling method does not measure the total sulfur in the gas. </w:t>
      </w:r>
    </w:p>
    <w:p w14:paraId="04C67D25" w14:textId="7AE09367" w:rsidR="00C42BA0" w:rsidRDefault="00C42BA0">
      <w:pPr>
        <w:rPr>
          <w:rFonts w:eastAsia="Calibri" w:cs="Arial"/>
          <w:sz w:val="20"/>
        </w:rPr>
      </w:pPr>
      <w:r>
        <w:rPr>
          <w:rFonts w:eastAsia="Calibri" w:cs="Arial"/>
          <w:sz w:val="20"/>
        </w:rPr>
        <w:br w:type="page"/>
      </w:r>
    </w:p>
    <w:p w14:paraId="1483CE4E" w14:textId="77777777" w:rsidR="00287968" w:rsidRPr="00693015" w:rsidRDefault="00287968" w:rsidP="00287968">
      <w:pPr>
        <w:tabs>
          <w:tab w:val="left" w:pos="450"/>
        </w:tabs>
        <w:jc w:val="both"/>
        <w:rPr>
          <w:rFonts w:eastAsia="Calibri" w:cs="Arial"/>
          <w:sz w:val="20"/>
        </w:rPr>
      </w:pPr>
    </w:p>
    <w:p w14:paraId="4DBBAE96" w14:textId="79B2B5E1" w:rsidR="00287968" w:rsidRPr="0049602F" w:rsidRDefault="0049602F" w:rsidP="00287968">
      <w:pPr>
        <w:jc w:val="both"/>
        <w:rPr>
          <w:rFonts w:cs="Arial"/>
          <w:sz w:val="18"/>
          <w:szCs w:val="18"/>
        </w:rPr>
      </w:pPr>
      <w:bookmarkStart w:id="186" w:name="_Hlk75867332"/>
      <m:oMathPara>
        <m:oMathParaPr>
          <m:jc m:val="left"/>
        </m:oMathParaPr>
        <m:oMath>
          <m:r>
            <w:rPr>
              <w:rFonts w:ascii="Cambria Math" w:hAnsi="Cambria Math" w:cs="Arial"/>
              <w:sz w:val="18"/>
              <w:szCs w:val="18"/>
            </w:rPr>
            <m:t xml:space="preserve">SO2 Emissions </m:t>
          </m:r>
          <m:d>
            <m:dPr>
              <m:ctrlPr>
                <w:rPr>
                  <w:rFonts w:ascii="Cambria Math" w:hAnsi="Cambria Math" w:cs="Arial"/>
                  <w:i/>
                  <w:sz w:val="18"/>
                  <w:szCs w:val="18"/>
                </w:rPr>
              </m:ctrlPr>
            </m:dPr>
            <m:e>
              <m:r>
                <w:rPr>
                  <w:rFonts w:ascii="Cambria Math" w:hAnsi="Cambria Math" w:cs="Arial"/>
                  <w:sz w:val="18"/>
                  <w:szCs w:val="18"/>
                </w:rPr>
                <m:t>tons per month</m:t>
              </m:r>
            </m:e>
          </m:d>
        </m:oMath>
      </m:oMathPara>
      <w:bookmarkEnd w:id="186"/>
    </w:p>
    <w:p w14:paraId="34258889" w14:textId="77777777" w:rsidR="00287968" w:rsidRPr="00693015" w:rsidRDefault="00287968" w:rsidP="00287968">
      <w:pPr>
        <w:jc w:val="both"/>
        <w:rPr>
          <w:rFonts w:cs="Arial"/>
          <w:sz w:val="18"/>
          <w:szCs w:val="18"/>
        </w:rPr>
      </w:pPr>
    </w:p>
    <w:p w14:paraId="1EF3B3A8" w14:textId="43A1DC1C" w:rsidR="00287968" w:rsidRPr="0049602F" w:rsidRDefault="0049602F" w:rsidP="00287968">
      <w:pPr>
        <w:jc w:val="both"/>
        <w:rPr>
          <w:rFonts w:cs="Arial"/>
          <w:sz w:val="18"/>
          <w:szCs w:val="18"/>
        </w:rPr>
      </w:pPr>
      <w:bookmarkStart w:id="187" w:name="_Hlk75867252"/>
      <m:oMathPara>
        <m:oMathParaPr>
          <m:jc m:val="left"/>
        </m:oMathParaPr>
        <m:oMath>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 xml:space="preserve"> (</m:t>
              </m:r>
              <m:r>
                <m:rPr>
                  <m:sty m:val="bi"/>
                </m:rPr>
                <w:rPr>
                  <w:rFonts w:ascii="Cambria Math" w:eastAsia="Calibri" w:hAnsi="Cambria Math" w:cs="Arial"/>
                  <w:sz w:val="18"/>
                  <w:szCs w:val="18"/>
                </w:rPr>
                <m:t>X</m:t>
              </m:r>
              <m:r>
                <w:rPr>
                  <w:rFonts w:ascii="Cambria Math" w:eastAsia="Calibri" w:hAnsi="Cambria Math" w:cs="Arial"/>
                  <w:sz w:val="18"/>
                  <w:szCs w:val="18"/>
                </w:rPr>
                <m:t xml:space="preserve"> scf </m:t>
              </m:r>
              <m:sSub>
                <m:sSubPr>
                  <m:ctrlPr>
                    <w:rPr>
                      <w:rFonts w:ascii="Cambria Math" w:eastAsia="Calibri" w:hAnsi="Cambria Math" w:cs="Arial"/>
                      <w:i/>
                      <w:sz w:val="18"/>
                      <w:szCs w:val="18"/>
                    </w:rPr>
                  </m:ctrlPr>
                </m:sSubPr>
                <m:e>
                  <m:r>
                    <w:rPr>
                      <w:rFonts w:ascii="Cambria Math" w:eastAsia="Calibri" w:hAnsi="Cambria Math" w:cs="Arial"/>
                      <w:sz w:val="18"/>
                      <w:szCs w:val="18"/>
                    </w:rPr>
                    <m:t xml:space="preserve"> H</m:t>
                  </m:r>
                </m:e>
                <m:sub>
                  <m:r>
                    <w:rPr>
                      <w:rFonts w:ascii="Cambria Math" w:eastAsia="Calibri" w:hAnsi="Cambria Math" w:cs="Arial"/>
                      <w:sz w:val="18"/>
                      <w:szCs w:val="18"/>
                    </w:rPr>
                    <m:t>2</m:t>
                  </m:r>
                </m:sub>
              </m:sSub>
              <m:r>
                <w:rPr>
                  <w:rFonts w:ascii="Cambria Math" w:eastAsia="Calibri" w:hAnsi="Cambria Math" w:cs="Arial"/>
                  <w:sz w:val="18"/>
                  <w:szCs w:val="18"/>
                </w:rPr>
                <m:t>S)</m:t>
              </m:r>
            </m:num>
            <m:den>
              <m:r>
                <w:rPr>
                  <w:rFonts w:ascii="Cambria Math" w:hAnsi="Cambria Math" w:cs="Arial"/>
                  <w:sz w:val="18"/>
                  <w:szCs w:val="18"/>
                </w:rPr>
                <m:t>MMcf LFG</m:t>
              </m:r>
            </m:den>
          </m:f>
          <m:r>
            <w:rPr>
              <w:rFonts w:ascii="Cambria Math" w:hAnsi="Cambria Math" w:cs="Arial"/>
              <w:sz w:val="18"/>
              <w:szCs w:val="18"/>
            </w:rPr>
            <m:t xml:space="preserve"> ×</m:t>
          </m:r>
          <m:f>
            <m:fPr>
              <m:ctrlPr>
                <w:rPr>
                  <w:rFonts w:ascii="Cambria Math" w:hAnsi="Cambria Math" w:cs="Arial"/>
                  <w:i/>
                  <w:sz w:val="18"/>
                  <w:szCs w:val="18"/>
                </w:rPr>
              </m:ctrlPr>
            </m:fPr>
            <m:num>
              <m:r>
                <w:rPr>
                  <w:rFonts w:ascii="Cambria Math" w:hAnsi="Cambria Math" w:cs="Arial"/>
                  <w:sz w:val="18"/>
                  <w:szCs w:val="18"/>
                </w:rPr>
                <m:t>1.1733 mols S</m:t>
              </m:r>
            </m:num>
            <m:den>
              <m:sSup>
                <m:sSupPr>
                  <m:ctrlPr>
                    <w:rPr>
                      <w:rFonts w:ascii="Cambria Math" w:hAnsi="Cambria Math" w:cs="Arial"/>
                      <w:i/>
                      <w:sz w:val="18"/>
                      <w:szCs w:val="18"/>
                    </w:rPr>
                  </m:ctrlPr>
                </m:sSupPr>
                <m:e>
                  <m:r>
                    <w:rPr>
                      <w:rFonts w:ascii="Cambria Math" w:hAnsi="Cambria Math" w:cs="Arial"/>
                      <w:sz w:val="18"/>
                      <w:szCs w:val="18"/>
                    </w:rPr>
                    <m:t>1 ft</m:t>
                  </m:r>
                </m:e>
                <m:sup>
                  <m:r>
                    <w:rPr>
                      <w:rFonts w:ascii="Cambria Math" w:hAnsi="Cambria Math" w:cs="Arial"/>
                      <w:sz w:val="18"/>
                      <w:szCs w:val="18"/>
                    </w:rPr>
                    <m:t>3</m:t>
                  </m:r>
                </m:sup>
              </m:sSup>
              <m:sSub>
                <m:sSubPr>
                  <m:ctrlPr>
                    <w:rPr>
                      <w:rFonts w:ascii="Cambria Math" w:eastAsia="Calibri" w:hAnsi="Cambria Math" w:cs="Arial"/>
                      <w:i/>
                      <w:sz w:val="18"/>
                      <w:szCs w:val="18"/>
                    </w:rPr>
                  </m:ctrlPr>
                </m:sSubPr>
                <m:e>
                  <m:r>
                    <w:rPr>
                      <w:rFonts w:ascii="Cambria Math" w:eastAsia="Calibri" w:hAnsi="Cambria Math" w:cs="Arial"/>
                      <w:sz w:val="18"/>
                      <w:szCs w:val="18"/>
                    </w:rPr>
                    <m:t xml:space="preserve"> H</m:t>
                  </m:r>
                </m:e>
                <m:sub>
                  <m:r>
                    <w:rPr>
                      <w:rFonts w:ascii="Cambria Math" w:eastAsia="Calibri" w:hAnsi="Cambria Math" w:cs="Arial"/>
                      <w:sz w:val="18"/>
                      <w:szCs w:val="18"/>
                    </w:rPr>
                    <m:t>2</m:t>
                  </m:r>
                </m:sub>
              </m:sSub>
              <m:r>
                <w:rPr>
                  <w:rFonts w:ascii="Cambria Math" w:eastAsia="Calibri" w:hAnsi="Cambria Math" w:cs="Arial"/>
                  <w:sz w:val="18"/>
                  <w:szCs w:val="18"/>
                </w:rPr>
                <m:t>S</m:t>
              </m:r>
            </m:den>
          </m:f>
          <m:r>
            <w:rPr>
              <w:rFonts w:ascii="Cambria Math" w:hAnsi="Cambria Math" w:cs="Arial"/>
              <w:sz w:val="18"/>
              <w:szCs w:val="18"/>
            </w:rPr>
            <m:t xml:space="preserve"> × </m:t>
          </m:r>
          <m:f>
            <m:fPr>
              <m:ctrlPr>
                <w:rPr>
                  <w:rFonts w:ascii="Cambria Math" w:hAnsi="Cambria Math" w:cs="Arial"/>
                  <w:i/>
                  <w:sz w:val="18"/>
                  <w:szCs w:val="18"/>
                </w:rPr>
              </m:ctrlPr>
            </m:fPr>
            <m:num>
              <m:r>
                <w:rPr>
                  <w:rFonts w:ascii="Cambria Math" w:hAnsi="Cambria Math" w:cs="Arial"/>
                  <w:sz w:val="18"/>
                  <w:szCs w:val="18"/>
                </w:rPr>
                <m:t>34.08 grams</m:t>
              </m:r>
              <m:sSub>
                <m:sSubPr>
                  <m:ctrlPr>
                    <w:rPr>
                      <w:rFonts w:ascii="Cambria Math" w:eastAsia="Calibri" w:hAnsi="Cambria Math" w:cs="Arial"/>
                      <w:i/>
                      <w:sz w:val="18"/>
                      <w:szCs w:val="18"/>
                    </w:rPr>
                  </m:ctrlPr>
                </m:sSubPr>
                <m:e>
                  <m:r>
                    <w:rPr>
                      <w:rFonts w:ascii="Cambria Math" w:eastAsia="Calibri" w:hAnsi="Cambria Math" w:cs="Arial"/>
                      <w:sz w:val="18"/>
                      <w:szCs w:val="18"/>
                    </w:rPr>
                    <m:t xml:space="preserve"> H</m:t>
                  </m:r>
                </m:e>
                <m:sub>
                  <m:r>
                    <w:rPr>
                      <w:rFonts w:ascii="Cambria Math" w:eastAsia="Calibri" w:hAnsi="Cambria Math" w:cs="Arial"/>
                      <w:sz w:val="18"/>
                      <w:szCs w:val="18"/>
                    </w:rPr>
                    <m:t>2</m:t>
                  </m:r>
                </m:sub>
              </m:sSub>
              <m:r>
                <w:rPr>
                  <w:rFonts w:ascii="Cambria Math" w:eastAsia="Calibri" w:hAnsi="Cambria Math" w:cs="Arial"/>
                  <w:sz w:val="18"/>
                  <w:szCs w:val="18"/>
                </w:rPr>
                <m:t>S</m:t>
              </m:r>
            </m:num>
            <m:den>
              <m:r>
                <w:rPr>
                  <w:rFonts w:ascii="Cambria Math" w:hAnsi="Cambria Math" w:cs="Arial"/>
                  <w:sz w:val="18"/>
                  <w:szCs w:val="18"/>
                </w:rPr>
                <m:t>1 mol S</m:t>
              </m:r>
            </m:den>
          </m:f>
          <m:r>
            <w:rPr>
              <w:rFonts w:ascii="Cambria Math" w:hAnsi="Cambria Math" w:cs="Arial"/>
              <w:sz w:val="18"/>
              <w:szCs w:val="18"/>
            </w:rPr>
            <m:t xml:space="preserve"> ×</m:t>
          </m:r>
          <m:f>
            <m:fPr>
              <m:ctrlPr>
                <w:rPr>
                  <w:rFonts w:ascii="Cambria Math" w:hAnsi="Cambria Math" w:cs="Arial"/>
                  <w:i/>
                  <w:sz w:val="18"/>
                  <w:szCs w:val="18"/>
                </w:rPr>
              </m:ctrlPr>
            </m:fPr>
            <m:num>
              <m:r>
                <w:rPr>
                  <w:rFonts w:ascii="Cambria Math" w:hAnsi="Cambria Math" w:cs="Arial"/>
                  <w:sz w:val="18"/>
                  <w:szCs w:val="18"/>
                </w:rPr>
                <m:t>1 lb</m:t>
              </m:r>
            </m:num>
            <m:den>
              <m:r>
                <w:rPr>
                  <w:rFonts w:ascii="Cambria Math" w:hAnsi="Cambria Math" w:cs="Arial"/>
                  <w:sz w:val="18"/>
                  <w:szCs w:val="18"/>
                </w:rPr>
                <m:t xml:space="preserve">453.59 grams </m:t>
              </m:r>
            </m:den>
          </m:f>
          <m:r>
            <w:rPr>
              <w:rFonts w:ascii="Cambria Math" w:hAnsi="Cambria Math" w:cs="Arial"/>
              <w:sz w:val="18"/>
              <w:szCs w:val="18"/>
            </w:rPr>
            <m:t xml:space="preserve"> × </m:t>
          </m:r>
          <m:f>
            <m:fPr>
              <m:ctrlPr>
                <w:rPr>
                  <w:rFonts w:ascii="Cambria Math" w:hAnsi="Cambria Math" w:cs="Arial"/>
                  <w:i/>
                  <w:sz w:val="18"/>
                  <w:szCs w:val="18"/>
                </w:rPr>
              </m:ctrlPr>
            </m:fPr>
            <m:num>
              <m:r>
                <w:rPr>
                  <w:rFonts w:ascii="Cambria Math" w:hAnsi="Cambria Math" w:cs="Arial"/>
                  <w:sz w:val="18"/>
                  <w:szCs w:val="18"/>
                </w:rPr>
                <m:t>1 ton</m:t>
              </m:r>
            </m:num>
            <m:den>
              <m:r>
                <w:rPr>
                  <w:rFonts w:ascii="Cambria Math" w:hAnsi="Cambria Math" w:cs="Arial"/>
                  <w:sz w:val="18"/>
                  <w:szCs w:val="18"/>
                </w:rPr>
                <m:t>2,000 lbs</m:t>
              </m:r>
            </m:den>
          </m:f>
          <m:r>
            <w:rPr>
              <w:rFonts w:ascii="Cambria Math" w:hAnsi="Cambria Math" w:cs="Arial"/>
              <w:sz w:val="18"/>
              <w:szCs w:val="18"/>
            </w:rPr>
            <m:t xml:space="preserve"> ×</m:t>
          </m:r>
          <m:f>
            <m:fPr>
              <m:ctrlPr>
                <w:rPr>
                  <w:rFonts w:ascii="Cambria Math" w:hAnsi="Cambria Math" w:cs="Arial"/>
                  <w:i/>
                  <w:sz w:val="18"/>
                  <w:szCs w:val="18"/>
                </w:rPr>
              </m:ctrlPr>
            </m:fPr>
            <m:num>
              <m:r>
                <w:rPr>
                  <w:rFonts w:ascii="Cambria Math" w:hAnsi="Cambria Math" w:cs="Arial"/>
                  <w:sz w:val="18"/>
                  <w:szCs w:val="18"/>
                </w:rPr>
                <m:t>1.88 S</m:t>
              </m:r>
              <m:sSub>
                <m:sSubPr>
                  <m:ctrlPr>
                    <w:rPr>
                      <w:rFonts w:ascii="Cambria Math" w:hAnsi="Cambria Math" w:cs="Arial"/>
                      <w:i/>
                      <w:sz w:val="18"/>
                      <w:szCs w:val="18"/>
                    </w:rPr>
                  </m:ctrlPr>
                </m:sSubPr>
                <m:e>
                  <m:r>
                    <w:rPr>
                      <w:rFonts w:ascii="Cambria Math" w:hAnsi="Cambria Math" w:cs="Arial"/>
                      <w:sz w:val="18"/>
                      <w:szCs w:val="18"/>
                    </w:rPr>
                    <m:t>O</m:t>
                  </m:r>
                </m:e>
                <m:sub>
                  <m:r>
                    <w:rPr>
                      <w:rFonts w:ascii="Cambria Math" w:hAnsi="Cambria Math" w:cs="Arial"/>
                      <w:sz w:val="18"/>
                      <w:szCs w:val="18"/>
                    </w:rPr>
                    <m:t>2</m:t>
                  </m:r>
                </m:sub>
              </m:sSub>
            </m:num>
            <m:den>
              <m:sSub>
                <m:sSubPr>
                  <m:ctrlPr>
                    <w:rPr>
                      <w:rFonts w:ascii="Cambria Math" w:hAnsi="Cambria Math" w:cs="Arial"/>
                      <w:i/>
                      <w:sz w:val="18"/>
                      <w:szCs w:val="18"/>
                    </w:rPr>
                  </m:ctrlPr>
                </m:sSubPr>
                <m:e>
                  <m:r>
                    <w:rPr>
                      <w:rFonts w:ascii="Cambria Math" w:hAnsi="Cambria Math" w:cs="Arial"/>
                      <w:sz w:val="18"/>
                      <w:szCs w:val="18"/>
                    </w:rPr>
                    <m:t>H</m:t>
                  </m:r>
                </m:e>
                <m:sub>
                  <m:r>
                    <w:rPr>
                      <w:rFonts w:ascii="Cambria Math" w:hAnsi="Cambria Math" w:cs="Arial"/>
                      <w:sz w:val="18"/>
                      <w:szCs w:val="18"/>
                    </w:rPr>
                    <m:t>2</m:t>
                  </m:r>
                </m:sub>
              </m:sSub>
              <m:r>
                <w:rPr>
                  <w:rFonts w:ascii="Cambria Math" w:hAnsi="Cambria Math" w:cs="Arial"/>
                  <w:sz w:val="18"/>
                  <w:szCs w:val="18"/>
                </w:rPr>
                <m:t>S</m:t>
              </m:r>
            </m:den>
          </m:f>
          <m:r>
            <w:rPr>
              <w:rFonts w:ascii="Cambria Math" w:hAnsi="Cambria Math" w:cs="Arial"/>
              <w:sz w:val="18"/>
              <w:szCs w:val="18"/>
            </w:rPr>
            <m:t>MW×LFG  ×Ratio</m:t>
          </m:r>
          <m:f>
            <m:fPr>
              <m:ctrlPr>
                <w:rPr>
                  <w:rFonts w:ascii="Cambria Math" w:hAnsi="Cambria Math" w:cs="Arial"/>
                  <w:i/>
                  <w:sz w:val="18"/>
                  <w:szCs w:val="18"/>
                </w:rPr>
              </m:ctrlPr>
            </m:fPr>
            <m:num>
              <m:r>
                <w:rPr>
                  <w:rFonts w:ascii="Cambria Math" w:hAnsi="Cambria Math" w:cs="Arial"/>
                  <w:sz w:val="18"/>
                  <w:szCs w:val="18"/>
                </w:rPr>
                <m:t>TRS</m:t>
              </m:r>
            </m:num>
            <m:den>
              <m:sSub>
                <m:sSubPr>
                  <m:ctrlPr>
                    <w:rPr>
                      <w:rFonts w:ascii="Cambria Math" w:eastAsia="Calibri" w:hAnsi="Cambria Math" w:cs="Arial"/>
                      <w:i/>
                      <w:sz w:val="18"/>
                      <w:szCs w:val="18"/>
                    </w:rPr>
                  </m:ctrlPr>
                </m:sSubPr>
                <m:e>
                  <m:r>
                    <w:rPr>
                      <w:rFonts w:ascii="Cambria Math" w:eastAsia="Calibri" w:hAnsi="Cambria Math" w:cs="Arial"/>
                      <w:sz w:val="18"/>
                      <w:szCs w:val="18"/>
                    </w:rPr>
                    <m:t xml:space="preserve"> H</m:t>
                  </m:r>
                </m:e>
                <m:sub>
                  <m:r>
                    <w:rPr>
                      <w:rFonts w:ascii="Cambria Math" w:eastAsia="Calibri" w:hAnsi="Cambria Math" w:cs="Arial"/>
                      <w:sz w:val="18"/>
                      <w:szCs w:val="18"/>
                    </w:rPr>
                    <m:t>2</m:t>
                  </m:r>
                </m:sub>
              </m:sSub>
              <m:r>
                <w:rPr>
                  <w:rFonts w:ascii="Cambria Math" w:eastAsia="Calibri" w:hAnsi="Cambria Math" w:cs="Arial"/>
                  <w:sz w:val="18"/>
                  <w:szCs w:val="18"/>
                </w:rPr>
                <m:t>S</m:t>
              </m:r>
            </m:den>
          </m:f>
          <m:r>
            <w:rPr>
              <w:rFonts w:ascii="Cambria Math" w:hAnsi="Cambria Math" w:cs="Arial"/>
              <w:sz w:val="18"/>
              <w:szCs w:val="18"/>
            </w:rPr>
            <m:t xml:space="preserve"> </m:t>
          </m:r>
        </m:oMath>
      </m:oMathPara>
      <w:bookmarkEnd w:id="187"/>
    </w:p>
    <w:p w14:paraId="5FE2D264" w14:textId="77777777" w:rsidR="00287968" w:rsidRPr="00693015" w:rsidRDefault="00287968" w:rsidP="00287968">
      <w:pPr>
        <w:rPr>
          <w:rFonts w:eastAsia="Calibri" w:cs="Arial"/>
          <w:sz w:val="20"/>
        </w:rPr>
      </w:pPr>
    </w:p>
    <w:p w14:paraId="1BAE403D" w14:textId="77777777" w:rsidR="00287968" w:rsidRPr="00693015" w:rsidRDefault="00287968" w:rsidP="00287968">
      <w:pPr>
        <w:tabs>
          <w:tab w:val="left" w:pos="450"/>
        </w:tabs>
        <w:jc w:val="both"/>
        <w:rPr>
          <w:rFonts w:cs="Arial"/>
          <w:sz w:val="20"/>
        </w:rPr>
      </w:pPr>
      <w:r w:rsidRPr="00693015">
        <w:rPr>
          <w:rFonts w:cs="Arial"/>
          <w:sz w:val="20"/>
        </w:rPr>
        <w:t>Where:</w:t>
      </w:r>
    </w:p>
    <w:p w14:paraId="06E32BF2" w14:textId="77777777" w:rsidR="00287968" w:rsidRPr="00693015" w:rsidRDefault="00287968" w:rsidP="00287968">
      <w:pPr>
        <w:tabs>
          <w:tab w:val="left" w:pos="450"/>
        </w:tabs>
        <w:jc w:val="both"/>
        <w:rPr>
          <w:rFonts w:cs="Arial"/>
          <w:sz w:val="20"/>
        </w:rPr>
      </w:pPr>
      <w:r w:rsidRPr="00693015">
        <w:rPr>
          <w:rFonts w:cs="Arial"/>
          <w:sz w:val="20"/>
        </w:rPr>
        <w:t>X = ppm sulfur content, as H</w:t>
      </w:r>
      <w:r w:rsidRPr="004A0B27">
        <w:rPr>
          <w:rFonts w:cs="Arial"/>
          <w:sz w:val="20"/>
          <w:vertAlign w:val="subscript"/>
        </w:rPr>
        <w:t>2</w:t>
      </w:r>
      <w:r w:rsidRPr="00693015">
        <w:rPr>
          <w:rFonts w:cs="Arial"/>
          <w:sz w:val="20"/>
        </w:rPr>
        <w:t>S</w:t>
      </w:r>
    </w:p>
    <w:p w14:paraId="541996D7" w14:textId="77777777" w:rsidR="00287968" w:rsidRPr="00693015" w:rsidRDefault="00287968" w:rsidP="00287968">
      <w:pPr>
        <w:tabs>
          <w:tab w:val="left" w:pos="450"/>
        </w:tabs>
        <w:jc w:val="both"/>
        <w:rPr>
          <w:rFonts w:cs="Arial"/>
          <w:sz w:val="20"/>
        </w:rPr>
      </w:pPr>
      <w:r w:rsidRPr="00693015">
        <w:rPr>
          <w:rFonts w:cs="Arial"/>
          <w:sz w:val="20"/>
        </w:rPr>
        <w:t>S = Sulfur</w:t>
      </w:r>
    </w:p>
    <w:p w14:paraId="74BC8B39" w14:textId="77777777" w:rsidR="00287968" w:rsidRPr="00693015" w:rsidRDefault="00287968" w:rsidP="00287968">
      <w:pPr>
        <w:tabs>
          <w:tab w:val="left" w:pos="450"/>
        </w:tabs>
        <w:jc w:val="both"/>
        <w:rPr>
          <w:rFonts w:cs="Arial"/>
          <w:sz w:val="20"/>
        </w:rPr>
      </w:pPr>
      <w:r w:rsidRPr="00693015">
        <w:rPr>
          <w:rFonts w:cs="Arial"/>
          <w:sz w:val="20"/>
        </w:rPr>
        <w:t>MW = Molecular Weight of SO</w:t>
      </w:r>
      <w:r w:rsidRPr="004A0B27">
        <w:rPr>
          <w:rFonts w:cs="Arial"/>
          <w:sz w:val="20"/>
          <w:vertAlign w:val="subscript"/>
        </w:rPr>
        <w:t>2</w:t>
      </w:r>
      <w:r w:rsidRPr="00693015">
        <w:rPr>
          <w:rFonts w:cs="Arial"/>
          <w:sz w:val="20"/>
        </w:rPr>
        <w:t xml:space="preserve"> to H</w:t>
      </w:r>
      <w:r w:rsidRPr="004A0B27">
        <w:rPr>
          <w:rFonts w:cs="Arial"/>
          <w:sz w:val="20"/>
          <w:vertAlign w:val="subscript"/>
        </w:rPr>
        <w:t>2</w:t>
      </w:r>
      <w:r w:rsidRPr="00693015">
        <w:rPr>
          <w:rFonts w:cs="Arial"/>
          <w:sz w:val="20"/>
        </w:rPr>
        <w:t>S</w:t>
      </w:r>
    </w:p>
    <w:p w14:paraId="0035F0BD" w14:textId="77777777" w:rsidR="00287968" w:rsidRPr="00693015" w:rsidRDefault="00287968" w:rsidP="00287968">
      <w:pPr>
        <w:tabs>
          <w:tab w:val="left" w:pos="450"/>
        </w:tabs>
        <w:jc w:val="both"/>
        <w:rPr>
          <w:rFonts w:cs="Arial"/>
          <w:sz w:val="20"/>
        </w:rPr>
      </w:pPr>
      <w:r w:rsidRPr="00693015">
        <w:rPr>
          <w:rFonts w:cs="Arial"/>
          <w:sz w:val="20"/>
        </w:rPr>
        <w:t>LFG = Actual Landfill Gas Usage per month (ft</w:t>
      </w:r>
      <w:r w:rsidRPr="004A0B27">
        <w:rPr>
          <w:rFonts w:cs="Arial"/>
          <w:sz w:val="20"/>
          <w:vertAlign w:val="superscript"/>
        </w:rPr>
        <w:t>3</w:t>
      </w:r>
      <w:r w:rsidRPr="00693015">
        <w:rPr>
          <w:rFonts w:cs="Arial"/>
          <w:sz w:val="20"/>
        </w:rPr>
        <w:t>/month)</w:t>
      </w:r>
    </w:p>
    <w:p w14:paraId="30612CD9" w14:textId="77777777" w:rsidR="00287968" w:rsidRPr="00693015" w:rsidRDefault="00287968" w:rsidP="00287968">
      <w:pPr>
        <w:tabs>
          <w:tab w:val="left" w:pos="450"/>
        </w:tabs>
        <w:jc w:val="both"/>
        <w:rPr>
          <w:rFonts w:cs="Arial"/>
          <w:sz w:val="20"/>
        </w:rPr>
      </w:pPr>
      <w:r w:rsidRPr="00693015">
        <w:rPr>
          <w:rFonts w:cs="Arial"/>
          <w:sz w:val="20"/>
        </w:rPr>
        <w:t>Ratio TRS to H</w:t>
      </w:r>
      <w:r w:rsidRPr="004A0B27">
        <w:rPr>
          <w:rFonts w:cs="Arial"/>
          <w:sz w:val="20"/>
          <w:vertAlign w:val="subscript"/>
        </w:rPr>
        <w:t>2</w:t>
      </w:r>
      <w:r w:rsidRPr="00693015">
        <w:rPr>
          <w:rFonts w:cs="Arial"/>
          <w:sz w:val="20"/>
        </w:rPr>
        <w:t>S = Determined from most recent laboratory test</w:t>
      </w:r>
    </w:p>
    <w:p w14:paraId="407E74E0" w14:textId="77777777" w:rsidR="00ED55A7" w:rsidRPr="00B77C68" w:rsidRDefault="00ED55A7" w:rsidP="00ED55A7">
      <w:pPr>
        <w:jc w:val="both"/>
        <w:rPr>
          <w:sz w:val="20"/>
        </w:rPr>
      </w:pPr>
    </w:p>
    <w:p w14:paraId="4E56961B" w14:textId="4696EC10" w:rsidR="00ED55A7" w:rsidRPr="00FC1F2C" w:rsidRDefault="00ED55A7" w:rsidP="00ED55A7">
      <w:pPr>
        <w:pStyle w:val="Heading2"/>
        <w:numPr>
          <w:ilvl w:val="0"/>
          <w:numId w:val="0"/>
        </w:numPr>
        <w:jc w:val="both"/>
        <w:rPr>
          <w:b w:val="0"/>
          <w:sz w:val="22"/>
          <w:szCs w:val="22"/>
        </w:rPr>
      </w:pPr>
      <w:bookmarkStart w:id="188" w:name="_Toc125613282"/>
      <w:bookmarkEnd w:id="185"/>
      <w:r w:rsidRPr="00461D22">
        <w:rPr>
          <w:sz w:val="22"/>
          <w:szCs w:val="22"/>
        </w:rPr>
        <w:t>Appendix 8</w:t>
      </w:r>
      <w:r w:rsidR="008C4890">
        <w:rPr>
          <w:sz w:val="22"/>
          <w:szCs w:val="22"/>
        </w:rPr>
        <w:t>-2</w:t>
      </w:r>
      <w:r w:rsidRPr="00461D22">
        <w:rPr>
          <w:sz w:val="22"/>
          <w:szCs w:val="22"/>
        </w:rPr>
        <w:t>.  Reporting</w:t>
      </w:r>
      <w:bookmarkEnd w:id="188"/>
    </w:p>
    <w:p w14:paraId="6AC976C1" w14:textId="77777777" w:rsidR="00ED55A7" w:rsidRPr="00B77C68" w:rsidRDefault="00ED55A7" w:rsidP="00ED55A7">
      <w:pPr>
        <w:jc w:val="both"/>
        <w:rPr>
          <w:sz w:val="20"/>
        </w:rPr>
      </w:pPr>
    </w:p>
    <w:p w14:paraId="4DDDA7FF" w14:textId="77777777" w:rsidR="00ED55A7" w:rsidRPr="00FC1F2C" w:rsidRDefault="00ED55A7" w:rsidP="00ED55A7">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4B82D267" w14:textId="77777777" w:rsidR="00ED55A7" w:rsidRPr="0080590E" w:rsidRDefault="00ED55A7" w:rsidP="00ED55A7">
      <w:pPr>
        <w:jc w:val="both"/>
        <w:rPr>
          <w:sz w:val="20"/>
        </w:rPr>
      </w:pPr>
    </w:p>
    <w:p w14:paraId="20F8131B" w14:textId="77777777" w:rsidR="00ED55A7" w:rsidRPr="00B77C68" w:rsidRDefault="00ED55A7" w:rsidP="00ED55A7">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7523A7BB" w14:textId="77777777" w:rsidR="00E67422" w:rsidRPr="00553787" w:rsidRDefault="00E67422" w:rsidP="00ED55A7">
      <w:pPr>
        <w:jc w:val="both"/>
        <w:rPr>
          <w:b/>
          <w:sz w:val="20"/>
        </w:rPr>
      </w:pPr>
    </w:p>
    <w:p w14:paraId="57D178E0" w14:textId="34CB4505" w:rsidR="00ED55A7" w:rsidRPr="00FC1F2C" w:rsidRDefault="00ED55A7" w:rsidP="00ED55A7">
      <w:pPr>
        <w:jc w:val="both"/>
        <w:rPr>
          <w:sz w:val="20"/>
        </w:rPr>
      </w:pPr>
      <w:r w:rsidRPr="00B77C68">
        <w:rPr>
          <w:b/>
          <w:sz w:val="20"/>
        </w:rPr>
        <w:t>B.  Other Reporting</w:t>
      </w:r>
    </w:p>
    <w:p w14:paraId="1A170EAE" w14:textId="77777777" w:rsidR="00ED55A7" w:rsidRPr="00B77C68" w:rsidRDefault="00ED55A7" w:rsidP="00ED55A7">
      <w:pPr>
        <w:jc w:val="both"/>
        <w:rPr>
          <w:sz w:val="20"/>
        </w:rPr>
      </w:pPr>
    </w:p>
    <w:p w14:paraId="28C675CB" w14:textId="7A3C32AC" w:rsidR="005A51F5" w:rsidRDefault="00ED55A7" w:rsidP="00ED55A7">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r w:rsidR="00603795">
        <w:rPr>
          <w:sz w:val="20"/>
        </w:rPr>
        <w:t>.</w:t>
      </w:r>
    </w:p>
    <w:p w14:paraId="7616B93E" w14:textId="4872E12B" w:rsidR="00DC3CDB" w:rsidRDefault="00DC3CDB" w:rsidP="00E64FC4">
      <w:pPr>
        <w:jc w:val="both"/>
        <w:rPr>
          <w:sz w:val="20"/>
        </w:rPr>
      </w:pPr>
    </w:p>
    <w:sectPr w:rsidR="00DC3CDB" w:rsidSect="00723C92">
      <w:headerReference w:type="default" r:id="rId46"/>
      <w:headerReference w:type="first" r:id="rId4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1D13C" w14:textId="77777777" w:rsidR="00551B5A" w:rsidRDefault="00551B5A">
      <w:r>
        <w:separator/>
      </w:r>
    </w:p>
  </w:endnote>
  <w:endnote w:type="continuationSeparator" w:id="0">
    <w:p w14:paraId="2E4A0F49" w14:textId="77777777" w:rsidR="00551B5A" w:rsidRDefault="0055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ED57"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3D4BC"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B254"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2569" w14:textId="77777777" w:rsidR="008D2FCB" w:rsidRPr="001F649E" w:rsidRDefault="008D2FCB" w:rsidP="008D2FCB">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65</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102</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59091" w14:textId="77777777" w:rsidR="00551B5A" w:rsidRDefault="00551B5A">
      <w:r>
        <w:separator/>
      </w:r>
    </w:p>
  </w:footnote>
  <w:footnote w:type="continuationSeparator" w:id="0">
    <w:p w14:paraId="293DB762" w14:textId="77777777" w:rsidR="00551B5A" w:rsidRDefault="00551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F267" w14:textId="675AC275" w:rsidR="00CB50E3" w:rsidRDefault="00CB50E3" w:rsidP="00CB50E3">
    <w:pPr>
      <w:rPr>
        <w:sz w:val="28"/>
      </w:rPr>
    </w:pPr>
    <w:r>
      <w:rPr>
        <w:b/>
        <w:sz w:val="24"/>
        <w:szCs w:val="24"/>
      </w:rPr>
      <w:tab/>
    </w:r>
    <w:r>
      <w:rPr>
        <w:b/>
        <w:sz w:val="24"/>
        <w:szCs w:val="24"/>
      </w:rPr>
      <w:tab/>
    </w:r>
    <w:r>
      <w:rPr>
        <w:b/>
        <w:sz w:val="24"/>
        <w:szCs w:val="24"/>
      </w:rPr>
      <w:tab/>
    </w:r>
    <w:r>
      <w:rPr>
        <w:b/>
        <w:sz w:val="24"/>
        <w:szCs w:val="24"/>
      </w:rPr>
      <w:tab/>
    </w:r>
    <w:r w:rsidR="00B864AD">
      <w:rPr>
        <w:b/>
        <w:sz w:val="24"/>
        <w:szCs w:val="24"/>
      </w:rPr>
      <w:tab/>
    </w:r>
    <w:r w:rsidR="00B864AD">
      <w:rPr>
        <w:b/>
        <w:sz w:val="24"/>
        <w:szCs w:val="24"/>
      </w:rPr>
      <w:tab/>
    </w:r>
    <w:r w:rsidR="00B864AD">
      <w:rPr>
        <w:b/>
        <w:sz w:val="24"/>
        <w:szCs w:val="24"/>
      </w:rPr>
      <w:tab/>
    </w:r>
    <w:r w:rsidR="00B864AD">
      <w:rPr>
        <w:b/>
        <w:sz w:val="24"/>
        <w:szCs w:val="24"/>
      </w:rPr>
      <w:tab/>
    </w:r>
    <w:r w:rsidR="00B864AD">
      <w:rPr>
        <w:b/>
        <w:sz w:val="24"/>
        <w:szCs w:val="24"/>
      </w:rPr>
      <w:tab/>
    </w:r>
    <w:r w:rsidR="009D4F1D">
      <w:rPr>
        <w:sz w:val="28"/>
      </w:rPr>
      <w:tab/>
    </w:r>
    <w:r w:rsidR="002D30E4" w:rsidRPr="00E414B8">
      <w:rPr>
        <w:rFonts w:cs="Arial"/>
        <w:sz w:val="20"/>
      </w:rPr>
      <w:t>ROP No:  MI-ROP-</w:t>
    </w:r>
    <w:bookmarkStart w:id="15" w:name="bSRN4"/>
    <w:bookmarkEnd w:id="15"/>
    <w:r w:rsidR="002D30E4">
      <w:rPr>
        <w:rFonts w:cs="Arial"/>
        <w:sz w:val="20"/>
      </w:rPr>
      <w:t>N5987</w:t>
    </w:r>
    <w:r w:rsidR="002D30E4" w:rsidRPr="00E414B8">
      <w:rPr>
        <w:rFonts w:cs="Arial"/>
        <w:sz w:val="20"/>
      </w:rPr>
      <w:t>-</w:t>
    </w:r>
    <w:bookmarkStart w:id="16" w:name="bIssueYear3"/>
    <w:bookmarkEnd w:id="16"/>
    <w:r w:rsidR="002D30E4">
      <w:rPr>
        <w:rFonts w:cs="Arial"/>
        <w:sz w:val="20"/>
      </w:rPr>
      <w:t>20</w:t>
    </w:r>
    <w:r w:rsidR="00B864AD">
      <w:rPr>
        <w:rFonts w:cs="Arial"/>
        <w:sz w:val="20"/>
      </w:rPr>
      <w:t>23</w:t>
    </w:r>
  </w:p>
  <w:p w14:paraId="45DAAD80" w14:textId="2D9F1BBC" w:rsidR="00CB50E3" w:rsidRPr="00B864AD" w:rsidRDefault="00CB50E3" w:rsidP="00CB50E3">
    <w:pPr>
      <w:rPr>
        <w:sz w:val="20"/>
      </w:rPr>
    </w:pPr>
    <w:r>
      <w:rPr>
        <w:sz w:val="28"/>
      </w:rPr>
      <w:tab/>
    </w:r>
    <w:r>
      <w:rPr>
        <w:sz w:val="28"/>
      </w:rPr>
      <w:tab/>
    </w:r>
    <w:r>
      <w:rPr>
        <w:sz w:val="28"/>
      </w:rPr>
      <w:tab/>
    </w:r>
    <w:r w:rsidR="00E031AE">
      <w:rPr>
        <w:sz w:val="28"/>
      </w:rPr>
      <w:tab/>
    </w:r>
    <w:r w:rsidR="00E031AE">
      <w:rPr>
        <w:sz w:val="28"/>
      </w:rPr>
      <w:tab/>
    </w:r>
    <w:r w:rsidR="00E031AE">
      <w:rPr>
        <w:sz w:val="28"/>
      </w:rPr>
      <w:tab/>
    </w:r>
    <w:r w:rsidR="002D30E4">
      <w:rPr>
        <w:sz w:val="28"/>
      </w:rPr>
      <w:tab/>
    </w:r>
    <w:r w:rsidR="002D30E4">
      <w:rPr>
        <w:sz w:val="28"/>
      </w:rPr>
      <w:tab/>
    </w:r>
    <w:r w:rsidR="002D30E4">
      <w:rPr>
        <w:sz w:val="28"/>
      </w:rPr>
      <w:tab/>
    </w:r>
    <w:r w:rsidR="002D30E4">
      <w:rPr>
        <w:sz w:val="28"/>
      </w:rPr>
      <w:tab/>
    </w:r>
    <w:r w:rsidR="002D30E4" w:rsidRPr="002339A7">
      <w:rPr>
        <w:rFonts w:cs="Arial"/>
        <w:sz w:val="20"/>
      </w:rPr>
      <w:t>Ex</w:t>
    </w:r>
    <w:r w:rsidR="002D30E4" w:rsidRPr="005C1928">
      <w:rPr>
        <w:rFonts w:cs="Arial"/>
        <w:sz w:val="20"/>
      </w:rPr>
      <w:t>piration Date</w:t>
    </w:r>
    <w:r w:rsidR="002D30E4">
      <w:rPr>
        <w:rFonts w:cs="Arial"/>
        <w:sz w:val="20"/>
      </w:rPr>
      <w:t>:</w:t>
    </w:r>
    <w:r w:rsidR="002D30E4">
      <w:rPr>
        <w:sz w:val="28"/>
      </w:rPr>
      <w:tab/>
    </w:r>
    <w:r w:rsidR="00B864AD" w:rsidRPr="00B864AD">
      <w:rPr>
        <w:sz w:val="20"/>
      </w:rPr>
      <w:t>January 2</w:t>
    </w:r>
    <w:r w:rsidR="00885468">
      <w:rPr>
        <w:sz w:val="20"/>
      </w:rPr>
      <w:t>6</w:t>
    </w:r>
    <w:r w:rsidR="00B864AD" w:rsidRPr="00B864AD">
      <w:rPr>
        <w:sz w:val="20"/>
      </w:rPr>
      <w:t>, 2028</w:t>
    </w:r>
  </w:p>
  <w:p w14:paraId="6A37140C" w14:textId="056554BC" w:rsidR="009D4F1D" w:rsidRDefault="00CB50E3" w:rsidP="00CB50E3">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9D4F1D" w:rsidRPr="005C1928">
      <w:rPr>
        <w:sz w:val="20"/>
      </w:rPr>
      <w:t>PTI</w:t>
    </w:r>
    <w:r w:rsidR="009D4F1D">
      <w:rPr>
        <w:sz w:val="20"/>
      </w:rPr>
      <w:t xml:space="preserve"> No:  MI-PTI-</w:t>
    </w:r>
    <w:bookmarkStart w:id="17" w:name="bSRN5"/>
    <w:bookmarkEnd w:id="17"/>
    <w:r w:rsidR="00812A71">
      <w:rPr>
        <w:sz w:val="20"/>
      </w:rPr>
      <w:t>N5987</w:t>
    </w:r>
    <w:r w:rsidR="009D4F1D">
      <w:rPr>
        <w:sz w:val="20"/>
      </w:rPr>
      <w:t>-</w:t>
    </w:r>
    <w:bookmarkStart w:id="18" w:name="bIssueYear4"/>
    <w:bookmarkEnd w:id="18"/>
    <w:r w:rsidR="00215AAA">
      <w:rPr>
        <w:sz w:val="20"/>
      </w:rPr>
      <w:t>20</w:t>
    </w:r>
    <w:r w:rsidR="00B864AD">
      <w:rPr>
        <w:sz w:val="20"/>
      </w:rPr>
      <w:t>23</w:t>
    </w:r>
  </w:p>
  <w:p w14:paraId="3F96ACDE" w14:textId="77777777" w:rsidR="006A12F4" w:rsidRDefault="006A12F4" w:rsidP="00CB50E3">
    <w:pPr>
      <w:jc w:val="center"/>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898A" w14:textId="77777777" w:rsidR="00891C77" w:rsidRDefault="00891C77" w:rsidP="00891C77">
    <w:pPr>
      <w:tabs>
        <w:tab w:val="left" w:pos="1440"/>
      </w:tabs>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E414B8">
      <w:rPr>
        <w:rFonts w:cs="Arial"/>
        <w:sz w:val="20"/>
      </w:rPr>
      <w:t>ROP No:  MI-ROP-</w:t>
    </w:r>
    <w:r>
      <w:rPr>
        <w:rFonts w:cs="Arial"/>
        <w:sz w:val="20"/>
      </w:rPr>
      <w:t>N5987</w:t>
    </w:r>
    <w:r w:rsidRPr="00E414B8">
      <w:rPr>
        <w:rFonts w:cs="Arial"/>
        <w:sz w:val="20"/>
      </w:rPr>
      <w:t>-</w:t>
    </w:r>
    <w:r>
      <w:rPr>
        <w:rFonts w:cs="Arial"/>
        <w:sz w:val="20"/>
      </w:rPr>
      <w:t>2023</w:t>
    </w:r>
  </w:p>
  <w:p w14:paraId="433A62B3" w14:textId="07DA6AAC" w:rsidR="00891C77" w:rsidRPr="005C1928" w:rsidRDefault="00891C77" w:rsidP="00891C77">
    <w:pPr>
      <w:tabs>
        <w:tab w:val="left" w:pos="1440"/>
      </w:tabs>
      <w:rPr>
        <w:rFonts w:cs="Arial"/>
        <w:sz w:val="20"/>
      </w:rPr>
    </w:pPr>
    <w:r>
      <w:rPr>
        <w:rFonts w:cs="Arial"/>
        <w:b/>
        <w:bCs/>
        <w:sz w:val="24"/>
        <w:szCs w:val="24"/>
      </w:rPr>
      <w:tab/>
    </w:r>
    <w:r>
      <w:rPr>
        <w:rFonts w:cs="Arial"/>
        <w:b/>
        <w:bCs/>
        <w:sz w:val="24"/>
        <w:szCs w:val="24"/>
      </w:rPr>
      <w:tab/>
    </w:r>
    <w:r w:rsidR="007B19DA">
      <w:rPr>
        <w:rFonts w:cs="Arial"/>
        <w:b/>
        <w:bCs/>
        <w:sz w:val="24"/>
        <w:szCs w:val="24"/>
      </w:rPr>
      <w:tab/>
    </w:r>
    <w:r w:rsidRPr="007B19DA">
      <w:rPr>
        <w:rFonts w:cs="Arial"/>
        <w:szCs w:val="22"/>
      </w:rPr>
      <w:t>Section 1 - Brent Run Landfill</w:t>
    </w:r>
    <w:r>
      <w:rPr>
        <w:rFonts w:cs="Arial"/>
        <w:b/>
        <w:bCs/>
        <w:sz w:val="24"/>
        <w:szCs w:val="24"/>
      </w:rPr>
      <w:tab/>
    </w:r>
    <w:r>
      <w:rPr>
        <w:rFonts w:cs="Arial"/>
        <w:b/>
        <w:bCs/>
        <w:sz w:val="24"/>
        <w:szCs w:val="24"/>
      </w:rPr>
      <w:tab/>
    </w:r>
    <w:r w:rsidRPr="002339A7">
      <w:rPr>
        <w:rFonts w:cs="Arial"/>
        <w:sz w:val="20"/>
      </w:rPr>
      <w:t>Ex</w:t>
    </w:r>
    <w:r w:rsidRPr="005C1928">
      <w:rPr>
        <w:rFonts w:cs="Arial"/>
        <w:sz w:val="20"/>
      </w:rPr>
      <w:t xml:space="preserve">piration Date:  </w:t>
    </w:r>
    <w:r>
      <w:rPr>
        <w:rFonts w:cs="Arial"/>
        <w:sz w:val="20"/>
      </w:rPr>
      <w:t>January 2</w:t>
    </w:r>
    <w:r w:rsidR="00885468">
      <w:rPr>
        <w:rFonts w:cs="Arial"/>
        <w:sz w:val="20"/>
      </w:rPr>
      <w:t>6</w:t>
    </w:r>
    <w:r>
      <w:rPr>
        <w:rFonts w:cs="Arial"/>
        <w:sz w:val="20"/>
      </w:rPr>
      <w:t>, 2028</w:t>
    </w:r>
  </w:p>
  <w:p w14:paraId="31E958A0" w14:textId="77777777" w:rsidR="00891C77" w:rsidRDefault="00891C77" w:rsidP="00891C77">
    <w:pPr>
      <w:pStyle w:val="Header"/>
      <w:tabs>
        <w:tab w:val="clear" w:pos="8640"/>
      </w:tabs>
      <w:rPr>
        <w:sz w:val="20"/>
      </w:rPr>
    </w:pPr>
    <w:r w:rsidRPr="005C1928">
      <w:rPr>
        <w:sz w:val="20"/>
      </w:rPr>
      <w:tab/>
    </w:r>
    <w:r w:rsidRPr="005C1928">
      <w:rPr>
        <w:sz w:val="20"/>
      </w:rPr>
      <w:tab/>
    </w:r>
    <w:r>
      <w:rPr>
        <w:sz w:val="20"/>
      </w:rPr>
      <w:tab/>
    </w:r>
    <w:r>
      <w:rPr>
        <w:sz w:val="20"/>
      </w:rPr>
      <w:tab/>
    </w:r>
    <w:r w:rsidRPr="005C1928">
      <w:rPr>
        <w:sz w:val="20"/>
      </w:rPr>
      <w:t>PTI</w:t>
    </w:r>
    <w:r>
      <w:rPr>
        <w:sz w:val="20"/>
      </w:rPr>
      <w:t xml:space="preserve"> No:  MI-PTI-N5987-2023</w:t>
    </w:r>
  </w:p>
  <w:p w14:paraId="5FF9C5AB" w14:textId="77777777" w:rsidR="00891C77" w:rsidRDefault="00891C77" w:rsidP="00891C77">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6BA00" w14:textId="7B56EC81" w:rsidR="00B74DAF" w:rsidRDefault="00891C77" w:rsidP="00891C77">
    <w:pPr>
      <w:tabs>
        <w:tab w:val="left" w:pos="1440"/>
      </w:tabs>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6A12F4">
      <w:rPr>
        <w:b/>
        <w:sz w:val="24"/>
        <w:szCs w:val="24"/>
      </w:rPr>
      <w:tab/>
    </w:r>
    <w:r w:rsidR="00D45F3B" w:rsidRPr="00E414B8">
      <w:rPr>
        <w:rFonts w:cs="Arial"/>
        <w:sz w:val="20"/>
      </w:rPr>
      <w:t>ROP No:  MI-ROP-</w:t>
    </w:r>
    <w:r w:rsidR="00D45F3B">
      <w:rPr>
        <w:rFonts w:cs="Arial"/>
        <w:sz w:val="20"/>
      </w:rPr>
      <w:t>N5987</w:t>
    </w:r>
    <w:r w:rsidR="00D45F3B" w:rsidRPr="00E414B8">
      <w:rPr>
        <w:rFonts w:cs="Arial"/>
        <w:sz w:val="20"/>
      </w:rPr>
      <w:t>-</w:t>
    </w:r>
    <w:r w:rsidR="00B74DAF">
      <w:rPr>
        <w:rFonts w:cs="Arial"/>
        <w:sz w:val="20"/>
      </w:rPr>
      <w:t>2</w:t>
    </w:r>
    <w:r w:rsidR="007154EE">
      <w:rPr>
        <w:rFonts w:cs="Arial"/>
        <w:sz w:val="20"/>
      </w:rPr>
      <w:t>023</w:t>
    </w:r>
  </w:p>
  <w:p w14:paraId="36FFCB7B" w14:textId="7AE9D1B7" w:rsidR="006A12F4" w:rsidRPr="005C1928" w:rsidRDefault="00891C77" w:rsidP="00891C77">
    <w:pPr>
      <w:tabs>
        <w:tab w:val="left" w:pos="1440"/>
      </w:tabs>
      <w:rPr>
        <w:rFonts w:cs="Arial"/>
        <w:sz w:val="20"/>
      </w:rPr>
    </w:pPr>
    <w:r>
      <w:rPr>
        <w:rFonts w:cs="Arial"/>
        <w:b/>
        <w:bCs/>
        <w:sz w:val="24"/>
        <w:szCs w:val="24"/>
      </w:rPr>
      <w:tab/>
    </w:r>
    <w:r>
      <w:rPr>
        <w:rFonts w:cs="Arial"/>
        <w:b/>
        <w:bCs/>
        <w:sz w:val="24"/>
        <w:szCs w:val="24"/>
      </w:rPr>
      <w:tab/>
    </w:r>
    <w:r w:rsidR="007B19DA">
      <w:rPr>
        <w:rFonts w:cs="Arial"/>
        <w:b/>
        <w:bCs/>
        <w:sz w:val="24"/>
        <w:szCs w:val="24"/>
      </w:rPr>
      <w:tab/>
    </w:r>
    <w:r w:rsidR="005248D3" w:rsidRPr="007B19DA">
      <w:rPr>
        <w:rFonts w:cs="Arial"/>
        <w:szCs w:val="22"/>
      </w:rPr>
      <w:t xml:space="preserve">Section 1 - </w:t>
    </w:r>
    <w:r w:rsidR="006A12F4" w:rsidRPr="007B19DA">
      <w:rPr>
        <w:rFonts w:cs="Arial"/>
        <w:szCs w:val="22"/>
      </w:rPr>
      <w:t>Brent Run Landfi</w:t>
    </w:r>
    <w:r w:rsidR="00B74DAF" w:rsidRPr="007B19DA">
      <w:rPr>
        <w:rFonts w:cs="Arial"/>
        <w:szCs w:val="22"/>
      </w:rPr>
      <w:t>ll</w:t>
    </w:r>
    <w:r w:rsidR="00B74DAF" w:rsidRPr="007B19DA">
      <w:rPr>
        <w:rFonts w:cs="Arial"/>
        <w:szCs w:val="22"/>
      </w:rPr>
      <w:tab/>
    </w:r>
    <w:r>
      <w:rPr>
        <w:rFonts w:cs="Arial"/>
        <w:b/>
        <w:bCs/>
        <w:sz w:val="24"/>
        <w:szCs w:val="24"/>
      </w:rPr>
      <w:tab/>
    </w:r>
    <w:r w:rsidR="00D45F3B" w:rsidRPr="002339A7">
      <w:rPr>
        <w:rFonts w:cs="Arial"/>
        <w:sz w:val="20"/>
      </w:rPr>
      <w:t>Ex</w:t>
    </w:r>
    <w:r w:rsidR="00D45F3B" w:rsidRPr="005C1928">
      <w:rPr>
        <w:rFonts w:cs="Arial"/>
        <w:sz w:val="20"/>
      </w:rPr>
      <w:t xml:space="preserve">piration Date:  </w:t>
    </w:r>
    <w:r w:rsidR="00B864AD">
      <w:rPr>
        <w:rFonts w:cs="Arial"/>
        <w:sz w:val="20"/>
      </w:rPr>
      <w:t>January 2</w:t>
    </w:r>
    <w:r w:rsidR="00885468">
      <w:rPr>
        <w:rFonts w:cs="Arial"/>
        <w:sz w:val="20"/>
      </w:rPr>
      <w:t>6</w:t>
    </w:r>
    <w:r w:rsidR="00B864AD">
      <w:rPr>
        <w:rFonts w:cs="Arial"/>
        <w:sz w:val="20"/>
      </w:rPr>
      <w:t>, 2028</w:t>
    </w:r>
  </w:p>
  <w:p w14:paraId="706FE958" w14:textId="579D254E" w:rsidR="00D45F3B" w:rsidRDefault="00D45F3B" w:rsidP="00891C77">
    <w:pPr>
      <w:pStyle w:val="Header"/>
      <w:tabs>
        <w:tab w:val="clear" w:pos="8640"/>
      </w:tabs>
      <w:rPr>
        <w:sz w:val="20"/>
      </w:rPr>
    </w:pPr>
    <w:r w:rsidRPr="005C1928">
      <w:rPr>
        <w:sz w:val="20"/>
      </w:rPr>
      <w:tab/>
    </w:r>
    <w:r w:rsidRPr="005C1928">
      <w:rPr>
        <w:sz w:val="20"/>
      </w:rPr>
      <w:tab/>
    </w:r>
    <w:r w:rsidR="00891C77">
      <w:rPr>
        <w:sz w:val="20"/>
      </w:rPr>
      <w:tab/>
    </w:r>
    <w:r w:rsidR="00891C77">
      <w:rPr>
        <w:sz w:val="20"/>
      </w:rPr>
      <w:tab/>
    </w:r>
    <w:r w:rsidRPr="005C1928">
      <w:rPr>
        <w:sz w:val="20"/>
      </w:rPr>
      <w:t>PTI</w:t>
    </w:r>
    <w:r>
      <w:rPr>
        <w:sz w:val="20"/>
      </w:rPr>
      <w:t xml:space="preserve"> No:  MI-PTI-N5987-20</w:t>
    </w:r>
    <w:r w:rsidR="00891C77">
      <w:rPr>
        <w:sz w:val="20"/>
      </w:rPr>
      <w:t>23</w:t>
    </w:r>
  </w:p>
  <w:p w14:paraId="1102AEAF" w14:textId="77777777" w:rsidR="006A12F4" w:rsidRDefault="006A12F4" w:rsidP="00D45F3B">
    <w:pPr>
      <w:pStyle w:val="Header"/>
      <w:tabs>
        <w:tab w:val="clear" w:pos="8640"/>
        <w:tab w:val="left" w:pos="6660"/>
      </w:tabs>
      <w:rPr>
        <w:rFonts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2D35" w14:textId="77777777" w:rsidR="007B19DA" w:rsidRPr="00E414B8" w:rsidRDefault="007B19DA" w:rsidP="007B19DA">
    <w:pPr>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8"/>
      </w:rPr>
      <w:tab/>
    </w:r>
    <w:r>
      <w:rPr>
        <w:sz w:val="28"/>
      </w:rPr>
      <w:tab/>
    </w:r>
    <w:r w:rsidRPr="00E414B8">
      <w:rPr>
        <w:rFonts w:cs="Arial"/>
        <w:sz w:val="20"/>
      </w:rPr>
      <w:t>ROP No:  MI-ROP-</w:t>
    </w:r>
    <w:r>
      <w:rPr>
        <w:rFonts w:cs="Arial"/>
        <w:sz w:val="20"/>
      </w:rPr>
      <w:t>N5987</w:t>
    </w:r>
    <w:r w:rsidRPr="00E414B8">
      <w:rPr>
        <w:rFonts w:cs="Arial"/>
        <w:sz w:val="20"/>
      </w:rPr>
      <w:t>-</w:t>
    </w:r>
    <w:r>
      <w:rPr>
        <w:rFonts w:cs="Arial"/>
        <w:sz w:val="20"/>
      </w:rPr>
      <w:t>2023</w:t>
    </w:r>
  </w:p>
  <w:p w14:paraId="1CA21290" w14:textId="4494E0B9" w:rsidR="007B19DA" w:rsidRPr="005C1928" w:rsidRDefault="007B19DA" w:rsidP="007B19DA">
    <w:pPr>
      <w:pStyle w:val="Header"/>
      <w:tabs>
        <w:tab w:val="clear" w:pos="4320"/>
        <w:tab w:val="clear" w:pos="8640"/>
      </w:tabs>
      <w:rPr>
        <w:rFonts w:cs="Arial"/>
        <w:sz w:val="20"/>
      </w:rPr>
    </w:pPr>
    <w:r>
      <w:rPr>
        <w:rFonts w:cs="Arial"/>
        <w:sz w:val="24"/>
        <w:szCs w:val="24"/>
      </w:rPr>
      <w:tab/>
    </w:r>
    <w:r>
      <w:rPr>
        <w:rFonts w:cs="Arial"/>
        <w:sz w:val="24"/>
        <w:szCs w:val="24"/>
      </w:rPr>
      <w:tab/>
    </w:r>
    <w:r w:rsidRPr="007B19DA">
      <w:rPr>
        <w:rFonts w:cs="Arial"/>
        <w:szCs w:val="22"/>
      </w:rPr>
      <w:t>Section 2 - Energy Developments Michigan, LLC</w:t>
    </w:r>
    <w:r>
      <w:rPr>
        <w:rFonts w:cs="Arial"/>
        <w:sz w:val="24"/>
        <w:szCs w:val="24"/>
      </w:rPr>
      <w:tab/>
    </w:r>
    <w:r w:rsidRPr="002339A7">
      <w:rPr>
        <w:rFonts w:cs="Arial"/>
        <w:sz w:val="20"/>
      </w:rPr>
      <w:t>Ex</w:t>
    </w:r>
    <w:r w:rsidRPr="005C1928">
      <w:rPr>
        <w:rFonts w:cs="Arial"/>
        <w:sz w:val="20"/>
      </w:rPr>
      <w:t xml:space="preserve">piration Date:  </w:t>
    </w:r>
    <w:r>
      <w:rPr>
        <w:rFonts w:cs="Arial"/>
        <w:sz w:val="20"/>
      </w:rPr>
      <w:t>January 2</w:t>
    </w:r>
    <w:r w:rsidR="00885468">
      <w:rPr>
        <w:rFonts w:cs="Arial"/>
        <w:sz w:val="20"/>
      </w:rPr>
      <w:t>6</w:t>
    </w:r>
    <w:r>
      <w:rPr>
        <w:rFonts w:cs="Arial"/>
        <w:sz w:val="20"/>
      </w:rPr>
      <w:t>, 2028</w:t>
    </w:r>
  </w:p>
  <w:p w14:paraId="10AEDCA8" w14:textId="3A1022B4" w:rsidR="007B19DA" w:rsidRDefault="007B19DA" w:rsidP="007B19DA">
    <w:pPr>
      <w:pStyle w:val="Header"/>
      <w:tabs>
        <w:tab w:val="clear" w:pos="8640"/>
      </w:tabs>
      <w:rPr>
        <w:rFonts w:cs="Arial"/>
        <w:sz w:val="20"/>
      </w:rPr>
    </w:pPr>
    <w:r w:rsidRPr="005C1928">
      <w:rPr>
        <w:sz w:val="20"/>
      </w:rPr>
      <w:tab/>
    </w:r>
    <w:r w:rsidRPr="005C1928">
      <w:rPr>
        <w:sz w:val="20"/>
      </w:rPr>
      <w:tab/>
    </w:r>
    <w:r>
      <w:rPr>
        <w:sz w:val="20"/>
      </w:rPr>
      <w:tab/>
    </w:r>
    <w:r>
      <w:rPr>
        <w:sz w:val="20"/>
      </w:rPr>
      <w:tab/>
    </w:r>
    <w:r w:rsidRPr="005C1928">
      <w:rPr>
        <w:sz w:val="20"/>
      </w:rPr>
      <w:t>PTI</w:t>
    </w:r>
    <w:r>
      <w:rPr>
        <w:sz w:val="20"/>
      </w:rPr>
      <w:t xml:space="preserve"> No:  MI-PTI-N5987-2023</w:t>
    </w:r>
  </w:p>
  <w:p w14:paraId="1F53D14E" w14:textId="77777777" w:rsidR="007B19DA" w:rsidRPr="00E64FC4" w:rsidRDefault="007B19DA" w:rsidP="007B19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DE31" w14:textId="7A4052A0" w:rsidR="00B3588F" w:rsidRPr="00E414B8" w:rsidRDefault="00B3588F" w:rsidP="00040AF0">
    <w:pPr>
      <w:rPr>
        <w:rFonts w:cs="Arial"/>
        <w:sz w:val="20"/>
      </w:rPr>
    </w:pPr>
    <w:r>
      <w:rPr>
        <w:b/>
        <w:sz w:val="24"/>
        <w:szCs w:val="24"/>
      </w:rPr>
      <w:tab/>
    </w:r>
    <w:r>
      <w:rPr>
        <w:b/>
        <w:sz w:val="24"/>
        <w:szCs w:val="24"/>
      </w:rPr>
      <w:tab/>
    </w:r>
    <w:r>
      <w:rPr>
        <w:b/>
        <w:sz w:val="24"/>
        <w:szCs w:val="24"/>
      </w:rPr>
      <w:tab/>
    </w:r>
    <w:r w:rsidR="00A30C0C">
      <w:rPr>
        <w:b/>
        <w:sz w:val="24"/>
        <w:szCs w:val="24"/>
      </w:rPr>
      <w:tab/>
    </w:r>
    <w:r w:rsidR="00A30C0C">
      <w:rPr>
        <w:b/>
        <w:sz w:val="24"/>
        <w:szCs w:val="24"/>
      </w:rPr>
      <w:tab/>
    </w:r>
    <w:r w:rsidR="00A30C0C">
      <w:rPr>
        <w:b/>
        <w:sz w:val="24"/>
        <w:szCs w:val="24"/>
      </w:rPr>
      <w:tab/>
    </w:r>
    <w:r w:rsidR="00A30C0C">
      <w:rPr>
        <w:b/>
        <w:sz w:val="24"/>
        <w:szCs w:val="24"/>
      </w:rPr>
      <w:tab/>
    </w:r>
    <w:r>
      <w:rPr>
        <w:sz w:val="28"/>
      </w:rPr>
      <w:tab/>
    </w:r>
    <w:r>
      <w:rPr>
        <w:sz w:val="28"/>
      </w:rPr>
      <w:tab/>
    </w:r>
    <w:r w:rsidRPr="00E414B8">
      <w:rPr>
        <w:rFonts w:cs="Arial"/>
        <w:sz w:val="20"/>
      </w:rPr>
      <w:t>ROP No:  MI-ROP-</w:t>
    </w:r>
    <w:r>
      <w:rPr>
        <w:rFonts w:cs="Arial"/>
        <w:sz w:val="20"/>
      </w:rPr>
      <w:t>N5987</w:t>
    </w:r>
    <w:r w:rsidRPr="00E414B8">
      <w:rPr>
        <w:rFonts w:cs="Arial"/>
        <w:sz w:val="20"/>
      </w:rPr>
      <w:t>-</w:t>
    </w:r>
    <w:r>
      <w:rPr>
        <w:rFonts w:cs="Arial"/>
        <w:sz w:val="20"/>
      </w:rPr>
      <w:t>20</w:t>
    </w:r>
    <w:r w:rsidR="00A30C0C">
      <w:rPr>
        <w:rFonts w:cs="Arial"/>
        <w:sz w:val="20"/>
      </w:rPr>
      <w:t>23</w:t>
    </w:r>
  </w:p>
  <w:p w14:paraId="50E1F8E8" w14:textId="53072257" w:rsidR="00B3588F" w:rsidRPr="005C1928" w:rsidRDefault="00CB50E3" w:rsidP="007D0159">
    <w:pPr>
      <w:pStyle w:val="Header"/>
      <w:tabs>
        <w:tab w:val="clear" w:pos="4320"/>
        <w:tab w:val="clear" w:pos="8640"/>
      </w:tabs>
      <w:rPr>
        <w:rFonts w:cs="Arial"/>
        <w:sz w:val="20"/>
      </w:rPr>
    </w:pPr>
    <w:r>
      <w:rPr>
        <w:rFonts w:cs="Arial"/>
        <w:sz w:val="24"/>
        <w:szCs w:val="24"/>
      </w:rPr>
      <w:tab/>
    </w:r>
    <w:r w:rsidR="007B19DA">
      <w:rPr>
        <w:rFonts w:cs="Arial"/>
        <w:sz w:val="24"/>
        <w:szCs w:val="24"/>
      </w:rPr>
      <w:tab/>
    </w:r>
    <w:r w:rsidR="00B3588F" w:rsidRPr="007B19DA">
      <w:rPr>
        <w:rFonts w:cs="Arial"/>
        <w:szCs w:val="22"/>
      </w:rPr>
      <w:t>Section 2</w:t>
    </w:r>
    <w:r w:rsidRPr="007B19DA">
      <w:rPr>
        <w:rFonts w:cs="Arial"/>
        <w:szCs w:val="22"/>
      </w:rPr>
      <w:t xml:space="preserve"> - Energy Developments Michigan, LLC</w:t>
    </w:r>
    <w:r>
      <w:rPr>
        <w:rFonts w:cs="Arial"/>
        <w:sz w:val="24"/>
        <w:szCs w:val="24"/>
      </w:rPr>
      <w:tab/>
    </w:r>
    <w:r w:rsidR="00B3588F" w:rsidRPr="002339A7">
      <w:rPr>
        <w:rFonts w:cs="Arial"/>
        <w:sz w:val="20"/>
      </w:rPr>
      <w:t>Ex</w:t>
    </w:r>
    <w:r w:rsidR="00B3588F" w:rsidRPr="005C1928">
      <w:rPr>
        <w:rFonts w:cs="Arial"/>
        <w:sz w:val="20"/>
      </w:rPr>
      <w:t xml:space="preserve">piration Date:  </w:t>
    </w:r>
    <w:r w:rsidR="00A30C0C">
      <w:rPr>
        <w:rFonts w:cs="Arial"/>
        <w:sz w:val="20"/>
      </w:rPr>
      <w:t>January 2</w:t>
    </w:r>
    <w:r w:rsidR="00885468">
      <w:rPr>
        <w:rFonts w:cs="Arial"/>
        <w:sz w:val="20"/>
      </w:rPr>
      <w:t>6</w:t>
    </w:r>
    <w:r w:rsidR="00A30C0C">
      <w:rPr>
        <w:rFonts w:cs="Arial"/>
        <w:sz w:val="20"/>
      </w:rPr>
      <w:t>, 2028</w:t>
    </w:r>
  </w:p>
  <w:p w14:paraId="0816C6E8" w14:textId="3CE55DFA" w:rsidR="00B3588F" w:rsidRDefault="00B3588F" w:rsidP="007B19DA">
    <w:pPr>
      <w:pStyle w:val="Header"/>
      <w:tabs>
        <w:tab w:val="clear" w:pos="8640"/>
      </w:tabs>
      <w:rPr>
        <w:rFonts w:cs="Arial"/>
        <w:sz w:val="20"/>
      </w:rPr>
    </w:pPr>
    <w:r w:rsidRPr="005C1928">
      <w:rPr>
        <w:sz w:val="20"/>
      </w:rPr>
      <w:tab/>
    </w:r>
    <w:r w:rsidRPr="005C1928">
      <w:rPr>
        <w:sz w:val="20"/>
      </w:rPr>
      <w:tab/>
    </w:r>
    <w:r w:rsidR="007B19DA">
      <w:rPr>
        <w:sz w:val="20"/>
      </w:rPr>
      <w:tab/>
    </w:r>
    <w:r w:rsidR="007B19DA">
      <w:rPr>
        <w:sz w:val="20"/>
      </w:rPr>
      <w:tab/>
    </w:r>
    <w:r w:rsidRPr="005C1928">
      <w:rPr>
        <w:sz w:val="20"/>
      </w:rPr>
      <w:t>PTI</w:t>
    </w:r>
    <w:r>
      <w:rPr>
        <w:sz w:val="20"/>
      </w:rPr>
      <w:t xml:space="preserve"> No:  MI-PTI-N5987-20</w:t>
    </w:r>
    <w:r w:rsidR="007B19DA">
      <w:rPr>
        <w:sz w:val="20"/>
      </w:rPr>
      <w:t>23</w:t>
    </w:r>
  </w:p>
  <w:p w14:paraId="5740F8BE" w14:textId="149BDBB3" w:rsidR="00ED55A7" w:rsidRPr="00E64FC4" w:rsidRDefault="00ED55A7" w:rsidP="00E64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4740E0"/>
    <w:multiLevelType w:val="hybridMultilevel"/>
    <w:tmpl w:val="88C09E96"/>
    <w:lvl w:ilvl="0" w:tplc="50206AC6">
      <w:start w:val="1"/>
      <w:numFmt w:val="decimal"/>
      <w:lvlText w:val="%1."/>
      <w:lvlJc w:val="left"/>
      <w:pPr>
        <w:tabs>
          <w:tab w:val="num" w:pos="360"/>
        </w:tabs>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6A7305"/>
    <w:multiLevelType w:val="hybridMultilevel"/>
    <w:tmpl w:val="8AA6A866"/>
    <w:lvl w:ilvl="0" w:tplc="D1B46358">
      <w:start w:val="6"/>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A70DAC"/>
    <w:multiLevelType w:val="multilevel"/>
    <w:tmpl w:val="3D2E60EC"/>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0" w:firstLine="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2F35518"/>
    <w:multiLevelType w:val="hybridMultilevel"/>
    <w:tmpl w:val="A1C20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237299"/>
    <w:multiLevelType w:val="multilevel"/>
    <w:tmpl w:val="E180AACA"/>
    <w:lvl w:ilvl="0">
      <w:start w:val="29"/>
      <w:numFmt w:val="decimal"/>
      <w:lvlText w:val="%1."/>
      <w:lvlJc w:val="left"/>
      <w:pPr>
        <w:tabs>
          <w:tab w:val="num" w:pos="360"/>
        </w:tabs>
        <w:ind w:left="360" w:hanging="360"/>
      </w:pPr>
      <w:rPr>
        <w:rFonts w:hint="default"/>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33D7983"/>
    <w:multiLevelType w:val="hybridMultilevel"/>
    <w:tmpl w:val="9AB208E4"/>
    <w:lvl w:ilvl="0" w:tplc="151E7E2E">
      <w:start w:val="6"/>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D0627E"/>
    <w:multiLevelType w:val="hybridMultilevel"/>
    <w:tmpl w:val="6386674A"/>
    <w:lvl w:ilvl="0" w:tplc="0048088A">
      <w:start w:val="1"/>
      <w:numFmt w:val="decimal"/>
      <w:lvlText w:val="%1."/>
      <w:lvlJc w:val="left"/>
      <w:pPr>
        <w:tabs>
          <w:tab w:val="num" w:pos="0"/>
        </w:tabs>
        <w:ind w:left="360" w:hanging="360"/>
      </w:pPr>
      <w:rPr>
        <w:rFonts w:hint="default"/>
        <w:b w:val="0"/>
        <w:bCs/>
      </w:rPr>
    </w:lvl>
    <w:lvl w:ilvl="1" w:tplc="BC72101C">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0B34B3"/>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6C78AF"/>
    <w:multiLevelType w:val="hybridMultilevel"/>
    <w:tmpl w:val="0EAEA2B0"/>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CD40CF14">
      <w:start w:val="1"/>
      <w:numFmt w:val="lowerLetter"/>
      <w:lvlText w:val="%3."/>
      <w:lvlJc w:val="lef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A9004E"/>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9F707B7"/>
    <w:multiLevelType w:val="hybridMultilevel"/>
    <w:tmpl w:val="FE1E6ED6"/>
    <w:lvl w:ilvl="0" w:tplc="5732935E">
      <w:start w:val="2"/>
      <w:numFmt w:val="lowerLetter"/>
      <w:lvlText w:val="%1."/>
      <w:lvlJc w:val="left"/>
      <w:pPr>
        <w:tabs>
          <w:tab w:val="num" w:pos="360"/>
        </w:tabs>
        <w:ind w:left="720" w:hanging="360"/>
      </w:pPr>
      <w:rPr>
        <w:rFonts w:hint="default"/>
      </w:rPr>
    </w:lvl>
    <w:lvl w:ilvl="1" w:tplc="F9A6F8E0">
      <w:start w:val="1"/>
      <w:numFmt w:val="lowerRoman"/>
      <w:lvlText w:val="%2."/>
      <w:lvlJc w:val="left"/>
      <w:pPr>
        <w:tabs>
          <w:tab w:val="num" w:pos="720"/>
        </w:tabs>
        <w:ind w:left="1080" w:hanging="360"/>
      </w:pPr>
      <w:rPr>
        <w:rFonts w:hint="default"/>
      </w:rPr>
    </w:lvl>
    <w:lvl w:ilvl="2" w:tplc="CF04733A">
      <w:start w:val="2"/>
      <w:numFmt w:val="decimal"/>
      <w:lvlText w:val="%3."/>
      <w:lvlJc w:val="left"/>
      <w:pPr>
        <w:tabs>
          <w:tab w:val="num" w:pos="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C9F563B"/>
    <w:multiLevelType w:val="multilevel"/>
    <w:tmpl w:val="8D08ED2C"/>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D8B52F0"/>
    <w:multiLevelType w:val="hybridMultilevel"/>
    <w:tmpl w:val="112C1732"/>
    <w:lvl w:ilvl="0" w:tplc="B2CE3AD6">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5508EA"/>
    <w:multiLevelType w:val="hybridMultilevel"/>
    <w:tmpl w:val="49465C60"/>
    <w:lvl w:ilvl="0" w:tplc="FFFFFFFF">
      <w:start w:val="1"/>
      <w:numFmt w:val="decimal"/>
      <w:lvlText w:val="%1."/>
      <w:lvlJc w:val="left"/>
      <w:pPr>
        <w:tabs>
          <w:tab w:val="num" w:pos="360"/>
        </w:tabs>
        <w:ind w:left="36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0EA32E5F"/>
    <w:multiLevelType w:val="multilevel"/>
    <w:tmpl w:val="46022D80"/>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EA61DF0"/>
    <w:multiLevelType w:val="hybridMultilevel"/>
    <w:tmpl w:val="7D220AF8"/>
    <w:lvl w:ilvl="0" w:tplc="BA446BC8">
      <w:start w:val="1"/>
      <w:numFmt w:val="decimal"/>
      <w:lvlText w:val="%1."/>
      <w:lvlJc w:val="left"/>
      <w:pPr>
        <w:tabs>
          <w:tab w:val="num" w:pos="0"/>
        </w:tabs>
        <w:ind w:left="360" w:hanging="360"/>
      </w:pPr>
      <w:rPr>
        <w:rFonts w:hint="default"/>
      </w:rPr>
    </w:lvl>
    <w:lvl w:ilvl="1" w:tplc="02E0B4BA">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0397EE8"/>
    <w:multiLevelType w:val="hybridMultilevel"/>
    <w:tmpl w:val="11C4D884"/>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1384473"/>
    <w:multiLevelType w:val="hybridMultilevel"/>
    <w:tmpl w:val="78E6B4FA"/>
    <w:lvl w:ilvl="0" w:tplc="4F700390">
      <w:start w:val="5"/>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1772A50"/>
    <w:multiLevelType w:val="multilevel"/>
    <w:tmpl w:val="24B6AC08"/>
    <w:lvl w:ilvl="0">
      <w:start w:val="43"/>
      <w:numFmt w:val="decimal"/>
      <w:lvlText w:val="%1."/>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2DC3EC0"/>
    <w:multiLevelType w:val="hybridMultilevel"/>
    <w:tmpl w:val="11C4D884"/>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3F547D3"/>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14470972"/>
    <w:multiLevelType w:val="hybridMultilevel"/>
    <w:tmpl w:val="E8D608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47F7990"/>
    <w:multiLevelType w:val="hybridMultilevel"/>
    <w:tmpl w:val="AAA404C0"/>
    <w:lvl w:ilvl="0" w:tplc="6ADAB4EA">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B6393E"/>
    <w:multiLevelType w:val="hybridMultilevel"/>
    <w:tmpl w:val="6B609E4C"/>
    <w:lvl w:ilvl="0" w:tplc="FFFFFFFF">
      <w:start w:val="1"/>
      <w:numFmt w:val="decimal"/>
      <w:lvlText w:val="%1."/>
      <w:lvlJc w:val="left"/>
      <w:pPr>
        <w:tabs>
          <w:tab w:val="num" w:pos="0"/>
        </w:tabs>
        <w:ind w:left="360" w:hanging="360"/>
      </w:pPr>
      <w:rPr>
        <w:rFonts w:hint="default"/>
      </w:rPr>
    </w:lvl>
    <w:lvl w:ilvl="1" w:tplc="FFFFFFFF">
      <w:start w:val="1"/>
      <w:numFmt w:val="lowerLetter"/>
      <w:lvlText w:val="%2."/>
      <w:lvlJc w:val="left"/>
      <w:pPr>
        <w:tabs>
          <w:tab w:val="num" w:pos="36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57E2842"/>
    <w:multiLevelType w:val="hybridMultilevel"/>
    <w:tmpl w:val="27240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5A927CE"/>
    <w:multiLevelType w:val="hybridMultilevel"/>
    <w:tmpl w:val="EF645E84"/>
    <w:lvl w:ilvl="0" w:tplc="C8365F28">
      <w:start w:val="3"/>
      <w:numFmt w:val="decimal"/>
      <w:lvlText w:val="%1."/>
      <w:lvlJc w:val="left"/>
      <w:pPr>
        <w:tabs>
          <w:tab w:val="num" w:pos="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5B460A1"/>
    <w:multiLevelType w:val="hybridMultilevel"/>
    <w:tmpl w:val="5212F4AE"/>
    <w:lvl w:ilvl="0" w:tplc="FFFFFFFF">
      <w:start w:val="1"/>
      <w:numFmt w:val="lowerLetter"/>
      <w:lvlText w:val="%1."/>
      <w:lvlJc w:val="left"/>
      <w:pPr>
        <w:tabs>
          <w:tab w:val="num" w:pos="36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15E8100F"/>
    <w:multiLevelType w:val="multilevel"/>
    <w:tmpl w:val="32E61798"/>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7071334"/>
    <w:multiLevelType w:val="multilevel"/>
    <w:tmpl w:val="2CE84C70"/>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171125B5"/>
    <w:multiLevelType w:val="hybridMultilevel"/>
    <w:tmpl w:val="7D220AF8"/>
    <w:lvl w:ilvl="0" w:tplc="FFFFFFFF">
      <w:start w:val="1"/>
      <w:numFmt w:val="decimal"/>
      <w:lvlText w:val="%1."/>
      <w:lvlJc w:val="left"/>
      <w:pPr>
        <w:tabs>
          <w:tab w:val="num" w:pos="0"/>
        </w:tabs>
        <w:ind w:left="360" w:hanging="360"/>
      </w:pPr>
      <w:rPr>
        <w:rFonts w:hint="default"/>
      </w:rPr>
    </w:lvl>
    <w:lvl w:ilvl="1" w:tplc="FFFFFFFF">
      <w:start w:val="1"/>
      <w:numFmt w:val="lowerLetter"/>
      <w:lvlText w:val="%2."/>
      <w:lvlJc w:val="left"/>
      <w:pPr>
        <w:tabs>
          <w:tab w:val="num" w:pos="36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99518B1"/>
    <w:multiLevelType w:val="hybridMultilevel"/>
    <w:tmpl w:val="5EA0B74A"/>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19A202FF"/>
    <w:multiLevelType w:val="hybridMultilevel"/>
    <w:tmpl w:val="5212F4AE"/>
    <w:lvl w:ilvl="0" w:tplc="9CE223D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A381D21"/>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1A9C7DC3"/>
    <w:multiLevelType w:val="hybridMultilevel"/>
    <w:tmpl w:val="177EBD1E"/>
    <w:lvl w:ilvl="0" w:tplc="E2568524">
      <w:start w:val="1"/>
      <w:numFmt w:val="lowerLetter"/>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AF01C24"/>
    <w:multiLevelType w:val="hybridMultilevel"/>
    <w:tmpl w:val="8EF02A4C"/>
    <w:lvl w:ilvl="0" w:tplc="F9946E3E">
      <w:start w:val="1"/>
      <w:numFmt w:val="lowerLetter"/>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108"/>
        </w:tabs>
        <w:ind w:left="1108" w:hanging="360"/>
      </w:pPr>
      <w:rPr>
        <w:rFonts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B6658EB"/>
    <w:multiLevelType w:val="multilevel"/>
    <w:tmpl w:val="9CB8D1E0"/>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1BF423E8"/>
    <w:multiLevelType w:val="multilevel"/>
    <w:tmpl w:val="DED4225E"/>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ascii="Arial" w:eastAsia="Times New Roman" w:hAnsi="Arial"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E973FE1"/>
    <w:multiLevelType w:val="multilevel"/>
    <w:tmpl w:val="5EEE69EC"/>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1E9B4E1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1EE611FA"/>
    <w:multiLevelType w:val="hybridMultilevel"/>
    <w:tmpl w:val="A1C20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F330C12"/>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1FD85B21"/>
    <w:multiLevelType w:val="hybridMultilevel"/>
    <w:tmpl w:val="E8D608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FF12996"/>
    <w:multiLevelType w:val="hybridMultilevel"/>
    <w:tmpl w:val="43A6B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21BD7F4D"/>
    <w:multiLevelType w:val="hybridMultilevel"/>
    <w:tmpl w:val="27240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1EE4FAB"/>
    <w:multiLevelType w:val="hybridMultilevel"/>
    <w:tmpl w:val="BF9E8C92"/>
    <w:lvl w:ilvl="0" w:tplc="A8CAF106">
      <w:start w:val="1"/>
      <w:numFmt w:val="lowerLetter"/>
      <w:lvlText w:val="%1."/>
      <w:lvlJc w:val="left"/>
      <w:pPr>
        <w:tabs>
          <w:tab w:val="num" w:pos="810"/>
        </w:tabs>
        <w:ind w:left="81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22832A11"/>
    <w:multiLevelType w:val="hybridMultilevel"/>
    <w:tmpl w:val="A2E6FDA4"/>
    <w:lvl w:ilvl="0" w:tplc="3B76AE74">
      <w:start w:val="1"/>
      <w:numFmt w:val="lowerLetter"/>
      <w:lvlText w:val="%1."/>
      <w:lvlJc w:val="left"/>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716F67"/>
    <w:multiLevelType w:val="hybridMultilevel"/>
    <w:tmpl w:val="3DD47198"/>
    <w:lvl w:ilvl="0" w:tplc="FFFFFFFF">
      <w:start w:val="2"/>
      <w:numFmt w:val="lowerLetter"/>
      <w:lvlText w:val="%1."/>
      <w:lvlJc w:val="left"/>
      <w:pPr>
        <w:tabs>
          <w:tab w:val="num" w:pos="360"/>
        </w:tabs>
        <w:ind w:left="360" w:firstLine="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238149E3"/>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54A4C92"/>
    <w:multiLevelType w:val="multilevel"/>
    <w:tmpl w:val="17FCA1AE"/>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5C5269C"/>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26467249"/>
    <w:multiLevelType w:val="multilevel"/>
    <w:tmpl w:val="F962A5D2"/>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26BF25CE"/>
    <w:multiLevelType w:val="multilevel"/>
    <w:tmpl w:val="72CC6960"/>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7A52665"/>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1A37E6"/>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2E1CD4"/>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D2C2529"/>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2EFF172A"/>
    <w:multiLevelType w:val="multilevel"/>
    <w:tmpl w:val="AE5223AA"/>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2FD82B86"/>
    <w:multiLevelType w:val="multilevel"/>
    <w:tmpl w:val="F41EE16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0" w:firstLine="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306F570B"/>
    <w:multiLevelType w:val="hybridMultilevel"/>
    <w:tmpl w:val="9C087166"/>
    <w:lvl w:ilvl="0" w:tplc="FD16DD16">
      <w:start w:val="1"/>
      <w:numFmt w:val="lowerLetter"/>
      <w:lvlText w:val="%1."/>
      <w:lvlJc w:val="left"/>
      <w:pPr>
        <w:tabs>
          <w:tab w:val="num" w:pos="360"/>
        </w:tabs>
        <w:ind w:left="720" w:hanging="360"/>
      </w:pPr>
      <w:rPr>
        <w:rFonts w:hint="default"/>
      </w:rPr>
    </w:lvl>
    <w:lvl w:ilvl="1" w:tplc="C324E5A6">
      <w:start w:val="2"/>
      <w:numFmt w:val="decimal"/>
      <w:lvlText w:val="%2."/>
      <w:lvlJc w:val="left"/>
      <w:pPr>
        <w:tabs>
          <w:tab w:val="num" w:pos="0"/>
        </w:tabs>
        <w:ind w:left="360" w:hanging="360"/>
      </w:pPr>
      <w:rPr>
        <w:rFonts w:hint="default"/>
        <w:b w:val="0"/>
        <w:bCs w:val="0"/>
        <w:sz w:val="20"/>
        <w:szCs w:val="20"/>
      </w:rPr>
    </w:lvl>
    <w:lvl w:ilvl="2" w:tplc="6942962C">
      <w:start w:val="2"/>
      <w:numFmt w:val="lowerLetter"/>
      <w:lvlText w:val="%3."/>
      <w:lvlJc w:val="left"/>
      <w:pPr>
        <w:tabs>
          <w:tab w:val="num" w:pos="360"/>
        </w:tabs>
        <w:ind w:left="720" w:hanging="360"/>
      </w:pPr>
      <w:rPr>
        <w:rFonts w:hint="default"/>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3099093B"/>
    <w:multiLevelType w:val="multilevel"/>
    <w:tmpl w:val="94E4541E"/>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314F5F31"/>
    <w:multiLevelType w:val="multilevel"/>
    <w:tmpl w:val="2914605A"/>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31FD7750"/>
    <w:multiLevelType w:val="hybridMultilevel"/>
    <w:tmpl w:val="04243810"/>
    <w:lvl w:ilvl="0" w:tplc="0CB263B4">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297E76"/>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325651AA"/>
    <w:multiLevelType w:val="hybridMultilevel"/>
    <w:tmpl w:val="6D3054AA"/>
    <w:lvl w:ilvl="0" w:tplc="BE3C76C8">
      <w:start w:val="6"/>
      <w:numFmt w:val="decimal"/>
      <w:lvlText w:val=" %1. "/>
      <w:lvlJc w:val="left"/>
      <w:pPr>
        <w:tabs>
          <w:tab w:val="num" w:pos="360"/>
        </w:tabs>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36337618"/>
    <w:multiLevelType w:val="multilevel"/>
    <w:tmpl w:val="31E8DA9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93723C6"/>
    <w:multiLevelType w:val="hybridMultilevel"/>
    <w:tmpl w:val="1CBA6828"/>
    <w:lvl w:ilvl="0" w:tplc="FFFFFFFF">
      <w:start w:val="4"/>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A0D3F0E"/>
    <w:multiLevelType w:val="multilevel"/>
    <w:tmpl w:val="AD646678"/>
    <w:lvl w:ilvl="0">
      <w:start w:val="35"/>
      <w:numFmt w:val="decimal"/>
      <w:lvlText w:val="%1."/>
      <w:lvlJc w:val="left"/>
      <w:pPr>
        <w:tabs>
          <w:tab w:val="num" w:pos="360"/>
        </w:tabs>
        <w:ind w:left="360" w:hanging="360"/>
      </w:pPr>
      <w:rPr>
        <w:rFonts w:hint="default"/>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3BCA06A9"/>
    <w:multiLevelType w:val="multilevel"/>
    <w:tmpl w:val="A6766F3A"/>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3D1B076A"/>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3F2D68AC"/>
    <w:multiLevelType w:val="hybridMultilevel"/>
    <w:tmpl w:val="D2D8693C"/>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FEF7E87"/>
    <w:multiLevelType w:val="multilevel"/>
    <w:tmpl w:val="A7504AE0"/>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40C92F39"/>
    <w:multiLevelType w:val="hybridMultilevel"/>
    <w:tmpl w:val="9F785B2C"/>
    <w:lvl w:ilvl="0" w:tplc="1848FF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40EA23F5"/>
    <w:multiLevelType w:val="hybridMultilevel"/>
    <w:tmpl w:val="AC34ED46"/>
    <w:lvl w:ilvl="0" w:tplc="508A2538">
      <w:start w:val="1"/>
      <w:numFmt w:val="decimal"/>
      <w:lvlText w:val="%1."/>
      <w:lvlJc w:val="left"/>
      <w:pPr>
        <w:tabs>
          <w:tab w:val="num" w:pos="0"/>
        </w:tabs>
        <w:ind w:left="360" w:hanging="360"/>
      </w:pPr>
      <w:rPr>
        <w:rFonts w:hint="default"/>
        <w:b w:val="0"/>
        <w:bCs/>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1410C76"/>
    <w:multiLevelType w:val="multilevel"/>
    <w:tmpl w:val="F1EA268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41535029"/>
    <w:multiLevelType w:val="multilevel"/>
    <w:tmpl w:val="FB6871C2"/>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1C3218F"/>
    <w:multiLevelType w:val="hybridMultilevel"/>
    <w:tmpl w:val="B1A497DC"/>
    <w:lvl w:ilvl="0" w:tplc="FFFFFFFF">
      <w:start w:val="5"/>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43D62BAD"/>
    <w:multiLevelType w:val="hybridMultilevel"/>
    <w:tmpl w:val="43FCA966"/>
    <w:lvl w:ilvl="0" w:tplc="255C843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55D55B7"/>
    <w:multiLevelType w:val="multilevel"/>
    <w:tmpl w:val="8C2E367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7D16AC5"/>
    <w:multiLevelType w:val="hybridMultilevel"/>
    <w:tmpl w:val="A2F2C340"/>
    <w:lvl w:ilvl="0" w:tplc="86D06FB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483A0E5A"/>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484A7E1E"/>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B676A1B"/>
    <w:multiLevelType w:val="multilevel"/>
    <w:tmpl w:val="9CB8D1E0"/>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C1038CC"/>
    <w:multiLevelType w:val="hybridMultilevel"/>
    <w:tmpl w:val="37AC0AC6"/>
    <w:lvl w:ilvl="0" w:tplc="622A43E8">
      <w:start w:val="3"/>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4FF41182"/>
    <w:multiLevelType w:val="hybridMultilevel"/>
    <w:tmpl w:val="DE946192"/>
    <w:lvl w:ilvl="0" w:tplc="FFFFFFFF">
      <w:start w:val="1"/>
      <w:numFmt w:val="lowerLetter"/>
      <w:lvlText w:val="%1."/>
      <w:lvlJc w:val="left"/>
      <w:pPr>
        <w:tabs>
          <w:tab w:val="num" w:pos="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518E68B8"/>
    <w:multiLevelType w:val="hybridMultilevel"/>
    <w:tmpl w:val="283839D6"/>
    <w:lvl w:ilvl="0" w:tplc="25E62CCC">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52317256"/>
    <w:multiLevelType w:val="multilevel"/>
    <w:tmpl w:val="17FCA1AE"/>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52AF4361"/>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533279A9"/>
    <w:multiLevelType w:val="multilevel"/>
    <w:tmpl w:val="316A195E"/>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3D13858"/>
    <w:multiLevelType w:val="hybridMultilevel"/>
    <w:tmpl w:val="A21ED6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5F722A1"/>
    <w:multiLevelType w:val="hybridMultilevel"/>
    <w:tmpl w:val="D10C46AC"/>
    <w:lvl w:ilvl="0" w:tplc="FFFFFFFF">
      <w:start w:val="1"/>
      <w:numFmt w:val="decimal"/>
      <w:lvlText w:val="%1."/>
      <w:lvlJc w:val="left"/>
      <w:pPr>
        <w:ind w:left="63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66C3248"/>
    <w:multiLevelType w:val="hybridMultilevel"/>
    <w:tmpl w:val="5EA0B74A"/>
    <w:lvl w:ilvl="0" w:tplc="8EC2468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56722C90"/>
    <w:multiLevelType w:val="hybridMultilevel"/>
    <w:tmpl w:val="F774C966"/>
    <w:lvl w:ilvl="0" w:tplc="C46CD9B2">
      <w:start w:val="1"/>
      <w:numFmt w:val="decimal"/>
      <w:lvlText w:val="%1."/>
      <w:lvlJc w:val="left"/>
      <w:pPr>
        <w:ind w:left="12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83771C9"/>
    <w:multiLevelType w:val="hybridMultilevel"/>
    <w:tmpl w:val="062AD146"/>
    <w:lvl w:ilvl="0" w:tplc="F224F496">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8C12E69"/>
    <w:multiLevelType w:val="hybridMultilevel"/>
    <w:tmpl w:val="56E4F018"/>
    <w:lvl w:ilvl="0" w:tplc="733E73E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59665ECC"/>
    <w:multiLevelType w:val="hybridMultilevel"/>
    <w:tmpl w:val="EF844AD6"/>
    <w:lvl w:ilvl="0" w:tplc="87BEEF16">
      <w:start w:val="3"/>
      <w:numFmt w:val="lowerRoman"/>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A16350E"/>
    <w:multiLevelType w:val="hybridMultilevel"/>
    <w:tmpl w:val="DDF814B2"/>
    <w:lvl w:ilvl="0" w:tplc="04090019">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F2F5117"/>
    <w:multiLevelType w:val="hybridMultilevel"/>
    <w:tmpl w:val="B8948AB2"/>
    <w:lvl w:ilvl="0" w:tplc="35D6996E">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5F5212E4"/>
    <w:multiLevelType w:val="multilevel"/>
    <w:tmpl w:val="72CC6960"/>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60804D7B"/>
    <w:multiLevelType w:val="hybridMultilevel"/>
    <w:tmpl w:val="E7264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1" w15:restartNumberingAfterBreak="0">
    <w:nsid w:val="613B6271"/>
    <w:multiLevelType w:val="hybridMultilevel"/>
    <w:tmpl w:val="6F68845A"/>
    <w:lvl w:ilvl="0" w:tplc="F3ACA088">
      <w:start w:val="4"/>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65A82AB0"/>
    <w:multiLevelType w:val="hybridMultilevel"/>
    <w:tmpl w:val="BBAC5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7" w15:restartNumberingAfterBreak="0">
    <w:nsid w:val="68083B16"/>
    <w:multiLevelType w:val="hybridMultilevel"/>
    <w:tmpl w:val="1E74C54E"/>
    <w:lvl w:ilvl="0" w:tplc="57BA0DCA">
      <w:start w:val="1"/>
      <w:numFmt w:val="decimal"/>
      <w:lvlText w:val="%1."/>
      <w:lvlJc w:val="left"/>
      <w:rPr>
        <w:rFonts w:hint="default"/>
        <w:b w:val="0"/>
        <w:i w:val="0"/>
        <w:color w:val="auto"/>
        <w:sz w:val="20"/>
        <w:szCs w:val="20"/>
      </w:rPr>
    </w:lvl>
    <w:lvl w:ilvl="1" w:tplc="DD665188">
      <w:start w:val="1"/>
      <w:numFmt w:val="lowerLetter"/>
      <w:lvlText w:val="%2."/>
      <w:lvlJc w:val="left"/>
      <w:rPr>
        <w:rFonts w:ascii="Arial" w:hAnsi="Arial" w:hint="default"/>
        <w:b w:val="0"/>
        <w:i w:val="0"/>
        <w:snapToGrid/>
        <w:color w:val="auto"/>
        <w:sz w:val="20"/>
      </w:rPr>
    </w:lvl>
    <w:lvl w:ilvl="2" w:tplc="FEC8CFEE">
      <w:start w:val="1"/>
      <w:numFmt w:val="lowerLetter"/>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2" w15:restartNumberingAfterBreak="0">
    <w:nsid w:val="6A201A63"/>
    <w:multiLevelType w:val="hybridMultilevel"/>
    <w:tmpl w:val="9ABA3CB2"/>
    <w:lvl w:ilvl="0" w:tplc="0409000F">
      <w:start w:val="1"/>
      <w:numFmt w:val="decimal"/>
      <w:lvlText w:val="%1."/>
      <w:lvlJc w:val="left"/>
      <w:pPr>
        <w:ind w:left="720" w:hanging="360"/>
      </w:pPr>
    </w:lvl>
    <w:lvl w:ilvl="1" w:tplc="E5EC315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A917C7D"/>
    <w:multiLevelType w:val="hybridMultilevel"/>
    <w:tmpl w:val="F774C966"/>
    <w:lvl w:ilvl="0" w:tplc="FFFFFFFF">
      <w:start w:val="1"/>
      <w:numFmt w:val="decimal"/>
      <w:lvlText w:val="%1."/>
      <w:lvlJc w:val="left"/>
      <w:pPr>
        <w:ind w:left="120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ABF7E45"/>
    <w:multiLevelType w:val="hybridMultilevel"/>
    <w:tmpl w:val="C6D69F82"/>
    <w:lvl w:ilvl="0" w:tplc="8A6CB624">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DC066D6E">
      <w:start w:val="1"/>
      <w:numFmt w:val="lowerLetter"/>
      <w:lvlText w:val="%3."/>
      <w:lvlJc w:val="right"/>
      <w:pPr>
        <w:ind w:left="2160" w:hanging="180"/>
      </w:pPr>
      <w:rPr>
        <w:rFonts w:ascii="Arial" w:eastAsia="Times New Roman"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D1B04C7"/>
    <w:multiLevelType w:val="hybridMultilevel"/>
    <w:tmpl w:val="A21ED6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D1D4F2D"/>
    <w:multiLevelType w:val="hybridMultilevel"/>
    <w:tmpl w:val="A1361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D35539C"/>
    <w:multiLevelType w:val="multilevel"/>
    <w:tmpl w:val="A7504AE0"/>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8"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00706A5"/>
    <w:multiLevelType w:val="hybridMultilevel"/>
    <w:tmpl w:val="27240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3" w15:restartNumberingAfterBreak="0">
    <w:nsid w:val="715F25EE"/>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4"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3415033"/>
    <w:multiLevelType w:val="hybridMultilevel"/>
    <w:tmpl w:val="BF78D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3502473"/>
    <w:multiLevelType w:val="multilevel"/>
    <w:tmpl w:val="CA6C1B6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7"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54E7ADF"/>
    <w:multiLevelType w:val="hybridMultilevel"/>
    <w:tmpl w:val="20BC147A"/>
    <w:lvl w:ilvl="0" w:tplc="3738E0F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760910AC"/>
    <w:multiLevelType w:val="multilevel"/>
    <w:tmpl w:val="316A195E"/>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1" w15:restartNumberingAfterBreak="0">
    <w:nsid w:val="762B13DA"/>
    <w:multiLevelType w:val="hybridMultilevel"/>
    <w:tmpl w:val="6898F342"/>
    <w:lvl w:ilvl="0" w:tplc="9B361374">
      <w:start w:val="1"/>
      <w:numFmt w:val="lowerLetter"/>
      <w:lvlText w:val="%1."/>
      <w:lvlJc w:val="left"/>
      <w:pPr>
        <w:ind w:left="1080" w:hanging="360"/>
      </w:pPr>
      <w:rPr>
        <w:rFonts w:ascii="Arial" w:hAnsi="Arial"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76E9125D"/>
    <w:multiLevelType w:val="hybridMultilevel"/>
    <w:tmpl w:val="4D506366"/>
    <w:lvl w:ilvl="0" w:tplc="26363D38">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4" w15:restartNumberingAfterBreak="0">
    <w:nsid w:val="77206A2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5"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7FB25F0"/>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7" w15:restartNumberingAfterBreak="0">
    <w:nsid w:val="78895F91"/>
    <w:multiLevelType w:val="multilevel"/>
    <w:tmpl w:val="EE4C985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78D4405E"/>
    <w:multiLevelType w:val="hybridMultilevel"/>
    <w:tmpl w:val="F6EA2444"/>
    <w:lvl w:ilvl="0" w:tplc="C5AA85EA">
      <w:start w:val="1"/>
      <w:numFmt w:val="decimal"/>
      <w:lvlText w:val="(%1)"/>
      <w:lvlJc w:val="left"/>
      <w:pPr>
        <w:ind w:left="144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79F62AB5"/>
    <w:multiLevelType w:val="hybridMultilevel"/>
    <w:tmpl w:val="20BC147A"/>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7AF009AF"/>
    <w:multiLevelType w:val="multilevel"/>
    <w:tmpl w:val="DC1CBEBA"/>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3" w15:restartNumberingAfterBreak="0">
    <w:nsid w:val="7B1538B0"/>
    <w:multiLevelType w:val="multilevel"/>
    <w:tmpl w:val="7446362E"/>
    <w:lvl w:ilvl="0">
      <w:start w:val="3"/>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4" w15:restartNumberingAfterBreak="0">
    <w:nsid w:val="7BC751F1"/>
    <w:multiLevelType w:val="multilevel"/>
    <w:tmpl w:val="F962A5D2"/>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5" w15:restartNumberingAfterBreak="0">
    <w:nsid w:val="7C1A3B54"/>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6" w15:restartNumberingAfterBreak="0">
    <w:nsid w:val="7C977605"/>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7" w15:restartNumberingAfterBreak="0">
    <w:nsid w:val="7C9C4363"/>
    <w:multiLevelType w:val="multilevel"/>
    <w:tmpl w:val="31E8DA9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8" w15:restartNumberingAfterBreak="0">
    <w:nsid w:val="7CC44236"/>
    <w:multiLevelType w:val="hybridMultilevel"/>
    <w:tmpl w:val="AF28461A"/>
    <w:lvl w:ilvl="0" w:tplc="97761EFA">
      <w:start w:val="3"/>
      <w:numFmt w:val="decimal"/>
      <w:lvlText w:val="%1."/>
      <w:lvlJc w:val="left"/>
      <w:pPr>
        <w:tabs>
          <w:tab w:val="num" w:pos="0"/>
        </w:tabs>
        <w:ind w:left="360" w:hanging="360"/>
      </w:pPr>
      <w:rPr>
        <w:rFonts w:hint="default"/>
      </w:rPr>
    </w:lvl>
    <w:lvl w:ilvl="1" w:tplc="78D03230">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7D2003DE"/>
    <w:multiLevelType w:val="hybridMultilevel"/>
    <w:tmpl w:val="A83CB8AA"/>
    <w:lvl w:ilvl="0" w:tplc="483ED6F4">
      <w:start w:val="3"/>
      <w:numFmt w:val="decimal"/>
      <w:lvlText w:val="%1."/>
      <w:lvlJc w:val="left"/>
      <w:pPr>
        <w:tabs>
          <w:tab w:val="num" w:pos="0"/>
        </w:tabs>
        <w:ind w:left="360" w:hanging="360"/>
      </w:pPr>
      <w:rPr>
        <w:rFonts w:hint="default"/>
        <w:b w:val="0"/>
      </w:rPr>
    </w:lvl>
    <w:lvl w:ilvl="1" w:tplc="F290496A">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7D6729D2"/>
    <w:multiLevelType w:val="multilevel"/>
    <w:tmpl w:val="90661C94"/>
    <w:lvl w:ilvl="0">
      <w:start w:val="3"/>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1" w15:restartNumberingAfterBreak="0">
    <w:nsid w:val="7DDC443E"/>
    <w:multiLevelType w:val="hybridMultilevel"/>
    <w:tmpl w:val="B00A2614"/>
    <w:lvl w:ilvl="0" w:tplc="2486753C">
      <w:start w:val="3"/>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F344EED"/>
    <w:multiLevelType w:val="hybridMultilevel"/>
    <w:tmpl w:val="3F284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7FD575BC"/>
    <w:multiLevelType w:val="hybridMultilevel"/>
    <w:tmpl w:val="DE946192"/>
    <w:lvl w:ilvl="0" w:tplc="A1888FE0">
      <w:start w:val="1"/>
      <w:numFmt w:val="lowerLetter"/>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011842">
    <w:abstractNumId w:val="13"/>
  </w:num>
  <w:num w:numId="2" w16cid:durableId="1643657674">
    <w:abstractNumId w:val="189"/>
  </w:num>
  <w:num w:numId="3" w16cid:durableId="407464494">
    <w:abstractNumId w:val="56"/>
  </w:num>
  <w:num w:numId="4" w16cid:durableId="322707344">
    <w:abstractNumId w:val="130"/>
  </w:num>
  <w:num w:numId="5" w16cid:durableId="1582368283">
    <w:abstractNumId w:val="10"/>
  </w:num>
  <w:num w:numId="6" w16cid:durableId="1135830357">
    <w:abstractNumId w:val="194"/>
  </w:num>
  <w:num w:numId="7" w16cid:durableId="2118988907">
    <w:abstractNumId w:val="127"/>
  </w:num>
  <w:num w:numId="8" w16cid:durableId="1292633020">
    <w:abstractNumId w:val="159"/>
  </w:num>
  <w:num w:numId="9" w16cid:durableId="2069524298">
    <w:abstractNumId w:val="51"/>
  </w:num>
  <w:num w:numId="10" w16cid:durableId="689070804">
    <w:abstractNumId w:val="108"/>
  </w:num>
  <w:num w:numId="11" w16cid:durableId="1695963630">
    <w:abstractNumId w:val="132"/>
  </w:num>
  <w:num w:numId="12" w16cid:durableId="216161833">
    <w:abstractNumId w:val="180"/>
  </w:num>
  <w:num w:numId="13" w16cid:durableId="150175721">
    <w:abstractNumId w:val="156"/>
  </w:num>
  <w:num w:numId="14" w16cid:durableId="1962300118">
    <w:abstractNumId w:val="42"/>
  </w:num>
  <w:num w:numId="15" w16cid:durableId="2094159894">
    <w:abstractNumId w:val="192"/>
  </w:num>
  <w:num w:numId="16" w16cid:durableId="712004695">
    <w:abstractNumId w:val="172"/>
  </w:num>
  <w:num w:numId="17" w16cid:durableId="792483592">
    <w:abstractNumId w:val="86"/>
  </w:num>
  <w:num w:numId="18" w16cid:durableId="144594913">
    <w:abstractNumId w:val="153"/>
  </w:num>
  <w:num w:numId="19" w16cid:durableId="2110614930">
    <w:abstractNumId w:val="148"/>
  </w:num>
  <w:num w:numId="20" w16cid:durableId="796726343">
    <w:abstractNumId w:val="44"/>
  </w:num>
  <w:num w:numId="21" w16cid:durableId="1958943810">
    <w:abstractNumId w:val="105"/>
  </w:num>
  <w:num w:numId="22" w16cid:durableId="99953864">
    <w:abstractNumId w:val="112"/>
  </w:num>
  <w:num w:numId="23" w16cid:durableId="977370387">
    <w:abstractNumId w:val="0"/>
  </w:num>
  <w:num w:numId="24" w16cid:durableId="1199925987">
    <w:abstractNumId w:val="129"/>
  </w:num>
  <w:num w:numId="25" w16cid:durableId="420293695">
    <w:abstractNumId w:val="122"/>
  </w:num>
  <w:num w:numId="26" w16cid:durableId="2144691015">
    <w:abstractNumId w:val="117"/>
  </w:num>
  <w:num w:numId="27" w16cid:durableId="1475489576">
    <w:abstractNumId w:val="63"/>
  </w:num>
  <w:num w:numId="28" w16cid:durableId="81755903">
    <w:abstractNumId w:val="166"/>
  </w:num>
  <w:num w:numId="29" w16cid:durableId="2066175822">
    <w:abstractNumId w:val="175"/>
  </w:num>
  <w:num w:numId="30" w16cid:durableId="181553978">
    <w:abstractNumId w:val="118"/>
  </w:num>
  <w:num w:numId="31" w16cid:durableId="1723097601">
    <w:abstractNumId w:val="170"/>
  </w:num>
  <w:num w:numId="32" w16cid:durableId="1706716459">
    <w:abstractNumId w:val="193"/>
  </w:num>
  <w:num w:numId="33" w16cid:durableId="1825659756">
    <w:abstractNumId w:val="142"/>
  </w:num>
  <w:num w:numId="34" w16cid:durableId="1377436649">
    <w:abstractNumId w:val="149"/>
  </w:num>
  <w:num w:numId="35" w16cid:durableId="2025788594">
    <w:abstractNumId w:val="67"/>
  </w:num>
  <w:num w:numId="36" w16cid:durableId="360398588">
    <w:abstractNumId w:val="202"/>
  </w:num>
  <w:num w:numId="37" w16cid:durableId="1070232613">
    <w:abstractNumId w:val="6"/>
  </w:num>
  <w:num w:numId="38" w16cid:durableId="727536546">
    <w:abstractNumId w:val="66"/>
  </w:num>
  <w:num w:numId="39" w16cid:durableId="297758194">
    <w:abstractNumId w:val="137"/>
  </w:num>
  <w:num w:numId="40" w16cid:durableId="42871824">
    <w:abstractNumId w:val="62"/>
  </w:num>
  <w:num w:numId="41" w16cid:durableId="209459112">
    <w:abstractNumId w:val="115"/>
  </w:num>
  <w:num w:numId="42" w16cid:durableId="2001544532">
    <w:abstractNumId w:val="165"/>
  </w:num>
  <w:num w:numId="43" w16cid:durableId="358970738">
    <w:abstractNumId w:val="60"/>
  </w:num>
  <w:num w:numId="44" w16cid:durableId="264919616">
    <w:abstractNumId w:val="37"/>
  </w:num>
  <w:num w:numId="45" w16cid:durableId="326591167">
    <w:abstractNumId w:val="33"/>
  </w:num>
  <w:num w:numId="46" w16cid:durableId="2013682386">
    <w:abstractNumId w:val="109"/>
  </w:num>
  <w:num w:numId="47" w16cid:durableId="2071884496">
    <w:abstractNumId w:val="136"/>
  </w:num>
  <w:num w:numId="48" w16cid:durableId="862863198">
    <w:abstractNumId w:val="72"/>
  </w:num>
  <w:num w:numId="49" w16cid:durableId="207382624">
    <w:abstractNumId w:val="150"/>
  </w:num>
  <w:num w:numId="50" w16cid:durableId="1036198988">
    <w:abstractNumId w:val="104"/>
  </w:num>
  <w:num w:numId="51" w16cid:durableId="1037463385">
    <w:abstractNumId w:val="85"/>
  </w:num>
  <w:num w:numId="52" w16cid:durableId="1019239876">
    <w:abstractNumId w:val="197"/>
  </w:num>
  <w:num w:numId="53" w16cid:durableId="1418671094">
    <w:abstractNumId w:val="50"/>
  </w:num>
  <w:num w:numId="54" w16cid:durableId="514422376">
    <w:abstractNumId w:val="90"/>
  </w:num>
  <w:num w:numId="55" w16cid:durableId="923759883">
    <w:abstractNumId w:val="2"/>
  </w:num>
  <w:num w:numId="56" w16cid:durableId="1010179995">
    <w:abstractNumId w:val="96"/>
  </w:num>
  <w:num w:numId="57" w16cid:durableId="438187672">
    <w:abstractNumId w:val="158"/>
  </w:num>
  <w:num w:numId="58" w16cid:durableId="239102301">
    <w:abstractNumId w:val="89"/>
  </w:num>
  <w:num w:numId="59" w16cid:durableId="904756439">
    <w:abstractNumId w:val="198"/>
  </w:num>
  <w:num w:numId="60" w16cid:durableId="761999061">
    <w:abstractNumId w:val="23"/>
  </w:num>
  <w:num w:numId="61" w16cid:durableId="1054352606">
    <w:abstractNumId w:val="46"/>
  </w:num>
  <w:num w:numId="62" w16cid:durableId="235555120">
    <w:abstractNumId w:val="9"/>
  </w:num>
  <w:num w:numId="63" w16cid:durableId="655574615">
    <w:abstractNumId w:val="18"/>
  </w:num>
  <w:num w:numId="64" w16cid:durableId="2055041362">
    <w:abstractNumId w:val="17"/>
  </w:num>
  <w:num w:numId="65" w16cid:durableId="1415661970">
    <w:abstractNumId w:val="191"/>
  </w:num>
  <w:num w:numId="66" w16cid:durableId="839586332">
    <w:abstractNumId w:val="131"/>
  </w:num>
  <w:num w:numId="67" w16cid:durableId="1158963077">
    <w:abstractNumId w:val="97"/>
  </w:num>
  <w:num w:numId="68" w16cid:durableId="15813069">
    <w:abstractNumId w:val="138"/>
  </w:num>
  <w:num w:numId="69" w16cid:durableId="303005265">
    <w:abstractNumId w:val="30"/>
  </w:num>
  <w:num w:numId="70" w16cid:durableId="1056776477">
    <w:abstractNumId w:val="65"/>
  </w:num>
  <w:num w:numId="71" w16cid:durableId="1329554885">
    <w:abstractNumId w:val="49"/>
  </w:num>
  <w:num w:numId="72" w16cid:durableId="1075518547">
    <w:abstractNumId w:val="110"/>
  </w:num>
  <w:num w:numId="73" w16cid:durableId="690642037">
    <w:abstractNumId w:val="139"/>
  </w:num>
  <w:num w:numId="74" w16cid:durableId="89619815">
    <w:abstractNumId w:val="145"/>
  </w:num>
  <w:num w:numId="75" w16cid:durableId="727724167">
    <w:abstractNumId w:val="177"/>
  </w:num>
  <w:num w:numId="76" w16cid:durableId="872116897">
    <w:abstractNumId w:val="196"/>
  </w:num>
  <w:num w:numId="77" w16cid:durableId="1808276675">
    <w:abstractNumId w:val="38"/>
  </w:num>
  <w:num w:numId="78" w16cid:durableId="2004774931">
    <w:abstractNumId w:val="135"/>
  </w:num>
  <w:num w:numId="79" w16cid:durableId="1437600255">
    <w:abstractNumId w:val="203"/>
  </w:num>
  <w:num w:numId="80" w16cid:durableId="1764574179">
    <w:abstractNumId w:val="160"/>
  </w:num>
  <w:num w:numId="81" w16cid:durableId="604189496">
    <w:abstractNumId w:val="151"/>
  </w:num>
  <w:num w:numId="82" w16cid:durableId="1033575846">
    <w:abstractNumId w:val="178"/>
  </w:num>
  <w:num w:numId="83" w16cid:durableId="1070466359">
    <w:abstractNumId w:val="15"/>
  </w:num>
  <w:num w:numId="84" w16cid:durableId="1519388951">
    <w:abstractNumId w:val="54"/>
  </w:num>
  <w:num w:numId="85" w16cid:durableId="1665013802">
    <w:abstractNumId w:val="80"/>
  </w:num>
  <w:num w:numId="86" w16cid:durableId="73742712">
    <w:abstractNumId w:val="181"/>
  </w:num>
  <w:num w:numId="87" w16cid:durableId="336927421">
    <w:abstractNumId w:val="154"/>
  </w:num>
  <w:num w:numId="88" w16cid:durableId="582884453">
    <w:abstractNumId w:val="201"/>
  </w:num>
  <w:num w:numId="89" w16cid:durableId="90709359">
    <w:abstractNumId w:val="74"/>
  </w:num>
  <w:num w:numId="90" w16cid:durableId="1745252579">
    <w:abstractNumId w:val="29"/>
  </w:num>
  <w:num w:numId="91" w16cid:durableId="1121338051">
    <w:abstractNumId w:val="3"/>
  </w:num>
  <w:num w:numId="92" w16cid:durableId="1694962799">
    <w:abstractNumId w:val="11"/>
  </w:num>
  <w:num w:numId="93" w16cid:durableId="1258101378">
    <w:abstractNumId w:val="94"/>
  </w:num>
  <w:num w:numId="94" w16cid:durableId="466557885">
    <w:abstractNumId w:val="169"/>
  </w:num>
  <w:num w:numId="95" w16cid:durableId="790167612">
    <w:abstractNumId w:val="155"/>
  </w:num>
  <w:num w:numId="96" w16cid:durableId="830753460">
    <w:abstractNumId w:val="171"/>
  </w:num>
  <w:num w:numId="97" w16cid:durableId="1358313008">
    <w:abstractNumId w:val="55"/>
  </w:num>
  <w:num w:numId="98" w16cid:durableId="1767922207">
    <w:abstractNumId w:val="114"/>
  </w:num>
  <w:num w:numId="99" w16cid:durableId="1148400208">
    <w:abstractNumId w:val="174"/>
  </w:num>
  <w:num w:numId="100" w16cid:durableId="1958363702">
    <w:abstractNumId w:val="82"/>
  </w:num>
  <w:num w:numId="101" w16cid:durableId="1854563414">
    <w:abstractNumId w:val="81"/>
  </w:num>
  <w:num w:numId="102" w16cid:durableId="1232889411">
    <w:abstractNumId w:val="69"/>
  </w:num>
  <w:num w:numId="103" w16cid:durableId="9065109">
    <w:abstractNumId w:val="95"/>
  </w:num>
  <w:num w:numId="104" w16cid:durableId="1394815449">
    <w:abstractNumId w:val="57"/>
  </w:num>
  <w:num w:numId="105" w16cid:durableId="1267541986">
    <w:abstractNumId w:val="84"/>
  </w:num>
  <w:num w:numId="106" w16cid:durableId="1948807238">
    <w:abstractNumId w:val="64"/>
  </w:num>
  <w:num w:numId="107" w16cid:durableId="379204841">
    <w:abstractNumId w:val="31"/>
  </w:num>
  <w:num w:numId="108" w16cid:durableId="398216986">
    <w:abstractNumId w:val="146"/>
  </w:num>
  <w:num w:numId="109" w16cid:durableId="124205481">
    <w:abstractNumId w:val="100"/>
  </w:num>
  <w:num w:numId="110" w16cid:durableId="1823502924">
    <w:abstractNumId w:val="199"/>
  </w:num>
  <w:num w:numId="111" w16cid:durableId="1137802024">
    <w:abstractNumId w:val="116"/>
  </w:num>
  <w:num w:numId="112" w16cid:durableId="1971400730">
    <w:abstractNumId w:val="147"/>
  </w:num>
  <w:num w:numId="113" w16cid:durableId="446853409">
    <w:abstractNumId w:val="101"/>
  </w:num>
  <w:num w:numId="114" w16cid:durableId="1784614753">
    <w:abstractNumId w:val="41"/>
  </w:num>
  <w:num w:numId="115" w16cid:durableId="1621910491">
    <w:abstractNumId w:val="27"/>
  </w:num>
  <w:num w:numId="116" w16cid:durableId="1247181230">
    <w:abstractNumId w:val="152"/>
  </w:num>
  <w:num w:numId="117" w16cid:durableId="328406859">
    <w:abstractNumId w:val="119"/>
  </w:num>
  <w:num w:numId="118" w16cid:durableId="1621186027">
    <w:abstractNumId w:val="106"/>
  </w:num>
  <w:num w:numId="119" w16cid:durableId="22099081">
    <w:abstractNumId w:val="111"/>
  </w:num>
  <w:num w:numId="120" w16cid:durableId="1972204070">
    <w:abstractNumId w:val="187"/>
  </w:num>
  <w:num w:numId="121" w16cid:durableId="1930508027">
    <w:abstractNumId w:val="183"/>
  </w:num>
  <w:num w:numId="122" w16cid:durableId="1772969849">
    <w:abstractNumId w:val="8"/>
  </w:num>
  <w:num w:numId="123" w16cid:durableId="1902056925">
    <w:abstractNumId w:val="14"/>
  </w:num>
  <w:num w:numId="124" w16cid:durableId="314455131">
    <w:abstractNumId w:val="179"/>
  </w:num>
  <w:num w:numId="125" w16cid:durableId="1831404575">
    <w:abstractNumId w:val="25"/>
  </w:num>
  <w:num w:numId="126" w16cid:durableId="645551437">
    <w:abstractNumId w:val="47"/>
  </w:num>
  <w:num w:numId="127" w16cid:durableId="1355424700">
    <w:abstractNumId w:val="144"/>
  </w:num>
  <w:num w:numId="128" w16cid:durableId="582228826">
    <w:abstractNumId w:val="188"/>
  </w:num>
  <w:num w:numId="129" w16cid:durableId="1708872658">
    <w:abstractNumId w:val="52"/>
  </w:num>
  <w:num w:numId="130" w16cid:durableId="266936080">
    <w:abstractNumId w:val="140"/>
  </w:num>
  <w:num w:numId="131" w16cid:durableId="157697721">
    <w:abstractNumId w:val="98"/>
  </w:num>
  <w:num w:numId="132" w16cid:durableId="2098163123">
    <w:abstractNumId w:val="162"/>
  </w:num>
  <w:num w:numId="133" w16cid:durableId="1140423606">
    <w:abstractNumId w:val="161"/>
  </w:num>
  <w:num w:numId="134" w16cid:durableId="1637908357">
    <w:abstractNumId w:val="168"/>
  </w:num>
  <w:num w:numId="135" w16cid:durableId="1681468544">
    <w:abstractNumId w:val="125"/>
  </w:num>
  <w:num w:numId="136" w16cid:durableId="336807075">
    <w:abstractNumId w:val="1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40523109">
    <w:abstractNumId w:val="123"/>
  </w:num>
  <w:num w:numId="138" w16cid:durableId="343942789">
    <w:abstractNumId w:val="1"/>
  </w:num>
  <w:num w:numId="139" w16cid:durableId="1467700536">
    <w:abstractNumId w:val="182"/>
  </w:num>
  <w:num w:numId="140" w16cid:durableId="531500328">
    <w:abstractNumId w:val="176"/>
  </w:num>
  <w:num w:numId="141" w16cid:durableId="1281959597">
    <w:abstractNumId w:val="4"/>
  </w:num>
  <w:num w:numId="142" w16cid:durableId="1997341466">
    <w:abstractNumId w:val="143"/>
  </w:num>
  <w:num w:numId="143" w16cid:durableId="466976324">
    <w:abstractNumId w:val="163"/>
  </w:num>
  <w:num w:numId="144" w16cid:durableId="977880151">
    <w:abstractNumId w:val="5"/>
  </w:num>
  <w:num w:numId="145" w16cid:durableId="822046219">
    <w:abstractNumId w:val="48"/>
  </w:num>
  <w:num w:numId="146" w16cid:durableId="1016732922">
    <w:abstractNumId w:val="120"/>
  </w:num>
  <w:num w:numId="147" w16cid:durableId="296104559">
    <w:abstractNumId w:val="26"/>
  </w:num>
  <w:num w:numId="148" w16cid:durableId="1649239558">
    <w:abstractNumId w:val="88"/>
  </w:num>
  <w:num w:numId="149" w16cid:durableId="1366953525">
    <w:abstractNumId w:val="126"/>
  </w:num>
  <w:num w:numId="150" w16cid:durableId="120274720">
    <w:abstractNumId w:val="78"/>
  </w:num>
  <w:num w:numId="151" w16cid:durableId="1577939663">
    <w:abstractNumId w:val="157"/>
  </w:num>
  <w:num w:numId="152" w16cid:durableId="886449738">
    <w:abstractNumId w:val="36"/>
  </w:num>
  <w:num w:numId="153" w16cid:durableId="462112492">
    <w:abstractNumId w:val="87"/>
  </w:num>
  <w:num w:numId="154" w16cid:durableId="559026096">
    <w:abstractNumId w:val="68"/>
  </w:num>
  <w:num w:numId="155" w16cid:durableId="993144165">
    <w:abstractNumId w:val="92"/>
  </w:num>
  <w:num w:numId="156" w16cid:durableId="758404389">
    <w:abstractNumId w:val="184"/>
  </w:num>
  <w:num w:numId="157" w16cid:durableId="295379256">
    <w:abstractNumId w:val="53"/>
  </w:num>
  <w:num w:numId="158" w16cid:durableId="676422695">
    <w:abstractNumId w:val="185"/>
  </w:num>
  <w:num w:numId="159" w16cid:durableId="2038695565">
    <w:abstractNumId w:val="141"/>
  </w:num>
  <w:num w:numId="160" w16cid:durableId="1317102582">
    <w:abstractNumId w:val="61"/>
  </w:num>
  <w:num w:numId="161" w16cid:durableId="806898704">
    <w:abstractNumId w:val="186"/>
  </w:num>
  <w:num w:numId="162" w16cid:durableId="1347245048">
    <w:abstractNumId w:val="71"/>
  </w:num>
  <w:num w:numId="163" w16cid:durableId="1105540477">
    <w:abstractNumId w:val="43"/>
  </w:num>
  <w:num w:numId="164" w16cid:durableId="1477642996">
    <w:abstractNumId w:val="75"/>
  </w:num>
  <w:num w:numId="165" w16cid:durableId="1338574415">
    <w:abstractNumId w:val="39"/>
  </w:num>
  <w:num w:numId="166" w16cid:durableId="947272615">
    <w:abstractNumId w:val="32"/>
  </w:num>
  <w:num w:numId="167" w16cid:durableId="440302163">
    <w:abstractNumId w:val="70"/>
  </w:num>
  <w:num w:numId="168" w16cid:durableId="1429428209">
    <w:abstractNumId w:val="93"/>
  </w:num>
  <w:num w:numId="169" w16cid:durableId="1825973947">
    <w:abstractNumId w:val="24"/>
  </w:num>
  <w:num w:numId="170" w16cid:durableId="1754281168">
    <w:abstractNumId w:val="45"/>
  </w:num>
  <w:num w:numId="171" w16cid:durableId="1326201722">
    <w:abstractNumId w:val="35"/>
  </w:num>
  <w:num w:numId="172" w16cid:durableId="770777434">
    <w:abstractNumId w:val="190"/>
  </w:num>
  <w:num w:numId="173" w16cid:durableId="1215659427">
    <w:abstractNumId w:val="99"/>
  </w:num>
  <w:num w:numId="174" w16cid:durableId="163396867">
    <w:abstractNumId w:val="164"/>
  </w:num>
  <w:num w:numId="175" w16cid:durableId="872425112">
    <w:abstractNumId w:val="195"/>
  </w:num>
  <w:num w:numId="176" w16cid:durableId="1022633619">
    <w:abstractNumId w:val="21"/>
  </w:num>
  <w:num w:numId="177" w16cid:durableId="395133393">
    <w:abstractNumId w:val="107"/>
  </w:num>
  <w:num w:numId="178" w16cid:durableId="851914298">
    <w:abstractNumId w:val="79"/>
  </w:num>
  <w:num w:numId="179" w16cid:durableId="1641223184">
    <w:abstractNumId w:val="128"/>
  </w:num>
  <w:num w:numId="180" w16cid:durableId="1700397885">
    <w:abstractNumId w:val="19"/>
  </w:num>
  <w:num w:numId="181" w16cid:durableId="784235909">
    <w:abstractNumId w:val="22"/>
  </w:num>
  <w:num w:numId="182" w16cid:durableId="1693992533">
    <w:abstractNumId w:val="58"/>
  </w:num>
  <w:num w:numId="183" w16cid:durableId="1422949297">
    <w:abstractNumId w:val="7"/>
  </w:num>
  <w:num w:numId="184" w16cid:durableId="1748577030">
    <w:abstractNumId w:val="103"/>
  </w:num>
  <w:num w:numId="185" w16cid:durableId="648677906">
    <w:abstractNumId w:val="40"/>
  </w:num>
  <w:num w:numId="186" w16cid:durableId="1355812869">
    <w:abstractNumId w:val="91"/>
  </w:num>
  <w:num w:numId="187" w16cid:durableId="1148548216">
    <w:abstractNumId w:val="200"/>
  </w:num>
  <w:num w:numId="188" w16cid:durableId="626936695">
    <w:abstractNumId w:val="102"/>
  </w:num>
  <w:num w:numId="189" w16cid:durableId="1757049832">
    <w:abstractNumId w:val="28"/>
  </w:num>
  <w:num w:numId="190" w16cid:durableId="610362915">
    <w:abstractNumId w:val="113"/>
  </w:num>
  <w:num w:numId="191" w16cid:durableId="1097943258">
    <w:abstractNumId w:val="20"/>
  </w:num>
  <w:num w:numId="192" w16cid:durableId="760563662">
    <w:abstractNumId w:val="133"/>
  </w:num>
  <w:num w:numId="193" w16cid:durableId="1362393236">
    <w:abstractNumId w:val="173"/>
  </w:num>
  <w:num w:numId="194" w16cid:durableId="500390705">
    <w:abstractNumId w:val="83"/>
  </w:num>
  <w:num w:numId="195" w16cid:durableId="1963802579">
    <w:abstractNumId w:val="59"/>
  </w:num>
  <w:num w:numId="196" w16cid:durableId="823857081">
    <w:abstractNumId w:val="76"/>
  </w:num>
  <w:num w:numId="197" w16cid:durableId="433063521">
    <w:abstractNumId w:val="121"/>
  </w:num>
  <w:num w:numId="198" w16cid:durableId="1692682423">
    <w:abstractNumId w:val="124"/>
  </w:num>
  <w:num w:numId="199" w16cid:durableId="1171602494">
    <w:abstractNumId w:val="167"/>
  </w:num>
  <w:num w:numId="200" w16cid:durableId="1216157798">
    <w:abstractNumId w:val="73"/>
  </w:num>
  <w:num w:numId="201" w16cid:durableId="161237914">
    <w:abstractNumId w:val="134"/>
  </w:num>
  <w:num w:numId="202" w16cid:durableId="1967734868">
    <w:abstractNumId w:val="12"/>
  </w:num>
  <w:num w:numId="203" w16cid:durableId="1404792551">
    <w:abstractNumId w:val="16"/>
  </w:num>
  <w:num w:numId="204" w16cid:durableId="1990091261">
    <w:abstractNumId w:val="77"/>
  </w:num>
  <w:num w:numId="205" w16cid:durableId="108594543">
    <w:abstractNumId w:val="34"/>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drACLLMIIAMfUBHs8HQSiVkVYkkRpAEFjk+ThKbXEOk5uyW5OB1BL5BXxqsgYTqeKkWjluBmp1kRw8mr2Lbqw==" w:salt="RVSrFGjfxMrq5+qId0UBm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71"/>
    <w:rsid w:val="000000B9"/>
    <w:rsid w:val="000018DE"/>
    <w:rsid w:val="000067DD"/>
    <w:rsid w:val="00006871"/>
    <w:rsid w:val="000069B5"/>
    <w:rsid w:val="00006A4E"/>
    <w:rsid w:val="00006F92"/>
    <w:rsid w:val="000112F8"/>
    <w:rsid w:val="00012E33"/>
    <w:rsid w:val="00014082"/>
    <w:rsid w:val="00014596"/>
    <w:rsid w:val="00017E74"/>
    <w:rsid w:val="00021E1F"/>
    <w:rsid w:val="00021F93"/>
    <w:rsid w:val="00024091"/>
    <w:rsid w:val="000243E8"/>
    <w:rsid w:val="00025A80"/>
    <w:rsid w:val="0002792B"/>
    <w:rsid w:val="000317CC"/>
    <w:rsid w:val="00034A3F"/>
    <w:rsid w:val="000363C9"/>
    <w:rsid w:val="000363E8"/>
    <w:rsid w:val="00036871"/>
    <w:rsid w:val="000369CC"/>
    <w:rsid w:val="00040247"/>
    <w:rsid w:val="00040921"/>
    <w:rsid w:val="00040AF0"/>
    <w:rsid w:val="0004217B"/>
    <w:rsid w:val="00043427"/>
    <w:rsid w:val="00043492"/>
    <w:rsid w:val="00044CCA"/>
    <w:rsid w:val="00045EBF"/>
    <w:rsid w:val="000507AD"/>
    <w:rsid w:val="000509C6"/>
    <w:rsid w:val="00052882"/>
    <w:rsid w:val="00053C7E"/>
    <w:rsid w:val="00054BBF"/>
    <w:rsid w:val="00055028"/>
    <w:rsid w:val="000577A6"/>
    <w:rsid w:val="00057F26"/>
    <w:rsid w:val="00060C42"/>
    <w:rsid w:val="0006121A"/>
    <w:rsid w:val="00061D61"/>
    <w:rsid w:val="00062649"/>
    <w:rsid w:val="0006267F"/>
    <w:rsid w:val="00062A67"/>
    <w:rsid w:val="000630E3"/>
    <w:rsid w:val="000638EC"/>
    <w:rsid w:val="000647E0"/>
    <w:rsid w:val="00065FF8"/>
    <w:rsid w:val="000662AD"/>
    <w:rsid w:val="0006736C"/>
    <w:rsid w:val="0006750A"/>
    <w:rsid w:val="000675A0"/>
    <w:rsid w:val="0007030E"/>
    <w:rsid w:val="00070ECD"/>
    <w:rsid w:val="00071E9D"/>
    <w:rsid w:val="00073D09"/>
    <w:rsid w:val="00073F6D"/>
    <w:rsid w:val="00074308"/>
    <w:rsid w:val="00074687"/>
    <w:rsid w:val="00075EF4"/>
    <w:rsid w:val="00076DF2"/>
    <w:rsid w:val="00081762"/>
    <w:rsid w:val="000822B4"/>
    <w:rsid w:val="00083866"/>
    <w:rsid w:val="0008483F"/>
    <w:rsid w:val="000862E3"/>
    <w:rsid w:val="00086D5F"/>
    <w:rsid w:val="00086E12"/>
    <w:rsid w:val="000902EF"/>
    <w:rsid w:val="00090A25"/>
    <w:rsid w:val="00091444"/>
    <w:rsid w:val="00091F01"/>
    <w:rsid w:val="00092B8A"/>
    <w:rsid w:val="000936A1"/>
    <w:rsid w:val="000944A9"/>
    <w:rsid w:val="00094571"/>
    <w:rsid w:val="000948B0"/>
    <w:rsid w:val="00095B77"/>
    <w:rsid w:val="00096F29"/>
    <w:rsid w:val="000972F1"/>
    <w:rsid w:val="000A016A"/>
    <w:rsid w:val="000A0751"/>
    <w:rsid w:val="000A243E"/>
    <w:rsid w:val="000A26FD"/>
    <w:rsid w:val="000A3878"/>
    <w:rsid w:val="000A3C74"/>
    <w:rsid w:val="000A43CE"/>
    <w:rsid w:val="000A51F8"/>
    <w:rsid w:val="000B3A18"/>
    <w:rsid w:val="000B59E4"/>
    <w:rsid w:val="000B5B9C"/>
    <w:rsid w:val="000B692A"/>
    <w:rsid w:val="000B6ACC"/>
    <w:rsid w:val="000B75E7"/>
    <w:rsid w:val="000C03A7"/>
    <w:rsid w:val="000C1DDB"/>
    <w:rsid w:val="000C30AC"/>
    <w:rsid w:val="000C3AC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15E3"/>
    <w:rsid w:val="00103446"/>
    <w:rsid w:val="0010367F"/>
    <w:rsid w:val="001041B1"/>
    <w:rsid w:val="00104849"/>
    <w:rsid w:val="00105176"/>
    <w:rsid w:val="001055B3"/>
    <w:rsid w:val="00107D12"/>
    <w:rsid w:val="00107F8F"/>
    <w:rsid w:val="00111ACC"/>
    <w:rsid w:val="00112782"/>
    <w:rsid w:val="00112B81"/>
    <w:rsid w:val="00112CA0"/>
    <w:rsid w:val="00114C6F"/>
    <w:rsid w:val="001152DA"/>
    <w:rsid w:val="00116158"/>
    <w:rsid w:val="00117BC4"/>
    <w:rsid w:val="00117BC6"/>
    <w:rsid w:val="0012240D"/>
    <w:rsid w:val="001253B5"/>
    <w:rsid w:val="0012743F"/>
    <w:rsid w:val="00127459"/>
    <w:rsid w:val="0013346B"/>
    <w:rsid w:val="00133F34"/>
    <w:rsid w:val="00134D1C"/>
    <w:rsid w:val="001375CA"/>
    <w:rsid w:val="00143E55"/>
    <w:rsid w:val="001448BD"/>
    <w:rsid w:val="0014500E"/>
    <w:rsid w:val="00146AA5"/>
    <w:rsid w:val="00151027"/>
    <w:rsid w:val="001515E9"/>
    <w:rsid w:val="00152BC7"/>
    <w:rsid w:val="00152C77"/>
    <w:rsid w:val="00153FA5"/>
    <w:rsid w:val="00154BE3"/>
    <w:rsid w:val="00156668"/>
    <w:rsid w:val="001570B9"/>
    <w:rsid w:val="00160359"/>
    <w:rsid w:val="00161CF0"/>
    <w:rsid w:val="00162A6E"/>
    <w:rsid w:val="00162C97"/>
    <w:rsid w:val="0016301E"/>
    <w:rsid w:val="001632B0"/>
    <w:rsid w:val="001648B5"/>
    <w:rsid w:val="001656C0"/>
    <w:rsid w:val="00165C47"/>
    <w:rsid w:val="001671A4"/>
    <w:rsid w:val="001673B4"/>
    <w:rsid w:val="00167E04"/>
    <w:rsid w:val="00167F81"/>
    <w:rsid w:val="00171611"/>
    <w:rsid w:val="00171CB6"/>
    <w:rsid w:val="0017221D"/>
    <w:rsid w:val="0017445C"/>
    <w:rsid w:val="001758FC"/>
    <w:rsid w:val="0017594B"/>
    <w:rsid w:val="001761C5"/>
    <w:rsid w:val="001769F5"/>
    <w:rsid w:val="00177D27"/>
    <w:rsid w:val="00177FFE"/>
    <w:rsid w:val="00180C7F"/>
    <w:rsid w:val="0018372C"/>
    <w:rsid w:val="001838ED"/>
    <w:rsid w:val="00183930"/>
    <w:rsid w:val="00183F02"/>
    <w:rsid w:val="00185AB8"/>
    <w:rsid w:val="00186EBC"/>
    <w:rsid w:val="001873A7"/>
    <w:rsid w:val="001877F3"/>
    <w:rsid w:val="001909D5"/>
    <w:rsid w:val="00190ABB"/>
    <w:rsid w:val="00196614"/>
    <w:rsid w:val="001973B2"/>
    <w:rsid w:val="001A1D50"/>
    <w:rsid w:val="001A30DB"/>
    <w:rsid w:val="001A3AAD"/>
    <w:rsid w:val="001A6C24"/>
    <w:rsid w:val="001A702B"/>
    <w:rsid w:val="001B2916"/>
    <w:rsid w:val="001B35D8"/>
    <w:rsid w:val="001B383F"/>
    <w:rsid w:val="001B3DC0"/>
    <w:rsid w:val="001B53FC"/>
    <w:rsid w:val="001B5ACB"/>
    <w:rsid w:val="001B5E34"/>
    <w:rsid w:val="001B605F"/>
    <w:rsid w:val="001C09F1"/>
    <w:rsid w:val="001C35B9"/>
    <w:rsid w:val="001C3773"/>
    <w:rsid w:val="001C3EEA"/>
    <w:rsid w:val="001C5405"/>
    <w:rsid w:val="001C614B"/>
    <w:rsid w:val="001C6DB8"/>
    <w:rsid w:val="001C6DD2"/>
    <w:rsid w:val="001D0CDC"/>
    <w:rsid w:val="001D1866"/>
    <w:rsid w:val="001D288F"/>
    <w:rsid w:val="001D4151"/>
    <w:rsid w:val="001D4191"/>
    <w:rsid w:val="001D440B"/>
    <w:rsid w:val="001D464A"/>
    <w:rsid w:val="001D58B9"/>
    <w:rsid w:val="001D5B1E"/>
    <w:rsid w:val="001D6893"/>
    <w:rsid w:val="001D70A9"/>
    <w:rsid w:val="001E1249"/>
    <w:rsid w:val="001E1B5E"/>
    <w:rsid w:val="001E298A"/>
    <w:rsid w:val="001E2AF2"/>
    <w:rsid w:val="001E4968"/>
    <w:rsid w:val="001E5069"/>
    <w:rsid w:val="001E714D"/>
    <w:rsid w:val="001F02BE"/>
    <w:rsid w:val="001F15C6"/>
    <w:rsid w:val="001F25A4"/>
    <w:rsid w:val="001F2F2C"/>
    <w:rsid w:val="001F322E"/>
    <w:rsid w:val="001F3E8E"/>
    <w:rsid w:val="001F649E"/>
    <w:rsid w:val="001F7DDD"/>
    <w:rsid w:val="00201DE4"/>
    <w:rsid w:val="002025B0"/>
    <w:rsid w:val="00215AAA"/>
    <w:rsid w:val="00216128"/>
    <w:rsid w:val="002203D6"/>
    <w:rsid w:val="0022115A"/>
    <w:rsid w:val="00221386"/>
    <w:rsid w:val="0022171F"/>
    <w:rsid w:val="002229D7"/>
    <w:rsid w:val="0022343D"/>
    <w:rsid w:val="00226013"/>
    <w:rsid w:val="002266D2"/>
    <w:rsid w:val="00230346"/>
    <w:rsid w:val="00231889"/>
    <w:rsid w:val="0023291B"/>
    <w:rsid w:val="002332C3"/>
    <w:rsid w:val="00233961"/>
    <w:rsid w:val="00233E61"/>
    <w:rsid w:val="00234667"/>
    <w:rsid w:val="0023479A"/>
    <w:rsid w:val="00235B98"/>
    <w:rsid w:val="002373B3"/>
    <w:rsid w:val="00240576"/>
    <w:rsid w:val="002413B2"/>
    <w:rsid w:val="00241B5D"/>
    <w:rsid w:val="002425DC"/>
    <w:rsid w:val="00244FD5"/>
    <w:rsid w:val="00245C0E"/>
    <w:rsid w:val="002465A7"/>
    <w:rsid w:val="0025150F"/>
    <w:rsid w:val="00251830"/>
    <w:rsid w:val="00252AB6"/>
    <w:rsid w:val="00252EB9"/>
    <w:rsid w:val="00253BF5"/>
    <w:rsid w:val="00254B38"/>
    <w:rsid w:val="00255675"/>
    <w:rsid w:val="00255A71"/>
    <w:rsid w:val="0025601A"/>
    <w:rsid w:val="00256C88"/>
    <w:rsid w:val="0026033F"/>
    <w:rsid w:val="00261420"/>
    <w:rsid w:val="002618BA"/>
    <w:rsid w:val="002635B0"/>
    <w:rsid w:val="00263E3E"/>
    <w:rsid w:val="002653C9"/>
    <w:rsid w:val="00266EA4"/>
    <w:rsid w:val="00267C45"/>
    <w:rsid w:val="00270B7C"/>
    <w:rsid w:val="00270DD3"/>
    <w:rsid w:val="00272560"/>
    <w:rsid w:val="002745AE"/>
    <w:rsid w:val="0027572B"/>
    <w:rsid w:val="00275CA5"/>
    <w:rsid w:val="00276651"/>
    <w:rsid w:val="00277397"/>
    <w:rsid w:val="002779A5"/>
    <w:rsid w:val="002806DC"/>
    <w:rsid w:val="00280804"/>
    <w:rsid w:val="00280E28"/>
    <w:rsid w:val="0028234D"/>
    <w:rsid w:val="00285F21"/>
    <w:rsid w:val="00287968"/>
    <w:rsid w:val="00287FE1"/>
    <w:rsid w:val="0029169F"/>
    <w:rsid w:val="002916F7"/>
    <w:rsid w:val="002917CF"/>
    <w:rsid w:val="00294AED"/>
    <w:rsid w:val="00294BEB"/>
    <w:rsid w:val="00294DF8"/>
    <w:rsid w:val="002974B8"/>
    <w:rsid w:val="00297DB0"/>
    <w:rsid w:val="002A4D24"/>
    <w:rsid w:val="002A4DD1"/>
    <w:rsid w:val="002A4E09"/>
    <w:rsid w:val="002A4F06"/>
    <w:rsid w:val="002B1AA8"/>
    <w:rsid w:val="002B2132"/>
    <w:rsid w:val="002B29E9"/>
    <w:rsid w:val="002B2FAC"/>
    <w:rsid w:val="002B5A0D"/>
    <w:rsid w:val="002B5ED5"/>
    <w:rsid w:val="002B5F18"/>
    <w:rsid w:val="002B6984"/>
    <w:rsid w:val="002B790A"/>
    <w:rsid w:val="002B7D5B"/>
    <w:rsid w:val="002C0272"/>
    <w:rsid w:val="002C152E"/>
    <w:rsid w:val="002C529B"/>
    <w:rsid w:val="002C7CC5"/>
    <w:rsid w:val="002D1BFD"/>
    <w:rsid w:val="002D30E4"/>
    <w:rsid w:val="002D3BFA"/>
    <w:rsid w:val="002D6BC8"/>
    <w:rsid w:val="002D6F00"/>
    <w:rsid w:val="002D6FB7"/>
    <w:rsid w:val="002D710E"/>
    <w:rsid w:val="002E10A6"/>
    <w:rsid w:val="002E3875"/>
    <w:rsid w:val="002E41C4"/>
    <w:rsid w:val="002E4DE5"/>
    <w:rsid w:val="002E5469"/>
    <w:rsid w:val="002E6E40"/>
    <w:rsid w:val="002E6E9A"/>
    <w:rsid w:val="002F1A73"/>
    <w:rsid w:val="002F2615"/>
    <w:rsid w:val="002F307C"/>
    <w:rsid w:val="002F4C64"/>
    <w:rsid w:val="002F4C9E"/>
    <w:rsid w:val="002F71E3"/>
    <w:rsid w:val="00300744"/>
    <w:rsid w:val="0030089A"/>
    <w:rsid w:val="003033E1"/>
    <w:rsid w:val="003035A1"/>
    <w:rsid w:val="00304085"/>
    <w:rsid w:val="003042E2"/>
    <w:rsid w:val="00304770"/>
    <w:rsid w:val="00304852"/>
    <w:rsid w:val="003051A1"/>
    <w:rsid w:val="003052C8"/>
    <w:rsid w:val="0030591B"/>
    <w:rsid w:val="003107BE"/>
    <w:rsid w:val="003113BF"/>
    <w:rsid w:val="003163DA"/>
    <w:rsid w:val="0031787E"/>
    <w:rsid w:val="0031790B"/>
    <w:rsid w:val="0032188A"/>
    <w:rsid w:val="00322F56"/>
    <w:rsid w:val="00324B98"/>
    <w:rsid w:val="003255D2"/>
    <w:rsid w:val="00327430"/>
    <w:rsid w:val="0033042D"/>
    <w:rsid w:val="00330626"/>
    <w:rsid w:val="003316BA"/>
    <w:rsid w:val="00331EB8"/>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0798"/>
    <w:rsid w:val="003613B8"/>
    <w:rsid w:val="003625C7"/>
    <w:rsid w:val="003633AD"/>
    <w:rsid w:val="00363CBD"/>
    <w:rsid w:val="003647B9"/>
    <w:rsid w:val="00371AEB"/>
    <w:rsid w:val="00372E7C"/>
    <w:rsid w:val="00374A95"/>
    <w:rsid w:val="003757DF"/>
    <w:rsid w:val="00375AE2"/>
    <w:rsid w:val="0038082B"/>
    <w:rsid w:val="00382004"/>
    <w:rsid w:val="003821FE"/>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7D62"/>
    <w:rsid w:val="003C19DE"/>
    <w:rsid w:val="003C2679"/>
    <w:rsid w:val="003C4678"/>
    <w:rsid w:val="003C5FBE"/>
    <w:rsid w:val="003C6E52"/>
    <w:rsid w:val="003C71D8"/>
    <w:rsid w:val="003C7C6C"/>
    <w:rsid w:val="003D0316"/>
    <w:rsid w:val="003D1052"/>
    <w:rsid w:val="003D1761"/>
    <w:rsid w:val="003D35F5"/>
    <w:rsid w:val="003D3E97"/>
    <w:rsid w:val="003D4984"/>
    <w:rsid w:val="003D6E3F"/>
    <w:rsid w:val="003D753E"/>
    <w:rsid w:val="003E2836"/>
    <w:rsid w:val="003E4A18"/>
    <w:rsid w:val="003F2BFC"/>
    <w:rsid w:val="003F2D46"/>
    <w:rsid w:val="003F4905"/>
    <w:rsid w:val="003F4C66"/>
    <w:rsid w:val="003F5BE8"/>
    <w:rsid w:val="00402C85"/>
    <w:rsid w:val="00402F46"/>
    <w:rsid w:val="004032B7"/>
    <w:rsid w:val="004037A2"/>
    <w:rsid w:val="00405462"/>
    <w:rsid w:val="00405CB3"/>
    <w:rsid w:val="00407EFE"/>
    <w:rsid w:val="0041064E"/>
    <w:rsid w:val="00412B32"/>
    <w:rsid w:val="004132A7"/>
    <w:rsid w:val="00415A04"/>
    <w:rsid w:val="00415C8A"/>
    <w:rsid w:val="00416304"/>
    <w:rsid w:val="00420094"/>
    <w:rsid w:val="00421D94"/>
    <w:rsid w:val="004249DD"/>
    <w:rsid w:val="00425031"/>
    <w:rsid w:val="004255EC"/>
    <w:rsid w:val="00427891"/>
    <w:rsid w:val="00430A3C"/>
    <w:rsid w:val="00430DF3"/>
    <w:rsid w:val="00431A42"/>
    <w:rsid w:val="00431EA0"/>
    <w:rsid w:val="0043250B"/>
    <w:rsid w:val="00434344"/>
    <w:rsid w:val="00435A6A"/>
    <w:rsid w:val="004363F7"/>
    <w:rsid w:val="004377EE"/>
    <w:rsid w:val="00440957"/>
    <w:rsid w:val="00440C26"/>
    <w:rsid w:val="00441184"/>
    <w:rsid w:val="00442B4A"/>
    <w:rsid w:val="00442BF0"/>
    <w:rsid w:val="00445C28"/>
    <w:rsid w:val="004465A7"/>
    <w:rsid w:val="00446BF1"/>
    <w:rsid w:val="004479ED"/>
    <w:rsid w:val="00447D64"/>
    <w:rsid w:val="00447DF3"/>
    <w:rsid w:val="00450590"/>
    <w:rsid w:val="0045073A"/>
    <w:rsid w:val="004507AD"/>
    <w:rsid w:val="004544ED"/>
    <w:rsid w:val="004568E6"/>
    <w:rsid w:val="00456F47"/>
    <w:rsid w:val="004614AC"/>
    <w:rsid w:val="00461D22"/>
    <w:rsid w:val="00461E40"/>
    <w:rsid w:val="00462A82"/>
    <w:rsid w:val="00463C9C"/>
    <w:rsid w:val="004649EF"/>
    <w:rsid w:val="004651D3"/>
    <w:rsid w:val="0046603E"/>
    <w:rsid w:val="00466618"/>
    <w:rsid w:val="00470C32"/>
    <w:rsid w:val="00474174"/>
    <w:rsid w:val="004747E9"/>
    <w:rsid w:val="00477689"/>
    <w:rsid w:val="004825B1"/>
    <w:rsid w:val="00486140"/>
    <w:rsid w:val="004869AC"/>
    <w:rsid w:val="004875CB"/>
    <w:rsid w:val="00493E52"/>
    <w:rsid w:val="004945C4"/>
    <w:rsid w:val="00494D15"/>
    <w:rsid w:val="0049602F"/>
    <w:rsid w:val="004A061A"/>
    <w:rsid w:val="004A0B27"/>
    <w:rsid w:val="004A1873"/>
    <w:rsid w:val="004A23B7"/>
    <w:rsid w:val="004A2E0F"/>
    <w:rsid w:val="004A3CD0"/>
    <w:rsid w:val="004A46ED"/>
    <w:rsid w:val="004A47CD"/>
    <w:rsid w:val="004A4F2B"/>
    <w:rsid w:val="004A5E02"/>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34"/>
    <w:rsid w:val="004C656A"/>
    <w:rsid w:val="004C69F6"/>
    <w:rsid w:val="004C6AB6"/>
    <w:rsid w:val="004C6C0D"/>
    <w:rsid w:val="004C7900"/>
    <w:rsid w:val="004D15B6"/>
    <w:rsid w:val="004D2084"/>
    <w:rsid w:val="004D269A"/>
    <w:rsid w:val="004D3FEB"/>
    <w:rsid w:val="004D4CAB"/>
    <w:rsid w:val="004D5E2D"/>
    <w:rsid w:val="004D609A"/>
    <w:rsid w:val="004D7E0E"/>
    <w:rsid w:val="004E101B"/>
    <w:rsid w:val="004E256F"/>
    <w:rsid w:val="004E2DF9"/>
    <w:rsid w:val="004E384B"/>
    <w:rsid w:val="004F09CF"/>
    <w:rsid w:val="004F0E04"/>
    <w:rsid w:val="004F111B"/>
    <w:rsid w:val="004F1860"/>
    <w:rsid w:val="004F23FD"/>
    <w:rsid w:val="004F47B3"/>
    <w:rsid w:val="004F5DF2"/>
    <w:rsid w:val="004F6B23"/>
    <w:rsid w:val="004F77DB"/>
    <w:rsid w:val="0050200E"/>
    <w:rsid w:val="005032BF"/>
    <w:rsid w:val="005035AE"/>
    <w:rsid w:val="00504297"/>
    <w:rsid w:val="00505E55"/>
    <w:rsid w:val="005061FA"/>
    <w:rsid w:val="0050707C"/>
    <w:rsid w:val="005114C5"/>
    <w:rsid w:val="0051355E"/>
    <w:rsid w:val="00514F56"/>
    <w:rsid w:val="005161BF"/>
    <w:rsid w:val="00516B00"/>
    <w:rsid w:val="00517D38"/>
    <w:rsid w:val="00517F80"/>
    <w:rsid w:val="005207F9"/>
    <w:rsid w:val="0052082F"/>
    <w:rsid w:val="00523B02"/>
    <w:rsid w:val="005242A5"/>
    <w:rsid w:val="005248D3"/>
    <w:rsid w:val="005249D0"/>
    <w:rsid w:val="0052583B"/>
    <w:rsid w:val="00526155"/>
    <w:rsid w:val="00527BC8"/>
    <w:rsid w:val="00531329"/>
    <w:rsid w:val="00532DE7"/>
    <w:rsid w:val="00533B7E"/>
    <w:rsid w:val="00533E26"/>
    <w:rsid w:val="00533F17"/>
    <w:rsid w:val="0053450B"/>
    <w:rsid w:val="00535562"/>
    <w:rsid w:val="00535CE9"/>
    <w:rsid w:val="00536208"/>
    <w:rsid w:val="0053776A"/>
    <w:rsid w:val="00540068"/>
    <w:rsid w:val="005420E5"/>
    <w:rsid w:val="0054228C"/>
    <w:rsid w:val="00542992"/>
    <w:rsid w:val="00543087"/>
    <w:rsid w:val="00545309"/>
    <w:rsid w:val="00545CF1"/>
    <w:rsid w:val="0054654A"/>
    <w:rsid w:val="005511A6"/>
    <w:rsid w:val="005511C8"/>
    <w:rsid w:val="00551B5A"/>
    <w:rsid w:val="00552DA6"/>
    <w:rsid w:val="00553787"/>
    <w:rsid w:val="005537F2"/>
    <w:rsid w:val="00553DDF"/>
    <w:rsid w:val="005557AD"/>
    <w:rsid w:val="005562A9"/>
    <w:rsid w:val="005638CA"/>
    <w:rsid w:val="00563986"/>
    <w:rsid w:val="00565415"/>
    <w:rsid w:val="00570FD5"/>
    <w:rsid w:val="0057321C"/>
    <w:rsid w:val="00573DEA"/>
    <w:rsid w:val="00574896"/>
    <w:rsid w:val="00576AAA"/>
    <w:rsid w:val="00577783"/>
    <w:rsid w:val="00580207"/>
    <w:rsid w:val="00583532"/>
    <w:rsid w:val="00583A5D"/>
    <w:rsid w:val="0058429B"/>
    <w:rsid w:val="005870F3"/>
    <w:rsid w:val="00591157"/>
    <w:rsid w:val="00594500"/>
    <w:rsid w:val="005949B0"/>
    <w:rsid w:val="00595C20"/>
    <w:rsid w:val="005963EC"/>
    <w:rsid w:val="00597563"/>
    <w:rsid w:val="005A2F5C"/>
    <w:rsid w:val="005A310E"/>
    <w:rsid w:val="005A402E"/>
    <w:rsid w:val="005A494F"/>
    <w:rsid w:val="005A51F5"/>
    <w:rsid w:val="005A53BF"/>
    <w:rsid w:val="005A6329"/>
    <w:rsid w:val="005A6858"/>
    <w:rsid w:val="005A6FA0"/>
    <w:rsid w:val="005A7899"/>
    <w:rsid w:val="005B1526"/>
    <w:rsid w:val="005B1DED"/>
    <w:rsid w:val="005B2191"/>
    <w:rsid w:val="005B2E64"/>
    <w:rsid w:val="005B3506"/>
    <w:rsid w:val="005B37DA"/>
    <w:rsid w:val="005B508D"/>
    <w:rsid w:val="005B60CF"/>
    <w:rsid w:val="005B7DF9"/>
    <w:rsid w:val="005C07D8"/>
    <w:rsid w:val="005C1928"/>
    <w:rsid w:val="005C5D89"/>
    <w:rsid w:val="005C6844"/>
    <w:rsid w:val="005C6E7E"/>
    <w:rsid w:val="005D1D39"/>
    <w:rsid w:val="005D20AF"/>
    <w:rsid w:val="005D236B"/>
    <w:rsid w:val="005D2B82"/>
    <w:rsid w:val="005D3B86"/>
    <w:rsid w:val="005D41CA"/>
    <w:rsid w:val="005D48FB"/>
    <w:rsid w:val="005D5FBE"/>
    <w:rsid w:val="005E0EE9"/>
    <w:rsid w:val="005E2E5E"/>
    <w:rsid w:val="005E3E6D"/>
    <w:rsid w:val="005E40D0"/>
    <w:rsid w:val="005E429A"/>
    <w:rsid w:val="005E49FF"/>
    <w:rsid w:val="005E5399"/>
    <w:rsid w:val="005E53AB"/>
    <w:rsid w:val="005E6377"/>
    <w:rsid w:val="005E71AE"/>
    <w:rsid w:val="005E755E"/>
    <w:rsid w:val="005F071A"/>
    <w:rsid w:val="005F1071"/>
    <w:rsid w:val="005F2CC2"/>
    <w:rsid w:val="005F3060"/>
    <w:rsid w:val="005F70F5"/>
    <w:rsid w:val="005F7AB4"/>
    <w:rsid w:val="00600524"/>
    <w:rsid w:val="00603795"/>
    <w:rsid w:val="00604FCD"/>
    <w:rsid w:val="006065E2"/>
    <w:rsid w:val="00606A98"/>
    <w:rsid w:val="0060772E"/>
    <w:rsid w:val="00610AB4"/>
    <w:rsid w:val="00611D4F"/>
    <w:rsid w:val="00612D8F"/>
    <w:rsid w:val="006148BA"/>
    <w:rsid w:val="00614F3E"/>
    <w:rsid w:val="00616027"/>
    <w:rsid w:val="006173A1"/>
    <w:rsid w:val="00620183"/>
    <w:rsid w:val="0062104A"/>
    <w:rsid w:val="0062119B"/>
    <w:rsid w:val="006216D3"/>
    <w:rsid w:val="0062282D"/>
    <w:rsid w:val="006231CC"/>
    <w:rsid w:val="006239A2"/>
    <w:rsid w:val="00624B73"/>
    <w:rsid w:val="00624C4A"/>
    <w:rsid w:val="0063015F"/>
    <w:rsid w:val="0063184B"/>
    <w:rsid w:val="006320E4"/>
    <w:rsid w:val="00632557"/>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57371"/>
    <w:rsid w:val="006615E2"/>
    <w:rsid w:val="00665417"/>
    <w:rsid w:val="00665478"/>
    <w:rsid w:val="0066595D"/>
    <w:rsid w:val="006713FF"/>
    <w:rsid w:val="0067176C"/>
    <w:rsid w:val="00671FED"/>
    <w:rsid w:val="00672449"/>
    <w:rsid w:val="00672E09"/>
    <w:rsid w:val="00673358"/>
    <w:rsid w:val="00673BC8"/>
    <w:rsid w:val="006746BD"/>
    <w:rsid w:val="00674FBC"/>
    <w:rsid w:val="006758D2"/>
    <w:rsid w:val="00680067"/>
    <w:rsid w:val="00680676"/>
    <w:rsid w:val="0068205D"/>
    <w:rsid w:val="0068362D"/>
    <w:rsid w:val="00684018"/>
    <w:rsid w:val="006874EB"/>
    <w:rsid w:val="00690C5A"/>
    <w:rsid w:val="00690F0D"/>
    <w:rsid w:val="00691891"/>
    <w:rsid w:val="00692FB5"/>
    <w:rsid w:val="00693960"/>
    <w:rsid w:val="00694226"/>
    <w:rsid w:val="00695513"/>
    <w:rsid w:val="0069709D"/>
    <w:rsid w:val="006973C3"/>
    <w:rsid w:val="006A089D"/>
    <w:rsid w:val="006A12F4"/>
    <w:rsid w:val="006A342B"/>
    <w:rsid w:val="006A4D4F"/>
    <w:rsid w:val="006A5183"/>
    <w:rsid w:val="006A5920"/>
    <w:rsid w:val="006A66DA"/>
    <w:rsid w:val="006B0A08"/>
    <w:rsid w:val="006B2072"/>
    <w:rsid w:val="006B20AC"/>
    <w:rsid w:val="006B36F4"/>
    <w:rsid w:val="006B4E48"/>
    <w:rsid w:val="006B5127"/>
    <w:rsid w:val="006B55A1"/>
    <w:rsid w:val="006B5620"/>
    <w:rsid w:val="006B6A43"/>
    <w:rsid w:val="006B6FBE"/>
    <w:rsid w:val="006B7775"/>
    <w:rsid w:val="006C00C6"/>
    <w:rsid w:val="006C01BA"/>
    <w:rsid w:val="006C1682"/>
    <w:rsid w:val="006C17DA"/>
    <w:rsid w:val="006C185F"/>
    <w:rsid w:val="006C3B67"/>
    <w:rsid w:val="006C5810"/>
    <w:rsid w:val="006C59C3"/>
    <w:rsid w:val="006C6385"/>
    <w:rsid w:val="006C6630"/>
    <w:rsid w:val="006C7386"/>
    <w:rsid w:val="006D2A71"/>
    <w:rsid w:val="006D2EFC"/>
    <w:rsid w:val="006D36C8"/>
    <w:rsid w:val="006D3CE2"/>
    <w:rsid w:val="006D4ED5"/>
    <w:rsid w:val="006D5162"/>
    <w:rsid w:val="006D6436"/>
    <w:rsid w:val="006D6EBD"/>
    <w:rsid w:val="006D6F24"/>
    <w:rsid w:val="006D7B66"/>
    <w:rsid w:val="006E259D"/>
    <w:rsid w:val="006E30A7"/>
    <w:rsid w:val="006E3639"/>
    <w:rsid w:val="006E3F82"/>
    <w:rsid w:val="006E53B4"/>
    <w:rsid w:val="006E56B8"/>
    <w:rsid w:val="006E7E8E"/>
    <w:rsid w:val="006F0E96"/>
    <w:rsid w:val="006F1CF6"/>
    <w:rsid w:val="006F2C46"/>
    <w:rsid w:val="006F37A6"/>
    <w:rsid w:val="006F4A84"/>
    <w:rsid w:val="006F555B"/>
    <w:rsid w:val="006F5D35"/>
    <w:rsid w:val="006F7D79"/>
    <w:rsid w:val="007014BE"/>
    <w:rsid w:val="007017D5"/>
    <w:rsid w:val="00704653"/>
    <w:rsid w:val="00705C70"/>
    <w:rsid w:val="00706D99"/>
    <w:rsid w:val="00707254"/>
    <w:rsid w:val="00710DCA"/>
    <w:rsid w:val="007131B9"/>
    <w:rsid w:val="0071389C"/>
    <w:rsid w:val="0071499D"/>
    <w:rsid w:val="007149DE"/>
    <w:rsid w:val="007154EE"/>
    <w:rsid w:val="00720265"/>
    <w:rsid w:val="007235AE"/>
    <w:rsid w:val="00723774"/>
    <w:rsid w:val="00723C92"/>
    <w:rsid w:val="00724BA5"/>
    <w:rsid w:val="00725B42"/>
    <w:rsid w:val="00730A50"/>
    <w:rsid w:val="00734D35"/>
    <w:rsid w:val="00736277"/>
    <w:rsid w:val="007366EB"/>
    <w:rsid w:val="00736BDB"/>
    <w:rsid w:val="00736D46"/>
    <w:rsid w:val="00737183"/>
    <w:rsid w:val="00737207"/>
    <w:rsid w:val="0073763E"/>
    <w:rsid w:val="00740FB3"/>
    <w:rsid w:val="00744901"/>
    <w:rsid w:val="00745526"/>
    <w:rsid w:val="00745818"/>
    <w:rsid w:val="007462AC"/>
    <w:rsid w:val="00746B3F"/>
    <w:rsid w:val="0074726E"/>
    <w:rsid w:val="00750161"/>
    <w:rsid w:val="00752D7A"/>
    <w:rsid w:val="0075368E"/>
    <w:rsid w:val="007542B3"/>
    <w:rsid w:val="0075518C"/>
    <w:rsid w:val="00757A6B"/>
    <w:rsid w:val="00757CCB"/>
    <w:rsid w:val="00760E89"/>
    <w:rsid w:val="00765F1A"/>
    <w:rsid w:val="00766B07"/>
    <w:rsid w:val="007701F8"/>
    <w:rsid w:val="00770D74"/>
    <w:rsid w:val="007713F1"/>
    <w:rsid w:val="007718C6"/>
    <w:rsid w:val="007721E9"/>
    <w:rsid w:val="007743F0"/>
    <w:rsid w:val="00774B98"/>
    <w:rsid w:val="00775BB9"/>
    <w:rsid w:val="007772C9"/>
    <w:rsid w:val="00780E42"/>
    <w:rsid w:val="007826BF"/>
    <w:rsid w:val="00784B66"/>
    <w:rsid w:val="00784CFD"/>
    <w:rsid w:val="00785E06"/>
    <w:rsid w:val="00785EAC"/>
    <w:rsid w:val="00786553"/>
    <w:rsid w:val="00786C09"/>
    <w:rsid w:val="00791C7D"/>
    <w:rsid w:val="00792E97"/>
    <w:rsid w:val="0079344B"/>
    <w:rsid w:val="00794966"/>
    <w:rsid w:val="007951DC"/>
    <w:rsid w:val="00795A9E"/>
    <w:rsid w:val="00796280"/>
    <w:rsid w:val="00797823"/>
    <w:rsid w:val="00797C10"/>
    <w:rsid w:val="007A01B9"/>
    <w:rsid w:val="007A059E"/>
    <w:rsid w:val="007A0BBC"/>
    <w:rsid w:val="007A10CC"/>
    <w:rsid w:val="007A14E5"/>
    <w:rsid w:val="007A32B1"/>
    <w:rsid w:val="007A7419"/>
    <w:rsid w:val="007B116E"/>
    <w:rsid w:val="007B19DA"/>
    <w:rsid w:val="007B50A9"/>
    <w:rsid w:val="007B7BB2"/>
    <w:rsid w:val="007C0276"/>
    <w:rsid w:val="007C452F"/>
    <w:rsid w:val="007C49AF"/>
    <w:rsid w:val="007C57A5"/>
    <w:rsid w:val="007C7621"/>
    <w:rsid w:val="007C7A90"/>
    <w:rsid w:val="007D0159"/>
    <w:rsid w:val="007D1729"/>
    <w:rsid w:val="007D348A"/>
    <w:rsid w:val="007D3703"/>
    <w:rsid w:val="007D4237"/>
    <w:rsid w:val="007D6731"/>
    <w:rsid w:val="007E0212"/>
    <w:rsid w:val="007E091E"/>
    <w:rsid w:val="007E0EE4"/>
    <w:rsid w:val="007E32BB"/>
    <w:rsid w:val="007E4030"/>
    <w:rsid w:val="007E490C"/>
    <w:rsid w:val="007E6807"/>
    <w:rsid w:val="007F183F"/>
    <w:rsid w:val="007F320C"/>
    <w:rsid w:val="007F3965"/>
    <w:rsid w:val="007F3CE7"/>
    <w:rsid w:val="007F7347"/>
    <w:rsid w:val="00800D49"/>
    <w:rsid w:val="00800F24"/>
    <w:rsid w:val="008055D8"/>
    <w:rsid w:val="0080590E"/>
    <w:rsid w:val="00806D12"/>
    <w:rsid w:val="0080749F"/>
    <w:rsid w:val="00807634"/>
    <w:rsid w:val="00807893"/>
    <w:rsid w:val="00811377"/>
    <w:rsid w:val="00811B42"/>
    <w:rsid w:val="008122F0"/>
    <w:rsid w:val="00812A71"/>
    <w:rsid w:val="00812B4C"/>
    <w:rsid w:val="00813271"/>
    <w:rsid w:val="008144DF"/>
    <w:rsid w:val="00814CE0"/>
    <w:rsid w:val="0081525C"/>
    <w:rsid w:val="0081585F"/>
    <w:rsid w:val="00815A33"/>
    <w:rsid w:val="00815B74"/>
    <w:rsid w:val="00816295"/>
    <w:rsid w:val="0082198F"/>
    <w:rsid w:val="00822D05"/>
    <w:rsid w:val="0082405D"/>
    <w:rsid w:val="008248B0"/>
    <w:rsid w:val="00825172"/>
    <w:rsid w:val="008256F1"/>
    <w:rsid w:val="00826594"/>
    <w:rsid w:val="008268C5"/>
    <w:rsid w:val="00826D08"/>
    <w:rsid w:val="00826D17"/>
    <w:rsid w:val="00826DFA"/>
    <w:rsid w:val="008275DC"/>
    <w:rsid w:val="00827D9C"/>
    <w:rsid w:val="00830D12"/>
    <w:rsid w:val="00831D57"/>
    <w:rsid w:val="00833182"/>
    <w:rsid w:val="00833269"/>
    <w:rsid w:val="008338A4"/>
    <w:rsid w:val="00833994"/>
    <w:rsid w:val="008352CB"/>
    <w:rsid w:val="008364E5"/>
    <w:rsid w:val="00837FCC"/>
    <w:rsid w:val="00841EFB"/>
    <w:rsid w:val="008427BE"/>
    <w:rsid w:val="00845441"/>
    <w:rsid w:val="008467C5"/>
    <w:rsid w:val="00846CC3"/>
    <w:rsid w:val="00846D8E"/>
    <w:rsid w:val="008471EF"/>
    <w:rsid w:val="008526A1"/>
    <w:rsid w:val="00853010"/>
    <w:rsid w:val="00854153"/>
    <w:rsid w:val="008544F3"/>
    <w:rsid w:val="008550CC"/>
    <w:rsid w:val="00855EA0"/>
    <w:rsid w:val="0085653E"/>
    <w:rsid w:val="0085713D"/>
    <w:rsid w:val="00857A5C"/>
    <w:rsid w:val="00857C26"/>
    <w:rsid w:val="00861233"/>
    <w:rsid w:val="0086167B"/>
    <w:rsid w:val="00861932"/>
    <w:rsid w:val="00862334"/>
    <w:rsid w:val="008627B5"/>
    <w:rsid w:val="0086299F"/>
    <w:rsid w:val="00862ED1"/>
    <w:rsid w:val="00863111"/>
    <w:rsid w:val="008637E3"/>
    <w:rsid w:val="008653C8"/>
    <w:rsid w:val="00865632"/>
    <w:rsid w:val="00871287"/>
    <w:rsid w:val="00875F04"/>
    <w:rsid w:val="00876F3F"/>
    <w:rsid w:val="008772A6"/>
    <w:rsid w:val="00877B9D"/>
    <w:rsid w:val="00882BAF"/>
    <w:rsid w:val="00882BE2"/>
    <w:rsid w:val="008834C5"/>
    <w:rsid w:val="00883E9A"/>
    <w:rsid w:val="008853C0"/>
    <w:rsid w:val="00885468"/>
    <w:rsid w:val="00885DE4"/>
    <w:rsid w:val="00885E17"/>
    <w:rsid w:val="00886461"/>
    <w:rsid w:val="008869D3"/>
    <w:rsid w:val="00887AAA"/>
    <w:rsid w:val="00887CD2"/>
    <w:rsid w:val="00890F4A"/>
    <w:rsid w:val="00891C77"/>
    <w:rsid w:val="00893522"/>
    <w:rsid w:val="0089372D"/>
    <w:rsid w:val="00893890"/>
    <w:rsid w:val="008939A6"/>
    <w:rsid w:val="00893BE8"/>
    <w:rsid w:val="00896557"/>
    <w:rsid w:val="008968B6"/>
    <w:rsid w:val="0089691E"/>
    <w:rsid w:val="008969FD"/>
    <w:rsid w:val="00897669"/>
    <w:rsid w:val="008978A0"/>
    <w:rsid w:val="00897D42"/>
    <w:rsid w:val="008A5948"/>
    <w:rsid w:val="008A6361"/>
    <w:rsid w:val="008B226B"/>
    <w:rsid w:val="008B472F"/>
    <w:rsid w:val="008B4F6A"/>
    <w:rsid w:val="008C043A"/>
    <w:rsid w:val="008C1140"/>
    <w:rsid w:val="008C114E"/>
    <w:rsid w:val="008C272F"/>
    <w:rsid w:val="008C3988"/>
    <w:rsid w:val="008C4890"/>
    <w:rsid w:val="008C57D2"/>
    <w:rsid w:val="008C6515"/>
    <w:rsid w:val="008C728D"/>
    <w:rsid w:val="008D145E"/>
    <w:rsid w:val="008D1C1B"/>
    <w:rsid w:val="008D2FCB"/>
    <w:rsid w:val="008D6E4D"/>
    <w:rsid w:val="008D7FA0"/>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8F723E"/>
    <w:rsid w:val="009017A2"/>
    <w:rsid w:val="00903257"/>
    <w:rsid w:val="00903829"/>
    <w:rsid w:val="00905D0E"/>
    <w:rsid w:val="00906093"/>
    <w:rsid w:val="009069B9"/>
    <w:rsid w:val="00906ACF"/>
    <w:rsid w:val="00906EB9"/>
    <w:rsid w:val="0090775F"/>
    <w:rsid w:val="00911146"/>
    <w:rsid w:val="009111B0"/>
    <w:rsid w:val="00911AE0"/>
    <w:rsid w:val="00912DF8"/>
    <w:rsid w:val="00914F6A"/>
    <w:rsid w:val="009172B1"/>
    <w:rsid w:val="009174E7"/>
    <w:rsid w:val="009222BA"/>
    <w:rsid w:val="009233B2"/>
    <w:rsid w:val="00924639"/>
    <w:rsid w:val="00926547"/>
    <w:rsid w:val="00927270"/>
    <w:rsid w:val="00930C1A"/>
    <w:rsid w:val="00932561"/>
    <w:rsid w:val="00933CA3"/>
    <w:rsid w:val="00934EA9"/>
    <w:rsid w:val="00935C29"/>
    <w:rsid w:val="00936739"/>
    <w:rsid w:val="00937179"/>
    <w:rsid w:val="00937BF5"/>
    <w:rsid w:val="0094194F"/>
    <w:rsid w:val="009420AF"/>
    <w:rsid w:val="009448E0"/>
    <w:rsid w:val="0094514E"/>
    <w:rsid w:val="00946B73"/>
    <w:rsid w:val="00946E9F"/>
    <w:rsid w:val="00950BE4"/>
    <w:rsid w:val="009532D7"/>
    <w:rsid w:val="009539C8"/>
    <w:rsid w:val="00955616"/>
    <w:rsid w:val="009557DE"/>
    <w:rsid w:val="00956139"/>
    <w:rsid w:val="009602B7"/>
    <w:rsid w:val="00960BD7"/>
    <w:rsid w:val="009613AF"/>
    <w:rsid w:val="00961A2F"/>
    <w:rsid w:val="0096213B"/>
    <w:rsid w:val="009628BB"/>
    <w:rsid w:val="009629DB"/>
    <w:rsid w:val="0096474C"/>
    <w:rsid w:val="0096678F"/>
    <w:rsid w:val="009668B9"/>
    <w:rsid w:val="00967CFC"/>
    <w:rsid w:val="00967F5B"/>
    <w:rsid w:val="00972C29"/>
    <w:rsid w:val="00974763"/>
    <w:rsid w:val="0097673C"/>
    <w:rsid w:val="00977DC9"/>
    <w:rsid w:val="00977FBE"/>
    <w:rsid w:val="00980E66"/>
    <w:rsid w:val="00982C4B"/>
    <w:rsid w:val="0098346A"/>
    <w:rsid w:val="009839AC"/>
    <w:rsid w:val="00984DE6"/>
    <w:rsid w:val="009868A0"/>
    <w:rsid w:val="00987CB3"/>
    <w:rsid w:val="009902AF"/>
    <w:rsid w:val="00991194"/>
    <w:rsid w:val="00994CA1"/>
    <w:rsid w:val="00995605"/>
    <w:rsid w:val="00995CA2"/>
    <w:rsid w:val="00997D5B"/>
    <w:rsid w:val="009A0A07"/>
    <w:rsid w:val="009A1E0F"/>
    <w:rsid w:val="009A2A51"/>
    <w:rsid w:val="009A2C08"/>
    <w:rsid w:val="009A6426"/>
    <w:rsid w:val="009B0F4B"/>
    <w:rsid w:val="009B1BD1"/>
    <w:rsid w:val="009B213B"/>
    <w:rsid w:val="009B2FEE"/>
    <w:rsid w:val="009B70A7"/>
    <w:rsid w:val="009B716E"/>
    <w:rsid w:val="009C023E"/>
    <w:rsid w:val="009C37B0"/>
    <w:rsid w:val="009D286D"/>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4D7B"/>
    <w:rsid w:val="009E5B64"/>
    <w:rsid w:val="009F1768"/>
    <w:rsid w:val="009F26B6"/>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4CFA"/>
    <w:rsid w:val="00A15295"/>
    <w:rsid w:val="00A15BD1"/>
    <w:rsid w:val="00A1768D"/>
    <w:rsid w:val="00A2087B"/>
    <w:rsid w:val="00A21FA1"/>
    <w:rsid w:val="00A23F19"/>
    <w:rsid w:val="00A23F64"/>
    <w:rsid w:val="00A24EF1"/>
    <w:rsid w:val="00A30C0C"/>
    <w:rsid w:val="00A34B51"/>
    <w:rsid w:val="00A34CC4"/>
    <w:rsid w:val="00A353B1"/>
    <w:rsid w:val="00A35B30"/>
    <w:rsid w:val="00A36763"/>
    <w:rsid w:val="00A40B9A"/>
    <w:rsid w:val="00A429DA"/>
    <w:rsid w:val="00A42A4F"/>
    <w:rsid w:val="00A45528"/>
    <w:rsid w:val="00A46E7C"/>
    <w:rsid w:val="00A476FA"/>
    <w:rsid w:val="00A50466"/>
    <w:rsid w:val="00A50ADF"/>
    <w:rsid w:val="00A51A3C"/>
    <w:rsid w:val="00A51EE7"/>
    <w:rsid w:val="00A51FCE"/>
    <w:rsid w:val="00A53283"/>
    <w:rsid w:val="00A5391F"/>
    <w:rsid w:val="00A53F9D"/>
    <w:rsid w:val="00A556BB"/>
    <w:rsid w:val="00A55AF1"/>
    <w:rsid w:val="00A56F2D"/>
    <w:rsid w:val="00A61567"/>
    <w:rsid w:val="00A63E80"/>
    <w:rsid w:val="00A6410F"/>
    <w:rsid w:val="00A64D68"/>
    <w:rsid w:val="00A6511F"/>
    <w:rsid w:val="00A6626E"/>
    <w:rsid w:val="00A66AB3"/>
    <w:rsid w:val="00A6737D"/>
    <w:rsid w:val="00A675AC"/>
    <w:rsid w:val="00A706A0"/>
    <w:rsid w:val="00A70DB8"/>
    <w:rsid w:val="00A73399"/>
    <w:rsid w:val="00A746E5"/>
    <w:rsid w:val="00A748B4"/>
    <w:rsid w:val="00A7577C"/>
    <w:rsid w:val="00A7647F"/>
    <w:rsid w:val="00A775C6"/>
    <w:rsid w:val="00A8074C"/>
    <w:rsid w:val="00A80977"/>
    <w:rsid w:val="00A80EA0"/>
    <w:rsid w:val="00A81224"/>
    <w:rsid w:val="00A822CA"/>
    <w:rsid w:val="00A8239B"/>
    <w:rsid w:val="00A839CE"/>
    <w:rsid w:val="00A86A22"/>
    <w:rsid w:val="00A86D8D"/>
    <w:rsid w:val="00A87516"/>
    <w:rsid w:val="00A90AC3"/>
    <w:rsid w:val="00A926DD"/>
    <w:rsid w:val="00A9278B"/>
    <w:rsid w:val="00A92A65"/>
    <w:rsid w:val="00A92EB7"/>
    <w:rsid w:val="00A935B0"/>
    <w:rsid w:val="00A93DAE"/>
    <w:rsid w:val="00A946A9"/>
    <w:rsid w:val="00A94FF2"/>
    <w:rsid w:val="00A95624"/>
    <w:rsid w:val="00A96F73"/>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418B"/>
    <w:rsid w:val="00AB7179"/>
    <w:rsid w:val="00AB71EF"/>
    <w:rsid w:val="00AB77AC"/>
    <w:rsid w:val="00AC29BE"/>
    <w:rsid w:val="00AC3DCD"/>
    <w:rsid w:val="00AC508E"/>
    <w:rsid w:val="00AC5663"/>
    <w:rsid w:val="00AC614D"/>
    <w:rsid w:val="00AC6A86"/>
    <w:rsid w:val="00AD01DF"/>
    <w:rsid w:val="00AD1E74"/>
    <w:rsid w:val="00AD441E"/>
    <w:rsid w:val="00AD4678"/>
    <w:rsid w:val="00AD4BEB"/>
    <w:rsid w:val="00AE1187"/>
    <w:rsid w:val="00AE1D84"/>
    <w:rsid w:val="00AE211B"/>
    <w:rsid w:val="00AE2FA7"/>
    <w:rsid w:val="00AE62E4"/>
    <w:rsid w:val="00AE63D6"/>
    <w:rsid w:val="00AF232A"/>
    <w:rsid w:val="00AF2521"/>
    <w:rsid w:val="00AF27E4"/>
    <w:rsid w:val="00AF328D"/>
    <w:rsid w:val="00AF4CF3"/>
    <w:rsid w:val="00AF50A8"/>
    <w:rsid w:val="00AF5D8D"/>
    <w:rsid w:val="00AF7422"/>
    <w:rsid w:val="00AF76DC"/>
    <w:rsid w:val="00AF7E93"/>
    <w:rsid w:val="00B02785"/>
    <w:rsid w:val="00B02C05"/>
    <w:rsid w:val="00B03066"/>
    <w:rsid w:val="00B0558A"/>
    <w:rsid w:val="00B06B9F"/>
    <w:rsid w:val="00B07828"/>
    <w:rsid w:val="00B10CBB"/>
    <w:rsid w:val="00B1275A"/>
    <w:rsid w:val="00B1370F"/>
    <w:rsid w:val="00B15940"/>
    <w:rsid w:val="00B168EF"/>
    <w:rsid w:val="00B169D9"/>
    <w:rsid w:val="00B17DD3"/>
    <w:rsid w:val="00B21423"/>
    <w:rsid w:val="00B22EFC"/>
    <w:rsid w:val="00B25C52"/>
    <w:rsid w:val="00B304AB"/>
    <w:rsid w:val="00B30A61"/>
    <w:rsid w:val="00B33DF5"/>
    <w:rsid w:val="00B34266"/>
    <w:rsid w:val="00B3469D"/>
    <w:rsid w:val="00B348FA"/>
    <w:rsid w:val="00B35075"/>
    <w:rsid w:val="00B356CB"/>
    <w:rsid w:val="00B3588F"/>
    <w:rsid w:val="00B36186"/>
    <w:rsid w:val="00B36729"/>
    <w:rsid w:val="00B3696C"/>
    <w:rsid w:val="00B37A7D"/>
    <w:rsid w:val="00B37FF3"/>
    <w:rsid w:val="00B40355"/>
    <w:rsid w:val="00B4254F"/>
    <w:rsid w:val="00B4303B"/>
    <w:rsid w:val="00B4545F"/>
    <w:rsid w:val="00B45B5B"/>
    <w:rsid w:val="00B45D76"/>
    <w:rsid w:val="00B461CD"/>
    <w:rsid w:val="00B4709B"/>
    <w:rsid w:val="00B50917"/>
    <w:rsid w:val="00B509E8"/>
    <w:rsid w:val="00B50D4E"/>
    <w:rsid w:val="00B5126A"/>
    <w:rsid w:val="00B519F9"/>
    <w:rsid w:val="00B52BED"/>
    <w:rsid w:val="00B52DB2"/>
    <w:rsid w:val="00B53778"/>
    <w:rsid w:val="00B5447F"/>
    <w:rsid w:val="00B55127"/>
    <w:rsid w:val="00B55DC9"/>
    <w:rsid w:val="00B56335"/>
    <w:rsid w:val="00B6046F"/>
    <w:rsid w:val="00B60FAD"/>
    <w:rsid w:val="00B61337"/>
    <w:rsid w:val="00B639B1"/>
    <w:rsid w:val="00B646F4"/>
    <w:rsid w:val="00B672B6"/>
    <w:rsid w:val="00B71C24"/>
    <w:rsid w:val="00B730C5"/>
    <w:rsid w:val="00B73E47"/>
    <w:rsid w:val="00B7494A"/>
    <w:rsid w:val="00B74DAF"/>
    <w:rsid w:val="00B7523C"/>
    <w:rsid w:val="00B7613C"/>
    <w:rsid w:val="00B77C68"/>
    <w:rsid w:val="00B77D6F"/>
    <w:rsid w:val="00B82221"/>
    <w:rsid w:val="00B83D81"/>
    <w:rsid w:val="00B8547B"/>
    <w:rsid w:val="00B85BEA"/>
    <w:rsid w:val="00B864AD"/>
    <w:rsid w:val="00B86A07"/>
    <w:rsid w:val="00B86C3A"/>
    <w:rsid w:val="00B87B38"/>
    <w:rsid w:val="00B90185"/>
    <w:rsid w:val="00B9050D"/>
    <w:rsid w:val="00B920D2"/>
    <w:rsid w:val="00B93029"/>
    <w:rsid w:val="00B93043"/>
    <w:rsid w:val="00B93ED9"/>
    <w:rsid w:val="00B9432A"/>
    <w:rsid w:val="00B965F5"/>
    <w:rsid w:val="00B96861"/>
    <w:rsid w:val="00B96E36"/>
    <w:rsid w:val="00BA0289"/>
    <w:rsid w:val="00BA16B6"/>
    <w:rsid w:val="00BA17B3"/>
    <w:rsid w:val="00BA1DF8"/>
    <w:rsid w:val="00BA33DA"/>
    <w:rsid w:val="00BA3BFF"/>
    <w:rsid w:val="00BA4B7D"/>
    <w:rsid w:val="00BA5268"/>
    <w:rsid w:val="00BA5CA0"/>
    <w:rsid w:val="00BA5CC0"/>
    <w:rsid w:val="00BA695C"/>
    <w:rsid w:val="00BB022D"/>
    <w:rsid w:val="00BB103F"/>
    <w:rsid w:val="00BB13D1"/>
    <w:rsid w:val="00BB23E6"/>
    <w:rsid w:val="00BB36FE"/>
    <w:rsid w:val="00BB49FE"/>
    <w:rsid w:val="00BB6058"/>
    <w:rsid w:val="00BB7C9E"/>
    <w:rsid w:val="00BB7FA8"/>
    <w:rsid w:val="00BC107D"/>
    <w:rsid w:val="00BC48B8"/>
    <w:rsid w:val="00BC48DF"/>
    <w:rsid w:val="00BD04A1"/>
    <w:rsid w:val="00BD6AF5"/>
    <w:rsid w:val="00BD6C4A"/>
    <w:rsid w:val="00BD6F22"/>
    <w:rsid w:val="00BE0766"/>
    <w:rsid w:val="00BE3E47"/>
    <w:rsid w:val="00BE3E93"/>
    <w:rsid w:val="00BE42B9"/>
    <w:rsid w:val="00BE535F"/>
    <w:rsid w:val="00BF3332"/>
    <w:rsid w:val="00BF63B0"/>
    <w:rsid w:val="00BF7618"/>
    <w:rsid w:val="00BF7CB0"/>
    <w:rsid w:val="00BF7F72"/>
    <w:rsid w:val="00C011AB"/>
    <w:rsid w:val="00C05C56"/>
    <w:rsid w:val="00C063C0"/>
    <w:rsid w:val="00C06B59"/>
    <w:rsid w:val="00C06CF9"/>
    <w:rsid w:val="00C06ED7"/>
    <w:rsid w:val="00C1113C"/>
    <w:rsid w:val="00C11C6C"/>
    <w:rsid w:val="00C12A10"/>
    <w:rsid w:val="00C14544"/>
    <w:rsid w:val="00C15B74"/>
    <w:rsid w:val="00C16668"/>
    <w:rsid w:val="00C17B92"/>
    <w:rsid w:val="00C2072E"/>
    <w:rsid w:val="00C2134D"/>
    <w:rsid w:val="00C21D15"/>
    <w:rsid w:val="00C22B41"/>
    <w:rsid w:val="00C23109"/>
    <w:rsid w:val="00C24A37"/>
    <w:rsid w:val="00C250A9"/>
    <w:rsid w:val="00C26134"/>
    <w:rsid w:val="00C2618F"/>
    <w:rsid w:val="00C26213"/>
    <w:rsid w:val="00C31A89"/>
    <w:rsid w:val="00C35218"/>
    <w:rsid w:val="00C355FA"/>
    <w:rsid w:val="00C3571F"/>
    <w:rsid w:val="00C36162"/>
    <w:rsid w:val="00C363B3"/>
    <w:rsid w:val="00C37067"/>
    <w:rsid w:val="00C401DE"/>
    <w:rsid w:val="00C416C1"/>
    <w:rsid w:val="00C423D8"/>
    <w:rsid w:val="00C42BA0"/>
    <w:rsid w:val="00C43223"/>
    <w:rsid w:val="00C44C61"/>
    <w:rsid w:val="00C44E0D"/>
    <w:rsid w:val="00C45EF0"/>
    <w:rsid w:val="00C4691B"/>
    <w:rsid w:val="00C46952"/>
    <w:rsid w:val="00C5097E"/>
    <w:rsid w:val="00C50CB7"/>
    <w:rsid w:val="00C52A08"/>
    <w:rsid w:val="00C53769"/>
    <w:rsid w:val="00C54B82"/>
    <w:rsid w:val="00C54DC5"/>
    <w:rsid w:val="00C571B3"/>
    <w:rsid w:val="00C57373"/>
    <w:rsid w:val="00C60E84"/>
    <w:rsid w:val="00C6273C"/>
    <w:rsid w:val="00C62C62"/>
    <w:rsid w:val="00C6419A"/>
    <w:rsid w:val="00C663B0"/>
    <w:rsid w:val="00C66654"/>
    <w:rsid w:val="00C66F89"/>
    <w:rsid w:val="00C67340"/>
    <w:rsid w:val="00C67826"/>
    <w:rsid w:val="00C711F7"/>
    <w:rsid w:val="00C7163E"/>
    <w:rsid w:val="00C7263F"/>
    <w:rsid w:val="00C73FB0"/>
    <w:rsid w:val="00C74DAA"/>
    <w:rsid w:val="00C74DEC"/>
    <w:rsid w:val="00C75654"/>
    <w:rsid w:val="00C75F47"/>
    <w:rsid w:val="00C76003"/>
    <w:rsid w:val="00C7684F"/>
    <w:rsid w:val="00C7692A"/>
    <w:rsid w:val="00C77296"/>
    <w:rsid w:val="00C82718"/>
    <w:rsid w:val="00C8324B"/>
    <w:rsid w:val="00C83483"/>
    <w:rsid w:val="00C874C2"/>
    <w:rsid w:val="00C90601"/>
    <w:rsid w:val="00C919AF"/>
    <w:rsid w:val="00C951DB"/>
    <w:rsid w:val="00C95816"/>
    <w:rsid w:val="00C96CDF"/>
    <w:rsid w:val="00CA2221"/>
    <w:rsid w:val="00CA231F"/>
    <w:rsid w:val="00CA3179"/>
    <w:rsid w:val="00CA4CC4"/>
    <w:rsid w:val="00CA6307"/>
    <w:rsid w:val="00CA665E"/>
    <w:rsid w:val="00CA6E11"/>
    <w:rsid w:val="00CB06AA"/>
    <w:rsid w:val="00CB2632"/>
    <w:rsid w:val="00CB473F"/>
    <w:rsid w:val="00CB50E3"/>
    <w:rsid w:val="00CB53E0"/>
    <w:rsid w:val="00CB7260"/>
    <w:rsid w:val="00CC02A3"/>
    <w:rsid w:val="00CC0536"/>
    <w:rsid w:val="00CC13E5"/>
    <w:rsid w:val="00CC57F2"/>
    <w:rsid w:val="00CC5C04"/>
    <w:rsid w:val="00CC6BC5"/>
    <w:rsid w:val="00CD068F"/>
    <w:rsid w:val="00CD206D"/>
    <w:rsid w:val="00CD2497"/>
    <w:rsid w:val="00CD26EE"/>
    <w:rsid w:val="00CD369E"/>
    <w:rsid w:val="00CD46BB"/>
    <w:rsid w:val="00CD7846"/>
    <w:rsid w:val="00CD7EA8"/>
    <w:rsid w:val="00CE0FF1"/>
    <w:rsid w:val="00CE1923"/>
    <w:rsid w:val="00CE1925"/>
    <w:rsid w:val="00CE24A1"/>
    <w:rsid w:val="00CE2DDF"/>
    <w:rsid w:val="00CE40E3"/>
    <w:rsid w:val="00CE44D8"/>
    <w:rsid w:val="00CE4628"/>
    <w:rsid w:val="00CE4F2C"/>
    <w:rsid w:val="00CE5C49"/>
    <w:rsid w:val="00CE7A9C"/>
    <w:rsid w:val="00CF0E16"/>
    <w:rsid w:val="00CF1A5E"/>
    <w:rsid w:val="00CF2033"/>
    <w:rsid w:val="00CF3C14"/>
    <w:rsid w:val="00CF443E"/>
    <w:rsid w:val="00CF5078"/>
    <w:rsid w:val="00CF5F2C"/>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6905"/>
    <w:rsid w:val="00D27EAA"/>
    <w:rsid w:val="00D33824"/>
    <w:rsid w:val="00D33DD8"/>
    <w:rsid w:val="00D343C1"/>
    <w:rsid w:val="00D3582A"/>
    <w:rsid w:val="00D3618D"/>
    <w:rsid w:val="00D36A2F"/>
    <w:rsid w:val="00D378C1"/>
    <w:rsid w:val="00D379E5"/>
    <w:rsid w:val="00D415A6"/>
    <w:rsid w:val="00D41714"/>
    <w:rsid w:val="00D428BB"/>
    <w:rsid w:val="00D43C40"/>
    <w:rsid w:val="00D4554F"/>
    <w:rsid w:val="00D45F3B"/>
    <w:rsid w:val="00D46E53"/>
    <w:rsid w:val="00D47218"/>
    <w:rsid w:val="00D50586"/>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1246"/>
    <w:rsid w:val="00D72D77"/>
    <w:rsid w:val="00D74BA6"/>
    <w:rsid w:val="00D74BBE"/>
    <w:rsid w:val="00D765AA"/>
    <w:rsid w:val="00D80937"/>
    <w:rsid w:val="00D82604"/>
    <w:rsid w:val="00D8429D"/>
    <w:rsid w:val="00D8564A"/>
    <w:rsid w:val="00D86B5E"/>
    <w:rsid w:val="00D87BEA"/>
    <w:rsid w:val="00D91B0D"/>
    <w:rsid w:val="00D92592"/>
    <w:rsid w:val="00D935B1"/>
    <w:rsid w:val="00D93691"/>
    <w:rsid w:val="00D93901"/>
    <w:rsid w:val="00D93AAD"/>
    <w:rsid w:val="00D95C48"/>
    <w:rsid w:val="00D96838"/>
    <w:rsid w:val="00D96F22"/>
    <w:rsid w:val="00D97218"/>
    <w:rsid w:val="00D97437"/>
    <w:rsid w:val="00DA05C2"/>
    <w:rsid w:val="00DA20DA"/>
    <w:rsid w:val="00DA6C16"/>
    <w:rsid w:val="00DB1513"/>
    <w:rsid w:val="00DB2A79"/>
    <w:rsid w:val="00DB34A2"/>
    <w:rsid w:val="00DB3605"/>
    <w:rsid w:val="00DB4BB4"/>
    <w:rsid w:val="00DB5EB0"/>
    <w:rsid w:val="00DC1706"/>
    <w:rsid w:val="00DC22AE"/>
    <w:rsid w:val="00DC3A29"/>
    <w:rsid w:val="00DC3B41"/>
    <w:rsid w:val="00DC3CDB"/>
    <w:rsid w:val="00DC44C7"/>
    <w:rsid w:val="00DC5758"/>
    <w:rsid w:val="00DC6339"/>
    <w:rsid w:val="00DD09C1"/>
    <w:rsid w:val="00DD1B48"/>
    <w:rsid w:val="00DD3183"/>
    <w:rsid w:val="00DD3E9B"/>
    <w:rsid w:val="00DD4C73"/>
    <w:rsid w:val="00DD7A28"/>
    <w:rsid w:val="00DE0229"/>
    <w:rsid w:val="00DE02EC"/>
    <w:rsid w:val="00DE1341"/>
    <w:rsid w:val="00DE144B"/>
    <w:rsid w:val="00DE1463"/>
    <w:rsid w:val="00DE297F"/>
    <w:rsid w:val="00DE3E0D"/>
    <w:rsid w:val="00DE62B0"/>
    <w:rsid w:val="00DF0078"/>
    <w:rsid w:val="00DF0348"/>
    <w:rsid w:val="00DF42B7"/>
    <w:rsid w:val="00DF47A8"/>
    <w:rsid w:val="00DF5FD6"/>
    <w:rsid w:val="00DF61BB"/>
    <w:rsid w:val="00DF65F0"/>
    <w:rsid w:val="00DF6609"/>
    <w:rsid w:val="00DF71E4"/>
    <w:rsid w:val="00DF7564"/>
    <w:rsid w:val="00E023A3"/>
    <w:rsid w:val="00E031AE"/>
    <w:rsid w:val="00E03236"/>
    <w:rsid w:val="00E06733"/>
    <w:rsid w:val="00E07623"/>
    <w:rsid w:val="00E10E00"/>
    <w:rsid w:val="00E12C93"/>
    <w:rsid w:val="00E12DE3"/>
    <w:rsid w:val="00E12F2B"/>
    <w:rsid w:val="00E14632"/>
    <w:rsid w:val="00E154FB"/>
    <w:rsid w:val="00E15B97"/>
    <w:rsid w:val="00E16194"/>
    <w:rsid w:val="00E174A2"/>
    <w:rsid w:val="00E20681"/>
    <w:rsid w:val="00E2081B"/>
    <w:rsid w:val="00E24CD5"/>
    <w:rsid w:val="00E27FD2"/>
    <w:rsid w:val="00E31F00"/>
    <w:rsid w:val="00E33412"/>
    <w:rsid w:val="00E3386C"/>
    <w:rsid w:val="00E33AA2"/>
    <w:rsid w:val="00E342EC"/>
    <w:rsid w:val="00E414B8"/>
    <w:rsid w:val="00E4393D"/>
    <w:rsid w:val="00E43AA3"/>
    <w:rsid w:val="00E45E0A"/>
    <w:rsid w:val="00E52AB7"/>
    <w:rsid w:val="00E53654"/>
    <w:rsid w:val="00E53F53"/>
    <w:rsid w:val="00E54B09"/>
    <w:rsid w:val="00E55356"/>
    <w:rsid w:val="00E57258"/>
    <w:rsid w:val="00E6013B"/>
    <w:rsid w:val="00E61A10"/>
    <w:rsid w:val="00E64BE3"/>
    <w:rsid w:val="00E64FC4"/>
    <w:rsid w:val="00E652C3"/>
    <w:rsid w:val="00E6685E"/>
    <w:rsid w:val="00E67422"/>
    <w:rsid w:val="00E716C1"/>
    <w:rsid w:val="00E71DBD"/>
    <w:rsid w:val="00E7223C"/>
    <w:rsid w:val="00E735E6"/>
    <w:rsid w:val="00E76EF7"/>
    <w:rsid w:val="00E77875"/>
    <w:rsid w:val="00E8021E"/>
    <w:rsid w:val="00E8104C"/>
    <w:rsid w:val="00E854AF"/>
    <w:rsid w:val="00E85908"/>
    <w:rsid w:val="00E86D67"/>
    <w:rsid w:val="00E8750C"/>
    <w:rsid w:val="00E908E1"/>
    <w:rsid w:val="00E91170"/>
    <w:rsid w:val="00E91673"/>
    <w:rsid w:val="00E91986"/>
    <w:rsid w:val="00E93E56"/>
    <w:rsid w:val="00E9403E"/>
    <w:rsid w:val="00E94F6A"/>
    <w:rsid w:val="00E95FF7"/>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4EAA"/>
    <w:rsid w:val="00EC5C6F"/>
    <w:rsid w:val="00EC6F89"/>
    <w:rsid w:val="00EC707E"/>
    <w:rsid w:val="00EC7244"/>
    <w:rsid w:val="00EC78AB"/>
    <w:rsid w:val="00ED0849"/>
    <w:rsid w:val="00ED0AFD"/>
    <w:rsid w:val="00ED23B5"/>
    <w:rsid w:val="00ED3803"/>
    <w:rsid w:val="00ED3A23"/>
    <w:rsid w:val="00ED4D9A"/>
    <w:rsid w:val="00ED4DC6"/>
    <w:rsid w:val="00ED551C"/>
    <w:rsid w:val="00ED5563"/>
    <w:rsid w:val="00ED55A7"/>
    <w:rsid w:val="00ED5DFA"/>
    <w:rsid w:val="00ED6D2F"/>
    <w:rsid w:val="00ED74CC"/>
    <w:rsid w:val="00ED7FCD"/>
    <w:rsid w:val="00EE02F9"/>
    <w:rsid w:val="00EE0A91"/>
    <w:rsid w:val="00EE2588"/>
    <w:rsid w:val="00EE57C0"/>
    <w:rsid w:val="00EE5F4E"/>
    <w:rsid w:val="00EE6065"/>
    <w:rsid w:val="00EE62DF"/>
    <w:rsid w:val="00EE68BA"/>
    <w:rsid w:val="00EE68D4"/>
    <w:rsid w:val="00EE6970"/>
    <w:rsid w:val="00EE7609"/>
    <w:rsid w:val="00EE7B45"/>
    <w:rsid w:val="00EF0A9A"/>
    <w:rsid w:val="00EF1674"/>
    <w:rsid w:val="00EF394B"/>
    <w:rsid w:val="00EF3E6B"/>
    <w:rsid w:val="00EF4242"/>
    <w:rsid w:val="00F00341"/>
    <w:rsid w:val="00F00CCC"/>
    <w:rsid w:val="00F04327"/>
    <w:rsid w:val="00F049D4"/>
    <w:rsid w:val="00F04B01"/>
    <w:rsid w:val="00F056D0"/>
    <w:rsid w:val="00F107DF"/>
    <w:rsid w:val="00F1304F"/>
    <w:rsid w:val="00F15F33"/>
    <w:rsid w:val="00F1632C"/>
    <w:rsid w:val="00F164F1"/>
    <w:rsid w:val="00F16767"/>
    <w:rsid w:val="00F16F5D"/>
    <w:rsid w:val="00F206E9"/>
    <w:rsid w:val="00F20EDE"/>
    <w:rsid w:val="00F21983"/>
    <w:rsid w:val="00F22DF7"/>
    <w:rsid w:val="00F23328"/>
    <w:rsid w:val="00F24287"/>
    <w:rsid w:val="00F24395"/>
    <w:rsid w:val="00F25782"/>
    <w:rsid w:val="00F259E4"/>
    <w:rsid w:val="00F2791C"/>
    <w:rsid w:val="00F30EB9"/>
    <w:rsid w:val="00F34503"/>
    <w:rsid w:val="00F35703"/>
    <w:rsid w:val="00F35ADC"/>
    <w:rsid w:val="00F35BF3"/>
    <w:rsid w:val="00F428FA"/>
    <w:rsid w:val="00F4313D"/>
    <w:rsid w:val="00F466A0"/>
    <w:rsid w:val="00F466CC"/>
    <w:rsid w:val="00F47354"/>
    <w:rsid w:val="00F537A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A1F"/>
    <w:rsid w:val="00F73D71"/>
    <w:rsid w:val="00F757CE"/>
    <w:rsid w:val="00F76625"/>
    <w:rsid w:val="00F76F98"/>
    <w:rsid w:val="00F85024"/>
    <w:rsid w:val="00F85D4F"/>
    <w:rsid w:val="00F861F5"/>
    <w:rsid w:val="00F867B6"/>
    <w:rsid w:val="00F86884"/>
    <w:rsid w:val="00F92F76"/>
    <w:rsid w:val="00F954AB"/>
    <w:rsid w:val="00F978DA"/>
    <w:rsid w:val="00FA0205"/>
    <w:rsid w:val="00FA09D7"/>
    <w:rsid w:val="00FA25C4"/>
    <w:rsid w:val="00FA2B9B"/>
    <w:rsid w:val="00FB309B"/>
    <w:rsid w:val="00FB4DB7"/>
    <w:rsid w:val="00FB52DF"/>
    <w:rsid w:val="00FB53C0"/>
    <w:rsid w:val="00FB59FD"/>
    <w:rsid w:val="00FB6063"/>
    <w:rsid w:val="00FB6540"/>
    <w:rsid w:val="00FB6B54"/>
    <w:rsid w:val="00FB7DFA"/>
    <w:rsid w:val="00FC034C"/>
    <w:rsid w:val="00FC1F2C"/>
    <w:rsid w:val="00FC2052"/>
    <w:rsid w:val="00FC3D76"/>
    <w:rsid w:val="00FC5CD1"/>
    <w:rsid w:val="00FC5EE2"/>
    <w:rsid w:val="00FD079B"/>
    <w:rsid w:val="00FD0EE3"/>
    <w:rsid w:val="00FD23A9"/>
    <w:rsid w:val="00FD242B"/>
    <w:rsid w:val="00FD265B"/>
    <w:rsid w:val="00FD35BF"/>
    <w:rsid w:val="00FD4021"/>
    <w:rsid w:val="00FD54FE"/>
    <w:rsid w:val="00FD63AC"/>
    <w:rsid w:val="00FD63AF"/>
    <w:rsid w:val="00FD6A73"/>
    <w:rsid w:val="00FD73FF"/>
    <w:rsid w:val="00FD7546"/>
    <w:rsid w:val="00FD7674"/>
    <w:rsid w:val="00FE027C"/>
    <w:rsid w:val="00FE0AD0"/>
    <w:rsid w:val="00FE2A0A"/>
    <w:rsid w:val="00FE444E"/>
    <w:rsid w:val="00FF072F"/>
    <w:rsid w:val="00FF188B"/>
    <w:rsid w:val="00FF22E1"/>
    <w:rsid w:val="00FF2F67"/>
    <w:rsid w:val="00FF3D07"/>
    <w:rsid w:val="00FF43E5"/>
    <w:rsid w:val="00FF4C93"/>
    <w:rsid w:val="00FF5E2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7C657"/>
  <w15:chartTrackingRefBased/>
  <w15:docId w15:val="{BEDB4348-BCAD-40ED-9DBC-196FFE0E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167E04"/>
    <w:pPr>
      <w:tabs>
        <w:tab w:val="right" w:leader="dot" w:pos="10210"/>
      </w:tabs>
      <w:spacing w:before="120" w:after="120"/>
    </w:pPr>
    <w:rPr>
      <w:b/>
      <w:szCs w:val="22"/>
    </w:rPr>
  </w:style>
  <w:style w:type="paragraph" w:styleId="TOC2">
    <w:name w:val="toc 2"/>
    <w:basedOn w:val="Normal"/>
    <w:next w:val="Normal"/>
    <w:autoRedefine/>
    <w:uiPriority w:val="39"/>
    <w:rsid w:val="00C06CF9"/>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rsid w:val="000A243E"/>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0A243E"/>
    <w:rPr>
      <w:rFonts w:ascii="Arial" w:hAnsi="Arial"/>
      <w:sz w:val="22"/>
    </w:rPr>
  </w:style>
  <w:style w:type="character" w:customStyle="1" w:styleId="Heading2Char">
    <w:name w:val="Heading 2 Char"/>
    <w:link w:val="Heading2"/>
    <w:rsid w:val="000A243E"/>
    <w:rPr>
      <w:rFonts w:ascii="Arial" w:hAnsi="Arial"/>
      <w:b/>
      <w:sz w:val="28"/>
    </w:rPr>
  </w:style>
  <w:style w:type="paragraph" w:styleId="Revision">
    <w:name w:val="Revision"/>
    <w:hidden/>
    <w:uiPriority w:val="99"/>
    <w:semiHidden/>
    <w:rsid w:val="000A243E"/>
    <w:rPr>
      <w:rFonts w:ascii="Arial" w:hAnsi="Arial"/>
      <w:sz w:val="22"/>
    </w:rPr>
  </w:style>
  <w:style w:type="character" w:customStyle="1" w:styleId="CommentTextChar">
    <w:name w:val="Comment Text Char"/>
    <w:link w:val="CommentText"/>
    <w:uiPriority w:val="99"/>
    <w:rsid w:val="000A243E"/>
    <w:rPr>
      <w:rFonts w:ascii="Arial" w:hAnsi="Arial"/>
    </w:rPr>
  </w:style>
  <w:style w:type="character" w:customStyle="1" w:styleId="CommentSubjectChar">
    <w:name w:val="Comment Subject Char"/>
    <w:link w:val="CommentSubject"/>
    <w:rsid w:val="000A243E"/>
    <w:rPr>
      <w:rFonts w:ascii="Arial" w:hAnsi="Arial"/>
      <w:b/>
      <w:bCs/>
    </w:rPr>
  </w:style>
  <w:style w:type="character" w:styleId="FollowedHyperlink">
    <w:name w:val="FollowedHyperlink"/>
    <w:unhideWhenUsed/>
    <w:rsid w:val="000A243E"/>
    <w:rPr>
      <w:color w:val="800080"/>
      <w:u w:val="single"/>
    </w:rPr>
  </w:style>
  <w:style w:type="character" w:styleId="UnresolvedMention">
    <w:name w:val="Unresolved Mention"/>
    <w:uiPriority w:val="99"/>
    <w:semiHidden/>
    <w:unhideWhenUsed/>
    <w:rsid w:val="000A243E"/>
    <w:rPr>
      <w:color w:val="605E5C"/>
      <w:shd w:val="clear" w:color="auto" w:fill="E1DFDD"/>
    </w:rPr>
  </w:style>
  <w:style w:type="character" w:customStyle="1" w:styleId="Heading1Char">
    <w:name w:val="Heading 1 Char"/>
    <w:link w:val="Heading1"/>
    <w:rsid w:val="005A6FA0"/>
    <w:rPr>
      <w:rFonts w:ascii="Arial" w:hAnsi="Arial"/>
      <w:b/>
      <w:kern w:val="28"/>
      <w:sz w:val="28"/>
      <w:szCs w:val="28"/>
    </w:rPr>
  </w:style>
  <w:style w:type="paragraph" w:styleId="NoSpacing">
    <w:name w:val="No Spacing"/>
    <w:uiPriority w:val="1"/>
    <w:qFormat/>
    <w:rsid w:val="005A6FA0"/>
    <w:rPr>
      <w:rFonts w:ascii="Arial" w:hAnsi="Arial"/>
      <w:sz w:val="22"/>
    </w:rPr>
  </w:style>
  <w:style w:type="character" w:customStyle="1" w:styleId="ListParagraphChar">
    <w:name w:val="List Paragraph Char"/>
    <w:link w:val="ListParagraph"/>
    <w:uiPriority w:val="34"/>
    <w:locked/>
    <w:rsid w:val="005A6FA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pa.gov/electronic-reporting-air-emissions/electronic-reporting-tool-ert" TargetMode="External"/><Relationship Id="rId18" Type="http://schemas.openxmlformats.org/officeDocument/2006/relationships/hyperlink" Target="https://www.epa.gov/electronic-reporting-air-emissions/electronic-reporting-tool-ert" TargetMode="External"/><Relationship Id="rId26" Type="http://schemas.openxmlformats.org/officeDocument/2006/relationships/hyperlink" Target="https://www.epa.gov/chief"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epa.gov/electronic-reporting-air-emissions/electronic-reporting-tool-ert" TargetMode="External"/><Relationship Id="rId34" Type="http://schemas.openxmlformats.org/officeDocument/2006/relationships/hyperlink" Target="https://cdx.epa.gov/" TargetMode="External"/><Relationship Id="rId42" Type="http://schemas.openxmlformats.org/officeDocument/2006/relationships/hyperlink" Target="https://www.epa.gov/chief" TargetMode="External"/><Relationship Id="rId47"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cdx.epa.gov/" TargetMode="External"/><Relationship Id="rId25" Type="http://schemas.openxmlformats.org/officeDocument/2006/relationships/hyperlink" Target="https://cdx.epa.gov/" TargetMode="External"/><Relationship Id="rId33" Type="http://schemas.openxmlformats.org/officeDocument/2006/relationships/hyperlink" Target="https://www.epa.gov/electronic-reporting-air-emissions/electronic-reporting-tool-ert" TargetMode="External"/><Relationship Id="rId38" Type="http://schemas.openxmlformats.org/officeDocument/2006/relationships/header" Target="header2.xm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epa.gov/electronic-reporting-air-emissions/electronic-reporting-tool-ert" TargetMode="External"/><Relationship Id="rId20" Type="http://schemas.openxmlformats.org/officeDocument/2006/relationships/hyperlink" Target="https://www.epa.gov/chief" TargetMode="External"/><Relationship Id="rId29" Type="http://schemas.openxmlformats.org/officeDocument/2006/relationships/hyperlink" Target="https://www.epa.gov/chief" TargetMode="External"/><Relationship Id="rId41" Type="http://schemas.openxmlformats.org/officeDocument/2006/relationships/hyperlink" Target="https://cdx.e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pa.gov/electronic-reporting-air-emissions/electronic-reporting-tool-ert" TargetMode="External"/><Relationship Id="rId32" Type="http://schemas.openxmlformats.org/officeDocument/2006/relationships/hyperlink" Target="https://www.epa.gov/chief" TargetMode="External"/><Relationship Id="rId37" Type="http://schemas.openxmlformats.org/officeDocument/2006/relationships/image" Target="media/image3.png"/><Relationship Id="rId40" Type="http://schemas.openxmlformats.org/officeDocument/2006/relationships/hyperlink" Target="https://www.epa.gov/electronic-reporting-air-emissions/electronic-reporting-tool-ert" TargetMode="External"/><Relationship Id="rId45" Type="http://schemas.openxmlformats.org/officeDocument/2006/relationships/hyperlink" Target="https://www.epa.gov/chief" TargetMode="External"/><Relationship Id="rId5" Type="http://schemas.openxmlformats.org/officeDocument/2006/relationships/webSettings" Target="webSettings.xml"/><Relationship Id="rId15" Type="http://schemas.openxmlformats.org/officeDocument/2006/relationships/hyperlink" Target="https://www.epa.gov/chief" TargetMode="External"/><Relationship Id="rId23" Type="http://schemas.openxmlformats.org/officeDocument/2006/relationships/hyperlink" Target="https://www.epa.gov/chief" TargetMode="External"/><Relationship Id="rId28" Type="http://schemas.openxmlformats.org/officeDocument/2006/relationships/hyperlink" Target="https://cdx.epa.gov/" TargetMode="External"/><Relationship Id="rId36" Type="http://schemas.openxmlformats.org/officeDocument/2006/relationships/image" Target="media/image2.png"/><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cdx.epa.gov/" TargetMode="External"/><Relationship Id="rId31" Type="http://schemas.openxmlformats.org/officeDocument/2006/relationships/hyperlink" Target="https://cdx.epa.gov/" TargetMode="External"/><Relationship Id="rId44" Type="http://schemas.openxmlformats.org/officeDocument/2006/relationships/hyperlink" Target="https://cdx.ep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dx.epa.gov/" TargetMode="External"/><Relationship Id="rId22" Type="http://schemas.openxmlformats.org/officeDocument/2006/relationships/hyperlink" Target="https://cdx.epa.gov/" TargetMode="External"/><Relationship Id="rId27" Type="http://schemas.openxmlformats.org/officeDocument/2006/relationships/hyperlink" Target="https://www.epa.gov/electronic-reporting-air-emissions/electronic-reporting-tool-ert" TargetMode="External"/><Relationship Id="rId30" Type="http://schemas.openxmlformats.org/officeDocument/2006/relationships/hyperlink" Target="https://www.epa.gov/electronic-reporting-air-emissions/electronic-reporting-tool-ert" TargetMode="External"/><Relationship Id="rId35" Type="http://schemas.openxmlformats.org/officeDocument/2006/relationships/hyperlink" Target="https://www.epa.gov/chief" TargetMode="External"/><Relationship Id="rId43" Type="http://schemas.openxmlformats.org/officeDocument/2006/relationships/hyperlink" Target="https://www.epa.gov/electronic-reporting-air-emissions/electronic-reporting-tool-ert" TargetMode="External"/><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923F-2428-4440-98DE-59FDE195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38485</Words>
  <Characters>216512</Characters>
  <Application>Microsoft Office Word</Application>
  <DocSecurity>8</DocSecurity>
  <Lines>1804</Lines>
  <Paragraphs>508</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254489</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Luplow, Michelle (EGLE)</dc:creator>
  <cp:keywords>AQD-AIR-ROP-TITLE V, Template Shell</cp:keywords>
  <dc:description/>
  <cp:lastModifiedBy>DeWitt, Kelly (EGLE)</cp:lastModifiedBy>
  <cp:revision>3</cp:revision>
  <cp:lastPrinted>2022-10-25T13:03:00Z</cp:lastPrinted>
  <dcterms:created xsi:type="dcterms:W3CDTF">2023-01-26T13:13:00Z</dcterms:created>
  <dcterms:modified xsi:type="dcterms:W3CDTF">2023-01-26T13:17:00Z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2021-10-12T14:15:16Z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