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8" w:type="dxa"/>
        <w:tblLayout w:type="fixed"/>
        <w:tblLook w:val="0000" w:firstRow="0" w:lastRow="0" w:firstColumn="0" w:lastColumn="0" w:noHBand="0" w:noVBand="0"/>
      </w:tblPr>
      <w:tblGrid>
        <w:gridCol w:w="2250"/>
        <w:gridCol w:w="5850"/>
        <w:gridCol w:w="2160"/>
      </w:tblGrid>
      <w:tr w:rsidR="00AA0D6E" w14:paraId="7BD3691B" w14:textId="77777777" w:rsidTr="00436CA9">
        <w:tc>
          <w:tcPr>
            <w:tcW w:w="2250" w:type="dxa"/>
          </w:tcPr>
          <w:p w14:paraId="19009014" w14:textId="77777777" w:rsidR="00AA0D6E" w:rsidRDefault="00AA0D6E" w:rsidP="00AA0D6E">
            <w:pPr>
              <w:jc w:val="center"/>
              <w:rPr>
                <w:rFonts w:ascii="Arial" w:hAnsi="Arial"/>
                <w:sz w:val="16"/>
              </w:rPr>
            </w:pPr>
          </w:p>
        </w:tc>
        <w:tc>
          <w:tcPr>
            <w:tcW w:w="5850" w:type="dxa"/>
          </w:tcPr>
          <w:p w14:paraId="45A402A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00724D3" w14:textId="77777777" w:rsidR="00AA0D6E" w:rsidRDefault="00AA0D6E" w:rsidP="00AA0D6E">
            <w:pPr>
              <w:jc w:val="center"/>
              <w:rPr>
                <w:rFonts w:ascii="Arial" w:hAnsi="Arial"/>
                <w:sz w:val="16"/>
              </w:rPr>
            </w:pPr>
            <w:r>
              <w:rPr>
                <w:rFonts w:ascii="Arial" w:hAnsi="Arial"/>
              </w:rPr>
              <w:t>Air Quality Division</w:t>
            </w:r>
          </w:p>
        </w:tc>
        <w:tc>
          <w:tcPr>
            <w:tcW w:w="2160" w:type="dxa"/>
          </w:tcPr>
          <w:p w14:paraId="6D1C9029" w14:textId="77777777" w:rsidR="00AA0D6E" w:rsidRDefault="00AA0D6E" w:rsidP="00AA0D6E">
            <w:pPr>
              <w:jc w:val="center"/>
              <w:rPr>
                <w:rFonts w:ascii="Arial" w:hAnsi="Arial"/>
                <w:b/>
                <w:sz w:val="24"/>
              </w:rPr>
            </w:pPr>
          </w:p>
        </w:tc>
      </w:tr>
      <w:tr w:rsidR="00AA0D6E" w14:paraId="20C2F609" w14:textId="77777777" w:rsidTr="00436CA9">
        <w:trPr>
          <w:cantSplit/>
          <w:trHeight w:val="146"/>
        </w:trPr>
        <w:tc>
          <w:tcPr>
            <w:tcW w:w="2250" w:type="dxa"/>
          </w:tcPr>
          <w:p w14:paraId="7874268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1AF6A3F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02FC367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8746DC9" w14:textId="77777777" w:rsidTr="00436CA9">
        <w:trPr>
          <w:cantSplit/>
          <w:trHeight w:val="145"/>
        </w:trPr>
        <w:tc>
          <w:tcPr>
            <w:tcW w:w="2250" w:type="dxa"/>
          </w:tcPr>
          <w:p w14:paraId="72657995" w14:textId="0922B3F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BF6F4F">
              <w:rPr>
                <w:rFonts w:ascii="Arial" w:hAnsi="Arial"/>
                <w:sz w:val="22"/>
                <w:szCs w:val="22"/>
              </w:rPr>
              <w:t>N6873</w:t>
            </w:r>
            <w:r w:rsidRPr="00910FEA">
              <w:rPr>
                <w:rFonts w:ascii="Arial" w:hAnsi="Arial"/>
                <w:sz w:val="22"/>
                <w:szCs w:val="22"/>
              </w:rPr>
              <w:fldChar w:fldCharType="end"/>
            </w:r>
            <w:bookmarkEnd w:id="0"/>
          </w:p>
        </w:tc>
        <w:tc>
          <w:tcPr>
            <w:tcW w:w="5850" w:type="dxa"/>
          </w:tcPr>
          <w:p w14:paraId="39F63075"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160" w:type="dxa"/>
          </w:tcPr>
          <w:p w14:paraId="34ADBE90" w14:textId="2EE5DA3A"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F6F4F">
              <w:rPr>
                <w:rFonts w:ascii="Arial" w:hAnsi="Arial"/>
                <w:sz w:val="22"/>
                <w:szCs w:val="22"/>
              </w:rPr>
              <w:t>MI-ROP-N6873-20</w:t>
            </w:r>
            <w:r w:rsidR="00B92F3E">
              <w:rPr>
                <w:rFonts w:ascii="Arial" w:hAnsi="Arial"/>
                <w:sz w:val="22"/>
                <w:szCs w:val="22"/>
              </w:rPr>
              <w:t>20</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5E0469">
              <w:rPr>
                <w:rFonts w:ascii="Arial" w:hAnsi="Arial"/>
                <w:sz w:val="22"/>
                <w:szCs w:val="22"/>
              </w:rPr>
            </w:r>
            <w:r w:rsidR="005E0469">
              <w:rPr>
                <w:rFonts w:ascii="Arial" w:hAnsi="Arial"/>
                <w:sz w:val="22"/>
                <w:szCs w:val="22"/>
              </w:rPr>
              <w:fldChar w:fldCharType="separate"/>
            </w:r>
            <w:r w:rsidRPr="00910FEA">
              <w:rPr>
                <w:rFonts w:ascii="Arial" w:hAnsi="Arial"/>
                <w:sz w:val="22"/>
                <w:szCs w:val="22"/>
              </w:rPr>
              <w:fldChar w:fldCharType="end"/>
            </w:r>
            <w:bookmarkEnd w:id="2"/>
          </w:p>
        </w:tc>
      </w:tr>
    </w:tbl>
    <w:p w14:paraId="75A478D4" w14:textId="77777777" w:rsidR="00AF4326" w:rsidRDefault="00AF4326">
      <w:pPr>
        <w:rPr>
          <w:rFonts w:ascii="Arial" w:hAnsi="Arial"/>
          <w:color w:val="000000"/>
          <w:sz w:val="14"/>
        </w:rPr>
      </w:pPr>
    </w:p>
    <w:p w14:paraId="41BC61CA" w14:textId="77777777" w:rsidR="00AF4326" w:rsidRDefault="00AF4326">
      <w:pPr>
        <w:jc w:val="center"/>
        <w:rPr>
          <w:rFonts w:ascii="Arial" w:hAnsi="Arial"/>
          <w:sz w:val="22"/>
        </w:rPr>
      </w:pPr>
    </w:p>
    <w:p w14:paraId="73005720" w14:textId="5498A064" w:rsidR="003D6C8F" w:rsidRPr="003D6C8F" w:rsidRDefault="00BF6F4F">
      <w:pPr>
        <w:jc w:val="center"/>
        <w:rPr>
          <w:rFonts w:ascii="Arial" w:hAnsi="Arial"/>
          <w:b/>
          <w:sz w:val="22"/>
        </w:rPr>
      </w:pPr>
      <w:bookmarkStart w:id="3" w:name="Text40"/>
      <w:r>
        <w:rPr>
          <w:rFonts w:ascii="Arial" w:hAnsi="Arial"/>
          <w:b/>
          <w:noProof/>
          <w:sz w:val="22"/>
        </w:rPr>
        <w:t>DTE Electric Company - Renaissance Power Plant</w:t>
      </w:r>
      <w:bookmarkEnd w:id="3"/>
    </w:p>
    <w:p w14:paraId="6F1B512C" w14:textId="77777777" w:rsidR="00AF4326" w:rsidRDefault="00AF4326">
      <w:pPr>
        <w:rPr>
          <w:rFonts w:ascii="Arial" w:hAnsi="Arial"/>
          <w:sz w:val="22"/>
        </w:rPr>
      </w:pPr>
    </w:p>
    <w:p w14:paraId="0605EA37" w14:textId="77777777" w:rsidR="00AF4326" w:rsidRDefault="00AF4326">
      <w:pPr>
        <w:jc w:val="center"/>
        <w:rPr>
          <w:rFonts w:ascii="Arial" w:hAnsi="Arial"/>
          <w:sz w:val="22"/>
        </w:rPr>
      </w:pPr>
    </w:p>
    <w:p w14:paraId="2BF702BE" w14:textId="402E87C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607702">
        <w:rPr>
          <w:rFonts w:ascii="Arial" w:hAnsi="Arial"/>
          <w:sz w:val="22"/>
          <w:szCs w:val="22"/>
        </w:rPr>
        <w:t>N6873</w:t>
      </w:r>
    </w:p>
    <w:p w14:paraId="3E3106CB" w14:textId="77777777" w:rsidR="00AF4326" w:rsidRDefault="00AF4326">
      <w:pPr>
        <w:jc w:val="center"/>
        <w:rPr>
          <w:rFonts w:ascii="Arial" w:hAnsi="Arial"/>
          <w:sz w:val="22"/>
        </w:rPr>
      </w:pPr>
    </w:p>
    <w:p w14:paraId="79DE766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6724E3F" w14:textId="77777777" w:rsidR="006240B1" w:rsidRDefault="006240B1">
      <w:pPr>
        <w:jc w:val="center"/>
        <w:outlineLvl w:val="0"/>
        <w:rPr>
          <w:rFonts w:ascii="Arial" w:hAnsi="Arial"/>
          <w:sz w:val="22"/>
        </w:rPr>
      </w:pPr>
    </w:p>
    <w:p w14:paraId="4A30C37E" w14:textId="4F9BA2B8" w:rsidR="00AF4326" w:rsidRDefault="00BF6F4F">
      <w:pPr>
        <w:jc w:val="center"/>
        <w:rPr>
          <w:rFonts w:ascii="Arial" w:hAnsi="Arial"/>
          <w:sz w:val="22"/>
        </w:rPr>
      </w:pPr>
      <w:bookmarkStart w:id="4" w:name="Street_Address"/>
      <w:r>
        <w:rPr>
          <w:rFonts w:ascii="Arial" w:hAnsi="Arial"/>
          <w:sz w:val="22"/>
        </w:rPr>
        <w:t>950 North Division Street</w:t>
      </w:r>
      <w:bookmarkEnd w:id="4"/>
      <w:r w:rsidR="00AF4326">
        <w:rPr>
          <w:rFonts w:ascii="Arial" w:hAnsi="Arial"/>
          <w:sz w:val="22"/>
        </w:rPr>
        <w:t xml:space="preserve">, </w:t>
      </w:r>
      <w:bookmarkStart w:id="5" w:name="City"/>
      <w:r>
        <w:rPr>
          <w:rFonts w:ascii="Arial" w:hAnsi="Arial"/>
          <w:sz w:val="22"/>
        </w:rPr>
        <w:t>Carson City</w:t>
      </w:r>
      <w:bookmarkEnd w:id="5"/>
      <w:r w:rsidR="00AF4326">
        <w:rPr>
          <w:rFonts w:ascii="Arial" w:hAnsi="Arial"/>
          <w:sz w:val="22"/>
        </w:rPr>
        <w:t xml:space="preserve">, </w:t>
      </w:r>
      <w:bookmarkStart w:id="6" w:name="Text13"/>
      <w:r>
        <w:rPr>
          <w:rFonts w:ascii="Arial" w:hAnsi="Arial"/>
          <w:sz w:val="22"/>
        </w:rPr>
        <w:t>Montcalm</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48811</w:t>
      </w:r>
      <w:bookmarkEnd w:id="7"/>
    </w:p>
    <w:p w14:paraId="4BC8953C" w14:textId="77777777" w:rsidR="00AF4326" w:rsidRDefault="00AF4326">
      <w:pPr>
        <w:jc w:val="center"/>
        <w:rPr>
          <w:rFonts w:ascii="Arial" w:hAnsi="Arial"/>
          <w:sz w:val="22"/>
        </w:rPr>
      </w:pPr>
    </w:p>
    <w:p w14:paraId="6911FE2E" w14:textId="7DAB2A6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084D9C">
        <w:rPr>
          <w:rFonts w:ascii="Arial" w:hAnsi="Arial"/>
          <w:sz w:val="22"/>
        </w:rPr>
        <w:t>MI-ROP-N6873-20</w:t>
      </w:r>
      <w:bookmarkEnd w:id="8"/>
      <w:r w:rsidR="00B92F3E">
        <w:rPr>
          <w:rFonts w:ascii="Arial" w:hAnsi="Arial"/>
          <w:sz w:val="22"/>
        </w:rPr>
        <w:t>20</w:t>
      </w:r>
    </w:p>
    <w:p w14:paraId="72510D50" w14:textId="77777777" w:rsidR="00AF4326" w:rsidRDefault="00AF4326">
      <w:pPr>
        <w:ind w:left="3150"/>
        <w:rPr>
          <w:rFonts w:ascii="Arial" w:hAnsi="Arial"/>
          <w:sz w:val="22"/>
        </w:rPr>
      </w:pPr>
    </w:p>
    <w:p w14:paraId="2A78B7C4" w14:textId="6F1C2FD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7510C">
        <w:rPr>
          <w:rFonts w:ascii="Arial" w:hAnsi="Arial"/>
          <w:sz w:val="22"/>
        </w:rPr>
        <w:t>July 6, 2020</w:t>
      </w:r>
    </w:p>
    <w:p w14:paraId="3B6B01F3" w14:textId="77777777" w:rsidR="00DB5924" w:rsidRPr="007129B8" w:rsidRDefault="00DB5924">
      <w:pPr>
        <w:pStyle w:val="BodyText"/>
      </w:pPr>
    </w:p>
    <w:p w14:paraId="13369907" w14:textId="77777777" w:rsidR="00644884" w:rsidRDefault="00644884" w:rsidP="00DB5924">
      <w:pPr>
        <w:jc w:val="both"/>
        <w:rPr>
          <w:rFonts w:ascii="Arial" w:hAnsi="Arial"/>
          <w:sz w:val="22"/>
        </w:rPr>
      </w:pPr>
    </w:p>
    <w:p w14:paraId="30995B8A" w14:textId="77777777" w:rsidR="00644884" w:rsidRDefault="00644884" w:rsidP="00DB5924">
      <w:pPr>
        <w:jc w:val="both"/>
        <w:rPr>
          <w:rFonts w:ascii="Arial" w:hAnsi="Arial"/>
          <w:sz w:val="22"/>
        </w:rPr>
      </w:pPr>
    </w:p>
    <w:p w14:paraId="0659873E" w14:textId="77777777" w:rsidR="00644884" w:rsidRDefault="00644884" w:rsidP="00DB5924">
      <w:pPr>
        <w:jc w:val="both"/>
        <w:rPr>
          <w:rFonts w:ascii="Arial" w:hAnsi="Arial"/>
          <w:sz w:val="22"/>
        </w:rPr>
      </w:pPr>
    </w:p>
    <w:p w14:paraId="33A5FB4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1A60E58" w14:textId="77777777" w:rsidR="00AF4326" w:rsidRDefault="00AF4326">
      <w:pPr>
        <w:rPr>
          <w:rFonts w:ascii="Arial" w:hAnsi="Arial"/>
          <w:sz w:val="22"/>
        </w:rPr>
      </w:pPr>
    </w:p>
    <w:p w14:paraId="5A80EBE2" w14:textId="77777777" w:rsidR="00AF4326" w:rsidRDefault="00AF4326">
      <w:pPr>
        <w:rPr>
          <w:rFonts w:ascii="Arial" w:hAnsi="Arial"/>
          <w:sz w:val="22"/>
        </w:rPr>
      </w:pPr>
    </w:p>
    <w:p w14:paraId="1EE6137F" w14:textId="77777777" w:rsidR="00AF4326" w:rsidRDefault="00AF4326">
      <w:pPr>
        <w:rPr>
          <w:rFonts w:ascii="Arial" w:hAnsi="Arial"/>
          <w:sz w:val="22"/>
        </w:rPr>
      </w:pPr>
    </w:p>
    <w:p w14:paraId="7B86BEA2" w14:textId="77777777" w:rsidR="00AF4326" w:rsidRDefault="00AF4326">
      <w:pPr>
        <w:rPr>
          <w:rFonts w:ascii="Arial" w:hAnsi="Arial"/>
          <w:sz w:val="22"/>
        </w:rPr>
      </w:pPr>
    </w:p>
    <w:p w14:paraId="7B4C4256" w14:textId="77777777" w:rsidR="00AF4326" w:rsidRDefault="00AF4326">
      <w:pPr>
        <w:rPr>
          <w:rFonts w:ascii="Arial" w:hAnsi="Arial"/>
          <w:sz w:val="22"/>
        </w:rPr>
      </w:pPr>
    </w:p>
    <w:p w14:paraId="3799D641" w14:textId="77777777" w:rsidR="00AF4326" w:rsidRDefault="00AF4326">
      <w:pPr>
        <w:rPr>
          <w:rFonts w:ascii="Arial" w:hAnsi="Arial"/>
          <w:sz w:val="22"/>
        </w:rPr>
      </w:pPr>
    </w:p>
    <w:p w14:paraId="23BD3C94" w14:textId="77777777" w:rsidR="00DB5924" w:rsidRDefault="00DB5924">
      <w:pPr>
        <w:rPr>
          <w:rFonts w:ascii="Arial" w:hAnsi="Arial"/>
          <w:sz w:val="22"/>
        </w:rPr>
      </w:pPr>
    </w:p>
    <w:p w14:paraId="2DC9BFC0" w14:textId="77777777" w:rsidR="00DB5924" w:rsidRDefault="00DB5924">
      <w:pPr>
        <w:rPr>
          <w:rFonts w:ascii="Arial" w:hAnsi="Arial"/>
          <w:sz w:val="22"/>
        </w:rPr>
      </w:pPr>
    </w:p>
    <w:p w14:paraId="2FCDF541" w14:textId="77777777" w:rsidR="00DB5924" w:rsidRDefault="00DB5924">
      <w:pPr>
        <w:rPr>
          <w:rFonts w:ascii="Arial" w:hAnsi="Arial"/>
          <w:sz w:val="22"/>
        </w:rPr>
      </w:pPr>
    </w:p>
    <w:p w14:paraId="0B46838D" w14:textId="77777777" w:rsidR="00DB5924" w:rsidRDefault="00DB5924">
      <w:pPr>
        <w:rPr>
          <w:rFonts w:ascii="Arial" w:hAnsi="Arial"/>
          <w:sz w:val="22"/>
        </w:rPr>
      </w:pPr>
    </w:p>
    <w:p w14:paraId="2B316FE5" w14:textId="77777777" w:rsidR="00DB5924" w:rsidRDefault="00DB5924">
      <w:pPr>
        <w:rPr>
          <w:rFonts w:ascii="Arial" w:hAnsi="Arial"/>
          <w:sz w:val="22"/>
        </w:rPr>
      </w:pPr>
    </w:p>
    <w:p w14:paraId="229E7C76" w14:textId="77777777" w:rsidR="00DB5924" w:rsidRDefault="00DB5924">
      <w:pPr>
        <w:rPr>
          <w:rFonts w:ascii="Arial" w:hAnsi="Arial"/>
          <w:sz w:val="22"/>
        </w:rPr>
      </w:pPr>
    </w:p>
    <w:p w14:paraId="35196D4C" w14:textId="77777777" w:rsidR="00DB5924" w:rsidRDefault="00DB5924">
      <w:pPr>
        <w:rPr>
          <w:rFonts w:ascii="Arial" w:hAnsi="Arial"/>
          <w:sz w:val="22"/>
        </w:rPr>
      </w:pPr>
    </w:p>
    <w:p w14:paraId="2B82B974" w14:textId="77777777" w:rsidR="00DB5924" w:rsidRDefault="00DB5924">
      <w:pPr>
        <w:rPr>
          <w:rFonts w:ascii="Arial" w:hAnsi="Arial"/>
          <w:sz w:val="22"/>
        </w:rPr>
      </w:pPr>
    </w:p>
    <w:p w14:paraId="51115D7F" w14:textId="77777777" w:rsidR="00AF4326" w:rsidRDefault="00AF4326">
      <w:pPr>
        <w:rPr>
          <w:rFonts w:ascii="Arial" w:hAnsi="Arial"/>
          <w:sz w:val="22"/>
        </w:rPr>
      </w:pPr>
    </w:p>
    <w:p w14:paraId="223CC07B" w14:textId="77777777" w:rsidR="00AF4326" w:rsidRDefault="00AF4326">
      <w:pPr>
        <w:rPr>
          <w:rFonts w:ascii="Arial" w:hAnsi="Arial"/>
          <w:sz w:val="22"/>
        </w:rPr>
      </w:pPr>
    </w:p>
    <w:p w14:paraId="0FB10561" w14:textId="77777777" w:rsidR="00AF4326" w:rsidRDefault="00AF4326">
      <w:pPr>
        <w:rPr>
          <w:rFonts w:ascii="Arial" w:hAnsi="Arial"/>
          <w:sz w:val="22"/>
        </w:rPr>
      </w:pPr>
    </w:p>
    <w:p w14:paraId="152813C9" w14:textId="77777777" w:rsidR="00644884" w:rsidRDefault="00644884">
      <w:pPr>
        <w:rPr>
          <w:rFonts w:ascii="Arial" w:hAnsi="Arial"/>
          <w:sz w:val="22"/>
        </w:rPr>
      </w:pPr>
    </w:p>
    <w:p w14:paraId="3D8BCCAD" w14:textId="77777777" w:rsidR="00AF4326" w:rsidRDefault="00644884" w:rsidP="00644884">
      <w:pPr>
        <w:rPr>
          <w:rFonts w:ascii="Arial" w:hAnsi="Arial"/>
          <w:sz w:val="22"/>
        </w:rPr>
      </w:pPr>
      <w:r>
        <w:rPr>
          <w:rFonts w:ascii="Arial" w:hAnsi="Arial"/>
          <w:sz w:val="22"/>
        </w:rPr>
        <w:br w:type="page"/>
      </w:r>
    </w:p>
    <w:p w14:paraId="3737EDB4" w14:textId="77777777" w:rsidR="00AF4326" w:rsidRDefault="00AF4326">
      <w:pPr>
        <w:jc w:val="center"/>
        <w:outlineLvl w:val="0"/>
        <w:rPr>
          <w:rFonts w:ascii="Arial" w:hAnsi="Arial"/>
          <w:b/>
          <w:sz w:val="22"/>
        </w:rPr>
      </w:pPr>
      <w:r>
        <w:rPr>
          <w:rFonts w:ascii="Arial" w:hAnsi="Arial"/>
          <w:b/>
          <w:sz w:val="22"/>
        </w:rPr>
        <w:t>TABLE OF CONTENTS</w:t>
      </w:r>
    </w:p>
    <w:p w14:paraId="76773D3A" w14:textId="63810773" w:rsidR="00C54450"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54450">
        <w:rPr>
          <w:noProof/>
        </w:rPr>
        <w:t>July 6, 2020 - STAFF REPORT</w:t>
      </w:r>
      <w:r w:rsidR="00C54450">
        <w:rPr>
          <w:noProof/>
        </w:rPr>
        <w:tab/>
      </w:r>
      <w:r w:rsidR="00C54450">
        <w:rPr>
          <w:noProof/>
        </w:rPr>
        <w:fldChar w:fldCharType="begin"/>
      </w:r>
      <w:r w:rsidR="00C54450">
        <w:rPr>
          <w:noProof/>
        </w:rPr>
        <w:instrText xml:space="preserve"> PAGEREF _Toc47687382 \h </w:instrText>
      </w:r>
      <w:r w:rsidR="00C54450">
        <w:rPr>
          <w:noProof/>
        </w:rPr>
      </w:r>
      <w:r w:rsidR="00C54450">
        <w:rPr>
          <w:noProof/>
        </w:rPr>
        <w:fldChar w:fldCharType="separate"/>
      </w:r>
      <w:r w:rsidR="00C54450">
        <w:rPr>
          <w:noProof/>
        </w:rPr>
        <w:t>3</w:t>
      </w:r>
      <w:r w:rsidR="00C54450">
        <w:rPr>
          <w:noProof/>
        </w:rPr>
        <w:fldChar w:fldCharType="end"/>
      </w:r>
    </w:p>
    <w:p w14:paraId="5774DF97" w14:textId="36642500" w:rsidR="00C54450" w:rsidRDefault="00C54450">
      <w:pPr>
        <w:pStyle w:val="TOC1"/>
        <w:tabs>
          <w:tab w:val="right" w:pos="10214"/>
        </w:tabs>
        <w:rPr>
          <w:rFonts w:asciiTheme="minorHAnsi" w:eastAsiaTheme="minorEastAsia" w:hAnsiTheme="minorHAnsi" w:cstheme="minorBidi"/>
          <w:b w:val="0"/>
          <w:noProof/>
          <w:szCs w:val="22"/>
        </w:rPr>
      </w:pPr>
      <w:r w:rsidRPr="00544F9A">
        <w:rPr>
          <w:rFonts w:cs="Arial"/>
          <w:noProof/>
        </w:rPr>
        <w:t>August 10, 2020</w:t>
      </w:r>
      <w:r>
        <w:rPr>
          <w:noProof/>
        </w:rPr>
        <w:t xml:space="preserve"> - STAFF REPORT ADDENDUM</w:t>
      </w:r>
      <w:r>
        <w:rPr>
          <w:noProof/>
        </w:rPr>
        <w:tab/>
      </w:r>
      <w:r>
        <w:rPr>
          <w:noProof/>
        </w:rPr>
        <w:fldChar w:fldCharType="begin"/>
      </w:r>
      <w:r>
        <w:rPr>
          <w:noProof/>
        </w:rPr>
        <w:instrText xml:space="preserve"> PAGEREF _Toc47687383 \h </w:instrText>
      </w:r>
      <w:r>
        <w:rPr>
          <w:noProof/>
        </w:rPr>
      </w:r>
      <w:r>
        <w:rPr>
          <w:noProof/>
        </w:rPr>
        <w:fldChar w:fldCharType="separate"/>
      </w:r>
      <w:r>
        <w:rPr>
          <w:noProof/>
        </w:rPr>
        <w:t>8</w:t>
      </w:r>
      <w:r>
        <w:rPr>
          <w:noProof/>
        </w:rPr>
        <w:fldChar w:fldCharType="end"/>
      </w:r>
    </w:p>
    <w:p w14:paraId="54258571" w14:textId="39B29812" w:rsidR="00B86C51" w:rsidRDefault="00AF4326" w:rsidP="00B86C51">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834" w:type="dxa"/>
        <w:tblInd w:w="108" w:type="dxa"/>
        <w:tblLayout w:type="fixed"/>
        <w:tblLook w:val="0000" w:firstRow="0" w:lastRow="0" w:firstColumn="0" w:lastColumn="0" w:noHBand="0" w:noVBand="0"/>
      </w:tblPr>
      <w:tblGrid>
        <w:gridCol w:w="2610"/>
        <w:gridCol w:w="5850"/>
        <w:gridCol w:w="2070"/>
        <w:gridCol w:w="304"/>
      </w:tblGrid>
      <w:tr w:rsidR="00B86C51" w14:paraId="4899938A" w14:textId="77777777" w:rsidTr="00B86C51">
        <w:tc>
          <w:tcPr>
            <w:tcW w:w="2610" w:type="dxa"/>
          </w:tcPr>
          <w:p w14:paraId="3E7D1C10" w14:textId="77777777" w:rsidR="00B86C51" w:rsidRDefault="00B86C51" w:rsidP="003E319C">
            <w:pPr>
              <w:ind w:right="77"/>
              <w:jc w:val="center"/>
              <w:rPr>
                <w:rFonts w:ascii="Arial" w:hAnsi="Arial"/>
                <w:sz w:val="16"/>
              </w:rPr>
            </w:pPr>
          </w:p>
        </w:tc>
        <w:tc>
          <w:tcPr>
            <w:tcW w:w="5850" w:type="dxa"/>
          </w:tcPr>
          <w:p w14:paraId="60AA6DBF" w14:textId="77777777" w:rsidR="00B86C51" w:rsidRDefault="00B86C51" w:rsidP="003E319C">
            <w:pPr>
              <w:ind w:left="-292" w:right="-54"/>
              <w:jc w:val="center"/>
              <w:rPr>
                <w:rFonts w:ascii="Arial" w:hAnsi="Arial"/>
              </w:rPr>
            </w:pPr>
            <w:r>
              <w:rPr>
                <w:rFonts w:ascii="Arial" w:hAnsi="Arial"/>
              </w:rPr>
              <w:t>Michigan Department of Environment, Great Lakes, and Energy</w:t>
            </w:r>
          </w:p>
          <w:p w14:paraId="054133B9" w14:textId="77777777" w:rsidR="00B86C51" w:rsidRDefault="00B86C51" w:rsidP="003E319C">
            <w:pPr>
              <w:jc w:val="center"/>
              <w:rPr>
                <w:rFonts w:ascii="Arial" w:hAnsi="Arial"/>
                <w:sz w:val="16"/>
              </w:rPr>
            </w:pPr>
            <w:r>
              <w:rPr>
                <w:rFonts w:ascii="Arial" w:hAnsi="Arial"/>
              </w:rPr>
              <w:t>Air Quality Division</w:t>
            </w:r>
          </w:p>
        </w:tc>
        <w:tc>
          <w:tcPr>
            <w:tcW w:w="2374" w:type="dxa"/>
            <w:gridSpan w:val="2"/>
          </w:tcPr>
          <w:p w14:paraId="3169F2EF" w14:textId="77777777" w:rsidR="00B86C51" w:rsidRDefault="00B86C51" w:rsidP="003E319C">
            <w:pPr>
              <w:ind w:left="-73"/>
              <w:jc w:val="center"/>
              <w:rPr>
                <w:rFonts w:ascii="Arial" w:hAnsi="Arial"/>
                <w:sz w:val="16"/>
              </w:rPr>
            </w:pPr>
          </w:p>
        </w:tc>
      </w:tr>
      <w:tr w:rsidR="00B86C51" w14:paraId="275A7507" w14:textId="77777777" w:rsidTr="00B86C51">
        <w:trPr>
          <w:cantSplit/>
          <w:trHeight w:val="333"/>
        </w:trPr>
        <w:tc>
          <w:tcPr>
            <w:tcW w:w="2610" w:type="dxa"/>
          </w:tcPr>
          <w:p w14:paraId="46BDF15F" w14:textId="77777777" w:rsidR="00B86C51" w:rsidRDefault="00B86C51" w:rsidP="00B86C51">
            <w:pPr>
              <w:pStyle w:val="Header"/>
              <w:ind w:left="-200"/>
              <w:jc w:val="center"/>
              <w:rPr>
                <w:rFonts w:ascii="Arial" w:hAnsi="Arial"/>
                <w:b/>
                <w:sz w:val="16"/>
              </w:rPr>
            </w:pPr>
            <w:r>
              <w:rPr>
                <w:rFonts w:ascii="Arial" w:hAnsi="Arial"/>
                <w:b/>
                <w:sz w:val="16"/>
              </w:rPr>
              <w:t>State Registration Number</w:t>
            </w:r>
          </w:p>
        </w:tc>
        <w:tc>
          <w:tcPr>
            <w:tcW w:w="5850" w:type="dxa"/>
          </w:tcPr>
          <w:p w14:paraId="7FE193FD" w14:textId="77777777" w:rsidR="00B86C51" w:rsidRDefault="00B86C51" w:rsidP="003E319C">
            <w:pPr>
              <w:jc w:val="center"/>
              <w:rPr>
                <w:rFonts w:ascii="Arial" w:hAnsi="Arial"/>
                <w:b/>
                <w:sz w:val="28"/>
              </w:rPr>
            </w:pPr>
            <w:r>
              <w:rPr>
                <w:rFonts w:ascii="Arial" w:hAnsi="Arial"/>
                <w:b/>
                <w:sz w:val="28"/>
              </w:rPr>
              <w:t>RENEWABLE OPERATING PERMIT</w:t>
            </w:r>
          </w:p>
        </w:tc>
        <w:tc>
          <w:tcPr>
            <w:tcW w:w="2374" w:type="dxa"/>
            <w:gridSpan w:val="2"/>
          </w:tcPr>
          <w:p w14:paraId="0BF73FE2" w14:textId="77777777" w:rsidR="00B86C51" w:rsidRPr="00DB5924" w:rsidRDefault="00B86C51" w:rsidP="00B86C51">
            <w:pPr>
              <w:ind w:right="108"/>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B86C51" w14:paraId="3CB9E333" w14:textId="77777777" w:rsidTr="00B86C51">
        <w:trPr>
          <w:gridAfter w:val="1"/>
          <w:wAfter w:w="304" w:type="dxa"/>
          <w:cantSplit/>
          <w:trHeight w:val="428"/>
        </w:trPr>
        <w:tc>
          <w:tcPr>
            <w:tcW w:w="2610" w:type="dxa"/>
            <w:tcBorders>
              <w:bottom w:val="nil"/>
            </w:tcBorders>
          </w:tcPr>
          <w:p w14:paraId="544862A9" w14:textId="5867AD73" w:rsidR="00B86C51" w:rsidRPr="00910FEA" w:rsidRDefault="00B86C51" w:rsidP="003E319C">
            <w:pPr>
              <w:pStyle w:val="Header"/>
              <w:jc w:val="center"/>
              <w:rPr>
                <w:rFonts w:ascii="Arial" w:hAnsi="Arial"/>
                <w:sz w:val="22"/>
                <w:szCs w:val="22"/>
              </w:rPr>
            </w:pPr>
            <w:r>
              <w:rPr>
                <w:rFonts w:ascii="Arial" w:hAnsi="Arial"/>
                <w:sz w:val="22"/>
                <w:szCs w:val="22"/>
              </w:rPr>
              <w:t>N6873</w:t>
            </w:r>
          </w:p>
        </w:tc>
        <w:tc>
          <w:tcPr>
            <w:tcW w:w="5850" w:type="dxa"/>
            <w:tcBorders>
              <w:bottom w:val="nil"/>
            </w:tcBorders>
          </w:tcPr>
          <w:p w14:paraId="5FCB03B5" w14:textId="4E941C4B" w:rsidR="00B86C51" w:rsidRPr="0057400E" w:rsidRDefault="00B7510C" w:rsidP="003E319C">
            <w:pPr>
              <w:pStyle w:val="Heading1"/>
              <w:spacing w:before="120"/>
              <w:rPr>
                <w:sz w:val="22"/>
                <w:szCs w:val="22"/>
              </w:rPr>
            </w:pPr>
            <w:bookmarkStart w:id="9" w:name="_Toc183429900"/>
            <w:bookmarkStart w:id="10" w:name="_Toc183430200"/>
            <w:bookmarkStart w:id="11" w:name="_Toc47687382"/>
            <w:r>
              <w:rPr>
                <w:sz w:val="22"/>
                <w:szCs w:val="22"/>
              </w:rPr>
              <w:t>July 6, 2020</w:t>
            </w:r>
            <w:r w:rsidR="00B86C51" w:rsidRPr="00983014">
              <w:rPr>
                <w:sz w:val="22"/>
                <w:szCs w:val="22"/>
              </w:rPr>
              <w:t xml:space="preserve"> </w:t>
            </w:r>
            <w:r w:rsidR="00B86C51">
              <w:rPr>
                <w:sz w:val="22"/>
                <w:szCs w:val="22"/>
              </w:rPr>
              <w:t>- S</w:t>
            </w:r>
            <w:r w:rsidR="00B86C51" w:rsidRPr="0057400E">
              <w:rPr>
                <w:sz w:val="22"/>
                <w:szCs w:val="22"/>
              </w:rPr>
              <w:t>TAFF REPORT</w:t>
            </w:r>
            <w:bookmarkEnd w:id="9"/>
            <w:bookmarkEnd w:id="10"/>
            <w:bookmarkEnd w:id="11"/>
          </w:p>
        </w:tc>
        <w:tc>
          <w:tcPr>
            <w:tcW w:w="2070" w:type="dxa"/>
            <w:tcBorders>
              <w:bottom w:val="nil"/>
            </w:tcBorders>
          </w:tcPr>
          <w:p w14:paraId="0A5A13E5" w14:textId="79C9CA49" w:rsidR="00B86C51" w:rsidRPr="00910FEA" w:rsidRDefault="00B86C51" w:rsidP="003E319C">
            <w:pPr>
              <w:pStyle w:val="Header"/>
              <w:jc w:val="center"/>
              <w:rPr>
                <w:rFonts w:ascii="Arial" w:hAnsi="Arial"/>
                <w:b/>
                <w:sz w:val="22"/>
                <w:szCs w:val="22"/>
              </w:rPr>
            </w:pPr>
            <w:r>
              <w:rPr>
                <w:rFonts w:ascii="Arial" w:hAnsi="Arial"/>
                <w:sz w:val="22"/>
                <w:szCs w:val="22"/>
              </w:rPr>
              <w:t>MI-ROP-M6873-20</w:t>
            </w:r>
            <w:r w:rsidR="00B92F3E">
              <w:rPr>
                <w:rFonts w:ascii="Arial" w:hAnsi="Arial"/>
                <w:sz w:val="22"/>
                <w:szCs w:val="22"/>
              </w:rPr>
              <w:t>20</w:t>
            </w:r>
          </w:p>
        </w:tc>
      </w:tr>
    </w:tbl>
    <w:p w14:paraId="2A52D921" w14:textId="424DFF68" w:rsidR="00AF4326" w:rsidRPr="00CB60BD" w:rsidRDefault="00AF4326" w:rsidP="00B86C51">
      <w:pPr>
        <w:pStyle w:val="Header"/>
        <w:tabs>
          <w:tab w:val="clear" w:pos="4320"/>
          <w:tab w:val="clear" w:pos="8640"/>
        </w:tabs>
        <w:rPr>
          <w:rFonts w:ascii="Arial" w:hAnsi="Arial"/>
          <w:sz w:val="22"/>
        </w:rPr>
      </w:pPr>
    </w:p>
    <w:p w14:paraId="47608088"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5C2FCE6D" w14:textId="77777777" w:rsidR="00AF4326" w:rsidRPr="00290754" w:rsidRDefault="00AF4326">
      <w:pPr>
        <w:jc w:val="both"/>
        <w:rPr>
          <w:rFonts w:ascii="Arial" w:hAnsi="Arial" w:cs="Arial"/>
          <w:sz w:val="22"/>
          <w:szCs w:val="22"/>
        </w:rPr>
      </w:pPr>
    </w:p>
    <w:p w14:paraId="310F107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9F6F85A" w14:textId="77777777" w:rsidR="00DB5924" w:rsidRPr="00290754" w:rsidRDefault="00DB5924" w:rsidP="00167B85">
      <w:pPr>
        <w:jc w:val="both"/>
        <w:rPr>
          <w:rFonts w:ascii="Arial" w:hAnsi="Arial" w:cs="Arial"/>
          <w:sz w:val="22"/>
          <w:szCs w:val="22"/>
        </w:rPr>
      </w:pPr>
    </w:p>
    <w:p w14:paraId="02A24FB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7D9E499" w14:textId="77777777" w:rsidR="00DB5924" w:rsidRPr="00290754" w:rsidRDefault="00DB5924" w:rsidP="00DB5924">
      <w:pPr>
        <w:rPr>
          <w:rFonts w:ascii="Arial" w:hAnsi="Arial" w:cs="Arial"/>
          <w:sz w:val="22"/>
          <w:szCs w:val="22"/>
        </w:rPr>
      </w:pPr>
    </w:p>
    <w:p w14:paraId="6D237A61"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051ABFF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A2118BD" w14:textId="77777777">
        <w:tc>
          <w:tcPr>
            <w:tcW w:w="5040" w:type="dxa"/>
          </w:tcPr>
          <w:p w14:paraId="6E425F2F"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34A77BA" w14:textId="006A89CF" w:rsidR="001159B4" w:rsidRDefault="00084D9C">
            <w:pPr>
              <w:rPr>
                <w:rFonts w:ascii="Arial" w:hAnsi="Arial" w:cs="Arial"/>
                <w:sz w:val="22"/>
                <w:szCs w:val="22"/>
              </w:rPr>
            </w:pPr>
            <w:bookmarkStart w:id="16" w:name="Source_Name_Mailing"/>
            <w:r>
              <w:rPr>
                <w:rFonts w:ascii="Arial" w:hAnsi="Arial" w:cs="Arial"/>
                <w:sz w:val="22"/>
                <w:szCs w:val="22"/>
              </w:rPr>
              <w:t>DTE Electric Company - Renaissance Power Plant</w:t>
            </w:r>
            <w:bookmarkEnd w:id="16"/>
          </w:p>
          <w:p w14:paraId="5ADFD28A" w14:textId="29232786" w:rsidR="001159B4" w:rsidRDefault="00084D9C">
            <w:pPr>
              <w:rPr>
                <w:rFonts w:ascii="Arial" w:hAnsi="Arial" w:cs="Arial"/>
                <w:sz w:val="22"/>
                <w:szCs w:val="22"/>
              </w:rPr>
            </w:pPr>
            <w:bookmarkStart w:id="17" w:name="street_mailing"/>
            <w:r>
              <w:rPr>
                <w:rFonts w:ascii="Arial" w:hAnsi="Arial" w:cs="Arial"/>
                <w:sz w:val="22"/>
                <w:szCs w:val="22"/>
              </w:rPr>
              <w:t>950 North Division Street</w:t>
            </w:r>
            <w:bookmarkEnd w:id="17"/>
          </w:p>
          <w:p w14:paraId="579CEC46" w14:textId="1403015B" w:rsidR="00AF4326" w:rsidRPr="00290754" w:rsidRDefault="00084D9C">
            <w:pPr>
              <w:rPr>
                <w:rFonts w:ascii="Arial" w:hAnsi="Arial" w:cs="Arial"/>
                <w:sz w:val="22"/>
                <w:szCs w:val="22"/>
              </w:rPr>
            </w:pPr>
            <w:bookmarkStart w:id="18" w:name="city_mailing"/>
            <w:r>
              <w:rPr>
                <w:rFonts w:ascii="Arial" w:hAnsi="Arial" w:cs="Arial"/>
                <w:sz w:val="22"/>
                <w:szCs w:val="22"/>
              </w:rPr>
              <w:t>Carson City</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48811</w:t>
            </w:r>
            <w:bookmarkEnd w:id="19"/>
            <w:r w:rsidR="00AF4326" w:rsidRPr="00290754">
              <w:rPr>
                <w:rFonts w:ascii="Arial" w:hAnsi="Arial" w:cs="Arial"/>
                <w:sz w:val="22"/>
                <w:szCs w:val="22"/>
              </w:rPr>
              <w:t xml:space="preserve"> </w:t>
            </w:r>
          </w:p>
        </w:tc>
      </w:tr>
      <w:tr w:rsidR="00AF4326" w:rsidRPr="00290754" w14:paraId="5E8262C0" w14:textId="77777777" w:rsidTr="00177285">
        <w:trPr>
          <w:trHeight w:val="273"/>
        </w:trPr>
        <w:tc>
          <w:tcPr>
            <w:tcW w:w="5040" w:type="dxa"/>
          </w:tcPr>
          <w:p w14:paraId="22BEE64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095D112" w14:textId="0D46D5A3" w:rsidR="00AF4326" w:rsidRPr="00290754" w:rsidRDefault="00084D9C">
            <w:pPr>
              <w:rPr>
                <w:rFonts w:ascii="Arial" w:hAnsi="Arial" w:cs="Arial"/>
                <w:sz w:val="22"/>
                <w:szCs w:val="22"/>
              </w:rPr>
            </w:pPr>
            <w:bookmarkStart w:id="20" w:name="Text15"/>
            <w:r>
              <w:rPr>
                <w:rFonts w:ascii="Arial" w:hAnsi="Arial" w:cs="Arial"/>
                <w:noProof/>
                <w:sz w:val="22"/>
                <w:szCs w:val="22"/>
              </w:rPr>
              <w:t>N6873</w:t>
            </w:r>
            <w:bookmarkEnd w:id="20"/>
          </w:p>
        </w:tc>
      </w:tr>
      <w:tr w:rsidR="00AF4326" w:rsidRPr="00290754" w14:paraId="5079C542" w14:textId="77777777">
        <w:tc>
          <w:tcPr>
            <w:tcW w:w="5040" w:type="dxa"/>
          </w:tcPr>
          <w:p w14:paraId="4B1336F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3B308C0E" w14:textId="0281010A"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4D9C">
              <w:rPr>
                <w:rFonts w:ascii="Arial" w:hAnsi="Arial" w:cs="Arial"/>
                <w:sz w:val="22"/>
                <w:szCs w:val="22"/>
              </w:rPr>
              <w:t>221112</w:t>
            </w:r>
            <w:r>
              <w:rPr>
                <w:rFonts w:ascii="Arial" w:hAnsi="Arial" w:cs="Arial"/>
                <w:sz w:val="22"/>
                <w:szCs w:val="22"/>
              </w:rPr>
              <w:fldChar w:fldCharType="end"/>
            </w:r>
            <w:bookmarkEnd w:id="21"/>
          </w:p>
        </w:tc>
      </w:tr>
      <w:tr w:rsidR="00AF4326" w:rsidRPr="00290754" w14:paraId="121A0413" w14:textId="77777777">
        <w:tc>
          <w:tcPr>
            <w:tcW w:w="5040" w:type="dxa"/>
          </w:tcPr>
          <w:p w14:paraId="6A915C7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594A20F" w14:textId="7F890472"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84D9C">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5784F977" w14:textId="77777777">
        <w:tc>
          <w:tcPr>
            <w:tcW w:w="5040" w:type="dxa"/>
          </w:tcPr>
          <w:p w14:paraId="0B1B129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8A4DB7C" w14:textId="1FBD7865" w:rsidR="00647809" w:rsidRDefault="00B7510C">
            <w:pPr>
              <w:rPr>
                <w:rFonts w:ascii="Arial" w:hAnsi="Arial" w:cs="Arial"/>
                <w:sz w:val="22"/>
                <w:szCs w:val="22"/>
              </w:rPr>
            </w:pPr>
            <w:r>
              <w:rPr>
                <w:rFonts w:ascii="Arial" w:hAnsi="Arial" w:cs="Arial"/>
                <w:sz w:val="22"/>
                <w:szCs w:val="22"/>
              </w:rPr>
              <w:t>Renewal</w:t>
            </w:r>
          </w:p>
        </w:tc>
      </w:tr>
      <w:tr w:rsidR="00AF4326" w:rsidRPr="00290754" w14:paraId="15A20D13" w14:textId="77777777">
        <w:tc>
          <w:tcPr>
            <w:tcW w:w="5040" w:type="dxa"/>
          </w:tcPr>
          <w:p w14:paraId="236326C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DD3138E" w14:textId="497054C6"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4D9C" w:rsidRPr="00084D9C">
              <w:rPr>
                <w:rFonts w:ascii="Arial" w:hAnsi="Arial" w:cs="Arial"/>
                <w:sz w:val="22"/>
                <w:szCs w:val="22"/>
              </w:rPr>
              <w:t>201900166</w:t>
            </w:r>
            <w:r>
              <w:rPr>
                <w:rFonts w:ascii="Arial" w:hAnsi="Arial" w:cs="Arial"/>
                <w:sz w:val="22"/>
                <w:szCs w:val="22"/>
              </w:rPr>
              <w:fldChar w:fldCharType="end"/>
            </w:r>
            <w:bookmarkEnd w:id="23"/>
          </w:p>
        </w:tc>
      </w:tr>
      <w:tr w:rsidR="00AF4326" w:rsidRPr="00290754" w14:paraId="12153391" w14:textId="77777777">
        <w:tc>
          <w:tcPr>
            <w:tcW w:w="5040" w:type="dxa"/>
          </w:tcPr>
          <w:p w14:paraId="04DC4741" w14:textId="24377246"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1E4647F" w14:textId="7DCB2BBF" w:rsidR="00AF4326" w:rsidRDefault="00084D9C">
            <w:pPr>
              <w:rPr>
                <w:rFonts w:ascii="Arial" w:hAnsi="Arial" w:cs="Arial"/>
                <w:sz w:val="22"/>
                <w:szCs w:val="22"/>
              </w:rPr>
            </w:pPr>
            <w:bookmarkStart w:id="24" w:name="Responsible_Official"/>
            <w:r>
              <w:rPr>
                <w:rFonts w:ascii="Arial" w:hAnsi="Arial" w:cs="Arial"/>
                <w:sz w:val="22"/>
                <w:szCs w:val="22"/>
              </w:rPr>
              <w:t>Margaret Guillaumin</w:t>
            </w:r>
            <w:bookmarkEnd w:id="24"/>
            <w:r w:rsidR="00CF37B7">
              <w:rPr>
                <w:rFonts w:ascii="Arial" w:hAnsi="Arial" w:cs="Arial"/>
                <w:sz w:val="22"/>
                <w:szCs w:val="22"/>
              </w:rPr>
              <w:t xml:space="preserve">, </w:t>
            </w:r>
            <w:bookmarkStart w:id="25" w:name="RO_Title"/>
            <w:r>
              <w:rPr>
                <w:rFonts w:ascii="Arial" w:hAnsi="Arial" w:cs="Arial"/>
                <w:sz w:val="22"/>
                <w:szCs w:val="22"/>
              </w:rPr>
              <w:t xml:space="preserve">Plant Manager, Fossil Generation - </w:t>
            </w:r>
            <w:proofErr w:type="spellStart"/>
            <w:r>
              <w:rPr>
                <w:rFonts w:ascii="Arial" w:hAnsi="Arial" w:cs="Arial"/>
                <w:sz w:val="22"/>
                <w:szCs w:val="22"/>
              </w:rPr>
              <w:t>Peakers</w:t>
            </w:r>
            <w:bookmarkEnd w:id="25"/>
            <w:proofErr w:type="spellEnd"/>
          </w:p>
          <w:p w14:paraId="333EFA4D" w14:textId="1402E894" w:rsidR="008A5693" w:rsidRPr="00290754" w:rsidRDefault="008A5693">
            <w:pPr>
              <w:rPr>
                <w:rFonts w:ascii="Arial" w:hAnsi="Arial" w:cs="Arial"/>
                <w:sz w:val="22"/>
                <w:szCs w:val="22"/>
              </w:rPr>
            </w:pPr>
            <w:r>
              <w:rPr>
                <w:rFonts w:ascii="Arial" w:hAnsi="Arial" w:cs="Arial"/>
                <w:sz w:val="22"/>
                <w:szCs w:val="22"/>
              </w:rPr>
              <w:t>313-701-3383</w:t>
            </w:r>
          </w:p>
        </w:tc>
      </w:tr>
      <w:tr w:rsidR="00AF4326" w:rsidRPr="00290754" w14:paraId="4772B097" w14:textId="77777777">
        <w:tc>
          <w:tcPr>
            <w:tcW w:w="5040" w:type="dxa"/>
          </w:tcPr>
          <w:p w14:paraId="5268021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B25F477" w14:textId="719A1477" w:rsidR="00AF4326" w:rsidRPr="00290754" w:rsidRDefault="00084D9C">
            <w:pPr>
              <w:rPr>
                <w:rFonts w:ascii="Arial" w:hAnsi="Arial" w:cs="Arial"/>
                <w:sz w:val="22"/>
                <w:szCs w:val="22"/>
              </w:rPr>
            </w:pPr>
            <w:bookmarkStart w:id="26" w:name="AQD_Staff_Name"/>
            <w:r>
              <w:rPr>
                <w:rFonts w:ascii="Arial" w:hAnsi="Arial" w:cs="Arial"/>
                <w:sz w:val="22"/>
                <w:szCs w:val="22"/>
              </w:rPr>
              <w:t>Kaitlyn DeVries</w:t>
            </w:r>
            <w:bookmarkEnd w:id="26"/>
            <w:r w:rsidR="00AF4326" w:rsidRPr="00290754">
              <w:rPr>
                <w:rFonts w:ascii="Arial" w:hAnsi="Arial" w:cs="Arial"/>
                <w:sz w:val="22"/>
                <w:szCs w:val="22"/>
              </w:rPr>
              <w:t xml:space="preserve">, </w:t>
            </w:r>
            <w:r w:rsidR="00B7510C">
              <w:rPr>
                <w:rFonts w:ascii="Arial" w:hAnsi="Arial" w:cs="Arial"/>
                <w:sz w:val="22"/>
                <w:szCs w:val="22"/>
              </w:rPr>
              <w:t>Environmental Quality Analyst</w:t>
            </w:r>
          </w:p>
          <w:p w14:paraId="7A206294" w14:textId="680E44AC" w:rsidR="00AF4326" w:rsidRPr="00290754" w:rsidRDefault="00084D9C">
            <w:pPr>
              <w:rPr>
                <w:rFonts w:ascii="Arial" w:hAnsi="Arial" w:cs="Arial"/>
                <w:sz w:val="22"/>
                <w:szCs w:val="22"/>
              </w:rPr>
            </w:pPr>
            <w:bookmarkStart w:id="27" w:name="AQD_Staff_Telephone"/>
            <w:r>
              <w:rPr>
                <w:rFonts w:ascii="Arial" w:hAnsi="Arial" w:cs="Arial"/>
                <w:sz w:val="22"/>
                <w:szCs w:val="22"/>
              </w:rPr>
              <w:t>616-558-0552</w:t>
            </w:r>
            <w:bookmarkEnd w:id="27"/>
          </w:p>
        </w:tc>
      </w:tr>
      <w:tr w:rsidR="00AF4326" w:rsidRPr="00290754" w14:paraId="42518E12" w14:textId="77777777">
        <w:tc>
          <w:tcPr>
            <w:tcW w:w="5040" w:type="dxa"/>
          </w:tcPr>
          <w:p w14:paraId="15ED6F3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0CF7893" w14:textId="2E42838E" w:rsidR="00AF4326" w:rsidRPr="00290754" w:rsidRDefault="00084D9C">
            <w:pPr>
              <w:rPr>
                <w:rFonts w:ascii="Arial" w:hAnsi="Arial" w:cs="Arial"/>
                <w:sz w:val="22"/>
                <w:szCs w:val="22"/>
              </w:rPr>
            </w:pPr>
            <w:bookmarkStart w:id="28" w:name="Initial_Submit_Date"/>
            <w:r>
              <w:rPr>
                <w:rFonts w:ascii="Arial" w:hAnsi="Arial" w:cs="Arial"/>
                <w:noProof/>
                <w:sz w:val="22"/>
                <w:szCs w:val="22"/>
              </w:rPr>
              <w:t>September 26, 2019</w:t>
            </w:r>
            <w:bookmarkEnd w:id="28"/>
          </w:p>
        </w:tc>
      </w:tr>
      <w:tr w:rsidR="00AF4326" w:rsidRPr="00290754" w14:paraId="3376222E" w14:textId="77777777">
        <w:trPr>
          <w:trHeight w:val="165"/>
        </w:trPr>
        <w:tc>
          <w:tcPr>
            <w:tcW w:w="5040" w:type="dxa"/>
          </w:tcPr>
          <w:p w14:paraId="4DC42D3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A088228" w14:textId="2E98BEF5" w:rsidR="00AF4326" w:rsidRPr="00290754" w:rsidRDefault="00084D9C">
            <w:pPr>
              <w:rPr>
                <w:rFonts w:ascii="Arial" w:hAnsi="Arial" w:cs="Arial"/>
                <w:sz w:val="22"/>
                <w:szCs w:val="22"/>
              </w:rPr>
            </w:pPr>
            <w:bookmarkStart w:id="29" w:name="AdminCompletedate"/>
            <w:r>
              <w:rPr>
                <w:rFonts w:ascii="Arial" w:hAnsi="Arial" w:cs="Arial"/>
                <w:noProof/>
                <w:sz w:val="22"/>
                <w:szCs w:val="22"/>
              </w:rPr>
              <w:t>September 26, 2019</w:t>
            </w:r>
            <w:bookmarkEnd w:id="29"/>
          </w:p>
        </w:tc>
      </w:tr>
      <w:tr w:rsidR="00AF4326" w:rsidRPr="00290754" w14:paraId="4295BE05" w14:textId="77777777">
        <w:trPr>
          <w:trHeight w:val="165"/>
        </w:trPr>
        <w:tc>
          <w:tcPr>
            <w:tcW w:w="5040" w:type="dxa"/>
          </w:tcPr>
          <w:p w14:paraId="560A1D0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D092322" w14:textId="645830AA"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0" w:name="YesNo"/>
            <w:r>
              <w:rPr>
                <w:rFonts w:ascii="Arial" w:hAnsi="Arial" w:cs="Arial"/>
                <w:sz w:val="22"/>
                <w:szCs w:val="22"/>
              </w:rPr>
              <w:instrText xml:space="preserve"> FORMDROPDOWN </w:instrText>
            </w:r>
            <w:r w:rsidR="005E0469">
              <w:rPr>
                <w:rFonts w:ascii="Arial" w:hAnsi="Arial" w:cs="Arial"/>
                <w:sz w:val="22"/>
                <w:szCs w:val="22"/>
              </w:rPr>
            </w:r>
            <w:r w:rsidR="005E0469">
              <w:rPr>
                <w:rFonts w:ascii="Arial" w:hAnsi="Arial" w:cs="Arial"/>
                <w:sz w:val="22"/>
                <w:szCs w:val="22"/>
              </w:rPr>
              <w:fldChar w:fldCharType="separate"/>
            </w:r>
            <w:r>
              <w:rPr>
                <w:rFonts w:ascii="Arial" w:hAnsi="Arial" w:cs="Arial"/>
                <w:sz w:val="22"/>
                <w:szCs w:val="22"/>
              </w:rPr>
              <w:fldChar w:fldCharType="end"/>
            </w:r>
            <w:bookmarkEnd w:id="30"/>
          </w:p>
        </w:tc>
      </w:tr>
      <w:tr w:rsidR="00AF4326" w:rsidRPr="00290754" w14:paraId="6389E9ED" w14:textId="77777777">
        <w:trPr>
          <w:trHeight w:val="165"/>
        </w:trPr>
        <w:tc>
          <w:tcPr>
            <w:tcW w:w="5040" w:type="dxa"/>
          </w:tcPr>
          <w:p w14:paraId="05A7AA8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C458EF4" w14:textId="1C4EF40A" w:rsidR="00AF4326" w:rsidRPr="00290754" w:rsidRDefault="00B7510C">
            <w:pPr>
              <w:rPr>
                <w:rFonts w:ascii="Arial" w:hAnsi="Arial" w:cs="Arial"/>
                <w:sz w:val="22"/>
                <w:szCs w:val="22"/>
              </w:rPr>
            </w:pPr>
            <w:r>
              <w:rPr>
                <w:rFonts w:ascii="Arial" w:hAnsi="Arial" w:cs="Arial"/>
                <w:sz w:val="22"/>
                <w:szCs w:val="22"/>
              </w:rPr>
              <w:t>July 6, 2020</w:t>
            </w:r>
          </w:p>
        </w:tc>
      </w:tr>
      <w:tr w:rsidR="00AF4326" w:rsidRPr="00290754" w14:paraId="60E608F8" w14:textId="77777777">
        <w:tc>
          <w:tcPr>
            <w:tcW w:w="5040" w:type="dxa"/>
          </w:tcPr>
          <w:p w14:paraId="3CE0074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9843B5B" w14:textId="21660CF7" w:rsidR="00AF4326" w:rsidRPr="00290754" w:rsidRDefault="00B7510C">
            <w:pPr>
              <w:rPr>
                <w:rFonts w:ascii="Arial" w:hAnsi="Arial" w:cs="Arial"/>
                <w:sz w:val="22"/>
                <w:szCs w:val="22"/>
              </w:rPr>
            </w:pPr>
            <w:r>
              <w:rPr>
                <w:rFonts w:ascii="Arial" w:hAnsi="Arial" w:cs="Arial"/>
                <w:sz w:val="22"/>
                <w:szCs w:val="22"/>
              </w:rPr>
              <w:t>August 5, 2020</w:t>
            </w:r>
          </w:p>
        </w:tc>
      </w:tr>
    </w:tbl>
    <w:p w14:paraId="73F2F61F" w14:textId="77777777" w:rsidR="00AF4326" w:rsidRPr="00CB60BD" w:rsidRDefault="00AF4326">
      <w:pPr>
        <w:rPr>
          <w:rFonts w:ascii="Arial" w:hAnsi="Arial" w:cs="Arial"/>
          <w:sz w:val="22"/>
          <w:szCs w:val="22"/>
        </w:rPr>
      </w:pPr>
    </w:p>
    <w:p w14:paraId="4AD8EFE8"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7F787FCD" w14:textId="77777777" w:rsidR="00AF4326" w:rsidRPr="00290754" w:rsidRDefault="00AF4326">
      <w:pPr>
        <w:rPr>
          <w:rFonts w:ascii="Arial" w:hAnsi="Arial" w:cs="Arial"/>
          <w:sz w:val="22"/>
          <w:szCs w:val="22"/>
        </w:rPr>
      </w:pPr>
    </w:p>
    <w:p w14:paraId="04E02313" w14:textId="0D304852" w:rsidR="00535BE5" w:rsidRDefault="003850AA" w:rsidP="007F73D0">
      <w:pPr>
        <w:jc w:val="both"/>
        <w:rPr>
          <w:rFonts w:ascii="Arial" w:hAnsi="Arial" w:cs="Arial"/>
          <w:sz w:val="22"/>
          <w:szCs w:val="22"/>
        </w:rPr>
      </w:pPr>
      <w:bookmarkStart w:id="33" w:name="Source_Description"/>
      <w:r>
        <w:rPr>
          <w:rFonts w:ascii="Arial" w:hAnsi="Arial" w:cs="Arial"/>
          <w:sz w:val="22"/>
          <w:szCs w:val="22"/>
        </w:rPr>
        <w:t xml:space="preserve">DTE Electric Company - Renaissance Power Plant is a </w:t>
      </w:r>
      <w:r w:rsidR="00AE1E6A">
        <w:rPr>
          <w:rFonts w:ascii="Arial" w:hAnsi="Arial" w:cs="Arial"/>
          <w:sz w:val="22"/>
          <w:szCs w:val="22"/>
        </w:rPr>
        <w:t xml:space="preserve">natural </w:t>
      </w:r>
      <w:r>
        <w:rPr>
          <w:rFonts w:ascii="Arial" w:hAnsi="Arial" w:cs="Arial"/>
          <w:sz w:val="22"/>
          <w:szCs w:val="22"/>
        </w:rPr>
        <w:t>gas-fire</w:t>
      </w:r>
      <w:r w:rsidR="00AE1E6A">
        <w:rPr>
          <w:rFonts w:ascii="Arial" w:hAnsi="Arial" w:cs="Arial"/>
          <w:sz w:val="22"/>
          <w:szCs w:val="22"/>
        </w:rPr>
        <w:t>d</w:t>
      </w:r>
      <w:r>
        <w:rPr>
          <w:rFonts w:ascii="Arial" w:hAnsi="Arial" w:cs="Arial"/>
          <w:sz w:val="22"/>
          <w:szCs w:val="22"/>
        </w:rPr>
        <w:t xml:space="preserve"> electric generating peaking </w:t>
      </w:r>
      <w:r w:rsidR="00CB564D">
        <w:rPr>
          <w:rFonts w:ascii="Arial" w:hAnsi="Arial" w:cs="Arial"/>
          <w:sz w:val="22"/>
          <w:szCs w:val="22"/>
        </w:rPr>
        <w:t>facility</w:t>
      </w:r>
      <w:r>
        <w:rPr>
          <w:rFonts w:ascii="Arial" w:hAnsi="Arial" w:cs="Arial"/>
          <w:sz w:val="22"/>
          <w:szCs w:val="22"/>
        </w:rPr>
        <w:t xml:space="preserve"> comprised of four (4) simple cycle combustion turbines. </w:t>
      </w:r>
      <w:r w:rsidR="008A5693">
        <w:rPr>
          <w:rFonts w:ascii="Arial" w:hAnsi="Arial" w:cs="Arial"/>
          <w:sz w:val="22"/>
          <w:szCs w:val="22"/>
        </w:rPr>
        <w:t xml:space="preserve"> </w:t>
      </w:r>
      <w:r w:rsidR="00445378">
        <w:rPr>
          <w:rFonts w:ascii="Arial" w:hAnsi="Arial" w:cs="Arial"/>
          <w:sz w:val="22"/>
          <w:szCs w:val="22"/>
        </w:rPr>
        <w:t xml:space="preserve">Support equipment for the electrical generation activities include a diesel-fired emergency backup generator, a diesel-fired fire pump for fire control, a </w:t>
      </w:r>
      <w:r w:rsidR="00AE1E6A">
        <w:rPr>
          <w:rFonts w:ascii="Arial" w:hAnsi="Arial" w:cs="Arial"/>
          <w:sz w:val="22"/>
          <w:szCs w:val="22"/>
        </w:rPr>
        <w:t xml:space="preserve">natural </w:t>
      </w:r>
      <w:r w:rsidR="00445378">
        <w:rPr>
          <w:rFonts w:ascii="Arial" w:hAnsi="Arial" w:cs="Arial"/>
          <w:sz w:val="22"/>
          <w:szCs w:val="22"/>
        </w:rPr>
        <w:t xml:space="preserve">gas fired heating unit used for conditioning the </w:t>
      </w:r>
      <w:r w:rsidR="00CB564D">
        <w:rPr>
          <w:rFonts w:ascii="Arial" w:hAnsi="Arial" w:cs="Arial"/>
          <w:sz w:val="22"/>
          <w:szCs w:val="22"/>
        </w:rPr>
        <w:t>natural</w:t>
      </w:r>
      <w:r w:rsidR="00445378">
        <w:rPr>
          <w:rFonts w:ascii="Arial" w:hAnsi="Arial" w:cs="Arial"/>
          <w:sz w:val="22"/>
          <w:szCs w:val="22"/>
        </w:rPr>
        <w:t xml:space="preserve"> gas for the combustion turb</w:t>
      </w:r>
      <w:r w:rsidR="00AE1E6A">
        <w:rPr>
          <w:rFonts w:ascii="Arial" w:hAnsi="Arial" w:cs="Arial"/>
          <w:sz w:val="22"/>
          <w:szCs w:val="22"/>
        </w:rPr>
        <w:t>in</w:t>
      </w:r>
      <w:r w:rsidR="00445378">
        <w:rPr>
          <w:rFonts w:ascii="Arial" w:hAnsi="Arial" w:cs="Arial"/>
          <w:sz w:val="22"/>
          <w:szCs w:val="22"/>
        </w:rPr>
        <w:t>es and a small cold c</w:t>
      </w:r>
      <w:r w:rsidR="00CB564D">
        <w:rPr>
          <w:rFonts w:ascii="Arial" w:hAnsi="Arial" w:cs="Arial"/>
          <w:sz w:val="22"/>
          <w:szCs w:val="22"/>
        </w:rPr>
        <w:t>l</w:t>
      </w:r>
      <w:r w:rsidR="00445378">
        <w:rPr>
          <w:rFonts w:ascii="Arial" w:hAnsi="Arial" w:cs="Arial"/>
          <w:sz w:val="22"/>
          <w:szCs w:val="22"/>
        </w:rPr>
        <w:t>eaner for maintenance activi</w:t>
      </w:r>
      <w:r w:rsidR="00CB564D">
        <w:rPr>
          <w:rFonts w:ascii="Arial" w:hAnsi="Arial" w:cs="Arial"/>
          <w:sz w:val="22"/>
          <w:szCs w:val="22"/>
        </w:rPr>
        <w:t>ti</w:t>
      </w:r>
      <w:r w:rsidR="00445378">
        <w:rPr>
          <w:rFonts w:ascii="Arial" w:hAnsi="Arial" w:cs="Arial"/>
          <w:sz w:val="22"/>
          <w:szCs w:val="22"/>
        </w:rPr>
        <w:t xml:space="preserve">es.  </w:t>
      </w:r>
    </w:p>
    <w:p w14:paraId="2B5E3AC3" w14:textId="77777777" w:rsidR="00535BE5" w:rsidRDefault="00535BE5" w:rsidP="007F73D0">
      <w:pPr>
        <w:jc w:val="both"/>
        <w:rPr>
          <w:rFonts w:ascii="Arial" w:hAnsi="Arial" w:cs="Arial"/>
          <w:sz w:val="22"/>
          <w:szCs w:val="22"/>
        </w:rPr>
      </w:pPr>
    </w:p>
    <w:p w14:paraId="55BE42F3" w14:textId="28E00578" w:rsidR="00445378" w:rsidRDefault="00535BE5" w:rsidP="007F73D0">
      <w:pPr>
        <w:jc w:val="both"/>
        <w:rPr>
          <w:rFonts w:ascii="Arial" w:hAnsi="Arial" w:cs="Arial"/>
          <w:sz w:val="22"/>
          <w:szCs w:val="22"/>
        </w:rPr>
      </w:pPr>
      <w:r>
        <w:rPr>
          <w:rFonts w:ascii="Arial" w:hAnsi="Arial" w:cs="Arial"/>
          <w:sz w:val="22"/>
          <w:szCs w:val="22"/>
        </w:rPr>
        <w:t xml:space="preserve">The </w:t>
      </w:r>
      <w:r w:rsidR="00CB564D">
        <w:rPr>
          <w:rFonts w:ascii="Arial" w:hAnsi="Arial" w:cs="Arial"/>
          <w:sz w:val="22"/>
          <w:szCs w:val="22"/>
        </w:rPr>
        <w:t>facility</w:t>
      </w:r>
      <w:r>
        <w:rPr>
          <w:rFonts w:ascii="Arial" w:hAnsi="Arial" w:cs="Arial"/>
          <w:sz w:val="22"/>
          <w:szCs w:val="22"/>
        </w:rPr>
        <w:t xml:space="preserve"> is located on the north </w:t>
      </w:r>
      <w:r w:rsidR="00AE1E6A">
        <w:rPr>
          <w:rFonts w:ascii="Arial" w:hAnsi="Arial" w:cs="Arial"/>
          <w:sz w:val="22"/>
          <w:szCs w:val="22"/>
        </w:rPr>
        <w:t xml:space="preserve">side </w:t>
      </w:r>
      <w:r>
        <w:rPr>
          <w:rFonts w:ascii="Arial" w:hAnsi="Arial" w:cs="Arial"/>
          <w:sz w:val="22"/>
          <w:szCs w:val="22"/>
        </w:rPr>
        <w:t>of</w:t>
      </w:r>
      <w:r w:rsidR="00445378">
        <w:rPr>
          <w:rFonts w:ascii="Arial" w:hAnsi="Arial" w:cs="Arial"/>
          <w:sz w:val="22"/>
          <w:szCs w:val="22"/>
        </w:rPr>
        <w:t xml:space="preserve"> downtown</w:t>
      </w:r>
      <w:r>
        <w:rPr>
          <w:rFonts w:ascii="Arial" w:hAnsi="Arial" w:cs="Arial"/>
          <w:sz w:val="22"/>
          <w:szCs w:val="22"/>
        </w:rPr>
        <w:t xml:space="preserve"> Carson City</w:t>
      </w:r>
      <w:r w:rsidR="00445378">
        <w:rPr>
          <w:rFonts w:ascii="Arial" w:hAnsi="Arial" w:cs="Arial"/>
          <w:sz w:val="22"/>
          <w:szCs w:val="22"/>
        </w:rPr>
        <w:t xml:space="preserve">; the areas to the east, west, and north of the </w:t>
      </w:r>
      <w:r w:rsidR="00CB564D">
        <w:rPr>
          <w:rFonts w:ascii="Arial" w:hAnsi="Arial" w:cs="Arial"/>
          <w:sz w:val="22"/>
          <w:szCs w:val="22"/>
        </w:rPr>
        <w:t>facility</w:t>
      </w:r>
      <w:r w:rsidR="00445378">
        <w:rPr>
          <w:rFonts w:ascii="Arial" w:hAnsi="Arial" w:cs="Arial"/>
          <w:sz w:val="22"/>
          <w:szCs w:val="22"/>
        </w:rPr>
        <w:t xml:space="preserve"> are rural/agricultural. </w:t>
      </w:r>
    </w:p>
    <w:p w14:paraId="5361741D" w14:textId="77777777" w:rsidR="00445378" w:rsidRDefault="00445378" w:rsidP="007F73D0">
      <w:pPr>
        <w:jc w:val="both"/>
        <w:rPr>
          <w:rFonts w:ascii="Arial" w:hAnsi="Arial" w:cs="Arial"/>
          <w:sz w:val="22"/>
          <w:szCs w:val="22"/>
        </w:rPr>
      </w:pPr>
    </w:p>
    <w:p w14:paraId="4CCBEA96" w14:textId="64015D3F" w:rsidR="00AF4326" w:rsidRPr="00290754" w:rsidRDefault="004476ED" w:rsidP="007F73D0">
      <w:pPr>
        <w:jc w:val="both"/>
        <w:rPr>
          <w:rFonts w:ascii="Arial" w:hAnsi="Arial" w:cs="Arial"/>
          <w:sz w:val="22"/>
          <w:szCs w:val="22"/>
        </w:rPr>
      </w:pPr>
      <w:r>
        <w:rPr>
          <w:rFonts w:ascii="Arial" w:hAnsi="Arial" w:cs="Arial"/>
          <w:sz w:val="22"/>
          <w:szCs w:val="22"/>
        </w:rPr>
        <w:t xml:space="preserve">Each of the four (4) Siemens-Westinghouse Model 501F turbines </w:t>
      </w:r>
      <w:r w:rsidR="00607702">
        <w:rPr>
          <w:rFonts w:ascii="Arial" w:hAnsi="Arial" w:cs="Arial"/>
          <w:sz w:val="22"/>
          <w:szCs w:val="22"/>
        </w:rPr>
        <w:t xml:space="preserve">are equipped with low-NOx burners.  Each unit is nominally rated at </w:t>
      </w:r>
      <w:r>
        <w:rPr>
          <w:rFonts w:ascii="Arial" w:hAnsi="Arial" w:cs="Arial"/>
          <w:sz w:val="22"/>
          <w:szCs w:val="22"/>
        </w:rPr>
        <w:t xml:space="preserve">1,900 </w:t>
      </w:r>
      <w:r w:rsidR="00CB564D">
        <w:rPr>
          <w:rFonts w:ascii="Arial" w:hAnsi="Arial" w:cs="Arial"/>
          <w:sz w:val="22"/>
          <w:szCs w:val="22"/>
        </w:rPr>
        <w:t>MMB</w:t>
      </w:r>
      <w:r w:rsidR="008A5693">
        <w:rPr>
          <w:rFonts w:ascii="Arial" w:hAnsi="Arial" w:cs="Arial"/>
          <w:sz w:val="22"/>
          <w:szCs w:val="22"/>
        </w:rPr>
        <w:t>TU</w:t>
      </w:r>
      <w:r>
        <w:rPr>
          <w:rFonts w:ascii="Arial" w:hAnsi="Arial" w:cs="Arial"/>
          <w:sz w:val="22"/>
          <w:szCs w:val="22"/>
        </w:rPr>
        <w:t xml:space="preserve">/hr heat input and are </w:t>
      </w:r>
      <w:r w:rsidR="00607702">
        <w:rPr>
          <w:rFonts w:ascii="Arial" w:hAnsi="Arial" w:cs="Arial"/>
          <w:sz w:val="22"/>
          <w:szCs w:val="22"/>
        </w:rPr>
        <w:t xml:space="preserve">capable of producing </w:t>
      </w:r>
      <w:r>
        <w:rPr>
          <w:rFonts w:ascii="Arial" w:hAnsi="Arial" w:cs="Arial"/>
          <w:sz w:val="22"/>
          <w:szCs w:val="22"/>
        </w:rPr>
        <w:t xml:space="preserve">215 </w:t>
      </w:r>
      <w:r w:rsidR="00607702">
        <w:rPr>
          <w:rFonts w:ascii="Arial" w:hAnsi="Arial" w:cs="Arial"/>
          <w:sz w:val="22"/>
          <w:szCs w:val="22"/>
        </w:rPr>
        <w:t>megawatts (MW) of electrical power</w:t>
      </w:r>
      <w:r>
        <w:rPr>
          <w:rFonts w:ascii="Arial" w:hAnsi="Arial" w:cs="Arial"/>
          <w:sz w:val="22"/>
          <w:szCs w:val="22"/>
        </w:rPr>
        <w:t xml:space="preserve">.  Nitrogen Oxide (NOx) and Carbon Monoxide (CO) emissions are monitored from the facility via a continuous emissions monitoring system (CEMS).   </w:t>
      </w:r>
      <w:r w:rsidR="00445378">
        <w:rPr>
          <w:rFonts w:ascii="Arial" w:hAnsi="Arial" w:cs="Arial"/>
          <w:sz w:val="22"/>
          <w:szCs w:val="22"/>
        </w:rPr>
        <w:t xml:space="preserve"> </w:t>
      </w:r>
      <w:bookmarkEnd w:id="33"/>
    </w:p>
    <w:p w14:paraId="45F353EF" w14:textId="77777777" w:rsidR="00AF4326" w:rsidRPr="00290754" w:rsidRDefault="00AF4326">
      <w:pPr>
        <w:rPr>
          <w:rFonts w:ascii="Arial" w:hAnsi="Arial" w:cs="Arial"/>
          <w:sz w:val="22"/>
          <w:szCs w:val="22"/>
        </w:rPr>
      </w:pPr>
    </w:p>
    <w:p w14:paraId="22E7D0B1" w14:textId="17608FCE"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033449">
        <w:rPr>
          <w:rFonts w:ascii="Arial" w:hAnsi="Arial" w:cs="Arial"/>
          <w:b/>
          <w:sz w:val="22"/>
          <w:szCs w:val="22"/>
        </w:rPr>
        <w:t>201</w:t>
      </w:r>
      <w:r w:rsidR="000E0AF5">
        <w:rPr>
          <w:rFonts w:ascii="Arial" w:hAnsi="Arial" w:cs="Arial"/>
          <w:b/>
          <w:sz w:val="22"/>
          <w:szCs w:val="22"/>
        </w:rPr>
        <w:t>9</w:t>
      </w:r>
      <w:r w:rsidR="00AF4326" w:rsidRPr="00290754">
        <w:rPr>
          <w:rFonts w:ascii="Arial" w:hAnsi="Arial" w:cs="Arial"/>
          <w:sz w:val="22"/>
          <w:szCs w:val="22"/>
        </w:rPr>
        <w:t>.</w:t>
      </w:r>
    </w:p>
    <w:p w14:paraId="323DDA1D" w14:textId="77777777" w:rsidR="00AF4326" w:rsidRPr="00290754" w:rsidRDefault="00AF4326">
      <w:pPr>
        <w:rPr>
          <w:rFonts w:ascii="Arial" w:hAnsi="Arial" w:cs="Arial"/>
          <w:sz w:val="22"/>
          <w:szCs w:val="22"/>
        </w:rPr>
      </w:pPr>
    </w:p>
    <w:p w14:paraId="09E54CC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CBF1149"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414DFD8" w14:textId="77777777" w:rsidTr="00443561">
        <w:trPr>
          <w:tblHeader/>
        </w:trPr>
        <w:tc>
          <w:tcPr>
            <w:tcW w:w="5130" w:type="dxa"/>
            <w:shd w:val="pct10" w:color="auto" w:fill="auto"/>
          </w:tcPr>
          <w:p w14:paraId="0906F0B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A4C819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77142A8" w14:textId="77777777" w:rsidTr="00443561">
        <w:tc>
          <w:tcPr>
            <w:tcW w:w="5130" w:type="dxa"/>
          </w:tcPr>
          <w:p w14:paraId="7FDC0E5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81F64F8" w14:textId="67A0EE6C" w:rsidR="00F734C6" w:rsidRPr="00290754" w:rsidRDefault="000E0AF5" w:rsidP="00E63937">
            <w:pPr>
              <w:jc w:val="center"/>
              <w:rPr>
                <w:rFonts w:ascii="Arial" w:hAnsi="Arial" w:cs="Arial"/>
                <w:sz w:val="22"/>
                <w:szCs w:val="22"/>
              </w:rPr>
            </w:pPr>
            <w:r>
              <w:rPr>
                <w:rFonts w:ascii="Arial" w:hAnsi="Arial" w:cs="Arial"/>
                <w:sz w:val="22"/>
                <w:szCs w:val="22"/>
              </w:rPr>
              <w:t>35.91</w:t>
            </w:r>
          </w:p>
        </w:tc>
      </w:tr>
      <w:tr w:rsidR="00F734C6" w:rsidRPr="00290754" w14:paraId="2D6AB1AF" w14:textId="77777777" w:rsidTr="00443561">
        <w:tc>
          <w:tcPr>
            <w:tcW w:w="5130" w:type="dxa"/>
          </w:tcPr>
          <w:p w14:paraId="3F16E23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BF19193" w14:textId="47103ED4" w:rsidR="00F734C6" w:rsidRPr="00290754" w:rsidRDefault="000E0AF5" w:rsidP="00E63937">
            <w:pPr>
              <w:jc w:val="center"/>
              <w:rPr>
                <w:rFonts w:ascii="Arial" w:hAnsi="Arial" w:cs="Arial"/>
                <w:sz w:val="22"/>
                <w:szCs w:val="22"/>
              </w:rPr>
            </w:pPr>
            <w:r>
              <w:rPr>
                <w:rFonts w:ascii="Arial" w:hAnsi="Arial" w:cs="Arial"/>
                <w:sz w:val="22"/>
                <w:szCs w:val="22"/>
              </w:rPr>
              <w:t>0</w:t>
            </w:r>
          </w:p>
        </w:tc>
      </w:tr>
      <w:tr w:rsidR="00F734C6" w:rsidRPr="00290754" w14:paraId="357CA2DF" w14:textId="77777777" w:rsidTr="00443561">
        <w:tc>
          <w:tcPr>
            <w:tcW w:w="5130" w:type="dxa"/>
          </w:tcPr>
          <w:p w14:paraId="712F550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FDDA7D6" w14:textId="7C4DB468" w:rsidR="00F734C6" w:rsidRPr="00290754" w:rsidRDefault="000E0AF5" w:rsidP="00E63937">
            <w:pPr>
              <w:jc w:val="center"/>
              <w:rPr>
                <w:rFonts w:ascii="Arial" w:hAnsi="Arial" w:cs="Arial"/>
                <w:sz w:val="22"/>
                <w:szCs w:val="22"/>
              </w:rPr>
            </w:pPr>
            <w:r>
              <w:rPr>
                <w:rFonts w:ascii="Arial" w:hAnsi="Arial" w:cs="Arial"/>
                <w:sz w:val="22"/>
                <w:szCs w:val="22"/>
              </w:rPr>
              <w:t>195.7</w:t>
            </w:r>
          </w:p>
        </w:tc>
      </w:tr>
      <w:tr w:rsidR="00F734C6" w:rsidRPr="00290754" w14:paraId="6CF2F5C3" w14:textId="77777777" w:rsidTr="00443561">
        <w:tc>
          <w:tcPr>
            <w:tcW w:w="5130" w:type="dxa"/>
          </w:tcPr>
          <w:p w14:paraId="09810E9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7199EEF" w14:textId="1CF71E7A" w:rsidR="00F734C6" w:rsidRPr="00290754" w:rsidRDefault="000E0AF5" w:rsidP="00E63937">
            <w:pPr>
              <w:jc w:val="center"/>
              <w:rPr>
                <w:rFonts w:ascii="Arial" w:hAnsi="Arial" w:cs="Arial"/>
                <w:sz w:val="22"/>
                <w:szCs w:val="22"/>
              </w:rPr>
            </w:pPr>
            <w:r>
              <w:rPr>
                <w:rFonts w:ascii="Arial" w:hAnsi="Arial" w:cs="Arial"/>
                <w:sz w:val="22"/>
                <w:szCs w:val="22"/>
              </w:rPr>
              <w:t>5.5</w:t>
            </w:r>
          </w:p>
        </w:tc>
      </w:tr>
      <w:tr w:rsidR="00F734C6" w:rsidRPr="00290754" w14:paraId="700DC5FF" w14:textId="77777777" w:rsidTr="00443561">
        <w:tc>
          <w:tcPr>
            <w:tcW w:w="5130" w:type="dxa"/>
          </w:tcPr>
          <w:p w14:paraId="3FCB29D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011A5AD" w14:textId="18C42583" w:rsidR="00F734C6" w:rsidRPr="00290754" w:rsidRDefault="000E0AF5" w:rsidP="00E63937">
            <w:pPr>
              <w:jc w:val="center"/>
              <w:rPr>
                <w:rFonts w:ascii="Arial" w:hAnsi="Arial" w:cs="Arial"/>
                <w:sz w:val="22"/>
                <w:szCs w:val="22"/>
              </w:rPr>
            </w:pPr>
            <w:r>
              <w:rPr>
                <w:rFonts w:ascii="Arial" w:hAnsi="Arial" w:cs="Arial"/>
                <w:sz w:val="22"/>
                <w:szCs w:val="22"/>
              </w:rPr>
              <w:t>2.22</w:t>
            </w:r>
          </w:p>
        </w:tc>
      </w:tr>
      <w:tr w:rsidR="00F734C6" w:rsidRPr="00290754" w14:paraId="3682DC6B" w14:textId="77777777" w:rsidTr="00443561">
        <w:tc>
          <w:tcPr>
            <w:tcW w:w="5130" w:type="dxa"/>
          </w:tcPr>
          <w:p w14:paraId="5B71B40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41576FF" w14:textId="5F569572" w:rsidR="00F734C6" w:rsidRPr="00290754" w:rsidRDefault="000E0AF5" w:rsidP="00E63937">
            <w:pPr>
              <w:jc w:val="center"/>
              <w:rPr>
                <w:rFonts w:ascii="Arial" w:hAnsi="Arial" w:cs="Arial"/>
                <w:sz w:val="22"/>
                <w:szCs w:val="22"/>
              </w:rPr>
            </w:pPr>
            <w:r>
              <w:rPr>
                <w:rFonts w:ascii="Arial" w:hAnsi="Arial" w:cs="Arial"/>
                <w:sz w:val="22"/>
                <w:szCs w:val="22"/>
              </w:rPr>
              <w:t>13.9</w:t>
            </w:r>
          </w:p>
        </w:tc>
      </w:tr>
    </w:tbl>
    <w:p w14:paraId="0E015660" w14:textId="23472521" w:rsidR="00F734C6" w:rsidRDefault="00F734C6" w:rsidP="00F734C6">
      <w:pPr>
        <w:rPr>
          <w:rFonts w:ascii="Arial" w:hAnsi="Arial" w:cs="Arial"/>
          <w:sz w:val="22"/>
          <w:szCs w:val="22"/>
        </w:rPr>
      </w:pPr>
    </w:p>
    <w:p w14:paraId="7B681915" w14:textId="03422878" w:rsidR="00AD4B1F" w:rsidRDefault="00AD4B1F" w:rsidP="00F734C6">
      <w:pPr>
        <w:rPr>
          <w:rFonts w:ascii="Arial" w:hAnsi="Arial" w:cs="Arial"/>
          <w:sz w:val="22"/>
          <w:szCs w:val="22"/>
        </w:rPr>
      </w:pPr>
      <w:r>
        <w:rPr>
          <w:rFonts w:ascii="Arial" w:hAnsi="Arial" w:cs="Arial"/>
          <w:sz w:val="22"/>
          <w:szCs w:val="22"/>
        </w:rPr>
        <w:t xml:space="preserve">The following table lists Hazardous Air Pollutant emissions as calculated for the year 2019 by the facility.  This source is considered a minor source of HAPS.  </w:t>
      </w:r>
    </w:p>
    <w:p w14:paraId="3C8D858E" w14:textId="77777777" w:rsidR="00AD4B1F" w:rsidRDefault="00AD4B1F"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4A0" w:firstRow="1" w:lastRow="0" w:firstColumn="1" w:lastColumn="0" w:noHBand="0" w:noVBand="1"/>
      </w:tblPr>
      <w:tblGrid>
        <w:gridCol w:w="5130"/>
        <w:gridCol w:w="5130"/>
      </w:tblGrid>
      <w:tr w:rsidR="0099105F" w14:paraId="06FD7A1A" w14:textId="77777777" w:rsidTr="0099105F">
        <w:tc>
          <w:tcPr>
            <w:tcW w:w="5130" w:type="dxa"/>
            <w:tcBorders>
              <w:top w:val="double" w:sz="4" w:space="0" w:color="auto"/>
              <w:left w:val="double" w:sz="6" w:space="0" w:color="auto"/>
              <w:bottom w:val="single" w:sz="6" w:space="0" w:color="auto"/>
              <w:right w:val="single" w:sz="6" w:space="0" w:color="auto"/>
            </w:tcBorders>
            <w:shd w:val="clear" w:color="auto" w:fill="D9D9D9"/>
            <w:hideMark/>
          </w:tcPr>
          <w:p w14:paraId="7D6FF14D" w14:textId="77777777" w:rsidR="0099105F" w:rsidRDefault="0099105F">
            <w:pPr>
              <w:rPr>
                <w:rFonts w:ascii="Arial" w:hAnsi="Arial" w:cs="Arial"/>
                <w:b/>
                <w:sz w:val="22"/>
                <w:szCs w:val="22"/>
              </w:rPr>
            </w:pPr>
            <w:r>
              <w:rPr>
                <w:rFonts w:ascii="Arial" w:hAnsi="Arial" w:cs="Arial"/>
                <w:b/>
                <w:sz w:val="22"/>
                <w:szCs w:val="22"/>
              </w:rPr>
              <w:t xml:space="preserve">Individual Hazardous Air Pollutants (HAPs) ** </w:t>
            </w:r>
          </w:p>
        </w:tc>
        <w:tc>
          <w:tcPr>
            <w:tcW w:w="5130" w:type="dxa"/>
            <w:tcBorders>
              <w:top w:val="double" w:sz="4" w:space="0" w:color="auto"/>
              <w:left w:val="single" w:sz="6" w:space="0" w:color="auto"/>
              <w:bottom w:val="single" w:sz="6" w:space="0" w:color="auto"/>
              <w:right w:val="double" w:sz="6" w:space="0" w:color="auto"/>
            </w:tcBorders>
            <w:shd w:val="clear" w:color="auto" w:fill="D9D9D9"/>
            <w:hideMark/>
          </w:tcPr>
          <w:p w14:paraId="4A890E7C" w14:textId="77777777" w:rsidR="0099105F" w:rsidRDefault="0099105F">
            <w:pPr>
              <w:jc w:val="center"/>
              <w:rPr>
                <w:rFonts w:ascii="Arial" w:hAnsi="Arial" w:cs="Arial"/>
                <w:b/>
                <w:sz w:val="22"/>
                <w:szCs w:val="22"/>
              </w:rPr>
            </w:pPr>
            <w:r>
              <w:rPr>
                <w:rFonts w:ascii="Arial" w:hAnsi="Arial" w:cs="Arial"/>
                <w:b/>
                <w:sz w:val="22"/>
                <w:szCs w:val="22"/>
              </w:rPr>
              <w:t>Tons per Year</w:t>
            </w:r>
          </w:p>
        </w:tc>
      </w:tr>
      <w:tr w:rsidR="0099105F" w14:paraId="591E0ED6" w14:textId="77777777" w:rsidTr="0099105F">
        <w:tc>
          <w:tcPr>
            <w:tcW w:w="5130" w:type="dxa"/>
            <w:tcBorders>
              <w:top w:val="single" w:sz="6" w:space="0" w:color="auto"/>
              <w:left w:val="double" w:sz="6" w:space="0" w:color="auto"/>
              <w:bottom w:val="single" w:sz="6" w:space="0" w:color="auto"/>
              <w:right w:val="single" w:sz="6" w:space="0" w:color="auto"/>
            </w:tcBorders>
            <w:shd w:val="clear" w:color="auto" w:fill="FFFFFF"/>
            <w:hideMark/>
          </w:tcPr>
          <w:p w14:paraId="4541DCC2" w14:textId="50405D63" w:rsidR="0099105F" w:rsidRDefault="0099105F">
            <w:pPr>
              <w:rPr>
                <w:rFonts w:ascii="Arial" w:hAnsi="Arial" w:cs="Arial"/>
                <w:sz w:val="22"/>
                <w:szCs w:val="22"/>
              </w:rPr>
            </w:pPr>
            <w:r>
              <w:rPr>
                <w:rFonts w:ascii="Arial" w:hAnsi="Arial" w:cs="Arial"/>
                <w:noProof/>
                <w:sz w:val="22"/>
                <w:szCs w:val="22"/>
              </w:rPr>
              <w:t>Formaldehyde</w:t>
            </w:r>
          </w:p>
        </w:tc>
        <w:tc>
          <w:tcPr>
            <w:tcW w:w="5130" w:type="dxa"/>
            <w:tcBorders>
              <w:top w:val="single" w:sz="6" w:space="0" w:color="auto"/>
              <w:left w:val="single" w:sz="6" w:space="0" w:color="auto"/>
              <w:bottom w:val="single" w:sz="6" w:space="0" w:color="auto"/>
              <w:right w:val="double" w:sz="6" w:space="0" w:color="auto"/>
            </w:tcBorders>
            <w:shd w:val="clear" w:color="auto" w:fill="FFFFFF"/>
            <w:hideMark/>
          </w:tcPr>
          <w:p w14:paraId="0ABEE9DA" w14:textId="3EEAF746" w:rsidR="0099105F" w:rsidRPr="0099105F" w:rsidRDefault="0099105F">
            <w:pPr>
              <w:jc w:val="center"/>
              <w:rPr>
                <w:rFonts w:ascii="Arial" w:hAnsi="Arial" w:cs="Arial"/>
                <w:bCs/>
                <w:sz w:val="22"/>
                <w:szCs w:val="22"/>
              </w:rPr>
            </w:pPr>
            <w:r w:rsidRPr="0099105F">
              <w:rPr>
                <w:rFonts w:ascii="Arial" w:hAnsi="Arial" w:cs="Arial"/>
                <w:bCs/>
                <w:sz w:val="22"/>
                <w:szCs w:val="22"/>
              </w:rPr>
              <w:t>1.2</w:t>
            </w:r>
          </w:p>
        </w:tc>
      </w:tr>
    </w:tbl>
    <w:p w14:paraId="45B7F1C0" w14:textId="51EF01C3"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CC22399" w14:textId="77777777" w:rsidR="000F73C3" w:rsidRDefault="000F73C3" w:rsidP="00167B85">
      <w:pPr>
        <w:jc w:val="both"/>
        <w:rPr>
          <w:rFonts w:ascii="Arial" w:hAnsi="Arial" w:cs="Arial"/>
          <w:sz w:val="22"/>
          <w:szCs w:val="22"/>
        </w:rPr>
      </w:pPr>
    </w:p>
    <w:p w14:paraId="7EDC7E0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BDC678D" w14:textId="77777777" w:rsidR="00AF4326" w:rsidRPr="00290754" w:rsidRDefault="00AF4326">
      <w:pPr>
        <w:rPr>
          <w:rFonts w:ascii="Arial" w:hAnsi="Arial" w:cs="Arial"/>
          <w:sz w:val="22"/>
          <w:szCs w:val="22"/>
        </w:rPr>
      </w:pPr>
    </w:p>
    <w:p w14:paraId="017D7A4C"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45C962A4" w14:textId="77777777" w:rsidR="00AF4326" w:rsidRPr="005A6987" w:rsidRDefault="00AF4326" w:rsidP="00167B85">
      <w:pPr>
        <w:jc w:val="both"/>
        <w:rPr>
          <w:rFonts w:ascii="Arial" w:hAnsi="Arial" w:cs="Arial"/>
          <w:sz w:val="22"/>
          <w:szCs w:val="22"/>
        </w:rPr>
      </w:pPr>
    </w:p>
    <w:p w14:paraId="59DA0DC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D4FC604" w14:textId="77777777" w:rsidR="000F73C3" w:rsidRDefault="000F73C3" w:rsidP="000F73C3">
      <w:pPr>
        <w:jc w:val="both"/>
        <w:outlineLvl w:val="0"/>
        <w:rPr>
          <w:rFonts w:ascii="Arial" w:hAnsi="Arial" w:cs="Arial"/>
          <w:sz w:val="22"/>
          <w:szCs w:val="22"/>
        </w:rPr>
      </w:pPr>
    </w:p>
    <w:p w14:paraId="0ED7E333" w14:textId="37E9D3E6"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6"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C5713">
        <w:rPr>
          <w:rFonts w:ascii="Arial" w:hAnsi="Arial" w:cs="Arial"/>
          <w:noProof/>
          <w:sz w:val="22"/>
          <w:szCs w:val="22"/>
        </w:rPr>
        <w:t>Montcalm</w:t>
      </w:r>
      <w:r w:rsidRPr="00290754">
        <w:rPr>
          <w:rFonts w:ascii="Arial" w:hAnsi="Arial" w:cs="Arial"/>
          <w:sz w:val="22"/>
          <w:szCs w:val="22"/>
        </w:rPr>
        <w:fldChar w:fldCharType="end"/>
      </w:r>
      <w:bookmarkEnd w:id="36"/>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B33DB72" w14:textId="77777777" w:rsidR="005768C3" w:rsidRPr="00610D52" w:rsidRDefault="005768C3" w:rsidP="000F73C3">
      <w:pPr>
        <w:jc w:val="both"/>
        <w:rPr>
          <w:rFonts w:ascii="Arial" w:hAnsi="Arial" w:cs="Arial"/>
          <w:sz w:val="22"/>
          <w:szCs w:val="22"/>
        </w:rPr>
      </w:pPr>
    </w:p>
    <w:p w14:paraId="76250B17" w14:textId="1B25E33C" w:rsidR="000F73C3" w:rsidRDefault="000F73C3" w:rsidP="00B67CC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B67CCF">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D0289A">
        <w:rPr>
          <w:rFonts w:ascii="Arial" w:hAnsi="Arial" w:cs="Arial"/>
          <w:sz w:val="22"/>
          <w:szCs w:val="22"/>
        </w:rPr>
        <w:fldChar w:fldCharType="begin">
          <w:ffData>
            <w:name w:val=""/>
            <w:enabled/>
            <w:calcOnExit/>
            <w:ddList>
              <w:result w:val="2"/>
              <w:listEntry w:val="{SELECT ONE}"/>
              <w:listEntry w:val="all criteria pollutants"/>
              <w:listEntry w:val="carbon monoxide"/>
              <w:listEntry w:val="lead"/>
              <w:listEntry w:val="nitrogen oxides"/>
              <w:listEntry w:val="particulate matter"/>
              <w:listEntry w:val="sulfur dioxide"/>
              <w:listEntry w:val="volatile organic compounds"/>
            </w:ddList>
          </w:ffData>
        </w:fldChar>
      </w:r>
      <w:r w:rsidR="00D0289A">
        <w:rPr>
          <w:rFonts w:ascii="Arial" w:hAnsi="Arial" w:cs="Arial"/>
          <w:sz w:val="22"/>
          <w:szCs w:val="22"/>
        </w:rPr>
        <w:instrText xml:space="preserve"> FORMDROPDOWN </w:instrText>
      </w:r>
      <w:r w:rsidR="005E0469">
        <w:rPr>
          <w:rFonts w:ascii="Arial" w:hAnsi="Arial" w:cs="Arial"/>
          <w:sz w:val="22"/>
          <w:szCs w:val="22"/>
        </w:rPr>
      </w:r>
      <w:r w:rsidR="005E0469">
        <w:rPr>
          <w:rFonts w:ascii="Arial" w:hAnsi="Arial" w:cs="Arial"/>
          <w:sz w:val="22"/>
          <w:szCs w:val="22"/>
        </w:rPr>
        <w:fldChar w:fldCharType="separate"/>
      </w:r>
      <w:r w:rsidR="00D0289A">
        <w:rPr>
          <w:rFonts w:ascii="Arial" w:hAnsi="Arial" w:cs="Arial"/>
          <w:sz w:val="22"/>
          <w:szCs w:val="22"/>
        </w:rPr>
        <w:fldChar w:fldCharType="end"/>
      </w:r>
      <w:r w:rsidRPr="00167B85">
        <w:rPr>
          <w:rFonts w:ascii="Arial" w:hAnsi="Arial" w:cs="Arial"/>
          <w:sz w:val="22"/>
          <w:szCs w:val="22"/>
        </w:rPr>
        <w:t xml:space="preserve"> </w:t>
      </w:r>
      <w:r w:rsidR="00B67CCF">
        <w:rPr>
          <w:rFonts w:ascii="Arial" w:hAnsi="Arial" w:cs="Arial"/>
          <w:sz w:val="22"/>
          <w:szCs w:val="22"/>
        </w:rPr>
        <w:t xml:space="preserve">and nitrogen oxides </w:t>
      </w:r>
      <w:r w:rsidRPr="00167B85">
        <w:rPr>
          <w:rFonts w:ascii="Arial" w:hAnsi="Arial" w:cs="Arial"/>
          <w:sz w:val="22"/>
          <w:szCs w:val="22"/>
        </w:rPr>
        <w:t>exceed</w:t>
      </w:r>
      <w:r w:rsidR="00AE1E6A">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3D2F06A" w14:textId="3DB42F60" w:rsidR="000F73C3" w:rsidRPr="00B67CCF" w:rsidRDefault="000F73C3" w:rsidP="000F73C3">
      <w:pPr>
        <w:jc w:val="both"/>
        <w:rPr>
          <w:rFonts w:ascii="Arial" w:hAnsi="Arial" w:cs="Arial"/>
          <w:color w:val="0000FF"/>
          <w:sz w:val="22"/>
          <w:szCs w:val="22"/>
        </w:rPr>
      </w:pPr>
    </w:p>
    <w:p w14:paraId="687F731E" w14:textId="77777777" w:rsidR="001D7607" w:rsidRDefault="001D760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7C702E6C" w14:textId="77777777" w:rsidR="005768C3" w:rsidRPr="00337750" w:rsidRDefault="005768C3" w:rsidP="000F73C3">
      <w:pPr>
        <w:jc w:val="both"/>
        <w:rPr>
          <w:rFonts w:ascii="Arial" w:hAnsi="Arial" w:cs="Arial"/>
          <w:sz w:val="22"/>
          <w:szCs w:val="22"/>
        </w:rPr>
      </w:pPr>
    </w:p>
    <w:p w14:paraId="39E75F88" w14:textId="431C5E8F" w:rsidR="000F73C3" w:rsidRDefault="00607702" w:rsidP="002B34CC">
      <w:pPr>
        <w:jc w:val="both"/>
        <w:rPr>
          <w:rFonts w:ascii="Arial" w:hAnsi="Arial" w:cs="Arial"/>
          <w:sz w:val="22"/>
          <w:szCs w:val="22"/>
        </w:rPr>
      </w:pPr>
      <w:r w:rsidRPr="00607702">
        <w:rPr>
          <w:rFonts w:ascii="Arial" w:hAnsi="Arial" w:cs="Arial"/>
          <w:noProof/>
          <w:sz w:val="22"/>
          <w:szCs w:val="22"/>
        </w:rPr>
        <w:t>EU-TURBINE1SC, EU</w:t>
      </w:r>
      <w:r w:rsidR="008A5693">
        <w:rPr>
          <w:rFonts w:ascii="Arial" w:hAnsi="Arial" w:cs="Arial"/>
          <w:noProof/>
          <w:sz w:val="22"/>
          <w:szCs w:val="22"/>
        </w:rPr>
        <w:t>-</w:t>
      </w:r>
      <w:r w:rsidRPr="00607702">
        <w:rPr>
          <w:rFonts w:ascii="Arial" w:hAnsi="Arial" w:cs="Arial"/>
          <w:noProof/>
          <w:sz w:val="22"/>
          <w:szCs w:val="22"/>
        </w:rPr>
        <w:t>TURBINE2SC, EU</w:t>
      </w:r>
      <w:r w:rsidR="008A5693">
        <w:rPr>
          <w:rFonts w:ascii="Arial" w:hAnsi="Arial" w:cs="Arial"/>
          <w:noProof/>
          <w:sz w:val="22"/>
          <w:szCs w:val="22"/>
        </w:rPr>
        <w:t>-</w:t>
      </w:r>
      <w:r w:rsidRPr="00607702">
        <w:rPr>
          <w:rFonts w:ascii="Arial" w:hAnsi="Arial" w:cs="Arial"/>
          <w:noProof/>
          <w:sz w:val="22"/>
          <w:szCs w:val="22"/>
        </w:rPr>
        <w:t>TURBINE3SC and EU</w:t>
      </w:r>
      <w:r w:rsidR="008A5693">
        <w:rPr>
          <w:rFonts w:ascii="Arial" w:hAnsi="Arial" w:cs="Arial"/>
          <w:noProof/>
          <w:sz w:val="22"/>
          <w:szCs w:val="22"/>
        </w:rPr>
        <w:t>-</w:t>
      </w:r>
      <w:r w:rsidRPr="00607702">
        <w:rPr>
          <w:rFonts w:ascii="Arial" w:hAnsi="Arial" w:cs="Arial"/>
          <w:noProof/>
          <w:sz w:val="22"/>
          <w:szCs w:val="22"/>
        </w:rPr>
        <w:t>TURBINE4SC</w:t>
      </w:r>
      <w:r w:rsidR="00977B27">
        <w:rPr>
          <w:rFonts w:ascii="Arial" w:hAnsi="Arial" w:cs="Arial"/>
          <w:sz w:val="22"/>
          <w:szCs w:val="22"/>
        </w:rPr>
        <w:t xml:space="preserve"> (FG-TURBINE1-4SC)</w:t>
      </w:r>
      <w:r w:rsidR="000F73C3">
        <w:rPr>
          <w:rFonts w:ascii="Arial" w:hAnsi="Arial" w:cs="Arial"/>
          <w:sz w:val="22"/>
          <w:szCs w:val="22"/>
        </w:rPr>
        <w:t xml:space="preserve"> at the stationary source </w:t>
      </w:r>
      <w:r w:rsidR="00B86C51">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A94AEF">
        <w:rPr>
          <w:rFonts w:ascii="Arial" w:hAnsi="Arial" w:cs="Arial"/>
          <w:sz w:val="22"/>
          <w:szCs w:val="22"/>
        </w:rPr>
        <w:t xml:space="preserve">The Michigan Air Pollution Control Rules </w:t>
      </w:r>
      <w:r w:rsidR="00B20A6D" w:rsidRPr="00604E76">
        <w:rPr>
          <w:rFonts w:ascii="Arial" w:hAnsi="Arial" w:cs="Arial"/>
          <w:sz w:val="22"/>
          <w:szCs w:val="22"/>
        </w:rPr>
        <w:t>Part 18, Prevention of Significant Deterioration of Air Quality</w:t>
      </w:r>
      <w:r w:rsidR="000F73C3" w:rsidRPr="00604E76">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B86C51">
        <w:rPr>
          <w:rFonts w:ascii="Arial" w:hAnsi="Arial" w:cs="Arial"/>
          <w:sz w:val="22"/>
          <w:szCs w:val="22"/>
        </w:rPr>
        <w:t>carbon monoxide</w:t>
      </w:r>
      <w:r w:rsidR="00B67CCF">
        <w:rPr>
          <w:rFonts w:ascii="Arial" w:hAnsi="Arial" w:cs="Arial"/>
          <w:sz w:val="22"/>
          <w:szCs w:val="22"/>
        </w:rPr>
        <w:t xml:space="preserve"> and nitrogen oxides</w:t>
      </w:r>
      <w:r w:rsidR="000F73C3" w:rsidRPr="00290754">
        <w:rPr>
          <w:rFonts w:ascii="Arial" w:hAnsi="Arial" w:cs="Arial"/>
          <w:sz w:val="22"/>
          <w:szCs w:val="22"/>
        </w:rPr>
        <w:t xml:space="preserve"> </w:t>
      </w:r>
      <w:r w:rsidR="000F73C3">
        <w:rPr>
          <w:rFonts w:ascii="Arial" w:hAnsi="Arial" w:cs="Arial"/>
          <w:sz w:val="22"/>
          <w:szCs w:val="22"/>
        </w:rPr>
        <w:t>w</w:t>
      </w:r>
      <w:r w:rsidR="00B67CCF">
        <w:rPr>
          <w:rFonts w:ascii="Arial" w:hAnsi="Arial" w:cs="Arial"/>
          <w:sz w:val="22"/>
          <w:szCs w:val="22"/>
        </w:rPr>
        <w:t>ere</w:t>
      </w:r>
      <w:r w:rsidR="000F73C3">
        <w:rPr>
          <w:rFonts w:ascii="Arial" w:hAnsi="Arial" w:cs="Arial"/>
          <w:sz w:val="22"/>
          <w:szCs w:val="22"/>
        </w:rPr>
        <w:t xml:space="preserve"> </w:t>
      </w:r>
      <w:r w:rsidR="000F73C3" w:rsidRPr="00290754">
        <w:rPr>
          <w:rFonts w:ascii="Arial" w:hAnsi="Arial" w:cs="Arial"/>
          <w:sz w:val="22"/>
          <w:szCs w:val="22"/>
        </w:rPr>
        <w:t xml:space="preserve">greater than </w:t>
      </w:r>
      <w:r w:rsidR="00B86C51">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7C48A61D" w14:textId="77777777" w:rsidR="000F73C3" w:rsidRDefault="000F73C3" w:rsidP="000F73C3">
      <w:pPr>
        <w:jc w:val="both"/>
        <w:outlineLvl w:val="0"/>
        <w:rPr>
          <w:rFonts w:ascii="Arial" w:hAnsi="Arial" w:cs="Arial"/>
          <w:sz w:val="22"/>
          <w:szCs w:val="22"/>
        </w:rPr>
      </w:pPr>
    </w:p>
    <w:p w14:paraId="3B7DF69F" w14:textId="2E785805" w:rsidR="000F73C3" w:rsidRDefault="002E1799" w:rsidP="000F73C3">
      <w:pPr>
        <w:jc w:val="both"/>
        <w:outlineLvl w:val="0"/>
        <w:rPr>
          <w:rFonts w:ascii="Arial" w:hAnsi="Arial" w:cs="Arial"/>
          <w:sz w:val="22"/>
          <w:szCs w:val="22"/>
        </w:rPr>
      </w:pPr>
      <w:r w:rsidRPr="00050CB2">
        <w:rPr>
          <w:rFonts w:ascii="Arial" w:hAnsi="Arial" w:cs="Arial"/>
          <w:noProof/>
          <w:sz w:val="22"/>
          <w:szCs w:val="22"/>
        </w:rPr>
        <w:t>EU-TURBINE1SC, EU</w:t>
      </w:r>
      <w:r w:rsidR="008A5693">
        <w:rPr>
          <w:rFonts w:ascii="Arial" w:hAnsi="Arial" w:cs="Arial"/>
          <w:noProof/>
          <w:sz w:val="22"/>
          <w:szCs w:val="22"/>
        </w:rPr>
        <w:t>-</w:t>
      </w:r>
      <w:r w:rsidRPr="00050CB2">
        <w:rPr>
          <w:rFonts w:ascii="Arial" w:hAnsi="Arial" w:cs="Arial"/>
          <w:noProof/>
          <w:sz w:val="22"/>
          <w:szCs w:val="22"/>
        </w:rPr>
        <w:t>TURBINE2SC, EU</w:t>
      </w:r>
      <w:r w:rsidR="008A5693">
        <w:rPr>
          <w:rFonts w:ascii="Arial" w:hAnsi="Arial" w:cs="Arial"/>
          <w:noProof/>
          <w:sz w:val="22"/>
          <w:szCs w:val="22"/>
        </w:rPr>
        <w:t>-</w:t>
      </w:r>
      <w:r w:rsidRPr="00050CB2">
        <w:rPr>
          <w:rFonts w:ascii="Arial" w:hAnsi="Arial" w:cs="Arial"/>
          <w:noProof/>
          <w:sz w:val="22"/>
          <w:szCs w:val="22"/>
        </w:rPr>
        <w:t>TURBINE3SC and EU</w:t>
      </w:r>
      <w:r w:rsidR="008A5693">
        <w:rPr>
          <w:rFonts w:ascii="Arial" w:hAnsi="Arial" w:cs="Arial"/>
          <w:noProof/>
          <w:sz w:val="22"/>
          <w:szCs w:val="22"/>
        </w:rPr>
        <w:t>-</w:t>
      </w:r>
      <w:r w:rsidRPr="00050CB2">
        <w:rPr>
          <w:rFonts w:ascii="Arial" w:hAnsi="Arial" w:cs="Arial"/>
          <w:noProof/>
          <w:sz w:val="22"/>
          <w:szCs w:val="22"/>
        </w:rPr>
        <w:t>TURBINE4SC</w:t>
      </w:r>
      <w:r>
        <w:rPr>
          <w:rFonts w:ascii="Arial" w:hAnsi="Arial" w:cs="Arial"/>
          <w:sz w:val="22"/>
          <w:szCs w:val="22"/>
        </w:rPr>
        <w:t xml:space="preserve"> (FG-TURBINE1-4SC)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A8597A">
        <w:rPr>
          <w:rFonts w:ascii="Arial" w:hAnsi="Arial" w:cs="Arial"/>
          <w:sz w:val="22"/>
          <w:szCs w:val="22"/>
        </w:rPr>
        <w:t>Stationary Gas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A8597A">
        <w:rPr>
          <w:rFonts w:ascii="Arial" w:hAnsi="Arial" w:cs="Arial"/>
          <w:sz w:val="22"/>
          <w:szCs w:val="22"/>
        </w:rPr>
        <w:t>GG</w:t>
      </w:r>
      <w:r w:rsidR="000F73C3" w:rsidRPr="00290754">
        <w:rPr>
          <w:rFonts w:ascii="Arial" w:hAnsi="Arial" w:cs="Arial"/>
          <w:sz w:val="22"/>
          <w:szCs w:val="22"/>
        </w:rPr>
        <w:t>.</w:t>
      </w:r>
    </w:p>
    <w:p w14:paraId="7211E4C7" w14:textId="33828D9F" w:rsidR="00DD0560" w:rsidRDefault="00DD0560" w:rsidP="000F73C3">
      <w:pPr>
        <w:jc w:val="both"/>
        <w:outlineLvl w:val="0"/>
        <w:rPr>
          <w:rFonts w:ascii="Arial" w:hAnsi="Arial" w:cs="Arial"/>
          <w:sz w:val="22"/>
          <w:szCs w:val="22"/>
        </w:rPr>
      </w:pPr>
    </w:p>
    <w:p w14:paraId="327FD2D2" w14:textId="61C49927" w:rsidR="00DD0560" w:rsidRPr="00290754" w:rsidRDefault="00DD0560" w:rsidP="000F73C3">
      <w:pPr>
        <w:jc w:val="both"/>
        <w:outlineLvl w:val="0"/>
        <w:rPr>
          <w:rFonts w:ascii="Arial" w:hAnsi="Arial" w:cs="Arial"/>
          <w:sz w:val="22"/>
          <w:szCs w:val="22"/>
        </w:rPr>
      </w:pPr>
      <w:r>
        <w:rPr>
          <w:rFonts w:ascii="Arial" w:hAnsi="Arial" w:cs="Arial"/>
          <w:sz w:val="22"/>
          <w:szCs w:val="22"/>
        </w:rPr>
        <w:t>EU-HEARTERSC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Small Industrial-Commercial-Institutional Steam Generating Units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Dc</w:t>
      </w:r>
      <w:r w:rsidRPr="00290754">
        <w:rPr>
          <w:rFonts w:ascii="Arial" w:hAnsi="Arial" w:cs="Arial"/>
          <w:sz w:val="22"/>
          <w:szCs w:val="22"/>
        </w:rPr>
        <w:t>.</w:t>
      </w:r>
    </w:p>
    <w:p w14:paraId="6A6B0C7F" w14:textId="77777777" w:rsidR="00086493" w:rsidRPr="00604E76" w:rsidRDefault="00086493" w:rsidP="000F73C3">
      <w:pPr>
        <w:jc w:val="both"/>
        <w:rPr>
          <w:rFonts w:ascii="Arial" w:hAnsi="Arial" w:cs="Arial"/>
          <w:sz w:val="22"/>
          <w:szCs w:val="22"/>
        </w:rPr>
      </w:pPr>
    </w:p>
    <w:p w14:paraId="6071ED87" w14:textId="59D5928E" w:rsidR="000F73C3" w:rsidRPr="00880972" w:rsidRDefault="002E1799" w:rsidP="000F73C3">
      <w:pPr>
        <w:jc w:val="both"/>
        <w:rPr>
          <w:rFonts w:ascii="Arial" w:hAnsi="Arial" w:cs="Arial"/>
          <w:sz w:val="22"/>
          <w:szCs w:val="22"/>
        </w:rPr>
      </w:pPr>
      <w:r>
        <w:rPr>
          <w:rFonts w:ascii="Arial" w:hAnsi="Arial" w:cs="Arial"/>
          <w:sz w:val="22"/>
          <w:szCs w:val="22"/>
        </w:rPr>
        <w:t>EU-EDG and EU-DFP</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Reciprocating Internal Combustion Engines (RICE Area Source MACT)</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AE1E6A">
        <w:rPr>
          <w:rFonts w:ascii="Arial" w:hAnsi="Arial" w:cs="Arial"/>
          <w:sz w:val="22"/>
          <w:szCs w:val="22"/>
        </w:rPr>
        <w:t xml:space="preserve">  The ROP contains special conditions provided by DTE in their application for appliable requirements from 40 CFR Part 63, Subparts A and ZZZZ. </w:t>
      </w:r>
      <w:r w:rsidR="008A5693">
        <w:rPr>
          <w:rFonts w:ascii="Arial" w:hAnsi="Arial" w:cs="Arial"/>
          <w:sz w:val="22"/>
          <w:szCs w:val="22"/>
        </w:rPr>
        <w:t xml:space="preserve"> </w:t>
      </w:r>
      <w:r w:rsidR="00AE1E6A">
        <w:rPr>
          <w:rFonts w:ascii="Arial" w:hAnsi="Arial" w:cs="Arial"/>
          <w:sz w:val="22"/>
          <w:szCs w:val="22"/>
        </w:rPr>
        <w:t>The AQD is not delegated the regulatory authority for this area source MACT.</w:t>
      </w:r>
    </w:p>
    <w:p w14:paraId="0DB22C03" w14:textId="77777777" w:rsidR="000F73C3" w:rsidRPr="008A0FF1" w:rsidRDefault="000F73C3" w:rsidP="000F73C3">
      <w:pPr>
        <w:jc w:val="both"/>
        <w:rPr>
          <w:rFonts w:ascii="Arial" w:hAnsi="Arial" w:cs="Arial"/>
          <w:sz w:val="22"/>
          <w:szCs w:val="22"/>
        </w:rPr>
      </w:pPr>
    </w:p>
    <w:p w14:paraId="30E45F75" w14:textId="06301665" w:rsidR="00337750" w:rsidRDefault="00050CB2" w:rsidP="00337750">
      <w:pPr>
        <w:jc w:val="both"/>
        <w:outlineLvl w:val="0"/>
        <w:rPr>
          <w:rFonts w:ascii="Arial" w:hAnsi="Arial" w:cs="Arial"/>
          <w:sz w:val="22"/>
          <w:szCs w:val="22"/>
        </w:rPr>
      </w:pPr>
      <w:r>
        <w:rPr>
          <w:rFonts w:ascii="Arial" w:hAnsi="Arial" w:cs="Arial"/>
          <w:noProof/>
          <w:sz w:val="22"/>
          <w:szCs w:val="22"/>
        </w:rPr>
        <w:t>EU-TURBINE1SC, EU</w:t>
      </w:r>
      <w:r w:rsidR="008A5693">
        <w:rPr>
          <w:rFonts w:ascii="Arial" w:hAnsi="Arial" w:cs="Arial"/>
          <w:noProof/>
          <w:sz w:val="22"/>
          <w:szCs w:val="22"/>
        </w:rPr>
        <w:t>-</w:t>
      </w:r>
      <w:r>
        <w:rPr>
          <w:rFonts w:ascii="Arial" w:hAnsi="Arial" w:cs="Arial"/>
          <w:noProof/>
          <w:sz w:val="22"/>
          <w:szCs w:val="22"/>
        </w:rPr>
        <w:t>TURBINE2SC, EU</w:t>
      </w:r>
      <w:r w:rsidR="008A5693">
        <w:rPr>
          <w:rFonts w:ascii="Arial" w:hAnsi="Arial" w:cs="Arial"/>
          <w:noProof/>
          <w:sz w:val="22"/>
          <w:szCs w:val="22"/>
        </w:rPr>
        <w:t>-</w:t>
      </w:r>
      <w:r>
        <w:rPr>
          <w:rFonts w:ascii="Arial" w:hAnsi="Arial" w:cs="Arial"/>
          <w:noProof/>
          <w:sz w:val="22"/>
          <w:szCs w:val="22"/>
        </w:rPr>
        <w:t>TURBINE3SC and EU</w:t>
      </w:r>
      <w:r w:rsidR="008A5693">
        <w:rPr>
          <w:rFonts w:ascii="Arial" w:hAnsi="Arial" w:cs="Arial"/>
          <w:noProof/>
          <w:sz w:val="22"/>
          <w:szCs w:val="22"/>
        </w:rPr>
        <w:t>-</w:t>
      </w:r>
      <w:r>
        <w:rPr>
          <w:rFonts w:ascii="Arial" w:hAnsi="Arial" w:cs="Arial"/>
          <w:noProof/>
          <w:sz w:val="22"/>
          <w:szCs w:val="22"/>
        </w:rPr>
        <w:t>TURBINE4SC</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sidR="00B86C51">
        <w:rPr>
          <w:rFonts w:ascii="Arial" w:hAnsi="Arial" w:cs="Arial"/>
          <w:sz w:val="22"/>
          <w:szCs w:val="22"/>
        </w:rPr>
        <w:t>are</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442ECBDE" w14:textId="77777777" w:rsidR="00337750" w:rsidRDefault="00337750" w:rsidP="00337750">
      <w:pPr>
        <w:jc w:val="both"/>
        <w:outlineLvl w:val="0"/>
        <w:rPr>
          <w:rFonts w:ascii="Arial" w:hAnsi="Arial" w:cs="Arial"/>
          <w:sz w:val="22"/>
          <w:szCs w:val="22"/>
        </w:rPr>
      </w:pPr>
    </w:p>
    <w:p w14:paraId="5D1BF424" w14:textId="4C9413C8" w:rsidR="00337750" w:rsidRPr="00DE6E0D" w:rsidRDefault="00050CB2" w:rsidP="0001165D">
      <w:pPr>
        <w:jc w:val="both"/>
        <w:rPr>
          <w:rFonts w:ascii="Arial" w:hAnsi="Arial" w:cs="Arial"/>
          <w:sz w:val="22"/>
          <w:szCs w:val="22"/>
        </w:rPr>
      </w:pPr>
      <w:r w:rsidRPr="00050CB2">
        <w:rPr>
          <w:rFonts w:ascii="Arial" w:hAnsi="Arial" w:cs="Arial"/>
          <w:noProof/>
          <w:sz w:val="22"/>
          <w:szCs w:val="22"/>
        </w:rPr>
        <w:t>EU-TURBINE1SC, EU</w:t>
      </w:r>
      <w:r w:rsidR="008A5693">
        <w:rPr>
          <w:rFonts w:ascii="Arial" w:hAnsi="Arial" w:cs="Arial"/>
          <w:noProof/>
          <w:sz w:val="22"/>
          <w:szCs w:val="22"/>
        </w:rPr>
        <w:t>-</w:t>
      </w:r>
      <w:r w:rsidRPr="00050CB2">
        <w:rPr>
          <w:rFonts w:ascii="Arial" w:hAnsi="Arial" w:cs="Arial"/>
          <w:noProof/>
          <w:sz w:val="22"/>
          <w:szCs w:val="22"/>
        </w:rPr>
        <w:t>TURBINE2SC, EU</w:t>
      </w:r>
      <w:r w:rsidR="008A5693">
        <w:rPr>
          <w:rFonts w:ascii="Arial" w:hAnsi="Arial" w:cs="Arial"/>
          <w:noProof/>
          <w:sz w:val="22"/>
          <w:szCs w:val="22"/>
        </w:rPr>
        <w:t>-</w:t>
      </w:r>
      <w:r w:rsidRPr="00050CB2">
        <w:rPr>
          <w:rFonts w:ascii="Arial" w:hAnsi="Arial" w:cs="Arial"/>
          <w:noProof/>
          <w:sz w:val="22"/>
          <w:szCs w:val="22"/>
        </w:rPr>
        <w:t>TURBINE3SC and EU</w:t>
      </w:r>
      <w:r w:rsidR="008A5693">
        <w:rPr>
          <w:rFonts w:ascii="Arial" w:hAnsi="Arial" w:cs="Arial"/>
          <w:noProof/>
          <w:sz w:val="22"/>
          <w:szCs w:val="22"/>
        </w:rPr>
        <w:t>-</w:t>
      </w:r>
      <w:r w:rsidRPr="00050CB2">
        <w:rPr>
          <w:rFonts w:ascii="Arial" w:hAnsi="Arial" w:cs="Arial"/>
          <w:noProof/>
          <w:sz w:val="22"/>
          <w:szCs w:val="22"/>
        </w:rPr>
        <w:t>TURBINE4SC</w:t>
      </w:r>
      <w:r w:rsidR="00337750" w:rsidRPr="00DE6E0D">
        <w:rPr>
          <w:rFonts w:ascii="Arial" w:hAnsi="Arial" w:cs="Arial"/>
          <w:sz w:val="22"/>
          <w:szCs w:val="22"/>
        </w:rPr>
        <w:t xml:space="preserve"> at the stationary source </w:t>
      </w:r>
      <w:r w:rsidR="00B86C51">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Annual Trading Program pursuant to 40 CFR Part 97, Subpart AAAAA.</w:t>
      </w:r>
    </w:p>
    <w:p w14:paraId="1471F162" w14:textId="77777777" w:rsidR="00337750" w:rsidRPr="00DE6E0D" w:rsidRDefault="00337750" w:rsidP="0001165D">
      <w:pPr>
        <w:jc w:val="both"/>
        <w:rPr>
          <w:rFonts w:ascii="Arial" w:hAnsi="Arial" w:cs="Arial"/>
          <w:sz w:val="22"/>
          <w:szCs w:val="22"/>
        </w:rPr>
      </w:pPr>
    </w:p>
    <w:p w14:paraId="7245EA15" w14:textId="6EC8D9C4" w:rsidR="00337750" w:rsidRPr="00DE6E0D" w:rsidRDefault="00050CB2" w:rsidP="0001165D">
      <w:pPr>
        <w:jc w:val="both"/>
        <w:rPr>
          <w:rFonts w:ascii="Arial" w:hAnsi="Arial" w:cs="Arial"/>
          <w:sz w:val="22"/>
          <w:szCs w:val="22"/>
        </w:rPr>
      </w:pPr>
      <w:r w:rsidRPr="00050CB2">
        <w:rPr>
          <w:rFonts w:ascii="Arial" w:hAnsi="Arial" w:cs="Arial"/>
          <w:noProof/>
          <w:sz w:val="22"/>
          <w:szCs w:val="22"/>
        </w:rPr>
        <w:t>EU-TURBINE1SC, EU</w:t>
      </w:r>
      <w:r w:rsidR="008A5693">
        <w:rPr>
          <w:rFonts w:ascii="Arial" w:hAnsi="Arial" w:cs="Arial"/>
          <w:noProof/>
          <w:sz w:val="22"/>
          <w:szCs w:val="22"/>
        </w:rPr>
        <w:t>-</w:t>
      </w:r>
      <w:r w:rsidRPr="00050CB2">
        <w:rPr>
          <w:rFonts w:ascii="Arial" w:hAnsi="Arial" w:cs="Arial"/>
          <w:noProof/>
          <w:sz w:val="22"/>
          <w:szCs w:val="22"/>
        </w:rPr>
        <w:t>TURBINE2SC, EU</w:t>
      </w:r>
      <w:r w:rsidR="008A5693">
        <w:rPr>
          <w:rFonts w:ascii="Arial" w:hAnsi="Arial" w:cs="Arial"/>
          <w:noProof/>
          <w:sz w:val="22"/>
          <w:szCs w:val="22"/>
        </w:rPr>
        <w:t>-</w:t>
      </w:r>
      <w:r w:rsidRPr="00050CB2">
        <w:rPr>
          <w:rFonts w:ascii="Arial" w:hAnsi="Arial" w:cs="Arial"/>
          <w:noProof/>
          <w:sz w:val="22"/>
          <w:szCs w:val="22"/>
        </w:rPr>
        <w:t>TURBINE3SC and EU</w:t>
      </w:r>
      <w:r w:rsidR="008A5693">
        <w:rPr>
          <w:rFonts w:ascii="Arial" w:hAnsi="Arial" w:cs="Arial"/>
          <w:noProof/>
          <w:sz w:val="22"/>
          <w:szCs w:val="22"/>
        </w:rPr>
        <w:t>-</w:t>
      </w:r>
      <w:r w:rsidRPr="00050CB2">
        <w:rPr>
          <w:rFonts w:ascii="Arial" w:hAnsi="Arial" w:cs="Arial"/>
          <w:noProof/>
          <w:sz w:val="22"/>
          <w:szCs w:val="22"/>
        </w:rPr>
        <w:t>TURBINE4SC</w:t>
      </w:r>
      <w:r w:rsidR="00337750" w:rsidRPr="00DE6E0D">
        <w:rPr>
          <w:rFonts w:ascii="Arial" w:hAnsi="Arial" w:cs="Arial"/>
          <w:sz w:val="22"/>
          <w:szCs w:val="22"/>
        </w:rPr>
        <w:t xml:space="preserve"> at the stationary source </w:t>
      </w:r>
      <w:r w:rsidR="00B86C51">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2 </w:t>
      </w:r>
      <w:r w:rsidR="00337750" w:rsidRPr="00DE6E0D">
        <w:rPr>
          <w:rFonts w:ascii="Arial" w:hAnsi="Arial" w:cs="Arial"/>
          <w:sz w:val="22"/>
          <w:szCs w:val="22"/>
        </w:rPr>
        <w:t xml:space="preserve">Trading Program pursuant to 40 CFR Part 97, Subpart </w:t>
      </w:r>
      <w:r w:rsidR="00C6451A" w:rsidRPr="00DE6E0D">
        <w:rPr>
          <w:rFonts w:ascii="Arial" w:hAnsi="Arial" w:cs="Arial"/>
          <w:sz w:val="22"/>
          <w:szCs w:val="22"/>
        </w:rPr>
        <w:t>EEEEE</w:t>
      </w:r>
      <w:r w:rsidR="00337750" w:rsidRPr="00DE6E0D">
        <w:rPr>
          <w:rFonts w:ascii="Arial" w:hAnsi="Arial" w:cs="Arial"/>
          <w:sz w:val="22"/>
          <w:szCs w:val="22"/>
        </w:rPr>
        <w:t>.</w:t>
      </w:r>
    </w:p>
    <w:p w14:paraId="7F320B48" w14:textId="77777777" w:rsidR="00337750" w:rsidRPr="00DE6E0D" w:rsidRDefault="00337750" w:rsidP="0001165D">
      <w:pPr>
        <w:jc w:val="both"/>
        <w:rPr>
          <w:rFonts w:ascii="Arial" w:hAnsi="Arial" w:cs="Arial"/>
          <w:sz w:val="22"/>
          <w:szCs w:val="22"/>
        </w:rPr>
      </w:pPr>
    </w:p>
    <w:p w14:paraId="3DE7B979" w14:textId="237E2737" w:rsidR="00337750" w:rsidRPr="00337750" w:rsidRDefault="00050CB2" w:rsidP="0001165D">
      <w:pPr>
        <w:jc w:val="both"/>
        <w:rPr>
          <w:rFonts w:ascii="Arial" w:hAnsi="Arial" w:cs="Arial"/>
          <w:sz w:val="22"/>
          <w:szCs w:val="22"/>
        </w:rPr>
      </w:pPr>
      <w:r w:rsidRPr="00050CB2">
        <w:rPr>
          <w:rFonts w:ascii="Arial" w:hAnsi="Arial" w:cs="Arial"/>
          <w:noProof/>
          <w:sz w:val="22"/>
          <w:szCs w:val="22"/>
        </w:rPr>
        <w:t>EU-TURBINE1SC, EU</w:t>
      </w:r>
      <w:r w:rsidR="008A5693">
        <w:rPr>
          <w:rFonts w:ascii="Arial" w:hAnsi="Arial" w:cs="Arial"/>
          <w:noProof/>
          <w:sz w:val="22"/>
          <w:szCs w:val="22"/>
        </w:rPr>
        <w:t>-</w:t>
      </w:r>
      <w:r w:rsidRPr="00050CB2">
        <w:rPr>
          <w:rFonts w:ascii="Arial" w:hAnsi="Arial" w:cs="Arial"/>
          <w:noProof/>
          <w:sz w:val="22"/>
          <w:szCs w:val="22"/>
        </w:rPr>
        <w:t>TURBINE2SC, EU</w:t>
      </w:r>
      <w:r w:rsidR="008A5693">
        <w:rPr>
          <w:rFonts w:ascii="Arial" w:hAnsi="Arial" w:cs="Arial"/>
          <w:noProof/>
          <w:sz w:val="22"/>
          <w:szCs w:val="22"/>
        </w:rPr>
        <w:t>-</w:t>
      </w:r>
      <w:r w:rsidRPr="00050CB2">
        <w:rPr>
          <w:rFonts w:ascii="Arial" w:hAnsi="Arial" w:cs="Arial"/>
          <w:noProof/>
          <w:sz w:val="22"/>
          <w:szCs w:val="22"/>
        </w:rPr>
        <w:t>TURBINE3SC and EU</w:t>
      </w:r>
      <w:r w:rsidR="008A5693">
        <w:rPr>
          <w:rFonts w:ascii="Arial" w:hAnsi="Arial" w:cs="Arial"/>
          <w:noProof/>
          <w:sz w:val="22"/>
          <w:szCs w:val="22"/>
        </w:rPr>
        <w:t>-</w:t>
      </w:r>
      <w:r w:rsidRPr="00050CB2">
        <w:rPr>
          <w:rFonts w:ascii="Arial" w:hAnsi="Arial" w:cs="Arial"/>
          <w:noProof/>
          <w:sz w:val="22"/>
          <w:szCs w:val="22"/>
        </w:rPr>
        <w:t>TURBINE4SC</w:t>
      </w:r>
      <w:r w:rsidR="00337750" w:rsidRPr="00DE6E0D">
        <w:rPr>
          <w:rFonts w:ascii="Arial" w:hAnsi="Arial" w:cs="Arial"/>
          <w:sz w:val="22"/>
          <w:szCs w:val="22"/>
        </w:rPr>
        <w:t xml:space="preserve"> at the stationary source </w:t>
      </w:r>
      <w:r w:rsidR="00B86C51">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7DC33B95" w14:textId="77777777" w:rsidR="00337750" w:rsidRDefault="00337750" w:rsidP="0001165D">
      <w:pPr>
        <w:jc w:val="both"/>
        <w:rPr>
          <w:rFonts w:ascii="Arial" w:hAnsi="Arial" w:cs="Arial"/>
          <w:sz w:val="22"/>
          <w:szCs w:val="22"/>
        </w:rPr>
      </w:pPr>
    </w:p>
    <w:p w14:paraId="566AB522" w14:textId="4D65923F" w:rsidR="0067158F" w:rsidRPr="0067158F" w:rsidRDefault="0067158F" w:rsidP="002065AF">
      <w:pPr>
        <w:jc w:val="both"/>
        <w:rPr>
          <w:rFonts w:ascii="Arial" w:hAnsi="Arial" w:cs="Arial"/>
          <w:sz w:val="22"/>
          <w:szCs w:val="22"/>
        </w:rPr>
      </w:pPr>
      <w:r>
        <w:rPr>
          <w:rFonts w:ascii="Arial" w:hAnsi="Arial" w:cs="Arial"/>
          <w:sz w:val="22"/>
          <w:szCs w:val="22"/>
        </w:rPr>
        <w:t xml:space="preserve">Two (2) Violation Notices were issued </w:t>
      </w:r>
      <w:r w:rsidR="00AE1E6A">
        <w:rPr>
          <w:rFonts w:ascii="Arial" w:hAnsi="Arial" w:cs="Arial"/>
          <w:sz w:val="22"/>
          <w:szCs w:val="22"/>
        </w:rPr>
        <w:t xml:space="preserve">by the AQD </w:t>
      </w:r>
      <w:r>
        <w:rPr>
          <w:rFonts w:ascii="Arial" w:hAnsi="Arial" w:cs="Arial"/>
          <w:sz w:val="22"/>
          <w:szCs w:val="22"/>
        </w:rPr>
        <w:t xml:space="preserve">to the facility in 2019 for the failure to conduct stack testing and for exceedance of the PM10 emission limit for FG-TURBINE1-4SC.  The facility subsequently re-tested and the </w:t>
      </w:r>
      <w:r w:rsidR="00977B27">
        <w:rPr>
          <w:rFonts w:ascii="Arial" w:hAnsi="Arial" w:cs="Arial"/>
          <w:sz w:val="22"/>
          <w:szCs w:val="22"/>
        </w:rPr>
        <w:t>re-test</w:t>
      </w:r>
      <w:r>
        <w:rPr>
          <w:rFonts w:ascii="Arial" w:hAnsi="Arial" w:cs="Arial"/>
          <w:sz w:val="22"/>
          <w:szCs w:val="22"/>
        </w:rPr>
        <w:t xml:space="preserve"> indicated passing results.  </w:t>
      </w:r>
      <w:r w:rsidR="00FF7EA8">
        <w:rPr>
          <w:rFonts w:ascii="Arial" w:hAnsi="Arial" w:cs="Arial"/>
          <w:sz w:val="22"/>
          <w:szCs w:val="22"/>
        </w:rPr>
        <w:t>While no formal</w:t>
      </w:r>
      <w:r>
        <w:rPr>
          <w:rFonts w:ascii="Arial" w:hAnsi="Arial" w:cs="Arial"/>
          <w:sz w:val="22"/>
          <w:szCs w:val="22"/>
        </w:rPr>
        <w:t xml:space="preserve"> compliance plan was required</w:t>
      </w:r>
      <w:r w:rsidR="00977B27">
        <w:rPr>
          <w:rFonts w:ascii="Arial" w:hAnsi="Arial" w:cs="Arial"/>
          <w:sz w:val="22"/>
          <w:szCs w:val="22"/>
        </w:rPr>
        <w:t xml:space="preserve"> due to the failure</w:t>
      </w:r>
      <w:r w:rsidR="00FF7EA8">
        <w:rPr>
          <w:rFonts w:ascii="Arial" w:hAnsi="Arial" w:cs="Arial"/>
          <w:sz w:val="22"/>
          <w:szCs w:val="22"/>
        </w:rPr>
        <w:t>, additional testing has been requested</w:t>
      </w:r>
      <w:r>
        <w:rPr>
          <w:rFonts w:ascii="Arial" w:hAnsi="Arial" w:cs="Arial"/>
          <w:sz w:val="22"/>
          <w:szCs w:val="22"/>
        </w:rPr>
        <w:t xml:space="preserve">.  </w:t>
      </w:r>
      <w:r w:rsidR="00FF7EA8">
        <w:rPr>
          <w:rFonts w:ascii="Arial" w:hAnsi="Arial" w:cs="Arial"/>
          <w:sz w:val="22"/>
          <w:szCs w:val="22"/>
        </w:rPr>
        <w:t>Additionally,</w:t>
      </w:r>
      <w:r>
        <w:rPr>
          <w:rFonts w:ascii="Arial" w:hAnsi="Arial" w:cs="Arial"/>
          <w:sz w:val="22"/>
          <w:szCs w:val="22"/>
        </w:rPr>
        <w:t xml:space="preserve"> due to the failure, updates to the testing requirements were included in the ROP for FG-TURBINE1-4SC</w:t>
      </w:r>
      <w:r w:rsidR="00977B27">
        <w:rPr>
          <w:rFonts w:ascii="Arial" w:hAnsi="Arial" w:cs="Arial"/>
          <w:sz w:val="22"/>
          <w:szCs w:val="22"/>
        </w:rPr>
        <w:t xml:space="preserve"> to test each of the four (4) turbines once every five (5) years</w:t>
      </w:r>
      <w:r>
        <w:rPr>
          <w:rFonts w:ascii="Arial" w:hAnsi="Arial" w:cs="Arial"/>
          <w:sz w:val="22"/>
          <w:szCs w:val="22"/>
        </w:rPr>
        <w:t>.</w:t>
      </w:r>
      <w:r w:rsidR="00FF7EA8">
        <w:rPr>
          <w:rFonts w:ascii="Arial" w:hAnsi="Arial" w:cs="Arial"/>
          <w:sz w:val="22"/>
          <w:szCs w:val="22"/>
        </w:rPr>
        <w:t xml:space="preserve">  </w:t>
      </w:r>
    </w:p>
    <w:p w14:paraId="1AEC0974" w14:textId="77777777" w:rsidR="002065AF" w:rsidRDefault="002065AF" w:rsidP="002065AF">
      <w:pPr>
        <w:jc w:val="both"/>
        <w:rPr>
          <w:rFonts w:ascii="Arial" w:hAnsi="Arial" w:cs="Arial"/>
          <w:sz w:val="22"/>
          <w:szCs w:val="22"/>
        </w:rPr>
      </w:pPr>
    </w:p>
    <w:p w14:paraId="30E656C6"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F8CF65F" w14:textId="77777777" w:rsidR="00D9587D" w:rsidRDefault="00D9587D" w:rsidP="00D9587D">
      <w:pPr>
        <w:rPr>
          <w:rFonts w:ascii="Arial" w:hAnsi="Arial" w:cs="Arial"/>
          <w:sz w:val="22"/>
          <w:szCs w:val="22"/>
        </w:rPr>
      </w:pPr>
    </w:p>
    <w:p w14:paraId="6DD46DE8" w14:textId="128EB0B1" w:rsidR="00560A12" w:rsidRDefault="00D9587D" w:rsidP="00560A12">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w:t>
      </w:r>
      <w:r w:rsidRPr="00CC7CF8">
        <w:rPr>
          <w:rFonts w:ascii="Arial" w:hAnsi="Arial" w:cs="Arial"/>
          <w:sz w:val="22"/>
          <w:szCs w:val="22"/>
        </w:rPr>
        <w:t>subject to the federal Compliance Assurance Monitoring</w:t>
      </w:r>
      <w:r w:rsidR="00560A12">
        <w:rPr>
          <w:rFonts w:ascii="Arial" w:hAnsi="Arial" w:cs="Arial"/>
          <w:sz w:val="22"/>
          <w:szCs w:val="22"/>
        </w:rPr>
        <w:t xml:space="preserve"> (CAM)</w:t>
      </w:r>
      <w:r w:rsidRPr="00CC7CF8">
        <w:rPr>
          <w:rFonts w:ascii="Arial" w:hAnsi="Arial" w:cs="Arial"/>
          <w:sz w:val="22"/>
          <w:szCs w:val="22"/>
        </w:rPr>
        <w:t xml:space="preserve">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w:t>
      </w:r>
      <w:r w:rsidR="00313863">
        <w:rPr>
          <w:rFonts w:ascii="Arial" w:hAnsi="Arial" w:cs="Arial"/>
          <w:sz w:val="22"/>
          <w:szCs w:val="22"/>
        </w:rPr>
        <w:t xml:space="preserve">none of the </w:t>
      </w:r>
      <w:r w:rsidRPr="00CC7CF8">
        <w:rPr>
          <w:rFonts w:ascii="Arial" w:hAnsi="Arial" w:cs="Arial"/>
          <w:sz w:val="22"/>
          <w:szCs w:val="22"/>
        </w:rPr>
        <w:t xml:space="preserve">emission units at the </w:t>
      </w:r>
      <w:r>
        <w:rPr>
          <w:rFonts w:ascii="Arial" w:hAnsi="Arial" w:cs="Arial"/>
          <w:sz w:val="22"/>
          <w:szCs w:val="22"/>
        </w:rPr>
        <w:t xml:space="preserve">stationary </w:t>
      </w:r>
      <w:r w:rsidRPr="00CC7CF8">
        <w:rPr>
          <w:rFonts w:ascii="Arial" w:hAnsi="Arial" w:cs="Arial"/>
          <w:sz w:val="22"/>
          <w:szCs w:val="22"/>
        </w:rPr>
        <w:t>source do not have a control device</w:t>
      </w:r>
      <w:r w:rsidR="00560A12">
        <w:rPr>
          <w:rFonts w:ascii="Arial" w:hAnsi="Arial" w:cs="Arial"/>
          <w:sz w:val="22"/>
          <w:szCs w:val="22"/>
        </w:rPr>
        <w:t>.  The low-NOx burners</w:t>
      </w:r>
      <w:r w:rsidR="00F51109">
        <w:rPr>
          <w:rFonts w:ascii="Arial" w:hAnsi="Arial" w:cs="Arial"/>
          <w:sz w:val="22"/>
          <w:szCs w:val="22"/>
        </w:rPr>
        <w:t xml:space="preserve"> are integral to the process and are therefore</w:t>
      </w:r>
      <w:r w:rsidR="00560A12">
        <w:rPr>
          <w:rFonts w:ascii="Arial" w:hAnsi="Arial" w:cs="Arial"/>
          <w:sz w:val="22"/>
          <w:szCs w:val="22"/>
        </w:rPr>
        <w:t xml:space="preserve"> not considered a control device.  </w:t>
      </w:r>
      <w:r w:rsidRPr="00CC7CF8">
        <w:rPr>
          <w:rFonts w:ascii="Arial" w:hAnsi="Arial" w:cs="Arial"/>
          <w:sz w:val="22"/>
          <w:szCs w:val="22"/>
        </w:rPr>
        <w:t xml:space="preserve"> </w:t>
      </w:r>
    </w:p>
    <w:p w14:paraId="21DB1CEE" w14:textId="77777777" w:rsidR="000F73C3" w:rsidRPr="004E13FD" w:rsidRDefault="000F73C3" w:rsidP="000F73C3">
      <w:pPr>
        <w:jc w:val="both"/>
        <w:rPr>
          <w:rFonts w:ascii="Arial" w:hAnsi="Arial" w:cs="Arial"/>
          <w:sz w:val="22"/>
          <w:szCs w:val="22"/>
        </w:rPr>
      </w:pPr>
    </w:p>
    <w:p w14:paraId="6DF1A2E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A02C2CB" w14:textId="4EA13F6B" w:rsidR="000F73C3" w:rsidRDefault="000F73C3" w:rsidP="000F73C3">
      <w:pPr>
        <w:jc w:val="both"/>
        <w:rPr>
          <w:rFonts w:ascii="Arial" w:hAnsi="Arial" w:cs="Arial"/>
          <w:sz w:val="22"/>
          <w:szCs w:val="22"/>
        </w:rPr>
      </w:pPr>
    </w:p>
    <w:p w14:paraId="06F7C7F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ABFA0AD" w14:textId="77777777" w:rsidR="000F73C3" w:rsidRPr="00290754" w:rsidRDefault="000F73C3" w:rsidP="000F73C3">
      <w:pPr>
        <w:jc w:val="both"/>
        <w:rPr>
          <w:rFonts w:ascii="Arial" w:hAnsi="Arial" w:cs="Arial"/>
          <w:sz w:val="22"/>
          <w:szCs w:val="22"/>
        </w:rPr>
      </w:pPr>
    </w:p>
    <w:p w14:paraId="54840B6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C1BC065" w14:textId="77777777" w:rsidR="002B11E3" w:rsidRPr="00BC4F1E" w:rsidRDefault="002B11E3" w:rsidP="000F73C3">
      <w:pPr>
        <w:jc w:val="both"/>
        <w:rPr>
          <w:rFonts w:ascii="Arial" w:hAnsi="Arial" w:cs="Arial"/>
          <w:sz w:val="22"/>
          <w:szCs w:val="22"/>
        </w:rPr>
      </w:pPr>
    </w:p>
    <w:p w14:paraId="0FB0AF32" w14:textId="3C7B09F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F6A61">
        <w:rPr>
          <w:rFonts w:ascii="Arial" w:hAnsi="Arial" w:cs="Arial"/>
          <w:bCs/>
          <w:sz w:val="22"/>
        </w:rPr>
        <w:t>MI-ROP-N6873-2015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83DD61A"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0F3662A"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74B5B1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DF44DF0" w14:textId="77777777" w:rsidTr="00443561">
        <w:tc>
          <w:tcPr>
            <w:tcW w:w="2565" w:type="dxa"/>
            <w:tcBorders>
              <w:top w:val="single" w:sz="4" w:space="0" w:color="auto"/>
              <w:left w:val="double" w:sz="4" w:space="0" w:color="auto"/>
            </w:tcBorders>
          </w:tcPr>
          <w:p w14:paraId="04A3320D" w14:textId="35ED5FD6" w:rsidR="000F73C3" w:rsidRPr="00290754" w:rsidRDefault="00BF6A61" w:rsidP="00F478F0">
            <w:pPr>
              <w:rPr>
                <w:rFonts w:ascii="Arial" w:hAnsi="Arial" w:cs="Arial"/>
                <w:sz w:val="22"/>
                <w:szCs w:val="22"/>
              </w:rPr>
            </w:pPr>
            <w:r>
              <w:rPr>
                <w:rFonts w:ascii="Arial" w:hAnsi="Arial" w:cs="Arial"/>
                <w:sz w:val="22"/>
                <w:szCs w:val="22"/>
              </w:rPr>
              <w:t>298-00</w:t>
            </w:r>
          </w:p>
        </w:tc>
        <w:tc>
          <w:tcPr>
            <w:tcW w:w="2565" w:type="dxa"/>
            <w:tcBorders>
              <w:top w:val="single" w:sz="4" w:space="0" w:color="auto"/>
            </w:tcBorders>
          </w:tcPr>
          <w:p w14:paraId="03C3D992" w14:textId="6233E594" w:rsidR="000F73C3" w:rsidRPr="00290754" w:rsidRDefault="00BF6A61" w:rsidP="00F478F0">
            <w:pPr>
              <w:rPr>
                <w:rFonts w:ascii="Arial" w:hAnsi="Arial" w:cs="Arial"/>
                <w:sz w:val="22"/>
                <w:szCs w:val="22"/>
              </w:rPr>
            </w:pPr>
            <w:r>
              <w:rPr>
                <w:rFonts w:ascii="Arial" w:hAnsi="Arial" w:cs="Arial"/>
                <w:sz w:val="22"/>
                <w:szCs w:val="22"/>
              </w:rPr>
              <w:t>298-00A</w:t>
            </w:r>
          </w:p>
        </w:tc>
        <w:tc>
          <w:tcPr>
            <w:tcW w:w="2565" w:type="dxa"/>
            <w:tcBorders>
              <w:top w:val="single" w:sz="4" w:space="0" w:color="auto"/>
            </w:tcBorders>
          </w:tcPr>
          <w:p w14:paraId="0B7E5609" w14:textId="49204E9E" w:rsidR="000F73C3" w:rsidRPr="00290754" w:rsidRDefault="00F77132" w:rsidP="00F478F0">
            <w:pPr>
              <w:rPr>
                <w:rFonts w:ascii="Arial" w:hAnsi="Arial" w:cs="Arial"/>
                <w:sz w:val="22"/>
                <w:szCs w:val="22"/>
              </w:rPr>
            </w:pPr>
            <w:r>
              <w:rPr>
                <w:rFonts w:ascii="Arial" w:hAnsi="Arial" w:cs="Arial"/>
                <w:sz w:val="22"/>
                <w:szCs w:val="22"/>
              </w:rPr>
              <w:t>166-06</w:t>
            </w:r>
          </w:p>
        </w:tc>
        <w:tc>
          <w:tcPr>
            <w:tcW w:w="2565" w:type="dxa"/>
            <w:tcBorders>
              <w:top w:val="single" w:sz="4" w:space="0" w:color="auto"/>
              <w:right w:val="double" w:sz="4" w:space="0" w:color="auto"/>
            </w:tcBorders>
          </w:tcPr>
          <w:p w14:paraId="08B7604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24EC8F5" w14:textId="77777777" w:rsidR="000F73C3" w:rsidRDefault="000F73C3" w:rsidP="000F73C3">
      <w:pPr>
        <w:rPr>
          <w:rFonts w:ascii="Arial" w:hAnsi="Arial" w:cs="Arial"/>
          <w:sz w:val="22"/>
          <w:szCs w:val="22"/>
        </w:rPr>
      </w:pPr>
    </w:p>
    <w:p w14:paraId="738017C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41DE12D" w14:textId="77777777" w:rsidR="000F73C3" w:rsidRPr="00DA122E" w:rsidRDefault="000F73C3" w:rsidP="000F73C3">
      <w:pPr>
        <w:rPr>
          <w:rFonts w:ascii="Arial" w:hAnsi="Arial" w:cs="Arial"/>
          <w:sz w:val="22"/>
          <w:szCs w:val="22"/>
        </w:rPr>
      </w:pPr>
    </w:p>
    <w:p w14:paraId="0FABCE46"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2B583585" w14:textId="77777777"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14:paraId="3B44BA2F" w14:textId="77777777" w:rsidTr="00433C6D">
        <w:trPr>
          <w:tblHeader/>
        </w:trPr>
        <w:tc>
          <w:tcPr>
            <w:tcW w:w="1800" w:type="dxa"/>
            <w:tcBorders>
              <w:top w:val="double" w:sz="6" w:space="0" w:color="auto"/>
              <w:bottom w:val="double" w:sz="6" w:space="0" w:color="auto"/>
              <w:right w:val="single" w:sz="6" w:space="0" w:color="auto"/>
            </w:tcBorders>
            <w:shd w:val="pct10" w:color="auto" w:fill="auto"/>
          </w:tcPr>
          <w:p w14:paraId="720A0A20"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06337387"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7EE3A5EE"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7E619BE2"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611344D6"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0F73C3" w:rsidRPr="00DA122E" w14:paraId="4E7D2177" w14:textId="77777777" w:rsidTr="00F478F0">
        <w:tc>
          <w:tcPr>
            <w:tcW w:w="1800" w:type="dxa"/>
            <w:tcBorders>
              <w:top w:val="double" w:sz="6" w:space="0" w:color="auto"/>
              <w:bottom w:val="single" w:sz="6" w:space="0" w:color="auto"/>
            </w:tcBorders>
          </w:tcPr>
          <w:p w14:paraId="56A7665A" w14:textId="5C79089F" w:rsidR="000F73C3" w:rsidRPr="00DA122E" w:rsidRDefault="00FF7EA8" w:rsidP="00F478F0">
            <w:pPr>
              <w:rPr>
                <w:rFonts w:ascii="Arial" w:hAnsi="Arial" w:cs="Arial"/>
                <w:sz w:val="22"/>
                <w:szCs w:val="22"/>
              </w:rPr>
            </w:pPr>
            <w:r>
              <w:rPr>
                <w:rFonts w:ascii="Arial" w:hAnsi="Arial" w:cs="Arial"/>
                <w:sz w:val="22"/>
                <w:szCs w:val="22"/>
              </w:rPr>
              <w:t>FG</w:t>
            </w:r>
            <w:r w:rsidR="002C4F59">
              <w:rPr>
                <w:rFonts w:ascii="Arial" w:hAnsi="Arial" w:cs="Arial"/>
                <w:sz w:val="22"/>
                <w:szCs w:val="22"/>
              </w:rPr>
              <w:t>-</w:t>
            </w:r>
            <w:r>
              <w:rPr>
                <w:rFonts w:ascii="Arial" w:hAnsi="Arial" w:cs="Arial"/>
                <w:sz w:val="22"/>
                <w:szCs w:val="22"/>
              </w:rPr>
              <w:t>TURBINE1-4SC</w:t>
            </w:r>
          </w:p>
        </w:tc>
        <w:tc>
          <w:tcPr>
            <w:tcW w:w="1320" w:type="dxa"/>
            <w:tcBorders>
              <w:top w:val="double" w:sz="6" w:space="0" w:color="auto"/>
              <w:bottom w:val="single" w:sz="6" w:space="0" w:color="auto"/>
              <w:right w:val="single" w:sz="6" w:space="0" w:color="auto"/>
            </w:tcBorders>
          </w:tcPr>
          <w:p w14:paraId="6F0E7D42" w14:textId="0538633F" w:rsidR="000F73C3" w:rsidRPr="00DA122E" w:rsidRDefault="00FF7EA8" w:rsidP="00F478F0">
            <w:pPr>
              <w:rPr>
                <w:rFonts w:ascii="Arial" w:hAnsi="Arial" w:cs="Arial"/>
                <w:sz w:val="22"/>
                <w:szCs w:val="22"/>
              </w:rPr>
            </w:pPr>
            <w:r>
              <w:rPr>
                <w:rFonts w:ascii="Arial" w:hAnsi="Arial" w:cs="Arial"/>
                <w:sz w:val="22"/>
                <w:szCs w:val="22"/>
              </w:rPr>
              <w:t>Special Condition (SC) I.1</w:t>
            </w:r>
          </w:p>
        </w:tc>
        <w:tc>
          <w:tcPr>
            <w:tcW w:w="1920" w:type="dxa"/>
            <w:tcBorders>
              <w:top w:val="double" w:sz="6" w:space="0" w:color="auto"/>
              <w:bottom w:val="single" w:sz="6" w:space="0" w:color="auto"/>
              <w:right w:val="single" w:sz="6" w:space="0" w:color="auto"/>
            </w:tcBorders>
            <w:shd w:val="clear" w:color="auto" w:fill="auto"/>
          </w:tcPr>
          <w:p w14:paraId="7072D911" w14:textId="3B598528" w:rsidR="002C4F59" w:rsidRPr="002C4F59" w:rsidRDefault="00FF7EA8" w:rsidP="002C4F59">
            <w:pPr>
              <w:rPr>
                <w:rFonts w:ascii="Arial" w:hAnsi="Arial" w:cs="Arial"/>
                <w:b/>
                <w:sz w:val="22"/>
                <w:szCs w:val="22"/>
              </w:rPr>
            </w:pPr>
            <w:r>
              <w:rPr>
                <w:rFonts w:ascii="Arial" w:hAnsi="Arial" w:cs="Arial"/>
                <w:sz w:val="22"/>
                <w:szCs w:val="22"/>
              </w:rPr>
              <w:t>15.0 ppmv, at 15% Oxygen, Dry</w:t>
            </w:r>
            <w:r w:rsidR="002C4F59">
              <w:rPr>
                <w:rFonts w:ascii="Arial" w:hAnsi="Arial" w:cs="Arial"/>
                <w:sz w:val="22"/>
                <w:szCs w:val="22"/>
              </w:rPr>
              <w:t>/</w:t>
            </w:r>
            <w:r w:rsidR="002C4F59" w:rsidRPr="002C4F59">
              <w:rPr>
                <w:rFonts w:ascii="Arial" w:hAnsi="Arial"/>
                <w:b/>
              </w:rPr>
              <w:t xml:space="preserve"> </w:t>
            </w:r>
            <w:r w:rsidR="002C4F59" w:rsidRPr="002C4F59">
              <w:rPr>
                <w:rFonts w:ascii="Arial" w:hAnsi="Arial" w:cs="Arial"/>
                <w:b/>
                <w:sz w:val="22"/>
                <w:szCs w:val="22"/>
              </w:rPr>
              <w:t>R 336.1205(1)(a)</w:t>
            </w:r>
          </w:p>
          <w:p w14:paraId="00FE4AA4" w14:textId="77777777" w:rsidR="002C4F59" w:rsidRPr="002C4F59" w:rsidRDefault="002C4F59" w:rsidP="002C4F59">
            <w:pPr>
              <w:rPr>
                <w:rFonts w:ascii="Arial" w:hAnsi="Arial" w:cs="Arial"/>
                <w:b/>
                <w:sz w:val="22"/>
                <w:szCs w:val="22"/>
              </w:rPr>
            </w:pPr>
            <w:r w:rsidRPr="002C4F59">
              <w:rPr>
                <w:rFonts w:ascii="Arial" w:hAnsi="Arial" w:cs="Arial"/>
                <w:b/>
                <w:sz w:val="22"/>
                <w:szCs w:val="22"/>
              </w:rPr>
              <w:t>R 336.1205(1)(b)</w:t>
            </w:r>
          </w:p>
          <w:p w14:paraId="19E842C4" w14:textId="51454409" w:rsidR="000F73C3" w:rsidRPr="00DA122E" w:rsidRDefault="002C4F59" w:rsidP="002C4F59">
            <w:pPr>
              <w:rPr>
                <w:rFonts w:ascii="Arial" w:hAnsi="Arial" w:cs="Arial"/>
                <w:sz w:val="22"/>
                <w:szCs w:val="22"/>
              </w:rPr>
            </w:pPr>
            <w:r w:rsidRPr="002C4F59">
              <w:rPr>
                <w:rFonts w:ascii="Arial" w:hAnsi="Arial" w:cs="Arial"/>
                <w:b/>
                <w:sz w:val="22"/>
                <w:szCs w:val="22"/>
              </w:rPr>
              <w:t>40 CFR 52</w:t>
            </w:r>
            <w:r>
              <w:rPr>
                <w:rFonts w:ascii="Arial" w:hAnsi="Arial" w:cs="Arial"/>
                <w:b/>
                <w:sz w:val="22"/>
                <w:szCs w:val="22"/>
              </w:rPr>
              <w:t>.21(j)</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7E56215B" w14:textId="57A56C6B" w:rsidR="00FF7EA8" w:rsidRPr="002C4F59" w:rsidRDefault="00FF7EA8" w:rsidP="00F478F0">
            <w:pPr>
              <w:rPr>
                <w:rFonts w:ascii="Arial" w:hAnsi="Arial" w:cs="Arial"/>
                <w:b/>
                <w:bCs/>
                <w:sz w:val="22"/>
                <w:szCs w:val="22"/>
              </w:rPr>
            </w:pPr>
            <w:r>
              <w:rPr>
                <w:rFonts w:ascii="Arial" w:hAnsi="Arial" w:cs="Arial"/>
                <w:sz w:val="22"/>
                <w:szCs w:val="22"/>
              </w:rPr>
              <w:t>75 ppmv at 15% Oxygen, Dry/</w:t>
            </w:r>
            <w:r w:rsidR="002C4F59">
              <w:rPr>
                <w:rFonts w:ascii="Arial" w:hAnsi="Arial" w:cs="Arial"/>
                <w:b/>
                <w:bCs/>
                <w:sz w:val="22"/>
                <w:szCs w:val="22"/>
              </w:rPr>
              <w:t xml:space="preserve"> 40 CFR 60.332(a)(1)</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494A9D30" w14:textId="6FDF6932" w:rsidR="000F73C3" w:rsidRPr="00DA122E" w:rsidRDefault="00FF7EA8" w:rsidP="00F478F0">
            <w:pPr>
              <w:rPr>
                <w:rFonts w:ascii="Arial" w:hAnsi="Arial" w:cs="Arial"/>
                <w:sz w:val="22"/>
                <w:szCs w:val="22"/>
              </w:rPr>
            </w:pPr>
            <w:r>
              <w:rPr>
                <w:rFonts w:ascii="Arial" w:hAnsi="Arial" w:cs="Arial"/>
                <w:sz w:val="22"/>
                <w:szCs w:val="22"/>
              </w:rPr>
              <w:t>The NOx concentration of 75 ppmv, at 15% oxygen, dry, from the NSPS is less stringent than the 15.0</w:t>
            </w:r>
            <w:r w:rsidR="002C4F59">
              <w:rPr>
                <w:rFonts w:ascii="Arial" w:hAnsi="Arial" w:cs="Arial"/>
                <w:sz w:val="22"/>
                <w:szCs w:val="22"/>
              </w:rPr>
              <w:t xml:space="preserve"> ppmv at 15% oxygen, dry from the </w:t>
            </w:r>
            <w:r w:rsidR="005B6602">
              <w:rPr>
                <w:rFonts w:ascii="Arial" w:hAnsi="Arial" w:cs="Arial"/>
                <w:sz w:val="22"/>
                <w:szCs w:val="22"/>
              </w:rPr>
              <w:t xml:space="preserve">PSD </w:t>
            </w:r>
            <w:r w:rsidR="002C4F59">
              <w:rPr>
                <w:rFonts w:ascii="Arial" w:hAnsi="Arial" w:cs="Arial"/>
                <w:sz w:val="22"/>
                <w:szCs w:val="22"/>
              </w:rPr>
              <w:t xml:space="preserve">BACT requirements.  </w:t>
            </w:r>
          </w:p>
        </w:tc>
      </w:tr>
      <w:tr w:rsidR="000F73C3" w:rsidRPr="00DA122E" w14:paraId="31AACE5D" w14:textId="77777777" w:rsidTr="00F478F0">
        <w:tc>
          <w:tcPr>
            <w:tcW w:w="1800" w:type="dxa"/>
            <w:tcBorders>
              <w:top w:val="single" w:sz="6" w:space="0" w:color="auto"/>
              <w:bottom w:val="single" w:sz="6" w:space="0" w:color="auto"/>
            </w:tcBorders>
          </w:tcPr>
          <w:p w14:paraId="3179A2B4" w14:textId="60538B6F" w:rsidR="000F73C3" w:rsidRPr="00DA122E" w:rsidRDefault="002C4F59" w:rsidP="00F478F0">
            <w:pPr>
              <w:rPr>
                <w:rFonts w:ascii="Arial" w:hAnsi="Arial" w:cs="Arial"/>
                <w:sz w:val="22"/>
                <w:szCs w:val="22"/>
              </w:rPr>
            </w:pPr>
            <w:r>
              <w:rPr>
                <w:rFonts w:ascii="Arial" w:hAnsi="Arial" w:cs="Arial"/>
                <w:sz w:val="22"/>
                <w:szCs w:val="22"/>
              </w:rPr>
              <w:t>FG-TURBINE1-4SC</w:t>
            </w:r>
          </w:p>
        </w:tc>
        <w:tc>
          <w:tcPr>
            <w:tcW w:w="1320" w:type="dxa"/>
            <w:tcBorders>
              <w:top w:val="single" w:sz="6" w:space="0" w:color="auto"/>
              <w:bottom w:val="single" w:sz="6" w:space="0" w:color="auto"/>
              <w:right w:val="single" w:sz="6" w:space="0" w:color="auto"/>
            </w:tcBorders>
          </w:tcPr>
          <w:p w14:paraId="2263B061" w14:textId="0792D51D" w:rsidR="000F73C3" w:rsidRPr="00DA122E" w:rsidRDefault="002C4F59" w:rsidP="00F478F0">
            <w:pPr>
              <w:rPr>
                <w:rFonts w:ascii="Arial" w:hAnsi="Arial" w:cs="Arial"/>
                <w:sz w:val="22"/>
                <w:szCs w:val="22"/>
              </w:rPr>
            </w:pPr>
            <w:r>
              <w:rPr>
                <w:rFonts w:ascii="Arial" w:hAnsi="Arial" w:cs="Arial"/>
                <w:sz w:val="22"/>
                <w:szCs w:val="22"/>
              </w:rPr>
              <w:t>SC II.1</w:t>
            </w:r>
          </w:p>
        </w:tc>
        <w:tc>
          <w:tcPr>
            <w:tcW w:w="1920" w:type="dxa"/>
            <w:tcBorders>
              <w:top w:val="single" w:sz="6" w:space="0" w:color="auto"/>
              <w:bottom w:val="single" w:sz="6" w:space="0" w:color="auto"/>
              <w:right w:val="single" w:sz="6" w:space="0" w:color="auto"/>
            </w:tcBorders>
            <w:shd w:val="clear" w:color="auto" w:fill="auto"/>
          </w:tcPr>
          <w:p w14:paraId="06B19D84" w14:textId="720F4067" w:rsidR="002C4F59" w:rsidRPr="002C4F59" w:rsidRDefault="002C4F59" w:rsidP="002C4F59">
            <w:pPr>
              <w:rPr>
                <w:rFonts w:ascii="Arial" w:hAnsi="Arial" w:cs="Arial"/>
                <w:b/>
                <w:sz w:val="22"/>
                <w:szCs w:val="22"/>
              </w:rPr>
            </w:pPr>
            <w:r>
              <w:rPr>
                <w:rFonts w:ascii="Arial" w:hAnsi="Arial" w:cs="Arial"/>
                <w:sz w:val="22"/>
                <w:szCs w:val="22"/>
              </w:rPr>
              <w:t xml:space="preserve">Pipeline quality natural gas sulfur content of 0.5 grain per 100 standard cubic feet/ </w:t>
            </w:r>
            <w:r w:rsidRPr="002C4F59">
              <w:rPr>
                <w:rFonts w:ascii="Arial" w:hAnsi="Arial" w:cs="Arial"/>
                <w:b/>
                <w:sz w:val="22"/>
                <w:szCs w:val="22"/>
              </w:rPr>
              <w:t>R 336.1702(a)</w:t>
            </w:r>
          </w:p>
          <w:p w14:paraId="65723CAC" w14:textId="66F472BE" w:rsidR="000F73C3" w:rsidRPr="00DA122E" w:rsidRDefault="002C4F59" w:rsidP="002C4F59">
            <w:pPr>
              <w:rPr>
                <w:rFonts w:ascii="Arial" w:hAnsi="Arial" w:cs="Arial"/>
                <w:sz w:val="22"/>
                <w:szCs w:val="22"/>
              </w:rPr>
            </w:pPr>
            <w:r w:rsidRPr="002C4F59">
              <w:rPr>
                <w:rFonts w:ascii="Arial" w:hAnsi="Arial" w:cs="Arial"/>
                <w:b/>
                <w:sz w:val="22"/>
                <w:szCs w:val="22"/>
              </w:rPr>
              <w:t>40 CFR 52.21</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6A8E7E9B" w14:textId="416DA41D" w:rsidR="000F73C3" w:rsidRPr="002C4F59" w:rsidRDefault="002C4F59" w:rsidP="00F478F0">
            <w:pPr>
              <w:rPr>
                <w:rFonts w:ascii="Arial" w:hAnsi="Arial" w:cs="Arial"/>
                <w:b/>
                <w:bCs/>
                <w:sz w:val="22"/>
                <w:szCs w:val="22"/>
              </w:rPr>
            </w:pPr>
            <w:r>
              <w:rPr>
                <w:rFonts w:ascii="Arial" w:hAnsi="Arial" w:cs="Arial"/>
                <w:sz w:val="22"/>
                <w:szCs w:val="22"/>
              </w:rPr>
              <w:t>0.8% by weight or 8,000 ppm by weight total sulfur. /</w:t>
            </w:r>
            <w:r>
              <w:rPr>
                <w:rFonts w:ascii="Arial" w:hAnsi="Arial" w:cs="Arial"/>
                <w:b/>
                <w:bCs/>
                <w:sz w:val="22"/>
                <w:szCs w:val="22"/>
              </w:rPr>
              <w:t xml:space="preserve">40 CFR 60.333(b) </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44B3EEA6" w14:textId="3C86E44C" w:rsidR="000C3E83" w:rsidRDefault="00AC347F" w:rsidP="00F478F0">
            <w:pPr>
              <w:rPr>
                <w:rFonts w:ascii="Arial" w:hAnsi="Arial" w:cs="Arial"/>
                <w:sz w:val="22"/>
                <w:szCs w:val="22"/>
              </w:rPr>
            </w:pPr>
            <w:r>
              <w:rPr>
                <w:rFonts w:ascii="Arial" w:hAnsi="Arial" w:cs="Arial"/>
                <w:sz w:val="22"/>
                <w:szCs w:val="22"/>
              </w:rPr>
              <w:t>Pipeline quality natural gas is defined as 0.0068 weight percent of sulfur, 680 parts per million by weight (ppmw) total sulfur and 338 parts per million by volume (ppmv) at 20 degrees Celsius total sulfur as defined in 40</w:t>
            </w:r>
            <w:r w:rsidR="004F7504">
              <w:rPr>
                <w:rFonts w:ascii="Arial" w:hAnsi="Arial" w:cs="Arial"/>
                <w:sz w:val="22"/>
                <w:szCs w:val="22"/>
              </w:rPr>
              <w:t> </w:t>
            </w:r>
            <w:r>
              <w:rPr>
                <w:rFonts w:ascii="Arial" w:hAnsi="Arial" w:cs="Arial"/>
                <w:sz w:val="22"/>
                <w:szCs w:val="22"/>
              </w:rPr>
              <w:t>CFR 60.331(u).</w:t>
            </w:r>
            <w:r w:rsidR="000C3E83">
              <w:rPr>
                <w:rFonts w:ascii="Arial" w:hAnsi="Arial" w:cs="Arial"/>
                <w:sz w:val="22"/>
                <w:szCs w:val="22"/>
              </w:rPr>
              <w:t xml:space="preserve"> </w:t>
            </w:r>
            <w:r w:rsidR="004F7504">
              <w:rPr>
                <w:rFonts w:ascii="Arial" w:hAnsi="Arial" w:cs="Arial"/>
                <w:sz w:val="22"/>
                <w:szCs w:val="22"/>
              </w:rPr>
              <w:t xml:space="preserve"> </w:t>
            </w:r>
            <w:r w:rsidR="000C3E83">
              <w:rPr>
                <w:rFonts w:ascii="Arial" w:hAnsi="Arial" w:cs="Arial"/>
                <w:sz w:val="22"/>
                <w:szCs w:val="22"/>
              </w:rPr>
              <w:t xml:space="preserve">Thus, the sulfur content limit of 0.5 grains per 100 standard cubic feet is more stringent.  </w:t>
            </w:r>
          </w:p>
          <w:p w14:paraId="6ACF1394" w14:textId="77777777" w:rsidR="000C3E83" w:rsidRDefault="000C3E83" w:rsidP="00F478F0">
            <w:pPr>
              <w:rPr>
                <w:rFonts w:ascii="Arial" w:hAnsi="Arial" w:cs="Arial"/>
                <w:sz w:val="22"/>
                <w:szCs w:val="22"/>
              </w:rPr>
            </w:pPr>
          </w:p>
          <w:p w14:paraId="779BDE44" w14:textId="0D2CC977" w:rsidR="000F73C3" w:rsidRPr="00DA122E" w:rsidRDefault="000C3E83" w:rsidP="00F478F0">
            <w:pPr>
              <w:rPr>
                <w:rFonts w:ascii="Arial" w:hAnsi="Arial" w:cs="Arial"/>
                <w:sz w:val="22"/>
                <w:szCs w:val="22"/>
              </w:rPr>
            </w:pPr>
            <w:r>
              <w:rPr>
                <w:rFonts w:ascii="Arial" w:hAnsi="Arial" w:cs="Arial"/>
                <w:sz w:val="22"/>
                <w:szCs w:val="22"/>
              </w:rPr>
              <w:t xml:space="preserve">The facility maintains a custom fuel monitoring schedule as per 40 CFR 60.334(h).   </w:t>
            </w:r>
          </w:p>
        </w:tc>
      </w:tr>
    </w:tbl>
    <w:p w14:paraId="0A7C4FB9" w14:textId="7DE235D4" w:rsidR="008A5693" w:rsidRDefault="008A5693" w:rsidP="000F73C3">
      <w:pPr>
        <w:rPr>
          <w:rFonts w:ascii="Arial" w:hAnsi="Arial" w:cs="Arial"/>
          <w:sz w:val="22"/>
          <w:szCs w:val="22"/>
        </w:rPr>
      </w:pPr>
    </w:p>
    <w:p w14:paraId="0A7D2432" w14:textId="77777777" w:rsidR="000F73C3" w:rsidRPr="00420850" w:rsidRDefault="008A5693" w:rsidP="000F73C3">
      <w:pPr>
        <w:rPr>
          <w:rFonts w:ascii="Arial" w:hAnsi="Arial" w:cs="Arial"/>
          <w:sz w:val="22"/>
          <w:szCs w:val="22"/>
        </w:rPr>
      </w:pPr>
      <w:r>
        <w:rPr>
          <w:rFonts w:ascii="Arial" w:hAnsi="Arial" w:cs="Arial"/>
          <w:sz w:val="22"/>
          <w:szCs w:val="22"/>
        </w:rPr>
        <w:br w:type="page"/>
      </w:r>
    </w:p>
    <w:p w14:paraId="5E0B16C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A753DA2" w14:textId="77777777" w:rsidR="000F73C3" w:rsidRPr="00D122B6" w:rsidRDefault="000F73C3" w:rsidP="000F73C3">
      <w:pPr>
        <w:rPr>
          <w:rFonts w:ascii="Arial" w:hAnsi="Arial" w:cs="Arial"/>
          <w:sz w:val="22"/>
          <w:szCs w:val="22"/>
        </w:rPr>
      </w:pPr>
    </w:p>
    <w:p w14:paraId="2ECA674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5E949E4" w14:textId="77777777" w:rsidR="000F73C3" w:rsidRPr="00D122B6" w:rsidRDefault="000F73C3" w:rsidP="000F73C3">
      <w:pPr>
        <w:rPr>
          <w:rFonts w:ascii="Arial" w:hAnsi="Arial" w:cs="Arial"/>
          <w:sz w:val="22"/>
          <w:szCs w:val="22"/>
        </w:rPr>
      </w:pPr>
    </w:p>
    <w:p w14:paraId="01C478A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955B426" w14:textId="77777777" w:rsidR="000F73C3" w:rsidRPr="00290754" w:rsidRDefault="000F73C3" w:rsidP="000F73C3">
      <w:pPr>
        <w:rPr>
          <w:rFonts w:ascii="Arial" w:hAnsi="Arial" w:cs="Arial"/>
          <w:sz w:val="22"/>
          <w:szCs w:val="22"/>
        </w:rPr>
      </w:pPr>
    </w:p>
    <w:p w14:paraId="79D77CE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BCF6957"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2D3F38E2"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4F090C0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91FC8E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36A332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C387F8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E82737A"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D950A0D"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9AF82F2"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5552AB1E" w14:textId="77777777" w:rsidTr="00F478F0">
        <w:tc>
          <w:tcPr>
            <w:tcW w:w="2250" w:type="dxa"/>
          </w:tcPr>
          <w:p w14:paraId="6D760E11" w14:textId="29B8A53A" w:rsidR="000F73C3" w:rsidRPr="00290754" w:rsidRDefault="00EC5713" w:rsidP="00F478F0">
            <w:pPr>
              <w:rPr>
                <w:rFonts w:ascii="Arial" w:hAnsi="Arial" w:cs="Arial"/>
                <w:sz w:val="22"/>
                <w:szCs w:val="22"/>
              </w:rPr>
            </w:pPr>
            <w:bookmarkStart w:id="38" w:name="EU_ID_7"/>
            <w:r>
              <w:rPr>
                <w:rFonts w:ascii="Arial" w:hAnsi="Arial" w:cs="Arial"/>
                <w:noProof/>
                <w:sz w:val="22"/>
                <w:szCs w:val="22"/>
              </w:rPr>
              <w:t>EU-Natu</w:t>
            </w:r>
            <w:r w:rsidR="005B6602">
              <w:rPr>
                <w:rFonts w:ascii="Arial" w:hAnsi="Arial" w:cs="Arial"/>
                <w:noProof/>
                <w:sz w:val="22"/>
                <w:szCs w:val="22"/>
              </w:rPr>
              <w:t>r</w:t>
            </w:r>
            <w:r>
              <w:rPr>
                <w:rFonts w:ascii="Arial" w:hAnsi="Arial" w:cs="Arial"/>
                <w:noProof/>
                <w:sz w:val="22"/>
                <w:szCs w:val="22"/>
              </w:rPr>
              <w:t>algascondensatetank1</w:t>
            </w:r>
            <w:bookmarkEnd w:id="38"/>
          </w:p>
        </w:tc>
        <w:tc>
          <w:tcPr>
            <w:tcW w:w="3870" w:type="dxa"/>
          </w:tcPr>
          <w:p w14:paraId="65068574" w14:textId="7575B31C" w:rsidR="000F73C3" w:rsidRPr="00290754" w:rsidRDefault="00EC5713" w:rsidP="00F478F0">
            <w:pPr>
              <w:rPr>
                <w:rFonts w:ascii="Arial" w:hAnsi="Arial" w:cs="Arial"/>
                <w:sz w:val="22"/>
                <w:szCs w:val="22"/>
              </w:rPr>
            </w:pPr>
            <w:r>
              <w:rPr>
                <w:rFonts w:ascii="Arial" w:hAnsi="Arial" w:cs="Arial"/>
                <w:noProof/>
                <w:sz w:val="22"/>
                <w:szCs w:val="22"/>
              </w:rPr>
              <w:t>Natural Gas condensate tank</w:t>
            </w:r>
            <w:r w:rsidR="00301126">
              <w:rPr>
                <w:rFonts w:ascii="Arial" w:hAnsi="Arial" w:cs="Arial"/>
                <w:noProof/>
                <w:sz w:val="22"/>
                <w:szCs w:val="22"/>
              </w:rPr>
              <w:t xml:space="preserve"> (&lt; 40,000 gallons)</w:t>
            </w:r>
            <w:r>
              <w:rPr>
                <w:rFonts w:ascii="Arial" w:hAnsi="Arial" w:cs="Arial"/>
                <w:noProof/>
                <w:sz w:val="22"/>
                <w:szCs w:val="22"/>
              </w:rPr>
              <w:t xml:space="preserve"> located</w:t>
            </w:r>
            <w:r w:rsidR="005B6602">
              <w:rPr>
                <w:rFonts w:ascii="Arial" w:hAnsi="Arial" w:cs="Arial"/>
                <w:noProof/>
                <w:sz w:val="22"/>
                <w:szCs w:val="22"/>
              </w:rPr>
              <w:t xml:space="preserve"> </w:t>
            </w:r>
            <w:r>
              <w:rPr>
                <w:rFonts w:ascii="Arial" w:hAnsi="Arial" w:cs="Arial"/>
                <w:noProof/>
                <w:sz w:val="22"/>
                <w:szCs w:val="22"/>
              </w:rPr>
              <w:t>in the fuel gas heater area.</w:t>
            </w:r>
          </w:p>
        </w:tc>
        <w:tc>
          <w:tcPr>
            <w:tcW w:w="2025" w:type="dxa"/>
          </w:tcPr>
          <w:p w14:paraId="463AA6E8" w14:textId="4556AD84" w:rsidR="000F73C3" w:rsidRPr="00290754" w:rsidRDefault="00150E09" w:rsidP="00F478F0">
            <w:pPr>
              <w:jc w:val="center"/>
              <w:rPr>
                <w:rFonts w:ascii="Arial" w:hAnsi="Arial" w:cs="Arial"/>
                <w:sz w:val="22"/>
                <w:szCs w:val="22"/>
              </w:rPr>
            </w:pPr>
            <w:bookmarkStart w:id="39" w:name="Text11"/>
            <w:r>
              <w:rPr>
                <w:rFonts w:ascii="Arial" w:hAnsi="Arial" w:cs="Arial"/>
                <w:noProof/>
                <w:sz w:val="22"/>
                <w:szCs w:val="22"/>
              </w:rPr>
              <w:t>R 336.1212(4)(d)</w:t>
            </w:r>
            <w:bookmarkEnd w:id="39"/>
          </w:p>
        </w:tc>
        <w:tc>
          <w:tcPr>
            <w:tcW w:w="2025" w:type="dxa"/>
          </w:tcPr>
          <w:p w14:paraId="5321DE1C" w14:textId="511CBF1F" w:rsidR="000F73C3" w:rsidRPr="00290754" w:rsidRDefault="00150E09" w:rsidP="00F478F0">
            <w:pPr>
              <w:jc w:val="center"/>
              <w:rPr>
                <w:rFonts w:ascii="Arial" w:hAnsi="Arial" w:cs="Arial"/>
                <w:sz w:val="22"/>
                <w:szCs w:val="22"/>
              </w:rPr>
            </w:pPr>
            <w:bookmarkStart w:id="40" w:name="NSR_Exemption_1"/>
            <w:r>
              <w:rPr>
                <w:rFonts w:ascii="Arial" w:hAnsi="Arial" w:cs="Arial"/>
                <w:noProof/>
                <w:sz w:val="22"/>
                <w:szCs w:val="22"/>
              </w:rPr>
              <w:t>R 336.1284(2)(e)</w:t>
            </w:r>
            <w:bookmarkEnd w:id="40"/>
          </w:p>
        </w:tc>
      </w:tr>
    </w:tbl>
    <w:p w14:paraId="11E2919B" w14:textId="77777777" w:rsidR="000F73C3" w:rsidRDefault="000F73C3" w:rsidP="000F73C3">
      <w:pPr>
        <w:rPr>
          <w:rFonts w:ascii="Arial" w:hAnsi="Arial" w:cs="Arial"/>
          <w:sz w:val="22"/>
          <w:szCs w:val="22"/>
        </w:rPr>
      </w:pPr>
    </w:p>
    <w:p w14:paraId="3BF8AB1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DC9867F" w14:textId="77777777" w:rsidR="000F73C3" w:rsidRPr="00290754" w:rsidRDefault="000F73C3" w:rsidP="000F73C3">
      <w:pPr>
        <w:rPr>
          <w:rFonts w:ascii="Arial" w:hAnsi="Arial" w:cs="Arial"/>
          <w:sz w:val="22"/>
          <w:szCs w:val="22"/>
        </w:rPr>
      </w:pPr>
    </w:p>
    <w:p w14:paraId="76178AF7" w14:textId="1A16D263"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03B288F" w14:textId="77777777" w:rsidR="000F73C3" w:rsidRPr="00290754" w:rsidRDefault="000F73C3" w:rsidP="000F73C3">
      <w:pPr>
        <w:rPr>
          <w:rFonts w:ascii="Arial" w:hAnsi="Arial" w:cs="Arial"/>
          <w:sz w:val="22"/>
          <w:szCs w:val="22"/>
        </w:rPr>
      </w:pPr>
    </w:p>
    <w:p w14:paraId="788FAF1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B3E0271" w14:textId="77777777" w:rsidR="000F73C3" w:rsidRPr="00EC0D9E" w:rsidRDefault="000F73C3" w:rsidP="000F73C3">
      <w:pPr>
        <w:rPr>
          <w:rFonts w:ascii="Arial" w:hAnsi="Arial" w:cs="Arial"/>
          <w:sz w:val="22"/>
          <w:szCs w:val="22"/>
        </w:rPr>
      </w:pPr>
    </w:p>
    <w:p w14:paraId="53DB3A8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C61A045" w14:textId="77777777" w:rsidR="000F73C3" w:rsidRDefault="000F73C3" w:rsidP="000F73C3">
      <w:pPr>
        <w:jc w:val="both"/>
        <w:rPr>
          <w:rFonts w:ascii="Arial" w:hAnsi="Arial" w:cs="Arial"/>
          <w:sz w:val="22"/>
          <w:szCs w:val="22"/>
        </w:rPr>
      </w:pPr>
    </w:p>
    <w:p w14:paraId="684E2C4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A050532" w14:textId="77777777" w:rsidR="000F73C3" w:rsidRPr="00290754" w:rsidRDefault="000F73C3" w:rsidP="000F73C3">
      <w:pPr>
        <w:jc w:val="both"/>
        <w:rPr>
          <w:rFonts w:ascii="Arial" w:hAnsi="Arial" w:cs="Arial"/>
          <w:sz w:val="22"/>
          <w:szCs w:val="22"/>
        </w:rPr>
      </w:pPr>
    </w:p>
    <w:p w14:paraId="4DA5167F" w14:textId="2728F658" w:rsidR="00C5445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54450">
        <w:rPr>
          <w:rFonts w:ascii="Arial" w:hAnsi="Arial" w:cs="Arial"/>
          <w:sz w:val="22"/>
          <w:szCs w:val="22"/>
        </w:rPr>
        <w:t>Heidi Hollenbach</w:t>
      </w:r>
      <w:r w:rsidRPr="00290754">
        <w:rPr>
          <w:rFonts w:ascii="Arial" w:hAnsi="Arial" w:cs="Arial"/>
          <w:sz w:val="22"/>
          <w:szCs w:val="22"/>
        </w:rPr>
        <w:t xml:space="preserve">, </w:t>
      </w:r>
      <w:r w:rsidR="00C54450">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25BF79A" w14:textId="77777777" w:rsidR="00C54450" w:rsidRDefault="00C54450">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C54450" w14:paraId="52169008" w14:textId="77777777" w:rsidTr="00065842">
        <w:tc>
          <w:tcPr>
            <w:tcW w:w="2520" w:type="dxa"/>
          </w:tcPr>
          <w:p w14:paraId="4D36BB11" w14:textId="77777777" w:rsidR="00C54450" w:rsidRDefault="00C54450">
            <w:pPr>
              <w:jc w:val="center"/>
              <w:rPr>
                <w:rFonts w:ascii="Arial" w:hAnsi="Arial"/>
                <w:sz w:val="16"/>
              </w:rPr>
            </w:pPr>
          </w:p>
        </w:tc>
        <w:tc>
          <w:tcPr>
            <w:tcW w:w="5670" w:type="dxa"/>
          </w:tcPr>
          <w:p w14:paraId="47B35936" w14:textId="77777777" w:rsidR="00C54450" w:rsidRDefault="00C54450" w:rsidP="00D2693C">
            <w:pPr>
              <w:ind w:left="-108" w:right="-108"/>
              <w:jc w:val="center"/>
              <w:rPr>
                <w:rFonts w:ascii="Arial" w:hAnsi="Arial"/>
              </w:rPr>
            </w:pPr>
            <w:r>
              <w:rPr>
                <w:rFonts w:ascii="Arial" w:hAnsi="Arial"/>
              </w:rPr>
              <w:t>Michigan Department of Environment, Great Lakes, and Energy</w:t>
            </w:r>
          </w:p>
          <w:p w14:paraId="467244E2" w14:textId="77777777" w:rsidR="00C54450" w:rsidRDefault="00C54450">
            <w:pPr>
              <w:jc w:val="center"/>
              <w:rPr>
                <w:rFonts w:ascii="Arial" w:hAnsi="Arial"/>
                <w:sz w:val="16"/>
              </w:rPr>
            </w:pPr>
            <w:r>
              <w:rPr>
                <w:rFonts w:ascii="Arial" w:hAnsi="Arial"/>
              </w:rPr>
              <w:t>Air Quality Division</w:t>
            </w:r>
          </w:p>
        </w:tc>
        <w:tc>
          <w:tcPr>
            <w:tcW w:w="2160" w:type="dxa"/>
          </w:tcPr>
          <w:p w14:paraId="28C96AE5" w14:textId="77777777" w:rsidR="00C54450" w:rsidRDefault="00C54450">
            <w:pPr>
              <w:jc w:val="center"/>
              <w:rPr>
                <w:rFonts w:ascii="Arial" w:hAnsi="Arial"/>
                <w:sz w:val="16"/>
              </w:rPr>
            </w:pPr>
          </w:p>
        </w:tc>
      </w:tr>
      <w:tr w:rsidR="00C54450" w14:paraId="2450366E" w14:textId="77777777" w:rsidTr="00065842">
        <w:trPr>
          <w:cantSplit/>
          <w:trHeight w:val="333"/>
        </w:trPr>
        <w:tc>
          <w:tcPr>
            <w:tcW w:w="2520" w:type="dxa"/>
          </w:tcPr>
          <w:p w14:paraId="46A06FA1" w14:textId="77777777" w:rsidR="00C54450" w:rsidRPr="0087483C" w:rsidRDefault="00C54450">
            <w:pPr>
              <w:pStyle w:val="Header"/>
              <w:jc w:val="center"/>
              <w:rPr>
                <w:rFonts w:ascii="Arial" w:hAnsi="Arial"/>
                <w:b/>
                <w:sz w:val="16"/>
              </w:rPr>
            </w:pPr>
            <w:r w:rsidRPr="0087483C">
              <w:rPr>
                <w:rFonts w:ascii="Arial" w:hAnsi="Arial"/>
                <w:b/>
                <w:sz w:val="16"/>
              </w:rPr>
              <w:t>State Registration Number</w:t>
            </w:r>
          </w:p>
        </w:tc>
        <w:tc>
          <w:tcPr>
            <w:tcW w:w="5670" w:type="dxa"/>
          </w:tcPr>
          <w:p w14:paraId="13E73C79" w14:textId="77777777" w:rsidR="00C54450" w:rsidRDefault="00C54450">
            <w:pPr>
              <w:jc w:val="center"/>
              <w:rPr>
                <w:rFonts w:ascii="Arial" w:hAnsi="Arial"/>
                <w:b/>
                <w:sz w:val="28"/>
              </w:rPr>
            </w:pPr>
            <w:r>
              <w:rPr>
                <w:rFonts w:ascii="Arial" w:hAnsi="Arial"/>
                <w:b/>
                <w:sz w:val="28"/>
              </w:rPr>
              <w:t>RENEWABLE OPERATING PERMIT</w:t>
            </w:r>
          </w:p>
        </w:tc>
        <w:tc>
          <w:tcPr>
            <w:tcW w:w="2160" w:type="dxa"/>
          </w:tcPr>
          <w:p w14:paraId="29079E4A" w14:textId="77777777" w:rsidR="00C54450" w:rsidRPr="0087483C" w:rsidRDefault="00C54450">
            <w:pPr>
              <w:jc w:val="center"/>
              <w:rPr>
                <w:rFonts w:ascii="Arial" w:hAnsi="Arial"/>
                <w:b/>
                <w:sz w:val="16"/>
              </w:rPr>
            </w:pPr>
            <w:r w:rsidRPr="0087483C">
              <w:rPr>
                <w:rFonts w:ascii="Arial" w:hAnsi="Arial"/>
                <w:b/>
                <w:sz w:val="16"/>
              </w:rPr>
              <w:t>ROP Number</w:t>
            </w:r>
          </w:p>
        </w:tc>
      </w:tr>
      <w:tr w:rsidR="00C54450" w14:paraId="7BA4F2B1" w14:textId="77777777" w:rsidTr="00065842">
        <w:trPr>
          <w:cantSplit/>
          <w:trHeight w:val="711"/>
        </w:trPr>
        <w:tc>
          <w:tcPr>
            <w:tcW w:w="2520" w:type="dxa"/>
            <w:tcBorders>
              <w:bottom w:val="nil"/>
            </w:tcBorders>
          </w:tcPr>
          <w:p w14:paraId="3444E09F" w14:textId="6D6018B8" w:rsidR="00C54450" w:rsidRPr="00BB5DC7" w:rsidRDefault="00C54450">
            <w:pPr>
              <w:pStyle w:val="Header"/>
              <w:jc w:val="center"/>
              <w:rPr>
                <w:rFonts w:ascii="Arial" w:hAnsi="Arial"/>
                <w:sz w:val="22"/>
                <w:szCs w:val="22"/>
              </w:rPr>
            </w:pPr>
            <w:r>
              <w:rPr>
                <w:rFonts w:ascii="Arial" w:hAnsi="Arial" w:cs="Arial"/>
                <w:bCs/>
                <w:sz w:val="22"/>
                <w:szCs w:val="22"/>
              </w:rPr>
              <w:t>N6873</w:t>
            </w:r>
          </w:p>
        </w:tc>
        <w:tc>
          <w:tcPr>
            <w:tcW w:w="5670" w:type="dxa"/>
            <w:tcBorders>
              <w:bottom w:val="nil"/>
            </w:tcBorders>
          </w:tcPr>
          <w:p w14:paraId="5169F240" w14:textId="0D025DB0" w:rsidR="00C54450" w:rsidRPr="001B3E2F" w:rsidRDefault="00C54450">
            <w:pPr>
              <w:pStyle w:val="Heading1"/>
              <w:rPr>
                <w:sz w:val="22"/>
                <w:szCs w:val="22"/>
              </w:rPr>
            </w:pPr>
            <w:bookmarkStart w:id="41" w:name="_Toc495294691"/>
            <w:bookmarkStart w:id="42" w:name="_Toc47687383"/>
            <w:r>
              <w:rPr>
                <w:rFonts w:cs="Arial"/>
                <w:sz w:val="22"/>
                <w:szCs w:val="22"/>
              </w:rPr>
              <w:t>August 10, 2020</w:t>
            </w:r>
            <w:r w:rsidRPr="001B3E2F">
              <w:rPr>
                <w:sz w:val="22"/>
                <w:szCs w:val="22"/>
              </w:rPr>
              <w:t xml:space="preserve"> </w:t>
            </w:r>
            <w:r>
              <w:rPr>
                <w:sz w:val="22"/>
                <w:szCs w:val="22"/>
              </w:rPr>
              <w:t xml:space="preserve">- </w:t>
            </w:r>
            <w:r w:rsidRPr="001B3E2F">
              <w:rPr>
                <w:sz w:val="22"/>
                <w:szCs w:val="22"/>
              </w:rPr>
              <w:t>STAFF REPORT ADDENDUM</w:t>
            </w:r>
            <w:bookmarkEnd w:id="41"/>
            <w:bookmarkEnd w:id="42"/>
          </w:p>
        </w:tc>
        <w:tc>
          <w:tcPr>
            <w:tcW w:w="2160" w:type="dxa"/>
            <w:tcBorders>
              <w:bottom w:val="nil"/>
            </w:tcBorders>
          </w:tcPr>
          <w:p w14:paraId="687F6DD2" w14:textId="02835CE1" w:rsidR="00C54450" w:rsidRPr="00BB5DC7" w:rsidRDefault="00C54450">
            <w:pPr>
              <w:pStyle w:val="Header"/>
              <w:jc w:val="center"/>
              <w:rPr>
                <w:rFonts w:ascii="Arial" w:hAnsi="Arial"/>
                <w:sz w:val="22"/>
                <w:szCs w:val="22"/>
              </w:rPr>
            </w:pPr>
            <w:r>
              <w:rPr>
                <w:rFonts w:ascii="Arial" w:hAnsi="Arial" w:cs="Arial"/>
                <w:sz w:val="22"/>
                <w:szCs w:val="22"/>
              </w:rPr>
              <w:t>MI-ROP-N6873-20</w:t>
            </w:r>
            <w:r w:rsidR="00B92F3E">
              <w:rPr>
                <w:rFonts w:ascii="Arial" w:hAnsi="Arial" w:cs="Arial"/>
                <w:sz w:val="22"/>
                <w:szCs w:val="22"/>
              </w:rPr>
              <w:t>20</w:t>
            </w:r>
          </w:p>
        </w:tc>
      </w:tr>
    </w:tbl>
    <w:p w14:paraId="01FF759A" w14:textId="77777777" w:rsidR="00C54450" w:rsidRDefault="00C54450">
      <w:pPr>
        <w:rPr>
          <w:rFonts w:ascii="Arial" w:hAnsi="Arial"/>
          <w:sz w:val="22"/>
        </w:rPr>
      </w:pPr>
    </w:p>
    <w:p w14:paraId="404F4DD1" w14:textId="77777777" w:rsidR="00C54450" w:rsidRDefault="00C54450">
      <w:pPr>
        <w:rPr>
          <w:rFonts w:ascii="Arial" w:hAnsi="Arial"/>
          <w:b/>
          <w:sz w:val="22"/>
          <w:u w:val="single"/>
        </w:rPr>
      </w:pPr>
      <w:bookmarkStart w:id="43" w:name="_Toc482691122"/>
      <w:r>
        <w:rPr>
          <w:rFonts w:ascii="Arial" w:hAnsi="Arial"/>
          <w:b/>
          <w:sz w:val="22"/>
          <w:u w:val="single"/>
        </w:rPr>
        <w:t>Purpose</w:t>
      </w:r>
      <w:bookmarkEnd w:id="43"/>
    </w:p>
    <w:p w14:paraId="3D691F99" w14:textId="77777777" w:rsidR="00C54450" w:rsidRDefault="00C54450">
      <w:pPr>
        <w:rPr>
          <w:rFonts w:ascii="Arial" w:hAnsi="Arial"/>
          <w:sz w:val="22"/>
        </w:rPr>
      </w:pPr>
    </w:p>
    <w:p w14:paraId="04EE04CE" w14:textId="4BF25C19" w:rsidR="00C54450" w:rsidRDefault="00C54450">
      <w:pPr>
        <w:jc w:val="both"/>
        <w:rPr>
          <w:rFonts w:ascii="Arial" w:hAnsi="Arial"/>
          <w:sz w:val="22"/>
        </w:rPr>
      </w:pPr>
      <w:r>
        <w:rPr>
          <w:rFonts w:ascii="Arial" w:hAnsi="Arial"/>
          <w:sz w:val="22"/>
        </w:rPr>
        <w:t xml:space="preserve">A Staff Report dated </w:t>
      </w:r>
      <w:r>
        <w:rPr>
          <w:rFonts w:ascii="Arial" w:hAnsi="Arial" w:cs="Arial"/>
          <w:sz w:val="22"/>
          <w:szCs w:val="22"/>
        </w:rPr>
        <w:t>July 6,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A3B0C9B" w14:textId="77777777" w:rsidR="00C54450" w:rsidRDefault="00C54450">
      <w:pPr>
        <w:rPr>
          <w:rFonts w:ascii="Arial" w:hAnsi="Arial"/>
          <w:sz w:val="22"/>
        </w:rPr>
      </w:pPr>
    </w:p>
    <w:p w14:paraId="065F71E0" w14:textId="77777777" w:rsidR="00C54450" w:rsidRDefault="00C54450">
      <w:pPr>
        <w:rPr>
          <w:rFonts w:ascii="Arial" w:hAnsi="Arial"/>
          <w:b/>
          <w:sz w:val="22"/>
          <w:u w:val="single"/>
        </w:rPr>
      </w:pPr>
      <w:r>
        <w:rPr>
          <w:rFonts w:ascii="Arial" w:hAnsi="Arial"/>
          <w:b/>
          <w:sz w:val="22"/>
          <w:u w:val="single"/>
        </w:rPr>
        <w:t>General Information</w:t>
      </w:r>
    </w:p>
    <w:p w14:paraId="16A05081" w14:textId="77777777" w:rsidR="00C54450" w:rsidRDefault="00C5445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54450" w14:paraId="3B16B308" w14:textId="77777777">
        <w:tc>
          <w:tcPr>
            <w:tcW w:w="4464" w:type="dxa"/>
          </w:tcPr>
          <w:p w14:paraId="1F3D2C33" w14:textId="77777777" w:rsidR="00C54450" w:rsidRDefault="00C54450" w:rsidP="00C54450">
            <w:pPr>
              <w:tabs>
                <w:tab w:val="left" w:pos="3424"/>
              </w:tabs>
              <w:rPr>
                <w:rFonts w:ascii="Arial" w:hAnsi="Arial"/>
                <w:sz w:val="22"/>
              </w:rPr>
            </w:pPr>
            <w:r>
              <w:rPr>
                <w:rFonts w:ascii="Arial" w:hAnsi="Arial"/>
                <w:sz w:val="22"/>
              </w:rPr>
              <w:t>Responsible Official:</w:t>
            </w:r>
          </w:p>
        </w:tc>
        <w:tc>
          <w:tcPr>
            <w:tcW w:w="5796" w:type="dxa"/>
          </w:tcPr>
          <w:p w14:paraId="509FD363" w14:textId="77777777" w:rsidR="00C54450" w:rsidRDefault="00C54450" w:rsidP="00C54450">
            <w:pPr>
              <w:rPr>
                <w:rFonts w:ascii="Arial" w:hAnsi="Arial" w:cs="Arial"/>
                <w:sz w:val="22"/>
                <w:szCs w:val="22"/>
              </w:rPr>
            </w:pPr>
            <w:r>
              <w:rPr>
                <w:rFonts w:ascii="Arial" w:hAnsi="Arial" w:cs="Arial"/>
                <w:sz w:val="22"/>
                <w:szCs w:val="22"/>
              </w:rPr>
              <w:t xml:space="preserve">Margaret Guillaumin, Plant Manager, Fossil Generation - </w:t>
            </w:r>
            <w:proofErr w:type="spellStart"/>
            <w:r>
              <w:rPr>
                <w:rFonts w:ascii="Arial" w:hAnsi="Arial" w:cs="Arial"/>
                <w:sz w:val="22"/>
                <w:szCs w:val="22"/>
              </w:rPr>
              <w:t>Peakers</w:t>
            </w:r>
            <w:proofErr w:type="spellEnd"/>
          </w:p>
          <w:p w14:paraId="7A918134" w14:textId="1E7D6C76" w:rsidR="00C54450" w:rsidRDefault="00C54450" w:rsidP="00C54450">
            <w:pPr>
              <w:rPr>
                <w:rFonts w:ascii="Arial" w:hAnsi="Arial"/>
                <w:sz w:val="22"/>
              </w:rPr>
            </w:pPr>
            <w:r>
              <w:rPr>
                <w:rFonts w:ascii="Arial" w:hAnsi="Arial" w:cs="Arial"/>
                <w:sz w:val="22"/>
                <w:szCs w:val="22"/>
              </w:rPr>
              <w:t>313-701-3383</w:t>
            </w:r>
          </w:p>
        </w:tc>
      </w:tr>
      <w:tr w:rsidR="00C54450" w14:paraId="157C565F" w14:textId="77777777">
        <w:tc>
          <w:tcPr>
            <w:tcW w:w="4464" w:type="dxa"/>
          </w:tcPr>
          <w:p w14:paraId="70DF1F95" w14:textId="77777777" w:rsidR="00C54450" w:rsidRDefault="00C54450" w:rsidP="00C54450">
            <w:pPr>
              <w:rPr>
                <w:rFonts w:ascii="Arial" w:hAnsi="Arial"/>
                <w:sz w:val="22"/>
              </w:rPr>
            </w:pPr>
            <w:r>
              <w:rPr>
                <w:rFonts w:ascii="Arial" w:hAnsi="Arial"/>
                <w:sz w:val="22"/>
              </w:rPr>
              <w:t>AQD Contact:</w:t>
            </w:r>
          </w:p>
        </w:tc>
        <w:tc>
          <w:tcPr>
            <w:tcW w:w="5796" w:type="dxa"/>
          </w:tcPr>
          <w:p w14:paraId="16835505" w14:textId="77777777" w:rsidR="00C54450" w:rsidRPr="00290754" w:rsidRDefault="00C54450" w:rsidP="00C54450">
            <w:pPr>
              <w:rPr>
                <w:rFonts w:ascii="Arial" w:hAnsi="Arial" w:cs="Arial"/>
                <w:sz w:val="22"/>
                <w:szCs w:val="22"/>
              </w:rPr>
            </w:pPr>
            <w:r>
              <w:rPr>
                <w:rFonts w:ascii="Arial" w:hAnsi="Arial" w:cs="Arial"/>
                <w:sz w:val="22"/>
                <w:szCs w:val="22"/>
              </w:rPr>
              <w:t>Kaitlyn DeVries</w:t>
            </w:r>
            <w:r w:rsidRPr="00290754">
              <w:rPr>
                <w:rFonts w:ascii="Arial" w:hAnsi="Arial" w:cs="Arial"/>
                <w:sz w:val="22"/>
                <w:szCs w:val="22"/>
              </w:rPr>
              <w:t xml:space="preserve">, </w:t>
            </w:r>
            <w:r>
              <w:rPr>
                <w:rFonts w:ascii="Arial" w:hAnsi="Arial" w:cs="Arial"/>
                <w:sz w:val="22"/>
                <w:szCs w:val="22"/>
              </w:rPr>
              <w:t>Environmental Quality Analyst</w:t>
            </w:r>
          </w:p>
          <w:p w14:paraId="2C856B91" w14:textId="47616839" w:rsidR="00C54450" w:rsidRDefault="00C54450" w:rsidP="00C54450">
            <w:pPr>
              <w:rPr>
                <w:rFonts w:ascii="Arial" w:hAnsi="Arial"/>
                <w:sz w:val="22"/>
              </w:rPr>
            </w:pPr>
            <w:r>
              <w:rPr>
                <w:rFonts w:ascii="Arial" w:hAnsi="Arial" w:cs="Arial"/>
                <w:sz w:val="22"/>
                <w:szCs w:val="22"/>
              </w:rPr>
              <w:t>616-558-0552</w:t>
            </w:r>
          </w:p>
        </w:tc>
      </w:tr>
    </w:tbl>
    <w:p w14:paraId="5E0A32EE" w14:textId="77777777" w:rsidR="00C54450" w:rsidRDefault="00C54450">
      <w:pPr>
        <w:jc w:val="both"/>
        <w:rPr>
          <w:rFonts w:ascii="Arial" w:hAnsi="Arial"/>
          <w:sz w:val="22"/>
        </w:rPr>
      </w:pPr>
    </w:p>
    <w:p w14:paraId="4850CC0C" w14:textId="77777777" w:rsidR="00C54450" w:rsidRDefault="00C54450">
      <w:pPr>
        <w:rPr>
          <w:rFonts w:ascii="Arial" w:hAnsi="Arial"/>
          <w:b/>
          <w:sz w:val="22"/>
          <w:u w:val="single"/>
        </w:rPr>
      </w:pPr>
      <w:bookmarkStart w:id="44" w:name="_Toc482691123"/>
      <w:r>
        <w:rPr>
          <w:rFonts w:ascii="Arial" w:hAnsi="Arial"/>
          <w:b/>
          <w:sz w:val="22"/>
          <w:u w:val="single"/>
        </w:rPr>
        <w:t>Summary of Pertinent Comments</w:t>
      </w:r>
      <w:bookmarkEnd w:id="44"/>
    </w:p>
    <w:p w14:paraId="5EB0BE4D" w14:textId="77777777" w:rsidR="00C54450" w:rsidRDefault="00C54450">
      <w:pPr>
        <w:rPr>
          <w:rFonts w:ascii="Arial" w:hAnsi="Arial"/>
          <w:b/>
          <w:sz w:val="22"/>
          <w:u w:val="single"/>
        </w:rPr>
      </w:pPr>
    </w:p>
    <w:p w14:paraId="3D8176ED" w14:textId="2633F328" w:rsidR="00C54450" w:rsidRDefault="00C54450">
      <w:pPr>
        <w:outlineLvl w:val="0"/>
        <w:rPr>
          <w:rFonts w:ascii="Arial" w:hAnsi="Arial"/>
          <w:sz w:val="22"/>
        </w:rPr>
      </w:pPr>
      <w:r>
        <w:rPr>
          <w:rFonts w:ascii="Arial" w:hAnsi="Arial"/>
          <w:sz w:val="22"/>
        </w:rPr>
        <w:t>No pertinent comments were received during the 30-day public comment period.</w:t>
      </w:r>
    </w:p>
    <w:p w14:paraId="2ABC2B9B" w14:textId="77777777" w:rsidR="00C54450" w:rsidRDefault="00C54450">
      <w:pPr>
        <w:rPr>
          <w:rFonts w:ascii="Arial" w:hAnsi="Arial"/>
          <w:sz w:val="22"/>
        </w:rPr>
      </w:pPr>
    </w:p>
    <w:p w14:paraId="0FE1940E" w14:textId="77777777" w:rsidR="00C54450" w:rsidRDefault="00C54450">
      <w:pPr>
        <w:rPr>
          <w:rFonts w:ascii="Arial" w:hAnsi="Arial"/>
          <w:sz w:val="22"/>
        </w:rPr>
      </w:pPr>
    </w:p>
    <w:p w14:paraId="5CEC4103" w14:textId="49877D23" w:rsidR="00C54450" w:rsidRDefault="00C54450">
      <w:pPr>
        <w:rPr>
          <w:rFonts w:ascii="Arial" w:hAnsi="Arial"/>
          <w:b/>
          <w:sz w:val="22"/>
          <w:u w:val="single"/>
        </w:rPr>
      </w:pPr>
      <w:bookmarkStart w:id="45" w:name="_Toc482691124"/>
      <w:r>
        <w:rPr>
          <w:rFonts w:ascii="Arial" w:hAnsi="Arial"/>
          <w:b/>
          <w:sz w:val="22"/>
          <w:u w:val="single"/>
        </w:rPr>
        <w:t xml:space="preserve">Changes to the </w:t>
      </w:r>
      <w:r>
        <w:rPr>
          <w:rFonts w:ascii="Arial" w:hAnsi="Arial" w:cs="Arial"/>
          <w:b/>
          <w:sz w:val="22"/>
          <w:szCs w:val="22"/>
          <w:u w:val="single"/>
        </w:rPr>
        <w:t>July 6, 2020</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5"/>
    </w:p>
    <w:p w14:paraId="6E86E6DB" w14:textId="77777777" w:rsidR="00C54450" w:rsidRDefault="00C54450">
      <w:pPr>
        <w:rPr>
          <w:rFonts w:ascii="Arial" w:hAnsi="Arial"/>
          <w:b/>
          <w:sz w:val="22"/>
        </w:rPr>
      </w:pPr>
    </w:p>
    <w:p w14:paraId="4853466F" w14:textId="2E7B3D57" w:rsidR="00C54450" w:rsidRDefault="00C54450">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3DC1F94D" w14:textId="77777777" w:rsidR="00C54450" w:rsidRDefault="00C54450">
      <w:pPr>
        <w:rPr>
          <w:rFonts w:ascii="Arial" w:hAnsi="Arial"/>
          <w:sz w:val="22"/>
        </w:rPr>
      </w:pPr>
    </w:p>
    <w:sectPr w:rsidR="00C5445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5F8E9" w14:textId="77777777" w:rsidR="00FF7EA8" w:rsidRDefault="00FF7EA8">
      <w:r>
        <w:separator/>
      </w:r>
    </w:p>
  </w:endnote>
  <w:endnote w:type="continuationSeparator" w:id="0">
    <w:p w14:paraId="70D051AE" w14:textId="77777777" w:rsidR="00FF7EA8" w:rsidRDefault="00FF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590DA" w14:textId="77777777" w:rsidR="00FF7EA8" w:rsidRDefault="00FF7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AEBB9" w14:textId="77777777" w:rsidR="00FF7EA8" w:rsidRPr="00F847D5" w:rsidRDefault="00FF7EA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DC2C5" w14:textId="77777777" w:rsidR="00FF7EA8" w:rsidRPr="00F847D5" w:rsidRDefault="00FF7EA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2D5ADF3" w14:textId="77777777" w:rsidR="00FF7EA8" w:rsidRPr="0014659D" w:rsidRDefault="00FF7EA8"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CDCFA" w14:textId="77777777" w:rsidR="00FF7EA8" w:rsidRDefault="00FF7EA8">
      <w:r>
        <w:separator/>
      </w:r>
    </w:p>
  </w:footnote>
  <w:footnote w:type="continuationSeparator" w:id="0">
    <w:p w14:paraId="0BA16E8A" w14:textId="77777777" w:rsidR="00FF7EA8" w:rsidRDefault="00FF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324A5" w14:textId="77777777" w:rsidR="00FF7EA8" w:rsidRDefault="00FF7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6603" w14:textId="77777777" w:rsidR="00FF7EA8" w:rsidRDefault="00FF7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5BBF3" w14:textId="77777777" w:rsidR="00FF7EA8" w:rsidRPr="00135426" w:rsidRDefault="00FF7EA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EDF"/>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449"/>
    <w:rsid w:val="00033B14"/>
    <w:rsid w:val="00034F9E"/>
    <w:rsid w:val="00034FD2"/>
    <w:rsid w:val="00035898"/>
    <w:rsid w:val="00036C22"/>
    <w:rsid w:val="00044E0B"/>
    <w:rsid w:val="0004693A"/>
    <w:rsid w:val="00050CB2"/>
    <w:rsid w:val="00053310"/>
    <w:rsid w:val="00057978"/>
    <w:rsid w:val="00060FD0"/>
    <w:rsid w:val="00070B20"/>
    <w:rsid w:val="00082A06"/>
    <w:rsid w:val="00083979"/>
    <w:rsid w:val="00084D9C"/>
    <w:rsid w:val="00086493"/>
    <w:rsid w:val="000901C4"/>
    <w:rsid w:val="0009079D"/>
    <w:rsid w:val="000A3504"/>
    <w:rsid w:val="000A463D"/>
    <w:rsid w:val="000B78C9"/>
    <w:rsid w:val="000C1E62"/>
    <w:rsid w:val="000C35CB"/>
    <w:rsid w:val="000C3E83"/>
    <w:rsid w:val="000C4F65"/>
    <w:rsid w:val="000C7F27"/>
    <w:rsid w:val="000D6F52"/>
    <w:rsid w:val="000E0AF5"/>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0E09"/>
    <w:rsid w:val="00153D66"/>
    <w:rsid w:val="00154568"/>
    <w:rsid w:val="00154DA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4CC"/>
    <w:rsid w:val="002B4B0E"/>
    <w:rsid w:val="002B5D3B"/>
    <w:rsid w:val="002B7F84"/>
    <w:rsid w:val="002C0333"/>
    <w:rsid w:val="002C4F59"/>
    <w:rsid w:val="002C652F"/>
    <w:rsid w:val="002D06FC"/>
    <w:rsid w:val="002D10C6"/>
    <w:rsid w:val="002D148E"/>
    <w:rsid w:val="002D6ACE"/>
    <w:rsid w:val="002E0E12"/>
    <w:rsid w:val="002E1799"/>
    <w:rsid w:val="002F0CC3"/>
    <w:rsid w:val="002F13C4"/>
    <w:rsid w:val="002F1D39"/>
    <w:rsid w:val="002F5B86"/>
    <w:rsid w:val="00301126"/>
    <w:rsid w:val="003023FC"/>
    <w:rsid w:val="00302FA1"/>
    <w:rsid w:val="003049AC"/>
    <w:rsid w:val="003061C0"/>
    <w:rsid w:val="00306FD5"/>
    <w:rsid w:val="00310006"/>
    <w:rsid w:val="0031080C"/>
    <w:rsid w:val="0031259F"/>
    <w:rsid w:val="00313863"/>
    <w:rsid w:val="003173E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0AA"/>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2A98"/>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378"/>
    <w:rsid w:val="00445883"/>
    <w:rsid w:val="004476ED"/>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4F92"/>
    <w:rsid w:val="004F6C98"/>
    <w:rsid w:val="004F7504"/>
    <w:rsid w:val="00502068"/>
    <w:rsid w:val="0050260F"/>
    <w:rsid w:val="00506F9E"/>
    <w:rsid w:val="0050744F"/>
    <w:rsid w:val="005122AD"/>
    <w:rsid w:val="005204BA"/>
    <w:rsid w:val="005224A0"/>
    <w:rsid w:val="00532985"/>
    <w:rsid w:val="0053460C"/>
    <w:rsid w:val="00535BE5"/>
    <w:rsid w:val="0053606A"/>
    <w:rsid w:val="00537997"/>
    <w:rsid w:val="005426C1"/>
    <w:rsid w:val="00543DF8"/>
    <w:rsid w:val="005451BC"/>
    <w:rsid w:val="0055232C"/>
    <w:rsid w:val="0055244E"/>
    <w:rsid w:val="005553AB"/>
    <w:rsid w:val="00560A12"/>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6602"/>
    <w:rsid w:val="005C4415"/>
    <w:rsid w:val="005C6DFC"/>
    <w:rsid w:val="005D0722"/>
    <w:rsid w:val="005D3DDD"/>
    <w:rsid w:val="005E0469"/>
    <w:rsid w:val="005E2621"/>
    <w:rsid w:val="005E5143"/>
    <w:rsid w:val="005E7221"/>
    <w:rsid w:val="005F1B8C"/>
    <w:rsid w:val="005F1FFC"/>
    <w:rsid w:val="00600D78"/>
    <w:rsid w:val="0060352A"/>
    <w:rsid w:val="00604E76"/>
    <w:rsid w:val="006051CB"/>
    <w:rsid w:val="00607702"/>
    <w:rsid w:val="00610D52"/>
    <w:rsid w:val="00611F67"/>
    <w:rsid w:val="0061223B"/>
    <w:rsid w:val="006138D1"/>
    <w:rsid w:val="00615F8C"/>
    <w:rsid w:val="00616FFF"/>
    <w:rsid w:val="00621F23"/>
    <w:rsid w:val="006240B1"/>
    <w:rsid w:val="006254D3"/>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158F"/>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2064"/>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7DC4"/>
    <w:rsid w:val="008A0380"/>
    <w:rsid w:val="008A0FF1"/>
    <w:rsid w:val="008A1834"/>
    <w:rsid w:val="008A38F5"/>
    <w:rsid w:val="008A5693"/>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4EDF"/>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7B27"/>
    <w:rsid w:val="009819CF"/>
    <w:rsid w:val="00982658"/>
    <w:rsid w:val="00983014"/>
    <w:rsid w:val="009830F9"/>
    <w:rsid w:val="0098464A"/>
    <w:rsid w:val="00985FF1"/>
    <w:rsid w:val="0099105F"/>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AF9"/>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97A"/>
    <w:rsid w:val="00A85B58"/>
    <w:rsid w:val="00A8755E"/>
    <w:rsid w:val="00A94AEF"/>
    <w:rsid w:val="00A9700A"/>
    <w:rsid w:val="00AA0D6E"/>
    <w:rsid w:val="00AB1054"/>
    <w:rsid w:val="00AB1DA1"/>
    <w:rsid w:val="00AB5A05"/>
    <w:rsid w:val="00AC069D"/>
    <w:rsid w:val="00AC0D86"/>
    <w:rsid w:val="00AC347F"/>
    <w:rsid w:val="00AC5456"/>
    <w:rsid w:val="00AD1428"/>
    <w:rsid w:val="00AD4B1F"/>
    <w:rsid w:val="00AD6437"/>
    <w:rsid w:val="00AD65E5"/>
    <w:rsid w:val="00AD697A"/>
    <w:rsid w:val="00AD754F"/>
    <w:rsid w:val="00AE061E"/>
    <w:rsid w:val="00AE1678"/>
    <w:rsid w:val="00AE1E6A"/>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67CCF"/>
    <w:rsid w:val="00B72733"/>
    <w:rsid w:val="00B73643"/>
    <w:rsid w:val="00B7510C"/>
    <w:rsid w:val="00B83795"/>
    <w:rsid w:val="00B86C51"/>
    <w:rsid w:val="00B91559"/>
    <w:rsid w:val="00B922A0"/>
    <w:rsid w:val="00B92F3E"/>
    <w:rsid w:val="00BA40DE"/>
    <w:rsid w:val="00BB20D6"/>
    <w:rsid w:val="00BB3412"/>
    <w:rsid w:val="00BB4D1B"/>
    <w:rsid w:val="00BB6928"/>
    <w:rsid w:val="00BC4F1E"/>
    <w:rsid w:val="00BC5143"/>
    <w:rsid w:val="00BD0797"/>
    <w:rsid w:val="00BD0E65"/>
    <w:rsid w:val="00BD1497"/>
    <w:rsid w:val="00BD2DFE"/>
    <w:rsid w:val="00BD7123"/>
    <w:rsid w:val="00BE5F90"/>
    <w:rsid w:val="00BF6A61"/>
    <w:rsid w:val="00BF6F4F"/>
    <w:rsid w:val="00C0589B"/>
    <w:rsid w:val="00C113BC"/>
    <w:rsid w:val="00C12BAA"/>
    <w:rsid w:val="00C164A0"/>
    <w:rsid w:val="00C205E5"/>
    <w:rsid w:val="00C23A6C"/>
    <w:rsid w:val="00C24C83"/>
    <w:rsid w:val="00C260E0"/>
    <w:rsid w:val="00C32CBF"/>
    <w:rsid w:val="00C342AF"/>
    <w:rsid w:val="00C35E94"/>
    <w:rsid w:val="00C407C8"/>
    <w:rsid w:val="00C41158"/>
    <w:rsid w:val="00C4300B"/>
    <w:rsid w:val="00C43561"/>
    <w:rsid w:val="00C47F6C"/>
    <w:rsid w:val="00C501AE"/>
    <w:rsid w:val="00C50355"/>
    <w:rsid w:val="00C512CC"/>
    <w:rsid w:val="00C53DF2"/>
    <w:rsid w:val="00C54450"/>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564D"/>
    <w:rsid w:val="00CB60BD"/>
    <w:rsid w:val="00CC0457"/>
    <w:rsid w:val="00CC371A"/>
    <w:rsid w:val="00CC5082"/>
    <w:rsid w:val="00CC6306"/>
    <w:rsid w:val="00CC67DF"/>
    <w:rsid w:val="00CC7CF8"/>
    <w:rsid w:val="00CD32D9"/>
    <w:rsid w:val="00CD3E7C"/>
    <w:rsid w:val="00CD6A10"/>
    <w:rsid w:val="00CD71F7"/>
    <w:rsid w:val="00CE1538"/>
    <w:rsid w:val="00CE197A"/>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0560"/>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3E17"/>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C5713"/>
    <w:rsid w:val="00ED4100"/>
    <w:rsid w:val="00ED6114"/>
    <w:rsid w:val="00EE0520"/>
    <w:rsid w:val="00EE48EC"/>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1109"/>
    <w:rsid w:val="00F5342E"/>
    <w:rsid w:val="00F545EB"/>
    <w:rsid w:val="00F546FE"/>
    <w:rsid w:val="00F55032"/>
    <w:rsid w:val="00F64196"/>
    <w:rsid w:val="00F65467"/>
    <w:rsid w:val="00F72008"/>
    <w:rsid w:val="00F72107"/>
    <w:rsid w:val="00F734C6"/>
    <w:rsid w:val="00F73A59"/>
    <w:rsid w:val="00F77132"/>
    <w:rsid w:val="00F77AFD"/>
    <w:rsid w:val="00F80F84"/>
    <w:rsid w:val="00F81E81"/>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37FE9288"/>
  <w15:chartTrackingRefBased/>
  <w15:docId w15:val="{F1959725-60FB-431B-82D3-354E021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80324947">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947FC-7DFB-4D44-8017-7DFD6470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13</TotalTime>
  <Pages>8</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14601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(DEQ)</dc:creator>
  <cp:keywords>AQD-AIR-ROP-TITLE V, Staff Report</cp:keywords>
  <dc:description>SharePoint Program Category: ROP Related Templates</dc:description>
  <cp:lastModifiedBy>Orent, Kelly (EGLE)</cp:lastModifiedBy>
  <cp:revision>8</cp:revision>
  <cp:lastPrinted>2013-10-29T20:42:00Z</cp:lastPrinted>
  <dcterms:created xsi:type="dcterms:W3CDTF">2020-06-29T17:54:00Z</dcterms:created>
  <dcterms:modified xsi:type="dcterms:W3CDTF">2020-09-30T13:11:00Z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93a40d07-37cb-428b-a75f-d5da4a177f1e</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2020-07-14T15:25:16.7194304Z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