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530" w:type="dxa"/>
        <w:tblInd w:w="-72" w:type="dxa"/>
        <w:tblLayout w:type="fixed"/>
        <w:tblLook w:val="0000" w:firstRow="0" w:lastRow="0" w:firstColumn="0" w:lastColumn="0" w:noHBand="0" w:noVBand="0"/>
      </w:tblPr>
      <w:tblGrid>
        <w:gridCol w:w="810"/>
        <w:gridCol w:w="9000"/>
        <w:gridCol w:w="720"/>
      </w:tblGrid>
      <w:tr w:rsidR="005E5399" w14:paraId="6F8AA209" w14:textId="77777777" w:rsidTr="00846376">
        <w:trPr>
          <w:trHeight w:val="651"/>
        </w:trPr>
        <w:tc>
          <w:tcPr>
            <w:tcW w:w="810" w:type="dxa"/>
          </w:tcPr>
          <w:p w14:paraId="57BE5629" w14:textId="77777777" w:rsidR="005E5399" w:rsidRDefault="005E5399">
            <w:pPr>
              <w:jc w:val="center"/>
              <w:rPr>
                <w:sz w:val="16"/>
              </w:rPr>
            </w:pPr>
          </w:p>
        </w:tc>
        <w:tc>
          <w:tcPr>
            <w:tcW w:w="9000" w:type="dxa"/>
          </w:tcPr>
          <w:p w14:paraId="3BFC56E2"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5A9DFCD5" w14:textId="77777777" w:rsidR="005E5399" w:rsidRDefault="00012E33">
            <w:pPr>
              <w:spacing w:before="20" w:after="20"/>
              <w:jc w:val="center"/>
              <w:rPr>
                <w:sz w:val="16"/>
              </w:rPr>
            </w:pPr>
            <w:r w:rsidRPr="00012E33">
              <w:rPr>
                <w:b/>
                <w:sz w:val="24"/>
                <w:szCs w:val="24"/>
              </w:rPr>
              <w:t>AIR QUALITY DIVISION</w:t>
            </w:r>
          </w:p>
        </w:tc>
        <w:tc>
          <w:tcPr>
            <w:tcW w:w="720" w:type="dxa"/>
          </w:tcPr>
          <w:p w14:paraId="79F96452" w14:textId="77777777" w:rsidR="005E5399" w:rsidRDefault="005E5399">
            <w:pPr>
              <w:jc w:val="center"/>
              <w:rPr>
                <w:b/>
                <w:sz w:val="24"/>
              </w:rPr>
            </w:pPr>
          </w:p>
        </w:tc>
      </w:tr>
      <w:tr w:rsidR="005E5399" w14:paraId="066A48AF" w14:textId="77777777" w:rsidTr="00846376">
        <w:trPr>
          <w:cantSplit/>
          <w:trHeight w:val="149"/>
        </w:trPr>
        <w:tc>
          <w:tcPr>
            <w:tcW w:w="10530" w:type="dxa"/>
            <w:gridSpan w:val="3"/>
          </w:tcPr>
          <w:p w14:paraId="3477240A" w14:textId="77777777" w:rsidR="00C7692A" w:rsidRPr="006B4E48" w:rsidRDefault="00C7692A" w:rsidP="00C2618F">
            <w:pPr>
              <w:jc w:val="center"/>
              <w:rPr>
                <w:szCs w:val="22"/>
              </w:rPr>
            </w:pPr>
          </w:p>
          <w:p w14:paraId="59AE5558" w14:textId="7DEC454E"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892112">
              <w:rPr>
                <w:szCs w:val="22"/>
              </w:rPr>
              <w:t>August 27, 2024</w:t>
            </w:r>
          </w:p>
          <w:p w14:paraId="100CF646" w14:textId="77777777" w:rsidR="006B4E48" w:rsidRPr="00927270" w:rsidRDefault="006B4E48" w:rsidP="00C2618F">
            <w:pPr>
              <w:jc w:val="center"/>
              <w:rPr>
                <w:szCs w:val="22"/>
              </w:rPr>
            </w:pPr>
          </w:p>
          <w:p w14:paraId="5C50A515" w14:textId="77777777" w:rsidR="00C2618F" w:rsidRPr="00927270" w:rsidRDefault="00C2618F" w:rsidP="00C2618F">
            <w:pPr>
              <w:jc w:val="center"/>
              <w:rPr>
                <w:szCs w:val="22"/>
              </w:rPr>
            </w:pPr>
            <w:r w:rsidRPr="00927270">
              <w:rPr>
                <w:szCs w:val="22"/>
              </w:rPr>
              <w:t>ISSUED TO</w:t>
            </w:r>
          </w:p>
          <w:p w14:paraId="1CDA05AD" w14:textId="77777777" w:rsidR="00C2618F" w:rsidRPr="00927270" w:rsidRDefault="00C2618F" w:rsidP="00C2618F">
            <w:pPr>
              <w:jc w:val="center"/>
              <w:rPr>
                <w:szCs w:val="22"/>
              </w:rPr>
            </w:pPr>
          </w:p>
          <w:p w14:paraId="731878AA" w14:textId="77777777" w:rsidR="00B9050D" w:rsidRPr="00745818" w:rsidRDefault="003226EA" w:rsidP="00B9050D">
            <w:pPr>
              <w:jc w:val="center"/>
              <w:rPr>
                <w:b/>
                <w:szCs w:val="22"/>
              </w:rPr>
            </w:pPr>
            <w:bookmarkStart w:id="0" w:name="bCompanyName"/>
            <w:r>
              <w:rPr>
                <w:b/>
                <w:szCs w:val="22"/>
              </w:rPr>
              <w:t>Indeck Niles Energy Center</w:t>
            </w:r>
          </w:p>
          <w:bookmarkEnd w:id="0"/>
          <w:p w14:paraId="0CDA0227" w14:textId="77777777" w:rsidR="00C2618F" w:rsidRPr="00927270" w:rsidRDefault="00C2618F" w:rsidP="00C2618F">
            <w:pPr>
              <w:jc w:val="center"/>
              <w:rPr>
                <w:szCs w:val="22"/>
              </w:rPr>
            </w:pPr>
          </w:p>
          <w:p w14:paraId="22915754" w14:textId="77777777" w:rsidR="00C2618F" w:rsidRDefault="00C2618F" w:rsidP="00C2618F">
            <w:pPr>
              <w:jc w:val="center"/>
              <w:rPr>
                <w:szCs w:val="22"/>
              </w:rPr>
            </w:pPr>
            <w:r w:rsidRPr="00927270">
              <w:rPr>
                <w:szCs w:val="22"/>
              </w:rPr>
              <w:t xml:space="preserve">State Registration Number (SRN):  </w:t>
            </w:r>
            <w:bookmarkStart w:id="1" w:name="bSRN"/>
            <w:r w:rsidR="003226EA">
              <w:rPr>
                <w:szCs w:val="22"/>
              </w:rPr>
              <w:t>N6921</w:t>
            </w:r>
            <w:bookmarkEnd w:id="1"/>
          </w:p>
          <w:p w14:paraId="3CCFFE18" w14:textId="77777777" w:rsidR="00807634" w:rsidRPr="00927270" w:rsidRDefault="00807634" w:rsidP="00C2618F">
            <w:pPr>
              <w:jc w:val="center"/>
              <w:rPr>
                <w:szCs w:val="22"/>
              </w:rPr>
            </w:pPr>
          </w:p>
          <w:p w14:paraId="1253AAA0" w14:textId="77777777" w:rsidR="00C2618F" w:rsidRPr="00927270" w:rsidRDefault="00C2618F" w:rsidP="00C2618F">
            <w:pPr>
              <w:jc w:val="center"/>
              <w:rPr>
                <w:szCs w:val="22"/>
              </w:rPr>
            </w:pPr>
            <w:r w:rsidRPr="00927270">
              <w:rPr>
                <w:szCs w:val="22"/>
              </w:rPr>
              <w:t>LOCATED AT</w:t>
            </w:r>
          </w:p>
          <w:p w14:paraId="2EC56FAD" w14:textId="77777777" w:rsidR="002B29E9" w:rsidRPr="00927270" w:rsidRDefault="002B29E9" w:rsidP="002B29E9">
            <w:pPr>
              <w:jc w:val="center"/>
              <w:rPr>
                <w:szCs w:val="22"/>
              </w:rPr>
            </w:pPr>
          </w:p>
          <w:p w14:paraId="675A187C" w14:textId="77777777" w:rsidR="005E5399" w:rsidRPr="003F5BE8" w:rsidRDefault="003226EA" w:rsidP="002B29E9">
            <w:pPr>
              <w:jc w:val="center"/>
              <w:rPr>
                <w:szCs w:val="22"/>
              </w:rPr>
            </w:pPr>
            <w:bookmarkStart w:id="2" w:name="bStreetAddress"/>
            <w:bookmarkEnd w:id="2"/>
            <w:r>
              <w:rPr>
                <w:szCs w:val="22"/>
              </w:rPr>
              <w:t>2200 Progressive Drive</w:t>
            </w:r>
            <w:r w:rsidR="002B29E9">
              <w:rPr>
                <w:szCs w:val="22"/>
              </w:rPr>
              <w:t xml:space="preserve">, </w:t>
            </w:r>
            <w:bookmarkStart w:id="3" w:name="bCity"/>
            <w:bookmarkEnd w:id="3"/>
            <w:r>
              <w:rPr>
                <w:szCs w:val="22"/>
              </w:rPr>
              <w:t>Niles</w:t>
            </w:r>
            <w:r w:rsidR="002B29E9">
              <w:rPr>
                <w:szCs w:val="22"/>
              </w:rPr>
              <w:t>,</w:t>
            </w:r>
            <w:r w:rsidR="00995605">
              <w:rPr>
                <w:szCs w:val="22"/>
              </w:rPr>
              <w:t xml:space="preserve"> </w:t>
            </w:r>
            <w:bookmarkStart w:id="4" w:name="bCounty"/>
            <w:bookmarkEnd w:id="4"/>
            <w:r>
              <w:rPr>
                <w:szCs w:val="22"/>
              </w:rPr>
              <w:t>Cass</w:t>
            </w:r>
            <w:r w:rsidR="00995605">
              <w:rPr>
                <w:szCs w:val="22"/>
              </w:rPr>
              <w:t xml:space="preserve"> County,</w:t>
            </w:r>
            <w:r w:rsidR="002B29E9">
              <w:rPr>
                <w:szCs w:val="22"/>
              </w:rPr>
              <w:t xml:space="preserve"> </w:t>
            </w:r>
            <w:r w:rsidR="002B29E9" w:rsidRPr="00927270">
              <w:rPr>
                <w:szCs w:val="22"/>
              </w:rPr>
              <w:t>Michigan</w:t>
            </w:r>
            <w:r w:rsidR="002B29E9">
              <w:rPr>
                <w:szCs w:val="22"/>
              </w:rPr>
              <w:t xml:space="preserve">  </w:t>
            </w:r>
            <w:bookmarkStart w:id="5" w:name="bZip"/>
            <w:bookmarkEnd w:id="5"/>
            <w:r>
              <w:rPr>
                <w:szCs w:val="22"/>
              </w:rPr>
              <w:t>49120</w:t>
            </w:r>
          </w:p>
        </w:tc>
      </w:tr>
      <w:tr w:rsidR="00C2618F" w:rsidRPr="00DF47A8" w14:paraId="764C38CA" w14:textId="77777777" w:rsidTr="00846376">
        <w:trPr>
          <w:cantSplit/>
          <w:trHeight w:val="148"/>
        </w:trPr>
        <w:tc>
          <w:tcPr>
            <w:tcW w:w="10530" w:type="dxa"/>
            <w:gridSpan w:val="3"/>
          </w:tcPr>
          <w:p w14:paraId="367309D0" w14:textId="77777777" w:rsidR="00C2618F" w:rsidRPr="00DF47A8" w:rsidRDefault="00C2618F" w:rsidP="00C2618F">
            <w:pPr>
              <w:pStyle w:val="Header"/>
              <w:spacing w:before="20" w:after="20"/>
              <w:rPr>
                <w:szCs w:val="22"/>
              </w:rPr>
            </w:pPr>
          </w:p>
        </w:tc>
      </w:tr>
      <w:tr w:rsidR="00C2618F" w:rsidRPr="001838ED" w14:paraId="0963E847"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652BA17B" w14:textId="77777777" w:rsidR="00C2618F" w:rsidRPr="006F2C46" w:rsidRDefault="00C2618F" w:rsidP="001838ED">
            <w:pPr>
              <w:jc w:val="center"/>
              <w:rPr>
                <w:szCs w:val="22"/>
              </w:rPr>
            </w:pPr>
          </w:p>
          <w:p w14:paraId="55DECE83" w14:textId="77777777" w:rsidR="00C2618F" w:rsidRPr="001838ED" w:rsidRDefault="00C2618F" w:rsidP="001838ED">
            <w:pPr>
              <w:jc w:val="center"/>
              <w:rPr>
                <w:b/>
                <w:sz w:val="28"/>
              </w:rPr>
            </w:pPr>
            <w:r w:rsidRPr="001838ED">
              <w:rPr>
                <w:b/>
                <w:sz w:val="28"/>
              </w:rPr>
              <w:t>RENEWABLE OPERATING PERMIT</w:t>
            </w:r>
          </w:p>
          <w:p w14:paraId="5FA567D5" w14:textId="77777777" w:rsidR="00C2618F" w:rsidRPr="001838ED" w:rsidRDefault="00C2618F" w:rsidP="001838ED">
            <w:pPr>
              <w:ind w:left="3240"/>
              <w:rPr>
                <w:sz w:val="24"/>
              </w:rPr>
            </w:pPr>
          </w:p>
          <w:p w14:paraId="678D33F6" w14:textId="649E8E31"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6" w:name="bSRN2"/>
            <w:bookmarkEnd w:id="6"/>
            <w:r w:rsidR="003226EA">
              <w:rPr>
                <w:sz w:val="24"/>
              </w:rPr>
              <w:t>N6921</w:t>
            </w:r>
            <w:r w:rsidR="004032B7" w:rsidRPr="001838ED">
              <w:rPr>
                <w:sz w:val="24"/>
              </w:rPr>
              <w:t>-</w:t>
            </w:r>
            <w:bookmarkStart w:id="7" w:name="bIssueYear"/>
            <w:bookmarkEnd w:id="7"/>
            <w:r w:rsidR="00E419FA">
              <w:rPr>
                <w:sz w:val="24"/>
              </w:rPr>
              <w:t>20</w:t>
            </w:r>
            <w:r w:rsidR="00892112">
              <w:rPr>
                <w:sz w:val="24"/>
              </w:rPr>
              <w:t>24</w:t>
            </w:r>
          </w:p>
          <w:p w14:paraId="2F0F5F8D" w14:textId="77777777" w:rsidR="00C2618F" w:rsidRPr="001838ED" w:rsidRDefault="00C2618F" w:rsidP="001838ED">
            <w:pPr>
              <w:ind w:left="3240"/>
              <w:rPr>
                <w:sz w:val="24"/>
              </w:rPr>
            </w:pPr>
          </w:p>
          <w:p w14:paraId="7BD16F5F" w14:textId="1C90A4AE" w:rsidR="00C2618F" w:rsidRPr="001838ED" w:rsidRDefault="00C2618F" w:rsidP="001838ED">
            <w:pPr>
              <w:ind w:left="2880" w:firstLine="720"/>
              <w:rPr>
                <w:sz w:val="24"/>
                <w:szCs w:val="24"/>
              </w:rPr>
            </w:pPr>
            <w:r w:rsidRPr="001838ED">
              <w:rPr>
                <w:sz w:val="24"/>
              </w:rPr>
              <w:t>Expiration Date:</w:t>
            </w:r>
            <w:r w:rsidRPr="001838ED">
              <w:rPr>
                <w:sz w:val="24"/>
              </w:rPr>
              <w:tab/>
            </w:r>
            <w:r w:rsidR="00892112">
              <w:rPr>
                <w:sz w:val="24"/>
              </w:rPr>
              <w:t>August 27, 2029</w:t>
            </w:r>
          </w:p>
          <w:p w14:paraId="2CAA96D5" w14:textId="77777777" w:rsidR="0025601A" w:rsidRPr="001838ED" w:rsidRDefault="0025601A" w:rsidP="001838ED">
            <w:pPr>
              <w:ind w:left="2880" w:firstLine="360"/>
              <w:rPr>
                <w:sz w:val="24"/>
              </w:rPr>
            </w:pPr>
          </w:p>
          <w:p w14:paraId="720EF082" w14:textId="77777777" w:rsidR="00892112"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w:t>
            </w:r>
          </w:p>
          <w:p w14:paraId="0C8989EA" w14:textId="449E24B3" w:rsidR="00DF47A8" w:rsidRPr="009E40D6" w:rsidRDefault="00E7223C" w:rsidP="001838ED">
            <w:pPr>
              <w:jc w:val="center"/>
              <w:rPr>
                <w:sz w:val="24"/>
                <w:szCs w:val="24"/>
              </w:rPr>
            </w:pPr>
            <w:r w:rsidRPr="001838ED">
              <w:rPr>
                <w:sz w:val="24"/>
                <w:szCs w:val="24"/>
              </w:rPr>
              <w:t>Due B</w:t>
            </w:r>
            <w:r w:rsidR="00DF47A8" w:rsidRPr="001838ED">
              <w:rPr>
                <w:sz w:val="24"/>
                <w:szCs w:val="24"/>
              </w:rPr>
              <w:t>etween</w:t>
            </w:r>
            <w:r w:rsidR="00B9050D" w:rsidRPr="001838ED">
              <w:rPr>
                <w:sz w:val="24"/>
                <w:szCs w:val="24"/>
              </w:rPr>
              <w:t xml:space="preserve"> </w:t>
            </w:r>
            <w:bookmarkStart w:id="8" w:name="bAppDueDate1"/>
            <w:bookmarkEnd w:id="8"/>
            <w:r w:rsidR="00892112">
              <w:rPr>
                <w:sz w:val="24"/>
                <w:szCs w:val="24"/>
              </w:rPr>
              <w:t xml:space="preserve">February 27, </w:t>
            </w:r>
            <w:proofErr w:type="gramStart"/>
            <w:r w:rsidR="00892112">
              <w:rPr>
                <w:sz w:val="24"/>
                <w:szCs w:val="24"/>
              </w:rPr>
              <w:t>2028</w:t>
            </w:r>
            <w:proofErr w:type="gramEnd"/>
            <w:r w:rsidR="00892112">
              <w:rPr>
                <w:sz w:val="24"/>
                <w:szCs w:val="24"/>
              </w:rPr>
              <w:t xml:space="preserve"> and February 27, 2029</w:t>
            </w:r>
          </w:p>
          <w:p w14:paraId="137C9939" w14:textId="77777777" w:rsidR="00DF47A8" w:rsidRPr="001838ED" w:rsidRDefault="00DF47A8" w:rsidP="00DF47A8">
            <w:pPr>
              <w:rPr>
                <w:sz w:val="24"/>
              </w:rPr>
            </w:pPr>
          </w:p>
          <w:p w14:paraId="2E0ED090" w14:textId="77777777"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58D2959A" w14:textId="77777777" w:rsidR="00C2618F" w:rsidRDefault="00C2618F" w:rsidP="00C2618F">
      <w:pPr>
        <w:jc w:val="center"/>
      </w:pPr>
    </w:p>
    <w:tbl>
      <w:tblPr>
        <w:tblW w:w="5211"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62"/>
      </w:tblGrid>
      <w:tr w:rsidR="00C2618F" w14:paraId="5B8439C4" w14:textId="77777777" w:rsidTr="00846376">
        <w:trPr>
          <w:trHeight w:val="2914"/>
        </w:trPr>
        <w:tc>
          <w:tcPr>
            <w:tcW w:w="10562" w:type="dxa"/>
            <w:shd w:val="clear" w:color="auto" w:fill="auto"/>
          </w:tcPr>
          <w:p w14:paraId="21C21C6C" w14:textId="77777777" w:rsidR="00461E40" w:rsidRPr="00846376" w:rsidRDefault="00461E40" w:rsidP="00846376">
            <w:pPr>
              <w:ind w:right="108"/>
              <w:jc w:val="center"/>
              <w:rPr>
                <w:bCs/>
                <w:szCs w:val="22"/>
              </w:rPr>
            </w:pPr>
          </w:p>
          <w:p w14:paraId="2EC92F28" w14:textId="77777777" w:rsidR="005D5FBE" w:rsidRDefault="0058429B" w:rsidP="0025601A">
            <w:pPr>
              <w:jc w:val="center"/>
              <w:rPr>
                <w:b/>
                <w:sz w:val="28"/>
                <w:szCs w:val="28"/>
              </w:rPr>
            </w:pPr>
            <w:r>
              <w:rPr>
                <w:b/>
                <w:sz w:val="28"/>
                <w:szCs w:val="28"/>
              </w:rPr>
              <w:t>SOURCE-WIDE PERMIT TO INSTALL</w:t>
            </w:r>
          </w:p>
          <w:p w14:paraId="7E583D36" w14:textId="77777777" w:rsidR="001C04FC" w:rsidRDefault="001C04FC" w:rsidP="00F15F33">
            <w:pPr>
              <w:jc w:val="center"/>
              <w:rPr>
                <w:sz w:val="24"/>
              </w:rPr>
            </w:pPr>
          </w:p>
          <w:p w14:paraId="0E70926F" w14:textId="783C0D75"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9" w:name="bSRN3"/>
            <w:bookmarkEnd w:id="9"/>
            <w:r w:rsidR="003226EA">
              <w:rPr>
                <w:sz w:val="24"/>
                <w:szCs w:val="24"/>
              </w:rPr>
              <w:t>N6921</w:t>
            </w:r>
            <w:r w:rsidR="000D5F06">
              <w:rPr>
                <w:sz w:val="24"/>
                <w:szCs w:val="24"/>
              </w:rPr>
              <w:t>-</w:t>
            </w:r>
            <w:bookmarkStart w:id="10" w:name="bIssueYear2"/>
            <w:bookmarkEnd w:id="10"/>
            <w:r w:rsidR="003226EA">
              <w:rPr>
                <w:sz w:val="24"/>
                <w:szCs w:val="24"/>
              </w:rPr>
              <w:t>20</w:t>
            </w:r>
            <w:r w:rsidR="00892112">
              <w:rPr>
                <w:sz w:val="24"/>
                <w:szCs w:val="24"/>
              </w:rPr>
              <w:t>24</w:t>
            </w:r>
          </w:p>
          <w:p w14:paraId="0FAE5D1B" w14:textId="77777777" w:rsidR="00C2618F" w:rsidRPr="00846376" w:rsidRDefault="00C2618F" w:rsidP="0025601A">
            <w:pPr>
              <w:jc w:val="center"/>
              <w:rPr>
                <w:szCs w:val="22"/>
              </w:rPr>
            </w:pPr>
          </w:p>
          <w:p w14:paraId="2F3691CD"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he P</w:t>
            </w:r>
            <w:r w:rsidR="006D7B66">
              <w:t>T</w:t>
            </w:r>
            <w:r w:rsidR="00C2618F">
              <w:t xml:space="preserve">l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7AA8FB4D" w14:textId="77777777" w:rsidR="00DC44C7" w:rsidRDefault="00BC48DF" w:rsidP="00E419FA">
      <w:pPr>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3FBDB6C7" w14:textId="77777777" w:rsidR="00233961" w:rsidRDefault="00233961" w:rsidP="00E419FA">
      <w:pPr>
        <w:rPr>
          <w:szCs w:val="22"/>
        </w:rPr>
      </w:pPr>
    </w:p>
    <w:p w14:paraId="6C19C93B" w14:textId="77777777" w:rsidR="006F2C46" w:rsidRDefault="006F2C46" w:rsidP="00E419FA">
      <w:pPr>
        <w:rPr>
          <w:szCs w:val="22"/>
        </w:rPr>
      </w:pPr>
    </w:p>
    <w:p w14:paraId="3449CD94" w14:textId="77777777" w:rsidR="002332C3" w:rsidRPr="006A1190" w:rsidRDefault="00AB2375" w:rsidP="00E419FA">
      <w:pPr>
        <w:rPr>
          <w:szCs w:val="22"/>
        </w:rPr>
      </w:pPr>
      <w:r w:rsidRPr="006A1190">
        <w:rPr>
          <w:szCs w:val="22"/>
        </w:rPr>
        <w:t>______________________________________</w:t>
      </w:r>
    </w:p>
    <w:p w14:paraId="0E606509" w14:textId="24DB3F3F" w:rsidR="002F4C64" w:rsidRPr="0097673C" w:rsidRDefault="00202AEA" w:rsidP="00E419FA">
      <w:pPr>
        <w:rPr>
          <w:b/>
          <w:sz w:val="18"/>
        </w:rPr>
      </w:pPr>
      <w:bookmarkStart w:id="11" w:name="bDS"/>
      <w:bookmarkEnd w:id="11"/>
      <w:r>
        <w:rPr>
          <w:szCs w:val="22"/>
        </w:rPr>
        <w:t>Julie Brunner</w:t>
      </w:r>
      <w:r w:rsidR="003226EA">
        <w:rPr>
          <w:szCs w:val="22"/>
        </w:rPr>
        <w:t xml:space="preserve">, </w:t>
      </w:r>
      <w:r>
        <w:rPr>
          <w:szCs w:val="22"/>
        </w:rPr>
        <w:t>ROP Central Unit</w:t>
      </w:r>
      <w:r w:rsidR="002332C3" w:rsidRPr="0069709D">
        <w:rPr>
          <w:szCs w:val="22"/>
        </w:rPr>
        <w:t xml:space="preserve"> Supervisor</w:t>
      </w:r>
      <w:r w:rsidR="002332C3" w:rsidRPr="0069709D">
        <w:t xml:space="preserve"> </w:t>
      </w:r>
      <w:r w:rsidR="002F4C64" w:rsidRPr="0069709D">
        <w:br w:type="page"/>
      </w:r>
      <w:bookmarkStart w:id="12" w:name="_Toc1453502"/>
      <w:r w:rsidR="002F4C64" w:rsidRPr="00927270">
        <w:rPr>
          <w:b/>
          <w:sz w:val="28"/>
          <w:szCs w:val="28"/>
        </w:rPr>
        <w:lastRenderedPageBreak/>
        <w:t>TABLE OF CONTENTS</w:t>
      </w:r>
      <w:bookmarkEnd w:id="12"/>
    </w:p>
    <w:p w14:paraId="2310BB93" w14:textId="77777777" w:rsidR="002F4C64" w:rsidRDefault="002F4C64" w:rsidP="002F4C64"/>
    <w:p w14:paraId="43BC1EDE" w14:textId="592B7589" w:rsidR="00892112" w:rsidRDefault="0053776A">
      <w:pPr>
        <w:pStyle w:val="TOC1"/>
        <w:rPr>
          <w:rFonts w:asciiTheme="minorHAnsi" w:eastAsiaTheme="minorEastAsia" w:hAnsiTheme="minorHAnsi" w:cstheme="minorBidi"/>
          <w:b w:val="0"/>
          <w:noProof/>
          <w:kern w:val="2"/>
          <w:sz w:val="24"/>
          <w:szCs w:val="24"/>
          <w14:ligatures w14:val="standardContextual"/>
        </w:rPr>
      </w:pPr>
      <w:r>
        <w:fldChar w:fldCharType="begin"/>
      </w:r>
      <w:r>
        <w:instrText xml:space="preserve"> TOC \o "1-3" \h \z \u </w:instrText>
      </w:r>
      <w:r>
        <w:fldChar w:fldCharType="separate"/>
      </w:r>
      <w:hyperlink w:anchor="_Toc175648508" w:history="1">
        <w:r w:rsidR="00892112" w:rsidRPr="00112908">
          <w:rPr>
            <w:rStyle w:val="Hyperlink"/>
            <w:noProof/>
          </w:rPr>
          <w:t>AUTHORITY AND ENFORCEABILITY</w:t>
        </w:r>
        <w:r w:rsidR="00892112">
          <w:rPr>
            <w:noProof/>
            <w:webHidden/>
          </w:rPr>
          <w:tab/>
        </w:r>
        <w:r w:rsidR="00892112">
          <w:rPr>
            <w:noProof/>
            <w:webHidden/>
          </w:rPr>
          <w:fldChar w:fldCharType="begin"/>
        </w:r>
        <w:r w:rsidR="00892112">
          <w:rPr>
            <w:noProof/>
            <w:webHidden/>
          </w:rPr>
          <w:instrText xml:space="preserve"> PAGEREF _Toc175648508 \h </w:instrText>
        </w:r>
        <w:r w:rsidR="00892112">
          <w:rPr>
            <w:noProof/>
            <w:webHidden/>
          </w:rPr>
        </w:r>
        <w:r w:rsidR="00892112">
          <w:rPr>
            <w:noProof/>
            <w:webHidden/>
          </w:rPr>
          <w:fldChar w:fldCharType="separate"/>
        </w:r>
        <w:r w:rsidR="00892112">
          <w:rPr>
            <w:noProof/>
            <w:webHidden/>
          </w:rPr>
          <w:t>3</w:t>
        </w:r>
        <w:r w:rsidR="00892112">
          <w:rPr>
            <w:noProof/>
            <w:webHidden/>
          </w:rPr>
          <w:fldChar w:fldCharType="end"/>
        </w:r>
      </w:hyperlink>
    </w:p>
    <w:p w14:paraId="22F914D3" w14:textId="061184D7" w:rsidR="00892112" w:rsidRDefault="00467939">
      <w:pPr>
        <w:pStyle w:val="TOC1"/>
        <w:rPr>
          <w:rFonts w:asciiTheme="minorHAnsi" w:eastAsiaTheme="minorEastAsia" w:hAnsiTheme="minorHAnsi" w:cstheme="minorBidi"/>
          <w:b w:val="0"/>
          <w:noProof/>
          <w:kern w:val="2"/>
          <w:sz w:val="24"/>
          <w:szCs w:val="24"/>
          <w14:ligatures w14:val="standardContextual"/>
        </w:rPr>
      </w:pPr>
      <w:hyperlink w:anchor="_Toc175648509" w:history="1">
        <w:r w:rsidR="00892112" w:rsidRPr="00112908">
          <w:rPr>
            <w:rStyle w:val="Hyperlink"/>
            <w:noProof/>
          </w:rPr>
          <w:t>A.  GENERAL CONDITIONS</w:t>
        </w:r>
        <w:r w:rsidR="00892112">
          <w:rPr>
            <w:noProof/>
            <w:webHidden/>
          </w:rPr>
          <w:tab/>
        </w:r>
        <w:r w:rsidR="00892112">
          <w:rPr>
            <w:noProof/>
            <w:webHidden/>
          </w:rPr>
          <w:fldChar w:fldCharType="begin"/>
        </w:r>
        <w:r w:rsidR="00892112">
          <w:rPr>
            <w:noProof/>
            <w:webHidden/>
          </w:rPr>
          <w:instrText xml:space="preserve"> PAGEREF _Toc175648509 \h </w:instrText>
        </w:r>
        <w:r w:rsidR="00892112">
          <w:rPr>
            <w:noProof/>
            <w:webHidden/>
          </w:rPr>
        </w:r>
        <w:r w:rsidR="00892112">
          <w:rPr>
            <w:noProof/>
            <w:webHidden/>
          </w:rPr>
          <w:fldChar w:fldCharType="separate"/>
        </w:r>
        <w:r w:rsidR="00892112">
          <w:rPr>
            <w:noProof/>
            <w:webHidden/>
          </w:rPr>
          <w:t>4</w:t>
        </w:r>
        <w:r w:rsidR="00892112">
          <w:rPr>
            <w:noProof/>
            <w:webHidden/>
          </w:rPr>
          <w:fldChar w:fldCharType="end"/>
        </w:r>
      </w:hyperlink>
    </w:p>
    <w:p w14:paraId="48A0A4E4" w14:textId="7B7A2906"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0" w:history="1">
        <w:r w:rsidR="00892112" w:rsidRPr="00112908">
          <w:rPr>
            <w:rStyle w:val="Hyperlink"/>
            <w:noProof/>
          </w:rPr>
          <w:t>Permit Enforceability</w:t>
        </w:r>
        <w:r w:rsidR="00892112">
          <w:rPr>
            <w:noProof/>
            <w:webHidden/>
          </w:rPr>
          <w:tab/>
        </w:r>
        <w:r w:rsidR="00892112">
          <w:rPr>
            <w:noProof/>
            <w:webHidden/>
          </w:rPr>
          <w:fldChar w:fldCharType="begin"/>
        </w:r>
        <w:r w:rsidR="00892112">
          <w:rPr>
            <w:noProof/>
            <w:webHidden/>
          </w:rPr>
          <w:instrText xml:space="preserve"> PAGEREF _Toc175648510 \h </w:instrText>
        </w:r>
        <w:r w:rsidR="00892112">
          <w:rPr>
            <w:noProof/>
            <w:webHidden/>
          </w:rPr>
        </w:r>
        <w:r w:rsidR="00892112">
          <w:rPr>
            <w:noProof/>
            <w:webHidden/>
          </w:rPr>
          <w:fldChar w:fldCharType="separate"/>
        </w:r>
        <w:r w:rsidR="00892112">
          <w:rPr>
            <w:noProof/>
            <w:webHidden/>
          </w:rPr>
          <w:t>4</w:t>
        </w:r>
        <w:r w:rsidR="00892112">
          <w:rPr>
            <w:noProof/>
            <w:webHidden/>
          </w:rPr>
          <w:fldChar w:fldCharType="end"/>
        </w:r>
      </w:hyperlink>
    </w:p>
    <w:p w14:paraId="55E2882F" w14:textId="777B3581"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1" w:history="1">
        <w:r w:rsidR="00892112" w:rsidRPr="00112908">
          <w:rPr>
            <w:rStyle w:val="Hyperlink"/>
            <w:noProof/>
          </w:rPr>
          <w:t>General Provisions</w:t>
        </w:r>
        <w:r w:rsidR="00892112">
          <w:rPr>
            <w:noProof/>
            <w:webHidden/>
          </w:rPr>
          <w:tab/>
        </w:r>
        <w:r w:rsidR="00892112">
          <w:rPr>
            <w:noProof/>
            <w:webHidden/>
          </w:rPr>
          <w:fldChar w:fldCharType="begin"/>
        </w:r>
        <w:r w:rsidR="00892112">
          <w:rPr>
            <w:noProof/>
            <w:webHidden/>
          </w:rPr>
          <w:instrText xml:space="preserve"> PAGEREF _Toc175648511 \h </w:instrText>
        </w:r>
        <w:r w:rsidR="00892112">
          <w:rPr>
            <w:noProof/>
            <w:webHidden/>
          </w:rPr>
        </w:r>
        <w:r w:rsidR="00892112">
          <w:rPr>
            <w:noProof/>
            <w:webHidden/>
          </w:rPr>
          <w:fldChar w:fldCharType="separate"/>
        </w:r>
        <w:r w:rsidR="00892112">
          <w:rPr>
            <w:noProof/>
            <w:webHidden/>
          </w:rPr>
          <w:t>4</w:t>
        </w:r>
        <w:r w:rsidR="00892112">
          <w:rPr>
            <w:noProof/>
            <w:webHidden/>
          </w:rPr>
          <w:fldChar w:fldCharType="end"/>
        </w:r>
      </w:hyperlink>
    </w:p>
    <w:p w14:paraId="6E8F463E" w14:textId="7C75E21C"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2" w:history="1">
        <w:r w:rsidR="00892112" w:rsidRPr="00112908">
          <w:rPr>
            <w:rStyle w:val="Hyperlink"/>
            <w:noProof/>
          </w:rPr>
          <w:t>Equipment &amp; Design</w:t>
        </w:r>
        <w:r w:rsidR="00892112">
          <w:rPr>
            <w:noProof/>
            <w:webHidden/>
          </w:rPr>
          <w:tab/>
        </w:r>
        <w:r w:rsidR="00892112">
          <w:rPr>
            <w:noProof/>
            <w:webHidden/>
          </w:rPr>
          <w:fldChar w:fldCharType="begin"/>
        </w:r>
        <w:r w:rsidR="00892112">
          <w:rPr>
            <w:noProof/>
            <w:webHidden/>
          </w:rPr>
          <w:instrText xml:space="preserve"> PAGEREF _Toc175648512 \h </w:instrText>
        </w:r>
        <w:r w:rsidR="00892112">
          <w:rPr>
            <w:noProof/>
            <w:webHidden/>
          </w:rPr>
        </w:r>
        <w:r w:rsidR="00892112">
          <w:rPr>
            <w:noProof/>
            <w:webHidden/>
          </w:rPr>
          <w:fldChar w:fldCharType="separate"/>
        </w:r>
        <w:r w:rsidR="00892112">
          <w:rPr>
            <w:noProof/>
            <w:webHidden/>
          </w:rPr>
          <w:t>5</w:t>
        </w:r>
        <w:r w:rsidR="00892112">
          <w:rPr>
            <w:noProof/>
            <w:webHidden/>
          </w:rPr>
          <w:fldChar w:fldCharType="end"/>
        </w:r>
      </w:hyperlink>
    </w:p>
    <w:p w14:paraId="0986AA31" w14:textId="486A283D"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3" w:history="1">
        <w:r w:rsidR="00892112" w:rsidRPr="00112908">
          <w:rPr>
            <w:rStyle w:val="Hyperlink"/>
            <w:noProof/>
          </w:rPr>
          <w:t>Emission Limits</w:t>
        </w:r>
        <w:r w:rsidR="00892112">
          <w:rPr>
            <w:noProof/>
            <w:webHidden/>
          </w:rPr>
          <w:tab/>
        </w:r>
        <w:r w:rsidR="00892112">
          <w:rPr>
            <w:noProof/>
            <w:webHidden/>
          </w:rPr>
          <w:fldChar w:fldCharType="begin"/>
        </w:r>
        <w:r w:rsidR="00892112">
          <w:rPr>
            <w:noProof/>
            <w:webHidden/>
          </w:rPr>
          <w:instrText xml:space="preserve"> PAGEREF _Toc175648513 \h </w:instrText>
        </w:r>
        <w:r w:rsidR="00892112">
          <w:rPr>
            <w:noProof/>
            <w:webHidden/>
          </w:rPr>
        </w:r>
        <w:r w:rsidR="00892112">
          <w:rPr>
            <w:noProof/>
            <w:webHidden/>
          </w:rPr>
          <w:fldChar w:fldCharType="separate"/>
        </w:r>
        <w:r w:rsidR="00892112">
          <w:rPr>
            <w:noProof/>
            <w:webHidden/>
          </w:rPr>
          <w:t>5</w:t>
        </w:r>
        <w:r w:rsidR="00892112">
          <w:rPr>
            <w:noProof/>
            <w:webHidden/>
          </w:rPr>
          <w:fldChar w:fldCharType="end"/>
        </w:r>
      </w:hyperlink>
    </w:p>
    <w:p w14:paraId="0E3BE269" w14:textId="00C9EA78"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4" w:history="1">
        <w:r w:rsidR="00892112" w:rsidRPr="00112908">
          <w:rPr>
            <w:rStyle w:val="Hyperlink"/>
            <w:noProof/>
          </w:rPr>
          <w:t>Testing/Sampling</w:t>
        </w:r>
        <w:r w:rsidR="00892112">
          <w:rPr>
            <w:noProof/>
            <w:webHidden/>
          </w:rPr>
          <w:tab/>
        </w:r>
        <w:r w:rsidR="00892112">
          <w:rPr>
            <w:noProof/>
            <w:webHidden/>
          </w:rPr>
          <w:fldChar w:fldCharType="begin"/>
        </w:r>
        <w:r w:rsidR="00892112">
          <w:rPr>
            <w:noProof/>
            <w:webHidden/>
          </w:rPr>
          <w:instrText xml:space="preserve"> PAGEREF _Toc175648514 \h </w:instrText>
        </w:r>
        <w:r w:rsidR="00892112">
          <w:rPr>
            <w:noProof/>
            <w:webHidden/>
          </w:rPr>
        </w:r>
        <w:r w:rsidR="00892112">
          <w:rPr>
            <w:noProof/>
            <w:webHidden/>
          </w:rPr>
          <w:fldChar w:fldCharType="separate"/>
        </w:r>
        <w:r w:rsidR="00892112">
          <w:rPr>
            <w:noProof/>
            <w:webHidden/>
          </w:rPr>
          <w:t>5</w:t>
        </w:r>
        <w:r w:rsidR="00892112">
          <w:rPr>
            <w:noProof/>
            <w:webHidden/>
          </w:rPr>
          <w:fldChar w:fldCharType="end"/>
        </w:r>
      </w:hyperlink>
    </w:p>
    <w:p w14:paraId="2A6989FF" w14:textId="5BC65A62"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5" w:history="1">
        <w:r w:rsidR="00892112" w:rsidRPr="00112908">
          <w:rPr>
            <w:rStyle w:val="Hyperlink"/>
            <w:noProof/>
          </w:rPr>
          <w:t>Monitoring/Recordkeeping</w:t>
        </w:r>
        <w:r w:rsidR="00892112">
          <w:rPr>
            <w:noProof/>
            <w:webHidden/>
          </w:rPr>
          <w:tab/>
        </w:r>
        <w:r w:rsidR="00892112">
          <w:rPr>
            <w:noProof/>
            <w:webHidden/>
          </w:rPr>
          <w:fldChar w:fldCharType="begin"/>
        </w:r>
        <w:r w:rsidR="00892112">
          <w:rPr>
            <w:noProof/>
            <w:webHidden/>
          </w:rPr>
          <w:instrText xml:space="preserve"> PAGEREF _Toc175648515 \h </w:instrText>
        </w:r>
        <w:r w:rsidR="00892112">
          <w:rPr>
            <w:noProof/>
            <w:webHidden/>
          </w:rPr>
        </w:r>
        <w:r w:rsidR="00892112">
          <w:rPr>
            <w:noProof/>
            <w:webHidden/>
          </w:rPr>
          <w:fldChar w:fldCharType="separate"/>
        </w:r>
        <w:r w:rsidR="00892112">
          <w:rPr>
            <w:noProof/>
            <w:webHidden/>
          </w:rPr>
          <w:t>6</w:t>
        </w:r>
        <w:r w:rsidR="00892112">
          <w:rPr>
            <w:noProof/>
            <w:webHidden/>
          </w:rPr>
          <w:fldChar w:fldCharType="end"/>
        </w:r>
      </w:hyperlink>
    </w:p>
    <w:p w14:paraId="2DDFC9CA" w14:textId="50E9D2E1"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6" w:history="1">
        <w:r w:rsidR="00892112" w:rsidRPr="00112908">
          <w:rPr>
            <w:rStyle w:val="Hyperlink"/>
            <w:noProof/>
          </w:rPr>
          <w:t>Certification &amp; Reporting</w:t>
        </w:r>
        <w:r w:rsidR="00892112">
          <w:rPr>
            <w:noProof/>
            <w:webHidden/>
          </w:rPr>
          <w:tab/>
        </w:r>
        <w:r w:rsidR="00892112">
          <w:rPr>
            <w:noProof/>
            <w:webHidden/>
          </w:rPr>
          <w:fldChar w:fldCharType="begin"/>
        </w:r>
        <w:r w:rsidR="00892112">
          <w:rPr>
            <w:noProof/>
            <w:webHidden/>
          </w:rPr>
          <w:instrText xml:space="preserve"> PAGEREF _Toc175648516 \h </w:instrText>
        </w:r>
        <w:r w:rsidR="00892112">
          <w:rPr>
            <w:noProof/>
            <w:webHidden/>
          </w:rPr>
        </w:r>
        <w:r w:rsidR="00892112">
          <w:rPr>
            <w:noProof/>
            <w:webHidden/>
          </w:rPr>
          <w:fldChar w:fldCharType="separate"/>
        </w:r>
        <w:r w:rsidR="00892112">
          <w:rPr>
            <w:noProof/>
            <w:webHidden/>
          </w:rPr>
          <w:t>6</w:t>
        </w:r>
        <w:r w:rsidR="00892112">
          <w:rPr>
            <w:noProof/>
            <w:webHidden/>
          </w:rPr>
          <w:fldChar w:fldCharType="end"/>
        </w:r>
      </w:hyperlink>
    </w:p>
    <w:p w14:paraId="7D4D0F2A" w14:textId="5776DD5A"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7" w:history="1">
        <w:r w:rsidR="00892112" w:rsidRPr="00112908">
          <w:rPr>
            <w:rStyle w:val="Hyperlink"/>
            <w:noProof/>
          </w:rPr>
          <w:t>Permit Shield</w:t>
        </w:r>
        <w:r w:rsidR="00892112">
          <w:rPr>
            <w:noProof/>
            <w:webHidden/>
          </w:rPr>
          <w:tab/>
        </w:r>
        <w:r w:rsidR="00892112">
          <w:rPr>
            <w:noProof/>
            <w:webHidden/>
          </w:rPr>
          <w:fldChar w:fldCharType="begin"/>
        </w:r>
        <w:r w:rsidR="00892112">
          <w:rPr>
            <w:noProof/>
            <w:webHidden/>
          </w:rPr>
          <w:instrText xml:space="preserve"> PAGEREF _Toc175648517 \h </w:instrText>
        </w:r>
        <w:r w:rsidR="00892112">
          <w:rPr>
            <w:noProof/>
            <w:webHidden/>
          </w:rPr>
        </w:r>
        <w:r w:rsidR="00892112">
          <w:rPr>
            <w:noProof/>
            <w:webHidden/>
          </w:rPr>
          <w:fldChar w:fldCharType="separate"/>
        </w:r>
        <w:r w:rsidR="00892112">
          <w:rPr>
            <w:noProof/>
            <w:webHidden/>
          </w:rPr>
          <w:t>7</w:t>
        </w:r>
        <w:r w:rsidR="00892112">
          <w:rPr>
            <w:noProof/>
            <w:webHidden/>
          </w:rPr>
          <w:fldChar w:fldCharType="end"/>
        </w:r>
      </w:hyperlink>
    </w:p>
    <w:p w14:paraId="104BB4B9" w14:textId="0D51A1CE"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8" w:history="1">
        <w:r w:rsidR="00892112" w:rsidRPr="00112908">
          <w:rPr>
            <w:rStyle w:val="Hyperlink"/>
            <w:noProof/>
          </w:rPr>
          <w:t>Revisions</w:t>
        </w:r>
        <w:r w:rsidR="00892112">
          <w:rPr>
            <w:noProof/>
            <w:webHidden/>
          </w:rPr>
          <w:tab/>
        </w:r>
        <w:r w:rsidR="00892112">
          <w:rPr>
            <w:noProof/>
            <w:webHidden/>
          </w:rPr>
          <w:fldChar w:fldCharType="begin"/>
        </w:r>
        <w:r w:rsidR="00892112">
          <w:rPr>
            <w:noProof/>
            <w:webHidden/>
          </w:rPr>
          <w:instrText xml:space="preserve"> PAGEREF _Toc175648518 \h </w:instrText>
        </w:r>
        <w:r w:rsidR="00892112">
          <w:rPr>
            <w:noProof/>
            <w:webHidden/>
          </w:rPr>
        </w:r>
        <w:r w:rsidR="00892112">
          <w:rPr>
            <w:noProof/>
            <w:webHidden/>
          </w:rPr>
          <w:fldChar w:fldCharType="separate"/>
        </w:r>
        <w:r w:rsidR="00892112">
          <w:rPr>
            <w:noProof/>
            <w:webHidden/>
          </w:rPr>
          <w:t>8</w:t>
        </w:r>
        <w:r w:rsidR="00892112">
          <w:rPr>
            <w:noProof/>
            <w:webHidden/>
          </w:rPr>
          <w:fldChar w:fldCharType="end"/>
        </w:r>
      </w:hyperlink>
    </w:p>
    <w:p w14:paraId="4360D76D" w14:textId="2D22E872"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19" w:history="1">
        <w:r w:rsidR="00892112" w:rsidRPr="00112908">
          <w:rPr>
            <w:rStyle w:val="Hyperlink"/>
            <w:noProof/>
          </w:rPr>
          <w:t>Reopenings</w:t>
        </w:r>
        <w:r w:rsidR="00892112">
          <w:rPr>
            <w:noProof/>
            <w:webHidden/>
          </w:rPr>
          <w:tab/>
        </w:r>
        <w:r w:rsidR="00892112">
          <w:rPr>
            <w:noProof/>
            <w:webHidden/>
          </w:rPr>
          <w:fldChar w:fldCharType="begin"/>
        </w:r>
        <w:r w:rsidR="00892112">
          <w:rPr>
            <w:noProof/>
            <w:webHidden/>
          </w:rPr>
          <w:instrText xml:space="preserve"> PAGEREF _Toc175648519 \h </w:instrText>
        </w:r>
        <w:r w:rsidR="00892112">
          <w:rPr>
            <w:noProof/>
            <w:webHidden/>
          </w:rPr>
        </w:r>
        <w:r w:rsidR="00892112">
          <w:rPr>
            <w:noProof/>
            <w:webHidden/>
          </w:rPr>
          <w:fldChar w:fldCharType="separate"/>
        </w:r>
        <w:r w:rsidR="00892112">
          <w:rPr>
            <w:noProof/>
            <w:webHidden/>
          </w:rPr>
          <w:t>8</w:t>
        </w:r>
        <w:r w:rsidR="00892112">
          <w:rPr>
            <w:noProof/>
            <w:webHidden/>
          </w:rPr>
          <w:fldChar w:fldCharType="end"/>
        </w:r>
      </w:hyperlink>
    </w:p>
    <w:p w14:paraId="75354F9B" w14:textId="6B2C9B9C"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0" w:history="1">
        <w:r w:rsidR="00892112" w:rsidRPr="00112908">
          <w:rPr>
            <w:rStyle w:val="Hyperlink"/>
            <w:noProof/>
          </w:rPr>
          <w:t>Renewals</w:t>
        </w:r>
        <w:r w:rsidR="00892112">
          <w:rPr>
            <w:noProof/>
            <w:webHidden/>
          </w:rPr>
          <w:tab/>
        </w:r>
        <w:r w:rsidR="00892112">
          <w:rPr>
            <w:noProof/>
            <w:webHidden/>
          </w:rPr>
          <w:fldChar w:fldCharType="begin"/>
        </w:r>
        <w:r w:rsidR="00892112">
          <w:rPr>
            <w:noProof/>
            <w:webHidden/>
          </w:rPr>
          <w:instrText xml:space="preserve"> PAGEREF _Toc175648520 \h </w:instrText>
        </w:r>
        <w:r w:rsidR="00892112">
          <w:rPr>
            <w:noProof/>
            <w:webHidden/>
          </w:rPr>
        </w:r>
        <w:r w:rsidR="00892112">
          <w:rPr>
            <w:noProof/>
            <w:webHidden/>
          </w:rPr>
          <w:fldChar w:fldCharType="separate"/>
        </w:r>
        <w:r w:rsidR="00892112">
          <w:rPr>
            <w:noProof/>
            <w:webHidden/>
          </w:rPr>
          <w:t>9</w:t>
        </w:r>
        <w:r w:rsidR="00892112">
          <w:rPr>
            <w:noProof/>
            <w:webHidden/>
          </w:rPr>
          <w:fldChar w:fldCharType="end"/>
        </w:r>
      </w:hyperlink>
    </w:p>
    <w:p w14:paraId="193BD370" w14:textId="50433516"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1" w:history="1">
        <w:r w:rsidR="00892112" w:rsidRPr="00112908">
          <w:rPr>
            <w:rStyle w:val="Hyperlink"/>
            <w:bCs/>
            <w:noProof/>
          </w:rPr>
          <w:t>Stratospheric Ozone Protection</w:t>
        </w:r>
        <w:r w:rsidR="00892112">
          <w:rPr>
            <w:noProof/>
            <w:webHidden/>
          </w:rPr>
          <w:tab/>
        </w:r>
        <w:r w:rsidR="00892112">
          <w:rPr>
            <w:noProof/>
            <w:webHidden/>
          </w:rPr>
          <w:fldChar w:fldCharType="begin"/>
        </w:r>
        <w:r w:rsidR="00892112">
          <w:rPr>
            <w:noProof/>
            <w:webHidden/>
          </w:rPr>
          <w:instrText xml:space="preserve"> PAGEREF _Toc175648521 \h </w:instrText>
        </w:r>
        <w:r w:rsidR="00892112">
          <w:rPr>
            <w:noProof/>
            <w:webHidden/>
          </w:rPr>
        </w:r>
        <w:r w:rsidR="00892112">
          <w:rPr>
            <w:noProof/>
            <w:webHidden/>
          </w:rPr>
          <w:fldChar w:fldCharType="separate"/>
        </w:r>
        <w:r w:rsidR="00892112">
          <w:rPr>
            <w:noProof/>
            <w:webHidden/>
          </w:rPr>
          <w:t>9</w:t>
        </w:r>
        <w:r w:rsidR="00892112">
          <w:rPr>
            <w:noProof/>
            <w:webHidden/>
          </w:rPr>
          <w:fldChar w:fldCharType="end"/>
        </w:r>
      </w:hyperlink>
    </w:p>
    <w:p w14:paraId="272B3958" w14:textId="0C610D6E"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2" w:history="1">
        <w:r w:rsidR="00892112" w:rsidRPr="00112908">
          <w:rPr>
            <w:rStyle w:val="Hyperlink"/>
            <w:bCs/>
            <w:noProof/>
          </w:rPr>
          <w:t>Risk Management Plan</w:t>
        </w:r>
        <w:r w:rsidR="00892112">
          <w:rPr>
            <w:noProof/>
            <w:webHidden/>
          </w:rPr>
          <w:tab/>
        </w:r>
        <w:r w:rsidR="00892112">
          <w:rPr>
            <w:noProof/>
            <w:webHidden/>
          </w:rPr>
          <w:fldChar w:fldCharType="begin"/>
        </w:r>
        <w:r w:rsidR="00892112">
          <w:rPr>
            <w:noProof/>
            <w:webHidden/>
          </w:rPr>
          <w:instrText xml:space="preserve"> PAGEREF _Toc175648522 \h </w:instrText>
        </w:r>
        <w:r w:rsidR="00892112">
          <w:rPr>
            <w:noProof/>
            <w:webHidden/>
          </w:rPr>
        </w:r>
        <w:r w:rsidR="00892112">
          <w:rPr>
            <w:noProof/>
            <w:webHidden/>
          </w:rPr>
          <w:fldChar w:fldCharType="separate"/>
        </w:r>
        <w:r w:rsidR="00892112">
          <w:rPr>
            <w:noProof/>
            <w:webHidden/>
          </w:rPr>
          <w:t>9</w:t>
        </w:r>
        <w:r w:rsidR="00892112">
          <w:rPr>
            <w:noProof/>
            <w:webHidden/>
          </w:rPr>
          <w:fldChar w:fldCharType="end"/>
        </w:r>
      </w:hyperlink>
    </w:p>
    <w:p w14:paraId="4043ADA6" w14:textId="42432B55"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3" w:history="1">
        <w:r w:rsidR="00892112" w:rsidRPr="00112908">
          <w:rPr>
            <w:rStyle w:val="Hyperlink"/>
            <w:bCs/>
            <w:noProof/>
          </w:rPr>
          <w:t>Emission Trading</w:t>
        </w:r>
        <w:r w:rsidR="00892112">
          <w:rPr>
            <w:noProof/>
            <w:webHidden/>
          </w:rPr>
          <w:tab/>
        </w:r>
        <w:r w:rsidR="00892112">
          <w:rPr>
            <w:noProof/>
            <w:webHidden/>
          </w:rPr>
          <w:fldChar w:fldCharType="begin"/>
        </w:r>
        <w:r w:rsidR="00892112">
          <w:rPr>
            <w:noProof/>
            <w:webHidden/>
          </w:rPr>
          <w:instrText xml:space="preserve"> PAGEREF _Toc175648523 \h </w:instrText>
        </w:r>
        <w:r w:rsidR="00892112">
          <w:rPr>
            <w:noProof/>
            <w:webHidden/>
          </w:rPr>
        </w:r>
        <w:r w:rsidR="00892112">
          <w:rPr>
            <w:noProof/>
            <w:webHidden/>
          </w:rPr>
          <w:fldChar w:fldCharType="separate"/>
        </w:r>
        <w:r w:rsidR="00892112">
          <w:rPr>
            <w:noProof/>
            <w:webHidden/>
          </w:rPr>
          <w:t>9</w:t>
        </w:r>
        <w:r w:rsidR="00892112">
          <w:rPr>
            <w:noProof/>
            <w:webHidden/>
          </w:rPr>
          <w:fldChar w:fldCharType="end"/>
        </w:r>
      </w:hyperlink>
    </w:p>
    <w:p w14:paraId="7F699A7C" w14:textId="55C3D24D"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4" w:history="1">
        <w:r w:rsidR="00892112" w:rsidRPr="00112908">
          <w:rPr>
            <w:rStyle w:val="Hyperlink"/>
            <w:bCs/>
            <w:noProof/>
          </w:rPr>
          <w:t>Permit to Install (PTI)</w:t>
        </w:r>
        <w:r w:rsidR="00892112">
          <w:rPr>
            <w:noProof/>
            <w:webHidden/>
          </w:rPr>
          <w:tab/>
        </w:r>
        <w:r w:rsidR="00892112">
          <w:rPr>
            <w:noProof/>
            <w:webHidden/>
          </w:rPr>
          <w:fldChar w:fldCharType="begin"/>
        </w:r>
        <w:r w:rsidR="00892112">
          <w:rPr>
            <w:noProof/>
            <w:webHidden/>
          </w:rPr>
          <w:instrText xml:space="preserve"> PAGEREF _Toc175648524 \h </w:instrText>
        </w:r>
        <w:r w:rsidR="00892112">
          <w:rPr>
            <w:noProof/>
            <w:webHidden/>
          </w:rPr>
        </w:r>
        <w:r w:rsidR="00892112">
          <w:rPr>
            <w:noProof/>
            <w:webHidden/>
          </w:rPr>
          <w:fldChar w:fldCharType="separate"/>
        </w:r>
        <w:r w:rsidR="00892112">
          <w:rPr>
            <w:noProof/>
            <w:webHidden/>
          </w:rPr>
          <w:t>10</w:t>
        </w:r>
        <w:r w:rsidR="00892112">
          <w:rPr>
            <w:noProof/>
            <w:webHidden/>
          </w:rPr>
          <w:fldChar w:fldCharType="end"/>
        </w:r>
      </w:hyperlink>
    </w:p>
    <w:p w14:paraId="11587771" w14:textId="50C0C3B1" w:rsidR="00892112" w:rsidRDefault="00467939">
      <w:pPr>
        <w:pStyle w:val="TOC1"/>
        <w:rPr>
          <w:rFonts w:asciiTheme="minorHAnsi" w:eastAsiaTheme="minorEastAsia" w:hAnsiTheme="minorHAnsi" w:cstheme="minorBidi"/>
          <w:b w:val="0"/>
          <w:noProof/>
          <w:kern w:val="2"/>
          <w:sz w:val="24"/>
          <w:szCs w:val="24"/>
          <w14:ligatures w14:val="standardContextual"/>
        </w:rPr>
      </w:pPr>
      <w:hyperlink w:anchor="_Toc175648525" w:history="1">
        <w:r w:rsidR="00892112" w:rsidRPr="00112908">
          <w:rPr>
            <w:rStyle w:val="Hyperlink"/>
            <w:noProof/>
          </w:rPr>
          <w:t>B.  SOURCE-WIDE CONDITIONS</w:t>
        </w:r>
        <w:r w:rsidR="00892112">
          <w:rPr>
            <w:noProof/>
            <w:webHidden/>
          </w:rPr>
          <w:tab/>
        </w:r>
        <w:r w:rsidR="00892112">
          <w:rPr>
            <w:noProof/>
            <w:webHidden/>
          </w:rPr>
          <w:fldChar w:fldCharType="begin"/>
        </w:r>
        <w:r w:rsidR="00892112">
          <w:rPr>
            <w:noProof/>
            <w:webHidden/>
          </w:rPr>
          <w:instrText xml:space="preserve"> PAGEREF _Toc175648525 \h </w:instrText>
        </w:r>
        <w:r w:rsidR="00892112">
          <w:rPr>
            <w:noProof/>
            <w:webHidden/>
          </w:rPr>
        </w:r>
        <w:r w:rsidR="00892112">
          <w:rPr>
            <w:noProof/>
            <w:webHidden/>
          </w:rPr>
          <w:fldChar w:fldCharType="separate"/>
        </w:r>
        <w:r w:rsidR="00892112">
          <w:rPr>
            <w:noProof/>
            <w:webHidden/>
          </w:rPr>
          <w:t>11</w:t>
        </w:r>
        <w:r w:rsidR="00892112">
          <w:rPr>
            <w:noProof/>
            <w:webHidden/>
          </w:rPr>
          <w:fldChar w:fldCharType="end"/>
        </w:r>
      </w:hyperlink>
    </w:p>
    <w:p w14:paraId="09EAEF37" w14:textId="58466F99" w:rsidR="00892112" w:rsidRDefault="00467939">
      <w:pPr>
        <w:pStyle w:val="TOC1"/>
        <w:rPr>
          <w:rFonts w:asciiTheme="minorHAnsi" w:eastAsiaTheme="minorEastAsia" w:hAnsiTheme="minorHAnsi" w:cstheme="minorBidi"/>
          <w:b w:val="0"/>
          <w:noProof/>
          <w:kern w:val="2"/>
          <w:sz w:val="24"/>
          <w:szCs w:val="24"/>
          <w14:ligatures w14:val="standardContextual"/>
        </w:rPr>
      </w:pPr>
      <w:hyperlink w:anchor="_Toc175648526" w:history="1">
        <w:r w:rsidR="00892112" w:rsidRPr="00112908">
          <w:rPr>
            <w:rStyle w:val="Hyperlink"/>
            <w:noProof/>
          </w:rPr>
          <w:t>C.  EMISSION UNIT SPECIAL CONDITIONS</w:t>
        </w:r>
        <w:r w:rsidR="00892112">
          <w:rPr>
            <w:noProof/>
            <w:webHidden/>
          </w:rPr>
          <w:tab/>
        </w:r>
        <w:r w:rsidR="00892112">
          <w:rPr>
            <w:noProof/>
            <w:webHidden/>
          </w:rPr>
          <w:fldChar w:fldCharType="begin"/>
        </w:r>
        <w:r w:rsidR="00892112">
          <w:rPr>
            <w:noProof/>
            <w:webHidden/>
          </w:rPr>
          <w:instrText xml:space="preserve"> PAGEREF _Toc175648526 \h </w:instrText>
        </w:r>
        <w:r w:rsidR="00892112">
          <w:rPr>
            <w:noProof/>
            <w:webHidden/>
          </w:rPr>
        </w:r>
        <w:r w:rsidR="00892112">
          <w:rPr>
            <w:noProof/>
            <w:webHidden/>
          </w:rPr>
          <w:fldChar w:fldCharType="separate"/>
        </w:r>
        <w:r w:rsidR="00892112">
          <w:rPr>
            <w:noProof/>
            <w:webHidden/>
          </w:rPr>
          <w:t>12</w:t>
        </w:r>
        <w:r w:rsidR="00892112">
          <w:rPr>
            <w:noProof/>
            <w:webHidden/>
          </w:rPr>
          <w:fldChar w:fldCharType="end"/>
        </w:r>
      </w:hyperlink>
    </w:p>
    <w:p w14:paraId="14E7B732" w14:textId="554633E3"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7" w:history="1">
        <w:r w:rsidR="00892112" w:rsidRPr="00112908">
          <w:rPr>
            <w:rStyle w:val="Hyperlink"/>
            <w:noProof/>
          </w:rPr>
          <w:t>EMISSION UNIT SUMMARY TABLE</w:t>
        </w:r>
        <w:r w:rsidR="00892112">
          <w:rPr>
            <w:noProof/>
            <w:webHidden/>
          </w:rPr>
          <w:tab/>
        </w:r>
        <w:r w:rsidR="00892112">
          <w:rPr>
            <w:noProof/>
            <w:webHidden/>
          </w:rPr>
          <w:fldChar w:fldCharType="begin"/>
        </w:r>
        <w:r w:rsidR="00892112">
          <w:rPr>
            <w:noProof/>
            <w:webHidden/>
          </w:rPr>
          <w:instrText xml:space="preserve"> PAGEREF _Toc175648527 \h </w:instrText>
        </w:r>
        <w:r w:rsidR="00892112">
          <w:rPr>
            <w:noProof/>
            <w:webHidden/>
          </w:rPr>
        </w:r>
        <w:r w:rsidR="00892112">
          <w:rPr>
            <w:noProof/>
            <w:webHidden/>
          </w:rPr>
          <w:fldChar w:fldCharType="separate"/>
        </w:r>
        <w:r w:rsidR="00892112">
          <w:rPr>
            <w:noProof/>
            <w:webHidden/>
          </w:rPr>
          <w:t>12</w:t>
        </w:r>
        <w:r w:rsidR="00892112">
          <w:rPr>
            <w:noProof/>
            <w:webHidden/>
          </w:rPr>
          <w:fldChar w:fldCharType="end"/>
        </w:r>
      </w:hyperlink>
    </w:p>
    <w:p w14:paraId="186BC512" w14:textId="2E9B352E"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8" w:history="1">
        <w:r w:rsidR="00892112" w:rsidRPr="00112908">
          <w:rPr>
            <w:rStyle w:val="Hyperlink"/>
            <w:bCs/>
            <w:noProof/>
          </w:rPr>
          <w:t>EUAUXBOILER</w:t>
        </w:r>
        <w:r w:rsidR="00892112">
          <w:rPr>
            <w:noProof/>
            <w:webHidden/>
          </w:rPr>
          <w:tab/>
        </w:r>
        <w:r w:rsidR="00892112">
          <w:rPr>
            <w:noProof/>
            <w:webHidden/>
          </w:rPr>
          <w:fldChar w:fldCharType="begin"/>
        </w:r>
        <w:r w:rsidR="00892112">
          <w:rPr>
            <w:noProof/>
            <w:webHidden/>
          </w:rPr>
          <w:instrText xml:space="preserve"> PAGEREF _Toc175648528 \h </w:instrText>
        </w:r>
        <w:r w:rsidR="00892112">
          <w:rPr>
            <w:noProof/>
            <w:webHidden/>
          </w:rPr>
        </w:r>
        <w:r w:rsidR="00892112">
          <w:rPr>
            <w:noProof/>
            <w:webHidden/>
          </w:rPr>
          <w:fldChar w:fldCharType="separate"/>
        </w:r>
        <w:r w:rsidR="00892112">
          <w:rPr>
            <w:noProof/>
            <w:webHidden/>
          </w:rPr>
          <w:t>14</w:t>
        </w:r>
        <w:r w:rsidR="00892112">
          <w:rPr>
            <w:noProof/>
            <w:webHidden/>
          </w:rPr>
          <w:fldChar w:fldCharType="end"/>
        </w:r>
      </w:hyperlink>
    </w:p>
    <w:p w14:paraId="7973F716" w14:textId="41020006"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29" w:history="1">
        <w:r w:rsidR="00892112" w:rsidRPr="00112908">
          <w:rPr>
            <w:rStyle w:val="Hyperlink"/>
            <w:bCs/>
            <w:noProof/>
          </w:rPr>
          <w:t>EUEMENGINE</w:t>
        </w:r>
        <w:r w:rsidR="00892112">
          <w:rPr>
            <w:noProof/>
            <w:webHidden/>
          </w:rPr>
          <w:tab/>
        </w:r>
        <w:r w:rsidR="00892112">
          <w:rPr>
            <w:noProof/>
            <w:webHidden/>
          </w:rPr>
          <w:fldChar w:fldCharType="begin"/>
        </w:r>
        <w:r w:rsidR="00892112">
          <w:rPr>
            <w:noProof/>
            <w:webHidden/>
          </w:rPr>
          <w:instrText xml:space="preserve"> PAGEREF _Toc175648529 \h </w:instrText>
        </w:r>
        <w:r w:rsidR="00892112">
          <w:rPr>
            <w:noProof/>
            <w:webHidden/>
          </w:rPr>
        </w:r>
        <w:r w:rsidR="00892112">
          <w:rPr>
            <w:noProof/>
            <w:webHidden/>
          </w:rPr>
          <w:fldChar w:fldCharType="separate"/>
        </w:r>
        <w:r w:rsidR="00892112">
          <w:rPr>
            <w:noProof/>
            <w:webHidden/>
          </w:rPr>
          <w:t>18</w:t>
        </w:r>
        <w:r w:rsidR="00892112">
          <w:rPr>
            <w:noProof/>
            <w:webHidden/>
          </w:rPr>
          <w:fldChar w:fldCharType="end"/>
        </w:r>
      </w:hyperlink>
    </w:p>
    <w:p w14:paraId="70DB05FE" w14:textId="5ACCC302"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0" w:history="1">
        <w:r w:rsidR="00892112" w:rsidRPr="00112908">
          <w:rPr>
            <w:rStyle w:val="Hyperlink"/>
            <w:bCs/>
            <w:noProof/>
          </w:rPr>
          <w:t>EUEMFUELTANK</w:t>
        </w:r>
        <w:r w:rsidR="00892112">
          <w:rPr>
            <w:noProof/>
            <w:webHidden/>
          </w:rPr>
          <w:tab/>
        </w:r>
        <w:r w:rsidR="00892112">
          <w:rPr>
            <w:noProof/>
            <w:webHidden/>
          </w:rPr>
          <w:fldChar w:fldCharType="begin"/>
        </w:r>
        <w:r w:rsidR="00892112">
          <w:rPr>
            <w:noProof/>
            <w:webHidden/>
          </w:rPr>
          <w:instrText xml:space="preserve"> PAGEREF _Toc175648530 \h </w:instrText>
        </w:r>
        <w:r w:rsidR="00892112">
          <w:rPr>
            <w:noProof/>
            <w:webHidden/>
          </w:rPr>
        </w:r>
        <w:r w:rsidR="00892112">
          <w:rPr>
            <w:noProof/>
            <w:webHidden/>
          </w:rPr>
          <w:fldChar w:fldCharType="separate"/>
        </w:r>
        <w:r w:rsidR="00892112">
          <w:rPr>
            <w:noProof/>
            <w:webHidden/>
          </w:rPr>
          <w:t>23</w:t>
        </w:r>
        <w:r w:rsidR="00892112">
          <w:rPr>
            <w:noProof/>
            <w:webHidden/>
          </w:rPr>
          <w:fldChar w:fldCharType="end"/>
        </w:r>
      </w:hyperlink>
    </w:p>
    <w:p w14:paraId="1D81DCFC" w14:textId="547A1BD3"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1" w:history="1">
        <w:r w:rsidR="00892112" w:rsidRPr="00112908">
          <w:rPr>
            <w:rStyle w:val="Hyperlink"/>
            <w:bCs/>
            <w:iCs/>
            <w:noProof/>
          </w:rPr>
          <w:t>EUCOLDCLEANER</w:t>
        </w:r>
        <w:r w:rsidR="00892112">
          <w:rPr>
            <w:noProof/>
            <w:webHidden/>
          </w:rPr>
          <w:tab/>
        </w:r>
        <w:r w:rsidR="00892112">
          <w:rPr>
            <w:noProof/>
            <w:webHidden/>
          </w:rPr>
          <w:fldChar w:fldCharType="begin"/>
        </w:r>
        <w:r w:rsidR="00892112">
          <w:rPr>
            <w:noProof/>
            <w:webHidden/>
          </w:rPr>
          <w:instrText xml:space="preserve"> PAGEREF _Toc175648531 \h </w:instrText>
        </w:r>
        <w:r w:rsidR="00892112">
          <w:rPr>
            <w:noProof/>
            <w:webHidden/>
          </w:rPr>
        </w:r>
        <w:r w:rsidR="00892112">
          <w:rPr>
            <w:noProof/>
            <w:webHidden/>
          </w:rPr>
          <w:fldChar w:fldCharType="separate"/>
        </w:r>
        <w:r w:rsidR="00892112">
          <w:rPr>
            <w:noProof/>
            <w:webHidden/>
          </w:rPr>
          <w:t>25</w:t>
        </w:r>
        <w:r w:rsidR="00892112">
          <w:rPr>
            <w:noProof/>
            <w:webHidden/>
          </w:rPr>
          <w:fldChar w:fldCharType="end"/>
        </w:r>
      </w:hyperlink>
    </w:p>
    <w:p w14:paraId="1A075ED4" w14:textId="2F047E2E" w:rsidR="00892112" w:rsidRDefault="00467939">
      <w:pPr>
        <w:pStyle w:val="TOC1"/>
        <w:rPr>
          <w:rFonts w:asciiTheme="minorHAnsi" w:eastAsiaTheme="minorEastAsia" w:hAnsiTheme="minorHAnsi" w:cstheme="minorBidi"/>
          <w:b w:val="0"/>
          <w:noProof/>
          <w:kern w:val="2"/>
          <w:sz w:val="24"/>
          <w:szCs w:val="24"/>
          <w14:ligatures w14:val="standardContextual"/>
        </w:rPr>
      </w:pPr>
      <w:hyperlink w:anchor="_Toc175648532" w:history="1">
        <w:r w:rsidR="00892112" w:rsidRPr="00112908">
          <w:rPr>
            <w:rStyle w:val="Hyperlink"/>
            <w:noProof/>
          </w:rPr>
          <w:t>D.  FLEXIBLE GROUP SPECIAL CONDITIONS</w:t>
        </w:r>
        <w:r w:rsidR="00892112">
          <w:rPr>
            <w:noProof/>
            <w:webHidden/>
          </w:rPr>
          <w:tab/>
        </w:r>
        <w:r w:rsidR="00892112">
          <w:rPr>
            <w:noProof/>
            <w:webHidden/>
          </w:rPr>
          <w:fldChar w:fldCharType="begin"/>
        </w:r>
        <w:r w:rsidR="00892112">
          <w:rPr>
            <w:noProof/>
            <w:webHidden/>
          </w:rPr>
          <w:instrText xml:space="preserve"> PAGEREF _Toc175648532 \h </w:instrText>
        </w:r>
        <w:r w:rsidR="00892112">
          <w:rPr>
            <w:noProof/>
            <w:webHidden/>
          </w:rPr>
        </w:r>
        <w:r w:rsidR="00892112">
          <w:rPr>
            <w:noProof/>
            <w:webHidden/>
          </w:rPr>
          <w:fldChar w:fldCharType="separate"/>
        </w:r>
        <w:r w:rsidR="00892112">
          <w:rPr>
            <w:noProof/>
            <w:webHidden/>
          </w:rPr>
          <w:t>28</w:t>
        </w:r>
        <w:r w:rsidR="00892112">
          <w:rPr>
            <w:noProof/>
            <w:webHidden/>
          </w:rPr>
          <w:fldChar w:fldCharType="end"/>
        </w:r>
      </w:hyperlink>
    </w:p>
    <w:p w14:paraId="27CDB618" w14:textId="3AFE39D5"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3" w:history="1">
        <w:r w:rsidR="00892112" w:rsidRPr="00112908">
          <w:rPr>
            <w:rStyle w:val="Hyperlink"/>
            <w:bCs/>
            <w:noProof/>
          </w:rPr>
          <w:t>FLEXIBLE GROUP SUMMARY TABLE</w:t>
        </w:r>
        <w:r w:rsidR="00892112">
          <w:rPr>
            <w:noProof/>
            <w:webHidden/>
          </w:rPr>
          <w:tab/>
        </w:r>
        <w:r w:rsidR="00892112">
          <w:rPr>
            <w:noProof/>
            <w:webHidden/>
          </w:rPr>
          <w:fldChar w:fldCharType="begin"/>
        </w:r>
        <w:r w:rsidR="00892112">
          <w:rPr>
            <w:noProof/>
            <w:webHidden/>
          </w:rPr>
          <w:instrText xml:space="preserve"> PAGEREF _Toc175648533 \h </w:instrText>
        </w:r>
        <w:r w:rsidR="00892112">
          <w:rPr>
            <w:noProof/>
            <w:webHidden/>
          </w:rPr>
        </w:r>
        <w:r w:rsidR="00892112">
          <w:rPr>
            <w:noProof/>
            <w:webHidden/>
          </w:rPr>
          <w:fldChar w:fldCharType="separate"/>
        </w:r>
        <w:r w:rsidR="00892112">
          <w:rPr>
            <w:noProof/>
            <w:webHidden/>
          </w:rPr>
          <w:t>28</w:t>
        </w:r>
        <w:r w:rsidR="00892112">
          <w:rPr>
            <w:noProof/>
            <w:webHidden/>
          </w:rPr>
          <w:fldChar w:fldCharType="end"/>
        </w:r>
      </w:hyperlink>
    </w:p>
    <w:p w14:paraId="19CF90B6" w14:textId="6BD16420"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4" w:history="1">
        <w:r w:rsidR="00892112" w:rsidRPr="00112908">
          <w:rPr>
            <w:rStyle w:val="Hyperlink"/>
            <w:bCs/>
            <w:iCs/>
            <w:noProof/>
          </w:rPr>
          <w:t>FGCTGHRSG</w:t>
        </w:r>
        <w:r w:rsidR="00892112">
          <w:rPr>
            <w:noProof/>
            <w:webHidden/>
          </w:rPr>
          <w:tab/>
        </w:r>
        <w:r w:rsidR="00892112">
          <w:rPr>
            <w:noProof/>
            <w:webHidden/>
          </w:rPr>
          <w:fldChar w:fldCharType="begin"/>
        </w:r>
        <w:r w:rsidR="00892112">
          <w:rPr>
            <w:noProof/>
            <w:webHidden/>
          </w:rPr>
          <w:instrText xml:space="preserve"> PAGEREF _Toc175648534 \h </w:instrText>
        </w:r>
        <w:r w:rsidR="00892112">
          <w:rPr>
            <w:noProof/>
            <w:webHidden/>
          </w:rPr>
        </w:r>
        <w:r w:rsidR="00892112">
          <w:rPr>
            <w:noProof/>
            <w:webHidden/>
          </w:rPr>
          <w:fldChar w:fldCharType="separate"/>
        </w:r>
        <w:r w:rsidR="00892112">
          <w:rPr>
            <w:noProof/>
            <w:webHidden/>
          </w:rPr>
          <w:t>29</w:t>
        </w:r>
        <w:r w:rsidR="00892112">
          <w:rPr>
            <w:noProof/>
            <w:webHidden/>
          </w:rPr>
          <w:fldChar w:fldCharType="end"/>
        </w:r>
      </w:hyperlink>
    </w:p>
    <w:p w14:paraId="4AEF4F5D" w14:textId="5002976C"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5" w:history="1">
        <w:r w:rsidR="00892112" w:rsidRPr="00112908">
          <w:rPr>
            <w:rStyle w:val="Hyperlink"/>
            <w:bCs/>
            <w:iCs/>
            <w:noProof/>
          </w:rPr>
          <w:t>FGFUELHTR</w:t>
        </w:r>
        <w:r w:rsidR="00892112">
          <w:rPr>
            <w:noProof/>
            <w:webHidden/>
          </w:rPr>
          <w:tab/>
        </w:r>
        <w:r w:rsidR="00892112">
          <w:rPr>
            <w:noProof/>
            <w:webHidden/>
          </w:rPr>
          <w:fldChar w:fldCharType="begin"/>
        </w:r>
        <w:r w:rsidR="00892112">
          <w:rPr>
            <w:noProof/>
            <w:webHidden/>
          </w:rPr>
          <w:instrText xml:space="preserve"> PAGEREF _Toc175648535 \h </w:instrText>
        </w:r>
        <w:r w:rsidR="00892112">
          <w:rPr>
            <w:noProof/>
            <w:webHidden/>
          </w:rPr>
        </w:r>
        <w:r w:rsidR="00892112">
          <w:rPr>
            <w:noProof/>
            <w:webHidden/>
          </w:rPr>
          <w:fldChar w:fldCharType="separate"/>
        </w:r>
        <w:r w:rsidR="00892112">
          <w:rPr>
            <w:noProof/>
            <w:webHidden/>
          </w:rPr>
          <w:t>39</w:t>
        </w:r>
        <w:r w:rsidR="00892112">
          <w:rPr>
            <w:noProof/>
            <w:webHidden/>
          </w:rPr>
          <w:fldChar w:fldCharType="end"/>
        </w:r>
      </w:hyperlink>
    </w:p>
    <w:p w14:paraId="59C473EE" w14:textId="546A5C59" w:rsidR="00892112" w:rsidRDefault="00467939">
      <w:pPr>
        <w:pStyle w:val="TOC1"/>
        <w:rPr>
          <w:rFonts w:asciiTheme="minorHAnsi" w:eastAsiaTheme="minorEastAsia" w:hAnsiTheme="minorHAnsi" w:cstheme="minorBidi"/>
          <w:b w:val="0"/>
          <w:noProof/>
          <w:kern w:val="2"/>
          <w:sz w:val="24"/>
          <w:szCs w:val="24"/>
          <w14:ligatures w14:val="standardContextual"/>
        </w:rPr>
      </w:pPr>
      <w:hyperlink w:anchor="_Toc175648536" w:history="1">
        <w:r w:rsidR="00892112" w:rsidRPr="00112908">
          <w:rPr>
            <w:rStyle w:val="Hyperlink"/>
            <w:noProof/>
          </w:rPr>
          <w:t>E.  NON-APPLICABLE REQUIREMENTS</w:t>
        </w:r>
        <w:r w:rsidR="00892112">
          <w:rPr>
            <w:noProof/>
            <w:webHidden/>
          </w:rPr>
          <w:tab/>
        </w:r>
        <w:r w:rsidR="00892112">
          <w:rPr>
            <w:noProof/>
            <w:webHidden/>
          </w:rPr>
          <w:fldChar w:fldCharType="begin"/>
        </w:r>
        <w:r w:rsidR="00892112">
          <w:rPr>
            <w:noProof/>
            <w:webHidden/>
          </w:rPr>
          <w:instrText xml:space="preserve"> PAGEREF _Toc175648536 \h </w:instrText>
        </w:r>
        <w:r w:rsidR="00892112">
          <w:rPr>
            <w:noProof/>
            <w:webHidden/>
          </w:rPr>
        </w:r>
        <w:r w:rsidR="00892112">
          <w:rPr>
            <w:noProof/>
            <w:webHidden/>
          </w:rPr>
          <w:fldChar w:fldCharType="separate"/>
        </w:r>
        <w:r w:rsidR="00892112">
          <w:rPr>
            <w:noProof/>
            <w:webHidden/>
          </w:rPr>
          <w:t>42</w:t>
        </w:r>
        <w:r w:rsidR="00892112">
          <w:rPr>
            <w:noProof/>
            <w:webHidden/>
          </w:rPr>
          <w:fldChar w:fldCharType="end"/>
        </w:r>
      </w:hyperlink>
    </w:p>
    <w:p w14:paraId="60A066CC" w14:textId="1439A633" w:rsidR="00892112" w:rsidRDefault="00467939">
      <w:pPr>
        <w:pStyle w:val="TOC1"/>
        <w:rPr>
          <w:rFonts w:asciiTheme="minorHAnsi" w:eastAsiaTheme="minorEastAsia" w:hAnsiTheme="minorHAnsi" w:cstheme="minorBidi"/>
          <w:b w:val="0"/>
          <w:noProof/>
          <w:kern w:val="2"/>
          <w:sz w:val="24"/>
          <w:szCs w:val="24"/>
          <w14:ligatures w14:val="standardContextual"/>
        </w:rPr>
      </w:pPr>
      <w:hyperlink w:anchor="_Toc175648537" w:history="1">
        <w:r w:rsidR="00892112" w:rsidRPr="00112908">
          <w:rPr>
            <w:rStyle w:val="Hyperlink"/>
            <w:noProof/>
            <w:kern w:val="28"/>
          </w:rPr>
          <w:t>APPENDICES</w:t>
        </w:r>
        <w:r w:rsidR="00892112">
          <w:rPr>
            <w:noProof/>
            <w:webHidden/>
          </w:rPr>
          <w:tab/>
        </w:r>
        <w:r w:rsidR="00892112">
          <w:rPr>
            <w:noProof/>
            <w:webHidden/>
          </w:rPr>
          <w:fldChar w:fldCharType="begin"/>
        </w:r>
        <w:r w:rsidR="00892112">
          <w:rPr>
            <w:noProof/>
            <w:webHidden/>
          </w:rPr>
          <w:instrText xml:space="preserve"> PAGEREF _Toc175648537 \h </w:instrText>
        </w:r>
        <w:r w:rsidR="00892112">
          <w:rPr>
            <w:noProof/>
            <w:webHidden/>
          </w:rPr>
        </w:r>
        <w:r w:rsidR="00892112">
          <w:rPr>
            <w:noProof/>
            <w:webHidden/>
          </w:rPr>
          <w:fldChar w:fldCharType="separate"/>
        </w:r>
        <w:r w:rsidR="00892112">
          <w:rPr>
            <w:noProof/>
            <w:webHidden/>
          </w:rPr>
          <w:t>43</w:t>
        </w:r>
        <w:r w:rsidR="00892112">
          <w:rPr>
            <w:noProof/>
            <w:webHidden/>
          </w:rPr>
          <w:fldChar w:fldCharType="end"/>
        </w:r>
      </w:hyperlink>
    </w:p>
    <w:p w14:paraId="04948B30" w14:textId="7A7CED71"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8" w:history="1">
        <w:r w:rsidR="00892112" w:rsidRPr="00112908">
          <w:rPr>
            <w:rStyle w:val="Hyperlink"/>
            <w:noProof/>
          </w:rPr>
          <w:t>Appendix 1.  Acronyms and Abbreviations</w:t>
        </w:r>
        <w:r w:rsidR="00892112">
          <w:rPr>
            <w:noProof/>
            <w:webHidden/>
          </w:rPr>
          <w:tab/>
        </w:r>
        <w:r w:rsidR="00892112">
          <w:rPr>
            <w:noProof/>
            <w:webHidden/>
          </w:rPr>
          <w:fldChar w:fldCharType="begin"/>
        </w:r>
        <w:r w:rsidR="00892112">
          <w:rPr>
            <w:noProof/>
            <w:webHidden/>
          </w:rPr>
          <w:instrText xml:space="preserve"> PAGEREF _Toc175648538 \h </w:instrText>
        </w:r>
        <w:r w:rsidR="00892112">
          <w:rPr>
            <w:noProof/>
            <w:webHidden/>
          </w:rPr>
        </w:r>
        <w:r w:rsidR="00892112">
          <w:rPr>
            <w:noProof/>
            <w:webHidden/>
          </w:rPr>
          <w:fldChar w:fldCharType="separate"/>
        </w:r>
        <w:r w:rsidR="00892112">
          <w:rPr>
            <w:noProof/>
            <w:webHidden/>
          </w:rPr>
          <w:t>43</w:t>
        </w:r>
        <w:r w:rsidR="00892112">
          <w:rPr>
            <w:noProof/>
            <w:webHidden/>
          </w:rPr>
          <w:fldChar w:fldCharType="end"/>
        </w:r>
      </w:hyperlink>
    </w:p>
    <w:p w14:paraId="51AC5334" w14:textId="68D27C0F"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39" w:history="1">
        <w:r w:rsidR="00892112" w:rsidRPr="00112908">
          <w:rPr>
            <w:rStyle w:val="Hyperlink"/>
            <w:bCs/>
            <w:noProof/>
          </w:rPr>
          <w:t>Appendix 2.  Schedule of Compliance</w:t>
        </w:r>
        <w:r w:rsidR="00892112">
          <w:rPr>
            <w:noProof/>
            <w:webHidden/>
          </w:rPr>
          <w:tab/>
        </w:r>
        <w:r w:rsidR="00892112">
          <w:rPr>
            <w:noProof/>
            <w:webHidden/>
          </w:rPr>
          <w:fldChar w:fldCharType="begin"/>
        </w:r>
        <w:r w:rsidR="00892112">
          <w:rPr>
            <w:noProof/>
            <w:webHidden/>
          </w:rPr>
          <w:instrText xml:space="preserve"> PAGEREF _Toc175648539 \h </w:instrText>
        </w:r>
        <w:r w:rsidR="00892112">
          <w:rPr>
            <w:noProof/>
            <w:webHidden/>
          </w:rPr>
        </w:r>
        <w:r w:rsidR="00892112">
          <w:rPr>
            <w:noProof/>
            <w:webHidden/>
          </w:rPr>
          <w:fldChar w:fldCharType="separate"/>
        </w:r>
        <w:r w:rsidR="00892112">
          <w:rPr>
            <w:noProof/>
            <w:webHidden/>
          </w:rPr>
          <w:t>44</w:t>
        </w:r>
        <w:r w:rsidR="00892112">
          <w:rPr>
            <w:noProof/>
            <w:webHidden/>
          </w:rPr>
          <w:fldChar w:fldCharType="end"/>
        </w:r>
      </w:hyperlink>
    </w:p>
    <w:p w14:paraId="5B00D685" w14:textId="355C5582"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0" w:history="1">
        <w:r w:rsidR="00892112" w:rsidRPr="00112908">
          <w:rPr>
            <w:rStyle w:val="Hyperlink"/>
            <w:noProof/>
          </w:rPr>
          <w:t>Appendix 3.  Monitoring Requirements</w:t>
        </w:r>
        <w:r w:rsidR="00892112">
          <w:rPr>
            <w:noProof/>
            <w:webHidden/>
          </w:rPr>
          <w:tab/>
        </w:r>
        <w:r w:rsidR="00892112">
          <w:rPr>
            <w:noProof/>
            <w:webHidden/>
          </w:rPr>
          <w:fldChar w:fldCharType="begin"/>
        </w:r>
        <w:r w:rsidR="00892112">
          <w:rPr>
            <w:noProof/>
            <w:webHidden/>
          </w:rPr>
          <w:instrText xml:space="preserve"> PAGEREF _Toc175648540 \h </w:instrText>
        </w:r>
        <w:r w:rsidR="00892112">
          <w:rPr>
            <w:noProof/>
            <w:webHidden/>
          </w:rPr>
        </w:r>
        <w:r w:rsidR="00892112">
          <w:rPr>
            <w:noProof/>
            <w:webHidden/>
          </w:rPr>
          <w:fldChar w:fldCharType="separate"/>
        </w:r>
        <w:r w:rsidR="00892112">
          <w:rPr>
            <w:noProof/>
            <w:webHidden/>
          </w:rPr>
          <w:t>44</w:t>
        </w:r>
        <w:r w:rsidR="00892112">
          <w:rPr>
            <w:noProof/>
            <w:webHidden/>
          </w:rPr>
          <w:fldChar w:fldCharType="end"/>
        </w:r>
      </w:hyperlink>
    </w:p>
    <w:p w14:paraId="4A3283FB" w14:textId="2BD32CB3"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1" w:history="1">
        <w:r w:rsidR="00892112" w:rsidRPr="00112908">
          <w:rPr>
            <w:rStyle w:val="Hyperlink"/>
            <w:noProof/>
          </w:rPr>
          <w:t>Appendix 4.  Recordkeeping</w:t>
        </w:r>
        <w:r w:rsidR="00892112">
          <w:rPr>
            <w:noProof/>
            <w:webHidden/>
          </w:rPr>
          <w:tab/>
        </w:r>
        <w:r w:rsidR="00892112">
          <w:rPr>
            <w:noProof/>
            <w:webHidden/>
          </w:rPr>
          <w:fldChar w:fldCharType="begin"/>
        </w:r>
        <w:r w:rsidR="00892112">
          <w:rPr>
            <w:noProof/>
            <w:webHidden/>
          </w:rPr>
          <w:instrText xml:space="preserve"> PAGEREF _Toc175648541 \h </w:instrText>
        </w:r>
        <w:r w:rsidR="00892112">
          <w:rPr>
            <w:noProof/>
            <w:webHidden/>
          </w:rPr>
        </w:r>
        <w:r w:rsidR="00892112">
          <w:rPr>
            <w:noProof/>
            <w:webHidden/>
          </w:rPr>
          <w:fldChar w:fldCharType="separate"/>
        </w:r>
        <w:r w:rsidR="00892112">
          <w:rPr>
            <w:noProof/>
            <w:webHidden/>
          </w:rPr>
          <w:t>45</w:t>
        </w:r>
        <w:r w:rsidR="00892112">
          <w:rPr>
            <w:noProof/>
            <w:webHidden/>
          </w:rPr>
          <w:fldChar w:fldCharType="end"/>
        </w:r>
      </w:hyperlink>
    </w:p>
    <w:p w14:paraId="0EFE21F5" w14:textId="5A52998A"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2" w:history="1">
        <w:r w:rsidR="00892112" w:rsidRPr="00112908">
          <w:rPr>
            <w:rStyle w:val="Hyperlink"/>
            <w:noProof/>
          </w:rPr>
          <w:t>Appendix 5.  Testing Procedures</w:t>
        </w:r>
        <w:r w:rsidR="00892112">
          <w:rPr>
            <w:noProof/>
            <w:webHidden/>
          </w:rPr>
          <w:tab/>
        </w:r>
        <w:r w:rsidR="00892112">
          <w:rPr>
            <w:noProof/>
            <w:webHidden/>
          </w:rPr>
          <w:fldChar w:fldCharType="begin"/>
        </w:r>
        <w:r w:rsidR="00892112">
          <w:rPr>
            <w:noProof/>
            <w:webHidden/>
          </w:rPr>
          <w:instrText xml:space="preserve"> PAGEREF _Toc175648542 \h </w:instrText>
        </w:r>
        <w:r w:rsidR="00892112">
          <w:rPr>
            <w:noProof/>
            <w:webHidden/>
          </w:rPr>
        </w:r>
        <w:r w:rsidR="00892112">
          <w:rPr>
            <w:noProof/>
            <w:webHidden/>
          </w:rPr>
          <w:fldChar w:fldCharType="separate"/>
        </w:r>
        <w:r w:rsidR="00892112">
          <w:rPr>
            <w:noProof/>
            <w:webHidden/>
          </w:rPr>
          <w:t>45</w:t>
        </w:r>
        <w:r w:rsidR="00892112">
          <w:rPr>
            <w:noProof/>
            <w:webHidden/>
          </w:rPr>
          <w:fldChar w:fldCharType="end"/>
        </w:r>
      </w:hyperlink>
    </w:p>
    <w:p w14:paraId="46696B73" w14:textId="7056601C"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3" w:history="1">
        <w:r w:rsidR="00892112" w:rsidRPr="00112908">
          <w:rPr>
            <w:rStyle w:val="Hyperlink"/>
            <w:noProof/>
          </w:rPr>
          <w:t>Appendix 6.  Permits to Install</w:t>
        </w:r>
        <w:r w:rsidR="00892112">
          <w:rPr>
            <w:noProof/>
            <w:webHidden/>
          </w:rPr>
          <w:tab/>
        </w:r>
        <w:r w:rsidR="00892112">
          <w:rPr>
            <w:noProof/>
            <w:webHidden/>
          </w:rPr>
          <w:fldChar w:fldCharType="begin"/>
        </w:r>
        <w:r w:rsidR="00892112">
          <w:rPr>
            <w:noProof/>
            <w:webHidden/>
          </w:rPr>
          <w:instrText xml:space="preserve"> PAGEREF _Toc175648543 \h </w:instrText>
        </w:r>
        <w:r w:rsidR="00892112">
          <w:rPr>
            <w:noProof/>
            <w:webHidden/>
          </w:rPr>
        </w:r>
        <w:r w:rsidR="00892112">
          <w:rPr>
            <w:noProof/>
            <w:webHidden/>
          </w:rPr>
          <w:fldChar w:fldCharType="separate"/>
        </w:r>
        <w:r w:rsidR="00892112">
          <w:rPr>
            <w:noProof/>
            <w:webHidden/>
          </w:rPr>
          <w:t>45</w:t>
        </w:r>
        <w:r w:rsidR="00892112">
          <w:rPr>
            <w:noProof/>
            <w:webHidden/>
          </w:rPr>
          <w:fldChar w:fldCharType="end"/>
        </w:r>
      </w:hyperlink>
    </w:p>
    <w:p w14:paraId="554C0480" w14:textId="43B62EF5"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4" w:history="1">
        <w:r w:rsidR="00892112" w:rsidRPr="00112908">
          <w:rPr>
            <w:rStyle w:val="Hyperlink"/>
            <w:noProof/>
          </w:rPr>
          <w:t>Appendix 7.  Emission Calculations</w:t>
        </w:r>
        <w:r w:rsidR="00892112">
          <w:rPr>
            <w:noProof/>
            <w:webHidden/>
          </w:rPr>
          <w:tab/>
        </w:r>
        <w:r w:rsidR="00892112">
          <w:rPr>
            <w:noProof/>
            <w:webHidden/>
          </w:rPr>
          <w:fldChar w:fldCharType="begin"/>
        </w:r>
        <w:r w:rsidR="00892112">
          <w:rPr>
            <w:noProof/>
            <w:webHidden/>
          </w:rPr>
          <w:instrText xml:space="preserve"> PAGEREF _Toc175648544 \h </w:instrText>
        </w:r>
        <w:r w:rsidR="00892112">
          <w:rPr>
            <w:noProof/>
            <w:webHidden/>
          </w:rPr>
        </w:r>
        <w:r w:rsidR="00892112">
          <w:rPr>
            <w:noProof/>
            <w:webHidden/>
          </w:rPr>
          <w:fldChar w:fldCharType="separate"/>
        </w:r>
        <w:r w:rsidR="00892112">
          <w:rPr>
            <w:noProof/>
            <w:webHidden/>
          </w:rPr>
          <w:t>45</w:t>
        </w:r>
        <w:r w:rsidR="00892112">
          <w:rPr>
            <w:noProof/>
            <w:webHidden/>
          </w:rPr>
          <w:fldChar w:fldCharType="end"/>
        </w:r>
      </w:hyperlink>
    </w:p>
    <w:p w14:paraId="605587A7" w14:textId="0D57D2FA"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5" w:history="1">
        <w:r w:rsidR="00892112" w:rsidRPr="00112908">
          <w:rPr>
            <w:rStyle w:val="Hyperlink"/>
            <w:noProof/>
          </w:rPr>
          <w:t>Appendix 8.  Reporting</w:t>
        </w:r>
        <w:r w:rsidR="00892112">
          <w:rPr>
            <w:noProof/>
            <w:webHidden/>
          </w:rPr>
          <w:tab/>
        </w:r>
        <w:r w:rsidR="00892112">
          <w:rPr>
            <w:noProof/>
            <w:webHidden/>
          </w:rPr>
          <w:fldChar w:fldCharType="begin"/>
        </w:r>
        <w:r w:rsidR="00892112">
          <w:rPr>
            <w:noProof/>
            <w:webHidden/>
          </w:rPr>
          <w:instrText xml:space="preserve"> PAGEREF _Toc175648545 \h </w:instrText>
        </w:r>
        <w:r w:rsidR="00892112">
          <w:rPr>
            <w:noProof/>
            <w:webHidden/>
          </w:rPr>
        </w:r>
        <w:r w:rsidR="00892112">
          <w:rPr>
            <w:noProof/>
            <w:webHidden/>
          </w:rPr>
          <w:fldChar w:fldCharType="separate"/>
        </w:r>
        <w:r w:rsidR="00892112">
          <w:rPr>
            <w:noProof/>
            <w:webHidden/>
          </w:rPr>
          <w:t>46</w:t>
        </w:r>
        <w:r w:rsidR="00892112">
          <w:rPr>
            <w:noProof/>
            <w:webHidden/>
          </w:rPr>
          <w:fldChar w:fldCharType="end"/>
        </w:r>
      </w:hyperlink>
    </w:p>
    <w:p w14:paraId="4C41F3C0" w14:textId="0381FC15"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6" w:history="1">
        <w:r w:rsidR="00892112" w:rsidRPr="00112908">
          <w:rPr>
            <w:rStyle w:val="Hyperlink"/>
            <w:noProof/>
          </w:rPr>
          <w:t>Appendix 9.  Acid Rain Permit</w:t>
        </w:r>
        <w:r w:rsidR="00892112">
          <w:rPr>
            <w:noProof/>
            <w:webHidden/>
          </w:rPr>
          <w:tab/>
        </w:r>
        <w:r w:rsidR="00892112">
          <w:rPr>
            <w:noProof/>
            <w:webHidden/>
          </w:rPr>
          <w:fldChar w:fldCharType="begin"/>
        </w:r>
        <w:r w:rsidR="00892112">
          <w:rPr>
            <w:noProof/>
            <w:webHidden/>
          </w:rPr>
          <w:instrText xml:space="preserve"> PAGEREF _Toc175648546 \h </w:instrText>
        </w:r>
        <w:r w:rsidR="00892112">
          <w:rPr>
            <w:noProof/>
            <w:webHidden/>
          </w:rPr>
        </w:r>
        <w:r w:rsidR="00892112">
          <w:rPr>
            <w:noProof/>
            <w:webHidden/>
          </w:rPr>
          <w:fldChar w:fldCharType="separate"/>
        </w:r>
        <w:r w:rsidR="00892112">
          <w:rPr>
            <w:noProof/>
            <w:webHidden/>
          </w:rPr>
          <w:t>47</w:t>
        </w:r>
        <w:r w:rsidR="00892112">
          <w:rPr>
            <w:noProof/>
            <w:webHidden/>
          </w:rPr>
          <w:fldChar w:fldCharType="end"/>
        </w:r>
      </w:hyperlink>
    </w:p>
    <w:p w14:paraId="1930DDAD" w14:textId="3E6BEC04" w:rsidR="00892112" w:rsidRDefault="00467939">
      <w:pPr>
        <w:pStyle w:val="TOC2"/>
        <w:rPr>
          <w:rFonts w:asciiTheme="minorHAnsi" w:eastAsiaTheme="minorEastAsia" w:hAnsiTheme="minorHAnsi" w:cstheme="minorBidi"/>
          <w:noProof/>
          <w:kern w:val="2"/>
          <w:sz w:val="24"/>
          <w:szCs w:val="24"/>
          <w14:ligatures w14:val="standardContextual"/>
        </w:rPr>
      </w:pPr>
      <w:hyperlink w:anchor="_Toc175648547" w:history="1">
        <w:r w:rsidR="00892112" w:rsidRPr="00112908">
          <w:rPr>
            <w:rStyle w:val="Hyperlink"/>
            <w:rFonts w:eastAsia="Calibri"/>
            <w:noProof/>
          </w:rPr>
          <w:t>Appendix 10:  Cross State Air Pollution Rule (CSAPR) Trading Program</w:t>
        </w:r>
        <w:r w:rsidR="00892112">
          <w:rPr>
            <w:noProof/>
            <w:webHidden/>
          </w:rPr>
          <w:tab/>
        </w:r>
        <w:r w:rsidR="00892112">
          <w:rPr>
            <w:noProof/>
            <w:webHidden/>
          </w:rPr>
          <w:fldChar w:fldCharType="begin"/>
        </w:r>
        <w:r w:rsidR="00892112">
          <w:rPr>
            <w:noProof/>
            <w:webHidden/>
          </w:rPr>
          <w:instrText xml:space="preserve"> PAGEREF _Toc175648547 \h </w:instrText>
        </w:r>
        <w:r w:rsidR="00892112">
          <w:rPr>
            <w:noProof/>
            <w:webHidden/>
          </w:rPr>
        </w:r>
        <w:r w:rsidR="00892112">
          <w:rPr>
            <w:noProof/>
            <w:webHidden/>
          </w:rPr>
          <w:fldChar w:fldCharType="separate"/>
        </w:r>
        <w:r w:rsidR="00892112">
          <w:rPr>
            <w:noProof/>
            <w:webHidden/>
          </w:rPr>
          <w:t>54</w:t>
        </w:r>
        <w:r w:rsidR="00892112">
          <w:rPr>
            <w:noProof/>
            <w:webHidden/>
          </w:rPr>
          <w:fldChar w:fldCharType="end"/>
        </w:r>
      </w:hyperlink>
    </w:p>
    <w:p w14:paraId="719AC380" w14:textId="02B4EFEC" w:rsidR="00AB2375" w:rsidRPr="006A1190" w:rsidRDefault="0053776A" w:rsidP="002F4C64">
      <w:pPr>
        <w:rPr>
          <w:szCs w:val="22"/>
        </w:rPr>
      </w:pPr>
      <w:r>
        <w:rPr>
          <w:b/>
          <w:szCs w:val="22"/>
        </w:rPr>
        <w:fldChar w:fldCharType="end"/>
      </w:r>
    </w:p>
    <w:p w14:paraId="594AE88E" w14:textId="77777777" w:rsidR="00FA25C4" w:rsidRDefault="00C2618F" w:rsidP="00445C28">
      <w:r>
        <w:br w:type="page"/>
      </w:r>
      <w:bookmarkStart w:id="13" w:name="_Toc1453501"/>
    </w:p>
    <w:p w14:paraId="29C86E86" w14:textId="77777777" w:rsidR="00C2618F" w:rsidRPr="00961169" w:rsidRDefault="00C2618F" w:rsidP="00CE44D8">
      <w:pPr>
        <w:pStyle w:val="Heading1"/>
      </w:pPr>
      <w:bookmarkStart w:id="14" w:name="_Toc175648508"/>
      <w:r w:rsidRPr="00961169">
        <w:lastRenderedPageBreak/>
        <w:t>A</w:t>
      </w:r>
      <w:r>
        <w:t>UTHORITY AND ENFORCEABILITY</w:t>
      </w:r>
      <w:bookmarkEnd w:id="13"/>
      <w:bookmarkEnd w:id="14"/>
    </w:p>
    <w:p w14:paraId="0944C37B" w14:textId="77777777" w:rsidR="00FA25C4" w:rsidRDefault="00FA25C4" w:rsidP="00C2618F">
      <w:pPr>
        <w:jc w:val="both"/>
        <w:rPr>
          <w:szCs w:val="22"/>
        </w:rPr>
      </w:pPr>
    </w:p>
    <w:p w14:paraId="2E0BED06" w14:textId="77777777" w:rsidR="007718C6" w:rsidRDefault="007718C6" w:rsidP="00C2618F">
      <w:pPr>
        <w:jc w:val="both"/>
        <w:rPr>
          <w:szCs w:val="22"/>
        </w:rPr>
      </w:pPr>
    </w:p>
    <w:p w14:paraId="1A90C085"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3E3670C7" w14:textId="77777777" w:rsidR="00C2618F" w:rsidRPr="006A1190" w:rsidRDefault="00C2618F" w:rsidP="00C2618F">
      <w:pPr>
        <w:jc w:val="both"/>
        <w:rPr>
          <w:szCs w:val="22"/>
        </w:rPr>
      </w:pPr>
    </w:p>
    <w:p w14:paraId="4991608D"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6931EE64" w14:textId="77777777" w:rsidR="00C2618F" w:rsidRDefault="00C2618F" w:rsidP="00C2618F">
      <w:pPr>
        <w:jc w:val="both"/>
        <w:rPr>
          <w:szCs w:val="22"/>
        </w:rPr>
      </w:pPr>
    </w:p>
    <w:p w14:paraId="3B93651E"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209B143B" w14:textId="77777777" w:rsidR="00C2618F" w:rsidRDefault="00C2618F" w:rsidP="00C2618F">
      <w:pPr>
        <w:jc w:val="both"/>
        <w:rPr>
          <w:szCs w:val="22"/>
        </w:rPr>
      </w:pPr>
    </w:p>
    <w:p w14:paraId="7863D739"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2944A3F7" w14:textId="77777777" w:rsidR="00C2618F" w:rsidRDefault="00C2618F" w:rsidP="00C2618F">
      <w:pPr>
        <w:jc w:val="both"/>
        <w:rPr>
          <w:rFonts w:cs="Arial"/>
          <w:szCs w:val="22"/>
        </w:rPr>
      </w:pPr>
    </w:p>
    <w:p w14:paraId="4952F0C1"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0DEAF488" w14:textId="77777777" w:rsidR="00C2618F" w:rsidRPr="006A1190" w:rsidRDefault="00C2618F" w:rsidP="00C2618F">
      <w:pPr>
        <w:jc w:val="both"/>
        <w:rPr>
          <w:rFonts w:cs="Arial"/>
          <w:szCs w:val="22"/>
        </w:rPr>
      </w:pPr>
    </w:p>
    <w:p w14:paraId="09B3C5C6" w14:textId="77777777" w:rsidR="00C2618F" w:rsidRPr="006A1190" w:rsidRDefault="00C2618F" w:rsidP="00C2618F">
      <w:pPr>
        <w:rPr>
          <w:szCs w:val="22"/>
        </w:rPr>
      </w:pPr>
    </w:p>
    <w:p w14:paraId="50B6F187" w14:textId="77777777" w:rsidR="002B2132" w:rsidRDefault="002B2132" w:rsidP="00C2618F">
      <w:pPr>
        <w:rPr>
          <w:szCs w:val="22"/>
        </w:rPr>
      </w:pPr>
    </w:p>
    <w:p w14:paraId="155CB584" w14:textId="77777777" w:rsidR="0081525C" w:rsidRDefault="002B2132" w:rsidP="0081525C">
      <w:bookmarkStart w:id="15" w:name="_Toc1453503"/>
      <w:r>
        <w:br w:type="page"/>
      </w:r>
    </w:p>
    <w:p w14:paraId="20AC4AE4" w14:textId="77777777" w:rsidR="005420E5" w:rsidRDefault="005E5399" w:rsidP="00CE44D8">
      <w:pPr>
        <w:pStyle w:val="Heading1"/>
      </w:pPr>
      <w:bookmarkStart w:id="16" w:name="_Toc175648509"/>
      <w:r>
        <w:lastRenderedPageBreak/>
        <w:t xml:space="preserve">A.  GENERAL </w:t>
      </w:r>
      <w:bookmarkEnd w:id="15"/>
      <w:r w:rsidR="00E9713D">
        <w:t>CONDITIONS</w:t>
      </w:r>
      <w:bookmarkEnd w:id="16"/>
    </w:p>
    <w:p w14:paraId="0CC1E0AD" w14:textId="77777777" w:rsidR="00E9713D" w:rsidRPr="00E9713D" w:rsidRDefault="00E9713D" w:rsidP="00E9713D"/>
    <w:p w14:paraId="04D50A25" w14:textId="77777777" w:rsidR="00D160DB" w:rsidRPr="00EA2214" w:rsidRDefault="002B2132" w:rsidP="0017445C">
      <w:pPr>
        <w:pStyle w:val="Heading2"/>
        <w:numPr>
          <w:ilvl w:val="0"/>
          <w:numId w:val="0"/>
        </w:numPr>
        <w:jc w:val="left"/>
        <w:rPr>
          <w:b w:val="0"/>
          <w:sz w:val="22"/>
          <w:szCs w:val="22"/>
        </w:rPr>
      </w:pPr>
      <w:bookmarkStart w:id="17" w:name="_Toc369327726"/>
      <w:bookmarkStart w:id="18" w:name="_Toc377276121"/>
      <w:bookmarkStart w:id="19" w:name="_Toc377276264"/>
      <w:bookmarkStart w:id="20" w:name="_Toc377876943"/>
      <w:bookmarkStart w:id="21" w:name="_Toc377877161"/>
      <w:bookmarkStart w:id="22" w:name="_Toc382035359"/>
      <w:bookmarkStart w:id="23" w:name="_Toc382726607"/>
      <w:bookmarkStart w:id="24" w:name="_Toc382726682"/>
      <w:bookmarkStart w:id="25" w:name="_Toc382726761"/>
      <w:bookmarkStart w:id="26" w:name="_Toc387818167"/>
      <w:bookmarkStart w:id="27" w:name="_Toc390499877"/>
      <w:bookmarkStart w:id="28" w:name="_Toc390500306"/>
      <w:bookmarkStart w:id="29" w:name="_Toc390504359"/>
      <w:bookmarkStart w:id="30" w:name="_Toc390570149"/>
      <w:bookmarkStart w:id="31" w:name="_Toc391182883"/>
      <w:bookmarkStart w:id="32" w:name="_Toc437238946"/>
      <w:bookmarkStart w:id="33" w:name="_Toc451333023"/>
      <w:bookmarkStart w:id="34" w:name="_Toc457189941"/>
      <w:bookmarkStart w:id="35" w:name="_Toc1453504"/>
      <w:bookmarkStart w:id="36" w:name="_Toc175648510"/>
      <w:r w:rsidRPr="0075518C">
        <w:rPr>
          <w:sz w:val="22"/>
          <w:szCs w:val="22"/>
        </w:rPr>
        <w:t xml:space="preserve">Permit </w:t>
      </w:r>
      <w:r w:rsidR="00D160DB" w:rsidRPr="0075518C">
        <w:rPr>
          <w:sz w:val="22"/>
          <w:szCs w:val="22"/>
        </w:rPr>
        <w:t>Enforceability</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BF2D0E1" w14:textId="77777777" w:rsidR="00D160DB" w:rsidRPr="00DF6609" w:rsidRDefault="00D160DB" w:rsidP="00D160DB">
      <w:pPr>
        <w:jc w:val="both"/>
        <w:rPr>
          <w:rFonts w:cs="Arial"/>
          <w:sz w:val="20"/>
        </w:rPr>
      </w:pPr>
    </w:p>
    <w:p w14:paraId="2D4444B8"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2F0D1FC9" w14:textId="77777777" w:rsidR="00A018D7" w:rsidRPr="00F21983" w:rsidRDefault="00A018D7" w:rsidP="00854153">
      <w:pPr>
        <w:jc w:val="both"/>
        <w:rPr>
          <w:rFonts w:cs="Arial"/>
          <w:sz w:val="20"/>
        </w:rPr>
      </w:pPr>
    </w:p>
    <w:p w14:paraId="25892CCD"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1A887297" w14:textId="77777777" w:rsidR="00F6033B" w:rsidRDefault="00F6033B" w:rsidP="0012743F">
      <w:pPr>
        <w:pStyle w:val="ListParagraph"/>
        <w:ind w:left="0"/>
        <w:rPr>
          <w:rFonts w:cs="Arial"/>
          <w:sz w:val="20"/>
        </w:rPr>
      </w:pPr>
    </w:p>
    <w:p w14:paraId="7FA0D495"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58084E24" w14:textId="77777777" w:rsidR="00D41714" w:rsidRPr="007E0212" w:rsidRDefault="00D41714" w:rsidP="0075518C">
      <w:pPr>
        <w:pStyle w:val="Heading2"/>
        <w:tabs>
          <w:tab w:val="clear" w:pos="360"/>
          <w:tab w:val="num" w:pos="0"/>
        </w:tabs>
        <w:ind w:left="0" w:firstLine="0"/>
        <w:jc w:val="left"/>
        <w:rPr>
          <w:b w:val="0"/>
          <w:sz w:val="22"/>
          <w:szCs w:val="22"/>
        </w:rPr>
      </w:pPr>
      <w:bookmarkStart w:id="37" w:name="_Toc457189942"/>
      <w:bookmarkStart w:id="38" w:name="_Toc1453505"/>
      <w:bookmarkStart w:id="39" w:name="_Toc175648511"/>
      <w:r w:rsidRPr="0075518C">
        <w:rPr>
          <w:sz w:val="22"/>
          <w:szCs w:val="22"/>
        </w:rPr>
        <w:t xml:space="preserve">General </w:t>
      </w:r>
      <w:bookmarkEnd w:id="37"/>
      <w:bookmarkEnd w:id="38"/>
      <w:r w:rsidR="00E9713D" w:rsidRPr="0075518C">
        <w:rPr>
          <w:sz w:val="22"/>
          <w:szCs w:val="22"/>
        </w:rPr>
        <w:t>Provisions</w:t>
      </w:r>
      <w:bookmarkEnd w:id="39"/>
    </w:p>
    <w:p w14:paraId="51AA9837" w14:textId="77777777" w:rsidR="00AB10F1" w:rsidRPr="00DF6609" w:rsidRDefault="00AB10F1" w:rsidP="00AB10F1">
      <w:pPr>
        <w:jc w:val="both"/>
        <w:rPr>
          <w:rFonts w:cs="Arial"/>
          <w:sz w:val="20"/>
        </w:rPr>
      </w:pPr>
    </w:p>
    <w:p w14:paraId="189E475B"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0B242B94" w14:textId="77777777" w:rsidR="00AB10F1" w:rsidRPr="00F21983" w:rsidRDefault="00AB10F1" w:rsidP="00AB10F1">
      <w:pPr>
        <w:jc w:val="both"/>
        <w:rPr>
          <w:rFonts w:cs="Arial"/>
          <w:sz w:val="20"/>
        </w:rPr>
      </w:pPr>
    </w:p>
    <w:p w14:paraId="05A8851E"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2D0773CA" w14:textId="77777777" w:rsidR="00AB10F1" w:rsidRPr="00F21983" w:rsidRDefault="00AB10F1" w:rsidP="00AB10F1">
      <w:pPr>
        <w:jc w:val="both"/>
        <w:rPr>
          <w:rFonts w:cs="Arial"/>
          <w:sz w:val="20"/>
        </w:rPr>
      </w:pPr>
    </w:p>
    <w:p w14:paraId="11F1E673"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082289FF" w14:textId="77777777" w:rsidR="008D6E4D" w:rsidRPr="00F21983" w:rsidRDefault="008D6E4D" w:rsidP="00AB10F1">
      <w:pPr>
        <w:jc w:val="both"/>
        <w:rPr>
          <w:rFonts w:cs="Arial"/>
          <w:sz w:val="20"/>
        </w:rPr>
      </w:pPr>
    </w:p>
    <w:p w14:paraId="3014A24D"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22A33353"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69F4B856"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6C50BC7E"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705C1446"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1782ADDB"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0B5457B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3DB6DBCE"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2B1B4820"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50AAC8BE" w14:textId="77777777" w:rsidR="008D6E4D" w:rsidRPr="00F21983" w:rsidRDefault="008D6E4D" w:rsidP="00AB10F1">
      <w:pPr>
        <w:jc w:val="both"/>
        <w:rPr>
          <w:rFonts w:cs="Arial"/>
          <w:sz w:val="20"/>
        </w:rPr>
      </w:pPr>
    </w:p>
    <w:p w14:paraId="42E4080D" w14:textId="77777777"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w:t>
      </w:r>
      <w:proofErr w:type="gramStart"/>
      <w:r w:rsidR="002B2132" w:rsidRPr="00F21983">
        <w:rPr>
          <w:rFonts w:cs="Arial"/>
          <w:sz w:val="20"/>
        </w:rPr>
        <w:t>information</w:t>
      </w:r>
      <w:proofErr w:type="gramEnd"/>
      <w:r w:rsidR="002B2132" w:rsidRPr="00F21983">
        <w:rPr>
          <w:rFonts w:cs="Arial"/>
          <w:sz w:val="20"/>
        </w:rPr>
        <w:t xml:space="preserve">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4115AB32" w14:textId="77777777" w:rsidR="00DA6C16" w:rsidRPr="00F21983" w:rsidRDefault="00DA6C16" w:rsidP="002A4D24">
      <w:pPr>
        <w:numPr>
          <w:ilvl w:val="0"/>
          <w:numId w:val="4"/>
        </w:numPr>
        <w:jc w:val="both"/>
        <w:rPr>
          <w:rFonts w:cs="Arial"/>
          <w:sz w:val="20"/>
        </w:rPr>
      </w:pPr>
      <w:r w:rsidRPr="00F21983">
        <w:rPr>
          <w:rFonts w:cs="Arial"/>
          <w:sz w:val="20"/>
        </w:rPr>
        <w:lastRenderedPageBreak/>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77557A26" w14:textId="77777777" w:rsidR="00DA6C16" w:rsidRPr="00F21983" w:rsidRDefault="00DA6C16" w:rsidP="00DA6C16">
      <w:pPr>
        <w:jc w:val="both"/>
        <w:rPr>
          <w:rFonts w:cs="Arial"/>
          <w:sz w:val="20"/>
        </w:rPr>
      </w:pPr>
    </w:p>
    <w:p w14:paraId="253BED9B"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07171912" w14:textId="77777777" w:rsidR="008D6E4D" w:rsidRPr="00F21983" w:rsidRDefault="008D6E4D" w:rsidP="00AB10F1">
      <w:pPr>
        <w:jc w:val="both"/>
        <w:rPr>
          <w:rFonts w:cs="Arial"/>
          <w:sz w:val="20"/>
        </w:rPr>
      </w:pPr>
    </w:p>
    <w:p w14:paraId="1C297F23"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7EFF3302" w14:textId="77777777" w:rsidR="00DC22AE" w:rsidRPr="00F21983" w:rsidRDefault="00DC22AE" w:rsidP="00AB10F1">
      <w:pPr>
        <w:jc w:val="both"/>
        <w:rPr>
          <w:rFonts w:cs="Arial"/>
          <w:sz w:val="20"/>
        </w:rPr>
      </w:pPr>
    </w:p>
    <w:p w14:paraId="1F54D701"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75648512"/>
      <w:r w:rsidRPr="0075518C">
        <w:rPr>
          <w:sz w:val="22"/>
          <w:szCs w:val="22"/>
        </w:rPr>
        <w:t>Equipment &amp; Design</w:t>
      </w:r>
      <w:bookmarkEnd w:id="40"/>
    </w:p>
    <w:p w14:paraId="14C8FDD5" w14:textId="77777777" w:rsidR="00A675AC" w:rsidRPr="00DF6609" w:rsidRDefault="00A675AC" w:rsidP="00AB10F1">
      <w:pPr>
        <w:jc w:val="both"/>
        <w:rPr>
          <w:rFonts w:cs="Arial"/>
          <w:sz w:val="20"/>
        </w:rPr>
      </w:pPr>
    </w:p>
    <w:p w14:paraId="7DBE9E41"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14CA2791" w14:textId="77777777" w:rsidR="00DC22AE" w:rsidRPr="00F21983" w:rsidRDefault="00DC22AE" w:rsidP="00AB10F1">
      <w:pPr>
        <w:jc w:val="both"/>
        <w:rPr>
          <w:rFonts w:cs="Arial"/>
          <w:sz w:val="20"/>
        </w:rPr>
      </w:pPr>
    </w:p>
    <w:p w14:paraId="2A5C9435"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3CAE8760" w14:textId="77777777" w:rsidR="00DC22AE" w:rsidRPr="00F21983" w:rsidRDefault="00DC22AE" w:rsidP="00AB10F1">
      <w:pPr>
        <w:jc w:val="both"/>
        <w:rPr>
          <w:rFonts w:cs="Arial"/>
          <w:sz w:val="20"/>
        </w:rPr>
      </w:pPr>
    </w:p>
    <w:p w14:paraId="0E8C4AB7" w14:textId="77777777" w:rsidR="001D288F" w:rsidRPr="007E0212" w:rsidRDefault="001D288F" w:rsidP="0075518C">
      <w:pPr>
        <w:pStyle w:val="Heading2"/>
        <w:tabs>
          <w:tab w:val="clear" w:pos="360"/>
          <w:tab w:val="num" w:pos="0"/>
        </w:tabs>
        <w:ind w:left="0" w:firstLine="0"/>
        <w:jc w:val="left"/>
        <w:rPr>
          <w:b w:val="0"/>
          <w:sz w:val="22"/>
          <w:szCs w:val="22"/>
        </w:rPr>
      </w:pPr>
      <w:bookmarkStart w:id="41" w:name="_Toc175648513"/>
      <w:r w:rsidRPr="0075518C">
        <w:rPr>
          <w:sz w:val="22"/>
          <w:szCs w:val="22"/>
        </w:rPr>
        <w:t>Emission Limits</w:t>
      </w:r>
      <w:bookmarkEnd w:id="41"/>
    </w:p>
    <w:p w14:paraId="371B03FB" w14:textId="77777777" w:rsidR="002E3875" w:rsidRPr="00F21983" w:rsidRDefault="002E3875" w:rsidP="00AB10F1">
      <w:pPr>
        <w:jc w:val="both"/>
        <w:rPr>
          <w:rFonts w:cs="Arial"/>
          <w:sz w:val="20"/>
        </w:rPr>
      </w:pPr>
    </w:p>
    <w:p w14:paraId="22748230"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w:t>
      </w:r>
      <w:proofErr w:type="gramStart"/>
      <w:r w:rsidR="00B15940">
        <w:rPr>
          <w:rFonts w:cs="Arial"/>
          <w:sz w:val="20"/>
        </w:rPr>
        <w:t>rule</w:t>
      </w:r>
      <w:proofErr w:type="gramEnd"/>
      <w:r w:rsidR="00B15940">
        <w:rPr>
          <w:rFonts w:cs="Arial"/>
          <w:sz w:val="20"/>
        </w:rPr>
        <w:t xml:space="preserv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6AB32248"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753722DB"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5F4131AE" w14:textId="77777777" w:rsidR="007E32BB" w:rsidRDefault="007E32BB" w:rsidP="0012743F">
      <w:pPr>
        <w:jc w:val="both"/>
        <w:rPr>
          <w:rFonts w:cs="Arial"/>
          <w:sz w:val="20"/>
        </w:rPr>
      </w:pPr>
    </w:p>
    <w:p w14:paraId="631BBF71"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3A8C4D15" w14:textId="77777777" w:rsidR="00FB53C0" w:rsidRPr="00F21983" w:rsidRDefault="00FB53C0" w:rsidP="00AB10F1">
      <w:pPr>
        <w:jc w:val="both"/>
        <w:rPr>
          <w:rFonts w:cs="Arial"/>
          <w:sz w:val="20"/>
        </w:rPr>
      </w:pPr>
    </w:p>
    <w:p w14:paraId="33760236"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513F9474"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0F2F00E2"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1941904E" w14:textId="77777777" w:rsidR="00105176" w:rsidRDefault="00105176" w:rsidP="0012743F">
      <w:pPr>
        <w:jc w:val="both"/>
        <w:rPr>
          <w:rFonts w:cs="Arial"/>
          <w:sz w:val="20"/>
        </w:rPr>
      </w:pPr>
    </w:p>
    <w:p w14:paraId="0349CEA4" w14:textId="77777777" w:rsidR="00ED74CC" w:rsidRPr="007E0212" w:rsidRDefault="00ED74CC" w:rsidP="0075518C">
      <w:pPr>
        <w:pStyle w:val="Heading2"/>
        <w:tabs>
          <w:tab w:val="clear" w:pos="360"/>
          <w:tab w:val="num" w:pos="0"/>
        </w:tabs>
        <w:ind w:left="0" w:firstLine="0"/>
        <w:jc w:val="left"/>
        <w:rPr>
          <w:b w:val="0"/>
          <w:sz w:val="22"/>
          <w:szCs w:val="22"/>
        </w:rPr>
      </w:pPr>
      <w:bookmarkStart w:id="42" w:name="_Toc175648514"/>
      <w:r w:rsidRPr="0075518C">
        <w:rPr>
          <w:sz w:val="22"/>
          <w:szCs w:val="22"/>
        </w:rPr>
        <w:t>Testing/Sampling</w:t>
      </w:r>
      <w:bookmarkEnd w:id="42"/>
    </w:p>
    <w:p w14:paraId="418915F0" w14:textId="77777777" w:rsidR="00FB53C0" w:rsidRPr="00F21983" w:rsidRDefault="00FB53C0" w:rsidP="00AB10F1">
      <w:pPr>
        <w:jc w:val="both"/>
        <w:rPr>
          <w:rFonts w:cs="Arial"/>
          <w:sz w:val="20"/>
        </w:rPr>
      </w:pPr>
    </w:p>
    <w:p w14:paraId="431B600C"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0C407E42" w14:textId="77777777" w:rsidR="00ED74CC" w:rsidRPr="00F21983" w:rsidRDefault="00ED74CC" w:rsidP="00AB10F1">
      <w:pPr>
        <w:jc w:val="both"/>
        <w:rPr>
          <w:rFonts w:cs="Arial"/>
          <w:sz w:val="20"/>
        </w:rPr>
      </w:pPr>
    </w:p>
    <w:p w14:paraId="213871E9"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0D76B983" w14:textId="77777777" w:rsidR="00ED74CC" w:rsidRPr="00F21983" w:rsidRDefault="00ED74CC" w:rsidP="00BA5CC0">
      <w:pPr>
        <w:jc w:val="both"/>
        <w:rPr>
          <w:rFonts w:cs="Arial"/>
          <w:sz w:val="20"/>
        </w:rPr>
      </w:pPr>
    </w:p>
    <w:p w14:paraId="1EB77D1B"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0047363A" w14:textId="77777777" w:rsidR="00D41714" w:rsidRDefault="00774B98" w:rsidP="00ED74CC">
      <w:pPr>
        <w:jc w:val="both"/>
        <w:rPr>
          <w:rFonts w:cs="Arial"/>
          <w:sz w:val="20"/>
        </w:rPr>
      </w:pPr>
      <w:r>
        <w:rPr>
          <w:rFonts w:cs="Arial"/>
          <w:sz w:val="20"/>
        </w:rPr>
        <w:br w:type="page"/>
      </w:r>
    </w:p>
    <w:p w14:paraId="46F7F223" w14:textId="77777777" w:rsidR="00B8547B" w:rsidRPr="007E0212" w:rsidRDefault="00B8547B" w:rsidP="0075518C">
      <w:pPr>
        <w:pStyle w:val="Heading2"/>
        <w:tabs>
          <w:tab w:val="clear" w:pos="360"/>
          <w:tab w:val="num" w:pos="0"/>
        </w:tabs>
        <w:ind w:left="0" w:firstLine="0"/>
        <w:jc w:val="left"/>
        <w:rPr>
          <w:b w:val="0"/>
          <w:sz w:val="22"/>
          <w:szCs w:val="22"/>
        </w:rPr>
      </w:pPr>
      <w:bookmarkStart w:id="43" w:name="_Toc175648515"/>
      <w:r w:rsidRPr="0075518C">
        <w:rPr>
          <w:sz w:val="22"/>
          <w:szCs w:val="22"/>
        </w:rPr>
        <w:lastRenderedPageBreak/>
        <w:t>Monitoring/Recordkeeping</w:t>
      </w:r>
      <w:bookmarkEnd w:id="43"/>
    </w:p>
    <w:p w14:paraId="311102DB" w14:textId="77777777" w:rsidR="00D41714" w:rsidRPr="00DF6609" w:rsidRDefault="00D41714" w:rsidP="00D41714">
      <w:pPr>
        <w:numPr>
          <w:ilvl w:val="12"/>
          <w:numId w:val="0"/>
        </w:numPr>
        <w:ind w:left="432" w:hanging="432"/>
        <w:jc w:val="both"/>
        <w:rPr>
          <w:rFonts w:cs="Arial"/>
          <w:sz w:val="20"/>
        </w:rPr>
      </w:pPr>
    </w:p>
    <w:p w14:paraId="74A76120"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213(3)(b)(i), where appropriate</w:t>
      </w:r>
      <w:r w:rsidR="000B5B9C">
        <w:rPr>
          <w:rFonts w:cs="Arial"/>
          <w:sz w:val="20"/>
        </w:rPr>
        <w:t>.</w:t>
      </w:r>
      <w:r w:rsidRPr="00F21983">
        <w:rPr>
          <w:rFonts w:cs="Arial"/>
          <w:sz w:val="20"/>
        </w:rPr>
        <w:t xml:space="preserve">  </w:t>
      </w:r>
      <w:r w:rsidRPr="00F21983">
        <w:rPr>
          <w:rFonts w:cs="Arial"/>
          <w:b/>
          <w:sz w:val="20"/>
        </w:rPr>
        <w:t>(R 336.1213(3)(b))</w:t>
      </w:r>
    </w:p>
    <w:p w14:paraId="5445F319"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1A8BE445"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03C0EAE9"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1B0096D5"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00A726F9"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278EDDC6"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2EDEBB11" w14:textId="77777777" w:rsidR="00B8547B" w:rsidRPr="00DF6609" w:rsidRDefault="00B8547B" w:rsidP="00D41714">
      <w:pPr>
        <w:numPr>
          <w:ilvl w:val="12"/>
          <w:numId w:val="0"/>
        </w:numPr>
        <w:ind w:left="432" w:hanging="432"/>
        <w:jc w:val="both"/>
        <w:rPr>
          <w:rFonts w:cs="Arial"/>
          <w:sz w:val="20"/>
        </w:rPr>
      </w:pPr>
    </w:p>
    <w:p w14:paraId="31BB3AC1"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76C9C973" w14:textId="77777777" w:rsidR="006D2EFC" w:rsidRPr="00F21983" w:rsidRDefault="006D2EFC" w:rsidP="00D41714">
      <w:pPr>
        <w:numPr>
          <w:ilvl w:val="12"/>
          <w:numId w:val="0"/>
        </w:numPr>
        <w:ind w:left="432" w:hanging="432"/>
        <w:jc w:val="both"/>
        <w:rPr>
          <w:rFonts w:cs="Arial"/>
          <w:sz w:val="20"/>
        </w:rPr>
      </w:pPr>
    </w:p>
    <w:p w14:paraId="36424657" w14:textId="77777777" w:rsidR="006D2EFC" w:rsidRPr="007E0212" w:rsidRDefault="006D2EFC" w:rsidP="0075518C">
      <w:pPr>
        <w:pStyle w:val="Heading2"/>
        <w:tabs>
          <w:tab w:val="clear" w:pos="360"/>
          <w:tab w:val="num" w:pos="0"/>
        </w:tabs>
        <w:ind w:left="0" w:firstLine="0"/>
        <w:jc w:val="left"/>
        <w:rPr>
          <w:b w:val="0"/>
          <w:sz w:val="22"/>
          <w:szCs w:val="22"/>
        </w:rPr>
      </w:pPr>
      <w:bookmarkStart w:id="44" w:name="_Toc175648516"/>
      <w:r w:rsidRPr="0075518C">
        <w:rPr>
          <w:sz w:val="22"/>
          <w:szCs w:val="22"/>
        </w:rPr>
        <w:t>Certification</w:t>
      </w:r>
      <w:r w:rsidR="00A92A65" w:rsidRPr="0075518C">
        <w:rPr>
          <w:sz w:val="22"/>
          <w:szCs w:val="22"/>
        </w:rPr>
        <w:t xml:space="preserve"> &amp; Reporting</w:t>
      </w:r>
      <w:bookmarkEnd w:id="44"/>
    </w:p>
    <w:p w14:paraId="279135B9" w14:textId="77777777" w:rsidR="006D2EFC" w:rsidRPr="00F21983" w:rsidRDefault="006D2EFC" w:rsidP="00D41714">
      <w:pPr>
        <w:numPr>
          <w:ilvl w:val="12"/>
          <w:numId w:val="0"/>
        </w:numPr>
        <w:ind w:left="432" w:hanging="432"/>
        <w:jc w:val="both"/>
        <w:rPr>
          <w:rFonts w:cs="Arial"/>
          <w:sz w:val="20"/>
        </w:rPr>
      </w:pPr>
    </w:p>
    <w:p w14:paraId="08C6C3F1"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4C579DD6" w14:textId="77777777" w:rsidR="00C36162" w:rsidRPr="00F21983" w:rsidRDefault="00C36162" w:rsidP="00D41714">
      <w:pPr>
        <w:numPr>
          <w:ilvl w:val="12"/>
          <w:numId w:val="0"/>
        </w:numPr>
        <w:ind w:left="432" w:hanging="432"/>
        <w:jc w:val="both"/>
        <w:rPr>
          <w:rFonts w:cs="Arial"/>
          <w:sz w:val="20"/>
        </w:rPr>
      </w:pPr>
    </w:p>
    <w:p w14:paraId="584EF7CD" w14:textId="77D9F434" w:rsidR="00C36162" w:rsidRPr="009F527C" w:rsidRDefault="009F527C" w:rsidP="00226DCD">
      <w:pPr>
        <w:pStyle w:val="ListParagraph"/>
        <w:numPr>
          <w:ilvl w:val="0"/>
          <w:numId w:val="33"/>
        </w:numPr>
        <w:ind w:left="360"/>
        <w:jc w:val="both"/>
        <w:rPr>
          <w:rFonts w:cs="Arial"/>
          <w:b/>
          <w:bCs/>
          <w:sz w:val="20"/>
        </w:rPr>
      </w:pPr>
      <w:r w:rsidRPr="009F527C">
        <w:rPr>
          <w:rFonts w:cs="Arial"/>
          <w:sz w:val="20"/>
        </w:rPr>
        <w:t>A Responsible Official shall certify to the appropriate AQD District Office and to the USEPA that the stationary source is and has been in compliance with all terms and conditions contained in the ROP except for deviations that have been or are being reported to the appropriate AQD District Office pursuant to Rule 213(3)(c).</w:t>
      </w:r>
      <w:r w:rsidR="006940C8">
        <w:rPr>
          <w:rFonts w:cs="Arial"/>
          <w:sz w:val="20"/>
        </w:rPr>
        <w:t xml:space="preserve"> </w:t>
      </w:r>
      <w:r w:rsidRPr="009F527C">
        <w:rPr>
          <w:rFonts w:cs="Arial"/>
          <w:sz w:val="20"/>
        </w:rPr>
        <w:t xml:space="preserve"> This certification shall include all the information specified in Rule 213(4)(c)(i) through (v) and shall state that, based on information and belief formed after reasonable inquiry, the statements and information in the certification are true, accurate, and complete. </w:t>
      </w:r>
      <w:r w:rsidR="006940C8">
        <w:rPr>
          <w:rFonts w:cs="Arial"/>
          <w:sz w:val="20"/>
        </w:rPr>
        <w:t xml:space="preserve"> </w:t>
      </w:r>
      <w:r w:rsidRPr="009F527C">
        <w:rPr>
          <w:rFonts w:cs="Arial"/>
          <w:sz w:val="20"/>
        </w:rPr>
        <w:t>The annual compliance certification (pursuant to Rule 213(4)(c)) shall be submitted to the USEPA through the USEPA’s Central Data Exchange (CDX) using the Compliance and Emissions Data Reporting Interface (CEDRI), which can be accessed through CDX (</w:t>
      </w:r>
      <w:hyperlink r:id="rId8" w:history="1">
        <w:r w:rsidRPr="009F527C">
          <w:rPr>
            <w:rStyle w:val="Hyperlink"/>
            <w:rFonts w:cs="Arial"/>
            <w:sz w:val="20"/>
          </w:rPr>
          <w:t>https://cdx.epa.gov/</w:t>
        </w:r>
      </w:hyperlink>
      <w:r w:rsidRPr="009F527C">
        <w:rPr>
          <w:rFonts w:cs="Arial"/>
          <w:sz w:val="20"/>
        </w:rPr>
        <w:t xml:space="preserve">), unless it contains confidential business information then use the following address: USEPA, Air Compliance Data - Michigan, Air and Radiation Division, 77 West Jackson Boulevard, Chicago, Illinois 60604-3507. </w:t>
      </w:r>
      <w:r w:rsidR="00E419FA">
        <w:rPr>
          <w:rFonts w:cs="Arial"/>
          <w:sz w:val="20"/>
        </w:rPr>
        <w:t xml:space="preserve"> </w:t>
      </w:r>
      <w:r w:rsidRPr="009F527C">
        <w:rPr>
          <w:rFonts w:cs="Arial"/>
          <w:b/>
          <w:bCs/>
          <w:sz w:val="20"/>
        </w:rPr>
        <w:t>(R 336.1213(4)(c))</w:t>
      </w:r>
    </w:p>
    <w:p w14:paraId="6885643D" w14:textId="77777777" w:rsidR="009F527C" w:rsidRPr="00F21983" w:rsidRDefault="009F527C" w:rsidP="009F527C">
      <w:pPr>
        <w:numPr>
          <w:ilvl w:val="12"/>
          <w:numId w:val="0"/>
        </w:numPr>
        <w:jc w:val="both"/>
        <w:rPr>
          <w:rFonts w:cs="Arial"/>
          <w:sz w:val="20"/>
        </w:rPr>
      </w:pPr>
    </w:p>
    <w:p w14:paraId="60636029" w14:textId="77777777" w:rsidR="00C36162" w:rsidRPr="009F527C" w:rsidRDefault="00C36162" w:rsidP="00226DCD">
      <w:pPr>
        <w:pStyle w:val="ListParagraph"/>
        <w:numPr>
          <w:ilvl w:val="0"/>
          <w:numId w:val="33"/>
        </w:numPr>
        <w:ind w:left="360"/>
        <w:jc w:val="both"/>
        <w:rPr>
          <w:rFonts w:cs="Arial"/>
          <w:sz w:val="20"/>
        </w:rPr>
      </w:pPr>
      <w:r w:rsidRPr="009F527C">
        <w:rPr>
          <w:rFonts w:cs="Arial"/>
          <w:sz w:val="20"/>
        </w:rPr>
        <w:t xml:space="preserve">The certification of compliance shall be submitted annually for the term of this ROP as detailed in the </w:t>
      </w:r>
      <w:r w:rsidR="008E5144" w:rsidRPr="009F527C">
        <w:rPr>
          <w:rFonts w:cs="Arial"/>
          <w:sz w:val="20"/>
        </w:rPr>
        <w:t>special conditions</w:t>
      </w:r>
      <w:r w:rsidRPr="009F527C">
        <w:rPr>
          <w:rFonts w:cs="Arial"/>
          <w:sz w:val="20"/>
        </w:rPr>
        <w:t xml:space="preserve">, or more frequently if specified in an applicable requirement or in this ROP.  </w:t>
      </w:r>
      <w:r w:rsidRPr="009F527C">
        <w:rPr>
          <w:rFonts w:cs="Arial"/>
          <w:b/>
          <w:sz w:val="20"/>
        </w:rPr>
        <w:t>(R 336.1213(4)(c))</w:t>
      </w:r>
    </w:p>
    <w:p w14:paraId="5F6CE33A" w14:textId="77777777" w:rsidR="00C36162" w:rsidRPr="00F21983" w:rsidRDefault="00C36162" w:rsidP="00D41714">
      <w:pPr>
        <w:numPr>
          <w:ilvl w:val="12"/>
          <w:numId w:val="0"/>
        </w:numPr>
        <w:ind w:left="432" w:hanging="432"/>
        <w:jc w:val="both"/>
        <w:rPr>
          <w:rFonts w:cs="Arial"/>
          <w:sz w:val="20"/>
        </w:rPr>
      </w:pPr>
    </w:p>
    <w:p w14:paraId="6F561C35" w14:textId="77777777" w:rsidR="00545CF1" w:rsidRPr="009F527C" w:rsidRDefault="00545CF1" w:rsidP="00226DCD">
      <w:pPr>
        <w:pStyle w:val="ListParagraph"/>
        <w:numPr>
          <w:ilvl w:val="0"/>
          <w:numId w:val="33"/>
        </w:numPr>
        <w:ind w:left="360"/>
        <w:jc w:val="both"/>
        <w:rPr>
          <w:rFonts w:cs="Arial"/>
          <w:sz w:val="20"/>
        </w:rPr>
      </w:pPr>
      <w:r w:rsidRPr="009F527C">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sidRPr="009F527C">
        <w:rPr>
          <w:rFonts w:cs="Arial"/>
          <w:sz w:val="20"/>
        </w:rPr>
        <w:t>.</w:t>
      </w:r>
      <w:r w:rsidRPr="009F527C">
        <w:rPr>
          <w:rFonts w:cs="Arial"/>
          <w:sz w:val="20"/>
        </w:rPr>
        <w:t xml:space="preserve"> </w:t>
      </w:r>
      <w:r w:rsidR="00B519F9" w:rsidRPr="009F527C">
        <w:rPr>
          <w:rFonts w:cs="Arial"/>
          <w:sz w:val="20"/>
        </w:rPr>
        <w:t xml:space="preserve"> </w:t>
      </w:r>
      <w:r w:rsidRPr="009F527C">
        <w:rPr>
          <w:rFonts w:cs="Arial"/>
          <w:b/>
          <w:sz w:val="20"/>
        </w:rPr>
        <w:t>(R 336.1213(3)(c))</w:t>
      </w:r>
    </w:p>
    <w:p w14:paraId="55850BEC"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6C274183"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213(3)(c)(i).  The report shall describe reasons for each deviation and the actions taken to minimize or correct each deviation.</w:t>
      </w:r>
    </w:p>
    <w:p w14:paraId="39092431"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213(3)(c)(i).  The report shall describe the reasons for each deviation and the actions taken to minimize or correct each deviation.</w:t>
      </w:r>
    </w:p>
    <w:p w14:paraId="2EBE5154"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5642E213" w14:textId="77777777" w:rsidR="00545CF1" w:rsidRPr="00021E1F" w:rsidRDefault="00545CF1" w:rsidP="00BA5CC0">
      <w:pPr>
        <w:pStyle w:val="BodyText2"/>
        <w:numPr>
          <w:ilvl w:val="0"/>
          <w:numId w:val="11"/>
        </w:numPr>
        <w:rPr>
          <w:rFonts w:cs="Arial"/>
          <w:sz w:val="20"/>
        </w:rPr>
      </w:pPr>
      <w:r w:rsidRPr="00F21983">
        <w:rPr>
          <w:rFonts w:cs="Arial"/>
          <w:sz w:val="20"/>
        </w:rPr>
        <w:lastRenderedPageBreak/>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5EE7D595"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7EF9976E"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48336327" w14:textId="77777777" w:rsidR="00C36162" w:rsidRPr="00F21983" w:rsidRDefault="00C36162" w:rsidP="00D41714">
      <w:pPr>
        <w:numPr>
          <w:ilvl w:val="12"/>
          <w:numId w:val="0"/>
        </w:numPr>
        <w:ind w:left="432" w:hanging="432"/>
        <w:jc w:val="both"/>
        <w:rPr>
          <w:rFonts w:cs="Arial"/>
          <w:sz w:val="20"/>
        </w:rPr>
      </w:pPr>
    </w:p>
    <w:p w14:paraId="766FA34F"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336.1213(3)(c)(i))</w:t>
      </w:r>
    </w:p>
    <w:p w14:paraId="33D90D3A" w14:textId="77777777" w:rsidR="00B4545F" w:rsidRPr="00F21983" w:rsidRDefault="00B4545F" w:rsidP="00BA5CC0">
      <w:pPr>
        <w:numPr>
          <w:ilvl w:val="12"/>
          <w:numId w:val="0"/>
        </w:numPr>
        <w:jc w:val="both"/>
        <w:rPr>
          <w:rFonts w:cs="Arial"/>
          <w:sz w:val="20"/>
        </w:rPr>
      </w:pPr>
    </w:p>
    <w:p w14:paraId="28DD49E8"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4C6908F8" w14:textId="77777777" w:rsidR="00A92A65" w:rsidRPr="00F21983" w:rsidRDefault="00A92A65" w:rsidP="00BA5CC0">
      <w:pPr>
        <w:numPr>
          <w:ilvl w:val="12"/>
          <w:numId w:val="0"/>
        </w:numPr>
        <w:jc w:val="both"/>
        <w:rPr>
          <w:rFonts w:cs="Arial"/>
          <w:sz w:val="20"/>
        </w:rPr>
      </w:pPr>
    </w:p>
    <w:p w14:paraId="7489FB11"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6C71A75F" w14:textId="77777777" w:rsidR="001F3E8E" w:rsidRPr="00F21983" w:rsidRDefault="001F3E8E" w:rsidP="00D41714">
      <w:pPr>
        <w:numPr>
          <w:ilvl w:val="12"/>
          <w:numId w:val="0"/>
        </w:numPr>
        <w:ind w:left="432" w:hanging="432"/>
        <w:jc w:val="both"/>
        <w:rPr>
          <w:rFonts w:cs="Arial"/>
          <w:sz w:val="20"/>
        </w:rPr>
      </w:pPr>
    </w:p>
    <w:p w14:paraId="5F2ECC70" w14:textId="77777777" w:rsidR="0006736C" w:rsidRPr="007E0212" w:rsidRDefault="0006736C" w:rsidP="0075518C">
      <w:pPr>
        <w:pStyle w:val="Heading2"/>
        <w:tabs>
          <w:tab w:val="clear" w:pos="360"/>
          <w:tab w:val="num" w:pos="0"/>
        </w:tabs>
        <w:ind w:left="0" w:firstLine="0"/>
        <w:jc w:val="left"/>
        <w:rPr>
          <w:b w:val="0"/>
          <w:sz w:val="22"/>
          <w:szCs w:val="22"/>
        </w:rPr>
      </w:pPr>
      <w:bookmarkStart w:id="45" w:name="_Toc175648517"/>
      <w:r w:rsidRPr="0075518C">
        <w:rPr>
          <w:sz w:val="22"/>
          <w:szCs w:val="22"/>
        </w:rPr>
        <w:t>Permit Shield</w:t>
      </w:r>
      <w:bookmarkEnd w:id="45"/>
    </w:p>
    <w:p w14:paraId="2165D84E" w14:textId="77777777" w:rsidR="001F3E8E" w:rsidRPr="00DF6609" w:rsidRDefault="001F3E8E" w:rsidP="00D41714">
      <w:pPr>
        <w:numPr>
          <w:ilvl w:val="12"/>
          <w:numId w:val="0"/>
        </w:numPr>
        <w:ind w:left="432" w:hanging="432"/>
        <w:jc w:val="both"/>
        <w:rPr>
          <w:rFonts w:cs="Arial"/>
          <w:sz w:val="20"/>
        </w:rPr>
      </w:pPr>
    </w:p>
    <w:p w14:paraId="5B27E63A"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336.1213(6)(a)(i)</w:t>
      </w:r>
      <w:r w:rsidR="005E3E6D">
        <w:rPr>
          <w:rFonts w:cs="Arial"/>
          <w:b/>
          <w:sz w:val="20"/>
        </w:rPr>
        <w:t>, R 336.1213(6)(a)(ii))</w:t>
      </w:r>
    </w:p>
    <w:p w14:paraId="24B81A43"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45D431FD"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788E92D8" w14:textId="77777777" w:rsidR="0006736C" w:rsidRPr="00F21983" w:rsidRDefault="0006736C" w:rsidP="0006736C">
      <w:pPr>
        <w:numPr>
          <w:ilvl w:val="12"/>
          <w:numId w:val="0"/>
        </w:numPr>
        <w:ind w:left="432" w:hanging="432"/>
        <w:jc w:val="both"/>
        <w:rPr>
          <w:rFonts w:cs="Arial"/>
          <w:sz w:val="20"/>
        </w:rPr>
      </w:pPr>
    </w:p>
    <w:p w14:paraId="10A463CE"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0D9588B7" w14:textId="77777777" w:rsidR="0006736C" w:rsidRPr="00F21983" w:rsidRDefault="0006736C" w:rsidP="0006736C">
      <w:pPr>
        <w:numPr>
          <w:ilvl w:val="12"/>
          <w:numId w:val="0"/>
        </w:numPr>
        <w:ind w:left="432" w:hanging="432"/>
        <w:jc w:val="both"/>
        <w:rPr>
          <w:rFonts w:cs="Arial"/>
          <w:sz w:val="20"/>
        </w:rPr>
      </w:pPr>
    </w:p>
    <w:p w14:paraId="3CAA94C5"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771A1D8F"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336.1213(6)(b)(i))</w:t>
      </w:r>
    </w:p>
    <w:p w14:paraId="3FECE88A"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7EA1DE0E"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22D0BCD1" w14:textId="77777777" w:rsidR="0006736C" w:rsidRPr="004D007B" w:rsidRDefault="0006736C" w:rsidP="00226DCD">
      <w:pPr>
        <w:pStyle w:val="ListParagraph"/>
        <w:numPr>
          <w:ilvl w:val="0"/>
          <w:numId w:val="32"/>
        </w:numPr>
        <w:jc w:val="both"/>
        <w:rPr>
          <w:rFonts w:cs="Arial"/>
          <w:sz w:val="20"/>
        </w:rPr>
      </w:pPr>
      <w:r w:rsidRPr="004D007B">
        <w:rPr>
          <w:rFonts w:cs="Arial"/>
          <w:sz w:val="20"/>
        </w:rPr>
        <w:lastRenderedPageBreak/>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3CE86FF9" w14:textId="77777777" w:rsidR="0006736C" w:rsidRPr="00F21983" w:rsidRDefault="0006736C" w:rsidP="0006736C">
      <w:pPr>
        <w:numPr>
          <w:ilvl w:val="12"/>
          <w:numId w:val="0"/>
        </w:numPr>
        <w:ind w:left="432" w:hanging="432"/>
        <w:jc w:val="both"/>
        <w:rPr>
          <w:rFonts w:cs="Arial"/>
          <w:sz w:val="20"/>
        </w:rPr>
      </w:pPr>
    </w:p>
    <w:p w14:paraId="3C1C7953" w14:textId="77777777" w:rsidR="0006736C" w:rsidRPr="00F21983" w:rsidRDefault="0006736C" w:rsidP="00583F20">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2B674523" w14:textId="77777777" w:rsidR="0006736C" w:rsidRPr="00F21983" w:rsidRDefault="00C8324B" w:rsidP="00583F20">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33D41D57" w14:textId="77777777" w:rsidR="0006736C" w:rsidRPr="00F21983" w:rsidRDefault="000E2596" w:rsidP="00583F20">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216(1)(a)(i)-(iv).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6B767356" w14:textId="77777777" w:rsidR="0006736C" w:rsidRPr="00F21983" w:rsidRDefault="0006736C" w:rsidP="00583F20">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3A339730" w14:textId="77777777" w:rsidR="0006736C" w:rsidRPr="00F21983" w:rsidRDefault="0006736C" w:rsidP="00583F20">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683BEA78" w14:textId="77777777" w:rsidR="0006736C" w:rsidRPr="00F21983" w:rsidRDefault="0006736C" w:rsidP="00583F20">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5D9EFC39" w14:textId="77777777" w:rsidR="0006736C" w:rsidRPr="00F21983" w:rsidRDefault="0006736C" w:rsidP="0006736C">
      <w:pPr>
        <w:numPr>
          <w:ilvl w:val="12"/>
          <w:numId w:val="0"/>
        </w:numPr>
        <w:ind w:left="432" w:hanging="432"/>
        <w:jc w:val="both"/>
        <w:rPr>
          <w:rFonts w:cs="Arial"/>
          <w:sz w:val="20"/>
        </w:rPr>
      </w:pPr>
    </w:p>
    <w:p w14:paraId="373EEF7F" w14:textId="77777777" w:rsidR="0006736C" w:rsidRPr="00F21983" w:rsidRDefault="0006736C" w:rsidP="00583F20">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0476BE59" w14:textId="77777777" w:rsidR="0006736C" w:rsidRPr="00F21983" w:rsidRDefault="0006736C" w:rsidP="00D41714">
      <w:pPr>
        <w:numPr>
          <w:ilvl w:val="12"/>
          <w:numId w:val="0"/>
        </w:numPr>
        <w:ind w:left="432" w:hanging="432"/>
        <w:jc w:val="both"/>
        <w:rPr>
          <w:rFonts w:cs="Arial"/>
          <w:sz w:val="20"/>
        </w:rPr>
      </w:pPr>
    </w:p>
    <w:p w14:paraId="5A70FC53" w14:textId="77777777" w:rsidR="00770D74" w:rsidRPr="00ED4D9A" w:rsidRDefault="005D48FB" w:rsidP="0075518C">
      <w:pPr>
        <w:pStyle w:val="Heading2"/>
        <w:tabs>
          <w:tab w:val="clear" w:pos="360"/>
          <w:tab w:val="num" w:pos="0"/>
        </w:tabs>
        <w:ind w:left="0" w:firstLine="0"/>
        <w:jc w:val="left"/>
        <w:rPr>
          <w:b w:val="0"/>
          <w:sz w:val="22"/>
          <w:szCs w:val="22"/>
        </w:rPr>
      </w:pPr>
      <w:bookmarkStart w:id="46" w:name="_Toc175648518"/>
      <w:r w:rsidRPr="0075518C">
        <w:rPr>
          <w:sz w:val="22"/>
          <w:szCs w:val="22"/>
        </w:rPr>
        <w:t>Revisions</w:t>
      </w:r>
      <w:bookmarkEnd w:id="46"/>
    </w:p>
    <w:p w14:paraId="3B8CEB7F" w14:textId="77777777" w:rsidR="005D48FB" w:rsidRPr="00F21983" w:rsidRDefault="005D48FB" w:rsidP="00D41714">
      <w:pPr>
        <w:numPr>
          <w:ilvl w:val="12"/>
          <w:numId w:val="0"/>
        </w:numPr>
        <w:ind w:left="432" w:hanging="432"/>
        <w:jc w:val="both"/>
        <w:rPr>
          <w:rFonts w:cs="Arial"/>
          <w:sz w:val="20"/>
        </w:rPr>
      </w:pPr>
    </w:p>
    <w:p w14:paraId="28333DD5" w14:textId="77777777" w:rsidR="00A1146D" w:rsidRPr="00F21983" w:rsidRDefault="00A1146D" w:rsidP="00583F20">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50D7CDEC" w14:textId="77777777" w:rsidR="00A1146D" w:rsidRPr="00F21983" w:rsidRDefault="00A1146D" w:rsidP="00C44C61">
      <w:pPr>
        <w:jc w:val="both"/>
        <w:rPr>
          <w:rFonts w:cs="Arial"/>
          <w:spacing w:val="-3"/>
          <w:sz w:val="20"/>
        </w:rPr>
      </w:pPr>
    </w:p>
    <w:p w14:paraId="0203C3C2" w14:textId="77777777" w:rsidR="00D41714" w:rsidRPr="00F21983" w:rsidRDefault="00D41714" w:rsidP="00583F20">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6579A7F7" w14:textId="77777777" w:rsidR="00D41714" w:rsidRPr="00F21983" w:rsidRDefault="00D41714" w:rsidP="00C44C61">
      <w:pPr>
        <w:numPr>
          <w:ilvl w:val="12"/>
          <w:numId w:val="0"/>
        </w:numPr>
        <w:jc w:val="both"/>
        <w:rPr>
          <w:rFonts w:cs="Arial"/>
          <w:sz w:val="20"/>
        </w:rPr>
      </w:pPr>
    </w:p>
    <w:p w14:paraId="072D9B4F" w14:textId="77777777" w:rsidR="004568E6" w:rsidRPr="00FF072F" w:rsidRDefault="004568E6" w:rsidP="00583F20">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7BABD161" w14:textId="77777777" w:rsidR="002806DC" w:rsidRPr="00FF072F" w:rsidRDefault="002806DC" w:rsidP="00C44C61">
      <w:pPr>
        <w:autoSpaceDE w:val="0"/>
        <w:autoSpaceDN w:val="0"/>
        <w:adjustRightInd w:val="0"/>
        <w:jc w:val="both"/>
        <w:rPr>
          <w:rFonts w:cs="Arial"/>
          <w:sz w:val="20"/>
        </w:rPr>
      </w:pPr>
    </w:p>
    <w:p w14:paraId="098C7279" w14:textId="77777777" w:rsidR="002806DC" w:rsidRPr="00FF072F" w:rsidRDefault="006A66DA" w:rsidP="00583F20">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6C1045B9" w14:textId="77777777" w:rsidR="002806DC" w:rsidRPr="00FF072F" w:rsidRDefault="002806DC" w:rsidP="00C44C61">
      <w:pPr>
        <w:jc w:val="both"/>
        <w:rPr>
          <w:rFonts w:cs="Arial"/>
          <w:sz w:val="20"/>
        </w:rPr>
      </w:pPr>
    </w:p>
    <w:p w14:paraId="474FCC22" w14:textId="77777777" w:rsidR="004649EF" w:rsidRPr="00ED4D9A" w:rsidRDefault="004649EF" w:rsidP="0075518C">
      <w:pPr>
        <w:pStyle w:val="Heading2"/>
        <w:tabs>
          <w:tab w:val="clear" w:pos="360"/>
          <w:tab w:val="num" w:pos="0"/>
        </w:tabs>
        <w:ind w:left="0" w:firstLine="0"/>
        <w:jc w:val="left"/>
        <w:rPr>
          <w:b w:val="0"/>
          <w:sz w:val="22"/>
          <w:szCs w:val="22"/>
        </w:rPr>
      </w:pPr>
      <w:bookmarkStart w:id="47" w:name="_Toc175648519"/>
      <w:r w:rsidRPr="0075518C">
        <w:rPr>
          <w:sz w:val="22"/>
          <w:szCs w:val="22"/>
        </w:rPr>
        <w:t>Reopenings</w:t>
      </w:r>
      <w:bookmarkEnd w:id="47"/>
    </w:p>
    <w:p w14:paraId="5B570CFE" w14:textId="77777777" w:rsidR="004649EF" w:rsidRPr="00752D7A" w:rsidRDefault="004649EF" w:rsidP="00DC22AE">
      <w:pPr>
        <w:jc w:val="both"/>
        <w:rPr>
          <w:rFonts w:cs="Arial"/>
          <w:szCs w:val="22"/>
        </w:rPr>
      </w:pPr>
    </w:p>
    <w:p w14:paraId="359A418B" w14:textId="77777777" w:rsidR="004649EF" w:rsidRPr="00F21983" w:rsidRDefault="004649EF" w:rsidP="00583F20">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79D14018" w14:textId="77777777" w:rsidR="004649EF" w:rsidRPr="00F21983" w:rsidRDefault="004649EF" w:rsidP="00583F20">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336.1217(2)(a)(i))</w:t>
      </w:r>
    </w:p>
    <w:p w14:paraId="6B94C750" w14:textId="77777777" w:rsidR="004649EF" w:rsidRPr="00F21983" w:rsidRDefault="004649EF" w:rsidP="00583F20">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45AF25CC" w14:textId="77777777" w:rsidR="004649EF" w:rsidRPr="00F21983" w:rsidRDefault="004649EF" w:rsidP="00583F20">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6B49E5F0" w14:textId="77777777" w:rsidR="004649EF" w:rsidRPr="00F21983" w:rsidRDefault="004649EF" w:rsidP="00583F20">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0D07186F" w14:textId="77777777" w:rsidR="004649EF" w:rsidRPr="00F21983" w:rsidRDefault="00C17B92" w:rsidP="00DC22AE">
      <w:pPr>
        <w:jc w:val="both"/>
        <w:rPr>
          <w:rFonts w:cs="Arial"/>
          <w:sz w:val="20"/>
        </w:rPr>
      </w:pPr>
      <w:r>
        <w:rPr>
          <w:rFonts w:cs="Arial"/>
          <w:sz w:val="20"/>
        </w:rPr>
        <w:br w:type="page"/>
      </w:r>
    </w:p>
    <w:p w14:paraId="644111B2" w14:textId="77777777" w:rsidR="00B348FA" w:rsidRPr="00ED4D9A" w:rsidRDefault="00B348FA" w:rsidP="0075518C">
      <w:pPr>
        <w:pStyle w:val="Heading2"/>
        <w:tabs>
          <w:tab w:val="clear" w:pos="360"/>
          <w:tab w:val="num" w:pos="0"/>
        </w:tabs>
        <w:ind w:left="0" w:firstLine="0"/>
        <w:jc w:val="left"/>
        <w:rPr>
          <w:b w:val="0"/>
          <w:sz w:val="22"/>
          <w:szCs w:val="22"/>
        </w:rPr>
      </w:pPr>
      <w:bookmarkStart w:id="48" w:name="_Toc175648520"/>
      <w:r w:rsidRPr="0075518C">
        <w:rPr>
          <w:sz w:val="22"/>
          <w:szCs w:val="22"/>
        </w:rPr>
        <w:lastRenderedPageBreak/>
        <w:t>Renewals</w:t>
      </w:r>
      <w:bookmarkEnd w:id="48"/>
    </w:p>
    <w:p w14:paraId="2F50BC6C" w14:textId="77777777" w:rsidR="004649EF" w:rsidRPr="005E3E6D" w:rsidRDefault="004649EF" w:rsidP="00DC22AE">
      <w:pPr>
        <w:jc w:val="both"/>
        <w:rPr>
          <w:rFonts w:cs="Arial"/>
          <w:sz w:val="20"/>
        </w:rPr>
      </w:pPr>
    </w:p>
    <w:p w14:paraId="47593E25" w14:textId="77777777" w:rsidR="00D41714" w:rsidRPr="005E3E6D" w:rsidRDefault="00D41714" w:rsidP="00583F20">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45B1F326" w14:textId="77777777" w:rsidR="00D16CA9" w:rsidRPr="005E3E6D" w:rsidRDefault="00D16CA9" w:rsidP="00DC22AE">
      <w:pPr>
        <w:jc w:val="both"/>
        <w:rPr>
          <w:rFonts w:cs="Arial"/>
          <w:sz w:val="20"/>
        </w:rPr>
      </w:pPr>
    </w:p>
    <w:p w14:paraId="56C9CD3F" w14:textId="77777777" w:rsidR="00CE1923" w:rsidRPr="00ED4D9A" w:rsidRDefault="00D41714" w:rsidP="0075518C">
      <w:pPr>
        <w:pStyle w:val="Heading2"/>
        <w:numPr>
          <w:ilvl w:val="0"/>
          <w:numId w:val="0"/>
        </w:numPr>
        <w:jc w:val="left"/>
        <w:rPr>
          <w:b w:val="0"/>
          <w:bCs/>
          <w:sz w:val="22"/>
        </w:rPr>
      </w:pPr>
      <w:bookmarkStart w:id="49" w:name="_Toc457189946"/>
      <w:bookmarkStart w:id="50" w:name="_Toc1453509"/>
      <w:bookmarkStart w:id="51" w:name="_Toc175648521"/>
      <w:r w:rsidRPr="0075518C">
        <w:rPr>
          <w:bCs/>
          <w:sz w:val="22"/>
        </w:rPr>
        <w:t>Stratospheric Ozone Protection</w:t>
      </w:r>
      <w:bookmarkEnd w:id="49"/>
      <w:bookmarkEnd w:id="50"/>
      <w:bookmarkEnd w:id="51"/>
    </w:p>
    <w:p w14:paraId="16D3DEED" w14:textId="77777777" w:rsidR="00CE1923" w:rsidRPr="00F21983" w:rsidRDefault="00CE1923" w:rsidP="004F09CF">
      <w:pPr>
        <w:jc w:val="both"/>
        <w:rPr>
          <w:sz w:val="20"/>
        </w:rPr>
      </w:pPr>
    </w:p>
    <w:p w14:paraId="591BF94C" w14:textId="77777777" w:rsidR="00396734" w:rsidRPr="002C152E" w:rsidRDefault="00395F98" w:rsidP="00583F20">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2137B23A" w14:textId="77777777" w:rsidR="00395F98" w:rsidRPr="00F21983" w:rsidRDefault="00395F98" w:rsidP="00395F98">
      <w:pPr>
        <w:rPr>
          <w:sz w:val="20"/>
        </w:rPr>
      </w:pPr>
    </w:p>
    <w:p w14:paraId="70BD17D6" w14:textId="77777777" w:rsidR="00D41714" w:rsidRPr="00F21983" w:rsidRDefault="00D41714" w:rsidP="00583F20">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2148527F" w14:textId="77777777" w:rsidR="00F557DA" w:rsidRPr="00F21983" w:rsidRDefault="00F557DA" w:rsidP="00DC22AE">
      <w:pPr>
        <w:jc w:val="both"/>
        <w:rPr>
          <w:rFonts w:cs="Arial"/>
          <w:sz w:val="20"/>
        </w:rPr>
      </w:pPr>
    </w:p>
    <w:p w14:paraId="6E919F63" w14:textId="77777777" w:rsidR="00D41714" w:rsidRPr="00ED4D9A" w:rsidRDefault="00D41714" w:rsidP="0075518C">
      <w:pPr>
        <w:pStyle w:val="Heading2"/>
        <w:numPr>
          <w:ilvl w:val="0"/>
          <w:numId w:val="0"/>
        </w:numPr>
        <w:jc w:val="left"/>
        <w:rPr>
          <w:b w:val="0"/>
          <w:bCs/>
          <w:sz w:val="22"/>
        </w:rPr>
      </w:pPr>
      <w:bookmarkStart w:id="52" w:name="_Toc457189947"/>
      <w:bookmarkStart w:id="53" w:name="_Toc1453510"/>
      <w:bookmarkStart w:id="54" w:name="_Toc175648522"/>
      <w:r w:rsidRPr="0075518C">
        <w:rPr>
          <w:bCs/>
          <w:sz w:val="22"/>
        </w:rPr>
        <w:t>Risk Management Plan</w:t>
      </w:r>
      <w:bookmarkEnd w:id="52"/>
      <w:bookmarkEnd w:id="53"/>
      <w:bookmarkEnd w:id="54"/>
    </w:p>
    <w:p w14:paraId="639C7D38" w14:textId="77777777" w:rsidR="0075518C" w:rsidRPr="0075518C" w:rsidRDefault="0075518C" w:rsidP="004F09CF">
      <w:pPr>
        <w:jc w:val="both"/>
      </w:pPr>
    </w:p>
    <w:p w14:paraId="057CA8AF" w14:textId="77777777" w:rsidR="00D41714" w:rsidRPr="00F21983" w:rsidRDefault="00D41714" w:rsidP="00583F20">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1A60052A" w14:textId="77777777" w:rsidR="00D41714" w:rsidRPr="00F21983" w:rsidRDefault="00D41714" w:rsidP="00D41714">
      <w:pPr>
        <w:numPr>
          <w:ilvl w:val="12"/>
          <w:numId w:val="0"/>
        </w:numPr>
        <w:ind w:left="432" w:hanging="432"/>
        <w:jc w:val="both"/>
        <w:rPr>
          <w:rFonts w:cs="Arial"/>
          <w:sz w:val="20"/>
        </w:rPr>
      </w:pPr>
    </w:p>
    <w:p w14:paraId="70B2C996" w14:textId="77777777" w:rsidR="00D41714" w:rsidRPr="00F21983" w:rsidRDefault="00D41714" w:rsidP="00583F20">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15EC7B94" w14:textId="77777777" w:rsidR="00D41714" w:rsidRPr="00F21983" w:rsidRDefault="00D41714" w:rsidP="00583F20">
      <w:pPr>
        <w:numPr>
          <w:ilvl w:val="1"/>
          <w:numId w:val="20"/>
        </w:numPr>
        <w:jc w:val="both"/>
        <w:rPr>
          <w:rFonts w:cs="Arial"/>
          <w:sz w:val="20"/>
        </w:rPr>
      </w:pPr>
      <w:r w:rsidRPr="00F21983">
        <w:rPr>
          <w:rFonts w:cs="Arial"/>
          <w:sz w:val="20"/>
        </w:rPr>
        <w:t>June 21, 1999,</w:t>
      </w:r>
    </w:p>
    <w:p w14:paraId="2C4D8873" w14:textId="77777777" w:rsidR="00D41714" w:rsidRPr="00F21983" w:rsidRDefault="00D41714" w:rsidP="00583F20">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357879A5" w14:textId="77777777" w:rsidR="00D41714" w:rsidRPr="00F21983" w:rsidRDefault="00C44C61" w:rsidP="00583F20">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69DF8EEC" w14:textId="77777777" w:rsidR="00D41714" w:rsidRPr="00F21983" w:rsidRDefault="00D41714" w:rsidP="00D41714">
      <w:pPr>
        <w:numPr>
          <w:ilvl w:val="12"/>
          <w:numId w:val="0"/>
        </w:numPr>
        <w:ind w:left="432" w:hanging="432"/>
        <w:jc w:val="both"/>
        <w:rPr>
          <w:rFonts w:cs="Arial"/>
          <w:sz w:val="20"/>
        </w:rPr>
      </w:pPr>
    </w:p>
    <w:p w14:paraId="407AE7B9" w14:textId="77777777" w:rsidR="00D41714" w:rsidRPr="00F21983" w:rsidRDefault="00D41714" w:rsidP="00583F20">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461884F0" w14:textId="77777777" w:rsidR="00D41714" w:rsidRPr="00F21983" w:rsidRDefault="00D41714" w:rsidP="00D41714">
      <w:pPr>
        <w:numPr>
          <w:ilvl w:val="12"/>
          <w:numId w:val="0"/>
        </w:numPr>
        <w:ind w:left="432" w:hanging="432"/>
        <w:jc w:val="both"/>
        <w:rPr>
          <w:rFonts w:cs="Arial"/>
          <w:sz w:val="20"/>
        </w:rPr>
      </w:pPr>
    </w:p>
    <w:p w14:paraId="35B0D822" w14:textId="77777777" w:rsidR="00D41714" w:rsidRPr="00F21983" w:rsidRDefault="00D41714" w:rsidP="00583F20">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5C606E3C" w14:textId="77777777" w:rsidR="00D41714" w:rsidRPr="007713F1" w:rsidRDefault="00D41714" w:rsidP="004F09CF">
      <w:pPr>
        <w:numPr>
          <w:ilvl w:val="12"/>
          <w:numId w:val="0"/>
        </w:numPr>
        <w:ind w:left="432" w:hanging="432"/>
        <w:jc w:val="both"/>
        <w:rPr>
          <w:rFonts w:cs="Arial"/>
          <w:sz w:val="20"/>
        </w:rPr>
      </w:pPr>
    </w:p>
    <w:p w14:paraId="7A71E47C" w14:textId="77777777" w:rsidR="00F557DA" w:rsidRPr="00A02310" w:rsidRDefault="00F557DA" w:rsidP="0075518C">
      <w:pPr>
        <w:pStyle w:val="Heading2"/>
        <w:numPr>
          <w:ilvl w:val="0"/>
          <w:numId w:val="0"/>
        </w:numPr>
        <w:jc w:val="left"/>
        <w:rPr>
          <w:b w:val="0"/>
          <w:bCs/>
          <w:sz w:val="22"/>
        </w:rPr>
      </w:pPr>
      <w:bookmarkStart w:id="55" w:name="_Toc175648523"/>
      <w:r w:rsidRPr="0075518C">
        <w:rPr>
          <w:bCs/>
          <w:sz w:val="22"/>
        </w:rPr>
        <w:t>Emission Trading</w:t>
      </w:r>
      <w:bookmarkEnd w:id="55"/>
    </w:p>
    <w:p w14:paraId="7E577070" w14:textId="77777777" w:rsidR="00F557DA" w:rsidRPr="007713F1" w:rsidRDefault="00F557DA" w:rsidP="00D41714">
      <w:pPr>
        <w:numPr>
          <w:ilvl w:val="12"/>
          <w:numId w:val="0"/>
        </w:numPr>
        <w:ind w:left="432" w:hanging="432"/>
        <w:rPr>
          <w:rFonts w:cs="Arial"/>
          <w:sz w:val="20"/>
        </w:rPr>
      </w:pPr>
    </w:p>
    <w:p w14:paraId="7B818194" w14:textId="77777777" w:rsidR="00F557DA" w:rsidRPr="00F21983" w:rsidRDefault="00F557DA" w:rsidP="00583F20">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32550593" w14:textId="77777777" w:rsidR="00393A6F" w:rsidRPr="00DF6609" w:rsidRDefault="00C17B92" w:rsidP="00393A6F">
      <w:pPr>
        <w:rPr>
          <w:sz w:val="20"/>
        </w:rPr>
      </w:pPr>
      <w:bookmarkStart w:id="56" w:name="_Toc1453511"/>
      <w:r>
        <w:rPr>
          <w:sz w:val="20"/>
        </w:rPr>
        <w:br w:type="page"/>
      </w:r>
    </w:p>
    <w:p w14:paraId="02C3A728" w14:textId="77777777" w:rsidR="00A775C6" w:rsidRPr="00A02310" w:rsidRDefault="00A775C6" w:rsidP="0075518C">
      <w:pPr>
        <w:pStyle w:val="Heading2"/>
        <w:numPr>
          <w:ilvl w:val="0"/>
          <w:numId w:val="0"/>
        </w:numPr>
        <w:jc w:val="left"/>
        <w:rPr>
          <w:b w:val="0"/>
          <w:bCs/>
          <w:sz w:val="22"/>
        </w:rPr>
      </w:pPr>
      <w:bookmarkStart w:id="57" w:name="_Toc175648524"/>
      <w:r w:rsidRPr="0075518C">
        <w:rPr>
          <w:bCs/>
          <w:sz w:val="22"/>
        </w:rPr>
        <w:lastRenderedPageBreak/>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6"/>
      <w:bookmarkEnd w:id="57"/>
    </w:p>
    <w:p w14:paraId="26F05956" w14:textId="77777777" w:rsidR="006F555B" w:rsidRPr="00DF6609" w:rsidRDefault="006F555B" w:rsidP="00D41714">
      <w:pPr>
        <w:rPr>
          <w:rFonts w:cs="Arial"/>
          <w:sz w:val="20"/>
        </w:rPr>
      </w:pPr>
    </w:p>
    <w:p w14:paraId="6DA00DBC" w14:textId="77777777" w:rsidR="003042E2" w:rsidRPr="00105176" w:rsidRDefault="003042E2" w:rsidP="00583F20">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303BDFCE" w14:textId="77777777" w:rsidR="00105176" w:rsidRPr="00F21983" w:rsidRDefault="00105176" w:rsidP="00105176">
      <w:pPr>
        <w:jc w:val="both"/>
        <w:rPr>
          <w:rFonts w:cs="Arial"/>
          <w:sz w:val="20"/>
        </w:rPr>
      </w:pPr>
    </w:p>
    <w:p w14:paraId="0405BB14" w14:textId="77777777" w:rsidR="003042E2" w:rsidRPr="00105176" w:rsidRDefault="003042E2" w:rsidP="00583F20">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6AE6AE8D" w14:textId="77777777" w:rsidR="00105176" w:rsidRDefault="00105176" w:rsidP="00105176">
      <w:pPr>
        <w:jc w:val="both"/>
        <w:rPr>
          <w:rFonts w:cs="Arial"/>
          <w:sz w:val="20"/>
        </w:rPr>
      </w:pPr>
    </w:p>
    <w:p w14:paraId="2EC35195" w14:textId="77777777" w:rsidR="00775BB9" w:rsidRPr="00F21983" w:rsidRDefault="00775BB9" w:rsidP="00583F20">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161D8C6F" w14:textId="77777777" w:rsidR="00775BB9" w:rsidRPr="00DF6609" w:rsidRDefault="00775BB9" w:rsidP="00D41714">
      <w:pPr>
        <w:rPr>
          <w:rFonts w:cs="Arial"/>
          <w:sz w:val="20"/>
        </w:rPr>
      </w:pPr>
    </w:p>
    <w:p w14:paraId="06A146DC" w14:textId="42BCCDBE" w:rsidR="003042E2" w:rsidRPr="00F21983" w:rsidRDefault="003042E2" w:rsidP="00583F20">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00E419FA">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742812CD" w14:textId="77777777" w:rsidR="00A775C6" w:rsidRPr="007713F1" w:rsidRDefault="00A775C6" w:rsidP="00D41714">
      <w:pPr>
        <w:rPr>
          <w:rFonts w:cs="Arial"/>
          <w:sz w:val="20"/>
        </w:rPr>
      </w:pPr>
    </w:p>
    <w:p w14:paraId="40663B1C" w14:textId="77777777" w:rsidR="001F649E" w:rsidRPr="007713F1" w:rsidRDefault="001F649E" w:rsidP="00D41714">
      <w:pPr>
        <w:rPr>
          <w:rFonts w:cs="Arial"/>
          <w:sz w:val="20"/>
        </w:rPr>
      </w:pPr>
    </w:p>
    <w:p w14:paraId="2CF665BC"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03A9987F"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1C4BE049"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25E80113" w14:textId="77777777" w:rsidR="000B3A18" w:rsidRPr="009B2FEE" w:rsidRDefault="000B3A18" w:rsidP="000B3A18">
      <w:pPr>
        <w:jc w:val="both"/>
        <w:rPr>
          <w:szCs w:val="22"/>
        </w:rPr>
      </w:pPr>
    </w:p>
    <w:p w14:paraId="6810CA04" w14:textId="1E8CD753" w:rsidR="00B509E8" w:rsidRPr="00E419FA" w:rsidRDefault="008055D8" w:rsidP="0069607E">
      <w:pPr>
        <w:jc w:val="both"/>
        <w:rPr>
          <w:rFonts w:cs="Arial"/>
          <w:sz w:val="20"/>
        </w:rPr>
      </w:pPr>
      <w:r>
        <w:rPr>
          <w:rFonts w:ascii="Arial Black" w:hAnsi="Arial Black"/>
          <w:b/>
          <w:szCs w:val="22"/>
        </w:rPr>
        <w:br w:type="page"/>
      </w:r>
    </w:p>
    <w:p w14:paraId="642AF65E" w14:textId="20D06DE5" w:rsidR="00AA3FFA" w:rsidRPr="00AA3FFA" w:rsidRDefault="00AA3FFA" w:rsidP="00AA3FFA">
      <w:pPr>
        <w:rPr>
          <w:sz w:val="20"/>
        </w:rPr>
      </w:pPr>
      <w:bookmarkStart w:id="58" w:name="_Toc852394"/>
      <w:bookmarkStart w:id="59" w:name="_Toc852725"/>
      <w:bookmarkStart w:id="60" w:name="_Toc1453512"/>
    </w:p>
    <w:p w14:paraId="5F3A5D7F" w14:textId="77777777" w:rsidR="0098346A" w:rsidRPr="00752D7A" w:rsidRDefault="0098346A" w:rsidP="00AA3FFA">
      <w:pPr>
        <w:pStyle w:val="Heading1"/>
      </w:pPr>
      <w:bookmarkStart w:id="61" w:name="_Toc175648525"/>
      <w:r w:rsidRPr="00752D7A">
        <w:t xml:space="preserve">B.  </w:t>
      </w:r>
      <w:r w:rsidR="003C2679" w:rsidRPr="00752D7A">
        <w:t>SOURCE-WIDE</w:t>
      </w:r>
      <w:r w:rsidRPr="00752D7A">
        <w:t xml:space="preserve"> </w:t>
      </w:r>
      <w:bookmarkEnd w:id="58"/>
      <w:bookmarkEnd w:id="59"/>
      <w:bookmarkEnd w:id="60"/>
      <w:r w:rsidR="005A53BF" w:rsidRPr="00752D7A">
        <w:t>CONDITIONS</w:t>
      </w:r>
      <w:bookmarkEnd w:id="61"/>
    </w:p>
    <w:p w14:paraId="5D21B9CF" w14:textId="77777777" w:rsidR="0098346A" w:rsidRPr="00F21983" w:rsidRDefault="0098346A" w:rsidP="0098346A">
      <w:pPr>
        <w:jc w:val="both"/>
        <w:rPr>
          <w:sz w:val="20"/>
        </w:rPr>
      </w:pPr>
    </w:p>
    <w:p w14:paraId="71E230E2"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0D7A4385" w14:textId="77777777" w:rsidR="003C2679" w:rsidRPr="00F21983" w:rsidRDefault="003C2679" w:rsidP="0098346A">
      <w:pPr>
        <w:jc w:val="both"/>
        <w:rPr>
          <w:sz w:val="20"/>
        </w:rPr>
      </w:pPr>
    </w:p>
    <w:p w14:paraId="267CEAB5"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2144EDBC" w14:textId="77777777" w:rsidR="00875F04" w:rsidRDefault="00875F04" w:rsidP="0098346A">
      <w:pPr>
        <w:jc w:val="both"/>
        <w:rPr>
          <w:sz w:val="20"/>
        </w:rPr>
      </w:pPr>
    </w:p>
    <w:p w14:paraId="6042C971" w14:textId="77777777" w:rsidR="0098346A" w:rsidRPr="00F21983" w:rsidRDefault="0098346A" w:rsidP="00E908E1">
      <w:pPr>
        <w:jc w:val="both"/>
        <w:rPr>
          <w:sz w:val="20"/>
        </w:rPr>
      </w:pPr>
    </w:p>
    <w:p w14:paraId="7D36F00E" w14:textId="77777777" w:rsidR="00D72D77" w:rsidRPr="00CC02A3" w:rsidRDefault="00D6512F" w:rsidP="00D72D77">
      <w:pPr>
        <w:pStyle w:val="Header"/>
        <w:tabs>
          <w:tab w:val="clear" w:pos="4320"/>
          <w:tab w:val="clear" w:pos="8640"/>
        </w:tabs>
        <w:rPr>
          <w:sz w:val="20"/>
        </w:rPr>
      </w:pPr>
      <w:r w:rsidRPr="00752D7A">
        <w:rPr>
          <w:szCs w:val="22"/>
        </w:rPr>
        <w:br w:type="page"/>
      </w:r>
    </w:p>
    <w:p w14:paraId="2393DDFB" w14:textId="77777777" w:rsidR="00E14632" w:rsidRDefault="00ED0AFD" w:rsidP="00CE44D8">
      <w:pPr>
        <w:pStyle w:val="Heading1"/>
      </w:pPr>
      <w:bookmarkStart w:id="62" w:name="_Toc175648526"/>
      <w:bookmarkStart w:id="63" w:name="_Toc852397"/>
      <w:bookmarkStart w:id="64" w:name="_Toc852728"/>
      <w:bookmarkStart w:id="65" w:name="_Toc1453515"/>
      <w:r>
        <w:lastRenderedPageBreak/>
        <w:t xml:space="preserve">C.  </w:t>
      </w:r>
      <w:r w:rsidR="0002792B">
        <w:t xml:space="preserve">EMISSION UNIT </w:t>
      </w:r>
      <w:bookmarkStart w:id="66" w:name="_Toc2571645"/>
      <w:r w:rsidR="00494D15">
        <w:t xml:space="preserve">SPECIAL </w:t>
      </w:r>
      <w:r w:rsidR="00456F47">
        <w:t>CONDITIONS</w:t>
      </w:r>
      <w:bookmarkEnd w:id="62"/>
    </w:p>
    <w:p w14:paraId="7AB7A4F8" w14:textId="77777777" w:rsidR="00E14632" w:rsidRPr="00FE0AD0" w:rsidRDefault="00E14632" w:rsidP="00E14632">
      <w:pPr>
        <w:jc w:val="both"/>
        <w:rPr>
          <w:sz w:val="20"/>
        </w:rPr>
      </w:pPr>
    </w:p>
    <w:p w14:paraId="7240C689"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3A0D6D22" w14:textId="77777777" w:rsidR="009602B7" w:rsidRPr="00FE0AD0" w:rsidRDefault="009602B7" w:rsidP="00E14632">
      <w:pPr>
        <w:jc w:val="both"/>
        <w:rPr>
          <w:sz w:val="20"/>
        </w:rPr>
      </w:pPr>
    </w:p>
    <w:p w14:paraId="30207277"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67D41326" w14:textId="77777777" w:rsidR="00E14632" w:rsidRDefault="00E14632" w:rsidP="00E14632">
      <w:pPr>
        <w:jc w:val="both"/>
        <w:rPr>
          <w:sz w:val="20"/>
        </w:rPr>
      </w:pPr>
    </w:p>
    <w:p w14:paraId="7891D8A4" w14:textId="77777777" w:rsidR="00E14632" w:rsidRPr="007D4237" w:rsidRDefault="00E14632" w:rsidP="001F649E">
      <w:pPr>
        <w:pStyle w:val="Heading2"/>
        <w:numPr>
          <w:ilvl w:val="0"/>
          <w:numId w:val="0"/>
        </w:numPr>
        <w:rPr>
          <w:b w:val="0"/>
          <w:sz w:val="22"/>
          <w:szCs w:val="22"/>
        </w:rPr>
      </w:pPr>
      <w:bookmarkStart w:id="67" w:name="_Toc852395"/>
      <w:bookmarkStart w:id="68" w:name="_Toc852726"/>
      <w:bookmarkStart w:id="69" w:name="_Toc2571643"/>
      <w:bookmarkStart w:id="70" w:name="_Toc175648527"/>
      <w:r w:rsidRPr="002B5ED5">
        <w:rPr>
          <w:sz w:val="22"/>
          <w:szCs w:val="22"/>
        </w:rPr>
        <w:t>EMISSION UNIT SUMMARY TABLE</w:t>
      </w:r>
      <w:bookmarkEnd w:id="67"/>
      <w:bookmarkEnd w:id="68"/>
      <w:bookmarkEnd w:id="69"/>
      <w:bookmarkEnd w:id="70"/>
    </w:p>
    <w:p w14:paraId="0E3108F0" w14:textId="77777777" w:rsidR="00E14632" w:rsidRDefault="00736BDB" w:rsidP="00736BDB">
      <w:pPr>
        <w:jc w:val="center"/>
      </w:pPr>
      <w:r w:rsidRPr="00F35ADC">
        <w:rPr>
          <w:sz w:val="20"/>
        </w:rPr>
        <w:t>The descriptions provided below are for informational purposes and do not constitute enforceable conditions.</w:t>
      </w:r>
    </w:p>
    <w:p w14:paraId="0A308E52"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890"/>
        <w:gridCol w:w="2070"/>
      </w:tblGrid>
      <w:tr w:rsidR="00E14632" w14:paraId="6DA60FCD" w14:textId="77777777">
        <w:trPr>
          <w:cantSplit/>
          <w:tblHeader/>
        </w:trPr>
        <w:tc>
          <w:tcPr>
            <w:tcW w:w="2160" w:type="dxa"/>
            <w:tcBorders>
              <w:top w:val="double" w:sz="6" w:space="0" w:color="auto"/>
              <w:bottom w:val="double" w:sz="4" w:space="0" w:color="auto"/>
            </w:tcBorders>
            <w:shd w:val="pct10" w:color="auto" w:fill="auto"/>
          </w:tcPr>
          <w:p w14:paraId="03D09CEF"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752138B0"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1688BD2A"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890" w:type="dxa"/>
            <w:tcBorders>
              <w:top w:val="double" w:sz="6" w:space="0" w:color="auto"/>
              <w:bottom w:val="double" w:sz="4" w:space="0" w:color="auto"/>
            </w:tcBorders>
            <w:shd w:val="pct10" w:color="auto" w:fill="auto"/>
          </w:tcPr>
          <w:p w14:paraId="16CDA63D" w14:textId="77777777" w:rsidR="00E14632" w:rsidRPr="00BB5D62" w:rsidRDefault="00E14632" w:rsidP="00C6273C">
            <w:pPr>
              <w:jc w:val="center"/>
              <w:rPr>
                <w:rFonts w:cs="Arial"/>
                <w:b/>
                <w:sz w:val="20"/>
              </w:rPr>
            </w:pPr>
            <w:r w:rsidRPr="00BB5D62">
              <w:rPr>
                <w:rFonts w:cs="Arial"/>
                <w:b/>
                <w:sz w:val="20"/>
              </w:rPr>
              <w:t>Installation</w:t>
            </w:r>
          </w:p>
          <w:p w14:paraId="6A6F2B8E" w14:textId="77777777" w:rsidR="00E14632" w:rsidRDefault="00E14632" w:rsidP="00C6273C">
            <w:pPr>
              <w:jc w:val="center"/>
              <w:rPr>
                <w:rFonts w:cs="Arial"/>
                <w:b/>
                <w:sz w:val="20"/>
              </w:rPr>
            </w:pPr>
            <w:r w:rsidRPr="00BB5D62">
              <w:rPr>
                <w:rFonts w:cs="Arial"/>
                <w:b/>
                <w:sz w:val="20"/>
              </w:rPr>
              <w:t>Date</w:t>
            </w:r>
            <w:r>
              <w:rPr>
                <w:rFonts w:cs="Arial"/>
                <w:b/>
                <w:sz w:val="20"/>
              </w:rPr>
              <w:t>/</w:t>
            </w:r>
          </w:p>
          <w:p w14:paraId="45E6C5AB" w14:textId="77777777" w:rsidR="00E14632" w:rsidRPr="00BB5D62" w:rsidRDefault="00E14632" w:rsidP="00C6273C">
            <w:pPr>
              <w:jc w:val="center"/>
              <w:rPr>
                <w:rFonts w:cs="Arial"/>
                <w:b/>
                <w:sz w:val="20"/>
              </w:rPr>
            </w:pPr>
            <w:r>
              <w:rPr>
                <w:rFonts w:cs="Arial"/>
                <w:b/>
                <w:sz w:val="20"/>
              </w:rPr>
              <w:t>Modification Date</w:t>
            </w:r>
          </w:p>
        </w:tc>
        <w:tc>
          <w:tcPr>
            <w:tcW w:w="2070" w:type="dxa"/>
            <w:tcBorders>
              <w:top w:val="double" w:sz="6" w:space="0" w:color="auto"/>
              <w:bottom w:val="double" w:sz="4" w:space="0" w:color="auto"/>
            </w:tcBorders>
            <w:shd w:val="pct10" w:color="auto" w:fill="auto"/>
          </w:tcPr>
          <w:p w14:paraId="413A1E38"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3836AB" w14:paraId="03A18260" w14:textId="77777777">
        <w:trPr>
          <w:cantSplit/>
        </w:trPr>
        <w:tc>
          <w:tcPr>
            <w:tcW w:w="2160" w:type="dxa"/>
            <w:tcBorders>
              <w:top w:val="nil"/>
            </w:tcBorders>
          </w:tcPr>
          <w:p w14:paraId="16B913ED" w14:textId="3E23854A" w:rsidR="003836AB" w:rsidRPr="00BB5D62" w:rsidRDefault="003836AB" w:rsidP="003836AB">
            <w:pPr>
              <w:rPr>
                <w:rFonts w:cs="Arial"/>
                <w:sz w:val="20"/>
              </w:rPr>
            </w:pPr>
            <w:r w:rsidRPr="00E705CC">
              <w:rPr>
                <w:sz w:val="20"/>
              </w:rPr>
              <w:t>EUCTGHRSG1</w:t>
            </w:r>
          </w:p>
        </w:tc>
        <w:tc>
          <w:tcPr>
            <w:tcW w:w="4320" w:type="dxa"/>
            <w:tcBorders>
              <w:top w:val="nil"/>
            </w:tcBorders>
          </w:tcPr>
          <w:p w14:paraId="553E26AA" w14:textId="73BD2C4A" w:rsidR="003836AB" w:rsidRPr="00BB5D62" w:rsidRDefault="003836AB" w:rsidP="003836AB">
            <w:pPr>
              <w:jc w:val="both"/>
              <w:rPr>
                <w:rFonts w:cs="Arial"/>
                <w:sz w:val="20"/>
              </w:rPr>
            </w:pPr>
            <w:r w:rsidRPr="00E705CC">
              <w:rPr>
                <w:sz w:val="20"/>
              </w:rPr>
              <w:t>A 3,</w:t>
            </w:r>
            <w:r>
              <w:rPr>
                <w:sz w:val="20"/>
              </w:rPr>
              <w:t>65</w:t>
            </w:r>
            <w:r w:rsidRPr="00E705CC">
              <w:rPr>
                <w:sz w:val="20"/>
              </w:rPr>
              <w:t>1 MMBTU/hr natural gas-fired combustion turbine generator (CTG) coupled with a heat recovery steam generator (HRSG).  The HRSG is equipped with a natural gas-fired duct burner rated at 7</w:t>
            </w:r>
            <w:r>
              <w:rPr>
                <w:sz w:val="20"/>
              </w:rPr>
              <w:t>1</w:t>
            </w:r>
            <w:r w:rsidRPr="00E705CC">
              <w:rPr>
                <w:sz w:val="20"/>
              </w:rPr>
              <w:t> MMBTU/hr to provide heat for additional steam production.  The HRSG is not capable of operating independently from the CTG.  The CTG/HRSG is equipped with dry low NO</w:t>
            </w:r>
            <w:r w:rsidRPr="00E705CC">
              <w:rPr>
                <w:sz w:val="20"/>
                <w:vertAlign w:val="subscript"/>
              </w:rPr>
              <w:t>x</w:t>
            </w:r>
            <w:r w:rsidRPr="00E705CC">
              <w:rPr>
                <w:sz w:val="20"/>
              </w:rPr>
              <w:t xml:space="preserve"> burner (DLNB), selective catalytic reduction (SCR), and an oxidation catalyst.</w:t>
            </w:r>
          </w:p>
        </w:tc>
        <w:tc>
          <w:tcPr>
            <w:tcW w:w="1890" w:type="dxa"/>
            <w:tcBorders>
              <w:top w:val="nil"/>
            </w:tcBorders>
          </w:tcPr>
          <w:p w14:paraId="4C5E311B" w14:textId="697398AC" w:rsidR="003836AB" w:rsidRPr="00EF4EBB" w:rsidRDefault="003836AB" w:rsidP="003836AB">
            <w:pPr>
              <w:jc w:val="center"/>
              <w:rPr>
                <w:rFonts w:cs="Arial"/>
                <w:sz w:val="20"/>
              </w:rPr>
            </w:pPr>
            <w:r w:rsidRPr="00EF4EBB">
              <w:rPr>
                <w:sz w:val="20"/>
              </w:rPr>
              <w:t>04</w:t>
            </w:r>
            <w:r w:rsidR="00E419FA" w:rsidRPr="00EF4EBB">
              <w:rPr>
                <w:sz w:val="20"/>
              </w:rPr>
              <w:t>-</w:t>
            </w:r>
            <w:r w:rsidRPr="00EF4EBB">
              <w:rPr>
                <w:sz w:val="20"/>
              </w:rPr>
              <w:t>01</w:t>
            </w:r>
            <w:r w:rsidR="00E419FA" w:rsidRPr="00EF4EBB">
              <w:rPr>
                <w:sz w:val="20"/>
              </w:rPr>
              <w:t>-</w:t>
            </w:r>
            <w:r w:rsidRPr="00EF4EBB">
              <w:rPr>
                <w:sz w:val="20"/>
              </w:rPr>
              <w:t>2021</w:t>
            </w:r>
          </w:p>
        </w:tc>
        <w:tc>
          <w:tcPr>
            <w:tcW w:w="2070" w:type="dxa"/>
            <w:tcBorders>
              <w:top w:val="nil"/>
            </w:tcBorders>
          </w:tcPr>
          <w:p w14:paraId="624F6F65" w14:textId="77777777" w:rsidR="003836AB" w:rsidRPr="00EF4EBB" w:rsidRDefault="003836AB" w:rsidP="003836AB">
            <w:pPr>
              <w:rPr>
                <w:sz w:val="20"/>
              </w:rPr>
            </w:pPr>
            <w:r w:rsidRPr="00EF4EBB">
              <w:rPr>
                <w:sz w:val="20"/>
              </w:rPr>
              <w:t>FGCTGHRSG</w:t>
            </w:r>
          </w:p>
          <w:p w14:paraId="548EC17C" w14:textId="77777777" w:rsidR="003836AB" w:rsidRPr="00EF4EBB" w:rsidRDefault="003836AB" w:rsidP="003836AB">
            <w:pPr>
              <w:rPr>
                <w:rFonts w:cs="Arial"/>
                <w:sz w:val="20"/>
              </w:rPr>
            </w:pPr>
          </w:p>
        </w:tc>
      </w:tr>
      <w:tr w:rsidR="003836AB" w14:paraId="2933F90A" w14:textId="77777777">
        <w:trPr>
          <w:cantSplit/>
        </w:trPr>
        <w:tc>
          <w:tcPr>
            <w:tcW w:w="2160" w:type="dxa"/>
          </w:tcPr>
          <w:p w14:paraId="6613458F" w14:textId="1C71723A" w:rsidR="003836AB" w:rsidRPr="00BB5D62" w:rsidRDefault="003836AB" w:rsidP="003836AB">
            <w:pPr>
              <w:rPr>
                <w:rFonts w:cs="Arial"/>
                <w:sz w:val="20"/>
              </w:rPr>
            </w:pPr>
            <w:r w:rsidRPr="00E705CC">
              <w:rPr>
                <w:sz w:val="20"/>
              </w:rPr>
              <w:t>EUCTGHRSG2</w:t>
            </w:r>
          </w:p>
        </w:tc>
        <w:tc>
          <w:tcPr>
            <w:tcW w:w="4320" w:type="dxa"/>
          </w:tcPr>
          <w:p w14:paraId="0C6070FE" w14:textId="4737CA33" w:rsidR="003836AB" w:rsidRPr="00BB5D62" w:rsidRDefault="003836AB" w:rsidP="003836AB">
            <w:pPr>
              <w:jc w:val="both"/>
              <w:rPr>
                <w:rFonts w:cs="Arial"/>
                <w:sz w:val="20"/>
              </w:rPr>
            </w:pPr>
            <w:r w:rsidRPr="00E705CC">
              <w:rPr>
                <w:sz w:val="20"/>
              </w:rPr>
              <w:t>A 3,</w:t>
            </w:r>
            <w:r>
              <w:rPr>
                <w:sz w:val="20"/>
              </w:rPr>
              <w:t>65</w:t>
            </w:r>
            <w:r w:rsidRPr="00E705CC">
              <w:rPr>
                <w:sz w:val="20"/>
              </w:rPr>
              <w:t>1 MMBTU/hr natural gas-fired combustion turbine generator (CTG) coupled with a heat recovery steam generator (HRSG).  The HRSG is equipped with a natural gas-fired duct burner rated at 7</w:t>
            </w:r>
            <w:r>
              <w:rPr>
                <w:sz w:val="20"/>
              </w:rPr>
              <w:t>1</w:t>
            </w:r>
            <w:r w:rsidRPr="00E705CC">
              <w:rPr>
                <w:sz w:val="20"/>
              </w:rPr>
              <w:t> MMBTU/hr to provide heat for additional steam production.  The HRSG is not capable of operating independently from the CTG.  The CTG/HRSG is equipped with dry low NO</w:t>
            </w:r>
            <w:r w:rsidRPr="00E705CC">
              <w:rPr>
                <w:sz w:val="20"/>
                <w:vertAlign w:val="subscript"/>
              </w:rPr>
              <w:t>x</w:t>
            </w:r>
            <w:r w:rsidRPr="00E705CC">
              <w:rPr>
                <w:sz w:val="20"/>
              </w:rPr>
              <w:t xml:space="preserve"> burner (DLNB), selective catalytic reduction (SCR), and an oxidation catalyst.</w:t>
            </w:r>
          </w:p>
        </w:tc>
        <w:tc>
          <w:tcPr>
            <w:tcW w:w="1890" w:type="dxa"/>
          </w:tcPr>
          <w:p w14:paraId="6ADB8548" w14:textId="6F8A9085" w:rsidR="003836AB" w:rsidRPr="00BB5D62" w:rsidRDefault="003836AB" w:rsidP="003836AB">
            <w:pPr>
              <w:jc w:val="center"/>
              <w:rPr>
                <w:rFonts w:cs="Arial"/>
                <w:sz w:val="20"/>
              </w:rPr>
            </w:pPr>
            <w:r>
              <w:rPr>
                <w:sz w:val="20"/>
              </w:rPr>
              <w:t>03</w:t>
            </w:r>
            <w:r w:rsidR="00E419FA">
              <w:rPr>
                <w:sz w:val="20"/>
              </w:rPr>
              <w:t>-</w:t>
            </w:r>
            <w:r>
              <w:rPr>
                <w:sz w:val="20"/>
              </w:rPr>
              <w:t>01</w:t>
            </w:r>
            <w:r w:rsidR="00E419FA">
              <w:rPr>
                <w:sz w:val="20"/>
              </w:rPr>
              <w:t>-</w:t>
            </w:r>
            <w:r>
              <w:rPr>
                <w:sz w:val="20"/>
              </w:rPr>
              <w:t>2021</w:t>
            </w:r>
          </w:p>
        </w:tc>
        <w:tc>
          <w:tcPr>
            <w:tcW w:w="2070" w:type="dxa"/>
          </w:tcPr>
          <w:p w14:paraId="4EA31723" w14:textId="77777777" w:rsidR="003836AB" w:rsidRDefault="003836AB" w:rsidP="003836AB">
            <w:pPr>
              <w:rPr>
                <w:sz w:val="20"/>
              </w:rPr>
            </w:pPr>
            <w:r w:rsidRPr="00E705CC">
              <w:rPr>
                <w:sz w:val="20"/>
              </w:rPr>
              <w:t>FGCTGHRSG</w:t>
            </w:r>
          </w:p>
          <w:p w14:paraId="0295002A" w14:textId="77777777" w:rsidR="003836AB" w:rsidRPr="00BB5D62" w:rsidRDefault="003836AB" w:rsidP="003836AB">
            <w:pPr>
              <w:rPr>
                <w:rFonts w:cs="Arial"/>
                <w:sz w:val="20"/>
              </w:rPr>
            </w:pPr>
          </w:p>
        </w:tc>
      </w:tr>
      <w:tr w:rsidR="003836AB" w14:paraId="07812A6A" w14:textId="77777777">
        <w:trPr>
          <w:cantSplit/>
        </w:trPr>
        <w:tc>
          <w:tcPr>
            <w:tcW w:w="2160" w:type="dxa"/>
          </w:tcPr>
          <w:p w14:paraId="49E5CDCD" w14:textId="61BB7893" w:rsidR="003836AB" w:rsidRPr="00BB5D62" w:rsidRDefault="003836AB" w:rsidP="003836AB">
            <w:pPr>
              <w:rPr>
                <w:rFonts w:cs="Arial"/>
                <w:sz w:val="20"/>
              </w:rPr>
            </w:pPr>
            <w:r w:rsidRPr="00002CCA">
              <w:rPr>
                <w:sz w:val="20"/>
              </w:rPr>
              <w:t>EUAUXBOILER</w:t>
            </w:r>
          </w:p>
        </w:tc>
        <w:tc>
          <w:tcPr>
            <w:tcW w:w="4320" w:type="dxa"/>
          </w:tcPr>
          <w:p w14:paraId="101501CD" w14:textId="700D7797" w:rsidR="003836AB" w:rsidRPr="00BB5D62" w:rsidRDefault="003836AB" w:rsidP="003836AB">
            <w:pPr>
              <w:jc w:val="both"/>
              <w:rPr>
                <w:rFonts w:cs="Arial"/>
                <w:sz w:val="20"/>
              </w:rPr>
            </w:pPr>
            <w:r w:rsidRPr="00002CCA">
              <w:rPr>
                <w:sz w:val="20"/>
              </w:rPr>
              <w:t xml:space="preserve">A natural gas-fired auxiliary boiler rated at </w:t>
            </w:r>
            <w:r>
              <w:rPr>
                <w:sz w:val="20"/>
              </w:rPr>
              <w:t>85</w:t>
            </w:r>
            <w:r w:rsidRPr="00002CCA">
              <w:rPr>
                <w:sz w:val="20"/>
              </w:rPr>
              <w:t xml:space="preserve"> MMBTU/hr to </w:t>
            </w:r>
            <w:r>
              <w:rPr>
                <w:sz w:val="20"/>
              </w:rPr>
              <w:t>facilitate startup of the</w:t>
            </w:r>
            <w:r w:rsidRPr="00002CCA">
              <w:rPr>
                <w:sz w:val="20"/>
              </w:rPr>
              <w:t xml:space="preserve"> CTG</w:t>
            </w:r>
            <w:r>
              <w:rPr>
                <w:sz w:val="20"/>
              </w:rPr>
              <w:t>/</w:t>
            </w:r>
            <w:r w:rsidRPr="00002CCA">
              <w:rPr>
                <w:sz w:val="20"/>
              </w:rPr>
              <w:t xml:space="preserve">HRSG </w:t>
            </w:r>
            <w:r>
              <w:rPr>
                <w:sz w:val="20"/>
              </w:rPr>
              <w:t>trains and to provide steam to the steam turbine generator seals</w:t>
            </w:r>
            <w:r w:rsidRPr="00E87D24">
              <w:rPr>
                <w:sz w:val="20"/>
              </w:rPr>
              <w:t>.  The auxiliary boiler is equipped with low NO</w:t>
            </w:r>
            <w:r w:rsidRPr="005F5189">
              <w:rPr>
                <w:sz w:val="20"/>
                <w:vertAlign w:val="subscript"/>
              </w:rPr>
              <w:t>x</w:t>
            </w:r>
            <w:r w:rsidRPr="00E87D24">
              <w:rPr>
                <w:sz w:val="20"/>
              </w:rPr>
              <w:t xml:space="preserve"> burners (LNB) and flue gas recirculation (FGR).</w:t>
            </w:r>
          </w:p>
        </w:tc>
        <w:tc>
          <w:tcPr>
            <w:tcW w:w="1890" w:type="dxa"/>
          </w:tcPr>
          <w:p w14:paraId="10F2BE29" w14:textId="54856EC2" w:rsidR="003836AB" w:rsidRPr="00BB5D62" w:rsidRDefault="003836AB" w:rsidP="003836AB">
            <w:pPr>
              <w:jc w:val="center"/>
              <w:rPr>
                <w:rFonts w:cs="Arial"/>
                <w:sz w:val="20"/>
              </w:rPr>
            </w:pPr>
            <w:r>
              <w:rPr>
                <w:sz w:val="20"/>
              </w:rPr>
              <w:t>06</w:t>
            </w:r>
            <w:r w:rsidR="00E419FA">
              <w:rPr>
                <w:sz w:val="20"/>
              </w:rPr>
              <w:t>-</w:t>
            </w:r>
            <w:r>
              <w:rPr>
                <w:sz w:val="20"/>
              </w:rPr>
              <w:t>01</w:t>
            </w:r>
            <w:r w:rsidR="00E419FA">
              <w:rPr>
                <w:sz w:val="20"/>
              </w:rPr>
              <w:t>-</w:t>
            </w:r>
            <w:r>
              <w:rPr>
                <w:sz w:val="20"/>
              </w:rPr>
              <w:t>2021</w:t>
            </w:r>
          </w:p>
        </w:tc>
        <w:tc>
          <w:tcPr>
            <w:tcW w:w="2070" w:type="dxa"/>
          </w:tcPr>
          <w:p w14:paraId="4B75F692" w14:textId="74206AF5" w:rsidR="003836AB" w:rsidRPr="00BB5D62" w:rsidRDefault="003836AB" w:rsidP="003836AB">
            <w:pPr>
              <w:rPr>
                <w:rFonts w:cs="Arial"/>
                <w:sz w:val="20"/>
              </w:rPr>
            </w:pPr>
            <w:r>
              <w:rPr>
                <w:sz w:val="20"/>
              </w:rPr>
              <w:t>NA</w:t>
            </w:r>
          </w:p>
        </w:tc>
      </w:tr>
      <w:tr w:rsidR="003836AB" w14:paraId="57442DA0" w14:textId="77777777">
        <w:trPr>
          <w:cantSplit/>
        </w:trPr>
        <w:tc>
          <w:tcPr>
            <w:tcW w:w="2160" w:type="dxa"/>
          </w:tcPr>
          <w:p w14:paraId="0144E327" w14:textId="1AB4255A" w:rsidR="003836AB" w:rsidRPr="00BB5D62" w:rsidRDefault="003836AB" w:rsidP="003836AB">
            <w:pPr>
              <w:rPr>
                <w:rFonts w:cs="Arial"/>
                <w:sz w:val="20"/>
              </w:rPr>
            </w:pPr>
            <w:r w:rsidRPr="002634D0">
              <w:rPr>
                <w:sz w:val="20"/>
              </w:rPr>
              <w:t>EUFUELHTR</w:t>
            </w:r>
            <w:r>
              <w:rPr>
                <w:sz w:val="20"/>
              </w:rPr>
              <w:t>1</w:t>
            </w:r>
          </w:p>
        </w:tc>
        <w:tc>
          <w:tcPr>
            <w:tcW w:w="4320" w:type="dxa"/>
          </w:tcPr>
          <w:p w14:paraId="4ACAFCF3" w14:textId="0C09BA5A" w:rsidR="003836AB" w:rsidRPr="00BB5D62" w:rsidRDefault="003836AB" w:rsidP="003836AB">
            <w:pPr>
              <w:jc w:val="both"/>
              <w:rPr>
                <w:rFonts w:cs="Arial"/>
                <w:sz w:val="20"/>
              </w:rPr>
            </w:pPr>
            <w:r w:rsidRPr="002634D0">
              <w:rPr>
                <w:sz w:val="20"/>
              </w:rPr>
              <w:t xml:space="preserve">A natural gas-fired </w:t>
            </w:r>
            <w:r>
              <w:rPr>
                <w:sz w:val="20"/>
              </w:rPr>
              <w:t>8.5</w:t>
            </w:r>
            <w:r w:rsidRPr="002634D0">
              <w:rPr>
                <w:sz w:val="20"/>
              </w:rPr>
              <w:t xml:space="preserve"> MMBTU/hr heat input fuel gas dew point heater for </w:t>
            </w:r>
            <w:r>
              <w:rPr>
                <w:sz w:val="20"/>
              </w:rPr>
              <w:t>superheating the natural gas fuel above the hydrocarbon dew point temperature</w:t>
            </w:r>
            <w:r w:rsidRPr="002634D0">
              <w:rPr>
                <w:sz w:val="20"/>
              </w:rPr>
              <w:t>.</w:t>
            </w:r>
          </w:p>
        </w:tc>
        <w:tc>
          <w:tcPr>
            <w:tcW w:w="1890" w:type="dxa"/>
          </w:tcPr>
          <w:p w14:paraId="6856CF71" w14:textId="14D5AD9E" w:rsidR="003836AB" w:rsidRPr="00BB5D62" w:rsidRDefault="003836AB" w:rsidP="003836AB">
            <w:pPr>
              <w:jc w:val="center"/>
              <w:rPr>
                <w:rFonts w:cs="Arial"/>
                <w:sz w:val="20"/>
              </w:rPr>
            </w:pPr>
            <w:r>
              <w:rPr>
                <w:sz w:val="20"/>
              </w:rPr>
              <w:t>07</w:t>
            </w:r>
            <w:r w:rsidR="00E419FA">
              <w:rPr>
                <w:sz w:val="20"/>
              </w:rPr>
              <w:t>-</w:t>
            </w:r>
            <w:r>
              <w:rPr>
                <w:sz w:val="20"/>
              </w:rPr>
              <w:t>15</w:t>
            </w:r>
            <w:r w:rsidR="00E419FA">
              <w:rPr>
                <w:sz w:val="20"/>
              </w:rPr>
              <w:t>-</w:t>
            </w:r>
            <w:r>
              <w:rPr>
                <w:sz w:val="20"/>
              </w:rPr>
              <w:t>2021</w:t>
            </w:r>
          </w:p>
        </w:tc>
        <w:tc>
          <w:tcPr>
            <w:tcW w:w="2070" w:type="dxa"/>
          </w:tcPr>
          <w:p w14:paraId="3DA08FAF" w14:textId="77777777" w:rsidR="003836AB" w:rsidRDefault="003836AB" w:rsidP="003836AB">
            <w:pPr>
              <w:rPr>
                <w:sz w:val="20"/>
              </w:rPr>
            </w:pPr>
            <w:r>
              <w:rPr>
                <w:sz w:val="20"/>
              </w:rPr>
              <w:t>FGFUELHTR</w:t>
            </w:r>
          </w:p>
          <w:p w14:paraId="65610D32" w14:textId="77777777" w:rsidR="003836AB" w:rsidRPr="00BB5D62" w:rsidRDefault="003836AB" w:rsidP="003836AB">
            <w:pPr>
              <w:rPr>
                <w:rFonts w:cs="Arial"/>
                <w:sz w:val="20"/>
              </w:rPr>
            </w:pPr>
          </w:p>
        </w:tc>
      </w:tr>
      <w:tr w:rsidR="003836AB" w14:paraId="6A68AF14" w14:textId="77777777">
        <w:trPr>
          <w:cantSplit/>
        </w:trPr>
        <w:tc>
          <w:tcPr>
            <w:tcW w:w="2160" w:type="dxa"/>
          </w:tcPr>
          <w:p w14:paraId="6D9733A1" w14:textId="53B505AA" w:rsidR="003836AB" w:rsidRPr="00BB5D62" w:rsidRDefault="003836AB" w:rsidP="003836AB">
            <w:pPr>
              <w:rPr>
                <w:rFonts w:cs="Arial"/>
                <w:sz w:val="20"/>
              </w:rPr>
            </w:pPr>
            <w:r w:rsidRPr="002634D0">
              <w:rPr>
                <w:sz w:val="20"/>
              </w:rPr>
              <w:t>EUFUELHTR</w:t>
            </w:r>
            <w:r>
              <w:rPr>
                <w:sz w:val="20"/>
              </w:rPr>
              <w:t>2</w:t>
            </w:r>
          </w:p>
        </w:tc>
        <w:tc>
          <w:tcPr>
            <w:tcW w:w="4320" w:type="dxa"/>
          </w:tcPr>
          <w:p w14:paraId="5CA4A5E4" w14:textId="62A72379" w:rsidR="003836AB" w:rsidRPr="00BB5D62" w:rsidRDefault="003836AB" w:rsidP="003836AB">
            <w:pPr>
              <w:jc w:val="both"/>
              <w:rPr>
                <w:rFonts w:cs="Arial"/>
                <w:sz w:val="20"/>
              </w:rPr>
            </w:pPr>
            <w:r w:rsidRPr="002634D0">
              <w:rPr>
                <w:sz w:val="20"/>
              </w:rPr>
              <w:t xml:space="preserve">A natural gas-fired </w:t>
            </w:r>
            <w:r>
              <w:rPr>
                <w:sz w:val="20"/>
              </w:rPr>
              <w:t>8.5</w:t>
            </w:r>
            <w:r w:rsidRPr="002634D0">
              <w:rPr>
                <w:sz w:val="20"/>
              </w:rPr>
              <w:t xml:space="preserve"> MMBTU/hr heat input fuel gas dew point heater for </w:t>
            </w:r>
            <w:r>
              <w:rPr>
                <w:sz w:val="20"/>
              </w:rPr>
              <w:t>superheating the natural gas fuel above the hydrocarbon dew point temperature</w:t>
            </w:r>
            <w:r w:rsidRPr="002634D0">
              <w:rPr>
                <w:sz w:val="20"/>
              </w:rPr>
              <w:t>.</w:t>
            </w:r>
          </w:p>
        </w:tc>
        <w:tc>
          <w:tcPr>
            <w:tcW w:w="1890" w:type="dxa"/>
          </w:tcPr>
          <w:p w14:paraId="337D0627" w14:textId="458D6C71" w:rsidR="003836AB" w:rsidRPr="00BB5D62" w:rsidRDefault="003836AB" w:rsidP="003836AB">
            <w:pPr>
              <w:jc w:val="center"/>
              <w:rPr>
                <w:rFonts w:cs="Arial"/>
                <w:sz w:val="20"/>
              </w:rPr>
            </w:pPr>
            <w:r>
              <w:rPr>
                <w:sz w:val="20"/>
              </w:rPr>
              <w:t>07</w:t>
            </w:r>
            <w:r w:rsidR="00E419FA">
              <w:rPr>
                <w:sz w:val="20"/>
              </w:rPr>
              <w:t>-</w:t>
            </w:r>
            <w:r>
              <w:rPr>
                <w:sz w:val="20"/>
              </w:rPr>
              <w:t>15</w:t>
            </w:r>
            <w:r w:rsidR="00E419FA">
              <w:rPr>
                <w:sz w:val="20"/>
              </w:rPr>
              <w:t>-</w:t>
            </w:r>
            <w:r>
              <w:rPr>
                <w:sz w:val="20"/>
              </w:rPr>
              <w:t>2021</w:t>
            </w:r>
          </w:p>
        </w:tc>
        <w:tc>
          <w:tcPr>
            <w:tcW w:w="2070" w:type="dxa"/>
          </w:tcPr>
          <w:p w14:paraId="061C09A6" w14:textId="77777777" w:rsidR="003836AB" w:rsidRDefault="003836AB" w:rsidP="003836AB">
            <w:pPr>
              <w:rPr>
                <w:sz w:val="20"/>
              </w:rPr>
            </w:pPr>
            <w:r>
              <w:rPr>
                <w:sz w:val="20"/>
              </w:rPr>
              <w:t>FGFUELHTR</w:t>
            </w:r>
          </w:p>
          <w:p w14:paraId="5E61D657" w14:textId="77777777" w:rsidR="003836AB" w:rsidRPr="00BB5D62" w:rsidRDefault="003836AB" w:rsidP="003836AB">
            <w:pPr>
              <w:rPr>
                <w:rFonts w:cs="Arial"/>
                <w:sz w:val="20"/>
              </w:rPr>
            </w:pPr>
          </w:p>
        </w:tc>
      </w:tr>
      <w:tr w:rsidR="003836AB" w14:paraId="5CF8B484" w14:textId="77777777">
        <w:trPr>
          <w:cantSplit/>
        </w:trPr>
        <w:tc>
          <w:tcPr>
            <w:tcW w:w="2160" w:type="dxa"/>
          </w:tcPr>
          <w:p w14:paraId="4D118C8C" w14:textId="7CAAC78B" w:rsidR="003836AB" w:rsidRPr="00BB5D62" w:rsidRDefault="003836AB" w:rsidP="003836AB">
            <w:pPr>
              <w:rPr>
                <w:rFonts w:cs="Arial"/>
                <w:sz w:val="20"/>
              </w:rPr>
            </w:pPr>
            <w:r w:rsidRPr="00E705CC">
              <w:rPr>
                <w:sz w:val="20"/>
              </w:rPr>
              <w:lastRenderedPageBreak/>
              <w:t>EUEMENGINE</w:t>
            </w:r>
          </w:p>
        </w:tc>
        <w:tc>
          <w:tcPr>
            <w:tcW w:w="4320" w:type="dxa"/>
          </w:tcPr>
          <w:p w14:paraId="3549C17C" w14:textId="3EB62013" w:rsidR="003836AB" w:rsidRPr="00BB5D62" w:rsidRDefault="003836AB" w:rsidP="003836AB">
            <w:pPr>
              <w:jc w:val="both"/>
              <w:rPr>
                <w:rFonts w:cs="Arial"/>
                <w:sz w:val="20"/>
              </w:rPr>
            </w:pPr>
            <w:r w:rsidRPr="00E705CC">
              <w:rPr>
                <w:sz w:val="20"/>
              </w:rPr>
              <w:t>A 2,92</w:t>
            </w:r>
            <w:r>
              <w:rPr>
                <w:sz w:val="20"/>
              </w:rPr>
              <w:t>3</w:t>
            </w:r>
            <w:r w:rsidRPr="00E705CC">
              <w:rPr>
                <w:sz w:val="20"/>
              </w:rPr>
              <w:t xml:space="preserve"> HP (2,1</w:t>
            </w:r>
            <w:r>
              <w:rPr>
                <w:sz w:val="20"/>
              </w:rPr>
              <w:t>80</w:t>
            </w:r>
            <w:r w:rsidRPr="00E705CC">
              <w:rPr>
                <w:sz w:val="20"/>
              </w:rPr>
              <w:t xml:space="preserve"> kW) diesel-fueled emergency engine with a model year of 2011 or later, and a displacement of &lt;10 liters/cylinder.</w:t>
            </w:r>
          </w:p>
        </w:tc>
        <w:tc>
          <w:tcPr>
            <w:tcW w:w="1890" w:type="dxa"/>
          </w:tcPr>
          <w:p w14:paraId="699077BA" w14:textId="6D5579DC" w:rsidR="003836AB" w:rsidRPr="00BB5D62" w:rsidRDefault="003836AB" w:rsidP="003836AB">
            <w:pPr>
              <w:jc w:val="center"/>
              <w:rPr>
                <w:rFonts w:cs="Arial"/>
                <w:sz w:val="20"/>
              </w:rPr>
            </w:pPr>
            <w:r>
              <w:rPr>
                <w:sz w:val="20"/>
              </w:rPr>
              <w:t>08</w:t>
            </w:r>
            <w:r w:rsidR="00E419FA">
              <w:rPr>
                <w:sz w:val="20"/>
              </w:rPr>
              <w:t>-</w:t>
            </w:r>
            <w:r>
              <w:rPr>
                <w:sz w:val="20"/>
              </w:rPr>
              <w:t>01</w:t>
            </w:r>
            <w:r w:rsidR="00E419FA">
              <w:rPr>
                <w:sz w:val="20"/>
              </w:rPr>
              <w:t>-</w:t>
            </w:r>
            <w:r>
              <w:rPr>
                <w:sz w:val="20"/>
              </w:rPr>
              <w:t>2021</w:t>
            </w:r>
          </w:p>
        </w:tc>
        <w:tc>
          <w:tcPr>
            <w:tcW w:w="2070" w:type="dxa"/>
          </w:tcPr>
          <w:p w14:paraId="664E17EC" w14:textId="5527A8DF" w:rsidR="003836AB" w:rsidRPr="00BB5D62" w:rsidRDefault="003836AB" w:rsidP="003836AB">
            <w:pPr>
              <w:rPr>
                <w:rFonts w:cs="Arial"/>
                <w:sz w:val="20"/>
              </w:rPr>
            </w:pPr>
            <w:r>
              <w:rPr>
                <w:sz w:val="20"/>
              </w:rPr>
              <w:t>NA</w:t>
            </w:r>
          </w:p>
        </w:tc>
      </w:tr>
      <w:tr w:rsidR="003836AB" w14:paraId="0AFDFFB7" w14:textId="77777777">
        <w:trPr>
          <w:cantSplit/>
        </w:trPr>
        <w:tc>
          <w:tcPr>
            <w:tcW w:w="2160" w:type="dxa"/>
          </w:tcPr>
          <w:p w14:paraId="4C32087D" w14:textId="6D864342" w:rsidR="003836AB" w:rsidRPr="00BB5D62" w:rsidRDefault="003836AB" w:rsidP="003836AB">
            <w:pPr>
              <w:rPr>
                <w:rFonts w:cs="Arial"/>
                <w:sz w:val="20"/>
              </w:rPr>
            </w:pPr>
            <w:r w:rsidRPr="00E705CC">
              <w:rPr>
                <w:sz w:val="20"/>
              </w:rPr>
              <w:t>EUEMFUELTANK</w:t>
            </w:r>
          </w:p>
        </w:tc>
        <w:tc>
          <w:tcPr>
            <w:tcW w:w="4320" w:type="dxa"/>
          </w:tcPr>
          <w:p w14:paraId="367C89C3" w14:textId="629F2324" w:rsidR="003836AB" w:rsidRPr="00BB5D62" w:rsidRDefault="003836AB" w:rsidP="003836AB">
            <w:pPr>
              <w:jc w:val="both"/>
              <w:rPr>
                <w:rFonts w:cs="Arial"/>
                <w:sz w:val="20"/>
              </w:rPr>
            </w:pPr>
            <w:r w:rsidRPr="00E705CC">
              <w:rPr>
                <w:sz w:val="20"/>
              </w:rPr>
              <w:t>A 3,500-gallon closed-roof tank for purposes of storing ultra-low sulfur diesel fuel.  This tank services the diesel-fueled emergency engine.</w:t>
            </w:r>
          </w:p>
        </w:tc>
        <w:tc>
          <w:tcPr>
            <w:tcW w:w="1890" w:type="dxa"/>
          </w:tcPr>
          <w:p w14:paraId="62BDDC53" w14:textId="4D20168B" w:rsidR="003836AB" w:rsidRPr="00BB5D62" w:rsidRDefault="003836AB" w:rsidP="003836AB">
            <w:pPr>
              <w:jc w:val="center"/>
              <w:rPr>
                <w:rFonts w:cs="Arial"/>
                <w:sz w:val="20"/>
              </w:rPr>
            </w:pPr>
            <w:r>
              <w:rPr>
                <w:sz w:val="20"/>
              </w:rPr>
              <w:t>08</w:t>
            </w:r>
            <w:r w:rsidR="00E419FA">
              <w:rPr>
                <w:sz w:val="20"/>
              </w:rPr>
              <w:t>-</w:t>
            </w:r>
            <w:r>
              <w:rPr>
                <w:sz w:val="20"/>
              </w:rPr>
              <w:t>01</w:t>
            </w:r>
            <w:r w:rsidR="00E419FA">
              <w:rPr>
                <w:sz w:val="20"/>
              </w:rPr>
              <w:t>-</w:t>
            </w:r>
            <w:r>
              <w:rPr>
                <w:sz w:val="20"/>
              </w:rPr>
              <w:t>2021</w:t>
            </w:r>
          </w:p>
        </w:tc>
        <w:tc>
          <w:tcPr>
            <w:tcW w:w="2070" w:type="dxa"/>
          </w:tcPr>
          <w:p w14:paraId="28BA37DE" w14:textId="4F62B1A5" w:rsidR="003836AB" w:rsidRPr="00BB5D62" w:rsidRDefault="003836AB" w:rsidP="003836AB">
            <w:pPr>
              <w:rPr>
                <w:rFonts w:cs="Arial"/>
                <w:sz w:val="20"/>
              </w:rPr>
            </w:pPr>
            <w:r>
              <w:rPr>
                <w:sz w:val="20"/>
              </w:rPr>
              <w:t>NA</w:t>
            </w:r>
          </w:p>
        </w:tc>
      </w:tr>
      <w:tr w:rsidR="003836AB" w14:paraId="6BDD71E9" w14:textId="77777777">
        <w:trPr>
          <w:cantSplit/>
        </w:trPr>
        <w:tc>
          <w:tcPr>
            <w:tcW w:w="2160" w:type="dxa"/>
          </w:tcPr>
          <w:p w14:paraId="4D47CE92" w14:textId="1845E760" w:rsidR="003836AB" w:rsidRPr="00BB5D62" w:rsidRDefault="003836AB" w:rsidP="003836AB">
            <w:pPr>
              <w:rPr>
                <w:rFonts w:cs="Arial"/>
                <w:sz w:val="20"/>
              </w:rPr>
            </w:pPr>
            <w:bookmarkStart w:id="71" w:name="_Hlk165042276"/>
            <w:r w:rsidRPr="00E705CC">
              <w:rPr>
                <w:sz w:val="20"/>
              </w:rPr>
              <w:t>EUCOLDCLEANER</w:t>
            </w:r>
            <w:bookmarkEnd w:id="71"/>
          </w:p>
        </w:tc>
        <w:tc>
          <w:tcPr>
            <w:tcW w:w="4320" w:type="dxa"/>
          </w:tcPr>
          <w:p w14:paraId="56CC8EA1" w14:textId="4CCA1EF2" w:rsidR="003836AB" w:rsidRPr="00BB5D62" w:rsidRDefault="003836AB" w:rsidP="003836AB">
            <w:pPr>
              <w:jc w:val="both"/>
              <w:rPr>
                <w:rFonts w:cs="Arial"/>
                <w:sz w:val="20"/>
              </w:rPr>
            </w:pPr>
            <w:r w:rsidRPr="00E705CC">
              <w:rPr>
                <w:sz w:val="20"/>
              </w:rPr>
              <w:t>New closed-cover cold cleaner.</w:t>
            </w:r>
          </w:p>
        </w:tc>
        <w:tc>
          <w:tcPr>
            <w:tcW w:w="1890" w:type="dxa"/>
          </w:tcPr>
          <w:p w14:paraId="00889D4B" w14:textId="2299BAB8" w:rsidR="003836AB" w:rsidRPr="00BB5D62" w:rsidRDefault="003836AB" w:rsidP="003836AB">
            <w:pPr>
              <w:jc w:val="center"/>
              <w:rPr>
                <w:rFonts w:cs="Arial"/>
                <w:sz w:val="20"/>
              </w:rPr>
            </w:pPr>
            <w:r>
              <w:rPr>
                <w:sz w:val="20"/>
              </w:rPr>
              <w:t>08</w:t>
            </w:r>
            <w:r w:rsidR="00E419FA">
              <w:rPr>
                <w:sz w:val="20"/>
              </w:rPr>
              <w:t>-</w:t>
            </w:r>
            <w:r>
              <w:rPr>
                <w:sz w:val="20"/>
              </w:rPr>
              <w:t>01</w:t>
            </w:r>
            <w:r w:rsidR="00E419FA">
              <w:rPr>
                <w:sz w:val="20"/>
              </w:rPr>
              <w:t>-</w:t>
            </w:r>
            <w:r>
              <w:rPr>
                <w:sz w:val="20"/>
              </w:rPr>
              <w:t>2021</w:t>
            </w:r>
          </w:p>
        </w:tc>
        <w:tc>
          <w:tcPr>
            <w:tcW w:w="2070" w:type="dxa"/>
          </w:tcPr>
          <w:p w14:paraId="140701D1" w14:textId="2E3A715A" w:rsidR="003836AB" w:rsidRPr="00BB5D62" w:rsidRDefault="003836AB" w:rsidP="003836AB">
            <w:pPr>
              <w:rPr>
                <w:rFonts w:cs="Arial"/>
                <w:sz w:val="20"/>
              </w:rPr>
            </w:pPr>
            <w:r>
              <w:rPr>
                <w:sz w:val="20"/>
              </w:rPr>
              <w:t>NA</w:t>
            </w:r>
          </w:p>
        </w:tc>
      </w:tr>
    </w:tbl>
    <w:p w14:paraId="096F88F6" w14:textId="77777777" w:rsidR="00B639B1" w:rsidRPr="004B4509" w:rsidRDefault="00B639B1" w:rsidP="002916F7">
      <w:pPr>
        <w:rPr>
          <w:sz w:val="20"/>
        </w:rPr>
      </w:pPr>
    </w:p>
    <w:p w14:paraId="16E5F699" w14:textId="4470629E" w:rsidR="003836AB" w:rsidRDefault="003836AB">
      <w:pPr>
        <w:rPr>
          <w:sz w:val="20"/>
        </w:rPr>
      </w:pPr>
      <w:r>
        <w:rPr>
          <w:sz w:val="20"/>
        </w:rPr>
        <w:br w:type="page"/>
      </w:r>
    </w:p>
    <w:p w14:paraId="0F320C06" w14:textId="77777777" w:rsidR="004C69F6" w:rsidRDefault="004C69F6" w:rsidP="004B4509">
      <w:pPr>
        <w:rPr>
          <w:sz w:val="20"/>
        </w:rPr>
      </w:pPr>
    </w:p>
    <w:p w14:paraId="0E03FDC0" w14:textId="757BFBE0"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2" w:name="_Toc30315079"/>
      <w:bookmarkStart w:id="73" w:name="_Toc175648528"/>
      <w:r w:rsidRPr="00C43734">
        <w:rPr>
          <w:bCs/>
          <w:szCs w:val="28"/>
        </w:rPr>
        <w:t>EU</w:t>
      </w:r>
      <w:r w:rsidR="003836AB">
        <w:rPr>
          <w:bCs/>
          <w:szCs w:val="28"/>
        </w:rPr>
        <w:t>AUXBOILER</w:t>
      </w:r>
      <w:bookmarkEnd w:id="72"/>
      <w:bookmarkEnd w:id="73"/>
    </w:p>
    <w:p w14:paraId="4A2A71BC"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595A21F8" w14:textId="77777777" w:rsidR="00AE1D84" w:rsidRPr="0019740E" w:rsidRDefault="00AE1D84" w:rsidP="00F62984">
      <w:pPr>
        <w:rPr>
          <w:sz w:val="20"/>
        </w:rPr>
      </w:pPr>
    </w:p>
    <w:p w14:paraId="71D61DC7" w14:textId="77777777" w:rsidR="00AE1D84" w:rsidRPr="007D4237" w:rsidRDefault="00AE1D84" w:rsidP="00F62984">
      <w:pPr>
        <w:jc w:val="both"/>
      </w:pPr>
      <w:r>
        <w:rPr>
          <w:b/>
          <w:u w:val="single"/>
        </w:rPr>
        <w:t>DESCRIPTION</w:t>
      </w:r>
    </w:p>
    <w:p w14:paraId="3E4150B5" w14:textId="77777777" w:rsidR="00AE1D84" w:rsidRPr="007D4237" w:rsidRDefault="00AE1D84" w:rsidP="00F62984">
      <w:pPr>
        <w:jc w:val="both"/>
        <w:rPr>
          <w:sz w:val="20"/>
        </w:rPr>
      </w:pPr>
    </w:p>
    <w:p w14:paraId="57AEB73A" w14:textId="77777777" w:rsidR="003836AB" w:rsidRPr="006E4AB7" w:rsidRDefault="003836AB" w:rsidP="003836AB">
      <w:pPr>
        <w:jc w:val="both"/>
        <w:rPr>
          <w:sz w:val="20"/>
        </w:rPr>
      </w:pPr>
      <w:r w:rsidRPr="006E4AB7">
        <w:rPr>
          <w:sz w:val="20"/>
        </w:rPr>
        <w:t xml:space="preserve">A natural gas-fired auxiliary boiler rated at </w:t>
      </w:r>
      <w:r>
        <w:rPr>
          <w:sz w:val="20"/>
        </w:rPr>
        <w:t>85</w:t>
      </w:r>
      <w:r w:rsidRPr="006E4AB7">
        <w:rPr>
          <w:sz w:val="20"/>
        </w:rPr>
        <w:t> MMBTU/hr to facilitate startup of the CTG/HRSG trains and to provide steam to the steam turbine generator seals.  The auxiliary boiler is equipped with low NO</w:t>
      </w:r>
      <w:r w:rsidRPr="006E4AB7">
        <w:rPr>
          <w:sz w:val="20"/>
          <w:vertAlign w:val="subscript"/>
        </w:rPr>
        <w:t>x</w:t>
      </w:r>
      <w:r w:rsidRPr="006E4AB7">
        <w:rPr>
          <w:sz w:val="20"/>
        </w:rPr>
        <w:t xml:space="preserve"> burners (LNB) and flue gas recirculation (FGR).</w:t>
      </w:r>
    </w:p>
    <w:p w14:paraId="64B819B0" w14:textId="77777777" w:rsidR="003836AB" w:rsidRDefault="003836AB" w:rsidP="003836AB">
      <w:pPr>
        <w:rPr>
          <w:sz w:val="20"/>
        </w:rPr>
      </w:pPr>
    </w:p>
    <w:p w14:paraId="05BE6B2E" w14:textId="77777777" w:rsidR="003836AB" w:rsidRPr="006A1FBC" w:rsidRDefault="003836AB" w:rsidP="003836AB">
      <w:pPr>
        <w:jc w:val="both"/>
        <w:rPr>
          <w:sz w:val="20"/>
        </w:rPr>
      </w:pPr>
      <w:r w:rsidRPr="00922C41">
        <w:rPr>
          <w:b/>
          <w:sz w:val="20"/>
        </w:rPr>
        <w:t>Flexible Group ID:</w:t>
      </w:r>
      <w:r w:rsidRPr="00B9733F">
        <w:rPr>
          <w:sz w:val="20"/>
        </w:rPr>
        <w:t xml:space="preserve">  </w:t>
      </w:r>
      <w:r>
        <w:rPr>
          <w:sz w:val="20"/>
        </w:rPr>
        <w:t>NA</w:t>
      </w:r>
    </w:p>
    <w:p w14:paraId="752268F3" w14:textId="77777777" w:rsidR="003836AB" w:rsidRPr="00B9733F" w:rsidRDefault="003836AB" w:rsidP="003836AB">
      <w:pPr>
        <w:rPr>
          <w:sz w:val="20"/>
        </w:rPr>
      </w:pPr>
    </w:p>
    <w:p w14:paraId="442116AE" w14:textId="77777777" w:rsidR="003836AB" w:rsidRPr="00C97BA8" w:rsidRDefault="003836AB" w:rsidP="003836AB">
      <w:pPr>
        <w:rPr>
          <w:b/>
          <w:u w:val="single"/>
        </w:rPr>
      </w:pPr>
      <w:r w:rsidRPr="00C97BA8">
        <w:rPr>
          <w:b/>
          <w:u w:val="single"/>
        </w:rPr>
        <w:t>POLLUTION CONTROL EQUIPMENT</w:t>
      </w:r>
    </w:p>
    <w:p w14:paraId="446FFA56" w14:textId="77777777" w:rsidR="003836AB" w:rsidRPr="00B9733F" w:rsidRDefault="003836AB" w:rsidP="003836AB">
      <w:pPr>
        <w:rPr>
          <w:sz w:val="20"/>
        </w:rPr>
      </w:pPr>
    </w:p>
    <w:p w14:paraId="16E38904" w14:textId="77777777" w:rsidR="003836AB" w:rsidRPr="006A1FBC" w:rsidRDefault="003836AB" w:rsidP="003836AB">
      <w:pPr>
        <w:jc w:val="both"/>
        <w:rPr>
          <w:b/>
          <w:sz w:val="20"/>
        </w:rPr>
      </w:pPr>
      <w:r>
        <w:rPr>
          <w:sz w:val="20"/>
        </w:rPr>
        <w:t>Low NO</w:t>
      </w:r>
      <w:r w:rsidRPr="005F5189">
        <w:rPr>
          <w:sz w:val="20"/>
          <w:vertAlign w:val="subscript"/>
        </w:rPr>
        <w:t>x</w:t>
      </w:r>
      <w:r>
        <w:rPr>
          <w:sz w:val="20"/>
        </w:rPr>
        <w:t xml:space="preserve"> burners and flue gas recirculation for NO</w:t>
      </w:r>
      <w:r w:rsidRPr="005F5189">
        <w:rPr>
          <w:sz w:val="20"/>
          <w:vertAlign w:val="subscript"/>
        </w:rPr>
        <w:t>x</w:t>
      </w:r>
      <w:r>
        <w:rPr>
          <w:sz w:val="20"/>
        </w:rPr>
        <w:t xml:space="preserve"> control.</w:t>
      </w:r>
    </w:p>
    <w:p w14:paraId="014DE156" w14:textId="77777777" w:rsidR="00AE1D84" w:rsidRPr="00906ACF" w:rsidRDefault="00AE1D84" w:rsidP="00F62984">
      <w:pPr>
        <w:jc w:val="both"/>
        <w:rPr>
          <w:sz w:val="20"/>
        </w:rPr>
      </w:pPr>
    </w:p>
    <w:p w14:paraId="23CA4B07" w14:textId="77777777" w:rsidR="00AE1D84" w:rsidRPr="00F01FE1" w:rsidRDefault="00AE1D84" w:rsidP="00F62984">
      <w:pPr>
        <w:jc w:val="both"/>
        <w:rPr>
          <w:b/>
          <w:sz w:val="20"/>
          <w:u w:val="single"/>
        </w:rPr>
      </w:pPr>
      <w:r>
        <w:rPr>
          <w:b/>
        </w:rPr>
        <w:t xml:space="preserve">I.  </w:t>
      </w:r>
      <w:r>
        <w:rPr>
          <w:b/>
          <w:u w:val="single"/>
        </w:rPr>
        <w:t>EMISSION LIMIT(S)</w:t>
      </w:r>
    </w:p>
    <w:p w14:paraId="22AD1A85" w14:textId="77777777" w:rsidR="00AE1D84"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40"/>
        <w:gridCol w:w="1710"/>
        <w:gridCol w:w="1980"/>
        <w:gridCol w:w="1620"/>
        <w:gridCol w:w="1620"/>
        <w:gridCol w:w="1990"/>
      </w:tblGrid>
      <w:tr w:rsidR="00AE1D84" w14:paraId="05ED2CD2" w14:textId="77777777" w:rsidTr="00692775">
        <w:trPr>
          <w:cantSplit/>
          <w:tblHeader/>
        </w:trPr>
        <w:tc>
          <w:tcPr>
            <w:tcW w:w="1340" w:type="dxa"/>
            <w:tcBorders>
              <w:top w:val="single" w:sz="4" w:space="0" w:color="auto"/>
              <w:left w:val="single" w:sz="4" w:space="0" w:color="auto"/>
              <w:bottom w:val="single" w:sz="4" w:space="0" w:color="auto"/>
              <w:right w:val="single" w:sz="4" w:space="0" w:color="auto"/>
            </w:tcBorders>
          </w:tcPr>
          <w:p w14:paraId="65DF3086" w14:textId="77777777" w:rsidR="00AE1D84" w:rsidRPr="00BD3DE3" w:rsidRDefault="00AE1D84" w:rsidP="00F62984">
            <w:pPr>
              <w:jc w:val="center"/>
              <w:rPr>
                <w:b/>
                <w:sz w:val="20"/>
              </w:rPr>
            </w:pPr>
            <w:r>
              <w:rPr>
                <w:b/>
                <w:sz w:val="20"/>
              </w:rPr>
              <w:t>Pollutant</w:t>
            </w:r>
          </w:p>
        </w:tc>
        <w:tc>
          <w:tcPr>
            <w:tcW w:w="1710" w:type="dxa"/>
            <w:tcBorders>
              <w:top w:val="single" w:sz="4" w:space="0" w:color="auto"/>
              <w:left w:val="single" w:sz="4" w:space="0" w:color="auto"/>
              <w:bottom w:val="single" w:sz="4" w:space="0" w:color="auto"/>
              <w:right w:val="single" w:sz="4" w:space="0" w:color="auto"/>
            </w:tcBorders>
          </w:tcPr>
          <w:p w14:paraId="3E5582D2" w14:textId="77777777" w:rsidR="00AE1D84" w:rsidRPr="00BD3DE3" w:rsidRDefault="00AE1D84" w:rsidP="00F62984">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7188974A" w14:textId="02047F3B" w:rsidR="00AE1D84" w:rsidRDefault="00AE1D84" w:rsidP="00F62984">
            <w:pPr>
              <w:jc w:val="center"/>
              <w:rPr>
                <w:b/>
                <w:sz w:val="20"/>
              </w:rPr>
            </w:pPr>
            <w:r>
              <w:rPr>
                <w:b/>
                <w:sz w:val="20"/>
              </w:rPr>
              <w:t>Time Period</w:t>
            </w:r>
            <w:r w:rsidR="00575EC5">
              <w:rPr>
                <w:b/>
                <w:sz w:val="20"/>
              </w:rPr>
              <w:t xml:space="preserve"> </w:t>
            </w:r>
            <w:r>
              <w:rPr>
                <w:b/>
                <w:sz w:val="20"/>
              </w:rPr>
              <w:t>/</w:t>
            </w:r>
            <w:r w:rsidR="00575EC5">
              <w:rPr>
                <w:b/>
                <w:sz w:val="20"/>
              </w:rPr>
              <w:t xml:space="preserve"> </w:t>
            </w:r>
            <w:r>
              <w:rPr>
                <w:b/>
                <w:sz w:val="20"/>
              </w:rPr>
              <w:t>Operating Scenario</w:t>
            </w:r>
          </w:p>
        </w:tc>
        <w:tc>
          <w:tcPr>
            <w:tcW w:w="1620" w:type="dxa"/>
            <w:tcBorders>
              <w:top w:val="single" w:sz="4" w:space="0" w:color="auto"/>
              <w:left w:val="single" w:sz="4" w:space="0" w:color="auto"/>
              <w:bottom w:val="single" w:sz="4" w:space="0" w:color="auto"/>
              <w:right w:val="single" w:sz="4" w:space="0" w:color="auto"/>
            </w:tcBorders>
          </w:tcPr>
          <w:p w14:paraId="2020EC65" w14:textId="77777777" w:rsidR="00AE1D84" w:rsidRPr="00BD3DE3" w:rsidRDefault="00AE1D84" w:rsidP="00F62984">
            <w:pPr>
              <w:jc w:val="center"/>
              <w:rPr>
                <w:b/>
                <w:sz w:val="20"/>
              </w:rPr>
            </w:pPr>
            <w:r>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2A199192" w14:textId="77777777" w:rsidR="00AE1D84" w:rsidRDefault="00AE1D84" w:rsidP="00F62984">
            <w:pPr>
              <w:jc w:val="center"/>
              <w:rPr>
                <w:b/>
                <w:sz w:val="20"/>
              </w:rPr>
            </w:pPr>
            <w:r>
              <w:rPr>
                <w:b/>
                <w:sz w:val="20"/>
              </w:rPr>
              <w:t>Monitoring/</w:t>
            </w:r>
          </w:p>
          <w:p w14:paraId="31F24E54" w14:textId="77777777" w:rsidR="00AE1D84" w:rsidRPr="00BD3DE3" w:rsidRDefault="00AE1D84" w:rsidP="00F62984">
            <w:pPr>
              <w:jc w:val="center"/>
              <w:rPr>
                <w:b/>
                <w:sz w:val="20"/>
              </w:rPr>
            </w:pPr>
            <w:r>
              <w:rPr>
                <w:b/>
                <w:sz w:val="20"/>
              </w:rPr>
              <w:t>Testing Method</w:t>
            </w:r>
          </w:p>
        </w:tc>
        <w:tc>
          <w:tcPr>
            <w:tcW w:w="1990" w:type="dxa"/>
            <w:tcBorders>
              <w:top w:val="single" w:sz="4" w:space="0" w:color="auto"/>
              <w:left w:val="single" w:sz="4" w:space="0" w:color="auto"/>
              <w:bottom w:val="single" w:sz="4" w:space="0" w:color="auto"/>
              <w:right w:val="single" w:sz="4" w:space="0" w:color="auto"/>
            </w:tcBorders>
          </w:tcPr>
          <w:p w14:paraId="37B3C083" w14:textId="77777777" w:rsidR="00AE1D84" w:rsidRPr="002026FC" w:rsidRDefault="00AE1D84" w:rsidP="00F62984">
            <w:pPr>
              <w:jc w:val="center"/>
              <w:rPr>
                <w:b/>
                <w:sz w:val="20"/>
              </w:rPr>
            </w:pPr>
            <w:r w:rsidRPr="002026FC">
              <w:rPr>
                <w:b/>
                <w:sz w:val="20"/>
              </w:rPr>
              <w:t>Underlying Applicable Requirements</w:t>
            </w:r>
          </w:p>
        </w:tc>
      </w:tr>
      <w:tr w:rsidR="00575EC5" w14:paraId="1D9AC9F2"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76DD35D9" w14:textId="213DD1CE" w:rsidR="00575EC5" w:rsidRPr="00095B77" w:rsidRDefault="00575EC5" w:rsidP="00583F20">
            <w:pPr>
              <w:numPr>
                <w:ilvl w:val="0"/>
                <w:numId w:val="26"/>
              </w:numPr>
              <w:ind w:left="360"/>
              <w:rPr>
                <w:sz w:val="20"/>
              </w:rPr>
            </w:pPr>
            <w:r>
              <w:rPr>
                <w:sz w:val="20"/>
              </w:rPr>
              <w:t>NO</w:t>
            </w:r>
            <w:r w:rsidRPr="003836AB">
              <w:rPr>
                <w:sz w:val="20"/>
                <w:vertAlign w:val="subscript"/>
              </w:rPr>
              <w:t>x</w:t>
            </w:r>
          </w:p>
        </w:tc>
        <w:tc>
          <w:tcPr>
            <w:tcW w:w="1710" w:type="dxa"/>
            <w:tcBorders>
              <w:top w:val="single" w:sz="4" w:space="0" w:color="auto"/>
              <w:left w:val="single" w:sz="4" w:space="0" w:color="auto"/>
              <w:bottom w:val="single" w:sz="4" w:space="0" w:color="auto"/>
              <w:right w:val="single" w:sz="4" w:space="0" w:color="auto"/>
            </w:tcBorders>
          </w:tcPr>
          <w:p w14:paraId="1F67C390" w14:textId="38924D8E" w:rsidR="00575EC5" w:rsidRPr="00BD3DE3" w:rsidRDefault="00575EC5" w:rsidP="00575EC5">
            <w:pPr>
              <w:jc w:val="center"/>
              <w:rPr>
                <w:sz w:val="20"/>
              </w:rPr>
            </w:pPr>
            <w:r>
              <w:rPr>
                <w:sz w:val="20"/>
              </w:rPr>
              <w:t>0.04 lb/MMBTU</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AC63D5B" w14:textId="493CD819" w:rsidR="00575EC5" w:rsidRPr="00BD3DE3" w:rsidRDefault="00575EC5" w:rsidP="00575EC5">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522CC84A" w14:textId="3E3B036F" w:rsidR="00575EC5" w:rsidRPr="00BD3DE3" w:rsidRDefault="00575EC5" w:rsidP="00575EC5">
            <w:pPr>
              <w:jc w:val="center"/>
              <w:rPr>
                <w:sz w:val="20"/>
              </w:rPr>
            </w:pPr>
            <w:r>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78FF96AF" w14:textId="36DCF716" w:rsidR="00575EC5" w:rsidRDefault="00575EC5" w:rsidP="00575EC5">
            <w:pPr>
              <w:jc w:val="center"/>
              <w:rPr>
                <w:sz w:val="20"/>
              </w:rPr>
            </w:pPr>
            <w:r>
              <w:rPr>
                <w:sz w:val="20"/>
              </w:rPr>
              <w:t>SC V.1</w:t>
            </w:r>
          </w:p>
          <w:p w14:paraId="1B0C9F05" w14:textId="00449DDB"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63688BC9" w14:textId="35BD087D" w:rsidR="00575EC5" w:rsidRPr="002026FC" w:rsidRDefault="00575EC5" w:rsidP="00575EC5">
            <w:pPr>
              <w:jc w:val="center"/>
              <w:rPr>
                <w:b/>
                <w:sz w:val="20"/>
              </w:rPr>
            </w:pPr>
            <w:r w:rsidRPr="002026FC">
              <w:rPr>
                <w:b/>
                <w:sz w:val="20"/>
              </w:rPr>
              <w:t>R 336.1205(1)(a)&amp;(b)</w:t>
            </w:r>
          </w:p>
          <w:p w14:paraId="3CC784D3" w14:textId="581827D4" w:rsidR="00575EC5" w:rsidRPr="002026FC" w:rsidRDefault="00575EC5" w:rsidP="00575EC5">
            <w:pPr>
              <w:jc w:val="center"/>
              <w:rPr>
                <w:b/>
                <w:sz w:val="20"/>
              </w:rPr>
            </w:pPr>
            <w:r w:rsidRPr="002026FC">
              <w:rPr>
                <w:b/>
                <w:sz w:val="20"/>
              </w:rPr>
              <w:t>R 336.2803</w:t>
            </w:r>
          </w:p>
          <w:p w14:paraId="4D3F5C9B" w14:textId="6B9F449D" w:rsidR="00575EC5" w:rsidRPr="002026FC" w:rsidRDefault="00575EC5" w:rsidP="00575EC5">
            <w:pPr>
              <w:jc w:val="center"/>
              <w:rPr>
                <w:b/>
                <w:sz w:val="20"/>
              </w:rPr>
            </w:pPr>
            <w:r w:rsidRPr="002026FC">
              <w:rPr>
                <w:b/>
                <w:sz w:val="20"/>
              </w:rPr>
              <w:t>R 336.2804</w:t>
            </w:r>
          </w:p>
          <w:p w14:paraId="4E3D3804" w14:textId="1819290F" w:rsidR="00575EC5" w:rsidRPr="002026FC" w:rsidRDefault="00575EC5" w:rsidP="002026FC">
            <w:pPr>
              <w:jc w:val="center"/>
              <w:rPr>
                <w:b/>
                <w:sz w:val="20"/>
              </w:rPr>
            </w:pPr>
            <w:r w:rsidRPr="002026FC">
              <w:rPr>
                <w:b/>
                <w:sz w:val="20"/>
              </w:rPr>
              <w:t>R 336.2810</w:t>
            </w:r>
          </w:p>
        </w:tc>
      </w:tr>
      <w:tr w:rsidR="00575EC5" w14:paraId="1BF27120"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58DE6F30" w14:textId="21CD1F6E" w:rsidR="00575EC5" w:rsidRPr="00095B77" w:rsidRDefault="00575EC5" w:rsidP="00583F20">
            <w:pPr>
              <w:numPr>
                <w:ilvl w:val="0"/>
                <w:numId w:val="26"/>
              </w:numPr>
              <w:ind w:left="360"/>
              <w:rPr>
                <w:sz w:val="20"/>
              </w:rPr>
            </w:pPr>
            <w:r>
              <w:rPr>
                <w:sz w:val="20"/>
              </w:rPr>
              <w:t>CO</w:t>
            </w:r>
          </w:p>
        </w:tc>
        <w:tc>
          <w:tcPr>
            <w:tcW w:w="1710" w:type="dxa"/>
            <w:tcBorders>
              <w:top w:val="single" w:sz="4" w:space="0" w:color="auto"/>
              <w:left w:val="single" w:sz="4" w:space="0" w:color="auto"/>
              <w:bottom w:val="single" w:sz="4" w:space="0" w:color="auto"/>
              <w:right w:val="single" w:sz="4" w:space="0" w:color="auto"/>
            </w:tcBorders>
          </w:tcPr>
          <w:p w14:paraId="685C7C65" w14:textId="6982295C" w:rsidR="00575EC5" w:rsidRPr="00BD3DE3" w:rsidRDefault="00575EC5" w:rsidP="00575EC5">
            <w:pPr>
              <w:jc w:val="center"/>
              <w:rPr>
                <w:sz w:val="20"/>
              </w:rPr>
            </w:pPr>
            <w:r>
              <w:rPr>
                <w:sz w:val="20"/>
              </w:rPr>
              <w:t>0.04 lb/MMBTU</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3F1D277A" w14:textId="7DD45F12" w:rsidR="00575EC5" w:rsidRPr="00BD3DE3" w:rsidRDefault="00575EC5" w:rsidP="00575EC5">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5C8045AA" w14:textId="57503956"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3BB48590" w14:textId="55FFE746" w:rsidR="00575EC5" w:rsidRDefault="00575EC5" w:rsidP="00575EC5">
            <w:pPr>
              <w:jc w:val="center"/>
              <w:rPr>
                <w:sz w:val="20"/>
              </w:rPr>
            </w:pPr>
            <w:r>
              <w:rPr>
                <w:sz w:val="20"/>
              </w:rPr>
              <w:t>SC V.1</w:t>
            </w:r>
          </w:p>
          <w:p w14:paraId="3FFD7C80" w14:textId="1774BFAE"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74EA2BEE" w14:textId="2FFB81AC" w:rsidR="00575EC5" w:rsidRPr="002026FC" w:rsidRDefault="00575EC5" w:rsidP="00575EC5">
            <w:pPr>
              <w:jc w:val="center"/>
              <w:rPr>
                <w:b/>
                <w:sz w:val="20"/>
              </w:rPr>
            </w:pPr>
            <w:r w:rsidRPr="002026FC">
              <w:rPr>
                <w:b/>
                <w:sz w:val="20"/>
              </w:rPr>
              <w:t>R 336.1205(1)(a)&amp;(b)</w:t>
            </w:r>
          </w:p>
          <w:p w14:paraId="56A452BA" w14:textId="48312969" w:rsidR="00575EC5" w:rsidRPr="002026FC" w:rsidRDefault="00575EC5" w:rsidP="00575EC5">
            <w:pPr>
              <w:jc w:val="center"/>
              <w:rPr>
                <w:b/>
                <w:sz w:val="20"/>
              </w:rPr>
            </w:pPr>
            <w:r w:rsidRPr="002026FC">
              <w:rPr>
                <w:b/>
                <w:sz w:val="20"/>
              </w:rPr>
              <w:t>R 336.2804</w:t>
            </w:r>
          </w:p>
          <w:p w14:paraId="7A9E09FF" w14:textId="7906A0C7" w:rsidR="00575EC5" w:rsidRPr="002026FC" w:rsidRDefault="00575EC5" w:rsidP="00575EC5">
            <w:pPr>
              <w:jc w:val="center"/>
              <w:rPr>
                <w:b/>
                <w:sz w:val="20"/>
              </w:rPr>
            </w:pPr>
            <w:r w:rsidRPr="002026FC">
              <w:rPr>
                <w:b/>
                <w:sz w:val="20"/>
              </w:rPr>
              <w:t>R 336.2810</w:t>
            </w:r>
          </w:p>
        </w:tc>
      </w:tr>
      <w:tr w:rsidR="00575EC5" w14:paraId="62DCC8D7"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2BE97757" w14:textId="65CA1709" w:rsidR="00575EC5" w:rsidRPr="00095B77" w:rsidRDefault="00575EC5" w:rsidP="00583F20">
            <w:pPr>
              <w:numPr>
                <w:ilvl w:val="0"/>
                <w:numId w:val="26"/>
              </w:numPr>
              <w:ind w:left="360"/>
              <w:rPr>
                <w:sz w:val="20"/>
              </w:rPr>
            </w:pPr>
            <w:r>
              <w:rPr>
                <w:sz w:val="20"/>
              </w:rPr>
              <w:t>PM</w:t>
            </w:r>
          </w:p>
        </w:tc>
        <w:tc>
          <w:tcPr>
            <w:tcW w:w="1710" w:type="dxa"/>
            <w:tcBorders>
              <w:top w:val="single" w:sz="4" w:space="0" w:color="auto"/>
              <w:left w:val="single" w:sz="4" w:space="0" w:color="auto"/>
              <w:bottom w:val="single" w:sz="4" w:space="0" w:color="auto"/>
              <w:right w:val="single" w:sz="4" w:space="0" w:color="auto"/>
            </w:tcBorders>
          </w:tcPr>
          <w:p w14:paraId="36940BCA" w14:textId="4179A602" w:rsidR="00575EC5" w:rsidRPr="00BD3DE3" w:rsidRDefault="00575EC5" w:rsidP="00575EC5">
            <w:pPr>
              <w:jc w:val="center"/>
              <w:rPr>
                <w:sz w:val="20"/>
              </w:rPr>
            </w:pPr>
            <w:r>
              <w:rPr>
                <w:sz w:val="20"/>
              </w:rPr>
              <w:t>0.005 lb/MMBTU</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8950D49" w14:textId="1F1F649B" w:rsidR="00575EC5" w:rsidRPr="00BD3DE3" w:rsidRDefault="00575EC5" w:rsidP="00575EC5">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392B9F9B" w14:textId="126363E1"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09FB72DA" w14:textId="555851EE" w:rsidR="00575EC5" w:rsidRDefault="00575EC5" w:rsidP="00575EC5">
            <w:pPr>
              <w:jc w:val="center"/>
              <w:rPr>
                <w:sz w:val="20"/>
              </w:rPr>
            </w:pPr>
            <w:r>
              <w:rPr>
                <w:sz w:val="20"/>
              </w:rPr>
              <w:t>SC V.2</w:t>
            </w:r>
          </w:p>
          <w:p w14:paraId="5996E156" w14:textId="0E71CCF2"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3ED018C9" w14:textId="6D9A014F" w:rsidR="00575EC5" w:rsidRPr="002026FC" w:rsidRDefault="00575EC5" w:rsidP="00575EC5">
            <w:pPr>
              <w:jc w:val="center"/>
              <w:rPr>
                <w:b/>
                <w:sz w:val="20"/>
              </w:rPr>
            </w:pPr>
            <w:r w:rsidRPr="002026FC">
              <w:rPr>
                <w:b/>
                <w:sz w:val="20"/>
              </w:rPr>
              <w:t>R 336.1331(1)(c)</w:t>
            </w:r>
          </w:p>
          <w:p w14:paraId="0C4F8CE4" w14:textId="5053ABB0" w:rsidR="00575EC5" w:rsidRPr="002026FC" w:rsidRDefault="00575EC5" w:rsidP="00575EC5">
            <w:pPr>
              <w:jc w:val="center"/>
              <w:rPr>
                <w:b/>
                <w:sz w:val="20"/>
              </w:rPr>
            </w:pPr>
            <w:r w:rsidRPr="002026FC">
              <w:rPr>
                <w:b/>
                <w:sz w:val="20"/>
              </w:rPr>
              <w:t>R 336.2810</w:t>
            </w:r>
          </w:p>
        </w:tc>
      </w:tr>
      <w:tr w:rsidR="00575EC5" w14:paraId="2A257422"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43E0A7C4" w14:textId="46B4120E" w:rsidR="00575EC5" w:rsidRPr="00095B77" w:rsidRDefault="00575EC5" w:rsidP="00583F20">
            <w:pPr>
              <w:numPr>
                <w:ilvl w:val="0"/>
                <w:numId w:val="26"/>
              </w:numPr>
              <w:ind w:left="360"/>
              <w:rPr>
                <w:sz w:val="20"/>
              </w:rPr>
            </w:pPr>
            <w:r>
              <w:rPr>
                <w:sz w:val="20"/>
              </w:rPr>
              <w:t>PM10</w:t>
            </w:r>
          </w:p>
        </w:tc>
        <w:tc>
          <w:tcPr>
            <w:tcW w:w="1710" w:type="dxa"/>
            <w:tcBorders>
              <w:top w:val="single" w:sz="4" w:space="0" w:color="auto"/>
              <w:left w:val="single" w:sz="4" w:space="0" w:color="auto"/>
              <w:bottom w:val="single" w:sz="4" w:space="0" w:color="auto"/>
              <w:right w:val="single" w:sz="4" w:space="0" w:color="auto"/>
            </w:tcBorders>
          </w:tcPr>
          <w:p w14:paraId="1C90E000" w14:textId="72E270AB" w:rsidR="00575EC5" w:rsidRPr="00BD3DE3" w:rsidRDefault="00575EC5" w:rsidP="00575EC5">
            <w:pPr>
              <w:jc w:val="center"/>
              <w:rPr>
                <w:sz w:val="20"/>
              </w:rPr>
            </w:pPr>
            <w:r>
              <w:rPr>
                <w:sz w:val="20"/>
              </w:rPr>
              <w:t>0.6 pph</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CEE12A6" w14:textId="38464B27" w:rsidR="00575EC5" w:rsidRPr="00BD3DE3" w:rsidRDefault="00575EC5" w:rsidP="00575EC5">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544E626A" w14:textId="7BBDF1E7"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40F629D9" w14:textId="384BE7B6" w:rsidR="00575EC5" w:rsidRDefault="00575EC5" w:rsidP="00575EC5">
            <w:pPr>
              <w:jc w:val="center"/>
              <w:rPr>
                <w:sz w:val="20"/>
              </w:rPr>
            </w:pPr>
            <w:r>
              <w:rPr>
                <w:sz w:val="20"/>
              </w:rPr>
              <w:t>SC V.2</w:t>
            </w:r>
          </w:p>
          <w:p w14:paraId="5E225CF0" w14:textId="3EB03848"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096C02D1" w14:textId="5C1E9E5C" w:rsidR="00575EC5" w:rsidRPr="002026FC" w:rsidRDefault="00575EC5" w:rsidP="00575EC5">
            <w:pPr>
              <w:jc w:val="center"/>
              <w:rPr>
                <w:b/>
                <w:sz w:val="20"/>
              </w:rPr>
            </w:pPr>
            <w:r w:rsidRPr="002026FC">
              <w:rPr>
                <w:b/>
                <w:sz w:val="20"/>
              </w:rPr>
              <w:t>R 336.1205(1)(a)&amp;(b)</w:t>
            </w:r>
          </w:p>
          <w:p w14:paraId="0FB4CB8B" w14:textId="6994A446" w:rsidR="00575EC5" w:rsidRPr="002026FC" w:rsidRDefault="00575EC5" w:rsidP="00575EC5">
            <w:pPr>
              <w:jc w:val="center"/>
              <w:rPr>
                <w:b/>
                <w:sz w:val="20"/>
              </w:rPr>
            </w:pPr>
            <w:r w:rsidRPr="002026FC">
              <w:rPr>
                <w:b/>
                <w:sz w:val="20"/>
              </w:rPr>
              <w:t>R 336.2803</w:t>
            </w:r>
          </w:p>
          <w:p w14:paraId="25F14F24" w14:textId="01F33068" w:rsidR="00575EC5" w:rsidRPr="002026FC" w:rsidRDefault="00575EC5" w:rsidP="00575EC5">
            <w:pPr>
              <w:jc w:val="center"/>
              <w:rPr>
                <w:b/>
                <w:sz w:val="20"/>
              </w:rPr>
            </w:pPr>
            <w:r w:rsidRPr="002026FC">
              <w:rPr>
                <w:b/>
                <w:sz w:val="20"/>
              </w:rPr>
              <w:t>R 336.2804</w:t>
            </w:r>
          </w:p>
          <w:p w14:paraId="67545A9F" w14:textId="3575E209" w:rsidR="00575EC5" w:rsidRPr="002026FC" w:rsidRDefault="00575EC5" w:rsidP="00575EC5">
            <w:pPr>
              <w:jc w:val="center"/>
              <w:rPr>
                <w:b/>
                <w:sz w:val="20"/>
              </w:rPr>
            </w:pPr>
            <w:r w:rsidRPr="002026FC">
              <w:rPr>
                <w:b/>
                <w:sz w:val="20"/>
              </w:rPr>
              <w:t>R 336.2810</w:t>
            </w:r>
          </w:p>
        </w:tc>
      </w:tr>
      <w:tr w:rsidR="00575EC5" w14:paraId="14194A75"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09D0157C" w14:textId="07CE5A69" w:rsidR="00575EC5" w:rsidRPr="00095B77" w:rsidRDefault="00575EC5" w:rsidP="00583F20">
            <w:pPr>
              <w:numPr>
                <w:ilvl w:val="0"/>
                <w:numId w:val="26"/>
              </w:numPr>
              <w:ind w:left="360"/>
              <w:rPr>
                <w:sz w:val="20"/>
              </w:rPr>
            </w:pPr>
            <w:r>
              <w:rPr>
                <w:sz w:val="20"/>
              </w:rPr>
              <w:t>PM2.5</w:t>
            </w:r>
          </w:p>
        </w:tc>
        <w:tc>
          <w:tcPr>
            <w:tcW w:w="1710" w:type="dxa"/>
            <w:tcBorders>
              <w:top w:val="single" w:sz="4" w:space="0" w:color="auto"/>
              <w:left w:val="single" w:sz="4" w:space="0" w:color="auto"/>
              <w:bottom w:val="single" w:sz="4" w:space="0" w:color="auto"/>
              <w:right w:val="single" w:sz="4" w:space="0" w:color="auto"/>
            </w:tcBorders>
          </w:tcPr>
          <w:p w14:paraId="0ED4FD3B" w14:textId="74093712" w:rsidR="00575EC5" w:rsidRPr="00BD3DE3" w:rsidRDefault="00575EC5" w:rsidP="00575EC5">
            <w:pPr>
              <w:jc w:val="center"/>
              <w:rPr>
                <w:sz w:val="20"/>
              </w:rPr>
            </w:pPr>
            <w:r>
              <w:rPr>
                <w:sz w:val="20"/>
              </w:rPr>
              <w:t>0.6 pph</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1C038957" w14:textId="260F4C91" w:rsidR="00575EC5" w:rsidRPr="00BD3DE3" w:rsidRDefault="00575EC5" w:rsidP="00575EC5">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4EB89E54" w14:textId="33F92234"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77A20253" w14:textId="5304F933" w:rsidR="00575EC5" w:rsidRDefault="00575EC5" w:rsidP="00575EC5">
            <w:pPr>
              <w:jc w:val="center"/>
              <w:rPr>
                <w:sz w:val="20"/>
              </w:rPr>
            </w:pPr>
            <w:r>
              <w:rPr>
                <w:sz w:val="20"/>
              </w:rPr>
              <w:t>SC V.2</w:t>
            </w:r>
          </w:p>
          <w:p w14:paraId="1B9EE08C" w14:textId="1D401766"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3ECE779A" w14:textId="47E8DBF7" w:rsidR="00575EC5" w:rsidRPr="002026FC" w:rsidRDefault="00575EC5" w:rsidP="00575EC5">
            <w:pPr>
              <w:jc w:val="center"/>
              <w:rPr>
                <w:b/>
                <w:sz w:val="20"/>
              </w:rPr>
            </w:pPr>
            <w:r w:rsidRPr="002026FC">
              <w:rPr>
                <w:b/>
                <w:sz w:val="20"/>
              </w:rPr>
              <w:t>R 336.1205(1)(a)&amp;(b)</w:t>
            </w:r>
          </w:p>
          <w:p w14:paraId="11CF16BB" w14:textId="3D55AC13" w:rsidR="00575EC5" w:rsidRPr="002026FC" w:rsidRDefault="00575EC5" w:rsidP="00575EC5">
            <w:pPr>
              <w:jc w:val="center"/>
              <w:rPr>
                <w:b/>
                <w:sz w:val="20"/>
              </w:rPr>
            </w:pPr>
            <w:r w:rsidRPr="002026FC">
              <w:rPr>
                <w:b/>
                <w:sz w:val="20"/>
              </w:rPr>
              <w:t>R 336.2803</w:t>
            </w:r>
          </w:p>
          <w:p w14:paraId="50A7B7DC" w14:textId="2F6B2ACC" w:rsidR="00575EC5" w:rsidRPr="002026FC" w:rsidRDefault="00575EC5" w:rsidP="00575EC5">
            <w:pPr>
              <w:jc w:val="center"/>
              <w:rPr>
                <w:b/>
                <w:sz w:val="20"/>
              </w:rPr>
            </w:pPr>
            <w:r w:rsidRPr="002026FC">
              <w:rPr>
                <w:b/>
                <w:sz w:val="20"/>
              </w:rPr>
              <w:t>R 336.2804</w:t>
            </w:r>
          </w:p>
          <w:p w14:paraId="39192125" w14:textId="4D45480A" w:rsidR="00575EC5" w:rsidRPr="002026FC" w:rsidRDefault="00575EC5" w:rsidP="00575EC5">
            <w:pPr>
              <w:jc w:val="center"/>
              <w:rPr>
                <w:b/>
                <w:sz w:val="20"/>
              </w:rPr>
            </w:pPr>
            <w:r w:rsidRPr="002026FC">
              <w:rPr>
                <w:b/>
                <w:sz w:val="20"/>
              </w:rPr>
              <w:t>R 336.2810</w:t>
            </w:r>
          </w:p>
        </w:tc>
      </w:tr>
      <w:tr w:rsidR="00575EC5" w14:paraId="2B0A5869"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67DB925E" w14:textId="38BD3077" w:rsidR="00575EC5" w:rsidRPr="00095B77" w:rsidRDefault="00575EC5" w:rsidP="00583F20">
            <w:pPr>
              <w:numPr>
                <w:ilvl w:val="0"/>
                <w:numId w:val="26"/>
              </w:numPr>
              <w:ind w:left="360"/>
              <w:rPr>
                <w:sz w:val="20"/>
              </w:rPr>
            </w:pPr>
            <w:r>
              <w:rPr>
                <w:sz w:val="20"/>
              </w:rPr>
              <w:t>SO</w:t>
            </w:r>
            <w:r w:rsidRPr="003836AB">
              <w:rPr>
                <w:sz w:val="20"/>
                <w:vertAlign w:val="subscript"/>
              </w:rPr>
              <w:t>2</w:t>
            </w:r>
          </w:p>
        </w:tc>
        <w:tc>
          <w:tcPr>
            <w:tcW w:w="1710" w:type="dxa"/>
            <w:tcBorders>
              <w:top w:val="single" w:sz="4" w:space="0" w:color="auto"/>
              <w:left w:val="single" w:sz="4" w:space="0" w:color="auto"/>
              <w:bottom w:val="single" w:sz="4" w:space="0" w:color="auto"/>
              <w:right w:val="single" w:sz="4" w:space="0" w:color="auto"/>
            </w:tcBorders>
          </w:tcPr>
          <w:p w14:paraId="6D8B0B85" w14:textId="20929D8F" w:rsidR="00575EC5" w:rsidRPr="00BD3DE3" w:rsidRDefault="00575EC5" w:rsidP="00575EC5">
            <w:pPr>
              <w:jc w:val="center"/>
              <w:rPr>
                <w:sz w:val="20"/>
              </w:rPr>
            </w:pPr>
            <w:r>
              <w:rPr>
                <w:sz w:val="20"/>
              </w:rPr>
              <w:t>0.6 lb/MMscf</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0A45D253" w14:textId="76FEB1E9" w:rsidR="00575EC5" w:rsidRPr="00BD3DE3" w:rsidRDefault="00575EC5" w:rsidP="00575EC5">
            <w:pPr>
              <w:jc w:val="center"/>
              <w:rPr>
                <w:sz w:val="20"/>
              </w:rPr>
            </w:pPr>
            <w:r>
              <w:rPr>
                <w:sz w:val="20"/>
              </w:rPr>
              <w:t>Based upon fuel records</w:t>
            </w:r>
          </w:p>
        </w:tc>
        <w:tc>
          <w:tcPr>
            <w:tcW w:w="1620" w:type="dxa"/>
            <w:tcBorders>
              <w:top w:val="single" w:sz="4" w:space="0" w:color="auto"/>
              <w:left w:val="single" w:sz="4" w:space="0" w:color="auto"/>
              <w:bottom w:val="single" w:sz="4" w:space="0" w:color="auto"/>
              <w:right w:val="single" w:sz="4" w:space="0" w:color="auto"/>
            </w:tcBorders>
          </w:tcPr>
          <w:p w14:paraId="33A267EF" w14:textId="157156CA"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787A14FC" w14:textId="381B2E64"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05CF9636" w14:textId="0A3F09E4" w:rsidR="00575EC5" w:rsidRPr="002026FC" w:rsidRDefault="00575EC5" w:rsidP="00575EC5">
            <w:pPr>
              <w:jc w:val="center"/>
              <w:rPr>
                <w:b/>
                <w:sz w:val="20"/>
              </w:rPr>
            </w:pPr>
            <w:r w:rsidRPr="002026FC">
              <w:rPr>
                <w:b/>
                <w:sz w:val="20"/>
              </w:rPr>
              <w:t>R 336.2803</w:t>
            </w:r>
          </w:p>
          <w:p w14:paraId="07C24DF8" w14:textId="124C0A97" w:rsidR="00575EC5" w:rsidRPr="002026FC" w:rsidRDefault="00575EC5" w:rsidP="00575EC5">
            <w:pPr>
              <w:jc w:val="center"/>
              <w:rPr>
                <w:b/>
                <w:sz w:val="20"/>
              </w:rPr>
            </w:pPr>
            <w:r w:rsidRPr="002026FC">
              <w:rPr>
                <w:b/>
                <w:sz w:val="20"/>
              </w:rPr>
              <w:t>R 336.2804</w:t>
            </w:r>
          </w:p>
          <w:p w14:paraId="7E840D97" w14:textId="4435C6FC" w:rsidR="00575EC5" w:rsidRPr="002026FC" w:rsidRDefault="00575EC5" w:rsidP="00575EC5">
            <w:pPr>
              <w:jc w:val="center"/>
              <w:rPr>
                <w:b/>
                <w:sz w:val="20"/>
              </w:rPr>
            </w:pPr>
            <w:r w:rsidRPr="002026FC">
              <w:rPr>
                <w:b/>
                <w:sz w:val="20"/>
              </w:rPr>
              <w:t>R 336.2810</w:t>
            </w:r>
          </w:p>
        </w:tc>
      </w:tr>
      <w:tr w:rsidR="00575EC5" w14:paraId="380E6DC9"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0C15F8DB" w14:textId="572D64B6" w:rsidR="00575EC5" w:rsidRPr="00095B77" w:rsidRDefault="00575EC5" w:rsidP="00583F20">
            <w:pPr>
              <w:numPr>
                <w:ilvl w:val="0"/>
                <w:numId w:val="26"/>
              </w:numPr>
              <w:ind w:left="360"/>
              <w:rPr>
                <w:sz w:val="20"/>
              </w:rPr>
            </w:pPr>
            <w:r>
              <w:rPr>
                <w:sz w:val="20"/>
              </w:rPr>
              <w:t>VOC</w:t>
            </w:r>
          </w:p>
        </w:tc>
        <w:tc>
          <w:tcPr>
            <w:tcW w:w="1710" w:type="dxa"/>
            <w:tcBorders>
              <w:top w:val="single" w:sz="4" w:space="0" w:color="auto"/>
              <w:left w:val="single" w:sz="4" w:space="0" w:color="auto"/>
              <w:bottom w:val="single" w:sz="4" w:space="0" w:color="auto"/>
              <w:right w:val="single" w:sz="4" w:space="0" w:color="auto"/>
            </w:tcBorders>
          </w:tcPr>
          <w:p w14:paraId="41F89A30" w14:textId="33B33FB5" w:rsidR="00575EC5" w:rsidRPr="00BD3DE3" w:rsidRDefault="00575EC5" w:rsidP="00575EC5">
            <w:pPr>
              <w:jc w:val="center"/>
              <w:rPr>
                <w:sz w:val="20"/>
              </w:rPr>
            </w:pPr>
            <w:r>
              <w:rPr>
                <w:sz w:val="20"/>
              </w:rPr>
              <w:t>0.004 lb/MMBTU</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93FF8DA" w14:textId="7B3BC63F" w:rsidR="00575EC5" w:rsidRPr="00BD3DE3" w:rsidRDefault="00575EC5" w:rsidP="00575EC5">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263AC619" w14:textId="3F315247"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622E3D24" w14:textId="00D8E955" w:rsidR="00575EC5" w:rsidRDefault="00575EC5" w:rsidP="00575EC5">
            <w:pPr>
              <w:jc w:val="center"/>
              <w:rPr>
                <w:sz w:val="20"/>
              </w:rPr>
            </w:pPr>
            <w:r>
              <w:rPr>
                <w:sz w:val="20"/>
              </w:rPr>
              <w:t>SC V.2</w:t>
            </w:r>
          </w:p>
          <w:p w14:paraId="37CE6D26" w14:textId="22EC75A2"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64697C60" w14:textId="4ABC8BAC" w:rsidR="00575EC5" w:rsidRPr="002026FC" w:rsidRDefault="00575EC5" w:rsidP="00575EC5">
            <w:pPr>
              <w:jc w:val="center"/>
              <w:rPr>
                <w:b/>
                <w:sz w:val="20"/>
              </w:rPr>
            </w:pPr>
            <w:r w:rsidRPr="002026FC">
              <w:rPr>
                <w:b/>
                <w:sz w:val="20"/>
              </w:rPr>
              <w:t>R 336.1205(1)(a</w:t>
            </w:r>
            <w:r w:rsidR="00692775">
              <w:rPr>
                <w:b/>
                <w:sz w:val="20"/>
              </w:rPr>
              <w:t>)</w:t>
            </w:r>
            <w:r w:rsidRPr="002026FC">
              <w:rPr>
                <w:b/>
                <w:sz w:val="20"/>
              </w:rPr>
              <w:t>&amp;(b)</w:t>
            </w:r>
          </w:p>
          <w:p w14:paraId="3DD55561" w14:textId="0C8026D2" w:rsidR="00575EC5" w:rsidRPr="002026FC" w:rsidRDefault="00575EC5" w:rsidP="00575EC5">
            <w:pPr>
              <w:jc w:val="center"/>
              <w:rPr>
                <w:b/>
                <w:sz w:val="20"/>
              </w:rPr>
            </w:pPr>
            <w:r w:rsidRPr="002026FC">
              <w:rPr>
                <w:b/>
                <w:sz w:val="20"/>
              </w:rPr>
              <w:t>R 336.1702(a)</w:t>
            </w:r>
          </w:p>
          <w:p w14:paraId="053E09E6" w14:textId="3C39304C" w:rsidR="00575EC5" w:rsidRPr="002026FC" w:rsidRDefault="00575EC5" w:rsidP="00575EC5">
            <w:pPr>
              <w:jc w:val="center"/>
              <w:rPr>
                <w:b/>
                <w:sz w:val="20"/>
              </w:rPr>
            </w:pPr>
            <w:r w:rsidRPr="002026FC">
              <w:rPr>
                <w:b/>
                <w:sz w:val="20"/>
              </w:rPr>
              <w:t>R 336.2810</w:t>
            </w:r>
          </w:p>
        </w:tc>
      </w:tr>
      <w:tr w:rsidR="00575EC5" w14:paraId="4E2760F4" w14:textId="77777777" w:rsidTr="00692775">
        <w:trPr>
          <w:cantSplit/>
        </w:trPr>
        <w:tc>
          <w:tcPr>
            <w:tcW w:w="1340" w:type="dxa"/>
            <w:tcBorders>
              <w:top w:val="single" w:sz="4" w:space="0" w:color="auto"/>
              <w:left w:val="single" w:sz="4" w:space="0" w:color="auto"/>
              <w:bottom w:val="single" w:sz="4" w:space="0" w:color="auto"/>
              <w:right w:val="single" w:sz="4" w:space="0" w:color="auto"/>
            </w:tcBorders>
          </w:tcPr>
          <w:p w14:paraId="48B90709" w14:textId="0D8C5729" w:rsidR="00575EC5" w:rsidRPr="00095B77" w:rsidRDefault="00575EC5" w:rsidP="00583F20">
            <w:pPr>
              <w:numPr>
                <w:ilvl w:val="0"/>
                <w:numId w:val="26"/>
              </w:numPr>
              <w:ind w:left="360"/>
              <w:rPr>
                <w:sz w:val="20"/>
              </w:rPr>
            </w:pPr>
            <w:r>
              <w:rPr>
                <w:sz w:val="20"/>
              </w:rPr>
              <w:t>GHG as CO</w:t>
            </w:r>
            <w:r w:rsidRPr="003836AB">
              <w:rPr>
                <w:sz w:val="20"/>
                <w:vertAlign w:val="subscript"/>
              </w:rPr>
              <w:t>2e</w:t>
            </w:r>
          </w:p>
        </w:tc>
        <w:tc>
          <w:tcPr>
            <w:tcW w:w="1710" w:type="dxa"/>
            <w:tcBorders>
              <w:top w:val="single" w:sz="4" w:space="0" w:color="auto"/>
              <w:left w:val="single" w:sz="4" w:space="0" w:color="auto"/>
              <w:bottom w:val="single" w:sz="4" w:space="0" w:color="auto"/>
              <w:right w:val="single" w:sz="4" w:space="0" w:color="auto"/>
            </w:tcBorders>
          </w:tcPr>
          <w:p w14:paraId="7D4FB650" w14:textId="7E9FC48A" w:rsidR="00575EC5" w:rsidRPr="00BD3DE3" w:rsidRDefault="00575EC5" w:rsidP="00575EC5">
            <w:pPr>
              <w:jc w:val="center"/>
              <w:rPr>
                <w:sz w:val="20"/>
              </w:rPr>
            </w:pPr>
            <w:r>
              <w:rPr>
                <w:sz w:val="20"/>
              </w:rPr>
              <w:t>43,596 tpy</w:t>
            </w:r>
            <w:r w:rsidR="005F506B" w:rsidRPr="005F506B">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612174A" w14:textId="212DD986" w:rsidR="00575EC5" w:rsidRPr="00BD3DE3" w:rsidRDefault="00575EC5" w:rsidP="00575EC5">
            <w:pPr>
              <w:jc w:val="center"/>
              <w:rPr>
                <w:sz w:val="20"/>
              </w:rPr>
            </w:pPr>
            <w:r w:rsidRPr="006407F7">
              <w:rPr>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2F147861" w14:textId="66447A89" w:rsidR="00575EC5" w:rsidRPr="00BD3DE3" w:rsidRDefault="00575EC5" w:rsidP="00575EC5">
            <w:pPr>
              <w:jc w:val="center"/>
              <w:rPr>
                <w:sz w:val="20"/>
              </w:rPr>
            </w:pPr>
            <w:r w:rsidRPr="00A248D1">
              <w:rPr>
                <w:sz w:val="20"/>
              </w:rPr>
              <w:t>EUAUXBOILER</w:t>
            </w:r>
          </w:p>
        </w:tc>
        <w:tc>
          <w:tcPr>
            <w:tcW w:w="1620" w:type="dxa"/>
            <w:tcBorders>
              <w:top w:val="single" w:sz="4" w:space="0" w:color="auto"/>
              <w:left w:val="single" w:sz="4" w:space="0" w:color="auto"/>
              <w:bottom w:val="single" w:sz="4" w:space="0" w:color="auto"/>
              <w:right w:val="single" w:sz="4" w:space="0" w:color="auto"/>
            </w:tcBorders>
          </w:tcPr>
          <w:p w14:paraId="6C1DB57B" w14:textId="7A8253D8" w:rsidR="00575EC5" w:rsidRDefault="00575EC5" w:rsidP="00575EC5">
            <w:pPr>
              <w:jc w:val="center"/>
              <w:rPr>
                <w:sz w:val="20"/>
              </w:rPr>
            </w:pPr>
            <w:r>
              <w:rPr>
                <w:sz w:val="20"/>
              </w:rPr>
              <w:t>SC VI.3</w:t>
            </w:r>
          </w:p>
          <w:p w14:paraId="3F5AFCE0" w14:textId="4AC8161C" w:rsidR="00575EC5" w:rsidRPr="00BD3DE3" w:rsidRDefault="00575EC5" w:rsidP="00575EC5">
            <w:pPr>
              <w:jc w:val="center"/>
              <w:rPr>
                <w:sz w:val="20"/>
              </w:rPr>
            </w:pPr>
            <w:r>
              <w:rPr>
                <w:sz w:val="20"/>
              </w:rPr>
              <w:t>SC VI.4</w:t>
            </w:r>
          </w:p>
        </w:tc>
        <w:tc>
          <w:tcPr>
            <w:tcW w:w="1990" w:type="dxa"/>
            <w:tcBorders>
              <w:top w:val="single" w:sz="4" w:space="0" w:color="auto"/>
              <w:left w:val="single" w:sz="4" w:space="0" w:color="auto"/>
              <w:bottom w:val="single" w:sz="4" w:space="0" w:color="auto"/>
              <w:right w:val="single" w:sz="4" w:space="0" w:color="auto"/>
            </w:tcBorders>
          </w:tcPr>
          <w:p w14:paraId="790515B2" w14:textId="448C7984" w:rsidR="00575EC5" w:rsidRPr="002026FC" w:rsidRDefault="00575EC5" w:rsidP="00575EC5">
            <w:pPr>
              <w:jc w:val="center"/>
              <w:rPr>
                <w:b/>
                <w:sz w:val="20"/>
              </w:rPr>
            </w:pPr>
            <w:r w:rsidRPr="002026FC">
              <w:rPr>
                <w:b/>
                <w:sz w:val="20"/>
              </w:rPr>
              <w:t>R 336.1205(1)(a)&amp;(b)</w:t>
            </w:r>
          </w:p>
          <w:p w14:paraId="20A3FCD6" w14:textId="531E5296" w:rsidR="00575EC5" w:rsidRPr="002026FC" w:rsidRDefault="00575EC5" w:rsidP="00575EC5">
            <w:pPr>
              <w:jc w:val="center"/>
              <w:rPr>
                <w:b/>
                <w:sz w:val="20"/>
              </w:rPr>
            </w:pPr>
            <w:r w:rsidRPr="002026FC">
              <w:rPr>
                <w:b/>
                <w:sz w:val="20"/>
              </w:rPr>
              <w:t>40 CFR 52.21(j)</w:t>
            </w:r>
          </w:p>
        </w:tc>
      </w:tr>
    </w:tbl>
    <w:p w14:paraId="3DC70E50" w14:textId="77777777" w:rsidR="002026FC" w:rsidRDefault="002026FC" w:rsidP="00F62984">
      <w:pPr>
        <w:jc w:val="both"/>
        <w:rPr>
          <w:b/>
        </w:rPr>
      </w:pPr>
    </w:p>
    <w:p w14:paraId="33104F4A" w14:textId="1848D95A" w:rsidR="00AE1D84" w:rsidRDefault="00AE1D84" w:rsidP="00F62984">
      <w:pPr>
        <w:jc w:val="both"/>
        <w:rPr>
          <w:b/>
          <w:u w:val="single"/>
        </w:rPr>
      </w:pPr>
      <w:r>
        <w:rPr>
          <w:b/>
        </w:rPr>
        <w:t xml:space="preserve">II.  </w:t>
      </w:r>
      <w:r>
        <w:rPr>
          <w:b/>
          <w:u w:val="single"/>
        </w:rPr>
        <w:t>MATERIAL LIMIT(S)</w:t>
      </w:r>
    </w:p>
    <w:p w14:paraId="3C71BDCC" w14:textId="77777777" w:rsidR="00575EC5" w:rsidRPr="00FE0AD0" w:rsidRDefault="00575EC5" w:rsidP="00575EC5">
      <w:pPr>
        <w:jc w:val="both"/>
        <w:rPr>
          <w:sz w:val="20"/>
        </w:rPr>
      </w:pPr>
    </w:p>
    <w:p w14:paraId="4E7BA7D4" w14:textId="4E983A5C" w:rsidR="00575EC5" w:rsidRPr="00575EC5" w:rsidRDefault="00575EC5" w:rsidP="00583F20">
      <w:pPr>
        <w:pStyle w:val="ListParagraph"/>
        <w:numPr>
          <w:ilvl w:val="0"/>
          <w:numId w:val="27"/>
        </w:numPr>
        <w:jc w:val="both"/>
        <w:rPr>
          <w:sz w:val="20"/>
        </w:rPr>
      </w:pPr>
      <w:r w:rsidRPr="00575EC5">
        <w:rPr>
          <w:sz w:val="20"/>
        </w:rPr>
        <w:t>The permittee shall burn only natural gas in EUAUXBOILER.</w:t>
      </w:r>
      <w:r w:rsidR="005F506B" w:rsidRPr="005F506B">
        <w:rPr>
          <w:sz w:val="20"/>
          <w:vertAlign w:val="superscript"/>
        </w:rPr>
        <w:t>2</w:t>
      </w:r>
      <w:r w:rsidRPr="00575EC5">
        <w:rPr>
          <w:sz w:val="20"/>
        </w:rPr>
        <w:t xml:space="preserve">  </w:t>
      </w:r>
      <w:r w:rsidRPr="00575EC5">
        <w:rPr>
          <w:b/>
          <w:sz w:val="20"/>
        </w:rPr>
        <w:t xml:space="preserve">(R 336.1205(1)(a) &amp; (b), R 336.1224, R 336.1225, R 336.1702(a), R 336.2803, </w:t>
      </w:r>
      <w:r w:rsidRPr="00575EC5">
        <w:rPr>
          <w:b/>
          <w:color w:val="000000"/>
          <w:sz w:val="20"/>
        </w:rPr>
        <w:t>R 336.2804, R 336.2810, 40 CFR 52.21(j), 40</w:t>
      </w:r>
      <w:r w:rsidR="00FA3CF8">
        <w:rPr>
          <w:b/>
          <w:color w:val="000000"/>
          <w:sz w:val="20"/>
        </w:rPr>
        <w:t xml:space="preserve"> </w:t>
      </w:r>
      <w:r w:rsidRPr="00575EC5">
        <w:rPr>
          <w:b/>
          <w:color w:val="000000"/>
          <w:sz w:val="20"/>
        </w:rPr>
        <w:t>CFR</w:t>
      </w:r>
      <w:r w:rsidR="00FA3CF8">
        <w:rPr>
          <w:b/>
          <w:color w:val="000000"/>
          <w:sz w:val="20"/>
        </w:rPr>
        <w:t xml:space="preserve"> Part </w:t>
      </w:r>
      <w:r w:rsidRPr="00575EC5">
        <w:rPr>
          <w:b/>
          <w:color w:val="000000"/>
          <w:sz w:val="20"/>
        </w:rPr>
        <w:t>60</w:t>
      </w:r>
      <w:r w:rsidR="00FA3CF8">
        <w:rPr>
          <w:b/>
          <w:color w:val="000000"/>
          <w:sz w:val="20"/>
        </w:rPr>
        <w:t>,</w:t>
      </w:r>
      <w:r w:rsidRPr="00575EC5">
        <w:rPr>
          <w:b/>
          <w:color w:val="000000"/>
          <w:sz w:val="20"/>
        </w:rPr>
        <w:t xml:space="preserve"> Subpart Dc, 40 CFR 63.11195(e))</w:t>
      </w:r>
    </w:p>
    <w:p w14:paraId="54B46BEA" w14:textId="77777777" w:rsidR="00494D15" w:rsidRDefault="00494D15" w:rsidP="00F62984">
      <w:pPr>
        <w:jc w:val="both"/>
        <w:rPr>
          <w:sz w:val="20"/>
        </w:rPr>
      </w:pPr>
    </w:p>
    <w:p w14:paraId="79414FE0" w14:textId="77777777" w:rsidR="00AE1D84" w:rsidRPr="007D4237" w:rsidRDefault="00AE1D84" w:rsidP="00F62984">
      <w:pPr>
        <w:jc w:val="both"/>
        <w:rPr>
          <w:sz w:val="20"/>
        </w:rPr>
      </w:pPr>
      <w:r>
        <w:rPr>
          <w:b/>
        </w:rPr>
        <w:lastRenderedPageBreak/>
        <w:t xml:space="preserve">III.  </w:t>
      </w:r>
      <w:r>
        <w:rPr>
          <w:b/>
          <w:u w:val="single"/>
        </w:rPr>
        <w:t>PROCESS/OPERATIONAL RESTRICTION(S)</w:t>
      </w:r>
      <w:r w:rsidDel="001C614B">
        <w:rPr>
          <w:b/>
          <w:u w:val="single"/>
        </w:rPr>
        <w:t xml:space="preserve"> </w:t>
      </w:r>
    </w:p>
    <w:p w14:paraId="59A22FF9" w14:textId="77777777" w:rsidR="00AE1D84" w:rsidRPr="00FB6071" w:rsidRDefault="00AE1D84" w:rsidP="00F62984">
      <w:pPr>
        <w:jc w:val="both"/>
        <w:rPr>
          <w:sz w:val="20"/>
        </w:rPr>
      </w:pPr>
    </w:p>
    <w:p w14:paraId="012A2D73" w14:textId="77777777" w:rsidR="00575EC5" w:rsidRPr="00575EC5" w:rsidRDefault="00575EC5" w:rsidP="00226DCD">
      <w:pPr>
        <w:pStyle w:val="ListParagraph"/>
        <w:numPr>
          <w:ilvl w:val="0"/>
          <w:numId w:val="34"/>
        </w:numPr>
        <w:spacing w:after="120"/>
        <w:jc w:val="both"/>
        <w:rPr>
          <w:color w:val="000000"/>
          <w:sz w:val="20"/>
        </w:rPr>
      </w:pPr>
      <w:r w:rsidRPr="00575EC5">
        <w:rPr>
          <w:sz w:val="20"/>
        </w:rPr>
        <w:t>T</w:t>
      </w:r>
      <w:r w:rsidRPr="00575EC5">
        <w:rPr>
          <w:color w:val="000000"/>
          <w:sz w:val="20"/>
        </w:rPr>
        <w:t>he permittee shall implement and maintain a malfunction abatement plan (MAP) as described in Rule 911(2) for EUAUXBOILER.  The MAP shall, at a minimum, specify the following:</w:t>
      </w:r>
    </w:p>
    <w:p w14:paraId="39937365" w14:textId="019AC608" w:rsidR="00575EC5" w:rsidRDefault="00575EC5" w:rsidP="001455FB">
      <w:pPr>
        <w:spacing w:after="120"/>
        <w:ind w:left="720" w:hanging="360"/>
        <w:jc w:val="both"/>
        <w:rPr>
          <w:color w:val="000000"/>
          <w:sz w:val="20"/>
        </w:rPr>
      </w:pPr>
      <w:r>
        <w:rPr>
          <w:color w:val="000000"/>
          <w:sz w:val="20"/>
        </w:rPr>
        <w:t>a</w:t>
      </w:r>
      <w:r w:rsidR="00F21283">
        <w:rPr>
          <w:color w:val="000000"/>
          <w:sz w:val="20"/>
        </w:rPr>
        <w:t>.</w:t>
      </w:r>
      <w:r>
        <w:rPr>
          <w:color w:val="000000"/>
          <w:sz w:val="20"/>
        </w:rPr>
        <w:tab/>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68BECF24" w14:textId="201F2EA6" w:rsidR="00575EC5" w:rsidRDefault="00575EC5" w:rsidP="001455FB">
      <w:pPr>
        <w:spacing w:after="120"/>
        <w:ind w:left="720" w:hanging="360"/>
        <w:jc w:val="both"/>
        <w:rPr>
          <w:color w:val="000000"/>
          <w:sz w:val="20"/>
        </w:rPr>
      </w:pPr>
      <w:r>
        <w:rPr>
          <w:color w:val="000000"/>
          <w:sz w:val="20"/>
        </w:rPr>
        <w:t>b</w:t>
      </w:r>
      <w:r w:rsidR="00F21283">
        <w:rPr>
          <w:color w:val="000000"/>
          <w:sz w:val="20"/>
        </w:rPr>
        <w:t>.</w:t>
      </w:r>
      <w:r>
        <w:rPr>
          <w:color w:val="000000"/>
          <w:sz w:val="20"/>
        </w:rPr>
        <w:tab/>
        <w:t>An identification of the source and air-cleaning device operating variables that shall be monitored to detect a malfunction or failure, the normal operating range of these variables, and a description of the method of monitoring or surveillance procedures.</w:t>
      </w:r>
    </w:p>
    <w:p w14:paraId="70DF9323" w14:textId="51A12EDC" w:rsidR="005E0FC9" w:rsidRDefault="00575EC5" w:rsidP="005E0FC9">
      <w:pPr>
        <w:spacing w:after="120"/>
        <w:ind w:left="720" w:hanging="360"/>
        <w:jc w:val="both"/>
        <w:rPr>
          <w:color w:val="000000"/>
          <w:sz w:val="20"/>
        </w:rPr>
      </w:pPr>
      <w:r>
        <w:rPr>
          <w:color w:val="000000"/>
          <w:sz w:val="20"/>
        </w:rPr>
        <w:t>c</w:t>
      </w:r>
      <w:r w:rsidR="00F21283">
        <w:rPr>
          <w:color w:val="000000"/>
          <w:sz w:val="20"/>
        </w:rPr>
        <w:t>.</w:t>
      </w:r>
      <w:r>
        <w:rPr>
          <w:color w:val="000000"/>
          <w:sz w:val="20"/>
        </w:rPr>
        <w:tab/>
        <w:t>A description of the corrective procedures or operational changes that shall be taken in the event of a malfunction or failure to achieve compliance with the applicable emission limits.</w:t>
      </w:r>
    </w:p>
    <w:p w14:paraId="72F5DCAF" w14:textId="5D53BF52" w:rsidR="00575EC5" w:rsidRDefault="00575EC5" w:rsidP="005E0FC9">
      <w:pPr>
        <w:tabs>
          <w:tab w:val="left" w:pos="360"/>
        </w:tabs>
        <w:ind w:left="360"/>
        <w:jc w:val="both"/>
        <w:rPr>
          <w:b/>
          <w:color w:val="000000"/>
          <w:sz w:val="20"/>
        </w:rPr>
      </w:pPr>
      <w:r>
        <w:rPr>
          <w:color w:val="000000"/>
          <w:sz w:val="20"/>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 Supervisor.  The permittee shall submit the MAP and any amendments to the MAP to the AQD District Supervisor for review and approval.  If the AQD does not notify the permittee within 90 days of submittal, the MAP or amended MAP shall be considered approved.  Until an amended plan is approved, the permittee shall implement corrective procedures or operational changes to achieve compliance with all applicable emission limits.</w:t>
      </w:r>
      <w:r w:rsidR="005F506B" w:rsidRPr="005F506B">
        <w:rPr>
          <w:sz w:val="20"/>
          <w:vertAlign w:val="superscript"/>
        </w:rPr>
        <w:t>2</w:t>
      </w:r>
      <w:r w:rsidRPr="00260462">
        <w:rPr>
          <w:color w:val="000000"/>
          <w:sz w:val="20"/>
        </w:rPr>
        <w:t xml:space="preserve">  </w:t>
      </w:r>
      <w:r>
        <w:rPr>
          <w:b/>
          <w:color w:val="000000"/>
          <w:sz w:val="20"/>
        </w:rPr>
        <w:t>(</w:t>
      </w:r>
      <w:r w:rsidRPr="009E6C2C">
        <w:rPr>
          <w:b/>
          <w:color w:val="000000"/>
          <w:sz w:val="20"/>
        </w:rPr>
        <w:t xml:space="preserve">R 336.1205(1)(a) &amp; (b), </w:t>
      </w:r>
      <w:r>
        <w:rPr>
          <w:b/>
          <w:color w:val="000000"/>
          <w:sz w:val="20"/>
        </w:rPr>
        <w:t>R 336.1910, R 336.1911, R 336.2803, R 336.2804, R 336.2810)</w:t>
      </w:r>
    </w:p>
    <w:p w14:paraId="3E173701" w14:textId="77777777" w:rsidR="00AE1D84" w:rsidRPr="00984760" w:rsidRDefault="00AE1D84" w:rsidP="00575EC5">
      <w:pPr>
        <w:ind w:left="360"/>
        <w:jc w:val="both"/>
        <w:rPr>
          <w:sz w:val="20"/>
        </w:rPr>
      </w:pPr>
    </w:p>
    <w:p w14:paraId="46EE0ABB" w14:textId="77777777"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351E7D0E" w14:textId="77777777" w:rsidR="00AE1D84" w:rsidRPr="00573DEA" w:rsidRDefault="00AE1D84" w:rsidP="00F62984">
      <w:pPr>
        <w:jc w:val="both"/>
        <w:rPr>
          <w:sz w:val="20"/>
        </w:rPr>
      </w:pPr>
    </w:p>
    <w:p w14:paraId="5D44305F" w14:textId="5F8E861D" w:rsidR="00B36258" w:rsidRPr="00BC5224" w:rsidRDefault="00B36258" w:rsidP="00B36258">
      <w:pPr>
        <w:ind w:left="360" w:hanging="360"/>
        <w:jc w:val="both"/>
        <w:rPr>
          <w:b/>
          <w:sz w:val="20"/>
        </w:rPr>
      </w:pPr>
      <w:r>
        <w:rPr>
          <w:sz w:val="20"/>
        </w:rPr>
        <w:t>1</w:t>
      </w:r>
      <w:r w:rsidRPr="007533A6">
        <w:rPr>
          <w:sz w:val="20"/>
        </w:rPr>
        <w:t>.</w:t>
      </w:r>
      <w:r w:rsidRPr="007533A6">
        <w:rPr>
          <w:sz w:val="20"/>
        </w:rPr>
        <w:tab/>
        <w:t xml:space="preserve">The maximum design heat input capacity for EUAUXBOILER shall not exceed </w:t>
      </w:r>
      <w:r>
        <w:rPr>
          <w:sz w:val="20"/>
        </w:rPr>
        <w:t>85</w:t>
      </w:r>
      <w:r w:rsidRPr="007533A6">
        <w:rPr>
          <w:sz w:val="20"/>
        </w:rPr>
        <w:t xml:space="preserve"> MMBTU</w:t>
      </w:r>
      <w:r>
        <w:rPr>
          <w:sz w:val="20"/>
        </w:rPr>
        <w:t>/hr</w:t>
      </w:r>
      <w:r w:rsidRPr="007533A6">
        <w:rPr>
          <w:sz w:val="20"/>
        </w:rPr>
        <w:t xml:space="preserve"> on a fuel heat input basis.</w:t>
      </w:r>
      <w:r w:rsidR="005F506B" w:rsidRPr="005F506B">
        <w:rPr>
          <w:sz w:val="20"/>
          <w:vertAlign w:val="superscript"/>
        </w:rPr>
        <w:t>2</w:t>
      </w:r>
      <w:r w:rsidRPr="007533A6">
        <w:rPr>
          <w:sz w:val="20"/>
        </w:rPr>
        <w:t xml:space="preserve">  </w:t>
      </w:r>
      <w:r w:rsidRPr="007533A6">
        <w:rPr>
          <w:b/>
          <w:sz w:val="20"/>
        </w:rPr>
        <w:t>(</w:t>
      </w:r>
      <w:r w:rsidRPr="007533A6">
        <w:rPr>
          <w:b/>
          <w:color w:val="000000"/>
          <w:sz w:val="20"/>
        </w:rPr>
        <w:t xml:space="preserve">R 336.1205(1)(a) &amp; (b), </w:t>
      </w:r>
      <w:r>
        <w:rPr>
          <w:b/>
          <w:color w:val="000000"/>
          <w:sz w:val="20"/>
        </w:rPr>
        <w:t xml:space="preserve">R 336.1225, </w:t>
      </w:r>
      <w:r w:rsidRPr="007533A6">
        <w:rPr>
          <w:b/>
          <w:sz w:val="20"/>
        </w:rPr>
        <w:t>R 336.2803, R 336.2804, R </w:t>
      </w:r>
      <w:r>
        <w:rPr>
          <w:b/>
          <w:sz w:val="20"/>
        </w:rPr>
        <w:t>336</w:t>
      </w:r>
      <w:r w:rsidRPr="007533A6">
        <w:rPr>
          <w:b/>
          <w:sz w:val="20"/>
        </w:rPr>
        <w:t>.2810, 40 CFR 52.21(j), 40 CFR Part 60</w:t>
      </w:r>
      <w:r w:rsidR="00E419FA">
        <w:rPr>
          <w:b/>
          <w:sz w:val="20"/>
        </w:rPr>
        <w:t xml:space="preserve">, </w:t>
      </w:r>
      <w:r w:rsidRPr="007533A6">
        <w:rPr>
          <w:b/>
          <w:sz w:val="20"/>
        </w:rPr>
        <w:t>Subpart D</w:t>
      </w:r>
      <w:r>
        <w:rPr>
          <w:b/>
          <w:sz w:val="20"/>
        </w:rPr>
        <w:t>c</w:t>
      </w:r>
      <w:r w:rsidRPr="007533A6">
        <w:rPr>
          <w:b/>
          <w:sz w:val="20"/>
        </w:rPr>
        <w:t>)</w:t>
      </w:r>
    </w:p>
    <w:p w14:paraId="1C009EDB" w14:textId="77777777" w:rsidR="00B36258" w:rsidRDefault="00B36258" w:rsidP="00B36258">
      <w:pPr>
        <w:pStyle w:val="Default"/>
        <w:ind w:left="360" w:hanging="360"/>
        <w:jc w:val="both"/>
        <w:rPr>
          <w:sz w:val="20"/>
        </w:rPr>
      </w:pPr>
    </w:p>
    <w:p w14:paraId="5EDAF213" w14:textId="620E5912" w:rsidR="00B36258" w:rsidRDefault="00B36258" w:rsidP="00B36258">
      <w:pPr>
        <w:ind w:left="360" w:hanging="360"/>
        <w:jc w:val="both"/>
        <w:rPr>
          <w:color w:val="000000"/>
          <w:sz w:val="20"/>
        </w:rPr>
      </w:pPr>
      <w:r>
        <w:rPr>
          <w:sz w:val="20"/>
        </w:rPr>
        <w:t>2.</w:t>
      </w:r>
      <w:r>
        <w:rPr>
          <w:sz w:val="20"/>
        </w:rPr>
        <w:tab/>
      </w:r>
      <w:r>
        <w:rPr>
          <w:color w:val="000000"/>
          <w:sz w:val="20"/>
        </w:rPr>
        <w:t xml:space="preserve">The permittee shall not operate </w:t>
      </w:r>
      <w:r w:rsidRPr="007533A6">
        <w:rPr>
          <w:sz w:val="20"/>
        </w:rPr>
        <w:t xml:space="preserve">EUAUXBOILER </w:t>
      </w:r>
      <w:r>
        <w:rPr>
          <w:color w:val="000000"/>
          <w:sz w:val="20"/>
        </w:rPr>
        <w:t>unless the low NO</w:t>
      </w:r>
      <w:r w:rsidRPr="005F5189">
        <w:rPr>
          <w:color w:val="000000"/>
          <w:sz w:val="20"/>
          <w:vertAlign w:val="subscript"/>
        </w:rPr>
        <w:t>x</w:t>
      </w:r>
      <w:r>
        <w:rPr>
          <w:color w:val="000000"/>
          <w:sz w:val="20"/>
        </w:rPr>
        <w:t xml:space="preserve"> burners and flue gas recirculation system are installed, maintained, and operated in a satisfactory manner. </w:t>
      </w:r>
      <w:r w:rsidRPr="00260462">
        <w:rPr>
          <w:color w:val="000000"/>
          <w:sz w:val="20"/>
        </w:rPr>
        <w:t xml:space="preserve"> </w:t>
      </w:r>
      <w:r w:rsidRPr="002E77F5">
        <w:rPr>
          <w:sz w:val="20"/>
        </w:rPr>
        <w:t xml:space="preserve">Satisfactory manner includes operating and maintaining the air pollution control equipment in accordance with </w:t>
      </w:r>
      <w:r>
        <w:rPr>
          <w:sz w:val="20"/>
        </w:rPr>
        <w:t xml:space="preserve">the MAP required in </w:t>
      </w:r>
      <w:r w:rsidRPr="002E77F5">
        <w:rPr>
          <w:sz w:val="20"/>
        </w:rPr>
        <w:t>SC III.1</w:t>
      </w:r>
      <w:r w:rsidRPr="00260462">
        <w:rPr>
          <w:color w:val="000000"/>
          <w:sz w:val="20"/>
        </w:rPr>
        <w:t>.</w:t>
      </w:r>
      <w:r w:rsidR="005F506B" w:rsidRPr="005F506B">
        <w:rPr>
          <w:sz w:val="20"/>
          <w:vertAlign w:val="superscript"/>
        </w:rPr>
        <w:t>2</w:t>
      </w:r>
      <w:r w:rsidR="005F506B">
        <w:rPr>
          <w:sz w:val="20"/>
          <w:vertAlign w:val="superscript"/>
        </w:rPr>
        <w:t xml:space="preserve"> </w:t>
      </w:r>
      <w:r w:rsidRPr="00260462">
        <w:rPr>
          <w:color w:val="000000"/>
          <w:sz w:val="20"/>
        </w:rPr>
        <w:t xml:space="preserve"> </w:t>
      </w:r>
      <w:r>
        <w:rPr>
          <w:b/>
          <w:color w:val="000000"/>
          <w:sz w:val="20"/>
        </w:rPr>
        <w:t>(</w:t>
      </w:r>
      <w:r w:rsidRPr="007926E1">
        <w:rPr>
          <w:b/>
          <w:color w:val="000000"/>
          <w:sz w:val="20"/>
        </w:rPr>
        <w:t>R 336.1205(1)(a) &amp; (b)</w:t>
      </w:r>
      <w:r>
        <w:rPr>
          <w:b/>
          <w:color w:val="000000"/>
          <w:sz w:val="20"/>
        </w:rPr>
        <w:t xml:space="preserve">, R 336.1910, </w:t>
      </w:r>
      <w:r w:rsidRPr="007533A6">
        <w:rPr>
          <w:b/>
          <w:sz w:val="20"/>
        </w:rPr>
        <w:t>R 336.2803, R 336.2804, R </w:t>
      </w:r>
      <w:r>
        <w:rPr>
          <w:b/>
          <w:sz w:val="20"/>
        </w:rPr>
        <w:t>336</w:t>
      </w:r>
      <w:r w:rsidRPr="007533A6">
        <w:rPr>
          <w:b/>
          <w:sz w:val="20"/>
        </w:rPr>
        <w:t>.2810</w:t>
      </w:r>
      <w:r>
        <w:rPr>
          <w:b/>
          <w:color w:val="000000"/>
          <w:sz w:val="20"/>
        </w:rPr>
        <w:t>)</w:t>
      </w:r>
    </w:p>
    <w:p w14:paraId="1DFD903A" w14:textId="77777777" w:rsidR="00AE1D84" w:rsidRPr="00FE0AD0" w:rsidRDefault="00AE1D84" w:rsidP="00F62984">
      <w:pPr>
        <w:jc w:val="both"/>
        <w:rPr>
          <w:sz w:val="20"/>
        </w:rPr>
      </w:pPr>
    </w:p>
    <w:p w14:paraId="2392B7D8" w14:textId="77777777" w:rsidR="00AE1D84" w:rsidRPr="007D4237" w:rsidRDefault="00AE1D84" w:rsidP="00F62984">
      <w:pPr>
        <w:jc w:val="both"/>
      </w:pPr>
      <w:r>
        <w:rPr>
          <w:b/>
        </w:rPr>
        <w:t xml:space="preserve">V.  </w:t>
      </w:r>
      <w:r>
        <w:rPr>
          <w:b/>
          <w:u w:val="single"/>
        </w:rPr>
        <w:t>TESTING/SAMPLING</w:t>
      </w:r>
    </w:p>
    <w:p w14:paraId="4EA3AAD7"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7DDDDFB" w14:textId="77777777" w:rsidR="00AE1D84" w:rsidRPr="00E873CB" w:rsidRDefault="00AE1D84" w:rsidP="00F62984">
      <w:pPr>
        <w:ind w:right="72"/>
        <w:jc w:val="both"/>
        <w:rPr>
          <w:rFonts w:cs="Arial"/>
          <w:sz w:val="20"/>
        </w:rPr>
      </w:pPr>
    </w:p>
    <w:p w14:paraId="2361E982" w14:textId="53474503" w:rsidR="00AE1D84" w:rsidRDefault="00AE1D84" w:rsidP="00226DCD">
      <w:pPr>
        <w:pStyle w:val="ListParagraph"/>
        <w:numPr>
          <w:ilvl w:val="0"/>
          <w:numId w:val="35"/>
        </w:numPr>
        <w:ind w:left="360"/>
        <w:jc w:val="both"/>
        <w:rPr>
          <w:rFonts w:cs="Arial"/>
          <w:color w:val="000000"/>
          <w:sz w:val="20"/>
        </w:rPr>
      </w:pPr>
      <w:bookmarkStart w:id="74" w:name="_Hlk155781343"/>
      <w:r w:rsidRPr="009B04FD">
        <w:rPr>
          <w:rFonts w:cs="Arial"/>
          <w:sz w:val="20"/>
        </w:rPr>
        <w:t>T</w:t>
      </w:r>
      <w:r w:rsidRPr="009B04FD">
        <w:rPr>
          <w:rFonts w:cs="Arial"/>
          <w:color w:val="000000"/>
          <w:sz w:val="20"/>
        </w:rPr>
        <w:t xml:space="preserve">he permittee shall verify </w:t>
      </w:r>
      <w:r w:rsidR="00B36258" w:rsidRPr="009B04FD">
        <w:rPr>
          <w:rFonts w:cs="Arial"/>
          <w:color w:val="000000"/>
          <w:sz w:val="20"/>
        </w:rPr>
        <w:t>CO and NO</w:t>
      </w:r>
      <w:r w:rsidR="00B36258" w:rsidRPr="009B04FD">
        <w:rPr>
          <w:rFonts w:cs="Arial"/>
          <w:color w:val="000000"/>
          <w:sz w:val="20"/>
          <w:vertAlign w:val="subscript"/>
        </w:rPr>
        <w:t>x</w:t>
      </w:r>
      <w:r w:rsidRPr="009B04FD">
        <w:rPr>
          <w:rFonts w:cs="Arial"/>
          <w:color w:val="000000"/>
          <w:sz w:val="20"/>
        </w:rPr>
        <w:t xml:space="preserve"> emission rates from </w:t>
      </w:r>
      <w:r w:rsidR="00B36258" w:rsidRPr="009B04FD">
        <w:rPr>
          <w:rFonts w:cs="Arial"/>
          <w:color w:val="000000"/>
          <w:sz w:val="20"/>
        </w:rPr>
        <w:t>EUAUXBOILER</w:t>
      </w:r>
      <w:r w:rsidRPr="009B04FD">
        <w:rPr>
          <w:rFonts w:cs="Arial"/>
          <w:color w:val="000000"/>
          <w:sz w:val="20"/>
        </w:rPr>
        <w:t xml:space="preserve"> by testing at owner's expense, in accordance with the Department requirements.  </w:t>
      </w:r>
      <w:r w:rsidR="00B9624B">
        <w:rPr>
          <w:color w:val="000000"/>
          <w:sz w:val="20"/>
        </w:rPr>
        <w:t>The permittee sh</w:t>
      </w:r>
      <w:r w:rsidR="00B9624B" w:rsidRPr="006D2568">
        <w:rPr>
          <w:color w:val="000000"/>
          <w:sz w:val="20"/>
        </w:rPr>
        <w:t>all complete</w:t>
      </w:r>
      <w:r w:rsidR="00B9624B">
        <w:rPr>
          <w:color w:val="000000"/>
          <w:sz w:val="20"/>
        </w:rPr>
        <w:t xml:space="preserve"> the required testing once every five years, unless an alternate testing schedule is approved by the District Supervisor.  </w:t>
      </w:r>
      <w:r w:rsidRPr="009B04FD">
        <w:rPr>
          <w:rFonts w:cs="Arial"/>
          <w:color w:val="000000"/>
          <w:sz w:val="20"/>
        </w:rPr>
        <w:t>Testing shall be performed using an approved EPA Method listed in:</w:t>
      </w:r>
    </w:p>
    <w:p w14:paraId="0B4B8F16" w14:textId="77777777" w:rsidR="002026FC" w:rsidRPr="009B04FD" w:rsidRDefault="002026FC" w:rsidP="002026FC">
      <w:pPr>
        <w:pStyle w:val="ListParagraph"/>
        <w:ind w:left="360"/>
        <w:jc w:val="both"/>
        <w:rPr>
          <w:rFonts w:cs="Arial"/>
          <w:color w:val="000000"/>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8149"/>
      </w:tblGrid>
      <w:tr w:rsidR="00AE1D84" w:rsidRPr="000F38A9" w14:paraId="233F494A" w14:textId="77777777" w:rsidTr="00EB3149">
        <w:tc>
          <w:tcPr>
            <w:tcW w:w="1710" w:type="dxa"/>
            <w:shd w:val="clear" w:color="auto" w:fill="auto"/>
          </w:tcPr>
          <w:p w14:paraId="28BEC1F4" w14:textId="77777777" w:rsidR="00AE1D84" w:rsidRPr="005B2191" w:rsidRDefault="00AE1D84" w:rsidP="00F62984">
            <w:pPr>
              <w:rPr>
                <w:rFonts w:eastAsia="Calibri"/>
                <w:b/>
                <w:sz w:val="20"/>
              </w:rPr>
            </w:pPr>
            <w:r w:rsidRPr="005B2191">
              <w:rPr>
                <w:rFonts w:eastAsia="Calibri"/>
                <w:b/>
                <w:sz w:val="20"/>
              </w:rPr>
              <w:t>Pollutant</w:t>
            </w:r>
          </w:p>
        </w:tc>
        <w:tc>
          <w:tcPr>
            <w:tcW w:w="8149" w:type="dxa"/>
            <w:shd w:val="clear" w:color="auto" w:fill="auto"/>
          </w:tcPr>
          <w:p w14:paraId="392388AE" w14:textId="77777777" w:rsidR="00AE1D84" w:rsidRPr="000F38A9" w:rsidRDefault="00AE1D84" w:rsidP="00F62984">
            <w:pPr>
              <w:keepNext/>
              <w:keepLines/>
              <w:jc w:val="both"/>
              <w:rPr>
                <w:rFonts w:eastAsia="Calibri" w:cs="Arial"/>
                <w:b/>
                <w:sz w:val="20"/>
              </w:rPr>
            </w:pPr>
            <w:r w:rsidRPr="000F38A9">
              <w:rPr>
                <w:rFonts w:eastAsia="Calibri" w:cs="Arial"/>
                <w:b/>
                <w:sz w:val="20"/>
              </w:rPr>
              <w:t>Test Method Reference</w:t>
            </w:r>
          </w:p>
        </w:tc>
      </w:tr>
      <w:tr w:rsidR="00AE1D84" w:rsidRPr="000F38A9" w14:paraId="47279BEE" w14:textId="77777777" w:rsidTr="00EB3149">
        <w:tc>
          <w:tcPr>
            <w:tcW w:w="1710" w:type="dxa"/>
            <w:shd w:val="clear" w:color="auto" w:fill="auto"/>
          </w:tcPr>
          <w:p w14:paraId="79E41FA3" w14:textId="77777777" w:rsidR="00AE1D84" w:rsidRPr="00B36258" w:rsidRDefault="00AE1D84" w:rsidP="00F62984">
            <w:pPr>
              <w:rPr>
                <w:rFonts w:eastAsia="Calibri" w:cs="Arial"/>
                <w:sz w:val="20"/>
              </w:rPr>
            </w:pPr>
            <w:r w:rsidRPr="00B36258">
              <w:rPr>
                <w:rFonts w:eastAsia="Calibri" w:cs="Arial"/>
                <w:sz w:val="20"/>
              </w:rPr>
              <w:t>CO</w:t>
            </w:r>
          </w:p>
        </w:tc>
        <w:tc>
          <w:tcPr>
            <w:tcW w:w="8149" w:type="dxa"/>
            <w:shd w:val="clear" w:color="auto" w:fill="auto"/>
          </w:tcPr>
          <w:p w14:paraId="3F9EB8E2" w14:textId="77777777" w:rsidR="00AE1D84" w:rsidRPr="00B36258" w:rsidRDefault="00AE1D84" w:rsidP="00F62984">
            <w:pPr>
              <w:rPr>
                <w:rFonts w:eastAsia="Calibri" w:cs="Arial"/>
                <w:sz w:val="20"/>
              </w:rPr>
            </w:pPr>
            <w:r w:rsidRPr="00B36258">
              <w:rPr>
                <w:rFonts w:eastAsia="Calibri" w:cs="Arial"/>
                <w:sz w:val="20"/>
              </w:rPr>
              <w:t>40 CFR Part 60, Appendix A</w:t>
            </w:r>
          </w:p>
        </w:tc>
      </w:tr>
      <w:tr w:rsidR="00B36258" w:rsidRPr="000F38A9" w14:paraId="21BC73C1" w14:textId="77777777" w:rsidTr="00EB3149">
        <w:tc>
          <w:tcPr>
            <w:tcW w:w="1710" w:type="dxa"/>
            <w:shd w:val="clear" w:color="auto" w:fill="auto"/>
          </w:tcPr>
          <w:p w14:paraId="5595CD88" w14:textId="15A9EF24" w:rsidR="00B36258" w:rsidRPr="00B36258" w:rsidRDefault="00B36258" w:rsidP="00B36258">
            <w:pPr>
              <w:rPr>
                <w:rFonts w:eastAsia="Calibri" w:cs="Arial"/>
                <w:sz w:val="20"/>
              </w:rPr>
            </w:pPr>
            <w:r w:rsidRPr="00B36258">
              <w:rPr>
                <w:rFonts w:eastAsia="Calibri" w:cs="Arial"/>
                <w:sz w:val="20"/>
              </w:rPr>
              <w:t>NOx</w:t>
            </w:r>
          </w:p>
        </w:tc>
        <w:tc>
          <w:tcPr>
            <w:tcW w:w="8149" w:type="dxa"/>
            <w:shd w:val="clear" w:color="auto" w:fill="auto"/>
          </w:tcPr>
          <w:p w14:paraId="6EFAAC9A" w14:textId="6CE48D0F" w:rsidR="00B36258" w:rsidRPr="00B36258" w:rsidRDefault="00B36258" w:rsidP="00B36258">
            <w:pPr>
              <w:rPr>
                <w:rFonts w:eastAsia="Calibri" w:cs="Arial"/>
                <w:sz w:val="20"/>
              </w:rPr>
            </w:pPr>
            <w:r w:rsidRPr="00B36258">
              <w:rPr>
                <w:rFonts w:eastAsia="Calibri" w:cs="Arial"/>
                <w:sz w:val="20"/>
              </w:rPr>
              <w:t>40 CFR Part 60, Appendix A</w:t>
            </w:r>
          </w:p>
        </w:tc>
      </w:tr>
    </w:tbl>
    <w:p w14:paraId="31DBFA2B" w14:textId="77777777" w:rsidR="00AE1D84" w:rsidRDefault="00AE1D84" w:rsidP="00F62984">
      <w:pPr>
        <w:jc w:val="both"/>
        <w:rPr>
          <w:sz w:val="20"/>
        </w:rPr>
      </w:pPr>
    </w:p>
    <w:p w14:paraId="5F191E5C" w14:textId="16D97158" w:rsidR="00AE1D84" w:rsidRDefault="00AE1D84" w:rsidP="00F62984">
      <w:pPr>
        <w:ind w:left="360"/>
        <w:jc w:val="both"/>
        <w:rPr>
          <w:rFonts w:cs="Arial"/>
          <w:b/>
          <w:color w:val="000000"/>
          <w:sz w:val="20"/>
        </w:rPr>
      </w:pPr>
      <w:r w:rsidRPr="00E40673">
        <w:rPr>
          <w:rFonts w:cs="Arial"/>
          <w:sz w:val="20"/>
        </w:rPr>
        <w:t>An alternate method, or a modification to the approved EPA Method,</w:t>
      </w:r>
      <w:r w:rsidRPr="00E40673">
        <w:rPr>
          <w:rFonts w:cs="Arial"/>
          <w:color w:val="000000"/>
          <w:sz w:val="20"/>
        </w:rPr>
        <w:t xml:space="preserve"> may be specified in an AQD</w:t>
      </w:r>
      <w:r w:rsidR="003B5FEF">
        <w:rPr>
          <w:rFonts w:cs="Arial"/>
          <w:color w:val="000000"/>
          <w:sz w:val="20"/>
        </w:rPr>
        <w:t xml:space="preserve"> </w:t>
      </w:r>
      <w:r w:rsidRPr="00E40673">
        <w:rPr>
          <w:rFonts w:cs="Arial"/>
          <w:color w:val="000000"/>
          <w:sz w:val="20"/>
        </w:rPr>
        <w:t>approved Test Protocol</w:t>
      </w:r>
      <w:r w:rsidR="00143E55">
        <w:rPr>
          <w:rFonts w:cs="Arial"/>
          <w:color w:val="000000"/>
          <w:sz w:val="20"/>
        </w:rPr>
        <w:t>.</w:t>
      </w:r>
      <w:r w:rsidRPr="00E40673">
        <w:rPr>
          <w:rFonts w:cs="Arial"/>
          <w:color w:val="000000"/>
          <w:sz w:val="20"/>
        </w:rPr>
        <w:t xml:space="preserve">  No less </w:t>
      </w:r>
      <w:r w:rsidRPr="002A2FAE">
        <w:rPr>
          <w:rFonts w:cs="Arial"/>
          <w:sz w:val="20"/>
        </w:rPr>
        <w:t xml:space="preserve">than 30 </w:t>
      </w:r>
      <w:r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Pr="00021E1F">
        <w:rPr>
          <w:rFonts w:cs="Arial"/>
          <w:color w:val="000000"/>
          <w:sz w:val="20"/>
        </w:rPr>
        <w:t>submittal</w:t>
      </w:r>
      <w:r w:rsidR="00B519F9" w:rsidRPr="00021E1F">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test</w:t>
      </w:r>
      <w:r w:rsidRPr="00021E1F">
        <w:rPr>
          <w:rFonts w:cs="Arial"/>
          <w:color w:val="000000"/>
          <w:sz w:val="20"/>
        </w:rPr>
        <w:t>.</w:t>
      </w:r>
      <w:r w:rsidR="00B9624B">
        <w:rPr>
          <w:rFonts w:cs="Arial"/>
          <w:sz w:val="20"/>
          <w:vertAlign w:val="superscript"/>
        </w:rPr>
        <w:t>2</w:t>
      </w:r>
      <w:r w:rsidRPr="00021E1F">
        <w:rPr>
          <w:rFonts w:cs="Arial"/>
          <w:b/>
          <w:color w:val="000000"/>
          <w:sz w:val="20"/>
        </w:rPr>
        <w:t xml:space="preserve"> </w:t>
      </w:r>
      <w:r w:rsidR="00B519F9" w:rsidRPr="00021E1F">
        <w:rPr>
          <w:rFonts w:cs="Arial"/>
          <w:b/>
          <w:color w:val="000000"/>
          <w:sz w:val="20"/>
        </w:rPr>
        <w:t xml:space="preserve"> </w:t>
      </w:r>
      <w:r w:rsidRPr="00021E1F">
        <w:rPr>
          <w:rFonts w:cs="Arial"/>
          <w:b/>
          <w:color w:val="000000"/>
          <w:sz w:val="20"/>
        </w:rPr>
        <w:t>(</w:t>
      </w:r>
      <w:r w:rsidR="00B9624B" w:rsidRPr="00761C86">
        <w:rPr>
          <w:b/>
          <w:color w:val="000000"/>
          <w:sz w:val="20"/>
        </w:rPr>
        <w:t>R 336.1205(1)(a) &amp; (b),</w:t>
      </w:r>
      <w:r>
        <w:rPr>
          <w:b/>
          <w:sz w:val="20"/>
        </w:rPr>
        <w:t xml:space="preserve"> </w:t>
      </w:r>
      <w:r w:rsidRPr="00E40673">
        <w:rPr>
          <w:rFonts w:cs="Arial"/>
          <w:b/>
          <w:color w:val="000000"/>
          <w:sz w:val="20"/>
        </w:rPr>
        <w:t>R 336.2001, R 336.2003, R 336.2004</w:t>
      </w:r>
      <w:r w:rsidR="009B04FD">
        <w:rPr>
          <w:rFonts w:cs="Arial"/>
          <w:b/>
          <w:color w:val="000000"/>
          <w:sz w:val="20"/>
        </w:rPr>
        <w:t xml:space="preserve">, </w:t>
      </w:r>
      <w:r w:rsidR="009B04FD">
        <w:rPr>
          <w:b/>
          <w:color w:val="000000"/>
          <w:sz w:val="20"/>
        </w:rPr>
        <w:t>R 336.2803, R 336.2804, R 336.2810</w:t>
      </w:r>
      <w:r w:rsidRPr="00E40673">
        <w:rPr>
          <w:rFonts w:cs="Arial"/>
          <w:b/>
          <w:color w:val="000000"/>
          <w:sz w:val="20"/>
        </w:rPr>
        <w:t>)</w:t>
      </w:r>
    </w:p>
    <w:p w14:paraId="137455FA" w14:textId="77777777" w:rsidR="009B04FD" w:rsidRDefault="009B04FD" w:rsidP="00F62984">
      <w:pPr>
        <w:ind w:left="360"/>
        <w:jc w:val="both"/>
        <w:rPr>
          <w:rFonts w:cs="Arial"/>
          <w:b/>
          <w:color w:val="000000"/>
          <w:sz w:val="20"/>
        </w:rPr>
      </w:pPr>
    </w:p>
    <w:p w14:paraId="5876AA0D" w14:textId="77777777" w:rsidR="009B04FD" w:rsidRPr="009B04FD" w:rsidRDefault="009B04FD" w:rsidP="00226DCD">
      <w:pPr>
        <w:pStyle w:val="ListParagraph"/>
        <w:numPr>
          <w:ilvl w:val="0"/>
          <w:numId w:val="35"/>
        </w:numPr>
        <w:ind w:left="360"/>
        <w:jc w:val="both"/>
        <w:rPr>
          <w:color w:val="000000"/>
          <w:sz w:val="20"/>
        </w:rPr>
      </w:pPr>
      <w:r w:rsidRPr="009B04FD">
        <w:rPr>
          <w:color w:val="000000"/>
          <w:sz w:val="20"/>
        </w:rPr>
        <w:lastRenderedPageBreak/>
        <w:t xml:space="preserve">Upon request of the AQD District Supervisor, the permittee shall verify VOC, PM, PM10, and PM2.5 emission rates from </w:t>
      </w:r>
      <w:r w:rsidRPr="009B04FD">
        <w:rPr>
          <w:sz w:val="20"/>
        </w:rPr>
        <w:t>EUAUXBOILER</w:t>
      </w:r>
      <w:r w:rsidRPr="009B04FD">
        <w:rPr>
          <w:color w:val="000000"/>
          <w:sz w:val="20"/>
        </w:rPr>
        <w:t xml:space="preserve"> by testing at owner's expense, in accordance with Department requirements.  Testing shall be performed using an approved EPA Method listed in:</w:t>
      </w:r>
    </w:p>
    <w:p w14:paraId="5B669454" w14:textId="77777777" w:rsidR="009B04FD" w:rsidRDefault="009B04FD" w:rsidP="009B04FD">
      <w:pPr>
        <w:ind w:left="360" w:hanging="360"/>
        <w:jc w:val="both"/>
        <w:rPr>
          <w:color w:val="000000"/>
          <w:sz w:val="20"/>
        </w:rPr>
      </w:pPr>
    </w:p>
    <w:tbl>
      <w:tblPr>
        <w:tblStyle w:val="TableGrid"/>
        <w:tblW w:w="9554" w:type="dxa"/>
        <w:tblInd w:w="355" w:type="dxa"/>
        <w:tblLook w:val="04A0" w:firstRow="1" w:lastRow="0" w:firstColumn="1" w:lastColumn="0" w:noHBand="0" w:noVBand="1"/>
      </w:tblPr>
      <w:tblGrid>
        <w:gridCol w:w="1614"/>
        <w:gridCol w:w="7940"/>
      </w:tblGrid>
      <w:tr w:rsidR="009B04FD" w:rsidRPr="00F97D55" w14:paraId="7D32A406" w14:textId="77777777" w:rsidTr="00590913">
        <w:trPr>
          <w:trHeight w:val="250"/>
        </w:trPr>
        <w:tc>
          <w:tcPr>
            <w:tcW w:w="0" w:type="auto"/>
            <w:vAlign w:val="bottom"/>
          </w:tcPr>
          <w:p w14:paraId="09555208" w14:textId="77777777" w:rsidR="009B04FD" w:rsidRPr="00F97D55" w:rsidRDefault="009B04FD" w:rsidP="00EF4EBB">
            <w:pPr>
              <w:ind w:left="360" w:hanging="360"/>
              <w:rPr>
                <w:b/>
                <w:sz w:val="20"/>
              </w:rPr>
            </w:pPr>
            <w:r w:rsidRPr="00F97D55">
              <w:rPr>
                <w:b/>
                <w:sz w:val="20"/>
              </w:rPr>
              <w:t>Pollutant</w:t>
            </w:r>
          </w:p>
        </w:tc>
        <w:tc>
          <w:tcPr>
            <w:tcW w:w="0" w:type="auto"/>
            <w:vAlign w:val="bottom"/>
          </w:tcPr>
          <w:p w14:paraId="2938A585" w14:textId="77777777" w:rsidR="009B04FD" w:rsidRPr="00F97D55" w:rsidRDefault="009B04FD" w:rsidP="00EF4EBB">
            <w:pPr>
              <w:ind w:left="360" w:hanging="360"/>
              <w:rPr>
                <w:b/>
                <w:sz w:val="20"/>
              </w:rPr>
            </w:pPr>
            <w:r w:rsidRPr="00F97D55">
              <w:rPr>
                <w:b/>
                <w:sz w:val="20"/>
              </w:rPr>
              <w:t>Test Method Reference</w:t>
            </w:r>
          </w:p>
        </w:tc>
      </w:tr>
      <w:tr w:rsidR="009B04FD" w:rsidRPr="00F97D55" w14:paraId="42B9C034" w14:textId="77777777" w:rsidTr="00590913">
        <w:trPr>
          <w:trHeight w:val="250"/>
        </w:trPr>
        <w:tc>
          <w:tcPr>
            <w:tcW w:w="0" w:type="auto"/>
          </w:tcPr>
          <w:p w14:paraId="1ACB69AD" w14:textId="77777777" w:rsidR="009B04FD" w:rsidRPr="004724F7" w:rsidRDefault="009B04FD" w:rsidP="009B04FD">
            <w:pPr>
              <w:ind w:left="360" w:hanging="360"/>
              <w:rPr>
                <w:sz w:val="20"/>
              </w:rPr>
            </w:pPr>
            <w:r w:rsidRPr="004724F7">
              <w:rPr>
                <w:sz w:val="20"/>
              </w:rPr>
              <w:t>VOCs</w:t>
            </w:r>
          </w:p>
        </w:tc>
        <w:tc>
          <w:tcPr>
            <w:tcW w:w="0" w:type="auto"/>
          </w:tcPr>
          <w:p w14:paraId="08A1D01E" w14:textId="77777777" w:rsidR="009B04FD" w:rsidRPr="004724F7" w:rsidRDefault="009B04FD" w:rsidP="009B04FD">
            <w:pPr>
              <w:ind w:left="360" w:hanging="360"/>
              <w:rPr>
                <w:sz w:val="20"/>
              </w:rPr>
            </w:pPr>
            <w:r w:rsidRPr="004724F7">
              <w:rPr>
                <w:sz w:val="20"/>
              </w:rPr>
              <w:t>40 CFR Part 60, Appendix A</w:t>
            </w:r>
          </w:p>
        </w:tc>
      </w:tr>
      <w:tr w:rsidR="009B04FD" w:rsidRPr="00F97D55" w14:paraId="1923F199" w14:textId="77777777" w:rsidTr="00590913">
        <w:trPr>
          <w:trHeight w:val="250"/>
        </w:trPr>
        <w:tc>
          <w:tcPr>
            <w:tcW w:w="0" w:type="auto"/>
          </w:tcPr>
          <w:p w14:paraId="6B0F524C" w14:textId="77777777" w:rsidR="009B04FD" w:rsidRPr="004724F7" w:rsidRDefault="009B04FD" w:rsidP="009B04FD">
            <w:pPr>
              <w:ind w:left="360" w:hanging="360"/>
              <w:rPr>
                <w:sz w:val="20"/>
              </w:rPr>
            </w:pPr>
            <w:r w:rsidRPr="004724F7">
              <w:rPr>
                <w:sz w:val="20"/>
              </w:rPr>
              <w:t>PM</w:t>
            </w:r>
          </w:p>
        </w:tc>
        <w:tc>
          <w:tcPr>
            <w:tcW w:w="0" w:type="auto"/>
          </w:tcPr>
          <w:p w14:paraId="45D50B6B" w14:textId="77777777" w:rsidR="009B04FD" w:rsidRPr="004724F7" w:rsidRDefault="009B04FD" w:rsidP="009B04FD">
            <w:pPr>
              <w:ind w:left="360" w:hanging="360"/>
              <w:rPr>
                <w:sz w:val="20"/>
              </w:rPr>
            </w:pPr>
            <w:r w:rsidRPr="004724F7">
              <w:rPr>
                <w:sz w:val="20"/>
              </w:rPr>
              <w:t>40 CFR Part 60, Appendix A; Part 10 of the Michigan Air Pollution Control Rules</w:t>
            </w:r>
          </w:p>
        </w:tc>
      </w:tr>
      <w:tr w:rsidR="009B04FD" w:rsidRPr="00F97D55" w14:paraId="286B3F25" w14:textId="77777777" w:rsidTr="00590913">
        <w:trPr>
          <w:trHeight w:val="250"/>
        </w:trPr>
        <w:tc>
          <w:tcPr>
            <w:tcW w:w="0" w:type="auto"/>
          </w:tcPr>
          <w:p w14:paraId="12F83960" w14:textId="77777777" w:rsidR="009B04FD" w:rsidRPr="004724F7" w:rsidRDefault="009B04FD" w:rsidP="009B04FD">
            <w:pPr>
              <w:ind w:left="360" w:hanging="360"/>
              <w:rPr>
                <w:sz w:val="20"/>
              </w:rPr>
            </w:pPr>
            <w:r w:rsidRPr="004724F7">
              <w:rPr>
                <w:sz w:val="20"/>
              </w:rPr>
              <w:t>PM10 / PM2.5</w:t>
            </w:r>
          </w:p>
        </w:tc>
        <w:tc>
          <w:tcPr>
            <w:tcW w:w="0" w:type="auto"/>
          </w:tcPr>
          <w:p w14:paraId="57BDD397" w14:textId="77777777" w:rsidR="009B04FD" w:rsidRPr="004724F7" w:rsidRDefault="009B04FD" w:rsidP="009B04FD">
            <w:pPr>
              <w:ind w:left="360" w:hanging="360"/>
              <w:rPr>
                <w:sz w:val="20"/>
              </w:rPr>
            </w:pPr>
            <w:r w:rsidRPr="004724F7">
              <w:rPr>
                <w:sz w:val="20"/>
              </w:rPr>
              <w:t>40 CFR Part 51, Appendix M</w:t>
            </w:r>
          </w:p>
        </w:tc>
      </w:tr>
    </w:tbl>
    <w:p w14:paraId="35622883" w14:textId="77777777" w:rsidR="009B04FD" w:rsidRDefault="009B04FD" w:rsidP="009B04FD">
      <w:pPr>
        <w:ind w:left="360" w:hanging="360"/>
        <w:jc w:val="both"/>
        <w:rPr>
          <w:color w:val="000000"/>
          <w:sz w:val="20"/>
        </w:rPr>
      </w:pPr>
    </w:p>
    <w:p w14:paraId="11B8FAAA" w14:textId="60887CA4" w:rsidR="009B04FD" w:rsidRDefault="009B04FD" w:rsidP="009B04FD">
      <w:pPr>
        <w:ind w:left="360"/>
        <w:jc w:val="both"/>
        <w:rPr>
          <w:b/>
          <w:color w:val="000000"/>
          <w:sz w:val="20"/>
        </w:rPr>
      </w:pPr>
      <w:r>
        <w:rPr>
          <w:color w:val="000000"/>
          <w:sz w:val="20"/>
        </w:rPr>
        <w:t>An alternate method, or a modification to the approved EPA Method, may be specified in an AQD-approved Test Protocol</w:t>
      </w:r>
      <w:r>
        <w:rPr>
          <w:rFonts w:cs="Arial"/>
          <w:color w:val="000000"/>
          <w:sz w:val="20"/>
        </w:rPr>
        <w:t>.</w:t>
      </w:r>
      <w:r w:rsidRPr="00E40673">
        <w:rPr>
          <w:rFonts w:cs="Arial"/>
          <w:color w:val="000000"/>
          <w:sz w:val="20"/>
        </w:rPr>
        <w:t xml:space="preserve">  </w:t>
      </w:r>
      <w:r>
        <w:rPr>
          <w:color w:val="000000"/>
          <w:sz w:val="20"/>
        </w:rPr>
        <w:t>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Verification of emission rates includes the submittal of a complete report of the test results to the AQD Technical Programs Unit and District Office within 60 days following the last date of the test.</w:t>
      </w:r>
      <w:r w:rsidR="00B45CB6">
        <w:rPr>
          <w:rFonts w:cs="Arial"/>
          <w:sz w:val="20"/>
          <w:vertAlign w:val="superscript"/>
        </w:rPr>
        <w:t>2</w:t>
      </w:r>
      <w:r>
        <w:rPr>
          <w:color w:val="000000"/>
          <w:sz w:val="20"/>
        </w:rPr>
        <w:t xml:space="preserve">  </w:t>
      </w:r>
      <w:r>
        <w:rPr>
          <w:b/>
          <w:color w:val="000000"/>
          <w:sz w:val="20"/>
        </w:rPr>
        <w:t>(</w:t>
      </w:r>
      <w:r w:rsidR="00B45CB6" w:rsidRPr="00761C86">
        <w:rPr>
          <w:b/>
          <w:color w:val="000000"/>
          <w:sz w:val="20"/>
        </w:rPr>
        <w:t xml:space="preserve">R 336.1205(1)(a) &amp; (b), </w:t>
      </w:r>
      <w:r>
        <w:rPr>
          <w:b/>
          <w:color w:val="000000"/>
          <w:sz w:val="20"/>
        </w:rPr>
        <w:t>R 336.1331(1)(c), R 336.1702(a), R 336.2001, R 336.2003, R 336.2004, R 336.2803, R 336.2804, R 336.2810)</w:t>
      </w:r>
    </w:p>
    <w:p w14:paraId="43BA1C55" w14:textId="77777777" w:rsidR="009A672F" w:rsidRDefault="009A672F" w:rsidP="009B04FD">
      <w:pPr>
        <w:ind w:left="360"/>
        <w:jc w:val="both"/>
        <w:rPr>
          <w:color w:val="000000"/>
          <w:sz w:val="20"/>
        </w:rPr>
      </w:pPr>
    </w:p>
    <w:bookmarkEnd w:id="74"/>
    <w:p w14:paraId="4884C156" w14:textId="4BA0CA84" w:rsidR="00AE1D84" w:rsidRPr="009A672F" w:rsidRDefault="00AE1D84" w:rsidP="00FF47C6">
      <w:pPr>
        <w:pStyle w:val="ListParagraph"/>
        <w:numPr>
          <w:ilvl w:val="0"/>
          <w:numId w:val="35"/>
        </w:numPr>
        <w:ind w:left="360"/>
        <w:jc w:val="both"/>
        <w:rPr>
          <w:rFonts w:cs="Arial"/>
          <w:bCs/>
          <w:color w:val="000000"/>
          <w:sz w:val="20"/>
        </w:rPr>
      </w:pPr>
      <w:r w:rsidRPr="009A672F">
        <w:rPr>
          <w:rFonts w:cs="Arial"/>
          <w:sz w:val="20"/>
        </w:rPr>
        <w:t xml:space="preserve">The permittee shall verify the </w:t>
      </w:r>
      <w:r w:rsidR="009A672F">
        <w:rPr>
          <w:rFonts w:cs="Arial"/>
          <w:sz w:val="20"/>
        </w:rPr>
        <w:t>CO and NO</w:t>
      </w:r>
      <w:r w:rsidR="009A672F" w:rsidRPr="009A672F">
        <w:rPr>
          <w:rFonts w:cs="Arial"/>
          <w:sz w:val="20"/>
          <w:vertAlign w:val="subscript"/>
        </w:rPr>
        <w:t>x</w:t>
      </w:r>
      <w:r w:rsidR="009A672F">
        <w:rPr>
          <w:rFonts w:cs="Arial"/>
          <w:sz w:val="20"/>
          <w:vertAlign w:val="subscript"/>
        </w:rPr>
        <w:t xml:space="preserve"> </w:t>
      </w:r>
      <w:r w:rsidRPr="009A672F">
        <w:rPr>
          <w:rFonts w:cs="Arial"/>
          <w:sz w:val="20"/>
        </w:rPr>
        <w:t xml:space="preserve"> emission rates from </w:t>
      </w:r>
      <w:r w:rsidR="009A672F" w:rsidRPr="009B04FD">
        <w:rPr>
          <w:rFonts w:cs="Arial"/>
          <w:color w:val="000000"/>
          <w:sz w:val="20"/>
        </w:rPr>
        <w:t>EUAUXBOILER</w:t>
      </w:r>
      <w:r w:rsidRPr="009A672F">
        <w:rPr>
          <w:rFonts w:cs="Arial"/>
          <w:sz w:val="20"/>
        </w:rPr>
        <w:t>, at a minimum, every five years from the date of the last test.</w:t>
      </w:r>
      <w:r w:rsidRPr="009A672F">
        <w:rPr>
          <w:rFonts w:cs="Arial"/>
          <w:b/>
          <w:sz w:val="20"/>
        </w:rPr>
        <w:t xml:space="preserve">  (R 336.1213(3), R 336.2001, R 336.2003, R 336.2004)</w:t>
      </w:r>
    </w:p>
    <w:p w14:paraId="055FE8FE" w14:textId="77777777" w:rsidR="009A672F" w:rsidRDefault="009A672F" w:rsidP="009A672F">
      <w:pPr>
        <w:jc w:val="both"/>
        <w:rPr>
          <w:rFonts w:cs="Arial"/>
          <w:bCs/>
          <w:color w:val="000000"/>
          <w:sz w:val="20"/>
        </w:rPr>
      </w:pPr>
    </w:p>
    <w:p w14:paraId="3A3E0620" w14:textId="77777777" w:rsidR="00AE1D84" w:rsidRPr="009A672F" w:rsidRDefault="00AE1D84" w:rsidP="00226DCD">
      <w:pPr>
        <w:pStyle w:val="ListParagraph"/>
        <w:numPr>
          <w:ilvl w:val="0"/>
          <w:numId w:val="35"/>
        </w:numPr>
        <w:ind w:left="360"/>
        <w:jc w:val="both"/>
        <w:rPr>
          <w:rFonts w:cs="Arial"/>
          <w:sz w:val="20"/>
        </w:rPr>
      </w:pPr>
      <w:r w:rsidRPr="009A672F">
        <w:rPr>
          <w:rFonts w:cs="Arial"/>
          <w:sz w:val="20"/>
        </w:rPr>
        <w:t>The permittee shall notify the AQD Technical Programs Unit Supervisor and the District Supervisor not less than 30</w:t>
      </w:r>
      <w:r w:rsidRPr="009A672F">
        <w:rPr>
          <w:rFonts w:cs="Arial"/>
          <w:color w:val="FF0000"/>
          <w:sz w:val="20"/>
        </w:rPr>
        <w:t xml:space="preserve"> </w:t>
      </w:r>
      <w:r w:rsidRPr="009A672F">
        <w:rPr>
          <w:rFonts w:cs="Arial"/>
          <w:sz w:val="20"/>
        </w:rPr>
        <w:t xml:space="preserve">days </w:t>
      </w:r>
      <w:r w:rsidR="00143E55" w:rsidRPr="009A672F">
        <w:rPr>
          <w:rFonts w:cs="Arial"/>
          <w:sz w:val="20"/>
        </w:rPr>
        <w:t xml:space="preserve">before testing </w:t>
      </w:r>
      <w:r w:rsidRPr="009A672F">
        <w:rPr>
          <w:rFonts w:cs="Arial"/>
          <w:sz w:val="20"/>
        </w:rPr>
        <w:t xml:space="preserve">of the time and place performance tests </w:t>
      </w:r>
      <w:r w:rsidR="00143E55" w:rsidRPr="009A672F">
        <w:rPr>
          <w:rFonts w:cs="Arial"/>
          <w:sz w:val="20"/>
        </w:rPr>
        <w:t>will be</w:t>
      </w:r>
      <w:r w:rsidRPr="009A672F">
        <w:rPr>
          <w:rFonts w:cs="Arial"/>
          <w:sz w:val="20"/>
        </w:rPr>
        <w:t xml:space="preserve"> conducted.  </w:t>
      </w:r>
      <w:r w:rsidRPr="009A672F">
        <w:rPr>
          <w:rFonts w:cs="Arial"/>
          <w:b/>
          <w:sz w:val="20"/>
        </w:rPr>
        <w:t>(R 336.1213(3))</w:t>
      </w:r>
    </w:p>
    <w:p w14:paraId="1A12A136" w14:textId="77777777" w:rsidR="00AE1D84" w:rsidRPr="00FE0AD0" w:rsidRDefault="00AE1D84" w:rsidP="00F62984">
      <w:pPr>
        <w:jc w:val="both"/>
        <w:rPr>
          <w:sz w:val="20"/>
        </w:rPr>
      </w:pPr>
    </w:p>
    <w:p w14:paraId="57BF5CFF" w14:textId="77777777" w:rsidR="00AE1D84" w:rsidRDefault="00AE1D84" w:rsidP="00F62984">
      <w:pPr>
        <w:jc w:val="both"/>
      </w:pPr>
      <w:r>
        <w:rPr>
          <w:b/>
        </w:rPr>
        <w:t xml:space="preserve">VI.  </w:t>
      </w:r>
      <w:r>
        <w:rPr>
          <w:b/>
          <w:u w:val="single"/>
        </w:rPr>
        <w:t>MONITORING/RECORDKEEPING</w:t>
      </w:r>
    </w:p>
    <w:p w14:paraId="635F8E4F"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3E34736" w14:textId="77777777" w:rsidR="00AE1D84" w:rsidRDefault="00AE1D84" w:rsidP="00F62984">
      <w:pPr>
        <w:jc w:val="both"/>
        <w:rPr>
          <w:sz w:val="20"/>
        </w:rPr>
      </w:pPr>
    </w:p>
    <w:p w14:paraId="4D1C0505" w14:textId="336AC5A1" w:rsidR="009A672F" w:rsidRDefault="009A672F" w:rsidP="009A672F">
      <w:pPr>
        <w:ind w:left="360" w:hanging="360"/>
        <w:jc w:val="both"/>
        <w:rPr>
          <w:color w:val="000000"/>
          <w:sz w:val="20"/>
        </w:rPr>
      </w:pPr>
      <w:r w:rsidRPr="00FF27C7">
        <w:rPr>
          <w:sz w:val="20"/>
        </w:rPr>
        <w:t>1.</w:t>
      </w:r>
      <w:r w:rsidRPr="00FF27C7">
        <w:rPr>
          <w:sz w:val="20"/>
        </w:rPr>
        <w:tab/>
      </w:r>
      <w:r>
        <w:rPr>
          <w:color w:val="000000"/>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sidRPr="005F506B">
        <w:rPr>
          <w:sz w:val="20"/>
          <w:vertAlign w:val="superscript"/>
        </w:rPr>
        <w:t>2</w:t>
      </w:r>
      <w:r>
        <w:rPr>
          <w:color w:val="000000"/>
          <w:sz w:val="20"/>
        </w:rPr>
        <w:t xml:space="preserve">  </w:t>
      </w:r>
      <w:r>
        <w:rPr>
          <w:b/>
          <w:color w:val="000000"/>
          <w:sz w:val="20"/>
        </w:rPr>
        <w:t>(</w:t>
      </w:r>
      <w:r w:rsidRPr="007533A6">
        <w:rPr>
          <w:b/>
          <w:sz w:val="20"/>
        </w:rPr>
        <w:t>R 336.1205(1)(a)</w:t>
      </w:r>
      <w:r>
        <w:rPr>
          <w:b/>
          <w:sz w:val="20"/>
        </w:rPr>
        <w:t> </w:t>
      </w:r>
      <w:r w:rsidRPr="007533A6">
        <w:rPr>
          <w:b/>
          <w:sz w:val="20"/>
        </w:rPr>
        <w:t>&amp;</w:t>
      </w:r>
      <w:r>
        <w:rPr>
          <w:b/>
          <w:sz w:val="20"/>
        </w:rPr>
        <w:t> </w:t>
      </w:r>
      <w:r w:rsidRPr="007533A6">
        <w:rPr>
          <w:b/>
          <w:sz w:val="20"/>
        </w:rPr>
        <w:t>(b),</w:t>
      </w:r>
      <w:r w:rsidRPr="003F79CA">
        <w:rPr>
          <w:b/>
          <w:sz w:val="20"/>
        </w:rPr>
        <w:t xml:space="preserve"> </w:t>
      </w:r>
      <w:r w:rsidRPr="00485287">
        <w:rPr>
          <w:b/>
          <w:sz w:val="20"/>
        </w:rPr>
        <w:t xml:space="preserve">R 336.1224, R 336.1225, </w:t>
      </w:r>
      <w:r>
        <w:rPr>
          <w:b/>
          <w:sz w:val="20"/>
        </w:rPr>
        <w:t>R</w:t>
      </w:r>
      <w:r w:rsidRPr="00485287">
        <w:rPr>
          <w:b/>
          <w:sz w:val="20"/>
        </w:rPr>
        <w:t xml:space="preserve"> 336.1702(a), </w:t>
      </w:r>
      <w:r w:rsidRPr="007533A6">
        <w:rPr>
          <w:b/>
          <w:sz w:val="20"/>
        </w:rPr>
        <w:t>R</w:t>
      </w:r>
      <w:r>
        <w:rPr>
          <w:b/>
          <w:sz w:val="20"/>
        </w:rPr>
        <w:t> </w:t>
      </w:r>
      <w:r w:rsidRPr="007533A6">
        <w:rPr>
          <w:b/>
          <w:sz w:val="20"/>
        </w:rPr>
        <w:t>336.2803, R</w:t>
      </w:r>
      <w:r>
        <w:rPr>
          <w:b/>
          <w:sz w:val="20"/>
        </w:rPr>
        <w:t> </w:t>
      </w:r>
      <w:r w:rsidRPr="007533A6">
        <w:rPr>
          <w:b/>
          <w:sz w:val="20"/>
        </w:rPr>
        <w:t>336.2804, R</w:t>
      </w:r>
      <w:r>
        <w:rPr>
          <w:b/>
          <w:sz w:val="20"/>
        </w:rPr>
        <w:t> </w:t>
      </w:r>
      <w:r w:rsidRPr="007533A6">
        <w:rPr>
          <w:b/>
          <w:sz w:val="20"/>
        </w:rPr>
        <w:t xml:space="preserve">336.2810, 40 CFR 52.21(j), </w:t>
      </w:r>
      <w:r w:rsidRPr="00485287">
        <w:rPr>
          <w:b/>
          <w:sz w:val="20"/>
        </w:rPr>
        <w:t>40 CFR 60.4</w:t>
      </w:r>
      <w:r>
        <w:rPr>
          <w:b/>
          <w:sz w:val="20"/>
        </w:rPr>
        <w:t>8c</w:t>
      </w:r>
      <w:r w:rsidRPr="00F0430D">
        <w:rPr>
          <w:b/>
          <w:color w:val="000000"/>
          <w:sz w:val="20"/>
        </w:rPr>
        <w:t>(g</w:t>
      </w:r>
      <w:r>
        <w:rPr>
          <w:b/>
          <w:color w:val="000000"/>
          <w:sz w:val="20"/>
        </w:rPr>
        <w:t>))</w:t>
      </w:r>
    </w:p>
    <w:p w14:paraId="46F963C3" w14:textId="77777777" w:rsidR="009A672F" w:rsidRDefault="009A672F" w:rsidP="009A672F">
      <w:pPr>
        <w:rPr>
          <w:color w:val="000000"/>
          <w:sz w:val="20"/>
        </w:rPr>
      </w:pPr>
    </w:p>
    <w:p w14:paraId="68750C99" w14:textId="20C7F175" w:rsidR="009A672F" w:rsidRDefault="009A672F" w:rsidP="009A672F">
      <w:pPr>
        <w:ind w:left="360" w:hanging="360"/>
        <w:jc w:val="both"/>
        <w:rPr>
          <w:color w:val="000000"/>
          <w:sz w:val="20"/>
        </w:rPr>
      </w:pPr>
      <w:r w:rsidRPr="055904B5">
        <w:rPr>
          <w:sz w:val="20"/>
        </w:rPr>
        <w:t>2.</w:t>
      </w:r>
      <w:r w:rsidRPr="00230694">
        <w:rPr>
          <w:sz w:val="20"/>
        </w:rPr>
        <w:tab/>
      </w:r>
      <w:r w:rsidRPr="055904B5">
        <w:rPr>
          <w:sz w:val="20"/>
        </w:rPr>
        <w:t>The permittee shall calculate and keep monthly natural gas usage records, in a format acceptable to the AQD District Supervisor, indicating the amount of natural gas used, in cubic feet, on a calendar month basis and a 12</w:t>
      </w:r>
      <w:r>
        <w:rPr>
          <w:sz w:val="20"/>
        </w:rPr>
        <w:noBreakHyphen/>
      </w:r>
      <w:r w:rsidRPr="055904B5">
        <w:rPr>
          <w:sz w:val="20"/>
        </w:rPr>
        <w:t>month rolling time period basis.  The permittee shall keep all records on file at the facility and make them available to the Department upon request.</w:t>
      </w:r>
      <w:r w:rsidRPr="005F506B">
        <w:rPr>
          <w:sz w:val="20"/>
          <w:vertAlign w:val="superscript"/>
        </w:rPr>
        <w:t>2</w:t>
      </w:r>
      <w:r w:rsidRPr="055904B5">
        <w:rPr>
          <w:sz w:val="20"/>
        </w:rPr>
        <w:t xml:space="preserve">  </w:t>
      </w:r>
      <w:r w:rsidRPr="055904B5">
        <w:rPr>
          <w:b/>
          <w:bCs/>
          <w:sz w:val="20"/>
        </w:rPr>
        <w:t>(R 336.1205(1)(a) &amp; (b), R 336.1224, R 336.1225, R 336.1702(a), R 336.2803, R 336.2804, R 336.2810, 40 CFR 52.21(j), 40 CFR 60.48c</w:t>
      </w:r>
      <w:r w:rsidRPr="00F0430D">
        <w:rPr>
          <w:b/>
          <w:bCs/>
          <w:color w:val="000000"/>
          <w:sz w:val="20"/>
        </w:rPr>
        <w:t>(</w:t>
      </w:r>
      <w:r w:rsidR="00F0430D" w:rsidRPr="00F0430D">
        <w:rPr>
          <w:b/>
          <w:bCs/>
          <w:color w:val="000000"/>
          <w:sz w:val="20"/>
        </w:rPr>
        <w:t>g</w:t>
      </w:r>
      <w:r w:rsidRPr="00F0430D">
        <w:rPr>
          <w:b/>
          <w:bCs/>
          <w:color w:val="000000"/>
          <w:sz w:val="20"/>
        </w:rPr>
        <w:t>))</w:t>
      </w:r>
    </w:p>
    <w:p w14:paraId="6D7144D6" w14:textId="77777777" w:rsidR="009A672F" w:rsidRDefault="009A672F" w:rsidP="009A672F">
      <w:pPr>
        <w:ind w:left="360" w:hanging="360"/>
        <w:jc w:val="both"/>
        <w:rPr>
          <w:color w:val="000000"/>
          <w:sz w:val="20"/>
        </w:rPr>
      </w:pPr>
    </w:p>
    <w:p w14:paraId="2D6ABE3A" w14:textId="30E338FA" w:rsidR="009A672F" w:rsidRPr="006407F7" w:rsidRDefault="009A672F" w:rsidP="009A672F">
      <w:pPr>
        <w:ind w:left="360" w:hanging="360"/>
        <w:jc w:val="both"/>
        <w:rPr>
          <w:sz w:val="20"/>
        </w:rPr>
      </w:pPr>
      <w:r>
        <w:rPr>
          <w:sz w:val="20"/>
        </w:rPr>
        <w:t>3</w:t>
      </w:r>
      <w:r w:rsidRPr="006407F7">
        <w:rPr>
          <w:sz w:val="20"/>
        </w:rPr>
        <w:t>.</w:t>
      </w:r>
      <w:r w:rsidRPr="006407F7">
        <w:rPr>
          <w:sz w:val="20"/>
        </w:rPr>
        <w:tab/>
        <w:t>The permittee shall calculate and keep, in a satisfactory manner, records of monthly and 12-month rolling total CO</w:t>
      </w:r>
      <w:r w:rsidRPr="006407F7">
        <w:rPr>
          <w:sz w:val="20"/>
          <w:vertAlign w:val="subscript"/>
        </w:rPr>
        <w:t>2</w:t>
      </w:r>
      <w:r w:rsidRPr="006407F7">
        <w:rPr>
          <w:sz w:val="20"/>
        </w:rPr>
        <w:t xml:space="preserve">e mass emissions for EUAUXBOILER, as required by SC I.8.  The permittee shall keep all records on file and make them available to the Department upon request.  The calculations shall be performed according to Appendix </w:t>
      </w:r>
      <w:proofErr w:type="gramStart"/>
      <w:r w:rsidRPr="006407F7">
        <w:rPr>
          <w:sz w:val="20"/>
        </w:rPr>
        <w:t>B</w:t>
      </w:r>
      <w:proofErr w:type="gramEnd"/>
      <w:r w:rsidRPr="006407F7">
        <w:rPr>
          <w:sz w:val="20"/>
        </w:rPr>
        <w:t xml:space="preserve"> or an alternate method approved by the District Supervisor.</w:t>
      </w:r>
      <w:r w:rsidR="002F3484" w:rsidRPr="005F506B">
        <w:rPr>
          <w:sz w:val="20"/>
          <w:vertAlign w:val="superscript"/>
        </w:rPr>
        <w:t>2</w:t>
      </w:r>
      <w:r w:rsidRPr="006407F7">
        <w:rPr>
          <w:sz w:val="20"/>
        </w:rPr>
        <w:t xml:space="preserve">  </w:t>
      </w:r>
      <w:r w:rsidRPr="006407F7">
        <w:rPr>
          <w:b/>
          <w:sz w:val="20"/>
        </w:rPr>
        <w:t>(R 336.1205(1)(a) &amp; (b), 40 CFR 52.21(j))</w:t>
      </w:r>
    </w:p>
    <w:p w14:paraId="731093E7" w14:textId="77777777" w:rsidR="009A672F" w:rsidRDefault="009A672F" w:rsidP="009A672F">
      <w:pPr>
        <w:ind w:left="360" w:hanging="360"/>
        <w:jc w:val="both"/>
        <w:rPr>
          <w:sz w:val="20"/>
        </w:rPr>
      </w:pPr>
    </w:p>
    <w:p w14:paraId="5E070724" w14:textId="77777777" w:rsidR="009A672F" w:rsidRPr="002507D2" w:rsidRDefault="009A672F" w:rsidP="008D498D">
      <w:pPr>
        <w:spacing w:after="120"/>
        <w:ind w:left="360" w:hanging="360"/>
        <w:jc w:val="both"/>
        <w:rPr>
          <w:sz w:val="20"/>
        </w:rPr>
      </w:pPr>
      <w:r>
        <w:rPr>
          <w:color w:val="000000"/>
          <w:sz w:val="20"/>
        </w:rPr>
        <w:t>4</w:t>
      </w:r>
      <w:r w:rsidRPr="002507D2">
        <w:rPr>
          <w:color w:val="000000"/>
          <w:sz w:val="20"/>
        </w:rPr>
        <w:t>.</w:t>
      </w:r>
      <w:r w:rsidRPr="002507D2">
        <w:rPr>
          <w:color w:val="000000"/>
          <w:sz w:val="20"/>
        </w:rPr>
        <w:tab/>
      </w:r>
      <w:r w:rsidRPr="002507D2">
        <w:rPr>
          <w:sz w:val="20"/>
        </w:rPr>
        <w:t xml:space="preserve">The permittee shall maintain records of all information necessary for all notifications and reports as specified in these special conditions as well as that information necessary to demonstrate compliance with the emission limits of this permit. </w:t>
      </w:r>
      <w:r>
        <w:rPr>
          <w:sz w:val="20"/>
        </w:rPr>
        <w:t xml:space="preserve"> </w:t>
      </w:r>
      <w:r w:rsidRPr="002507D2">
        <w:rPr>
          <w:sz w:val="20"/>
        </w:rPr>
        <w:t>This information shall include, but shall not be limited to the following:</w:t>
      </w:r>
    </w:p>
    <w:p w14:paraId="4EA9E497" w14:textId="659A65FB" w:rsidR="009A672F" w:rsidRPr="002507D2" w:rsidRDefault="009A672F" w:rsidP="008D498D">
      <w:pPr>
        <w:spacing w:after="120"/>
        <w:ind w:left="720" w:hanging="360"/>
        <w:jc w:val="both"/>
        <w:rPr>
          <w:sz w:val="20"/>
        </w:rPr>
      </w:pPr>
      <w:r w:rsidRPr="002507D2">
        <w:rPr>
          <w:sz w:val="20"/>
        </w:rPr>
        <w:t>a</w:t>
      </w:r>
      <w:r w:rsidR="00F21283">
        <w:rPr>
          <w:sz w:val="20"/>
        </w:rPr>
        <w:t>.</w:t>
      </w:r>
      <w:r w:rsidRPr="002507D2">
        <w:rPr>
          <w:sz w:val="20"/>
        </w:rPr>
        <w:tab/>
        <w:t>Compliance tests and any testing required under the special conditions of t</w:t>
      </w:r>
      <w:r>
        <w:rPr>
          <w:sz w:val="20"/>
        </w:rPr>
        <w:t>his permit.</w:t>
      </w:r>
    </w:p>
    <w:p w14:paraId="66B36000" w14:textId="364C74D2" w:rsidR="009A672F" w:rsidRPr="002507D2" w:rsidRDefault="009A672F" w:rsidP="008D498D">
      <w:pPr>
        <w:spacing w:after="120"/>
        <w:ind w:left="720" w:hanging="360"/>
        <w:jc w:val="both"/>
        <w:rPr>
          <w:sz w:val="20"/>
        </w:rPr>
      </w:pPr>
      <w:r>
        <w:rPr>
          <w:sz w:val="20"/>
        </w:rPr>
        <w:t>b</w:t>
      </w:r>
      <w:r w:rsidR="00F21283">
        <w:rPr>
          <w:sz w:val="20"/>
        </w:rPr>
        <w:t>.</w:t>
      </w:r>
      <w:r>
        <w:rPr>
          <w:sz w:val="20"/>
        </w:rPr>
        <w:tab/>
        <w:t>Monitoring data.</w:t>
      </w:r>
    </w:p>
    <w:p w14:paraId="0A76D677" w14:textId="4DC493F3" w:rsidR="009A672F" w:rsidRPr="002507D2" w:rsidRDefault="009A672F" w:rsidP="008D498D">
      <w:pPr>
        <w:spacing w:after="120"/>
        <w:ind w:left="720" w:hanging="360"/>
        <w:jc w:val="both"/>
        <w:rPr>
          <w:sz w:val="20"/>
        </w:rPr>
      </w:pPr>
      <w:r w:rsidRPr="002507D2">
        <w:rPr>
          <w:sz w:val="20"/>
        </w:rPr>
        <w:t>c</w:t>
      </w:r>
      <w:r w:rsidR="00F21283">
        <w:rPr>
          <w:sz w:val="20"/>
        </w:rPr>
        <w:t>.</w:t>
      </w:r>
      <w:r w:rsidRPr="002507D2">
        <w:rPr>
          <w:sz w:val="20"/>
        </w:rPr>
        <w:tab/>
        <w:t xml:space="preserve">Verification of heat input capacity required </w:t>
      </w:r>
      <w:r>
        <w:rPr>
          <w:sz w:val="20"/>
        </w:rPr>
        <w:t>to show compliance with SC IV.1.</w:t>
      </w:r>
    </w:p>
    <w:p w14:paraId="0C0E4D61" w14:textId="5F448A07" w:rsidR="009A672F" w:rsidRPr="002507D2" w:rsidRDefault="009A672F" w:rsidP="008D498D">
      <w:pPr>
        <w:spacing w:after="120"/>
        <w:ind w:left="720" w:hanging="360"/>
        <w:jc w:val="both"/>
        <w:rPr>
          <w:sz w:val="20"/>
        </w:rPr>
      </w:pPr>
      <w:r w:rsidRPr="002507D2">
        <w:rPr>
          <w:sz w:val="20"/>
        </w:rPr>
        <w:t>d</w:t>
      </w:r>
      <w:r w:rsidR="00F21283">
        <w:rPr>
          <w:sz w:val="20"/>
        </w:rPr>
        <w:t>.</w:t>
      </w:r>
      <w:r w:rsidRPr="002507D2">
        <w:rPr>
          <w:sz w:val="20"/>
        </w:rPr>
        <w:tab/>
        <w:t>Identification, type</w:t>
      </w:r>
      <w:r w:rsidR="008D498D">
        <w:rPr>
          <w:sz w:val="20"/>
        </w:rPr>
        <w:t>,</w:t>
      </w:r>
      <w:r w:rsidRPr="002507D2">
        <w:rPr>
          <w:sz w:val="20"/>
        </w:rPr>
        <w:t xml:space="preserve"> and the amounts of fuel combusted in </w:t>
      </w:r>
      <w:r w:rsidRPr="007533A6">
        <w:rPr>
          <w:sz w:val="20"/>
        </w:rPr>
        <w:t xml:space="preserve">EUAUXBOILER </w:t>
      </w:r>
      <w:r>
        <w:rPr>
          <w:sz w:val="20"/>
        </w:rPr>
        <w:t>on a calendar month basis.</w:t>
      </w:r>
    </w:p>
    <w:p w14:paraId="1BBB33EB" w14:textId="6783C4EA" w:rsidR="009A672F" w:rsidRPr="002507D2" w:rsidRDefault="009A672F" w:rsidP="008D498D">
      <w:pPr>
        <w:spacing w:after="120"/>
        <w:ind w:left="720" w:hanging="360"/>
        <w:jc w:val="both"/>
        <w:rPr>
          <w:sz w:val="20"/>
        </w:rPr>
      </w:pPr>
      <w:r w:rsidRPr="002507D2">
        <w:rPr>
          <w:sz w:val="20"/>
        </w:rPr>
        <w:t>e</w:t>
      </w:r>
      <w:r w:rsidR="00F21283">
        <w:rPr>
          <w:sz w:val="20"/>
        </w:rPr>
        <w:t>.</w:t>
      </w:r>
      <w:r w:rsidRPr="002507D2">
        <w:rPr>
          <w:sz w:val="20"/>
        </w:rPr>
        <w:tab/>
        <w:t>All records required by 40 CFR 60.7 and</w:t>
      </w:r>
      <w:r>
        <w:rPr>
          <w:sz w:val="20"/>
        </w:rPr>
        <w:t xml:space="preserve"> </w:t>
      </w:r>
      <w:r w:rsidR="00F84E08">
        <w:rPr>
          <w:sz w:val="20"/>
        </w:rPr>
        <w:t xml:space="preserve">40 CFR </w:t>
      </w:r>
      <w:r>
        <w:rPr>
          <w:sz w:val="20"/>
        </w:rPr>
        <w:t>60.48c.</w:t>
      </w:r>
    </w:p>
    <w:p w14:paraId="2268E72F" w14:textId="5C3BC5C1" w:rsidR="009A672F" w:rsidRPr="002507D2" w:rsidRDefault="009A672F" w:rsidP="008D498D">
      <w:pPr>
        <w:spacing w:after="120"/>
        <w:ind w:left="720" w:hanging="360"/>
        <w:jc w:val="both"/>
        <w:rPr>
          <w:sz w:val="20"/>
        </w:rPr>
      </w:pPr>
      <w:r w:rsidRPr="002507D2">
        <w:rPr>
          <w:sz w:val="20"/>
        </w:rPr>
        <w:t>f</w:t>
      </w:r>
      <w:r w:rsidR="00F21283">
        <w:rPr>
          <w:sz w:val="20"/>
        </w:rPr>
        <w:t>.</w:t>
      </w:r>
      <w:r w:rsidRPr="002507D2">
        <w:rPr>
          <w:sz w:val="20"/>
        </w:rPr>
        <w:tab/>
        <w:t>All calculations</w:t>
      </w:r>
      <w:r>
        <w:rPr>
          <w:sz w:val="20"/>
        </w:rPr>
        <w:t xml:space="preserve"> or documents</w:t>
      </w:r>
      <w:r w:rsidRPr="002507D2">
        <w:rPr>
          <w:sz w:val="20"/>
        </w:rPr>
        <w:t xml:space="preserve"> necessary to show compliance with the limits contained in this permit.</w:t>
      </w:r>
    </w:p>
    <w:p w14:paraId="2D79BB62" w14:textId="45263447" w:rsidR="009A672F" w:rsidRPr="00CD3E8E" w:rsidRDefault="009A672F" w:rsidP="009A672F">
      <w:pPr>
        <w:ind w:left="360"/>
        <w:jc w:val="both"/>
        <w:rPr>
          <w:sz w:val="20"/>
        </w:rPr>
      </w:pPr>
      <w:r w:rsidRPr="002507D2">
        <w:rPr>
          <w:sz w:val="20"/>
        </w:rPr>
        <w:lastRenderedPageBreak/>
        <w:t>All of the above information shall be stored in a format acceptable to the Air Quality Division and shall be consistent with the requirements of 40 CFR 60.7(f).</w:t>
      </w:r>
      <w:r>
        <w:rPr>
          <w:sz w:val="20"/>
        </w:rPr>
        <w:t xml:space="preserve">  </w:t>
      </w:r>
      <w:r w:rsidRPr="00810D5D">
        <w:rPr>
          <w:color w:val="000000"/>
          <w:sz w:val="20"/>
        </w:rPr>
        <w:t>The permittee shall keep all records on file and make them available to the Department upon request</w:t>
      </w:r>
      <w:r>
        <w:rPr>
          <w:color w:val="000000"/>
          <w:sz w:val="20"/>
        </w:rPr>
        <w:t>.</w:t>
      </w:r>
      <w:r w:rsidR="002F3484" w:rsidRPr="005F506B">
        <w:rPr>
          <w:sz w:val="20"/>
          <w:vertAlign w:val="superscript"/>
        </w:rPr>
        <w:t>2</w:t>
      </w:r>
      <w:r>
        <w:rPr>
          <w:color w:val="000000"/>
          <w:sz w:val="20"/>
        </w:rPr>
        <w:t xml:space="preserve"> </w:t>
      </w:r>
      <w:r w:rsidRPr="002507D2">
        <w:rPr>
          <w:sz w:val="20"/>
        </w:rPr>
        <w:t xml:space="preserve"> </w:t>
      </w:r>
      <w:r w:rsidRPr="002507D2">
        <w:rPr>
          <w:b/>
          <w:bCs/>
          <w:sz w:val="20"/>
        </w:rPr>
        <w:t>(R</w:t>
      </w:r>
      <w:r>
        <w:rPr>
          <w:b/>
        </w:rPr>
        <w:t> </w:t>
      </w:r>
      <w:r w:rsidRPr="002507D2">
        <w:rPr>
          <w:b/>
          <w:bCs/>
          <w:sz w:val="20"/>
        </w:rPr>
        <w:t>336.1205(1)(a) &amp; (b), R</w:t>
      </w:r>
      <w:r>
        <w:rPr>
          <w:b/>
          <w:bCs/>
          <w:sz w:val="20"/>
        </w:rPr>
        <w:t> </w:t>
      </w:r>
      <w:r w:rsidRPr="002507D2">
        <w:rPr>
          <w:b/>
          <w:bCs/>
          <w:sz w:val="20"/>
        </w:rPr>
        <w:t>336.1224, R</w:t>
      </w:r>
      <w:r>
        <w:rPr>
          <w:b/>
          <w:bCs/>
          <w:sz w:val="20"/>
        </w:rPr>
        <w:t> </w:t>
      </w:r>
      <w:r w:rsidRPr="002507D2">
        <w:rPr>
          <w:b/>
          <w:bCs/>
          <w:sz w:val="20"/>
        </w:rPr>
        <w:t xml:space="preserve">336.1225, </w:t>
      </w:r>
      <w:r w:rsidRPr="007533A6">
        <w:rPr>
          <w:b/>
          <w:bCs/>
          <w:sz w:val="20"/>
        </w:rPr>
        <w:t>R</w:t>
      </w:r>
      <w:r>
        <w:rPr>
          <w:b/>
          <w:bCs/>
          <w:sz w:val="20"/>
        </w:rPr>
        <w:t> </w:t>
      </w:r>
      <w:r w:rsidRPr="007533A6">
        <w:rPr>
          <w:b/>
          <w:bCs/>
          <w:sz w:val="20"/>
        </w:rPr>
        <w:t>336.1331</w:t>
      </w:r>
      <w:r>
        <w:rPr>
          <w:b/>
          <w:bCs/>
          <w:sz w:val="20"/>
        </w:rPr>
        <w:t>(1)(c)</w:t>
      </w:r>
      <w:r w:rsidRPr="007533A6">
        <w:rPr>
          <w:b/>
          <w:bCs/>
          <w:sz w:val="20"/>
        </w:rPr>
        <w:t>,</w:t>
      </w:r>
      <w:r>
        <w:rPr>
          <w:b/>
          <w:bCs/>
          <w:sz w:val="20"/>
        </w:rPr>
        <w:t xml:space="preserve"> </w:t>
      </w:r>
      <w:r w:rsidRPr="002507D2">
        <w:rPr>
          <w:b/>
          <w:bCs/>
          <w:sz w:val="20"/>
        </w:rPr>
        <w:t>R 336.1702(a), R</w:t>
      </w:r>
      <w:r>
        <w:rPr>
          <w:b/>
          <w:bCs/>
          <w:sz w:val="20"/>
        </w:rPr>
        <w:t> </w:t>
      </w:r>
      <w:r w:rsidRPr="002507D2">
        <w:rPr>
          <w:b/>
          <w:bCs/>
          <w:sz w:val="20"/>
        </w:rPr>
        <w:t xml:space="preserve">336.1912, </w:t>
      </w:r>
      <w:r w:rsidRPr="00810D5D">
        <w:rPr>
          <w:b/>
          <w:bCs/>
          <w:sz w:val="20"/>
        </w:rPr>
        <w:t>R 336.2803, R 336.2804</w:t>
      </w:r>
      <w:r>
        <w:rPr>
          <w:b/>
          <w:bCs/>
          <w:sz w:val="20"/>
        </w:rPr>
        <w:t xml:space="preserve">, </w:t>
      </w:r>
      <w:r w:rsidRPr="00A57638">
        <w:rPr>
          <w:b/>
          <w:color w:val="000000"/>
          <w:sz w:val="20"/>
        </w:rPr>
        <w:t>R 336.2810,</w:t>
      </w:r>
      <w:r>
        <w:rPr>
          <w:b/>
          <w:color w:val="000000"/>
          <w:sz w:val="20"/>
        </w:rPr>
        <w:t xml:space="preserve"> </w:t>
      </w:r>
      <w:r w:rsidRPr="00A57638">
        <w:rPr>
          <w:b/>
          <w:color w:val="000000"/>
          <w:sz w:val="20"/>
        </w:rPr>
        <w:t>40 CFR 52.21(j)</w:t>
      </w:r>
      <w:r>
        <w:rPr>
          <w:b/>
          <w:color w:val="000000"/>
          <w:sz w:val="20"/>
        </w:rPr>
        <w:t xml:space="preserve">, </w:t>
      </w:r>
      <w:r w:rsidRPr="002507D2">
        <w:rPr>
          <w:b/>
          <w:bCs/>
          <w:sz w:val="20"/>
        </w:rPr>
        <w:t>40</w:t>
      </w:r>
      <w:r>
        <w:rPr>
          <w:b/>
          <w:bCs/>
          <w:sz w:val="20"/>
        </w:rPr>
        <w:t> </w:t>
      </w:r>
      <w:r w:rsidRPr="002507D2">
        <w:rPr>
          <w:b/>
          <w:bCs/>
          <w:sz w:val="20"/>
        </w:rPr>
        <w:t>CFR</w:t>
      </w:r>
      <w:r>
        <w:rPr>
          <w:b/>
          <w:bCs/>
          <w:sz w:val="20"/>
        </w:rPr>
        <w:t> 60.7(f), 40 CFR Part 60</w:t>
      </w:r>
      <w:r w:rsidR="00F84E08">
        <w:rPr>
          <w:b/>
          <w:bCs/>
          <w:sz w:val="20"/>
        </w:rPr>
        <w:t>,</w:t>
      </w:r>
      <w:r>
        <w:rPr>
          <w:b/>
          <w:bCs/>
          <w:sz w:val="20"/>
        </w:rPr>
        <w:t xml:space="preserve"> </w:t>
      </w:r>
      <w:r w:rsidRPr="002507D2">
        <w:rPr>
          <w:b/>
          <w:bCs/>
          <w:sz w:val="20"/>
        </w:rPr>
        <w:t>Subpart</w:t>
      </w:r>
      <w:r>
        <w:rPr>
          <w:b/>
          <w:bCs/>
          <w:sz w:val="20"/>
        </w:rPr>
        <w:t> </w:t>
      </w:r>
      <w:r w:rsidRPr="002507D2">
        <w:rPr>
          <w:b/>
          <w:bCs/>
          <w:sz w:val="20"/>
        </w:rPr>
        <w:t>D</w:t>
      </w:r>
      <w:r>
        <w:rPr>
          <w:b/>
          <w:bCs/>
          <w:sz w:val="20"/>
        </w:rPr>
        <w:t>c</w:t>
      </w:r>
      <w:r w:rsidRPr="002507D2">
        <w:rPr>
          <w:b/>
          <w:bCs/>
          <w:sz w:val="20"/>
        </w:rPr>
        <w:t>)</w:t>
      </w:r>
    </w:p>
    <w:p w14:paraId="6029FDAE" w14:textId="77777777" w:rsidR="00AE1D84" w:rsidRDefault="00AE1D84" w:rsidP="00F62984">
      <w:pPr>
        <w:jc w:val="both"/>
        <w:rPr>
          <w:sz w:val="20"/>
        </w:rPr>
      </w:pPr>
    </w:p>
    <w:p w14:paraId="5897F0CF" w14:textId="77777777" w:rsidR="00AA292B" w:rsidRPr="00FE0AD0" w:rsidRDefault="00AA292B" w:rsidP="00AA292B">
      <w:pPr>
        <w:jc w:val="both"/>
        <w:rPr>
          <w:b/>
          <w:sz w:val="20"/>
        </w:rPr>
      </w:pPr>
      <w:r w:rsidRPr="00FE0AD0">
        <w:rPr>
          <w:b/>
          <w:sz w:val="20"/>
        </w:rPr>
        <w:t xml:space="preserve">See Appendix </w:t>
      </w:r>
      <w:r>
        <w:rPr>
          <w:b/>
          <w:sz w:val="20"/>
        </w:rPr>
        <w:t>7</w:t>
      </w:r>
    </w:p>
    <w:p w14:paraId="7313C5CB" w14:textId="77777777" w:rsidR="00AA292B" w:rsidRDefault="00AA292B" w:rsidP="00F62984">
      <w:pPr>
        <w:jc w:val="both"/>
        <w:rPr>
          <w:sz w:val="20"/>
        </w:rPr>
      </w:pPr>
    </w:p>
    <w:p w14:paraId="45F5F4EC" w14:textId="77777777" w:rsidR="00AE1D84" w:rsidRPr="007D4237" w:rsidRDefault="00AE1D84" w:rsidP="00F62984">
      <w:pPr>
        <w:jc w:val="both"/>
        <w:rPr>
          <w:sz w:val="20"/>
        </w:rPr>
      </w:pPr>
      <w:r>
        <w:rPr>
          <w:b/>
        </w:rPr>
        <w:t xml:space="preserve">VII.  </w:t>
      </w:r>
      <w:r>
        <w:rPr>
          <w:b/>
          <w:u w:val="single"/>
        </w:rPr>
        <w:t>REPORTING</w:t>
      </w:r>
    </w:p>
    <w:p w14:paraId="07C1CD1E" w14:textId="77777777" w:rsidR="00AE1D84" w:rsidRPr="00047D6A" w:rsidRDefault="00AE1D84" w:rsidP="00F62984">
      <w:pPr>
        <w:jc w:val="both"/>
        <w:rPr>
          <w:sz w:val="20"/>
        </w:rPr>
      </w:pPr>
    </w:p>
    <w:p w14:paraId="30E6A109" w14:textId="77777777"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ABCA565" w14:textId="77777777" w:rsidR="00AE1D84" w:rsidRPr="00984760" w:rsidRDefault="00AE1D84" w:rsidP="00F62984">
      <w:pPr>
        <w:ind w:left="360" w:hanging="360"/>
        <w:jc w:val="both"/>
        <w:rPr>
          <w:sz w:val="20"/>
        </w:rPr>
      </w:pPr>
    </w:p>
    <w:p w14:paraId="5221E656" w14:textId="77777777"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798E587D" w14:textId="77777777" w:rsidR="00AE1D84" w:rsidRPr="00984760" w:rsidRDefault="00AE1D84" w:rsidP="00F62984">
      <w:pPr>
        <w:ind w:left="360" w:hanging="360"/>
        <w:jc w:val="both"/>
        <w:rPr>
          <w:sz w:val="20"/>
        </w:rPr>
      </w:pPr>
    </w:p>
    <w:p w14:paraId="64E5BF26" w14:textId="7777777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CE30BDD" w14:textId="77777777" w:rsidR="008E62BE" w:rsidRPr="00EE5F4E" w:rsidRDefault="008E62BE" w:rsidP="0032188A">
      <w:pPr>
        <w:ind w:right="72"/>
        <w:jc w:val="both"/>
        <w:rPr>
          <w:rFonts w:cs="Arial"/>
          <w:sz w:val="20"/>
        </w:rPr>
      </w:pPr>
    </w:p>
    <w:p w14:paraId="13920EC9" w14:textId="036CC0F3" w:rsidR="00AE1D84" w:rsidRPr="000356F1" w:rsidRDefault="00AE1D84" w:rsidP="00583F20">
      <w:pPr>
        <w:numPr>
          <w:ilvl w:val="0"/>
          <w:numId w:val="25"/>
        </w:numPr>
        <w:ind w:left="360"/>
        <w:jc w:val="both"/>
        <w:rPr>
          <w:rFonts w:cs="Arial"/>
          <w:b/>
          <w:sz w:val="20"/>
        </w:rPr>
      </w:pPr>
      <w:r w:rsidRPr="00021E1F">
        <w:rPr>
          <w:rFonts w:cs="Arial"/>
          <w:sz w:val="20"/>
        </w:rPr>
        <w:t>The</w:t>
      </w:r>
      <w:r w:rsidRPr="000356F1">
        <w:rPr>
          <w:rFonts w:cs="Arial"/>
          <w:sz w:val="20"/>
        </w:rPr>
        <w:t xml:space="preserv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654DFBE6" w14:textId="77777777" w:rsidR="00AE1D84" w:rsidRPr="00E873CB" w:rsidRDefault="00AE1D84" w:rsidP="00F62984">
      <w:pPr>
        <w:jc w:val="both"/>
        <w:rPr>
          <w:rFonts w:cs="Arial"/>
          <w:sz w:val="20"/>
        </w:rPr>
      </w:pPr>
    </w:p>
    <w:p w14:paraId="7BC5A04F" w14:textId="77777777" w:rsidR="00AE1D84" w:rsidRPr="007D4237" w:rsidRDefault="00AE1D84" w:rsidP="00F62984">
      <w:pPr>
        <w:jc w:val="both"/>
        <w:rPr>
          <w:rFonts w:cs="Arial"/>
          <w:sz w:val="20"/>
        </w:rPr>
      </w:pPr>
      <w:r w:rsidRPr="00FE0AD0">
        <w:rPr>
          <w:rFonts w:cs="Arial"/>
          <w:b/>
          <w:sz w:val="20"/>
        </w:rPr>
        <w:t>See Appendix 8</w:t>
      </w:r>
    </w:p>
    <w:p w14:paraId="67A3FD45" w14:textId="77777777" w:rsidR="00AE1D84" w:rsidRPr="00E873CB" w:rsidRDefault="00AE1D84" w:rsidP="00F62984">
      <w:pPr>
        <w:jc w:val="both"/>
        <w:rPr>
          <w:rFonts w:cs="Arial"/>
          <w:sz w:val="20"/>
        </w:rPr>
      </w:pPr>
    </w:p>
    <w:p w14:paraId="1938229A" w14:textId="77777777" w:rsidR="00AE1D84" w:rsidRDefault="00AE1D84" w:rsidP="00F62984">
      <w:pPr>
        <w:jc w:val="both"/>
      </w:pPr>
      <w:r>
        <w:rPr>
          <w:b/>
        </w:rPr>
        <w:t xml:space="preserve">VIII.  </w:t>
      </w:r>
      <w:r>
        <w:rPr>
          <w:b/>
          <w:u w:val="single"/>
        </w:rPr>
        <w:t>STACK/VENT RESTRICTION(S)</w:t>
      </w:r>
    </w:p>
    <w:p w14:paraId="19941BF4" w14:textId="77777777" w:rsidR="00AE1D84" w:rsidRDefault="00AE1D84" w:rsidP="00F62984">
      <w:pPr>
        <w:jc w:val="both"/>
        <w:rPr>
          <w:sz w:val="20"/>
        </w:rPr>
      </w:pPr>
    </w:p>
    <w:p w14:paraId="62012758"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614F54A7" w14:textId="77777777" w:rsidR="00AE1D84" w:rsidRDefault="00AE1D84" w:rsidP="00F62984">
      <w:pPr>
        <w:jc w:val="both"/>
        <w:rPr>
          <w:sz w:val="20"/>
        </w:rPr>
      </w:pP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610"/>
        <w:gridCol w:w="2430"/>
        <w:gridCol w:w="2497"/>
      </w:tblGrid>
      <w:tr w:rsidR="00AE1D84" w14:paraId="724177B4" w14:textId="77777777" w:rsidTr="00383BA4">
        <w:trPr>
          <w:cantSplit/>
          <w:tblHeader/>
        </w:trPr>
        <w:tc>
          <w:tcPr>
            <w:tcW w:w="2520" w:type="dxa"/>
            <w:tcBorders>
              <w:bottom w:val="single" w:sz="4" w:space="0" w:color="auto"/>
            </w:tcBorders>
          </w:tcPr>
          <w:p w14:paraId="3B6F63E8" w14:textId="77777777" w:rsidR="00AE1D84" w:rsidRPr="00BD3DE3" w:rsidRDefault="00AE1D84" w:rsidP="00F62984">
            <w:pPr>
              <w:jc w:val="center"/>
              <w:rPr>
                <w:b/>
                <w:sz w:val="20"/>
              </w:rPr>
            </w:pPr>
            <w:r w:rsidRPr="00BD3DE3">
              <w:rPr>
                <w:b/>
                <w:sz w:val="20"/>
              </w:rPr>
              <w:t>Stack &amp; Vent ID</w:t>
            </w:r>
          </w:p>
        </w:tc>
        <w:tc>
          <w:tcPr>
            <w:tcW w:w="2610" w:type="dxa"/>
            <w:tcBorders>
              <w:bottom w:val="single" w:sz="4" w:space="0" w:color="auto"/>
            </w:tcBorders>
          </w:tcPr>
          <w:p w14:paraId="3B58A1EF"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524921D1"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5AA34084" w14:textId="77777777" w:rsidR="00AE1D84" w:rsidRPr="00BD3DE3" w:rsidRDefault="00AE1D84" w:rsidP="00F62984">
            <w:pPr>
              <w:jc w:val="center"/>
              <w:rPr>
                <w:b/>
                <w:sz w:val="20"/>
              </w:rPr>
            </w:pPr>
            <w:r w:rsidRPr="00BD3DE3">
              <w:rPr>
                <w:b/>
                <w:sz w:val="20"/>
              </w:rPr>
              <w:t>M</w:t>
            </w:r>
            <w:r>
              <w:rPr>
                <w:b/>
                <w:sz w:val="20"/>
              </w:rPr>
              <w:t>inimum Height Above Ground</w:t>
            </w:r>
          </w:p>
          <w:p w14:paraId="43EEEFE1" w14:textId="77777777" w:rsidR="00AE1D84" w:rsidRPr="00BD3DE3" w:rsidRDefault="00AE1D84" w:rsidP="00F62984">
            <w:pPr>
              <w:jc w:val="center"/>
              <w:rPr>
                <w:b/>
                <w:sz w:val="20"/>
              </w:rPr>
            </w:pPr>
            <w:r w:rsidRPr="00BD3DE3">
              <w:rPr>
                <w:b/>
                <w:sz w:val="20"/>
              </w:rPr>
              <w:t>(feet)</w:t>
            </w:r>
          </w:p>
        </w:tc>
        <w:tc>
          <w:tcPr>
            <w:tcW w:w="2497" w:type="dxa"/>
            <w:tcBorders>
              <w:bottom w:val="single" w:sz="4" w:space="0" w:color="auto"/>
            </w:tcBorders>
          </w:tcPr>
          <w:p w14:paraId="4075621B" w14:textId="77777777" w:rsidR="00AE1D84" w:rsidRPr="00BD3DE3" w:rsidRDefault="00AE1D84" w:rsidP="00AB71EF">
            <w:pPr>
              <w:jc w:val="center"/>
              <w:rPr>
                <w:b/>
                <w:sz w:val="20"/>
              </w:rPr>
            </w:pPr>
            <w:r w:rsidRPr="00BD3DE3">
              <w:rPr>
                <w:b/>
                <w:sz w:val="20"/>
              </w:rPr>
              <w:t>Underlying Applicable Requirements</w:t>
            </w:r>
          </w:p>
        </w:tc>
      </w:tr>
      <w:tr w:rsidR="00AE1D84" w14:paraId="2C39559A" w14:textId="77777777" w:rsidTr="00383BA4">
        <w:trPr>
          <w:cantSplit/>
        </w:trPr>
        <w:tc>
          <w:tcPr>
            <w:tcW w:w="2520" w:type="dxa"/>
            <w:tcBorders>
              <w:top w:val="single" w:sz="4" w:space="0" w:color="auto"/>
              <w:bottom w:val="single" w:sz="4" w:space="0" w:color="auto"/>
            </w:tcBorders>
          </w:tcPr>
          <w:p w14:paraId="549A22AF" w14:textId="2837BA9B" w:rsidR="00AE1D84" w:rsidRPr="00984760" w:rsidRDefault="002F3484" w:rsidP="00583F20">
            <w:pPr>
              <w:numPr>
                <w:ilvl w:val="0"/>
                <w:numId w:val="28"/>
              </w:numPr>
              <w:ind w:left="342" w:hanging="342"/>
              <w:rPr>
                <w:sz w:val="20"/>
              </w:rPr>
            </w:pPr>
            <w:r>
              <w:rPr>
                <w:sz w:val="20"/>
              </w:rPr>
              <w:t>SVAUXBOILER</w:t>
            </w:r>
          </w:p>
        </w:tc>
        <w:tc>
          <w:tcPr>
            <w:tcW w:w="2610" w:type="dxa"/>
            <w:tcBorders>
              <w:top w:val="single" w:sz="4" w:space="0" w:color="auto"/>
              <w:bottom w:val="single" w:sz="4" w:space="0" w:color="auto"/>
            </w:tcBorders>
          </w:tcPr>
          <w:p w14:paraId="38317BCD" w14:textId="3E36E4F7" w:rsidR="00AE1D84" w:rsidRPr="00BD3DE3" w:rsidRDefault="002F3484" w:rsidP="00F466A0">
            <w:pPr>
              <w:jc w:val="center"/>
              <w:rPr>
                <w:sz w:val="20"/>
              </w:rPr>
            </w:pPr>
            <w:r>
              <w:rPr>
                <w:sz w:val="20"/>
              </w:rPr>
              <w:t>48</w:t>
            </w:r>
            <w:r w:rsidRPr="002F3484">
              <w:rPr>
                <w:sz w:val="20"/>
                <w:vertAlign w:val="superscript"/>
              </w:rPr>
              <w:t>2</w:t>
            </w:r>
          </w:p>
        </w:tc>
        <w:tc>
          <w:tcPr>
            <w:tcW w:w="2430" w:type="dxa"/>
            <w:tcBorders>
              <w:top w:val="single" w:sz="4" w:space="0" w:color="auto"/>
              <w:bottom w:val="single" w:sz="4" w:space="0" w:color="auto"/>
            </w:tcBorders>
          </w:tcPr>
          <w:p w14:paraId="5D673459" w14:textId="5474D672" w:rsidR="00AE1D84" w:rsidRPr="00BD3DE3" w:rsidRDefault="002F3484" w:rsidP="00F466A0">
            <w:pPr>
              <w:jc w:val="center"/>
              <w:rPr>
                <w:sz w:val="20"/>
              </w:rPr>
            </w:pPr>
            <w:r>
              <w:rPr>
                <w:sz w:val="20"/>
              </w:rPr>
              <w:t>85</w:t>
            </w:r>
            <w:r w:rsidRPr="005F506B">
              <w:rPr>
                <w:sz w:val="20"/>
                <w:vertAlign w:val="superscript"/>
              </w:rPr>
              <w:t>2</w:t>
            </w:r>
          </w:p>
        </w:tc>
        <w:tc>
          <w:tcPr>
            <w:tcW w:w="2497" w:type="dxa"/>
            <w:tcBorders>
              <w:top w:val="single" w:sz="4" w:space="0" w:color="auto"/>
              <w:bottom w:val="single" w:sz="4" w:space="0" w:color="auto"/>
            </w:tcBorders>
          </w:tcPr>
          <w:p w14:paraId="24DF9D46" w14:textId="77777777" w:rsidR="00AE1D84" w:rsidRDefault="002F3484" w:rsidP="00F466A0">
            <w:pPr>
              <w:jc w:val="center"/>
              <w:rPr>
                <w:b/>
                <w:sz w:val="20"/>
              </w:rPr>
            </w:pPr>
            <w:r>
              <w:rPr>
                <w:b/>
                <w:sz w:val="20"/>
              </w:rPr>
              <w:t>R 336.1225</w:t>
            </w:r>
          </w:p>
          <w:p w14:paraId="4CD64F1A" w14:textId="77777777" w:rsidR="002F3484" w:rsidRDefault="002F3484" w:rsidP="00F466A0">
            <w:pPr>
              <w:jc w:val="center"/>
              <w:rPr>
                <w:b/>
                <w:sz w:val="20"/>
              </w:rPr>
            </w:pPr>
            <w:r>
              <w:rPr>
                <w:b/>
                <w:sz w:val="20"/>
              </w:rPr>
              <w:t>R 336.2083</w:t>
            </w:r>
          </w:p>
          <w:p w14:paraId="5B50221B" w14:textId="6DF7E071" w:rsidR="002F3484" w:rsidRPr="002D3BFA" w:rsidRDefault="002F3484" w:rsidP="002F3484">
            <w:pPr>
              <w:jc w:val="center"/>
              <w:rPr>
                <w:b/>
                <w:sz w:val="20"/>
              </w:rPr>
            </w:pPr>
            <w:r>
              <w:rPr>
                <w:b/>
                <w:sz w:val="20"/>
              </w:rPr>
              <w:t>R 336.2804</w:t>
            </w:r>
          </w:p>
        </w:tc>
      </w:tr>
    </w:tbl>
    <w:p w14:paraId="712EF540" w14:textId="77777777" w:rsidR="004F5DF2" w:rsidRPr="00EE5F4E" w:rsidRDefault="004F5DF2" w:rsidP="00F62984">
      <w:pPr>
        <w:jc w:val="both"/>
        <w:rPr>
          <w:sz w:val="20"/>
        </w:rPr>
      </w:pPr>
    </w:p>
    <w:p w14:paraId="31838E57" w14:textId="77777777" w:rsidR="00AE1D84" w:rsidRDefault="00AE1D84" w:rsidP="00F62984">
      <w:pPr>
        <w:jc w:val="both"/>
      </w:pPr>
      <w:r>
        <w:rPr>
          <w:b/>
        </w:rPr>
        <w:t xml:space="preserve">IX.  </w:t>
      </w:r>
      <w:r>
        <w:rPr>
          <w:b/>
          <w:u w:val="single"/>
        </w:rPr>
        <w:t>OTHER REQUIREMENT(S)</w:t>
      </w:r>
    </w:p>
    <w:p w14:paraId="1EF85D46" w14:textId="77777777" w:rsidR="00AE1D84" w:rsidRPr="00FE0AD0" w:rsidRDefault="00AE1D84" w:rsidP="00F62984">
      <w:pPr>
        <w:jc w:val="both"/>
        <w:rPr>
          <w:sz w:val="20"/>
        </w:rPr>
      </w:pPr>
    </w:p>
    <w:p w14:paraId="391F0CB7" w14:textId="391A46FC" w:rsidR="00AE1D84" w:rsidRPr="00984760" w:rsidRDefault="002F3484" w:rsidP="00583F20">
      <w:pPr>
        <w:numPr>
          <w:ilvl w:val="0"/>
          <w:numId w:val="29"/>
        </w:numPr>
        <w:ind w:left="360"/>
        <w:jc w:val="both"/>
        <w:rPr>
          <w:sz w:val="20"/>
        </w:rPr>
      </w:pPr>
      <w:r>
        <w:rPr>
          <w:color w:val="000000"/>
          <w:sz w:val="20"/>
        </w:rPr>
        <w:t>The permittee shall comply with all provisions of the federal Standards of Performance for New Stationary Sources as specified in 40 CFR Part 60</w:t>
      </w:r>
      <w:r w:rsidR="00F84E08">
        <w:rPr>
          <w:color w:val="000000"/>
          <w:sz w:val="20"/>
        </w:rPr>
        <w:t>,</w:t>
      </w:r>
      <w:r>
        <w:rPr>
          <w:color w:val="000000"/>
          <w:sz w:val="20"/>
        </w:rPr>
        <w:t xml:space="preserve"> Subparts A and Dc, as they apply to </w:t>
      </w:r>
      <w:r>
        <w:rPr>
          <w:sz w:val="20"/>
        </w:rPr>
        <w:t>EUAUXBOILER</w:t>
      </w:r>
      <w:r>
        <w:rPr>
          <w:color w:val="000000"/>
          <w:sz w:val="20"/>
        </w:rPr>
        <w:t>.</w:t>
      </w:r>
      <w:r w:rsidRPr="002F3484">
        <w:rPr>
          <w:color w:val="000000"/>
          <w:sz w:val="20"/>
          <w:vertAlign w:val="superscript"/>
        </w:rPr>
        <w:t>2</w:t>
      </w:r>
      <w:r>
        <w:rPr>
          <w:color w:val="000000"/>
          <w:sz w:val="20"/>
        </w:rPr>
        <w:t xml:space="preserve"> </w:t>
      </w:r>
      <w:r w:rsidRPr="005D1596">
        <w:rPr>
          <w:color w:val="000000"/>
          <w:sz w:val="20"/>
        </w:rPr>
        <w:t xml:space="preserve"> </w:t>
      </w:r>
      <w:r>
        <w:rPr>
          <w:b/>
          <w:color w:val="000000"/>
          <w:sz w:val="20"/>
        </w:rPr>
        <w:t>(40 CFR Part 60</w:t>
      </w:r>
      <w:r w:rsidR="00F84E08">
        <w:rPr>
          <w:b/>
          <w:color w:val="000000"/>
          <w:sz w:val="20"/>
        </w:rPr>
        <w:t>,</w:t>
      </w:r>
      <w:r>
        <w:rPr>
          <w:b/>
          <w:color w:val="000000"/>
          <w:sz w:val="20"/>
        </w:rPr>
        <w:t xml:space="preserve"> Subparts A </w:t>
      </w:r>
      <w:r w:rsidR="008748E0">
        <w:rPr>
          <w:b/>
          <w:color w:val="000000"/>
          <w:sz w:val="20"/>
        </w:rPr>
        <w:t>and</w:t>
      </w:r>
      <w:r>
        <w:rPr>
          <w:b/>
          <w:color w:val="000000"/>
          <w:sz w:val="20"/>
        </w:rPr>
        <w:t xml:space="preserve"> Dc)</w:t>
      </w:r>
    </w:p>
    <w:p w14:paraId="77378A7D" w14:textId="77777777" w:rsidR="00AE1D84" w:rsidRDefault="00AE1D84" w:rsidP="00F62984">
      <w:pPr>
        <w:jc w:val="both"/>
        <w:rPr>
          <w:sz w:val="20"/>
        </w:rPr>
      </w:pPr>
    </w:p>
    <w:p w14:paraId="4708DAAB" w14:textId="77777777" w:rsidR="00D715A8" w:rsidRDefault="00D715A8" w:rsidP="00F62984">
      <w:pPr>
        <w:jc w:val="both"/>
        <w:rPr>
          <w:sz w:val="20"/>
        </w:rPr>
      </w:pPr>
    </w:p>
    <w:p w14:paraId="3D100007" w14:textId="77777777" w:rsidR="00AE1D84" w:rsidRPr="00B90185" w:rsidRDefault="00AE1D84" w:rsidP="00F62984">
      <w:pPr>
        <w:jc w:val="both"/>
        <w:rPr>
          <w:b/>
          <w:sz w:val="20"/>
        </w:rPr>
      </w:pPr>
      <w:r w:rsidRPr="00B90185">
        <w:rPr>
          <w:b/>
          <w:sz w:val="20"/>
          <w:u w:val="single"/>
        </w:rPr>
        <w:t>Footnotes</w:t>
      </w:r>
      <w:r w:rsidRPr="00B90185">
        <w:rPr>
          <w:b/>
          <w:sz w:val="20"/>
        </w:rPr>
        <w:t>:</w:t>
      </w:r>
    </w:p>
    <w:p w14:paraId="29DDD6B9" w14:textId="77777777"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02B7C814" w14:textId="0EF3DDA9" w:rsidR="00DE38F1" w:rsidRDefault="00AE1D84" w:rsidP="0012329F">
      <w:pPr>
        <w:tabs>
          <w:tab w:val="left" w:pos="8250"/>
        </w:tabs>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r w:rsidR="00DE38F1">
        <w:rPr>
          <w:sz w:val="20"/>
        </w:rPr>
        <w:tab/>
      </w:r>
      <w:r w:rsidR="00DE38F1">
        <w:rPr>
          <w:sz w:val="20"/>
        </w:rPr>
        <w:br w:type="page"/>
      </w:r>
    </w:p>
    <w:p w14:paraId="2E12173D" w14:textId="6B92FD30" w:rsidR="00DE38F1" w:rsidRPr="00C43734" w:rsidRDefault="00DE38F1"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5" w:name="_Toc852396"/>
      <w:bookmarkStart w:id="76" w:name="_Toc852727"/>
      <w:bookmarkStart w:id="77" w:name="_Toc2571644"/>
      <w:bookmarkStart w:id="78" w:name="_Toc175648529"/>
      <w:r w:rsidRPr="00C43734">
        <w:rPr>
          <w:bCs/>
          <w:szCs w:val="28"/>
        </w:rPr>
        <w:lastRenderedPageBreak/>
        <w:t>EU</w:t>
      </w:r>
      <w:r>
        <w:rPr>
          <w:bCs/>
          <w:szCs w:val="28"/>
        </w:rPr>
        <w:t>EMENGINE</w:t>
      </w:r>
      <w:bookmarkEnd w:id="75"/>
      <w:bookmarkEnd w:id="76"/>
      <w:bookmarkEnd w:id="77"/>
      <w:bookmarkEnd w:id="78"/>
    </w:p>
    <w:p w14:paraId="07124047" w14:textId="77777777" w:rsidR="00DE38F1" w:rsidRPr="00EE02F9" w:rsidRDefault="00DE38F1"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2389159" w14:textId="77777777" w:rsidR="00DE38F1" w:rsidRPr="0019740E" w:rsidRDefault="00DE38F1" w:rsidP="00606D22">
      <w:pPr>
        <w:rPr>
          <w:sz w:val="20"/>
        </w:rPr>
      </w:pPr>
    </w:p>
    <w:p w14:paraId="2F2CEDF5" w14:textId="77777777" w:rsidR="00DE38F1" w:rsidRDefault="00DE38F1" w:rsidP="00606D22">
      <w:pPr>
        <w:jc w:val="both"/>
        <w:rPr>
          <w:b/>
          <w:u w:val="single"/>
        </w:rPr>
      </w:pPr>
      <w:r>
        <w:rPr>
          <w:b/>
          <w:u w:val="single"/>
        </w:rPr>
        <w:t>DESCRIPTION</w:t>
      </w:r>
    </w:p>
    <w:p w14:paraId="69B195AF" w14:textId="77777777" w:rsidR="00DE38F1" w:rsidRDefault="00DE38F1" w:rsidP="00606D22">
      <w:pPr>
        <w:jc w:val="both"/>
        <w:rPr>
          <w:sz w:val="20"/>
        </w:rPr>
      </w:pPr>
    </w:p>
    <w:p w14:paraId="6D7C65FF" w14:textId="77777777" w:rsidR="00DE38F1" w:rsidRPr="00EA5BE5" w:rsidRDefault="00DE38F1" w:rsidP="00DE38F1">
      <w:pPr>
        <w:jc w:val="both"/>
        <w:rPr>
          <w:sz w:val="20"/>
        </w:rPr>
      </w:pPr>
      <w:r w:rsidRPr="00EA5BE5">
        <w:rPr>
          <w:sz w:val="20"/>
        </w:rPr>
        <w:t>A 2,92</w:t>
      </w:r>
      <w:r>
        <w:rPr>
          <w:sz w:val="20"/>
        </w:rPr>
        <w:t>3</w:t>
      </w:r>
      <w:r w:rsidRPr="00EA5BE5">
        <w:rPr>
          <w:sz w:val="20"/>
        </w:rPr>
        <w:t xml:space="preserve"> HP (2,1</w:t>
      </w:r>
      <w:r>
        <w:rPr>
          <w:sz w:val="20"/>
        </w:rPr>
        <w:t>80</w:t>
      </w:r>
      <w:r w:rsidRPr="00EA5BE5">
        <w:rPr>
          <w:sz w:val="20"/>
        </w:rPr>
        <w:t xml:space="preserve"> kilowatts (kW)) diesel-fueled emergency engine with a model year of 2011 or later, and a displacement of &lt;10 liters/cylinder.</w:t>
      </w:r>
    </w:p>
    <w:p w14:paraId="5861D0C3" w14:textId="77777777" w:rsidR="00DE38F1" w:rsidRDefault="00DE38F1" w:rsidP="00DE38F1">
      <w:pPr>
        <w:rPr>
          <w:sz w:val="20"/>
        </w:rPr>
      </w:pPr>
    </w:p>
    <w:p w14:paraId="3B929CAF" w14:textId="77777777" w:rsidR="00DE38F1" w:rsidRDefault="00DE38F1" w:rsidP="00DE38F1">
      <w:pPr>
        <w:jc w:val="both"/>
        <w:rPr>
          <w:sz w:val="20"/>
        </w:rPr>
      </w:pPr>
      <w:r w:rsidRPr="00EA5BE5">
        <w:rPr>
          <w:b/>
          <w:sz w:val="20"/>
        </w:rPr>
        <w:t>Flexible Group ID:</w:t>
      </w:r>
      <w:r w:rsidRPr="00EA5BE5">
        <w:rPr>
          <w:sz w:val="20"/>
        </w:rPr>
        <w:t xml:space="preserve">  </w:t>
      </w:r>
      <w:r>
        <w:rPr>
          <w:sz w:val="20"/>
        </w:rPr>
        <w:t>NA</w:t>
      </w:r>
    </w:p>
    <w:p w14:paraId="3B387874" w14:textId="77777777" w:rsidR="00DE38F1" w:rsidRPr="00EA5BE5" w:rsidRDefault="00DE38F1" w:rsidP="00DE38F1">
      <w:pPr>
        <w:jc w:val="both"/>
        <w:rPr>
          <w:sz w:val="20"/>
        </w:rPr>
      </w:pPr>
    </w:p>
    <w:p w14:paraId="64EC8424" w14:textId="77777777" w:rsidR="00DE38F1" w:rsidRDefault="00DE38F1" w:rsidP="00606D22">
      <w:pPr>
        <w:jc w:val="both"/>
        <w:rPr>
          <w:b/>
          <w:u w:val="single"/>
        </w:rPr>
      </w:pPr>
      <w:r>
        <w:rPr>
          <w:b/>
          <w:u w:val="single"/>
        </w:rPr>
        <w:t>POLLUTION CONTROL EQUIPMENT</w:t>
      </w:r>
    </w:p>
    <w:p w14:paraId="609634CA" w14:textId="77777777" w:rsidR="00DE38F1" w:rsidRPr="0058608D" w:rsidRDefault="00DE38F1" w:rsidP="00606D22">
      <w:pPr>
        <w:jc w:val="both"/>
      </w:pPr>
    </w:p>
    <w:p w14:paraId="688F5DA6" w14:textId="2A7C2EBF" w:rsidR="00DE38F1" w:rsidRDefault="00DE38F1" w:rsidP="00E07B1C">
      <w:pPr>
        <w:jc w:val="both"/>
        <w:rPr>
          <w:sz w:val="20"/>
        </w:rPr>
      </w:pPr>
      <w:r>
        <w:rPr>
          <w:sz w:val="20"/>
        </w:rPr>
        <w:t>NA</w:t>
      </w:r>
    </w:p>
    <w:p w14:paraId="7748BE27" w14:textId="77777777" w:rsidR="00DE38F1" w:rsidRPr="00906ACF" w:rsidRDefault="00DE38F1" w:rsidP="00E07B1C">
      <w:pPr>
        <w:jc w:val="both"/>
        <w:rPr>
          <w:sz w:val="20"/>
        </w:rPr>
      </w:pPr>
    </w:p>
    <w:p w14:paraId="5F08A768" w14:textId="77777777" w:rsidR="00DE38F1" w:rsidRPr="00F01FE1" w:rsidRDefault="00DE38F1" w:rsidP="001A652A">
      <w:pPr>
        <w:jc w:val="both"/>
        <w:rPr>
          <w:b/>
          <w:sz w:val="20"/>
          <w:u w:val="single"/>
        </w:rPr>
      </w:pPr>
      <w:r>
        <w:rPr>
          <w:b/>
        </w:rPr>
        <w:t xml:space="preserve">I.  </w:t>
      </w:r>
      <w:r>
        <w:rPr>
          <w:b/>
          <w:u w:val="single"/>
        </w:rPr>
        <w:t>EMISSION LIMIT(S)</w:t>
      </w:r>
    </w:p>
    <w:p w14:paraId="6A0B3584" w14:textId="77777777" w:rsidR="00DE38F1" w:rsidRDefault="00DE38F1"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604"/>
        <w:gridCol w:w="1710"/>
        <w:gridCol w:w="1800"/>
        <w:gridCol w:w="2080"/>
      </w:tblGrid>
      <w:tr w:rsidR="00DE38F1" w14:paraId="2D7C6424" w14:textId="77777777" w:rsidTr="00DE38F1">
        <w:trPr>
          <w:cantSplit/>
          <w:tblHeader/>
        </w:trPr>
        <w:tc>
          <w:tcPr>
            <w:tcW w:w="1626" w:type="dxa"/>
            <w:tcBorders>
              <w:top w:val="single" w:sz="4" w:space="0" w:color="auto"/>
              <w:left w:val="single" w:sz="4" w:space="0" w:color="auto"/>
              <w:bottom w:val="single" w:sz="4" w:space="0" w:color="auto"/>
              <w:right w:val="single" w:sz="4" w:space="0" w:color="auto"/>
            </w:tcBorders>
          </w:tcPr>
          <w:p w14:paraId="4B110901" w14:textId="77777777" w:rsidR="00DE38F1" w:rsidRPr="00BD3DE3" w:rsidRDefault="00DE38F1" w:rsidP="000A27FF">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67935576" w14:textId="77777777" w:rsidR="00DE38F1" w:rsidRPr="00BD3DE3" w:rsidRDefault="00DE38F1" w:rsidP="000A27FF">
            <w:pPr>
              <w:jc w:val="center"/>
              <w:rPr>
                <w:b/>
                <w:sz w:val="20"/>
              </w:rPr>
            </w:pPr>
            <w:r w:rsidRPr="00BD3DE3">
              <w:rPr>
                <w:b/>
                <w:sz w:val="20"/>
              </w:rPr>
              <w:t>Limit</w:t>
            </w:r>
          </w:p>
        </w:tc>
        <w:tc>
          <w:tcPr>
            <w:tcW w:w="1604" w:type="dxa"/>
            <w:tcBorders>
              <w:top w:val="single" w:sz="4" w:space="0" w:color="auto"/>
              <w:left w:val="single" w:sz="4" w:space="0" w:color="auto"/>
              <w:bottom w:val="single" w:sz="4" w:space="0" w:color="auto"/>
              <w:right w:val="single" w:sz="4" w:space="0" w:color="auto"/>
            </w:tcBorders>
          </w:tcPr>
          <w:p w14:paraId="1A427180" w14:textId="4C2C907F" w:rsidR="00DE38F1" w:rsidRDefault="00DE38F1" w:rsidP="000A27FF">
            <w:pPr>
              <w:jc w:val="center"/>
              <w:rPr>
                <w:b/>
                <w:sz w:val="20"/>
              </w:rPr>
            </w:pPr>
            <w:r>
              <w:rPr>
                <w:b/>
                <w:sz w:val="20"/>
              </w:rPr>
              <w:t>Time Period / Operating Scenario</w:t>
            </w:r>
          </w:p>
        </w:tc>
        <w:tc>
          <w:tcPr>
            <w:tcW w:w="1710" w:type="dxa"/>
            <w:tcBorders>
              <w:top w:val="single" w:sz="4" w:space="0" w:color="auto"/>
              <w:left w:val="single" w:sz="4" w:space="0" w:color="auto"/>
              <w:bottom w:val="single" w:sz="4" w:space="0" w:color="auto"/>
              <w:right w:val="single" w:sz="4" w:space="0" w:color="auto"/>
            </w:tcBorders>
          </w:tcPr>
          <w:p w14:paraId="020908FB" w14:textId="77777777" w:rsidR="00DE38F1" w:rsidRPr="00BD3DE3" w:rsidRDefault="00DE38F1" w:rsidP="000A27FF">
            <w:pPr>
              <w:jc w:val="center"/>
              <w:rPr>
                <w:b/>
                <w:sz w:val="20"/>
              </w:rPr>
            </w:pPr>
            <w:r>
              <w:rPr>
                <w:b/>
                <w:sz w:val="20"/>
              </w:rPr>
              <w:t>Equipment</w:t>
            </w:r>
          </w:p>
        </w:tc>
        <w:tc>
          <w:tcPr>
            <w:tcW w:w="1800" w:type="dxa"/>
            <w:tcBorders>
              <w:top w:val="single" w:sz="4" w:space="0" w:color="auto"/>
              <w:left w:val="single" w:sz="4" w:space="0" w:color="auto"/>
              <w:bottom w:val="single" w:sz="4" w:space="0" w:color="auto"/>
              <w:right w:val="single" w:sz="4" w:space="0" w:color="auto"/>
            </w:tcBorders>
          </w:tcPr>
          <w:p w14:paraId="2FAA319E" w14:textId="77777777" w:rsidR="00DE38F1" w:rsidRDefault="00DE38F1" w:rsidP="000A27FF">
            <w:pPr>
              <w:jc w:val="center"/>
              <w:rPr>
                <w:b/>
                <w:sz w:val="20"/>
              </w:rPr>
            </w:pPr>
            <w:r>
              <w:rPr>
                <w:b/>
                <w:sz w:val="20"/>
              </w:rPr>
              <w:t>Monitoring/</w:t>
            </w:r>
          </w:p>
          <w:p w14:paraId="2F3E493A" w14:textId="77777777" w:rsidR="00DE38F1" w:rsidRPr="00BD3DE3" w:rsidRDefault="00DE38F1" w:rsidP="000A27FF">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038C03DA" w14:textId="77777777" w:rsidR="00DE38F1" w:rsidRPr="00BD3DE3" w:rsidRDefault="00DE38F1" w:rsidP="000A27FF">
            <w:pPr>
              <w:jc w:val="center"/>
              <w:rPr>
                <w:b/>
                <w:sz w:val="20"/>
              </w:rPr>
            </w:pPr>
            <w:r w:rsidRPr="00BD3DE3">
              <w:rPr>
                <w:b/>
                <w:sz w:val="20"/>
              </w:rPr>
              <w:t>Underlying</w:t>
            </w:r>
            <w:r>
              <w:rPr>
                <w:b/>
                <w:sz w:val="20"/>
              </w:rPr>
              <w:t xml:space="preserve"> </w:t>
            </w:r>
            <w:r w:rsidRPr="00BD3DE3">
              <w:rPr>
                <w:b/>
                <w:sz w:val="20"/>
              </w:rPr>
              <w:t>Applicable Requirements</w:t>
            </w:r>
          </w:p>
        </w:tc>
      </w:tr>
      <w:tr w:rsidR="00DE38F1" w:rsidRPr="00EA5BE5" w14:paraId="7A12C7EE" w14:textId="77777777" w:rsidTr="00DE38F1">
        <w:trPr>
          <w:cantSplit/>
        </w:trPr>
        <w:tc>
          <w:tcPr>
            <w:tcW w:w="1626" w:type="dxa"/>
            <w:tcBorders>
              <w:top w:val="single" w:sz="4" w:space="0" w:color="auto"/>
              <w:left w:val="single" w:sz="4" w:space="0" w:color="auto"/>
              <w:bottom w:val="single" w:sz="4" w:space="0" w:color="auto"/>
              <w:right w:val="single" w:sz="4" w:space="0" w:color="auto"/>
            </w:tcBorders>
          </w:tcPr>
          <w:p w14:paraId="1A4A8B41" w14:textId="66628A89" w:rsidR="00DE38F1" w:rsidRPr="00EA5BE5" w:rsidRDefault="00DE38F1" w:rsidP="00226DCD">
            <w:pPr>
              <w:numPr>
                <w:ilvl w:val="0"/>
                <w:numId w:val="36"/>
              </w:numPr>
              <w:ind w:left="360"/>
              <w:rPr>
                <w:sz w:val="20"/>
              </w:rPr>
            </w:pPr>
            <w:proofErr w:type="spellStart"/>
            <w:r w:rsidRPr="00EA5BE5">
              <w:rPr>
                <w:sz w:val="20"/>
              </w:rPr>
              <w:t>NMHC</w:t>
            </w:r>
            <w:r w:rsidRPr="00DE38F1">
              <w:rPr>
                <w:sz w:val="20"/>
                <w:vertAlign w:val="superscript"/>
              </w:rPr>
              <w:t>A</w:t>
            </w:r>
            <w:r w:rsidRPr="00EA5BE5">
              <w:rPr>
                <w:sz w:val="20"/>
              </w:rPr>
              <w:t>+NO</w:t>
            </w:r>
            <w:r w:rsidRPr="00DE38F1">
              <w:rPr>
                <w:sz w:val="20"/>
              </w:rPr>
              <w:t>x</w:t>
            </w:r>
            <w:proofErr w:type="spellEnd"/>
          </w:p>
        </w:tc>
        <w:tc>
          <w:tcPr>
            <w:tcW w:w="1440" w:type="dxa"/>
            <w:tcBorders>
              <w:top w:val="single" w:sz="4" w:space="0" w:color="auto"/>
              <w:left w:val="single" w:sz="4" w:space="0" w:color="auto"/>
              <w:bottom w:val="single" w:sz="4" w:space="0" w:color="auto"/>
              <w:right w:val="single" w:sz="4" w:space="0" w:color="auto"/>
            </w:tcBorders>
          </w:tcPr>
          <w:p w14:paraId="38CCFB54" w14:textId="409928A2" w:rsidR="00DE38F1" w:rsidRPr="00EA5BE5" w:rsidRDefault="00DE38F1" w:rsidP="00E008DA">
            <w:pPr>
              <w:jc w:val="center"/>
              <w:rPr>
                <w:sz w:val="20"/>
              </w:rPr>
            </w:pPr>
            <w:r>
              <w:rPr>
                <w:sz w:val="20"/>
              </w:rPr>
              <w:t>6.4 g/kW-hr</w:t>
            </w:r>
            <w:r w:rsidR="006B31B0" w:rsidRPr="006B31B0">
              <w:rPr>
                <w:sz w:val="20"/>
                <w:vertAlign w:val="superscript"/>
              </w:rPr>
              <w:t>B</w:t>
            </w:r>
            <w:r w:rsidR="00F410DC">
              <w:rPr>
                <w:sz w:val="20"/>
                <w:vertAlign w:val="superscript"/>
              </w:rPr>
              <w:t>,</w:t>
            </w:r>
            <w:r w:rsidRPr="00DE38F1">
              <w:rPr>
                <w:sz w:val="20"/>
                <w:vertAlign w:val="superscript"/>
              </w:rPr>
              <w:t>2</w:t>
            </w:r>
          </w:p>
        </w:tc>
        <w:tc>
          <w:tcPr>
            <w:tcW w:w="1604" w:type="dxa"/>
            <w:tcBorders>
              <w:top w:val="single" w:sz="4" w:space="0" w:color="auto"/>
              <w:left w:val="single" w:sz="4" w:space="0" w:color="auto"/>
              <w:bottom w:val="single" w:sz="4" w:space="0" w:color="auto"/>
              <w:right w:val="single" w:sz="4" w:space="0" w:color="auto"/>
            </w:tcBorders>
          </w:tcPr>
          <w:p w14:paraId="2AD2A0A1" w14:textId="77777777" w:rsidR="00DE38F1" w:rsidRPr="00EA5BE5" w:rsidRDefault="00DE38F1" w:rsidP="00E008DA">
            <w:pPr>
              <w:jc w:val="center"/>
              <w:rPr>
                <w:sz w:val="20"/>
              </w:rPr>
            </w:pPr>
            <w:r>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6D691588" w14:textId="77777777" w:rsidR="00DE38F1" w:rsidRPr="00EA5BE5" w:rsidRDefault="00DE38F1" w:rsidP="00E008DA">
            <w:pPr>
              <w:jc w:val="center"/>
              <w:rPr>
                <w:sz w:val="20"/>
              </w:rPr>
            </w:pPr>
            <w:r>
              <w:rPr>
                <w:sz w:val="20"/>
              </w:rPr>
              <w:t>EUEMENGINE</w:t>
            </w:r>
          </w:p>
        </w:tc>
        <w:tc>
          <w:tcPr>
            <w:tcW w:w="1800" w:type="dxa"/>
            <w:tcBorders>
              <w:top w:val="single" w:sz="4" w:space="0" w:color="auto"/>
              <w:left w:val="single" w:sz="4" w:space="0" w:color="auto"/>
              <w:bottom w:val="single" w:sz="4" w:space="0" w:color="auto"/>
              <w:right w:val="single" w:sz="4" w:space="0" w:color="auto"/>
            </w:tcBorders>
          </w:tcPr>
          <w:p w14:paraId="736BE276" w14:textId="6B007039" w:rsidR="00DE38F1" w:rsidRDefault="00DE38F1" w:rsidP="00E008DA">
            <w:pPr>
              <w:jc w:val="center"/>
              <w:rPr>
                <w:sz w:val="20"/>
              </w:rPr>
            </w:pPr>
            <w:r>
              <w:rPr>
                <w:sz w:val="20"/>
              </w:rPr>
              <w:t>SC V.1</w:t>
            </w:r>
          </w:p>
          <w:p w14:paraId="0CDBC3FA" w14:textId="5E518FE0" w:rsidR="00DE38F1" w:rsidRDefault="00DE38F1" w:rsidP="00E008DA">
            <w:pPr>
              <w:jc w:val="center"/>
              <w:rPr>
                <w:sz w:val="20"/>
              </w:rPr>
            </w:pPr>
            <w:r>
              <w:rPr>
                <w:sz w:val="20"/>
              </w:rPr>
              <w:t>SC VI.2</w:t>
            </w:r>
          </w:p>
          <w:p w14:paraId="65FA1214" w14:textId="77777777" w:rsidR="00DE38F1" w:rsidRPr="00EA5BE5" w:rsidRDefault="00DE38F1" w:rsidP="00E008DA">
            <w:pPr>
              <w:jc w:val="center"/>
              <w:rPr>
                <w:sz w:val="20"/>
              </w:rPr>
            </w:pPr>
            <w:r>
              <w:rPr>
                <w:sz w:val="20"/>
              </w:rPr>
              <w:t>SC VI.3</w:t>
            </w:r>
          </w:p>
        </w:tc>
        <w:tc>
          <w:tcPr>
            <w:tcW w:w="2080" w:type="dxa"/>
            <w:tcBorders>
              <w:top w:val="single" w:sz="4" w:space="0" w:color="auto"/>
              <w:left w:val="single" w:sz="4" w:space="0" w:color="auto"/>
              <w:bottom w:val="single" w:sz="4" w:space="0" w:color="auto"/>
              <w:right w:val="single" w:sz="4" w:space="0" w:color="auto"/>
            </w:tcBorders>
          </w:tcPr>
          <w:p w14:paraId="45947550" w14:textId="244E7B0D" w:rsidR="00DE38F1" w:rsidRPr="00DE38F1" w:rsidRDefault="00DE38F1" w:rsidP="00E008DA">
            <w:pPr>
              <w:jc w:val="center"/>
              <w:rPr>
                <w:b/>
                <w:sz w:val="20"/>
              </w:rPr>
            </w:pPr>
            <w:r w:rsidRPr="00DE38F1">
              <w:rPr>
                <w:b/>
                <w:sz w:val="20"/>
              </w:rPr>
              <w:t>R 336.1702(a)</w:t>
            </w:r>
          </w:p>
          <w:p w14:paraId="6B65550D" w14:textId="2E2032ED" w:rsidR="00DE38F1" w:rsidRPr="00DE38F1" w:rsidRDefault="00DE38F1" w:rsidP="00E008DA">
            <w:pPr>
              <w:jc w:val="center"/>
              <w:rPr>
                <w:b/>
                <w:sz w:val="20"/>
              </w:rPr>
            </w:pPr>
            <w:r w:rsidRPr="00DE38F1">
              <w:rPr>
                <w:b/>
                <w:sz w:val="20"/>
              </w:rPr>
              <w:t>R 336.2803</w:t>
            </w:r>
          </w:p>
          <w:p w14:paraId="297CCF82" w14:textId="761C1360" w:rsidR="00DE38F1" w:rsidRPr="00DE38F1" w:rsidRDefault="00DE38F1" w:rsidP="00E008DA">
            <w:pPr>
              <w:jc w:val="center"/>
              <w:rPr>
                <w:b/>
                <w:sz w:val="20"/>
              </w:rPr>
            </w:pPr>
            <w:r w:rsidRPr="00DE38F1">
              <w:rPr>
                <w:b/>
                <w:sz w:val="20"/>
              </w:rPr>
              <w:t>R 336.2804</w:t>
            </w:r>
          </w:p>
          <w:p w14:paraId="34316467" w14:textId="38B875FE" w:rsidR="00DE38F1" w:rsidRPr="00DE38F1" w:rsidRDefault="00DE38F1" w:rsidP="00E008DA">
            <w:pPr>
              <w:jc w:val="center"/>
              <w:rPr>
                <w:b/>
                <w:sz w:val="20"/>
              </w:rPr>
            </w:pPr>
            <w:r w:rsidRPr="00DE38F1">
              <w:rPr>
                <w:b/>
                <w:sz w:val="20"/>
              </w:rPr>
              <w:t>R 336.2810</w:t>
            </w:r>
            <w:r w:rsidR="006B31B0">
              <w:rPr>
                <w:b/>
                <w:sz w:val="20"/>
                <w:vertAlign w:val="superscript"/>
              </w:rPr>
              <w:t>C</w:t>
            </w:r>
          </w:p>
          <w:p w14:paraId="65E58368" w14:textId="760465D8" w:rsidR="00DE38F1" w:rsidRPr="00DE38F1" w:rsidRDefault="00DE38F1" w:rsidP="00E008DA">
            <w:pPr>
              <w:jc w:val="center"/>
              <w:rPr>
                <w:b/>
                <w:sz w:val="20"/>
              </w:rPr>
            </w:pPr>
            <w:r w:rsidRPr="00DE38F1">
              <w:rPr>
                <w:b/>
                <w:sz w:val="20"/>
              </w:rPr>
              <w:t>40 CFR 60.4205(b)</w:t>
            </w:r>
          </w:p>
          <w:p w14:paraId="30EF0B44" w14:textId="37709B59" w:rsidR="00DE38F1" w:rsidRPr="00DE38F1" w:rsidRDefault="00DE38F1" w:rsidP="00E008DA">
            <w:pPr>
              <w:jc w:val="center"/>
              <w:rPr>
                <w:b/>
                <w:sz w:val="20"/>
              </w:rPr>
            </w:pPr>
            <w:r w:rsidRPr="00DE38F1">
              <w:rPr>
                <w:b/>
                <w:sz w:val="20"/>
              </w:rPr>
              <w:t>40 CFR 60.4202(a)(2)</w:t>
            </w:r>
          </w:p>
          <w:p w14:paraId="5D900B6A" w14:textId="71E2D12A" w:rsidR="00DE38F1" w:rsidRPr="00DE38F1" w:rsidRDefault="00DE38F1" w:rsidP="00E008DA">
            <w:pPr>
              <w:jc w:val="center"/>
              <w:rPr>
                <w:b/>
                <w:sz w:val="20"/>
              </w:rPr>
            </w:pPr>
            <w:r w:rsidRPr="00DE38F1">
              <w:rPr>
                <w:b/>
                <w:sz w:val="20"/>
              </w:rPr>
              <w:t>40 CFR</w:t>
            </w:r>
            <w:r w:rsidR="00FA3CF8">
              <w:rPr>
                <w:b/>
                <w:sz w:val="20"/>
              </w:rPr>
              <w:t xml:space="preserve"> Part </w:t>
            </w:r>
            <w:r w:rsidRPr="00DE38F1">
              <w:rPr>
                <w:b/>
                <w:sz w:val="20"/>
              </w:rPr>
              <w:t>1039</w:t>
            </w:r>
          </w:p>
        </w:tc>
      </w:tr>
      <w:tr w:rsidR="00DE38F1" w:rsidRPr="002E590F" w14:paraId="76A62D9F" w14:textId="77777777" w:rsidTr="00DE38F1">
        <w:trPr>
          <w:cantSplit/>
        </w:trPr>
        <w:tc>
          <w:tcPr>
            <w:tcW w:w="1626" w:type="dxa"/>
            <w:tcBorders>
              <w:top w:val="single" w:sz="4" w:space="0" w:color="auto"/>
              <w:left w:val="single" w:sz="4" w:space="0" w:color="auto"/>
              <w:bottom w:val="single" w:sz="4" w:space="0" w:color="auto"/>
              <w:right w:val="single" w:sz="4" w:space="0" w:color="auto"/>
            </w:tcBorders>
          </w:tcPr>
          <w:p w14:paraId="3D8D0147" w14:textId="77777777" w:rsidR="00DE38F1" w:rsidRPr="002E590F" w:rsidRDefault="00DE38F1" w:rsidP="00226DCD">
            <w:pPr>
              <w:numPr>
                <w:ilvl w:val="0"/>
                <w:numId w:val="36"/>
              </w:numPr>
              <w:ind w:left="360"/>
              <w:rPr>
                <w:sz w:val="20"/>
              </w:rPr>
            </w:pPr>
            <w:r>
              <w:rPr>
                <w:sz w:val="20"/>
              </w:rPr>
              <w:t>CO</w:t>
            </w:r>
          </w:p>
        </w:tc>
        <w:tc>
          <w:tcPr>
            <w:tcW w:w="1440" w:type="dxa"/>
            <w:tcBorders>
              <w:top w:val="single" w:sz="4" w:space="0" w:color="auto"/>
              <w:left w:val="single" w:sz="4" w:space="0" w:color="auto"/>
              <w:bottom w:val="single" w:sz="4" w:space="0" w:color="auto"/>
              <w:right w:val="single" w:sz="4" w:space="0" w:color="auto"/>
            </w:tcBorders>
          </w:tcPr>
          <w:p w14:paraId="6576D888" w14:textId="4EB8AE4F" w:rsidR="00DE38F1" w:rsidRPr="002E590F" w:rsidRDefault="00DE38F1" w:rsidP="00E008DA">
            <w:pPr>
              <w:jc w:val="center"/>
              <w:rPr>
                <w:sz w:val="20"/>
              </w:rPr>
            </w:pPr>
            <w:r>
              <w:rPr>
                <w:sz w:val="20"/>
              </w:rPr>
              <w:t>3.5 g/kW-hr</w:t>
            </w:r>
            <w:r w:rsidR="006B31B0" w:rsidRPr="006B31B0">
              <w:rPr>
                <w:sz w:val="20"/>
                <w:vertAlign w:val="superscript"/>
              </w:rPr>
              <w:t>B</w:t>
            </w:r>
            <w:r w:rsidR="00F410DC">
              <w:rPr>
                <w:sz w:val="20"/>
                <w:vertAlign w:val="superscript"/>
              </w:rPr>
              <w:t>,</w:t>
            </w:r>
            <w:r w:rsidRPr="00DE38F1">
              <w:rPr>
                <w:sz w:val="20"/>
                <w:vertAlign w:val="superscript"/>
              </w:rPr>
              <w:t>2</w:t>
            </w:r>
          </w:p>
        </w:tc>
        <w:tc>
          <w:tcPr>
            <w:tcW w:w="1604" w:type="dxa"/>
            <w:tcBorders>
              <w:top w:val="single" w:sz="4" w:space="0" w:color="auto"/>
              <w:left w:val="single" w:sz="4" w:space="0" w:color="auto"/>
              <w:bottom w:val="single" w:sz="4" w:space="0" w:color="auto"/>
              <w:right w:val="single" w:sz="4" w:space="0" w:color="auto"/>
            </w:tcBorders>
          </w:tcPr>
          <w:p w14:paraId="1B5DCE26" w14:textId="77777777" w:rsidR="00DE38F1" w:rsidRPr="002E590F" w:rsidRDefault="00DE38F1" w:rsidP="00E008DA">
            <w:pPr>
              <w:jc w:val="center"/>
              <w:rPr>
                <w:sz w:val="20"/>
              </w:rPr>
            </w:pPr>
            <w:r>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78BA3B21" w14:textId="77777777" w:rsidR="00DE38F1" w:rsidRPr="002E590F" w:rsidRDefault="00DE38F1" w:rsidP="00E008DA">
            <w:pPr>
              <w:jc w:val="center"/>
              <w:rPr>
                <w:sz w:val="20"/>
              </w:rPr>
            </w:pPr>
            <w:r w:rsidRPr="00EF23A0">
              <w:rPr>
                <w:sz w:val="20"/>
              </w:rPr>
              <w:t>EUEMENGINE</w:t>
            </w:r>
          </w:p>
        </w:tc>
        <w:tc>
          <w:tcPr>
            <w:tcW w:w="1800" w:type="dxa"/>
            <w:tcBorders>
              <w:top w:val="single" w:sz="4" w:space="0" w:color="auto"/>
              <w:left w:val="single" w:sz="4" w:space="0" w:color="auto"/>
              <w:bottom w:val="single" w:sz="4" w:space="0" w:color="auto"/>
              <w:right w:val="single" w:sz="4" w:space="0" w:color="auto"/>
            </w:tcBorders>
          </w:tcPr>
          <w:p w14:paraId="1B7B4B17" w14:textId="732E0827" w:rsidR="00DE38F1" w:rsidRDefault="00DE38F1" w:rsidP="00E008DA">
            <w:pPr>
              <w:jc w:val="center"/>
              <w:rPr>
                <w:sz w:val="20"/>
              </w:rPr>
            </w:pPr>
            <w:r>
              <w:rPr>
                <w:sz w:val="20"/>
              </w:rPr>
              <w:t>SC V.1</w:t>
            </w:r>
          </w:p>
          <w:p w14:paraId="63FC6C9F" w14:textId="258CA15C" w:rsidR="00DE38F1" w:rsidRDefault="00DE38F1" w:rsidP="00E008DA">
            <w:pPr>
              <w:jc w:val="center"/>
              <w:rPr>
                <w:sz w:val="20"/>
              </w:rPr>
            </w:pPr>
            <w:r>
              <w:rPr>
                <w:sz w:val="20"/>
              </w:rPr>
              <w:t>SC VI.2</w:t>
            </w:r>
          </w:p>
          <w:p w14:paraId="65E00399" w14:textId="77777777" w:rsidR="00DE38F1" w:rsidRPr="002E590F" w:rsidRDefault="00DE38F1" w:rsidP="00E008DA">
            <w:pPr>
              <w:jc w:val="center"/>
              <w:rPr>
                <w:sz w:val="20"/>
              </w:rPr>
            </w:pPr>
            <w:r>
              <w:rPr>
                <w:sz w:val="20"/>
              </w:rPr>
              <w:t>SC VI.3</w:t>
            </w:r>
          </w:p>
        </w:tc>
        <w:tc>
          <w:tcPr>
            <w:tcW w:w="2080" w:type="dxa"/>
            <w:tcBorders>
              <w:top w:val="single" w:sz="4" w:space="0" w:color="auto"/>
              <w:left w:val="single" w:sz="4" w:space="0" w:color="auto"/>
              <w:bottom w:val="single" w:sz="4" w:space="0" w:color="auto"/>
              <w:right w:val="single" w:sz="4" w:space="0" w:color="auto"/>
            </w:tcBorders>
          </w:tcPr>
          <w:p w14:paraId="5DF6FDBD" w14:textId="5F15060A" w:rsidR="00DE38F1" w:rsidRPr="00DE38F1" w:rsidRDefault="00DE38F1" w:rsidP="00E008DA">
            <w:pPr>
              <w:jc w:val="center"/>
              <w:rPr>
                <w:b/>
                <w:sz w:val="20"/>
              </w:rPr>
            </w:pPr>
            <w:r w:rsidRPr="00DE38F1">
              <w:rPr>
                <w:b/>
                <w:sz w:val="20"/>
              </w:rPr>
              <w:t>R 336.2804</w:t>
            </w:r>
          </w:p>
          <w:p w14:paraId="677130D9" w14:textId="7973807C" w:rsidR="00DE38F1" w:rsidRPr="00DE38F1" w:rsidRDefault="00DE38F1" w:rsidP="00E008DA">
            <w:pPr>
              <w:jc w:val="center"/>
              <w:rPr>
                <w:b/>
                <w:sz w:val="20"/>
              </w:rPr>
            </w:pPr>
            <w:r w:rsidRPr="00DE38F1">
              <w:rPr>
                <w:b/>
                <w:sz w:val="20"/>
              </w:rPr>
              <w:t>R 336.2810</w:t>
            </w:r>
          </w:p>
          <w:p w14:paraId="7C6BD1F7" w14:textId="569A531E" w:rsidR="00DE38F1" w:rsidRPr="00DE38F1" w:rsidRDefault="00DE38F1" w:rsidP="00E008DA">
            <w:pPr>
              <w:jc w:val="center"/>
              <w:rPr>
                <w:b/>
                <w:sz w:val="20"/>
              </w:rPr>
            </w:pPr>
            <w:r w:rsidRPr="00DE38F1">
              <w:rPr>
                <w:b/>
                <w:sz w:val="20"/>
              </w:rPr>
              <w:t>40 CFR 60.4205(b)</w:t>
            </w:r>
          </w:p>
          <w:p w14:paraId="4F62E877" w14:textId="71D36A1A" w:rsidR="00DE38F1" w:rsidRPr="00DE38F1" w:rsidRDefault="00DE38F1" w:rsidP="00E008DA">
            <w:pPr>
              <w:jc w:val="center"/>
              <w:rPr>
                <w:b/>
                <w:sz w:val="20"/>
              </w:rPr>
            </w:pPr>
            <w:r w:rsidRPr="00DE38F1">
              <w:rPr>
                <w:b/>
                <w:sz w:val="20"/>
              </w:rPr>
              <w:t>40 CFR 60.4202(a)(2)</w:t>
            </w:r>
          </w:p>
          <w:p w14:paraId="207D0143" w14:textId="37DBFB6F" w:rsidR="00DE38F1" w:rsidRPr="00DE38F1" w:rsidRDefault="00DE38F1" w:rsidP="00E008DA">
            <w:pPr>
              <w:jc w:val="center"/>
              <w:rPr>
                <w:b/>
                <w:sz w:val="20"/>
              </w:rPr>
            </w:pPr>
            <w:r w:rsidRPr="00DE38F1">
              <w:rPr>
                <w:b/>
                <w:sz w:val="20"/>
              </w:rPr>
              <w:t>40 CFR</w:t>
            </w:r>
            <w:r w:rsidR="00FA3CF8">
              <w:rPr>
                <w:b/>
                <w:sz w:val="20"/>
              </w:rPr>
              <w:t xml:space="preserve"> Part </w:t>
            </w:r>
            <w:r w:rsidRPr="00DE38F1">
              <w:rPr>
                <w:b/>
                <w:sz w:val="20"/>
              </w:rPr>
              <w:t>1039</w:t>
            </w:r>
          </w:p>
        </w:tc>
      </w:tr>
      <w:tr w:rsidR="00DE38F1" w:rsidRPr="002E590F" w14:paraId="00D1D541" w14:textId="77777777" w:rsidTr="00DE38F1">
        <w:trPr>
          <w:cantSplit/>
        </w:trPr>
        <w:tc>
          <w:tcPr>
            <w:tcW w:w="1626" w:type="dxa"/>
            <w:tcBorders>
              <w:top w:val="single" w:sz="4" w:space="0" w:color="auto"/>
              <w:left w:val="single" w:sz="4" w:space="0" w:color="auto"/>
              <w:bottom w:val="single" w:sz="4" w:space="0" w:color="auto"/>
              <w:right w:val="single" w:sz="4" w:space="0" w:color="auto"/>
            </w:tcBorders>
          </w:tcPr>
          <w:p w14:paraId="60311523" w14:textId="77777777" w:rsidR="00DE38F1" w:rsidRPr="002E590F" w:rsidRDefault="00DE38F1" w:rsidP="00226DCD">
            <w:pPr>
              <w:numPr>
                <w:ilvl w:val="0"/>
                <w:numId w:val="36"/>
              </w:numPr>
              <w:ind w:left="360"/>
              <w:rPr>
                <w:sz w:val="20"/>
              </w:rPr>
            </w:pPr>
            <w:r>
              <w:rPr>
                <w:sz w:val="20"/>
              </w:rPr>
              <w:t>PM</w:t>
            </w:r>
          </w:p>
        </w:tc>
        <w:tc>
          <w:tcPr>
            <w:tcW w:w="1440" w:type="dxa"/>
            <w:tcBorders>
              <w:top w:val="single" w:sz="4" w:space="0" w:color="auto"/>
              <w:left w:val="single" w:sz="4" w:space="0" w:color="auto"/>
              <w:bottom w:val="single" w:sz="4" w:space="0" w:color="auto"/>
              <w:right w:val="single" w:sz="4" w:space="0" w:color="auto"/>
            </w:tcBorders>
          </w:tcPr>
          <w:p w14:paraId="5604BA9A" w14:textId="1E03F647" w:rsidR="00DE38F1" w:rsidRPr="002E590F" w:rsidRDefault="00DE38F1" w:rsidP="00E008DA">
            <w:pPr>
              <w:jc w:val="center"/>
              <w:rPr>
                <w:sz w:val="20"/>
              </w:rPr>
            </w:pPr>
            <w:r>
              <w:rPr>
                <w:sz w:val="20"/>
              </w:rPr>
              <w:t>0.20 g/kW-hr</w:t>
            </w:r>
            <w:r w:rsidR="006B31B0" w:rsidRPr="006B31B0">
              <w:rPr>
                <w:sz w:val="20"/>
                <w:vertAlign w:val="superscript"/>
              </w:rPr>
              <w:t>B</w:t>
            </w:r>
            <w:r w:rsidR="00F410DC">
              <w:rPr>
                <w:sz w:val="20"/>
                <w:vertAlign w:val="superscript"/>
              </w:rPr>
              <w:t>,</w:t>
            </w:r>
            <w:r w:rsidRPr="00DE38F1">
              <w:rPr>
                <w:sz w:val="20"/>
                <w:vertAlign w:val="superscript"/>
              </w:rPr>
              <w:t>2</w:t>
            </w:r>
          </w:p>
        </w:tc>
        <w:tc>
          <w:tcPr>
            <w:tcW w:w="1604" w:type="dxa"/>
            <w:tcBorders>
              <w:top w:val="single" w:sz="4" w:space="0" w:color="auto"/>
              <w:left w:val="single" w:sz="4" w:space="0" w:color="auto"/>
              <w:bottom w:val="single" w:sz="4" w:space="0" w:color="auto"/>
              <w:right w:val="single" w:sz="4" w:space="0" w:color="auto"/>
            </w:tcBorders>
          </w:tcPr>
          <w:p w14:paraId="0E778C73" w14:textId="77777777" w:rsidR="00DE38F1" w:rsidRPr="002E590F" w:rsidRDefault="00DE38F1" w:rsidP="00E008DA">
            <w:pPr>
              <w:jc w:val="center"/>
              <w:rPr>
                <w:sz w:val="20"/>
              </w:rPr>
            </w:pPr>
            <w:r>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1B53DDD6" w14:textId="77777777" w:rsidR="00DE38F1" w:rsidRPr="002E590F" w:rsidRDefault="00DE38F1" w:rsidP="00E008DA">
            <w:pPr>
              <w:jc w:val="center"/>
              <w:rPr>
                <w:sz w:val="20"/>
              </w:rPr>
            </w:pPr>
            <w:r w:rsidRPr="00EF23A0">
              <w:rPr>
                <w:sz w:val="20"/>
              </w:rPr>
              <w:t>EUEMENGINE</w:t>
            </w:r>
          </w:p>
        </w:tc>
        <w:tc>
          <w:tcPr>
            <w:tcW w:w="1800" w:type="dxa"/>
            <w:tcBorders>
              <w:top w:val="single" w:sz="4" w:space="0" w:color="auto"/>
              <w:left w:val="single" w:sz="4" w:space="0" w:color="auto"/>
              <w:bottom w:val="single" w:sz="4" w:space="0" w:color="auto"/>
              <w:right w:val="single" w:sz="4" w:space="0" w:color="auto"/>
            </w:tcBorders>
          </w:tcPr>
          <w:p w14:paraId="7B722E36" w14:textId="13642E9B" w:rsidR="00DE38F1" w:rsidRDefault="00DE38F1" w:rsidP="00E008DA">
            <w:pPr>
              <w:jc w:val="center"/>
              <w:rPr>
                <w:sz w:val="20"/>
              </w:rPr>
            </w:pPr>
            <w:r>
              <w:rPr>
                <w:sz w:val="20"/>
              </w:rPr>
              <w:t>SC V.1</w:t>
            </w:r>
          </w:p>
          <w:p w14:paraId="6663B4CB" w14:textId="3BA16446" w:rsidR="00DE38F1" w:rsidRDefault="00DE38F1" w:rsidP="00E008DA">
            <w:pPr>
              <w:jc w:val="center"/>
              <w:rPr>
                <w:sz w:val="20"/>
              </w:rPr>
            </w:pPr>
            <w:r>
              <w:rPr>
                <w:sz w:val="20"/>
              </w:rPr>
              <w:t>SC VI.2</w:t>
            </w:r>
          </w:p>
          <w:p w14:paraId="1A1BAE3C" w14:textId="77777777" w:rsidR="00DE38F1" w:rsidRPr="002E590F" w:rsidRDefault="00DE38F1" w:rsidP="00E008DA">
            <w:pPr>
              <w:jc w:val="center"/>
              <w:rPr>
                <w:sz w:val="20"/>
              </w:rPr>
            </w:pPr>
            <w:r>
              <w:rPr>
                <w:sz w:val="20"/>
              </w:rPr>
              <w:t>SC VI.3</w:t>
            </w:r>
          </w:p>
        </w:tc>
        <w:tc>
          <w:tcPr>
            <w:tcW w:w="2080" w:type="dxa"/>
            <w:tcBorders>
              <w:top w:val="single" w:sz="4" w:space="0" w:color="auto"/>
              <w:left w:val="single" w:sz="4" w:space="0" w:color="auto"/>
              <w:bottom w:val="single" w:sz="4" w:space="0" w:color="auto"/>
              <w:right w:val="single" w:sz="4" w:space="0" w:color="auto"/>
            </w:tcBorders>
          </w:tcPr>
          <w:p w14:paraId="32F7E926" w14:textId="428CA00B" w:rsidR="00DE38F1" w:rsidRPr="00DE38F1" w:rsidRDefault="00DE38F1" w:rsidP="00E008DA">
            <w:pPr>
              <w:jc w:val="center"/>
              <w:rPr>
                <w:b/>
                <w:sz w:val="20"/>
              </w:rPr>
            </w:pPr>
            <w:r w:rsidRPr="00DE38F1">
              <w:rPr>
                <w:b/>
                <w:sz w:val="20"/>
              </w:rPr>
              <w:t>R 336.1331(1)(c)</w:t>
            </w:r>
          </w:p>
          <w:p w14:paraId="6BB816DE" w14:textId="106D0CB1" w:rsidR="00DE38F1" w:rsidRPr="00DE38F1" w:rsidRDefault="00DE38F1" w:rsidP="00E008DA">
            <w:pPr>
              <w:jc w:val="center"/>
              <w:rPr>
                <w:b/>
                <w:sz w:val="20"/>
              </w:rPr>
            </w:pPr>
            <w:r w:rsidRPr="00DE38F1">
              <w:rPr>
                <w:b/>
                <w:sz w:val="20"/>
              </w:rPr>
              <w:t>R 336.2810</w:t>
            </w:r>
          </w:p>
          <w:p w14:paraId="1052281B" w14:textId="36FC8452" w:rsidR="00DE38F1" w:rsidRPr="00DE38F1" w:rsidRDefault="00DE38F1" w:rsidP="00E008DA">
            <w:pPr>
              <w:jc w:val="center"/>
              <w:rPr>
                <w:b/>
                <w:sz w:val="20"/>
              </w:rPr>
            </w:pPr>
            <w:r w:rsidRPr="00DE38F1">
              <w:rPr>
                <w:b/>
                <w:sz w:val="20"/>
              </w:rPr>
              <w:t>40 CFR 60.4205(b)</w:t>
            </w:r>
          </w:p>
          <w:p w14:paraId="3AD94530" w14:textId="4495842D" w:rsidR="00DE38F1" w:rsidRPr="00DE38F1" w:rsidRDefault="00DE38F1" w:rsidP="00E008DA">
            <w:pPr>
              <w:jc w:val="center"/>
              <w:rPr>
                <w:b/>
                <w:sz w:val="20"/>
              </w:rPr>
            </w:pPr>
            <w:r w:rsidRPr="00DE38F1">
              <w:rPr>
                <w:b/>
                <w:sz w:val="20"/>
              </w:rPr>
              <w:t>40 CFR 60.4202(a)(2)</w:t>
            </w:r>
          </w:p>
          <w:p w14:paraId="3C4010D0" w14:textId="48828424" w:rsidR="00DE38F1" w:rsidRPr="00DE38F1" w:rsidRDefault="00DE38F1" w:rsidP="00E008DA">
            <w:pPr>
              <w:jc w:val="center"/>
              <w:rPr>
                <w:b/>
                <w:sz w:val="20"/>
              </w:rPr>
            </w:pPr>
            <w:r w:rsidRPr="00DE38F1">
              <w:rPr>
                <w:b/>
                <w:sz w:val="20"/>
              </w:rPr>
              <w:t>40 CFR</w:t>
            </w:r>
            <w:r w:rsidR="00FA3CF8">
              <w:rPr>
                <w:b/>
                <w:sz w:val="20"/>
              </w:rPr>
              <w:t xml:space="preserve"> Part </w:t>
            </w:r>
            <w:r w:rsidRPr="00DE38F1">
              <w:rPr>
                <w:b/>
                <w:sz w:val="20"/>
              </w:rPr>
              <w:t>1039</w:t>
            </w:r>
          </w:p>
        </w:tc>
      </w:tr>
      <w:tr w:rsidR="00DE38F1" w:rsidRPr="002E590F" w14:paraId="72FA637A" w14:textId="77777777" w:rsidTr="00DE38F1">
        <w:trPr>
          <w:cantSplit/>
        </w:trPr>
        <w:tc>
          <w:tcPr>
            <w:tcW w:w="1626" w:type="dxa"/>
            <w:tcBorders>
              <w:top w:val="single" w:sz="4" w:space="0" w:color="auto"/>
              <w:left w:val="single" w:sz="4" w:space="0" w:color="auto"/>
              <w:bottom w:val="single" w:sz="4" w:space="0" w:color="auto"/>
              <w:right w:val="single" w:sz="4" w:space="0" w:color="auto"/>
            </w:tcBorders>
          </w:tcPr>
          <w:p w14:paraId="0CEEE25A" w14:textId="77777777" w:rsidR="00DE38F1" w:rsidRPr="002E590F" w:rsidRDefault="00DE38F1" w:rsidP="00226DCD">
            <w:pPr>
              <w:numPr>
                <w:ilvl w:val="0"/>
                <w:numId w:val="36"/>
              </w:numPr>
              <w:ind w:left="360"/>
              <w:rPr>
                <w:sz w:val="20"/>
              </w:rPr>
            </w:pPr>
            <w:r>
              <w:rPr>
                <w:sz w:val="20"/>
              </w:rPr>
              <w:t>PM10</w:t>
            </w:r>
          </w:p>
        </w:tc>
        <w:tc>
          <w:tcPr>
            <w:tcW w:w="1440" w:type="dxa"/>
            <w:tcBorders>
              <w:top w:val="single" w:sz="4" w:space="0" w:color="auto"/>
              <w:left w:val="single" w:sz="4" w:space="0" w:color="auto"/>
              <w:bottom w:val="single" w:sz="4" w:space="0" w:color="auto"/>
              <w:right w:val="single" w:sz="4" w:space="0" w:color="auto"/>
            </w:tcBorders>
          </w:tcPr>
          <w:p w14:paraId="436E51F7" w14:textId="0DB57E36" w:rsidR="00DE38F1" w:rsidRPr="002E590F" w:rsidRDefault="00DE38F1" w:rsidP="00E008DA">
            <w:pPr>
              <w:jc w:val="center"/>
              <w:rPr>
                <w:sz w:val="20"/>
              </w:rPr>
            </w:pPr>
            <w:r>
              <w:rPr>
                <w:sz w:val="20"/>
              </w:rPr>
              <w:t>1.58 pph</w:t>
            </w:r>
            <w:r w:rsidRPr="00DE38F1">
              <w:rPr>
                <w:sz w:val="20"/>
                <w:vertAlign w:val="superscript"/>
              </w:rPr>
              <w:t>2</w:t>
            </w:r>
          </w:p>
        </w:tc>
        <w:tc>
          <w:tcPr>
            <w:tcW w:w="1604" w:type="dxa"/>
            <w:tcBorders>
              <w:top w:val="single" w:sz="4" w:space="0" w:color="auto"/>
              <w:left w:val="single" w:sz="4" w:space="0" w:color="auto"/>
              <w:bottom w:val="single" w:sz="4" w:space="0" w:color="auto"/>
              <w:right w:val="single" w:sz="4" w:space="0" w:color="auto"/>
            </w:tcBorders>
          </w:tcPr>
          <w:p w14:paraId="7A4B49B4" w14:textId="77777777" w:rsidR="00DE38F1" w:rsidRPr="002E590F" w:rsidRDefault="00DE38F1" w:rsidP="00E008DA">
            <w:pPr>
              <w:jc w:val="center"/>
              <w:rPr>
                <w:sz w:val="20"/>
              </w:rPr>
            </w:pPr>
            <w:r>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35578629" w14:textId="77777777" w:rsidR="00DE38F1" w:rsidRPr="002E590F" w:rsidRDefault="00DE38F1" w:rsidP="00E008DA">
            <w:pPr>
              <w:jc w:val="center"/>
              <w:rPr>
                <w:sz w:val="20"/>
              </w:rPr>
            </w:pPr>
            <w:r w:rsidRPr="00EF23A0">
              <w:rPr>
                <w:sz w:val="20"/>
              </w:rPr>
              <w:t>EUEMENGINE</w:t>
            </w:r>
          </w:p>
        </w:tc>
        <w:tc>
          <w:tcPr>
            <w:tcW w:w="1800" w:type="dxa"/>
            <w:tcBorders>
              <w:top w:val="single" w:sz="4" w:space="0" w:color="auto"/>
              <w:left w:val="single" w:sz="4" w:space="0" w:color="auto"/>
              <w:bottom w:val="single" w:sz="4" w:space="0" w:color="auto"/>
              <w:right w:val="single" w:sz="4" w:space="0" w:color="auto"/>
            </w:tcBorders>
          </w:tcPr>
          <w:p w14:paraId="79C2B1D3" w14:textId="77777777" w:rsidR="00DE38F1" w:rsidRPr="002E590F" w:rsidRDefault="00DE38F1" w:rsidP="00E008DA">
            <w:pPr>
              <w:jc w:val="center"/>
              <w:rPr>
                <w:sz w:val="20"/>
              </w:rPr>
            </w:pPr>
            <w:r>
              <w:rPr>
                <w:sz w:val="20"/>
              </w:rPr>
              <w:t>SC V.2</w:t>
            </w:r>
          </w:p>
        </w:tc>
        <w:tc>
          <w:tcPr>
            <w:tcW w:w="2080" w:type="dxa"/>
            <w:tcBorders>
              <w:top w:val="single" w:sz="4" w:space="0" w:color="auto"/>
              <w:left w:val="single" w:sz="4" w:space="0" w:color="auto"/>
              <w:bottom w:val="single" w:sz="4" w:space="0" w:color="auto"/>
              <w:right w:val="single" w:sz="4" w:space="0" w:color="auto"/>
            </w:tcBorders>
          </w:tcPr>
          <w:p w14:paraId="3D2CF12D" w14:textId="69281164" w:rsidR="00DE38F1" w:rsidRPr="00DE38F1" w:rsidRDefault="00DE38F1" w:rsidP="00E008DA">
            <w:pPr>
              <w:jc w:val="center"/>
              <w:rPr>
                <w:b/>
                <w:sz w:val="20"/>
              </w:rPr>
            </w:pPr>
            <w:r w:rsidRPr="00DE38F1">
              <w:rPr>
                <w:b/>
                <w:sz w:val="20"/>
              </w:rPr>
              <w:t>R 336.1205(1)(a)&amp;(b)</w:t>
            </w:r>
          </w:p>
          <w:p w14:paraId="002D1934" w14:textId="06F1BC25" w:rsidR="00DE38F1" w:rsidRPr="00DE38F1" w:rsidRDefault="00DE38F1" w:rsidP="00E008DA">
            <w:pPr>
              <w:jc w:val="center"/>
              <w:rPr>
                <w:b/>
                <w:sz w:val="20"/>
              </w:rPr>
            </w:pPr>
            <w:r w:rsidRPr="00DE38F1">
              <w:rPr>
                <w:b/>
                <w:sz w:val="20"/>
              </w:rPr>
              <w:t>R 336.2803</w:t>
            </w:r>
          </w:p>
          <w:p w14:paraId="5D2C88CD" w14:textId="27E49340" w:rsidR="00DE38F1" w:rsidRPr="00DE38F1" w:rsidRDefault="00DE38F1" w:rsidP="00E008DA">
            <w:pPr>
              <w:jc w:val="center"/>
              <w:rPr>
                <w:b/>
                <w:sz w:val="20"/>
              </w:rPr>
            </w:pPr>
            <w:r w:rsidRPr="00DE38F1">
              <w:rPr>
                <w:b/>
                <w:sz w:val="20"/>
              </w:rPr>
              <w:t>R 336.2804</w:t>
            </w:r>
          </w:p>
          <w:p w14:paraId="1089010F" w14:textId="77777777" w:rsidR="00DE38F1" w:rsidRPr="00DE38F1" w:rsidRDefault="00DE38F1" w:rsidP="00E008DA">
            <w:pPr>
              <w:jc w:val="center"/>
              <w:rPr>
                <w:b/>
                <w:sz w:val="20"/>
              </w:rPr>
            </w:pPr>
            <w:r w:rsidRPr="00DE38F1">
              <w:rPr>
                <w:b/>
                <w:sz w:val="20"/>
              </w:rPr>
              <w:t>R 336.2810</w:t>
            </w:r>
          </w:p>
        </w:tc>
      </w:tr>
      <w:tr w:rsidR="00DE38F1" w:rsidRPr="002E590F" w14:paraId="5700F15A" w14:textId="77777777" w:rsidTr="00DE38F1">
        <w:trPr>
          <w:cantSplit/>
        </w:trPr>
        <w:tc>
          <w:tcPr>
            <w:tcW w:w="1626" w:type="dxa"/>
            <w:tcBorders>
              <w:top w:val="single" w:sz="4" w:space="0" w:color="auto"/>
              <w:left w:val="single" w:sz="4" w:space="0" w:color="auto"/>
              <w:bottom w:val="single" w:sz="4" w:space="0" w:color="auto"/>
              <w:right w:val="single" w:sz="4" w:space="0" w:color="auto"/>
            </w:tcBorders>
          </w:tcPr>
          <w:p w14:paraId="0AC74705" w14:textId="77777777" w:rsidR="00DE38F1" w:rsidRPr="002E590F" w:rsidRDefault="00DE38F1" w:rsidP="00226DCD">
            <w:pPr>
              <w:numPr>
                <w:ilvl w:val="0"/>
                <w:numId w:val="36"/>
              </w:numPr>
              <w:ind w:left="360"/>
              <w:rPr>
                <w:sz w:val="20"/>
              </w:rPr>
            </w:pPr>
            <w:r>
              <w:rPr>
                <w:sz w:val="20"/>
              </w:rPr>
              <w:t>PM2.5</w:t>
            </w:r>
          </w:p>
        </w:tc>
        <w:tc>
          <w:tcPr>
            <w:tcW w:w="1440" w:type="dxa"/>
            <w:tcBorders>
              <w:top w:val="single" w:sz="4" w:space="0" w:color="auto"/>
              <w:left w:val="single" w:sz="4" w:space="0" w:color="auto"/>
              <w:bottom w:val="single" w:sz="4" w:space="0" w:color="auto"/>
              <w:right w:val="single" w:sz="4" w:space="0" w:color="auto"/>
            </w:tcBorders>
          </w:tcPr>
          <w:p w14:paraId="19FC3C7F" w14:textId="06B788EE" w:rsidR="00DE38F1" w:rsidRPr="002E590F" w:rsidRDefault="00DE38F1" w:rsidP="00E008DA">
            <w:pPr>
              <w:jc w:val="center"/>
              <w:rPr>
                <w:sz w:val="20"/>
              </w:rPr>
            </w:pPr>
            <w:r>
              <w:rPr>
                <w:sz w:val="20"/>
              </w:rPr>
              <w:t>1.58 pph</w:t>
            </w:r>
            <w:r w:rsidRPr="00DE38F1">
              <w:rPr>
                <w:sz w:val="20"/>
                <w:vertAlign w:val="superscript"/>
              </w:rPr>
              <w:t>2</w:t>
            </w:r>
          </w:p>
        </w:tc>
        <w:tc>
          <w:tcPr>
            <w:tcW w:w="1604" w:type="dxa"/>
            <w:tcBorders>
              <w:top w:val="single" w:sz="4" w:space="0" w:color="auto"/>
              <w:left w:val="single" w:sz="4" w:space="0" w:color="auto"/>
              <w:bottom w:val="single" w:sz="4" w:space="0" w:color="auto"/>
              <w:right w:val="single" w:sz="4" w:space="0" w:color="auto"/>
            </w:tcBorders>
          </w:tcPr>
          <w:p w14:paraId="7CA99805" w14:textId="77777777" w:rsidR="00DE38F1" w:rsidRPr="002E590F" w:rsidRDefault="00DE38F1" w:rsidP="00E008DA">
            <w:pPr>
              <w:jc w:val="center"/>
              <w:rPr>
                <w:sz w:val="20"/>
              </w:rPr>
            </w:pPr>
            <w:r>
              <w:rPr>
                <w:sz w:val="20"/>
              </w:rPr>
              <w:t>Hourly</w:t>
            </w:r>
          </w:p>
        </w:tc>
        <w:tc>
          <w:tcPr>
            <w:tcW w:w="1710" w:type="dxa"/>
            <w:tcBorders>
              <w:top w:val="single" w:sz="4" w:space="0" w:color="auto"/>
              <w:left w:val="single" w:sz="4" w:space="0" w:color="auto"/>
              <w:bottom w:val="single" w:sz="4" w:space="0" w:color="auto"/>
              <w:right w:val="single" w:sz="4" w:space="0" w:color="auto"/>
            </w:tcBorders>
          </w:tcPr>
          <w:p w14:paraId="1139E763" w14:textId="77777777" w:rsidR="00DE38F1" w:rsidRPr="002E590F" w:rsidRDefault="00DE38F1" w:rsidP="00E008DA">
            <w:pPr>
              <w:jc w:val="center"/>
              <w:rPr>
                <w:sz w:val="20"/>
              </w:rPr>
            </w:pPr>
            <w:r w:rsidRPr="00EF23A0">
              <w:rPr>
                <w:sz w:val="20"/>
              </w:rPr>
              <w:t>EUEMENGINE</w:t>
            </w:r>
          </w:p>
        </w:tc>
        <w:tc>
          <w:tcPr>
            <w:tcW w:w="1800" w:type="dxa"/>
            <w:tcBorders>
              <w:top w:val="single" w:sz="4" w:space="0" w:color="auto"/>
              <w:left w:val="single" w:sz="4" w:space="0" w:color="auto"/>
              <w:bottom w:val="single" w:sz="4" w:space="0" w:color="auto"/>
              <w:right w:val="single" w:sz="4" w:space="0" w:color="auto"/>
            </w:tcBorders>
          </w:tcPr>
          <w:p w14:paraId="756E8645" w14:textId="77777777" w:rsidR="00DE38F1" w:rsidRPr="002E590F" w:rsidRDefault="00DE38F1" w:rsidP="00E008DA">
            <w:pPr>
              <w:jc w:val="center"/>
              <w:rPr>
                <w:sz w:val="20"/>
              </w:rPr>
            </w:pPr>
            <w:r>
              <w:rPr>
                <w:sz w:val="20"/>
              </w:rPr>
              <w:t>SC V.2</w:t>
            </w:r>
          </w:p>
        </w:tc>
        <w:tc>
          <w:tcPr>
            <w:tcW w:w="2080" w:type="dxa"/>
            <w:tcBorders>
              <w:top w:val="single" w:sz="4" w:space="0" w:color="auto"/>
              <w:left w:val="single" w:sz="4" w:space="0" w:color="auto"/>
              <w:bottom w:val="single" w:sz="4" w:space="0" w:color="auto"/>
              <w:right w:val="single" w:sz="4" w:space="0" w:color="auto"/>
            </w:tcBorders>
          </w:tcPr>
          <w:p w14:paraId="2C2205F2" w14:textId="184273D0" w:rsidR="00DE38F1" w:rsidRPr="00DE38F1" w:rsidRDefault="00DE38F1" w:rsidP="00E008DA">
            <w:pPr>
              <w:jc w:val="center"/>
              <w:rPr>
                <w:b/>
                <w:sz w:val="20"/>
              </w:rPr>
            </w:pPr>
            <w:r w:rsidRPr="00DE38F1">
              <w:rPr>
                <w:b/>
                <w:sz w:val="20"/>
              </w:rPr>
              <w:t>R 336.1205(1)(a)&amp;(b)</w:t>
            </w:r>
          </w:p>
          <w:p w14:paraId="304AD893" w14:textId="5A2BD550" w:rsidR="00DE38F1" w:rsidRPr="00DE38F1" w:rsidRDefault="00DE38F1" w:rsidP="00E008DA">
            <w:pPr>
              <w:jc w:val="center"/>
              <w:rPr>
                <w:b/>
                <w:sz w:val="20"/>
              </w:rPr>
            </w:pPr>
            <w:r w:rsidRPr="00DE38F1">
              <w:rPr>
                <w:b/>
                <w:sz w:val="20"/>
              </w:rPr>
              <w:t>R 336.2803</w:t>
            </w:r>
          </w:p>
          <w:p w14:paraId="42635A11" w14:textId="5EA33A39" w:rsidR="00DE38F1" w:rsidRPr="00DE38F1" w:rsidRDefault="00DE38F1" w:rsidP="00E008DA">
            <w:pPr>
              <w:jc w:val="center"/>
              <w:rPr>
                <w:b/>
                <w:sz w:val="20"/>
              </w:rPr>
            </w:pPr>
            <w:r w:rsidRPr="00DE38F1">
              <w:rPr>
                <w:b/>
                <w:sz w:val="20"/>
              </w:rPr>
              <w:t>R 336.2804</w:t>
            </w:r>
          </w:p>
          <w:p w14:paraId="78830FC5" w14:textId="77777777" w:rsidR="00DE38F1" w:rsidRPr="00DE38F1" w:rsidRDefault="00DE38F1" w:rsidP="00E008DA">
            <w:pPr>
              <w:jc w:val="center"/>
              <w:rPr>
                <w:b/>
                <w:sz w:val="20"/>
              </w:rPr>
            </w:pPr>
            <w:r w:rsidRPr="00DE38F1">
              <w:rPr>
                <w:b/>
                <w:sz w:val="20"/>
              </w:rPr>
              <w:t>R 336.2810</w:t>
            </w:r>
          </w:p>
        </w:tc>
      </w:tr>
      <w:tr w:rsidR="00DE38F1" w:rsidRPr="002E590F" w14:paraId="5163FC39" w14:textId="77777777" w:rsidTr="00DE38F1">
        <w:trPr>
          <w:cantSplit/>
        </w:trPr>
        <w:tc>
          <w:tcPr>
            <w:tcW w:w="1626" w:type="dxa"/>
            <w:tcBorders>
              <w:top w:val="single" w:sz="4" w:space="0" w:color="auto"/>
              <w:left w:val="single" w:sz="4" w:space="0" w:color="auto"/>
              <w:bottom w:val="single" w:sz="4" w:space="0" w:color="auto"/>
              <w:right w:val="single" w:sz="4" w:space="0" w:color="auto"/>
            </w:tcBorders>
          </w:tcPr>
          <w:p w14:paraId="5A37DC0A" w14:textId="77777777" w:rsidR="00DE38F1" w:rsidRPr="002E590F" w:rsidRDefault="00DE38F1" w:rsidP="00226DCD">
            <w:pPr>
              <w:numPr>
                <w:ilvl w:val="0"/>
                <w:numId w:val="36"/>
              </w:numPr>
              <w:ind w:left="360"/>
              <w:rPr>
                <w:sz w:val="20"/>
              </w:rPr>
            </w:pPr>
            <w:r>
              <w:rPr>
                <w:sz w:val="20"/>
              </w:rPr>
              <w:t>GHGs as CO</w:t>
            </w:r>
            <w:r w:rsidRPr="00DE38F1">
              <w:rPr>
                <w:sz w:val="20"/>
              </w:rPr>
              <w:t>2</w:t>
            </w:r>
            <w:r>
              <w:rPr>
                <w:sz w:val="20"/>
              </w:rPr>
              <w:t>e</w:t>
            </w:r>
          </w:p>
        </w:tc>
        <w:tc>
          <w:tcPr>
            <w:tcW w:w="1440" w:type="dxa"/>
            <w:tcBorders>
              <w:top w:val="single" w:sz="4" w:space="0" w:color="auto"/>
              <w:left w:val="single" w:sz="4" w:space="0" w:color="auto"/>
              <w:bottom w:val="single" w:sz="4" w:space="0" w:color="auto"/>
              <w:right w:val="single" w:sz="4" w:space="0" w:color="auto"/>
            </w:tcBorders>
          </w:tcPr>
          <w:p w14:paraId="2C015D60" w14:textId="4A0CC57D" w:rsidR="00DE38F1" w:rsidRPr="002E590F" w:rsidRDefault="00DE38F1" w:rsidP="00E008DA">
            <w:pPr>
              <w:jc w:val="center"/>
              <w:rPr>
                <w:sz w:val="20"/>
              </w:rPr>
            </w:pPr>
            <w:r>
              <w:rPr>
                <w:sz w:val="20"/>
              </w:rPr>
              <w:t>928 tpy</w:t>
            </w:r>
            <w:r w:rsidRPr="00DE38F1">
              <w:rPr>
                <w:sz w:val="20"/>
                <w:vertAlign w:val="superscript"/>
              </w:rPr>
              <w:t>2</w:t>
            </w:r>
          </w:p>
        </w:tc>
        <w:tc>
          <w:tcPr>
            <w:tcW w:w="1604" w:type="dxa"/>
            <w:tcBorders>
              <w:top w:val="single" w:sz="4" w:space="0" w:color="auto"/>
              <w:left w:val="single" w:sz="4" w:space="0" w:color="auto"/>
              <w:bottom w:val="single" w:sz="4" w:space="0" w:color="auto"/>
              <w:right w:val="single" w:sz="4" w:space="0" w:color="auto"/>
            </w:tcBorders>
          </w:tcPr>
          <w:p w14:paraId="4B67FB60" w14:textId="01792FDD" w:rsidR="00DE38F1" w:rsidRPr="002E590F" w:rsidRDefault="00DE38F1" w:rsidP="00E008DA">
            <w:pPr>
              <w:jc w:val="center"/>
              <w:rPr>
                <w:sz w:val="20"/>
              </w:rPr>
            </w:pPr>
            <w:r w:rsidRPr="006407F7">
              <w:rPr>
                <w:sz w:val="20"/>
              </w:rPr>
              <w:t>12-month rolling time period 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6F2360FF" w14:textId="77777777" w:rsidR="00DE38F1" w:rsidRPr="002E590F" w:rsidRDefault="00DE38F1" w:rsidP="00E008DA">
            <w:pPr>
              <w:jc w:val="center"/>
              <w:rPr>
                <w:sz w:val="20"/>
              </w:rPr>
            </w:pPr>
            <w:r w:rsidRPr="00EF23A0">
              <w:rPr>
                <w:sz w:val="20"/>
              </w:rPr>
              <w:t>EUEMENGINE</w:t>
            </w:r>
          </w:p>
        </w:tc>
        <w:tc>
          <w:tcPr>
            <w:tcW w:w="1800" w:type="dxa"/>
            <w:tcBorders>
              <w:top w:val="single" w:sz="4" w:space="0" w:color="auto"/>
              <w:left w:val="single" w:sz="4" w:space="0" w:color="auto"/>
              <w:bottom w:val="single" w:sz="4" w:space="0" w:color="auto"/>
              <w:right w:val="single" w:sz="4" w:space="0" w:color="auto"/>
            </w:tcBorders>
          </w:tcPr>
          <w:p w14:paraId="3B4D0FA6" w14:textId="77777777" w:rsidR="00DE38F1" w:rsidRPr="002E590F" w:rsidRDefault="00DE38F1" w:rsidP="00E008DA">
            <w:pPr>
              <w:jc w:val="center"/>
              <w:rPr>
                <w:sz w:val="20"/>
              </w:rPr>
            </w:pPr>
            <w:r>
              <w:rPr>
                <w:sz w:val="20"/>
              </w:rPr>
              <w:t>SC VI.4</w:t>
            </w:r>
          </w:p>
        </w:tc>
        <w:tc>
          <w:tcPr>
            <w:tcW w:w="2080" w:type="dxa"/>
            <w:tcBorders>
              <w:top w:val="single" w:sz="4" w:space="0" w:color="auto"/>
              <w:left w:val="single" w:sz="4" w:space="0" w:color="auto"/>
              <w:bottom w:val="single" w:sz="4" w:space="0" w:color="auto"/>
              <w:right w:val="single" w:sz="4" w:space="0" w:color="auto"/>
            </w:tcBorders>
          </w:tcPr>
          <w:p w14:paraId="165E1445" w14:textId="0A704C84" w:rsidR="00DE38F1" w:rsidRPr="00DE38F1" w:rsidRDefault="00DE38F1" w:rsidP="00E008DA">
            <w:pPr>
              <w:jc w:val="center"/>
              <w:rPr>
                <w:b/>
                <w:sz w:val="20"/>
              </w:rPr>
            </w:pPr>
            <w:r w:rsidRPr="00DE38F1">
              <w:rPr>
                <w:b/>
                <w:sz w:val="20"/>
              </w:rPr>
              <w:t>R 336.1205(1)(a)&amp;(b)</w:t>
            </w:r>
          </w:p>
          <w:p w14:paraId="323C610D" w14:textId="77777777" w:rsidR="00DE38F1" w:rsidRPr="00DE38F1" w:rsidRDefault="00DE38F1" w:rsidP="00E008DA">
            <w:pPr>
              <w:jc w:val="center"/>
              <w:rPr>
                <w:b/>
                <w:sz w:val="20"/>
              </w:rPr>
            </w:pPr>
            <w:r w:rsidRPr="00DE38F1">
              <w:rPr>
                <w:b/>
                <w:sz w:val="20"/>
              </w:rPr>
              <w:t>40 CFR 52.21(j)</w:t>
            </w:r>
          </w:p>
        </w:tc>
      </w:tr>
    </w:tbl>
    <w:p w14:paraId="1ED0F239" w14:textId="77777777" w:rsidR="00AE4902" w:rsidRDefault="00AE4902" w:rsidP="00F84E08">
      <w:pPr>
        <w:ind w:left="275" w:hanging="275"/>
        <w:jc w:val="both"/>
        <w:rPr>
          <w:color w:val="000000"/>
          <w:sz w:val="20"/>
        </w:rPr>
      </w:pPr>
      <w:r>
        <w:rPr>
          <w:color w:val="000000"/>
          <w:sz w:val="20"/>
          <w:vertAlign w:val="superscript"/>
        </w:rPr>
        <w:t>A</w:t>
      </w:r>
      <w:r w:rsidRPr="00AD4CBD">
        <w:rPr>
          <w:color w:val="000000"/>
          <w:sz w:val="20"/>
        </w:rPr>
        <w:t xml:space="preserve">  </w:t>
      </w:r>
      <w:r>
        <w:rPr>
          <w:color w:val="000000"/>
          <w:sz w:val="20"/>
        </w:rPr>
        <w:t>NMHC = nonmethane hydrocarbon</w:t>
      </w:r>
    </w:p>
    <w:p w14:paraId="1625FB3B" w14:textId="231DEC29" w:rsidR="00AE4902" w:rsidRDefault="00AE4902" w:rsidP="00F84E08">
      <w:pPr>
        <w:ind w:left="275" w:right="-36" w:hanging="275"/>
        <w:jc w:val="both"/>
        <w:rPr>
          <w:color w:val="000000"/>
          <w:sz w:val="20"/>
        </w:rPr>
      </w:pPr>
      <w:r>
        <w:rPr>
          <w:color w:val="000000"/>
          <w:sz w:val="20"/>
          <w:vertAlign w:val="superscript"/>
        </w:rPr>
        <w:t>B</w:t>
      </w:r>
      <w:r>
        <w:rPr>
          <w:color w:val="000000"/>
          <w:sz w:val="20"/>
        </w:rPr>
        <w:t xml:space="preserve">  These emission limits are for certified engines; if testing becomes required to demonstrate compliance, then the tested values must be compared to the Not to Exceed (NTE) requirements determined through 40 CFR 60.4212(c).</w:t>
      </w:r>
    </w:p>
    <w:p w14:paraId="7499915E" w14:textId="7F0F0512" w:rsidR="00DE38F1" w:rsidRDefault="00AE4902" w:rsidP="00F84E08">
      <w:pPr>
        <w:ind w:left="270" w:hanging="270"/>
        <w:jc w:val="both"/>
        <w:rPr>
          <w:color w:val="000000"/>
          <w:sz w:val="20"/>
        </w:rPr>
      </w:pPr>
      <w:r>
        <w:rPr>
          <w:color w:val="000000"/>
          <w:sz w:val="20"/>
          <w:vertAlign w:val="superscript"/>
        </w:rPr>
        <w:t>C</w:t>
      </w:r>
      <w:r w:rsidRPr="00B123E6">
        <w:rPr>
          <w:color w:val="000000"/>
          <w:sz w:val="20"/>
        </w:rPr>
        <w:t xml:space="preserve"> </w:t>
      </w:r>
      <w:r w:rsidR="00F84E08">
        <w:rPr>
          <w:color w:val="000000"/>
          <w:sz w:val="20"/>
        </w:rPr>
        <w:t xml:space="preserve"> </w:t>
      </w:r>
      <w:r>
        <w:rPr>
          <w:color w:val="000000"/>
          <w:sz w:val="20"/>
        </w:rPr>
        <w:t xml:space="preserve">The </w:t>
      </w:r>
      <w:r w:rsidRPr="00B123E6">
        <w:rPr>
          <w:color w:val="000000"/>
          <w:sz w:val="20"/>
        </w:rPr>
        <w:t>NMHC</w:t>
      </w:r>
      <w:r>
        <w:rPr>
          <w:color w:val="000000"/>
          <w:sz w:val="20"/>
        </w:rPr>
        <w:t>+NO</w:t>
      </w:r>
      <w:r w:rsidRPr="00B123E6">
        <w:rPr>
          <w:color w:val="000000"/>
          <w:sz w:val="20"/>
          <w:vertAlign w:val="subscript"/>
        </w:rPr>
        <w:t>x</w:t>
      </w:r>
      <w:r>
        <w:rPr>
          <w:color w:val="000000"/>
          <w:sz w:val="20"/>
        </w:rPr>
        <w:t xml:space="preserve"> emission limit is a combined NO</w:t>
      </w:r>
      <w:r w:rsidRPr="008819CA">
        <w:rPr>
          <w:color w:val="000000"/>
          <w:sz w:val="20"/>
          <w:vertAlign w:val="subscript"/>
        </w:rPr>
        <w:t>x</w:t>
      </w:r>
      <w:r>
        <w:rPr>
          <w:color w:val="000000"/>
          <w:sz w:val="20"/>
        </w:rPr>
        <w:t xml:space="preserve"> and VOC BACT limit for PSD review.  Note that in PSD regulations, VOCs include formaldehyde, regardless of the NSPS-designated testing method.</w:t>
      </w:r>
    </w:p>
    <w:p w14:paraId="327786CB" w14:textId="77777777" w:rsidR="00AE4902" w:rsidRPr="000C40EB" w:rsidRDefault="00AE4902" w:rsidP="00AE4902">
      <w:pPr>
        <w:jc w:val="both"/>
        <w:rPr>
          <w:sz w:val="20"/>
        </w:rPr>
      </w:pPr>
    </w:p>
    <w:p w14:paraId="426AC7C6" w14:textId="77777777" w:rsidR="00DE38F1" w:rsidRDefault="00DE38F1" w:rsidP="001A652A">
      <w:pPr>
        <w:jc w:val="both"/>
        <w:rPr>
          <w:b/>
          <w:u w:val="single"/>
        </w:rPr>
      </w:pPr>
      <w:r>
        <w:rPr>
          <w:b/>
        </w:rPr>
        <w:lastRenderedPageBreak/>
        <w:t xml:space="preserve">II.  </w:t>
      </w:r>
      <w:r>
        <w:rPr>
          <w:b/>
          <w:u w:val="single"/>
        </w:rPr>
        <w:t>MATERIAL LIMIT(S)</w:t>
      </w:r>
    </w:p>
    <w:p w14:paraId="157EBDE4" w14:textId="77777777" w:rsidR="00DE38F1" w:rsidRDefault="00DE38F1" w:rsidP="001A652A">
      <w:pPr>
        <w:jc w:val="both"/>
        <w:rPr>
          <w:sz w:val="20"/>
        </w:rPr>
      </w:pPr>
    </w:p>
    <w:p w14:paraId="5591D993" w14:textId="77342A04" w:rsidR="00712B61" w:rsidRPr="00FE0AD0" w:rsidRDefault="00712B61" w:rsidP="00712B61">
      <w:pPr>
        <w:ind w:left="360" w:hanging="360"/>
        <w:jc w:val="both"/>
        <w:rPr>
          <w:sz w:val="20"/>
        </w:rPr>
      </w:pPr>
      <w:r>
        <w:rPr>
          <w:sz w:val="20"/>
        </w:rPr>
        <w:t>1.</w:t>
      </w:r>
      <w:r>
        <w:rPr>
          <w:sz w:val="20"/>
        </w:rPr>
        <w:tab/>
      </w:r>
      <w:r>
        <w:rPr>
          <w:color w:val="000000"/>
          <w:sz w:val="20"/>
        </w:rPr>
        <w:t xml:space="preserve">The permittee shall burn only diesel fuel in </w:t>
      </w:r>
      <w:r w:rsidRPr="00A06DE5">
        <w:rPr>
          <w:color w:val="000000"/>
          <w:sz w:val="20"/>
        </w:rPr>
        <w:t>EUEMENGINE</w:t>
      </w:r>
      <w:r>
        <w:rPr>
          <w:color w:val="000000"/>
          <w:sz w:val="20"/>
        </w:rPr>
        <w:t xml:space="preserve"> with the maximum sulfur content of 15 ppm (0.0015 percent) by weight, and a </w:t>
      </w:r>
      <w:r w:rsidRPr="002B60A5">
        <w:rPr>
          <w:sz w:val="20"/>
        </w:rPr>
        <w:t xml:space="preserve">minimum </w:t>
      </w:r>
      <w:r>
        <w:rPr>
          <w:sz w:val="20"/>
        </w:rPr>
        <w:t>c</w:t>
      </w:r>
      <w:r w:rsidRPr="002B60A5">
        <w:rPr>
          <w:sz w:val="20"/>
        </w:rPr>
        <w:t>etane index of 40 or a maximum aromatic content of 35</w:t>
      </w:r>
      <w:r>
        <w:rPr>
          <w:sz w:val="20"/>
        </w:rPr>
        <w:t> </w:t>
      </w:r>
      <w:r w:rsidRPr="002B60A5">
        <w:rPr>
          <w:sz w:val="20"/>
        </w:rPr>
        <w:t>volume percent.</w:t>
      </w:r>
      <w:r w:rsidRPr="00DE38F1">
        <w:rPr>
          <w:sz w:val="20"/>
          <w:vertAlign w:val="superscript"/>
        </w:rPr>
        <w:t>2</w:t>
      </w:r>
      <w:r>
        <w:rPr>
          <w:sz w:val="20"/>
          <w:vertAlign w:val="superscript"/>
        </w:rPr>
        <w:t xml:space="preserve"> </w:t>
      </w:r>
      <w:r w:rsidRPr="002B60A5">
        <w:rPr>
          <w:b/>
          <w:sz w:val="20"/>
        </w:rPr>
        <w:t xml:space="preserve">(R 336.1205(1)(a) &amp; (b), </w:t>
      </w:r>
      <w:r>
        <w:rPr>
          <w:b/>
          <w:sz w:val="20"/>
        </w:rPr>
        <w:t xml:space="preserve">R 336.2803, R 336.2804, R 336.2810, </w:t>
      </w:r>
      <w:r w:rsidRPr="00712B61">
        <w:rPr>
          <w:b/>
          <w:sz w:val="20"/>
        </w:rPr>
        <w:t>40 </w:t>
      </w:r>
      <w:r w:rsidRPr="00712B61">
        <w:rPr>
          <w:b/>
          <w:color w:val="000000"/>
          <w:sz w:val="20"/>
        </w:rPr>
        <w:t>CFR 60.4207(b),</w:t>
      </w:r>
      <w:r>
        <w:rPr>
          <w:b/>
          <w:color w:val="000000"/>
          <w:sz w:val="20"/>
        </w:rPr>
        <w:t xml:space="preserve"> </w:t>
      </w:r>
      <w:r w:rsidRPr="003622A6">
        <w:rPr>
          <w:b/>
          <w:bCs/>
          <w:sz w:val="20"/>
        </w:rPr>
        <w:t>40 CFR 109</w:t>
      </w:r>
      <w:r w:rsidR="003622A6" w:rsidRPr="003622A6">
        <w:rPr>
          <w:b/>
          <w:bCs/>
          <w:sz w:val="20"/>
        </w:rPr>
        <w:t>0</w:t>
      </w:r>
      <w:r w:rsidRPr="003622A6">
        <w:rPr>
          <w:b/>
          <w:bCs/>
          <w:sz w:val="20"/>
        </w:rPr>
        <w:t>.305</w:t>
      </w:r>
      <w:r w:rsidRPr="003622A6">
        <w:rPr>
          <w:b/>
          <w:color w:val="000000"/>
          <w:sz w:val="20"/>
        </w:rPr>
        <w:t>)</w:t>
      </w:r>
    </w:p>
    <w:p w14:paraId="443655D9" w14:textId="77777777" w:rsidR="00DE38F1" w:rsidRDefault="00DE38F1" w:rsidP="00390B79">
      <w:pPr>
        <w:rPr>
          <w:sz w:val="20"/>
        </w:rPr>
      </w:pPr>
    </w:p>
    <w:p w14:paraId="2DD4D640" w14:textId="77777777" w:rsidR="00DE38F1" w:rsidRPr="00F01FE1" w:rsidRDefault="00DE38F1" w:rsidP="001A652A">
      <w:pPr>
        <w:jc w:val="both"/>
        <w:rPr>
          <w:b/>
          <w:sz w:val="20"/>
          <w:u w:val="single"/>
        </w:rPr>
      </w:pPr>
      <w:r>
        <w:rPr>
          <w:b/>
        </w:rPr>
        <w:t xml:space="preserve">III.  </w:t>
      </w:r>
      <w:r>
        <w:rPr>
          <w:b/>
          <w:u w:val="single"/>
        </w:rPr>
        <w:t>PROCESS/OPERATIONAL RESTRICTION(S)</w:t>
      </w:r>
      <w:r w:rsidDel="001C614B">
        <w:rPr>
          <w:b/>
          <w:u w:val="single"/>
        </w:rPr>
        <w:t xml:space="preserve"> </w:t>
      </w:r>
    </w:p>
    <w:p w14:paraId="592C2EB7" w14:textId="77777777" w:rsidR="00DE38F1" w:rsidRPr="00FB6071" w:rsidRDefault="00DE38F1" w:rsidP="001A652A">
      <w:pPr>
        <w:jc w:val="both"/>
        <w:rPr>
          <w:sz w:val="20"/>
        </w:rPr>
      </w:pPr>
    </w:p>
    <w:p w14:paraId="2198B0DE" w14:textId="471D5E2C" w:rsidR="008D498D" w:rsidRPr="00266DF8" w:rsidRDefault="008D498D" w:rsidP="008D498D">
      <w:pPr>
        <w:pStyle w:val="BodyTextIndent2"/>
        <w:spacing w:after="0" w:line="240" w:lineRule="auto"/>
        <w:ind w:hanging="360"/>
        <w:jc w:val="both"/>
        <w:rPr>
          <w:rFonts w:cs="Arial"/>
          <w:sz w:val="20"/>
        </w:rPr>
      </w:pPr>
      <w:r w:rsidRPr="00073E04">
        <w:rPr>
          <w:rFonts w:cs="Arial"/>
          <w:sz w:val="20"/>
        </w:rPr>
        <w:t>1.</w:t>
      </w:r>
      <w:r w:rsidRPr="00073E04">
        <w:rPr>
          <w:rFonts w:cs="Arial"/>
          <w:sz w:val="20"/>
        </w:rPr>
        <w:tab/>
        <w:t xml:space="preserve">The permittee shall not operate </w:t>
      </w:r>
      <w:r w:rsidRPr="00073E04">
        <w:rPr>
          <w:sz w:val="20"/>
        </w:rPr>
        <w:t>EUEMENGINE</w:t>
      </w:r>
      <w:r w:rsidRPr="00073E04">
        <w:rPr>
          <w:rFonts w:cs="Arial"/>
          <w:sz w:val="20"/>
        </w:rPr>
        <w:t xml:space="preserve"> for more than </w:t>
      </w:r>
      <w:r>
        <w:rPr>
          <w:rFonts w:cs="Arial"/>
          <w:sz w:val="20"/>
        </w:rPr>
        <w:t>4 hours per day, except during emergency conditions</w:t>
      </w:r>
      <w:r w:rsidRPr="00C53684">
        <w:rPr>
          <w:rFonts w:cs="Arial"/>
          <w:sz w:val="20"/>
        </w:rPr>
        <w:t xml:space="preserve"> </w:t>
      </w:r>
      <w:r>
        <w:rPr>
          <w:rFonts w:cs="Arial"/>
          <w:sz w:val="20"/>
        </w:rPr>
        <w:t xml:space="preserve">and required stack testing in SC V.1, and not more than </w:t>
      </w:r>
      <w:r w:rsidRPr="00073E04">
        <w:rPr>
          <w:rFonts w:cs="Arial"/>
          <w:sz w:val="20"/>
        </w:rPr>
        <w:t>500 hours per year on a 12</w:t>
      </w:r>
      <w:r>
        <w:rPr>
          <w:rFonts w:cs="Arial"/>
          <w:sz w:val="20"/>
        </w:rPr>
        <w:noBreakHyphen/>
      </w:r>
      <w:r w:rsidRPr="00073E04">
        <w:rPr>
          <w:rFonts w:cs="Arial"/>
          <w:sz w:val="20"/>
        </w:rPr>
        <w:t xml:space="preserve">month rolling time period basis as determined at the end of each calendar month.  The </w:t>
      </w:r>
      <w:r>
        <w:rPr>
          <w:rFonts w:cs="Arial"/>
          <w:sz w:val="20"/>
        </w:rPr>
        <w:t xml:space="preserve">4 hours and the </w:t>
      </w:r>
      <w:r w:rsidRPr="00073E04">
        <w:rPr>
          <w:rFonts w:cs="Arial"/>
          <w:sz w:val="20"/>
        </w:rPr>
        <w:t>500</w:t>
      </w:r>
      <w:r>
        <w:rPr>
          <w:rFonts w:cs="Arial"/>
          <w:sz w:val="20"/>
        </w:rPr>
        <w:t> </w:t>
      </w:r>
      <w:r w:rsidRPr="00073E04">
        <w:rPr>
          <w:rFonts w:cs="Arial"/>
          <w:sz w:val="20"/>
        </w:rPr>
        <w:t xml:space="preserve">hours includes the hours for the </w:t>
      </w:r>
      <w:r>
        <w:rPr>
          <w:rFonts w:cs="Arial"/>
          <w:sz w:val="20"/>
        </w:rPr>
        <w:t>purpose of necessary maintenance checks and readiness testing as described in SC III.2.</w:t>
      </w:r>
      <w:r w:rsidRPr="00DE38F1">
        <w:rPr>
          <w:sz w:val="20"/>
          <w:vertAlign w:val="superscript"/>
        </w:rPr>
        <w:t>2</w:t>
      </w:r>
      <w:r w:rsidRPr="0070078C">
        <w:rPr>
          <w:rFonts w:cs="Arial"/>
          <w:sz w:val="20"/>
        </w:rPr>
        <w:t xml:space="preserve">  </w:t>
      </w:r>
      <w:r w:rsidRPr="0070078C">
        <w:rPr>
          <w:rFonts w:cs="Arial"/>
          <w:b/>
          <w:sz w:val="20"/>
        </w:rPr>
        <w:t>(</w:t>
      </w:r>
      <w:r w:rsidRPr="002B60A5">
        <w:rPr>
          <w:rFonts w:cs="Arial"/>
          <w:b/>
          <w:sz w:val="20"/>
        </w:rPr>
        <w:t xml:space="preserve">R 336.1205(1)(a) &amp; (b), </w:t>
      </w:r>
      <w:r>
        <w:rPr>
          <w:rFonts w:cs="Arial"/>
          <w:b/>
          <w:sz w:val="20"/>
        </w:rPr>
        <w:t>R 336</w:t>
      </w:r>
      <w:r w:rsidRPr="0070078C">
        <w:rPr>
          <w:rFonts w:cs="Arial"/>
          <w:b/>
          <w:sz w:val="20"/>
        </w:rPr>
        <w:t xml:space="preserve">.1225, </w:t>
      </w:r>
      <w:r>
        <w:rPr>
          <w:rFonts w:cs="Arial"/>
          <w:b/>
          <w:sz w:val="20"/>
        </w:rPr>
        <w:t>R 336</w:t>
      </w:r>
      <w:r w:rsidRPr="0070078C">
        <w:rPr>
          <w:rFonts w:cs="Arial"/>
          <w:b/>
          <w:sz w:val="20"/>
        </w:rPr>
        <w:t xml:space="preserve">.1702(a), </w:t>
      </w:r>
      <w:r w:rsidRPr="00266DF8">
        <w:rPr>
          <w:rFonts w:cs="Arial"/>
          <w:b/>
          <w:sz w:val="20"/>
        </w:rPr>
        <w:t>R 336.2803, R 336.2804, R 336.28</w:t>
      </w:r>
      <w:r>
        <w:rPr>
          <w:rFonts w:cs="Arial"/>
          <w:b/>
          <w:sz w:val="20"/>
        </w:rPr>
        <w:t>10</w:t>
      </w:r>
      <w:r w:rsidRPr="00266DF8">
        <w:rPr>
          <w:rFonts w:cs="Arial"/>
          <w:b/>
          <w:sz w:val="20"/>
        </w:rPr>
        <w:t xml:space="preserve">, </w:t>
      </w:r>
      <w:r>
        <w:rPr>
          <w:rFonts w:cs="Arial"/>
          <w:b/>
          <w:sz w:val="20"/>
        </w:rPr>
        <w:t>40 CFR 52.21</w:t>
      </w:r>
      <w:r w:rsidRPr="0070078C">
        <w:rPr>
          <w:rFonts w:cs="Arial"/>
          <w:b/>
          <w:sz w:val="20"/>
        </w:rPr>
        <w:t>(</w:t>
      </w:r>
      <w:r>
        <w:rPr>
          <w:rFonts w:cs="Arial"/>
          <w:b/>
          <w:sz w:val="20"/>
        </w:rPr>
        <w:t>j</w:t>
      </w:r>
      <w:r w:rsidRPr="0070078C">
        <w:rPr>
          <w:rFonts w:cs="Arial"/>
          <w:b/>
          <w:sz w:val="20"/>
        </w:rPr>
        <w:t>))</w:t>
      </w:r>
    </w:p>
    <w:p w14:paraId="79C5F2C3" w14:textId="77777777" w:rsidR="008D498D" w:rsidRPr="0070078C" w:rsidRDefault="008D498D" w:rsidP="008D498D">
      <w:pPr>
        <w:ind w:left="360" w:hanging="360"/>
        <w:jc w:val="both"/>
        <w:rPr>
          <w:sz w:val="20"/>
        </w:rPr>
      </w:pPr>
    </w:p>
    <w:p w14:paraId="39FF12EF" w14:textId="7DF3CDCB" w:rsidR="008D498D" w:rsidRPr="00CA294A" w:rsidRDefault="008D498D" w:rsidP="008D498D">
      <w:pPr>
        <w:ind w:left="360" w:hanging="360"/>
        <w:jc w:val="both"/>
        <w:rPr>
          <w:b/>
          <w:bCs/>
          <w:color w:val="000000"/>
          <w:sz w:val="20"/>
        </w:rPr>
      </w:pPr>
      <w:r>
        <w:rPr>
          <w:color w:val="000000"/>
          <w:sz w:val="20"/>
        </w:rPr>
        <w:t>2</w:t>
      </w:r>
      <w:r w:rsidRPr="00CA294A">
        <w:rPr>
          <w:color w:val="000000"/>
          <w:sz w:val="20"/>
        </w:rPr>
        <w:t>.</w:t>
      </w:r>
      <w:r w:rsidRPr="00CA294A">
        <w:rPr>
          <w:color w:val="000000"/>
          <w:sz w:val="20"/>
        </w:rPr>
        <w:tab/>
        <w:t xml:space="preserve">The permittee may operate </w:t>
      </w:r>
      <w:r w:rsidRPr="00A06DE5">
        <w:rPr>
          <w:color w:val="000000"/>
          <w:sz w:val="20"/>
        </w:rPr>
        <w:t>EUEMENGINE</w:t>
      </w:r>
      <w:r>
        <w:rPr>
          <w:color w:val="000000"/>
          <w:sz w:val="20"/>
        </w:rPr>
        <w:t xml:space="preserve"> </w:t>
      </w:r>
      <w:r w:rsidRPr="00CA294A">
        <w:rPr>
          <w:color w:val="000000"/>
          <w:sz w:val="20"/>
        </w:rPr>
        <w:t xml:space="preserve">for no more than 100 hours per </w:t>
      </w:r>
      <w:r>
        <w:rPr>
          <w:color w:val="000000"/>
          <w:sz w:val="20"/>
        </w:rPr>
        <w:t xml:space="preserve">calendar year </w:t>
      </w:r>
      <w:r w:rsidRPr="00CA294A">
        <w:rPr>
          <w:color w:val="000000"/>
          <w:sz w:val="20"/>
        </w:rPr>
        <w:t xml:space="preserve">for the purpose of necessary maintenance checks and readiness testing, provided that the tests are recommended by Federal, State, or local government, the manufacturer, the vendor, </w:t>
      </w:r>
      <w:r>
        <w:rPr>
          <w:color w:val="000000"/>
          <w:sz w:val="20"/>
        </w:rPr>
        <w:t xml:space="preserve">the regional transmission organization or equivalent balancing authority and transmission operator, </w:t>
      </w:r>
      <w:r w:rsidRPr="00CA294A">
        <w:rPr>
          <w:color w:val="000000"/>
          <w:sz w:val="20"/>
        </w:rPr>
        <w:t xml:space="preserve">or the insurance company associated with the engine.  </w:t>
      </w:r>
      <w:r>
        <w:rPr>
          <w:color w:val="000000"/>
          <w:sz w:val="20"/>
        </w:rPr>
        <w:t>The p</w:t>
      </w:r>
      <w:r w:rsidRPr="00CA294A">
        <w:rPr>
          <w:color w:val="000000"/>
          <w:sz w:val="20"/>
        </w:rPr>
        <w:t xml:space="preserve">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w:t>
      </w:r>
      <w:r>
        <w:rPr>
          <w:color w:val="000000"/>
          <w:sz w:val="20"/>
        </w:rPr>
        <w:t xml:space="preserve">calendar </w:t>
      </w:r>
      <w:r w:rsidRPr="00CA294A">
        <w:rPr>
          <w:color w:val="000000"/>
          <w:sz w:val="20"/>
        </w:rPr>
        <w:t>year.</w:t>
      </w:r>
      <w:r>
        <w:rPr>
          <w:color w:val="000000"/>
          <w:sz w:val="20"/>
        </w:rPr>
        <w:t xml:space="preserve">  </w:t>
      </w:r>
      <w:r w:rsidRPr="00A06DE5">
        <w:rPr>
          <w:color w:val="000000"/>
          <w:sz w:val="20"/>
        </w:rPr>
        <w:t>EUEMENGINE</w:t>
      </w:r>
      <w:r>
        <w:rPr>
          <w:color w:val="000000"/>
          <w:sz w:val="20"/>
        </w:rPr>
        <w:t xml:space="preserve"> </w:t>
      </w:r>
      <w:r w:rsidRPr="00E258F7">
        <w:rPr>
          <w:bCs/>
          <w:sz w:val="20"/>
        </w:rPr>
        <w:t>may operate up to 50</w:t>
      </w:r>
      <w:r>
        <w:rPr>
          <w:bCs/>
          <w:sz w:val="20"/>
        </w:rPr>
        <w:t> </w:t>
      </w:r>
      <w:r w:rsidRPr="00E258F7">
        <w:rPr>
          <w:bCs/>
          <w:sz w:val="20"/>
        </w:rPr>
        <w:t xml:space="preserve">hours per </w:t>
      </w:r>
      <w:r>
        <w:rPr>
          <w:bCs/>
          <w:sz w:val="20"/>
        </w:rPr>
        <w:t xml:space="preserve">calendar </w:t>
      </w:r>
      <w:r w:rsidRPr="00E258F7">
        <w:rPr>
          <w:bCs/>
          <w:sz w:val="20"/>
        </w:rPr>
        <w:t>year in non-emergency situations, but those 50 hours are counted towards the 100</w:t>
      </w:r>
      <w:r>
        <w:rPr>
          <w:bCs/>
          <w:sz w:val="20"/>
        </w:rPr>
        <w:t> </w:t>
      </w:r>
      <w:r w:rsidRPr="00E258F7">
        <w:rPr>
          <w:bCs/>
          <w:sz w:val="20"/>
        </w:rPr>
        <w:t xml:space="preserve">hours per </w:t>
      </w:r>
      <w:r>
        <w:rPr>
          <w:bCs/>
          <w:sz w:val="20"/>
        </w:rPr>
        <w:t xml:space="preserve">calendar </w:t>
      </w:r>
      <w:r w:rsidRPr="00E258F7">
        <w:rPr>
          <w:bCs/>
          <w:sz w:val="20"/>
        </w:rPr>
        <w:t xml:space="preserve">year provided for maintenance and testing.  </w:t>
      </w:r>
      <w:r>
        <w:rPr>
          <w:bCs/>
          <w:sz w:val="20"/>
        </w:rPr>
        <w:t xml:space="preserve">Except as provided in </w:t>
      </w:r>
      <w:r w:rsidRPr="00582A78">
        <w:rPr>
          <w:bCs/>
          <w:sz w:val="20"/>
        </w:rPr>
        <w:t>40</w:t>
      </w:r>
      <w:r>
        <w:rPr>
          <w:bCs/>
          <w:sz w:val="20"/>
        </w:rPr>
        <w:t> </w:t>
      </w:r>
      <w:r w:rsidRPr="00582A78">
        <w:rPr>
          <w:bCs/>
          <w:sz w:val="20"/>
        </w:rPr>
        <w:t>CFR</w:t>
      </w:r>
      <w:r>
        <w:rPr>
          <w:bCs/>
          <w:sz w:val="20"/>
        </w:rPr>
        <w:t> </w:t>
      </w:r>
      <w:r w:rsidRPr="00582A78">
        <w:rPr>
          <w:bCs/>
          <w:sz w:val="20"/>
        </w:rPr>
        <w:t>60.4211(f)</w:t>
      </w:r>
      <w:r>
        <w:rPr>
          <w:bCs/>
          <w:sz w:val="20"/>
        </w:rPr>
        <w:t>(3)(i), t</w:t>
      </w:r>
      <w:r w:rsidRPr="00E258F7">
        <w:rPr>
          <w:bCs/>
          <w:sz w:val="20"/>
        </w:rPr>
        <w:t xml:space="preserve">he 50 hours per </w:t>
      </w:r>
      <w:r>
        <w:rPr>
          <w:bCs/>
          <w:sz w:val="20"/>
        </w:rPr>
        <w:t xml:space="preserve">calendar </w:t>
      </w:r>
      <w:r w:rsidRPr="00E258F7">
        <w:rPr>
          <w:bCs/>
          <w:sz w:val="20"/>
        </w:rPr>
        <w:t xml:space="preserve">year for non-emergency situations cannot be used for peak shaving or </w:t>
      </w:r>
      <w:r>
        <w:rPr>
          <w:bCs/>
          <w:sz w:val="20"/>
        </w:rPr>
        <w:t xml:space="preserve">demand response, or </w:t>
      </w:r>
      <w:r w:rsidRPr="00E258F7">
        <w:rPr>
          <w:bCs/>
          <w:sz w:val="20"/>
        </w:rPr>
        <w:t xml:space="preserve">to generate income for </w:t>
      </w:r>
      <w:r>
        <w:rPr>
          <w:bCs/>
          <w:sz w:val="20"/>
        </w:rPr>
        <w:t>the permittee</w:t>
      </w:r>
      <w:r w:rsidRPr="00E258F7">
        <w:rPr>
          <w:bCs/>
          <w:sz w:val="20"/>
        </w:rPr>
        <w:t xml:space="preserve"> to supply non-emergency power as part of a financial arrangement with another entity.</w:t>
      </w:r>
      <w:r w:rsidRPr="00DE38F1">
        <w:rPr>
          <w:sz w:val="20"/>
          <w:vertAlign w:val="superscript"/>
        </w:rPr>
        <w:t>2</w:t>
      </w:r>
      <w:r>
        <w:rPr>
          <w:bCs/>
          <w:sz w:val="20"/>
        </w:rPr>
        <w:t xml:space="preserve"> </w:t>
      </w:r>
      <w:r w:rsidRPr="00073E04">
        <w:rPr>
          <w:bCs/>
          <w:color w:val="000000"/>
          <w:sz w:val="20"/>
        </w:rPr>
        <w:t xml:space="preserve"> </w:t>
      </w:r>
      <w:r w:rsidRPr="00CA294A">
        <w:rPr>
          <w:b/>
          <w:bCs/>
          <w:color w:val="000000"/>
          <w:sz w:val="20"/>
        </w:rPr>
        <w:t>(40</w:t>
      </w:r>
      <w:r>
        <w:rPr>
          <w:b/>
          <w:bCs/>
          <w:color w:val="000000"/>
          <w:sz w:val="20"/>
        </w:rPr>
        <w:t> </w:t>
      </w:r>
      <w:r w:rsidRPr="00CA294A">
        <w:rPr>
          <w:b/>
          <w:bCs/>
          <w:color w:val="000000"/>
          <w:sz w:val="20"/>
        </w:rPr>
        <w:t>CFR</w:t>
      </w:r>
      <w:r>
        <w:rPr>
          <w:b/>
          <w:bCs/>
          <w:color w:val="000000"/>
          <w:sz w:val="20"/>
        </w:rPr>
        <w:t> 60.4211(f)</w:t>
      </w:r>
      <w:r w:rsidRPr="00CA294A">
        <w:rPr>
          <w:b/>
          <w:bCs/>
          <w:color w:val="000000"/>
          <w:sz w:val="20"/>
        </w:rPr>
        <w:t>)</w:t>
      </w:r>
    </w:p>
    <w:p w14:paraId="09862A7A" w14:textId="77777777" w:rsidR="008D498D" w:rsidRPr="00CA294A" w:rsidRDefault="008D498D" w:rsidP="008D498D">
      <w:pPr>
        <w:pStyle w:val="BodyTextIndent2"/>
        <w:spacing w:after="0" w:line="240" w:lineRule="auto"/>
        <w:ind w:hanging="360"/>
        <w:jc w:val="both"/>
        <w:rPr>
          <w:rFonts w:cs="Arial"/>
          <w:color w:val="000000"/>
          <w:sz w:val="20"/>
        </w:rPr>
      </w:pPr>
    </w:p>
    <w:p w14:paraId="7B184104" w14:textId="48365182" w:rsidR="008D498D" w:rsidRPr="004F11B5" w:rsidRDefault="008D498D" w:rsidP="008D498D">
      <w:pPr>
        <w:spacing w:after="120"/>
        <w:ind w:left="360" w:hanging="360"/>
        <w:jc w:val="both"/>
        <w:rPr>
          <w:sz w:val="20"/>
        </w:rPr>
      </w:pPr>
      <w:r w:rsidRPr="00411674">
        <w:rPr>
          <w:color w:val="000000"/>
          <w:sz w:val="20"/>
        </w:rPr>
        <w:t>3.</w:t>
      </w:r>
      <w:r>
        <w:rPr>
          <w:color w:val="000000"/>
          <w:sz w:val="20"/>
        </w:rPr>
        <w:tab/>
      </w:r>
      <w:r w:rsidRPr="00EB5002">
        <w:rPr>
          <w:color w:val="000000"/>
          <w:sz w:val="20"/>
        </w:rPr>
        <w:t>If the permittee purchased a certified engine</w:t>
      </w:r>
      <w:r>
        <w:rPr>
          <w:color w:val="000000"/>
          <w:sz w:val="20"/>
        </w:rPr>
        <w:t>,</w:t>
      </w:r>
      <w:r w:rsidRPr="00EB5002">
        <w:rPr>
          <w:color w:val="000000"/>
          <w:sz w:val="20"/>
        </w:rPr>
        <w:t xml:space="preserve"> according to procedures specified in </w:t>
      </w:r>
      <w:r w:rsidRPr="001D10A8">
        <w:rPr>
          <w:sz w:val="20"/>
        </w:rPr>
        <w:t>40</w:t>
      </w:r>
      <w:r>
        <w:rPr>
          <w:sz w:val="20"/>
        </w:rPr>
        <w:t> </w:t>
      </w:r>
      <w:r w:rsidRPr="001D10A8">
        <w:rPr>
          <w:sz w:val="20"/>
        </w:rPr>
        <w:t>CFR Part</w:t>
      </w:r>
      <w:r>
        <w:rPr>
          <w:sz w:val="20"/>
        </w:rPr>
        <w:t> </w:t>
      </w:r>
      <w:r w:rsidRPr="001D10A8">
        <w:rPr>
          <w:sz w:val="20"/>
        </w:rPr>
        <w:t>60</w:t>
      </w:r>
      <w:r w:rsidR="0014316A">
        <w:rPr>
          <w:sz w:val="20"/>
        </w:rPr>
        <w:t>,</w:t>
      </w:r>
      <w:r w:rsidRPr="001D10A8">
        <w:rPr>
          <w:sz w:val="20"/>
        </w:rPr>
        <w:t xml:space="preserve"> Subpart</w:t>
      </w:r>
      <w:r>
        <w:rPr>
          <w:sz w:val="20"/>
        </w:rPr>
        <w:t> </w:t>
      </w:r>
      <w:r w:rsidRPr="004F11B5">
        <w:rPr>
          <w:sz w:val="20"/>
        </w:rPr>
        <w:t>IIII, for the same model year</w:t>
      </w:r>
      <w:r>
        <w:rPr>
          <w:sz w:val="20"/>
        </w:rPr>
        <w:t xml:space="preserve"> and maximum engine power</w:t>
      </w:r>
      <w:r w:rsidRPr="004F11B5">
        <w:rPr>
          <w:sz w:val="20"/>
        </w:rPr>
        <w:t xml:space="preserve">, the permittee shall meet the following requirements for </w:t>
      </w:r>
      <w:r w:rsidRPr="00A06DE5">
        <w:rPr>
          <w:color w:val="000000"/>
          <w:sz w:val="20"/>
        </w:rPr>
        <w:t>EUEMENGINE</w:t>
      </w:r>
      <w:r w:rsidRPr="004F11B5">
        <w:rPr>
          <w:sz w:val="20"/>
        </w:rPr>
        <w:t>:</w:t>
      </w:r>
    </w:p>
    <w:p w14:paraId="6C832738" w14:textId="411EDAAE" w:rsidR="008D498D" w:rsidRDefault="008D498D" w:rsidP="008D498D">
      <w:pPr>
        <w:spacing w:after="120"/>
        <w:ind w:left="720" w:hanging="360"/>
        <w:jc w:val="both"/>
        <w:rPr>
          <w:color w:val="000000"/>
          <w:sz w:val="20"/>
        </w:rPr>
      </w:pPr>
      <w:r>
        <w:rPr>
          <w:sz w:val="20"/>
        </w:rPr>
        <w:t>a</w:t>
      </w:r>
      <w:r w:rsidR="00F21283">
        <w:rPr>
          <w:sz w:val="20"/>
        </w:rPr>
        <w:t>.</w:t>
      </w:r>
      <w:r w:rsidRPr="004F11B5">
        <w:rPr>
          <w:sz w:val="20"/>
        </w:rPr>
        <w:tab/>
        <w:t>Operate and maintain the certified engine and control device according to the manufacturer's emission-</w:t>
      </w:r>
      <w:r>
        <w:rPr>
          <w:color w:val="000000"/>
          <w:sz w:val="20"/>
        </w:rPr>
        <w:t>related written instructions;</w:t>
      </w:r>
    </w:p>
    <w:p w14:paraId="7E84776A" w14:textId="41CCA597" w:rsidR="008D498D" w:rsidRPr="004F11B5" w:rsidRDefault="008D498D" w:rsidP="008D498D">
      <w:pPr>
        <w:spacing w:after="120"/>
        <w:ind w:left="720" w:hanging="360"/>
        <w:jc w:val="both"/>
        <w:rPr>
          <w:color w:val="000000"/>
          <w:sz w:val="20"/>
        </w:rPr>
      </w:pPr>
      <w:r>
        <w:rPr>
          <w:color w:val="000000"/>
          <w:sz w:val="20"/>
        </w:rPr>
        <w:t>b</w:t>
      </w:r>
      <w:r w:rsidR="00F21283">
        <w:rPr>
          <w:color w:val="000000"/>
          <w:sz w:val="20"/>
        </w:rPr>
        <w:t>.</w:t>
      </w:r>
      <w:r w:rsidRPr="004F11B5">
        <w:rPr>
          <w:color w:val="000000"/>
          <w:sz w:val="20"/>
        </w:rPr>
        <w:tab/>
      </w:r>
      <w:r>
        <w:rPr>
          <w:color w:val="000000"/>
          <w:sz w:val="20"/>
        </w:rPr>
        <w:t>Change only those emission-related settings that are permitted by the manufacturer; and</w:t>
      </w:r>
    </w:p>
    <w:p w14:paraId="2AC94CF3" w14:textId="3DEBAC38" w:rsidR="008D498D" w:rsidRPr="00B53930" w:rsidRDefault="008D498D" w:rsidP="008D498D">
      <w:pPr>
        <w:spacing w:after="120"/>
        <w:ind w:left="720" w:hanging="360"/>
        <w:jc w:val="both"/>
        <w:rPr>
          <w:sz w:val="20"/>
        </w:rPr>
      </w:pPr>
      <w:r>
        <w:rPr>
          <w:sz w:val="20"/>
        </w:rPr>
        <w:t>c</w:t>
      </w:r>
      <w:r w:rsidR="00F21283">
        <w:rPr>
          <w:sz w:val="20"/>
        </w:rPr>
        <w:t>.</w:t>
      </w:r>
      <w:r w:rsidRPr="00B53930">
        <w:rPr>
          <w:sz w:val="20"/>
        </w:rPr>
        <w:tab/>
        <w:t xml:space="preserve">Meet the requirements as specified in 40 CFR 89, </w:t>
      </w:r>
      <w:r>
        <w:rPr>
          <w:sz w:val="20"/>
        </w:rPr>
        <w:t xml:space="preserve">94, and/or 1068, </w:t>
      </w:r>
      <w:r w:rsidRPr="00B53930">
        <w:rPr>
          <w:sz w:val="20"/>
        </w:rPr>
        <w:t xml:space="preserve">as </w:t>
      </w:r>
      <w:r>
        <w:rPr>
          <w:sz w:val="20"/>
        </w:rPr>
        <w:t>they apply</w:t>
      </w:r>
      <w:r w:rsidRPr="00B53930">
        <w:rPr>
          <w:sz w:val="20"/>
        </w:rPr>
        <w:t xml:space="preserve"> to </w:t>
      </w:r>
      <w:r w:rsidRPr="00A06DE5">
        <w:rPr>
          <w:color w:val="000000"/>
          <w:sz w:val="20"/>
        </w:rPr>
        <w:t>EUEMENGINE</w:t>
      </w:r>
      <w:r w:rsidRPr="00B53930">
        <w:rPr>
          <w:sz w:val="20"/>
        </w:rPr>
        <w:t>.</w:t>
      </w:r>
    </w:p>
    <w:p w14:paraId="0799D1CF" w14:textId="477AEC93" w:rsidR="008D498D" w:rsidRPr="00C20487" w:rsidRDefault="008D498D" w:rsidP="008D498D">
      <w:pPr>
        <w:ind w:left="360"/>
        <w:jc w:val="both"/>
        <w:rPr>
          <w:b/>
          <w:sz w:val="20"/>
        </w:rPr>
      </w:pPr>
      <w:r w:rsidRPr="004F11B5">
        <w:rPr>
          <w:color w:val="000000"/>
          <w:sz w:val="20"/>
        </w:rPr>
        <w:t xml:space="preserve">If </w:t>
      </w:r>
      <w:r>
        <w:rPr>
          <w:color w:val="000000"/>
          <w:sz w:val="20"/>
        </w:rPr>
        <w:t>the permittee</w:t>
      </w:r>
      <w:r w:rsidRPr="004F11B5">
        <w:rPr>
          <w:color w:val="000000"/>
          <w:sz w:val="20"/>
        </w:rPr>
        <w:t xml:space="preserve"> do</w:t>
      </w:r>
      <w:r>
        <w:rPr>
          <w:color w:val="000000"/>
          <w:sz w:val="20"/>
        </w:rPr>
        <w:t>es</w:t>
      </w:r>
      <w:r w:rsidRPr="004F11B5">
        <w:rPr>
          <w:color w:val="000000"/>
          <w:sz w:val="20"/>
        </w:rPr>
        <w:t xml:space="preserve"> not </w:t>
      </w:r>
      <w:r>
        <w:rPr>
          <w:sz w:val="20"/>
        </w:rPr>
        <w:t>install, configure, operate, and maintain EUEMENGINE according to the manufacturer's emission-related written instructions, or the permittee changes emission-related settings in a way that is not permitted by the manufacturer</w:t>
      </w:r>
      <w:r w:rsidRPr="004F11B5">
        <w:rPr>
          <w:color w:val="000000"/>
          <w:sz w:val="20"/>
        </w:rPr>
        <w:t xml:space="preserve">, the engine </w:t>
      </w:r>
      <w:r>
        <w:rPr>
          <w:color w:val="000000"/>
          <w:sz w:val="20"/>
        </w:rPr>
        <w:t xml:space="preserve">may </w:t>
      </w:r>
      <w:r w:rsidRPr="004F11B5">
        <w:rPr>
          <w:color w:val="000000"/>
          <w:sz w:val="20"/>
        </w:rPr>
        <w:t>be considered a</w:t>
      </w:r>
      <w:r>
        <w:rPr>
          <w:color w:val="000000"/>
          <w:sz w:val="20"/>
        </w:rPr>
        <w:t>n</w:t>
      </w:r>
      <w:r w:rsidRPr="004F11B5">
        <w:rPr>
          <w:color w:val="000000"/>
          <w:sz w:val="20"/>
        </w:rPr>
        <w:t xml:space="preserve"> </w:t>
      </w:r>
      <w:r>
        <w:rPr>
          <w:color w:val="000000"/>
          <w:sz w:val="20"/>
        </w:rPr>
        <w:t>un</w:t>
      </w:r>
      <w:r w:rsidRPr="004F11B5">
        <w:rPr>
          <w:color w:val="000000"/>
          <w:sz w:val="20"/>
        </w:rPr>
        <w:t>certified engine</w:t>
      </w:r>
      <w:r>
        <w:rPr>
          <w:color w:val="000000"/>
          <w:sz w:val="20"/>
        </w:rPr>
        <w:t>.</w:t>
      </w:r>
      <w:r w:rsidRPr="00DE38F1">
        <w:rPr>
          <w:sz w:val="20"/>
          <w:vertAlign w:val="superscript"/>
        </w:rPr>
        <w:t>2</w:t>
      </w:r>
      <w:r>
        <w:rPr>
          <w:color w:val="000000"/>
          <w:sz w:val="20"/>
        </w:rPr>
        <w:t xml:space="preserve">  </w:t>
      </w:r>
      <w:r w:rsidRPr="00C20487">
        <w:rPr>
          <w:b/>
          <w:sz w:val="20"/>
        </w:rPr>
        <w:t>(40 CFR 60.4211(a) &amp; (c), R 336.2810, 40 CFR 52.21(j))</w:t>
      </w:r>
    </w:p>
    <w:p w14:paraId="3312A946" w14:textId="77777777" w:rsidR="008D498D" w:rsidRPr="00C20487" w:rsidRDefault="008D498D" w:rsidP="008D498D">
      <w:pPr>
        <w:rPr>
          <w:sz w:val="20"/>
        </w:rPr>
      </w:pPr>
    </w:p>
    <w:p w14:paraId="0F08F7AD" w14:textId="64C25C4F" w:rsidR="00DE38F1" w:rsidRPr="00984760" w:rsidRDefault="008D498D" w:rsidP="008D498D">
      <w:pPr>
        <w:tabs>
          <w:tab w:val="left" w:pos="360"/>
          <w:tab w:val="left" w:pos="720"/>
          <w:tab w:val="left" w:pos="1080"/>
        </w:tabs>
        <w:autoSpaceDE w:val="0"/>
        <w:autoSpaceDN w:val="0"/>
        <w:adjustRightInd w:val="0"/>
        <w:ind w:left="360" w:hanging="360"/>
        <w:jc w:val="both"/>
        <w:rPr>
          <w:sz w:val="20"/>
        </w:rPr>
      </w:pPr>
      <w:r w:rsidRPr="00C20487">
        <w:rPr>
          <w:sz w:val="20"/>
        </w:rPr>
        <w:t>4.</w:t>
      </w:r>
      <w:r w:rsidRPr="00C20487">
        <w:rPr>
          <w:sz w:val="20"/>
        </w:rPr>
        <w:tab/>
        <w:t>If the permittee purchased a</w:t>
      </w:r>
      <w:r>
        <w:rPr>
          <w:sz w:val="20"/>
        </w:rPr>
        <w:t>n</w:t>
      </w:r>
      <w:r w:rsidRPr="00C20487">
        <w:rPr>
          <w:sz w:val="20"/>
        </w:rPr>
        <w:t xml:space="preserve"> </w:t>
      </w:r>
      <w:r>
        <w:rPr>
          <w:sz w:val="20"/>
        </w:rPr>
        <w:t>un</w:t>
      </w:r>
      <w:r w:rsidRPr="00C20487">
        <w:rPr>
          <w:sz w:val="20"/>
        </w:rPr>
        <w:t>certified engine or a certified engine operating in a</w:t>
      </w:r>
      <w:r>
        <w:rPr>
          <w:sz w:val="20"/>
        </w:rPr>
        <w:t>n</w:t>
      </w:r>
      <w:r w:rsidRPr="00C20487">
        <w:rPr>
          <w:sz w:val="20"/>
        </w:rPr>
        <w:t xml:space="preserve"> </w:t>
      </w:r>
      <w:r>
        <w:rPr>
          <w:sz w:val="20"/>
        </w:rPr>
        <w:t>un</w:t>
      </w:r>
      <w:r w:rsidRPr="00C20487">
        <w:rPr>
          <w:sz w:val="20"/>
        </w:rPr>
        <w:t>certified manner, the permittee shall keep a maintenance plan for EUEMENGINE and shall, to the extent practicable, maintain and operate engine in a manner consistent with good air pollution control practice for minimizing emissions.</w:t>
      </w:r>
      <w:r w:rsidRPr="00DE38F1">
        <w:rPr>
          <w:sz w:val="20"/>
          <w:vertAlign w:val="superscript"/>
        </w:rPr>
        <w:t>2</w:t>
      </w:r>
      <w:r w:rsidRPr="00C20487">
        <w:rPr>
          <w:sz w:val="20"/>
        </w:rPr>
        <w:t xml:space="preserve">  </w:t>
      </w:r>
      <w:r w:rsidRPr="00C20487">
        <w:rPr>
          <w:b/>
          <w:sz w:val="20"/>
        </w:rPr>
        <w:t>(40 CFR 60.4211(g)(3), R 336.2810, 40 CFR 52.21(j))</w:t>
      </w:r>
    </w:p>
    <w:p w14:paraId="66126F7A" w14:textId="77777777" w:rsidR="00DE38F1" w:rsidRPr="00FB6071" w:rsidRDefault="00DE38F1" w:rsidP="001A652A">
      <w:pPr>
        <w:jc w:val="both"/>
        <w:rPr>
          <w:sz w:val="20"/>
        </w:rPr>
      </w:pPr>
    </w:p>
    <w:p w14:paraId="6C4B8E08" w14:textId="77777777" w:rsidR="00DE38F1" w:rsidRPr="00F01FE1" w:rsidRDefault="00DE38F1" w:rsidP="001A652A">
      <w:pPr>
        <w:jc w:val="both"/>
        <w:rPr>
          <w:b/>
          <w:sz w:val="20"/>
          <w:u w:val="single"/>
        </w:rPr>
      </w:pPr>
      <w:r w:rsidRPr="00FB6071">
        <w:rPr>
          <w:b/>
        </w:rPr>
        <w:t xml:space="preserve">IV.  </w:t>
      </w:r>
      <w:r w:rsidRPr="00FB6071">
        <w:rPr>
          <w:b/>
          <w:u w:val="single"/>
        </w:rPr>
        <w:t>DESIGN</w:t>
      </w:r>
      <w:r>
        <w:rPr>
          <w:b/>
          <w:u w:val="single"/>
        </w:rPr>
        <w:t>/EQUIPMENT PARAMETER(S)</w:t>
      </w:r>
    </w:p>
    <w:p w14:paraId="2994CCA2" w14:textId="77777777" w:rsidR="00DE38F1" w:rsidRPr="00AA061F" w:rsidRDefault="00DE38F1" w:rsidP="001A652A">
      <w:pPr>
        <w:jc w:val="both"/>
        <w:rPr>
          <w:sz w:val="20"/>
        </w:rPr>
      </w:pPr>
    </w:p>
    <w:p w14:paraId="48D7983C" w14:textId="2D13B83C" w:rsidR="008D498D" w:rsidRPr="00CA294A" w:rsidRDefault="008D498D" w:rsidP="008D498D">
      <w:pPr>
        <w:ind w:left="360" w:hanging="360"/>
        <w:jc w:val="both"/>
        <w:rPr>
          <w:color w:val="000000"/>
          <w:sz w:val="20"/>
        </w:rPr>
      </w:pPr>
      <w:r w:rsidRPr="00CA294A">
        <w:rPr>
          <w:color w:val="000000"/>
          <w:sz w:val="20"/>
        </w:rPr>
        <w:t>1.</w:t>
      </w:r>
      <w:r w:rsidRPr="00CA294A">
        <w:rPr>
          <w:color w:val="000000"/>
          <w:sz w:val="20"/>
        </w:rPr>
        <w:tab/>
        <w:t xml:space="preserve">The permittee shall equip and maintain </w:t>
      </w:r>
      <w:r w:rsidRPr="00A06DE5">
        <w:rPr>
          <w:color w:val="000000"/>
          <w:sz w:val="20"/>
        </w:rPr>
        <w:t>EUEMENGINE</w:t>
      </w:r>
      <w:r>
        <w:rPr>
          <w:color w:val="000000"/>
          <w:sz w:val="20"/>
        </w:rPr>
        <w:t xml:space="preserve"> </w:t>
      </w:r>
      <w:r w:rsidRPr="00CA294A">
        <w:rPr>
          <w:color w:val="000000"/>
          <w:sz w:val="20"/>
        </w:rPr>
        <w:t xml:space="preserve">with </w:t>
      </w:r>
      <w:r>
        <w:rPr>
          <w:color w:val="000000"/>
          <w:sz w:val="20"/>
        </w:rPr>
        <w:t xml:space="preserve">a </w:t>
      </w:r>
      <w:r w:rsidRPr="00CA294A">
        <w:rPr>
          <w:color w:val="000000"/>
          <w:sz w:val="20"/>
        </w:rPr>
        <w:t>non-resett</w:t>
      </w:r>
      <w:r>
        <w:rPr>
          <w:color w:val="000000"/>
          <w:sz w:val="20"/>
        </w:rPr>
        <w:t>able hour meter to track the</w:t>
      </w:r>
      <w:r w:rsidRPr="00CA294A">
        <w:rPr>
          <w:color w:val="000000"/>
          <w:sz w:val="20"/>
        </w:rPr>
        <w:t xml:space="preserve"> operating hours.</w:t>
      </w:r>
      <w:r w:rsidRPr="00DE38F1">
        <w:rPr>
          <w:sz w:val="20"/>
          <w:vertAlign w:val="superscript"/>
        </w:rPr>
        <w:t>2</w:t>
      </w:r>
      <w:r>
        <w:rPr>
          <w:color w:val="000000"/>
          <w:sz w:val="20"/>
        </w:rPr>
        <w:t xml:space="preserve"> </w:t>
      </w:r>
      <w:r w:rsidRPr="00AD084F">
        <w:rPr>
          <w:color w:val="000000"/>
          <w:sz w:val="20"/>
        </w:rPr>
        <w:t xml:space="preserve"> </w:t>
      </w:r>
      <w:r w:rsidRPr="00CA294A">
        <w:rPr>
          <w:b/>
          <w:color w:val="000000"/>
          <w:sz w:val="20"/>
        </w:rPr>
        <w:t>(</w:t>
      </w:r>
      <w:r w:rsidRPr="002B60A5">
        <w:rPr>
          <w:b/>
          <w:sz w:val="20"/>
        </w:rPr>
        <w:t xml:space="preserve">R 336.1205(1)(a) &amp; (b), </w:t>
      </w:r>
      <w:r>
        <w:rPr>
          <w:b/>
          <w:sz w:val="20"/>
        </w:rPr>
        <w:t>R 336</w:t>
      </w:r>
      <w:r w:rsidRPr="0070078C">
        <w:rPr>
          <w:b/>
          <w:sz w:val="20"/>
        </w:rPr>
        <w:t xml:space="preserve">.1225, </w:t>
      </w:r>
      <w:r>
        <w:rPr>
          <w:b/>
          <w:sz w:val="20"/>
        </w:rPr>
        <w:t>R 336</w:t>
      </w:r>
      <w:r w:rsidRPr="0070078C">
        <w:rPr>
          <w:b/>
          <w:sz w:val="20"/>
        </w:rPr>
        <w:t xml:space="preserve">.1702(a), </w:t>
      </w:r>
      <w:r w:rsidRPr="00266DF8">
        <w:rPr>
          <w:b/>
          <w:sz w:val="20"/>
        </w:rPr>
        <w:t>R 336.2803, R 336.2804, R 336.28</w:t>
      </w:r>
      <w:r>
        <w:rPr>
          <w:b/>
          <w:sz w:val="20"/>
        </w:rPr>
        <w:t>10</w:t>
      </w:r>
      <w:r w:rsidRPr="00266DF8">
        <w:rPr>
          <w:b/>
          <w:sz w:val="20"/>
        </w:rPr>
        <w:t xml:space="preserve">, </w:t>
      </w:r>
      <w:r>
        <w:rPr>
          <w:b/>
          <w:sz w:val="20"/>
        </w:rPr>
        <w:t>40 CFR 52.21</w:t>
      </w:r>
      <w:r w:rsidRPr="0070078C">
        <w:rPr>
          <w:b/>
          <w:sz w:val="20"/>
        </w:rPr>
        <w:t>(</w:t>
      </w:r>
      <w:r>
        <w:rPr>
          <w:b/>
          <w:sz w:val="20"/>
        </w:rPr>
        <w:t>j</w:t>
      </w:r>
      <w:r w:rsidRPr="0070078C">
        <w:rPr>
          <w:b/>
          <w:sz w:val="20"/>
        </w:rPr>
        <w:t>)</w:t>
      </w:r>
      <w:r>
        <w:rPr>
          <w:b/>
          <w:sz w:val="20"/>
        </w:rPr>
        <w:t xml:space="preserve">, </w:t>
      </w:r>
      <w:r w:rsidRPr="00CA294A">
        <w:rPr>
          <w:b/>
          <w:color w:val="000000"/>
          <w:sz w:val="20"/>
        </w:rPr>
        <w:t>40 CFR</w:t>
      </w:r>
      <w:r>
        <w:rPr>
          <w:b/>
          <w:color w:val="000000"/>
          <w:sz w:val="20"/>
        </w:rPr>
        <w:t> 60.4209(a)</w:t>
      </w:r>
      <w:r w:rsidRPr="00CA294A">
        <w:rPr>
          <w:b/>
          <w:color w:val="000000"/>
          <w:sz w:val="20"/>
        </w:rPr>
        <w:t>)</w:t>
      </w:r>
    </w:p>
    <w:p w14:paraId="11F812A3" w14:textId="77777777" w:rsidR="008D498D" w:rsidRDefault="008D498D" w:rsidP="008D498D">
      <w:pPr>
        <w:ind w:left="360" w:hanging="360"/>
        <w:jc w:val="both"/>
        <w:rPr>
          <w:color w:val="000000"/>
          <w:sz w:val="20"/>
        </w:rPr>
      </w:pPr>
    </w:p>
    <w:p w14:paraId="4C7B22EA" w14:textId="1C3103E8" w:rsidR="00DE38F1" w:rsidRPr="00984760" w:rsidRDefault="008D498D" w:rsidP="008D498D">
      <w:pPr>
        <w:ind w:left="360" w:hanging="360"/>
        <w:jc w:val="both"/>
        <w:rPr>
          <w:sz w:val="20"/>
        </w:rPr>
      </w:pPr>
      <w:r w:rsidRPr="00E23789">
        <w:rPr>
          <w:sz w:val="20"/>
        </w:rPr>
        <w:t>2.</w:t>
      </w:r>
      <w:r w:rsidRPr="00E23789">
        <w:rPr>
          <w:sz w:val="20"/>
        </w:rPr>
        <w:tab/>
        <w:t>The maximum rated power output of EUEMENGINE shall not exceed a nameplate capacity of 2,1</w:t>
      </w:r>
      <w:r>
        <w:rPr>
          <w:sz w:val="20"/>
        </w:rPr>
        <w:t>80</w:t>
      </w:r>
      <w:r w:rsidRPr="00E23789">
        <w:rPr>
          <w:sz w:val="20"/>
        </w:rPr>
        <w:t> kW (2,92</w:t>
      </w:r>
      <w:r>
        <w:rPr>
          <w:sz w:val="20"/>
        </w:rPr>
        <w:t>3</w:t>
      </w:r>
      <w:r w:rsidRPr="00E23789">
        <w:rPr>
          <w:sz w:val="20"/>
        </w:rPr>
        <w:t> HP).</w:t>
      </w:r>
      <w:r w:rsidRPr="00DE38F1">
        <w:rPr>
          <w:sz w:val="20"/>
          <w:vertAlign w:val="superscript"/>
        </w:rPr>
        <w:t>2</w:t>
      </w:r>
      <w:r w:rsidRPr="00E23789">
        <w:rPr>
          <w:sz w:val="20"/>
        </w:rPr>
        <w:t xml:space="preserve">  </w:t>
      </w:r>
      <w:r w:rsidRPr="00E23789">
        <w:rPr>
          <w:b/>
          <w:sz w:val="20"/>
        </w:rPr>
        <w:t xml:space="preserve">(R 336.1205(1)(a) &amp; (b), R 336.1225, R 336.1702(a), R 336.2803, R 336.2804, R 336.2810, </w:t>
      </w:r>
      <w:r>
        <w:rPr>
          <w:b/>
          <w:sz w:val="20"/>
        </w:rPr>
        <w:t>40 CFR 52.21</w:t>
      </w:r>
      <w:r w:rsidRPr="0070078C">
        <w:rPr>
          <w:b/>
          <w:sz w:val="20"/>
        </w:rPr>
        <w:t>(</w:t>
      </w:r>
      <w:r>
        <w:rPr>
          <w:b/>
          <w:sz w:val="20"/>
        </w:rPr>
        <w:t>j</w:t>
      </w:r>
      <w:r w:rsidRPr="0070078C">
        <w:rPr>
          <w:b/>
          <w:sz w:val="20"/>
        </w:rPr>
        <w:t>)</w:t>
      </w:r>
      <w:r w:rsidRPr="00AD084F">
        <w:rPr>
          <w:b/>
          <w:sz w:val="20"/>
        </w:rPr>
        <w:t>)</w:t>
      </w:r>
    </w:p>
    <w:p w14:paraId="2AF75076" w14:textId="77777777" w:rsidR="00DE38F1" w:rsidRPr="00FE0AD0" w:rsidRDefault="00DE38F1" w:rsidP="001A652A">
      <w:pPr>
        <w:jc w:val="both"/>
        <w:rPr>
          <w:sz w:val="20"/>
        </w:rPr>
      </w:pPr>
    </w:p>
    <w:p w14:paraId="6CD69675" w14:textId="77777777" w:rsidR="00DE38F1" w:rsidRPr="00AA061F" w:rsidRDefault="00DE38F1" w:rsidP="001A652A">
      <w:pPr>
        <w:jc w:val="both"/>
      </w:pPr>
      <w:r>
        <w:rPr>
          <w:b/>
        </w:rPr>
        <w:t xml:space="preserve">V.  </w:t>
      </w:r>
      <w:r>
        <w:rPr>
          <w:b/>
          <w:u w:val="single"/>
        </w:rPr>
        <w:t>TESTING/SAMPLING</w:t>
      </w:r>
    </w:p>
    <w:p w14:paraId="7F56ED4D" w14:textId="77777777" w:rsidR="00DE38F1" w:rsidRPr="00FE0AD0" w:rsidRDefault="00DE38F1"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4DAAB44" w14:textId="77777777" w:rsidR="00DE38F1" w:rsidRPr="00E873CB" w:rsidRDefault="00DE38F1" w:rsidP="00E65779">
      <w:pPr>
        <w:ind w:right="72"/>
        <w:jc w:val="both"/>
        <w:rPr>
          <w:rFonts w:cs="Arial"/>
          <w:sz w:val="20"/>
        </w:rPr>
      </w:pPr>
    </w:p>
    <w:p w14:paraId="21CBD881" w14:textId="77777777" w:rsidR="00E720A7" w:rsidRDefault="00E720A7" w:rsidP="0014316A">
      <w:pPr>
        <w:pStyle w:val="Default"/>
        <w:spacing w:after="120"/>
        <w:ind w:left="360" w:hanging="360"/>
        <w:jc w:val="both"/>
        <w:rPr>
          <w:sz w:val="20"/>
          <w:szCs w:val="20"/>
        </w:rPr>
      </w:pPr>
      <w:r>
        <w:rPr>
          <w:sz w:val="20"/>
          <w:szCs w:val="20"/>
        </w:rPr>
        <w:t>1.</w:t>
      </w:r>
      <w:r>
        <w:rPr>
          <w:sz w:val="20"/>
          <w:szCs w:val="20"/>
        </w:rPr>
        <w:tab/>
        <w:t xml:space="preserve">If </w:t>
      </w:r>
      <w:r w:rsidRPr="00A06DE5">
        <w:rPr>
          <w:sz w:val="20"/>
        </w:rPr>
        <w:t>EUEMENGINE</w:t>
      </w:r>
      <w:r>
        <w:rPr>
          <w:sz w:val="20"/>
        </w:rPr>
        <w:t xml:space="preserve"> </w:t>
      </w:r>
      <w:r>
        <w:rPr>
          <w:sz w:val="20"/>
          <w:szCs w:val="20"/>
        </w:rPr>
        <w:t>is not installed, configured, operated, and maintained according to the manufacturer's emission-related written instructions, or the permittee changes emission-related settings in a way that is not permitted by the manufacturer, the permittee must demonstrate compliance as follows:</w:t>
      </w:r>
    </w:p>
    <w:p w14:paraId="243D9459" w14:textId="3CCBBDBF" w:rsidR="00E720A7" w:rsidRDefault="00E720A7" w:rsidP="0014316A">
      <w:pPr>
        <w:pStyle w:val="Default"/>
        <w:spacing w:after="120"/>
        <w:ind w:left="720" w:hanging="360"/>
        <w:jc w:val="both"/>
        <w:rPr>
          <w:sz w:val="20"/>
          <w:szCs w:val="20"/>
        </w:rPr>
      </w:pPr>
      <w:r>
        <w:rPr>
          <w:sz w:val="20"/>
          <w:szCs w:val="20"/>
        </w:rPr>
        <w:t>a</w:t>
      </w:r>
      <w:r w:rsidR="00D715A8">
        <w:rPr>
          <w:sz w:val="20"/>
          <w:szCs w:val="20"/>
        </w:rPr>
        <w:t>.</w:t>
      </w:r>
      <w:r>
        <w:rPr>
          <w:sz w:val="20"/>
          <w:szCs w:val="20"/>
        </w:rPr>
        <w:tab/>
        <w:t>Conduct an initial performance test to demonstrate compliance with the applicable emission standards within 1 year of startup, or within 1 year after an engine and control device is no longer installed, configured, operated, and maintained in accordance with the manufacturer's emission-related written instructions, or within 1 year after you change emission-related settings in a way that is not permitted by the manufacturer.</w:t>
      </w:r>
    </w:p>
    <w:p w14:paraId="6970D8BF" w14:textId="57AAF9B8" w:rsidR="00E720A7" w:rsidRPr="00A1040A" w:rsidRDefault="00E720A7" w:rsidP="0014316A">
      <w:pPr>
        <w:pStyle w:val="Default"/>
        <w:spacing w:after="120"/>
        <w:ind w:left="720" w:hanging="360"/>
        <w:jc w:val="both"/>
        <w:rPr>
          <w:color w:val="auto"/>
          <w:sz w:val="20"/>
          <w:szCs w:val="20"/>
        </w:rPr>
      </w:pPr>
      <w:r>
        <w:rPr>
          <w:sz w:val="20"/>
        </w:rPr>
        <w:t>b</w:t>
      </w:r>
      <w:r w:rsidR="00D715A8">
        <w:rPr>
          <w:sz w:val="20"/>
        </w:rPr>
        <w:t>.</w:t>
      </w:r>
      <w:r>
        <w:rPr>
          <w:sz w:val="20"/>
        </w:rPr>
        <w:tab/>
      </w:r>
      <w:r w:rsidRPr="001B2456">
        <w:rPr>
          <w:sz w:val="20"/>
        </w:rPr>
        <w:t xml:space="preserve">If a performance test is required, the performance tests shall be conducted according to </w:t>
      </w:r>
      <w:r w:rsidRPr="00A1040A">
        <w:rPr>
          <w:color w:val="auto"/>
          <w:sz w:val="20"/>
        </w:rPr>
        <w:t>40 CFR 60.4212.</w:t>
      </w:r>
    </w:p>
    <w:p w14:paraId="2937FCFE" w14:textId="622136BF" w:rsidR="00E720A7" w:rsidRPr="005C79EA" w:rsidRDefault="00E720A7" w:rsidP="0014316A">
      <w:pPr>
        <w:pStyle w:val="Default"/>
        <w:spacing w:after="120"/>
        <w:ind w:left="720" w:hanging="360"/>
        <w:jc w:val="both"/>
        <w:rPr>
          <w:sz w:val="20"/>
          <w:szCs w:val="20"/>
        </w:rPr>
      </w:pPr>
      <w:r>
        <w:rPr>
          <w:color w:val="auto"/>
          <w:sz w:val="20"/>
          <w:szCs w:val="20"/>
        </w:rPr>
        <w:t>c</w:t>
      </w:r>
      <w:r w:rsidR="00D715A8">
        <w:rPr>
          <w:color w:val="auto"/>
          <w:sz w:val="20"/>
          <w:szCs w:val="20"/>
        </w:rPr>
        <w:t>.</w:t>
      </w:r>
      <w:r>
        <w:rPr>
          <w:color w:val="auto"/>
          <w:sz w:val="20"/>
          <w:szCs w:val="20"/>
        </w:rPr>
        <w:tab/>
      </w:r>
      <w:r w:rsidRPr="00223B30">
        <w:rPr>
          <w:color w:val="auto"/>
          <w:sz w:val="20"/>
          <w:szCs w:val="20"/>
        </w:rPr>
        <w:t>Conduct subsequent performance testing every 8,760 hours of engine operation or every 3 years, whichever comes first, thereafter, to demonstrate compliance with the applicable emission standards</w:t>
      </w:r>
      <w:r>
        <w:rPr>
          <w:color w:val="auto"/>
          <w:sz w:val="20"/>
          <w:szCs w:val="20"/>
        </w:rPr>
        <w:t>.</w:t>
      </w:r>
    </w:p>
    <w:p w14:paraId="63F15B70" w14:textId="538AC1A5" w:rsidR="00E720A7" w:rsidRPr="00376563" w:rsidRDefault="00E720A7" w:rsidP="00E720A7">
      <w:pPr>
        <w:pStyle w:val="Default"/>
        <w:ind w:left="720" w:hanging="360"/>
        <w:jc w:val="both"/>
        <w:rPr>
          <w:sz w:val="20"/>
          <w:szCs w:val="20"/>
        </w:rPr>
      </w:pPr>
      <w:r>
        <w:rPr>
          <w:color w:val="auto"/>
          <w:sz w:val="20"/>
          <w:szCs w:val="20"/>
        </w:rPr>
        <w:t>d</w:t>
      </w:r>
      <w:r w:rsidR="00D715A8">
        <w:rPr>
          <w:color w:val="auto"/>
          <w:sz w:val="20"/>
          <w:szCs w:val="20"/>
        </w:rPr>
        <w:t>.</w:t>
      </w:r>
      <w:r>
        <w:rPr>
          <w:color w:val="auto"/>
          <w:sz w:val="20"/>
          <w:szCs w:val="20"/>
        </w:rPr>
        <w:tab/>
        <w:t>If a performance test is required, the test plan and complete report must describe how the NMHC+NO</w:t>
      </w:r>
      <w:r w:rsidRPr="005C79EA">
        <w:rPr>
          <w:color w:val="auto"/>
          <w:sz w:val="20"/>
          <w:szCs w:val="20"/>
          <w:vertAlign w:val="subscript"/>
        </w:rPr>
        <w:t>x</w:t>
      </w:r>
      <w:r>
        <w:rPr>
          <w:color w:val="auto"/>
          <w:sz w:val="20"/>
          <w:szCs w:val="20"/>
        </w:rPr>
        <w:t xml:space="preserve"> verification meets the requirements of 40</w:t>
      </w:r>
      <w:r w:rsidR="0014316A">
        <w:rPr>
          <w:color w:val="auto"/>
          <w:sz w:val="20"/>
          <w:szCs w:val="20"/>
        </w:rPr>
        <w:t xml:space="preserve"> </w:t>
      </w:r>
      <w:r>
        <w:rPr>
          <w:color w:val="auto"/>
          <w:sz w:val="20"/>
          <w:szCs w:val="20"/>
        </w:rPr>
        <w:t>CFR</w:t>
      </w:r>
      <w:r w:rsidR="0014316A">
        <w:rPr>
          <w:color w:val="auto"/>
          <w:sz w:val="20"/>
          <w:szCs w:val="20"/>
        </w:rPr>
        <w:t xml:space="preserve"> </w:t>
      </w:r>
      <w:r>
        <w:rPr>
          <w:color w:val="auto"/>
          <w:sz w:val="20"/>
          <w:szCs w:val="20"/>
        </w:rPr>
        <w:t>Part</w:t>
      </w:r>
      <w:r w:rsidR="0014316A">
        <w:rPr>
          <w:color w:val="auto"/>
          <w:sz w:val="20"/>
          <w:szCs w:val="20"/>
        </w:rPr>
        <w:t xml:space="preserve"> </w:t>
      </w:r>
      <w:r>
        <w:rPr>
          <w:color w:val="auto"/>
          <w:sz w:val="20"/>
          <w:szCs w:val="20"/>
        </w:rPr>
        <w:t>60</w:t>
      </w:r>
      <w:r w:rsidR="0014316A">
        <w:rPr>
          <w:color w:val="auto"/>
          <w:sz w:val="20"/>
          <w:szCs w:val="20"/>
        </w:rPr>
        <w:t>,</w:t>
      </w:r>
      <w:r>
        <w:rPr>
          <w:color w:val="auto"/>
          <w:sz w:val="20"/>
          <w:szCs w:val="20"/>
        </w:rPr>
        <w:t xml:space="preserve"> Subpart</w:t>
      </w:r>
      <w:r w:rsidR="0014316A">
        <w:rPr>
          <w:color w:val="auto"/>
          <w:sz w:val="20"/>
          <w:szCs w:val="20"/>
        </w:rPr>
        <w:t xml:space="preserve"> </w:t>
      </w:r>
      <w:r>
        <w:rPr>
          <w:color w:val="auto"/>
          <w:sz w:val="20"/>
          <w:szCs w:val="20"/>
        </w:rPr>
        <w:t>IIII and of PSD BACT.</w:t>
      </w:r>
    </w:p>
    <w:p w14:paraId="3D4DB63F" w14:textId="77777777" w:rsidR="00E720A7" w:rsidRDefault="00E720A7" w:rsidP="00E720A7">
      <w:pPr>
        <w:pStyle w:val="Default"/>
        <w:ind w:left="720"/>
        <w:jc w:val="both"/>
        <w:rPr>
          <w:sz w:val="20"/>
          <w:szCs w:val="20"/>
        </w:rPr>
      </w:pPr>
    </w:p>
    <w:p w14:paraId="5DF4DC9F" w14:textId="616AA4C7" w:rsidR="00E720A7" w:rsidRDefault="00E720A7" w:rsidP="00E720A7">
      <w:pPr>
        <w:ind w:left="360"/>
        <w:jc w:val="both"/>
        <w:rPr>
          <w:b/>
          <w:sz w:val="20"/>
        </w:rPr>
      </w:pPr>
      <w:r w:rsidRPr="006B53D6">
        <w:rPr>
          <w:sz w:val="20"/>
        </w:rPr>
        <w:t>No less than 30 days prior to testing, a complete test plan shall be submitted to the AQD.</w:t>
      </w:r>
      <w:r>
        <w:rPr>
          <w:sz w:val="20"/>
        </w:rPr>
        <w:t xml:space="preserve">  </w:t>
      </w:r>
      <w:r w:rsidRPr="001B2456">
        <w:rPr>
          <w:sz w:val="20"/>
        </w:rPr>
        <w:t xml:space="preserve">Verification of emission rates includes the submittal of a complete report of the test results to the AQD within 60 days </w:t>
      </w:r>
      <w:r w:rsidRPr="00A1040A">
        <w:rPr>
          <w:sz w:val="20"/>
        </w:rPr>
        <w:t>following the last date of the test</w:t>
      </w:r>
      <w:r w:rsidRPr="00A1040A">
        <w:rPr>
          <w:rFonts w:eastAsia="Calibri"/>
          <w:sz w:val="20"/>
        </w:rPr>
        <w:t>.</w:t>
      </w:r>
      <w:r w:rsidRPr="00DE38F1">
        <w:rPr>
          <w:sz w:val="20"/>
          <w:vertAlign w:val="superscript"/>
        </w:rPr>
        <w:t>2</w:t>
      </w:r>
      <w:r w:rsidRPr="00A1040A">
        <w:rPr>
          <w:rFonts w:eastAsia="Calibri"/>
          <w:sz w:val="20"/>
        </w:rPr>
        <w:t xml:space="preserve"> </w:t>
      </w:r>
      <w:r w:rsidRPr="00A1040A">
        <w:rPr>
          <w:sz w:val="20"/>
        </w:rPr>
        <w:t xml:space="preserve"> </w:t>
      </w:r>
      <w:r w:rsidRPr="00A1040A">
        <w:rPr>
          <w:b/>
          <w:sz w:val="20"/>
        </w:rPr>
        <w:t>(</w:t>
      </w:r>
      <w:r w:rsidRPr="0036302D">
        <w:rPr>
          <w:b/>
          <w:sz w:val="20"/>
        </w:rPr>
        <w:t>R 336.1331(1)(c),</w:t>
      </w:r>
      <w:r>
        <w:rPr>
          <w:b/>
          <w:sz w:val="20"/>
        </w:rPr>
        <w:t xml:space="preserve"> </w:t>
      </w:r>
      <w:r>
        <w:rPr>
          <w:b/>
          <w:color w:val="000000"/>
          <w:sz w:val="20"/>
        </w:rPr>
        <w:t xml:space="preserve">R 336.1702(a), </w:t>
      </w:r>
      <w:r w:rsidRPr="0036302D">
        <w:rPr>
          <w:b/>
          <w:color w:val="000000"/>
          <w:sz w:val="20"/>
        </w:rPr>
        <w:t>R 336.2803,</w:t>
      </w:r>
      <w:r>
        <w:rPr>
          <w:b/>
          <w:color w:val="000000"/>
          <w:sz w:val="20"/>
        </w:rPr>
        <w:t xml:space="preserve"> </w:t>
      </w:r>
      <w:r w:rsidRPr="0036302D">
        <w:rPr>
          <w:b/>
          <w:color w:val="000000"/>
          <w:sz w:val="20"/>
        </w:rPr>
        <w:t>R 336.280</w:t>
      </w:r>
      <w:r>
        <w:rPr>
          <w:b/>
          <w:color w:val="000000"/>
          <w:sz w:val="20"/>
        </w:rPr>
        <w:t>4</w:t>
      </w:r>
      <w:r w:rsidRPr="0036302D">
        <w:rPr>
          <w:b/>
          <w:color w:val="000000"/>
          <w:sz w:val="20"/>
        </w:rPr>
        <w:t>,</w:t>
      </w:r>
      <w:r>
        <w:rPr>
          <w:b/>
          <w:color w:val="000000"/>
          <w:sz w:val="20"/>
        </w:rPr>
        <w:t xml:space="preserve"> </w:t>
      </w:r>
      <w:r w:rsidRPr="0036302D">
        <w:rPr>
          <w:b/>
          <w:color w:val="000000"/>
          <w:sz w:val="20"/>
        </w:rPr>
        <w:t>R 336.28</w:t>
      </w:r>
      <w:r>
        <w:rPr>
          <w:b/>
          <w:color w:val="000000"/>
          <w:sz w:val="20"/>
        </w:rPr>
        <w:t>10</w:t>
      </w:r>
      <w:r w:rsidRPr="0036302D">
        <w:rPr>
          <w:b/>
          <w:color w:val="000000"/>
          <w:sz w:val="20"/>
        </w:rPr>
        <w:t>,</w:t>
      </w:r>
      <w:r>
        <w:rPr>
          <w:b/>
          <w:color w:val="000000"/>
          <w:sz w:val="20"/>
        </w:rPr>
        <w:t xml:space="preserve"> </w:t>
      </w:r>
      <w:r w:rsidRPr="00A1040A">
        <w:rPr>
          <w:b/>
          <w:sz w:val="20"/>
        </w:rPr>
        <w:t>40 CFR 60.4211(g)(3), 40 CFR 60.4212)</w:t>
      </w:r>
    </w:p>
    <w:p w14:paraId="1983B29A" w14:textId="77777777" w:rsidR="00E720A7" w:rsidRPr="00E720A7" w:rsidRDefault="00E720A7" w:rsidP="00E720A7">
      <w:pPr>
        <w:ind w:left="360"/>
        <w:jc w:val="both"/>
        <w:rPr>
          <w:rFonts w:cs="Arial"/>
          <w:color w:val="000000"/>
          <w:sz w:val="20"/>
        </w:rPr>
      </w:pPr>
    </w:p>
    <w:p w14:paraId="3119CE87" w14:textId="77777777" w:rsidR="00E720A7" w:rsidRPr="00E720A7" w:rsidRDefault="00E720A7" w:rsidP="0080727A">
      <w:pPr>
        <w:pStyle w:val="ListParagraph"/>
        <w:numPr>
          <w:ilvl w:val="0"/>
          <w:numId w:val="38"/>
        </w:numPr>
        <w:jc w:val="both"/>
        <w:rPr>
          <w:sz w:val="20"/>
        </w:rPr>
      </w:pPr>
      <w:r w:rsidRPr="00E720A7">
        <w:rPr>
          <w:sz w:val="20"/>
        </w:rPr>
        <w:t>Upon request of the AQD District Supervisor, the permittee shall verify PM10 and PM2.5 emission rates from EUEMENGINE by testing at owner's expense, in accordance with Department requirements.  Testing shall be performed using an approved EPA Method listed in:</w:t>
      </w:r>
    </w:p>
    <w:p w14:paraId="4F90451E" w14:textId="77777777" w:rsidR="00DE38F1" w:rsidRDefault="00DE38F1" w:rsidP="0080727A">
      <w:pPr>
        <w:jc w:val="both"/>
        <w:rPr>
          <w:sz w:val="20"/>
        </w:rPr>
      </w:pPr>
    </w:p>
    <w:tbl>
      <w:tblPr>
        <w:tblW w:w="981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3"/>
        <w:gridCol w:w="7757"/>
      </w:tblGrid>
      <w:tr w:rsidR="00DE38F1" w:rsidRPr="000F38A9" w14:paraId="08EF25C7" w14:textId="77777777" w:rsidTr="00E720A7">
        <w:tc>
          <w:tcPr>
            <w:tcW w:w="2053" w:type="dxa"/>
            <w:shd w:val="clear" w:color="auto" w:fill="auto"/>
          </w:tcPr>
          <w:p w14:paraId="6CB87726" w14:textId="77777777" w:rsidR="00DE38F1" w:rsidRPr="003B44FD" w:rsidRDefault="00DE38F1" w:rsidP="0080727A">
            <w:pPr>
              <w:jc w:val="both"/>
              <w:rPr>
                <w:rFonts w:eastAsia="Calibri"/>
                <w:b/>
                <w:sz w:val="20"/>
              </w:rPr>
            </w:pPr>
            <w:r w:rsidRPr="003B44FD">
              <w:rPr>
                <w:rFonts w:eastAsia="Calibri"/>
                <w:b/>
                <w:sz w:val="20"/>
              </w:rPr>
              <w:t>Pollutant</w:t>
            </w:r>
          </w:p>
        </w:tc>
        <w:tc>
          <w:tcPr>
            <w:tcW w:w="7757" w:type="dxa"/>
            <w:shd w:val="clear" w:color="auto" w:fill="auto"/>
          </w:tcPr>
          <w:p w14:paraId="7BBFD22E" w14:textId="77777777" w:rsidR="00DE38F1" w:rsidRPr="000F38A9" w:rsidRDefault="00DE38F1" w:rsidP="0080727A">
            <w:pPr>
              <w:keepNext/>
              <w:keepLines/>
              <w:jc w:val="both"/>
              <w:rPr>
                <w:rFonts w:eastAsia="Calibri" w:cs="Arial"/>
                <w:b/>
                <w:sz w:val="20"/>
              </w:rPr>
            </w:pPr>
            <w:r w:rsidRPr="000F38A9">
              <w:rPr>
                <w:rFonts w:eastAsia="Calibri" w:cs="Arial"/>
                <w:b/>
                <w:sz w:val="20"/>
              </w:rPr>
              <w:t>Test Method Reference</w:t>
            </w:r>
          </w:p>
        </w:tc>
      </w:tr>
      <w:tr w:rsidR="00DE38F1" w:rsidRPr="000F38A9" w14:paraId="47A7D70D" w14:textId="77777777" w:rsidTr="00E720A7">
        <w:tc>
          <w:tcPr>
            <w:tcW w:w="2053" w:type="dxa"/>
            <w:shd w:val="clear" w:color="auto" w:fill="auto"/>
          </w:tcPr>
          <w:p w14:paraId="445F6EFF" w14:textId="77777777" w:rsidR="00DE38F1" w:rsidRPr="00E720A7" w:rsidRDefault="00DE38F1" w:rsidP="0080727A">
            <w:pPr>
              <w:ind w:left="45"/>
              <w:jc w:val="both"/>
              <w:rPr>
                <w:rFonts w:eastAsia="Calibri" w:cs="Arial"/>
                <w:sz w:val="20"/>
              </w:rPr>
            </w:pPr>
            <w:r w:rsidRPr="00E720A7">
              <w:rPr>
                <w:rFonts w:eastAsia="Calibri" w:cs="Arial"/>
                <w:sz w:val="20"/>
              </w:rPr>
              <w:t>PM10/PM2.5</w:t>
            </w:r>
          </w:p>
        </w:tc>
        <w:tc>
          <w:tcPr>
            <w:tcW w:w="7757" w:type="dxa"/>
            <w:shd w:val="clear" w:color="auto" w:fill="auto"/>
          </w:tcPr>
          <w:p w14:paraId="1C32104B" w14:textId="77777777" w:rsidR="00DE38F1" w:rsidRPr="00E720A7" w:rsidRDefault="00DE38F1" w:rsidP="0080727A">
            <w:pPr>
              <w:jc w:val="both"/>
              <w:rPr>
                <w:rFonts w:eastAsia="Calibri" w:cs="Arial"/>
                <w:sz w:val="20"/>
              </w:rPr>
            </w:pPr>
            <w:r w:rsidRPr="00E720A7">
              <w:rPr>
                <w:rFonts w:eastAsia="Calibri" w:cs="Arial"/>
                <w:sz w:val="20"/>
              </w:rPr>
              <w:t>40 CFR Part 51, Appendix M</w:t>
            </w:r>
          </w:p>
        </w:tc>
      </w:tr>
    </w:tbl>
    <w:p w14:paraId="18D50547" w14:textId="77777777" w:rsidR="00DE38F1" w:rsidRDefault="00DE38F1" w:rsidP="0080727A">
      <w:pPr>
        <w:jc w:val="both"/>
        <w:rPr>
          <w:sz w:val="20"/>
        </w:rPr>
      </w:pPr>
    </w:p>
    <w:p w14:paraId="3F383D66" w14:textId="022D7E09" w:rsidR="00DE38F1" w:rsidRDefault="00DE38F1" w:rsidP="0080727A">
      <w:pPr>
        <w:ind w:left="360"/>
        <w:jc w:val="both"/>
        <w:rPr>
          <w:rFonts w:cs="Arial"/>
          <w:b/>
          <w:color w:val="000000"/>
          <w:sz w:val="20"/>
        </w:rPr>
      </w:pPr>
      <w:r w:rsidRPr="00E40673">
        <w:rPr>
          <w:rFonts w:cs="Arial"/>
          <w:sz w:val="20"/>
        </w:rPr>
        <w:t xml:space="preserve">An alternate method, or a modification to the approved </w:t>
      </w:r>
      <w:r>
        <w:rPr>
          <w:rFonts w:cs="Arial"/>
          <w:sz w:val="20"/>
        </w:rPr>
        <w:t>USEPA</w:t>
      </w:r>
      <w:r w:rsidRPr="00E40673">
        <w:rPr>
          <w:rFonts w:cs="Arial"/>
          <w:sz w:val="20"/>
        </w:rPr>
        <w:t xml:space="preserve"> Method,</w:t>
      </w:r>
      <w:r w:rsidRPr="00E40673">
        <w:rPr>
          <w:rFonts w:cs="Arial"/>
          <w:color w:val="000000"/>
          <w:sz w:val="20"/>
        </w:rPr>
        <w:t xml:space="preserve"> may be specified in an AQD-approved Test </w:t>
      </w:r>
      <w:r w:rsidRPr="00E0123C">
        <w:rPr>
          <w:rFonts w:cs="Arial"/>
          <w:color w:val="000000"/>
          <w:sz w:val="20"/>
        </w:rPr>
        <w:t xml:space="preserve">Protocol </w:t>
      </w:r>
      <w:r w:rsidRPr="00E0123C">
        <w:rPr>
          <w:rFonts w:cs="Arial"/>
          <w:sz w:val="20"/>
        </w:rPr>
        <w:t>and must meet the requirements of the federal Clean Air Act, all applicable state and federal rules and regulations, and be within the authority of the AQD to make the change.</w:t>
      </w:r>
      <w:r w:rsidRPr="00E0123C">
        <w:rPr>
          <w:rFonts w:cs="Arial"/>
          <w:color w:val="000000"/>
          <w:sz w:val="20"/>
        </w:rPr>
        <w:t xml:space="preserve">  No less </w:t>
      </w:r>
      <w:r w:rsidRPr="00E0123C">
        <w:rPr>
          <w:rFonts w:cs="Arial"/>
          <w:sz w:val="20"/>
        </w:rPr>
        <w:t xml:space="preserve">than 30 </w:t>
      </w:r>
      <w:r w:rsidRPr="00E0123C">
        <w:rPr>
          <w:rFonts w:cs="Arial"/>
          <w:color w:val="000000"/>
          <w:sz w:val="20"/>
        </w:rPr>
        <w:t>days prior to testing, the permittee shall submit a complete test plan to the AQD Technical Programs Unit and</w:t>
      </w:r>
      <w:r w:rsidRPr="00E40673">
        <w:rPr>
          <w:rFonts w:cs="Arial"/>
          <w:color w:val="000000"/>
          <w:sz w:val="20"/>
        </w:rPr>
        <w:t xml:space="preserve"> District Office.  The AQD must approve the final plan prior to testing, including any modifications to the method in the test protocol that are proposed after initial submittal</w:t>
      </w:r>
      <w:r>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test.</w:t>
      </w:r>
      <w:r w:rsidR="00E720A7" w:rsidRPr="00DE38F1">
        <w:rPr>
          <w:sz w:val="20"/>
          <w:vertAlign w:val="superscript"/>
        </w:rPr>
        <w:t>2</w:t>
      </w:r>
      <w:r>
        <w:rPr>
          <w:rFonts w:cs="Arial"/>
          <w:color w:val="000000"/>
          <w:sz w:val="20"/>
        </w:rPr>
        <w:t xml:space="preserve"> </w:t>
      </w:r>
      <w:r w:rsidRPr="00E40673">
        <w:rPr>
          <w:rFonts w:cs="Arial"/>
          <w:b/>
          <w:color w:val="000000"/>
          <w:sz w:val="20"/>
        </w:rPr>
        <w:t xml:space="preserve"> (</w:t>
      </w:r>
      <w:r w:rsidRPr="00FE0AD0">
        <w:rPr>
          <w:b/>
          <w:sz w:val="20"/>
        </w:rPr>
        <w:t>R 336.1213(3)</w:t>
      </w:r>
      <w:r>
        <w:rPr>
          <w:b/>
          <w:sz w:val="20"/>
        </w:rPr>
        <w:t xml:space="preserve">, </w:t>
      </w:r>
      <w:r w:rsidRPr="00E40673">
        <w:rPr>
          <w:rFonts w:cs="Arial"/>
          <w:b/>
          <w:color w:val="000000"/>
          <w:sz w:val="20"/>
        </w:rPr>
        <w:t>R 336.2001, R 336.2003, R 336.2004</w:t>
      </w:r>
      <w:r w:rsidR="00E720A7">
        <w:rPr>
          <w:rFonts w:cs="Arial"/>
          <w:b/>
          <w:color w:val="000000"/>
          <w:sz w:val="20"/>
        </w:rPr>
        <w:t xml:space="preserve">, </w:t>
      </w:r>
      <w:r w:rsidR="00E720A7">
        <w:rPr>
          <w:b/>
          <w:color w:val="000000"/>
          <w:sz w:val="20"/>
        </w:rPr>
        <w:t>R 336.2803, R 336.2804, R 336.2810</w:t>
      </w:r>
      <w:r w:rsidRPr="00E40673">
        <w:rPr>
          <w:rFonts w:cs="Arial"/>
          <w:b/>
          <w:color w:val="000000"/>
          <w:sz w:val="20"/>
        </w:rPr>
        <w:t>)</w:t>
      </w:r>
    </w:p>
    <w:p w14:paraId="6B984C44" w14:textId="77777777" w:rsidR="00DE38F1" w:rsidRDefault="00DE38F1" w:rsidP="00594DC9">
      <w:pPr>
        <w:jc w:val="both"/>
        <w:rPr>
          <w:rFonts w:cs="Arial"/>
          <w:sz w:val="20"/>
        </w:rPr>
      </w:pPr>
    </w:p>
    <w:p w14:paraId="34BE0665" w14:textId="77777777" w:rsidR="00DE38F1" w:rsidRPr="002A2FAE" w:rsidRDefault="00DE38F1" w:rsidP="00226DCD">
      <w:pPr>
        <w:numPr>
          <w:ilvl w:val="0"/>
          <w:numId w:val="38"/>
        </w:numPr>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7423FEFB" w14:textId="77777777" w:rsidR="00DE38F1" w:rsidRPr="00FE0AD0" w:rsidRDefault="00DE38F1" w:rsidP="001A652A">
      <w:pPr>
        <w:jc w:val="both"/>
        <w:rPr>
          <w:sz w:val="20"/>
        </w:rPr>
      </w:pPr>
    </w:p>
    <w:p w14:paraId="23F9E39D" w14:textId="77777777" w:rsidR="00DE38F1" w:rsidRDefault="00DE38F1" w:rsidP="001A652A">
      <w:pPr>
        <w:jc w:val="both"/>
      </w:pPr>
      <w:r>
        <w:rPr>
          <w:b/>
        </w:rPr>
        <w:t xml:space="preserve">VI.  </w:t>
      </w:r>
      <w:r>
        <w:rPr>
          <w:b/>
          <w:u w:val="single"/>
        </w:rPr>
        <w:t>MONITORING/RECORDKEEPING</w:t>
      </w:r>
    </w:p>
    <w:p w14:paraId="449DBE66" w14:textId="77777777" w:rsidR="00DE38F1" w:rsidRPr="00FE0AD0" w:rsidRDefault="00DE38F1"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29E2A04" w14:textId="77777777" w:rsidR="00DE38F1" w:rsidRDefault="00DE38F1" w:rsidP="001A652A">
      <w:pPr>
        <w:jc w:val="both"/>
        <w:rPr>
          <w:sz w:val="20"/>
        </w:rPr>
      </w:pPr>
    </w:p>
    <w:p w14:paraId="3CCB6A46" w14:textId="4451F574" w:rsidR="00383BA4" w:rsidRPr="00CA294A" w:rsidRDefault="00383BA4" w:rsidP="00383BA4">
      <w:pPr>
        <w:pStyle w:val="BodyTextIndent2"/>
        <w:spacing w:after="0" w:line="240" w:lineRule="auto"/>
        <w:ind w:hanging="360"/>
        <w:jc w:val="both"/>
        <w:rPr>
          <w:rFonts w:cs="Arial"/>
          <w:color w:val="000000"/>
          <w:sz w:val="20"/>
        </w:rPr>
      </w:pPr>
      <w:r w:rsidRPr="0070078C">
        <w:rPr>
          <w:rFonts w:cs="Arial"/>
          <w:sz w:val="20"/>
        </w:rPr>
        <w:t>1.</w:t>
      </w:r>
      <w:r w:rsidRPr="0070078C">
        <w:rPr>
          <w:rFonts w:cs="Arial"/>
          <w:sz w:val="20"/>
        </w:rPr>
        <w:tab/>
      </w:r>
      <w:r w:rsidRPr="0070078C">
        <w:rPr>
          <w:rFonts w:cs="Arial"/>
          <w:color w:val="000000"/>
          <w:sz w:val="20"/>
        </w:rPr>
        <w:t xml:space="preserve">The permittee shall complete all required calculations in a format acceptable to the AQD District Supervisor </w:t>
      </w:r>
      <w:r w:rsidRPr="008A3DD8">
        <w:rPr>
          <w:rFonts w:cs="Arial"/>
          <w:sz w:val="20"/>
        </w:rPr>
        <w:t xml:space="preserve">by the </w:t>
      </w:r>
      <w:r>
        <w:rPr>
          <w:rFonts w:cs="Arial"/>
          <w:sz w:val="20"/>
        </w:rPr>
        <w:t>last</w:t>
      </w:r>
      <w:r w:rsidRPr="008A3DD8">
        <w:rPr>
          <w:rFonts w:cs="Arial"/>
          <w:sz w:val="20"/>
        </w:rPr>
        <w:t xml:space="preserve"> day of the calendar month, for the previous calendar month, unless otherwise specified in any </w:t>
      </w:r>
      <w:r w:rsidRPr="00A1040A">
        <w:rPr>
          <w:rFonts w:cs="Arial"/>
          <w:sz w:val="20"/>
        </w:rPr>
        <w:t>monitoring/recordkeeping special condition.</w:t>
      </w:r>
      <w:r w:rsidRPr="00DE38F1">
        <w:rPr>
          <w:sz w:val="20"/>
          <w:vertAlign w:val="superscript"/>
        </w:rPr>
        <w:t>2</w:t>
      </w:r>
      <w:r w:rsidRPr="00A1040A">
        <w:rPr>
          <w:rFonts w:cs="Arial"/>
          <w:sz w:val="20"/>
        </w:rPr>
        <w:t xml:space="preserve">  </w:t>
      </w:r>
      <w:r w:rsidRPr="00A1040A">
        <w:rPr>
          <w:rFonts w:cs="Arial"/>
          <w:b/>
          <w:sz w:val="20"/>
        </w:rPr>
        <w:t>(</w:t>
      </w:r>
      <w:r w:rsidRPr="002B60A5">
        <w:rPr>
          <w:rFonts w:cs="Arial"/>
          <w:b/>
          <w:sz w:val="20"/>
        </w:rPr>
        <w:t>R 336.1205(1)(a) &amp; (b),</w:t>
      </w:r>
      <w:r w:rsidRPr="00906D31">
        <w:rPr>
          <w:rFonts w:cs="Arial"/>
          <w:b/>
          <w:sz w:val="20"/>
        </w:rPr>
        <w:t xml:space="preserve"> </w:t>
      </w:r>
      <w:r>
        <w:rPr>
          <w:rFonts w:cs="Arial"/>
          <w:b/>
          <w:sz w:val="20"/>
        </w:rPr>
        <w:t>R 336</w:t>
      </w:r>
      <w:r w:rsidRPr="0070078C">
        <w:rPr>
          <w:rFonts w:cs="Arial"/>
          <w:b/>
          <w:sz w:val="20"/>
        </w:rPr>
        <w:t xml:space="preserve">.1225, </w:t>
      </w:r>
      <w:r>
        <w:rPr>
          <w:rFonts w:cs="Arial"/>
          <w:b/>
          <w:sz w:val="20"/>
        </w:rPr>
        <w:t>R 336</w:t>
      </w:r>
      <w:r w:rsidRPr="0070078C">
        <w:rPr>
          <w:rFonts w:cs="Arial"/>
          <w:b/>
          <w:sz w:val="20"/>
        </w:rPr>
        <w:t xml:space="preserve">.1702(a), </w:t>
      </w:r>
      <w:r w:rsidRPr="00266DF8">
        <w:rPr>
          <w:rFonts w:cs="Arial"/>
          <w:b/>
          <w:sz w:val="20"/>
        </w:rPr>
        <w:t>R 336.2803, R 336.2804, R 336.28</w:t>
      </w:r>
      <w:r>
        <w:rPr>
          <w:rFonts w:cs="Arial"/>
          <w:b/>
          <w:sz w:val="20"/>
        </w:rPr>
        <w:t>10</w:t>
      </w:r>
      <w:r w:rsidRPr="00266DF8">
        <w:rPr>
          <w:rFonts w:cs="Arial"/>
          <w:b/>
          <w:sz w:val="20"/>
        </w:rPr>
        <w:t xml:space="preserve">, </w:t>
      </w:r>
      <w:r>
        <w:rPr>
          <w:rFonts w:cs="Arial"/>
          <w:b/>
          <w:sz w:val="20"/>
        </w:rPr>
        <w:t>40 CFR 52.21</w:t>
      </w:r>
      <w:r w:rsidRPr="0070078C">
        <w:rPr>
          <w:rFonts w:cs="Arial"/>
          <w:b/>
          <w:sz w:val="20"/>
        </w:rPr>
        <w:t>(</w:t>
      </w:r>
      <w:r>
        <w:rPr>
          <w:rFonts w:cs="Arial"/>
          <w:b/>
          <w:sz w:val="20"/>
        </w:rPr>
        <w:t>j</w:t>
      </w:r>
      <w:r w:rsidRPr="0070078C">
        <w:rPr>
          <w:rFonts w:cs="Arial"/>
          <w:b/>
          <w:sz w:val="20"/>
        </w:rPr>
        <w:t>)</w:t>
      </w:r>
      <w:r>
        <w:rPr>
          <w:rFonts w:cs="Arial"/>
          <w:b/>
          <w:sz w:val="20"/>
        </w:rPr>
        <w:t xml:space="preserve">, </w:t>
      </w:r>
      <w:r w:rsidRPr="00906D31">
        <w:rPr>
          <w:rFonts w:cs="Arial"/>
          <w:b/>
          <w:sz w:val="20"/>
        </w:rPr>
        <w:t>40 CFR</w:t>
      </w:r>
      <w:r>
        <w:rPr>
          <w:rFonts w:cs="Arial"/>
          <w:b/>
          <w:sz w:val="20"/>
        </w:rPr>
        <w:t xml:space="preserve"> 60.4211</w:t>
      </w:r>
      <w:r w:rsidRPr="00906D31">
        <w:rPr>
          <w:rFonts w:cs="Arial"/>
          <w:b/>
          <w:sz w:val="20"/>
        </w:rPr>
        <w:t>, 40 CFR</w:t>
      </w:r>
      <w:r>
        <w:rPr>
          <w:rFonts w:cs="Arial"/>
          <w:b/>
          <w:sz w:val="20"/>
        </w:rPr>
        <w:t xml:space="preserve"> 60.4214</w:t>
      </w:r>
      <w:r w:rsidRPr="00CA294A">
        <w:rPr>
          <w:rFonts w:cs="Arial"/>
          <w:b/>
          <w:color w:val="000000"/>
          <w:sz w:val="20"/>
        </w:rPr>
        <w:t>)</w:t>
      </w:r>
    </w:p>
    <w:p w14:paraId="62B8DA17" w14:textId="77777777" w:rsidR="00383BA4" w:rsidRDefault="00383BA4" w:rsidP="00383BA4">
      <w:pPr>
        <w:ind w:left="360" w:hanging="360"/>
        <w:jc w:val="both"/>
        <w:rPr>
          <w:sz w:val="20"/>
        </w:rPr>
      </w:pPr>
    </w:p>
    <w:p w14:paraId="68939C50" w14:textId="596AA7FB" w:rsidR="00383BA4" w:rsidRDefault="00383BA4" w:rsidP="00383BA4">
      <w:pPr>
        <w:spacing w:after="120"/>
        <w:ind w:left="360" w:hanging="360"/>
        <w:jc w:val="both"/>
        <w:rPr>
          <w:sz w:val="20"/>
        </w:rPr>
      </w:pPr>
      <w:r>
        <w:rPr>
          <w:sz w:val="20"/>
        </w:rPr>
        <w:t>2.</w:t>
      </w:r>
      <w:r>
        <w:rPr>
          <w:sz w:val="20"/>
        </w:rPr>
        <w:tab/>
        <w:t>T</w:t>
      </w:r>
      <w:r w:rsidRPr="00772B6F">
        <w:rPr>
          <w:sz w:val="20"/>
        </w:rPr>
        <w:t xml:space="preserve">he </w:t>
      </w:r>
      <w:r w:rsidRPr="0070078C">
        <w:rPr>
          <w:sz w:val="20"/>
        </w:rPr>
        <w:t>permittee shall keep</w:t>
      </w:r>
      <w:r>
        <w:rPr>
          <w:sz w:val="20"/>
        </w:rPr>
        <w:t>, in a satisfactory manner,</w:t>
      </w:r>
      <w:r w:rsidRPr="0070078C">
        <w:rPr>
          <w:sz w:val="20"/>
        </w:rPr>
        <w:t xml:space="preserve"> </w:t>
      </w:r>
      <w:r>
        <w:rPr>
          <w:sz w:val="20"/>
        </w:rPr>
        <w:t xml:space="preserve">the following records for </w:t>
      </w:r>
      <w:r w:rsidRPr="00073E04">
        <w:rPr>
          <w:sz w:val="20"/>
        </w:rPr>
        <w:t>EUEMENGINE</w:t>
      </w:r>
      <w:r>
        <w:rPr>
          <w:sz w:val="20"/>
        </w:rPr>
        <w:t>:</w:t>
      </w:r>
    </w:p>
    <w:p w14:paraId="01E0A1DA" w14:textId="34C364E0" w:rsidR="00383BA4" w:rsidRDefault="00383BA4" w:rsidP="00383BA4">
      <w:pPr>
        <w:spacing w:after="120"/>
        <w:ind w:left="720" w:hanging="360"/>
        <w:jc w:val="both"/>
        <w:rPr>
          <w:sz w:val="20"/>
        </w:rPr>
      </w:pPr>
      <w:r>
        <w:rPr>
          <w:sz w:val="20"/>
        </w:rPr>
        <w:t>a</w:t>
      </w:r>
      <w:r w:rsidR="00F21283">
        <w:rPr>
          <w:sz w:val="20"/>
        </w:rPr>
        <w:t>.</w:t>
      </w:r>
      <w:r>
        <w:rPr>
          <w:sz w:val="20"/>
        </w:rPr>
        <w:tab/>
        <w:t xml:space="preserve">For certified engine: The permittee shall keep records of the manufacturer certification </w:t>
      </w:r>
      <w:r w:rsidRPr="00772B6F">
        <w:rPr>
          <w:sz w:val="20"/>
        </w:rPr>
        <w:t>documentation</w:t>
      </w:r>
      <w:r>
        <w:rPr>
          <w:sz w:val="20"/>
        </w:rPr>
        <w:t>.</w:t>
      </w:r>
    </w:p>
    <w:p w14:paraId="24B1B418" w14:textId="3147ADC0" w:rsidR="00383BA4" w:rsidRDefault="00383BA4" w:rsidP="00383BA4">
      <w:pPr>
        <w:spacing w:after="120"/>
        <w:ind w:left="720" w:hanging="360"/>
        <w:jc w:val="both"/>
        <w:rPr>
          <w:sz w:val="20"/>
        </w:rPr>
      </w:pPr>
      <w:r>
        <w:rPr>
          <w:sz w:val="20"/>
        </w:rPr>
        <w:t>b</w:t>
      </w:r>
      <w:r w:rsidR="00F21283">
        <w:rPr>
          <w:sz w:val="20"/>
        </w:rPr>
        <w:t>.</w:t>
      </w:r>
      <w:r>
        <w:rPr>
          <w:sz w:val="20"/>
        </w:rPr>
        <w:tab/>
        <w:t>For uncertified engine: The permittee shall keep records of testing required in SC V.1.</w:t>
      </w:r>
    </w:p>
    <w:p w14:paraId="5056BCDB" w14:textId="6C9D48CF" w:rsidR="00383BA4" w:rsidRDefault="00383BA4" w:rsidP="00383BA4">
      <w:pPr>
        <w:ind w:left="360"/>
        <w:jc w:val="both"/>
        <w:rPr>
          <w:b/>
          <w:color w:val="000000"/>
          <w:sz w:val="20"/>
        </w:rPr>
      </w:pPr>
      <w:r w:rsidRPr="0070078C">
        <w:rPr>
          <w:sz w:val="20"/>
        </w:rPr>
        <w:lastRenderedPageBreak/>
        <w:t xml:space="preserve">The permittee shall keep all records on file and make them available </w:t>
      </w:r>
      <w:r>
        <w:rPr>
          <w:sz w:val="20"/>
        </w:rPr>
        <w:t>to the Department upon request.</w:t>
      </w:r>
      <w:r w:rsidRPr="00DE38F1">
        <w:rPr>
          <w:sz w:val="20"/>
          <w:vertAlign w:val="superscript"/>
        </w:rPr>
        <w:t>2</w:t>
      </w:r>
      <w:r>
        <w:rPr>
          <w:sz w:val="20"/>
        </w:rPr>
        <w:t xml:space="preserve"> </w:t>
      </w:r>
      <w:r>
        <w:rPr>
          <w:b/>
          <w:color w:val="000000"/>
          <w:sz w:val="20"/>
        </w:rPr>
        <w:t>(40 CFR 60.4211)</w:t>
      </w:r>
    </w:p>
    <w:p w14:paraId="2A9809FB" w14:textId="77777777" w:rsidR="00383BA4" w:rsidRDefault="00383BA4" w:rsidP="00383BA4">
      <w:pPr>
        <w:ind w:left="360" w:hanging="360"/>
        <w:jc w:val="both"/>
        <w:rPr>
          <w:sz w:val="20"/>
        </w:rPr>
      </w:pPr>
    </w:p>
    <w:p w14:paraId="25C3B5A8" w14:textId="2B74268F" w:rsidR="00383BA4" w:rsidRDefault="00383BA4" w:rsidP="00383BA4">
      <w:pPr>
        <w:spacing w:after="120"/>
        <w:ind w:left="360" w:hanging="360"/>
        <w:jc w:val="both"/>
        <w:rPr>
          <w:sz w:val="20"/>
        </w:rPr>
      </w:pPr>
      <w:r>
        <w:rPr>
          <w:sz w:val="20"/>
        </w:rPr>
        <w:t>3.</w:t>
      </w:r>
      <w:r>
        <w:rPr>
          <w:sz w:val="20"/>
        </w:rPr>
        <w:tab/>
        <w:t>The permittee shall keep, in a satisfactory manner,</w:t>
      </w:r>
      <w:r w:rsidRPr="0070078C">
        <w:rPr>
          <w:sz w:val="20"/>
        </w:rPr>
        <w:t xml:space="preserve"> </w:t>
      </w:r>
      <w:r>
        <w:rPr>
          <w:sz w:val="20"/>
        </w:rPr>
        <w:t>the following records of maintenance activity</w:t>
      </w:r>
      <w:r w:rsidRPr="00D56383">
        <w:rPr>
          <w:sz w:val="20"/>
        </w:rPr>
        <w:t xml:space="preserve"> </w:t>
      </w:r>
      <w:r>
        <w:rPr>
          <w:sz w:val="20"/>
        </w:rPr>
        <w:t>f</w:t>
      </w:r>
      <w:r w:rsidRPr="00772B6F">
        <w:rPr>
          <w:sz w:val="20"/>
        </w:rPr>
        <w:t xml:space="preserve">or </w:t>
      </w:r>
      <w:r w:rsidRPr="00073E04">
        <w:rPr>
          <w:sz w:val="20"/>
        </w:rPr>
        <w:t>EUEMENGINE</w:t>
      </w:r>
      <w:r>
        <w:rPr>
          <w:sz w:val="20"/>
        </w:rPr>
        <w:t>:</w:t>
      </w:r>
    </w:p>
    <w:p w14:paraId="601CAED8" w14:textId="4C41AF15" w:rsidR="00383BA4" w:rsidRDefault="00383BA4" w:rsidP="00383BA4">
      <w:pPr>
        <w:spacing w:after="120"/>
        <w:ind w:left="720" w:hanging="360"/>
        <w:jc w:val="both"/>
        <w:rPr>
          <w:sz w:val="20"/>
        </w:rPr>
      </w:pPr>
      <w:r>
        <w:rPr>
          <w:sz w:val="20"/>
        </w:rPr>
        <w:t>a</w:t>
      </w:r>
      <w:r w:rsidR="00F21283">
        <w:rPr>
          <w:sz w:val="20"/>
        </w:rPr>
        <w:t>.</w:t>
      </w:r>
      <w:r>
        <w:rPr>
          <w:sz w:val="20"/>
        </w:rPr>
        <w:tab/>
        <w:t>For certified engine: The permittee shall keep records of the manufacturer's emission-related written instructions, and records demonstrating that the engine has been maintained according to those instructions, as specified in SC III.3.</w:t>
      </w:r>
    </w:p>
    <w:p w14:paraId="476C72E1" w14:textId="159259DF" w:rsidR="00383BA4" w:rsidRDefault="00383BA4" w:rsidP="00383BA4">
      <w:pPr>
        <w:spacing w:after="120"/>
        <w:ind w:left="720" w:hanging="360"/>
        <w:jc w:val="both"/>
        <w:rPr>
          <w:sz w:val="20"/>
        </w:rPr>
      </w:pPr>
      <w:r>
        <w:rPr>
          <w:sz w:val="20"/>
        </w:rPr>
        <w:t>b</w:t>
      </w:r>
      <w:r w:rsidR="00F21283">
        <w:rPr>
          <w:sz w:val="20"/>
        </w:rPr>
        <w:t>.</w:t>
      </w:r>
      <w:r>
        <w:rPr>
          <w:sz w:val="20"/>
        </w:rPr>
        <w:tab/>
        <w:t xml:space="preserve">For uncertified engine: The permittee shall keep records of a maintenance plan, </w:t>
      </w:r>
      <w:r w:rsidRPr="00B50D6F">
        <w:rPr>
          <w:sz w:val="20"/>
        </w:rPr>
        <w:t>as required by SC</w:t>
      </w:r>
      <w:r>
        <w:rPr>
          <w:sz w:val="20"/>
        </w:rPr>
        <w:t> </w:t>
      </w:r>
      <w:r w:rsidRPr="00B50D6F">
        <w:rPr>
          <w:sz w:val="20"/>
        </w:rPr>
        <w:t>I</w:t>
      </w:r>
      <w:r>
        <w:rPr>
          <w:sz w:val="20"/>
        </w:rPr>
        <w:t>I</w:t>
      </w:r>
      <w:r w:rsidRPr="00B50D6F">
        <w:rPr>
          <w:sz w:val="20"/>
        </w:rPr>
        <w:t>I.4</w:t>
      </w:r>
      <w:r>
        <w:rPr>
          <w:sz w:val="20"/>
        </w:rPr>
        <w:t>, and maintenance activities.</w:t>
      </w:r>
    </w:p>
    <w:p w14:paraId="267FF67C" w14:textId="71679BF7" w:rsidR="00383BA4" w:rsidRPr="008B1A4F" w:rsidRDefault="00383BA4" w:rsidP="00383BA4">
      <w:pPr>
        <w:ind w:left="360"/>
        <w:jc w:val="both"/>
        <w:rPr>
          <w:sz w:val="20"/>
        </w:rPr>
      </w:pPr>
      <w:r w:rsidRPr="0070078C">
        <w:rPr>
          <w:sz w:val="20"/>
        </w:rPr>
        <w:t>The permittee shall keep all records on file and make them available to the Department upon request.</w:t>
      </w:r>
      <w:r w:rsidRPr="00DE38F1">
        <w:rPr>
          <w:sz w:val="20"/>
          <w:vertAlign w:val="superscript"/>
        </w:rPr>
        <w:t>2</w:t>
      </w:r>
      <w:r w:rsidRPr="0070078C">
        <w:rPr>
          <w:sz w:val="20"/>
        </w:rPr>
        <w:t xml:space="preserve">  </w:t>
      </w:r>
      <w:r>
        <w:rPr>
          <w:b/>
          <w:color w:val="000000"/>
          <w:sz w:val="20"/>
        </w:rPr>
        <w:t>(40 CFR 60.4211)</w:t>
      </w:r>
    </w:p>
    <w:p w14:paraId="161FB73C" w14:textId="77777777" w:rsidR="00383BA4" w:rsidRDefault="00383BA4" w:rsidP="00383BA4">
      <w:pPr>
        <w:ind w:left="360" w:hanging="360"/>
        <w:jc w:val="both"/>
        <w:rPr>
          <w:sz w:val="20"/>
        </w:rPr>
      </w:pPr>
    </w:p>
    <w:p w14:paraId="59C53783" w14:textId="68964486" w:rsidR="00383BA4" w:rsidRDefault="00383BA4" w:rsidP="00383BA4">
      <w:pPr>
        <w:ind w:left="360" w:hanging="360"/>
        <w:jc w:val="both"/>
        <w:rPr>
          <w:color w:val="000000"/>
          <w:sz w:val="20"/>
        </w:rPr>
      </w:pPr>
      <w:r>
        <w:rPr>
          <w:sz w:val="20"/>
        </w:rPr>
        <w:t>4</w:t>
      </w:r>
      <w:r w:rsidRPr="006407F7">
        <w:rPr>
          <w:sz w:val="20"/>
        </w:rPr>
        <w:t>.</w:t>
      </w:r>
      <w:r w:rsidRPr="006407F7">
        <w:rPr>
          <w:sz w:val="20"/>
        </w:rPr>
        <w:tab/>
        <w:t>The permittee shall calculate and keep, in a satisfactory manner, records of monthly and 12-month rolling total CO</w:t>
      </w:r>
      <w:r w:rsidRPr="006407F7">
        <w:rPr>
          <w:sz w:val="20"/>
          <w:vertAlign w:val="subscript"/>
        </w:rPr>
        <w:t>2</w:t>
      </w:r>
      <w:r w:rsidRPr="006407F7">
        <w:rPr>
          <w:sz w:val="20"/>
        </w:rPr>
        <w:t>e mass emissions for EUEMENGINE, as required by SC I.</w:t>
      </w:r>
      <w:r>
        <w:rPr>
          <w:sz w:val="20"/>
        </w:rPr>
        <w:t>6</w:t>
      </w:r>
      <w:r w:rsidRPr="006407F7">
        <w:rPr>
          <w:sz w:val="20"/>
        </w:rPr>
        <w:t xml:space="preserve">.  The permittee shall keep all records on file and make them available to the Department upon request.  The </w:t>
      </w:r>
      <w:r>
        <w:rPr>
          <w:color w:val="000000"/>
          <w:sz w:val="20"/>
        </w:rPr>
        <w:t xml:space="preserve">calculations shall be performed </w:t>
      </w:r>
      <w:r w:rsidRPr="00B058E6">
        <w:rPr>
          <w:sz w:val="20"/>
        </w:rPr>
        <w:t xml:space="preserve">according to Appendix </w:t>
      </w:r>
      <w:proofErr w:type="gramStart"/>
      <w:r w:rsidRPr="00B058E6">
        <w:rPr>
          <w:sz w:val="20"/>
        </w:rPr>
        <w:t>B</w:t>
      </w:r>
      <w:proofErr w:type="gramEnd"/>
      <w:r w:rsidRPr="00B058E6">
        <w:rPr>
          <w:sz w:val="20"/>
        </w:rPr>
        <w:t xml:space="preserve"> or an alternate method approved by the District Supervisor.</w:t>
      </w:r>
      <w:r w:rsidRPr="00DE38F1">
        <w:rPr>
          <w:sz w:val="20"/>
          <w:vertAlign w:val="superscript"/>
        </w:rPr>
        <w:t>2</w:t>
      </w:r>
      <w:r w:rsidRPr="00B058E6">
        <w:rPr>
          <w:sz w:val="20"/>
        </w:rPr>
        <w:t xml:space="preserve">  </w:t>
      </w:r>
      <w:r>
        <w:rPr>
          <w:b/>
          <w:color w:val="000000"/>
          <w:sz w:val="20"/>
        </w:rPr>
        <w:t>(</w:t>
      </w:r>
      <w:r w:rsidRPr="00A57638">
        <w:rPr>
          <w:b/>
          <w:color w:val="000000"/>
          <w:sz w:val="20"/>
        </w:rPr>
        <w:t>R 336.1205(1)(a) &amp; (b),</w:t>
      </w:r>
      <w:r>
        <w:rPr>
          <w:b/>
          <w:color w:val="000000"/>
          <w:sz w:val="20"/>
        </w:rPr>
        <w:t xml:space="preserve"> </w:t>
      </w:r>
      <w:r w:rsidRPr="00A57638">
        <w:rPr>
          <w:b/>
          <w:color w:val="000000"/>
          <w:sz w:val="20"/>
        </w:rPr>
        <w:t>40 CFR 52.21(j)</w:t>
      </w:r>
      <w:r>
        <w:rPr>
          <w:b/>
          <w:color w:val="000000"/>
          <w:sz w:val="20"/>
        </w:rPr>
        <w:t>)</w:t>
      </w:r>
    </w:p>
    <w:p w14:paraId="7DEF77B3" w14:textId="77777777" w:rsidR="00383BA4" w:rsidRDefault="00383BA4" w:rsidP="00383BA4">
      <w:pPr>
        <w:ind w:left="360" w:hanging="360"/>
        <w:jc w:val="both"/>
        <w:rPr>
          <w:color w:val="000000"/>
          <w:sz w:val="20"/>
        </w:rPr>
      </w:pPr>
    </w:p>
    <w:p w14:paraId="66D0096F" w14:textId="0D33AB64" w:rsidR="00383BA4" w:rsidRPr="007A3430" w:rsidRDefault="00383BA4" w:rsidP="00383BA4">
      <w:pPr>
        <w:ind w:left="360" w:hanging="360"/>
        <w:jc w:val="both"/>
      </w:pPr>
      <w:r>
        <w:rPr>
          <w:sz w:val="20"/>
        </w:rPr>
        <w:t>5</w:t>
      </w:r>
      <w:r w:rsidRPr="00500040">
        <w:rPr>
          <w:sz w:val="20"/>
        </w:rPr>
        <w:t>.</w:t>
      </w:r>
      <w:r w:rsidRPr="00500040">
        <w:rPr>
          <w:sz w:val="20"/>
        </w:rPr>
        <w:tab/>
      </w:r>
      <w:r>
        <w:rPr>
          <w:sz w:val="20"/>
        </w:rPr>
        <w:t>The permittee shall monitor and record the total hours of operation for EUEMENGINE on a daily, monthly, and 12</w:t>
      </w:r>
      <w:r>
        <w:rPr>
          <w:sz w:val="20"/>
        </w:rPr>
        <w:noBreakHyphen/>
        <w:t xml:space="preserve">month rolling time period basis, and the hours of operation during emergency and non-emergency service that are recorded through the non-resettable hours meter for </w:t>
      </w:r>
      <w:r w:rsidRPr="00073E04">
        <w:rPr>
          <w:sz w:val="20"/>
        </w:rPr>
        <w:t>EUEMENGINE</w:t>
      </w:r>
      <w:r>
        <w:rPr>
          <w:sz w:val="20"/>
        </w:rPr>
        <w:t xml:space="preserve">, on a calendar year basis, in a manner acceptable to the AQD District Supervisor.  The permittee shall document how many hours are spent for emergency operation of </w:t>
      </w:r>
      <w:r w:rsidRPr="00073E04">
        <w:rPr>
          <w:sz w:val="20"/>
        </w:rPr>
        <w:t>EUEMENGINE</w:t>
      </w:r>
      <w:r>
        <w:rPr>
          <w:sz w:val="20"/>
        </w:rPr>
        <w:t>, including what classified the operation as emergency and how many hours are spent for non-emergency operation.</w:t>
      </w:r>
      <w:r w:rsidRPr="00DE38F1">
        <w:rPr>
          <w:sz w:val="20"/>
          <w:vertAlign w:val="superscript"/>
        </w:rPr>
        <w:t>2</w:t>
      </w:r>
      <w:r>
        <w:rPr>
          <w:sz w:val="20"/>
        </w:rPr>
        <w:t xml:space="preserve"> </w:t>
      </w:r>
      <w:r w:rsidRPr="00240B9F">
        <w:rPr>
          <w:sz w:val="20"/>
        </w:rPr>
        <w:t xml:space="preserve"> </w:t>
      </w:r>
      <w:r w:rsidRPr="00906D31">
        <w:rPr>
          <w:b/>
          <w:sz w:val="20"/>
        </w:rPr>
        <w:t>(</w:t>
      </w:r>
      <w:r w:rsidRPr="002B60A5">
        <w:rPr>
          <w:b/>
          <w:sz w:val="20"/>
        </w:rPr>
        <w:t>R 336.1205(1)(a) &amp; (b),</w:t>
      </w:r>
      <w:r w:rsidRPr="00906D31">
        <w:rPr>
          <w:b/>
          <w:sz w:val="20"/>
        </w:rPr>
        <w:t xml:space="preserve"> </w:t>
      </w:r>
      <w:r>
        <w:rPr>
          <w:b/>
          <w:sz w:val="20"/>
        </w:rPr>
        <w:t>R 336</w:t>
      </w:r>
      <w:r w:rsidRPr="0070078C">
        <w:rPr>
          <w:b/>
          <w:sz w:val="20"/>
        </w:rPr>
        <w:t xml:space="preserve">.1225, </w:t>
      </w:r>
      <w:r>
        <w:rPr>
          <w:b/>
          <w:sz w:val="20"/>
        </w:rPr>
        <w:t>R 336</w:t>
      </w:r>
      <w:r w:rsidRPr="0070078C">
        <w:rPr>
          <w:b/>
          <w:sz w:val="20"/>
        </w:rPr>
        <w:t xml:space="preserve">.1702(a), </w:t>
      </w:r>
      <w:r w:rsidRPr="00266DF8">
        <w:rPr>
          <w:b/>
          <w:sz w:val="20"/>
        </w:rPr>
        <w:t>R 336.2803, R 336.2804, R 336.28</w:t>
      </w:r>
      <w:r>
        <w:rPr>
          <w:b/>
          <w:sz w:val="20"/>
        </w:rPr>
        <w:t>10</w:t>
      </w:r>
      <w:r w:rsidRPr="00266DF8">
        <w:rPr>
          <w:b/>
          <w:sz w:val="20"/>
        </w:rPr>
        <w:t xml:space="preserve">, </w:t>
      </w:r>
      <w:r>
        <w:rPr>
          <w:b/>
          <w:sz w:val="20"/>
        </w:rPr>
        <w:t>40 CFR 52.21</w:t>
      </w:r>
      <w:r w:rsidRPr="0070078C">
        <w:rPr>
          <w:b/>
          <w:sz w:val="20"/>
        </w:rPr>
        <w:t>(</w:t>
      </w:r>
      <w:r>
        <w:rPr>
          <w:b/>
          <w:sz w:val="20"/>
        </w:rPr>
        <w:t>j</w:t>
      </w:r>
      <w:r w:rsidRPr="0070078C">
        <w:rPr>
          <w:b/>
          <w:sz w:val="20"/>
        </w:rPr>
        <w:t>)</w:t>
      </w:r>
      <w:r>
        <w:rPr>
          <w:b/>
          <w:sz w:val="20"/>
        </w:rPr>
        <w:t xml:space="preserve">, </w:t>
      </w:r>
      <w:r w:rsidRPr="00906D31">
        <w:rPr>
          <w:b/>
          <w:sz w:val="20"/>
        </w:rPr>
        <w:t>40 CFR</w:t>
      </w:r>
      <w:r>
        <w:rPr>
          <w:b/>
          <w:sz w:val="20"/>
        </w:rPr>
        <w:t xml:space="preserve"> 60.4211</w:t>
      </w:r>
      <w:r w:rsidRPr="00906D31">
        <w:rPr>
          <w:b/>
          <w:sz w:val="20"/>
        </w:rPr>
        <w:t>, 40 CFR</w:t>
      </w:r>
      <w:r>
        <w:rPr>
          <w:b/>
          <w:sz w:val="20"/>
        </w:rPr>
        <w:t xml:space="preserve"> 60.4214</w:t>
      </w:r>
      <w:r w:rsidRPr="00906D31">
        <w:rPr>
          <w:b/>
          <w:sz w:val="20"/>
        </w:rPr>
        <w:t>)</w:t>
      </w:r>
    </w:p>
    <w:p w14:paraId="5606C775" w14:textId="77777777" w:rsidR="00383BA4" w:rsidRDefault="00383BA4" w:rsidP="00383BA4">
      <w:pPr>
        <w:tabs>
          <w:tab w:val="num" w:pos="360"/>
        </w:tabs>
        <w:ind w:left="360" w:hanging="360"/>
        <w:jc w:val="both"/>
        <w:rPr>
          <w:color w:val="000000"/>
          <w:sz w:val="20"/>
        </w:rPr>
      </w:pPr>
    </w:p>
    <w:p w14:paraId="38BEC8ED" w14:textId="265839C7" w:rsidR="00DE38F1" w:rsidRPr="00383BA4" w:rsidRDefault="00383BA4" w:rsidP="00383BA4">
      <w:pPr>
        <w:ind w:left="360" w:hanging="360"/>
        <w:jc w:val="both"/>
        <w:rPr>
          <w:sz w:val="20"/>
        </w:rPr>
      </w:pPr>
      <w:r>
        <w:rPr>
          <w:sz w:val="20"/>
        </w:rPr>
        <w:t>6</w:t>
      </w:r>
      <w:r w:rsidRPr="00500040">
        <w:rPr>
          <w:sz w:val="20"/>
        </w:rPr>
        <w:t>.</w:t>
      </w:r>
      <w:r w:rsidRPr="00500040">
        <w:rPr>
          <w:sz w:val="20"/>
        </w:rPr>
        <w:tab/>
      </w:r>
      <w:r>
        <w:rPr>
          <w:sz w:val="20"/>
        </w:rPr>
        <w:t xml:space="preserve">The permittee shall keep, in a satisfactory manner, fuel supplier certification records or fuel sample test data, for each delivery of diesel fuel oil used in </w:t>
      </w:r>
      <w:r w:rsidRPr="00073E04">
        <w:rPr>
          <w:sz w:val="20"/>
        </w:rPr>
        <w:t>EUEMENGINE</w:t>
      </w:r>
      <w:r>
        <w:rPr>
          <w:sz w:val="20"/>
        </w:rPr>
        <w:t>, demonstrating that the fuel meets the requirement of 40</w:t>
      </w:r>
      <w:r w:rsidR="0014316A">
        <w:rPr>
          <w:sz w:val="20"/>
        </w:rPr>
        <w:t> </w:t>
      </w:r>
      <w:r>
        <w:rPr>
          <w:sz w:val="20"/>
        </w:rPr>
        <w:t>CFR 1090.305 as specified in SC II.1.  The certification or test data shall include the name of the oil supplier or laboratory, the sulfur content, and cetane index or aromatic content of the fuel oil.</w:t>
      </w:r>
      <w:r w:rsidRPr="00DE38F1">
        <w:rPr>
          <w:sz w:val="20"/>
          <w:vertAlign w:val="superscript"/>
        </w:rPr>
        <w:t>2</w:t>
      </w:r>
      <w:r>
        <w:rPr>
          <w:sz w:val="20"/>
        </w:rPr>
        <w:t xml:space="preserve">  </w:t>
      </w:r>
      <w:r>
        <w:rPr>
          <w:b/>
          <w:sz w:val="20"/>
        </w:rPr>
        <w:t>(</w:t>
      </w:r>
      <w:r w:rsidRPr="002B60A5">
        <w:rPr>
          <w:b/>
          <w:sz w:val="20"/>
        </w:rPr>
        <w:t>R 336.1205(1)(a) &amp; (b),</w:t>
      </w:r>
      <w:r w:rsidRPr="00906D31">
        <w:rPr>
          <w:b/>
          <w:sz w:val="20"/>
        </w:rPr>
        <w:t xml:space="preserve"> </w:t>
      </w:r>
      <w:r w:rsidRPr="00266DF8">
        <w:rPr>
          <w:b/>
          <w:sz w:val="20"/>
        </w:rPr>
        <w:t>R 336.2803, R 336.2804, R 336.28</w:t>
      </w:r>
      <w:r>
        <w:rPr>
          <w:b/>
          <w:sz w:val="20"/>
        </w:rPr>
        <w:t>10</w:t>
      </w:r>
      <w:r w:rsidRPr="00266DF8">
        <w:rPr>
          <w:b/>
          <w:sz w:val="20"/>
        </w:rPr>
        <w:t xml:space="preserve">, </w:t>
      </w:r>
      <w:r>
        <w:rPr>
          <w:b/>
          <w:sz w:val="20"/>
        </w:rPr>
        <w:t>40 CFR</w:t>
      </w:r>
      <w:r w:rsidRPr="00905CB9">
        <w:rPr>
          <w:b/>
          <w:bCs/>
          <w:sz w:val="20"/>
        </w:rPr>
        <w:t> 1090.305,</w:t>
      </w:r>
      <w:r>
        <w:rPr>
          <w:sz w:val="20"/>
        </w:rPr>
        <w:t xml:space="preserve"> </w:t>
      </w:r>
      <w:r w:rsidRPr="00CA294A">
        <w:rPr>
          <w:b/>
          <w:color w:val="000000"/>
          <w:sz w:val="20"/>
        </w:rPr>
        <w:t>40</w:t>
      </w:r>
      <w:r>
        <w:rPr>
          <w:b/>
          <w:color w:val="000000"/>
          <w:sz w:val="20"/>
        </w:rPr>
        <w:t> </w:t>
      </w:r>
      <w:r w:rsidRPr="00CA294A">
        <w:rPr>
          <w:b/>
          <w:color w:val="000000"/>
          <w:sz w:val="20"/>
        </w:rPr>
        <w:t>CFR</w:t>
      </w:r>
      <w:r>
        <w:rPr>
          <w:b/>
          <w:color w:val="000000"/>
          <w:sz w:val="20"/>
        </w:rPr>
        <w:t> 60.4207(b)</w:t>
      </w:r>
      <w:r w:rsidRPr="00527AE1">
        <w:rPr>
          <w:b/>
          <w:sz w:val="20"/>
        </w:rPr>
        <w:t>)</w:t>
      </w:r>
    </w:p>
    <w:p w14:paraId="2EBADD15" w14:textId="77777777" w:rsidR="00DE38F1" w:rsidRDefault="00DE38F1" w:rsidP="001A652A">
      <w:pPr>
        <w:jc w:val="both"/>
        <w:rPr>
          <w:sz w:val="20"/>
        </w:rPr>
      </w:pPr>
    </w:p>
    <w:p w14:paraId="0707AD64" w14:textId="77777777" w:rsidR="00AA292B" w:rsidRPr="00FE0AD0" w:rsidRDefault="00AA292B" w:rsidP="00AA292B">
      <w:pPr>
        <w:jc w:val="both"/>
        <w:rPr>
          <w:b/>
          <w:sz w:val="20"/>
        </w:rPr>
      </w:pPr>
      <w:r w:rsidRPr="00FE0AD0">
        <w:rPr>
          <w:b/>
          <w:sz w:val="20"/>
        </w:rPr>
        <w:t xml:space="preserve">See Appendix </w:t>
      </w:r>
      <w:r>
        <w:rPr>
          <w:b/>
          <w:sz w:val="20"/>
        </w:rPr>
        <w:t>7</w:t>
      </w:r>
    </w:p>
    <w:p w14:paraId="4AAA6C40" w14:textId="77777777" w:rsidR="00AA292B" w:rsidRPr="00047D6A" w:rsidRDefault="00AA292B" w:rsidP="001A652A">
      <w:pPr>
        <w:jc w:val="both"/>
        <w:rPr>
          <w:sz w:val="20"/>
        </w:rPr>
      </w:pPr>
    </w:p>
    <w:p w14:paraId="51C038CF" w14:textId="77777777" w:rsidR="00DE38F1" w:rsidRPr="00F01FE1" w:rsidRDefault="00DE38F1" w:rsidP="001A652A">
      <w:pPr>
        <w:jc w:val="both"/>
        <w:rPr>
          <w:b/>
          <w:sz w:val="20"/>
          <w:u w:val="single"/>
        </w:rPr>
      </w:pPr>
      <w:r>
        <w:rPr>
          <w:b/>
        </w:rPr>
        <w:t xml:space="preserve">VII.  </w:t>
      </w:r>
      <w:r>
        <w:rPr>
          <w:b/>
          <w:u w:val="single"/>
        </w:rPr>
        <w:t>REPORTING</w:t>
      </w:r>
    </w:p>
    <w:p w14:paraId="5650304B" w14:textId="77777777" w:rsidR="00DE38F1" w:rsidRPr="00047D6A" w:rsidRDefault="00DE38F1" w:rsidP="0019740E">
      <w:pPr>
        <w:jc w:val="both"/>
        <w:rPr>
          <w:sz w:val="20"/>
        </w:rPr>
      </w:pPr>
    </w:p>
    <w:p w14:paraId="5D5997F1" w14:textId="77777777" w:rsidR="00DE38F1" w:rsidRDefault="00DE38F1" w:rsidP="002026FC">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5126EB91" w14:textId="77777777" w:rsidR="00DE38F1" w:rsidRPr="00984760" w:rsidRDefault="00DE38F1" w:rsidP="002026FC">
      <w:pPr>
        <w:ind w:left="360" w:hanging="360"/>
        <w:jc w:val="both"/>
        <w:rPr>
          <w:sz w:val="20"/>
        </w:rPr>
      </w:pPr>
    </w:p>
    <w:p w14:paraId="5D27EC8C" w14:textId="77777777" w:rsidR="00DE38F1" w:rsidRDefault="00DE38F1" w:rsidP="002026FC">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5FAA8CA7" w14:textId="77777777" w:rsidR="00DE38F1" w:rsidRPr="00984760" w:rsidRDefault="00DE38F1" w:rsidP="002026FC">
      <w:pPr>
        <w:ind w:left="360" w:hanging="360"/>
        <w:jc w:val="both"/>
        <w:rPr>
          <w:sz w:val="20"/>
        </w:rPr>
      </w:pPr>
    </w:p>
    <w:p w14:paraId="2CE2BBAF" w14:textId="77777777" w:rsidR="00DE38F1" w:rsidRPr="00984760" w:rsidRDefault="00DE38F1" w:rsidP="002026FC">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AFDFC25" w14:textId="0F9D5B5D" w:rsidR="00DE38F1" w:rsidRDefault="00DE38F1" w:rsidP="002026FC">
      <w:pPr>
        <w:ind w:right="72"/>
        <w:jc w:val="both"/>
        <w:rPr>
          <w:rFonts w:cs="Arial"/>
          <w:sz w:val="20"/>
        </w:rPr>
      </w:pPr>
    </w:p>
    <w:p w14:paraId="73ADF141" w14:textId="02D67183" w:rsidR="00DE38F1" w:rsidRPr="00383BA4" w:rsidRDefault="00DE38F1" w:rsidP="00226DCD">
      <w:pPr>
        <w:numPr>
          <w:ilvl w:val="0"/>
          <w:numId w:val="39"/>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77EE153D" w14:textId="77777777" w:rsidR="008136F3" w:rsidRDefault="008136F3">
      <w:pPr>
        <w:rPr>
          <w:rFonts w:cs="Arial"/>
          <w:sz w:val="20"/>
        </w:rPr>
      </w:pPr>
    </w:p>
    <w:p w14:paraId="524FBC2D" w14:textId="54F90CBD" w:rsidR="008136F3" w:rsidRPr="008136F3" w:rsidRDefault="008136F3">
      <w:pPr>
        <w:rPr>
          <w:rFonts w:cs="Arial"/>
          <w:b/>
          <w:bCs/>
          <w:sz w:val="20"/>
        </w:rPr>
      </w:pPr>
      <w:r w:rsidRPr="008136F3">
        <w:rPr>
          <w:rFonts w:cs="Arial"/>
          <w:b/>
          <w:bCs/>
          <w:sz w:val="20"/>
        </w:rPr>
        <w:t>See Appendix 8</w:t>
      </w:r>
    </w:p>
    <w:p w14:paraId="730D3921" w14:textId="03B1AD3D" w:rsidR="0014316A" w:rsidRDefault="0014316A">
      <w:pPr>
        <w:rPr>
          <w:rFonts w:cs="Arial"/>
          <w:sz w:val="20"/>
        </w:rPr>
      </w:pPr>
      <w:r>
        <w:rPr>
          <w:rFonts w:cs="Arial"/>
          <w:sz w:val="20"/>
        </w:rPr>
        <w:br w:type="page"/>
      </w:r>
    </w:p>
    <w:p w14:paraId="136B876A" w14:textId="77777777" w:rsidR="00DE38F1" w:rsidRPr="00E873CB" w:rsidRDefault="00DE38F1" w:rsidP="001A652A">
      <w:pPr>
        <w:jc w:val="both"/>
        <w:rPr>
          <w:rFonts w:cs="Arial"/>
          <w:sz w:val="20"/>
        </w:rPr>
      </w:pPr>
    </w:p>
    <w:p w14:paraId="5D55A431" w14:textId="77777777" w:rsidR="00DE38F1" w:rsidRDefault="00DE38F1" w:rsidP="001A652A">
      <w:pPr>
        <w:jc w:val="both"/>
      </w:pPr>
      <w:r>
        <w:rPr>
          <w:b/>
        </w:rPr>
        <w:t xml:space="preserve">VIII.  </w:t>
      </w:r>
      <w:r>
        <w:rPr>
          <w:b/>
          <w:u w:val="single"/>
        </w:rPr>
        <w:t>STACK/VENT RESTRICTION(S)</w:t>
      </w:r>
    </w:p>
    <w:p w14:paraId="3988D9B9" w14:textId="77777777" w:rsidR="00DE38F1" w:rsidRDefault="00DE38F1" w:rsidP="001A652A">
      <w:pPr>
        <w:jc w:val="both"/>
        <w:rPr>
          <w:sz w:val="20"/>
        </w:rPr>
      </w:pPr>
    </w:p>
    <w:p w14:paraId="52155397" w14:textId="77777777" w:rsidR="00DE38F1" w:rsidRPr="00FE0AD0" w:rsidRDefault="00DE38F1" w:rsidP="001A652A">
      <w:pPr>
        <w:jc w:val="both"/>
        <w:rPr>
          <w:sz w:val="20"/>
        </w:rPr>
      </w:pPr>
      <w:r w:rsidRPr="00FE0AD0">
        <w:rPr>
          <w:sz w:val="20"/>
        </w:rPr>
        <w:t>The exhaust gases from the stacks listed in the table below shall be discharged unobstructed vertically upwards to the ambient air unless otherwise noted:</w:t>
      </w:r>
    </w:p>
    <w:p w14:paraId="1734A957" w14:textId="77777777" w:rsidR="00DE38F1" w:rsidRDefault="00DE38F1" w:rsidP="001A652A">
      <w:pPr>
        <w:jc w:val="both"/>
        <w:rPr>
          <w:sz w:val="20"/>
        </w:rPr>
      </w:pPr>
    </w:p>
    <w:tbl>
      <w:tblPr>
        <w:tblW w:w="10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3"/>
        <w:gridCol w:w="2520"/>
        <w:gridCol w:w="2610"/>
        <w:gridCol w:w="2317"/>
      </w:tblGrid>
      <w:tr w:rsidR="00DE38F1" w14:paraId="75BCC36E" w14:textId="77777777" w:rsidTr="00383BA4">
        <w:trPr>
          <w:cantSplit/>
          <w:tblHeader/>
        </w:trPr>
        <w:tc>
          <w:tcPr>
            <w:tcW w:w="2723" w:type="dxa"/>
            <w:tcBorders>
              <w:bottom w:val="single" w:sz="4" w:space="0" w:color="auto"/>
            </w:tcBorders>
          </w:tcPr>
          <w:p w14:paraId="5A512E25" w14:textId="77777777" w:rsidR="00DE38F1" w:rsidRPr="00BD3DE3" w:rsidRDefault="00DE38F1" w:rsidP="001A652A">
            <w:pPr>
              <w:jc w:val="center"/>
              <w:rPr>
                <w:b/>
                <w:sz w:val="20"/>
              </w:rPr>
            </w:pPr>
            <w:r w:rsidRPr="00BD3DE3">
              <w:rPr>
                <w:b/>
                <w:sz w:val="20"/>
              </w:rPr>
              <w:t>Stack &amp; Vent ID</w:t>
            </w:r>
          </w:p>
        </w:tc>
        <w:tc>
          <w:tcPr>
            <w:tcW w:w="2520" w:type="dxa"/>
            <w:tcBorders>
              <w:bottom w:val="single" w:sz="4" w:space="0" w:color="auto"/>
            </w:tcBorders>
          </w:tcPr>
          <w:p w14:paraId="77641C7A" w14:textId="77777777" w:rsidR="00DE38F1" w:rsidRPr="00BD3DE3" w:rsidRDefault="00DE38F1" w:rsidP="001A652A">
            <w:pPr>
              <w:jc w:val="center"/>
              <w:rPr>
                <w:b/>
                <w:sz w:val="20"/>
              </w:rPr>
            </w:pPr>
            <w:r w:rsidRPr="00BD3DE3">
              <w:rPr>
                <w:b/>
                <w:sz w:val="20"/>
              </w:rPr>
              <w:t xml:space="preserve">Maximum </w:t>
            </w:r>
            <w:r>
              <w:rPr>
                <w:b/>
                <w:sz w:val="20"/>
              </w:rPr>
              <w:t>Exhaust Diameter / Dimensions</w:t>
            </w:r>
          </w:p>
          <w:p w14:paraId="56A568C2" w14:textId="77777777" w:rsidR="00DE38F1" w:rsidRPr="00BD3DE3" w:rsidRDefault="00DE38F1" w:rsidP="001A652A">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22B0BECF" w14:textId="77777777" w:rsidR="00DE38F1" w:rsidRDefault="00DE38F1" w:rsidP="001A652A">
            <w:pPr>
              <w:jc w:val="center"/>
              <w:rPr>
                <w:b/>
                <w:sz w:val="20"/>
              </w:rPr>
            </w:pPr>
            <w:r w:rsidRPr="00BD3DE3">
              <w:rPr>
                <w:b/>
                <w:sz w:val="20"/>
              </w:rPr>
              <w:t>M</w:t>
            </w:r>
            <w:r>
              <w:rPr>
                <w:b/>
                <w:sz w:val="20"/>
              </w:rPr>
              <w:t xml:space="preserve">inimum Height </w:t>
            </w:r>
          </w:p>
          <w:p w14:paraId="7194C6FD" w14:textId="77777777" w:rsidR="00DE38F1" w:rsidRPr="00BD3DE3" w:rsidRDefault="00DE38F1" w:rsidP="001A652A">
            <w:pPr>
              <w:jc w:val="center"/>
              <w:rPr>
                <w:b/>
                <w:sz w:val="20"/>
              </w:rPr>
            </w:pPr>
            <w:r>
              <w:rPr>
                <w:b/>
                <w:sz w:val="20"/>
              </w:rPr>
              <w:t>Above Ground</w:t>
            </w:r>
          </w:p>
          <w:p w14:paraId="73A2D629" w14:textId="77777777" w:rsidR="00DE38F1" w:rsidRPr="00BD3DE3" w:rsidRDefault="00DE38F1" w:rsidP="001A652A">
            <w:pPr>
              <w:jc w:val="center"/>
              <w:rPr>
                <w:b/>
                <w:sz w:val="20"/>
              </w:rPr>
            </w:pPr>
            <w:r w:rsidRPr="00BD3DE3">
              <w:rPr>
                <w:b/>
                <w:sz w:val="20"/>
              </w:rPr>
              <w:t>(feet)</w:t>
            </w:r>
          </w:p>
        </w:tc>
        <w:tc>
          <w:tcPr>
            <w:tcW w:w="2317" w:type="dxa"/>
            <w:tcBorders>
              <w:bottom w:val="single" w:sz="4" w:space="0" w:color="auto"/>
            </w:tcBorders>
          </w:tcPr>
          <w:p w14:paraId="48FEE5A5" w14:textId="77777777" w:rsidR="00DE38F1" w:rsidRPr="002026FC" w:rsidRDefault="00DE38F1" w:rsidP="00471C93">
            <w:pPr>
              <w:jc w:val="center"/>
              <w:rPr>
                <w:b/>
                <w:sz w:val="20"/>
              </w:rPr>
            </w:pPr>
            <w:r w:rsidRPr="002026FC">
              <w:rPr>
                <w:b/>
                <w:sz w:val="20"/>
              </w:rPr>
              <w:t>Underlying Applicable Requirements</w:t>
            </w:r>
          </w:p>
        </w:tc>
      </w:tr>
      <w:tr w:rsidR="00383BA4" w14:paraId="6E604DEB" w14:textId="77777777" w:rsidTr="00383BA4">
        <w:trPr>
          <w:cantSplit/>
        </w:trPr>
        <w:tc>
          <w:tcPr>
            <w:tcW w:w="2723" w:type="dxa"/>
            <w:tcBorders>
              <w:top w:val="single" w:sz="4" w:space="0" w:color="auto"/>
              <w:bottom w:val="single" w:sz="4" w:space="0" w:color="auto"/>
            </w:tcBorders>
          </w:tcPr>
          <w:p w14:paraId="65A240A7" w14:textId="603B3F41" w:rsidR="00383BA4" w:rsidRPr="00984760" w:rsidRDefault="00383BA4" w:rsidP="00F36738">
            <w:pPr>
              <w:numPr>
                <w:ilvl w:val="0"/>
                <w:numId w:val="37"/>
              </w:numPr>
              <w:ind w:hanging="465"/>
              <w:rPr>
                <w:sz w:val="20"/>
              </w:rPr>
            </w:pPr>
            <w:r>
              <w:rPr>
                <w:sz w:val="20"/>
              </w:rPr>
              <w:t>SVEMENGINE</w:t>
            </w:r>
          </w:p>
        </w:tc>
        <w:tc>
          <w:tcPr>
            <w:tcW w:w="2520" w:type="dxa"/>
            <w:tcBorders>
              <w:top w:val="single" w:sz="4" w:space="0" w:color="auto"/>
              <w:bottom w:val="single" w:sz="4" w:space="0" w:color="auto"/>
            </w:tcBorders>
          </w:tcPr>
          <w:p w14:paraId="1C9743E0" w14:textId="3C1E965F" w:rsidR="00383BA4" w:rsidRPr="00BD3DE3" w:rsidRDefault="00383BA4" w:rsidP="00383BA4">
            <w:pPr>
              <w:jc w:val="center"/>
              <w:rPr>
                <w:sz w:val="20"/>
              </w:rPr>
            </w:pPr>
            <w:r>
              <w:rPr>
                <w:sz w:val="20"/>
              </w:rPr>
              <w:t>21.6</w:t>
            </w:r>
            <w:r w:rsidRPr="00DE38F1">
              <w:rPr>
                <w:sz w:val="20"/>
                <w:vertAlign w:val="superscript"/>
              </w:rPr>
              <w:t>2</w:t>
            </w:r>
          </w:p>
        </w:tc>
        <w:tc>
          <w:tcPr>
            <w:tcW w:w="2610" w:type="dxa"/>
            <w:tcBorders>
              <w:top w:val="single" w:sz="4" w:space="0" w:color="auto"/>
              <w:bottom w:val="single" w:sz="4" w:space="0" w:color="auto"/>
            </w:tcBorders>
          </w:tcPr>
          <w:p w14:paraId="7213AFDB" w14:textId="31EC1ECE" w:rsidR="00383BA4" w:rsidRPr="00BD3DE3" w:rsidRDefault="00383BA4" w:rsidP="00383BA4">
            <w:pPr>
              <w:jc w:val="center"/>
              <w:rPr>
                <w:sz w:val="20"/>
              </w:rPr>
            </w:pPr>
            <w:r>
              <w:rPr>
                <w:sz w:val="20"/>
              </w:rPr>
              <w:t>40</w:t>
            </w:r>
            <w:r w:rsidRPr="00DE38F1">
              <w:rPr>
                <w:sz w:val="20"/>
                <w:vertAlign w:val="superscript"/>
              </w:rPr>
              <w:t>2</w:t>
            </w:r>
          </w:p>
        </w:tc>
        <w:tc>
          <w:tcPr>
            <w:tcW w:w="2317" w:type="dxa"/>
            <w:tcBorders>
              <w:top w:val="single" w:sz="4" w:space="0" w:color="auto"/>
              <w:bottom w:val="single" w:sz="4" w:space="0" w:color="auto"/>
            </w:tcBorders>
          </w:tcPr>
          <w:p w14:paraId="61BF5262" w14:textId="07ACD551" w:rsidR="00383BA4" w:rsidRPr="002026FC" w:rsidRDefault="00383BA4" w:rsidP="00383BA4">
            <w:pPr>
              <w:jc w:val="center"/>
              <w:rPr>
                <w:b/>
                <w:sz w:val="20"/>
              </w:rPr>
            </w:pPr>
            <w:r w:rsidRPr="002026FC">
              <w:rPr>
                <w:b/>
                <w:sz w:val="20"/>
              </w:rPr>
              <w:t>R 336.1225</w:t>
            </w:r>
          </w:p>
          <w:p w14:paraId="03C86E1E" w14:textId="790D20B6" w:rsidR="00383BA4" w:rsidRPr="002026FC" w:rsidRDefault="00383BA4" w:rsidP="00383BA4">
            <w:pPr>
              <w:jc w:val="center"/>
              <w:rPr>
                <w:b/>
                <w:sz w:val="20"/>
              </w:rPr>
            </w:pPr>
            <w:r w:rsidRPr="002026FC">
              <w:rPr>
                <w:b/>
                <w:sz w:val="20"/>
              </w:rPr>
              <w:t>R 336.2803</w:t>
            </w:r>
          </w:p>
          <w:p w14:paraId="784E4956" w14:textId="3B3539AF" w:rsidR="00383BA4" w:rsidRPr="002026FC" w:rsidRDefault="00383BA4" w:rsidP="00383BA4">
            <w:pPr>
              <w:jc w:val="center"/>
              <w:rPr>
                <w:b/>
                <w:sz w:val="20"/>
              </w:rPr>
            </w:pPr>
            <w:r w:rsidRPr="002026FC">
              <w:rPr>
                <w:b/>
                <w:sz w:val="20"/>
              </w:rPr>
              <w:t>R 336.2804</w:t>
            </w:r>
          </w:p>
        </w:tc>
      </w:tr>
    </w:tbl>
    <w:p w14:paraId="1C60B7E3" w14:textId="77777777" w:rsidR="00DE38F1" w:rsidRPr="000C40EB" w:rsidRDefault="00DE38F1" w:rsidP="009F409A">
      <w:pPr>
        <w:jc w:val="both"/>
        <w:rPr>
          <w:sz w:val="20"/>
        </w:rPr>
      </w:pPr>
    </w:p>
    <w:p w14:paraId="457B3B1C" w14:textId="77777777" w:rsidR="00DE38F1" w:rsidRDefault="00DE38F1" w:rsidP="001A652A">
      <w:pPr>
        <w:jc w:val="both"/>
      </w:pPr>
      <w:r>
        <w:rPr>
          <w:b/>
        </w:rPr>
        <w:t xml:space="preserve">IX.  </w:t>
      </w:r>
      <w:r>
        <w:rPr>
          <w:b/>
          <w:u w:val="single"/>
        </w:rPr>
        <w:t>OTHER REQUIREMENT(S)</w:t>
      </w:r>
    </w:p>
    <w:p w14:paraId="23976B21" w14:textId="77777777" w:rsidR="00DE38F1" w:rsidRPr="00FE0AD0" w:rsidRDefault="00DE38F1" w:rsidP="001A652A">
      <w:pPr>
        <w:jc w:val="both"/>
        <w:rPr>
          <w:sz w:val="20"/>
        </w:rPr>
      </w:pPr>
    </w:p>
    <w:p w14:paraId="6B6442EF" w14:textId="0F93C0A9" w:rsidR="00383BA4" w:rsidRPr="004F4BFF" w:rsidRDefault="00383BA4" w:rsidP="00383BA4">
      <w:pPr>
        <w:ind w:left="360" w:hanging="360"/>
        <w:jc w:val="both"/>
        <w:rPr>
          <w:b/>
          <w:sz w:val="20"/>
        </w:rPr>
      </w:pPr>
      <w:r>
        <w:rPr>
          <w:sz w:val="20"/>
        </w:rPr>
        <w:t>1.</w:t>
      </w:r>
      <w:r>
        <w:rPr>
          <w:sz w:val="20"/>
        </w:rPr>
        <w:tab/>
      </w:r>
      <w:r w:rsidRPr="004F4BFF">
        <w:rPr>
          <w:sz w:val="20"/>
        </w:rPr>
        <w:t>The permittee shall comply with the provisions of the federal Standards of Performance for New Stationary Sources as specified in 40 CFR Part 60</w:t>
      </w:r>
      <w:r w:rsidR="0014316A">
        <w:rPr>
          <w:sz w:val="20"/>
        </w:rPr>
        <w:t>,</w:t>
      </w:r>
      <w:r w:rsidRPr="004F4BFF">
        <w:rPr>
          <w:sz w:val="20"/>
        </w:rPr>
        <w:t xml:space="preserve"> Subpart A and Subpart IIII, as they apply to </w:t>
      </w:r>
      <w:r w:rsidRPr="00073E04">
        <w:rPr>
          <w:sz w:val="20"/>
        </w:rPr>
        <w:t>EUEMENGINE</w:t>
      </w:r>
      <w:r w:rsidRPr="004F4BFF">
        <w:rPr>
          <w:sz w:val="20"/>
        </w:rPr>
        <w:t>.</w:t>
      </w:r>
      <w:r w:rsidRPr="00DE38F1">
        <w:rPr>
          <w:sz w:val="20"/>
          <w:vertAlign w:val="superscript"/>
        </w:rPr>
        <w:t>2</w:t>
      </w:r>
      <w:r w:rsidRPr="004F4BFF">
        <w:rPr>
          <w:sz w:val="20"/>
        </w:rPr>
        <w:t xml:space="preserve"> </w:t>
      </w:r>
      <w:r w:rsidRPr="004F4BFF">
        <w:rPr>
          <w:b/>
          <w:sz w:val="20"/>
        </w:rPr>
        <w:t>(40 CFR Part 60</w:t>
      </w:r>
      <w:r w:rsidR="0014316A">
        <w:rPr>
          <w:b/>
          <w:sz w:val="20"/>
        </w:rPr>
        <w:t>,</w:t>
      </w:r>
      <w:r w:rsidRPr="004F4BFF">
        <w:rPr>
          <w:b/>
          <w:sz w:val="20"/>
        </w:rPr>
        <w:t xml:space="preserve"> Subparts A </w:t>
      </w:r>
      <w:r w:rsidR="008748E0">
        <w:rPr>
          <w:b/>
          <w:sz w:val="20"/>
        </w:rPr>
        <w:t>and</w:t>
      </w:r>
      <w:r w:rsidRPr="004F4BFF">
        <w:rPr>
          <w:b/>
          <w:sz w:val="20"/>
        </w:rPr>
        <w:t xml:space="preserve"> IIII</w:t>
      </w:r>
      <w:r>
        <w:rPr>
          <w:b/>
          <w:sz w:val="20"/>
        </w:rPr>
        <w:t>, 40 CFR 63.6590</w:t>
      </w:r>
      <w:r w:rsidRPr="004F4BFF">
        <w:rPr>
          <w:b/>
          <w:sz w:val="20"/>
        </w:rPr>
        <w:t>)</w:t>
      </w:r>
    </w:p>
    <w:p w14:paraId="0068B274" w14:textId="77777777" w:rsidR="00383BA4" w:rsidRDefault="00383BA4" w:rsidP="00383BA4">
      <w:pPr>
        <w:ind w:left="360" w:hanging="360"/>
        <w:jc w:val="both"/>
        <w:rPr>
          <w:sz w:val="20"/>
        </w:rPr>
      </w:pPr>
    </w:p>
    <w:p w14:paraId="02F58F2F" w14:textId="2C1D10C3" w:rsidR="00DE38F1" w:rsidRPr="00984760" w:rsidRDefault="00383BA4" w:rsidP="00383BA4">
      <w:pPr>
        <w:ind w:left="360" w:hanging="360"/>
        <w:jc w:val="both"/>
        <w:rPr>
          <w:sz w:val="20"/>
        </w:rPr>
      </w:pPr>
      <w:r>
        <w:rPr>
          <w:sz w:val="20"/>
        </w:rPr>
        <w:t>2.</w:t>
      </w:r>
      <w:r>
        <w:rPr>
          <w:sz w:val="20"/>
        </w:rPr>
        <w:tab/>
      </w:r>
      <w:r w:rsidRPr="004F4BFF">
        <w:rPr>
          <w:sz w:val="20"/>
        </w:rPr>
        <w:t xml:space="preserve">The permittee shall comply with the provisions of the National Emission Standards for Hazardous Air Pollutants, as specified in 40 CFR Part 63, Subpart A and Subpart ZZZZ, as they apply to </w:t>
      </w:r>
      <w:r w:rsidRPr="00073E04">
        <w:rPr>
          <w:sz w:val="20"/>
        </w:rPr>
        <w:t>EUEMENGINE</w:t>
      </w:r>
      <w:r>
        <w:rPr>
          <w:sz w:val="20"/>
        </w:rPr>
        <w:t>,</w:t>
      </w:r>
      <w:r w:rsidRPr="00890B8E">
        <w:rPr>
          <w:sz w:val="20"/>
        </w:rPr>
        <w:t xml:space="preserve"> </w:t>
      </w:r>
      <w:r>
        <w:rPr>
          <w:sz w:val="20"/>
        </w:rPr>
        <w:t>upon startup.</w:t>
      </w:r>
      <w:r w:rsidRPr="00DE38F1">
        <w:rPr>
          <w:sz w:val="20"/>
          <w:vertAlign w:val="superscript"/>
        </w:rPr>
        <w:t>2</w:t>
      </w:r>
      <w:r w:rsidRPr="004F4BFF">
        <w:rPr>
          <w:color w:val="0000FF"/>
          <w:sz w:val="20"/>
        </w:rPr>
        <w:t xml:space="preserve"> </w:t>
      </w:r>
      <w:r w:rsidRPr="004F4BFF">
        <w:rPr>
          <w:b/>
          <w:sz w:val="20"/>
        </w:rPr>
        <w:t>(40 CFR</w:t>
      </w:r>
      <w:r>
        <w:rPr>
          <w:b/>
          <w:sz w:val="20"/>
        </w:rPr>
        <w:t xml:space="preserve"> Part 63</w:t>
      </w:r>
      <w:r w:rsidR="0014316A">
        <w:rPr>
          <w:b/>
          <w:sz w:val="20"/>
        </w:rPr>
        <w:t>,</w:t>
      </w:r>
      <w:r w:rsidRPr="004F4BFF">
        <w:rPr>
          <w:b/>
          <w:sz w:val="20"/>
        </w:rPr>
        <w:t xml:space="preserve"> Subparts A and ZZZZ</w:t>
      </w:r>
      <w:r>
        <w:rPr>
          <w:b/>
          <w:sz w:val="20"/>
        </w:rPr>
        <w:t xml:space="preserve">, </w:t>
      </w:r>
      <w:r w:rsidRPr="004F4BFF">
        <w:rPr>
          <w:b/>
          <w:sz w:val="20"/>
        </w:rPr>
        <w:t>40</w:t>
      </w:r>
      <w:r>
        <w:rPr>
          <w:b/>
          <w:sz w:val="20"/>
        </w:rPr>
        <w:t> </w:t>
      </w:r>
      <w:r w:rsidRPr="004F4BFF">
        <w:rPr>
          <w:b/>
          <w:sz w:val="20"/>
        </w:rPr>
        <w:t>CFR</w:t>
      </w:r>
      <w:r>
        <w:rPr>
          <w:b/>
          <w:sz w:val="20"/>
        </w:rPr>
        <w:t> 63.6595</w:t>
      </w:r>
      <w:r w:rsidRPr="004F4BFF">
        <w:rPr>
          <w:b/>
          <w:sz w:val="20"/>
        </w:rPr>
        <w:t>)</w:t>
      </w:r>
    </w:p>
    <w:p w14:paraId="2182A869" w14:textId="77777777" w:rsidR="00DE38F1" w:rsidRDefault="00DE38F1" w:rsidP="001A652A">
      <w:pPr>
        <w:jc w:val="both"/>
        <w:rPr>
          <w:sz w:val="20"/>
        </w:rPr>
      </w:pPr>
    </w:p>
    <w:p w14:paraId="2C838FAD" w14:textId="77777777" w:rsidR="00DE38F1" w:rsidRPr="00FE0AD0" w:rsidRDefault="00DE38F1" w:rsidP="001A652A">
      <w:pPr>
        <w:jc w:val="both"/>
        <w:rPr>
          <w:sz w:val="20"/>
        </w:rPr>
      </w:pPr>
    </w:p>
    <w:p w14:paraId="4E2BADEC" w14:textId="77777777" w:rsidR="00DE38F1" w:rsidRPr="00B90185" w:rsidRDefault="00DE38F1" w:rsidP="001A652A">
      <w:pPr>
        <w:jc w:val="both"/>
        <w:rPr>
          <w:b/>
          <w:sz w:val="20"/>
        </w:rPr>
      </w:pPr>
      <w:r w:rsidRPr="00B90185">
        <w:rPr>
          <w:b/>
          <w:sz w:val="20"/>
          <w:u w:val="single"/>
        </w:rPr>
        <w:t>Footnotes</w:t>
      </w:r>
      <w:r w:rsidRPr="00B90185">
        <w:rPr>
          <w:b/>
          <w:sz w:val="20"/>
        </w:rPr>
        <w:t>:</w:t>
      </w:r>
    </w:p>
    <w:p w14:paraId="7CBC1AE9" w14:textId="77777777" w:rsidR="00DE38F1" w:rsidRPr="001E3851" w:rsidRDefault="00DE38F1"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761573A" w14:textId="5D2EA2C5" w:rsidR="008C16FA" w:rsidRDefault="00DE38F1" w:rsidP="00D53AEC">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61274DA2" w14:textId="77777777" w:rsidR="008C16FA" w:rsidRDefault="008C16FA">
      <w:pPr>
        <w:rPr>
          <w:sz w:val="20"/>
        </w:rPr>
      </w:pPr>
      <w:r>
        <w:rPr>
          <w:sz w:val="20"/>
        </w:rPr>
        <w:br w:type="page"/>
      </w:r>
    </w:p>
    <w:p w14:paraId="43BF4FFD" w14:textId="154FB732" w:rsidR="008C16FA" w:rsidRPr="00C43734" w:rsidRDefault="008C16FA" w:rsidP="00652299">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79" w:name="_Toc175648530"/>
      <w:r w:rsidRPr="00C43734">
        <w:rPr>
          <w:bCs/>
          <w:szCs w:val="28"/>
        </w:rPr>
        <w:lastRenderedPageBreak/>
        <w:t>EU</w:t>
      </w:r>
      <w:r>
        <w:rPr>
          <w:bCs/>
          <w:szCs w:val="28"/>
        </w:rPr>
        <w:t>EMFUELTANK</w:t>
      </w:r>
      <w:bookmarkEnd w:id="79"/>
    </w:p>
    <w:p w14:paraId="1D6C6F69" w14:textId="77777777" w:rsidR="008C16FA" w:rsidRPr="00EE02F9" w:rsidRDefault="008C16FA" w:rsidP="00606D2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3FAC218" w14:textId="77777777" w:rsidR="008C16FA" w:rsidRPr="0019740E" w:rsidRDefault="008C16FA" w:rsidP="00606D22">
      <w:pPr>
        <w:rPr>
          <w:sz w:val="20"/>
        </w:rPr>
      </w:pPr>
    </w:p>
    <w:p w14:paraId="25F50057" w14:textId="77777777" w:rsidR="008C16FA" w:rsidRDefault="008C16FA" w:rsidP="00606D22">
      <w:pPr>
        <w:jc w:val="both"/>
        <w:rPr>
          <w:b/>
          <w:u w:val="single"/>
        </w:rPr>
      </w:pPr>
      <w:r>
        <w:rPr>
          <w:b/>
          <w:u w:val="single"/>
        </w:rPr>
        <w:t>DESCRIPTION</w:t>
      </w:r>
    </w:p>
    <w:p w14:paraId="431AD97B" w14:textId="77777777" w:rsidR="008C16FA" w:rsidRDefault="008C16FA" w:rsidP="00606D22">
      <w:pPr>
        <w:jc w:val="both"/>
        <w:rPr>
          <w:sz w:val="20"/>
        </w:rPr>
      </w:pPr>
    </w:p>
    <w:p w14:paraId="1D741D45" w14:textId="77777777" w:rsidR="001726AC" w:rsidRPr="00616040" w:rsidRDefault="001726AC" w:rsidP="001726AC">
      <w:pPr>
        <w:jc w:val="both"/>
        <w:rPr>
          <w:sz w:val="20"/>
        </w:rPr>
      </w:pPr>
      <w:r>
        <w:rPr>
          <w:sz w:val="20"/>
        </w:rPr>
        <w:t>One (1</w:t>
      </w:r>
      <w:r w:rsidRPr="006E4AB7">
        <w:rPr>
          <w:sz w:val="20"/>
        </w:rPr>
        <w:t>) closed-roof tank for storing ultra-low sulfur diesel fuel.</w:t>
      </w:r>
    </w:p>
    <w:p w14:paraId="0A93A035" w14:textId="77777777" w:rsidR="001726AC" w:rsidRPr="00616040" w:rsidRDefault="001726AC" w:rsidP="001726AC">
      <w:pPr>
        <w:jc w:val="both"/>
      </w:pPr>
    </w:p>
    <w:p w14:paraId="5C75D74F" w14:textId="3CD64FB4" w:rsidR="001726AC" w:rsidRPr="004C4EB6" w:rsidRDefault="001726AC" w:rsidP="001726AC">
      <w:pPr>
        <w:jc w:val="both"/>
        <w:rPr>
          <w:bCs/>
          <w:sz w:val="20"/>
        </w:rPr>
      </w:pPr>
      <w:r>
        <w:rPr>
          <w:b/>
          <w:sz w:val="20"/>
        </w:rPr>
        <w:t>Flexible Group:</w:t>
      </w:r>
      <w:r w:rsidRPr="004C4EB6">
        <w:rPr>
          <w:bCs/>
          <w:sz w:val="20"/>
        </w:rPr>
        <w:t xml:space="preserve"> </w:t>
      </w:r>
      <w:r w:rsidR="0014316A">
        <w:rPr>
          <w:bCs/>
          <w:sz w:val="20"/>
        </w:rPr>
        <w:t xml:space="preserve"> </w:t>
      </w:r>
      <w:r w:rsidRPr="004C4EB6">
        <w:rPr>
          <w:bCs/>
          <w:sz w:val="20"/>
        </w:rPr>
        <w:t>N</w:t>
      </w:r>
      <w:r>
        <w:rPr>
          <w:bCs/>
          <w:sz w:val="20"/>
        </w:rPr>
        <w:t>A</w:t>
      </w:r>
    </w:p>
    <w:p w14:paraId="2FD1EB89" w14:textId="77777777" w:rsidR="001726AC" w:rsidRPr="00B26A02" w:rsidRDefault="001726AC" w:rsidP="001726AC"/>
    <w:p w14:paraId="2345A796" w14:textId="77777777" w:rsidR="001726AC" w:rsidRPr="00C97BA8" w:rsidRDefault="001726AC" w:rsidP="001726AC">
      <w:pPr>
        <w:rPr>
          <w:b/>
          <w:u w:val="single"/>
        </w:rPr>
      </w:pPr>
      <w:r w:rsidRPr="00C97BA8">
        <w:rPr>
          <w:b/>
          <w:u w:val="single"/>
        </w:rPr>
        <w:t>POLLUTION CONTROL EQUIPMENT</w:t>
      </w:r>
    </w:p>
    <w:p w14:paraId="423ADD8A" w14:textId="77777777" w:rsidR="001726AC" w:rsidRPr="00B26A02" w:rsidRDefault="001726AC" w:rsidP="001726AC"/>
    <w:p w14:paraId="6751CBE0" w14:textId="77777777" w:rsidR="001726AC" w:rsidRPr="00A324CD" w:rsidRDefault="001726AC" w:rsidP="001726AC">
      <w:pPr>
        <w:jc w:val="both"/>
        <w:rPr>
          <w:sz w:val="20"/>
        </w:rPr>
      </w:pPr>
      <w:r w:rsidRPr="00A324CD">
        <w:rPr>
          <w:sz w:val="20"/>
        </w:rPr>
        <w:t>Conservation vent valves for VOC control.</w:t>
      </w:r>
    </w:p>
    <w:p w14:paraId="02D68B09" w14:textId="77777777" w:rsidR="008C16FA" w:rsidRPr="00906ACF" w:rsidRDefault="008C16FA" w:rsidP="00E07B1C">
      <w:pPr>
        <w:jc w:val="both"/>
        <w:rPr>
          <w:sz w:val="20"/>
        </w:rPr>
      </w:pPr>
    </w:p>
    <w:p w14:paraId="7BA08F90" w14:textId="77777777" w:rsidR="008C16FA" w:rsidRPr="00F01FE1" w:rsidRDefault="008C16FA" w:rsidP="001A652A">
      <w:pPr>
        <w:jc w:val="both"/>
        <w:rPr>
          <w:b/>
          <w:sz w:val="20"/>
          <w:u w:val="single"/>
        </w:rPr>
      </w:pPr>
      <w:r>
        <w:rPr>
          <w:b/>
        </w:rPr>
        <w:t xml:space="preserve">I.  </w:t>
      </w:r>
      <w:r>
        <w:rPr>
          <w:b/>
          <w:u w:val="single"/>
        </w:rPr>
        <w:t>EMISSION LIMIT(S)</w:t>
      </w:r>
    </w:p>
    <w:p w14:paraId="59B08977" w14:textId="77777777" w:rsidR="008C16FA" w:rsidRDefault="008C16FA" w:rsidP="001A652A">
      <w:pPr>
        <w:jc w:val="both"/>
        <w:rPr>
          <w:sz w:val="20"/>
        </w:rPr>
      </w:pPr>
    </w:p>
    <w:p w14:paraId="7252E809" w14:textId="48137913" w:rsidR="008C16FA" w:rsidRPr="001726AC" w:rsidRDefault="008C16FA" w:rsidP="001A652A">
      <w:pPr>
        <w:jc w:val="both"/>
        <w:rPr>
          <w:sz w:val="20"/>
        </w:rPr>
      </w:pPr>
      <w:r w:rsidRPr="001726AC">
        <w:rPr>
          <w:sz w:val="20"/>
        </w:rPr>
        <w:t>NA</w:t>
      </w:r>
    </w:p>
    <w:p w14:paraId="719C9D0C" w14:textId="77777777" w:rsidR="008C16FA" w:rsidRPr="001726AC" w:rsidRDefault="008C16FA" w:rsidP="001A652A">
      <w:pPr>
        <w:jc w:val="both"/>
        <w:rPr>
          <w:sz w:val="20"/>
        </w:rPr>
      </w:pPr>
    </w:p>
    <w:p w14:paraId="2041D843" w14:textId="77777777" w:rsidR="008C16FA" w:rsidRDefault="008C16FA" w:rsidP="001A652A">
      <w:pPr>
        <w:jc w:val="both"/>
        <w:rPr>
          <w:b/>
          <w:u w:val="single"/>
        </w:rPr>
      </w:pPr>
      <w:r>
        <w:rPr>
          <w:b/>
        </w:rPr>
        <w:t xml:space="preserve">II.  </w:t>
      </w:r>
      <w:r>
        <w:rPr>
          <w:b/>
          <w:u w:val="single"/>
        </w:rPr>
        <w:t>MATERIAL LIMIT(S)</w:t>
      </w:r>
    </w:p>
    <w:p w14:paraId="19124268" w14:textId="77777777" w:rsidR="008C16FA" w:rsidRDefault="008C16FA" w:rsidP="001A652A">
      <w:pPr>
        <w:jc w:val="both"/>
        <w:rPr>
          <w:sz w:val="20"/>
        </w:rPr>
      </w:pPr>
    </w:p>
    <w:p w14:paraId="27C38BAF" w14:textId="01A9B25A" w:rsidR="001726AC" w:rsidRPr="001726AC" w:rsidRDefault="001726AC" w:rsidP="00226DCD">
      <w:pPr>
        <w:pStyle w:val="ListParagraph"/>
        <w:numPr>
          <w:ilvl w:val="0"/>
          <w:numId w:val="42"/>
        </w:numPr>
        <w:jc w:val="both"/>
        <w:rPr>
          <w:color w:val="000000"/>
          <w:sz w:val="20"/>
        </w:rPr>
      </w:pPr>
      <w:r w:rsidRPr="001726AC">
        <w:rPr>
          <w:color w:val="000000"/>
          <w:sz w:val="20"/>
        </w:rPr>
        <w:t>The permittee shall only store ultra-low sulfur diesel fuel in EUEMFUELTANK.</w:t>
      </w:r>
      <w:r w:rsidRPr="001726AC">
        <w:rPr>
          <w:color w:val="000000"/>
          <w:sz w:val="20"/>
          <w:vertAlign w:val="superscript"/>
        </w:rPr>
        <w:t>2</w:t>
      </w:r>
      <w:r w:rsidRPr="001726AC">
        <w:rPr>
          <w:color w:val="000000"/>
          <w:sz w:val="20"/>
        </w:rPr>
        <w:t xml:space="preserve">  </w:t>
      </w:r>
      <w:r w:rsidRPr="001726AC">
        <w:rPr>
          <w:b/>
          <w:color w:val="000000"/>
          <w:sz w:val="20"/>
        </w:rPr>
        <w:t xml:space="preserve">(R 336.1205, R 336.1224, R 336.1225, R 336.1702(a), </w:t>
      </w:r>
      <w:r w:rsidRPr="001726AC">
        <w:rPr>
          <w:b/>
          <w:bCs/>
          <w:sz w:val="20"/>
        </w:rPr>
        <w:t>R 336.2810</w:t>
      </w:r>
      <w:r w:rsidRPr="001726AC">
        <w:rPr>
          <w:b/>
          <w:color w:val="000000"/>
          <w:sz w:val="20"/>
        </w:rPr>
        <w:t>)</w:t>
      </w:r>
    </w:p>
    <w:p w14:paraId="310CC656" w14:textId="77777777" w:rsidR="008C16FA" w:rsidRPr="000C40EB" w:rsidRDefault="008C16FA" w:rsidP="001A652A">
      <w:pPr>
        <w:jc w:val="both"/>
        <w:rPr>
          <w:sz w:val="20"/>
        </w:rPr>
      </w:pPr>
    </w:p>
    <w:p w14:paraId="5221A217" w14:textId="77777777" w:rsidR="008C16FA" w:rsidRPr="00F01FE1" w:rsidRDefault="008C16FA" w:rsidP="001A652A">
      <w:pPr>
        <w:jc w:val="both"/>
        <w:rPr>
          <w:b/>
          <w:sz w:val="20"/>
          <w:u w:val="single"/>
        </w:rPr>
      </w:pPr>
      <w:r>
        <w:rPr>
          <w:b/>
        </w:rPr>
        <w:t xml:space="preserve">III.  </w:t>
      </w:r>
      <w:r>
        <w:rPr>
          <w:b/>
          <w:u w:val="single"/>
        </w:rPr>
        <w:t>PROCESS/OPERATIONAL RESTRICTION(S)</w:t>
      </w:r>
      <w:r w:rsidDel="001C614B">
        <w:rPr>
          <w:b/>
          <w:u w:val="single"/>
        </w:rPr>
        <w:t xml:space="preserve"> </w:t>
      </w:r>
    </w:p>
    <w:p w14:paraId="6F543CD2" w14:textId="77777777" w:rsidR="008C16FA" w:rsidRPr="00FB6071" w:rsidRDefault="008C16FA" w:rsidP="001A652A">
      <w:pPr>
        <w:jc w:val="both"/>
        <w:rPr>
          <w:sz w:val="20"/>
        </w:rPr>
      </w:pPr>
    </w:p>
    <w:p w14:paraId="0DAE36C8" w14:textId="31CC0A76" w:rsidR="008C16FA" w:rsidRPr="00984760" w:rsidRDefault="001726AC" w:rsidP="001726AC">
      <w:pPr>
        <w:jc w:val="both"/>
        <w:rPr>
          <w:sz w:val="20"/>
        </w:rPr>
      </w:pPr>
      <w:r>
        <w:rPr>
          <w:sz w:val="20"/>
        </w:rPr>
        <w:t>NA</w:t>
      </w:r>
    </w:p>
    <w:p w14:paraId="6F785F1C" w14:textId="77777777" w:rsidR="008C16FA" w:rsidRPr="00FB6071" w:rsidRDefault="008C16FA" w:rsidP="001A652A">
      <w:pPr>
        <w:jc w:val="both"/>
        <w:rPr>
          <w:sz w:val="20"/>
        </w:rPr>
      </w:pPr>
    </w:p>
    <w:p w14:paraId="77E5A7CF" w14:textId="77777777" w:rsidR="008C16FA" w:rsidRPr="00F01FE1" w:rsidRDefault="008C16FA" w:rsidP="001A652A">
      <w:pPr>
        <w:jc w:val="both"/>
        <w:rPr>
          <w:b/>
          <w:sz w:val="20"/>
          <w:u w:val="single"/>
        </w:rPr>
      </w:pPr>
      <w:r w:rsidRPr="00FB6071">
        <w:rPr>
          <w:b/>
        </w:rPr>
        <w:t xml:space="preserve">IV.  </w:t>
      </w:r>
      <w:r w:rsidRPr="00FB6071">
        <w:rPr>
          <w:b/>
          <w:u w:val="single"/>
        </w:rPr>
        <w:t>DESIGN</w:t>
      </w:r>
      <w:r>
        <w:rPr>
          <w:b/>
          <w:u w:val="single"/>
        </w:rPr>
        <w:t>/EQUIPMENT PARAMETER(S)</w:t>
      </w:r>
    </w:p>
    <w:p w14:paraId="4063AD1B" w14:textId="77777777" w:rsidR="008C16FA" w:rsidRPr="00AA061F" w:rsidRDefault="008C16FA" w:rsidP="001A652A">
      <w:pPr>
        <w:jc w:val="both"/>
        <w:rPr>
          <w:sz w:val="20"/>
        </w:rPr>
      </w:pPr>
    </w:p>
    <w:p w14:paraId="2F335CDE" w14:textId="1F92914F" w:rsidR="001726AC" w:rsidRPr="001726AC" w:rsidRDefault="001726AC" w:rsidP="00226DCD">
      <w:pPr>
        <w:pStyle w:val="ListParagraph"/>
        <w:numPr>
          <w:ilvl w:val="0"/>
          <w:numId w:val="40"/>
        </w:numPr>
        <w:jc w:val="both"/>
        <w:rPr>
          <w:sz w:val="20"/>
        </w:rPr>
      </w:pPr>
      <w:r w:rsidRPr="001726AC">
        <w:rPr>
          <w:sz w:val="20"/>
        </w:rPr>
        <w:t>The permittee shall install, maintain and operate in a satisfactory manner, conservation vent valves on EUEMFUELTANK.</w:t>
      </w:r>
      <w:r w:rsidRPr="001726AC">
        <w:rPr>
          <w:color w:val="000000"/>
          <w:sz w:val="20"/>
          <w:vertAlign w:val="superscript"/>
        </w:rPr>
        <w:t>2</w:t>
      </w:r>
      <w:r w:rsidRPr="001726AC">
        <w:rPr>
          <w:sz w:val="20"/>
        </w:rPr>
        <w:t xml:space="preserve">  </w:t>
      </w:r>
      <w:r w:rsidRPr="001726AC">
        <w:rPr>
          <w:b/>
          <w:bCs/>
          <w:sz w:val="20"/>
        </w:rPr>
        <w:t>(R 336.1205, R 336.1224, R 336.1225, R 336.1702(a), R 336.1910, R 336.2810)</w:t>
      </w:r>
    </w:p>
    <w:p w14:paraId="2917C56E" w14:textId="77777777" w:rsidR="008C16FA" w:rsidRPr="00FE0AD0" w:rsidRDefault="008C16FA" w:rsidP="001A652A">
      <w:pPr>
        <w:jc w:val="both"/>
        <w:rPr>
          <w:sz w:val="20"/>
        </w:rPr>
      </w:pPr>
    </w:p>
    <w:p w14:paraId="0FFDC696" w14:textId="77777777" w:rsidR="008C16FA" w:rsidRPr="00AA061F" w:rsidRDefault="008C16FA" w:rsidP="001A652A">
      <w:pPr>
        <w:jc w:val="both"/>
      </w:pPr>
      <w:r>
        <w:rPr>
          <w:b/>
        </w:rPr>
        <w:t xml:space="preserve">V.  </w:t>
      </w:r>
      <w:r>
        <w:rPr>
          <w:b/>
          <w:u w:val="single"/>
        </w:rPr>
        <w:t>TESTING/SAMPLING</w:t>
      </w:r>
    </w:p>
    <w:p w14:paraId="73AECBA8" w14:textId="77777777" w:rsidR="008C16FA" w:rsidRDefault="008C16FA" w:rsidP="001A652A">
      <w:pPr>
        <w:jc w:val="both"/>
        <w:rPr>
          <w:sz w:val="20"/>
        </w:rPr>
      </w:pPr>
    </w:p>
    <w:p w14:paraId="4704BAB9" w14:textId="729803E0" w:rsidR="001726AC" w:rsidRDefault="001726AC" w:rsidP="001A652A">
      <w:pPr>
        <w:jc w:val="both"/>
        <w:rPr>
          <w:sz w:val="20"/>
        </w:rPr>
      </w:pPr>
      <w:r>
        <w:rPr>
          <w:sz w:val="20"/>
        </w:rPr>
        <w:t>NA</w:t>
      </w:r>
    </w:p>
    <w:p w14:paraId="0740F108" w14:textId="77777777" w:rsidR="001726AC" w:rsidRPr="00FE0AD0" w:rsidRDefault="001726AC" w:rsidP="001A652A">
      <w:pPr>
        <w:jc w:val="both"/>
        <w:rPr>
          <w:sz w:val="20"/>
        </w:rPr>
      </w:pPr>
    </w:p>
    <w:p w14:paraId="13C7F05C" w14:textId="77777777" w:rsidR="008C16FA" w:rsidRDefault="008C16FA" w:rsidP="001A652A">
      <w:pPr>
        <w:jc w:val="both"/>
      </w:pPr>
      <w:r>
        <w:rPr>
          <w:b/>
        </w:rPr>
        <w:t xml:space="preserve">VI.  </w:t>
      </w:r>
      <w:r>
        <w:rPr>
          <w:b/>
          <w:u w:val="single"/>
        </w:rPr>
        <w:t>MONITORING/RECORDKEEPING</w:t>
      </w:r>
    </w:p>
    <w:p w14:paraId="785CA481" w14:textId="77777777" w:rsidR="008C16FA" w:rsidRPr="00FE0AD0" w:rsidRDefault="008C16FA"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51FD3B7" w14:textId="77777777" w:rsidR="008C16FA" w:rsidRDefault="008C16FA" w:rsidP="001A652A">
      <w:pPr>
        <w:jc w:val="both"/>
        <w:rPr>
          <w:sz w:val="20"/>
        </w:rPr>
      </w:pPr>
    </w:p>
    <w:p w14:paraId="0E941A61" w14:textId="365E26BB" w:rsidR="001726AC" w:rsidRDefault="001726AC" w:rsidP="001726AC">
      <w:pPr>
        <w:ind w:left="360" w:hanging="360"/>
        <w:jc w:val="both"/>
        <w:rPr>
          <w:b/>
          <w:color w:val="000000"/>
          <w:sz w:val="20"/>
        </w:rPr>
      </w:pPr>
      <w:r>
        <w:rPr>
          <w:sz w:val="20"/>
        </w:rPr>
        <w:t>1.</w:t>
      </w:r>
      <w:r>
        <w:rPr>
          <w:sz w:val="20"/>
        </w:rPr>
        <w:tab/>
        <w:t xml:space="preserve">The permittee shall keep, in a satisfactory manner, fuel supplier certification records demonstrating that the fuel stored in the tank is ultra-low sulfur diesel.  </w:t>
      </w:r>
      <w:r w:rsidRPr="00C64E8F">
        <w:rPr>
          <w:sz w:val="20"/>
        </w:rPr>
        <w:t>The permittee shall make the records available to the Department upon request.</w:t>
      </w:r>
      <w:r w:rsidRPr="001726AC">
        <w:rPr>
          <w:color w:val="000000"/>
          <w:sz w:val="20"/>
          <w:vertAlign w:val="superscript"/>
        </w:rPr>
        <w:t>2</w:t>
      </w:r>
      <w:r w:rsidRPr="00C64E8F">
        <w:rPr>
          <w:sz w:val="20"/>
        </w:rPr>
        <w:t xml:space="preserve">  </w:t>
      </w:r>
      <w:r>
        <w:rPr>
          <w:b/>
          <w:color w:val="000000"/>
          <w:sz w:val="20"/>
        </w:rPr>
        <w:t xml:space="preserve">(R 336.1205, R 336.1224, R 336.1225, R 336.1702(a), </w:t>
      </w:r>
      <w:r w:rsidRPr="001308C4">
        <w:rPr>
          <w:b/>
          <w:bCs/>
          <w:sz w:val="20"/>
        </w:rPr>
        <w:t>R</w:t>
      </w:r>
      <w:r>
        <w:rPr>
          <w:b/>
          <w:bCs/>
          <w:sz w:val="20"/>
        </w:rPr>
        <w:t> </w:t>
      </w:r>
      <w:r w:rsidRPr="001308C4">
        <w:rPr>
          <w:b/>
          <w:bCs/>
          <w:sz w:val="20"/>
        </w:rPr>
        <w:t>336.2810</w:t>
      </w:r>
      <w:r>
        <w:rPr>
          <w:b/>
          <w:color w:val="000000"/>
          <w:sz w:val="20"/>
        </w:rPr>
        <w:t>)</w:t>
      </w:r>
    </w:p>
    <w:p w14:paraId="62C4A832" w14:textId="77777777" w:rsidR="001726AC" w:rsidRPr="00983545" w:rsidRDefault="001726AC" w:rsidP="001726AC">
      <w:pPr>
        <w:jc w:val="both"/>
        <w:rPr>
          <w:color w:val="000000"/>
          <w:sz w:val="20"/>
        </w:rPr>
      </w:pPr>
    </w:p>
    <w:p w14:paraId="2D755F68" w14:textId="45960616" w:rsidR="001726AC" w:rsidRPr="00983545" w:rsidRDefault="001726AC" w:rsidP="001726AC">
      <w:pPr>
        <w:ind w:left="360" w:hanging="360"/>
        <w:jc w:val="both"/>
        <w:rPr>
          <w:sz w:val="20"/>
        </w:rPr>
      </w:pPr>
      <w:r w:rsidRPr="00983545">
        <w:rPr>
          <w:color w:val="000000"/>
          <w:sz w:val="20"/>
        </w:rPr>
        <w:t>2.</w:t>
      </w:r>
      <w:r w:rsidRPr="00983545">
        <w:rPr>
          <w:color w:val="000000"/>
          <w:sz w:val="20"/>
        </w:rPr>
        <w:tab/>
      </w:r>
      <w:r>
        <w:rPr>
          <w:color w:val="000000"/>
          <w:sz w:val="20"/>
        </w:rPr>
        <w:t xml:space="preserve">The permittee shall keep, in a satisfactory manner, documentation of the design of the tanks demonstrating that the tank has conservation vent valves.  </w:t>
      </w:r>
      <w:r w:rsidRPr="00C64E8F">
        <w:rPr>
          <w:sz w:val="20"/>
        </w:rPr>
        <w:t>The permittee shall make the records available to the Department upon request.</w:t>
      </w:r>
      <w:r w:rsidRPr="001726AC">
        <w:rPr>
          <w:color w:val="000000"/>
          <w:sz w:val="20"/>
          <w:vertAlign w:val="superscript"/>
        </w:rPr>
        <w:t>2</w:t>
      </w:r>
      <w:r w:rsidRPr="00C64E8F">
        <w:rPr>
          <w:sz w:val="20"/>
        </w:rPr>
        <w:t xml:space="preserve">  </w:t>
      </w:r>
      <w:r w:rsidRPr="001308C4">
        <w:rPr>
          <w:b/>
          <w:bCs/>
          <w:sz w:val="20"/>
        </w:rPr>
        <w:t>(R</w:t>
      </w:r>
      <w:r>
        <w:rPr>
          <w:b/>
          <w:bCs/>
          <w:sz w:val="20"/>
        </w:rPr>
        <w:t> </w:t>
      </w:r>
      <w:r w:rsidRPr="001308C4">
        <w:rPr>
          <w:b/>
          <w:bCs/>
          <w:sz w:val="20"/>
        </w:rPr>
        <w:t>336.1205, R</w:t>
      </w:r>
      <w:r>
        <w:rPr>
          <w:b/>
          <w:bCs/>
          <w:sz w:val="20"/>
        </w:rPr>
        <w:t> </w:t>
      </w:r>
      <w:r w:rsidRPr="001308C4">
        <w:rPr>
          <w:b/>
          <w:bCs/>
          <w:sz w:val="20"/>
        </w:rPr>
        <w:t>336.1224, R</w:t>
      </w:r>
      <w:r>
        <w:rPr>
          <w:b/>
          <w:bCs/>
          <w:sz w:val="20"/>
        </w:rPr>
        <w:t> </w:t>
      </w:r>
      <w:r w:rsidRPr="001308C4">
        <w:rPr>
          <w:b/>
          <w:bCs/>
          <w:sz w:val="20"/>
        </w:rPr>
        <w:t>336.1225, R</w:t>
      </w:r>
      <w:r>
        <w:rPr>
          <w:b/>
          <w:bCs/>
          <w:sz w:val="20"/>
        </w:rPr>
        <w:t> </w:t>
      </w:r>
      <w:r w:rsidRPr="001308C4">
        <w:rPr>
          <w:b/>
          <w:bCs/>
          <w:sz w:val="20"/>
        </w:rPr>
        <w:t>336.1702(a), R</w:t>
      </w:r>
      <w:r>
        <w:rPr>
          <w:b/>
          <w:bCs/>
          <w:sz w:val="20"/>
        </w:rPr>
        <w:t> </w:t>
      </w:r>
      <w:r w:rsidRPr="001308C4">
        <w:rPr>
          <w:b/>
          <w:bCs/>
          <w:sz w:val="20"/>
        </w:rPr>
        <w:t>336.1910, R</w:t>
      </w:r>
      <w:r>
        <w:rPr>
          <w:b/>
          <w:bCs/>
          <w:sz w:val="20"/>
        </w:rPr>
        <w:t> </w:t>
      </w:r>
      <w:r w:rsidRPr="001308C4">
        <w:rPr>
          <w:b/>
          <w:bCs/>
          <w:sz w:val="20"/>
        </w:rPr>
        <w:t>336.2810)</w:t>
      </w:r>
    </w:p>
    <w:p w14:paraId="1E50546F" w14:textId="77777777" w:rsidR="008C16FA" w:rsidRPr="00047D6A" w:rsidRDefault="008C16FA" w:rsidP="001A652A">
      <w:pPr>
        <w:jc w:val="both"/>
        <w:rPr>
          <w:sz w:val="20"/>
        </w:rPr>
      </w:pPr>
    </w:p>
    <w:p w14:paraId="0AC3F41A" w14:textId="77777777" w:rsidR="008C16FA" w:rsidRPr="00F01FE1" w:rsidRDefault="008C16FA" w:rsidP="001A652A">
      <w:pPr>
        <w:jc w:val="both"/>
        <w:rPr>
          <w:b/>
          <w:sz w:val="20"/>
          <w:u w:val="single"/>
        </w:rPr>
      </w:pPr>
      <w:r>
        <w:rPr>
          <w:b/>
        </w:rPr>
        <w:t xml:space="preserve">VII.  </w:t>
      </w:r>
      <w:r>
        <w:rPr>
          <w:b/>
          <w:u w:val="single"/>
        </w:rPr>
        <w:t>REPORTING</w:t>
      </w:r>
    </w:p>
    <w:p w14:paraId="1A7851C1" w14:textId="77777777" w:rsidR="008C16FA" w:rsidRPr="00047D6A" w:rsidRDefault="008C16FA" w:rsidP="0019740E">
      <w:pPr>
        <w:jc w:val="both"/>
        <w:rPr>
          <w:sz w:val="20"/>
        </w:rPr>
      </w:pPr>
    </w:p>
    <w:p w14:paraId="14E51775" w14:textId="77777777" w:rsidR="008C16FA" w:rsidRDefault="008C16FA" w:rsidP="0019740E">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3C19BC7" w14:textId="77777777" w:rsidR="008C16FA" w:rsidRPr="00984760" w:rsidRDefault="008C16FA" w:rsidP="0019740E">
      <w:pPr>
        <w:ind w:left="360" w:hanging="360"/>
        <w:jc w:val="both"/>
        <w:rPr>
          <w:sz w:val="20"/>
        </w:rPr>
      </w:pPr>
    </w:p>
    <w:p w14:paraId="2581E495" w14:textId="77777777" w:rsidR="008C16FA" w:rsidRDefault="008C16FA" w:rsidP="0019740E">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336.1213(3)(c)(i))</w:t>
      </w:r>
    </w:p>
    <w:p w14:paraId="032ADFF4" w14:textId="77777777" w:rsidR="008C16FA" w:rsidRPr="00984760" w:rsidRDefault="008C16FA" w:rsidP="0019740E">
      <w:pPr>
        <w:ind w:left="360" w:hanging="360"/>
        <w:jc w:val="both"/>
        <w:rPr>
          <w:sz w:val="20"/>
        </w:rPr>
      </w:pPr>
    </w:p>
    <w:p w14:paraId="1EDE537B" w14:textId="77777777" w:rsidR="008C16FA" w:rsidRPr="00984760" w:rsidRDefault="008C16FA" w:rsidP="0019740E">
      <w:pPr>
        <w:ind w:left="360" w:hanging="360"/>
        <w:jc w:val="both"/>
        <w:rPr>
          <w:sz w:val="20"/>
        </w:rPr>
      </w:pPr>
      <w:r>
        <w:rPr>
          <w:sz w:val="20"/>
        </w:rPr>
        <w:lastRenderedPageBreak/>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235663C" w14:textId="77777777" w:rsidR="008C16FA" w:rsidRDefault="008C16FA" w:rsidP="006E2F00">
      <w:pPr>
        <w:ind w:right="72"/>
        <w:jc w:val="both"/>
        <w:rPr>
          <w:rFonts w:cs="Arial"/>
          <w:sz w:val="20"/>
        </w:rPr>
      </w:pPr>
    </w:p>
    <w:p w14:paraId="214DCDCB" w14:textId="790D1002" w:rsidR="008136F3" w:rsidRPr="008136F3" w:rsidRDefault="008136F3" w:rsidP="006E2F00">
      <w:pPr>
        <w:ind w:right="72"/>
        <w:jc w:val="both"/>
        <w:rPr>
          <w:rFonts w:cs="Arial"/>
          <w:b/>
          <w:bCs/>
          <w:sz w:val="20"/>
        </w:rPr>
      </w:pPr>
      <w:r w:rsidRPr="008136F3">
        <w:rPr>
          <w:rFonts w:cs="Arial"/>
          <w:b/>
          <w:bCs/>
          <w:sz w:val="20"/>
        </w:rPr>
        <w:t>See Appendix 8</w:t>
      </w:r>
    </w:p>
    <w:p w14:paraId="185044D4" w14:textId="77777777" w:rsidR="008136F3" w:rsidRPr="000C40EB" w:rsidRDefault="008136F3" w:rsidP="006E2F00">
      <w:pPr>
        <w:ind w:right="72"/>
        <w:jc w:val="both"/>
        <w:rPr>
          <w:rFonts w:cs="Arial"/>
          <w:sz w:val="20"/>
        </w:rPr>
      </w:pPr>
    </w:p>
    <w:p w14:paraId="0ADAF576" w14:textId="77777777" w:rsidR="008C16FA" w:rsidRDefault="008C16FA" w:rsidP="001A652A">
      <w:pPr>
        <w:jc w:val="both"/>
      </w:pPr>
      <w:r>
        <w:rPr>
          <w:b/>
        </w:rPr>
        <w:t xml:space="preserve">VIII.  </w:t>
      </w:r>
      <w:r>
        <w:rPr>
          <w:b/>
          <w:u w:val="single"/>
        </w:rPr>
        <w:t>STACK/VENT RESTRICTION(S)</w:t>
      </w:r>
    </w:p>
    <w:p w14:paraId="0D075A5B" w14:textId="77777777" w:rsidR="008C16FA" w:rsidRDefault="008C16FA" w:rsidP="001A652A">
      <w:pPr>
        <w:jc w:val="both"/>
        <w:rPr>
          <w:sz w:val="20"/>
        </w:rPr>
      </w:pPr>
    </w:p>
    <w:p w14:paraId="305898B7" w14:textId="045AC8D3" w:rsidR="008C16FA" w:rsidRPr="00AA061F" w:rsidRDefault="001726AC" w:rsidP="009F409A">
      <w:pPr>
        <w:jc w:val="both"/>
        <w:rPr>
          <w:sz w:val="20"/>
        </w:rPr>
      </w:pPr>
      <w:r>
        <w:rPr>
          <w:sz w:val="20"/>
        </w:rPr>
        <w:t>NA</w:t>
      </w:r>
    </w:p>
    <w:p w14:paraId="51E781B1" w14:textId="77777777" w:rsidR="008C16FA" w:rsidRPr="000C40EB" w:rsidRDefault="008C16FA" w:rsidP="009F409A">
      <w:pPr>
        <w:jc w:val="both"/>
        <w:rPr>
          <w:sz w:val="20"/>
        </w:rPr>
      </w:pPr>
    </w:p>
    <w:p w14:paraId="39673BA4" w14:textId="77777777" w:rsidR="008C16FA" w:rsidRDefault="008C16FA" w:rsidP="001A652A">
      <w:pPr>
        <w:jc w:val="both"/>
      </w:pPr>
      <w:r>
        <w:rPr>
          <w:b/>
        </w:rPr>
        <w:t xml:space="preserve">IX.  </w:t>
      </w:r>
      <w:r>
        <w:rPr>
          <w:b/>
          <w:u w:val="single"/>
        </w:rPr>
        <w:t>OTHER REQUIREMENT(S)</w:t>
      </w:r>
    </w:p>
    <w:p w14:paraId="4867E256" w14:textId="77777777" w:rsidR="008C16FA" w:rsidRPr="00FE0AD0" w:rsidRDefault="008C16FA" w:rsidP="001A652A">
      <w:pPr>
        <w:jc w:val="both"/>
        <w:rPr>
          <w:sz w:val="20"/>
        </w:rPr>
      </w:pPr>
    </w:p>
    <w:p w14:paraId="5462DC53" w14:textId="348EF4F5" w:rsidR="008C16FA" w:rsidRPr="00984760" w:rsidRDefault="001726AC" w:rsidP="001726AC">
      <w:pPr>
        <w:jc w:val="both"/>
        <w:rPr>
          <w:sz w:val="20"/>
        </w:rPr>
      </w:pPr>
      <w:r>
        <w:rPr>
          <w:sz w:val="20"/>
        </w:rPr>
        <w:t>NA</w:t>
      </w:r>
    </w:p>
    <w:p w14:paraId="6FAB493F" w14:textId="77777777" w:rsidR="008C16FA" w:rsidRDefault="008C16FA" w:rsidP="001A652A">
      <w:pPr>
        <w:jc w:val="both"/>
        <w:rPr>
          <w:sz w:val="20"/>
        </w:rPr>
      </w:pPr>
    </w:p>
    <w:p w14:paraId="1925E1B6" w14:textId="77777777" w:rsidR="008C16FA" w:rsidRPr="00FE0AD0" w:rsidRDefault="008C16FA" w:rsidP="001A652A">
      <w:pPr>
        <w:jc w:val="both"/>
        <w:rPr>
          <w:sz w:val="20"/>
        </w:rPr>
      </w:pPr>
    </w:p>
    <w:p w14:paraId="5D50C547" w14:textId="77777777" w:rsidR="008C16FA" w:rsidRPr="00B90185" w:rsidRDefault="008C16FA" w:rsidP="001A652A">
      <w:pPr>
        <w:jc w:val="both"/>
        <w:rPr>
          <w:b/>
          <w:sz w:val="20"/>
        </w:rPr>
      </w:pPr>
      <w:r w:rsidRPr="00B90185">
        <w:rPr>
          <w:b/>
          <w:sz w:val="20"/>
          <w:u w:val="single"/>
        </w:rPr>
        <w:t>Footnotes</w:t>
      </w:r>
      <w:r w:rsidRPr="00B90185">
        <w:rPr>
          <w:b/>
          <w:sz w:val="20"/>
        </w:rPr>
        <w:t>:</w:t>
      </w:r>
    </w:p>
    <w:p w14:paraId="7EAD1D8A" w14:textId="77777777" w:rsidR="008C16FA" w:rsidRPr="001E3851" w:rsidRDefault="008C16FA" w:rsidP="001A652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25334C9" w14:textId="77777777" w:rsidR="008C16FA" w:rsidRPr="00D53AEC" w:rsidRDefault="008C16FA" w:rsidP="00D53AEC">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57549D3D" w14:textId="77777777" w:rsidR="008C16FA" w:rsidRDefault="008C16FA" w:rsidP="00DC56F9">
      <w:pPr>
        <w:jc w:val="both"/>
        <w:rPr>
          <w:sz w:val="20"/>
        </w:rPr>
      </w:pPr>
    </w:p>
    <w:p w14:paraId="416F3C3F" w14:textId="77777777" w:rsidR="00AE1D84" w:rsidRPr="00D53AEC" w:rsidRDefault="00AE1D84" w:rsidP="00DE38F1">
      <w:pPr>
        <w:tabs>
          <w:tab w:val="left" w:pos="8250"/>
        </w:tabs>
        <w:jc w:val="both"/>
        <w:rPr>
          <w:rFonts w:cs="Arial"/>
          <w:sz w:val="20"/>
        </w:rPr>
      </w:pPr>
    </w:p>
    <w:p w14:paraId="4DC656AC" w14:textId="1A0A88B0" w:rsidR="0014316A" w:rsidRDefault="0014316A">
      <w:pPr>
        <w:rPr>
          <w:sz w:val="20"/>
        </w:rPr>
      </w:pPr>
      <w:r>
        <w:rPr>
          <w:sz w:val="20"/>
        </w:rPr>
        <w:br w:type="page"/>
      </w:r>
    </w:p>
    <w:p w14:paraId="6FE12D72" w14:textId="77777777" w:rsidR="0014316A" w:rsidRPr="009917D7" w:rsidRDefault="0014316A" w:rsidP="0014316A">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0" w:name="_Toc175648531"/>
      <w:r>
        <w:rPr>
          <w:bCs/>
          <w:iCs/>
          <w:szCs w:val="28"/>
        </w:rPr>
        <w:lastRenderedPageBreak/>
        <w:t>EU</w:t>
      </w:r>
      <w:r w:rsidRPr="009917D7">
        <w:rPr>
          <w:bCs/>
          <w:iCs/>
          <w:szCs w:val="28"/>
        </w:rPr>
        <w:t>COLDCLEANER</w:t>
      </w:r>
      <w:bookmarkEnd w:id="80"/>
    </w:p>
    <w:p w14:paraId="2C99700B" w14:textId="77777777" w:rsidR="0014316A" w:rsidRPr="009917D7" w:rsidRDefault="0014316A" w:rsidP="0014316A">
      <w:pPr>
        <w:pBdr>
          <w:top w:val="single" w:sz="4" w:space="1" w:color="auto"/>
          <w:left w:val="single" w:sz="4" w:space="4" w:color="auto"/>
          <w:bottom w:val="single" w:sz="4" w:space="1" w:color="auto"/>
          <w:right w:val="single" w:sz="4" w:space="4" w:color="auto"/>
        </w:pBdr>
        <w:jc w:val="center"/>
        <w:rPr>
          <w:sz w:val="28"/>
          <w:szCs w:val="28"/>
        </w:rPr>
      </w:pPr>
      <w:r>
        <w:rPr>
          <w:b/>
          <w:sz w:val="28"/>
          <w:szCs w:val="28"/>
        </w:rPr>
        <w:t>EMISSION UNIT</w:t>
      </w:r>
      <w:r w:rsidRPr="009917D7">
        <w:rPr>
          <w:b/>
          <w:sz w:val="28"/>
          <w:szCs w:val="28"/>
        </w:rPr>
        <w:t xml:space="preserve"> CONDITIONS</w:t>
      </w:r>
    </w:p>
    <w:p w14:paraId="156C12C4" w14:textId="77777777" w:rsidR="0014316A" w:rsidRPr="009917D7" w:rsidRDefault="0014316A" w:rsidP="0014316A">
      <w:pPr>
        <w:rPr>
          <w:sz w:val="20"/>
        </w:rPr>
      </w:pPr>
    </w:p>
    <w:p w14:paraId="6E18A897" w14:textId="77777777" w:rsidR="0014316A" w:rsidRPr="009917D7" w:rsidRDefault="0014316A" w:rsidP="0014316A">
      <w:pPr>
        <w:jc w:val="both"/>
        <w:rPr>
          <w:b/>
          <w:sz w:val="20"/>
          <w:u w:val="single"/>
        </w:rPr>
      </w:pPr>
      <w:r w:rsidRPr="009917D7">
        <w:rPr>
          <w:b/>
          <w:u w:val="single"/>
        </w:rPr>
        <w:t>DESCRIPTION</w:t>
      </w:r>
    </w:p>
    <w:p w14:paraId="43089C52" w14:textId="77777777" w:rsidR="0014316A" w:rsidRPr="009917D7" w:rsidRDefault="0014316A" w:rsidP="0014316A">
      <w:pPr>
        <w:jc w:val="both"/>
        <w:rPr>
          <w:sz w:val="20"/>
        </w:rPr>
      </w:pPr>
    </w:p>
    <w:p w14:paraId="3C61CC2F" w14:textId="77777777" w:rsidR="0014316A" w:rsidRPr="00F213AF" w:rsidRDefault="0014316A" w:rsidP="0014316A">
      <w:pPr>
        <w:jc w:val="both"/>
        <w:rPr>
          <w:sz w:val="20"/>
        </w:rPr>
      </w:pPr>
      <w:r w:rsidRPr="00F213AF">
        <w:rPr>
          <w:sz w:val="20"/>
        </w:rPr>
        <w:t>New closed-cover cold cleaner.</w:t>
      </w:r>
    </w:p>
    <w:p w14:paraId="0EE2EB1D" w14:textId="77777777" w:rsidR="0014316A" w:rsidRPr="009917D7" w:rsidRDefault="0014316A" w:rsidP="0014316A">
      <w:pPr>
        <w:jc w:val="both"/>
        <w:rPr>
          <w:sz w:val="20"/>
        </w:rPr>
      </w:pPr>
    </w:p>
    <w:p w14:paraId="32626851" w14:textId="77777777" w:rsidR="0014316A" w:rsidRPr="00F213AF" w:rsidRDefault="0014316A" w:rsidP="0014316A">
      <w:pPr>
        <w:jc w:val="both"/>
        <w:rPr>
          <w:sz w:val="20"/>
        </w:rPr>
      </w:pPr>
      <w:r w:rsidRPr="00F213AF">
        <w:rPr>
          <w:b/>
          <w:sz w:val="20"/>
        </w:rPr>
        <w:t>Flexible Group ID:</w:t>
      </w:r>
      <w:r w:rsidRPr="00F213AF">
        <w:rPr>
          <w:sz w:val="20"/>
        </w:rPr>
        <w:t xml:space="preserve">  </w:t>
      </w:r>
      <w:r>
        <w:rPr>
          <w:sz w:val="20"/>
        </w:rPr>
        <w:t>NA</w:t>
      </w:r>
    </w:p>
    <w:p w14:paraId="0448A86C" w14:textId="77777777" w:rsidR="0014316A" w:rsidRDefault="0014316A" w:rsidP="0014316A">
      <w:pPr>
        <w:jc w:val="both"/>
        <w:rPr>
          <w:b/>
          <w:sz w:val="20"/>
          <w:u w:val="single"/>
        </w:rPr>
      </w:pPr>
    </w:p>
    <w:p w14:paraId="7271E52A" w14:textId="77777777" w:rsidR="0014316A" w:rsidRPr="00543E7D" w:rsidRDefault="0014316A" w:rsidP="0014316A">
      <w:pPr>
        <w:jc w:val="both"/>
        <w:rPr>
          <w:b/>
          <w:u w:val="single"/>
        </w:rPr>
      </w:pPr>
      <w:r w:rsidRPr="00543E7D">
        <w:rPr>
          <w:b/>
          <w:u w:val="single"/>
        </w:rPr>
        <w:t>POLLUTION CONTROL EQUIPMENT</w:t>
      </w:r>
    </w:p>
    <w:p w14:paraId="1671635D" w14:textId="77777777" w:rsidR="0014316A" w:rsidRPr="00C935C9" w:rsidRDefault="0014316A" w:rsidP="0014316A">
      <w:pPr>
        <w:jc w:val="both"/>
        <w:rPr>
          <w:sz w:val="20"/>
        </w:rPr>
      </w:pPr>
    </w:p>
    <w:p w14:paraId="16FD97DE" w14:textId="77777777" w:rsidR="0014316A" w:rsidRPr="00F213AF" w:rsidRDefault="0014316A" w:rsidP="0014316A">
      <w:pPr>
        <w:jc w:val="both"/>
        <w:rPr>
          <w:b/>
          <w:sz w:val="20"/>
        </w:rPr>
      </w:pPr>
      <w:r w:rsidRPr="00F213AF">
        <w:rPr>
          <w:sz w:val="20"/>
        </w:rPr>
        <w:t>Closed cover when not in use.</w:t>
      </w:r>
    </w:p>
    <w:p w14:paraId="19B7D227" w14:textId="77777777" w:rsidR="0014316A" w:rsidRPr="003525B0" w:rsidRDefault="0014316A" w:rsidP="0014316A">
      <w:pPr>
        <w:jc w:val="both"/>
        <w:rPr>
          <w:sz w:val="20"/>
        </w:rPr>
      </w:pPr>
    </w:p>
    <w:p w14:paraId="3C05E5FB" w14:textId="77777777" w:rsidR="0014316A" w:rsidRPr="009917D7" w:rsidRDefault="0014316A" w:rsidP="0014316A">
      <w:pPr>
        <w:jc w:val="both"/>
      </w:pPr>
      <w:r w:rsidRPr="009917D7">
        <w:rPr>
          <w:b/>
        </w:rPr>
        <w:t xml:space="preserve">I.  </w:t>
      </w:r>
      <w:r w:rsidRPr="009917D7">
        <w:rPr>
          <w:b/>
          <w:u w:val="single"/>
        </w:rPr>
        <w:t>EMISSION LIMIT(S)</w:t>
      </w:r>
    </w:p>
    <w:p w14:paraId="4954906C" w14:textId="77777777" w:rsidR="0014316A" w:rsidRPr="009917D7" w:rsidRDefault="0014316A" w:rsidP="0014316A">
      <w:pPr>
        <w:jc w:val="both"/>
        <w:rPr>
          <w:sz w:val="20"/>
        </w:rPr>
      </w:pPr>
    </w:p>
    <w:p w14:paraId="4C354897" w14:textId="77777777" w:rsidR="0014316A" w:rsidRPr="009917D7" w:rsidRDefault="0014316A" w:rsidP="0014316A">
      <w:pPr>
        <w:jc w:val="both"/>
        <w:rPr>
          <w:sz w:val="20"/>
        </w:rPr>
      </w:pPr>
      <w:r w:rsidRPr="009917D7">
        <w:rPr>
          <w:sz w:val="20"/>
        </w:rPr>
        <w:t>NA</w:t>
      </w:r>
    </w:p>
    <w:p w14:paraId="332E9C07" w14:textId="77777777" w:rsidR="0014316A" w:rsidRPr="009917D7" w:rsidRDefault="0014316A" w:rsidP="0014316A">
      <w:pPr>
        <w:jc w:val="both"/>
        <w:rPr>
          <w:sz w:val="20"/>
        </w:rPr>
      </w:pPr>
    </w:p>
    <w:p w14:paraId="1E2483D9" w14:textId="77777777" w:rsidR="0014316A" w:rsidRPr="009917D7" w:rsidRDefault="0014316A" w:rsidP="0014316A">
      <w:pPr>
        <w:jc w:val="both"/>
      </w:pPr>
      <w:r w:rsidRPr="009917D7">
        <w:rPr>
          <w:b/>
        </w:rPr>
        <w:t xml:space="preserve">II.  </w:t>
      </w:r>
      <w:r w:rsidRPr="009917D7">
        <w:rPr>
          <w:b/>
          <w:u w:val="single"/>
        </w:rPr>
        <w:t>MATERIAL LIMIT(S)</w:t>
      </w:r>
    </w:p>
    <w:p w14:paraId="79E2E45C" w14:textId="77777777" w:rsidR="0014316A" w:rsidRPr="009917D7" w:rsidRDefault="0014316A" w:rsidP="0014316A">
      <w:pPr>
        <w:jc w:val="both"/>
        <w:rPr>
          <w:sz w:val="20"/>
        </w:rPr>
      </w:pPr>
    </w:p>
    <w:p w14:paraId="105F9709" w14:textId="77777777" w:rsidR="0014316A" w:rsidRPr="009917D7" w:rsidRDefault="0014316A" w:rsidP="0014316A">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trichloroethane, carbon tetrachloride, chloroform, or any combination thereof.</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 336.1</w:t>
      </w:r>
      <w:r>
        <w:rPr>
          <w:b/>
          <w:sz w:val="20"/>
        </w:rPr>
        <w:t>702(a)</w:t>
      </w:r>
      <w:r w:rsidRPr="009917D7">
        <w:rPr>
          <w:b/>
          <w:sz w:val="20"/>
        </w:rPr>
        <w:t>)</w:t>
      </w:r>
    </w:p>
    <w:p w14:paraId="3E31E041" w14:textId="77777777" w:rsidR="0014316A" w:rsidRPr="009917D7" w:rsidRDefault="0014316A" w:rsidP="0014316A">
      <w:pPr>
        <w:ind w:left="364" w:hanging="364"/>
        <w:jc w:val="both"/>
        <w:rPr>
          <w:sz w:val="20"/>
        </w:rPr>
      </w:pPr>
    </w:p>
    <w:p w14:paraId="1A74E8FE" w14:textId="77777777" w:rsidR="0014316A" w:rsidRPr="009917D7" w:rsidRDefault="0014316A" w:rsidP="0014316A">
      <w:pPr>
        <w:jc w:val="both"/>
      </w:pPr>
      <w:r w:rsidRPr="009917D7">
        <w:rPr>
          <w:b/>
        </w:rPr>
        <w:t xml:space="preserve">III.  </w:t>
      </w:r>
      <w:r w:rsidRPr="009917D7">
        <w:rPr>
          <w:b/>
          <w:u w:val="single"/>
        </w:rPr>
        <w:t>PROCESS/OPERATIONAL RESTRICTION(S)</w:t>
      </w:r>
    </w:p>
    <w:p w14:paraId="121B27C7" w14:textId="77777777" w:rsidR="0014316A" w:rsidRPr="009917D7" w:rsidRDefault="0014316A" w:rsidP="0014316A">
      <w:pPr>
        <w:jc w:val="both"/>
        <w:rPr>
          <w:sz w:val="20"/>
        </w:rPr>
      </w:pPr>
    </w:p>
    <w:p w14:paraId="36D1A60E" w14:textId="77777777" w:rsidR="0014316A" w:rsidRPr="009917D7" w:rsidRDefault="0014316A" w:rsidP="0014316A">
      <w:pPr>
        <w:ind w:left="360" w:hanging="360"/>
        <w:jc w:val="both"/>
        <w:rPr>
          <w:b/>
          <w:sz w:val="20"/>
        </w:rPr>
      </w:pPr>
      <w:r w:rsidRPr="009917D7">
        <w:rPr>
          <w:sz w:val="20"/>
        </w:rPr>
        <w:t>1.</w:t>
      </w:r>
      <w:r w:rsidRPr="009917D7">
        <w:rPr>
          <w:sz w:val="20"/>
        </w:rPr>
        <w:tab/>
        <w:t>Cleaned parts shall be drained for no less than 15 seconds or until dripping ceases.</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 336.1</w:t>
      </w:r>
      <w:r>
        <w:rPr>
          <w:b/>
          <w:sz w:val="20"/>
        </w:rPr>
        <w:t xml:space="preserve">702(a), </w:t>
      </w:r>
      <w:r w:rsidRPr="009917D7">
        <w:rPr>
          <w:b/>
          <w:sz w:val="20"/>
        </w:rPr>
        <w:t>R 336.1707(3)(b))</w:t>
      </w:r>
    </w:p>
    <w:p w14:paraId="23DC39BC" w14:textId="77777777" w:rsidR="0014316A" w:rsidRPr="009917D7" w:rsidRDefault="0014316A" w:rsidP="0014316A">
      <w:pPr>
        <w:ind w:left="360" w:hanging="360"/>
        <w:jc w:val="both"/>
        <w:rPr>
          <w:sz w:val="20"/>
        </w:rPr>
      </w:pPr>
    </w:p>
    <w:p w14:paraId="529FA22F" w14:textId="77777777" w:rsidR="0014316A" w:rsidRPr="009917D7" w:rsidRDefault="0014316A" w:rsidP="0014316A">
      <w:pPr>
        <w:ind w:left="360" w:hanging="360"/>
        <w:jc w:val="both"/>
        <w:rPr>
          <w:sz w:val="20"/>
        </w:rPr>
      </w:pPr>
      <w:r w:rsidRPr="009917D7">
        <w:rPr>
          <w:sz w:val="20"/>
        </w:rPr>
        <w:t>2.</w:t>
      </w:r>
      <w:r w:rsidRPr="009917D7">
        <w:rPr>
          <w:sz w:val="20"/>
        </w:rPr>
        <w:tab/>
        <w:t>The permittee shall perform routine maintenance on each cold cleaner as recommended by the manufacturer.</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 336.1</w:t>
      </w:r>
      <w:r>
        <w:rPr>
          <w:b/>
          <w:sz w:val="20"/>
        </w:rPr>
        <w:t>702(a)</w:t>
      </w:r>
      <w:r w:rsidRPr="009917D7">
        <w:rPr>
          <w:b/>
          <w:sz w:val="20"/>
        </w:rPr>
        <w:t>)</w:t>
      </w:r>
    </w:p>
    <w:p w14:paraId="511DCA74" w14:textId="77777777" w:rsidR="0014316A" w:rsidRPr="009917D7" w:rsidRDefault="0014316A" w:rsidP="0014316A">
      <w:pPr>
        <w:ind w:left="360" w:hanging="360"/>
        <w:jc w:val="both"/>
        <w:rPr>
          <w:sz w:val="20"/>
        </w:rPr>
      </w:pPr>
    </w:p>
    <w:p w14:paraId="7EEC94C3" w14:textId="77777777" w:rsidR="0014316A" w:rsidRPr="009917D7" w:rsidRDefault="0014316A" w:rsidP="0014316A">
      <w:pPr>
        <w:jc w:val="both"/>
      </w:pPr>
      <w:r w:rsidRPr="009917D7">
        <w:rPr>
          <w:b/>
        </w:rPr>
        <w:t xml:space="preserve">IV.  </w:t>
      </w:r>
      <w:r w:rsidRPr="009917D7">
        <w:rPr>
          <w:b/>
          <w:u w:val="single"/>
        </w:rPr>
        <w:t>DESIGN/EQUIPMENT PARAMETER(S)</w:t>
      </w:r>
    </w:p>
    <w:p w14:paraId="5513E7C3" w14:textId="77777777" w:rsidR="0014316A" w:rsidRPr="009917D7" w:rsidRDefault="0014316A" w:rsidP="0014316A">
      <w:pPr>
        <w:jc w:val="both"/>
        <w:rPr>
          <w:sz w:val="20"/>
        </w:rPr>
      </w:pPr>
    </w:p>
    <w:p w14:paraId="77AF0578" w14:textId="77777777" w:rsidR="0014316A" w:rsidRPr="009917D7" w:rsidRDefault="0014316A" w:rsidP="0014316A">
      <w:pPr>
        <w:spacing w:after="120"/>
        <w:ind w:left="360" w:hanging="360"/>
        <w:jc w:val="both"/>
        <w:rPr>
          <w:sz w:val="20"/>
        </w:rPr>
      </w:pPr>
      <w:r w:rsidRPr="009917D7">
        <w:rPr>
          <w:sz w:val="20"/>
        </w:rPr>
        <w:t>1.</w:t>
      </w:r>
      <w:r w:rsidRPr="009917D7">
        <w:rPr>
          <w:sz w:val="20"/>
        </w:rPr>
        <w:tab/>
        <w:t>The cold cleaner must meet one of the following design requirements:</w:t>
      </w:r>
      <w:r w:rsidRPr="00FD1036">
        <w:rPr>
          <w:sz w:val="20"/>
          <w:vertAlign w:val="superscript"/>
        </w:rPr>
        <w:t>2</w:t>
      </w:r>
      <w:r>
        <w:rPr>
          <w:sz w:val="20"/>
        </w:rPr>
        <w:t xml:space="preserve">  </w:t>
      </w:r>
      <w:r w:rsidRPr="009917D7">
        <w:rPr>
          <w:b/>
          <w:sz w:val="20"/>
        </w:rPr>
        <w:t>(R 336.122</w:t>
      </w:r>
      <w:r>
        <w:rPr>
          <w:b/>
          <w:sz w:val="20"/>
        </w:rPr>
        <w:t xml:space="preserve">5, </w:t>
      </w:r>
      <w:r w:rsidRPr="009917D7">
        <w:rPr>
          <w:b/>
          <w:sz w:val="20"/>
        </w:rPr>
        <w:t>R 336.1</w:t>
      </w:r>
      <w:r>
        <w:rPr>
          <w:b/>
          <w:sz w:val="20"/>
        </w:rPr>
        <w:t>702(a)</w:t>
      </w:r>
      <w:r w:rsidRPr="009917D7">
        <w:rPr>
          <w:b/>
          <w:sz w:val="20"/>
        </w:rPr>
        <w:t>)</w:t>
      </w:r>
    </w:p>
    <w:p w14:paraId="1071C070" w14:textId="77777777" w:rsidR="0014316A" w:rsidRPr="009917D7" w:rsidRDefault="0014316A" w:rsidP="0014316A">
      <w:pPr>
        <w:spacing w:after="120"/>
        <w:ind w:left="728" w:hanging="364"/>
        <w:jc w:val="both"/>
        <w:rPr>
          <w:b/>
          <w:sz w:val="20"/>
        </w:rPr>
      </w:pPr>
      <w:r w:rsidRPr="009917D7">
        <w:rPr>
          <w:sz w:val="20"/>
        </w:rPr>
        <w:t>a</w:t>
      </w:r>
      <w:r>
        <w:rPr>
          <w:sz w:val="20"/>
        </w:rPr>
        <w:t>.</w:t>
      </w:r>
      <w:r w:rsidRPr="009917D7">
        <w:rPr>
          <w:sz w:val="20"/>
        </w:rPr>
        <w:tab/>
        <w:t>The air/vapor interface of the cold cleaner is no more than ten square feet.</w:t>
      </w:r>
    </w:p>
    <w:p w14:paraId="76F03544" w14:textId="77777777" w:rsidR="0014316A" w:rsidRDefault="0014316A" w:rsidP="003070F3">
      <w:pPr>
        <w:ind w:left="720" w:hanging="360"/>
        <w:jc w:val="both"/>
        <w:rPr>
          <w:sz w:val="20"/>
        </w:rPr>
      </w:pPr>
      <w:r w:rsidRPr="009917D7">
        <w:rPr>
          <w:sz w:val="20"/>
        </w:rPr>
        <w:t>b</w:t>
      </w:r>
      <w:r>
        <w:rPr>
          <w:sz w:val="20"/>
        </w:rPr>
        <w:t>.</w:t>
      </w:r>
      <w:r w:rsidRPr="009917D7">
        <w:rPr>
          <w:sz w:val="20"/>
        </w:rPr>
        <w:tab/>
        <w:t>The cold cleaner is used for cleaning metal parts and the emissions are released to the general in-plant environment.</w:t>
      </w:r>
    </w:p>
    <w:p w14:paraId="783874D3" w14:textId="77777777" w:rsidR="0014316A" w:rsidRPr="009917D7" w:rsidRDefault="0014316A" w:rsidP="0014316A">
      <w:pPr>
        <w:jc w:val="both"/>
        <w:rPr>
          <w:sz w:val="20"/>
        </w:rPr>
      </w:pPr>
    </w:p>
    <w:p w14:paraId="28E6BE10" w14:textId="77777777" w:rsidR="0014316A" w:rsidRPr="009917D7" w:rsidRDefault="0014316A" w:rsidP="0014316A">
      <w:pPr>
        <w:ind w:left="360" w:hanging="360"/>
        <w:jc w:val="both"/>
        <w:rPr>
          <w:b/>
          <w:sz w:val="20"/>
        </w:rPr>
      </w:pPr>
      <w:r w:rsidRPr="009917D7">
        <w:rPr>
          <w:sz w:val="20"/>
        </w:rPr>
        <w:t>2.</w:t>
      </w:r>
      <w:r w:rsidRPr="009917D7">
        <w:rPr>
          <w:sz w:val="20"/>
        </w:rPr>
        <w:tab/>
        <w:t>The cold cleaner shall be equipped with a device for draining cleaned parts.</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 336.1</w:t>
      </w:r>
      <w:r>
        <w:rPr>
          <w:b/>
          <w:sz w:val="20"/>
        </w:rPr>
        <w:t xml:space="preserve">702(a), </w:t>
      </w:r>
      <w:r w:rsidRPr="009917D7">
        <w:rPr>
          <w:b/>
          <w:sz w:val="20"/>
        </w:rPr>
        <w:t>R 336.1707(3)(b))</w:t>
      </w:r>
    </w:p>
    <w:p w14:paraId="37162595" w14:textId="77777777" w:rsidR="0014316A" w:rsidRPr="009917D7" w:rsidRDefault="0014316A" w:rsidP="0014316A">
      <w:pPr>
        <w:ind w:left="360" w:hanging="360"/>
        <w:jc w:val="both"/>
        <w:rPr>
          <w:sz w:val="20"/>
        </w:rPr>
      </w:pPr>
    </w:p>
    <w:p w14:paraId="67ACA0B0" w14:textId="77777777" w:rsidR="0014316A" w:rsidRPr="009917D7" w:rsidRDefault="0014316A" w:rsidP="0014316A">
      <w:pPr>
        <w:ind w:left="360" w:hanging="360"/>
        <w:jc w:val="both"/>
        <w:rPr>
          <w:b/>
          <w:sz w:val="20"/>
        </w:rPr>
      </w:pPr>
      <w:r w:rsidRPr="009917D7">
        <w:rPr>
          <w:sz w:val="20"/>
        </w:rPr>
        <w:t>3.</w:t>
      </w:r>
      <w:r w:rsidRPr="009917D7">
        <w:rPr>
          <w:sz w:val="20"/>
        </w:rPr>
        <w:tab/>
      </w:r>
      <w:r>
        <w:rPr>
          <w:sz w:val="20"/>
        </w:rPr>
        <w:t>The</w:t>
      </w:r>
      <w:r w:rsidRPr="009917D7">
        <w:rPr>
          <w:sz w:val="20"/>
        </w:rPr>
        <w:t xml:space="preserve"> </w:t>
      </w:r>
      <w:r>
        <w:rPr>
          <w:sz w:val="20"/>
        </w:rPr>
        <w:t>cold cleaner</w:t>
      </w:r>
      <w:r w:rsidRPr="009917D7">
        <w:rPr>
          <w:sz w:val="20"/>
        </w:rPr>
        <w:t xml:space="preserve"> shall be equipped with a cover and the cover shall be closed whenever parts are not being handled in the cold cleaner.</w:t>
      </w:r>
      <w:r w:rsidRPr="00FD1036">
        <w:rPr>
          <w:sz w:val="20"/>
          <w:vertAlign w:val="superscript"/>
        </w:rPr>
        <w:t>2</w:t>
      </w:r>
      <w:r w:rsidRPr="009917D7">
        <w:rPr>
          <w:sz w:val="20"/>
        </w:rPr>
        <w:t xml:space="preserve">  </w:t>
      </w:r>
      <w:r w:rsidRPr="009917D7">
        <w:rPr>
          <w:b/>
          <w:sz w:val="20"/>
        </w:rPr>
        <w:t>(</w:t>
      </w:r>
      <w:r w:rsidRPr="001308C4">
        <w:rPr>
          <w:b/>
          <w:bCs/>
          <w:sz w:val="20"/>
        </w:rPr>
        <w:t xml:space="preserve">R 336.1205, R 336.1224, R 336.1225, R 336.1702(a), </w:t>
      </w:r>
      <w:r w:rsidRPr="009917D7">
        <w:rPr>
          <w:b/>
          <w:sz w:val="20"/>
        </w:rPr>
        <w:t>R</w:t>
      </w:r>
      <w:r>
        <w:rPr>
          <w:b/>
          <w:sz w:val="20"/>
        </w:rPr>
        <w:t> </w:t>
      </w:r>
      <w:r w:rsidRPr="009917D7">
        <w:rPr>
          <w:b/>
          <w:sz w:val="20"/>
        </w:rPr>
        <w:t>336.1707(3)(a)</w:t>
      </w:r>
      <w:r>
        <w:rPr>
          <w:b/>
          <w:sz w:val="20"/>
        </w:rPr>
        <w:t xml:space="preserve">, </w:t>
      </w:r>
      <w:r w:rsidRPr="001308C4">
        <w:rPr>
          <w:b/>
          <w:bCs/>
          <w:sz w:val="20"/>
        </w:rPr>
        <w:t>R</w:t>
      </w:r>
      <w:r>
        <w:rPr>
          <w:b/>
          <w:bCs/>
          <w:sz w:val="20"/>
        </w:rPr>
        <w:t> </w:t>
      </w:r>
      <w:r w:rsidRPr="001308C4">
        <w:rPr>
          <w:b/>
          <w:bCs/>
          <w:sz w:val="20"/>
        </w:rPr>
        <w:t>336.1910, R</w:t>
      </w:r>
      <w:r>
        <w:rPr>
          <w:b/>
          <w:bCs/>
          <w:sz w:val="20"/>
        </w:rPr>
        <w:t> </w:t>
      </w:r>
      <w:r w:rsidRPr="001308C4">
        <w:rPr>
          <w:b/>
          <w:bCs/>
          <w:sz w:val="20"/>
        </w:rPr>
        <w:t>336.2810</w:t>
      </w:r>
      <w:r w:rsidRPr="009917D7">
        <w:rPr>
          <w:b/>
          <w:sz w:val="20"/>
        </w:rPr>
        <w:t>)</w:t>
      </w:r>
    </w:p>
    <w:p w14:paraId="649D7ECA" w14:textId="77777777" w:rsidR="0014316A" w:rsidRPr="009917D7" w:rsidRDefault="0014316A" w:rsidP="0014316A">
      <w:pPr>
        <w:ind w:left="360" w:hanging="360"/>
        <w:jc w:val="both"/>
        <w:rPr>
          <w:sz w:val="20"/>
        </w:rPr>
      </w:pPr>
    </w:p>
    <w:p w14:paraId="0915F915" w14:textId="77777777" w:rsidR="0014316A" w:rsidRPr="009917D7" w:rsidRDefault="0014316A" w:rsidP="0014316A">
      <w:pPr>
        <w:ind w:left="360" w:hanging="360"/>
        <w:jc w:val="both"/>
        <w:rPr>
          <w:b/>
          <w:sz w:val="20"/>
        </w:rPr>
      </w:pPr>
      <w:r w:rsidRPr="009917D7">
        <w:rPr>
          <w:sz w:val="20"/>
        </w:rPr>
        <w:t>4.</w:t>
      </w:r>
      <w:r w:rsidRPr="009917D7">
        <w:rPr>
          <w:sz w:val="20"/>
        </w:rPr>
        <w:tab/>
        <w:t>The cover of a new cold cleaner shall be mechanically assisted if the Reid vapor pressure of the solvent is more than 0.3 psia or if the solvent is agitated or heated.</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 336.1</w:t>
      </w:r>
      <w:r>
        <w:rPr>
          <w:b/>
          <w:sz w:val="20"/>
        </w:rPr>
        <w:t xml:space="preserve">702(a), </w:t>
      </w:r>
      <w:r w:rsidRPr="009917D7">
        <w:rPr>
          <w:b/>
          <w:sz w:val="20"/>
        </w:rPr>
        <w:t>R 336.1707(3)(a))</w:t>
      </w:r>
    </w:p>
    <w:p w14:paraId="2B014B1C" w14:textId="77777777" w:rsidR="0014316A" w:rsidRDefault="0014316A" w:rsidP="0014316A">
      <w:pPr>
        <w:jc w:val="both"/>
        <w:rPr>
          <w:sz w:val="20"/>
        </w:rPr>
      </w:pPr>
    </w:p>
    <w:p w14:paraId="6BAB38A7" w14:textId="77777777" w:rsidR="0014316A" w:rsidRPr="009917D7" w:rsidRDefault="0014316A" w:rsidP="0014316A">
      <w:pPr>
        <w:spacing w:after="120"/>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r>
        <w:rPr>
          <w:rFonts w:cs="Arial"/>
          <w:sz w:val="20"/>
          <w:vertAlign w:val="superscript"/>
        </w:rPr>
        <w:t>2</w:t>
      </w:r>
      <w:r>
        <w:rPr>
          <w:sz w:val="20"/>
        </w:rPr>
        <w:t xml:space="preserve">  </w:t>
      </w:r>
      <w:r w:rsidRPr="009917D7">
        <w:rPr>
          <w:b/>
          <w:sz w:val="20"/>
        </w:rPr>
        <w:t>(R 336.122</w:t>
      </w:r>
      <w:r>
        <w:rPr>
          <w:b/>
          <w:sz w:val="20"/>
        </w:rPr>
        <w:t xml:space="preserve">5, </w:t>
      </w:r>
      <w:r w:rsidRPr="009917D7">
        <w:rPr>
          <w:b/>
          <w:sz w:val="20"/>
        </w:rPr>
        <w:t>R 336.1</w:t>
      </w:r>
      <w:r>
        <w:rPr>
          <w:b/>
          <w:sz w:val="20"/>
        </w:rPr>
        <w:t xml:space="preserve">702(a), R 336.1707(2)(a), (b), &amp; </w:t>
      </w:r>
      <w:r w:rsidRPr="009917D7">
        <w:rPr>
          <w:b/>
          <w:sz w:val="20"/>
        </w:rPr>
        <w:t>(c))</w:t>
      </w:r>
    </w:p>
    <w:p w14:paraId="22A94373" w14:textId="77777777" w:rsidR="0014316A" w:rsidRDefault="0014316A" w:rsidP="0014316A">
      <w:pPr>
        <w:spacing w:after="120"/>
        <w:ind w:left="728" w:hanging="364"/>
        <w:jc w:val="both"/>
        <w:rPr>
          <w:sz w:val="20"/>
        </w:rPr>
      </w:pPr>
      <w:r w:rsidRPr="009917D7">
        <w:rPr>
          <w:sz w:val="20"/>
        </w:rPr>
        <w:t>a</w:t>
      </w:r>
      <w:r>
        <w:rPr>
          <w:sz w:val="20"/>
        </w:rPr>
        <w:t>.</w:t>
      </w:r>
      <w:r w:rsidRPr="009917D7">
        <w:rPr>
          <w:sz w:val="20"/>
        </w:rPr>
        <w:tab/>
        <w:t>The cold cleaner must be designed such that the ratio of the freeboard height to the width of the cleaner is equal to or greater than 0.7.</w:t>
      </w:r>
    </w:p>
    <w:p w14:paraId="528D5217" w14:textId="77777777" w:rsidR="0014316A" w:rsidRPr="009917D7" w:rsidRDefault="0014316A" w:rsidP="0014316A">
      <w:pPr>
        <w:spacing w:after="120"/>
        <w:ind w:left="728" w:hanging="364"/>
        <w:jc w:val="both"/>
        <w:rPr>
          <w:b/>
          <w:sz w:val="20"/>
        </w:rPr>
      </w:pPr>
      <w:r w:rsidRPr="009917D7">
        <w:rPr>
          <w:sz w:val="20"/>
        </w:rPr>
        <w:lastRenderedPageBreak/>
        <w:t>b</w:t>
      </w:r>
      <w:r>
        <w:rPr>
          <w:sz w:val="20"/>
        </w:rPr>
        <w:t>.</w:t>
      </w:r>
      <w:r w:rsidRPr="009917D7">
        <w:rPr>
          <w:sz w:val="20"/>
        </w:rPr>
        <w:tab/>
        <w:t>The solvent bath must be covered with water if the solvent is insoluble and has a specific gravity of more than 1.0.</w:t>
      </w:r>
    </w:p>
    <w:p w14:paraId="129328DB" w14:textId="77777777" w:rsidR="0014316A" w:rsidRDefault="0014316A" w:rsidP="003070F3">
      <w:pPr>
        <w:ind w:left="728" w:hanging="364"/>
        <w:jc w:val="both"/>
        <w:rPr>
          <w:sz w:val="20"/>
        </w:rPr>
      </w:pPr>
      <w:r w:rsidRPr="009917D7">
        <w:rPr>
          <w:sz w:val="20"/>
        </w:rPr>
        <w:t>c</w:t>
      </w:r>
      <w:r>
        <w:rPr>
          <w:sz w:val="20"/>
        </w:rPr>
        <w:t>.</w:t>
      </w:r>
      <w:r w:rsidRPr="009917D7">
        <w:rPr>
          <w:sz w:val="20"/>
        </w:rPr>
        <w:tab/>
        <w:t>The cold cleaner must be controlled by a carbon adsorption system, condensation system, or other method of equivalent control approved by the AQD.</w:t>
      </w:r>
    </w:p>
    <w:p w14:paraId="32930DA3" w14:textId="77777777" w:rsidR="0014316A" w:rsidRPr="009917D7" w:rsidRDefault="0014316A" w:rsidP="003070F3">
      <w:pPr>
        <w:ind w:left="360" w:hanging="360"/>
        <w:jc w:val="both"/>
        <w:rPr>
          <w:sz w:val="20"/>
        </w:rPr>
      </w:pPr>
    </w:p>
    <w:p w14:paraId="4E7EE2E8" w14:textId="77777777" w:rsidR="0014316A" w:rsidRPr="009917D7" w:rsidRDefault="0014316A" w:rsidP="0014316A">
      <w:pPr>
        <w:jc w:val="both"/>
      </w:pPr>
      <w:r w:rsidRPr="009917D7">
        <w:rPr>
          <w:b/>
        </w:rPr>
        <w:t xml:space="preserve">V.  </w:t>
      </w:r>
      <w:r w:rsidRPr="009917D7">
        <w:rPr>
          <w:b/>
          <w:u w:val="single"/>
        </w:rPr>
        <w:t>TESTING/SAMPLING</w:t>
      </w:r>
    </w:p>
    <w:p w14:paraId="74D3BD10" w14:textId="77777777" w:rsidR="0014316A" w:rsidRDefault="0014316A" w:rsidP="0014316A">
      <w:pPr>
        <w:jc w:val="both"/>
        <w:rPr>
          <w:b/>
          <w:sz w:val="20"/>
        </w:rPr>
      </w:pPr>
      <w:r w:rsidRPr="009917D7">
        <w:rPr>
          <w:sz w:val="20"/>
        </w:rPr>
        <w:t xml:space="preserve">Records shall be maintained on file for a period of five years.  </w:t>
      </w:r>
      <w:r w:rsidRPr="009917D7">
        <w:rPr>
          <w:b/>
          <w:sz w:val="20"/>
        </w:rPr>
        <w:t>(R 336.1213(3)(b)(ii))</w:t>
      </w:r>
    </w:p>
    <w:p w14:paraId="7A090665" w14:textId="77777777" w:rsidR="0014316A" w:rsidRPr="009917D7" w:rsidRDefault="0014316A" w:rsidP="0014316A">
      <w:pPr>
        <w:jc w:val="both"/>
        <w:rPr>
          <w:sz w:val="20"/>
        </w:rPr>
      </w:pPr>
    </w:p>
    <w:p w14:paraId="47474CFF" w14:textId="77777777" w:rsidR="0014316A" w:rsidRPr="009917D7" w:rsidRDefault="0014316A" w:rsidP="0014316A">
      <w:pPr>
        <w:jc w:val="both"/>
        <w:rPr>
          <w:sz w:val="20"/>
        </w:rPr>
      </w:pPr>
      <w:r w:rsidRPr="009917D7">
        <w:rPr>
          <w:sz w:val="20"/>
        </w:rPr>
        <w:t>NA</w:t>
      </w:r>
    </w:p>
    <w:p w14:paraId="1561B9AB" w14:textId="77777777" w:rsidR="0014316A" w:rsidRPr="009917D7" w:rsidRDefault="0014316A" w:rsidP="0014316A">
      <w:pPr>
        <w:jc w:val="both"/>
        <w:rPr>
          <w:sz w:val="20"/>
        </w:rPr>
      </w:pPr>
    </w:p>
    <w:p w14:paraId="611C7F3B" w14:textId="77777777" w:rsidR="0014316A" w:rsidRPr="009917D7" w:rsidRDefault="0014316A" w:rsidP="0014316A">
      <w:pPr>
        <w:jc w:val="both"/>
      </w:pPr>
      <w:r w:rsidRPr="009917D7">
        <w:rPr>
          <w:b/>
        </w:rPr>
        <w:t xml:space="preserve">VI.  </w:t>
      </w:r>
      <w:r w:rsidRPr="009917D7">
        <w:rPr>
          <w:b/>
          <w:u w:val="single"/>
        </w:rPr>
        <w:t>MONITORING/RECORDKEEPING</w:t>
      </w:r>
    </w:p>
    <w:p w14:paraId="1D49D76C" w14:textId="77777777" w:rsidR="0014316A" w:rsidRPr="009917D7" w:rsidRDefault="0014316A" w:rsidP="0014316A">
      <w:pPr>
        <w:jc w:val="both"/>
        <w:rPr>
          <w:b/>
          <w:sz w:val="20"/>
        </w:rPr>
      </w:pPr>
      <w:r w:rsidRPr="009917D7">
        <w:rPr>
          <w:sz w:val="20"/>
        </w:rPr>
        <w:t xml:space="preserve">Records shall be maintained on file for a period of five years.  </w:t>
      </w:r>
      <w:r w:rsidRPr="009917D7">
        <w:rPr>
          <w:b/>
          <w:sz w:val="20"/>
        </w:rPr>
        <w:t>(R 336.1213(3)(b)(ii))</w:t>
      </w:r>
    </w:p>
    <w:p w14:paraId="34DA0DAC" w14:textId="77777777" w:rsidR="0014316A" w:rsidRPr="009917D7" w:rsidRDefault="0014316A" w:rsidP="0014316A">
      <w:pPr>
        <w:jc w:val="both"/>
        <w:rPr>
          <w:sz w:val="20"/>
        </w:rPr>
      </w:pPr>
    </w:p>
    <w:p w14:paraId="2C4B453F" w14:textId="77777777" w:rsidR="0014316A" w:rsidRPr="009917D7" w:rsidRDefault="0014316A" w:rsidP="0014316A">
      <w:pPr>
        <w:ind w:left="360" w:hanging="360"/>
        <w:jc w:val="both"/>
        <w:rPr>
          <w:b/>
          <w:sz w:val="20"/>
        </w:rPr>
      </w:pPr>
      <w:r w:rsidRPr="009917D7">
        <w:rPr>
          <w:sz w:val="20"/>
        </w:rPr>
        <w:t>1.</w:t>
      </w:r>
      <w:r w:rsidRPr="009917D7">
        <w:rPr>
          <w:sz w:val="20"/>
        </w:rPr>
        <w:tab/>
        <w:t>For each new cold cleaner in which the solvent is heated, the solvent temperature shall be monitored and recorded at least once each calendar week during routine operating conditions.</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w:t>
      </w:r>
      <w:r>
        <w:rPr>
          <w:b/>
          <w:sz w:val="20"/>
        </w:rPr>
        <w:t> </w:t>
      </w:r>
      <w:r w:rsidRPr="009917D7">
        <w:rPr>
          <w:b/>
          <w:sz w:val="20"/>
        </w:rPr>
        <w:t>336.1</w:t>
      </w:r>
      <w:r>
        <w:rPr>
          <w:b/>
          <w:sz w:val="20"/>
        </w:rPr>
        <w:t>707</w:t>
      </w:r>
      <w:r w:rsidRPr="009917D7">
        <w:rPr>
          <w:b/>
          <w:sz w:val="20"/>
        </w:rPr>
        <w:t>)</w:t>
      </w:r>
    </w:p>
    <w:p w14:paraId="5EAC397B" w14:textId="77777777" w:rsidR="0014316A" w:rsidRPr="009917D7" w:rsidRDefault="0014316A" w:rsidP="0014316A">
      <w:pPr>
        <w:ind w:left="360" w:hanging="360"/>
        <w:jc w:val="both"/>
        <w:rPr>
          <w:sz w:val="20"/>
        </w:rPr>
      </w:pPr>
    </w:p>
    <w:p w14:paraId="10261B59" w14:textId="77777777" w:rsidR="0014316A" w:rsidRPr="009917D7" w:rsidRDefault="0014316A" w:rsidP="0014316A">
      <w:pPr>
        <w:spacing w:after="120"/>
        <w:ind w:left="360" w:hanging="360"/>
        <w:jc w:val="both"/>
        <w:rPr>
          <w:b/>
          <w:sz w:val="20"/>
        </w:rPr>
      </w:pPr>
      <w:r w:rsidRPr="009917D7">
        <w:rPr>
          <w:sz w:val="20"/>
        </w:rPr>
        <w:t>2.</w:t>
      </w:r>
      <w:r w:rsidRPr="009917D7">
        <w:rPr>
          <w:sz w:val="20"/>
        </w:rPr>
        <w:tab/>
        <w:t>The permittee shall maintain the following information on file for each cold cleaner:</w:t>
      </w:r>
      <w:r w:rsidRPr="00FD1036">
        <w:rPr>
          <w:sz w:val="20"/>
          <w:vertAlign w:val="superscript"/>
        </w:rPr>
        <w:t>2</w:t>
      </w:r>
      <w:r>
        <w:rPr>
          <w:sz w:val="20"/>
        </w:rPr>
        <w:t xml:space="preserve">  </w:t>
      </w:r>
      <w:r w:rsidRPr="009917D7">
        <w:rPr>
          <w:b/>
          <w:sz w:val="20"/>
        </w:rPr>
        <w:t>(R 336.122</w:t>
      </w:r>
      <w:r>
        <w:rPr>
          <w:b/>
          <w:sz w:val="20"/>
        </w:rPr>
        <w:t xml:space="preserve">5, </w:t>
      </w:r>
      <w:r w:rsidRPr="009917D7">
        <w:rPr>
          <w:b/>
          <w:sz w:val="20"/>
        </w:rPr>
        <w:t>R 336.1</w:t>
      </w:r>
      <w:r>
        <w:rPr>
          <w:b/>
          <w:sz w:val="20"/>
        </w:rPr>
        <w:t xml:space="preserve">702(a), </w:t>
      </w:r>
      <w:r w:rsidRPr="009917D7">
        <w:rPr>
          <w:b/>
          <w:sz w:val="20"/>
        </w:rPr>
        <w:t>R</w:t>
      </w:r>
      <w:r>
        <w:rPr>
          <w:b/>
          <w:sz w:val="20"/>
        </w:rPr>
        <w:t> </w:t>
      </w:r>
      <w:r w:rsidRPr="009917D7">
        <w:rPr>
          <w:b/>
          <w:sz w:val="20"/>
        </w:rPr>
        <w:t>336.1</w:t>
      </w:r>
      <w:r>
        <w:rPr>
          <w:b/>
          <w:sz w:val="20"/>
        </w:rPr>
        <w:t>707(2))</w:t>
      </w:r>
    </w:p>
    <w:p w14:paraId="20F3DBE2" w14:textId="77777777" w:rsidR="0014316A" w:rsidRPr="009917D7" w:rsidRDefault="0014316A" w:rsidP="0014316A">
      <w:pPr>
        <w:spacing w:after="120"/>
        <w:ind w:left="728" w:hanging="364"/>
        <w:jc w:val="both"/>
        <w:rPr>
          <w:sz w:val="20"/>
        </w:rPr>
      </w:pPr>
      <w:r w:rsidRPr="009917D7">
        <w:rPr>
          <w:sz w:val="20"/>
        </w:rPr>
        <w:t>a</w:t>
      </w:r>
      <w:r>
        <w:rPr>
          <w:sz w:val="20"/>
        </w:rPr>
        <w:t>.</w:t>
      </w:r>
      <w:r w:rsidRPr="009917D7">
        <w:rPr>
          <w:sz w:val="20"/>
        </w:rPr>
        <w:tab/>
        <w:t>A serial number, model number, or other unique ide</w:t>
      </w:r>
      <w:r>
        <w:rPr>
          <w:sz w:val="20"/>
        </w:rPr>
        <w:t>ntifier for each cold cleaner.</w:t>
      </w:r>
    </w:p>
    <w:p w14:paraId="46472992" w14:textId="77777777" w:rsidR="0014316A" w:rsidRPr="009917D7" w:rsidRDefault="0014316A" w:rsidP="0014316A">
      <w:pPr>
        <w:spacing w:after="120"/>
        <w:ind w:left="728" w:hanging="364"/>
        <w:jc w:val="both"/>
        <w:rPr>
          <w:sz w:val="20"/>
        </w:rPr>
      </w:pPr>
      <w:r w:rsidRPr="009917D7">
        <w:rPr>
          <w:sz w:val="20"/>
        </w:rPr>
        <w:t>b</w:t>
      </w:r>
      <w:r>
        <w:rPr>
          <w:sz w:val="20"/>
        </w:rPr>
        <w:t>.</w:t>
      </w:r>
      <w:r w:rsidRPr="009917D7">
        <w:rPr>
          <w:sz w:val="20"/>
        </w:rPr>
        <w:tab/>
        <w:t>The date the unit was installed, manufactured or that it commenced operation.</w:t>
      </w:r>
    </w:p>
    <w:p w14:paraId="33128FEB" w14:textId="77777777" w:rsidR="0014316A" w:rsidRPr="009917D7" w:rsidRDefault="0014316A" w:rsidP="0014316A">
      <w:pPr>
        <w:spacing w:after="120"/>
        <w:ind w:left="728" w:hanging="364"/>
        <w:jc w:val="both"/>
        <w:rPr>
          <w:sz w:val="20"/>
        </w:rPr>
      </w:pPr>
      <w:r w:rsidRPr="009917D7">
        <w:rPr>
          <w:sz w:val="20"/>
        </w:rPr>
        <w:t>c</w:t>
      </w:r>
      <w:r>
        <w:rPr>
          <w:sz w:val="20"/>
        </w:rPr>
        <w:t>.</w:t>
      </w:r>
      <w:r w:rsidRPr="009917D7">
        <w:rPr>
          <w:sz w:val="20"/>
        </w:rPr>
        <w:tab/>
        <w:t>The air/vapor interface area</w:t>
      </w:r>
      <w:r>
        <w:rPr>
          <w:sz w:val="20"/>
        </w:rPr>
        <w:t>.</w:t>
      </w:r>
    </w:p>
    <w:p w14:paraId="6A2807F4" w14:textId="77777777" w:rsidR="0014316A" w:rsidRPr="009917D7" w:rsidRDefault="0014316A" w:rsidP="0014316A">
      <w:pPr>
        <w:spacing w:after="120"/>
        <w:ind w:left="728" w:hanging="364"/>
        <w:jc w:val="both"/>
        <w:rPr>
          <w:sz w:val="20"/>
        </w:rPr>
      </w:pPr>
      <w:r>
        <w:rPr>
          <w:sz w:val="20"/>
        </w:rPr>
        <w:t>d.</w:t>
      </w:r>
      <w:r w:rsidRPr="009917D7">
        <w:rPr>
          <w:sz w:val="20"/>
        </w:rPr>
        <w:tab/>
        <w:t>The Reid vapor</w:t>
      </w:r>
      <w:r>
        <w:rPr>
          <w:sz w:val="20"/>
        </w:rPr>
        <w:t xml:space="preserve"> pressure of each solvent used.</w:t>
      </w:r>
    </w:p>
    <w:p w14:paraId="1CC616D3" w14:textId="77777777" w:rsidR="0014316A" w:rsidRDefault="0014316A" w:rsidP="0014316A">
      <w:pPr>
        <w:ind w:left="728" w:hanging="364"/>
        <w:jc w:val="both"/>
        <w:rPr>
          <w:sz w:val="20"/>
        </w:rPr>
      </w:pPr>
      <w:r>
        <w:rPr>
          <w:sz w:val="20"/>
        </w:rPr>
        <w:t>e.</w:t>
      </w:r>
      <w:r w:rsidRPr="009917D7">
        <w:rPr>
          <w:sz w:val="20"/>
        </w:rPr>
        <w:tab/>
        <w:t>If applicable, the option chos</w:t>
      </w:r>
      <w:r>
        <w:rPr>
          <w:sz w:val="20"/>
        </w:rPr>
        <w:t>en to comply with SC IV.5.</w:t>
      </w:r>
    </w:p>
    <w:p w14:paraId="766667CD" w14:textId="77777777" w:rsidR="0014316A" w:rsidRPr="009917D7" w:rsidRDefault="0014316A" w:rsidP="0014316A">
      <w:pPr>
        <w:jc w:val="both"/>
        <w:rPr>
          <w:sz w:val="20"/>
        </w:rPr>
      </w:pPr>
    </w:p>
    <w:p w14:paraId="51A92ACB" w14:textId="77777777" w:rsidR="0014316A" w:rsidRPr="009917D7" w:rsidRDefault="0014316A" w:rsidP="0014316A">
      <w:pPr>
        <w:ind w:left="360" w:hanging="360"/>
        <w:jc w:val="both"/>
        <w:rPr>
          <w:b/>
          <w:sz w:val="20"/>
        </w:rPr>
      </w:pPr>
      <w:r w:rsidRPr="009917D7">
        <w:rPr>
          <w:sz w:val="20"/>
        </w:rPr>
        <w:t>3.</w:t>
      </w:r>
      <w:r w:rsidRPr="009917D7">
        <w:rPr>
          <w:sz w:val="20"/>
        </w:rPr>
        <w:tab/>
        <w:t>The permittee shall maintain written operating procedures for each cold cleaner.  These written procedures shall be posted in an accessible, conspicuous location near each cold cleaner.</w:t>
      </w:r>
      <w:r w:rsidRPr="00FD1036">
        <w:rPr>
          <w:sz w:val="20"/>
          <w:vertAlign w:val="superscript"/>
        </w:rPr>
        <w:t>2</w:t>
      </w:r>
      <w:r w:rsidRPr="009917D7">
        <w:rPr>
          <w:sz w:val="20"/>
        </w:rPr>
        <w:t xml:space="preserve">  </w:t>
      </w:r>
      <w:r w:rsidRPr="009917D7">
        <w:rPr>
          <w:b/>
          <w:sz w:val="20"/>
        </w:rPr>
        <w:t>(</w:t>
      </w:r>
      <w:r w:rsidRPr="001308C4">
        <w:rPr>
          <w:b/>
          <w:bCs/>
          <w:sz w:val="20"/>
        </w:rPr>
        <w:t>R</w:t>
      </w:r>
      <w:r>
        <w:rPr>
          <w:b/>
          <w:bCs/>
          <w:sz w:val="20"/>
        </w:rPr>
        <w:t> </w:t>
      </w:r>
      <w:r w:rsidRPr="001308C4">
        <w:rPr>
          <w:b/>
          <w:bCs/>
          <w:sz w:val="20"/>
        </w:rPr>
        <w:t xml:space="preserve">336.1910, </w:t>
      </w:r>
      <w:r w:rsidRPr="009917D7">
        <w:rPr>
          <w:b/>
          <w:sz w:val="20"/>
        </w:rPr>
        <w:t>R</w:t>
      </w:r>
      <w:r>
        <w:rPr>
          <w:b/>
          <w:sz w:val="20"/>
        </w:rPr>
        <w:t> </w:t>
      </w:r>
      <w:r w:rsidRPr="009917D7">
        <w:rPr>
          <w:b/>
          <w:sz w:val="20"/>
        </w:rPr>
        <w:t>336.1707(4))</w:t>
      </w:r>
    </w:p>
    <w:p w14:paraId="61DB8962" w14:textId="77777777" w:rsidR="0014316A" w:rsidRPr="009917D7" w:rsidRDefault="0014316A" w:rsidP="0014316A">
      <w:pPr>
        <w:ind w:left="360" w:hanging="360"/>
        <w:jc w:val="both"/>
        <w:rPr>
          <w:sz w:val="20"/>
        </w:rPr>
      </w:pPr>
    </w:p>
    <w:p w14:paraId="3E325410" w14:textId="77777777" w:rsidR="0014316A" w:rsidRPr="009917D7" w:rsidRDefault="0014316A" w:rsidP="0014316A">
      <w:pPr>
        <w:ind w:left="360" w:hanging="360"/>
        <w:jc w:val="both"/>
        <w:rPr>
          <w:sz w:val="20"/>
        </w:rPr>
      </w:pPr>
      <w:r w:rsidRPr="009917D7">
        <w:rPr>
          <w:sz w:val="20"/>
        </w:rPr>
        <w:t>4.</w:t>
      </w:r>
      <w:r w:rsidRPr="009917D7">
        <w:rPr>
          <w:sz w:val="20"/>
        </w:rPr>
        <w:tab/>
        <w:t xml:space="preserve">As noted in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w:t>
      </w:r>
      <w:proofErr w:type="spellStart"/>
      <w:r w:rsidRPr="009917D7">
        <w:rPr>
          <w:sz w:val="20"/>
        </w:rPr>
        <w:t>not</w:t>
      </w:r>
      <w:proofErr w:type="spellEnd"/>
      <w:r w:rsidRPr="009917D7">
        <w:rPr>
          <w:sz w:val="20"/>
        </w:rPr>
        <w:t xml:space="preserve"> more than 20</w:t>
      </w:r>
      <w:r>
        <w:rPr>
          <w:sz w:val="20"/>
        </w:rPr>
        <w:t> </w:t>
      </w:r>
      <w:r w:rsidRPr="009917D7">
        <w:rPr>
          <w:sz w:val="20"/>
        </w:rPr>
        <w:t>percent, by weight, is allowed to evaporate into the atmosphere shall be made on a monthly basis.</w:t>
      </w:r>
      <w:r w:rsidRPr="00FD1036">
        <w:rPr>
          <w:sz w:val="20"/>
          <w:vertAlign w:val="superscript"/>
        </w:rPr>
        <w:t>2</w:t>
      </w:r>
      <w:r w:rsidRPr="009917D7">
        <w:rPr>
          <w:sz w:val="20"/>
        </w:rPr>
        <w:t xml:space="preserve">  </w:t>
      </w:r>
      <w:r w:rsidRPr="009917D7">
        <w:rPr>
          <w:b/>
          <w:sz w:val="20"/>
        </w:rPr>
        <w:t>(R 336.122</w:t>
      </w:r>
      <w:r>
        <w:rPr>
          <w:b/>
          <w:sz w:val="20"/>
        </w:rPr>
        <w:t xml:space="preserve">5, </w:t>
      </w:r>
      <w:r w:rsidRPr="009917D7">
        <w:rPr>
          <w:b/>
          <w:sz w:val="20"/>
        </w:rPr>
        <w:t>R 336.1</w:t>
      </w:r>
      <w:r>
        <w:rPr>
          <w:b/>
          <w:sz w:val="20"/>
        </w:rPr>
        <w:t xml:space="preserve">702(a), </w:t>
      </w:r>
      <w:r w:rsidRPr="009917D7">
        <w:rPr>
          <w:b/>
          <w:sz w:val="20"/>
        </w:rPr>
        <w:t>R</w:t>
      </w:r>
      <w:r>
        <w:rPr>
          <w:b/>
          <w:sz w:val="20"/>
        </w:rPr>
        <w:t> </w:t>
      </w:r>
      <w:r w:rsidRPr="009917D7">
        <w:rPr>
          <w:b/>
          <w:sz w:val="20"/>
        </w:rPr>
        <w:t>336.1707(3)(c))</w:t>
      </w:r>
    </w:p>
    <w:p w14:paraId="2BCFAD06" w14:textId="77777777" w:rsidR="0014316A" w:rsidRPr="009917D7" w:rsidRDefault="0014316A" w:rsidP="0014316A">
      <w:pPr>
        <w:jc w:val="both"/>
        <w:rPr>
          <w:sz w:val="20"/>
        </w:rPr>
      </w:pPr>
    </w:p>
    <w:p w14:paraId="592D9665" w14:textId="77777777" w:rsidR="0014316A" w:rsidRPr="009917D7" w:rsidRDefault="0014316A" w:rsidP="0014316A">
      <w:pPr>
        <w:jc w:val="both"/>
        <w:rPr>
          <w:sz w:val="20"/>
        </w:rPr>
      </w:pPr>
      <w:r w:rsidRPr="009917D7">
        <w:rPr>
          <w:b/>
        </w:rPr>
        <w:t xml:space="preserve">VII.  </w:t>
      </w:r>
      <w:r w:rsidRPr="009917D7">
        <w:rPr>
          <w:b/>
          <w:u w:val="single"/>
        </w:rPr>
        <w:t>REPORTING</w:t>
      </w:r>
    </w:p>
    <w:p w14:paraId="44EF8B04" w14:textId="77777777" w:rsidR="0014316A" w:rsidRPr="009917D7" w:rsidRDefault="0014316A" w:rsidP="0014316A">
      <w:pPr>
        <w:jc w:val="both"/>
        <w:rPr>
          <w:sz w:val="20"/>
        </w:rPr>
      </w:pPr>
    </w:p>
    <w:p w14:paraId="34B4E8A1" w14:textId="77777777" w:rsidR="0014316A" w:rsidRPr="009917D7" w:rsidRDefault="0014316A" w:rsidP="0014316A">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1B4D299B" w14:textId="77777777" w:rsidR="0014316A" w:rsidRPr="009917D7" w:rsidRDefault="0014316A" w:rsidP="0014316A">
      <w:pPr>
        <w:ind w:left="360" w:hanging="360"/>
        <w:jc w:val="both"/>
        <w:rPr>
          <w:sz w:val="20"/>
        </w:rPr>
      </w:pPr>
    </w:p>
    <w:p w14:paraId="7A41CCDD" w14:textId="77777777" w:rsidR="0014316A" w:rsidRPr="009917D7" w:rsidRDefault="0014316A" w:rsidP="0014316A">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336.1213(3)(c)(i))</w:t>
      </w:r>
    </w:p>
    <w:p w14:paraId="495D24E8" w14:textId="77777777" w:rsidR="0014316A" w:rsidRPr="009917D7" w:rsidRDefault="0014316A" w:rsidP="0014316A">
      <w:pPr>
        <w:ind w:left="360" w:hanging="360"/>
        <w:jc w:val="both"/>
        <w:rPr>
          <w:sz w:val="20"/>
        </w:rPr>
      </w:pPr>
    </w:p>
    <w:p w14:paraId="155DC468" w14:textId="77777777" w:rsidR="0014316A" w:rsidRPr="009917D7" w:rsidRDefault="0014316A" w:rsidP="0014316A">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49448161" w14:textId="77777777" w:rsidR="0014316A" w:rsidRDefault="0014316A" w:rsidP="0014316A">
      <w:pPr>
        <w:jc w:val="both"/>
        <w:rPr>
          <w:b/>
          <w:sz w:val="20"/>
        </w:rPr>
      </w:pPr>
    </w:p>
    <w:p w14:paraId="0784320A" w14:textId="3E9F1FA2" w:rsidR="008136F3" w:rsidRDefault="008136F3" w:rsidP="0014316A">
      <w:pPr>
        <w:jc w:val="both"/>
        <w:rPr>
          <w:b/>
          <w:sz w:val="20"/>
        </w:rPr>
      </w:pPr>
      <w:r>
        <w:rPr>
          <w:b/>
          <w:sz w:val="20"/>
        </w:rPr>
        <w:t>See Appendix 8</w:t>
      </w:r>
    </w:p>
    <w:p w14:paraId="5A6C56BA" w14:textId="77777777" w:rsidR="008136F3" w:rsidRDefault="008136F3" w:rsidP="0014316A">
      <w:pPr>
        <w:jc w:val="both"/>
        <w:rPr>
          <w:b/>
          <w:sz w:val="20"/>
        </w:rPr>
      </w:pPr>
    </w:p>
    <w:p w14:paraId="64243789" w14:textId="77777777" w:rsidR="0014316A" w:rsidRPr="009917D7" w:rsidRDefault="0014316A" w:rsidP="0014316A">
      <w:pPr>
        <w:jc w:val="both"/>
      </w:pPr>
      <w:r w:rsidRPr="009917D7">
        <w:rPr>
          <w:b/>
        </w:rPr>
        <w:t xml:space="preserve">VIII. </w:t>
      </w:r>
      <w:r w:rsidRPr="009917D7">
        <w:rPr>
          <w:b/>
          <w:u w:val="single"/>
        </w:rPr>
        <w:t>STACK/VENT RESTRICTION(S)</w:t>
      </w:r>
    </w:p>
    <w:p w14:paraId="5C735FAE" w14:textId="77777777" w:rsidR="0014316A" w:rsidRPr="009917D7" w:rsidRDefault="0014316A" w:rsidP="0014316A">
      <w:pPr>
        <w:jc w:val="both"/>
        <w:rPr>
          <w:sz w:val="20"/>
        </w:rPr>
      </w:pPr>
    </w:p>
    <w:p w14:paraId="512A790A" w14:textId="77777777" w:rsidR="0014316A" w:rsidRPr="009917D7" w:rsidRDefault="0014316A" w:rsidP="0014316A">
      <w:pPr>
        <w:jc w:val="both"/>
        <w:rPr>
          <w:sz w:val="20"/>
        </w:rPr>
      </w:pPr>
      <w:r w:rsidRPr="009917D7">
        <w:rPr>
          <w:sz w:val="20"/>
        </w:rPr>
        <w:t>NA</w:t>
      </w:r>
    </w:p>
    <w:p w14:paraId="657264E0" w14:textId="04BC7D2B" w:rsidR="0014316A" w:rsidRDefault="0014316A">
      <w:pPr>
        <w:rPr>
          <w:sz w:val="20"/>
        </w:rPr>
      </w:pPr>
      <w:r>
        <w:rPr>
          <w:sz w:val="20"/>
        </w:rPr>
        <w:br w:type="page"/>
      </w:r>
    </w:p>
    <w:p w14:paraId="4E1A86C1" w14:textId="77777777" w:rsidR="0014316A" w:rsidRPr="009917D7" w:rsidRDefault="0014316A" w:rsidP="0014316A">
      <w:pPr>
        <w:jc w:val="both"/>
        <w:rPr>
          <w:sz w:val="20"/>
        </w:rPr>
      </w:pPr>
    </w:p>
    <w:p w14:paraId="7094C2F5" w14:textId="77777777" w:rsidR="0014316A" w:rsidRPr="009917D7" w:rsidRDefault="0014316A" w:rsidP="0014316A">
      <w:pPr>
        <w:jc w:val="both"/>
      </w:pPr>
      <w:r w:rsidRPr="009917D7">
        <w:rPr>
          <w:b/>
        </w:rPr>
        <w:t xml:space="preserve">IX.  </w:t>
      </w:r>
      <w:r w:rsidRPr="009917D7">
        <w:rPr>
          <w:b/>
          <w:u w:val="single"/>
        </w:rPr>
        <w:t>OTHER REQUIREMENT(S)</w:t>
      </w:r>
    </w:p>
    <w:p w14:paraId="16082C30" w14:textId="77777777" w:rsidR="0014316A" w:rsidRPr="009917D7" w:rsidRDefault="0014316A" w:rsidP="0014316A">
      <w:pPr>
        <w:jc w:val="both"/>
        <w:rPr>
          <w:sz w:val="20"/>
        </w:rPr>
      </w:pPr>
    </w:p>
    <w:p w14:paraId="5293F897" w14:textId="77777777" w:rsidR="0014316A" w:rsidRDefault="0014316A" w:rsidP="0014316A">
      <w:pPr>
        <w:jc w:val="both"/>
        <w:rPr>
          <w:sz w:val="20"/>
        </w:rPr>
      </w:pPr>
      <w:r w:rsidRPr="009917D7">
        <w:rPr>
          <w:sz w:val="20"/>
        </w:rPr>
        <w:t>NA</w:t>
      </w:r>
    </w:p>
    <w:p w14:paraId="11B499D1" w14:textId="77777777" w:rsidR="0014316A" w:rsidRDefault="0014316A" w:rsidP="0014316A">
      <w:pPr>
        <w:rPr>
          <w:sz w:val="20"/>
        </w:rPr>
      </w:pPr>
    </w:p>
    <w:p w14:paraId="587D9C0C" w14:textId="77777777" w:rsidR="0014316A" w:rsidRDefault="0014316A" w:rsidP="0014316A">
      <w:pPr>
        <w:rPr>
          <w:sz w:val="20"/>
        </w:rPr>
      </w:pPr>
    </w:p>
    <w:p w14:paraId="65D8703E" w14:textId="77777777" w:rsidR="0014316A" w:rsidRPr="00B90185" w:rsidRDefault="0014316A" w:rsidP="0014316A">
      <w:pPr>
        <w:jc w:val="both"/>
        <w:rPr>
          <w:b/>
          <w:sz w:val="20"/>
        </w:rPr>
      </w:pPr>
      <w:r w:rsidRPr="00B90185">
        <w:rPr>
          <w:b/>
          <w:sz w:val="20"/>
          <w:u w:val="single"/>
        </w:rPr>
        <w:t>Footnotes</w:t>
      </w:r>
      <w:r w:rsidRPr="00B90185">
        <w:rPr>
          <w:b/>
          <w:sz w:val="20"/>
        </w:rPr>
        <w:t>:</w:t>
      </w:r>
    </w:p>
    <w:p w14:paraId="3B56EC57" w14:textId="77777777" w:rsidR="0014316A" w:rsidRPr="001E3851" w:rsidRDefault="0014316A" w:rsidP="0014316A">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0B59C13" w14:textId="77777777" w:rsidR="0014316A" w:rsidRPr="00D53AEC" w:rsidRDefault="0014316A" w:rsidP="0014316A">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2314FE8" w14:textId="77777777" w:rsidR="0014316A" w:rsidRDefault="0014316A" w:rsidP="0014316A">
      <w:pPr>
        <w:rPr>
          <w:sz w:val="20"/>
        </w:rPr>
      </w:pPr>
      <w:r>
        <w:rPr>
          <w:sz w:val="20"/>
        </w:rPr>
        <w:br w:type="page"/>
      </w:r>
    </w:p>
    <w:p w14:paraId="5A1EFE96" w14:textId="58D34A4D" w:rsidR="00A86D8D" w:rsidRPr="007014BE" w:rsidRDefault="00A86D8D" w:rsidP="007014BE">
      <w:pPr>
        <w:rPr>
          <w:szCs w:val="22"/>
        </w:rPr>
      </w:pPr>
    </w:p>
    <w:p w14:paraId="72199648" w14:textId="77777777" w:rsidR="0034744B" w:rsidRPr="00FC1F2C" w:rsidRDefault="0034744B" w:rsidP="00393A6F">
      <w:pPr>
        <w:pStyle w:val="Heading1"/>
        <w:rPr>
          <w:b w:val="0"/>
          <w:sz w:val="20"/>
          <w:szCs w:val="20"/>
        </w:rPr>
      </w:pPr>
      <w:bookmarkStart w:id="81" w:name="_Toc175648532"/>
      <w:r w:rsidRPr="00393A6F">
        <w:t xml:space="preserve">D.  FLEXIBLE GROUP </w:t>
      </w:r>
      <w:bookmarkEnd w:id="66"/>
      <w:r w:rsidR="00494D15">
        <w:t xml:space="preserve">SPECIAL </w:t>
      </w:r>
      <w:r w:rsidR="00456F47" w:rsidRPr="00393A6F">
        <w:t>CONDITIONS</w:t>
      </w:r>
      <w:bookmarkEnd w:id="81"/>
    </w:p>
    <w:p w14:paraId="5AA74788" w14:textId="77777777" w:rsidR="0034744B" w:rsidRPr="008E1254" w:rsidRDefault="0034744B" w:rsidP="00FC1F2C">
      <w:pPr>
        <w:rPr>
          <w:sz w:val="20"/>
        </w:rPr>
      </w:pPr>
    </w:p>
    <w:p w14:paraId="5E702484"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0F35BC50" w14:textId="77777777" w:rsidR="009602B7" w:rsidRPr="00FE0AD0" w:rsidRDefault="009602B7" w:rsidP="0034744B">
      <w:pPr>
        <w:jc w:val="both"/>
        <w:rPr>
          <w:sz w:val="20"/>
        </w:rPr>
      </w:pPr>
    </w:p>
    <w:p w14:paraId="1B86132B"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019A24C1" w14:textId="77777777" w:rsidR="0034744B" w:rsidRDefault="0034744B" w:rsidP="0034744B">
      <w:pPr>
        <w:jc w:val="both"/>
        <w:rPr>
          <w:sz w:val="20"/>
        </w:rPr>
      </w:pPr>
    </w:p>
    <w:p w14:paraId="0EDB9789" w14:textId="77777777" w:rsidR="0034744B" w:rsidRPr="009E40D6" w:rsidRDefault="0034744B" w:rsidP="001F649E">
      <w:pPr>
        <w:pStyle w:val="Heading2"/>
        <w:numPr>
          <w:ilvl w:val="0"/>
          <w:numId w:val="0"/>
        </w:numPr>
        <w:rPr>
          <w:b w:val="0"/>
          <w:bCs/>
          <w:sz w:val="22"/>
          <w:szCs w:val="22"/>
        </w:rPr>
      </w:pPr>
      <w:bookmarkStart w:id="82" w:name="_Toc2571646"/>
      <w:bookmarkStart w:id="83" w:name="_Toc175648533"/>
      <w:r w:rsidRPr="002B5ED5">
        <w:rPr>
          <w:bCs/>
          <w:sz w:val="22"/>
          <w:szCs w:val="22"/>
        </w:rPr>
        <w:t>FLEXIBLE GROUP SUMMARY TABLE</w:t>
      </w:r>
      <w:bookmarkEnd w:id="82"/>
      <w:bookmarkEnd w:id="83"/>
    </w:p>
    <w:p w14:paraId="19511E4E"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580442A8"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029"/>
        <w:gridCol w:w="6210"/>
        <w:gridCol w:w="1931"/>
      </w:tblGrid>
      <w:tr w:rsidR="00234667" w14:paraId="3A693D1B" w14:textId="77777777" w:rsidTr="001726AC">
        <w:trPr>
          <w:cantSplit/>
          <w:tblHeader/>
        </w:trPr>
        <w:tc>
          <w:tcPr>
            <w:tcW w:w="2029" w:type="dxa"/>
            <w:tcBorders>
              <w:top w:val="double" w:sz="6" w:space="0" w:color="auto"/>
              <w:bottom w:val="double" w:sz="4" w:space="0" w:color="auto"/>
            </w:tcBorders>
            <w:shd w:val="pct10" w:color="auto" w:fill="auto"/>
          </w:tcPr>
          <w:p w14:paraId="367DFE96" w14:textId="77777777" w:rsidR="00234667" w:rsidRPr="006D3561" w:rsidRDefault="00234667" w:rsidP="00991194">
            <w:pPr>
              <w:jc w:val="center"/>
              <w:rPr>
                <w:rFonts w:cs="Arial"/>
                <w:b/>
                <w:sz w:val="20"/>
              </w:rPr>
            </w:pPr>
            <w:r w:rsidRPr="006D3561">
              <w:rPr>
                <w:rFonts w:cs="Arial"/>
                <w:b/>
                <w:sz w:val="20"/>
              </w:rPr>
              <w:t>Flexible Group ID</w:t>
            </w:r>
          </w:p>
        </w:tc>
        <w:tc>
          <w:tcPr>
            <w:tcW w:w="6210" w:type="dxa"/>
            <w:tcBorders>
              <w:top w:val="double" w:sz="6" w:space="0" w:color="auto"/>
              <w:bottom w:val="double" w:sz="4" w:space="0" w:color="auto"/>
            </w:tcBorders>
            <w:shd w:val="pct10" w:color="auto" w:fill="auto"/>
          </w:tcPr>
          <w:p w14:paraId="1A9C90AB" w14:textId="77777777" w:rsidR="00234667" w:rsidRPr="006D3561" w:rsidRDefault="00234667" w:rsidP="00991194">
            <w:pPr>
              <w:jc w:val="center"/>
              <w:rPr>
                <w:rFonts w:cs="Arial"/>
                <w:b/>
                <w:sz w:val="20"/>
              </w:rPr>
            </w:pPr>
            <w:r w:rsidRPr="006D3561">
              <w:rPr>
                <w:rFonts w:cs="Arial"/>
                <w:b/>
                <w:sz w:val="20"/>
              </w:rPr>
              <w:t>Flexible Group Description</w:t>
            </w:r>
          </w:p>
        </w:tc>
        <w:tc>
          <w:tcPr>
            <w:tcW w:w="1931" w:type="dxa"/>
            <w:tcBorders>
              <w:top w:val="double" w:sz="6" w:space="0" w:color="auto"/>
              <w:bottom w:val="double" w:sz="4" w:space="0" w:color="auto"/>
            </w:tcBorders>
            <w:shd w:val="pct10" w:color="auto" w:fill="auto"/>
          </w:tcPr>
          <w:p w14:paraId="0366B13D" w14:textId="77777777" w:rsidR="00234667" w:rsidRPr="006D3561" w:rsidRDefault="00234667" w:rsidP="00991194">
            <w:pPr>
              <w:jc w:val="center"/>
              <w:rPr>
                <w:rFonts w:cs="Arial"/>
                <w:b/>
                <w:sz w:val="20"/>
              </w:rPr>
            </w:pPr>
            <w:r w:rsidRPr="006D3561">
              <w:rPr>
                <w:rFonts w:cs="Arial"/>
                <w:b/>
                <w:sz w:val="20"/>
              </w:rPr>
              <w:t>Associated</w:t>
            </w:r>
          </w:p>
          <w:p w14:paraId="15AA1EB8" w14:textId="77777777" w:rsidR="00234667" w:rsidRPr="006D3561" w:rsidRDefault="00234667" w:rsidP="00991194">
            <w:pPr>
              <w:jc w:val="center"/>
              <w:rPr>
                <w:rFonts w:cs="Arial"/>
                <w:b/>
                <w:sz w:val="20"/>
              </w:rPr>
            </w:pPr>
            <w:r w:rsidRPr="006D3561">
              <w:rPr>
                <w:rFonts w:cs="Arial"/>
                <w:b/>
                <w:sz w:val="20"/>
              </w:rPr>
              <w:t>Emission Unit IDs</w:t>
            </w:r>
          </w:p>
        </w:tc>
      </w:tr>
      <w:tr w:rsidR="001726AC" w14:paraId="5105CE2B" w14:textId="77777777" w:rsidTr="001726AC">
        <w:trPr>
          <w:cantSplit/>
        </w:trPr>
        <w:tc>
          <w:tcPr>
            <w:tcW w:w="2029" w:type="dxa"/>
            <w:tcBorders>
              <w:top w:val="nil"/>
              <w:bottom w:val="nil"/>
            </w:tcBorders>
          </w:tcPr>
          <w:p w14:paraId="7259FA7D" w14:textId="5A20FF47" w:rsidR="001726AC" w:rsidRPr="001B5E34" w:rsidRDefault="001726AC" w:rsidP="001726AC">
            <w:pPr>
              <w:rPr>
                <w:rFonts w:cs="Arial"/>
                <w:sz w:val="20"/>
              </w:rPr>
            </w:pPr>
            <w:r w:rsidRPr="006E4AB7">
              <w:rPr>
                <w:sz w:val="20"/>
              </w:rPr>
              <w:t>FGCTGHRSG</w:t>
            </w:r>
          </w:p>
        </w:tc>
        <w:tc>
          <w:tcPr>
            <w:tcW w:w="6210" w:type="dxa"/>
            <w:tcBorders>
              <w:top w:val="nil"/>
              <w:bottom w:val="nil"/>
            </w:tcBorders>
          </w:tcPr>
          <w:p w14:paraId="00EB8AC5" w14:textId="3EEE3F6E" w:rsidR="001726AC" w:rsidRPr="001B5E34" w:rsidRDefault="001726AC" w:rsidP="001726AC">
            <w:pPr>
              <w:jc w:val="both"/>
              <w:rPr>
                <w:rFonts w:cs="Arial"/>
                <w:sz w:val="20"/>
              </w:rPr>
            </w:pPr>
            <w:r w:rsidRPr="006E4AB7">
              <w:rPr>
                <w:sz w:val="20"/>
              </w:rPr>
              <w:t>Two (2) combined-cycle natural gas-fired CTG with HRSG in a 2x1 configuration with a steam turbine generator.  Each CTG/HRSG is equipped with dry low NO</w:t>
            </w:r>
            <w:r w:rsidRPr="006E4AB7">
              <w:rPr>
                <w:sz w:val="20"/>
                <w:vertAlign w:val="subscript"/>
              </w:rPr>
              <w:t>x</w:t>
            </w:r>
            <w:r w:rsidRPr="006E4AB7">
              <w:rPr>
                <w:sz w:val="20"/>
              </w:rPr>
              <w:t xml:space="preserve"> burners (DLNB), selective catalytic reduction (SCR), and an oxidation catalyst.</w:t>
            </w:r>
          </w:p>
        </w:tc>
        <w:tc>
          <w:tcPr>
            <w:tcW w:w="1931" w:type="dxa"/>
            <w:tcBorders>
              <w:top w:val="nil"/>
              <w:bottom w:val="nil"/>
            </w:tcBorders>
          </w:tcPr>
          <w:p w14:paraId="5504235F" w14:textId="412EC2B3" w:rsidR="001726AC" w:rsidRPr="006E4AB7" w:rsidRDefault="001726AC" w:rsidP="001726AC">
            <w:pPr>
              <w:rPr>
                <w:sz w:val="20"/>
              </w:rPr>
            </w:pPr>
            <w:r w:rsidRPr="006E4AB7">
              <w:rPr>
                <w:sz w:val="20"/>
              </w:rPr>
              <w:t>EUCTGHRSG1</w:t>
            </w:r>
          </w:p>
          <w:p w14:paraId="673756B2" w14:textId="1ACDC722" w:rsidR="001726AC" w:rsidRPr="001B5E34" w:rsidRDefault="001726AC" w:rsidP="001726AC">
            <w:pPr>
              <w:rPr>
                <w:rFonts w:cs="Arial"/>
                <w:sz w:val="20"/>
              </w:rPr>
            </w:pPr>
            <w:r w:rsidRPr="006E4AB7">
              <w:rPr>
                <w:sz w:val="20"/>
              </w:rPr>
              <w:t>EUCTGHRSG2</w:t>
            </w:r>
          </w:p>
        </w:tc>
      </w:tr>
      <w:tr w:rsidR="001726AC" w14:paraId="506218A3" w14:textId="77777777" w:rsidTr="001726AC">
        <w:trPr>
          <w:cantSplit/>
        </w:trPr>
        <w:tc>
          <w:tcPr>
            <w:tcW w:w="2029" w:type="dxa"/>
          </w:tcPr>
          <w:p w14:paraId="66C33550" w14:textId="635D3219" w:rsidR="001726AC" w:rsidRPr="001B5E34" w:rsidRDefault="001726AC" w:rsidP="001726AC">
            <w:pPr>
              <w:rPr>
                <w:rFonts w:cs="Arial"/>
                <w:sz w:val="20"/>
              </w:rPr>
            </w:pPr>
            <w:r w:rsidRPr="006E4AB7">
              <w:rPr>
                <w:sz w:val="20"/>
              </w:rPr>
              <w:t>FGFUELHTR</w:t>
            </w:r>
          </w:p>
        </w:tc>
        <w:tc>
          <w:tcPr>
            <w:tcW w:w="6210" w:type="dxa"/>
          </w:tcPr>
          <w:p w14:paraId="69E13B44" w14:textId="0957E59E" w:rsidR="001726AC" w:rsidRPr="001B5E34" w:rsidRDefault="001726AC" w:rsidP="001726AC">
            <w:pPr>
              <w:jc w:val="both"/>
              <w:rPr>
                <w:rFonts w:cs="Arial"/>
                <w:sz w:val="20"/>
              </w:rPr>
            </w:pPr>
            <w:r w:rsidRPr="006E4AB7">
              <w:rPr>
                <w:sz w:val="20"/>
              </w:rPr>
              <w:t>Two (2) natural gas-fired fuel gas dew point heaters.</w:t>
            </w:r>
          </w:p>
        </w:tc>
        <w:tc>
          <w:tcPr>
            <w:tcW w:w="1931" w:type="dxa"/>
          </w:tcPr>
          <w:p w14:paraId="0C108D88" w14:textId="39F019D4" w:rsidR="001726AC" w:rsidRPr="006E4AB7" w:rsidRDefault="001726AC" w:rsidP="001726AC">
            <w:pPr>
              <w:rPr>
                <w:sz w:val="20"/>
              </w:rPr>
            </w:pPr>
            <w:r w:rsidRPr="006E4AB7">
              <w:rPr>
                <w:sz w:val="20"/>
              </w:rPr>
              <w:t>EUFUELHTR1</w:t>
            </w:r>
          </w:p>
          <w:p w14:paraId="00AB8D8D" w14:textId="7212578C" w:rsidR="001726AC" w:rsidRPr="001B5E34" w:rsidRDefault="001726AC" w:rsidP="001726AC">
            <w:pPr>
              <w:rPr>
                <w:rFonts w:cs="Arial"/>
                <w:sz w:val="20"/>
              </w:rPr>
            </w:pPr>
            <w:r w:rsidRPr="006E4AB7">
              <w:rPr>
                <w:sz w:val="20"/>
              </w:rPr>
              <w:t>EUFUELHTR2</w:t>
            </w:r>
          </w:p>
        </w:tc>
      </w:tr>
    </w:tbl>
    <w:p w14:paraId="2138AFBF" w14:textId="77777777" w:rsidR="00E735E6" w:rsidRDefault="00E735E6" w:rsidP="008427BE">
      <w:pPr>
        <w:jc w:val="both"/>
        <w:rPr>
          <w:sz w:val="20"/>
        </w:rPr>
      </w:pPr>
    </w:p>
    <w:p w14:paraId="16BAE976" w14:textId="77777777" w:rsidR="00AE1D84" w:rsidRDefault="00AE1D84" w:rsidP="008427BE">
      <w:pPr>
        <w:jc w:val="both"/>
        <w:rPr>
          <w:sz w:val="20"/>
        </w:rPr>
      </w:pPr>
      <w:r>
        <w:rPr>
          <w:sz w:val="20"/>
        </w:rPr>
        <w:br w:type="page"/>
      </w:r>
    </w:p>
    <w:p w14:paraId="1B9B1AC0" w14:textId="214A67BC" w:rsidR="00AE1D84" w:rsidRPr="00347387" w:rsidRDefault="00AE1D84" w:rsidP="00F62984">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4" w:name="_Toc30315082"/>
      <w:bookmarkStart w:id="85" w:name="_Toc175648534"/>
      <w:r w:rsidRPr="00347387">
        <w:rPr>
          <w:bCs/>
          <w:iCs/>
          <w:szCs w:val="28"/>
        </w:rPr>
        <w:lastRenderedPageBreak/>
        <w:t>FG</w:t>
      </w:r>
      <w:r w:rsidR="001726AC">
        <w:rPr>
          <w:bCs/>
          <w:iCs/>
          <w:szCs w:val="28"/>
        </w:rPr>
        <w:t>CTGHRSG</w:t>
      </w:r>
      <w:bookmarkEnd w:id="84"/>
      <w:bookmarkEnd w:id="85"/>
    </w:p>
    <w:p w14:paraId="285E0B26" w14:textId="77777777"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3ADE6AA6" w14:textId="77777777" w:rsidR="00AE1D84" w:rsidRPr="00F30023" w:rsidRDefault="00AE1D84" w:rsidP="00F62984">
      <w:pPr>
        <w:rPr>
          <w:sz w:val="20"/>
        </w:rPr>
      </w:pPr>
    </w:p>
    <w:p w14:paraId="01AE44D7" w14:textId="77777777" w:rsidR="00AE1D84" w:rsidRDefault="00AE1D84" w:rsidP="00F62984">
      <w:pPr>
        <w:jc w:val="both"/>
        <w:rPr>
          <w:b/>
          <w:u w:val="single"/>
        </w:rPr>
      </w:pPr>
      <w:r>
        <w:rPr>
          <w:b/>
          <w:u w:val="single"/>
        </w:rPr>
        <w:t>DESCRIPTION</w:t>
      </w:r>
    </w:p>
    <w:p w14:paraId="15939A1D" w14:textId="77777777" w:rsidR="00AE1D84" w:rsidRPr="00C3424D" w:rsidRDefault="00AE1D84" w:rsidP="00F62984">
      <w:pPr>
        <w:jc w:val="both"/>
        <w:rPr>
          <w:sz w:val="20"/>
        </w:rPr>
      </w:pPr>
    </w:p>
    <w:p w14:paraId="0F865628" w14:textId="77777777" w:rsidR="001726AC" w:rsidRPr="00616040" w:rsidRDefault="001726AC" w:rsidP="001726AC">
      <w:pPr>
        <w:jc w:val="both"/>
        <w:rPr>
          <w:sz w:val="20"/>
        </w:rPr>
      </w:pPr>
      <w:r w:rsidRPr="006E4AB7">
        <w:rPr>
          <w:sz w:val="20"/>
        </w:rPr>
        <w:t>Two (2) combined-cycle natural gas-fired CTG with HRSG in a 2x1 configuration with a steam turbine generator.  Each CTG/HRSG is equipped with dry low NO</w:t>
      </w:r>
      <w:r w:rsidRPr="006E4AB7">
        <w:rPr>
          <w:sz w:val="20"/>
          <w:vertAlign w:val="subscript"/>
        </w:rPr>
        <w:t>x</w:t>
      </w:r>
      <w:r w:rsidRPr="006E4AB7">
        <w:rPr>
          <w:sz w:val="20"/>
        </w:rPr>
        <w:t xml:space="preserve"> burners (DLNB), selective catalytic reduction (SCR), and an oxidation catalyst.</w:t>
      </w:r>
    </w:p>
    <w:p w14:paraId="2FA3EE36" w14:textId="77777777" w:rsidR="001726AC" w:rsidRPr="00616040" w:rsidRDefault="001726AC" w:rsidP="001726AC"/>
    <w:p w14:paraId="3EF65181" w14:textId="428C676B" w:rsidR="001726AC" w:rsidRPr="006D73BA" w:rsidRDefault="001726AC" w:rsidP="001726AC">
      <w:pPr>
        <w:jc w:val="both"/>
        <w:rPr>
          <w:sz w:val="20"/>
        </w:rPr>
      </w:pPr>
      <w:r w:rsidRPr="006D73BA">
        <w:rPr>
          <w:b/>
          <w:sz w:val="20"/>
        </w:rPr>
        <w:t>Emission Unit</w:t>
      </w:r>
      <w:r w:rsidR="005037A0">
        <w:rPr>
          <w:b/>
          <w:sz w:val="20"/>
        </w:rPr>
        <w:t>s</w:t>
      </w:r>
      <w:r w:rsidRPr="006D73BA">
        <w:rPr>
          <w:b/>
          <w:sz w:val="20"/>
        </w:rPr>
        <w:t>:</w:t>
      </w:r>
      <w:r w:rsidRPr="006D73BA">
        <w:t xml:space="preserve">  </w:t>
      </w:r>
      <w:r w:rsidRPr="006D73BA">
        <w:rPr>
          <w:sz w:val="20"/>
        </w:rPr>
        <w:t>EUCTGHRSG1, EUCTGHRSG2</w:t>
      </w:r>
    </w:p>
    <w:p w14:paraId="0AA18B12" w14:textId="77777777" w:rsidR="001726AC" w:rsidRPr="006D73BA" w:rsidRDefault="001726AC" w:rsidP="001726AC"/>
    <w:p w14:paraId="7260F6C5" w14:textId="77777777" w:rsidR="001726AC" w:rsidRPr="006D73BA" w:rsidRDefault="001726AC" w:rsidP="001726AC">
      <w:pPr>
        <w:rPr>
          <w:b/>
          <w:u w:val="single"/>
        </w:rPr>
      </w:pPr>
      <w:r w:rsidRPr="006D73BA">
        <w:rPr>
          <w:b/>
          <w:u w:val="single"/>
        </w:rPr>
        <w:t>POLLUTION CONTROL EQUIPMENT</w:t>
      </w:r>
    </w:p>
    <w:p w14:paraId="0CE7DD7A" w14:textId="77777777" w:rsidR="001726AC" w:rsidRPr="006D73BA" w:rsidRDefault="001726AC" w:rsidP="001726AC"/>
    <w:p w14:paraId="3628592D" w14:textId="77777777" w:rsidR="001726AC" w:rsidRPr="006D73BA" w:rsidRDefault="001726AC" w:rsidP="001726AC">
      <w:pPr>
        <w:jc w:val="both"/>
        <w:rPr>
          <w:sz w:val="20"/>
        </w:rPr>
      </w:pPr>
      <w:r w:rsidRPr="006D73BA">
        <w:rPr>
          <w:sz w:val="20"/>
        </w:rPr>
        <w:t>DLNB and SCR for NO</w:t>
      </w:r>
      <w:r w:rsidRPr="006D73BA">
        <w:rPr>
          <w:sz w:val="20"/>
          <w:vertAlign w:val="subscript"/>
        </w:rPr>
        <w:t>x</w:t>
      </w:r>
      <w:r w:rsidRPr="006D73BA">
        <w:rPr>
          <w:sz w:val="20"/>
        </w:rPr>
        <w:t xml:space="preserve"> control</w:t>
      </w:r>
      <w:r>
        <w:rPr>
          <w:sz w:val="20"/>
        </w:rPr>
        <w:t xml:space="preserve"> for each CTG/HRSG unit.  An oxidation catalyst for CO and VOC control for each CTG/HRSG unit.</w:t>
      </w:r>
    </w:p>
    <w:p w14:paraId="3BB9C14F" w14:textId="77777777" w:rsidR="00AE1D84" w:rsidRPr="008B5C27" w:rsidRDefault="00AE1D84" w:rsidP="00F62984">
      <w:pPr>
        <w:rPr>
          <w:sz w:val="20"/>
        </w:rPr>
      </w:pPr>
    </w:p>
    <w:p w14:paraId="6039C91E" w14:textId="77777777" w:rsidR="00AE1D84" w:rsidRDefault="00AE1D84" w:rsidP="00F62984">
      <w:pPr>
        <w:jc w:val="both"/>
        <w:rPr>
          <w:b/>
          <w:u w:val="single"/>
        </w:rPr>
      </w:pPr>
      <w:r>
        <w:rPr>
          <w:b/>
        </w:rPr>
        <w:t xml:space="preserve">I.  </w:t>
      </w:r>
      <w:r>
        <w:rPr>
          <w:b/>
          <w:u w:val="single"/>
        </w:rPr>
        <w:t>EMISSION LIMIT(S)</w:t>
      </w:r>
    </w:p>
    <w:p w14:paraId="23E56070" w14:textId="77777777" w:rsidR="00AE1D84" w:rsidRPr="00FE0AD0"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00"/>
        <w:gridCol w:w="1620"/>
        <w:gridCol w:w="1991"/>
        <w:gridCol w:w="1699"/>
        <w:gridCol w:w="1170"/>
        <w:gridCol w:w="2080"/>
      </w:tblGrid>
      <w:tr w:rsidR="00AE1D84" w14:paraId="4BB734A9" w14:textId="77777777" w:rsidTr="0016001A">
        <w:trPr>
          <w:cantSplit/>
          <w:tblHeader/>
        </w:trPr>
        <w:tc>
          <w:tcPr>
            <w:tcW w:w="1700" w:type="dxa"/>
            <w:tcBorders>
              <w:top w:val="single" w:sz="4" w:space="0" w:color="auto"/>
              <w:left w:val="single" w:sz="4" w:space="0" w:color="auto"/>
              <w:bottom w:val="single" w:sz="4" w:space="0" w:color="auto"/>
              <w:right w:val="single" w:sz="4" w:space="0" w:color="auto"/>
            </w:tcBorders>
          </w:tcPr>
          <w:p w14:paraId="31B168AD" w14:textId="77777777" w:rsidR="00AE1D84" w:rsidRPr="00BD3DE3" w:rsidRDefault="00AE1D84" w:rsidP="00F62984">
            <w:pPr>
              <w:jc w:val="center"/>
              <w:rPr>
                <w:b/>
                <w:sz w:val="20"/>
              </w:rPr>
            </w:pPr>
            <w:r>
              <w:rPr>
                <w:b/>
                <w:sz w:val="20"/>
              </w:rPr>
              <w:t>Pollutant</w:t>
            </w:r>
          </w:p>
        </w:tc>
        <w:tc>
          <w:tcPr>
            <w:tcW w:w="1620" w:type="dxa"/>
            <w:tcBorders>
              <w:top w:val="single" w:sz="4" w:space="0" w:color="auto"/>
              <w:left w:val="single" w:sz="4" w:space="0" w:color="auto"/>
              <w:bottom w:val="single" w:sz="4" w:space="0" w:color="auto"/>
              <w:right w:val="single" w:sz="4" w:space="0" w:color="auto"/>
            </w:tcBorders>
          </w:tcPr>
          <w:p w14:paraId="7E099354" w14:textId="77777777" w:rsidR="00AE1D84" w:rsidRPr="00BD3DE3" w:rsidRDefault="00AE1D84" w:rsidP="00F62984">
            <w:pPr>
              <w:jc w:val="center"/>
              <w:rPr>
                <w:b/>
                <w:sz w:val="20"/>
              </w:rPr>
            </w:pPr>
            <w:r w:rsidRPr="00BD3DE3">
              <w:rPr>
                <w:b/>
                <w:sz w:val="20"/>
              </w:rPr>
              <w:t>Limit</w:t>
            </w:r>
          </w:p>
        </w:tc>
        <w:tc>
          <w:tcPr>
            <w:tcW w:w="1991" w:type="dxa"/>
            <w:tcBorders>
              <w:top w:val="single" w:sz="4" w:space="0" w:color="auto"/>
              <w:left w:val="single" w:sz="4" w:space="0" w:color="auto"/>
              <w:bottom w:val="single" w:sz="4" w:space="0" w:color="auto"/>
              <w:right w:val="single" w:sz="4" w:space="0" w:color="auto"/>
            </w:tcBorders>
          </w:tcPr>
          <w:p w14:paraId="5065FF97" w14:textId="3A61CF5A" w:rsidR="00AE1D84" w:rsidRDefault="00AE1D84" w:rsidP="00F62984">
            <w:pPr>
              <w:jc w:val="center"/>
              <w:rPr>
                <w:b/>
                <w:sz w:val="20"/>
              </w:rPr>
            </w:pPr>
            <w:r>
              <w:rPr>
                <w:b/>
                <w:sz w:val="20"/>
              </w:rPr>
              <w:t>Time Period</w:t>
            </w:r>
            <w:r w:rsidR="001726AC">
              <w:rPr>
                <w:b/>
                <w:sz w:val="20"/>
              </w:rPr>
              <w:t xml:space="preserve"> </w:t>
            </w:r>
            <w:r>
              <w:rPr>
                <w:b/>
                <w:sz w:val="20"/>
              </w:rPr>
              <w:t>/</w:t>
            </w:r>
            <w:r w:rsidR="001726AC">
              <w:rPr>
                <w:b/>
                <w:sz w:val="20"/>
              </w:rPr>
              <w:t xml:space="preserve"> </w:t>
            </w:r>
            <w:r>
              <w:rPr>
                <w:b/>
                <w:sz w:val="20"/>
              </w:rPr>
              <w:t>Operating Scenario</w:t>
            </w:r>
          </w:p>
        </w:tc>
        <w:tc>
          <w:tcPr>
            <w:tcW w:w="1699" w:type="dxa"/>
            <w:tcBorders>
              <w:top w:val="single" w:sz="4" w:space="0" w:color="auto"/>
              <w:left w:val="single" w:sz="4" w:space="0" w:color="auto"/>
              <w:bottom w:val="single" w:sz="4" w:space="0" w:color="auto"/>
              <w:right w:val="single" w:sz="4" w:space="0" w:color="auto"/>
            </w:tcBorders>
          </w:tcPr>
          <w:p w14:paraId="740B2A48" w14:textId="77777777" w:rsidR="00AE1D84" w:rsidRPr="00BD3DE3" w:rsidRDefault="00AE1D84" w:rsidP="00F62984">
            <w:pPr>
              <w:jc w:val="center"/>
              <w:rPr>
                <w:b/>
                <w:sz w:val="20"/>
              </w:rPr>
            </w:pPr>
            <w:r>
              <w:rPr>
                <w:b/>
                <w:sz w:val="20"/>
              </w:rPr>
              <w:t>Equipment</w:t>
            </w:r>
          </w:p>
        </w:tc>
        <w:tc>
          <w:tcPr>
            <w:tcW w:w="1170" w:type="dxa"/>
            <w:tcBorders>
              <w:top w:val="single" w:sz="4" w:space="0" w:color="auto"/>
              <w:left w:val="single" w:sz="4" w:space="0" w:color="auto"/>
              <w:bottom w:val="single" w:sz="4" w:space="0" w:color="auto"/>
              <w:right w:val="single" w:sz="4" w:space="0" w:color="auto"/>
            </w:tcBorders>
          </w:tcPr>
          <w:p w14:paraId="6B61F19B" w14:textId="77777777" w:rsidR="00AE1D84" w:rsidRDefault="00AE1D84" w:rsidP="00F62984">
            <w:pPr>
              <w:jc w:val="center"/>
              <w:rPr>
                <w:b/>
                <w:sz w:val="20"/>
              </w:rPr>
            </w:pPr>
            <w:r>
              <w:rPr>
                <w:b/>
                <w:sz w:val="20"/>
              </w:rPr>
              <w:t>Monitoring/</w:t>
            </w:r>
          </w:p>
          <w:p w14:paraId="277EC56A" w14:textId="77777777" w:rsidR="00AE1D84" w:rsidRPr="00BD3DE3" w:rsidRDefault="00AE1D84" w:rsidP="00F62984">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456841F5" w14:textId="77777777"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1726AC" w:rsidRPr="006D73BA" w14:paraId="04594FC1"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1F7A6DD7" w14:textId="77777777" w:rsidR="001726AC" w:rsidRPr="006D73BA" w:rsidRDefault="001726AC" w:rsidP="001726AC">
            <w:pPr>
              <w:numPr>
                <w:ilvl w:val="0"/>
                <w:numId w:val="30"/>
              </w:numPr>
              <w:rPr>
                <w:sz w:val="20"/>
              </w:rPr>
            </w:pPr>
            <w:r>
              <w:rPr>
                <w:sz w:val="20"/>
              </w:rPr>
              <w:t>NO</w:t>
            </w:r>
            <w:r w:rsidRPr="001726AC">
              <w:rPr>
                <w:sz w:val="20"/>
              </w:rPr>
              <w:t>x</w:t>
            </w:r>
          </w:p>
        </w:tc>
        <w:tc>
          <w:tcPr>
            <w:tcW w:w="1620" w:type="dxa"/>
            <w:tcBorders>
              <w:top w:val="single" w:sz="4" w:space="0" w:color="auto"/>
              <w:left w:val="single" w:sz="4" w:space="0" w:color="auto"/>
              <w:bottom w:val="single" w:sz="4" w:space="0" w:color="auto"/>
              <w:right w:val="single" w:sz="4" w:space="0" w:color="auto"/>
            </w:tcBorders>
          </w:tcPr>
          <w:p w14:paraId="36D4A028" w14:textId="77777777" w:rsidR="001726AC" w:rsidRDefault="001726AC" w:rsidP="00006605">
            <w:pPr>
              <w:jc w:val="center"/>
              <w:rPr>
                <w:sz w:val="20"/>
              </w:rPr>
            </w:pPr>
            <w:r>
              <w:rPr>
                <w:sz w:val="20"/>
              </w:rPr>
              <w:t>2 ppmvd at 15% O</w:t>
            </w:r>
            <w:r w:rsidRPr="001726AC">
              <w:rPr>
                <w:sz w:val="20"/>
              </w:rPr>
              <w:t>2</w:t>
            </w:r>
          </w:p>
          <w:p w14:paraId="1610EA36" w14:textId="190BB2A6" w:rsidR="001726AC" w:rsidRPr="006D73BA" w:rsidRDefault="001726AC" w:rsidP="00006605">
            <w:pPr>
              <w:jc w:val="center"/>
              <w:rPr>
                <w:sz w:val="20"/>
              </w:rPr>
            </w:pPr>
            <w:r>
              <w:rPr>
                <w:sz w:val="20"/>
              </w:rPr>
              <w:t>(each unit)</w:t>
            </w:r>
            <w:r w:rsidR="00DD6420">
              <w:rPr>
                <w:sz w:val="20"/>
                <w:vertAlign w:val="superscript"/>
              </w:rPr>
              <w:t>A</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21F5DEA1" w14:textId="77777777" w:rsidR="001726AC" w:rsidRPr="006D73BA" w:rsidRDefault="001726AC" w:rsidP="00006605">
            <w:pPr>
              <w:jc w:val="center"/>
              <w:rPr>
                <w:sz w:val="20"/>
              </w:rPr>
            </w:pPr>
            <w:r>
              <w:rPr>
                <w:sz w:val="20"/>
              </w:rPr>
              <w:t>24-hour rolling average as determined each operating hour, except during startup and shutdown</w:t>
            </w:r>
          </w:p>
        </w:tc>
        <w:tc>
          <w:tcPr>
            <w:tcW w:w="1699" w:type="dxa"/>
            <w:tcBorders>
              <w:top w:val="single" w:sz="4" w:space="0" w:color="auto"/>
              <w:left w:val="single" w:sz="4" w:space="0" w:color="auto"/>
              <w:bottom w:val="single" w:sz="4" w:space="0" w:color="auto"/>
              <w:right w:val="single" w:sz="4" w:space="0" w:color="auto"/>
            </w:tcBorders>
          </w:tcPr>
          <w:p w14:paraId="706A8520" w14:textId="607FD9C0" w:rsidR="001726AC" w:rsidRDefault="001726AC" w:rsidP="00006605">
            <w:pPr>
              <w:jc w:val="center"/>
              <w:rPr>
                <w:sz w:val="20"/>
              </w:rPr>
            </w:pPr>
            <w:r>
              <w:rPr>
                <w:sz w:val="20"/>
              </w:rPr>
              <w:t>EUCTGHRSG1</w:t>
            </w:r>
          </w:p>
          <w:p w14:paraId="41821722"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36BE4C98" w14:textId="3D4856CB" w:rsidR="001726AC" w:rsidRDefault="001726AC" w:rsidP="00006605">
            <w:pPr>
              <w:jc w:val="center"/>
              <w:rPr>
                <w:sz w:val="20"/>
              </w:rPr>
            </w:pPr>
            <w:r>
              <w:rPr>
                <w:sz w:val="20"/>
              </w:rPr>
              <w:t>SC VI.2</w:t>
            </w:r>
          </w:p>
          <w:p w14:paraId="3D8D2382" w14:textId="77777777" w:rsidR="001726AC" w:rsidRPr="006D73BA" w:rsidRDefault="001726AC" w:rsidP="00006605">
            <w:pPr>
              <w:jc w:val="center"/>
              <w:rPr>
                <w:sz w:val="20"/>
              </w:rPr>
            </w:pPr>
            <w:r>
              <w:rPr>
                <w:sz w:val="20"/>
              </w:rPr>
              <w:t>SC VI.3</w:t>
            </w:r>
          </w:p>
        </w:tc>
        <w:tc>
          <w:tcPr>
            <w:tcW w:w="2080" w:type="dxa"/>
            <w:tcBorders>
              <w:top w:val="single" w:sz="4" w:space="0" w:color="auto"/>
              <w:left w:val="single" w:sz="4" w:space="0" w:color="auto"/>
              <w:bottom w:val="single" w:sz="4" w:space="0" w:color="auto"/>
              <w:right w:val="single" w:sz="4" w:space="0" w:color="auto"/>
            </w:tcBorders>
          </w:tcPr>
          <w:p w14:paraId="6A980638" w14:textId="176B2BC2" w:rsidR="001726AC" w:rsidRPr="001726AC" w:rsidRDefault="001726AC" w:rsidP="00006605">
            <w:pPr>
              <w:jc w:val="center"/>
              <w:rPr>
                <w:b/>
                <w:sz w:val="20"/>
              </w:rPr>
            </w:pPr>
            <w:r w:rsidRPr="001726AC">
              <w:rPr>
                <w:b/>
                <w:sz w:val="20"/>
              </w:rPr>
              <w:t>R 336.1205(1)(a)&amp;(b)</w:t>
            </w:r>
          </w:p>
          <w:p w14:paraId="653383EF" w14:textId="77777777" w:rsidR="001726AC" w:rsidRPr="001726AC" w:rsidRDefault="001726AC" w:rsidP="00006605">
            <w:pPr>
              <w:jc w:val="center"/>
              <w:rPr>
                <w:b/>
                <w:sz w:val="20"/>
              </w:rPr>
            </w:pPr>
            <w:r w:rsidRPr="001726AC">
              <w:rPr>
                <w:b/>
                <w:sz w:val="20"/>
              </w:rPr>
              <w:t>R 336.2810</w:t>
            </w:r>
          </w:p>
        </w:tc>
      </w:tr>
      <w:tr w:rsidR="001726AC" w:rsidRPr="006D73BA" w14:paraId="14C4032F"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7155501D" w14:textId="77777777" w:rsidR="001726AC" w:rsidRPr="006D73BA" w:rsidRDefault="001726AC" w:rsidP="001726AC">
            <w:pPr>
              <w:numPr>
                <w:ilvl w:val="0"/>
                <w:numId w:val="30"/>
              </w:numPr>
              <w:rPr>
                <w:sz w:val="20"/>
              </w:rPr>
            </w:pPr>
            <w:r>
              <w:rPr>
                <w:sz w:val="20"/>
              </w:rPr>
              <w:t>NO</w:t>
            </w:r>
            <w:r w:rsidRPr="001726AC">
              <w:rPr>
                <w:sz w:val="20"/>
              </w:rPr>
              <w:t>x</w:t>
            </w:r>
          </w:p>
        </w:tc>
        <w:tc>
          <w:tcPr>
            <w:tcW w:w="1620" w:type="dxa"/>
            <w:tcBorders>
              <w:top w:val="single" w:sz="4" w:space="0" w:color="auto"/>
              <w:left w:val="single" w:sz="4" w:space="0" w:color="auto"/>
              <w:bottom w:val="single" w:sz="4" w:space="0" w:color="auto"/>
              <w:right w:val="single" w:sz="4" w:space="0" w:color="auto"/>
            </w:tcBorders>
          </w:tcPr>
          <w:p w14:paraId="70EF60CB" w14:textId="77777777" w:rsidR="001726AC" w:rsidRDefault="001726AC" w:rsidP="00006605">
            <w:pPr>
              <w:jc w:val="center"/>
              <w:rPr>
                <w:sz w:val="20"/>
              </w:rPr>
            </w:pPr>
            <w:r>
              <w:rPr>
                <w:sz w:val="20"/>
              </w:rPr>
              <w:t>15 ppm at 15% O</w:t>
            </w:r>
            <w:r w:rsidRPr="001726AC">
              <w:rPr>
                <w:sz w:val="20"/>
              </w:rPr>
              <w:t>2</w:t>
            </w:r>
          </w:p>
          <w:p w14:paraId="2A613A1E" w14:textId="70D14E43" w:rsidR="001726AC" w:rsidRPr="006D73BA" w:rsidRDefault="001726AC" w:rsidP="00006605">
            <w:pPr>
              <w:jc w:val="center"/>
              <w:rPr>
                <w:sz w:val="20"/>
              </w:rPr>
            </w:pPr>
            <w:r>
              <w:rPr>
                <w:sz w:val="20"/>
              </w:rPr>
              <w:t>(each unit)</w:t>
            </w:r>
            <w:r w:rsidR="00DD6420">
              <w:rPr>
                <w:sz w:val="20"/>
                <w:vertAlign w:val="superscript"/>
              </w:rPr>
              <w:t>A</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6EFF59CD" w14:textId="77777777" w:rsidR="001726AC" w:rsidRPr="006D73BA" w:rsidRDefault="001726AC" w:rsidP="00006605">
            <w:pPr>
              <w:jc w:val="center"/>
              <w:rPr>
                <w:sz w:val="20"/>
              </w:rPr>
            </w:pPr>
            <w:r>
              <w:rPr>
                <w:sz w:val="20"/>
              </w:rPr>
              <w:t>30-day rolling average as determined each operating day</w:t>
            </w:r>
          </w:p>
        </w:tc>
        <w:tc>
          <w:tcPr>
            <w:tcW w:w="1699" w:type="dxa"/>
            <w:tcBorders>
              <w:top w:val="single" w:sz="4" w:space="0" w:color="auto"/>
              <w:left w:val="single" w:sz="4" w:space="0" w:color="auto"/>
              <w:bottom w:val="single" w:sz="4" w:space="0" w:color="auto"/>
              <w:right w:val="single" w:sz="4" w:space="0" w:color="auto"/>
            </w:tcBorders>
          </w:tcPr>
          <w:p w14:paraId="5525038F" w14:textId="23D189B9" w:rsidR="001726AC" w:rsidRDefault="001726AC" w:rsidP="00006605">
            <w:pPr>
              <w:jc w:val="center"/>
              <w:rPr>
                <w:sz w:val="20"/>
              </w:rPr>
            </w:pPr>
            <w:r>
              <w:rPr>
                <w:sz w:val="20"/>
              </w:rPr>
              <w:t>EUCTGHRSG1</w:t>
            </w:r>
          </w:p>
          <w:p w14:paraId="080668FB"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78F62B77" w14:textId="61C4283B" w:rsidR="001726AC" w:rsidRDefault="001726AC" w:rsidP="00006605">
            <w:pPr>
              <w:jc w:val="center"/>
              <w:rPr>
                <w:sz w:val="20"/>
              </w:rPr>
            </w:pPr>
            <w:r>
              <w:rPr>
                <w:sz w:val="20"/>
              </w:rPr>
              <w:t>SC VI.2</w:t>
            </w:r>
          </w:p>
          <w:p w14:paraId="16EE5C9C" w14:textId="77777777" w:rsidR="001726AC" w:rsidRPr="006D73BA" w:rsidRDefault="001726AC" w:rsidP="00006605">
            <w:pPr>
              <w:jc w:val="center"/>
              <w:rPr>
                <w:sz w:val="20"/>
              </w:rPr>
            </w:pPr>
            <w:r>
              <w:rPr>
                <w:sz w:val="20"/>
              </w:rPr>
              <w:t>SC VI.3</w:t>
            </w:r>
          </w:p>
        </w:tc>
        <w:tc>
          <w:tcPr>
            <w:tcW w:w="2080" w:type="dxa"/>
            <w:tcBorders>
              <w:top w:val="single" w:sz="4" w:space="0" w:color="auto"/>
              <w:left w:val="single" w:sz="4" w:space="0" w:color="auto"/>
              <w:bottom w:val="single" w:sz="4" w:space="0" w:color="auto"/>
              <w:right w:val="single" w:sz="4" w:space="0" w:color="auto"/>
            </w:tcBorders>
          </w:tcPr>
          <w:p w14:paraId="51638132" w14:textId="289F84FB" w:rsidR="001726AC" w:rsidRPr="001726AC" w:rsidRDefault="001726AC" w:rsidP="00006605">
            <w:pPr>
              <w:jc w:val="center"/>
              <w:rPr>
                <w:b/>
                <w:sz w:val="20"/>
              </w:rPr>
            </w:pPr>
            <w:r w:rsidRPr="001726AC">
              <w:rPr>
                <w:b/>
                <w:sz w:val="20"/>
              </w:rPr>
              <w:t>40 CFR 60.4320(a)</w:t>
            </w:r>
          </w:p>
          <w:p w14:paraId="716041AA" w14:textId="1F6854C1" w:rsidR="001726AC" w:rsidRPr="001726AC" w:rsidRDefault="001726AC" w:rsidP="00006605">
            <w:pPr>
              <w:jc w:val="center"/>
              <w:rPr>
                <w:b/>
                <w:sz w:val="20"/>
              </w:rPr>
            </w:pPr>
            <w:r w:rsidRPr="001726AC">
              <w:rPr>
                <w:b/>
                <w:sz w:val="20"/>
              </w:rPr>
              <w:t>Table 1 of 40 CFR Part 60</w:t>
            </w:r>
            <w:r w:rsidR="005037A0">
              <w:rPr>
                <w:b/>
                <w:sz w:val="20"/>
              </w:rPr>
              <w:t>,</w:t>
            </w:r>
            <w:r w:rsidRPr="001726AC">
              <w:rPr>
                <w:b/>
                <w:sz w:val="20"/>
              </w:rPr>
              <w:t xml:space="preserve"> Subpart KKKK</w:t>
            </w:r>
            <w:r w:rsidR="0016001A" w:rsidRPr="0016001A">
              <w:rPr>
                <w:sz w:val="20"/>
                <w:vertAlign w:val="superscript"/>
              </w:rPr>
              <w:t>B</w:t>
            </w:r>
          </w:p>
        </w:tc>
      </w:tr>
      <w:tr w:rsidR="001726AC" w:rsidRPr="006D73BA" w14:paraId="682D4718"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3EBACF42" w14:textId="77777777" w:rsidR="001726AC" w:rsidRPr="006D73BA" w:rsidRDefault="001726AC" w:rsidP="001726AC">
            <w:pPr>
              <w:numPr>
                <w:ilvl w:val="0"/>
                <w:numId w:val="30"/>
              </w:numPr>
              <w:rPr>
                <w:sz w:val="20"/>
              </w:rPr>
            </w:pPr>
            <w:r>
              <w:rPr>
                <w:sz w:val="20"/>
              </w:rPr>
              <w:t>NO</w:t>
            </w:r>
            <w:r w:rsidRPr="001726AC">
              <w:rPr>
                <w:sz w:val="20"/>
              </w:rPr>
              <w:t>x</w:t>
            </w:r>
          </w:p>
        </w:tc>
        <w:tc>
          <w:tcPr>
            <w:tcW w:w="1620" w:type="dxa"/>
            <w:tcBorders>
              <w:top w:val="single" w:sz="4" w:space="0" w:color="auto"/>
              <w:left w:val="single" w:sz="4" w:space="0" w:color="auto"/>
              <w:bottom w:val="single" w:sz="4" w:space="0" w:color="auto"/>
              <w:right w:val="single" w:sz="4" w:space="0" w:color="auto"/>
            </w:tcBorders>
          </w:tcPr>
          <w:p w14:paraId="1FADDEC3" w14:textId="77777777" w:rsidR="001726AC" w:rsidRDefault="001726AC" w:rsidP="00006605">
            <w:pPr>
              <w:jc w:val="center"/>
              <w:rPr>
                <w:sz w:val="20"/>
              </w:rPr>
            </w:pPr>
            <w:r>
              <w:rPr>
                <w:sz w:val="20"/>
              </w:rPr>
              <w:t>27.4 pph</w:t>
            </w:r>
          </w:p>
          <w:p w14:paraId="6C4792C3" w14:textId="28B456E1" w:rsidR="001726AC" w:rsidRPr="006D73BA" w:rsidRDefault="001726AC" w:rsidP="00006605">
            <w:pPr>
              <w:jc w:val="center"/>
              <w:rPr>
                <w:sz w:val="20"/>
              </w:rPr>
            </w:pPr>
            <w:r>
              <w:rPr>
                <w:sz w:val="20"/>
              </w:rPr>
              <w:t>(each unit)</w:t>
            </w:r>
            <w:r w:rsidR="00DD6420">
              <w:rPr>
                <w:sz w:val="20"/>
                <w:vertAlign w:val="superscript"/>
              </w:rPr>
              <w:t>A</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10D63E53" w14:textId="77777777" w:rsidR="001726AC" w:rsidRPr="006D73BA" w:rsidRDefault="001726AC" w:rsidP="00006605">
            <w:pPr>
              <w:jc w:val="center"/>
              <w:rPr>
                <w:sz w:val="20"/>
              </w:rPr>
            </w:pPr>
            <w:r>
              <w:rPr>
                <w:sz w:val="20"/>
              </w:rPr>
              <w:t>24-hour rolling average as determined each operating hour, except during startup and shutdown</w:t>
            </w:r>
          </w:p>
        </w:tc>
        <w:tc>
          <w:tcPr>
            <w:tcW w:w="1699" w:type="dxa"/>
            <w:tcBorders>
              <w:top w:val="single" w:sz="4" w:space="0" w:color="auto"/>
              <w:left w:val="single" w:sz="4" w:space="0" w:color="auto"/>
              <w:bottom w:val="single" w:sz="4" w:space="0" w:color="auto"/>
              <w:right w:val="single" w:sz="4" w:space="0" w:color="auto"/>
            </w:tcBorders>
          </w:tcPr>
          <w:p w14:paraId="0621B6D2" w14:textId="389D320F" w:rsidR="001726AC" w:rsidRDefault="001726AC" w:rsidP="00006605">
            <w:pPr>
              <w:jc w:val="center"/>
              <w:rPr>
                <w:sz w:val="20"/>
              </w:rPr>
            </w:pPr>
            <w:r>
              <w:rPr>
                <w:sz w:val="20"/>
              </w:rPr>
              <w:t>EUCTGHRSG1</w:t>
            </w:r>
          </w:p>
          <w:p w14:paraId="566F4066"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0506660B" w14:textId="5566BF42" w:rsidR="001726AC" w:rsidRDefault="001726AC" w:rsidP="00006605">
            <w:pPr>
              <w:jc w:val="center"/>
              <w:rPr>
                <w:sz w:val="20"/>
              </w:rPr>
            </w:pPr>
            <w:r>
              <w:rPr>
                <w:sz w:val="20"/>
              </w:rPr>
              <w:t>SC VI.2</w:t>
            </w:r>
          </w:p>
          <w:p w14:paraId="6185776E" w14:textId="77777777" w:rsidR="001726AC" w:rsidRPr="006D73BA" w:rsidRDefault="001726AC" w:rsidP="00006605">
            <w:pPr>
              <w:jc w:val="center"/>
              <w:rPr>
                <w:sz w:val="20"/>
              </w:rPr>
            </w:pPr>
            <w:r>
              <w:rPr>
                <w:sz w:val="20"/>
              </w:rPr>
              <w:t>SC VI.3</w:t>
            </w:r>
          </w:p>
        </w:tc>
        <w:tc>
          <w:tcPr>
            <w:tcW w:w="2080" w:type="dxa"/>
            <w:tcBorders>
              <w:top w:val="single" w:sz="4" w:space="0" w:color="auto"/>
              <w:left w:val="single" w:sz="4" w:space="0" w:color="auto"/>
              <w:bottom w:val="single" w:sz="4" w:space="0" w:color="auto"/>
              <w:right w:val="single" w:sz="4" w:space="0" w:color="auto"/>
            </w:tcBorders>
          </w:tcPr>
          <w:p w14:paraId="5843A315" w14:textId="46A1B23B" w:rsidR="001726AC" w:rsidRPr="001726AC" w:rsidRDefault="001726AC" w:rsidP="00006605">
            <w:pPr>
              <w:jc w:val="center"/>
              <w:rPr>
                <w:b/>
                <w:sz w:val="20"/>
              </w:rPr>
            </w:pPr>
            <w:r w:rsidRPr="001726AC">
              <w:rPr>
                <w:b/>
                <w:sz w:val="20"/>
              </w:rPr>
              <w:t>R 336.1205(1)(a)&amp;(b)</w:t>
            </w:r>
          </w:p>
          <w:p w14:paraId="35D43A97" w14:textId="1E32E8B3" w:rsidR="001726AC" w:rsidRPr="001726AC" w:rsidRDefault="001726AC" w:rsidP="00006605">
            <w:pPr>
              <w:jc w:val="center"/>
              <w:rPr>
                <w:b/>
                <w:sz w:val="20"/>
              </w:rPr>
            </w:pPr>
            <w:r w:rsidRPr="001726AC">
              <w:rPr>
                <w:b/>
                <w:sz w:val="20"/>
              </w:rPr>
              <w:t>R 336.2803</w:t>
            </w:r>
          </w:p>
          <w:p w14:paraId="29D88428" w14:textId="2215EDAD" w:rsidR="001726AC" w:rsidRPr="001726AC" w:rsidRDefault="001726AC" w:rsidP="00006605">
            <w:pPr>
              <w:jc w:val="center"/>
              <w:rPr>
                <w:b/>
                <w:sz w:val="20"/>
              </w:rPr>
            </w:pPr>
            <w:r w:rsidRPr="001726AC">
              <w:rPr>
                <w:b/>
                <w:sz w:val="20"/>
              </w:rPr>
              <w:t>R 336.2804</w:t>
            </w:r>
          </w:p>
          <w:p w14:paraId="7252A914" w14:textId="77777777" w:rsidR="001726AC" w:rsidRPr="001726AC" w:rsidRDefault="001726AC" w:rsidP="00006605">
            <w:pPr>
              <w:jc w:val="center"/>
              <w:rPr>
                <w:b/>
                <w:sz w:val="20"/>
              </w:rPr>
            </w:pPr>
            <w:r w:rsidRPr="001726AC">
              <w:rPr>
                <w:b/>
                <w:sz w:val="20"/>
              </w:rPr>
              <w:t>R 336.2810</w:t>
            </w:r>
          </w:p>
        </w:tc>
      </w:tr>
      <w:tr w:rsidR="001726AC" w:rsidRPr="006D73BA" w14:paraId="01DAA7DC"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2C0D540A" w14:textId="77777777" w:rsidR="001726AC" w:rsidRPr="006D73BA" w:rsidRDefault="001726AC" w:rsidP="001726AC">
            <w:pPr>
              <w:numPr>
                <w:ilvl w:val="0"/>
                <w:numId w:val="30"/>
              </w:numPr>
              <w:rPr>
                <w:sz w:val="20"/>
              </w:rPr>
            </w:pPr>
            <w:r>
              <w:rPr>
                <w:sz w:val="20"/>
              </w:rPr>
              <w:t>NO</w:t>
            </w:r>
            <w:r w:rsidRPr="001726AC">
              <w:rPr>
                <w:sz w:val="20"/>
              </w:rPr>
              <w:t>x</w:t>
            </w:r>
          </w:p>
        </w:tc>
        <w:tc>
          <w:tcPr>
            <w:tcW w:w="1620" w:type="dxa"/>
            <w:tcBorders>
              <w:top w:val="single" w:sz="4" w:space="0" w:color="auto"/>
              <w:left w:val="single" w:sz="4" w:space="0" w:color="auto"/>
              <w:bottom w:val="single" w:sz="4" w:space="0" w:color="auto"/>
              <w:right w:val="single" w:sz="4" w:space="0" w:color="auto"/>
            </w:tcBorders>
          </w:tcPr>
          <w:p w14:paraId="165DC1D3" w14:textId="77777777" w:rsidR="001726AC" w:rsidRDefault="001726AC" w:rsidP="00006605">
            <w:pPr>
              <w:jc w:val="center"/>
              <w:rPr>
                <w:sz w:val="20"/>
              </w:rPr>
            </w:pPr>
            <w:r>
              <w:rPr>
                <w:sz w:val="20"/>
              </w:rPr>
              <w:t>286 pph</w:t>
            </w:r>
          </w:p>
          <w:p w14:paraId="25E18C5A" w14:textId="2975B701" w:rsidR="001726AC" w:rsidRPr="006D73BA" w:rsidRDefault="001726AC" w:rsidP="00006605">
            <w:pPr>
              <w:jc w:val="center"/>
              <w:rPr>
                <w:sz w:val="20"/>
              </w:rPr>
            </w:pPr>
            <w:r>
              <w:rPr>
                <w:sz w:val="20"/>
              </w:rPr>
              <w:t>(each unit)</w:t>
            </w:r>
            <w:r w:rsidR="0016001A">
              <w:rPr>
                <w:sz w:val="20"/>
                <w:vertAlign w:val="superscript"/>
              </w:rPr>
              <w:t>C</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58D22439" w14:textId="5A3E6D19" w:rsidR="001726AC" w:rsidRPr="006D73BA" w:rsidRDefault="001726AC" w:rsidP="00006605">
            <w:pPr>
              <w:jc w:val="center"/>
              <w:rPr>
                <w:sz w:val="20"/>
              </w:rPr>
            </w:pPr>
            <w:r>
              <w:rPr>
                <w:sz w:val="20"/>
              </w:rPr>
              <w:t xml:space="preserve">Operating hour during startup or </w:t>
            </w:r>
            <w:proofErr w:type="spellStart"/>
            <w:r>
              <w:rPr>
                <w:sz w:val="20"/>
              </w:rPr>
              <w:t>shutdown</w:t>
            </w:r>
            <w:r w:rsidR="0016001A">
              <w:rPr>
                <w:sz w:val="20"/>
                <w:vertAlign w:val="superscript"/>
              </w:rPr>
              <w:t>C</w:t>
            </w:r>
            <w:proofErr w:type="spellEnd"/>
          </w:p>
        </w:tc>
        <w:tc>
          <w:tcPr>
            <w:tcW w:w="1699" w:type="dxa"/>
            <w:tcBorders>
              <w:top w:val="single" w:sz="4" w:space="0" w:color="auto"/>
              <w:left w:val="single" w:sz="4" w:space="0" w:color="auto"/>
              <w:bottom w:val="single" w:sz="4" w:space="0" w:color="auto"/>
              <w:right w:val="single" w:sz="4" w:space="0" w:color="auto"/>
            </w:tcBorders>
          </w:tcPr>
          <w:p w14:paraId="10C47C25" w14:textId="0196379B" w:rsidR="001726AC" w:rsidRDefault="001726AC" w:rsidP="00006605">
            <w:pPr>
              <w:jc w:val="center"/>
              <w:rPr>
                <w:sz w:val="20"/>
              </w:rPr>
            </w:pPr>
            <w:r>
              <w:rPr>
                <w:sz w:val="20"/>
              </w:rPr>
              <w:t>EUCTGHRSG1</w:t>
            </w:r>
          </w:p>
          <w:p w14:paraId="5CDB5E52"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66BE698C" w14:textId="5934B092" w:rsidR="001726AC" w:rsidRPr="008748E0" w:rsidRDefault="001726AC" w:rsidP="00006605">
            <w:pPr>
              <w:jc w:val="center"/>
              <w:rPr>
                <w:sz w:val="20"/>
                <w:lang w:val="it-IT"/>
              </w:rPr>
            </w:pPr>
            <w:r w:rsidRPr="008748E0">
              <w:rPr>
                <w:sz w:val="20"/>
                <w:lang w:val="it-IT"/>
              </w:rPr>
              <w:t>SC VI.2</w:t>
            </w:r>
          </w:p>
          <w:p w14:paraId="31E40012" w14:textId="6E1C92B2" w:rsidR="001726AC" w:rsidRPr="008748E0" w:rsidRDefault="001726AC" w:rsidP="00006605">
            <w:pPr>
              <w:jc w:val="center"/>
              <w:rPr>
                <w:sz w:val="20"/>
                <w:lang w:val="it-IT"/>
              </w:rPr>
            </w:pPr>
            <w:r w:rsidRPr="008748E0">
              <w:rPr>
                <w:sz w:val="20"/>
                <w:lang w:val="it-IT"/>
              </w:rPr>
              <w:t>SC VI.3</w:t>
            </w:r>
          </w:p>
          <w:p w14:paraId="12E36EB6" w14:textId="77777777" w:rsidR="001726AC" w:rsidRPr="008748E0" w:rsidRDefault="001726AC" w:rsidP="00006605">
            <w:pPr>
              <w:jc w:val="center"/>
              <w:rPr>
                <w:sz w:val="20"/>
                <w:lang w:val="it-IT"/>
              </w:rPr>
            </w:pPr>
            <w:r w:rsidRPr="008748E0">
              <w:rPr>
                <w:sz w:val="20"/>
                <w:lang w:val="it-IT"/>
              </w:rPr>
              <w:t>SC VI.11</w:t>
            </w:r>
          </w:p>
        </w:tc>
        <w:tc>
          <w:tcPr>
            <w:tcW w:w="2080" w:type="dxa"/>
            <w:tcBorders>
              <w:top w:val="single" w:sz="4" w:space="0" w:color="auto"/>
              <w:left w:val="single" w:sz="4" w:space="0" w:color="auto"/>
              <w:bottom w:val="single" w:sz="4" w:space="0" w:color="auto"/>
              <w:right w:val="single" w:sz="4" w:space="0" w:color="auto"/>
            </w:tcBorders>
          </w:tcPr>
          <w:p w14:paraId="3A1AEA20" w14:textId="4DB73CF0" w:rsidR="001726AC" w:rsidRPr="001726AC" w:rsidRDefault="001726AC" w:rsidP="00006605">
            <w:pPr>
              <w:jc w:val="center"/>
              <w:rPr>
                <w:b/>
                <w:sz w:val="20"/>
              </w:rPr>
            </w:pPr>
            <w:r w:rsidRPr="001726AC">
              <w:rPr>
                <w:b/>
                <w:sz w:val="20"/>
              </w:rPr>
              <w:t>R 336.1205(1)(a)&amp;(b)</w:t>
            </w:r>
          </w:p>
          <w:p w14:paraId="35949555" w14:textId="7C13FFAC" w:rsidR="001726AC" w:rsidRPr="001726AC" w:rsidRDefault="001726AC" w:rsidP="00006605">
            <w:pPr>
              <w:jc w:val="center"/>
              <w:rPr>
                <w:b/>
                <w:sz w:val="20"/>
              </w:rPr>
            </w:pPr>
            <w:r w:rsidRPr="001726AC">
              <w:rPr>
                <w:b/>
                <w:sz w:val="20"/>
              </w:rPr>
              <w:t>R 336.2803</w:t>
            </w:r>
          </w:p>
          <w:p w14:paraId="2031B134" w14:textId="26446079" w:rsidR="001726AC" w:rsidRPr="001726AC" w:rsidRDefault="001726AC" w:rsidP="00006605">
            <w:pPr>
              <w:jc w:val="center"/>
              <w:rPr>
                <w:b/>
                <w:sz w:val="20"/>
              </w:rPr>
            </w:pPr>
            <w:r w:rsidRPr="001726AC">
              <w:rPr>
                <w:b/>
                <w:sz w:val="20"/>
              </w:rPr>
              <w:t>R 336.2804</w:t>
            </w:r>
          </w:p>
          <w:p w14:paraId="2D67CAC5" w14:textId="77777777" w:rsidR="001726AC" w:rsidRPr="001726AC" w:rsidRDefault="001726AC" w:rsidP="00006605">
            <w:pPr>
              <w:jc w:val="center"/>
              <w:rPr>
                <w:b/>
                <w:sz w:val="20"/>
              </w:rPr>
            </w:pPr>
            <w:r w:rsidRPr="001726AC">
              <w:rPr>
                <w:b/>
                <w:sz w:val="20"/>
              </w:rPr>
              <w:t>R 336.2810</w:t>
            </w:r>
          </w:p>
        </w:tc>
      </w:tr>
      <w:tr w:rsidR="001726AC" w:rsidRPr="006D73BA" w14:paraId="498AA288"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3C66508E" w14:textId="77777777" w:rsidR="001726AC" w:rsidRPr="006D73BA" w:rsidRDefault="001726AC" w:rsidP="001726AC">
            <w:pPr>
              <w:numPr>
                <w:ilvl w:val="0"/>
                <w:numId w:val="30"/>
              </w:numPr>
              <w:rPr>
                <w:sz w:val="20"/>
              </w:rPr>
            </w:pPr>
            <w:r>
              <w:rPr>
                <w:sz w:val="20"/>
              </w:rPr>
              <w:t>CO</w:t>
            </w:r>
          </w:p>
        </w:tc>
        <w:tc>
          <w:tcPr>
            <w:tcW w:w="1620" w:type="dxa"/>
            <w:tcBorders>
              <w:top w:val="single" w:sz="4" w:space="0" w:color="auto"/>
              <w:left w:val="single" w:sz="4" w:space="0" w:color="auto"/>
              <w:bottom w:val="single" w:sz="4" w:space="0" w:color="auto"/>
              <w:right w:val="single" w:sz="4" w:space="0" w:color="auto"/>
            </w:tcBorders>
          </w:tcPr>
          <w:p w14:paraId="3C2D22D1" w14:textId="77777777" w:rsidR="001726AC" w:rsidRDefault="001726AC" w:rsidP="00006605">
            <w:pPr>
              <w:jc w:val="center"/>
              <w:rPr>
                <w:sz w:val="20"/>
              </w:rPr>
            </w:pPr>
            <w:r>
              <w:rPr>
                <w:sz w:val="20"/>
              </w:rPr>
              <w:t>4 ppmvd at 15% O</w:t>
            </w:r>
            <w:r w:rsidRPr="001726AC">
              <w:rPr>
                <w:sz w:val="20"/>
              </w:rPr>
              <w:t>2</w:t>
            </w:r>
          </w:p>
          <w:p w14:paraId="2A9D847E" w14:textId="23FA5CDC" w:rsidR="001726AC" w:rsidRPr="006D73BA" w:rsidRDefault="001726AC" w:rsidP="00006605">
            <w:pPr>
              <w:jc w:val="center"/>
              <w:rPr>
                <w:sz w:val="20"/>
              </w:rPr>
            </w:pPr>
            <w:r>
              <w:rPr>
                <w:sz w:val="20"/>
              </w:rPr>
              <w:t>(each unit)</w:t>
            </w:r>
            <w:r w:rsidR="00DD6420">
              <w:rPr>
                <w:sz w:val="20"/>
                <w:vertAlign w:val="superscript"/>
              </w:rPr>
              <w:t>A</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77F0A412" w14:textId="77777777" w:rsidR="001726AC" w:rsidRPr="006D73BA" w:rsidRDefault="001726AC" w:rsidP="00006605">
            <w:pPr>
              <w:jc w:val="center"/>
              <w:rPr>
                <w:sz w:val="20"/>
              </w:rPr>
            </w:pPr>
            <w:r>
              <w:rPr>
                <w:sz w:val="20"/>
              </w:rPr>
              <w:t>24-hour rolling average as determined each operating hour, except during startup and shutdown</w:t>
            </w:r>
          </w:p>
        </w:tc>
        <w:tc>
          <w:tcPr>
            <w:tcW w:w="1699" w:type="dxa"/>
            <w:tcBorders>
              <w:top w:val="single" w:sz="4" w:space="0" w:color="auto"/>
              <w:left w:val="single" w:sz="4" w:space="0" w:color="auto"/>
              <w:bottom w:val="single" w:sz="4" w:space="0" w:color="auto"/>
              <w:right w:val="single" w:sz="4" w:space="0" w:color="auto"/>
            </w:tcBorders>
          </w:tcPr>
          <w:p w14:paraId="65D33F9F" w14:textId="7ADFD3BA" w:rsidR="001726AC" w:rsidRDefault="001726AC" w:rsidP="00006605">
            <w:pPr>
              <w:jc w:val="center"/>
              <w:rPr>
                <w:sz w:val="20"/>
              </w:rPr>
            </w:pPr>
            <w:r>
              <w:rPr>
                <w:sz w:val="20"/>
              </w:rPr>
              <w:t>EUCTGHRSG1</w:t>
            </w:r>
          </w:p>
          <w:p w14:paraId="743CA4FA"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55921271" w14:textId="4D165DE2" w:rsidR="001726AC" w:rsidRDefault="001726AC" w:rsidP="00006605">
            <w:pPr>
              <w:jc w:val="center"/>
              <w:rPr>
                <w:sz w:val="20"/>
              </w:rPr>
            </w:pPr>
            <w:r>
              <w:rPr>
                <w:sz w:val="20"/>
              </w:rPr>
              <w:t>SC VI.2</w:t>
            </w:r>
          </w:p>
          <w:p w14:paraId="5FDA4A32" w14:textId="77777777" w:rsidR="001726AC" w:rsidRPr="006D73BA" w:rsidRDefault="001726AC" w:rsidP="00006605">
            <w:pPr>
              <w:jc w:val="center"/>
              <w:rPr>
                <w:sz w:val="20"/>
              </w:rPr>
            </w:pPr>
            <w:r>
              <w:rPr>
                <w:sz w:val="20"/>
              </w:rPr>
              <w:t>SC VI.4</w:t>
            </w:r>
          </w:p>
        </w:tc>
        <w:tc>
          <w:tcPr>
            <w:tcW w:w="2080" w:type="dxa"/>
            <w:tcBorders>
              <w:top w:val="single" w:sz="4" w:space="0" w:color="auto"/>
              <w:left w:val="single" w:sz="4" w:space="0" w:color="auto"/>
              <w:bottom w:val="single" w:sz="4" w:space="0" w:color="auto"/>
              <w:right w:val="single" w:sz="4" w:space="0" w:color="auto"/>
            </w:tcBorders>
          </w:tcPr>
          <w:p w14:paraId="545D5580" w14:textId="4B1985CB" w:rsidR="001726AC" w:rsidRPr="001726AC" w:rsidRDefault="001726AC" w:rsidP="00006605">
            <w:pPr>
              <w:jc w:val="center"/>
              <w:rPr>
                <w:b/>
                <w:sz w:val="20"/>
              </w:rPr>
            </w:pPr>
            <w:r w:rsidRPr="001726AC">
              <w:rPr>
                <w:b/>
                <w:sz w:val="20"/>
              </w:rPr>
              <w:t>R 336.1205(1)(a)&amp;(b)</w:t>
            </w:r>
          </w:p>
          <w:p w14:paraId="1BA5FA93" w14:textId="77777777" w:rsidR="001726AC" w:rsidRPr="001726AC" w:rsidRDefault="001726AC" w:rsidP="00006605">
            <w:pPr>
              <w:jc w:val="center"/>
              <w:rPr>
                <w:b/>
                <w:sz w:val="20"/>
              </w:rPr>
            </w:pPr>
            <w:r w:rsidRPr="001726AC">
              <w:rPr>
                <w:b/>
                <w:sz w:val="20"/>
              </w:rPr>
              <w:t>R 336.2810</w:t>
            </w:r>
          </w:p>
        </w:tc>
      </w:tr>
      <w:tr w:rsidR="001726AC" w:rsidRPr="006D73BA" w14:paraId="0C1F6025"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668A2008" w14:textId="77777777" w:rsidR="001726AC" w:rsidRPr="006D73BA" w:rsidRDefault="001726AC" w:rsidP="001726AC">
            <w:pPr>
              <w:numPr>
                <w:ilvl w:val="0"/>
                <w:numId w:val="30"/>
              </w:numPr>
              <w:rPr>
                <w:sz w:val="20"/>
              </w:rPr>
            </w:pPr>
            <w:r>
              <w:rPr>
                <w:sz w:val="20"/>
              </w:rPr>
              <w:t>CO</w:t>
            </w:r>
          </w:p>
        </w:tc>
        <w:tc>
          <w:tcPr>
            <w:tcW w:w="1620" w:type="dxa"/>
            <w:tcBorders>
              <w:top w:val="single" w:sz="4" w:space="0" w:color="auto"/>
              <w:left w:val="single" w:sz="4" w:space="0" w:color="auto"/>
              <w:bottom w:val="single" w:sz="4" w:space="0" w:color="auto"/>
              <w:right w:val="single" w:sz="4" w:space="0" w:color="auto"/>
            </w:tcBorders>
          </w:tcPr>
          <w:p w14:paraId="5BFBD0EF" w14:textId="77777777" w:rsidR="001726AC" w:rsidRDefault="001726AC" w:rsidP="00006605">
            <w:pPr>
              <w:jc w:val="center"/>
              <w:rPr>
                <w:sz w:val="20"/>
              </w:rPr>
            </w:pPr>
            <w:r>
              <w:rPr>
                <w:sz w:val="20"/>
              </w:rPr>
              <w:t>24.7 pph</w:t>
            </w:r>
          </w:p>
          <w:p w14:paraId="668B4E98" w14:textId="56C91FF0" w:rsidR="001726AC" w:rsidRPr="006D73BA" w:rsidRDefault="001726AC" w:rsidP="00006605">
            <w:pPr>
              <w:jc w:val="center"/>
              <w:rPr>
                <w:sz w:val="20"/>
              </w:rPr>
            </w:pPr>
            <w:r>
              <w:rPr>
                <w:sz w:val="20"/>
              </w:rPr>
              <w:t>(each unit)</w:t>
            </w:r>
            <w:r w:rsidR="00DD6420">
              <w:rPr>
                <w:sz w:val="20"/>
                <w:vertAlign w:val="superscript"/>
              </w:rPr>
              <w:t>A</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0952FB08" w14:textId="77777777" w:rsidR="001726AC" w:rsidRPr="006D73BA" w:rsidRDefault="001726AC" w:rsidP="00006605">
            <w:pPr>
              <w:jc w:val="center"/>
              <w:rPr>
                <w:sz w:val="20"/>
              </w:rPr>
            </w:pPr>
            <w:r>
              <w:rPr>
                <w:sz w:val="20"/>
              </w:rPr>
              <w:t>24-hour rolling average as determined each operating hour, except during startup and shutdown</w:t>
            </w:r>
          </w:p>
        </w:tc>
        <w:tc>
          <w:tcPr>
            <w:tcW w:w="1699" w:type="dxa"/>
            <w:tcBorders>
              <w:top w:val="single" w:sz="4" w:space="0" w:color="auto"/>
              <w:left w:val="single" w:sz="4" w:space="0" w:color="auto"/>
              <w:bottom w:val="single" w:sz="4" w:space="0" w:color="auto"/>
              <w:right w:val="single" w:sz="4" w:space="0" w:color="auto"/>
            </w:tcBorders>
          </w:tcPr>
          <w:p w14:paraId="4F752544" w14:textId="77CA7D08" w:rsidR="001726AC" w:rsidRDefault="001726AC" w:rsidP="00006605">
            <w:pPr>
              <w:jc w:val="center"/>
              <w:rPr>
                <w:sz w:val="20"/>
              </w:rPr>
            </w:pPr>
            <w:r>
              <w:rPr>
                <w:sz w:val="20"/>
              </w:rPr>
              <w:t>EUCTGHRSG1</w:t>
            </w:r>
          </w:p>
          <w:p w14:paraId="5C2386DB"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59F961A3" w14:textId="3F738086" w:rsidR="001726AC" w:rsidRDefault="001726AC" w:rsidP="00006605">
            <w:pPr>
              <w:jc w:val="center"/>
              <w:rPr>
                <w:sz w:val="20"/>
              </w:rPr>
            </w:pPr>
            <w:r>
              <w:rPr>
                <w:sz w:val="20"/>
              </w:rPr>
              <w:t>SC VI.2</w:t>
            </w:r>
          </w:p>
          <w:p w14:paraId="4F23A180" w14:textId="77777777" w:rsidR="001726AC" w:rsidRPr="006D73BA" w:rsidRDefault="001726AC" w:rsidP="00006605">
            <w:pPr>
              <w:jc w:val="center"/>
              <w:rPr>
                <w:sz w:val="20"/>
              </w:rPr>
            </w:pPr>
            <w:r>
              <w:rPr>
                <w:sz w:val="20"/>
              </w:rPr>
              <w:t>SC VI.4</w:t>
            </w:r>
          </w:p>
        </w:tc>
        <w:tc>
          <w:tcPr>
            <w:tcW w:w="2080" w:type="dxa"/>
            <w:tcBorders>
              <w:top w:val="single" w:sz="4" w:space="0" w:color="auto"/>
              <w:left w:val="single" w:sz="4" w:space="0" w:color="auto"/>
              <w:bottom w:val="single" w:sz="4" w:space="0" w:color="auto"/>
              <w:right w:val="single" w:sz="4" w:space="0" w:color="auto"/>
            </w:tcBorders>
          </w:tcPr>
          <w:p w14:paraId="24F78BEF" w14:textId="6E3736F7" w:rsidR="001726AC" w:rsidRPr="001726AC" w:rsidRDefault="001726AC" w:rsidP="00006605">
            <w:pPr>
              <w:jc w:val="center"/>
              <w:rPr>
                <w:b/>
                <w:sz w:val="20"/>
              </w:rPr>
            </w:pPr>
            <w:r w:rsidRPr="001726AC">
              <w:rPr>
                <w:b/>
                <w:sz w:val="20"/>
              </w:rPr>
              <w:t>R 336.1205(1)(a)&amp;(b)</w:t>
            </w:r>
          </w:p>
          <w:p w14:paraId="47C020E5" w14:textId="4E7A4319" w:rsidR="001726AC" w:rsidRPr="001726AC" w:rsidRDefault="001726AC" w:rsidP="00006605">
            <w:pPr>
              <w:jc w:val="center"/>
              <w:rPr>
                <w:b/>
                <w:sz w:val="20"/>
              </w:rPr>
            </w:pPr>
            <w:r w:rsidRPr="001726AC">
              <w:rPr>
                <w:b/>
                <w:sz w:val="20"/>
              </w:rPr>
              <w:t>R 336.2804</w:t>
            </w:r>
          </w:p>
          <w:p w14:paraId="30BADF90" w14:textId="77777777" w:rsidR="001726AC" w:rsidRPr="001726AC" w:rsidRDefault="001726AC" w:rsidP="00006605">
            <w:pPr>
              <w:jc w:val="center"/>
              <w:rPr>
                <w:b/>
                <w:sz w:val="20"/>
              </w:rPr>
            </w:pPr>
            <w:r w:rsidRPr="001726AC">
              <w:rPr>
                <w:b/>
                <w:sz w:val="20"/>
              </w:rPr>
              <w:t>R 336.2810</w:t>
            </w:r>
          </w:p>
        </w:tc>
      </w:tr>
      <w:tr w:rsidR="001726AC" w:rsidRPr="006D73BA" w14:paraId="7E8D7A4F"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2AB83433" w14:textId="77777777" w:rsidR="001726AC" w:rsidRPr="006D73BA" w:rsidRDefault="001726AC" w:rsidP="001726AC">
            <w:pPr>
              <w:numPr>
                <w:ilvl w:val="0"/>
                <w:numId w:val="30"/>
              </w:numPr>
              <w:rPr>
                <w:sz w:val="20"/>
              </w:rPr>
            </w:pPr>
            <w:r>
              <w:rPr>
                <w:sz w:val="20"/>
              </w:rPr>
              <w:lastRenderedPageBreak/>
              <w:t>CO</w:t>
            </w:r>
          </w:p>
        </w:tc>
        <w:tc>
          <w:tcPr>
            <w:tcW w:w="1620" w:type="dxa"/>
            <w:tcBorders>
              <w:top w:val="single" w:sz="4" w:space="0" w:color="auto"/>
              <w:left w:val="single" w:sz="4" w:space="0" w:color="auto"/>
              <w:bottom w:val="single" w:sz="4" w:space="0" w:color="auto"/>
              <w:right w:val="single" w:sz="4" w:space="0" w:color="auto"/>
            </w:tcBorders>
          </w:tcPr>
          <w:p w14:paraId="77B74A50" w14:textId="77777777" w:rsidR="001726AC" w:rsidRDefault="001726AC" w:rsidP="00006605">
            <w:pPr>
              <w:jc w:val="center"/>
              <w:rPr>
                <w:sz w:val="20"/>
              </w:rPr>
            </w:pPr>
            <w:r>
              <w:rPr>
                <w:sz w:val="20"/>
              </w:rPr>
              <w:t>3,537 pph</w:t>
            </w:r>
          </w:p>
          <w:p w14:paraId="4DAACB55" w14:textId="7CDB26FB" w:rsidR="001726AC" w:rsidRPr="006D73BA" w:rsidRDefault="001726AC" w:rsidP="00006605">
            <w:pPr>
              <w:jc w:val="center"/>
              <w:rPr>
                <w:sz w:val="20"/>
              </w:rPr>
            </w:pPr>
            <w:r>
              <w:rPr>
                <w:sz w:val="20"/>
              </w:rPr>
              <w:t>(each unit)</w:t>
            </w:r>
            <w:r w:rsidR="0016001A">
              <w:rPr>
                <w:sz w:val="20"/>
                <w:vertAlign w:val="superscript"/>
              </w:rPr>
              <w:t>C</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2C4767DA" w14:textId="3083B9BA" w:rsidR="001726AC" w:rsidRPr="006D73BA" w:rsidRDefault="001726AC" w:rsidP="00006605">
            <w:pPr>
              <w:jc w:val="center"/>
              <w:rPr>
                <w:sz w:val="20"/>
              </w:rPr>
            </w:pPr>
            <w:r>
              <w:rPr>
                <w:sz w:val="20"/>
              </w:rPr>
              <w:t xml:space="preserve">Operating hour during startup or </w:t>
            </w:r>
            <w:proofErr w:type="spellStart"/>
            <w:r>
              <w:rPr>
                <w:sz w:val="20"/>
              </w:rPr>
              <w:t>shutdown</w:t>
            </w:r>
            <w:r w:rsidR="0016001A">
              <w:rPr>
                <w:sz w:val="20"/>
                <w:vertAlign w:val="superscript"/>
              </w:rPr>
              <w:t>C</w:t>
            </w:r>
            <w:proofErr w:type="spellEnd"/>
          </w:p>
        </w:tc>
        <w:tc>
          <w:tcPr>
            <w:tcW w:w="1699" w:type="dxa"/>
            <w:tcBorders>
              <w:top w:val="single" w:sz="4" w:space="0" w:color="auto"/>
              <w:left w:val="single" w:sz="4" w:space="0" w:color="auto"/>
              <w:bottom w:val="single" w:sz="4" w:space="0" w:color="auto"/>
              <w:right w:val="single" w:sz="4" w:space="0" w:color="auto"/>
            </w:tcBorders>
          </w:tcPr>
          <w:p w14:paraId="4A67E638" w14:textId="69D30BFD" w:rsidR="001726AC" w:rsidRDefault="001726AC" w:rsidP="00006605">
            <w:pPr>
              <w:jc w:val="center"/>
              <w:rPr>
                <w:sz w:val="20"/>
              </w:rPr>
            </w:pPr>
            <w:r>
              <w:rPr>
                <w:sz w:val="20"/>
              </w:rPr>
              <w:t>EUCTGHRSG1</w:t>
            </w:r>
          </w:p>
          <w:p w14:paraId="0EF7CBE3"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53557943" w14:textId="2B6E3EFF" w:rsidR="001726AC" w:rsidRPr="008748E0" w:rsidRDefault="001726AC" w:rsidP="00006605">
            <w:pPr>
              <w:jc w:val="center"/>
              <w:rPr>
                <w:sz w:val="20"/>
                <w:lang w:val="it-IT"/>
              </w:rPr>
            </w:pPr>
            <w:r w:rsidRPr="008748E0">
              <w:rPr>
                <w:sz w:val="20"/>
                <w:lang w:val="it-IT"/>
              </w:rPr>
              <w:t>SC VI.2</w:t>
            </w:r>
          </w:p>
          <w:p w14:paraId="1119E937" w14:textId="5B8C2B84" w:rsidR="001726AC" w:rsidRPr="008748E0" w:rsidRDefault="001726AC" w:rsidP="00006605">
            <w:pPr>
              <w:jc w:val="center"/>
              <w:rPr>
                <w:sz w:val="20"/>
                <w:lang w:val="it-IT"/>
              </w:rPr>
            </w:pPr>
            <w:r w:rsidRPr="008748E0">
              <w:rPr>
                <w:sz w:val="20"/>
                <w:lang w:val="it-IT"/>
              </w:rPr>
              <w:t>SC VI.4</w:t>
            </w:r>
          </w:p>
          <w:p w14:paraId="2A14AFB5" w14:textId="77777777" w:rsidR="001726AC" w:rsidRPr="008748E0" w:rsidRDefault="001726AC" w:rsidP="00006605">
            <w:pPr>
              <w:jc w:val="center"/>
              <w:rPr>
                <w:sz w:val="20"/>
                <w:lang w:val="it-IT"/>
              </w:rPr>
            </w:pPr>
            <w:r w:rsidRPr="008748E0">
              <w:rPr>
                <w:sz w:val="20"/>
                <w:lang w:val="it-IT"/>
              </w:rPr>
              <w:t>SC VI.11</w:t>
            </w:r>
          </w:p>
        </w:tc>
        <w:tc>
          <w:tcPr>
            <w:tcW w:w="2080" w:type="dxa"/>
            <w:tcBorders>
              <w:top w:val="single" w:sz="4" w:space="0" w:color="auto"/>
              <w:left w:val="single" w:sz="4" w:space="0" w:color="auto"/>
              <w:bottom w:val="single" w:sz="4" w:space="0" w:color="auto"/>
              <w:right w:val="single" w:sz="4" w:space="0" w:color="auto"/>
            </w:tcBorders>
          </w:tcPr>
          <w:p w14:paraId="76A58C97" w14:textId="7CDA589A" w:rsidR="001726AC" w:rsidRPr="001726AC" w:rsidRDefault="001726AC" w:rsidP="00006605">
            <w:pPr>
              <w:jc w:val="center"/>
              <w:rPr>
                <w:b/>
                <w:sz w:val="20"/>
              </w:rPr>
            </w:pPr>
            <w:r w:rsidRPr="001726AC">
              <w:rPr>
                <w:b/>
                <w:sz w:val="20"/>
              </w:rPr>
              <w:t>R 336.1205(1)(a)&amp;(b)</w:t>
            </w:r>
          </w:p>
          <w:p w14:paraId="480F74E4" w14:textId="44CCE773" w:rsidR="001726AC" w:rsidRPr="001726AC" w:rsidRDefault="001726AC" w:rsidP="00006605">
            <w:pPr>
              <w:jc w:val="center"/>
              <w:rPr>
                <w:b/>
                <w:sz w:val="20"/>
              </w:rPr>
            </w:pPr>
            <w:r w:rsidRPr="001726AC">
              <w:rPr>
                <w:b/>
                <w:sz w:val="20"/>
              </w:rPr>
              <w:t>R 336.2804</w:t>
            </w:r>
          </w:p>
          <w:p w14:paraId="1404285F" w14:textId="77777777" w:rsidR="001726AC" w:rsidRPr="001726AC" w:rsidRDefault="001726AC" w:rsidP="00006605">
            <w:pPr>
              <w:jc w:val="center"/>
              <w:rPr>
                <w:b/>
                <w:sz w:val="20"/>
              </w:rPr>
            </w:pPr>
            <w:r w:rsidRPr="001726AC">
              <w:rPr>
                <w:b/>
                <w:sz w:val="20"/>
              </w:rPr>
              <w:t>R 336.2810</w:t>
            </w:r>
          </w:p>
        </w:tc>
      </w:tr>
      <w:tr w:rsidR="001726AC" w:rsidRPr="006D73BA" w14:paraId="2BFFD4EF"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149A1293" w14:textId="77777777" w:rsidR="001726AC" w:rsidRPr="006D73BA" w:rsidRDefault="001726AC" w:rsidP="001726AC">
            <w:pPr>
              <w:numPr>
                <w:ilvl w:val="0"/>
                <w:numId w:val="30"/>
              </w:numPr>
              <w:rPr>
                <w:sz w:val="20"/>
              </w:rPr>
            </w:pPr>
            <w:r>
              <w:rPr>
                <w:sz w:val="20"/>
              </w:rPr>
              <w:t>PM</w:t>
            </w:r>
          </w:p>
        </w:tc>
        <w:tc>
          <w:tcPr>
            <w:tcW w:w="1620" w:type="dxa"/>
            <w:tcBorders>
              <w:top w:val="single" w:sz="4" w:space="0" w:color="auto"/>
              <w:left w:val="single" w:sz="4" w:space="0" w:color="auto"/>
              <w:bottom w:val="single" w:sz="4" w:space="0" w:color="auto"/>
              <w:right w:val="single" w:sz="4" w:space="0" w:color="auto"/>
            </w:tcBorders>
          </w:tcPr>
          <w:p w14:paraId="75C75E33" w14:textId="77777777" w:rsidR="001726AC" w:rsidRDefault="001726AC" w:rsidP="00006605">
            <w:pPr>
              <w:jc w:val="center"/>
              <w:rPr>
                <w:sz w:val="20"/>
              </w:rPr>
            </w:pPr>
            <w:r>
              <w:rPr>
                <w:sz w:val="20"/>
              </w:rPr>
              <w:t>9.9 pph</w:t>
            </w:r>
          </w:p>
          <w:p w14:paraId="7C75D1B2" w14:textId="7D1DB4DE" w:rsidR="001726AC" w:rsidRPr="006D73BA" w:rsidRDefault="001726AC" w:rsidP="00006605">
            <w:pPr>
              <w:jc w:val="center"/>
              <w:rPr>
                <w:sz w:val="20"/>
              </w:rPr>
            </w:pPr>
            <w:r>
              <w:rPr>
                <w:sz w:val="20"/>
              </w:rPr>
              <w:t>(each unit)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4EFA8D94" w14:textId="77777777" w:rsidR="001726AC" w:rsidRPr="006D73BA" w:rsidRDefault="001726AC" w:rsidP="00006605">
            <w:pPr>
              <w:jc w:val="center"/>
              <w:rPr>
                <w:sz w:val="20"/>
              </w:rPr>
            </w:pPr>
            <w:r>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7D16409A" w14:textId="068650B6" w:rsidR="001726AC" w:rsidRDefault="001726AC" w:rsidP="00006605">
            <w:pPr>
              <w:jc w:val="center"/>
              <w:rPr>
                <w:sz w:val="20"/>
              </w:rPr>
            </w:pPr>
            <w:r>
              <w:rPr>
                <w:sz w:val="20"/>
              </w:rPr>
              <w:t>EUCTGHRSG1</w:t>
            </w:r>
          </w:p>
          <w:p w14:paraId="59B94BFB"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34A4B5B9" w14:textId="305582EB" w:rsidR="001726AC" w:rsidRDefault="001726AC" w:rsidP="00006605">
            <w:pPr>
              <w:jc w:val="center"/>
              <w:rPr>
                <w:sz w:val="20"/>
              </w:rPr>
            </w:pPr>
            <w:r>
              <w:rPr>
                <w:sz w:val="20"/>
              </w:rPr>
              <w:t>SC V.1</w:t>
            </w:r>
          </w:p>
          <w:p w14:paraId="2DDC565F"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78EA3E05" w14:textId="35087A11" w:rsidR="001726AC" w:rsidRPr="001726AC" w:rsidRDefault="001726AC" w:rsidP="00006605">
            <w:pPr>
              <w:jc w:val="center"/>
              <w:rPr>
                <w:b/>
                <w:sz w:val="20"/>
              </w:rPr>
            </w:pPr>
            <w:r w:rsidRPr="001726AC">
              <w:rPr>
                <w:b/>
                <w:sz w:val="20"/>
              </w:rPr>
              <w:t>R 336.1205(1)(a)&amp;(b)</w:t>
            </w:r>
          </w:p>
          <w:p w14:paraId="4D5A38E8" w14:textId="11A2134E" w:rsidR="001726AC" w:rsidRPr="001726AC" w:rsidRDefault="001726AC" w:rsidP="00006605">
            <w:pPr>
              <w:jc w:val="center"/>
              <w:rPr>
                <w:b/>
                <w:sz w:val="20"/>
              </w:rPr>
            </w:pPr>
            <w:r w:rsidRPr="001726AC">
              <w:rPr>
                <w:b/>
                <w:sz w:val="20"/>
              </w:rPr>
              <w:t>R 336.1331(1)(c)</w:t>
            </w:r>
          </w:p>
          <w:p w14:paraId="1945F61F" w14:textId="77777777" w:rsidR="001726AC" w:rsidRPr="001726AC" w:rsidRDefault="001726AC" w:rsidP="00006605">
            <w:pPr>
              <w:jc w:val="center"/>
              <w:rPr>
                <w:b/>
                <w:sz w:val="20"/>
              </w:rPr>
            </w:pPr>
            <w:r w:rsidRPr="001726AC">
              <w:rPr>
                <w:b/>
                <w:sz w:val="20"/>
              </w:rPr>
              <w:t>R 336.2810</w:t>
            </w:r>
          </w:p>
        </w:tc>
      </w:tr>
      <w:tr w:rsidR="001726AC" w:rsidRPr="006D73BA" w14:paraId="382F6C66"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1098AE38" w14:textId="77777777" w:rsidR="001726AC" w:rsidRPr="006D73BA" w:rsidRDefault="001726AC" w:rsidP="001726AC">
            <w:pPr>
              <w:numPr>
                <w:ilvl w:val="0"/>
                <w:numId w:val="30"/>
              </w:numPr>
              <w:rPr>
                <w:sz w:val="20"/>
              </w:rPr>
            </w:pPr>
            <w:r>
              <w:rPr>
                <w:sz w:val="20"/>
              </w:rPr>
              <w:t>PM10</w:t>
            </w:r>
          </w:p>
        </w:tc>
        <w:tc>
          <w:tcPr>
            <w:tcW w:w="1620" w:type="dxa"/>
            <w:tcBorders>
              <w:top w:val="single" w:sz="4" w:space="0" w:color="auto"/>
              <w:left w:val="single" w:sz="4" w:space="0" w:color="auto"/>
              <w:bottom w:val="single" w:sz="4" w:space="0" w:color="auto"/>
              <w:right w:val="single" w:sz="4" w:space="0" w:color="auto"/>
            </w:tcBorders>
          </w:tcPr>
          <w:p w14:paraId="4C604235" w14:textId="77777777" w:rsidR="001726AC" w:rsidRDefault="001726AC" w:rsidP="00006605">
            <w:pPr>
              <w:jc w:val="center"/>
              <w:rPr>
                <w:sz w:val="20"/>
              </w:rPr>
            </w:pPr>
            <w:r>
              <w:rPr>
                <w:sz w:val="20"/>
              </w:rPr>
              <w:t>19.8 pph</w:t>
            </w:r>
          </w:p>
          <w:p w14:paraId="23D8B702" w14:textId="5DE001A3" w:rsidR="001726AC" w:rsidRPr="006D73BA" w:rsidRDefault="001726AC" w:rsidP="00006605">
            <w:pPr>
              <w:jc w:val="center"/>
              <w:rPr>
                <w:sz w:val="20"/>
              </w:rPr>
            </w:pPr>
            <w:r>
              <w:rPr>
                <w:sz w:val="20"/>
              </w:rPr>
              <w:t>(each unit)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4BF193B4" w14:textId="77777777" w:rsidR="001726AC" w:rsidRPr="006D73BA" w:rsidRDefault="001726AC" w:rsidP="00006605">
            <w:pPr>
              <w:jc w:val="center"/>
              <w:rPr>
                <w:sz w:val="20"/>
              </w:rPr>
            </w:pPr>
            <w:r>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0DBC4147" w14:textId="08141C17" w:rsidR="001726AC" w:rsidRDefault="001726AC" w:rsidP="00006605">
            <w:pPr>
              <w:jc w:val="center"/>
              <w:rPr>
                <w:sz w:val="20"/>
              </w:rPr>
            </w:pPr>
            <w:r>
              <w:rPr>
                <w:sz w:val="20"/>
              </w:rPr>
              <w:t>EUCTGHRSG1</w:t>
            </w:r>
          </w:p>
          <w:p w14:paraId="0A20EEF4"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2C7BB5EC" w14:textId="0DA28F06" w:rsidR="001726AC" w:rsidRDefault="001726AC" w:rsidP="00006605">
            <w:pPr>
              <w:jc w:val="center"/>
              <w:rPr>
                <w:sz w:val="20"/>
              </w:rPr>
            </w:pPr>
            <w:r>
              <w:rPr>
                <w:sz w:val="20"/>
              </w:rPr>
              <w:t>SC V.1</w:t>
            </w:r>
          </w:p>
          <w:p w14:paraId="20FEE9D1"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6E5CAA8D" w14:textId="22F974D8" w:rsidR="001726AC" w:rsidRPr="001726AC" w:rsidRDefault="001726AC" w:rsidP="00006605">
            <w:pPr>
              <w:jc w:val="center"/>
              <w:rPr>
                <w:b/>
                <w:sz w:val="20"/>
              </w:rPr>
            </w:pPr>
            <w:r w:rsidRPr="001726AC">
              <w:rPr>
                <w:b/>
                <w:sz w:val="20"/>
              </w:rPr>
              <w:t>R 336.1205(1)(a)&amp;(b)</w:t>
            </w:r>
          </w:p>
          <w:p w14:paraId="7407C2D4" w14:textId="403B3123" w:rsidR="001726AC" w:rsidRPr="001726AC" w:rsidRDefault="001726AC" w:rsidP="00006605">
            <w:pPr>
              <w:jc w:val="center"/>
              <w:rPr>
                <w:b/>
                <w:sz w:val="20"/>
              </w:rPr>
            </w:pPr>
            <w:r w:rsidRPr="001726AC">
              <w:rPr>
                <w:b/>
                <w:sz w:val="20"/>
              </w:rPr>
              <w:t>R 336.2803</w:t>
            </w:r>
          </w:p>
          <w:p w14:paraId="68CA3686" w14:textId="39D8F045" w:rsidR="001726AC" w:rsidRPr="001726AC" w:rsidRDefault="001726AC" w:rsidP="00006605">
            <w:pPr>
              <w:jc w:val="center"/>
              <w:rPr>
                <w:b/>
                <w:sz w:val="20"/>
              </w:rPr>
            </w:pPr>
            <w:r w:rsidRPr="001726AC">
              <w:rPr>
                <w:b/>
                <w:sz w:val="20"/>
              </w:rPr>
              <w:t>R 336.2804</w:t>
            </w:r>
          </w:p>
          <w:p w14:paraId="309AA818" w14:textId="77777777" w:rsidR="001726AC" w:rsidRPr="001726AC" w:rsidRDefault="001726AC" w:rsidP="00006605">
            <w:pPr>
              <w:jc w:val="center"/>
              <w:rPr>
                <w:b/>
                <w:sz w:val="20"/>
              </w:rPr>
            </w:pPr>
            <w:r w:rsidRPr="001726AC">
              <w:rPr>
                <w:b/>
                <w:sz w:val="20"/>
              </w:rPr>
              <w:t>R 336.2810</w:t>
            </w:r>
          </w:p>
        </w:tc>
      </w:tr>
      <w:tr w:rsidR="001726AC" w:rsidRPr="006D73BA" w14:paraId="0E5A7CAC"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0E5E4A11" w14:textId="77777777" w:rsidR="001726AC" w:rsidRPr="006D73BA" w:rsidRDefault="001726AC" w:rsidP="001726AC">
            <w:pPr>
              <w:numPr>
                <w:ilvl w:val="0"/>
                <w:numId w:val="30"/>
              </w:numPr>
              <w:rPr>
                <w:sz w:val="20"/>
              </w:rPr>
            </w:pPr>
            <w:r>
              <w:rPr>
                <w:sz w:val="20"/>
              </w:rPr>
              <w:t>PM2.5</w:t>
            </w:r>
          </w:p>
        </w:tc>
        <w:tc>
          <w:tcPr>
            <w:tcW w:w="1620" w:type="dxa"/>
            <w:tcBorders>
              <w:top w:val="single" w:sz="4" w:space="0" w:color="auto"/>
              <w:left w:val="single" w:sz="4" w:space="0" w:color="auto"/>
              <w:bottom w:val="single" w:sz="4" w:space="0" w:color="auto"/>
              <w:right w:val="single" w:sz="4" w:space="0" w:color="auto"/>
            </w:tcBorders>
          </w:tcPr>
          <w:p w14:paraId="524C2CD1" w14:textId="77777777" w:rsidR="001726AC" w:rsidRDefault="001726AC" w:rsidP="00006605">
            <w:pPr>
              <w:jc w:val="center"/>
              <w:rPr>
                <w:sz w:val="20"/>
              </w:rPr>
            </w:pPr>
            <w:r>
              <w:rPr>
                <w:sz w:val="20"/>
              </w:rPr>
              <w:t>19.8 pph</w:t>
            </w:r>
          </w:p>
          <w:p w14:paraId="4F602212" w14:textId="33339BC0" w:rsidR="001726AC" w:rsidRPr="006D73BA" w:rsidRDefault="001726AC" w:rsidP="00006605">
            <w:pPr>
              <w:jc w:val="center"/>
              <w:rPr>
                <w:sz w:val="20"/>
              </w:rPr>
            </w:pPr>
            <w:r>
              <w:rPr>
                <w:sz w:val="20"/>
              </w:rPr>
              <w:t>(each unit)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3607E5B4" w14:textId="77777777" w:rsidR="001726AC" w:rsidRPr="006D73BA" w:rsidRDefault="001726AC" w:rsidP="00006605">
            <w:pPr>
              <w:jc w:val="center"/>
              <w:rPr>
                <w:sz w:val="20"/>
              </w:rPr>
            </w:pPr>
            <w:r>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68040A12" w14:textId="2BE8410B" w:rsidR="001726AC" w:rsidRDefault="001726AC" w:rsidP="00006605">
            <w:pPr>
              <w:jc w:val="center"/>
              <w:rPr>
                <w:sz w:val="20"/>
              </w:rPr>
            </w:pPr>
            <w:r>
              <w:rPr>
                <w:sz w:val="20"/>
              </w:rPr>
              <w:t>EUCTGHRSG1</w:t>
            </w:r>
          </w:p>
          <w:p w14:paraId="7E035304"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6094B1AB" w14:textId="2BAC576C" w:rsidR="001726AC" w:rsidRDefault="001726AC" w:rsidP="00006605">
            <w:pPr>
              <w:jc w:val="center"/>
              <w:rPr>
                <w:sz w:val="20"/>
              </w:rPr>
            </w:pPr>
            <w:r>
              <w:rPr>
                <w:sz w:val="20"/>
              </w:rPr>
              <w:t>SC V.1</w:t>
            </w:r>
          </w:p>
          <w:p w14:paraId="4370D8A5"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5B33FE84" w14:textId="5BA407E6" w:rsidR="001726AC" w:rsidRPr="001726AC" w:rsidRDefault="001726AC" w:rsidP="00006605">
            <w:pPr>
              <w:jc w:val="center"/>
              <w:rPr>
                <w:b/>
                <w:sz w:val="20"/>
              </w:rPr>
            </w:pPr>
            <w:r w:rsidRPr="001726AC">
              <w:rPr>
                <w:b/>
                <w:sz w:val="20"/>
              </w:rPr>
              <w:t>R 336.1205(1)(a)&amp;(b)</w:t>
            </w:r>
          </w:p>
          <w:p w14:paraId="74B80037" w14:textId="06E1C5BC" w:rsidR="001726AC" w:rsidRPr="001726AC" w:rsidRDefault="001726AC" w:rsidP="00006605">
            <w:pPr>
              <w:jc w:val="center"/>
              <w:rPr>
                <w:b/>
                <w:sz w:val="20"/>
              </w:rPr>
            </w:pPr>
            <w:r w:rsidRPr="001726AC">
              <w:rPr>
                <w:b/>
                <w:sz w:val="20"/>
              </w:rPr>
              <w:t>R 336.2803</w:t>
            </w:r>
          </w:p>
          <w:p w14:paraId="51ED3E42" w14:textId="1E6B745F" w:rsidR="001726AC" w:rsidRPr="001726AC" w:rsidRDefault="001726AC" w:rsidP="00006605">
            <w:pPr>
              <w:jc w:val="center"/>
              <w:rPr>
                <w:b/>
                <w:sz w:val="20"/>
              </w:rPr>
            </w:pPr>
            <w:r w:rsidRPr="001726AC">
              <w:rPr>
                <w:b/>
                <w:sz w:val="20"/>
              </w:rPr>
              <w:t>R 336.2804</w:t>
            </w:r>
          </w:p>
          <w:p w14:paraId="157A429F" w14:textId="77777777" w:rsidR="001726AC" w:rsidRPr="001726AC" w:rsidRDefault="001726AC" w:rsidP="00006605">
            <w:pPr>
              <w:jc w:val="center"/>
              <w:rPr>
                <w:b/>
                <w:sz w:val="20"/>
              </w:rPr>
            </w:pPr>
            <w:r w:rsidRPr="001726AC">
              <w:rPr>
                <w:b/>
                <w:sz w:val="20"/>
              </w:rPr>
              <w:t>R 336.2810</w:t>
            </w:r>
          </w:p>
        </w:tc>
      </w:tr>
      <w:tr w:rsidR="001726AC" w:rsidRPr="006D73BA" w14:paraId="25D24BE8"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406D7AB9" w14:textId="77777777" w:rsidR="001726AC" w:rsidRPr="006D73BA" w:rsidRDefault="001726AC" w:rsidP="001726AC">
            <w:pPr>
              <w:numPr>
                <w:ilvl w:val="0"/>
                <w:numId w:val="30"/>
              </w:numPr>
              <w:rPr>
                <w:sz w:val="20"/>
              </w:rPr>
            </w:pPr>
            <w:r>
              <w:rPr>
                <w:sz w:val="20"/>
              </w:rPr>
              <w:t>SO</w:t>
            </w:r>
            <w:r w:rsidRPr="001726AC">
              <w:rPr>
                <w:sz w:val="20"/>
              </w:rPr>
              <w:t>2</w:t>
            </w:r>
          </w:p>
        </w:tc>
        <w:tc>
          <w:tcPr>
            <w:tcW w:w="1620" w:type="dxa"/>
            <w:tcBorders>
              <w:top w:val="single" w:sz="4" w:space="0" w:color="auto"/>
              <w:left w:val="single" w:sz="4" w:space="0" w:color="auto"/>
              <w:bottom w:val="single" w:sz="4" w:space="0" w:color="auto"/>
              <w:right w:val="single" w:sz="4" w:space="0" w:color="auto"/>
            </w:tcBorders>
          </w:tcPr>
          <w:p w14:paraId="4309D370" w14:textId="77777777" w:rsidR="001726AC" w:rsidRDefault="001726AC" w:rsidP="00006605">
            <w:pPr>
              <w:jc w:val="center"/>
              <w:rPr>
                <w:sz w:val="20"/>
              </w:rPr>
            </w:pPr>
            <w:r>
              <w:rPr>
                <w:sz w:val="20"/>
              </w:rPr>
              <w:t>11.7 pph</w:t>
            </w:r>
          </w:p>
          <w:p w14:paraId="6B014D6C" w14:textId="08C5F034" w:rsidR="001726AC" w:rsidRPr="006D73BA" w:rsidRDefault="001726AC" w:rsidP="00006605">
            <w:pPr>
              <w:jc w:val="center"/>
              <w:rPr>
                <w:sz w:val="20"/>
              </w:rPr>
            </w:pPr>
            <w:r>
              <w:rPr>
                <w:sz w:val="20"/>
              </w:rPr>
              <w:t>(each unit)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2C040AFE" w14:textId="77777777" w:rsidR="001726AC" w:rsidRPr="006D73BA" w:rsidRDefault="001726AC" w:rsidP="00006605">
            <w:pPr>
              <w:jc w:val="center"/>
              <w:rPr>
                <w:sz w:val="20"/>
              </w:rPr>
            </w:pPr>
            <w:r>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32267556" w14:textId="33FDD52F" w:rsidR="001726AC" w:rsidRDefault="001726AC" w:rsidP="00006605">
            <w:pPr>
              <w:jc w:val="center"/>
              <w:rPr>
                <w:sz w:val="20"/>
              </w:rPr>
            </w:pPr>
            <w:r>
              <w:rPr>
                <w:sz w:val="20"/>
              </w:rPr>
              <w:t>EUCTGHRSG1</w:t>
            </w:r>
          </w:p>
          <w:p w14:paraId="08702D87"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528F39E2" w14:textId="26D3F009" w:rsidR="001726AC" w:rsidRDefault="001726AC" w:rsidP="00006605">
            <w:pPr>
              <w:jc w:val="center"/>
              <w:rPr>
                <w:sz w:val="20"/>
              </w:rPr>
            </w:pPr>
            <w:r>
              <w:rPr>
                <w:sz w:val="20"/>
              </w:rPr>
              <w:t>SC V.1</w:t>
            </w:r>
          </w:p>
          <w:p w14:paraId="5BAC6286"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7F4C9D32" w14:textId="5E09217F" w:rsidR="001726AC" w:rsidRPr="001726AC" w:rsidRDefault="001726AC" w:rsidP="00006605">
            <w:pPr>
              <w:jc w:val="center"/>
              <w:rPr>
                <w:b/>
                <w:sz w:val="20"/>
              </w:rPr>
            </w:pPr>
            <w:r w:rsidRPr="001726AC">
              <w:rPr>
                <w:b/>
                <w:sz w:val="20"/>
              </w:rPr>
              <w:t>R 336.1205(1)(a)&amp;(b)</w:t>
            </w:r>
          </w:p>
          <w:p w14:paraId="3937844C" w14:textId="39602116" w:rsidR="001726AC" w:rsidRPr="001726AC" w:rsidRDefault="001726AC" w:rsidP="00006605">
            <w:pPr>
              <w:jc w:val="center"/>
              <w:rPr>
                <w:b/>
                <w:sz w:val="20"/>
              </w:rPr>
            </w:pPr>
            <w:r w:rsidRPr="001726AC">
              <w:rPr>
                <w:b/>
                <w:sz w:val="20"/>
              </w:rPr>
              <w:t>R 336.2803</w:t>
            </w:r>
          </w:p>
          <w:p w14:paraId="21DB1846" w14:textId="37E22933" w:rsidR="001726AC" w:rsidRPr="001726AC" w:rsidRDefault="001726AC" w:rsidP="00006605">
            <w:pPr>
              <w:jc w:val="center"/>
              <w:rPr>
                <w:b/>
                <w:sz w:val="20"/>
              </w:rPr>
            </w:pPr>
            <w:r w:rsidRPr="001726AC">
              <w:rPr>
                <w:b/>
                <w:sz w:val="20"/>
              </w:rPr>
              <w:t>R 336.2804</w:t>
            </w:r>
          </w:p>
          <w:p w14:paraId="6D3F05E6" w14:textId="77777777" w:rsidR="001726AC" w:rsidRPr="001726AC" w:rsidRDefault="001726AC" w:rsidP="00006605">
            <w:pPr>
              <w:jc w:val="center"/>
              <w:rPr>
                <w:b/>
                <w:sz w:val="20"/>
              </w:rPr>
            </w:pPr>
            <w:r w:rsidRPr="001726AC">
              <w:rPr>
                <w:b/>
                <w:sz w:val="20"/>
              </w:rPr>
              <w:t>R 336.2810</w:t>
            </w:r>
          </w:p>
        </w:tc>
      </w:tr>
      <w:tr w:rsidR="001726AC" w:rsidRPr="006D73BA" w14:paraId="3F114E1B"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0FB6C6CB" w14:textId="77777777" w:rsidR="001726AC" w:rsidRPr="006D73BA" w:rsidRDefault="001726AC" w:rsidP="001726AC">
            <w:pPr>
              <w:numPr>
                <w:ilvl w:val="0"/>
                <w:numId w:val="30"/>
              </w:numPr>
              <w:rPr>
                <w:sz w:val="20"/>
              </w:rPr>
            </w:pPr>
            <w:r>
              <w:rPr>
                <w:sz w:val="20"/>
              </w:rPr>
              <w:t>SO</w:t>
            </w:r>
            <w:r w:rsidRPr="001726AC">
              <w:rPr>
                <w:sz w:val="20"/>
              </w:rPr>
              <w:t>2</w:t>
            </w:r>
          </w:p>
        </w:tc>
        <w:tc>
          <w:tcPr>
            <w:tcW w:w="1620" w:type="dxa"/>
            <w:tcBorders>
              <w:top w:val="single" w:sz="4" w:space="0" w:color="auto"/>
              <w:left w:val="single" w:sz="4" w:space="0" w:color="auto"/>
              <w:bottom w:val="single" w:sz="4" w:space="0" w:color="auto"/>
              <w:right w:val="single" w:sz="4" w:space="0" w:color="auto"/>
            </w:tcBorders>
          </w:tcPr>
          <w:p w14:paraId="71F52678" w14:textId="2C9CB81C" w:rsidR="001726AC" w:rsidRPr="006D73BA" w:rsidRDefault="001726AC" w:rsidP="00006605">
            <w:pPr>
              <w:jc w:val="center"/>
              <w:rPr>
                <w:sz w:val="20"/>
              </w:rPr>
            </w:pPr>
            <w:r>
              <w:rPr>
                <w:sz w:val="20"/>
              </w:rPr>
              <w:t>0.060 lb/MMBTU</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64D1C9CB" w14:textId="77777777" w:rsidR="001726AC" w:rsidRPr="006D73BA" w:rsidRDefault="001726AC" w:rsidP="00006605">
            <w:pPr>
              <w:jc w:val="center"/>
              <w:rPr>
                <w:sz w:val="20"/>
              </w:rPr>
            </w:pPr>
            <w:r w:rsidRPr="00E7148C">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5F3768DB" w14:textId="6328EC4B" w:rsidR="001726AC" w:rsidRDefault="001726AC" w:rsidP="00006605">
            <w:pPr>
              <w:jc w:val="center"/>
              <w:rPr>
                <w:sz w:val="20"/>
              </w:rPr>
            </w:pPr>
            <w:r>
              <w:rPr>
                <w:sz w:val="20"/>
              </w:rPr>
              <w:t>EUCTGHRSG1</w:t>
            </w:r>
          </w:p>
          <w:p w14:paraId="6BBE79EA"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0557F67B"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1A977286" w14:textId="77777777" w:rsidR="001726AC" w:rsidRPr="001726AC" w:rsidRDefault="001726AC" w:rsidP="00006605">
            <w:pPr>
              <w:jc w:val="center"/>
              <w:rPr>
                <w:b/>
                <w:sz w:val="20"/>
              </w:rPr>
            </w:pPr>
            <w:r w:rsidRPr="001726AC">
              <w:rPr>
                <w:b/>
                <w:sz w:val="20"/>
              </w:rPr>
              <w:t>40 CFR 60.4330</w:t>
            </w:r>
          </w:p>
        </w:tc>
      </w:tr>
      <w:tr w:rsidR="001726AC" w:rsidRPr="006D73BA" w14:paraId="1C650201"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15EE29F8" w14:textId="77777777" w:rsidR="001726AC" w:rsidRPr="006D73BA" w:rsidRDefault="001726AC" w:rsidP="001726AC">
            <w:pPr>
              <w:numPr>
                <w:ilvl w:val="0"/>
                <w:numId w:val="30"/>
              </w:numPr>
              <w:rPr>
                <w:sz w:val="20"/>
              </w:rPr>
            </w:pPr>
            <w:r>
              <w:rPr>
                <w:sz w:val="20"/>
              </w:rPr>
              <w:t>VOC</w:t>
            </w:r>
          </w:p>
        </w:tc>
        <w:tc>
          <w:tcPr>
            <w:tcW w:w="1620" w:type="dxa"/>
            <w:tcBorders>
              <w:top w:val="single" w:sz="4" w:space="0" w:color="auto"/>
              <w:left w:val="single" w:sz="4" w:space="0" w:color="auto"/>
              <w:bottom w:val="single" w:sz="4" w:space="0" w:color="auto"/>
              <w:right w:val="single" w:sz="4" w:space="0" w:color="auto"/>
            </w:tcBorders>
          </w:tcPr>
          <w:p w14:paraId="6CCCBF7F" w14:textId="77777777" w:rsidR="001726AC" w:rsidRDefault="001726AC" w:rsidP="00006605">
            <w:pPr>
              <w:jc w:val="center"/>
              <w:rPr>
                <w:sz w:val="20"/>
              </w:rPr>
            </w:pPr>
            <w:r>
              <w:rPr>
                <w:sz w:val="20"/>
              </w:rPr>
              <w:t>4 ppmvd at 15% O</w:t>
            </w:r>
            <w:r w:rsidRPr="001726AC">
              <w:rPr>
                <w:sz w:val="20"/>
              </w:rPr>
              <w:t>2</w:t>
            </w:r>
          </w:p>
          <w:p w14:paraId="05DB5204" w14:textId="7E73617E" w:rsidR="001726AC" w:rsidRPr="006D73BA" w:rsidRDefault="001726AC" w:rsidP="00006605">
            <w:pPr>
              <w:jc w:val="center"/>
              <w:rPr>
                <w:sz w:val="20"/>
              </w:rPr>
            </w:pPr>
            <w:r>
              <w:rPr>
                <w:sz w:val="20"/>
              </w:rPr>
              <w:t>(each unit)</w:t>
            </w:r>
            <w:r w:rsidR="00DD6420">
              <w:rPr>
                <w:sz w:val="20"/>
                <w:vertAlign w:val="superscript"/>
              </w:rPr>
              <w:t>A</w:t>
            </w:r>
            <w:r w:rsidR="00F410DC">
              <w:rPr>
                <w:sz w:val="20"/>
                <w:vertAlign w:val="superscript"/>
              </w:rPr>
              <w: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49E62610" w14:textId="77777777" w:rsidR="001726AC" w:rsidRPr="006D73BA" w:rsidRDefault="001726AC" w:rsidP="00006605">
            <w:pPr>
              <w:jc w:val="center"/>
              <w:rPr>
                <w:sz w:val="20"/>
              </w:rPr>
            </w:pPr>
            <w:r w:rsidRPr="00E7148C">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1D4F2003" w14:textId="79F85E35" w:rsidR="001726AC" w:rsidRDefault="001726AC" w:rsidP="00006605">
            <w:pPr>
              <w:jc w:val="center"/>
              <w:rPr>
                <w:sz w:val="20"/>
              </w:rPr>
            </w:pPr>
            <w:r>
              <w:rPr>
                <w:sz w:val="20"/>
              </w:rPr>
              <w:t>EUCTGHRSG1</w:t>
            </w:r>
          </w:p>
          <w:p w14:paraId="7F8BD1A7"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31F6E735" w14:textId="66F02BF9" w:rsidR="001726AC" w:rsidRDefault="001726AC" w:rsidP="00006605">
            <w:pPr>
              <w:jc w:val="center"/>
              <w:rPr>
                <w:sz w:val="20"/>
              </w:rPr>
            </w:pPr>
            <w:r>
              <w:rPr>
                <w:sz w:val="20"/>
              </w:rPr>
              <w:t>SC V.1</w:t>
            </w:r>
          </w:p>
          <w:p w14:paraId="6810B9B0"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64B0822E" w14:textId="650DB376" w:rsidR="001726AC" w:rsidRPr="001726AC" w:rsidRDefault="001726AC" w:rsidP="00006605">
            <w:pPr>
              <w:jc w:val="center"/>
              <w:rPr>
                <w:b/>
                <w:sz w:val="20"/>
              </w:rPr>
            </w:pPr>
            <w:r w:rsidRPr="001726AC">
              <w:rPr>
                <w:b/>
                <w:sz w:val="20"/>
              </w:rPr>
              <w:t>R 336.1205(1)(a)&amp;(b)</w:t>
            </w:r>
          </w:p>
          <w:p w14:paraId="627F1878" w14:textId="6D654FD1" w:rsidR="001726AC" w:rsidRPr="001726AC" w:rsidRDefault="001726AC" w:rsidP="00006605">
            <w:pPr>
              <w:jc w:val="center"/>
              <w:rPr>
                <w:b/>
                <w:sz w:val="20"/>
              </w:rPr>
            </w:pPr>
            <w:r w:rsidRPr="001726AC">
              <w:rPr>
                <w:b/>
                <w:sz w:val="20"/>
              </w:rPr>
              <w:t>R 336.1702(a)</w:t>
            </w:r>
          </w:p>
          <w:p w14:paraId="40DA93CD" w14:textId="77777777" w:rsidR="001726AC" w:rsidRPr="001726AC" w:rsidRDefault="001726AC" w:rsidP="00006605">
            <w:pPr>
              <w:jc w:val="center"/>
              <w:rPr>
                <w:b/>
                <w:sz w:val="20"/>
              </w:rPr>
            </w:pPr>
            <w:r w:rsidRPr="001726AC">
              <w:rPr>
                <w:b/>
                <w:sz w:val="20"/>
              </w:rPr>
              <w:t>R 336.2810</w:t>
            </w:r>
          </w:p>
        </w:tc>
      </w:tr>
      <w:tr w:rsidR="001726AC" w:rsidRPr="006D73BA" w14:paraId="69A6E0FE"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6A0AB4BB" w14:textId="77777777" w:rsidR="001726AC" w:rsidRPr="006D73BA" w:rsidRDefault="001726AC" w:rsidP="001726AC">
            <w:pPr>
              <w:numPr>
                <w:ilvl w:val="0"/>
                <w:numId w:val="30"/>
              </w:numPr>
              <w:rPr>
                <w:sz w:val="20"/>
              </w:rPr>
            </w:pPr>
            <w:r>
              <w:rPr>
                <w:sz w:val="20"/>
              </w:rPr>
              <w:t>Sulfuric acid mist (H</w:t>
            </w:r>
            <w:r w:rsidRPr="001726AC">
              <w:rPr>
                <w:sz w:val="20"/>
              </w:rPr>
              <w:t>2</w:t>
            </w:r>
            <w:r>
              <w:rPr>
                <w:sz w:val="20"/>
              </w:rPr>
              <w:t>SO</w:t>
            </w:r>
            <w:r w:rsidRPr="001726AC">
              <w:rPr>
                <w:sz w:val="20"/>
              </w:rPr>
              <w:t>4</w:t>
            </w:r>
            <w:r>
              <w:rPr>
                <w:sz w:val="20"/>
              </w:rPr>
              <w:t>)</w:t>
            </w:r>
          </w:p>
        </w:tc>
        <w:tc>
          <w:tcPr>
            <w:tcW w:w="1620" w:type="dxa"/>
            <w:tcBorders>
              <w:top w:val="single" w:sz="4" w:space="0" w:color="auto"/>
              <w:left w:val="single" w:sz="4" w:space="0" w:color="auto"/>
              <w:bottom w:val="single" w:sz="4" w:space="0" w:color="auto"/>
              <w:right w:val="single" w:sz="4" w:space="0" w:color="auto"/>
            </w:tcBorders>
          </w:tcPr>
          <w:p w14:paraId="37C45801" w14:textId="77777777" w:rsidR="001726AC" w:rsidRDefault="001726AC" w:rsidP="00006605">
            <w:pPr>
              <w:jc w:val="center"/>
              <w:rPr>
                <w:sz w:val="20"/>
              </w:rPr>
            </w:pPr>
            <w:r>
              <w:rPr>
                <w:sz w:val="20"/>
              </w:rPr>
              <w:t>4.6 pph</w:t>
            </w:r>
          </w:p>
          <w:p w14:paraId="0270F1B0" w14:textId="77777777" w:rsidR="001726AC" w:rsidRPr="006D73BA" w:rsidRDefault="001726AC" w:rsidP="00006605">
            <w:pPr>
              <w:jc w:val="center"/>
              <w:rPr>
                <w:sz w:val="20"/>
              </w:rPr>
            </w:pPr>
            <w:r>
              <w:rPr>
                <w:sz w:val="20"/>
              </w:rPr>
              <w:t>(each unit)</w:t>
            </w:r>
          </w:p>
        </w:tc>
        <w:tc>
          <w:tcPr>
            <w:tcW w:w="1991" w:type="dxa"/>
            <w:tcBorders>
              <w:top w:val="single" w:sz="4" w:space="0" w:color="auto"/>
              <w:left w:val="single" w:sz="4" w:space="0" w:color="auto"/>
              <w:bottom w:val="single" w:sz="4" w:space="0" w:color="auto"/>
              <w:right w:val="single" w:sz="4" w:space="0" w:color="auto"/>
            </w:tcBorders>
          </w:tcPr>
          <w:p w14:paraId="41F49FD0" w14:textId="77777777" w:rsidR="001726AC" w:rsidRPr="006D73BA" w:rsidRDefault="001726AC" w:rsidP="00006605">
            <w:pPr>
              <w:jc w:val="center"/>
              <w:rPr>
                <w:sz w:val="20"/>
              </w:rPr>
            </w:pPr>
            <w:r w:rsidRPr="00E7148C">
              <w:rPr>
                <w:sz w:val="20"/>
              </w:rPr>
              <w:t>Hourly</w:t>
            </w:r>
          </w:p>
        </w:tc>
        <w:tc>
          <w:tcPr>
            <w:tcW w:w="1699" w:type="dxa"/>
            <w:tcBorders>
              <w:top w:val="single" w:sz="4" w:space="0" w:color="auto"/>
              <w:left w:val="single" w:sz="4" w:space="0" w:color="auto"/>
              <w:bottom w:val="single" w:sz="4" w:space="0" w:color="auto"/>
              <w:right w:val="single" w:sz="4" w:space="0" w:color="auto"/>
            </w:tcBorders>
          </w:tcPr>
          <w:p w14:paraId="60A3D537" w14:textId="1D12EC1A" w:rsidR="001726AC" w:rsidRDefault="001726AC" w:rsidP="00006605">
            <w:pPr>
              <w:jc w:val="center"/>
              <w:rPr>
                <w:sz w:val="20"/>
              </w:rPr>
            </w:pPr>
            <w:r>
              <w:rPr>
                <w:sz w:val="20"/>
              </w:rPr>
              <w:t>EUCTGHRSG1</w:t>
            </w:r>
          </w:p>
          <w:p w14:paraId="083789FB"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55B52458" w14:textId="10E61CEB" w:rsidR="001726AC" w:rsidRDefault="001726AC" w:rsidP="00006605">
            <w:pPr>
              <w:jc w:val="center"/>
              <w:rPr>
                <w:sz w:val="20"/>
              </w:rPr>
            </w:pPr>
            <w:r>
              <w:rPr>
                <w:sz w:val="20"/>
              </w:rPr>
              <w:t>SC V.1</w:t>
            </w:r>
          </w:p>
          <w:p w14:paraId="21402CB8"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36006623" w14:textId="026E60DD" w:rsidR="001726AC" w:rsidRPr="001726AC" w:rsidRDefault="001726AC" w:rsidP="00006605">
            <w:pPr>
              <w:jc w:val="center"/>
              <w:rPr>
                <w:b/>
                <w:sz w:val="20"/>
              </w:rPr>
            </w:pPr>
            <w:r w:rsidRPr="001726AC">
              <w:rPr>
                <w:b/>
                <w:sz w:val="20"/>
              </w:rPr>
              <w:t>R 336.1205(1)(a)&amp;(b)</w:t>
            </w:r>
          </w:p>
          <w:p w14:paraId="485B17A5" w14:textId="77777777" w:rsidR="001726AC" w:rsidRPr="001726AC" w:rsidRDefault="001726AC" w:rsidP="00006605">
            <w:pPr>
              <w:jc w:val="center"/>
              <w:rPr>
                <w:b/>
                <w:sz w:val="20"/>
              </w:rPr>
            </w:pPr>
            <w:r w:rsidRPr="001726AC">
              <w:rPr>
                <w:b/>
                <w:sz w:val="20"/>
              </w:rPr>
              <w:t>R 336.2810</w:t>
            </w:r>
          </w:p>
        </w:tc>
      </w:tr>
      <w:tr w:rsidR="001726AC" w:rsidRPr="006D73BA" w14:paraId="32F1E80A"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42125820" w14:textId="77777777" w:rsidR="001726AC" w:rsidRPr="006D73BA" w:rsidRDefault="001726AC" w:rsidP="001726AC">
            <w:pPr>
              <w:numPr>
                <w:ilvl w:val="0"/>
                <w:numId w:val="30"/>
              </w:numPr>
              <w:rPr>
                <w:sz w:val="20"/>
              </w:rPr>
            </w:pPr>
            <w:r>
              <w:rPr>
                <w:sz w:val="20"/>
              </w:rPr>
              <w:t>GHGs as CO</w:t>
            </w:r>
            <w:r w:rsidRPr="001726AC">
              <w:rPr>
                <w:sz w:val="20"/>
              </w:rPr>
              <w:t>2</w:t>
            </w:r>
            <w:r>
              <w:rPr>
                <w:sz w:val="20"/>
              </w:rPr>
              <w:t>e</w:t>
            </w:r>
          </w:p>
        </w:tc>
        <w:tc>
          <w:tcPr>
            <w:tcW w:w="1620" w:type="dxa"/>
            <w:tcBorders>
              <w:top w:val="single" w:sz="4" w:space="0" w:color="auto"/>
              <w:left w:val="single" w:sz="4" w:space="0" w:color="auto"/>
              <w:bottom w:val="single" w:sz="4" w:space="0" w:color="auto"/>
              <w:right w:val="single" w:sz="4" w:space="0" w:color="auto"/>
            </w:tcBorders>
          </w:tcPr>
          <w:p w14:paraId="54CB9406" w14:textId="3E27ED87" w:rsidR="001726AC" w:rsidRPr="006D73BA" w:rsidRDefault="001726AC" w:rsidP="00006605">
            <w:pPr>
              <w:jc w:val="center"/>
              <w:rPr>
                <w:sz w:val="20"/>
              </w:rPr>
            </w:pPr>
            <w:r>
              <w:rPr>
                <w:sz w:val="20"/>
              </w:rPr>
              <w:t xml:space="preserve">1,911,481 </w:t>
            </w:r>
            <w:proofErr w:type="spellStart"/>
            <w:r>
              <w:rPr>
                <w:sz w:val="20"/>
              </w:rPr>
              <w:t>tpy</w:t>
            </w:r>
            <w:proofErr w:type="spellEnd"/>
            <w:r>
              <w:rPr>
                <w:sz w:val="20"/>
              </w:rPr>
              <w:t xml:space="preserve"> (each unit)</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20FA8033" w14:textId="40F00275" w:rsidR="001726AC" w:rsidRPr="006D73BA" w:rsidRDefault="001726AC" w:rsidP="00006605">
            <w:pPr>
              <w:jc w:val="center"/>
              <w:rPr>
                <w:sz w:val="20"/>
              </w:rPr>
            </w:pPr>
            <w:r w:rsidRPr="006407F7">
              <w:rPr>
                <w:sz w:val="20"/>
              </w:rPr>
              <w:t>12-month rolling time period as determined at the end of each calendar month</w:t>
            </w:r>
          </w:p>
        </w:tc>
        <w:tc>
          <w:tcPr>
            <w:tcW w:w="1699" w:type="dxa"/>
            <w:tcBorders>
              <w:top w:val="single" w:sz="4" w:space="0" w:color="auto"/>
              <w:left w:val="single" w:sz="4" w:space="0" w:color="auto"/>
              <w:bottom w:val="single" w:sz="4" w:space="0" w:color="auto"/>
              <w:right w:val="single" w:sz="4" w:space="0" w:color="auto"/>
            </w:tcBorders>
          </w:tcPr>
          <w:p w14:paraId="4514EC15" w14:textId="20C0BCAD" w:rsidR="001726AC" w:rsidRDefault="001726AC" w:rsidP="00006605">
            <w:pPr>
              <w:jc w:val="center"/>
              <w:rPr>
                <w:sz w:val="20"/>
              </w:rPr>
            </w:pPr>
            <w:r>
              <w:rPr>
                <w:sz w:val="20"/>
              </w:rPr>
              <w:t>EUCTGHRSG1</w:t>
            </w:r>
          </w:p>
          <w:p w14:paraId="4EB1CD60"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1620BD5C" w14:textId="29969530" w:rsidR="001726AC" w:rsidRPr="008748E0" w:rsidRDefault="001726AC" w:rsidP="00006605">
            <w:pPr>
              <w:jc w:val="center"/>
              <w:rPr>
                <w:sz w:val="20"/>
                <w:lang w:val="it-IT"/>
              </w:rPr>
            </w:pPr>
            <w:r w:rsidRPr="008748E0">
              <w:rPr>
                <w:sz w:val="20"/>
                <w:lang w:val="it-IT"/>
              </w:rPr>
              <w:t>SC VI.5</w:t>
            </w:r>
          </w:p>
          <w:p w14:paraId="010D31F7" w14:textId="250AC790" w:rsidR="001726AC" w:rsidRPr="008748E0" w:rsidRDefault="001726AC" w:rsidP="00006605">
            <w:pPr>
              <w:jc w:val="center"/>
              <w:rPr>
                <w:sz w:val="20"/>
                <w:lang w:val="it-IT"/>
              </w:rPr>
            </w:pPr>
            <w:r w:rsidRPr="008748E0">
              <w:rPr>
                <w:sz w:val="20"/>
                <w:lang w:val="it-IT"/>
              </w:rPr>
              <w:t>SC VI.6</w:t>
            </w:r>
          </w:p>
          <w:p w14:paraId="72428567" w14:textId="77777777" w:rsidR="001726AC" w:rsidRPr="008748E0" w:rsidRDefault="001726AC" w:rsidP="00006605">
            <w:pPr>
              <w:jc w:val="center"/>
              <w:rPr>
                <w:sz w:val="20"/>
                <w:lang w:val="it-IT"/>
              </w:rPr>
            </w:pPr>
            <w:r w:rsidRPr="008748E0">
              <w:rPr>
                <w:sz w:val="20"/>
                <w:lang w:val="it-IT"/>
              </w:rPr>
              <w:t>SC VI.11</w:t>
            </w:r>
          </w:p>
        </w:tc>
        <w:tc>
          <w:tcPr>
            <w:tcW w:w="2080" w:type="dxa"/>
            <w:tcBorders>
              <w:top w:val="single" w:sz="4" w:space="0" w:color="auto"/>
              <w:left w:val="single" w:sz="4" w:space="0" w:color="auto"/>
              <w:bottom w:val="single" w:sz="4" w:space="0" w:color="auto"/>
              <w:right w:val="single" w:sz="4" w:space="0" w:color="auto"/>
            </w:tcBorders>
          </w:tcPr>
          <w:p w14:paraId="7D04B4DB" w14:textId="4FF099E6" w:rsidR="001726AC" w:rsidRPr="001726AC" w:rsidRDefault="001726AC" w:rsidP="00006605">
            <w:pPr>
              <w:jc w:val="center"/>
              <w:rPr>
                <w:b/>
                <w:sz w:val="20"/>
              </w:rPr>
            </w:pPr>
            <w:r w:rsidRPr="001726AC">
              <w:rPr>
                <w:b/>
                <w:sz w:val="20"/>
              </w:rPr>
              <w:t>R 336.1205(1)(a)&amp;(b)</w:t>
            </w:r>
          </w:p>
          <w:p w14:paraId="389B2547" w14:textId="77777777" w:rsidR="001726AC" w:rsidRPr="001726AC" w:rsidRDefault="001726AC" w:rsidP="00006605">
            <w:pPr>
              <w:jc w:val="center"/>
              <w:rPr>
                <w:b/>
                <w:sz w:val="20"/>
              </w:rPr>
            </w:pPr>
            <w:r w:rsidRPr="001726AC">
              <w:rPr>
                <w:b/>
                <w:sz w:val="20"/>
              </w:rPr>
              <w:t>40 CFR 52.21(j)</w:t>
            </w:r>
          </w:p>
        </w:tc>
      </w:tr>
      <w:tr w:rsidR="001726AC" w:rsidRPr="006D73BA" w14:paraId="0F99C417"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055F99E8" w14:textId="77777777" w:rsidR="001726AC" w:rsidRPr="006D73BA" w:rsidRDefault="001726AC" w:rsidP="001726AC">
            <w:pPr>
              <w:numPr>
                <w:ilvl w:val="0"/>
                <w:numId w:val="30"/>
              </w:numPr>
              <w:rPr>
                <w:sz w:val="20"/>
              </w:rPr>
            </w:pPr>
            <w:r>
              <w:rPr>
                <w:sz w:val="20"/>
              </w:rPr>
              <w:t>CO</w:t>
            </w:r>
            <w:r w:rsidRPr="001726AC">
              <w:rPr>
                <w:sz w:val="20"/>
              </w:rPr>
              <w:t>2</w:t>
            </w:r>
          </w:p>
        </w:tc>
        <w:tc>
          <w:tcPr>
            <w:tcW w:w="1620" w:type="dxa"/>
            <w:tcBorders>
              <w:top w:val="single" w:sz="4" w:space="0" w:color="auto"/>
              <w:left w:val="single" w:sz="4" w:space="0" w:color="auto"/>
              <w:bottom w:val="single" w:sz="4" w:space="0" w:color="auto"/>
              <w:right w:val="single" w:sz="4" w:space="0" w:color="auto"/>
            </w:tcBorders>
          </w:tcPr>
          <w:p w14:paraId="3FA01DB1" w14:textId="1CD01E00" w:rsidR="001726AC" w:rsidRPr="006D73BA" w:rsidRDefault="001726AC" w:rsidP="00006605">
            <w:pPr>
              <w:jc w:val="center"/>
              <w:rPr>
                <w:sz w:val="20"/>
              </w:rPr>
            </w:pPr>
            <w:r>
              <w:rPr>
                <w:sz w:val="20"/>
              </w:rPr>
              <w:t>802 lb/MWh</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7C9FE2EB" w14:textId="068B404D" w:rsidR="001726AC" w:rsidRPr="006D73BA" w:rsidRDefault="001726AC" w:rsidP="00006605">
            <w:pPr>
              <w:jc w:val="center"/>
              <w:rPr>
                <w:sz w:val="20"/>
              </w:rPr>
            </w:pPr>
            <w:r>
              <w:rPr>
                <w:sz w:val="20"/>
              </w:rPr>
              <w:t xml:space="preserve">12-operating month rolling average basis as determined at the end of each operating calendar </w:t>
            </w:r>
            <w:proofErr w:type="spellStart"/>
            <w:r>
              <w:rPr>
                <w:sz w:val="20"/>
              </w:rPr>
              <w:t>month</w:t>
            </w:r>
            <w:r w:rsidR="0016001A">
              <w:rPr>
                <w:sz w:val="20"/>
                <w:vertAlign w:val="superscript"/>
              </w:rPr>
              <w:t>D</w:t>
            </w:r>
            <w:proofErr w:type="spellEnd"/>
          </w:p>
        </w:tc>
        <w:tc>
          <w:tcPr>
            <w:tcW w:w="1699" w:type="dxa"/>
            <w:tcBorders>
              <w:top w:val="single" w:sz="4" w:space="0" w:color="auto"/>
              <w:left w:val="single" w:sz="4" w:space="0" w:color="auto"/>
              <w:bottom w:val="single" w:sz="4" w:space="0" w:color="auto"/>
              <w:right w:val="single" w:sz="4" w:space="0" w:color="auto"/>
            </w:tcBorders>
          </w:tcPr>
          <w:p w14:paraId="1CD1467D" w14:textId="3B8CB9CD" w:rsidR="001726AC" w:rsidRDefault="001726AC" w:rsidP="00006605">
            <w:pPr>
              <w:jc w:val="center"/>
              <w:rPr>
                <w:sz w:val="20"/>
              </w:rPr>
            </w:pPr>
            <w:r>
              <w:rPr>
                <w:sz w:val="20"/>
              </w:rPr>
              <w:t>EUCTGHRSG1</w:t>
            </w:r>
          </w:p>
          <w:p w14:paraId="2389D94B" w14:textId="77777777" w:rsidR="001726AC" w:rsidRPr="006D73BA" w:rsidRDefault="001726AC" w:rsidP="00006605">
            <w:pPr>
              <w:jc w:val="center"/>
              <w:rPr>
                <w:sz w:val="20"/>
              </w:rPr>
            </w:pPr>
            <w:r w:rsidRPr="006D73BA">
              <w:rPr>
                <w:sz w:val="20"/>
              </w:rPr>
              <w:t>EUCTGHRSG2</w:t>
            </w:r>
          </w:p>
        </w:tc>
        <w:tc>
          <w:tcPr>
            <w:tcW w:w="1170" w:type="dxa"/>
            <w:tcBorders>
              <w:top w:val="single" w:sz="4" w:space="0" w:color="auto"/>
              <w:left w:val="single" w:sz="4" w:space="0" w:color="auto"/>
              <w:bottom w:val="single" w:sz="4" w:space="0" w:color="auto"/>
              <w:right w:val="single" w:sz="4" w:space="0" w:color="auto"/>
            </w:tcBorders>
          </w:tcPr>
          <w:p w14:paraId="7A61C857" w14:textId="3B0E0CB8" w:rsidR="001726AC" w:rsidRDefault="001726AC" w:rsidP="00006605">
            <w:pPr>
              <w:jc w:val="center"/>
              <w:rPr>
                <w:sz w:val="20"/>
              </w:rPr>
            </w:pPr>
            <w:r>
              <w:rPr>
                <w:sz w:val="20"/>
              </w:rPr>
              <w:t>SC VI.6</w:t>
            </w:r>
          </w:p>
          <w:p w14:paraId="144FB75B" w14:textId="77777777" w:rsidR="001726AC" w:rsidRPr="006D73BA" w:rsidRDefault="001726AC" w:rsidP="00006605">
            <w:pPr>
              <w:jc w:val="center"/>
              <w:rPr>
                <w:sz w:val="20"/>
              </w:rPr>
            </w:pPr>
            <w:r>
              <w:rPr>
                <w:sz w:val="20"/>
              </w:rPr>
              <w:t>SC VI.11</w:t>
            </w:r>
          </w:p>
        </w:tc>
        <w:tc>
          <w:tcPr>
            <w:tcW w:w="2080" w:type="dxa"/>
            <w:tcBorders>
              <w:top w:val="single" w:sz="4" w:space="0" w:color="auto"/>
              <w:left w:val="single" w:sz="4" w:space="0" w:color="auto"/>
              <w:bottom w:val="single" w:sz="4" w:space="0" w:color="auto"/>
              <w:right w:val="single" w:sz="4" w:space="0" w:color="auto"/>
            </w:tcBorders>
          </w:tcPr>
          <w:p w14:paraId="5139DA60" w14:textId="0D1E4325" w:rsidR="001726AC" w:rsidRPr="008748E0" w:rsidRDefault="001726AC" w:rsidP="00006605">
            <w:pPr>
              <w:jc w:val="center"/>
              <w:rPr>
                <w:b/>
                <w:sz w:val="20"/>
                <w:lang w:val="it-IT"/>
              </w:rPr>
            </w:pPr>
            <w:r w:rsidRPr="008748E0">
              <w:rPr>
                <w:b/>
                <w:sz w:val="20"/>
                <w:lang w:val="it-IT"/>
              </w:rPr>
              <w:t>R 336.1205(1)(a)&amp;(b)</w:t>
            </w:r>
          </w:p>
          <w:p w14:paraId="337B772F" w14:textId="04A1567A" w:rsidR="001726AC" w:rsidRPr="008748E0" w:rsidRDefault="001726AC" w:rsidP="00006605">
            <w:pPr>
              <w:jc w:val="center"/>
              <w:rPr>
                <w:b/>
                <w:sz w:val="20"/>
                <w:lang w:val="it-IT"/>
              </w:rPr>
            </w:pPr>
            <w:r w:rsidRPr="008748E0">
              <w:rPr>
                <w:b/>
                <w:sz w:val="20"/>
                <w:lang w:val="it-IT"/>
              </w:rPr>
              <w:t>40 CFR 52.21(j)</w:t>
            </w:r>
          </w:p>
          <w:p w14:paraId="2298058A" w14:textId="3DC8F3DD" w:rsidR="001726AC" w:rsidRPr="008748E0" w:rsidRDefault="001726AC" w:rsidP="00006605">
            <w:pPr>
              <w:jc w:val="center"/>
              <w:rPr>
                <w:b/>
                <w:sz w:val="20"/>
                <w:lang w:val="it-IT"/>
              </w:rPr>
            </w:pPr>
            <w:r w:rsidRPr="008748E0">
              <w:rPr>
                <w:b/>
                <w:sz w:val="20"/>
                <w:lang w:val="it-IT"/>
              </w:rPr>
              <w:t>40 CFR 60.5520(a)</w:t>
            </w:r>
            <w:r w:rsidR="0016001A" w:rsidRPr="008748E0">
              <w:rPr>
                <w:bCs/>
                <w:sz w:val="20"/>
                <w:vertAlign w:val="superscript"/>
                <w:lang w:val="it-IT"/>
              </w:rPr>
              <w:t>E</w:t>
            </w:r>
          </w:p>
          <w:p w14:paraId="3D195334" w14:textId="008844A3" w:rsidR="001726AC" w:rsidRPr="001726AC" w:rsidRDefault="001726AC" w:rsidP="00006605">
            <w:pPr>
              <w:jc w:val="center"/>
              <w:rPr>
                <w:b/>
                <w:sz w:val="20"/>
              </w:rPr>
            </w:pPr>
            <w:r w:rsidRPr="001726AC">
              <w:rPr>
                <w:b/>
                <w:sz w:val="20"/>
              </w:rPr>
              <w:t>Table 2 of 40 CFR Part 60</w:t>
            </w:r>
            <w:r w:rsidR="005037A0">
              <w:rPr>
                <w:b/>
                <w:sz w:val="20"/>
              </w:rPr>
              <w:t>,</w:t>
            </w:r>
            <w:r w:rsidRPr="001726AC">
              <w:rPr>
                <w:b/>
                <w:sz w:val="20"/>
              </w:rPr>
              <w:t xml:space="preserve"> Subpart TTTT</w:t>
            </w:r>
            <w:r w:rsidR="0016001A">
              <w:rPr>
                <w:bCs/>
                <w:sz w:val="20"/>
                <w:vertAlign w:val="superscript"/>
              </w:rPr>
              <w:t>E</w:t>
            </w:r>
          </w:p>
        </w:tc>
      </w:tr>
      <w:tr w:rsidR="001726AC" w14:paraId="2CB59A50" w14:textId="77777777" w:rsidTr="0016001A">
        <w:trPr>
          <w:cantSplit/>
        </w:trPr>
        <w:tc>
          <w:tcPr>
            <w:tcW w:w="1700" w:type="dxa"/>
            <w:tcBorders>
              <w:top w:val="single" w:sz="4" w:space="0" w:color="auto"/>
              <w:left w:val="single" w:sz="4" w:space="0" w:color="auto"/>
              <w:bottom w:val="single" w:sz="4" w:space="0" w:color="auto"/>
              <w:right w:val="single" w:sz="4" w:space="0" w:color="auto"/>
            </w:tcBorders>
          </w:tcPr>
          <w:p w14:paraId="190463CD" w14:textId="77777777" w:rsidR="001726AC" w:rsidRDefault="001726AC" w:rsidP="001726AC">
            <w:pPr>
              <w:numPr>
                <w:ilvl w:val="0"/>
                <w:numId w:val="30"/>
              </w:numPr>
              <w:rPr>
                <w:sz w:val="20"/>
              </w:rPr>
            </w:pPr>
            <w:r>
              <w:rPr>
                <w:sz w:val="20"/>
              </w:rPr>
              <w:t>Formaldehyde</w:t>
            </w:r>
          </w:p>
        </w:tc>
        <w:tc>
          <w:tcPr>
            <w:tcW w:w="1620" w:type="dxa"/>
            <w:tcBorders>
              <w:top w:val="single" w:sz="4" w:space="0" w:color="auto"/>
              <w:left w:val="single" w:sz="4" w:space="0" w:color="auto"/>
              <w:bottom w:val="single" w:sz="4" w:space="0" w:color="auto"/>
              <w:right w:val="single" w:sz="4" w:space="0" w:color="auto"/>
            </w:tcBorders>
          </w:tcPr>
          <w:p w14:paraId="587560D9" w14:textId="771BA430" w:rsidR="001726AC" w:rsidRDefault="001726AC" w:rsidP="00006605">
            <w:pPr>
              <w:jc w:val="center"/>
              <w:rPr>
                <w:sz w:val="20"/>
              </w:rPr>
            </w:pPr>
            <w:r>
              <w:rPr>
                <w:sz w:val="20"/>
              </w:rPr>
              <w:t>9.3 tpy</w:t>
            </w:r>
            <w:r w:rsidR="0016001A">
              <w:rPr>
                <w:sz w:val="20"/>
                <w:vertAlign w:val="superscript"/>
              </w:rPr>
              <w:t>2</w:t>
            </w:r>
          </w:p>
        </w:tc>
        <w:tc>
          <w:tcPr>
            <w:tcW w:w="1991" w:type="dxa"/>
            <w:tcBorders>
              <w:top w:val="single" w:sz="4" w:space="0" w:color="auto"/>
              <w:left w:val="single" w:sz="4" w:space="0" w:color="auto"/>
              <w:bottom w:val="single" w:sz="4" w:space="0" w:color="auto"/>
              <w:right w:val="single" w:sz="4" w:space="0" w:color="auto"/>
            </w:tcBorders>
          </w:tcPr>
          <w:p w14:paraId="2A115992" w14:textId="239E0D83" w:rsidR="001726AC" w:rsidRDefault="001726AC" w:rsidP="00006605">
            <w:pPr>
              <w:jc w:val="center"/>
              <w:rPr>
                <w:sz w:val="20"/>
              </w:rPr>
            </w:pPr>
            <w:r w:rsidRPr="006407F7">
              <w:rPr>
                <w:sz w:val="20"/>
              </w:rPr>
              <w:t>12-month rolling time period as determined at the end of each calendar month</w:t>
            </w:r>
          </w:p>
        </w:tc>
        <w:tc>
          <w:tcPr>
            <w:tcW w:w="1699" w:type="dxa"/>
            <w:tcBorders>
              <w:top w:val="single" w:sz="4" w:space="0" w:color="auto"/>
              <w:left w:val="single" w:sz="4" w:space="0" w:color="auto"/>
              <w:bottom w:val="single" w:sz="4" w:space="0" w:color="auto"/>
              <w:right w:val="single" w:sz="4" w:space="0" w:color="auto"/>
            </w:tcBorders>
          </w:tcPr>
          <w:p w14:paraId="76A60FBA" w14:textId="77777777" w:rsidR="001726AC" w:rsidRDefault="001726AC" w:rsidP="00006605">
            <w:pPr>
              <w:jc w:val="center"/>
              <w:rPr>
                <w:sz w:val="20"/>
              </w:rPr>
            </w:pPr>
            <w:r>
              <w:rPr>
                <w:sz w:val="20"/>
              </w:rPr>
              <w:t>FGCTGHRSG</w:t>
            </w:r>
          </w:p>
        </w:tc>
        <w:tc>
          <w:tcPr>
            <w:tcW w:w="1170" w:type="dxa"/>
            <w:tcBorders>
              <w:top w:val="single" w:sz="4" w:space="0" w:color="auto"/>
              <w:left w:val="single" w:sz="4" w:space="0" w:color="auto"/>
              <w:bottom w:val="single" w:sz="4" w:space="0" w:color="auto"/>
              <w:right w:val="single" w:sz="4" w:space="0" w:color="auto"/>
            </w:tcBorders>
          </w:tcPr>
          <w:p w14:paraId="5BB63CAB" w14:textId="3A286741" w:rsidR="001726AC" w:rsidRPr="008748E0" w:rsidRDefault="001726AC" w:rsidP="00006605">
            <w:pPr>
              <w:jc w:val="center"/>
              <w:rPr>
                <w:sz w:val="20"/>
                <w:lang w:val="it-IT"/>
              </w:rPr>
            </w:pPr>
            <w:r w:rsidRPr="008748E0">
              <w:rPr>
                <w:sz w:val="20"/>
                <w:lang w:val="it-IT"/>
              </w:rPr>
              <w:t>SC V.2</w:t>
            </w:r>
          </w:p>
          <w:p w14:paraId="79424DC0" w14:textId="00EA5E18" w:rsidR="001726AC" w:rsidRPr="008748E0" w:rsidRDefault="001726AC" w:rsidP="00006605">
            <w:pPr>
              <w:jc w:val="center"/>
              <w:rPr>
                <w:sz w:val="20"/>
                <w:lang w:val="it-IT"/>
              </w:rPr>
            </w:pPr>
            <w:r w:rsidRPr="008748E0">
              <w:rPr>
                <w:sz w:val="20"/>
                <w:lang w:val="it-IT"/>
              </w:rPr>
              <w:t>SC VI.10</w:t>
            </w:r>
          </w:p>
          <w:p w14:paraId="7FADB296" w14:textId="77777777" w:rsidR="001726AC" w:rsidRPr="008748E0" w:rsidRDefault="001726AC" w:rsidP="00006605">
            <w:pPr>
              <w:jc w:val="center"/>
              <w:rPr>
                <w:sz w:val="20"/>
                <w:lang w:val="it-IT"/>
              </w:rPr>
            </w:pPr>
            <w:r w:rsidRPr="008748E0">
              <w:rPr>
                <w:sz w:val="20"/>
                <w:lang w:val="it-IT"/>
              </w:rPr>
              <w:t>SC VI.11</w:t>
            </w:r>
          </w:p>
        </w:tc>
        <w:tc>
          <w:tcPr>
            <w:tcW w:w="2080" w:type="dxa"/>
            <w:tcBorders>
              <w:top w:val="single" w:sz="4" w:space="0" w:color="auto"/>
              <w:left w:val="single" w:sz="4" w:space="0" w:color="auto"/>
              <w:bottom w:val="single" w:sz="4" w:space="0" w:color="auto"/>
              <w:right w:val="single" w:sz="4" w:space="0" w:color="auto"/>
            </w:tcBorders>
          </w:tcPr>
          <w:p w14:paraId="45A91DCD" w14:textId="75F90E60" w:rsidR="001726AC" w:rsidRPr="001726AC" w:rsidRDefault="001726AC" w:rsidP="00006605">
            <w:pPr>
              <w:jc w:val="center"/>
              <w:rPr>
                <w:b/>
                <w:sz w:val="20"/>
              </w:rPr>
            </w:pPr>
            <w:r w:rsidRPr="001726AC">
              <w:rPr>
                <w:b/>
                <w:sz w:val="20"/>
              </w:rPr>
              <w:t>R 336.1205(1)</w:t>
            </w:r>
          </w:p>
          <w:p w14:paraId="03E91E50" w14:textId="6EA9764D" w:rsidR="001726AC" w:rsidRPr="001726AC" w:rsidRDefault="001726AC" w:rsidP="00006605">
            <w:pPr>
              <w:jc w:val="center"/>
              <w:rPr>
                <w:b/>
                <w:sz w:val="20"/>
              </w:rPr>
            </w:pPr>
            <w:r w:rsidRPr="001726AC">
              <w:rPr>
                <w:b/>
                <w:sz w:val="20"/>
              </w:rPr>
              <w:t>R 336.1224</w:t>
            </w:r>
          </w:p>
          <w:p w14:paraId="213C9890" w14:textId="77777777" w:rsidR="001726AC" w:rsidRPr="001726AC" w:rsidRDefault="001726AC" w:rsidP="00006605">
            <w:pPr>
              <w:jc w:val="center"/>
              <w:rPr>
                <w:b/>
                <w:sz w:val="20"/>
              </w:rPr>
            </w:pPr>
            <w:r w:rsidRPr="001726AC">
              <w:rPr>
                <w:b/>
                <w:sz w:val="20"/>
              </w:rPr>
              <w:t>R 336.1225</w:t>
            </w:r>
          </w:p>
        </w:tc>
      </w:tr>
    </w:tbl>
    <w:p w14:paraId="636C6DEA" w14:textId="77777777" w:rsidR="00AE4902" w:rsidRPr="006407F7" w:rsidRDefault="00AE4902" w:rsidP="005037A0">
      <w:pPr>
        <w:ind w:left="275" w:right="131" w:hanging="265"/>
        <w:jc w:val="both"/>
        <w:rPr>
          <w:sz w:val="20"/>
        </w:rPr>
      </w:pPr>
      <w:r w:rsidRPr="006407F7">
        <w:rPr>
          <w:sz w:val="20"/>
        </w:rPr>
        <w:t>ppmvd = parts per million by volume at 15 percent oxygen (O</w:t>
      </w:r>
      <w:r w:rsidRPr="006407F7">
        <w:rPr>
          <w:sz w:val="20"/>
          <w:vertAlign w:val="subscript"/>
        </w:rPr>
        <w:t>2</w:t>
      </w:r>
      <w:r w:rsidRPr="006407F7">
        <w:rPr>
          <w:sz w:val="20"/>
        </w:rPr>
        <w:t>) and on a dry gas basis</w:t>
      </w:r>
    </w:p>
    <w:p w14:paraId="51C195D4" w14:textId="77777777" w:rsidR="00AE4902" w:rsidRDefault="00AE4902" w:rsidP="005037A0">
      <w:pPr>
        <w:ind w:left="275" w:right="131" w:hanging="265"/>
        <w:jc w:val="both"/>
        <w:rPr>
          <w:sz w:val="20"/>
        </w:rPr>
      </w:pPr>
      <w:r w:rsidRPr="006407F7">
        <w:rPr>
          <w:sz w:val="20"/>
        </w:rPr>
        <w:t>lb/MWh = pound per megawatt hour</w:t>
      </w:r>
    </w:p>
    <w:p w14:paraId="0A9DCE78" w14:textId="77777777" w:rsidR="00AE4902" w:rsidRPr="006407F7" w:rsidRDefault="00AE4902" w:rsidP="005037A0">
      <w:pPr>
        <w:ind w:left="275" w:hanging="265"/>
        <w:jc w:val="both"/>
        <w:rPr>
          <w:sz w:val="20"/>
        </w:rPr>
      </w:pPr>
      <w:r>
        <w:rPr>
          <w:sz w:val="20"/>
          <w:vertAlign w:val="superscript"/>
        </w:rPr>
        <w:t>A</w:t>
      </w:r>
      <w:r w:rsidRPr="006407F7">
        <w:rPr>
          <w:sz w:val="20"/>
        </w:rPr>
        <w:t xml:space="preserve">  </w:t>
      </w:r>
      <w:r>
        <w:rPr>
          <w:sz w:val="20"/>
        </w:rPr>
        <w:t xml:space="preserve"> </w:t>
      </w:r>
      <w:r w:rsidRPr="006407F7">
        <w:rPr>
          <w:sz w:val="20"/>
        </w:rPr>
        <w:t>Does not include startup and shutdown.</w:t>
      </w:r>
    </w:p>
    <w:p w14:paraId="63068D03" w14:textId="06BDD080" w:rsidR="00AE4902" w:rsidRPr="006407F7" w:rsidRDefault="00AE4902" w:rsidP="005037A0">
      <w:pPr>
        <w:ind w:left="275" w:right="131" w:hanging="265"/>
        <w:jc w:val="both"/>
        <w:rPr>
          <w:sz w:val="20"/>
        </w:rPr>
      </w:pPr>
      <w:r w:rsidRPr="0016001A">
        <w:rPr>
          <w:sz w:val="20"/>
          <w:vertAlign w:val="superscript"/>
        </w:rPr>
        <w:t>B</w:t>
      </w:r>
      <w:r w:rsidRPr="006407F7">
        <w:rPr>
          <w:sz w:val="20"/>
        </w:rPr>
        <w:t xml:space="preserve">  Table 1 of 40 CFR Part 60</w:t>
      </w:r>
      <w:r w:rsidR="005037A0">
        <w:rPr>
          <w:sz w:val="20"/>
        </w:rPr>
        <w:t>,</w:t>
      </w:r>
      <w:r w:rsidRPr="006407F7">
        <w:rPr>
          <w:sz w:val="20"/>
        </w:rPr>
        <w:t xml:space="preserve"> Subpart KKKK also allows 96 ppm at 15 percent O</w:t>
      </w:r>
      <w:r w:rsidRPr="006407F7">
        <w:rPr>
          <w:sz w:val="20"/>
          <w:vertAlign w:val="subscript"/>
        </w:rPr>
        <w:t>2</w:t>
      </w:r>
      <w:r w:rsidRPr="006407F7">
        <w:rPr>
          <w:sz w:val="20"/>
        </w:rPr>
        <w:t xml:space="preserve"> when the turbines are operating at less than 75 percent of peak load and at temperatures less than 0°F.</w:t>
      </w:r>
    </w:p>
    <w:p w14:paraId="0D5C8781" w14:textId="01AD8121" w:rsidR="00AE4902" w:rsidRPr="006407F7" w:rsidRDefault="00AE4902" w:rsidP="005037A0">
      <w:pPr>
        <w:ind w:left="275" w:hanging="265"/>
        <w:jc w:val="both"/>
        <w:rPr>
          <w:iCs/>
          <w:sz w:val="20"/>
        </w:rPr>
      </w:pPr>
      <w:r>
        <w:rPr>
          <w:sz w:val="20"/>
          <w:vertAlign w:val="superscript"/>
        </w:rPr>
        <w:t>C</w:t>
      </w:r>
      <w:r w:rsidRPr="006407F7">
        <w:rPr>
          <w:sz w:val="20"/>
        </w:rPr>
        <w:t xml:space="preserve">  </w:t>
      </w:r>
      <w:r w:rsidRPr="006407F7">
        <w:rPr>
          <w:iCs/>
          <w:sz w:val="20"/>
        </w:rPr>
        <w:t xml:space="preserve">Startup is defined as the period of time from initiation of the combustion process (flame-on) from shutdown status and continues until steady state operation (loads greater than a demonstrated percent of design capacity) is achieved. </w:t>
      </w:r>
      <w:r w:rsidR="005037A0">
        <w:rPr>
          <w:iCs/>
          <w:sz w:val="20"/>
        </w:rPr>
        <w:t xml:space="preserve"> </w:t>
      </w:r>
      <w:r w:rsidRPr="006407F7">
        <w:rPr>
          <w:iCs/>
          <w:sz w:val="20"/>
        </w:rPr>
        <w:t>Shutdown is defined as that period of time from the lowering of the turbine output below the demonstrated steady state level, with the intent to shut down, until the point at which the fuel flow to the combustor is terminated.  The demonstrated percent of design capacity, or demonstrated steady state level, shall be described in the plan required in SC III.2.</w:t>
      </w:r>
    </w:p>
    <w:p w14:paraId="31C72A6B" w14:textId="77777777" w:rsidR="00AE4902" w:rsidRPr="006407F7" w:rsidRDefault="00AE4902" w:rsidP="005037A0">
      <w:pPr>
        <w:ind w:left="275" w:right="131" w:hanging="265"/>
        <w:jc w:val="both"/>
        <w:rPr>
          <w:sz w:val="20"/>
        </w:rPr>
      </w:pPr>
      <w:r>
        <w:rPr>
          <w:sz w:val="20"/>
          <w:vertAlign w:val="superscript"/>
        </w:rPr>
        <w:t>D</w:t>
      </w:r>
      <w:r w:rsidRPr="006407F7">
        <w:rPr>
          <w:sz w:val="20"/>
        </w:rPr>
        <w:t xml:space="preserve">   Compliance is determined monthly at the end of the initial and each subsequent 12-operating-month period.  The first month of the initial compliance period is defined in 40 CFR 60.5525(c)(1)(i).</w:t>
      </w:r>
    </w:p>
    <w:p w14:paraId="4DAC0A45" w14:textId="68C29C1C" w:rsidR="00494D15" w:rsidRDefault="00AE4902" w:rsidP="005037A0">
      <w:pPr>
        <w:ind w:left="270" w:hanging="270"/>
        <w:jc w:val="both"/>
        <w:rPr>
          <w:sz w:val="20"/>
        </w:rPr>
      </w:pPr>
      <w:r>
        <w:rPr>
          <w:sz w:val="20"/>
          <w:vertAlign w:val="superscript"/>
        </w:rPr>
        <w:lastRenderedPageBreak/>
        <w:t>E</w:t>
      </w:r>
      <w:r w:rsidRPr="006407F7">
        <w:rPr>
          <w:sz w:val="20"/>
        </w:rPr>
        <w:t xml:space="preserve">   The emission limit as required in 40 CFR 60.5520(a) and Table 2 of 40 CFR Part 60</w:t>
      </w:r>
      <w:r w:rsidR="005037A0">
        <w:rPr>
          <w:sz w:val="20"/>
        </w:rPr>
        <w:t>,</w:t>
      </w:r>
      <w:r w:rsidRPr="006407F7">
        <w:rPr>
          <w:sz w:val="20"/>
        </w:rPr>
        <w:t xml:space="preserve"> Subpart TTTT is 1,000 lb CO</w:t>
      </w:r>
      <w:r w:rsidRPr="006407F7">
        <w:rPr>
          <w:sz w:val="20"/>
          <w:vertAlign w:val="subscript"/>
        </w:rPr>
        <w:t>2</w:t>
      </w:r>
      <w:r w:rsidRPr="006407F7">
        <w:rPr>
          <w:sz w:val="20"/>
        </w:rPr>
        <w:t>/MWh.  SC I.14 subsumes the NSPS emission limit.</w:t>
      </w:r>
    </w:p>
    <w:p w14:paraId="5AB3E9CE" w14:textId="77777777" w:rsidR="00AE4902" w:rsidRPr="00EE5F4E" w:rsidRDefault="00AE4902" w:rsidP="00AE4902">
      <w:pPr>
        <w:jc w:val="both"/>
        <w:rPr>
          <w:sz w:val="20"/>
        </w:rPr>
      </w:pPr>
    </w:p>
    <w:p w14:paraId="5C12DFB7" w14:textId="77777777" w:rsidR="00AE1D84" w:rsidRDefault="00AE1D84" w:rsidP="00F62984">
      <w:pPr>
        <w:jc w:val="both"/>
        <w:rPr>
          <w:b/>
          <w:u w:val="single"/>
        </w:rPr>
      </w:pPr>
      <w:r>
        <w:rPr>
          <w:b/>
        </w:rPr>
        <w:t xml:space="preserve">II.  </w:t>
      </w:r>
      <w:r>
        <w:rPr>
          <w:b/>
          <w:u w:val="single"/>
        </w:rPr>
        <w:t>MATERIAL LIMIT(S)</w:t>
      </w:r>
    </w:p>
    <w:p w14:paraId="5B1D69D6" w14:textId="77777777" w:rsidR="00AE1D84" w:rsidRPr="00FE0AD0" w:rsidRDefault="00AE1D84" w:rsidP="00F62984">
      <w:pPr>
        <w:jc w:val="both"/>
        <w:rPr>
          <w:sz w:val="20"/>
        </w:rPr>
      </w:pPr>
    </w:p>
    <w:p w14:paraId="1BECA8C7" w14:textId="72498F8E" w:rsidR="0016001A" w:rsidRPr="00870303" w:rsidRDefault="0016001A" w:rsidP="0016001A">
      <w:pPr>
        <w:ind w:left="360" w:hanging="360"/>
        <w:jc w:val="both"/>
        <w:rPr>
          <w:b/>
          <w:sz w:val="20"/>
        </w:rPr>
      </w:pPr>
      <w:r w:rsidRPr="00870303">
        <w:rPr>
          <w:sz w:val="20"/>
        </w:rPr>
        <w:t>1.</w:t>
      </w:r>
      <w:r w:rsidRPr="00237991">
        <w:rPr>
          <w:sz w:val="20"/>
        </w:rPr>
        <w:tab/>
      </w:r>
      <w:r w:rsidRPr="00870303">
        <w:rPr>
          <w:sz w:val="20"/>
        </w:rPr>
        <w:t xml:space="preserve">The permittee shall only burn natural gas in </w:t>
      </w:r>
      <w:r>
        <w:rPr>
          <w:sz w:val="20"/>
        </w:rPr>
        <w:t xml:space="preserve">any unit in </w:t>
      </w:r>
      <w:r w:rsidRPr="00831A56">
        <w:rPr>
          <w:sz w:val="20"/>
        </w:rPr>
        <w:t>FGCTGHRSG</w:t>
      </w:r>
      <w:r w:rsidRPr="00870303">
        <w:rPr>
          <w:sz w:val="20"/>
        </w:rPr>
        <w:t>.</w:t>
      </w:r>
      <w:r w:rsidRPr="0016001A">
        <w:rPr>
          <w:sz w:val="20"/>
          <w:vertAlign w:val="superscript"/>
        </w:rPr>
        <w:t>2</w:t>
      </w:r>
      <w:r w:rsidRPr="00870303">
        <w:rPr>
          <w:sz w:val="20"/>
        </w:rPr>
        <w:t xml:space="preserve">  </w:t>
      </w:r>
      <w:r w:rsidRPr="00870303">
        <w:rPr>
          <w:b/>
          <w:sz w:val="20"/>
        </w:rPr>
        <w:t>(</w:t>
      </w:r>
      <w:r>
        <w:rPr>
          <w:b/>
          <w:sz w:val="20"/>
        </w:rPr>
        <w:t>R 336.1205(1)(a) &amp; (b), R 336</w:t>
      </w:r>
      <w:r w:rsidRPr="00870303">
        <w:rPr>
          <w:b/>
          <w:sz w:val="20"/>
        </w:rPr>
        <w:t xml:space="preserve">.1225, </w:t>
      </w:r>
      <w:r>
        <w:rPr>
          <w:b/>
          <w:sz w:val="20"/>
        </w:rPr>
        <w:t>R 336</w:t>
      </w:r>
      <w:r w:rsidRPr="00870303">
        <w:rPr>
          <w:b/>
          <w:sz w:val="20"/>
        </w:rPr>
        <w:t xml:space="preserve">.1702(a), </w:t>
      </w:r>
      <w:r>
        <w:rPr>
          <w:b/>
          <w:sz w:val="20"/>
        </w:rPr>
        <w:t>R 336</w:t>
      </w:r>
      <w:r w:rsidRPr="00870303">
        <w:rPr>
          <w:b/>
          <w:sz w:val="20"/>
        </w:rPr>
        <w:t xml:space="preserve">.2810, </w:t>
      </w:r>
      <w:r>
        <w:rPr>
          <w:b/>
          <w:sz w:val="20"/>
        </w:rPr>
        <w:t>40 CFR 5</w:t>
      </w:r>
      <w:r w:rsidRPr="00870303">
        <w:rPr>
          <w:b/>
          <w:sz w:val="20"/>
        </w:rPr>
        <w:t>2.</w:t>
      </w:r>
      <w:r w:rsidRPr="00083255">
        <w:rPr>
          <w:b/>
          <w:sz w:val="20"/>
        </w:rPr>
        <w:t>21(j), 40 CFR 60.4330</w:t>
      </w:r>
      <w:r w:rsidRPr="00870303">
        <w:rPr>
          <w:b/>
          <w:sz w:val="20"/>
        </w:rPr>
        <w:t>)</w:t>
      </w:r>
    </w:p>
    <w:p w14:paraId="28862BED" w14:textId="77777777" w:rsidR="0016001A" w:rsidRPr="00EE5F4E" w:rsidRDefault="0016001A" w:rsidP="00F62984">
      <w:pPr>
        <w:jc w:val="both"/>
        <w:rPr>
          <w:sz w:val="20"/>
        </w:rPr>
      </w:pPr>
    </w:p>
    <w:p w14:paraId="356375AF" w14:textId="77777777" w:rsidR="00AE1D84" w:rsidRPr="007D4237" w:rsidRDefault="00AE1D84" w:rsidP="00F62984">
      <w:pPr>
        <w:jc w:val="both"/>
      </w:pPr>
      <w:r>
        <w:rPr>
          <w:b/>
        </w:rPr>
        <w:t xml:space="preserve">III.  </w:t>
      </w:r>
      <w:r>
        <w:rPr>
          <w:b/>
          <w:u w:val="single"/>
        </w:rPr>
        <w:t>PROCESS/OPERATIONAL RESTRICTION(S)</w:t>
      </w:r>
      <w:r w:rsidDel="001C614B">
        <w:rPr>
          <w:b/>
          <w:u w:val="single"/>
        </w:rPr>
        <w:t xml:space="preserve"> </w:t>
      </w:r>
    </w:p>
    <w:p w14:paraId="43A68CD8" w14:textId="77777777" w:rsidR="00AE1D84" w:rsidRPr="00FB6071" w:rsidRDefault="00AE1D84" w:rsidP="00F62984">
      <w:pPr>
        <w:jc w:val="both"/>
        <w:rPr>
          <w:sz w:val="20"/>
        </w:rPr>
      </w:pPr>
    </w:p>
    <w:p w14:paraId="2EC369B4" w14:textId="77777777" w:rsidR="0016001A" w:rsidRDefault="0016001A" w:rsidP="0016001A">
      <w:pPr>
        <w:spacing w:after="120"/>
        <w:ind w:left="360" w:hanging="360"/>
        <w:jc w:val="both"/>
        <w:rPr>
          <w:sz w:val="20"/>
        </w:rPr>
      </w:pPr>
      <w:r>
        <w:rPr>
          <w:sz w:val="20"/>
        </w:rPr>
        <w:t>1</w:t>
      </w:r>
      <w:r w:rsidRPr="00831A56">
        <w:rPr>
          <w:sz w:val="20"/>
        </w:rPr>
        <w:t>.</w:t>
      </w:r>
      <w:r w:rsidRPr="00831A56">
        <w:rPr>
          <w:sz w:val="20"/>
        </w:rPr>
        <w:tab/>
      </w:r>
      <w:r>
        <w:rPr>
          <w:sz w:val="20"/>
        </w:rPr>
        <w:t>T</w:t>
      </w:r>
      <w:r>
        <w:rPr>
          <w:color w:val="000000"/>
          <w:sz w:val="20"/>
        </w:rPr>
        <w:t xml:space="preserve">he permittee shall implement and maintain a malfunction abatement plan (MAP) as described in Rule 911(2) for EUCTGHRSG1 </w:t>
      </w:r>
      <w:r>
        <w:rPr>
          <w:sz w:val="20"/>
        </w:rPr>
        <w:t xml:space="preserve">and </w:t>
      </w:r>
      <w:r>
        <w:rPr>
          <w:color w:val="000000"/>
          <w:sz w:val="20"/>
        </w:rPr>
        <w:t xml:space="preserve">EUCTGHRSG2 of </w:t>
      </w:r>
      <w:r w:rsidRPr="00831A56">
        <w:rPr>
          <w:color w:val="000000"/>
          <w:sz w:val="20"/>
        </w:rPr>
        <w:t>FGCTGHRSG</w:t>
      </w:r>
      <w:r>
        <w:rPr>
          <w:color w:val="000000"/>
          <w:sz w:val="20"/>
        </w:rPr>
        <w:t>.  The MAP shall, at a minimum, specify the following:</w:t>
      </w:r>
    </w:p>
    <w:p w14:paraId="19BAFA7B" w14:textId="36948CC5" w:rsidR="0016001A" w:rsidRPr="00831A56" w:rsidRDefault="0016001A" w:rsidP="0016001A">
      <w:pPr>
        <w:spacing w:after="120"/>
        <w:ind w:left="720" w:hanging="360"/>
        <w:jc w:val="both"/>
        <w:rPr>
          <w:color w:val="000000"/>
          <w:sz w:val="20"/>
        </w:rPr>
      </w:pPr>
      <w:r w:rsidRPr="00831A56">
        <w:rPr>
          <w:color w:val="000000"/>
          <w:sz w:val="20"/>
        </w:rPr>
        <w:t>a</w:t>
      </w:r>
      <w:r w:rsidR="00F21283">
        <w:rPr>
          <w:color w:val="000000"/>
          <w:sz w:val="20"/>
        </w:rPr>
        <w:t>.</w:t>
      </w:r>
      <w:r>
        <w:rPr>
          <w:color w:val="000000"/>
          <w:sz w:val="20"/>
        </w:rPr>
        <w:tab/>
      </w:r>
      <w:r w:rsidRPr="00831A56">
        <w:rPr>
          <w:color w:val="000000"/>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3527FD3A" w14:textId="106C2DDA" w:rsidR="0016001A" w:rsidRPr="00831A56" w:rsidRDefault="0016001A" w:rsidP="0016001A">
      <w:pPr>
        <w:spacing w:after="120"/>
        <w:ind w:left="720" w:hanging="360"/>
        <w:jc w:val="both"/>
        <w:rPr>
          <w:color w:val="000000"/>
          <w:sz w:val="20"/>
        </w:rPr>
      </w:pPr>
      <w:r w:rsidRPr="00831A56">
        <w:rPr>
          <w:color w:val="000000"/>
          <w:sz w:val="20"/>
        </w:rPr>
        <w:t>b</w:t>
      </w:r>
      <w:r w:rsidR="00F21283">
        <w:rPr>
          <w:color w:val="000000"/>
          <w:sz w:val="20"/>
        </w:rPr>
        <w:t>.</w:t>
      </w:r>
      <w:r>
        <w:rPr>
          <w:color w:val="000000"/>
          <w:sz w:val="20"/>
        </w:rPr>
        <w:tab/>
      </w:r>
      <w:r w:rsidRPr="00831A56">
        <w:rPr>
          <w:color w:val="000000"/>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5A2A6AEB" w14:textId="5333C308" w:rsidR="0016001A" w:rsidRPr="00831A56" w:rsidRDefault="0016001A" w:rsidP="0016001A">
      <w:pPr>
        <w:spacing w:after="120"/>
        <w:ind w:left="720" w:hanging="360"/>
        <w:jc w:val="both"/>
        <w:rPr>
          <w:color w:val="000000"/>
          <w:sz w:val="20"/>
        </w:rPr>
      </w:pPr>
      <w:r w:rsidRPr="00831A56">
        <w:rPr>
          <w:color w:val="000000"/>
          <w:sz w:val="20"/>
        </w:rPr>
        <w:t>c</w:t>
      </w:r>
      <w:r w:rsidR="00F21283">
        <w:rPr>
          <w:color w:val="000000"/>
          <w:sz w:val="20"/>
        </w:rPr>
        <w:t>.</w:t>
      </w:r>
      <w:r>
        <w:rPr>
          <w:color w:val="000000"/>
          <w:sz w:val="20"/>
        </w:rPr>
        <w:tab/>
      </w:r>
      <w:r w:rsidRPr="00831A56">
        <w:rPr>
          <w:color w:val="000000"/>
          <w:sz w:val="20"/>
        </w:rPr>
        <w:t>A description of the corrective procedures or operational changes that shall be taken in the event of a malfunction or failure to achieve compliance with the applicable emission limits.</w:t>
      </w:r>
    </w:p>
    <w:p w14:paraId="285492D6" w14:textId="59E9FFBD" w:rsidR="0016001A" w:rsidRDefault="0016001A" w:rsidP="0016001A">
      <w:pPr>
        <w:autoSpaceDE w:val="0"/>
        <w:autoSpaceDN w:val="0"/>
        <w:adjustRightInd w:val="0"/>
        <w:spacing w:after="120"/>
        <w:ind w:left="720" w:hanging="360"/>
        <w:rPr>
          <w:rFonts w:ascii="ArialMT" w:hAnsi="ArialMT" w:cs="ArialMT"/>
          <w:sz w:val="20"/>
        </w:rPr>
      </w:pPr>
      <w:r w:rsidRPr="00831A56">
        <w:rPr>
          <w:color w:val="000000"/>
          <w:sz w:val="20"/>
        </w:rPr>
        <w:t>d</w:t>
      </w:r>
      <w:r w:rsidR="00F21283">
        <w:rPr>
          <w:color w:val="000000"/>
          <w:sz w:val="20"/>
        </w:rPr>
        <w:t>.</w:t>
      </w:r>
      <w:r>
        <w:rPr>
          <w:color w:val="000000"/>
          <w:sz w:val="20"/>
        </w:rPr>
        <w:tab/>
      </w:r>
      <w:r w:rsidRPr="00831A56">
        <w:rPr>
          <w:rFonts w:ascii="ArialMT" w:hAnsi="ArialMT" w:cs="ArialMT"/>
          <w:sz w:val="20"/>
        </w:rPr>
        <w:t xml:space="preserve">Identification of the source, and operating variables and ranges for varying loads, shall be monitored and recorded. </w:t>
      </w:r>
      <w:r>
        <w:rPr>
          <w:rFonts w:ascii="ArialMT" w:hAnsi="ArialMT" w:cs="ArialMT"/>
          <w:sz w:val="20"/>
        </w:rPr>
        <w:t xml:space="preserve"> </w:t>
      </w:r>
      <w:r w:rsidRPr="00831A56">
        <w:rPr>
          <w:rFonts w:ascii="ArialMT" w:hAnsi="ArialMT" w:cs="ArialMT"/>
          <w:sz w:val="20"/>
        </w:rPr>
        <w:t>The normal operating range of these variables and a description of the method of monitoring shall be maintained.</w:t>
      </w:r>
    </w:p>
    <w:p w14:paraId="4F91F0EF" w14:textId="7A7CB374" w:rsidR="0016001A" w:rsidRDefault="0016001A" w:rsidP="0016001A">
      <w:pPr>
        <w:autoSpaceDE w:val="0"/>
        <w:autoSpaceDN w:val="0"/>
        <w:adjustRightInd w:val="0"/>
        <w:spacing w:after="120"/>
        <w:ind w:left="720" w:hanging="360"/>
        <w:rPr>
          <w:rFonts w:ascii="ArialMT" w:hAnsi="ArialMT" w:cs="ArialMT"/>
          <w:sz w:val="20"/>
        </w:rPr>
      </w:pPr>
      <w:r>
        <w:rPr>
          <w:rFonts w:ascii="ArialMT" w:hAnsi="ArialMT" w:cs="ArialMT"/>
          <w:sz w:val="20"/>
        </w:rPr>
        <w:t>e</w:t>
      </w:r>
      <w:r w:rsidR="00F21283">
        <w:rPr>
          <w:rFonts w:ascii="ArialMT" w:hAnsi="ArialMT" w:cs="ArialMT"/>
          <w:sz w:val="20"/>
        </w:rPr>
        <w:t>.</w:t>
      </w:r>
      <w:r>
        <w:rPr>
          <w:rFonts w:ascii="ArialMT" w:hAnsi="ArialMT" w:cs="ArialMT"/>
          <w:sz w:val="20"/>
        </w:rPr>
        <w:tab/>
        <w:t xml:space="preserve">The procedure that will be followed </w:t>
      </w:r>
      <w:r>
        <w:rPr>
          <w:sz w:val="20"/>
        </w:rPr>
        <w:t>to address a test result that is higher than the emission factor listed in SC V.2.</w:t>
      </w:r>
    </w:p>
    <w:p w14:paraId="2A78979E" w14:textId="70309065" w:rsidR="0016001A" w:rsidRDefault="0016001A" w:rsidP="0016001A">
      <w:pPr>
        <w:ind w:left="360"/>
        <w:jc w:val="both"/>
        <w:rPr>
          <w:color w:val="000000"/>
          <w:sz w:val="20"/>
        </w:rPr>
      </w:pPr>
      <w:r w:rsidRPr="00831A56">
        <w:rPr>
          <w:color w:val="000000"/>
          <w:sz w:val="20"/>
        </w:rPr>
        <w:t xml:space="preserve">If at any time the MAP fails to address or inadequately addresses an event that meets the characteristics of a malfunction, the permittee shall amend the MAP within </w:t>
      </w:r>
      <w:r>
        <w:rPr>
          <w:color w:val="000000"/>
          <w:sz w:val="20"/>
        </w:rPr>
        <w:t>45 </w:t>
      </w:r>
      <w:r w:rsidRPr="00831A56">
        <w:rPr>
          <w:color w:val="000000"/>
          <w:sz w:val="20"/>
        </w:rPr>
        <w:t xml:space="preserve">days after such an event occurs.  The permittee shall also amend the MAP within </w:t>
      </w:r>
      <w:r>
        <w:rPr>
          <w:color w:val="000000"/>
          <w:sz w:val="20"/>
        </w:rPr>
        <w:t>45</w:t>
      </w:r>
      <w:r w:rsidRPr="00831A56">
        <w:rPr>
          <w:color w:val="000000"/>
          <w:sz w:val="20"/>
        </w:rPr>
        <w:t xml:space="preserve"> days, if new equipment is installed or upon request from the </w:t>
      </w:r>
      <w:r>
        <w:rPr>
          <w:color w:val="000000"/>
          <w:sz w:val="20"/>
        </w:rPr>
        <w:t xml:space="preserve">AQD </w:t>
      </w:r>
      <w:r w:rsidRPr="00831A56">
        <w:rPr>
          <w:color w:val="000000"/>
          <w:sz w:val="20"/>
        </w:rPr>
        <w:t>District Supervisor.  The permittee shall submit the MAP and any amendments to the MAP to the AQD District Supervisor for review and approval.  If the AQD does not notify the permittee within 90</w:t>
      </w:r>
      <w:r>
        <w:rPr>
          <w:color w:val="000000"/>
          <w:sz w:val="20"/>
        </w:rPr>
        <w:t> </w:t>
      </w:r>
      <w:r w:rsidRPr="00831A56">
        <w:rPr>
          <w:color w:val="000000"/>
          <w:sz w:val="20"/>
        </w:rPr>
        <w:t>days of submittal, the MAP or amended MAP shall be considered approved.  Until an amended plan is approved, the permittee shall implement corrective procedures or operational changes to achieve compliance with all applicable emission limits.</w:t>
      </w:r>
      <w:r w:rsidRPr="0016001A">
        <w:rPr>
          <w:color w:val="000000"/>
          <w:sz w:val="20"/>
          <w:vertAlign w:val="superscript"/>
        </w:rPr>
        <w:t>2</w:t>
      </w:r>
      <w:r>
        <w:rPr>
          <w:color w:val="000000"/>
          <w:sz w:val="20"/>
        </w:rPr>
        <w:t xml:space="preserve"> </w:t>
      </w:r>
      <w:r w:rsidRPr="00C923C9">
        <w:rPr>
          <w:color w:val="000000"/>
          <w:sz w:val="20"/>
        </w:rPr>
        <w:t xml:space="preserve"> </w:t>
      </w:r>
      <w:r w:rsidRPr="00831A56">
        <w:rPr>
          <w:b/>
          <w:color w:val="000000"/>
          <w:sz w:val="20"/>
        </w:rPr>
        <w:t>(</w:t>
      </w:r>
      <w:r w:rsidRPr="009E6C2C">
        <w:rPr>
          <w:b/>
          <w:color w:val="000000"/>
          <w:sz w:val="20"/>
        </w:rPr>
        <w:t xml:space="preserve">R 336.1205(1)(a) &amp; (b), </w:t>
      </w:r>
      <w:r>
        <w:rPr>
          <w:b/>
          <w:color w:val="000000"/>
          <w:sz w:val="20"/>
        </w:rPr>
        <w:t xml:space="preserve">R 336.1224, </w:t>
      </w:r>
      <w:r>
        <w:rPr>
          <w:b/>
          <w:sz w:val="20"/>
        </w:rPr>
        <w:t>R 336</w:t>
      </w:r>
      <w:r w:rsidRPr="00870303">
        <w:rPr>
          <w:b/>
          <w:sz w:val="20"/>
        </w:rPr>
        <w:t xml:space="preserve">.1702(a), </w:t>
      </w:r>
      <w:r w:rsidRPr="00831A56">
        <w:rPr>
          <w:b/>
          <w:color w:val="000000"/>
          <w:sz w:val="20"/>
        </w:rPr>
        <w:t>R 336.1910, R 336.1911, R 336.2803, R 336.2804</w:t>
      </w:r>
      <w:r>
        <w:rPr>
          <w:b/>
          <w:color w:val="000000"/>
          <w:sz w:val="20"/>
        </w:rPr>
        <w:t xml:space="preserve">, </w:t>
      </w:r>
      <w:r w:rsidRPr="00831A56">
        <w:rPr>
          <w:b/>
          <w:color w:val="000000"/>
          <w:sz w:val="20"/>
        </w:rPr>
        <w:t>R 336.28</w:t>
      </w:r>
      <w:r>
        <w:rPr>
          <w:b/>
          <w:color w:val="000000"/>
          <w:sz w:val="20"/>
        </w:rPr>
        <w:t>10, 40 CFR 52.21(j)</w:t>
      </w:r>
      <w:r w:rsidRPr="00831A56">
        <w:rPr>
          <w:b/>
          <w:color w:val="000000"/>
          <w:sz w:val="20"/>
        </w:rPr>
        <w:t>)</w:t>
      </w:r>
    </w:p>
    <w:p w14:paraId="6F5D477C" w14:textId="77777777" w:rsidR="0016001A" w:rsidRPr="00870303" w:rsidRDefault="0016001A" w:rsidP="0016001A">
      <w:pPr>
        <w:ind w:left="360" w:hanging="360"/>
        <w:jc w:val="both"/>
        <w:rPr>
          <w:sz w:val="20"/>
        </w:rPr>
      </w:pPr>
    </w:p>
    <w:p w14:paraId="688C5E00" w14:textId="424272D6" w:rsidR="0016001A" w:rsidRPr="007533A6" w:rsidRDefault="0016001A" w:rsidP="0016001A">
      <w:pPr>
        <w:ind w:left="360" w:hanging="360"/>
        <w:jc w:val="both"/>
        <w:rPr>
          <w:b/>
          <w:sz w:val="20"/>
        </w:rPr>
      </w:pPr>
      <w:r>
        <w:rPr>
          <w:sz w:val="20"/>
        </w:rPr>
        <w:t>2</w:t>
      </w:r>
      <w:r w:rsidRPr="00870303">
        <w:rPr>
          <w:sz w:val="20"/>
        </w:rPr>
        <w:t>.</w:t>
      </w:r>
      <w:r w:rsidRPr="00870303">
        <w:rPr>
          <w:sz w:val="20"/>
        </w:rPr>
        <w:tab/>
        <w:t xml:space="preserve">The permittee shall not operate </w:t>
      </w:r>
      <w:r w:rsidRPr="007533A6">
        <w:rPr>
          <w:sz w:val="20"/>
        </w:rPr>
        <w:t>any unit in FGCTGHRSG unless the AQD District Supervisor has approved a plan that describes how emissions will be minimized during startup and shutdown.  The plan shall incorporate procedures recommended by the equipment manufacturer as well as incorporating standard industry practices</w:t>
      </w:r>
      <w:r w:rsidRPr="00957E3A">
        <w:rPr>
          <w:sz w:val="20"/>
        </w:rPr>
        <w:t xml:space="preserve">, and shall describe the demonstrated percent of design capacity, </w:t>
      </w:r>
      <w:r w:rsidRPr="00957E3A">
        <w:rPr>
          <w:iCs/>
          <w:sz w:val="20"/>
        </w:rPr>
        <w:t>or demonstrated steady state level</w:t>
      </w:r>
      <w:r w:rsidRPr="00957E3A">
        <w:rPr>
          <w:sz w:val="20"/>
        </w:rPr>
        <w:t>.  Unles</w:t>
      </w:r>
      <w:r w:rsidRPr="007533A6">
        <w:rPr>
          <w:sz w:val="20"/>
        </w:rPr>
        <w:t>s notified by the District Supervisor within 30 business days after plan submittal, the plan shall be deemed approved.</w:t>
      </w:r>
      <w:r w:rsidRPr="0016001A">
        <w:rPr>
          <w:color w:val="000000"/>
          <w:sz w:val="20"/>
          <w:vertAlign w:val="superscript"/>
        </w:rPr>
        <w:t>2</w:t>
      </w:r>
      <w:r w:rsidRPr="007533A6">
        <w:rPr>
          <w:sz w:val="20"/>
        </w:rPr>
        <w:t xml:space="preserve">  </w:t>
      </w:r>
      <w:r w:rsidRPr="007533A6">
        <w:rPr>
          <w:b/>
          <w:sz w:val="20"/>
        </w:rPr>
        <w:t>(R 336.1911, R 336.1912, R 336.2810, 40 CFR 52.21(j), 40 CFR 60.4333(a))</w:t>
      </w:r>
    </w:p>
    <w:p w14:paraId="6BFF0CE0" w14:textId="77777777" w:rsidR="0016001A" w:rsidRPr="007533A6" w:rsidRDefault="0016001A" w:rsidP="0016001A">
      <w:pPr>
        <w:ind w:left="360" w:hanging="360"/>
        <w:jc w:val="both"/>
        <w:rPr>
          <w:sz w:val="20"/>
        </w:rPr>
      </w:pPr>
    </w:p>
    <w:p w14:paraId="329DD647" w14:textId="6CD8880B" w:rsidR="0016001A" w:rsidRPr="00870303" w:rsidRDefault="0016001A" w:rsidP="0016001A">
      <w:pPr>
        <w:ind w:left="360" w:hanging="360"/>
        <w:jc w:val="both"/>
        <w:rPr>
          <w:b/>
          <w:sz w:val="20"/>
        </w:rPr>
      </w:pPr>
      <w:r w:rsidRPr="007533A6">
        <w:rPr>
          <w:sz w:val="20"/>
        </w:rPr>
        <w:t>3.</w:t>
      </w:r>
      <w:r w:rsidRPr="007533A6">
        <w:rPr>
          <w:sz w:val="20"/>
        </w:rPr>
        <w:tab/>
        <w:t xml:space="preserve">The total hours for startup and shutdown for </w:t>
      </w:r>
      <w:r>
        <w:rPr>
          <w:sz w:val="20"/>
        </w:rPr>
        <w:t>each</w:t>
      </w:r>
      <w:r w:rsidRPr="007533A6">
        <w:rPr>
          <w:sz w:val="20"/>
        </w:rPr>
        <w:t xml:space="preserve"> </w:t>
      </w:r>
      <w:r>
        <w:rPr>
          <w:sz w:val="20"/>
        </w:rPr>
        <w:t xml:space="preserve">CTG/HRSG </w:t>
      </w:r>
      <w:r w:rsidRPr="00957E3A">
        <w:rPr>
          <w:sz w:val="20"/>
        </w:rPr>
        <w:t>train in FGCTGHRSG shall not exceed 500 hours per 12</w:t>
      </w:r>
      <w:r w:rsidRPr="00957E3A">
        <w:rPr>
          <w:sz w:val="20"/>
        </w:rPr>
        <w:noBreakHyphen/>
        <w:t xml:space="preserve">month rolling time period as determined at the end </w:t>
      </w:r>
      <w:r>
        <w:rPr>
          <w:sz w:val="20"/>
        </w:rPr>
        <w:t>of each calendar month.</w:t>
      </w:r>
      <w:r w:rsidRPr="0016001A">
        <w:rPr>
          <w:color w:val="000000"/>
          <w:sz w:val="20"/>
          <w:vertAlign w:val="superscript"/>
        </w:rPr>
        <w:t>2</w:t>
      </w:r>
      <w:r w:rsidRPr="00870303">
        <w:rPr>
          <w:sz w:val="20"/>
        </w:rPr>
        <w:t xml:space="preserve">  </w:t>
      </w:r>
      <w:r w:rsidRPr="00870303">
        <w:rPr>
          <w:b/>
          <w:sz w:val="20"/>
        </w:rPr>
        <w:t>(</w:t>
      </w:r>
      <w:r w:rsidRPr="00831A56">
        <w:rPr>
          <w:b/>
          <w:color w:val="000000"/>
          <w:sz w:val="20"/>
        </w:rPr>
        <w:t>R 336.2803, R 336.2804</w:t>
      </w:r>
      <w:r>
        <w:rPr>
          <w:b/>
          <w:color w:val="000000"/>
          <w:sz w:val="20"/>
        </w:rPr>
        <w:t xml:space="preserve">, </w:t>
      </w:r>
      <w:r>
        <w:rPr>
          <w:b/>
          <w:sz w:val="20"/>
        </w:rPr>
        <w:t>R 336</w:t>
      </w:r>
      <w:r w:rsidRPr="00870303">
        <w:rPr>
          <w:b/>
          <w:sz w:val="20"/>
        </w:rPr>
        <w:t>.</w:t>
      </w:r>
      <w:r w:rsidRPr="006D0CDA">
        <w:rPr>
          <w:b/>
          <w:sz w:val="20"/>
        </w:rPr>
        <w:t>2810)</w:t>
      </w:r>
    </w:p>
    <w:p w14:paraId="6C3220A8" w14:textId="77777777" w:rsidR="0016001A" w:rsidRDefault="0016001A" w:rsidP="0016001A">
      <w:pPr>
        <w:ind w:left="360" w:hanging="360"/>
        <w:jc w:val="both"/>
        <w:rPr>
          <w:sz w:val="20"/>
        </w:rPr>
      </w:pPr>
    </w:p>
    <w:p w14:paraId="5A1BB614" w14:textId="4B37EDCB" w:rsidR="0016001A" w:rsidRPr="00600402" w:rsidRDefault="0016001A" w:rsidP="0016001A">
      <w:pPr>
        <w:ind w:left="360" w:hanging="360"/>
        <w:jc w:val="both"/>
        <w:rPr>
          <w:sz w:val="20"/>
        </w:rPr>
      </w:pPr>
      <w:r>
        <w:rPr>
          <w:sz w:val="20"/>
        </w:rPr>
        <w:t>4.</w:t>
      </w:r>
      <w:r>
        <w:rPr>
          <w:sz w:val="20"/>
        </w:rPr>
        <w:tab/>
        <w:t xml:space="preserve">The permittee shall operate and maintain </w:t>
      </w:r>
      <w:r>
        <w:rPr>
          <w:color w:val="000000"/>
          <w:sz w:val="20"/>
        </w:rPr>
        <w:t xml:space="preserve">EUCTGHRSG1 </w:t>
      </w:r>
      <w:r>
        <w:rPr>
          <w:sz w:val="20"/>
        </w:rPr>
        <w:t xml:space="preserve">and </w:t>
      </w:r>
      <w:r>
        <w:rPr>
          <w:color w:val="000000"/>
          <w:sz w:val="20"/>
        </w:rPr>
        <w:t xml:space="preserve">EUCTGHRSG2 </w:t>
      </w:r>
      <w:r>
        <w:rPr>
          <w:sz w:val="20"/>
        </w:rPr>
        <w:t>of FGCTGHRSG, including associated equipment and monitors, in a manner consistent with safety and good air pollution control practice.</w:t>
      </w:r>
      <w:r w:rsidRPr="0016001A">
        <w:rPr>
          <w:color w:val="000000"/>
          <w:sz w:val="20"/>
          <w:vertAlign w:val="superscript"/>
        </w:rPr>
        <w:t>2</w:t>
      </w:r>
      <w:r>
        <w:rPr>
          <w:sz w:val="20"/>
        </w:rPr>
        <w:t xml:space="preserve">  </w:t>
      </w:r>
      <w:r>
        <w:rPr>
          <w:b/>
          <w:sz w:val="20"/>
        </w:rPr>
        <w:t>(</w:t>
      </w:r>
      <w:r w:rsidRPr="007533A6">
        <w:rPr>
          <w:b/>
          <w:sz w:val="20"/>
        </w:rPr>
        <w:t>40 CFR 60.4333(a)</w:t>
      </w:r>
      <w:r>
        <w:rPr>
          <w:b/>
          <w:sz w:val="20"/>
        </w:rPr>
        <w:t>, 40 CFR 60.5525(b))</w:t>
      </w:r>
    </w:p>
    <w:p w14:paraId="0246488C" w14:textId="77777777" w:rsidR="005037A0" w:rsidRDefault="005037A0">
      <w:pPr>
        <w:rPr>
          <w:sz w:val="20"/>
        </w:rPr>
      </w:pPr>
      <w:r>
        <w:rPr>
          <w:sz w:val="20"/>
        </w:rPr>
        <w:br w:type="page"/>
      </w:r>
    </w:p>
    <w:p w14:paraId="4CF9EC82" w14:textId="12207572" w:rsidR="0016001A" w:rsidRPr="00092CFC" w:rsidRDefault="0016001A" w:rsidP="0016001A">
      <w:pPr>
        <w:ind w:left="360" w:hanging="360"/>
        <w:jc w:val="both"/>
        <w:rPr>
          <w:sz w:val="20"/>
        </w:rPr>
      </w:pPr>
      <w:r>
        <w:rPr>
          <w:sz w:val="20"/>
        </w:rPr>
        <w:lastRenderedPageBreak/>
        <w:t>5.</w:t>
      </w:r>
      <w:r>
        <w:rPr>
          <w:sz w:val="20"/>
        </w:rPr>
        <w:tab/>
        <w:t xml:space="preserve">The permittee shall prepare a monitoring </w:t>
      </w:r>
      <w:r w:rsidRPr="00092CFC">
        <w:rPr>
          <w:sz w:val="20"/>
        </w:rPr>
        <w:t>plan to quantify the hourly CO</w:t>
      </w:r>
      <w:r w:rsidRPr="00092CFC">
        <w:rPr>
          <w:sz w:val="14"/>
          <w:szCs w:val="14"/>
          <w:vertAlign w:val="subscript"/>
        </w:rPr>
        <w:t>2</w:t>
      </w:r>
      <w:r w:rsidRPr="00092CFC">
        <w:rPr>
          <w:sz w:val="20"/>
        </w:rPr>
        <w:t xml:space="preserve"> mass emission rate (tons/h</w:t>
      </w:r>
      <w:r>
        <w:rPr>
          <w:sz w:val="20"/>
        </w:rPr>
        <w:t>r</w:t>
      </w:r>
      <w:r w:rsidRPr="00092CFC">
        <w:rPr>
          <w:sz w:val="20"/>
        </w:rPr>
        <w:t xml:space="preserve">), in accordance with the applicable provisions in </w:t>
      </w:r>
      <w:r>
        <w:rPr>
          <w:sz w:val="20"/>
        </w:rPr>
        <w:t>40 CFR </w:t>
      </w:r>
      <w:r w:rsidRPr="00092CFC">
        <w:rPr>
          <w:sz w:val="20"/>
        </w:rPr>
        <w:t>75.53(g) and (h).</w:t>
      </w:r>
      <w:r>
        <w:rPr>
          <w:sz w:val="20"/>
        </w:rPr>
        <w:t xml:space="preserve">  The electronic portion of the monitoring plan must be submitted using the ECMPS Client Tool and must be in place prior to reporting emissions data and/or the results of monitoring system certification tests under this subpart.  The monitoring plan must be updated as necessary.  Monitoring plan submittals must be made by the Designated Representative (DR), the Alternate DR, or a delegated agent of the DR (see 40 CFR 60.5555(c)).</w:t>
      </w:r>
      <w:r w:rsidRPr="0016001A">
        <w:rPr>
          <w:color w:val="000000"/>
          <w:sz w:val="20"/>
          <w:vertAlign w:val="superscript"/>
        </w:rPr>
        <w:t>2</w:t>
      </w:r>
      <w:r>
        <w:rPr>
          <w:sz w:val="20"/>
        </w:rPr>
        <w:t xml:space="preserve">  </w:t>
      </w:r>
      <w:r>
        <w:rPr>
          <w:b/>
          <w:sz w:val="20"/>
        </w:rPr>
        <w:t>(40 CFR 60.5535(a), 40 CFR 60.5535(d)(1))</w:t>
      </w:r>
    </w:p>
    <w:p w14:paraId="3A7F8F25" w14:textId="77777777" w:rsidR="00AE1D84" w:rsidRPr="00FB6071" w:rsidRDefault="00AE1D84" w:rsidP="00F62984">
      <w:pPr>
        <w:jc w:val="both"/>
        <w:rPr>
          <w:sz w:val="20"/>
        </w:rPr>
      </w:pPr>
    </w:p>
    <w:p w14:paraId="4AA34D31" w14:textId="77777777" w:rsidR="00AE1D84" w:rsidRPr="007D4237" w:rsidRDefault="00AE1D84" w:rsidP="00F62984">
      <w:pPr>
        <w:jc w:val="both"/>
      </w:pPr>
      <w:r w:rsidRPr="00FB6071">
        <w:rPr>
          <w:b/>
        </w:rPr>
        <w:t xml:space="preserve">IV.  </w:t>
      </w:r>
      <w:r w:rsidRPr="00FB6071">
        <w:rPr>
          <w:b/>
          <w:u w:val="single"/>
        </w:rPr>
        <w:t>DESIGN</w:t>
      </w:r>
      <w:r>
        <w:rPr>
          <w:b/>
          <w:u w:val="single"/>
        </w:rPr>
        <w:t>/EQUIPMENT PARAMETER(S)</w:t>
      </w:r>
    </w:p>
    <w:p w14:paraId="75D526F7" w14:textId="77777777" w:rsidR="00AE1D84" w:rsidRPr="00C3424D" w:rsidRDefault="00AE1D84" w:rsidP="00F62984">
      <w:pPr>
        <w:jc w:val="both"/>
        <w:rPr>
          <w:sz w:val="20"/>
        </w:rPr>
      </w:pPr>
    </w:p>
    <w:p w14:paraId="681886A7" w14:textId="3559ABBD" w:rsidR="006D6A4D" w:rsidRPr="00BC5224" w:rsidRDefault="006D6A4D" w:rsidP="006D6A4D">
      <w:pPr>
        <w:ind w:left="360" w:hanging="360"/>
        <w:jc w:val="both"/>
        <w:rPr>
          <w:b/>
          <w:sz w:val="20"/>
        </w:rPr>
      </w:pPr>
      <w:r>
        <w:rPr>
          <w:sz w:val="20"/>
        </w:rPr>
        <w:t>1.</w:t>
      </w:r>
      <w:r>
        <w:rPr>
          <w:sz w:val="20"/>
        </w:rPr>
        <w:tab/>
        <w:t xml:space="preserve">The maximum design heat input capacity </w:t>
      </w:r>
      <w:r w:rsidRPr="00957E3A">
        <w:rPr>
          <w:sz w:val="20"/>
        </w:rPr>
        <w:t xml:space="preserve">for each turbine in FGCTGHRSG </w:t>
      </w:r>
      <w:r>
        <w:rPr>
          <w:sz w:val="20"/>
        </w:rPr>
        <w:t>shall not exceed,</w:t>
      </w:r>
      <w:r w:rsidRPr="00A758C1">
        <w:rPr>
          <w:sz w:val="20"/>
        </w:rPr>
        <w:t xml:space="preserve"> </w:t>
      </w:r>
      <w:r>
        <w:rPr>
          <w:sz w:val="20"/>
        </w:rPr>
        <w:t>on a fuel heat input basis</w:t>
      </w:r>
      <w:r w:rsidRPr="00957E3A">
        <w:rPr>
          <w:sz w:val="20"/>
        </w:rPr>
        <w:t>, 3,</w:t>
      </w:r>
      <w:r>
        <w:rPr>
          <w:sz w:val="20"/>
        </w:rPr>
        <w:t>65</w:t>
      </w:r>
      <w:r w:rsidRPr="00957E3A">
        <w:rPr>
          <w:sz w:val="20"/>
        </w:rPr>
        <w:t>1 MMBTU</w:t>
      </w:r>
      <w:r>
        <w:rPr>
          <w:sz w:val="20"/>
        </w:rPr>
        <w:t>/hr</w:t>
      </w:r>
      <w:r w:rsidRPr="00957E3A">
        <w:rPr>
          <w:sz w:val="20"/>
        </w:rPr>
        <w:t xml:space="preserve"> </w:t>
      </w:r>
      <w:r>
        <w:rPr>
          <w:sz w:val="20"/>
        </w:rPr>
        <w:t>and the design heat input capacity for each duct burner in FGCTGHRSG shall not exceed, on a fuel heat input basis, 71 MMBTU/hr.</w:t>
      </w:r>
      <w:r w:rsidRPr="0016001A">
        <w:rPr>
          <w:color w:val="000000"/>
          <w:sz w:val="20"/>
          <w:vertAlign w:val="superscript"/>
        </w:rPr>
        <w:t>2</w:t>
      </w:r>
      <w:r>
        <w:rPr>
          <w:sz w:val="20"/>
        </w:rPr>
        <w:t xml:space="preserve">  </w:t>
      </w:r>
      <w:r>
        <w:rPr>
          <w:b/>
          <w:sz w:val="20"/>
        </w:rPr>
        <w:t>(</w:t>
      </w:r>
      <w:r w:rsidRPr="007926E1">
        <w:rPr>
          <w:b/>
          <w:color w:val="000000"/>
          <w:sz w:val="20"/>
        </w:rPr>
        <w:t>R 336.1205(1)(a) &amp; (b)</w:t>
      </w:r>
      <w:r>
        <w:rPr>
          <w:b/>
          <w:color w:val="000000"/>
          <w:sz w:val="20"/>
        </w:rPr>
        <w:t xml:space="preserve">, </w:t>
      </w:r>
      <w:r>
        <w:rPr>
          <w:b/>
          <w:sz w:val="20"/>
        </w:rPr>
        <w:t>R 336.2803, R 336.2804, R 336.2810, 40 CFR 52.21(j))</w:t>
      </w:r>
    </w:p>
    <w:p w14:paraId="0FF2B33A" w14:textId="77777777" w:rsidR="006D6A4D" w:rsidRPr="00403A48" w:rsidRDefault="006D6A4D" w:rsidP="006D6A4D">
      <w:pPr>
        <w:jc w:val="both"/>
        <w:rPr>
          <w:sz w:val="20"/>
        </w:rPr>
      </w:pPr>
    </w:p>
    <w:p w14:paraId="6CD26387" w14:textId="5D59C3D4" w:rsidR="006D6A4D" w:rsidRPr="00870303" w:rsidRDefault="006D6A4D" w:rsidP="006D6A4D">
      <w:pPr>
        <w:ind w:left="360" w:hanging="360"/>
        <w:jc w:val="both"/>
        <w:rPr>
          <w:sz w:val="20"/>
        </w:rPr>
      </w:pPr>
      <w:r>
        <w:rPr>
          <w:sz w:val="20"/>
        </w:rPr>
        <w:t>2</w:t>
      </w:r>
      <w:r w:rsidRPr="00870303">
        <w:rPr>
          <w:sz w:val="20"/>
        </w:rPr>
        <w:t>.</w:t>
      </w:r>
      <w:r w:rsidRPr="00870303">
        <w:rPr>
          <w:sz w:val="20"/>
        </w:rPr>
        <w:tab/>
      </w:r>
      <w:r>
        <w:rPr>
          <w:sz w:val="20"/>
        </w:rPr>
        <w:t xml:space="preserve">The permittee shall not operate </w:t>
      </w:r>
      <w:r>
        <w:rPr>
          <w:color w:val="000000"/>
          <w:sz w:val="20"/>
        </w:rPr>
        <w:t xml:space="preserve">EUCTGHRSG1 </w:t>
      </w:r>
      <w:r>
        <w:rPr>
          <w:sz w:val="20"/>
        </w:rPr>
        <w:t xml:space="preserve">or </w:t>
      </w:r>
      <w:r>
        <w:rPr>
          <w:color w:val="000000"/>
          <w:sz w:val="20"/>
        </w:rPr>
        <w:t xml:space="preserve">EUCTGHRSG2 </w:t>
      </w:r>
      <w:r>
        <w:rPr>
          <w:sz w:val="20"/>
        </w:rPr>
        <w:t>of FGCTGHRSG unless each respective dry low NO</w:t>
      </w:r>
      <w:r w:rsidRPr="005F5189">
        <w:rPr>
          <w:sz w:val="20"/>
          <w:vertAlign w:val="subscript"/>
        </w:rPr>
        <w:t>x</w:t>
      </w:r>
      <w:r>
        <w:rPr>
          <w:sz w:val="20"/>
        </w:rPr>
        <w:t xml:space="preserve"> burners, selective catalytic reduction, and oxidation catalyst are installed, maintained, and operated in a satisfactory manner, for each CTG/HRSG. </w:t>
      </w:r>
      <w:r w:rsidR="005037A0">
        <w:rPr>
          <w:sz w:val="20"/>
        </w:rPr>
        <w:t xml:space="preserve"> </w:t>
      </w:r>
      <w:r>
        <w:rPr>
          <w:sz w:val="20"/>
        </w:rPr>
        <w:t xml:space="preserve">Satisfactory manner includes operating and </w:t>
      </w:r>
      <w:r w:rsidRPr="00E41668">
        <w:rPr>
          <w:sz w:val="20"/>
        </w:rPr>
        <w:t>maintaining each control device in accordance with an approved MAP for FGCTGHRSG as required in SC III.1.</w:t>
      </w:r>
      <w:r w:rsidRPr="0016001A">
        <w:rPr>
          <w:color w:val="000000"/>
          <w:sz w:val="20"/>
          <w:vertAlign w:val="superscript"/>
        </w:rPr>
        <w:t>2</w:t>
      </w:r>
      <w:r>
        <w:rPr>
          <w:sz w:val="20"/>
        </w:rPr>
        <w:t xml:space="preserve"> </w:t>
      </w:r>
      <w:r w:rsidRPr="00E41668">
        <w:rPr>
          <w:sz w:val="20"/>
        </w:rPr>
        <w:t xml:space="preserve"> </w:t>
      </w:r>
      <w:r w:rsidRPr="00E41668">
        <w:rPr>
          <w:b/>
          <w:bCs/>
          <w:sz w:val="20"/>
        </w:rPr>
        <w:t>(</w:t>
      </w:r>
      <w:r>
        <w:rPr>
          <w:b/>
          <w:bCs/>
          <w:sz w:val="20"/>
        </w:rPr>
        <w:t>R 336.1205(1)(a) &amp; (b), R 336.1225, R 336.1910, R 336.2803, R 336.2804, R 336.2810)</w:t>
      </w:r>
    </w:p>
    <w:p w14:paraId="5E41195E" w14:textId="77777777" w:rsidR="006D6A4D" w:rsidRDefault="006D6A4D" w:rsidP="006D6A4D">
      <w:pPr>
        <w:ind w:left="360" w:hanging="360"/>
        <w:jc w:val="both"/>
        <w:rPr>
          <w:sz w:val="20"/>
        </w:rPr>
      </w:pPr>
    </w:p>
    <w:p w14:paraId="02771793" w14:textId="1E2D8882" w:rsidR="006D6A4D" w:rsidRPr="00BD5C3C" w:rsidRDefault="006D6A4D" w:rsidP="006D6A4D">
      <w:pPr>
        <w:pStyle w:val="Default"/>
        <w:ind w:left="360" w:hanging="360"/>
        <w:jc w:val="both"/>
        <w:rPr>
          <w:sz w:val="20"/>
          <w:szCs w:val="20"/>
        </w:rPr>
      </w:pPr>
      <w:r>
        <w:rPr>
          <w:sz w:val="20"/>
        </w:rPr>
        <w:t>3</w:t>
      </w:r>
      <w:r w:rsidRPr="00EA2582">
        <w:rPr>
          <w:sz w:val="20"/>
        </w:rPr>
        <w:t>.</w:t>
      </w:r>
      <w:r w:rsidRPr="00EA2582">
        <w:rPr>
          <w:sz w:val="20"/>
        </w:rPr>
        <w:tab/>
      </w:r>
      <w:r w:rsidRPr="00EA2582">
        <w:rPr>
          <w:sz w:val="20"/>
          <w:szCs w:val="20"/>
        </w:rPr>
        <w:t>The permittee shall install, calibrate, maintain</w:t>
      </w:r>
      <w:r>
        <w:rPr>
          <w:sz w:val="20"/>
          <w:szCs w:val="20"/>
        </w:rPr>
        <w:t>,</w:t>
      </w:r>
      <w:r w:rsidRPr="00EA2582">
        <w:rPr>
          <w:sz w:val="20"/>
          <w:szCs w:val="20"/>
        </w:rPr>
        <w:t xml:space="preserve"> and operate in a satisfactory manner</w:t>
      </w:r>
      <w:r>
        <w:rPr>
          <w:sz w:val="20"/>
          <w:szCs w:val="20"/>
        </w:rPr>
        <w:t>,</w:t>
      </w:r>
      <w:r w:rsidRPr="00EA2582">
        <w:rPr>
          <w:sz w:val="20"/>
          <w:szCs w:val="20"/>
        </w:rPr>
        <w:t xml:space="preserve"> device</w:t>
      </w:r>
      <w:r>
        <w:rPr>
          <w:sz w:val="20"/>
          <w:szCs w:val="20"/>
        </w:rPr>
        <w:t>s</w:t>
      </w:r>
      <w:r w:rsidRPr="00EA2582">
        <w:rPr>
          <w:sz w:val="20"/>
          <w:szCs w:val="20"/>
        </w:rPr>
        <w:t xml:space="preserve"> to monitor and </w:t>
      </w:r>
      <w:r w:rsidRPr="00EA4A19">
        <w:rPr>
          <w:sz w:val="20"/>
          <w:szCs w:val="20"/>
        </w:rPr>
        <w:t>record the NO</w:t>
      </w:r>
      <w:r w:rsidRPr="005F5189">
        <w:rPr>
          <w:sz w:val="20"/>
          <w:szCs w:val="20"/>
          <w:vertAlign w:val="subscript"/>
        </w:rPr>
        <w:t>x</w:t>
      </w:r>
      <w:r>
        <w:rPr>
          <w:sz w:val="20"/>
          <w:szCs w:val="20"/>
        </w:rPr>
        <w:t xml:space="preserve"> emissions</w:t>
      </w:r>
      <w:r w:rsidRPr="00EA4A19">
        <w:rPr>
          <w:sz w:val="20"/>
          <w:szCs w:val="20"/>
        </w:rPr>
        <w:t xml:space="preserve"> and oxygen</w:t>
      </w:r>
      <w:r>
        <w:rPr>
          <w:sz w:val="20"/>
          <w:szCs w:val="20"/>
        </w:rPr>
        <w:t xml:space="preserve"> (O</w:t>
      </w:r>
      <w:r w:rsidRPr="00EA4A19">
        <w:rPr>
          <w:sz w:val="20"/>
          <w:szCs w:val="20"/>
          <w:vertAlign w:val="subscript"/>
        </w:rPr>
        <w:t>2</w:t>
      </w:r>
      <w:r>
        <w:rPr>
          <w:sz w:val="20"/>
          <w:szCs w:val="20"/>
        </w:rPr>
        <w:t>),</w:t>
      </w:r>
      <w:r w:rsidRPr="00EA4A19">
        <w:rPr>
          <w:sz w:val="20"/>
          <w:szCs w:val="20"/>
        </w:rPr>
        <w:t xml:space="preserve"> or carbon dioxide</w:t>
      </w:r>
      <w:r>
        <w:rPr>
          <w:sz w:val="20"/>
          <w:szCs w:val="20"/>
        </w:rPr>
        <w:t xml:space="preserve"> (CO</w:t>
      </w:r>
      <w:r w:rsidRPr="00EA4A19">
        <w:rPr>
          <w:sz w:val="20"/>
          <w:szCs w:val="20"/>
          <w:vertAlign w:val="subscript"/>
        </w:rPr>
        <w:t>2</w:t>
      </w:r>
      <w:r>
        <w:rPr>
          <w:sz w:val="20"/>
          <w:szCs w:val="20"/>
        </w:rPr>
        <w:t>),</w:t>
      </w:r>
      <w:r w:rsidRPr="00EA4A19">
        <w:rPr>
          <w:sz w:val="20"/>
          <w:szCs w:val="20"/>
        </w:rPr>
        <w:t xml:space="preserve"> content of the exhaust gas </w:t>
      </w:r>
      <w:r w:rsidRPr="00957E3A">
        <w:rPr>
          <w:color w:val="auto"/>
          <w:sz w:val="20"/>
          <w:szCs w:val="20"/>
        </w:rPr>
        <w:t xml:space="preserve">from both </w:t>
      </w:r>
      <w:r w:rsidRPr="00957E3A">
        <w:rPr>
          <w:color w:val="auto"/>
          <w:sz w:val="20"/>
        </w:rPr>
        <w:t xml:space="preserve">EUCTGHRSG1 </w:t>
      </w:r>
      <w:r w:rsidRPr="00957E3A">
        <w:rPr>
          <w:color w:val="auto"/>
          <w:sz w:val="20"/>
          <w:szCs w:val="20"/>
        </w:rPr>
        <w:t xml:space="preserve">and </w:t>
      </w:r>
      <w:r w:rsidRPr="00957E3A">
        <w:rPr>
          <w:color w:val="auto"/>
          <w:sz w:val="20"/>
        </w:rPr>
        <w:t xml:space="preserve">EUCTGHRSG2 </w:t>
      </w:r>
      <w:r w:rsidRPr="00957E3A">
        <w:rPr>
          <w:color w:val="auto"/>
          <w:sz w:val="20"/>
          <w:szCs w:val="20"/>
        </w:rPr>
        <w:t xml:space="preserve">of FGCTGHRSG on a continuous basis. </w:t>
      </w:r>
      <w:r>
        <w:rPr>
          <w:color w:val="auto"/>
          <w:sz w:val="20"/>
          <w:szCs w:val="20"/>
        </w:rPr>
        <w:t xml:space="preserve"> </w:t>
      </w:r>
      <w:r w:rsidRPr="00957E3A">
        <w:rPr>
          <w:color w:val="auto"/>
          <w:sz w:val="20"/>
          <w:szCs w:val="20"/>
        </w:rPr>
        <w:t xml:space="preserve">The permittee shall install and </w:t>
      </w:r>
      <w:r w:rsidRPr="00EA2582">
        <w:rPr>
          <w:sz w:val="20"/>
          <w:szCs w:val="20"/>
        </w:rPr>
        <w:t xml:space="preserve">operate </w:t>
      </w:r>
      <w:r w:rsidRPr="00A13C03">
        <w:rPr>
          <w:color w:val="auto"/>
          <w:sz w:val="20"/>
          <w:szCs w:val="20"/>
        </w:rPr>
        <w:t>the Continuous Emission Monitoring System (CEMS) to meet the timelines, requirements and reportin</w:t>
      </w:r>
      <w:r w:rsidRPr="00EA2582">
        <w:rPr>
          <w:sz w:val="20"/>
          <w:szCs w:val="20"/>
        </w:rPr>
        <w:t xml:space="preserve">g </w:t>
      </w:r>
      <w:r w:rsidRPr="00BD5C3C">
        <w:rPr>
          <w:sz w:val="20"/>
          <w:szCs w:val="20"/>
        </w:rPr>
        <w:t>detailed in Appendix A.</w:t>
      </w:r>
      <w:r w:rsidRPr="0016001A">
        <w:rPr>
          <w:sz w:val="20"/>
          <w:vertAlign w:val="superscript"/>
        </w:rPr>
        <w:t>2</w:t>
      </w:r>
      <w:r w:rsidRPr="00BD5C3C">
        <w:rPr>
          <w:sz w:val="20"/>
          <w:szCs w:val="20"/>
        </w:rPr>
        <w:t xml:space="preserve"> </w:t>
      </w:r>
      <w:r>
        <w:rPr>
          <w:sz w:val="20"/>
          <w:szCs w:val="20"/>
        </w:rPr>
        <w:t xml:space="preserve"> </w:t>
      </w:r>
      <w:r w:rsidRPr="00BD5C3C">
        <w:rPr>
          <w:b/>
          <w:bCs/>
          <w:sz w:val="20"/>
          <w:szCs w:val="20"/>
        </w:rPr>
        <w:t>(R 336.1205(1)(a)</w:t>
      </w:r>
      <w:r>
        <w:rPr>
          <w:b/>
          <w:bCs/>
          <w:sz w:val="20"/>
          <w:szCs w:val="20"/>
        </w:rPr>
        <w:t> </w:t>
      </w:r>
      <w:r w:rsidRPr="00BD5C3C">
        <w:rPr>
          <w:b/>
          <w:bCs/>
          <w:sz w:val="20"/>
          <w:szCs w:val="20"/>
        </w:rPr>
        <w:t>&amp;</w:t>
      </w:r>
      <w:r>
        <w:rPr>
          <w:b/>
          <w:bCs/>
          <w:sz w:val="20"/>
          <w:szCs w:val="20"/>
        </w:rPr>
        <w:t> </w:t>
      </w:r>
      <w:r w:rsidRPr="00BD5C3C">
        <w:rPr>
          <w:b/>
          <w:bCs/>
          <w:sz w:val="20"/>
          <w:szCs w:val="20"/>
        </w:rPr>
        <w:t>(b), R</w:t>
      </w:r>
      <w:r>
        <w:rPr>
          <w:b/>
          <w:bCs/>
          <w:sz w:val="20"/>
          <w:szCs w:val="20"/>
        </w:rPr>
        <w:t> </w:t>
      </w:r>
      <w:r w:rsidRPr="00BD5C3C">
        <w:rPr>
          <w:b/>
          <w:bCs/>
          <w:sz w:val="20"/>
          <w:szCs w:val="20"/>
        </w:rPr>
        <w:t>336.2803, R</w:t>
      </w:r>
      <w:r>
        <w:rPr>
          <w:b/>
          <w:bCs/>
          <w:sz w:val="20"/>
          <w:szCs w:val="20"/>
        </w:rPr>
        <w:t> </w:t>
      </w:r>
      <w:r w:rsidRPr="00BD5C3C">
        <w:rPr>
          <w:b/>
          <w:bCs/>
          <w:sz w:val="20"/>
          <w:szCs w:val="20"/>
        </w:rPr>
        <w:t>336.2804, R</w:t>
      </w:r>
      <w:r>
        <w:rPr>
          <w:b/>
          <w:bCs/>
          <w:sz w:val="20"/>
          <w:szCs w:val="20"/>
        </w:rPr>
        <w:t> </w:t>
      </w:r>
      <w:r w:rsidRPr="00BD5C3C">
        <w:rPr>
          <w:b/>
          <w:bCs/>
          <w:sz w:val="20"/>
          <w:szCs w:val="20"/>
        </w:rPr>
        <w:t>336.2810, 40</w:t>
      </w:r>
      <w:r>
        <w:rPr>
          <w:b/>
          <w:bCs/>
          <w:sz w:val="20"/>
          <w:szCs w:val="20"/>
        </w:rPr>
        <w:t> </w:t>
      </w:r>
      <w:r w:rsidRPr="00BD5C3C">
        <w:rPr>
          <w:b/>
          <w:bCs/>
          <w:sz w:val="20"/>
          <w:szCs w:val="20"/>
        </w:rPr>
        <w:t>CFR</w:t>
      </w:r>
      <w:r>
        <w:rPr>
          <w:b/>
          <w:bCs/>
          <w:sz w:val="20"/>
          <w:szCs w:val="20"/>
        </w:rPr>
        <w:t> </w:t>
      </w:r>
      <w:r w:rsidRPr="00BD5C3C">
        <w:rPr>
          <w:b/>
          <w:bCs/>
          <w:sz w:val="20"/>
          <w:szCs w:val="20"/>
        </w:rPr>
        <w:t>60.434</w:t>
      </w:r>
      <w:r>
        <w:rPr>
          <w:b/>
          <w:bCs/>
          <w:sz w:val="20"/>
          <w:szCs w:val="20"/>
        </w:rPr>
        <w:t>0(b)(1)</w:t>
      </w:r>
      <w:r w:rsidRPr="00BD5C3C">
        <w:rPr>
          <w:b/>
          <w:bCs/>
          <w:sz w:val="20"/>
          <w:szCs w:val="20"/>
        </w:rPr>
        <w:t>, 40</w:t>
      </w:r>
      <w:r>
        <w:rPr>
          <w:b/>
          <w:bCs/>
          <w:sz w:val="20"/>
          <w:szCs w:val="20"/>
        </w:rPr>
        <w:t> </w:t>
      </w:r>
      <w:r w:rsidRPr="00BD5C3C">
        <w:rPr>
          <w:b/>
          <w:bCs/>
          <w:sz w:val="20"/>
          <w:szCs w:val="20"/>
        </w:rPr>
        <w:t>CFR</w:t>
      </w:r>
      <w:r>
        <w:rPr>
          <w:b/>
          <w:bCs/>
          <w:sz w:val="20"/>
          <w:szCs w:val="20"/>
        </w:rPr>
        <w:t> </w:t>
      </w:r>
      <w:r w:rsidRPr="00BD5C3C">
        <w:rPr>
          <w:b/>
          <w:bCs/>
          <w:sz w:val="20"/>
          <w:szCs w:val="20"/>
        </w:rPr>
        <w:t>60.4345, 40</w:t>
      </w:r>
      <w:r>
        <w:rPr>
          <w:b/>
          <w:bCs/>
          <w:sz w:val="20"/>
          <w:szCs w:val="20"/>
        </w:rPr>
        <w:t> </w:t>
      </w:r>
      <w:r w:rsidRPr="00BD5C3C">
        <w:rPr>
          <w:b/>
          <w:bCs/>
          <w:sz w:val="20"/>
          <w:szCs w:val="20"/>
        </w:rPr>
        <w:t>CFR</w:t>
      </w:r>
      <w:r>
        <w:rPr>
          <w:b/>
          <w:bCs/>
          <w:sz w:val="20"/>
          <w:szCs w:val="20"/>
        </w:rPr>
        <w:t> </w:t>
      </w:r>
      <w:r w:rsidRPr="00BD5C3C">
        <w:rPr>
          <w:b/>
          <w:bCs/>
          <w:sz w:val="20"/>
          <w:szCs w:val="20"/>
        </w:rPr>
        <w:t>Part 75)</w:t>
      </w:r>
    </w:p>
    <w:p w14:paraId="2DD00F83" w14:textId="77777777" w:rsidR="006D6A4D" w:rsidRDefault="006D6A4D" w:rsidP="006D6A4D">
      <w:pPr>
        <w:ind w:left="360" w:hanging="360"/>
        <w:jc w:val="both"/>
        <w:rPr>
          <w:sz w:val="20"/>
        </w:rPr>
      </w:pPr>
    </w:p>
    <w:p w14:paraId="21EFD568" w14:textId="53DA93B4" w:rsidR="006D6A4D" w:rsidRDefault="006D6A4D" w:rsidP="006D6A4D">
      <w:pPr>
        <w:pStyle w:val="Default"/>
        <w:ind w:left="360" w:hanging="360"/>
        <w:jc w:val="both"/>
        <w:rPr>
          <w:sz w:val="20"/>
          <w:szCs w:val="20"/>
        </w:rPr>
      </w:pPr>
      <w:r w:rsidRPr="00BD5C3C">
        <w:rPr>
          <w:sz w:val="20"/>
        </w:rPr>
        <w:t>4.</w:t>
      </w:r>
      <w:r w:rsidRPr="00BD5C3C">
        <w:rPr>
          <w:sz w:val="20"/>
        </w:rPr>
        <w:tab/>
      </w:r>
      <w:r w:rsidRPr="00BD5C3C">
        <w:rPr>
          <w:sz w:val="20"/>
          <w:szCs w:val="20"/>
        </w:rPr>
        <w:t>The permittee shall install, calibrate, maintain</w:t>
      </w:r>
      <w:r>
        <w:rPr>
          <w:sz w:val="20"/>
          <w:szCs w:val="20"/>
        </w:rPr>
        <w:t>,</w:t>
      </w:r>
      <w:r w:rsidRPr="00BD5C3C">
        <w:rPr>
          <w:sz w:val="20"/>
          <w:szCs w:val="20"/>
        </w:rPr>
        <w:t xml:space="preserve"> and operate in a satisfactory manner a device to monitor and </w:t>
      </w:r>
      <w:r w:rsidRPr="00EA4A19">
        <w:rPr>
          <w:sz w:val="20"/>
          <w:szCs w:val="20"/>
        </w:rPr>
        <w:t xml:space="preserve">record the CO </w:t>
      </w:r>
      <w:r>
        <w:rPr>
          <w:sz w:val="20"/>
          <w:szCs w:val="20"/>
        </w:rPr>
        <w:t>emissions</w:t>
      </w:r>
      <w:r w:rsidRPr="00EA4A19">
        <w:rPr>
          <w:sz w:val="20"/>
          <w:szCs w:val="20"/>
        </w:rPr>
        <w:t xml:space="preserve"> and oxygen</w:t>
      </w:r>
      <w:r>
        <w:rPr>
          <w:sz w:val="20"/>
          <w:szCs w:val="20"/>
        </w:rPr>
        <w:t xml:space="preserve"> (O</w:t>
      </w:r>
      <w:r w:rsidRPr="00EA4A19">
        <w:rPr>
          <w:sz w:val="20"/>
          <w:szCs w:val="20"/>
          <w:vertAlign w:val="subscript"/>
        </w:rPr>
        <w:t>2</w:t>
      </w:r>
      <w:r>
        <w:rPr>
          <w:sz w:val="20"/>
          <w:szCs w:val="20"/>
        </w:rPr>
        <w:t>),</w:t>
      </w:r>
      <w:r w:rsidRPr="00EA4A19">
        <w:rPr>
          <w:sz w:val="20"/>
          <w:szCs w:val="20"/>
        </w:rPr>
        <w:t xml:space="preserve"> or carbon dioxide</w:t>
      </w:r>
      <w:r>
        <w:rPr>
          <w:sz w:val="20"/>
          <w:szCs w:val="20"/>
        </w:rPr>
        <w:t xml:space="preserve"> (CO</w:t>
      </w:r>
      <w:r w:rsidRPr="00EA4A19">
        <w:rPr>
          <w:sz w:val="20"/>
          <w:szCs w:val="20"/>
          <w:vertAlign w:val="subscript"/>
        </w:rPr>
        <w:t>2</w:t>
      </w:r>
      <w:r>
        <w:rPr>
          <w:sz w:val="20"/>
          <w:szCs w:val="20"/>
        </w:rPr>
        <w:t>),</w:t>
      </w:r>
      <w:r w:rsidRPr="00EA4A19">
        <w:rPr>
          <w:sz w:val="20"/>
          <w:szCs w:val="20"/>
        </w:rPr>
        <w:t xml:space="preserve"> content of the exhaust gas </w:t>
      </w:r>
      <w:r w:rsidRPr="00957E3A">
        <w:rPr>
          <w:color w:val="auto"/>
          <w:sz w:val="20"/>
          <w:szCs w:val="20"/>
        </w:rPr>
        <w:t xml:space="preserve">from both </w:t>
      </w:r>
      <w:r w:rsidRPr="00957E3A">
        <w:rPr>
          <w:color w:val="auto"/>
          <w:sz w:val="20"/>
        </w:rPr>
        <w:t xml:space="preserve">EUCTGHRSG1 </w:t>
      </w:r>
      <w:r w:rsidRPr="00957E3A">
        <w:rPr>
          <w:color w:val="auto"/>
          <w:sz w:val="20"/>
          <w:szCs w:val="20"/>
        </w:rPr>
        <w:t xml:space="preserve">and </w:t>
      </w:r>
      <w:r w:rsidRPr="00957E3A">
        <w:rPr>
          <w:color w:val="auto"/>
          <w:sz w:val="20"/>
        </w:rPr>
        <w:t xml:space="preserve">EUCTGHRSG2 </w:t>
      </w:r>
      <w:r w:rsidRPr="00957E3A">
        <w:rPr>
          <w:color w:val="auto"/>
          <w:sz w:val="20"/>
          <w:szCs w:val="20"/>
        </w:rPr>
        <w:t xml:space="preserve">of FGCTGHRSG on a continuous basis. </w:t>
      </w:r>
      <w:r>
        <w:rPr>
          <w:color w:val="auto"/>
          <w:sz w:val="20"/>
          <w:szCs w:val="20"/>
        </w:rPr>
        <w:t xml:space="preserve"> </w:t>
      </w:r>
      <w:r w:rsidRPr="00957E3A">
        <w:rPr>
          <w:color w:val="auto"/>
          <w:sz w:val="20"/>
          <w:szCs w:val="20"/>
        </w:rPr>
        <w:t xml:space="preserve">The permittee shall install </w:t>
      </w:r>
      <w:r w:rsidRPr="00BD5C3C">
        <w:rPr>
          <w:sz w:val="20"/>
          <w:szCs w:val="20"/>
        </w:rPr>
        <w:t xml:space="preserve">and operate </w:t>
      </w:r>
      <w:r w:rsidRPr="00A13C03">
        <w:rPr>
          <w:color w:val="auto"/>
          <w:sz w:val="20"/>
          <w:szCs w:val="20"/>
        </w:rPr>
        <w:t>the Continuous Emission Monitoring System (CEMS) to meet the timelines, requirements and reporti</w:t>
      </w:r>
      <w:r w:rsidRPr="00BD5C3C">
        <w:rPr>
          <w:sz w:val="20"/>
          <w:szCs w:val="20"/>
        </w:rPr>
        <w:t>ng detailed in Appendix A.</w:t>
      </w:r>
      <w:r w:rsidRPr="0016001A">
        <w:rPr>
          <w:sz w:val="20"/>
          <w:vertAlign w:val="superscript"/>
        </w:rPr>
        <w:t>2</w:t>
      </w:r>
      <w:r w:rsidRPr="00BD5C3C">
        <w:rPr>
          <w:sz w:val="20"/>
          <w:szCs w:val="20"/>
        </w:rPr>
        <w:t xml:space="preserve"> </w:t>
      </w:r>
      <w:r>
        <w:rPr>
          <w:sz w:val="20"/>
          <w:szCs w:val="20"/>
        </w:rPr>
        <w:t xml:space="preserve"> </w:t>
      </w:r>
      <w:r w:rsidRPr="00BD5C3C">
        <w:rPr>
          <w:b/>
          <w:bCs/>
          <w:sz w:val="20"/>
          <w:szCs w:val="20"/>
        </w:rPr>
        <w:t>(R 336.1205(1)(a)</w:t>
      </w:r>
      <w:r>
        <w:rPr>
          <w:b/>
          <w:bCs/>
          <w:sz w:val="20"/>
          <w:szCs w:val="20"/>
        </w:rPr>
        <w:t> </w:t>
      </w:r>
      <w:r w:rsidRPr="00BD5C3C">
        <w:rPr>
          <w:b/>
          <w:bCs/>
          <w:sz w:val="20"/>
          <w:szCs w:val="20"/>
        </w:rPr>
        <w:t>&amp;</w:t>
      </w:r>
      <w:r>
        <w:rPr>
          <w:b/>
          <w:bCs/>
          <w:sz w:val="20"/>
          <w:szCs w:val="20"/>
        </w:rPr>
        <w:t> </w:t>
      </w:r>
      <w:r w:rsidRPr="00BD5C3C">
        <w:rPr>
          <w:b/>
          <w:bCs/>
          <w:sz w:val="20"/>
          <w:szCs w:val="20"/>
        </w:rPr>
        <w:t>(b), R</w:t>
      </w:r>
      <w:r>
        <w:rPr>
          <w:b/>
          <w:bCs/>
          <w:sz w:val="20"/>
          <w:szCs w:val="20"/>
        </w:rPr>
        <w:t> </w:t>
      </w:r>
      <w:r w:rsidRPr="00BD5C3C">
        <w:rPr>
          <w:b/>
          <w:bCs/>
          <w:sz w:val="20"/>
          <w:szCs w:val="20"/>
        </w:rPr>
        <w:t>336.2804, R</w:t>
      </w:r>
      <w:r>
        <w:rPr>
          <w:b/>
          <w:bCs/>
          <w:sz w:val="20"/>
          <w:szCs w:val="20"/>
        </w:rPr>
        <w:t> </w:t>
      </w:r>
      <w:r w:rsidRPr="00BD5C3C">
        <w:rPr>
          <w:b/>
          <w:bCs/>
          <w:sz w:val="20"/>
          <w:szCs w:val="20"/>
        </w:rPr>
        <w:t>336.2810, 40</w:t>
      </w:r>
      <w:r>
        <w:rPr>
          <w:b/>
          <w:bCs/>
          <w:sz w:val="20"/>
          <w:szCs w:val="20"/>
        </w:rPr>
        <w:t> </w:t>
      </w:r>
      <w:r w:rsidRPr="00BD5C3C">
        <w:rPr>
          <w:b/>
          <w:bCs/>
          <w:sz w:val="20"/>
          <w:szCs w:val="20"/>
        </w:rPr>
        <w:t>CFR</w:t>
      </w:r>
      <w:r>
        <w:rPr>
          <w:b/>
          <w:bCs/>
          <w:sz w:val="20"/>
          <w:szCs w:val="20"/>
        </w:rPr>
        <w:t> </w:t>
      </w:r>
      <w:r w:rsidRPr="00BD5C3C">
        <w:rPr>
          <w:b/>
          <w:bCs/>
          <w:sz w:val="20"/>
          <w:szCs w:val="20"/>
        </w:rPr>
        <w:t>Part</w:t>
      </w:r>
      <w:r>
        <w:rPr>
          <w:b/>
          <w:bCs/>
          <w:sz w:val="20"/>
          <w:szCs w:val="20"/>
        </w:rPr>
        <w:t> </w:t>
      </w:r>
      <w:r w:rsidRPr="00BD5C3C">
        <w:rPr>
          <w:b/>
          <w:bCs/>
          <w:sz w:val="20"/>
          <w:szCs w:val="20"/>
        </w:rPr>
        <w:t>75)</w:t>
      </w:r>
    </w:p>
    <w:p w14:paraId="08DAC5D6" w14:textId="77777777" w:rsidR="006D6A4D" w:rsidRDefault="006D6A4D" w:rsidP="006D6A4D">
      <w:pPr>
        <w:ind w:left="360" w:hanging="360"/>
        <w:jc w:val="both"/>
        <w:rPr>
          <w:sz w:val="20"/>
        </w:rPr>
      </w:pPr>
    </w:p>
    <w:p w14:paraId="4BE4480E" w14:textId="03614E3D" w:rsidR="006D6A4D" w:rsidRPr="00E50237" w:rsidRDefault="006D6A4D" w:rsidP="006D6A4D">
      <w:pPr>
        <w:pStyle w:val="Default"/>
        <w:ind w:left="360" w:hanging="360"/>
        <w:jc w:val="both"/>
        <w:rPr>
          <w:sz w:val="20"/>
          <w:szCs w:val="20"/>
        </w:rPr>
      </w:pPr>
      <w:r>
        <w:rPr>
          <w:sz w:val="20"/>
          <w:szCs w:val="20"/>
        </w:rPr>
        <w:t>5.</w:t>
      </w:r>
      <w:r>
        <w:rPr>
          <w:sz w:val="20"/>
          <w:szCs w:val="20"/>
        </w:rPr>
        <w:tab/>
        <w:t xml:space="preserve">The permittee shall install, calibrate, maintain, and operate in a satisfactory manner a device to monitor and record the natural gas flow rate for </w:t>
      </w:r>
      <w:r>
        <w:rPr>
          <w:sz w:val="20"/>
        </w:rPr>
        <w:t xml:space="preserve">EUCTGHRSG1 </w:t>
      </w:r>
      <w:r>
        <w:rPr>
          <w:sz w:val="20"/>
          <w:szCs w:val="20"/>
        </w:rPr>
        <w:t xml:space="preserve">and </w:t>
      </w:r>
      <w:r>
        <w:rPr>
          <w:sz w:val="20"/>
        </w:rPr>
        <w:t xml:space="preserve">EUCTGHRSG2 </w:t>
      </w:r>
      <w:r>
        <w:rPr>
          <w:sz w:val="20"/>
          <w:szCs w:val="20"/>
        </w:rPr>
        <w:t xml:space="preserve">of FGCTGHRSG on a continuous basis.  The device shall be operated in accordance </w:t>
      </w:r>
      <w:r w:rsidRPr="007533A6">
        <w:rPr>
          <w:sz w:val="20"/>
          <w:szCs w:val="20"/>
        </w:rPr>
        <w:t>with 40 CFR 60.4345(c).</w:t>
      </w:r>
      <w:r w:rsidRPr="0016001A">
        <w:rPr>
          <w:sz w:val="20"/>
          <w:vertAlign w:val="superscript"/>
        </w:rPr>
        <w:t>2</w:t>
      </w:r>
      <w:r>
        <w:rPr>
          <w:sz w:val="20"/>
          <w:szCs w:val="20"/>
        </w:rPr>
        <w:t xml:space="preserve"> </w:t>
      </w:r>
      <w:r w:rsidRPr="007533A6">
        <w:rPr>
          <w:sz w:val="20"/>
          <w:szCs w:val="20"/>
        </w:rPr>
        <w:t xml:space="preserve"> </w:t>
      </w:r>
      <w:r w:rsidRPr="007533A6">
        <w:rPr>
          <w:b/>
          <w:bCs/>
          <w:sz w:val="20"/>
          <w:szCs w:val="20"/>
        </w:rPr>
        <w:t>(R</w:t>
      </w:r>
      <w:r>
        <w:rPr>
          <w:b/>
          <w:bCs/>
          <w:sz w:val="20"/>
          <w:szCs w:val="20"/>
        </w:rPr>
        <w:t> </w:t>
      </w:r>
      <w:r w:rsidRPr="007533A6">
        <w:rPr>
          <w:b/>
          <w:bCs/>
          <w:sz w:val="20"/>
          <w:szCs w:val="20"/>
        </w:rPr>
        <w:t>336.1205(1)(a)</w:t>
      </w:r>
      <w:r>
        <w:rPr>
          <w:b/>
          <w:bCs/>
          <w:sz w:val="20"/>
          <w:szCs w:val="20"/>
        </w:rPr>
        <w:t> </w:t>
      </w:r>
      <w:r w:rsidRPr="007533A6">
        <w:rPr>
          <w:b/>
          <w:bCs/>
          <w:sz w:val="20"/>
          <w:szCs w:val="20"/>
        </w:rPr>
        <w:t>&amp;</w:t>
      </w:r>
      <w:r>
        <w:rPr>
          <w:b/>
          <w:bCs/>
          <w:sz w:val="20"/>
          <w:szCs w:val="20"/>
        </w:rPr>
        <w:t> </w:t>
      </w:r>
      <w:r w:rsidRPr="007533A6">
        <w:rPr>
          <w:b/>
          <w:bCs/>
          <w:sz w:val="20"/>
          <w:szCs w:val="20"/>
        </w:rPr>
        <w:t>(b), R 336.2803, R</w:t>
      </w:r>
      <w:r>
        <w:rPr>
          <w:b/>
          <w:bCs/>
          <w:sz w:val="20"/>
          <w:szCs w:val="20"/>
        </w:rPr>
        <w:t> </w:t>
      </w:r>
      <w:r w:rsidRPr="007533A6">
        <w:rPr>
          <w:b/>
          <w:bCs/>
          <w:sz w:val="20"/>
          <w:szCs w:val="20"/>
        </w:rPr>
        <w:t>336.2804, R</w:t>
      </w:r>
      <w:r>
        <w:rPr>
          <w:b/>
          <w:bCs/>
          <w:sz w:val="20"/>
          <w:szCs w:val="20"/>
        </w:rPr>
        <w:t> </w:t>
      </w:r>
      <w:r w:rsidRPr="007533A6">
        <w:rPr>
          <w:b/>
          <w:bCs/>
          <w:sz w:val="20"/>
          <w:szCs w:val="20"/>
        </w:rPr>
        <w:t>336.2810, 40</w:t>
      </w:r>
      <w:r>
        <w:rPr>
          <w:b/>
          <w:bCs/>
          <w:sz w:val="20"/>
          <w:szCs w:val="20"/>
        </w:rPr>
        <w:t> </w:t>
      </w:r>
      <w:r w:rsidRPr="007533A6">
        <w:rPr>
          <w:b/>
          <w:bCs/>
          <w:sz w:val="20"/>
          <w:szCs w:val="20"/>
        </w:rPr>
        <w:t>CFR</w:t>
      </w:r>
      <w:r>
        <w:rPr>
          <w:b/>
          <w:bCs/>
          <w:sz w:val="20"/>
          <w:szCs w:val="20"/>
        </w:rPr>
        <w:t> </w:t>
      </w:r>
      <w:r w:rsidRPr="007533A6">
        <w:rPr>
          <w:b/>
          <w:bCs/>
          <w:sz w:val="20"/>
          <w:szCs w:val="20"/>
        </w:rPr>
        <w:t>52.21(j), 40</w:t>
      </w:r>
      <w:r>
        <w:rPr>
          <w:b/>
          <w:bCs/>
          <w:sz w:val="20"/>
          <w:szCs w:val="20"/>
        </w:rPr>
        <w:t> </w:t>
      </w:r>
      <w:r w:rsidRPr="007533A6">
        <w:rPr>
          <w:b/>
          <w:bCs/>
          <w:sz w:val="20"/>
          <w:szCs w:val="20"/>
        </w:rPr>
        <w:t>CFR</w:t>
      </w:r>
      <w:r>
        <w:rPr>
          <w:b/>
          <w:bCs/>
          <w:sz w:val="20"/>
          <w:szCs w:val="20"/>
        </w:rPr>
        <w:t> </w:t>
      </w:r>
      <w:r w:rsidRPr="007533A6">
        <w:rPr>
          <w:b/>
          <w:bCs/>
          <w:sz w:val="20"/>
          <w:szCs w:val="20"/>
        </w:rPr>
        <w:t>60.4345)</w:t>
      </w:r>
    </w:p>
    <w:p w14:paraId="0FAD2C76" w14:textId="77777777" w:rsidR="006D6A4D" w:rsidRDefault="006D6A4D" w:rsidP="006D6A4D">
      <w:pPr>
        <w:tabs>
          <w:tab w:val="left" w:pos="6514"/>
        </w:tabs>
        <w:ind w:left="360" w:hanging="360"/>
        <w:jc w:val="both"/>
        <w:rPr>
          <w:sz w:val="20"/>
        </w:rPr>
      </w:pPr>
    </w:p>
    <w:p w14:paraId="018F6983" w14:textId="3C75A7F6" w:rsidR="006D6A4D" w:rsidRPr="003D6107" w:rsidRDefault="006D6A4D" w:rsidP="003B4E28">
      <w:pPr>
        <w:pStyle w:val="ListParagraph"/>
        <w:numPr>
          <w:ilvl w:val="0"/>
          <w:numId w:val="74"/>
        </w:numPr>
        <w:jc w:val="both"/>
        <w:rPr>
          <w:b/>
          <w:sz w:val="20"/>
        </w:rPr>
      </w:pPr>
      <w:r w:rsidRPr="003D6107">
        <w:rPr>
          <w:sz w:val="20"/>
        </w:rPr>
        <w:t xml:space="preserve">The permittee shall install, calibrate, maintain, and operate in a satisfactory manner a sufficient number of watt meters to continuously measure and record the hourly gross electric output from </w:t>
      </w:r>
      <w:r w:rsidRPr="003D6107">
        <w:rPr>
          <w:color w:val="000000"/>
          <w:sz w:val="20"/>
        </w:rPr>
        <w:t xml:space="preserve">EUCTGHRSG1 </w:t>
      </w:r>
      <w:r w:rsidRPr="003D6107">
        <w:rPr>
          <w:sz w:val="20"/>
        </w:rPr>
        <w:t xml:space="preserve">and </w:t>
      </w:r>
      <w:r w:rsidRPr="003D6107">
        <w:rPr>
          <w:color w:val="000000"/>
          <w:sz w:val="20"/>
        </w:rPr>
        <w:t xml:space="preserve">EUCTGHRSG2 </w:t>
      </w:r>
      <w:r w:rsidRPr="003D6107">
        <w:rPr>
          <w:sz w:val="20"/>
        </w:rPr>
        <w:t>of FGCTGHRSG.</w:t>
      </w:r>
      <w:r w:rsidRPr="003D6107">
        <w:rPr>
          <w:color w:val="000000"/>
          <w:sz w:val="20"/>
          <w:vertAlign w:val="superscript"/>
        </w:rPr>
        <w:t>2</w:t>
      </w:r>
      <w:r w:rsidRPr="003D6107">
        <w:rPr>
          <w:sz w:val="20"/>
        </w:rPr>
        <w:t xml:space="preserve">  </w:t>
      </w:r>
      <w:r w:rsidRPr="003D6107">
        <w:rPr>
          <w:b/>
          <w:sz w:val="20"/>
        </w:rPr>
        <w:t>(R 336.1205(1)(a) &amp; (b), 40 CFR 52.21(j), 40 CFR 60.5535(d)(1))</w:t>
      </w:r>
    </w:p>
    <w:p w14:paraId="238FD713" w14:textId="77777777" w:rsidR="00AE1D84" w:rsidRPr="00FE0AD0" w:rsidRDefault="00AE1D84" w:rsidP="00F62984">
      <w:pPr>
        <w:jc w:val="both"/>
        <w:rPr>
          <w:sz w:val="20"/>
        </w:rPr>
      </w:pPr>
    </w:p>
    <w:p w14:paraId="603AB6BD" w14:textId="77777777" w:rsidR="00AE1D84" w:rsidRPr="007D4237" w:rsidRDefault="00AE1D84" w:rsidP="00F62984">
      <w:pPr>
        <w:jc w:val="both"/>
      </w:pPr>
      <w:r>
        <w:rPr>
          <w:b/>
        </w:rPr>
        <w:t xml:space="preserve">V.  </w:t>
      </w:r>
      <w:r>
        <w:rPr>
          <w:b/>
          <w:u w:val="single"/>
        </w:rPr>
        <w:t>TESTING/SAMPLING</w:t>
      </w:r>
    </w:p>
    <w:p w14:paraId="47814B66"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636609F" w14:textId="77777777" w:rsidR="00AE1D84" w:rsidRPr="00FE0AD0" w:rsidRDefault="00AE1D84" w:rsidP="00F62984">
      <w:pPr>
        <w:jc w:val="both"/>
        <w:rPr>
          <w:sz w:val="20"/>
        </w:rPr>
      </w:pPr>
    </w:p>
    <w:p w14:paraId="2D74509A" w14:textId="1DDFE44A" w:rsidR="00AE1D84" w:rsidRPr="00E40673" w:rsidRDefault="00AE1D84" w:rsidP="00226DCD">
      <w:pPr>
        <w:numPr>
          <w:ilvl w:val="0"/>
          <w:numId w:val="31"/>
        </w:numPr>
        <w:jc w:val="both"/>
        <w:rPr>
          <w:rFonts w:cs="Arial"/>
          <w:color w:val="000000"/>
          <w:sz w:val="20"/>
        </w:rPr>
      </w:pPr>
      <w:r w:rsidRPr="00E40673">
        <w:rPr>
          <w:rFonts w:cs="Arial"/>
          <w:sz w:val="20"/>
        </w:rPr>
        <w:t>T</w:t>
      </w:r>
      <w:r w:rsidRPr="00E40673">
        <w:rPr>
          <w:rFonts w:cs="Arial"/>
          <w:color w:val="000000"/>
          <w:sz w:val="20"/>
        </w:rPr>
        <w:t xml:space="preserve">he permittee shall verify </w:t>
      </w:r>
      <w:r w:rsidR="006D6A4D" w:rsidRPr="32C776ED">
        <w:rPr>
          <w:sz w:val="20"/>
        </w:rPr>
        <w:t>PM, PM10, PM2.5, SO</w:t>
      </w:r>
      <w:r w:rsidR="006D6A4D" w:rsidRPr="32C776ED">
        <w:rPr>
          <w:sz w:val="20"/>
          <w:vertAlign w:val="subscript"/>
        </w:rPr>
        <w:t>2</w:t>
      </w:r>
      <w:r w:rsidR="006D6A4D" w:rsidRPr="32C776ED">
        <w:rPr>
          <w:sz w:val="20"/>
        </w:rPr>
        <w:t>, VOC, and H</w:t>
      </w:r>
      <w:r w:rsidR="006D6A4D" w:rsidRPr="32C776ED">
        <w:rPr>
          <w:sz w:val="20"/>
          <w:vertAlign w:val="subscript"/>
        </w:rPr>
        <w:t>2</w:t>
      </w:r>
      <w:r w:rsidR="006D6A4D" w:rsidRPr="32C776ED">
        <w:rPr>
          <w:sz w:val="20"/>
        </w:rPr>
        <w:t>SO</w:t>
      </w:r>
      <w:r w:rsidR="006D6A4D" w:rsidRPr="32C776ED">
        <w:rPr>
          <w:sz w:val="20"/>
          <w:vertAlign w:val="subscript"/>
        </w:rPr>
        <w:t>4</w:t>
      </w:r>
      <w:r w:rsidR="006D6A4D" w:rsidRPr="32C776ED">
        <w:rPr>
          <w:sz w:val="20"/>
        </w:rPr>
        <w:t xml:space="preserve"> emission rates from EUCTGHRSG1 and EUCTGHRSG2 of FGCTGHRSG</w:t>
      </w:r>
      <w:r w:rsidR="006D6A4D" w:rsidRPr="006D6A4D">
        <w:rPr>
          <w:sz w:val="20"/>
        </w:rPr>
        <w:t xml:space="preserve"> </w:t>
      </w:r>
      <w:r w:rsidR="006D6A4D" w:rsidRPr="32C776ED">
        <w:rPr>
          <w:sz w:val="20"/>
        </w:rPr>
        <w:t xml:space="preserve">at maximum routine operating conditions, </w:t>
      </w:r>
      <w:r w:rsidRPr="00E40673">
        <w:rPr>
          <w:rFonts w:cs="Arial"/>
          <w:color w:val="000000"/>
          <w:sz w:val="20"/>
        </w:rPr>
        <w:t xml:space="preserve">by testing at owner's expense, in accordance with </w:t>
      </w:r>
      <w:r>
        <w:rPr>
          <w:rFonts w:cs="Arial"/>
          <w:color w:val="000000"/>
          <w:sz w:val="20"/>
        </w:rPr>
        <w:t xml:space="preserve">the </w:t>
      </w:r>
      <w:r w:rsidRPr="00E40673">
        <w:rPr>
          <w:rFonts w:cs="Arial"/>
          <w:color w:val="000000"/>
          <w:sz w:val="20"/>
        </w:rPr>
        <w:t xml:space="preserve">Department requirements.  </w:t>
      </w:r>
      <w:r w:rsidR="006D6A4D" w:rsidRPr="32C776ED">
        <w:rPr>
          <w:sz w:val="20"/>
        </w:rPr>
        <w:t xml:space="preserve">Upon approval of the AQD District Supervisor, subsequent testing may be conducted upon EUCTGHRSG1 or EUCTGHRSG2 as a representative unit.  However, the permittee shall not test the same representative unit in subsequent tests unless approved or requested by the AQD District Supervisor.  </w:t>
      </w:r>
      <w:r w:rsidRPr="00E40673">
        <w:rPr>
          <w:rFonts w:cs="Arial"/>
          <w:color w:val="000000"/>
          <w:sz w:val="20"/>
        </w:rPr>
        <w:t>Testing shall be performed using an approved EPA Method listed in:</w:t>
      </w:r>
    </w:p>
    <w:p w14:paraId="6244E4FB" w14:textId="77777777" w:rsidR="00AE1D84" w:rsidRDefault="00AE1D84" w:rsidP="00F62984">
      <w:pPr>
        <w:jc w:val="both"/>
        <w:rPr>
          <w:sz w:val="20"/>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8059"/>
      </w:tblGrid>
      <w:tr w:rsidR="00AE1D84" w:rsidRPr="000F38A9" w14:paraId="7CCA8568" w14:textId="77777777" w:rsidTr="00054069">
        <w:trPr>
          <w:tblHeader/>
        </w:trPr>
        <w:tc>
          <w:tcPr>
            <w:tcW w:w="1800" w:type="dxa"/>
            <w:shd w:val="clear" w:color="auto" w:fill="auto"/>
          </w:tcPr>
          <w:p w14:paraId="08116481" w14:textId="77777777" w:rsidR="00AE1D84" w:rsidRPr="005B2191" w:rsidRDefault="00AE1D84" w:rsidP="00F62984">
            <w:pPr>
              <w:rPr>
                <w:rFonts w:eastAsia="Calibri"/>
                <w:sz w:val="20"/>
              </w:rPr>
            </w:pPr>
            <w:r w:rsidRPr="005B2191">
              <w:rPr>
                <w:rFonts w:eastAsia="Calibri"/>
                <w:b/>
                <w:sz w:val="20"/>
              </w:rPr>
              <w:t>Pollutant</w:t>
            </w:r>
          </w:p>
        </w:tc>
        <w:tc>
          <w:tcPr>
            <w:tcW w:w="8059" w:type="dxa"/>
            <w:shd w:val="clear" w:color="auto" w:fill="auto"/>
          </w:tcPr>
          <w:p w14:paraId="1E494AE2" w14:textId="77777777" w:rsidR="00AE1D84" w:rsidRPr="000F38A9" w:rsidRDefault="00AE1D84" w:rsidP="00F62984">
            <w:pPr>
              <w:keepNext/>
              <w:keepLines/>
              <w:jc w:val="both"/>
              <w:rPr>
                <w:rFonts w:eastAsia="Calibri" w:cs="Arial"/>
                <w:b/>
                <w:sz w:val="20"/>
              </w:rPr>
            </w:pPr>
            <w:r w:rsidRPr="000F38A9">
              <w:rPr>
                <w:rFonts w:eastAsia="Calibri" w:cs="Arial"/>
                <w:b/>
                <w:sz w:val="20"/>
              </w:rPr>
              <w:t>Test Method Reference</w:t>
            </w:r>
          </w:p>
        </w:tc>
      </w:tr>
      <w:tr w:rsidR="00AE1D84" w:rsidRPr="000F38A9" w14:paraId="345BADC0" w14:textId="77777777" w:rsidTr="00EB3149">
        <w:tc>
          <w:tcPr>
            <w:tcW w:w="1800" w:type="dxa"/>
            <w:shd w:val="clear" w:color="auto" w:fill="auto"/>
          </w:tcPr>
          <w:p w14:paraId="006CE7AA" w14:textId="77777777" w:rsidR="00AE1D84" w:rsidRPr="006D6A4D" w:rsidRDefault="00AE1D84" w:rsidP="00F62984">
            <w:pPr>
              <w:rPr>
                <w:rFonts w:eastAsia="Calibri" w:cs="Arial"/>
                <w:sz w:val="20"/>
              </w:rPr>
            </w:pPr>
            <w:r w:rsidRPr="006D6A4D">
              <w:rPr>
                <w:rFonts w:eastAsia="Calibri" w:cs="Arial"/>
                <w:sz w:val="20"/>
              </w:rPr>
              <w:t>PM</w:t>
            </w:r>
          </w:p>
        </w:tc>
        <w:tc>
          <w:tcPr>
            <w:tcW w:w="8059" w:type="dxa"/>
            <w:shd w:val="clear" w:color="auto" w:fill="auto"/>
          </w:tcPr>
          <w:p w14:paraId="6D00020D" w14:textId="77777777" w:rsidR="00AE1D84" w:rsidRPr="006D6A4D" w:rsidRDefault="00AE1D84" w:rsidP="00F62984">
            <w:pPr>
              <w:rPr>
                <w:rFonts w:eastAsia="Calibri" w:cs="Arial"/>
                <w:sz w:val="20"/>
              </w:rPr>
            </w:pPr>
            <w:r w:rsidRPr="006D6A4D">
              <w:rPr>
                <w:rFonts w:eastAsia="Calibri" w:cs="Arial"/>
                <w:sz w:val="20"/>
              </w:rPr>
              <w:t>40 CFR Part 60, Appendix A; Part 10 of the Michigan Air Pollution Control Rules</w:t>
            </w:r>
          </w:p>
        </w:tc>
      </w:tr>
      <w:tr w:rsidR="00AE1D84" w:rsidRPr="000F38A9" w14:paraId="190AE9A0" w14:textId="77777777" w:rsidTr="00EB3149">
        <w:tc>
          <w:tcPr>
            <w:tcW w:w="1800" w:type="dxa"/>
            <w:shd w:val="clear" w:color="auto" w:fill="auto"/>
          </w:tcPr>
          <w:p w14:paraId="3C257BE3" w14:textId="77777777" w:rsidR="00AE1D84" w:rsidRPr="006D6A4D" w:rsidRDefault="00AE1D84" w:rsidP="00F62984">
            <w:pPr>
              <w:rPr>
                <w:rFonts w:eastAsia="Calibri" w:cs="Arial"/>
                <w:sz w:val="20"/>
              </w:rPr>
            </w:pPr>
            <w:r w:rsidRPr="006D6A4D">
              <w:rPr>
                <w:rFonts w:eastAsia="Calibri" w:cs="Arial"/>
                <w:sz w:val="20"/>
              </w:rPr>
              <w:t>PM10/PM2.5</w:t>
            </w:r>
          </w:p>
        </w:tc>
        <w:tc>
          <w:tcPr>
            <w:tcW w:w="8059" w:type="dxa"/>
            <w:shd w:val="clear" w:color="auto" w:fill="auto"/>
          </w:tcPr>
          <w:p w14:paraId="050E84D7" w14:textId="77777777" w:rsidR="00AE1D84" w:rsidRPr="006D6A4D" w:rsidRDefault="00AE1D84" w:rsidP="00F62984">
            <w:pPr>
              <w:rPr>
                <w:rFonts w:eastAsia="Calibri" w:cs="Arial"/>
                <w:sz w:val="20"/>
              </w:rPr>
            </w:pPr>
            <w:r w:rsidRPr="006D6A4D">
              <w:rPr>
                <w:rFonts w:eastAsia="Calibri" w:cs="Arial"/>
                <w:sz w:val="20"/>
              </w:rPr>
              <w:t>40 CFR Part 51, Appendix M</w:t>
            </w:r>
          </w:p>
        </w:tc>
      </w:tr>
      <w:tr w:rsidR="00AE1D84" w:rsidRPr="000F38A9" w14:paraId="215E5647" w14:textId="77777777" w:rsidTr="00EB3149">
        <w:tc>
          <w:tcPr>
            <w:tcW w:w="1800" w:type="dxa"/>
            <w:shd w:val="clear" w:color="auto" w:fill="auto"/>
          </w:tcPr>
          <w:p w14:paraId="1F7A85F1" w14:textId="77777777" w:rsidR="00AE1D84" w:rsidRPr="006D6A4D" w:rsidRDefault="00AE1D84" w:rsidP="00F62984">
            <w:pPr>
              <w:rPr>
                <w:rFonts w:eastAsia="Calibri" w:cs="Arial"/>
                <w:sz w:val="20"/>
              </w:rPr>
            </w:pPr>
            <w:r w:rsidRPr="006D6A4D">
              <w:rPr>
                <w:rFonts w:eastAsia="Calibri" w:cs="Arial"/>
                <w:sz w:val="20"/>
              </w:rPr>
              <w:lastRenderedPageBreak/>
              <w:t>SO</w:t>
            </w:r>
            <w:r w:rsidRPr="006D6A4D">
              <w:rPr>
                <w:rFonts w:eastAsia="Calibri" w:cs="Arial"/>
                <w:sz w:val="20"/>
                <w:vertAlign w:val="subscript"/>
              </w:rPr>
              <w:t>2</w:t>
            </w:r>
          </w:p>
        </w:tc>
        <w:tc>
          <w:tcPr>
            <w:tcW w:w="8059" w:type="dxa"/>
            <w:shd w:val="clear" w:color="auto" w:fill="auto"/>
          </w:tcPr>
          <w:p w14:paraId="3A712327" w14:textId="77777777" w:rsidR="00AE1D84" w:rsidRPr="006D6A4D" w:rsidRDefault="00AE1D84" w:rsidP="00F62984">
            <w:pPr>
              <w:rPr>
                <w:rFonts w:eastAsia="Calibri" w:cs="Arial"/>
                <w:sz w:val="20"/>
              </w:rPr>
            </w:pPr>
            <w:r w:rsidRPr="006D6A4D">
              <w:rPr>
                <w:rFonts w:eastAsia="Calibri" w:cs="Arial"/>
                <w:sz w:val="20"/>
              </w:rPr>
              <w:t>40 CFR Part 60, Appendix A</w:t>
            </w:r>
          </w:p>
        </w:tc>
      </w:tr>
      <w:tr w:rsidR="00AE1D84" w:rsidRPr="000F38A9" w14:paraId="73B0169B" w14:textId="77777777" w:rsidTr="00EB3149">
        <w:tc>
          <w:tcPr>
            <w:tcW w:w="1800" w:type="dxa"/>
            <w:shd w:val="clear" w:color="auto" w:fill="auto"/>
          </w:tcPr>
          <w:p w14:paraId="32D5853C" w14:textId="77777777" w:rsidR="00AE1D84" w:rsidRPr="006D6A4D" w:rsidRDefault="00AE1D84" w:rsidP="00F62984">
            <w:pPr>
              <w:rPr>
                <w:rFonts w:eastAsia="Calibri" w:cs="Arial"/>
                <w:sz w:val="20"/>
              </w:rPr>
            </w:pPr>
            <w:r w:rsidRPr="006D6A4D">
              <w:rPr>
                <w:rFonts w:eastAsia="Calibri" w:cs="Arial"/>
                <w:sz w:val="20"/>
              </w:rPr>
              <w:t>VOC</w:t>
            </w:r>
          </w:p>
        </w:tc>
        <w:tc>
          <w:tcPr>
            <w:tcW w:w="8059" w:type="dxa"/>
            <w:shd w:val="clear" w:color="auto" w:fill="auto"/>
          </w:tcPr>
          <w:p w14:paraId="44650CFD" w14:textId="77777777" w:rsidR="00AE1D84" w:rsidRPr="006D6A4D" w:rsidRDefault="00AE1D84" w:rsidP="00F62984">
            <w:pPr>
              <w:rPr>
                <w:rFonts w:eastAsia="Calibri" w:cs="Arial"/>
                <w:sz w:val="20"/>
              </w:rPr>
            </w:pPr>
            <w:r w:rsidRPr="006D6A4D">
              <w:rPr>
                <w:rFonts w:eastAsia="Calibri" w:cs="Arial"/>
                <w:sz w:val="20"/>
              </w:rPr>
              <w:t>40 CFR Part 60, Appendix A</w:t>
            </w:r>
          </w:p>
        </w:tc>
      </w:tr>
      <w:tr w:rsidR="00AE1D84" w:rsidRPr="000F38A9" w14:paraId="68AE8F26" w14:textId="77777777" w:rsidTr="00EB3149">
        <w:tc>
          <w:tcPr>
            <w:tcW w:w="1800" w:type="dxa"/>
            <w:shd w:val="clear" w:color="auto" w:fill="auto"/>
          </w:tcPr>
          <w:p w14:paraId="1F3DD76F" w14:textId="77777777" w:rsidR="00AE1D84" w:rsidRPr="006D6A4D" w:rsidRDefault="00AE1D84" w:rsidP="00F62984">
            <w:pPr>
              <w:rPr>
                <w:rFonts w:eastAsia="Calibri" w:cs="Arial"/>
                <w:sz w:val="20"/>
              </w:rPr>
            </w:pPr>
            <w:r w:rsidRPr="006D6A4D">
              <w:rPr>
                <w:rFonts w:eastAsia="Calibri" w:cs="Arial"/>
                <w:sz w:val="20"/>
              </w:rPr>
              <w:t>Sulfuric Acid Mist</w:t>
            </w:r>
          </w:p>
        </w:tc>
        <w:tc>
          <w:tcPr>
            <w:tcW w:w="8059" w:type="dxa"/>
            <w:shd w:val="clear" w:color="auto" w:fill="auto"/>
          </w:tcPr>
          <w:p w14:paraId="227E772C" w14:textId="77777777" w:rsidR="00AE1D84" w:rsidRPr="006D6A4D" w:rsidRDefault="00AE1D84" w:rsidP="00F62984">
            <w:pPr>
              <w:rPr>
                <w:rFonts w:eastAsia="Calibri" w:cs="Arial"/>
                <w:sz w:val="20"/>
              </w:rPr>
            </w:pPr>
            <w:r w:rsidRPr="006D6A4D">
              <w:rPr>
                <w:rFonts w:eastAsia="Calibri" w:cs="Arial"/>
                <w:sz w:val="20"/>
              </w:rPr>
              <w:t>40 CFR Part 60, Appendix A</w:t>
            </w:r>
          </w:p>
        </w:tc>
      </w:tr>
    </w:tbl>
    <w:p w14:paraId="38DCB500" w14:textId="77777777" w:rsidR="00AE1D84" w:rsidRDefault="00AE1D84" w:rsidP="00F62984">
      <w:pPr>
        <w:jc w:val="both"/>
        <w:rPr>
          <w:sz w:val="20"/>
        </w:rPr>
      </w:pPr>
    </w:p>
    <w:p w14:paraId="0618A51C" w14:textId="65606A32" w:rsidR="00AE1D84" w:rsidRDefault="00AE1D84" w:rsidP="00F62984">
      <w:pPr>
        <w:ind w:left="360"/>
        <w:jc w:val="both"/>
        <w:rPr>
          <w:rFonts w:cs="Arial"/>
          <w:b/>
          <w:color w:val="000000"/>
          <w:sz w:val="20"/>
        </w:rPr>
      </w:pPr>
      <w:r w:rsidRPr="00E40673">
        <w:rPr>
          <w:rFonts w:cs="Arial"/>
          <w:sz w:val="20"/>
        </w:rPr>
        <w:t>An alternate method, or a modification to the approved EPA Method,</w:t>
      </w:r>
      <w:r w:rsidRPr="00E40673">
        <w:rPr>
          <w:rFonts w:cs="Arial"/>
          <w:color w:val="000000"/>
          <w:sz w:val="20"/>
        </w:rPr>
        <w:t xml:space="preserve"> may be specified in an AQD</w:t>
      </w:r>
      <w:r w:rsidR="00F05449">
        <w:rPr>
          <w:rFonts w:cs="Arial"/>
          <w:color w:val="000000"/>
          <w:sz w:val="20"/>
        </w:rPr>
        <w:t xml:space="preserve"> </w:t>
      </w:r>
      <w:r w:rsidRPr="00E40673">
        <w:rPr>
          <w:rFonts w:cs="Arial"/>
          <w:color w:val="000000"/>
          <w:sz w:val="20"/>
        </w:rPr>
        <w:t>approved Test Protocol</w:t>
      </w:r>
      <w:r w:rsidR="00143E55">
        <w:rPr>
          <w:rFonts w:cs="Arial"/>
          <w:color w:val="000000"/>
          <w:sz w:val="20"/>
        </w:rPr>
        <w:t xml:space="preserve"> and must meet the requirements of the federal Clean Air Act, all applicable state and federal rules and regulations, and be within the authority of the AQD to make the change.</w:t>
      </w:r>
      <w:r w:rsidRPr="00E40673">
        <w:rPr>
          <w:rFonts w:cs="Arial"/>
          <w:color w:val="000000"/>
          <w:sz w:val="20"/>
        </w:rPr>
        <w:t xml:space="preserve">  No less </w:t>
      </w:r>
      <w:r w:rsidRPr="002A2FAE">
        <w:rPr>
          <w:rFonts w:cs="Arial"/>
          <w:sz w:val="20"/>
        </w:rPr>
        <w:t xml:space="preserve">than 30 </w:t>
      </w:r>
      <w:r w:rsidRPr="00E40673">
        <w:rPr>
          <w:rFonts w:cs="Arial"/>
          <w:color w:val="000000"/>
          <w:sz w:val="20"/>
        </w:rPr>
        <w:t xml:space="preserve">days prior to testing, the permittee shall submit a complete test plan to the AQD Technical Programs Unit and District Office.  The AQD must approve the final plan prior to testing, including any modifications to the method in the test protocol that are proposed after initial </w:t>
      </w:r>
      <w:r w:rsidRPr="00021E1F">
        <w:rPr>
          <w:rFonts w:cs="Arial"/>
          <w:color w:val="000000"/>
          <w:sz w:val="20"/>
        </w:rPr>
        <w:t>submittal</w:t>
      </w:r>
      <w:r w:rsidR="002D6F00" w:rsidRPr="00021E1F">
        <w:rPr>
          <w:rFonts w:cs="Arial"/>
          <w:color w:val="000000"/>
          <w:sz w:val="20"/>
        </w:rPr>
        <w:t>.</w:t>
      </w:r>
      <w:r w:rsidRPr="00E40673">
        <w:rPr>
          <w:rFonts w:cs="Arial"/>
          <w:color w:val="000000"/>
          <w:sz w:val="20"/>
        </w:rPr>
        <w:t xml:space="preserve">  The permittee must submit a complete report of the test results to the AQD Technical Programs Unit and District Office within 60 days following the last date of the </w:t>
      </w:r>
      <w:r w:rsidRPr="00021E1F">
        <w:rPr>
          <w:rFonts w:cs="Arial"/>
          <w:color w:val="000000"/>
          <w:sz w:val="20"/>
        </w:rPr>
        <w:t>test.</w:t>
      </w:r>
      <w:r w:rsidR="002E5A8C" w:rsidRPr="002E5A8C">
        <w:rPr>
          <w:rFonts w:cs="Arial"/>
          <w:color w:val="000000"/>
          <w:sz w:val="20"/>
          <w:vertAlign w:val="superscript"/>
        </w:rPr>
        <w:t>2</w:t>
      </w:r>
      <w:r w:rsidR="00092B8A" w:rsidRPr="00021E1F">
        <w:rPr>
          <w:rFonts w:cs="Arial"/>
          <w:color w:val="000000"/>
          <w:sz w:val="20"/>
        </w:rPr>
        <w:t xml:space="preserve"> </w:t>
      </w:r>
      <w:r w:rsidRPr="00021E1F">
        <w:rPr>
          <w:rFonts w:cs="Arial"/>
          <w:b/>
          <w:color w:val="000000"/>
          <w:sz w:val="20"/>
        </w:rPr>
        <w:t xml:space="preserve"> (</w:t>
      </w:r>
      <w:r w:rsidR="002E5A8C" w:rsidRPr="00A51809">
        <w:rPr>
          <w:b/>
          <w:bCs/>
          <w:sz w:val="20"/>
        </w:rPr>
        <w:t xml:space="preserve">R 336.1205(1)(a) &amp; (b), </w:t>
      </w:r>
      <w:r w:rsidR="002E5A8C" w:rsidRPr="00A51809">
        <w:rPr>
          <w:b/>
          <w:sz w:val="20"/>
        </w:rPr>
        <w:t>R 336.1331(1)(c), R 336.1702(a), R 336.2001, R 336.2003, R 336.2004, R 336.2803, R 336.2804, R 336.2810</w:t>
      </w:r>
      <w:r w:rsidRPr="00E40673">
        <w:rPr>
          <w:rFonts w:cs="Arial"/>
          <w:b/>
          <w:color w:val="000000"/>
          <w:sz w:val="20"/>
        </w:rPr>
        <w:t>)</w:t>
      </w:r>
    </w:p>
    <w:p w14:paraId="4E348E75" w14:textId="77777777" w:rsidR="006D6A4D" w:rsidRDefault="006D6A4D" w:rsidP="00F62984">
      <w:pPr>
        <w:ind w:left="360"/>
        <w:jc w:val="both"/>
        <w:rPr>
          <w:rFonts w:cs="Arial"/>
          <w:b/>
          <w:color w:val="000000"/>
          <w:sz w:val="20"/>
        </w:rPr>
      </w:pPr>
    </w:p>
    <w:p w14:paraId="1436FE57" w14:textId="61104808" w:rsidR="006D6A4D" w:rsidRDefault="006D6A4D" w:rsidP="006D6A4D">
      <w:pPr>
        <w:spacing w:after="120"/>
        <w:ind w:left="360" w:hanging="360"/>
        <w:jc w:val="both"/>
        <w:rPr>
          <w:sz w:val="20"/>
        </w:rPr>
      </w:pPr>
      <w:r>
        <w:rPr>
          <w:color w:val="000000"/>
          <w:sz w:val="20"/>
        </w:rPr>
        <w:t>2.</w:t>
      </w:r>
      <w:r>
        <w:rPr>
          <w:color w:val="000000"/>
          <w:sz w:val="20"/>
        </w:rPr>
        <w:tab/>
        <w:t xml:space="preserve">The </w:t>
      </w:r>
      <w:r>
        <w:rPr>
          <w:sz w:val="20"/>
        </w:rPr>
        <w:t xml:space="preserve">permittee shall conduct testing to verify the formaldehyde emission factor from EUCTGHRSG1 </w:t>
      </w:r>
      <w:r w:rsidRPr="007533A6">
        <w:rPr>
          <w:sz w:val="20"/>
        </w:rPr>
        <w:t xml:space="preserve">and </w:t>
      </w:r>
      <w:r>
        <w:rPr>
          <w:sz w:val="20"/>
        </w:rPr>
        <w:t xml:space="preserve">EUCTGHRSG2 </w:t>
      </w:r>
      <w:r w:rsidRPr="007533A6">
        <w:rPr>
          <w:sz w:val="20"/>
        </w:rPr>
        <w:t>of FGCTGHRSG at maximum routine operating conditions</w:t>
      </w:r>
      <w:r>
        <w:rPr>
          <w:sz w:val="20"/>
        </w:rPr>
        <w:t>, by testing at the owner’s expense, in accordance with Department requirements, according to the following schedule:</w:t>
      </w:r>
    </w:p>
    <w:p w14:paraId="1CC81045" w14:textId="3523CAF8" w:rsidR="006D6A4D" w:rsidRDefault="006D6A4D" w:rsidP="006D6A4D">
      <w:pPr>
        <w:spacing w:after="120"/>
        <w:ind w:left="720" w:hanging="360"/>
        <w:jc w:val="both"/>
        <w:rPr>
          <w:sz w:val="20"/>
        </w:rPr>
      </w:pPr>
      <w:r>
        <w:rPr>
          <w:sz w:val="20"/>
        </w:rPr>
        <w:t>a</w:t>
      </w:r>
      <w:r w:rsidR="00F21283">
        <w:rPr>
          <w:sz w:val="20"/>
        </w:rPr>
        <w:t>.</w:t>
      </w:r>
      <w:r>
        <w:rPr>
          <w:sz w:val="20"/>
        </w:rPr>
        <w:tab/>
        <w:t>An initial test within 180 days after commencement of initial startup.</w:t>
      </w:r>
    </w:p>
    <w:p w14:paraId="4224F78A" w14:textId="5009A5EA" w:rsidR="006D6A4D" w:rsidRDefault="006D6A4D" w:rsidP="006D6A4D">
      <w:pPr>
        <w:spacing w:after="120"/>
        <w:ind w:left="720" w:hanging="360"/>
        <w:jc w:val="both"/>
        <w:rPr>
          <w:sz w:val="20"/>
        </w:rPr>
      </w:pPr>
      <w:r>
        <w:rPr>
          <w:sz w:val="20"/>
        </w:rPr>
        <w:t>b</w:t>
      </w:r>
      <w:r w:rsidR="00F21283">
        <w:rPr>
          <w:sz w:val="20"/>
        </w:rPr>
        <w:t>.</w:t>
      </w:r>
      <w:r>
        <w:rPr>
          <w:sz w:val="20"/>
        </w:rPr>
        <w:tab/>
        <w:t>Subsequent tests shall be performed once per year for a period of two years to develop a baseline data set consisting of three separate test reports (the initial test and two subsequent tests).</w:t>
      </w:r>
    </w:p>
    <w:p w14:paraId="1F39461F" w14:textId="42CE3885" w:rsidR="006D6A4D" w:rsidRDefault="006D6A4D" w:rsidP="006D6A4D">
      <w:pPr>
        <w:spacing w:after="120"/>
        <w:ind w:left="720" w:hanging="360"/>
        <w:jc w:val="both"/>
        <w:rPr>
          <w:color w:val="000000"/>
          <w:sz w:val="20"/>
        </w:rPr>
      </w:pPr>
      <w:r>
        <w:rPr>
          <w:sz w:val="20"/>
        </w:rPr>
        <w:t>c</w:t>
      </w:r>
      <w:r w:rsidR="00F21283">
        <w:rPr>
          <w:sz w:val="20"/>
        </w:rPr>
        <w:t>.</w:t>
      </w:r>
      <w:r>
        <w:rPr>
          <w:sz w:val="20"/>
        </w:rPr>
        <w:tab/>
        <w:t>Each subsequent test after the baseline data set is developed shall be performed once per year.</w:t>
      </w:r>
    </w:p>
    <w:p w14:paraId="7343D6B2" w14:textId="79C6A15C" w:rsidR="006D6A4D" w:rsidRDefault="006D6A4D" w:rsidP="006D6A4D">
      <w:pPr>
        <w:spacing w:after="120"/>
        <w:ind w:left="720" w:hanging="360"/>
        <w:jc w:val="both"/>
        <w:rPr>
          <w:color w:val="000000"/>
          <w:sz w:val="20"/>
        </w:rPr>
      </w:pPr>
      <w:r>
        <w:rPr>
          <w:color w:val="000000"/>
          <w:sz w:val="20"/>
        </w:rPr>
        <w:t>d</w:t>
      </w:r>
      <w:r w:rsidR="00F21283">
        <w:rPr>
          <w:color w:val="000000"/>
          <w:sz w:val="20"/>
        </w:rPr>
        <w:t>.</w:t>
      </w:r>
      <w:r>
        <w:rPr>
          <w:color w:val="000000"/>
          <w:sz w:val="20"/>
        </w:rPr>
        <w:tab/>
        <w:t xml:space="preserve">After the </w:t>
      </w:r>
      <w:r>
        <w:rPr>
          <w:sz w:val="20"/>
        </w:rPr>
        <w:t xml:space="preserve">baseline data set is developed, </w:t>
      </w:r>
      <w:r>
        <w:rPr>
          <w:color w:val="000000"/>
          <w:sz w:val="20"/>
        </w:rPr>
        <w:t>if two consecutive test results are less than 75 percent of the base emission factor, then the subsequent test may be performed once every three years.  The emission factor and threshold are below:</w:t>
      </w:r>
    </w:p>
    <w:tbl>
      <w:tblPr>
        <w:tblStyle w:val="TableGrid"/>
        <w:tblW w:w="0" w:type="auto"/>
        <w:jc w:val="right"/>
        <w:tblLook w:val="04A0" w:firstRow="1" w:lastRow="0" w:firstColumn="1" w:lastColumn="0" w:noHBand="0" w:noVBand="1"/>
      </w:tblPr>
      <w:tblGrid>
        <w:gridCol w:w="3235"/>
        <w:gridCol w:w="3402"/>
        <w:gridCol w:w="2844"/>
      </w:tblGrid>
      <w:tr w:rsidR="006D6A4D" w14:paraId="558A04B6" w14:textId="77777777" w:rsidTr="006D6A4D">
        <w:trPr>
          <w:jc w:val="right"/>
        </w:trPr>
        <w:tc>
          <w:tcPr>
            <w:tcW w:w="3235" w:type="dxa"/>
          </w:tcPr>
          <w:p w14:paraId="185E3B0F" w14:textId="77777777" w:rsidR="006D6A4D" w:rsidRDefault="006D6A4D" w:rsidP="00006605">
            <w:pPr>
              <w:jc w:val="center"/>
              <w:rPr>
                <w:color w:val="000000"/>
                <w:sz w:val="20"/>
              </w:rPr>
            </w:pPr>
            <w:r>
              <w:rPr>
                <w:color w:val="000000"/>
                <w:sz w:val="20"/>
              </w:rPr>
              <w:t>Base Emission Factor</w:t>
            </w:r>
          </w:p>
          <w:p w14:paraId="720C6059" w14:textId="77777777" w:rsidR="006D6A4D" w:rsidRDefault="006D6A4D" w:rsidP="00006605">
            <w:pPr>
              <w:jc w:val="center"/>
              <w:rPr>
                <w:color w:val="000000"/>
                <w:sz w:val="20"/>
              </w:rPr>
            </w:pPr>
            <w:r>
              <w:rPr>
                <w:color w:val="000000"/>
                <w:sz w:val="20"/>
              </w:rPr>
              <w:t>Annual Timeframe</w:t>
            </w:r>
          </w:p>
          <w:p w14:paraId="5FD9357C" w14:textId="77777777" w:rsidR="006D6A4D" w:rsidRDefault="006D6A4D" w:rsidP="00006605">
            <w:pPr>
              <w:jc w:val="center"/>
              <w:rPr>
                <w:color w:val="000000"/>
                <w:sz w:val="20"/>
              </w:rPr>
            </w:pPr>
            <w:r>
              <w:rPr>
                <w:color w:val="000000"/>
                <w:sz w:val="20"/>
              </w:rPr>
              <w:t>(ppmvd at 15% O</w:t>
            </w:r>
            <w:r w:rsidRPr="003C47F8">
              <w:rPr>
                <w:color w:val="000000"/>
                <w:sz w:val="20"/>
                <w:vertAlign w:val="subscript"/>
              </w:rPr>
              <w:t>2</w:t>
            </w:r>
            <w:r>
              <w:rPr>
                <w:color w:val="000000"/>
                <w:sz w:val="20"/>
              </w:rPr>
              <w:t xml:space="preserve"> on a dry gas basis)</w:t>
            </w:r>
          </w:p>
        </w:tc>
        <w:tc>
          <w:tcPr>
            <w:tcW w:w="3402" w:type="dxa"/>
          </w:tcPr>
          <w:p w14:paraId="2AE5B954" w14:textId="77777777" w:rsidR="006D6A4D" w:rsidRDefault="006D6A4D" w:rsidP="00006605">
            <w:pPr>
              <w:jc w:val="center"/>
              <w:rPr>
                <w:color w:val="000000"/>
                <w:sz w:val="20"/>
              </w:rPr>
            </w:pPr>
            <w:r>
              <w:rPr>
                <w:color w:val="000000"/>
                <w:sz w:val="20"/>
              </w:rPr>
              <w:t>Emission Factor</w:t>
            </w:r>
          </w:p>
          <w:p w14:paraId="4A0398D7" w14:textId="77777777" w:rsidR="006D6A4D" w:rsidRDefault="006D6A4D" w:rsidP="00006605">
            <w:pPr>
              <w:jc w:val="center"/>
              <w:rPr>
                <w:color w:val="000000"/>
                <w:sz w:val="20"/>
              </w:rPr>
            </w:pPr>
            <w:r>
              <w:rPr>
                <w:color w:val="000000"/>
                <w:sz w:val="20"/>
              </w:rPr>
              <w:t>75% Threshold</w:t>
            </w:r>
          </w:p>
          <w:p w14:paraId="070B5B55" w14:textId="77777777" w:rsidR="006D6A4D" w:rsidRDefault="006D6A4D" w:rsidP="00006605">
            <w:pPr>
              <w:jc w:val="center"/>
              <w:rPr>
                <w:color w:val="000000"/>
                <w:sz w:val="20"/>
              </w:rPr>
            </w:pPr>
            <w:r>
              <w:rPr>
                <w:color w:val="000000"/>
                <w:sz w:val="20"/>
              </w:rPr>
              <w:t>3-Year Timeframe</w:t>
            </w:r>
          </w:p>
          <w:p w14:paraId="59BB7C95" w14:textId="77777777" w:rsidR="006D6A4D" w:rsidRDefault="006D6A4D" w:rsidP="00006605">
            <w:pPr>
              <w:jc w:val="center"/>
              <w:rPr>
                <w:color w:val="000000"/>
                <w:sz w:val="20"/>
              </w:rPr>
            </w:pPr>
            <w:r>
              <w:rPr>
                <w:color w:val="000000"/>
                <w:sz w:val="20"/>
              </w:rPr>
              <w:t>(ppmvd at 15% O</w:t>
            </w:r>
            <w:r w:rsidRPr="003C47F8">
              <w:rPr>
                <w:color w:val="000000"/>
                <w:sz w:val="20"/>
                <w:vertAlign w:val="subscript"/>
              </w:rPr>
              <w:t>2</w:t>
            </w:r>
            <w:r>
              <w:rPr>
                <w:color w:val="000000"/>
                <w:sz w:val="20"/>
              </w:rPr>
              <w:t xml:space="preserve"> on a dry gas basis)</w:t>
            </w:r>
          </w:p>
        </w:tc>
        <w:tc>
          <w:tcPr>
            <w:tcW w:w="2844" w:type="dxa"/>
          </w:tcPr>
          <w:p w14:paraId="08A73C85" w14:textId="77777777" w:rsidR="006D6A4D" w:rsidRDefault="006D6A4D" w:rsidP="00006605">
            <w:pPr>
              <w:jc w:val="center"/>
              <w:rPr>
                <w:color w:val="000000"/>
                <w:sz w:val="20"/>
              </w:rPr>
            </w:pPr>
            <w:r>
              <w:rPr>
                <w:color w:val="000000"/>
                <w:sz w:val="20"/>
              </w:rPr>
              <w:t>Emission Factor</w:t>
            </w:r>
          </w:p>
          <w:p w14:paraId="12C96C5F" w14:textId="77777777" w:rsidR="006D6A4D" w:rsidRDefault="006D6A4D" w:rsidP="00006605">
            <w:pPr>
              <w:jc w:val="center"/>
              <w:rPr>
                <w:color w:val="000000"/>
                <w:sz w:val="20"/>
              </w:rPr>
            </w:pPr>
            <w:r>
              <w:rPr>
                <w:color w:val="000000"/>
                <w:sz w:val="20"/>
              </w:rPr>
              <w:t>55% Threshold</w:t>
            </w:r>
          </w:p>
          <w:p w14:paraId="544F38E0" w14:textId="77777777" w:rsidR="006D6A4D" w:rsidRDefault="006D6A4D" w:rsidP="00006605">
            <w:pPr>
              <w:jc w:val="center"/>
              <w:rPr>
                <w:color w:val="000000"/>
                <w:sz w:val="20"/>
              </w:rPr>
            </w:pPr>
            <w:r>
              <w:rPr>
                <w:color w:val="000000"/>
                <w:sz w:val="20"/>
              </w:rPr>
              <w:t>5-Year Timeframe</w:t>
            </w:r>
          </w:p>
          <w:p w14:paraId="7E45C456" w14:textId="77777777" w:rsidR="006D6A4D" w:rsidRDefault="006D6A4D" w:rsidP="00006605">
            <w:pPr>
              <w:jc w:val="center"/>
              <w:rPr>
                <w:color w:val="000000"/>
                <w:sz w:val="20"/>
              </w:rPr>
            </w:pPr>
            <w:r>
              <w:rPr>
                <w:color w:val="000000"/>
                <w:sz w:val="20"/>
              </w:rPr>
              <w:t>(ppmvd at 15% O</w:t>
            </w:r>
            <w:r w:rsidRPr="003C47F8">
              <w:rPr>
                <w:color w:val="000000"/>
                <w:sz w:val="20"/>
                <w:vertAlign w:val="subscript"/>
              </w:rPr>
              <w:t>2</w:t>
            </w:r>
            <w:r>
              <w:rPr>
                <w:color w:val="000000"/>
                <w:sz w:val="20"/>
              </w:rPr>
              <w:t xml:space="preserve"> on a dry gas basis)</w:t>
            </w:r>
          </w:p>
        </w:tc>
      </w:tr>
      <w:tr w:rsidR="006D6A4D" w14:paraId="66FA4ECB" w14:textId="77777777" w:rsidTr="006D6A4D">
        <w:trPr>
          <w:jc w:val="right"/>
        </w:trPr>
        <w:tc>
          <w:tcPr>
            <w:tcW w:w="3235" w:type="dxa"/>
          </w:tcPr>
          <w:p w14:paraId="2AE3A27E" w14:textId="77777777" w:rsidR="006D6A4D" w:rsidRDefault="006D6A4D" w:rsidP="00006605">
            <w:pPr>
              <w:jc w:val="center"/>
              <w:rPr>
                <w:color w:val="000000"/>
                <w:sz w:val="20"/>
              </w:rPr>
            </w:pPr>
            <w:r>
              <w:rPr>
                <w:color w:val="000000"/>
                <w:sz w:val="20"/>
              </w:rPr>
              <w:t>0.160</w:t>
            </w:r>
          </w:p>
        </w:tc>
        <w:tc>
          <w:tcPr>
            <w:tcW w:w="3402" w:type="dxa"/>
          </w:tcPr>
          <w:p w14:paraId="79DD9695" w14:textId="77777777" w:rsidR="006D6A4D" w:rsidRDefault="006D6A4D" w:rsidP="00006605">
            <w:pPr>
              <w:jc w:val="center"/>
              <w:rPr>
                <w:color w:val="000000"/>
                <w:sz w:val="20"/>
              </w:rPr>
            </w:pPr>
            <w:r>
              <w:rPr>
                <w:color w:val="000000"/>
                <w:sz w:val="20"/>
              </w:rPr>
              <w:t>0.120</w:t>
            </w:r>
          </w:p>
        </w:tc>
        <w:tc>
          <w:tcPr>
            <w:tcW w:w="2844" w:type="dxa"/>
          </w:tcPr>
          <w:p w14:paraId="44E6D807" w14:textId="77777777" w:rsidR="006D6A4D" w:rsidRDefault="006D6A4D" w:rsidP="00006605">
            <w:pPr>
              <w:jc w:val="center"/>
              <w:rPr>
                <w:color w:val="000000"/>
                <w:sz w:val="20"/>
              </w:rPr>
            </w:pPr>
            <w:r>
              <w:rPr>
                <w:color w:val="000000"/>
                <w:sz w:val="20"/>
              </w:rPr>
              <w:t>0.088</w:t>
            </w:r>
          </w:p>
        </w:tc>
      </w:tr>
    </w:tbl>
    <w:p w14:paraId="43FEF890" w14:textId="4A58BDBB" w:rsidR="006D6A4D" w:rsidRDefault="006D6A4D" w:rsidP="00957CC7">
      <w:pPr>
        <w:spacing w:before="120" w:after="120"/>
        <w:ind w:left="720" w:hanging="360"/>
        <w:jc w:val="both"/>
        <w:rPr>
          <w:sz w:val="20"/>
        </w:rPr>
      </w:pPr>
      <w:r>
        <w:rPr>
          <w:color w:val="000000"/>
          <w:sz w:val="20"/>
        </w:rPr>
        <w:t>e</w:t>
      </w:r>
      <w:r w:rsidR="00F21283">
        <w:rPr>
          <w:color w:val="000000"/>
          <w:sz w:val="20"/>
        </w:rPr>
        <w:t>.</w:t>
      </w:r>
      <w:r>
        <w:rPr>
          <w:color w:val="000000"/>
          <w:sz w:val="20"/>
        </w:rPr>
        <w:tab/>
      </w:r>
      <w:r>
        <w:rPr>
          <w:sz w:val="20"/>
        </w:rPr>
        <w:t>If a test results in an emission factor at or above the 75 percent threshold, then the subsequent tests shall revert back to an annual timeframe as described in SC V.2(c).</w:t>
      </w:r>
    </w:p>
    <w:p w14:paraId="27927957" w14:textId="33E3008D" w:rsidR="006D6A4D" w:rsidRDefault="006D6A4D" w:rsidP="006D6A4D">
      <w:pPr>
        <w:spacing w:after="120"/>
        <w:ind w:left="720" w:hanging="360"/>
        <w:jc w:val="both"/>
        <w:rPr>
          <w:color w:val="000000"/>
          <w:sz w:val="20"/>
        </w:rPr>
      </w:pPr>
      <w:r>
        <w:rPr>
          <w:color w:val="000000"/>
          <w:sz w:val="20"/>
        </w:rPr>
        <w:t>f</w:t>
      </w:r>
      <w:r w:rsidR="00F21283">
        <w:rPr>
          <w:color w:val="000000"/>
          <w:sz w:val="20"/>
        </w:rPr>
        <w:t>.</w:t>
      </w:r>
      <w:r>
        <w:rPr>
          <w:color w:val="000000"/>
          <w:sz w:val="20"/>
        </w:rPr>
        <w:tab/>
        <w:t xml:space="preserve">After the </w:t>
      </w:r>
      <w:r>
        <w:rPr>
          <w:sz w:val="20"/>
        </w:rPr>
        <w:t xml:space="preserve">baseline data set is developed, </w:t>
      </w:r>
      <w:r>
        <w:rPr>
          <w:color w:val="000000"/>
          <w:sz w:val="20"/>
        </w:rPr>
        <w:t>if two consecutive test results are less than 55 percent of the base emission factor, then the subsequent test may be performed once every five years.  The emission factor and threshold are above.</w:t>
      </w:r>
    </w:p>
    <w:p w14:paraId="3945CDF5" w14:textId="37F0E928" w:rsidR="006D6A4D" w:rsidRDefault="006D6A4D" w:rsidP="006D6A4D">
      <w:pPr>
        <w:spacing w:after="120"/>
        <w:ind w:left="720" w:hanging="360"/>
        <w:jc w:val="both"/>
        <w:rPr>
          <w:sz w:val="20"/>
        </w:rPr>
      </w:pPr>
      <w:r>
        <w:rPr>
          <w:color w:val="000000"/>
          <w:sz w:val="20"/>
        </w:rPr>
        <w:t>g</w:t>
      </w:r>
      <w:r w:rsidR="00F21283">
        <w:rPr>
          <w:color w:val="000000"/>
          <w:sz w:val="20"/>
        </w:rPr>
        <w:t>.</w:t>
      </w:r>
      <w:r>
        <w:rPr>
          <w:color w:val="000000"/>
          <w:sz w:val="20"/>
        </w:rPr>
        <w:tab/>
      </w:r>
      <w:r>
        <w:rPr>
          <w:sz w:val="20"/>
        </w:rPr>
        <w:t>If a test results in an emission factor at or above the 55 percent threshold, then the subsequent tests shall revert back to once every three years if below the 75 percent threshold as described in SC V.2(d) or an annual timeframe as described in SC V.2(c).</w:t>
      </w:r>
    </w:p>
    <w:p w14:paraId="45FAF131" w14:textId="36050A7B" w:rsidR="006D6A4D" w:rsidRDefault="006D6A4D" w:rsidP="006D6A4D">
      <w:pPr>
        <w:spacing w:after="120"/>
        <w:ind w:left="720" w:hanging="360"/>
        <w:jc w:val="both"/>
        <w:rPr>
          <w:sz w:val="20"/>
        </w:rPr>
      </w:pPr>
      <w:r>
        <w:rPr>
          <w:sz w:val="20"/>
        </w:rPr>
        <w:t>h</w:t>
      </w:r>
      <w:r w:rsidR="00F21283">
        <w:rPr>
          <w:sz w:val="20"/>
        </w:rPr>
        <w:t>.</w:t>
      </w:r>
      <w:r>
        <w:rPr>
          <w:sz w:val="20"/>
        </w:rPr>
        <w:tab/>
        <w:t>If a test results in an emission factor above the listed base emission factor, then procedures shall be enacted to address future emissions according to the MAP required in SC III.1.</w:t>
      </w:r>
    </w:p>
    <w:p w14:paraId="2104F466" w14:textId="2B937690" w:rsidR="006D6A4D" w:rsidRPr="006D6A4D" w:rsidRDefault="006D6A4D" w:rsidP="006D6A4D">
      <w:pPr>
        <w:ind w:left="360"/>
        <w:jc w:val="both"/>
        <w:rPr>
          <w:color w:val="000000"/>
          <w:sz w:val="20"/>
        </w:rPr>
      </w:pPr>
      <w:r>
        <w:rPr>
          <w:sz w:val="20"/>
        </w:rPr>
        <w:t>Upon approval of the AQD District Supervisor, subsequent testing may be conducted upon EUCTGHRSG1 or EUCTGHRSG2 as a representative unit.  However, the permittee shall not test the same representative unit in subsequent tests unless approved or requested by the AQD District Supervisor</w:t>
      </w:r>
      <w:r w:rsidRPr="00A51809">
        <w:rPr>
          <w:color w:val="000000"/>
          <w:sz w:val="20"/>
        </w:rPr>
        <w:t>.</w:t>
      </w:r>
      <w:r>
        <w:rPr>
          <w:color w:val="000000"/>
          <w:sz w:val="20"/>
        </w:rPr>
        <w:t xml:space="preserve">  </w:t>
      </w:r>
      <w:r w:rsidRPr="00A51809">
        <w:rPr>
          <w:color w:val="000000"/>
          <w:sz w:val="20"/>
        </w:rPr>
        <w:t xml:space="preserve">Testing shall be performed using an approved EPA Method listed </w:t>
      </w:r>
      <w:r w:rsidRPr="00A51809">
        <w:rPr>
          <w:sz w:val="20"/>
        </w:rPr>
        <w:t>in 40 CFR Part 63, Appendix A.  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957CC7" w:rsidRPr="00957CC7">
        <w:rPr>
          <w:sz w:val="20"/>
          <w:vertAlign w:val="superscript"/>
        </w:rPr>
        <w:t>2</w:t>
      </w:r>
      <w:r w:rsidRPr="00A51809">
        <w:rPr>
          <w:sz w:val="20"/>
        </w:rPr>
        <w:t xml:space="preserve">  </w:t>
      </w:r>
      <w:r w:rsidRPr="00A51809">
        <w:rPr>
          <w:b/>
          <w:sz w:val="20"/>
        </w:rPr>
        <w:t>(R 336.1205(1), R 336.1224, R 336.1225, R 336.2001, R 336.2003, R 336.2004)</w:t>
      </w:r>
    </w:p>
    <w:p w14:paraId="068E85B5" w14:textId="182F155C" w:rsidR="00EC6F89" w:rsidRPr="00F70F98" w:rsidRDefault="00EC6F89" w:rsidP="00F62984">
      <w:pPr>
        <w:jc w:val="both"/>
        <w:rPr>
          <w:rFonts w:cs="Arial"/>
          <w:sz w:val="20"/>
        </w:rPr>
      </w:pPr>
    </w:p>
    <w:p w14:paraId="410770CD" w14:textId="218E4F27" w:rsidR="00AF485C" w:rsidRDefault="00AE1D84" w:rsidP="00AF485C">
      <w:pPr>
        <w:numPr>
          <w:ilvl w:val="0"/>
          <w:numId w:val="43"/>
        </w:numPr>
        <w:jc w:val="both"/>
        <w:rPr>
          <w:rFonts w:cs="Arial"/>
          <w:sz w:val="20"/>
        </w:rPr>
      </w:pPr>
      <w:r w:rsidRPr="00E7046D">
        <w:rPr>
          <w:rFonts w:cs="Arial"/>
          <w:sz w:val="20"/>
        </w:rPr>
        <w:t xml:space="preserve">The permittee shall verify the </w:t>
      </w:r>
      <w:r w:rsidR="00957CC7" w:rsidRPr="32C776ED">
        <w:rPr>
          <w:sz w:val="20"/>
        </w:rPr>
        <w:t>PM, PM10, PM2.5, SO</w:t>
      </w:r>
      <w:r w:rsidR="00957CC7" w:rsidRPr="32C776ED">
        <w:rPr>
          <w:sz w:val="20"/>
          <w:vertAlign w:val="subscript"/>
        </w:rPr>
        <w:t>2</w:t>
      </w:r>
      <w:r w:rsidR="00957CC7" w:rsidRPr="32C776ED">
        <w:rPr>
          <w:sz w:val="20"/>
        </w:rPr>
        <w:t>, VOC, and H</w:t>
      </w:r>
      <w:r w:rsidR="00957CC7" w:rsidRPr="32C776ED">
        <w:rPr>
          <w:sz w:val="20"/>
          <w:vertAlign w:val="subscript"/>
        </w:rPr>
        <w:t>2</w:t>
      </w:r>
      <w:r w:rsidR="00957CC7" w:rsidRPr="32C776ED">
        <w:rPr>
          <w:sz w:val="20"/>
        </w:rPr>
        <w:t>SO</w:t>
      </w:r>
      <w:r w:rsidR="00957CC7" w:rsidRPr="32C776ED">
        <w:rPr>
          <w:sz w:val="20"/>
          <w:vertAlign w:val="subscript"/>
        </w:rPr>
        <w:t>4</w:t>
      </w:r>
      <w:r w:rsidR="00957CC7" w:rsidRPr="32C776ED">
        <w:rPr>
          <w:sz w:val="20"/>
        </w:rPr>
        <w:t xml:space="preserve"> emission rates from EUCTGHRSG1 and EUCTGHRSG2 of FGCTGHRSG at maximum routine operating conditions</w:t>
      </w:r>
      <w:r w:rsidRPr="00E7046D">
        <w:rPr>
          <w:rFonts w:cs="Arial"/>
          <w:sz w:val="20"/>
        </w:rPr>
        <w:t>, at a minimum, every five years</w:t>
      </w:r>
      <w:r>
        <w:rPr>
          <w:rFonts w:cs="Arial"/>
          <w:sz w:val="20"/>
        </w:rPr>
        <w:t xml:space="preserve"> from the date of the last test</w:t>
      </w:r>
      <w:r w:rsidRPr="00E7046D">
        <w:rPr>
          <w:rFonts w:cs="Arial"/>
          <w:sz w:val="20"/>
        </w:rPr>
        <w:t>.</w:t>
      </w:r>
      <w:r w:rsidRPr="00E7046D">
        <w:rPr>
          <w:rFonts w:cs="Arial"/>
          <w:b/>
          <w:sz w:val="20"/>
        </w:rPr>
        <w:t xml:space="preserve"> </w:t>
      </w:r>
      <w:r>
        <w:rPr>
          <w:rFonts w:cs="Arial"/>
          <w:b/>
          <w:sz w:val="20"/>
        </w:rPr>
        <w:t xml:space="preserve"> </w:t>
      </w:r>
      <w:r w:rsidRPr="00E7046D">
        <w:rPr>
          <w:rFonts w:cs="Arial"/>
          <w:b/>
          <w:sz w:val="20"/>
        </w:rPr>
        <w:t>(R 336.1213(3), R 336.2001, R 336.2003, R 336.2004)</w:t>
      </w:r>
    </w:p>
    <w:p w14:paraId="7B303A84" w14:textId="77777777" w:rsidR="00AE1D84" w:rsidRPr="00E111A8" w:rsidRDefault="00AE1D84" w:rsidP="00F62984">
      <w:pPr>
        <w:jc w:val="both"/>
        <w:rPr>
          <w:sz w:val="20"/>
        </w:rPr>
      </w:pPr>
    </w:p>
    <w:p w14:paraId="0441D404" w14:textId="77777777" w:rsidR="00AE1D84" w:rsidRPr="002A2FAE" w:rsidRDefault="00AE1D84" w:rsidP="00226DCD">
      <w:pPr>
        <w:numPr>
          <w:ilvl w:val="0"/>
          <w:numId w:val="43"/>
        </w:numPr>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sidR="00143E55">
        <w:rPr>
          <w:rFonts w:cs="Arial"/>
          <w:sz w:val="20"/>
        </w:rPr>
        <w:t xml:space="preserve">before testing </w:t>
      </w:r>
      <w:r w:rsidRPr="002A2FAE">
        <w:rPr>
          <w:rFonts w:cs="Arial"/>
          <w:sz w:val="20"/>
        </w:rPr>
        <w:t xml:space="preserve">of the time and place performance tests </w:t>
      </w:r>
      <w:r w:rsidR="00143E55">
        <w:rPr>
          <w:rFonts w:cs="Arial"/>
          <w:sz w:val="20"/>
        </w:rPr>
        <w:t>will be</w:t>
      </w:r>
      <w:r w:rsidRPr="002A2FAE">
        <w:rPr>
          <w:rFonts w:cs="Arial"/>
          <w:sz w:val="20"/>
        </w:rPr>
        <w:t xml:space="preserve"> conducted.  </w:t>
      </w:r>
      <w:r w:rsidRPr="002A2FAE">
        <w:rPr>
          <w:rFonts w:cs="Arial"/>
          <w:b/>
          <w:sz w:val="20"/>
        </w:rPr>
        <w:t>(R 336.1213(3))</w:t>
      </w:r>
    </w:p>
    <w:p w14:paraId="6C6F4CE1" w14:textId="77777777" w:rsidR="00AE1D84" w:rsidRPr="00FE0AD0" w:rsidRDefault="00AE1D84" w:rsidP="00F62984">
      <w:pPr>
        <w:jc w:val="both"/>
        <w:rPr>
          <w:sz w:val="20"/>
        </w:rPr>
      </w:pPr>
    </w:p>
    <w:p w14:paraId="15A4D54D" w14:textId="77777777" w:rsidR="00AE1D84" w:rsidRDefault="00AE1D84" w:rsidP="00F62984">
      <w:pPr>
        <w:jc w:val="both"/>
      </w:pPr>
      <w:r>
        <w:rPr>
          <w:b/>
        </w:rPr>
        <w:t xml:space="preserve">VI.  </w:t>
      </w:r>
      <w:r>
        <w:rPr>
          <w:b/>
          <w:u w:val="single"/>
        </w:rPr>
        <w:t>MONITORING/RECORDKEEPING</w:t>
      </w:r>
    </w:p>
    <w:p w14:paraId="6F97B539" w14:textId="77777777"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A104C23" w14:textId="77777777" w:rsidR="00AE1D84" w:rsidRPr="00FE0AD0" w:rsidRDefault="00AE1D84" w:rsidP="00F62984">
      <w:pPr>
        <w:jc w:val="both"/>
        <w:rPr>
          <w:sz w:val="20"/>
        </w:rPr>
      </w:pPr>
    </w:p>
    <w:p w14:paraId="5CDCBF8C" w14:textId="2442045D" w:rsidR="00957CC7" w:rsidRPr="007A7F83" w:rsidRDefault="00957CC7" w:rsidP="00FF47C6">
      <w:pPr>
        <w:ind w:left="360" w:hanging="360"/>
        <w:jc w:val="both"/>
        <w:rPr>
          <w:sz w:val="20"/>
        </w:rPr>
      </w:pPr>
      <w:r>
        <w:rPr>
          <w:sz w:val="20"/>
        </w:rPr>
        <w:t>1.</w:t>
      </w:r>
      <w:r>
        <w:rPr>
          <w:sz w:val="20"/>
        </w:rPr>
        <w:tab/>
      </w:r>
      <w:r w:rsidRPr="007A7F83">
        <w:rPr>
          <w:sz w:val="20"/>
        </w:rPr>
        <w:t xml:space="preserve">The permittee shall complete all required calculations in a format acceptable to the AQD District Supervisor by the </w:t>
      </w:r>
      <w:r>
        <w:rPr>
          <w:sz w:val="20"/>
        </w:rPr>
        <w:t>last</w:t>
      </w:r>
      <w:r w:rsidRPr="007A7F83">
        <w:rPr>
          <w:sz w:val="20"/>
        </w:rPr>
        <w:t xml:space="preserve"> day of the calendar month, for the previous calendar month, unless otherwise specified in any monitoring/recordkeeping special condition.</w:t>
      </w:r>
      <w:r w:rsidRPr="00957CC7">
        <w:rPr>
          <w:sz w:val="20"/>
          <w:vertAlign w:val="superscript"/>
        </w:rPr>
        <w:t>2</w:t>
      </w:r>
      <w:r>
        <w:rPr>
          <w:sz w:val="20"/>
        </w:rPr>
        <w:t xml:space="preserve"> </w:t>
      </w:r>
      <w:r w:rsidRPr="007A7F83">
        <w:rPr>
          <w:sz w:val="20"/>
        </w:rPr>
        <w:t xml:space="preserve"> </w:t>
      </w:r>
      <w:r w:rsidRPr="007A7F83">
        <w:rPr>
          <w:b/>
          <w:bCs/>
          <w:sz w:val="20"/>
        </w:rPr>
        <w:t>(</w:t>
      </w:r>
      <w:r w:rsidRPr="007533A6">
        <w:rPr>
          <w:b/>
          <w:sz w:val="20"/>
        </w:rPr>
        <w:t>R 336.1205(1)(a)</w:t>
      </w:r>
      <w:r>
        <w:rPr>
          <w:b/>
          <w:sz w:val="20"/>
        </w:rPr>
        <w:t> </w:t>
      </w:r>
      <w:r w:rsidRPr="007533A6">
        <w:rPr>
          <w:b/>
          <w:sz w:val="20"/>
        </w:rPr>
        <w:t>&amp;</w:t>
      </w:r>
      <w:r>
        <w:rPr>
          <w:b/>
          <w:sz w:val="20"/>
        </w:rPr>
        <w:t> </w:t>
      </w:r>
      <w:r w:rsidRPr="007533A6">
        <w:rPr>
          <w:b/>
          <w:sz w:val="20"/>
        </w:rPr>
        <w:t>(b),</w:t>
      </w:r>
      <w:r w:rsidRPr="003E514F">
        <w:rPr>
          <w:b/>
          <w:sz w:val="20"/>
        </w:rPr>
        <w:t xml:space="preserve"> </w:t>
      </w:r>
      <w:r w:rsidRPr="00831A56">
        <w:rPr>
          <w:b/>
          <w:color w:val="000000"/>
          <w:sz w:val="20"/>
        </w:rPr>
        <w:t>R 336.2803, R 336.2804</w:t>
      </w:r>
      <w:r>
        <w:rPr>
          <w:b/>
          <w:color w:val="000000"/>
          <w:sz w:val="20"/>
        </w:rPr>
        <w:t xml:space="preserve">, </w:t>
      </w:r>
      <w:r w:rsidRPr="007533A6">
        <w:rPr>
          <w:b/>
          <w:sz w:val="20"/>
        </w:rPr>
        <w:t>R 336.2810, 40 CFR 52.21(j)</w:t>
      </w:r>
      <w:r>
        <w:rPr>
          <w:b/>
          <w:sz w:val="20"/>
        </w:rPr>
        <w:t xml:space="preserve">, </w:t>
      </w:r>
      <w:r w:rsidRPr="006407F7">
        <w:rPr>
          <w:b/>
          <w:sz w:val="20"/>
        </w:rPr>
        <w:t>40 CFR 60.5540(a) &amp; (b), 40 CFR 60.5560</w:t>
      </w:r>
      <w:r w:rsidRPr="007A7F83">
        <w:rPr>
          <w:b/>
          <w:bCs/>
          <w:sz w:val="20"/>
        </w:rPr>
        <w:t>)</w:t>
      </w:r>
    </w:p>
    <w:p w14:paraId="1BAD378D" w14:textId="77777777" w:rsidR="00957CC7" w:rsidRDefault="00957CC7" w:rsidP="00957CC7">
      <w:pPr>
        <w:jc w:val="both"/>
        <w:rPr>
          <w:sz w:val="20"/>
        </w:rPr>
      </w:pPr>
    </w:p>
    <w:p w14:paraId="5F38DFF5" w14:textId="33F0E290" w:rsidR="00957CC7" w:rsidRDefault="00957CC7" w:rsidP="00957CC7">
      <w:pPr>
        <w:ind w:left="360" w:hanging="360"/>
        <w:jc w:val="both"/>
        <w:rPr>
          <w:color w:val="000000"/>
          <w:sz w:val="20"/>
        </w:rPr>
      </w:pPr>
      <w:r>
        <w:rPr>
          <w:color w:val="000000"/>
          <w:sz w:val="20"/>
        </w:rPr>
        <w:t>2.</w:t>
      </w:r>
      <w:r>
        <w:rPr>
          <w:color w:val="000000"/>
          <w:sz w:val="20"/>
        </w:rPr>
        <w:tab/>
        <w:t xml:space="preserve">The permittee shall continuously monitor and record, in a satisfactory manner, the </w:t>
      </w:r>
      <w:r w:rsidRPr="00485287">
        <w:rPr>
          <w:sz w:val="20"/>
        </w:rPr>
        <w:t>NO</w:t>
      </w:r>
      <w:r w:rsidRPr="00485287">
        <w:rPr>
          <w:sz w:val="20"/>
          <w:vertAlign w:val="subscript"/>
        </w:rPr>
        <w:t>x</w:t>
      </w:r>
      <w:r w:rsidRPr="00485287">
        <w:rPr>
          <w:sz w:val="20"/>
        </w:rPr>
        <w:t xml:space="preserve"> </w:t>
      </w:r>
      <w:r>
        <w:rPr>
          <w:sz w:val="20"/>
        </w:rPr>
        <w:t xml:space="preserve">and CO </w:t>
      </w:r>
      <w:r>
        <w:rPr>
          <w:color w:val="000000"/>
          <w:sz w:val="20"/>
        </w:rPr>
        <w:t xml:space="preserve">emissions </w:t>
      </w:r>
      <w:r w:rsidRPr="00485287">
        <w:rPr>
          <w:sz w:val="20"/>
        </w:rPr>
        <w:t>and the O</w:t>
      </w:r>
      <w:r w:rsidRPr="00485287">
        <w:rPr>
          <w:sz w:val="20"/>
          <w:vertAlign w:val="subscript"/>
        </w:rPr>
        <w:t>2</w:t>
      </w:r>
      <w:r w:rsidRPr="00485287">
        <w:rPr>
          <w:sz w:val="20"/>
        </w:rPr>
        <w:t>, or CO</w:t>
      </w:r>
      <w:r w:rsidRPr="00485287">
        <w:rPr>
          <w:sz w:val="20"/>
          <w:vertAlign w:val="subscript"/>
        </w:rPr>
        <w:t>2</w:t>
      </w:r>
      <w:r w:rsidRPr="00485287">
        <w:rPr>
          <w:sz w:val="20"/>
        </w:rPr>
        <w:t xml:space="preserve">, emissions </w:t>
      </w:r>
      <w:r>
        <w:rPr>
          <w:color w:val="000000"/>
          <w:sz w:val="20"/>
        </w:rPr>
        <w:t xml:space="preserve">from EUCTGHRSG1 </w:t>
      </w:r>
      <w:r>
        <w:rPr>
          <w:sz w:val="20"/>
        </w:rPr>
        <w:t xml:space="preserve">and </w:t>
      </w:r>
      <w:r>
        <w:rPr>
          <w:color w:val="000000"/>
          <w:sz w:val="20"/>
        </w:rPr>
        <w:t xml:space="preserve">EUCTGHRSG2 </w:t>
      </w:r>
      <w:r w:rsidRPr="00F46C54">
        <w:rPr>
          <w:sz w:val="20"/>
        </w:rPr>
        <w:t>of FGCTG</w:t>
      </w:r>
      <w:r>
        <w:rPr>
          <w:sz w:val="20"/>
        </w:rPr>
        <w:t>HRSG</w:t>
      </w:r>
      <w:r>
        <w:rPr>
          <w:color w:val="000000"/>
          <w:sz w:val="20"/>
        </w:rPr>
        <w:t xml:space="preserve">.  The permittee shall operate each CEMS to meet the timelines, requirements and reporting detailed in Appendix </w:t>
      </w:r>
      <w:r w:rsidR="00B83942">
        <w:rPr>
          <w:color w:val="000000"/>
          <w:sz w:val="20"/>
        </w:rPr>
        <w:t>3</w:t>
      </w:r>
      <w:r>
        <w:rPr>
          <w:color w:val="000000"/>
          <w:sz w:val="20"/>
        </w:rPr>
        <w:t xml:space="preserve"> and shall use the CEMS data for determining compliance with SC I.1, SC I.2, SC I.3, SC I.4, SC I.5, SC I.6, and SC I.7.</w:t>
      </w:r>
      <w:r w:rsidRPr="00957CC7">
        <w:rPr>
          <w:sz w:val="20"/>
          <w:vertAlign w:val="superscript"/>
        </w:rPr>
        <w:t>2</w:t>
      </w:r>
      <w:r>
        <w:rPr>
          <w:color w:val="000000"/>
          <w:sz w:val="20"/>
        </w:rPr>
        <w:t xml:space="preserve"> </w:t>
      </w:r>
      <w:r w:rsidRPr="005171E0">
        <w:rPr>
          <w:color w:val="000000"/>
          <w:sz w:val="20"/>
        </w:rPr>
        <w:t xml:space="preserve"> </w:t>
      </w:r>
      <w:r>
        <w:rPr>
          <w:b/>
          <w:color w:val="000000"/>
          <w:sz w:val="20"/>
        </w:rPr>
        <w:t>(</w:t>
      </w:r>
      <w:r w:rsidRPr="00485287">
        <w:rPr>
          <w:b/>
          <w:sz w:val="20"/>
        </w:rPr>
        <w:t xml:space="preserve">R 336.1205(1)(a) &amp; (b), </w:t>
      </w:r>
      <w:r w:rsidRPr="007533A6">
        <w:rPr>
          <w:b/>
          <w:sz w:val="20"/>
        </w:rPr>
        <w:t>R 336.2803, R 336.2804, R </w:t>
      </w:r>
      <w:r>
        <w:rPr>
          <w:b/>
          <w:sz w:val="20"/>
        </w:rPr>
        <w:t>336</w:t>
      </w:r>
      <w:r w:rsidRPr="007533A6">
        <w:rPr>
          <w:b/>
          <w:sz w:val="20"/>
        </w:rPr>
        <w:t>.2810</w:t>
      </w:r>
      <w:r>
        <w:rPr>
          <w:b/>
          <w:color w:val="000000"/>
          <w:sz w:val="20"/>
        </w:rPr>
        <w:t xml:space="preserve">, </w:t>
      </w:r>
      <w:r>
        <w:rPr>
          <w:b/>
          <w:sz w:val="20"/>
        </w:rPr>
        <w:t>40 CFR 60.4345</w:t>
      </w:r>
      <w:r>
        <w:rPr>
          <w:b/>
          <w:color w:val="000000"/>
          <w:sz w:val="20"/>
        </w:rPr>
        <w:t>)</w:t>
      </w:r>
    </w:p>
    <w:p w14:paraId="23F49BA3" w14:textId="77777777" w:rsidR="00957CC7" w:rsidRDefault="00957CC7" w:rsidP="00957CC7">
      <w:pPr>
        <w:ind w:left="360" w:hanging="360"/>
        <w:jc w:val="both"/>
        <w:rPr>
          <w:sz w:val="20"/>
        </w:rPr>
      </w:pPr>
    </w:p>
    <w:p w14:paraId="7A0389B0" w14:textId="79C4141B" w:rsidR="00957CC7" w:rsidRPr="00C23A1F" w:rsidRDefault="00957CC7" w:rsidP="00957CC7">
      <w:pPr>
        <w:ind w:left="360" w:hanging="360"/>
        <w:jc w:val="both"/>
        <w:rPr>
          <w:sz w:val="20"/>
        </w:rPr>
      </w:pPr>
      <w:r>
        <w:rPr>
          <w:sz w:val="20"/>
        </w:rPr>
        <w:t>3.</w:t>
      </w:r>
      <w:r>
        <w:rPr>
          <w:sz w:val="20"/>
        </w:rPr>
        <w:tab/>
      </w:r>
      <w:r w:rsidRPr="00F46C54">
        <w:rPr>
          <w:sz w:val="20"/>
        </w:rPr>
        <w:t xml:space="preserve">The permittee shall </w:t>
      </w:r>
      <w:r>
        <w:rPr>
          <w:sz w:val="20"/>
        </w:rPr>
        <w:t xml:space="preserve">calculate and </w:t>
      </w:r>
      <w:r w:rsidRPr="00F46C54">
        <w:rPr>
          <w:sz w:val="20"/>
        </w:rPr>
        <w:t xml:space="preserve">keep, in a satisfactory manner, </w:t>
      </w:r>
      <w:r>
        <w:rPr>
          <w:sz w:val="20"/>
        </w:rPr>
        <w:t xml:space="preserve">hourly and </w:t>
      </w:r>
      <w:r w:rsidRPr="00F46C54">
        <w:rPr>
          <w:sz w:val="20"/>
        </w:rPr>
        <w:t>24-hour rolling average NO</w:t>
      </w:r>
      <w:r w:rsidRPr="005F5189">
        <w:rPr>
          <w:sz w:val="20"/>
          <w:vertAlign w:val="subscript"/>
        </w:rPr>
        <w:t>x</w:t>
      </w:r>
      <w:r w:rsidRPr="00F46C54">
        <w:rPr>
          <w:sz w:val="20"/>
        </w:rPr>
        <w:t xml:space="preserve"> </w:t>
      </w:r>
      <w:r>
        <w:rPr>
          <w:sz w:val="20"/>
        </w:rPr>
        <w:t xml:space="preserve">concentration </w:t>
      </w:r>
      <w:r w:rsidRPr="006200FB">
        <w:rPr>
          <w:sz w:val="20"/>
        </w:rPr>
        <w:t>and mass emission records, and 30-day rolling average NO</w:t>
      </w:r>
      <w:r w:rsidRPr="006200FB">
        <w:rPr>
          <w:sz w:val="20"/>
          <w:vertAlign w:val="subscript"/>
        </w:rPr>
        <w:t>x</w:t>
      </w:r>
      <w:r w:rsidRPr="006200FB">
        <w:rPr>
          <w:sz w:val="20"/>
        </w:rPr>
        <w:t xml:space="preserve"> concentration records for EUCTGHRSG1 and </w:t>
      </w:r>
      <w:r>
        <w:rPr>
          <w:color w:val="000000"/>
          <w:sz w:val="20"/>
        </w:rPr>
        <w:t xml:space="preserve">EUCTGHRSG2 </w:t>
      </w:r>
      <w:r w:rsidRPr="00F46C54">
        <w:rPr>
          <w:sz w:val="20"/>
        </w:rPr>
        <w:t>of FGCTG</w:t>
      </w:r>
      <w:r>
        <w:rPr>
          <w:sz w:val="20"/>
        </w:rPr>
        <w:t>HRSG</w:t>
      </w:r>
      <w:r w:rsidRPr="00F46C54">
        <w:rPr>
          <w:sz w:val="20"/>
        </w:rPr>
        <w:t xml:space="preserve">, as required </w:t>
      </w:r>
      <w:r w:rsidRPr="007533A6">
        <w:rPr>
          <w:sz w:val="20"/>
        </w:rPr>
        <w:t xml:space="preserve">by </w:t>
      </w:r>
      <w:r>
        <w:rPr>
          <w:color w:val="000000"/>
          <w:sz w:val="20"/>
        </w:rPr>
        <w:t>SC I.1, SC I.2, SC I.3</w:t>
      </w:r>
      <w:r w:rsidRPr="00AF7CD5">
        <w:rPr>
          <w:sz w:val="20"/>
        </w:rPr>
        <w:t xml:space="preserve">, and </w:t>
      </w:r>
      <w:r>
        <w:rPr>
          <w:sz w:val="20"/>
        </w:rPr>
        <w:t>SC </w:t>
      </w:r>
      <w:r w:rsidRPr="00AF7CD5">
        <w:rPr>
          <w:sz w:val="20"/>
        </w:rPr>
        <w:t>I.</w:t>
      </w:r>
      <w:r>
        <w:rPr>
          <w:sz w:val="20"/>
        </w:rPr>
        <w:t>4</w:t>
      </w:r>
      <w:r w:rsidRPr="00AF7CD5">
        <w:rPr>
          <w:sz w:val="20"/>
        </w:rPr>
        <w:t xml:space="preserve">.  </w:t>
      </w:r>
      <w:r w:rsidRPr="007533A6">
        <w:rPr>
          <w:sz w:val="20"/>
        </w:rPr>
        <w:t>The permittee shall keep all records on file and make them available to the Department upon request.</w:t>
      </w:r>
      <w:r w:rsidRPr="00957CC7">
        <w:rPr>
          <w:sz w:val="20"/>
          <w:vertAlign w:val="superscript"/>
        </w:rPr>
        <w:t>2</w:t>
      </w:r>
      <w:r w:rsidRPr="007533A6">
        <w:rPr>
          <w:sz w:val="20"/>
        </w:rPr>
        <w:t xml:space="preserve">  </w:t>
      </w:r>
      <w:r w:rsidRPr="007533A6">
        <w:rPr>
          <w:b/>
          <w:sz w:val="20"/>
        </w:rPr>
        <w:t>(R 336.1205(1)(a)</w:t>
      </w:r>
      <w:r>
        <w:rPr>
          <w:b/>
          <w:sz w:val="20"/>
        </w:rPr>
        <w:t> </w:t>
      </w:r>
      <w:r w:rsidRPr="007533A6">
        <w:rPr>
          <w:b/>
          <w:sz w:val="20"/>
        </w:rPr>
        <w:t>&amp;</w:t>
      </w:r>
      <w:r>
        <w:rPr>
          <w:b/>
          <w:sz w:val="20"/>
        </w:rPr>
        <w:t> </w:t>
      </w:r>
      <w:r w:rsidRPr="007533A6">
        <w:rPr>
          <w:b/>
          <w:sz w:val="20"/>
        </w:rPr>
        <w:t>(b),</w:t>
      </w:r>
      <w:r w:rsidRPr="003E514F">
        <w:rPr>
          <w:b/>
          <w:sz w:val="20"/>
        </w:rPr>
        <w:t xml:space="preserve"> </w:t>
      </w:r>
      <w:r w:rsidRPr="007533A6">
        <w:rPr>
          <w:b/>
          <w:sz w:val="20"/>
        </w:rPr>
        <w:t>R</w:t>
      </w:r>
      <w:r>
        <w:rPr>
          <w:b/>
          <w:sz w:val="20"/>
        </w:rPr>
        <w:t> </w:t>
      </w:r>
      <w:r w:rsidRPr="007533A6">
        <w:rPr>
          <w:b/>
          <w:sz w:val="20"/>
        </w:rPr>
        <w:t>336.2803, R</w:t>
      </w:r>
      <w:r>
        <w:rPr>
          <w:b/>
          <w:sz w:val="20"/>
        </w:rPr>
        <w:t> </w:t>
      </w:r>
      <w:r w:rsidRPr="007533A6">
        <w:rPr>
          <w:b/>
          <w:sz w:val="20"/>
        </w:rPr>
        <w:t>336.2804, R</w:t>
      </w:r>
      <w:r>
        <w:rPr>
          <w:b/>
          <w:sz w:val="20"/>
        </w:rPr>
        <w:t> </w:t>
      </w:r>
      <w:r w:rsidRPr="007533A6">
        <w:rPr>
          <w:b/>
          <w:sz w:val="20"/>
        </w:rPr>
        <w:t>336.2810, 40</w:t>
      </w:r>
      <w:r>
        <w:rPr>
          <w:b/>
          <w:sz w:val="20"/>
        </w:rPr>
        <w:t> </w:t>
      </w:r>
      <w:r w:rsidRPr="007533A6">
        <w:rPr>
          <w:b/>
          <w:sz w:val="20"/>
        </w:rPr>
        <w:t>CFR</w:t>
      </w:r>
      <w:r>
        <w:rPr>
          <w:b/>
          <w:sz w:val="20"/>
        </w:rPr>
        <w:t> </w:t>
      </w:r>
      <w:r w:rsidRPr="007533A6">
        <w:rPr>
          <w:b/>
          <w:sz w:val="20"/>
        </w:rPr>
        <w:t>60.4345)</w:t>
      </w:r>
    </w:p>
    <w:p w14:paraId="74C61E18" w14:textId="77777777" w:rsidR="00957CC7" w:rsidRPr="00C23A1F" w:rsidRDefault="00957CC7" w:rsidP="00957CC7">
      <w:pPr>
        <w:ind w:left="360" w:hanging="360"/>
        <w:jc w:val="both"/>
        <w:rPr>
          <w:sz w:val="20"/>
        </w:rPr>
      </w:pPr>
    </w:p>
    <w:p w14:paraId="6F7D73FB" w14:textId="74DA3CB1" w:rsidR="00957CC7" w:rsidRPr="006407F7" w:rsidRDefault="00957CC7" w:rsidP="00957CC7">
      <w:pPr>
        <w:ind w:left="360" w:hanging="360"/>
        <w:jc w:val="both"/>
        <w:rPr>
          <w:sz w:val="20"/>
        </w:rPr>
      </w:pPr>
      <w:r>
        <w:rPr>
          <w:sz w:val="20"/>
        </w:rPr>
        <w:t>4.</w:t>
      </w:r>
      <w:r>
        <w:rPr>
          <w:sz w:val="20"/>
        </w:rPr>
        <w:tab/>
      </w:r>
      <w:r w:rsidRPr="00C23A1F">
        <w:rPr>
          <w:sz w:val="20"/>
        </w:rPr>
        <w:t xml:space="preserve">The permittee shall </w:t>
      </w:r>
      <w:r>
        <w:rPr>
          <w:sz w:val="20"/>
        </w:rPr>
        <w:t xml:space="preserve">calculate and </w:t>
      </w:r>
      <w:r w:rsidRPr="00C23A1F">
        <w:rPr>
          <w:sz w:val="20"/>
        </w:rPr>
        <w:t xml:space="preserve">keep, in a satisfactory manner, </w:t>
      </w:r>
      <w:r>
        <w:rPr>
          <w:sz w:val="20"/>
        </w:rPr>
        <w:t xml:space="preserve">hourly and </w:t>
      </w:r>
      <w:r w:rsidRPr="00C23A1F">
        <w:rPr>
          <w:sz w:val="20"/>
        </w:rPr>
        <w:t xml:space="preserve">24-hour rolling average CO </w:t>
      </w:r>
      <w:r>
        <w:rPr>
          <w:sz w:val="20"/>
        </w:rPr>
        <w:t>concentration</w:t>
      </w:r>
      <w:r w:rsidRPr="00C23A1F">
        <w:rPr>
          <w:sz w:val="20"/>
        </w:rPr>
        <w:t xml:space="preserve"> and mass emission records for </w:t>
      </w:r>
      <w:r>
        <w:rPr>
          <w:color w:val="000000"/>
          <w:sz w:val="20"/>
        </w:rPr>
        <w:t xml:space="preserve">EUCTGHRSG1 </w:t>
      </w:r>
      <w:r>
        <w:rPr>
          <w:sz w:val="20"/>
        </w:rPr>
        <w:t xml:space="preserve">and </w:t>
      </w:r>
      <w:r>
        <w:rPr>
          <w:color w:val="000000"/>
          <w:sz w:val="20"/>
        </w:rPr>
        <w:t xml:space="preserve">EUCTGHRSG2 </w:t>
      </w:r>
      <w:r w:rsidRPr="00F46C54">
        <w:rPr>
          <w:sz w:val="20"/>
        </w:rPr>
        <w:t>of FGCTG</w:t>
      </w:r>
      <w:r>
        <w:rPr>
          <w:sz w:val="20"/>
        </w:rPr>
        <w:t>HRSG</w:t>
      </w:r>
      <w:r w:rsidRPr="00C23A1F">
        <w:rPr>
          <w:sz w:val="20"/>
        </w:rPr>
        <w:t xml:space="preserve">, as </w:t>
      </w:r>
      <w:r w:rsidRPr="007533A6">
        <w:rPr>
          <w:sz w:val="20"/>
        </w:rPr>
        <w:t xml:space="preserve">required by </w:t>
      </w:r>
      <w:r w:rsidRPr="006407F7">
        <w:rPr>
          <w:sz w:val="20"/>
        </w:rPr>
        <w:t>SC I.5, SC I.6, and SC I.7.  The permittee shall keep all records on file and make them available to the Department upon request.</w:t>
      </w:r>
      <w:r w:rsidRPr="00957CC7">
        <w:rPr>
          <w:sz w:val="20"/>
          <w:vertAlign w:val="superscript"/>
        </w:rPr>
        <w:t>2</w:t>
      </w:r>
      <w:r w:rsidRPr="006407F7">
        <w:rPr>
          <w:sz w:val="20"/>
        </w:rPr>
        <w:t xml:space="preserve">  </w:t>
      </w:r>
      <w:r w:rsidRPr="006407F7">
        <w:rPr>
          <w:b/>
          <w:sz w:val="20"/>
        </w:rPr>
        <w:t>(R 336.1205(1)(a) &amp; (b),</w:t>
      </w:r>
      <w:r w:rsidRPr="006407F7">
        <w:rPr>
          <w:sz w:val="20"/>
        </w:rPr>
        <w:t xml:space="preserve"> </w:t>
      </w:r>
      <w:r w:rsidRPr="006407F7">
        <w:rPr>
          <w:b/>
          <w:sz w:val="20"/>
        </w:rPr>
        <w:t>R 336.2804, R 336.2810)</w:t>
      </w:r>
    </w:p>
    <w:p w14:paraId="3AD7485D" w14:textId="77777777" w:rsidR="00957CC7" w:rsidRPr="006407F7" w:rsidRDefault="00957CC7" w:rsidP="00957CC7">
      <w:pPr>
        <w:ind w:left="360" w:hanging="360"/>
        <w:jc w:val="both"/>
        <w:rPr>
          <w:sz w:val="20"/>
        </w:rPr>
      </w:pPr>
    </w:p>
    <w:p w14:paraId="6FFFEC14" w14:textId="35092230" w:rsidR="00957CC7" w:rsidRPr="006407F7" w:rsidRDefault="00957CC7" w:rsidP="00957CC7">
      <w:pPr>
        <w:pStyle w:val="BodyTextIndent"/>
        <w:spacing w:after="0"/>
        <w:ind w:hanging="360"/>
        <w:jc w:val="both"/>
        <w:rPr>
          <w:rFonts w:cs="Arial"/>
          <w:b/>
          <w:sz w:val="20"/>
        </w:rPr>
      </w:pPr>
      <w:r w:rsidRPr="006407F7">
        <w:rPr>
          <w:rFonts w:cs="Arial"/>
          <w:sz w:val="20"/>
        </w:rPr>
        <w:t>5.</w:t>
      </w:r>
      <w:r w:rsidRPr="006407F7">
        <w:rPr>
          <w:rFonts w:cs="Arial"/>
          <w:sz w:val="20"/>
        </w:rPr>
        <w:tab/>
        <w:t xml:space="preserve">The permittee shall monitor and record, in a satisfactory manner, the natural gas usage for </w:t>
      </w:r>
      <w:r w:rsidRPr="006407F7">
        <w:rPr>
          <w:sz w:val="20"/>
        </w:rPr>
        <w:t xml:space="preserve">EUCTGHRSG1 and EUCTGHRSG2 </w:t>
      </w:r>
      <w:r w:rsidRPr="006407F7">
        <w:rPr>
          <w:rFonts w:cs="Arial"/>
          <w:sz w:val="20"/>
        </w:rPr>
        <w:t>of FGCTGHRSG on a monthly basis.  The permittee shall keep all records on file and make them available to the Department upon request.</w:t>
      </w:r>
      <w:r w:rsidRPr="00957CC7">
        <w:rPr>
          <w:sz w:val="20"/>
          <w:vertAlign w:val="superscript"/>
        </w:rPr>
        <w:t>2</w:t>
      </w:r>
      <w:r w:rsidRPr="006407F7">
        <w:rPr>
          <w:rFonts w:cs="Arial"/>
          <w:sz w:val="20"/>
        </w:rPr>
        <w:t xml:space="preserve">  </w:t>
      </w:r>
      <w:r w:rsidRPr="006407F7">
        <w:rPr>
          <w:rFonts w:cs="Arial"/>
          <w:b/>
          <w:sz w:val="20"/>
        </w:rPr>
        <w:t>(R 336.1205(1)(a) &amp; (b), R 336.2803, R 336.2804, R 336.2810, 40 CFR 52.21(j))</w:t>
      </w:r>
    </w:p>
    <w:p w14:paraId="4810A25E" w14:textId="77777777" w:rsidR="00957CC7" w:rsidRPr="006407F7" w:rsidRDefault="00957CC7" w:rsidP="00957CC7">
      <w:pPr>
        <w:pStyle w:val="BodyTextIndent"/>
        <w:spacing w:after="0"/>
        <w:ind w:hanging="360"/>
        <w:jc w:val="both"/>
        <w:rPr>
          <w:rFonts w:cs="Arial"/>
          <w:sz w:val="20"/>
        </w:rPr>
      </w:pPr>
    </w:p>
    <w:p w14:paraId="4131C797" w14:textId="248EEEA7" w:rsidR="00957CC7" w:rsidRPr="006407F7" w:rsidRDefault="00957CC7" w:rsidP="00957CC7">
      <w:pPr>
        <w:ind w:left="360" w:hanging="360"/>
        <w:jc w:val="both"/>
        <w:rPr>
          <w:sz w:val="20"/>
        </w:rPr>
      </w:pPr>
      <w:r w:rsidRPr="006407F7">
        <w:rPr>
          <w:sz w:val="20"/>
        </w:rPr>
        <w:t>6.</w:t>
      </w:r>
      <w:r w:rsidRPr="006407F7">
        <w:rPr>
          <w:sz w:val="20"/>
        </w:rPr>
        <w:tab/>
        <w:t>The permittee shall calculate and keep, in a satisfactory manner, records of monthly and 12-month rolling total CO</w:t>
      </w:r>
      <w:r w:rsidRPr="006407F7">
        <w:rPr>
          <w:sz w:val="20"/>
          <w:vertAlign w:val="subscript"/>
        </w:rPr>
        <w:t>2</w:t>
      </w:r>
      <w:r w:rsidRPr="006407F7">
        <w:rPr>
          <w:sz w:val="20"/>
        </w:rPr>
        <w:t>e mass emissions for EUCTGHRSG1 and EUCTGHRSG2 of FGCTGHRSG, as required by SC I.15.  The permittee shall keep all records on file and make them available to the Department upon request.</w:t>
      </w:r>
      <w:r w:rsidRPr="00957CC7">
        <w:rPr>
          <w:sz w:val="20"/>
          <w:vertAlign w:val="superscript"/>
        </w:rPr>
        <w:t>2</w:t>
      </w:r>
      <w:r w:rsidRPr="006407F7">
        <w:rPr>
          <w:sz w:val="20"/>
        </w:rPr>
        <w:t xml:space="preserve">  </w:t>
      </w:r>
      <w:r w:rsidRPr="006407F7">
        <w:rPr>
          <w:b/>
          <w:sz w:val="20"/>
        </w:rPr>
        <w:t>(R 336.1205(1)(a) &amp; (b), 40 CFR 52.21(j))</w:t>
      </w:r>
    </w:p>
    <w:p w14:paraId="2DC2C4B9" w14:textId="77777777" w:rsidR="00957CC7" w:rsidRPr="006407F7" w:rsidRDefault="00957CC7" w:rsidP="00957CC7">
      <w:pPr>
        <w:pStyle w:val="BodyTextIndent"/>
        <w:spacing w:after="0"/>
        <w:ind w:hanging="360"/>
        <w:jc w:val="both"/>
        <w:rPr>
          <w:rFonts w:cs="Arial"/>
          <w:sz w:val="20"/>
        </w:rPr>
      </w:pPr>
    </w:p>
    <w:p w14:paraId="2401B105" w14:textId="3329900D" w:rsidR="00957CC7" w:rsidRPr="006407F7" w:rsidRDefault="00957CC7" w:rsidP="00957CC7">
      <w:pPr>
        <w:pStyle w:val="BodyTextIndent"/>
        <w:spacing w:after="0"/>
        <w:ind w:hanging="360"/>
        <w:jc w:val="both"/>
        <w:rPr>
          <w:sz w:val="20"/>
        </w:rPr>
      </w:pPr>
      <w:r w:rsidRPr="006407F7">
        <w:rPr>
          <w:rFonts w:cs="Arial"/>
          <w:sz w:val="20"/>
        </w:rPr>
        <w:t>7.</w:t>
      </w:r>
      <w:r w:rsidRPr="006407F7">
        <w:rPr>
          <w:rFonts w:cs="Arial"/>
          <w:sz w:val="20"/>
        </w:rPr>
        <w:tab/>
        <w:t>The permittee shall determine the hourly CO</w:t>
      </w:r>
      <w:r w:rsidRPr="006407F7">
        <w:rPr>
          <w:rFonts w:cs="Arial"/>
          <w:sz w:val="20"/>
          <w:vertAlign w:val="subscript"/>
        </w:rPr>
        <w:t>2</w:t>
      </w:r>
      <w:r w:rsidRPr="006407F7">
        <w:rPr>
          <w:rFonts w:cs="Arial"/>
          <w:sz w:val="20"/>
        </w:rPr>
        <w:t xml:space="preserve"> mass emissions and hourly gross energy output for both </w:t>
      </w:r>
      <w:r w:rsidRPr="006407F7">
        <w:rPr>
          <w:sz w:val="20"/>
        </w:rPr>
        <w:t xml:space="preserve">EUCTGHRSG1 and EUCTGHRSG2 </w:t>
      </w:r>
      <w:r w:rsidRPr="006407F7">
        <w:rPr>
          <w:rFonts w:cs="Arial"/>
          <w:sz w:val="20"/>
        </w:rPr>
        <w:t xml:space="preserve">of </w:t>
      </w:r>
      <w:r w:rsidRPr="006407F7">
        <w:rPr>
          <w:sz w:val="20"/>
        </w:rPr>
        <w:t xml:space="preserve">FGCTGHRSG according to 40 CFR 60.5535(b) or (c) and 40 CFR 60.5540(a).  The permittee shall keep records of the determined values for </w:t>
      </w:r>
      <w:r w:rsidRPr="006407F7">
        <w:rPr>
          <w:rFonts w:cs="Arial"/>
          <w:sz w:val="20"/>
        </w:rPr>
        <w:t>hourly CO</w:t>
      </w:r>
      <w:r w:rsidRPr="006407F7">
        <w:rPr>
          <w:rFonts w:cs="Arial"/>
          <w:sz w:val="20"/>
          <w:vertAlign w:val="subscript"/>
        </w:rPr>
        <w:t>2</w:t>
      </w:r>
      <w:r w:rsidRPr="006407F7">
        <w:rPr>
          <w:rFonts w:cs="Arial"/>
          <w:sz w:val="20"/>
        </w:rPr>
        <w:t xml:space="preserve"> mass emissions and hourly gross energy output for both </w:t>
      </w:r>
      <w:r w:rsidRPr="006407F7">
        <w:rPr>
          <w:sz w:val="20"/>
        </w:rPr>
        <w:t xml:space="preserve">EUCTGHRSG1 and EUCTGHRSG2 </w:t>
      </w:r>
      <w:r w:rsidRPr="006407F7">
        <w:rPr>
          <w:rFonts w:cs="Arial"/>
          <w:sz w:val="20"/>
        </w:rPr>
        <w:t xml:space="preserve">of </w:t>
      </w:r>
      <w:r w:rsidRPr="006407F7">
        <w:rPr>
          <w:sz w:val="20"/>
        </w:rPr>
        <w:t>FGCTGHRSG.</w:t>
      </w:r>
      <w:r w:rsidRPr="00957CC7">
        <w:rPr>
          <w:sz w:val="20"/>
          <w:vertAlign w:val="superscript"/>
        </w:rPr>
        <w:t>2</w:t>
      </w:r>
      <w:r w:rsidRPr="006407F7">
        <w:rPr>
          <w:sz w:val="20"/>
        </w:rPr>
        <w:t xml:space="preserve">  </w:t>
      </w:r>
      <w:r w:rsidRPr="006407F7">
        <w:rPr>
          <w:b/>
          <w:sz w:val="20"/>
        </w:rPr>
        <w:t>(40 CFR 60.5535(c), 40 CFR 60.5540(a), 40 CFR 60.5560)</w:t>
      </w:r>
    </w:p>
    <w:p w14:paraId="6FF0CF0D" w14:textId="77777777" w:rsidR="00957CC7" w:rsidRPr="006407F7" w:rsidRDefault="00957CC7" w:rsidP="00957CC7">
      <w:pPr>
        <w:pStyle w:val="BodyTextIndent"/>
        <w:spacing w:after="0"/>
        <w:ind w:hanging="360"/>
        <w:jc w:val="both"/>
        <w:rPr>
          <w:sz w:val="20"/>
        </w:rPr>
      </w:pPr>
    </w:p>
    <w:p w14:paraId="04441572" w14:textId="0FE15C8E" w:rsidR="00957CC7" w:rsidRPr="006407F7" w:rsidRDefault="00957CC7" w:rsidP="00957CC7">
      <w:pPr>
        <w:pStyle w:val="BodyTextIndent"/>
        <w:ind w:hanging="360"/>
        <w:jc w:val="both"/>
        <w:rPr>
          <w:sz w:val="20"/>
        </w:rPr>
      </w:pPr>
      <w:r w:rsidRPr="006407F7">
        <w:rPr>
          <w:sz w:val="20"/>
        </w:rPr>
        <w:t>8.</w:t>
      </w:r>
      <w:r w:rsidRPr="006407F7">
        <w:rPr>
          <w:sz w:val="20"/>
        </w:rPr>
        <w:tab/>
        <w:t>The permittee shall calculate and keep, in a satisfactory manner, records of the monthly and initial and each subsequent 12</w:t>
      </w:r>
      <w:r w:rsidRPr="006407F7">
        <w:rPr>
          <w:sz w:val="20"/>
        </w:rPr>
        <w:noBreakHyphen/>
        <w:t>operating-month calculation required by SC I.16 according to the procedures described in 40 CFR 60.5540:</w:t>
      </w:r>
      <w:r w:rsidR="00D354C7" w:rsidRPr="00957CC7">
        <w:rPr>
          <w:sz w:val="20"/>
          <w:vertAlign w:val="superscript"/>
        </w:rPr>
        <w:t>2</w:t>
      </w:r>
      <w:r>
        <w:rPr>
          <w:sz w:val="20"/>
        </w:rPr>
        <w:t xml:space="preserve">  </w:t>
      </w:r>
      <w:r w:rsidRPr="006407F7">
        <w:rPr>
          <w:b/>
          <w:sz w:val="20"/>
        </w:rPr>
        <w:t>(</w:t>
      </w:r>
      <w:r w:rsidRPr="006407F7">
        <w:rPr>
          <w:rFonts w:cs="Arial"/>
          <w:b/>
          <w:sz w:val="20"/>
        </w:rPr>
        <w:t xml:space="preserve">R 336.1205(1)(a) &amp; (b), 40 CFR 52.21(j), </w:t>
      </w:r>
      <w:r w:rsidRPr="006407F7">
        <w:rPr>
          <w:b/>
          <w:sz w:val="20"/>
        </w:rPr>
        <w:t>40 CFR 60.5540(a) &amp; (b), 40 CFR 60.5560)</w:t>
      </w:r>
    </w:p>
    <w:p w14:paraId="42F7634C" w14:textId="37CE4AAB" w:rsidR="00957CC7" w:rsidRPr="006407F7" w:rsidRDefault="00957CC7" w:rsidP="00957CC7">
      <w:pPr>
        <w:pStyle w:val="BodyTextIndent"/>
        <w:ind w:left="720" w:hanging="360"/>
        <w:jc w:val="both"/>
        <w:rPr>
          <w:rFonts w:cs="Arial"/>
          <w:sz w:val="20"/>
        </w:rPr>
      </w:pPr>
      <w:r w:rsidRPr="006407F7">
        <w:rPr>
          <w:sz w:val="20"/>
        </w:rPr>
        <w:t>a</w:t>
      </w:r>
      <w:r w:rsidR="00F21283">
        <w:rPr>
          <w:sz w:val="20"/>
        </w:rPr>
        <w:t>.</w:t>
      </w:r>
      <w:r w:rsidRPr="006407F7">
        <w:rPr>
          <w:sz w:val="20"/>
        </w:rPr>
        <w:tab/>
        <w:t xml:space="preserve">Total data is determined by summing valid operating hours for either </w:t>
      </w:r>
      <w:r w:rsidRPr="006407F7">
        <w:rPr>
          <w:rFonts w:cs="Arial"/>
          <w:sz w:val="20"/>
        </w:rPr>
        <w:t>CO</w:t>
      </w:r>
      <w:r w:rsidRPr="006407F7">
        <w:rPr>
          <w:rFonts w:cs="Arial"/>
          <w:sz w:val="20"/>
          <w:vertAlign w:val="subscript"/>
        </w:rPr>
        <w:t>2</w:t>
      </w:r>
      <w:r w:rsidRPr="006407F7">
        <w:rPr>
          <w:rFonts w:cs="Arial"/>
          <w:sz w:val="20"/>
        </w:rPr>
        <w:t xml:space="preserve"> mass emissions or gross energy output.</w:t>
      </w:r>
    </w:p>
    <w:p w14:paraId="27A92CE2" w14:textId="478E7B61" w:rsidR="00957CC7" w:rsidRPr="006407F7" w:rsidRDefault="00957CC7" w:rsidP="00957CC7">
      <w:pPr>
        <w:pStyle w:val="BodyTextIndent"/>
        <w:ind w:left="720" w:hanging="360"/>
        <w:jc w:val="both"/>
        <w:rPr>
          <w:sz w:val="20"/>
        </w:rPr>
      </w:pPr>
      <w:r w:rsidRPr="006407F7">
        <w:rPr>
          <w:rFonts w:cs="Arial"/>
          <w:sz w:val="20"/>
        </w:rPr>
        <w:lastRenderedPageBreak/>
        <w:t>b</w:t>
      </w:r>
      <w:r w:rsidR="00F21283">
        <w:rPr>
          <w:rFonts w:cs="Arial"/>
          <w:sz w:val="20"/>
        </w:rPr>
        <w:t>.</w:t>
      </w:r>
      <w:r w:rsidRPr="006407F7">
        <w:rPr>
          <w:rFonts w:cs="Arial"/>
          <w:sz w:val="20"/>
        </w:rPr>
        <w:tab/>
        <w:t>To determine compliance with SC I.16, the total CO</w:t>
      </w:r>
      <w:r w:rsidRPr="006407F7">
        <w:rPr>
          <w:rFonts w:cs="Arial"/>
          <w:sz w:val="20"/>
          <w:vertAlign w:val="subscript"/>
        </w:rPr>
        <w:t>2</w:t>
      </w:r>
      <w:r w:rsidRPr="006407F7">
        <w:rPr>
          <w:rFonts w:cs="Arial"/>
          <w:sz w:val="20"/>
        </w:rPr>
        <w:t xml:space="preserve"> mass emissions for each unit, </w:t>
      </w:r>
      <w:r w:rsidRPr="006407F7">
        <w:rPr>
          <w:sz w:val="20"/>
        </w:rPr>
        <w:t xml:space="preserve">EUCTGHRSG1 and EUCTGHRSG2 </w:t>
      </w:r>
      <w:r w:rsidRPr="006407F7">
        <w:rPr>
          <w:rFonts w:cs="Arial"/>
          <w:sz w:val="20"/>
        </w:rPr>
        <w:t xml:space="preserve">of </w:t>
      </w:r>
      <w:r w:rsidRPr="006407F7">
        <w:rPr>
          <w:sz w:val="20"/>
        </w:rPr>
        <w:t xml:space="preserve">FGCTGHRSG, shall be divided by the total gross energy output value of the same unit, EUCTGHRSG1 or EUCTGHRSG2 </w:t>
      </w:r>
      <w:r w:rsidRPr="006407F7">
        <w:rPr>
          <w:rFonts w:cs="Arial"/>
          <w:sz w:val="20"/>
        </w:rPr>
        <w:t xml:space="preserve">of </w:t>
      </w:r>
      <w:r w:rsidRPr="006407F7">
        <w:rPr>
          <w:sz w:val="20"/>
        </w:rPr>
        <w:t>FGCTGHRSG.</w:t>
      </w:r>
    </w:p>
    <w:p w14:paraId="202B9E83" w14:textId="29EF8A54" w:rsidR="00957CC7" w:rsidRPr="006407F7" w:rsidRDefault="00957CC7" w:rsidP="00957CC7">
      <w:pPr>
        <w:pStyle w:val="BodyTextIndent"/>
        <w:spacing w:after="0"/>
        <w:ind w:left="720" w:hanging="360"/>
        <w:jc w:val="both"/>
        <w:rPr>
          <w:rFonts w:cs="Arial"/>
          <w:sz w:val="20"/>
        </w:rPr>
      </w:pPr>
      <w:r w:rsidRPr="006407F7">
        <w:rPr>
          <w:sz w:val="20"/>
        </w:rPr>
        <w:t>c</w:t>
      </w:r>
      <w:r w:rsidR="00F21283">
        <w:rPr>
          <w:sz w:val="20"/>
        </w:rPr>
        <w:t>.</w:t>
      </w:r>
      <w:r w:rsidRPr="006407F7">
        <w:rPr>
          <w:sz w:val="20"/>
        </w:rPr>
        <w:tab/>
        <w:t>The final calculated value shall be rounded to two significant figures if the calculated value is less than 1,000 and to three significant figures if the calculated value is greater than 1,000.</w:t>
      </w:r>
    </w:p>
    <w:p w14:paraId="446CDB36" w14:textId="77777777" w:rsidR="00957CC7" w:rsidRPr="006407F7" w:rsidRDefault="00957CC7" w:rsidP="00957CC7">
      <w:pPr>
        <w:pStyle w:val="BodyTextIndent"/>
        <w:spacing w:after="0"/>
        <w:ind w:hanging="360"/>
        <w:jc w:val="both"/>
        <w:rPr>
          <w:rFonts w:cs="Arial"/>
          <w:sz w:val="20"/>
        </w:rPr>
      </w:pPr>
    </w:p>
    <w:p w14:paraId="1F22755F" w14:textId="2F6050FA" w:rsidR="00957CC7" w:rsidRPr="007533A6" w:rsidRDefault="00957CC7" w:rsidP="00957CC7">
      <w:pPr>
        <w:ind w:left="360" w:hanging="360"/>
        <w:jc w:val="both"/>
        <w:rPr>
          <w:b/>
          <w:sz w:val="20"/>
        </w:rPr>
      </w:pPr>
      <w:r>
        <w:rPr>
          <w:sz w:val="20"/>
        </w:rPr>
        <w:t>9</w:t>
      </w:r>
      <w:r w:rsidRPr="00870303">
        <w:rPr>
          <w:sz w:val="20"/>
        </w:rPr>
        <w:t>.</w:t>
      </w:r>
      <w:r w:rsidRPr="00870303">
        <w:rPr>
          <w:b/>
          <w:sz w:val="20"/>
        </w:rPr>
        <w:tab/>
      </w:r>
      <w:r w:rsidRPr="00870303">
        <w:rPr>
          <w:sz w:val="20"/>
        </w:rPr>
        <w:t xml:space="preserve">The permittee shall keep, in a </w:t>
      </w:r>
      <w:r w:rsidRPr="007533A6">
        <w:rPr>
          <w:sz w:val="20"/>
        </w:rPr>
        <w:t xml:space="preserve">satisfactory manner, a </w:t>
      </w:r>
      <w:r>
        <w:rPr>
          <w:sz w:val="20"/>
        </w:rPr>
        <w:t>record</w:t>
      </w:r>
      <w:r w:rsidRPr="007533A6">
        <w:rPr>
          <w:sz w:val="20"/>
        </w:rPr>
        <w:t xml:space="preserve"> of the monthly </w:t>
      </w:r>
      <w:r>
        <w:rPr>
          <w:sz w:val="20"/>
        </w:rPr>
        <w:t xml:space="preserve">and 12-month rolling total </w:t>
      </w:r>
      <w:r w:rsidRPr="007533A6">
        <w:rPr>
          <w:sz w:val="20"/>
        </w:rPr>
        <w:t xml:space="preserve">hours of startup and shutdown for </w:t>
      </w:r>
      <w:r>
        <w:rPr>
          <w:sz w:val="20"/>
        </w:rPr>
        <w:t xml:space="preserve">each CTG/HRSG train in </w:t>
      </w:r>
      <w:r w:rsidRPr="007533A6">
        <w:rPr>
          <w:sz w:val="20"/>
        </w:rPr>
        <w:t>FGCTGHRSG.  The permittee shall keep all records on file and make them available to the Department upon request.</w:t>
      </w:r>
      <w:r w:rsidRPr="00957CC7">
        <w:rPr>
          <w:sz w:val="20"/>
          <w:vertAlign w:val="superscript"/>
        </w:rPr>
        <w:t>2</w:t>
      </w:r>
      <w:r w:rsidRPr="007533A6">
        <w:rPr>
          <w:sz w:val="20"/>
        </w:rPr>
        <w:t xml:space="preserve">  </w:t>
      </w:r>
      <w:r w:rsidRPr="007533A6">
        <w:rPr>
          <w:b/>
          <w:sz w:val="20"/>
        </w:rPr>
        <w:t>(</w:t>
      </w:r>
      <w:r w:rsidRPr="00831A56">
        <w:rPr>
          <w:b/>
          <w:color w:val="000000"/>
          <w:sz w:val="20"/>
        </w:rPr>
        <w:t>R 336.2803, R 336.2804</w:t>
      </w:r>
      <w:r>
        <w:rPr>
          <w:b/>
          <w:color w:val="000000"/>
          <w:sz w:val="20"/>
        </w:rPr>
        <w:t xml:space="preserve">, </w:t>
      </w:r>
      <w:r>
        <w:rPr>
          <w:b/>
          <w:sz w:val="20"/>
        </w:rPr>
        <w:t>R 336</w:t>
      </w:r>
      <w:r w:rsidRPr="00870303">
        <w:rPr>
          <w:b/>
          <w:sz w:val="20"/>
        </w:rPr>
        <w:t>.</w:t>
      </w:r>
      <w:r w:rsidRPr="006D0CDA">
        <w:rPr>
          <w:b/>
          <w:sz w:val="20"/>
        </w:rPr>
        <w:t>2810</w:t>
      </w:r>
      <w:r>
        <w:rPr>
          <w:b/>
          <w:sz w:val="20"/>
        </w:rPr>
        <w:t>)</w:t>
      </w:r>
    </w:p>
    <w:p w14:paraId="07FD6D52" w14:textId="77777777" w:rsidR="00957CC7" w:rsidRDefault="00957CC7" w:rsidP="00957CC7">
      <w:pPr>
        <w:ind w:left="360" w:hanging="360"/>
        <w:jc w:val="both"/>
        <w:rPr>
          <w:sz w:val="20"/>
        </w:rPr>
      </w:pPr>
    </w:p>
    <w:p w14:paraId="205791EC" w14:textId="49072774" w:rsidR="00957CC7" w:rsidRDefault="00957CC7" w:rsidP="00957CC7">
      <w:pPr>
        <w:ind w:left="360" w:hanging="360"/>
        <w:jc w:val="both"/>
        <w:rPr>
          <w:b/>
          <w:sz w:val="20"/>
        </w:rPr>
      </w:pPr>
      <w:r>
        <w:rPr>
          <w:sz w:val="20"/>
        </w:rPr>
        <w:t>10.</w:t>
      </w:r>
      <w:r>
        <w:rPr>
          <w:sz w:val="20"/>
        </w:rPr>
        <w:tab/>
      </w:r>
      <w:r w:rsidRPr="006407F7">
        <w:rPr>
          <w:sz w:val="20"/>
        </w:rPr>
        <w:t xml:space="preserve">The permittee shall calculate and keep, in a satisfactory manner, records of monthly and 12-month rolling total </w:t>
      </w:r>
      <w:r>
        <w:rPr>
          <w:sz w:val="20"/>
        </w:rPr>
        <w:t>formaldehyde</w:t>
      </w:r>
      <w:r w:rsidRPr="006407F7">
        <w:rPr>
          <w:sz w:val="20"/>
        </w:rPr>
        <w:t xml:space="preserve"> mass emissions for FGCTGHRSG, as required by SC I.1</w:t>
      </w:r>
      <w:r>
        <w:rPr>
          <w:sz w:val="20"/>
        </w:rPr>
        <w:t>7</w:t>
      </w:r>
      <w:r w:rsidRPr="006407F7">
        <w:rPr>
          <w:sz w:val="20"/>
        </w:rPr>
        <w:t>.  The permittee shall keep all records on file and make them available to the Department upon request.</w:t>
      </w:r>
      <w:r w:rsidRPr="00226DCD">
        <w:rPr>
          <w:sz w:val="20"/>
          <w:vertAlign w:val="superscript"/>
        </w:rPr>
        <w:t>2</w:t>
      </w:r>
      <w:r w:rsidRPr="006407F7">
        <w:rPr>
          <w:sz w:val="20"/>
        </w:rPr>
        <w:t xml:space="preserve">  </w:t>
      </w:r>
      <w:r w:rsidRPr="006407F7">
        <w:rPr>
          <w:b/>
          <w:sz w:val="20"/>
        </w:rPr>
        <w:t>(R 336.1205(1), R 336.12</w:t>
      </w:r>
      <w:r>
        <w:rPr>
          <w:b/>
          <w:sz w:val="20"/>
        </w:rPr>
        <w:t>24</w:t>
      </w:r>
      <w:r w:rsidRPr="006407F7">
        <w:rPr>
          <w:b/>
          <w:sz w:val="20"/>
        </w:rPr>
        <w:t>, R 336.12</w:t>
      </w:r>
      <w:r>
        <w:rPr>
          <w:b/>
          <w:sz w:val="20"/>
        </w:rPr>
        <w:t>2</w:t>
      </w:r>
      <w:r w:rsidRPr="006407F7">
        <w:rPr>
          <w:b/>
          <w:sz w:val="20"/>
        </w:rPr>
        <w:t>5)</w:t>
      </w:r>
    </w:p>
    <w:p w14:paraId="5A85C7E0" w14:textId="77777777" w:rsidR="00957CC7" w:rsidRDefault="00957CC7" w:rsidP="00957CC7">
      <w:pPr>
        <w:ind w:left="360" w:hanging="360"/>
        <w:jc w:val="both"/>
        <w:rPr>
          <w:sz w:val="20"/>
        </w:rPr>
      </w:pPr>
    </w:p>
    <w:p w14:paraId="5951BE9B" w14:textId="77777777" w:rsidR="00957CC7" w:rsidRPr="00D12C08" w:rsidRDefault="00957CC7" w:rsidP="00D354C7">
      <w:pPr>
        <w:keepNext/>
        <w:spacing w:after="120"/>
        <w:ind w:left="360" w:hanging="360"/>
        <w:jc w:val="both"/>
        <w:rPr>
          <w:sz w:val="20"/>
        </w:rPr>
      </w:pPr>
      <w:r>
        <w:rPr>
          <w:sz w:val="20"/>
        </w:rPr>
        <w:t>11.</w:t>
      </w:r>
      <w:r>
        <w:rPr>
          <w:sz w:val="20"/>
        </w:rPr>
        <w:tab/>
      </w:r>
      <w:r w:rsidRPr="00D12C08">
        <w:rPr>
          <w:sz w:val="20"/>
        </w:rPr>
        <w:t>The permittee shall maintain records of all information necessary for all notifications and reports as specified in these special conditions as well as that information necessary to demonstrate compliance with the emission limits of this permit for FGCTG</w:t>
      </w:r>
      <w:r>
        <w:rPr>
          <w:sz w:val="20"/>
        </w:rPr>
        <w:t>HRSG</w:t>
      </w:r>
      <w:r w:rsidRPr="00D12C08">
        <w:rPr>
          <w:sz w:val="20"/>
        </w:rPr>
        <w:t>.  This information shall include, but shall not be limited to the following:</w:t>
      </w:r>
    </w:p>
    <w:p w14:paraId="300A1F2B" w14:textId="3A8B0E9D" w:rsidR="00957CC7" w:rsidRPr="00BB1001" w:rsidRDefault="00957CC7" w:rsidP="00D354C7">
      <w:pPr>
        <w:spacing w:after="120"/>
        <w:ind w:left="720" w:hanging="360"/>
        <w:jc w:val="both"/>
        <w:rPr>
          <w:sz w:val="20"/>
        </w:rPr>
      </w:pPr>
      <w:r>
        <w:rPr>
          <w:sz w:val="20"/>
        </w:rPr>
        <w:t>a</w:t>
      </w:r>
      <w:r w:rsidR="00F21283">
        <w:rPr>
          <w:sz w:val="20"/>
        </w:rPr>
        <w:t>.</w:t>
      </w:r>
      <w:r>
        <w:rPr>
          <w:sz w:val="20"/>
        </w:rPr>
        <w:tab/>
      </w:r>
      <w:r w:rsidRPr="00BB1001">
        <w:rPr>
          <w:sz w:val="20"/>
        </w:rPr>
        <w:t>Compliance tests and any testing required under the special conditions of this permit</w:t>
      </w:r>
      <w:r>
        <w:rPr>
          <w:sz w:val="20"/>
        </w:rPr>
        <w:t>.</w:t>
      </w:r>
    </w:p>
    <w:p w14:paraId="0F5A8CD1" w14:textId="5F8A339D" w:rsidR="00957CC7" w:rsidRPr="00BB1001" w:rsidRDefault="00957CC7" w:rsidP="00D354C7">
      <w:pPr>
        <w:spacing w:after="120"/>
        <w:ind w:left="720" w:hanging="360"/>
        <w:jc w:val="both"/>
        <w:rPr>
          <w:sz w:val="20"/>
        </w:rPr>
      </w:pPr>
      <w:r>
        <w:rPr>
          <w:sz w:val="20"/>
        </w:rPr>
        <w:t>b</w:t>
      </w:r>
      <w:r w:rsidR="00F21283">
        <w:rPr>
          <w:sz w:val="20"/>
        </w:rPr>
        <w:t>.</w:t>
      </w:r>
      <w:r>
        <w:rPr>
          <w:sz w:val="20"/>
        </w:rPr>
        <w:tab/>
      </w:r>
      <w:r w:rsidRPr="00BB1001">
        <w:rPr>
          <w:sz w:val="20"/>
        </w:rPr>
        <w:t>Monitoring data</w:t>
      </w:r>
      <w:r>
        <w:rPr>
          <w:sz w:val="20"/>
        </w:rPr>
        <w:t>.</w:t>
      </w:r>
    </w:p>
    <w:p w14:paraId="1FD8D963" w14:textId="795F6BDA" w:rsidR="00957CC7" w:rsidRPr="005171E0" w:rsidRDefault="00957CC7" w:rsidP="00D354C7">
      <w:pPr>
        <w:spacing w:after="120"/>
        <w:ind w:left="720" w:hanging="360"/>
        <w:jc w:val="both"/>
        <w:rPr>
          <w:sz w:val="20"/>
        </w:rPr>
      </w:pPr>
      <w:r w:rsidRPr="005171E0">
        <w:rPr>
          <w:sz w:val="20"/>
        </w:rPr>
        <w:t>c</w:t>
      </w:r>
      <w:r w:rsidR="00F21283">
        <w:rPr>
          <w:sz w:val="20"/>
        </w:rPr>
        <w:t>.</w:t>
      </w:r>
      <w:r w:rsidRPr="005171E0">
        <w:rPr>
          <w:sz w:val="20"/>
        </w:rPr>
        <w:tab/>
        <w:t>Total sulfur content and potential sulfur emissions, as applicable, of the natural gas as required by 40 CFR 60.4365(a) or (b)</w:t>
      </w:r>
      <w:r>
        <w:rPr>
          <w:sz w:val="20"/>
        </w:rPr>
        <w:t>.</w:t>
      </w:r>
    </w:p>
    <w:p w14:paraId="5D186BED" w14:textId="34DA1D3B" w:rsidR="00957CC7" w:rsidRPr="005171E0" w:rsidRDefault="00957CC7" w:rsidP="00D354C7">
      <w:pPr>
        <w:spacing w:after="120"/>
        <w:ind w:left="720" w:hanging="360"/>
        <w:jc w:val="both"/>
        <w:rPr>
          <w:sz w:val="20"/>
        </w:rPr>
      </w:pPr>
      <w:r w:rsidRPr="005171E0">
        <w:rPr>
          <w:sz w:val="20"/>
        </w:rPr>
        <w:t>d</w:t>
      </w:r>
      <w:r w:rsidR="00F21283">
        <w:rPr>
          <w:sz w:val="20"/>
        </w:rPr>
        <w:t>.</w:t>
      </w:r>
      <w:r w:rsidRPr="005171E0">
        <w:rPr>
          <w:sz w:val="20"/>
        </w:rPr>
        <w:tab/>
        <w:t>Verification of heat input capacity</w:t>
      </w:r>
      <w:r>
        <w:rPr>
          <w:sz w:val="20"/>
        </w:rPr>
        <w:t>.</w:t>
      </w:r>
    </w:p>
    <w:p w14:paraId="0CF14F73" w14:textId="607BBB85" w:rsidR="00957CC7" w:rsidRPr="005171E0" w:rsidRDefault="00957CC7" w:rsidP="00D354C7">
      <w:pPr>
        <w:spacing w:after="120"/>
        <w:ind w:left="720" w:hanging="360"/>
        <w:jc w:val="both"/>
        <w:rPr>
          <w:sz w:val="20"/>
        </w:rPr>
      </w:pPr>
      <w:r w:rsidRPr="005171E0">
        <w:rPr>
          <w:sz w:val="20"/>
        </w:rPr>
        <w:t>e</w:t>
      </w:r>
      <w:r w:rsidR="00F21283">
        <w:rPr>
          <w:sz w:val="20"/>
        </w:rPr>
        <w:t>.</w:t>
      </w:r>
      <w:r w:rsidRPr="005171E0">
        <w:rPr>
          <w:sz w:val="20"/>
        </w:rPr>
        <w:tab/>
        <w:t>Identification, type, and amount of fuel combusted on a calendar month basis</w:t>
      </w:r>
      <w:r>
        <w:rPr>
          <w:sz w:val="20"/>
        </w:rPr>
        <w:t>.</w:t>
      </w:r>
    </w:p>
    <w:p w14:paraId="208194EB" w14:textId="5D744EEB" w:rsidR="00957CC7" w:rsidRPr="005171E0" w:rsidRDefault="00957CC7" w:rsidP="00D354C7">
      <w:pPr>
        <w:spacing w:after="120"/>
        <w:ind w:left="720" w:hanging="360"/>
        <w:jc w:val="both"/>
        <w:rPr>
          <w:sz w:val="20"/>
        </w:rPr>
      </w:pPr>
      <w:r w:rsidRPr="005171E0">
        <w:rPr>
          <w:sz w:val="20"/>
        </w:rPr>
        <w:t>f</w:t>
      </w:r>
      <w:r w:rsidR="00F21283">
        <w:rPr>
          <w:sz w:val="20"/>
        </w:rPr>
        <w:t>.</w:t>
      </w:r>
      <w:r w:rsidRPr="005171E0">
        <w:rPr>
          <w:sz w:val="20"/>
        </w:rPr>
        <w:tab/>
        <w:t>Gross energy output on a calendar month basis</w:t>
      </w:r>
      <w:r>
        <w:rPr>
          <w:sz w:val="20"/>
        </w:rPr>
        <w:t>.</w:t>
      </w:r>
    </w:p>
    <w:p w14:paraId="263AC04F" w14:textId="2E471214" w:rsidR="00957CC7" w:rsidRPr="007533A6" w:rsidRDefault="00957CC7" w:rsidP="00D354C7">
      <w:pPr>
        <w:spacing w:after="120"/>
        <w:ind w:left="720" w:hanging="360"/>
        <w:jc w:val="both"/>
        <w:rPr>
          <w:sz w:val="20"/>
        </w:rPr>
      </w:pPr>
      <w:r w:rsidRPr="007533A6">
        <w:rPr>
          <w:sz w:val="20"/>
        </w:rPr>
        <w:t>g</w:t>
      </w:r>
      <w:r w:rsidR="00F21283">
        <w:rPr>
          <w:sz w:val="20"/>
        </w:rPr>
        <w:t>.</w:t>
      </w:r>
      <w:r w:rsidRPr="007533A6">
        <w:rPr>
          <w:sz w:val="20"/>
        </w:rPr>
        <w:tab/>
        <w:t>All records required by 40 CFR 60.7</w:t>
      </w:r>
      <w:r>
        <w:rPr>
          <w:sz w:val="20"/>
        </w:rPr>
        <w:t>.</w:t>
      </w:r>
    </w:p>
    <w:p w14:paraId="36F04E5F" w14:textId="3B5B9A53" w:rsidR="00957CC7" w:rsidRPr="007533A6" w:rsidRDefault="00957CC7" w:rsidP="00D354C7">
      <w:pPr>
        <w:spacing w:after="120"/>
        <w:ind w:left="720" w:hanging="360"/>
        <w:jc w:val="both"/>
        <w:rPr>
          <w:sz w:val="20"/>
        </w:rPr>
      </w:pPr>
      <w:r w:rsidRPr="007533A6">
        <w:rPr>
          <w:sz w:val="20"/>
        </w:rPr>
        <w:t>h</w:t>
      </w:r>
      <w:r w:rsidR="00F21283">
        <w:rPr>
          <w:sz w:val="20"/>
        </w:rPr>
        <w:t>.</w:t>
      </w:r>
      <w:r w:rsidRPr="007533A6">
        <w:rPr>
          <w:sz w:val="20"/>
        </w:rPr>
        <w:tab/>
        <w:t>Records of the duration of all dates and times of startup and shutdown events</w:t>
      </w:r>
      <w:r>
        <w:rPr>
          <w:sz w:val="20"/>
        </w:rPr>
        <w:t>.</w:t>
      </w:r>
    </w:p>
    <w:p w14:paraId="3BFB6AC7" w14:textId="3D1FD91E" w:rsidR="00957CC7" w:rsidRPr="007533A6" w:rsidRDefault="00957CC7" w:rsidP="00D354C7">
      <w:pPr>
        <w:spacing w:after="120"/>
        <w:ind w:left="720" w:hanging="360"/>
        <w:jc w:val="both"/>
        <w:rPr>
          <w:sz w:val="20"/>
        </w:rPr>
      </w:pPr>
      <w:r w:rsidRPr="007533A6">
        <w:rPr>
          <w:sz w:val="20"/>
        </w:rPr>
        <w:t>i</w:t>
      </w:r>
      <w:r w:rsidR="00F21283">
        <w:rPr>
          <w:sz w:val="20"/>
        </w:rPr>
        <w:t>.</w:t>
      </w:r>
      <w:r w:rsidRPr="007533A6">
        <w:rPr>
          <w:sz w:val="20"/>
        </w:rPr>
        <w:tab/>
        <w:t>All calculations necessary to show compliance with the limits contained in this permit</w:t>
      </w:r>
      <w:r>
        <w:rPr>
          <w:sz w:val="20"/>
        </w:rPr>
        <w:t>.</w:t>
      </w:r>
    </w:p>
    <w:p w14:paraId="373C2D15" w14:textId="55529326" w:rsidR="00957CC7" w:rsidRDefault="00957CC7" w:rsidP="00D354C7">
      <w:pPr>
        <w:spacing w:after="120"/>
        <w:ind w:left="720" w:hanging="360"/>
        <w:jc w:val="both"/>
        <w:rPr>
          <w:sz w:val="20"/>
        </w:rPr>
      </w:pPr>
      <w:r>
        <w:rPr>
          <w:sz w:val="20"/>
        </w:rPr>
        <w:t>j</w:t>
      </w:r>
      <w:r w:rsidR="00F21283">
        <w:rPr>
          <w:sz w:val="20"/>
        </w:rPr>
        <w:t>.</w:t>
      </w:r>
      <w:r>
        <w:rPr>
          <w:sz w:val="20"/>
        </w:rPr>
        <w:tab/>
        <w:t>All records related to, or as required by, the MAP and the startup and shutdown plan.</w:t>
      </w:r>
    </w:p>
    <w:p w14:paraId="5F5B293A" w14:textId="68DB6A8E" w:rsidR="00AE1D84" w:rsidRDefault="00957CC7" w:rsidP="00676C7D">
      <w:pPr>
        <w:autoSpaceDE w:val="0"/>
        <w:autoSpaceDN w:val="0"/>
        <w:adjustRightInd w:val="0"/>
        <w:ind w:left="360"/>
        <w:jc w:val="both"/>
        <w:rPr>
          <w:b/>
          <w:bCs/>
          <w:sz w:val="20"/>
        </w:rPr>
      </w:pPr>
      <w:r w:rsidRPr="007533A6">
        <w:rPr>
          <w:sz w:val="20"/>
        </w:rPr>
        <w:t>All of the above information shall be stored in a format acceptable to the AQD District Supervisor and shall be consistent with the requirements of 40</w:t>
      </w:r>
      <w:r>
        <w:rPr>
          <w:sz w:val="20"/>
        </w:rPr>
        <w:t> </w:t>
      </w:r>
      <w:r w:rsidRPr="007533A6">
        <w:rPr>
          <w:sz w:val="20"/>
        </w:rPr>
        <w:t>CFR</w:t>
      </w:r>
      <w:r>
        <w:rPr>
          <w:sz w:val="20"/>
        </w:rPr>
        <w:t> </w:t>
      </w:r>
      <w:r w:rsidRPr="007533A6">
        <w:rPr>
          <w:sz w:val="20"/>
        </w:rPr>
        <w:t>60.7(f).</w:t>
      </w:r>
      <w:r w:rsidRPr="00957CC7">
        <w:rPr>
          <w:sz w:val="20"/>
          <w:vertAlign w:val="superscript"/>
        </w:rPr>
        <w:t>2</w:t>
      </w:r>
      <w:r>
        <w:rPr>
          <w:sz w:val="20"/>
        </w:rPr>
        <w:t xml:space="preserve"> </w:t>
      </w:r>
      <w:r w:rsidRPr="007533A6">
        <w:rPr>
          <w:sz w:val="20"/>
        </w:rPr>
        <w:t xml:space="preserve"> </w:t>
      </w:r>
      <w:r w:rsidRPr="007533A6">
        <w:rPr>
          <w:b/>
          <w:bCs/>
          <w:sz w:val="20"/>
        </w:rPr>
        <w:t>(R</w:t>
      </w:r>
      <w:r>
        <w:rPr>
          <w:b/>
          <w:bCs/>
          <w:sz w:val="20"/>
        </w:rPr>
        <w:t> </w:t>
      </w:r>
      <w:r w:rsidRPr="007533A6">
        <w:rPr>
          <w:b/>
          <w:bCs/>
          <w:sz w:val="20"/>
        </w:rPr>
        <w:t>336.1205(1)(a)</w:t>
      </w:r>
      <w:r>
        <w:rPr>
          <w:b/>
          <w:bCs/>
          <w:sz w:val="20"/>
        </w:rPr>
        <w:t> </w:t>
      </w:r>
      <w:r w:rsidRPr="007533A6">
        <w:rPr>
          <w:b/>
          <w:bCs/>
          <w:sz w:val="20"/>
        </w:rPr>
        <w:t>&amp;</w:t>
      </w:r>
      <w:r>
        <w:rPr>
          <w:b/>
          <w:bCs/>
          <w:sz w:val="20"/>
        </w:rPr>
        <w:t> </w:t>
      </w:r>
      <w:r w:rsidRPr="007533A6">
        <w:rPr>
          <w:b/>
          <w:bCs/>
          <w:sz w:val="20"/>
        </w:rPr>
        <w:t>(b)</w:t>
      </w:r>
      <w:r w:rsidRPr="007533A6">
        <w:rPr>
          <w:b/>
          <w:sz w:val="20"/>
        </w:rPr>
        <w:t xml:space="preserve">, </w:t>
      </w:r>
      <w:r w:rsidRPr="007533A6">
        <w:rPr>
          <w:b/>
          <w:bCs/>
          <w:sz w:val="20"/>
        </w:rPr>
        <w:t>R 336.122</w:t>
      </w:r>
      <w:r>
        <w:rPr>
          <w:b/>
          <w:bCs/>
          <w:sz w:val="20"/>
        </w:rPr>
        <w:t>4</w:t>
      </w:r>
      <w:r w:rsidRPr="007533A6">
        <w:rPr>
          <w:b/>
          <w:bCs/>
          <w:sz w:val="20"/>
        </w:rPr>
        <w:t>, R 336.1225, R 336.1331</w:t>
      </w:r>
      <w:r>
        <w:rPr>
          <w:b/>
          <w:bCs/>
          <w:sz w:val="20"/>
        </w:rPr>
        <w:t>(1)(c)</w:t>
      </w:r>
      <w:r w:rsidRPr="007533A6">
        <w:rPr>
          <w:b/>
          <w:bCs/>
          <w:sz w:val="20"/>
        </w:rPr>
        <w:t xml:space="preserve">, R 336.1702(a), </w:t>
      </w:r>
      <w:r w:rsidRPr="007533A6">
        <w:rPr>
          <w:b/>
          <w:sz w:val="20"/>
        </w:rPr>
        <w:t>R 336.1912, R 336.2803, R 336.2804, R 336.2810, 40 CFR 52.21(j)</w:t>
      </w:r>
      <w:r w:rsidRPr="007533A6">
        <w:rPr>
          <w:b/>
          <w:bCs/>
          <w:sz w:val="20"/>
        </w:rPr>
        <w:t>, 40</w:t>
      </w:r>
      <w:r>
        <w:rPr>
          <w:b/>
          <w:bCs/>
          <w:sz w:val="20"/>
        </w:rPr>
        <w:t> </w:t>
      </w:r>
      <w:r w:rsidRPr="007533A6">
        <w:rPr>
          <w:b/>
          <w:bCs/>
          <w:sz w:val="20"/>
        </w:rPr>
        <w:t>CFR</w:t>
      </w:r>
      <w:r>
        <w:rPr>
          <w:b/>
          <w:bCs/>
          <w:sz w:val="20"/>
        </w:rPr>
        <w:t> </w:t>
      </w:r>
      <w:r w:rsidRPr="007533A6">
        <w:rPr>
          <w:b/>
          <w:bCs/>
          <w:sz w:val="20"/>
        </w:rPr>
        <w:t xml:space="preserve">60.7(f), </w:t>
      </w:r>
      <w:r>
        <w:rPr>
          <w:b/>
          <w:bCs/>
          <w:sz w:val="20"/>
        </w:rPr>
        <w:t xml:space="preserve">40 CFR 60.4345, </w:t>
      </w:r>
      <w:r w:rsidRPr="007533A6">
        <w:rPr>
          <w:b/>
          <w:bCs/>
          <w:sz w:val="20"/>
        </w:rPr>
        <w:t>40 CFR 60.4365</w:t>
      </w:r>
      <w:r>
        <w:rPr>
          <w:b/>
          <w:bCs/>
          <w:sz w:val="20"/>
        </w:rPr>
        <w:t xml:space="preserve">, </w:t>
      </w:r>
      <w:r>
        <w:rPr>
          <w:b/>
          <w:sz w:val="20"/>
        </w:rPr>
        <w:t xml:space="preserve">40 CFR 60.5525(b), </w:t>
      </w:r>
      <w:r w:rsidRPr="000C560A">
        <w:rPr>
          <w:b/>
          <w:sz w:val="20"/>
        </w:rPr>
        <w:t>40 CFR 60.55</w:t>
      </w:r>
      <w:r>
        <w:rPr>
          <w:b/>
          <w:sz w:val="20"/>
        </w:rPr>
        <w:t>60</w:t>
      </w:r>
      <w:r w:rsidRPr="007533A6">
        <w:rPr>
          <w:b/>
          <w:bCs/>
          <w:sz w:val="20"/>
        </w:rPr>
        <w:t>)</w:t>
      </w:r>
    </w:p>
    <w:p w14:paraId="5D225FB7" w14:textId="77777777" w:rsidR="008D536C" w:rsidRPr="008D536C" w:rsidRDefault="008D536C" w:rsidP="008D536C">
      <w:pPr>
        <w:pStyle w:val="ListParagraph"/>
        <w:ind w:left="360"/>
        <w:jc w:val="both"/>
        <w:rPr>
          <w:sz w:val="20"/>
        </w:rPr>
      </w:pPr>
    </w:p>
    <w:p w14:paraId="0ABEE280" w14:textId="6EC5CC27" w:rsidR="008D536C" w:rsidRPr="00605429" w:rsidRDefault="008D536C" w:rsidP="000667BB">
      <w:pPr>
        <w:pStyle w:val="ListParagraph"/>
        <w:numPr>
          <w:ilvl w:val="0"/>
          <w:numId w:val="51"/>
        </w:numPr>
        <w:jc w:val="both"/>
        <w:rPr>
          <w:b/>
          <w:bCs/>
          <w:sz w:val="20"/>
        </w:rPr>
      </w:pPr>
      <w:r w:rsidRPr="00605429">
        <w:rPr>
          <w:sz w:val="20"/>
        </w:rPr>
        <w:t xml:space="preserve">Except for, as applicable, monitoring malfunctions, associated repairs, and required quality assurance or control activities (including, as applicable, calibration checks and required zero and span adjustments), the permittee shall continuously monitor the outlet CO concentration and record every 15 minutes for an hourly average as an indicator of proper operation of the adsorber. </w:t>
      </w:r>
      <w:r w:rsidR="00965FD6">
        <w:rPr>
          <w:sz w:val="20"/>
        </w:rPr>
        <w:t xml:space="preserve"> </w:t>
      </w:r>
      <w:r w:rsidRPr="00605429">
        <w:rPr>
          <w:sz w:val="20"/>
        </w:rPr>
        <w:t xml:space="preserve">The indicator range </w:t>
      </w:r>
      <w:r w:rsidR="00323EB4">
        <w:rPr>
          <w:sz w:val="20"/>
        </w:rPr>
        <w:t>is</w:t>
      </w:r>
      <w:r w:rsidR="00A54FA5">
        <w:rPr>
          <w:sz w:val="20"/>
        </w:rPr>
        <w:t xml:space="preserve"> outlet CO concentration </w:t>
      </w:r>
      <w:r w:rsidR="005873E6" w:rsidRPr="00605429">
        <w:rPr>
          <w:sz w:val="20"/>
        </w:rPr>
        <w:t xml:space="preserve">less than or equal to </w:t>
      </w:r>
      <w:r w:rsidRPr="00605429">
        <w:rPr>
          <w:sz w:val="20"/>
        </w:rPr>
        <w:t>4 ppmvd</w:t>
      </w:r>
      <w:r w:rsidR="005873E6" w:rsidRPr="00605429">
        <w:rPr>
          <w:sz w:val="20"/>
        </w:rPr>
        <w:t xml:space="preserve"> at 15%</w:t>
      </w:r>
      <w:r w:rsidR="00323EB4">
        <w:rPr>
          <w:sz w:val="20"/>
        </w:rPr>
        <w:t xml:space="preserve"> </w:t>
      </w:r>
      <w:r w:rsidR="005873E6" w:rsidRPr="00605429">
        <w:rPr>
          <w:sz w:val="20"/>
        </w:rPr>
        <w:t>O</w:t>
      </w:r>
      <w:r w:rsidR="005873E6" w:rsidRPr="00323EB4">
        <w:rPr>
          <w:sz w:val="20"/>
          <w:vertAlign w:val="subscript"/>
        </w:rPr>
        <w:t>2</w:t>
      </w:r>
      <w:r w:rsidRPr="00605429">
        <w:rPr>
          <w:sz w:val="20"/>
        </w:rPr>
        <w:t>, based on a</w:t>
      </w:r>
      <w:r w:rsidR="005873E6" w:rsidRPr="00605429">
        <w:rPr>
          <w:sz w:val="20"/>
        </w:rPr>
        <w:t>n hourly averag</w:t>
      </w:r>
      <w:r w:rsidRPr="00605429">
        <w:rPr>
          <w:sz w:val="20"/>
        </w:rPr>
        <w:t xml:space="preserve">e. </w:t>
      </w:r>
      <w:r w:rsidR="00965FD6">
        <w:rPr>
          <w:sz w:val="20"/>
        </w:rPr>
        <w:t xml:space="preserve"> </w:t>
      </w:r>
      <w:r w:rsidRPr="00605429">
        <w:rPr>
          <w:b/>
          <w:bCs/>
          <w:sz w:val="20"/>
        </w:rPr>
        <w:t>(40 CFR 64.6(c)(1)(i) and (ii), 40 CFR 64.7(c))</w:t>
      </w:r>
    </w:p>
    <w:p w14:paraId="5803F502" w14:textId="77777777" w:rsidR="008D536C" w:rsidRPr="00605429" w:rsidRDefault="008D536C" w:rsidP="008D536C">
      <w:pPr>
        <w:pStyle w:val="ListParagraph"/>
        <w:ind w:left="360"/>
        <w:jc w:val="both"/>
        <w:rPr>
          <w:b/>
          <w:sz w:val="20"/>
        </w:rPr>
      </w:pPr>
    </w:p>
    <w:p w14:paraId="2ADB2385" w14:textId="10EE5A5A" w:rsidR="008D536C" w:rsidRPr="00605429" w:rsidRDefault="008D536C" w:rsidP="000667BB">
      <w:pPr>
        <w:pStyle w:val="ListParagraph"/>
        <w:numPr>
          <w:ilvl w:val="0"/>
          <w:numId w:val="51"/>
        </w:numPr>
        <w:jc w:val="both"/>
        <w:rPr>
          <w:b/>
          <w:sz w:val="20"/>
        </w:rPr>
      </w:pPr>
      <w:r w:rsidRPr="00605429">
        <w:rPr>
          <w:bCs/>
          <w:sz w:val="20"/>
        </w:rPr>
        <w:t xml:space="preserve">The continuous emission monitor system (CEMS) shall continuously monitor CO emissions from each engine. The averaging period is an hourly average.  The monitor shall be calibrated according to 40 CFR </w:t>
      </w:r>
      <w:r w:rsidR="00965FD6">
        <w:rPr>
          <w:bCs/>
          <w:sz w:val="20"/>
        </w:rPr>
        <w:t xml:space="preserve">Part </w:t>
      </w:r>
      <w:r w:rsidRPr="00605429">
        <w:rPr>
          <w:bCs/>
          <w:sz w:val="20"/>
        </w:rPr>
        <w:t>60, Appendix F.</w:t>
      </w:r>
      <w:r w:rsidR="00965FD6">
        <w:rPr>
          <w:bCs/>
          <w:sz w:val="20"/>
        </w:rPr>
        <w:t xml:space="preserve"> </w:t>
      </w:r>
      <w:r w:rsidRPr="00605429">
        <w:rPr>
          <w:b/>
          <w:sz w:val="20"/>
        </w:rPr>
        <w:t xml:space="preserve"> (40 CFR 64.6(c)(1)(iii))</w:t>
      </w:r>
    </w:p>
    <w:p w14:paraId="33EE7E55" w14:textId="77777777" w:rsidR="008D536C" w:rsidRPr="00605429" w:rsidRDefault="008D536C" w:rsidP="008D536C">
      <w:pPr>
        <w:pStyle w:val="ListParagraph"/>
        <w:ind w:left="360"/>
        <w:jc w:val="both"/>
        <w:rPr>
          <w:sz w:val="20"/>
        </w:rPr>
      </w:pPr>
    </w:p>
    <w:p w14:paraId="5F7154A0" w14:textId="4324C2F0" w:rsidR="008D536C" w:rsidRPr="00605429" w:rsidRDefault="008D536C" w:rsidP="000667BB">
      <w:pPr>
        <w:pStyle w:val="ListParagraph"/>
        <w:numPr>
          <w:ilvl w:val="0"/>
          <w:numId w:val="51"/>
        </w:numPr>
        <w:jc w:val="both"/>
        <w:rPr>
          <w:sz w:val="20"/>
        </w:rPr>
      </w:pPr>
      <w:r w:rsidRPr="00605429">
        <w:rPr>
          <w:sz w:val="20"/>
        </w:rPr>
        <w:t xml:space="preserve">An excursion is an outlet CO concentration above the indicator range of </w:t>
      </w:r>
      <w:r w:rsidR="00926EDB" w:rsidRPr="00605429">
        <w:rPr>
          <w:sz w:val="20"/>
        </w:rPr>
        <w:t xml:space="preserve">4 ppmvd at 15% O2 </w:t>
      </w:r>
      <w:r w:rsidR="00A54FA5">
        <w:rPr>
          <w:sz w:val="20"/>
        </w:rPr>
        <w:t xml:space="preserve">based </w:t>
      </w:r>
      <w:r w:rsidRPr="00605429">
        <w:rPr>
          <w:sz w:val="20"/>
        </w:rPr>
        <w:t xml:space="preserve">on </w:t>
      </w:r>
      <w:r w:rsidR="00FB68B3" w:rsidRPr="00605429">
        <w:rPr>
          <w:sz w:val="20"/>
        </w:rPr>
        <w:t>an</w:t>
      </w:r>
      <w:r w:rsidRPr="00605429">
        <w:rPr>
          <w:sz w:val="20"/>
        </w:rPr>
        <w:t xml:space="preserve"> </w:t>
      </w:r>
      <w:r w:rsidR="00926EDB" w:rsidRPr="00605429">
        <w:rPr>
          <w:sz w:val="20"/>
        </w:rPr>
        <w:t>hourly</w:t>
      </w:r>
      <w:r w:rsidRPr="00605429">
        <w:rPr>
          <w:sz w:val="20"/>
        </w:rPr>
        <w:t xml:space="preserve"> average</w:t>
      </w:r>
      <w:r w:rsidR="00926EDB" w:rsidRPr="00605429">
        <w:rPr>
          <w:sz w:val="20"/>
        </w:rPr>
        <w:t>.</w:t>
      </w:r>
      <w:r w:rsidRPr="00605429">
        <w:rPr>
          <w:sz w:val="20"/>
        </w:rPr>
        <w:t xml:space="preserve"> </w:t>
      </w:r>
      <w:r w:rsidR="00965FD6">
        <w:rPr>
          <w:sz w:val="20"/>
        </w:rPr>
        <w:t xml:space="preserve"> </w:t>
      </w:r>
      <w:r w:rsidRPr="00605429">
        <w:rPr>
          <w:sz w:val="20"/>
        </w:rPr>
        <w:t xml:space="preserve">Data recorded during monitoring malfunctions, associated repairs, and required quality assurance or control activities shall not be used for purposes of 40 CFR Part 64, including data averages and calculations, or fulfilling a minimum data availability requirement, if applicable.  </w:t>
      </w:r>
      <w:r w:rsidRPr="00605429">
        <w:rPr>
          <w:b/>
          <w:sz w:val="20"/>
        </w:rPr>
        <w:t>(40 CFR 64.6(c)(2), 40 CFR</w:t>
      </w:r>
      <w:r w:rsidR="00965FD6">
        <w:rPr>
          <w:b/>
          <w:sz w:val="20"/>
        </w:rPr>
        <w:t xml:space="preserve"> </w:t>
      </w:r>
      <w:r w:rsidRPr="00605429">
        <w:rPr>
          <w:b/>
          <w:sz w:val="20"/>
        </w:rPr>
        <w:t>64.7(c))</w:t>
      </w:r>
    </w:p>
    <w:p w14:paraId="3E05A355" w14:textId="1F2FA961" w:rsidR="00AF5363" w:rsidRDefault="00AF5363">
      <w:pPr>
        <w:rPr>
          <w:rFonts w:cs="Arial"/>
          <w:strike/>
          <w:sz w:val="20"/>
        </w:rPr>
      </w:pPr>
      <w:r>
        <w:rPr>
          <w:rFonts w:cs="Arial"/>
          <w:strike/>
          <w:sz w:val="20"/>
        </w:rPr>
        <w:br w:type="page"/>
      </w:r>
    </w:p>
    <w:p w14:paraId="0281A71D" w14:textId="77777777" w:rsidR="00271169" w:rsidRPr="00605429" w:rsidRDefault="00271169" w:rsidP="00271169">
      <w:pPr>
        <w:pStyle w:val="ListParagraph"/>
        <w:rPr>
          <w:rFonts w:cs="Arial"/>
          <w:strike/>
          <w:sz w:val="20"/>
        </w:rPr>
      </w:pPr>
    </w:p>
    <w:p w14:paraId="38CF39C4" w14:textId="745743C1" w:rsidR="00271169" w:rsidRPr="00605429" w:rsidRDefault="00271169" w:rsidP="000667BB">
      <w:pPr>
        <w:numPr>
          <w:ilvl w:val="0"/>
          <w:numId w:val="51"/>
        </w:numPr>
        <w:autoSpaceDE w:val="0"/>
        <w:autoSpaceDN w:val="0"/>
        <w:adjustRightInd w:val="0"/>
        <w:jc w:val="both"/>
        <w:rPr>
          <w:rFonts w:cs="Arial"/>
          <w:sz w:val="20"/>
        </w:rPr>
      </w:pPr>
      <w:r w:rsidRPr="00605429">
        <w:rPr>
          <w:rFonts w:cs="Arial"/>
          <w:sz w:val="20"/>
        </w:rPr>
        <w:t xml:space="preserve">Upon detecting an excursion or exceedance, the owner or operator shall restore operation of the pollutant-specific emissions unit (including the control device and associated capture system) to its normal or usual manner of operation as expeditiously as practicable in accordance with good air pollution control practices for minimizing emissions.  The response shall include minimizing the period of any startup, shutdown or malfunction and taking any necessary corrective actions to restore normal operation and prevent the likely recurrence of the cause of an excursion or exceedance (other than those caused by excused startup or shutdown conditions).  An excursion shall also trigger an inspection, corrective action, and the cause must be investigated.  The corrective actions </w:t>
      </w:r>
      <w:r w:rsidR="00605429" w:rsidRPr="00605429">
        <w:rPr>
          <w:rFonts w:cs="Arial"/>
          <w:sz w:val="20"/>
        </w:rPr>
        <w:t>include but</w:t>
      </w:r>
      <w:r w:rsidRPr="00605429">
        <w:rPr>
          <w:rFonts w:cs="Arial"/>
          <w:sz w:val="20"/>
        </w:rPr>
        <w:t xml:space="preserve"> </w:t>
      </w:r>
      <w:r w:rsidR="00605429" w:rsidRPr="00605429">
        <w:rPr>
          <w:rFonts w:cs="Arial"/>
          <w:sz w:val="20"/>
        </w:rPr>
        <w:t xml:space="preserve">are </w:t>
      </w:r>
      <w:r w:rsidRPr="00605429">
        <w:rPr>
          <w:rFonts w:cs="Arial"/>
          <w:sz w:val="20"/>
        </w:rPr>
        <w:t>not limited to examining the operating and emission data</w:t>
      </w:r>
      <w:r w:rsidR="00605429" w:rsidRPr="00605429">
        <w:rPr>
          <w:rFonts w:cs="Arial"/>
          <w:sz w:val="20"/>
        </w:rPr>
        <w:t>,</w:t>
      </w:r>
      <w:r w:rsidRPr="00605429">
        <w:rPr>
          <w:rFonts w:cs="Arial"/>
          <w:sz w:val="20"/>
        </w:rPr>
        <w:t xml:space="preserve"> physically inspecting the equipment involved </w:t>
      </w:r>
      <w:r w:rsidR="00605429" w:rsidRPr="00605429">
        <w:rPr>
          <w:rFonts w:cs="Arial"/>
          <w:sz w:val="20"/>
        </w:rPr>
        <w:t>to</w:t>
      </w:r>
      <w:r w:rsidRPr="00605429">
        <w:rPr>
          <w:rFonts w:cs="Arial"/>
          <w:sz w:val="20"/>
        </w:rPr>
        <w:t xml:space="preserve"> narrow down the cause of the exceedance</w:t>
      </w:r>
      <w:r w:rsidR="00605429" w:rsidRPr="00605429">
        <w:rPr>
          <w:rFonts w:cs="Arial"/>
          <w:sz w:val="20"/>
        </w:rPr>
        <w:t>,</w:t>
      </w:r>
      <w:r w:rsidR="00926EDB" w:rsidRPr="00605429">
        <w:rPr>
          <w:rFonts w:cs="Arial"/>
          <w:sz w:val="20"/>
        </w:rPr>
        <w:t xml:space="preserve"> and following the procedures specified in the facility’s Malfunction Abatement Plan. </w:t>
      </w:r>
      <w:r w:rsidR="00965FD6">
        <w:rPr>
          <w:rFonts w:cs="Arial"/>
          <w:sz w:val="20"/>
        </w:rPr>
        <w:t xml:space="preserve"> </w:t>
      </w:r>
      <w:r w:rsidRPr="00605429">
        <w:rPr>
          <w:rFonts w:cs="Arial"/>
          <w:b/>
          <w:bCs/>
          <w:sz w:val="20"/>
        </w:rPr>
        <w:t xml:space="preserve">(40 CFR 64.7(d)) </w:t>
      </w:r>
    </w:p>
    <w:p w14:paraId="321B8BE2" w14:textId="77777777" w:rsidR="00271169" w:rsidRPr="00605429" w:rsidRDefault="00271169" w:rsidP="00271169">
      <w:pPr>
        <w:pStyle w:val="ListParagraph"/>
        <w:rPr>
          <w:rFonts w:cs="Arial"/>
          <w:sz w:val="20"/>
        </w:rPr>
      </w:pPr>
    </w:p>
    <w:p w14:paraId="4C928D39" w14:textId="74905CE9" w:rsidR="00271169" w:rsidRPr="00605429" w:rsidRDefault="00271169" w:rsidP="000667BB">
      <w:pPr>
        <w:numPr>
          <w:ilvl w:val="0"/>
          <w:numId w:val="51"/>
        </w:numPr>
        <w:autoSpaceDE w:val="0"/>
        <w:autoSpaceDN w:val="0"/>
        <w:adjustRightInd w:val="0"/>
        <w:jc w:val="both"/>
        <w:rPr>
          <w:rFonts w:cs="Arial"/>
          <w:sz w:val="20"/>
        </w:rPr>
      </w:pPr>
      <w:r w:rsidRPr="00605429">
        <w:rPr>
          <w:rFonts w:cs="Arial"/>
          <w:sz w:val="20"/>
        </w:rPr>
        <w:t xml:space="preserve">Except for, as applicable, monitoring malfunctions, associated repairs, and required quality assurance or control activities (including, as applicable, calibration checks and required zero and span adjustments), the owner or operator shall conduct all monitoring in continuous operation (or shall collect data at all required intervals) at all times that the pollutant-specific emissions unit is operating.  Data recorded during monitoring malfunctions, associated repairs, and required quality assurance or control activities shall not be used for purposes of this part, including data averages and </w:t>
      </w:r>
      <w:r w:rsidR="00605429" w:rsidRPr="00605429">
        <w:rPr>
          <w:rFonts w:cs="Arial"/>
          <w:sz w:val="20"/>
        </w:rPr>
        <w:t>calculations,</w:t>
      </w:r>
      <w:r w:rsidRPr="00605429">
        <w:rPr>
          <w:rFonts w:cs="Arial"/>
          <w:sz w:val="20"/>
        </w:rPr>
        <w:t xml:space="preserve"> or fulfilling a minimum data availability requirement, if applicable.  The owner or operator shall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  </w:t>
      </w:r>
      <w:r w:rsidRPr="00605429">
        <w:rPr>
          <w:rFonts w:cs="Arial"/>
          <w:b/>
          <w:bCs/>
          <w:sz w:val="20"/>
        </w:rPr>
        <w:t xml:space="preserve">(40 CFR 64.6(c)(3), 40 CFR 64.7(c)) </w:t>
      </w:r>
    </w:p>
    <w:p w14:paraId="7AF4C221" w14:textId="77777777" w:rsidR="00271169" w:rsidRPr="00605429" w:rsidRDefault="00271169" w:rsidP="00271169">
      <w:pPr>
        <w:pStyle w:val="ListParagraph"/>
        <w:rPr>
          <w:rFonts w:cs="Arial"/>
          <w:sz w:val="20"/>
        </w:rPr>
      </w:pPr>
    </w:p>
    <w:p w14:paraId="15B1E823" w14:textId="77777777" w:rsidR="00271169" w:rsidRPr="00605429" w:rsidRDefault="00271169" w:rsidP="000667BB">
      <w:pPr>
        <w:numPr>
          <w:ilvl w:val="0"/>
          <w:numId w:val="51"/>
        </w:numPr>
        <w:autoSpaceDE w:val="0"/>
        <w:autoSpaceDN w:val="0"/>
        <w:adjustRightInd w:val="0"/>
        <w:jc w:val="both"/>
        <w:rPr>
          <w:rFonts w:cs="Arial"/>
          <w:sz w:val="20"/>
        </w:rPr>
      </w:pPr>
      <w:r w:rsidRPr="00605429">
        <w:rPr>
          <w:rFonts w:cs="Arial"/>
          <w:sz w:val="20"/>
        </w:rPr>
        <w:t xml:space="preserve">The permittee shall properly maintain the monitoring system, including keeping necessary parts for routine repair of the monitoring equipment.  </w:t>
      </w:r>
      <w:r w:rsidRPr="00605429">
        <w:rPr>
          <w:rFonts w:cs="Arial"/>
          <w:b/>
          <w:bCs/>
          <w:sz w:val="20"/>
        </w:rPr>
        <w:t xml:space="preserve">(40 CFR 64.7(b)) </w:t>
      </w:r>
    </w:p>
    <w:p w14:paraId="1F8FB2D0" w14:textId="77777777" w:rsidR="00271169" w:rsidRPr="00605429" w:rsidRDefault="00271169" w:rsidP="00271169">
      <w:pPr>
        <w:pStyle w:val="ListParagraph"/>
        <w:rPr>
          <w:rFonts w:cs="Arial"/>
          <w:sz w:val="20"/>
        </w:rPr>
      </w:pPr>
    </w:p>
    <w:p w14:paraId="48C597EE" w14:textId="75AC1471" w:rsidR="00271169" w:rsidRPr="00605429" w:rsidRDefault="00271169" w:rsidP="000667BB">
      <w:pPr>
        <w:numPr>
          <w:ilvl w:val="0"/>
          <w:numId w:val="51"/>
        </w:numPr>
        <w:autoSpaceDE w:val="0"/>
        <w:autoSpaceDN w:val="0"/>
        <w:adjustRightInd w:val="0"/>
        <w:jc w:val="both"/>
        <w:rPr>
          <w:b/>
          <w:bCs/>
          <w:sz w:val="20"/>
        </w:rPr>
      </w:pPr>
      <w:r w:rsidRPr="00605429">
        <w:rPr>
          <w:rFonts w:cs="Arial"/>
          <w:sz w:val="20"/>
        </w:rPr>
        <w:t xml:space="preserve">The permittee shall maintain records of monitoring data, monitor performance data, corrective actions taken, any written quality improvement plan and any activities undertaken to implement a quality improvement plan, and other information such as data used to document the adequacy of monitoring, or records of monitoring maintenance or corrective actions.  </w:t>
      </w:r>
      <w:r w:rsidRPr="00605429">
        <w:rPr>
          <w:rFonts w:cs="Arial"/>
          <w:b/>
          <w:bCs/>
          <w:sz w:val="20"/>
        </w:rPr>
        <w:t>(40 CFR 64.9(b)(1))</w:t>
      </w:r>
    </w:p>
    <w:p w14:paraId="43B3D5DC" w14:textId="77777777" w:rsidR="00AA292B" w:rsidRPr="00605429" w:rsidRDefault="00AA292B" w:rsidP="00AA292B">
      <w:pPr>
        <w:jc w:val="both"/>
        <w:rPr>
          <w:b/>
          <w:sz w:val="20"/>
        </w:rPr>
      </w:pPr>
      <w:bookmarkStart w:id="86" w:name="_Hlk156825392"/>
    </w:p>
    <w:p w14:paraId="4C939C82" w14:textId="6F4900F6" w:rsidR="00AA292B" w:rsidRDefault="00AA292B" w:rsidP="00AA292B">
      <w:pPr>
        <w:jc w:val="both"/>
        <w:rPr>
          <w:b/>
          <w:sz w:val="20"/>
        </w:rPr>
      </w:pPr>
      <w:r w:rsidRPr="00FE0AD0">
        <w:rPr>
          <w:b/>
          <w:sz w:val="20"/>
        </w:rPr>
        <w:t>See Appendi</w:t>
      </w:r>
      <w:r w:rsidR="00AF5363">
        <w:rPr>
          <w:b/>
          <w:sz w:val="20"/>
        </w:rPr>
        <w:t>ces</w:t>
      </w:r>
      <w:r w:rsidRPr="00FE0AD0">
        <w:rPr>
          <w:b/>
          <w:sz w:val="20"/>
        </w:rPr>
        <w:t xml:space="preserve"> </w:t>
      </w:r>
      <w:r w:rsidR="00B83942">
        <w:rPr>
          <w:b/>
          <w:sz w:val="20"/>
        </w:rPr>
        <w:t xml:space="preserve">3 and </w:t>
      </w:r>
      <w:r>
        <w:rPr>
          <w:b/>
          <w:sz w:val="20"/>
        </w:rPr>
        <w:t>7</w:t>
      </w:r>
    </w:p>
    <w:bookmarkEnd w:id="86"/>
    <w:p w14:paraId="4041F972" w14:textId="77777777" w:rsidR="00271169" w:rsidRPr="00FE0AD0" w:rsidRDefault="00271169" w:rsidP="00AA292B">
      <w:pPr>
        <w:jc w:val="both"/>
        <w:rPr>
          <w:b/>
          <w:sz w:val="20"/>
        </w:rPr>
      </w:pPr>
    </w:p>
    <w:p w14:paraId="6E03CF2B" w14:textId="77777777" w:rsidR="00AE1D84" w:rsidRPr="00FC1F2C" w:rsidRDefault="00AE1D84" w:rsidP="00F62984">
      <w:pPr>
        <w:jc w:val="both"/>
      </w:pPr>
      <w:r>
        <w:rPr>
          <w:b/>
        </w:rPr>
        <w:t xml:space="preserve">VII.  </w:t>
      </w:r>
      <w:r>
        <w:rPr>
          <w:b/>
          <w:u w:val="single"/>
        </w:rPr>
        <w:t>REPORTING</w:t>
      </w:r>
    </w:p>
    <w:p w14:paraId="0A937127" w14:textId="77777777" w:rsidR="002D7270" w:rsidRDefault="002D7270" w:rsidP="002D7270">
      <w:pPr>
        <w:pStyle w:val="ListParagraph"/>
        <w:ind w:left="360"/>
        <w:jc w:val="both"/>
        <w:rPr>
          <w:sz w:val="20"/>
        </w:rPr>
      </w:pPr>
    </w:p>
    <w:p w14:paraId="0E85940F" w14:textId="316AF887" w:rsidR="002D7270" w:rsidRPr="008E5DDD" w:rsidRDefault="002D7270" w:rsidP="000667BB">
      <w:pPr>
        <w:pStyle w:val="ListParagraph"/>
        <w:numPr>
          <w:ilvl w:val="0"/>
          <w:numId w:val="52"/>
        </w:numPr>
        <w:jc w:val="both"/>
        <w:rPr>
          <w:sz w:val="20"/>
        </w:rPr>
      </w:pPr>
      <w:r w:rsidRPr="008E5DDD">
        <w:rPr>
          <w:sz w:val="20"/>
        </w:rPr>
        <w:t xml:space="preserve">Prompt reporting of deviations pursuant to General Conditions 21 and 22 of Part A.  </w:t>
      </w:r>
      <w:r w:rsidRPr="008E5DDD">
        <w:rPr>
          <w:b/>
          <w:sz w:val="20"/>
        </w:rPr>
        <w:t>(R 336.1213(3)(c)(ii))</w:t>
      </w:r>
    </w:p>
    <w:p w14:paraId="358DBDAB" w14:textId="77777777" w:rsidR="002D7270" w:rsidRPr="008E5DDD" w:rsidRDefault="002D7270" w:rsidP="002D7270">
      <w:pPr>
        <w:ind w:left="360" w:hanging="360"/>
        <w:jc w:val="both"/>
        <w:rPr>
          <w:sz w:val="20"/>
        </w:rPr>
      </w:pPr>
    </w:p>
    <w:p w14:paraId="19B22822" w14:textId="77777777" w:rsidR="002D7270" w:rsidRPr="008E5DDD" w:rsidRDefault="002D7270" w:rsidP="000667BB">
      <w:pPr>
        <w:pStyle w:val="ListParagraph"/>
        <w:numPr>
          <w:ilvl w:val="0"/>
          <w:numId w:val="52"/>
        </w:numPr>
        <w:jc w:val="both"/>
        <w:rPr>
          <w:sz w:val="20"/>
        </w:rPr>
      </w:pPr>
      <w:r w:rsidRPr="008E5DDD">
        <w:rPr>
          <w:sz w:val="20"/>
        </w:rPr>
        <w:t>Semiannual reporting of monitoring and deviations pursuant to General Condition 23 of Part A.  The report shall be postmarked or</w:t>
      </w:r>
      <w:r w:rsidRPr="008E5DDD">
        <w:rPr>
          <w:b/>
          <w:i/>
          <w:sz w:val="20"/>
        </w:rPr>
        <w:t xml:space="preserve"> </w:t>
      </w:r>
      <w:r w:rsidRPr="008E5DDD">
        <w:rPr>
          <w:sz w:val="20"/>
        </w:rPr>
        <w:t xml:space="preserve">received by the appropriate AQD District Office by March 15 for reporting period July 1 to December 31 and September 15 for reporting period January 1 to June 30.  </w:t>
      </w:r>
      <w:r w:rsidRPr="008E5DDD">
        <w:rPr>
          <w:b/>
          <w:sz w:val="20"/>
        </w:rPr>
        <w:t>(R 336.1213(3)(c)(i))</w:t>
      </w:r>
    </w:p>
    <w:p w14:paraId="62BA601D" w14:textId="77777777" w:rsidR="002D7270" w:rsidRPr="008E5DDD" w:rsidRDefault="002D7270" w:rsidP="002D7270">
      <w:pPr>
        <w:ind w:left="360" w:hanging="360"/>
        <w:jc w:val="both"/>
        <w:rPr>
          <w:sz w:val="20"/>
        </w:rPr>
      </w:pPr>
    </w:p>
    <w:p w14:paraId="2306287B" w14:textId="77777777" w:rsidR="002D7270" w:rsidRPr="00226DCD" w:rsidRDefault="002D7270" w:rsidP="000667BB">
      <w:pPr>
        <w:pStyle w:val="ListParagraph"/>
        <w:numPr>
          <w:ilvl w:val="0"/>
          <w:numId w:val="52"/>
        </w:numPr>
        <w:jc w:val="both"/>
        <w:rPr>
          <w:sz w:val="20"/>
        </w:rPr>
      </w:pPr>
      <w:r w:rsidRPr="008E5DDD">
        <w:rPr>
          <w:sz w:val="20"/>
        </w:rPr>
        <w:t xml:space="preserve">Annual certification of compliance pursuant to General Conditions 19 and 20 of Part A.  The report shall be </w:t>
      </w:r>
      <w:r w:rsidRPr="00226DCD">
        <w:rPr>
          <w:sz w:val="20"/>
        </w:rPr>
        <w:t>postmarked or</w:t>
      </w:r>
      <w:r w:rsidRPr="00226DCD">
        <w:rPr>
          <w:b/>
          <w:i/>
          <w:sz w:val="20"/>
        </w:rPr>
        <w:t xml:space="preserve"> </w:t>
      </w:r>
      <w:r w:rsidRPr="00226DCD">
        <w:rPr>
          <w:sz w:val="20"/>
        </w:rPr>
        <w:t xml:space="preserve">received by the appropriate AQD District Office by March 15 for the previous calendar year.  </w:t>
      </w:r>
      <w:r w:rsidRPr="00226DCD">
        <w:rPr>
          <w:b/>
          <w:sz w:val="20"/>
        </w:rPr>
        <w:t>(R 336.1213(4)(c))</w:t>
      </w:r>
    </w:p>
    <w:p w14:paraId="3E4BB865" w14:textId="77777777" w:rsidR="002D7270" w:rsidRPr="00EE5F4E" w:rsidRDefault="002D7270" w:rsidP="002D7270">
      <w:pPr>
        <w:ind w:right="72"/>
        <w:jc w:val="both"/>
        <w:rPr>
          <w:rFonts w:cs="Arial"/>
          <w:sz w:val="20"/>
        </w:rPr>
      </w:pPr>
    </w:p>
    <w:p w14:paraId="79EDDFFE" w14:textId="77777777" w:rsidR="002D7270" w:rsidRPr="008E5DDD" w:rsidRDefault="002D7270" w:rsidP="000667BB">
      <w:pPr>
        <w:pStyle w:val="ListParagraph"/>
        <w:numPr>
          <w:ilvl w:val="0"/>
          <w:numId w:val="52"/>
        </w:numPr>
        <w:jc w:val="both"/>
        <w:rPr>
          <w:rFonts w:cs="Arial"/>
          <w:sz w:val="20"/>
        </w:rPr>
      </w:pPr>
      <w:r w:rsidRPr="008E5DDD">
        <w:rPr>
          <w:rFonts w:cs="Arial"/>
          <w:sz w:val="20"/>
        </w:rPr>
        <w:t xml:space="preserve">The permittee shall submit any performance test reports </w:t>
      </w:r>
      <w:r w:rsidRPr="008E5DDD">
        <w:rPr>
          <w:sz w:val="20"/>
        </w:rPr>
        <w:t xml:space="preserve">including RATA reports </w:t>
      </w:r>
      <w:r w:rsidRPr="008E5DDD">
        <w:rPr>
          <w:color w:val="000000"/>
          <w:sz w:val="20"/>
        </w:rPr>
        <w:t xml:space="preserve">to the AQD Technical Programs Unit and </w:t>
      </w:r>
      <w:r w:rsidRPr="008E5DDD">
        <w:rPr>
          <w:sz w:val="20"/>
        </w:rPr>
        <w:t xml:space="preserve">District Office, in a format approved by the AQD.  </w:t>
      </w:r>
      <w:r w:rsidRPr="008E5DDD">
        <w:rPr>
          <w:rFonts w:cs="Arial"/>
          <w:b/>
          <w:sz w:val="20"/>
        </w:rPr>
        <w:t>(</w:t>
      </w:r>
      <w:r w:rsidRPr="008E5DDD">
        <w:rPr>
          <w:b/>
          <w:sz w:val="20"/>
        </w:rPr>
        <w:t>R 336.1213(3)(c),</w:t>
      </w:r>
      <w:r w:rsidRPr="008E5DDD">
        <w:rPr>
          <w:rFonts w:cs="Arial"/>
          <w:b/>
          <w:sz w:val="20"/>
        </w:rPr>
        <w:t xml:space="preserve"> R 336.2001(5))</w:t>
      </w:r>
    </w:p>
    <w:p w14:paraId="18898D2B" w14:textId="35B7034B" w:rsidR="002D7270" w:rsidRDefault="002D7270" w:rsidP="00226DCD">
      <w:pPr>
        <w:ind w:left="360" w:hanging="360"/>
        <w:jc w:val="both"/>
        <w:rPr>
          <w:sz w:val="20"/>
        </w:rPr>
      </w:pPr>
    </w:p>
    <w:p w14:paraId="308B6935" w14:textId="72D3F3A2" w:rsidR="00226DCD" w:rsidRPr="008E5DDD" w:rsidRDefault="00226DCD" w:rsidP="000667BB">
      <w:pPr>
        <w:pStyle w:val="ListParagraph"/>
        <w:numPr>
          <w:ilvl w:val="0"/>
          <w:numId w:val="52"/>
        </w:numPr>
        <w:jc w:val="both"/>
        <w:rPr>
          <w:sz w:val="20"/>
        </w:rPr>
      </w:pPr>
      <w:r w:rsidRPr="008E5DDD">
        <w:rPr>
          <w:sz w:val="20"/>
        </w:rPr>
        <w:t>The permittee shall submit reports of excess emissions and monitor downtime, in accordance with 40 CFR 60.7(c) and with 40 CFR 60.4375 and 40 CFR 4380.  The reports shall be postmarked by the 30</w:t>
      </w:r>
      <w:r w:rsidRPr="008E5DDD">
        <w:rPr>
          <w:sz w:val="20"/>
          <w:vertAlign w:val="superscript"/>
        </w:rPr>
        <w:t>th</w:t>
      </w:r>
      <w:r w:rsidRPr="008E5DDD">
        <w:rPr>
          <w:sz w:val="20"/>
        </w:rPr>
        <w:t> day following the end of each 6-month period.</w:t>
      </w:r>
      <w:r w:rsidRPr="008E5DDD">
        <w:rPr>
          <w:sz w:val="20"/>
          <w:vertAlign w:val="superscript"/>
        </w:rPr>
        <w:t>2</w:t>
      </w:r>
      <w:r w:rsidRPr="008E5DDD">
        <w:rPr>
          <w:sz w:val="20"/>
        </w:rPr>
        <w:t xml:space="preserve">  </w:t>
      </w:r>
      <w:r w:rsidRPr="008E5DDD">
        <w:rPr>
          <w:b/>
          <w:sz w:val="20"/>
        </w:rPr>
        <w:t>(40 CFR 60.7(c), 40 CFR 60.4375(a), 40 CFR 60.4380, 40 CFR 60.4395)</w:t>
      </w:r>
    </w:p>
    <w:p w14:paraId="6F4FE85F" w14:textId="77777777" w:rsidR="00226DCD" w:rsidRDefault="00226DCD" w:rsidP="00226DCD">
      <w:pPr>
        <w:ind w:left="360" w:hanging="360"/>
        <w:jc w:val="both"/>
        <w:rPr>
          <w:sz w:val="20"/>
        </w:rPr>
      </w:pPr>
    </w:p>
    <w:p w14:paraId="679287B6" w14:textId="76B4BCD1" w:rsidR="00226DCD" w:rsidRPr="008E5DDD" w:rsidRDefault="00226DCD" w:rsidP="000667BB">
      <w:pPr>
        <w:pStyle w:val="ListParagraph"/>
        <w:numPr>
          <w:ilvl w:val="0"/>
          <w:numId w:val="52"/>
        </w:numPr>
        <w:jc w:val="both"/>
        <w:rPr>
          <w:b/>
          <w:sz w:val="20"/>
        </w:rPr>
      </w:pPr>
      <w:r w:rsidRPr="008E5DDD">
        <w:rPr>
          <w:sz w:val="20"/>
        </w:rPr>
        <w:t xml:space="preserve">The permittee shall prepare and submit the notifications specified in 40 CFR 60.19, as applicable, and 40 CFR 75.61, as applicable, for each unit, </w:t>
      </w:r>
      <w:r w:rsidRPr="008E5DDD">
        <w:rPr>
          <w:color w:val="000000"/>
          <w:sz w:val="20"/>
        </w:rPr>
        <w:t xml:space="preserve">EUCTGHRSG1 </w:t>
      </w:r>
      <w:r w:rsidRPr="008E5DDD">
        <w:rPr>
          <w:sz w:val="20"/>
        </w:rPr>
        <w:t xml:space="preserve">and </w:t>
      </w:r>
      <w:r w:rsidRPr="008E5DDD">
        <w:rPr>
          <w:color w:val="000000"/>
          <w:sz w:val="20"/>
        </w:rPr>
        <w:t xml:space="preserve">EUCTGHRSG2 </w:t>
      </w:r>
      <w:r w:rsidRPr="008E5DDD">
        <w:rPr>
          <w:sz w:val="20"/>
        </w:rPr>
        <w:t>of FGCTGHRSG.</w:t>
      </w:r>
      <w:r w:rsidRPr="008E5DDD">
        <w:rPr>
          <w:sz w:val="20"/>
          <w:vertAlign w:val="superscript"/>
        </w:rPr>
        <w:t>2</w:t>
      </w:r>
      <w:r w:rsidRPr="008E5DDD">
        <w:rPr>
          <w:sz w:val="20"/>
        </w:rPr>
        <w:t xml:space="preserve">  </w:t>
      </w:r>
      <w:r w:rsidRPr="008E5DDD">
        <w:rPr>
          <w:b/>
          <w:sz w:val="20"/>
        </w:rPr>
        <w:t>(40 CFR 60.5550(a) &amp; (b))</w:t>
      </w:r>
    </w:p>
    <w:p w14:paraId="7B6D2D0D" w14:textId="77777777" w:rsidR="00226DCD" w:rsidRDefault="00226DCD" w:rsidP="00226DCD">
      <w:pPr>
        <w:ind w:left="360" w:hanging="360"/>
        <w:jc w:val="both"/>
        <w:rPr>
          <w:sz w:val="20"/>
        </w:rPr>
      </w:pPr>
    </w:p>
    <w:p w14:paraId="2666470E" w14:textId="192555B4" w:rsidR="00226DCD" w:rsidRPr="00A41357" w:rsidRDefault="00226DCD" w:rsidP="000667BB">
      <w:pPr>
        <w:pStyle w:val="ListParagraph"/>
        <w:numPr>
          <w:ilvl w:val="0"/>
          <w:numId w:val="52"/>
        </w:numPr>
        <w:spacing w:after="120"/>
        <w:jc w:val="both"/>
        <w:rPr>
          <w:sz w:val="20"/>
        </w:rPr>
      </w:pPr>
      <w:r w:rsidRPr="00A41357">
        <w:rPr>
          <w:sz w:val="20"/>
        </w:rPr>
        <w:lastRenderedPageBreak/>
        <w:t>The permittee shall submit electronic quarterly reports as follows:</w:t>
      </w:r>
      <w:r w:rsidR="00D354C7" w:rsidRPr="00A41357">
        <w:rPr>
          <w:sz w:val="20"/>
          <w:vertAlign w:val="superscript"/>
        </w:rPr>
        <w:t>2</w:t>
      </w:r>
      <w:r w:rsidRPr="00A41357">
        <w:rPr>
          <w:sz w:val="20"/>
        </w:rPr>
        <w:t xml:space="preserve">  </w:t>
      </w:r>
      <w:r w:rsidRPr="00A41357">
        <w:rPr>
          <w:b/>
          <w:sz w:val="20"/>
        </w:rPr>
        <w:t>(40 CFR 60.5555(a) &amp; (b))</w:t>
      </w:r>
    </w:p>
    <w:p w14:paraId="3CC0BD53" w14:textId="1FE274FF" w:rsidR="00226DCD" w:rsidRDefault="00226DCD" w:rsidP="00226DCD">
      <w:pPr>
        <w:spacing w:after="120"/>
        <w:ind w:left="720" w:hanging="360"/>
        <w:jc w:val="both"/>
        <w:rPr>
          <w:sz w:val="20"/>
        </w:rPr>
      </w:pPr>
      <w:r>
        <w:rPr>
          <w:sz w:val="20"/>
        </w:rPr>
        <w:t>a</w:t>
      </w:r>
      <w:r w:rsidR="00F21283">
        <w:rPr>
          <w:sz w:val="20"/>
        </w:rPr>
        <w:t>.</w:t>
      </w:r>
      <w:r>
        <w:rPr>
          <w:sz w:val="20"/>
        </w:rPr>
        <w:tab/>
        <w:t xml:space="preserve">After each unit has accumulated </w:t>
      </w:r>
      <w:r w:rsidRPr="000217BF">
        <w:rPr>
          <w:sz w:val="20"/>
        </w:rPr>
        <w:t xml:space="preserve">the first 12-operating months, </w:t>
      </w:r>
      <w:r>
        <w:rPr>
          <w:sz w:val="20"/>
        </w:rPr>
        <w:t>the permittee</w:t>
      </w:r>
      <w:r w:rsidRPr="000217BF">
        <w:rPr>
          <w:sz w:val="20"/>
        </w:rPr>
        <w:t xml:space="preserve"> </w:t>
      </w:r>
      <w:r>
        <w:rPr>
          <w:sz w:val="20"/>
        </w:rPr>
        <w:t>shall</w:t>
      </w:r>
      <w:r w:rsidRPr="000217BF">
        <w:rPr>
          <w:sz w:val="20"/>
        </w:rPr>
        <w:t xml:space="preserve"> submit a report for the calendar quarter that includes the twelfth operating month no later than 30 days after the end of that quarter</w:t>
      </w:r>
      <w:r>
        <w:rPr>
          <w:sz w:val="20"/>
        </w:rPr>
        <w:t>.</w:t>
      </w:r>
    </w:p>
    <w:p w14:paraId="492BFFCE" w14:textId="56772DCF" w:rsidR="00226DCD" w:rsidRDefault="00226DCD" w:rsidP="00226DCD">
      <w:pPr>
        <w:spacing w:after="120"/>
        <w:ind w:left="720" w:hanging="360"/>
        <w:jc w:val="both"/>
        <w:rPr>
          <w:sz w:val="20"/>
        </w:rPr>
      </w:pPr>
      <w:r>
        <w:rPr>
          <w:sz w:val="20"/>
        </w:rPr>
        <w:t>b</w:t>
      </w:r>
      <w:r w:rsidR="00F21283">
        <w:rPr>
          <w:sz w:val="20"/>
        </w:rPr>
        <w:t>.</w:t>
      </w:r>
      <w:r>
        <w:rPr>
          <w:sz w:val="20"/>
        </w:rPr>
        <w:tab/>
      </w:r>
      <w:r w:rsidRPr="000217BF">
        <w:rPr>
          <w:sz w:val="20"/>
        </w:rPr>
        <w:t xml:space="preserve">Thereafter, </w:t>
      </w:r>
      <w:r>
        <w:rPr>
          <w:sz w:val="20"/>
        </w:rPr>
        <w:t>the permittee</w:t>
      </w:r>
      <w:r w:rsidRPr="000217BF">
        <w:rPr>
          <w:sz w:val="20"/>
        </w:rPr>
        <w:t xml:space="preserve"> </w:t>
      </w:r>
      <w:r>
        <w:rPr>
          <w:sz w:val="20"/>
        </w:rPr>
        <w:t xml:space="preserve">shall </w:t>
      </w:r>
      <w:r w:rsidRPr="000217BF">
        <w:rPr>
          <w:sz w:val="20"/>
        </w:rPr>
        <w:t>submit a report for each subsequent calendar quarter, no later than 30</w:t>
      </w:r>
      <w:r>
        <w:rPr>
          <w:sz w:val="20"/>
        </w:rPr>
        <w:t> </w:t>
      </w:r>
      <w:r w:rsidRPr="000217BF">
        <w:rPr>
          <w:sz w:val="20"/>
        </w:rPr>
        <w:t>days after the end of the quarter</w:t>
      </w:r>
      <w:r>
        <w:rPr>
          <w:sz w:val="20"/>
        </w:rPr>
        <w:t>.</w:t>
      </w:r>
    </w:p>
    <w:p w14:paraId="380155D5" w14:textId="26724C63" w:rsidR="00226DCD" w:rsidRDefault="00226DCD" w:rsidP="00226DCD">
      <w:pPr>
        <w:spacing w:after="120"/>
        <w:ind w:left="720" w:hanging="360"/>
        <w:jc w:val="both"/>
        <w:rPr>
          <w:sz w:val="20"/>
        </w:rPr>
      </w:pPr>
      <w:r>
        <w:rPr>
          <w:sz w:val="20"/>
        </w:rPr>
        <w:t>c</w:t>
      </w:r>
      <w:r w:rsidR="00F21283">
        <w:rPr>
          <w:sz w:val="20"/>
        </w:rPr>
        <w:t>.</w:t>
      </w:r>
      <w:r>
        <w:rPr>
          <w:sz w:val="20"/>
        </w:rPr>
        <w:tab/>
        <w:t>Each quarterly report shall include the information specified in 40 CFR 60.5555(a)(2).</w:t>
      </w:r>
    </w:p>
    <w:p w14:paraId="2646979C" w14:textId="41A2EDAE" w:rsidR="00226DCD" w:rsidRDefault="00226DCD" w:rsidP="00226DCD">
      <w:pPr>
        <w:spacing w:after="120"/>
        <w:ind w:left="720" w:hanging="360"/>
        <w:jc w:val="both"/>
        <w:rPr>
          <w:sz w:val="20"/>
        </w:rPr>
      </w:pPr>
      <w:r>
        <w:rPr>
          <w:sz w:val="20"/>
        </w:rPr>
        <w:t>d</w:t>
      </w:r>
      <w:r w:rsidR="00F21283">
        <w:rPr>
          <w:sz w:val="20"/>
        </w:rPr>
        <w:t>.</w:t>
      </w:r>
      <w:r>
        <w:rPr>
          <w:sz w:val="20"/>
        </w:rPr>
        <w:tab/>
        <w:t>The final quarterly report of each calendar year shall include the information specified in 40 CFR 60.5555(a)(3).</w:t>
      </w:r>
    </w:p>
    <w:p w14:paraId="7D32FD3B" w14:textId="55254676" w:rsidR="00226DCD" w:rsidRDefault="00226DCD" w:rsidP="00226DCD">
      <w:pPr>
        <w:ind w:left="720" w:hanging="360"/>
        <w:jc w:val="both"/>
        <w:rPr>
          <w:sz w:val="20"/>
        </w:rPr>
      </w:pPr>
      <w:r>
        <w:rPr>
          <w:sz w:val="20"/>
        </w:rPr>
        <w:t>e</w:t>
      </w:r>
      <w:r w:rsidR="00F21283">
        <w:rPr>
          <w:sz w:val="20"/>
        </w:rPr>
        <w:t>.</w:t>
      </w:r>
      <w:r>
        <w:rPr>
          <w:sz w:val="20"/>
        </w:rPr>
        <w:tab/>
        <w:t>All electronic reports shall be submitted using the Emissions Collection and Monitoring Plan System (ECMPS) Client Tool provided by the Clean Air Markets Division in the Office of Atmospheric Programs of EPA.</w:t>
      </w:r>
    </w:p>
    <w:p w14:paraId="2829BE2A" w14:textId="77777777" w:rsidR="00226DCD" w:rsidRDefault="00226DCD" w:rsidP="00226DCD">
      <w:pPr>
        <w:ind w:left="360" w:hanging="360"/>
        <w:jc w:val="both"/>
        <w:rPr>
          <w:sz w:val="20"/>
        </w:rPr>
      </w:pPr>
    </w:p>
    <w:p w14:paraId="6471234D" w14:textId="52CF49C2" w:rsidR="00226DCD" w:rsidRPr="00A41357" w:rsidRDefault="00226DCD" w:rsidP="000667BB">
      <w:pPr>
        <w:pStyle w:val="ListParagraph"/>
        <w:numPr>
          <w:ilvl w:val="0"/>
          <w:numId w:val="52"/>
        </w:numPr>
        <w:jc w:val="both"/>
      </w:pPr>
      <w:r w:rsidRPr="00A41357">
        <w:rPr>
          <w:sz w:val="20"/>
        </w:rPr>
        <w:t>The permittee shall meet all applicable reporting requirements and submit reports as required under 40 CFR Part 75</w:t>
      </w:r>
      <w:r w:rsidR="00965FD6">
        <w:rPr>
          <w:sz w:val="20"/>
        </w:rPr>
        <w:t>,</w:t>
      </w:r>
      <w:r w:rsidRPr="00A41357">
        <w:rPr>
          <w:sz w:val="20"/>
        </w:rPr>
        <w:t xml:space="preserve"> Subpart G in accordance with 40 CFR 75.64(a), which is also listed in 40 CFR 60.5555(c)(3)(i).</w:t>
      </w:r>
      <w:r w:rsidRPr="00A41357">
        <w:rPr>
          <w:sz w:val="20"/>
          <w:vertAlign w:val="superscript"/>
        </w:rPr>
        <w:t>2</w:t>
      </w:r>
      <w:r w:rsidRPr="00A41357">
        <w:rPr>
          <w:sz w:val="20"/>
        </w:rPr>
        <w:t xml:space="preserve">  </w:t>
      </w:r>
      <w:r w:rsidRPr="00A41357">
        <w:rPr>
          <w:b/>
          <w:sz w:val="20"/>
        </w:rPr>
        <w:t>(40 CFR 60.5555(c)(1) &amp; (3)(i))</w:t>
      </w:r>
    </w:p>
    <w:p w14:paraId="5EC1D6A8" w14:textId="77777777" w:rsidR="00A41357" w:rsidRPr="00A41357" w:rsidRDefault="00A41357" w:rsidP="00A41357">
      <w:pPr>
        <w:pStyle w:val="ListParagraph"/>
        <w:ind w:left="360"/>
        <w:jc w:val="both"/>
      </w:pPr>
    </w:p>
    <w:p w14:paraId="20F117E4" w14:textId="395CA6F1" w:rsidR="00A41357" w:rsidRPr="00A41357" w:rsidRDefault="00A41357" w:rsidP="000667BB">
      <w:pPr>
        <w:pStyle w:val="ListParagraph"/>
        <w:numPr>
          <w:ilvl w:val="0"/>
          <w:numId w:val="52"/>
        </w:numPr>
        <w:jc w:val="both"/>
        <w:rPr>
          <w:rFonts w:cs="Arial"/>
          <w:sz w:val="20"/>
        </w:rPr>
      </w:pPr>
      <w:r w:rsidRPr="00C366CB">
        <w:rPr>
          <w:rFonts w:cs="Arial"/>
          <w:sz w:val="20"/>
        </w:rPr>
        <w:t xml:space="preserve">Each semiannual report of monitoring and deviations shall include summary information on the number, duration and cause of excursions and/or exceedances and the corrective actions taken. </w:t>
      </w:r>
      <w:r w:rsidR="00965FD6">
        <w:rPr>
          <w:rFonts w:cs="Arial"/>
          <w:sz w:val="20"/>
        </w:rPr>
        <w:t xml:space="preserve"> </w:t>
      </w:r>
      <w:r w:rsidRPr="00C366CB">
        <w:rPr>
          <w:rFonts w:cs="Arial"/>
          <w:sz w:val="20"/>
        </w:rPr>
        <w:t xml:space="preserve">If there were no excursions and/or exceedances in the reporting period, then this report shall include a statement that there were no excursions and/or exceedances. </w:t>
      </w:r>
      <w:r w:rsidR="00965FD6">
        <w:rPr>
          <w:rFonts w:cs="Arial"/>
          <w:sz w:val="20"/>
        </w:rPr>
        <w:t xml:space="preserve"> </w:t>
      </w:r>
      <w:r w:rsidRPr="00C366CB">
        <w:rPr>
          <w:rFonts w:cs="Arial"/>
          <w:b/>
          <w:bCs/>
          <w:sz w:val="20"/>
        </w:rPr>
        <w:t xml:space="preserve">(40 CFR 64.9(a)(2)(i)) </w:t>
      </w:r>
    </w:p>
    <w:p w14:paraId="41C455CB" w14:textId="77777777" w:rsidR="00A41357" w:rsidRPr="00A41357" w:rsidRDefault="00A41357" w:rsidP="00A41357">
      <w:pPr>
        <w:pStyle w:val="ListParagraph"/>
        <w:rPr>
          <w:rFonts w:cs="Arial"/>
          <w:sz w:val="20"/>
        </w:rPr>
      </w:pPr>
    </w:p>
    <w:p w14:paraId="5BEA7FCD" w14:textId="079484C4" w:rsidR="00A41357" w:rsidRPr="00A41357" w:rsidRDefault="00A41357" w:rsidP="000667BB">
      <w:pPr>
        <w:pStyle w:val="ListParagraph"/>
        <w:numPr>
          <w:ilvl w:val="0"/>
          <w:numId w:val="52"/>
        </w:numPr>
        <w:jc w:val="both"/>
      </w:pPr>
      <w:r w:rsidRPr="00A41357">
        <w:rPr>
          <w:rFonts w:cs="Arial"/>
          <w:sz w:val="20"/>
        </w:rPr>
        <w:t>Each semiannual report of monitoring and deviations shall include summary information on monitor downtime.</w:t>
      </w:r>
      <w:r w:rsidR="00965FD6">
        <w:rPr>
          <w:rFonts w:cs="Arial"/>
          <w:sz w:val="20"/>
        </w:rPr>
        <w:t xml:space="preserve"> </w:t>
      </w:r>
      <w:r w:rsidRPr="00A41357">
        <w:rPr>
          <w:rFonts w:cs="Arial"/>
          <w:sz w:val="20"/>
        </w:rPr>
        <w:t xml:space="preserve"> If there were no periods of monitor downtime in the reporting period, then this report shall include a statement that there were no periods of monitor downtime. </w:t>
      </w:r>
      <w:r w:rsidR="00965FD6">
        <w:rPr>
          <w:rFonts w:cs="Arial"/>
          <w:sz w:val="20"/>
        </w:rPr>
        <w:t xml:space="preserve"> </w:t>
      </w:r>
      <w:r w:rsidRPr="00A41357">
        <w:rPr>
          <w:rFonts w:cs="Arial"/>
          <w:b/>
          <w:bCs/>
          <w:sz w:val="20"/>
        </w:rPr>
        <w:t>(40 CFR 64.9(a)(2)(ii))</w:t>
      </w:r>
    </w:p>
    <w:p w14:paraId="30A58661" w14:textId="77777777" w:rsidR="00226DCD" w:rsidRDefault="00226DCD" w:rsidP="00226DCD">
      <w:pPr>
        <w:ind w:left="360" w:hanging="360"/>
        <w:jc w:val="both"/>
        <w:rPr>
          <w:sz w:val="20"/>
        </w:rPr>
      </w:pPr>
    </w:p>
    <w:p w14:paraId="22D5976D" w14:textId="7C450357" w:rsidR="00A41357" w:rsidRDefault="00A41357" w:rsidP="00A41357">
      <w:pPr>
        <w:jc w:val="both"/>
        <w:rPr>
          <w:b/>
          <w:sz w:val="20"/>
        </w:rPr>
      </w:pPr>
      <w:r w:rsidRPr="00FE0AD0">
        <w:rPr>
          <w:b/>
          <w:sz w:val="20"/>
        </w:rPr>
        <w:t xml:space="preserve">See Appendix </w:t>
      </w:r>
      <w:r>
        <w:rPr>
          <w:b/>
          <w:sz w:val="20"/>
        </w:rPr>
        <w:t>8</w:t>
      </w:r>
    </w:p>
    <w:p w14:paraId="2DE21CE2" w14:textId="77777777" w:rsidR="00AE1D84" w:rsidRPr="00FE0AD0" w:rsidRDefault="00AE1D84" w:rsidP="00F62984">
      <w:pPr>
        <w:ind w:right="72"/>
        <w:jc w:val="both"/>
        <w:rPr>
          <w:rFonts w:cs="Arial"/>
          <w:sz w:val="20"/>
        </w:rPr>
      </w:pPr>
    </w:p>
    <w:p w14:paraId="1B599E5F" w14:textId="77777777" w:rsidR="00AE1D84" w:rsidRDefault="00AE1D84" w:rsidP="00F62984">
      <w:pPr>
        <w:jc w:val="both"/>
      </w:pPr>
      <w:r>
        <w:rPr>
          <w:b/>
        </w:rPr>
        <w:t xml:space="preserve">VIII.  </w:t>
      </w:r>
      <w:r>
        <w:rPr>
          <w:b/>
          <w:u w:val="single"/>
        </w:rPr>
        <w:t>STACK/VENT RESTRICTION(S)</w:t>
      </w:r>
    </w:p>
    <w:p w14:paraId="581D6A4B" w14:textId="77777777" w:rsidR="00AE1D84" w:rsidRDefault="00AE1D84" w:rsidP="00F62984">
      <w:pPr>
        <w:jc w:val="both"/>
        <w:rPr>
          <w:sz w:val="20"/>
        </w:rPr>
      </w:pPr>
    </w:p>
    <w:p w14:paraId="7B839988" w14:textId="77777777"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02A5F1E4" w14:textId="77777777" w:rsidR="00AE1D84" w:rsidRDefault="00AE1D84" w:rsidP="00F62984">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430"/>
        <w:gridCol w:w="2700"/>
      </w:tblGrid>
      <w:tr w:rsidR="00AE1D84" w14:paraId="0CAE4455" w14:textId="77777777" w:rsidTr="00226DCD">
        <w:trPr>
          <w:cantSplit/>
          <w:tblHeader/>
        </w:trPr>
        <w:tc>
          <w:tcPr>
            <w:tcW w:w="2610" w:type="dxa"/>
            <w:tcBorders>
              <w:bottom w:val="single" w:sz="4" w:space="0" w:color="auto"/>
            </w:tcBorders>
          </w:tcPr>
          <w:p w14:paraId="333D787E" w14:textId="77777777" w:rsidR="00AE1D84" w:rsidRPr="00BD3DE3" w:rsidRDefault="00AE1D84" w:rsidP="00F62984">
            <w:pPr>
              <w:jc w:val="center"/>
              <w:rPr>
                <w:b/>
                <w:sz w:val="20"/>
              </w:rPr>
            </w:pPr>
            <w:r w:rsidRPr="00BD3DE3">
              <w:rPr>
                <w:b/>
                <w:sz w:val="20"/>
              </w:rPr>
              <w:t>Stack &amp; Vent ID</w:t>
            </w:r>
          </w:p>
        </w:tc>
        <w:tc>
          <w:tcPr>
            <w:tcW w:w="2520" w:type="dxa"/>
            <w:tcBorders>
              <w:bottom w:val="single" w:sz="4" w:space="0" w:color="auto"/>
            </w:tcBorders>
          </w:tcPr>
          <w:p w14:paraId="58444A3F" w14:textId="77777777"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4EE146E0" w14:textId="77777777"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3368E01C" w14:textId="77777777" w:rsidR="00AE1D84" w:rsidRPr="00BD3DE3" w:rsidRDefault="00AE1D84" w:rsidP="00F62984">
            <w:pPr>
              <w:jc w:val="center"/>
              <w:rPr>
                <w:b/>
                <w:sz w:val="20"/>
              </w:rPr>
            </w:pPr>
            <w:r w:rsidRPr="00BD3DE3">
              <w:rPr>
                <w:b/>
                <w:sz w:val="20"/>
              </w:rPr>
              <w:t>M</w:t>
            </w:r>
            <w:r>
              <w:rPr>
                <w:b/>
                <w:sz w:val="20"/>
              </w:rPr>
              <w:t>inimum Height Above Ground</w:t>
            </w:r>
          </w:p>
          <w:p w14:paraId="596A58C1" w14:textId="77777777" w:rsidR="00AE1D84" w:rsidRPr="00BD3DE3" w:rsidRDefault="00AE1D84" w:rsidP="00F62984">
            <w:pPr>
              <w:jc w:val="center"/>
              <w:rPr>
                <w:b/>
                <w:sz w:val="20"/>
              </w:rPr>
            </w:pPr>
            <w:r w:rsidRPr="00BD3DE3">
              <w:rPr>
                <w:b/>
                <w:sz w:val="20"/>
              </w:rPr>
              <w:t>(feet)</w:t>
            </w:r>
          </w:p>
        </w:tc>
        <w:tc>
          <w:tcPr>
            <w:tcW w:w="2700" w:type="dxa"/>
            <w:tcBorders>
              <w:bottom w:val="single" w:sz="4" w:space="0" w:color="auto"/>
            </w:tcBorders>
          </w:tcPr>
          <w:p w14:paraId="5FDBC1FF" w14:textId="77777777" w:rsidR="00AE1D84" w:rsidRPr="00BD3DE3" w:rsidRDefault="00AE1D84" w:rsidP="002D3BFA">
            <w:pPr>
              <w:jc w:val="center"/>
              <w:rPr>
                <w:b/>
                <w:sz w:val="20"/>
              </w:rPr>
            </w:pPr>
            <w:r w:rsidRPr="00BD3DE3">
              <w:rPr>
                <w:b/>
                <w:sz w:val="20"/>
              </w:rPr>
              <w:t>Underlying Applicable Requirements</w:t>
            </w:r>
          </w:p>
        </w:tc>
      </w:tr>
      <w:tr w:rsidR="00226DCD" w:rsidRPr="007505AD" w14:paraId="60808919" w14:textId="77777777" w:rsidTr="00226DCD">
        <w:trPr>
          <w:cantSplit/>
        </w:trPr>
        <w:tc>
          <w:tcPr>
            <w:tcW w:w="2610" w:type="dxa"/>
            <w:tcBorders>
              <w:top w:val="single" w:sz="4" w:space="0" w:color="auto"/>
              <w:left w:val="single" w:sz="4" w:space="0" w:color="auto"/>
              <w:bottom w:val="single" w:sz="4" w:space="0" w:color="auto"/>
              <w:right w:val="single" w:sz="4" w:space="0" w:color="auto"/>
            </w:tcBorders>
          </w:tcPr>
          <w:p w14:paraId="47228BD2" w14:textId="77777777" w:rsidR="00226DCD" w:rsidRPr="007505AD" w:rsidRDefault="00226DCD" w:rsidP="000667BB">
            <w:pPr>
              <w:pStyle w:val="ListParagraph"/>
              <w:numPr>
                <w:ilvl w:val="0"/>
                <w:numId w:val="44"/>
              </w:numPr>
              <w:ind w:left="337" w:hanging="337"/>
              <w:contextualSpacing/>
              <w:rPr>
                <w:sz w:val="20"/>
              </w:rPr>
            </w:pPr>
            <w:r>
              <w:rPr>
                <w:sz w:val="20"/>
              </w:rPr>
              <w:t>SVCTGHRSG1</w:t>
            </w:r>
          </w:p>
        </w:tc>
        <w:tc>
          <w:tcPr>
            <w:tcW w:w="2520" w:type="dxa"/>
            <w:tcBorders>
              <w:top w:val="single" w:sz="4" w:space="0" w:color="auto"/>
              <w:left w:val="single" w:sz="4" w:space="0" w:color="auto"/>
              <w:bottom w:val="single" w:sz="4" w:space="0" w:color="auto"/>
              <w:right w:val="single" w:sz="4" w:space="0" w:color="auto"/>
            </w:tcBorders>
          </w:tcPr>
          <w:p w14:paraId="135AE4D6" w14:textId="460C9C03" w:rsidR="00226DCD" w:rsidRPr="007505AD" w:rsidRDefault="00226DCD" w:rsidP="00006605">
            <w:pPr>
              <w:jc w:val="center"/>
              <w:rPr>
                <w:sz w:val="20"/>
              </w:rPr>
            </w:pPr>
            <w:r>
              <w:rPr>
                <w:sz w:val="20"/>
              </w:rPr>
              <w:t>264</w:t>
            </w:r>
            <w:r w:rsidRPr="00957CC7">
              <w:rPr>
                <w:sz w:val="20"/>
                <w:vertAlign w:val="superscript"/>
              </w:rPr>
              <w:t>2</w:t>
            </w:r>
            <w:r>
              <w:rPr>
                <w:sz w:val="20"/>
              </w:rPr>
              <w:t xml:space="preserve">  </w:t>
            </w:r>
          </w:p>
        </w:tc>
        <w:tc>
          <w:tcPr>
            <w:tcW w:w="2430" w:type="dxa"/>
            <w:tcBorders>
              <w:top w:val="single" w:sz="4" w:space="0" w:color="auto"/>
              <w:left w:val="single" w:sz="4" w:space="0" w:color="auto"/>
              <w:bottom w:val="single" w:sz="4" w:space="0" w:color="auto"/>
              <w:right w:val="single" w:sz="4" w:space="0" w:color="auto"/>
            </w:tcBorders>
          </w:tcPr>
          <w:p w14:paraId="2109AEA6" w14:textId="6CC9F9AD" w:rsidR="00226DCD" w:rsidRPr="007505AD" w:rsidRDefault="00226DCD" w:rsidP="00006605">
            <w:pPr>
              <w:jc w:val="center"/>
              <w:rPr>
                <w:sz w:val="20"/>
              </w:rPr>
            </w:pPr>
            <w:r>
              <w:rPr>
                <w:sz w:val="20"/>
              </w:rPr>
              <w:t>170</w:t>
            </w:r>
            <w:r w:rsidRPr="00957CC7">
              <w:rPr>
                <w:sz w:val="20"/>
                <w:vertAlign w:val="superscript"/>
              </w:rPr>
              <w:t>2</w:t>
            </w:r>
            <w:r>
              <w:rPr>
                <w:sz w:val="20"/>
              </w:rPr>
              <w:t xml:space="preserve">  </w:t>
            </w:r>
          </w:p>
        </w:tc>
        <w:tc>
          <w:tcPr>
            <w:tcW w:w="2700" w:type="dxa"/>
            <w:tcBorders>
              <w:top w:val="single" w:sz="4" w:space="0" w:color="auto"/>
              <w:left w:val="single" w:sz="4" w:space="0" w:color="auto"/>
              <w:bottom w:val="single" w:sz="4" w:space="0" w:color="auto"/>
              <w:right w:val="single" w:sz="4" w:space="0" w:color="auto"/>
            </w:tcBorders>
          </w:tcPr>
          <w:p w14:paraId="0B7DE608" w14:textId="1315324C" w:rsidR="00226DCD" w:rsidRPr="00226DCD" w:rsidRDefault="00226DCD" w:rsidP="00006605">
            <w:pPr>
              <w:jc w:val="center"/>
              <w:rPr>
                <w:b/>
                <w:sz w:val="20"/>
              </w:rPr>
            </w:pPr>
            <w:r w:rsidRPr="00226DCD">
              <w:rPr>
                <w:b/>
                <w:sz w:val="20"/>
              </w:rPr>
              <w:t>R 336.1225</w:t>
            </w:r>
          </w:p>
          <w:p w14:paraId="77EE7E92" w14:textId="2F3749A1" w:rsidR="00226DCD" w:rsidRPr="00226DCD" w:rsidRDefault="00226DCD" w:rsidP="00006605">
            <w:pPr>
              <w:jc w:val="center"/>
              <w:rPr>
                <w:b/>
                <w:sz w:val="20"/>
              </w:rPr>
            </w:pPr>
            <w:r w:rsidRPr="00226DCD">
              <w:rPr>
                <w:b/>
                <w:sz w:val="20"/>
              </w:rPr>
              <w:t>R 336.2803</w:t>
            </w:r>
          </w:p>
          <w:p w14:paraId="137A93B0" w14:textId="77777777" w:rsidR="00226DCD" w:rsidRPr="00226DCD" w:rsidRDefault="00226DCD" w:rsidP="00006605">
            <w:pPr>
              <w:jc w:val="center"/>
              <w:rPr>
                <w:b/>
                <w:sz w:val="20"/>
              </w:rPr>
            </w:pPr>
            <w:r w:rsidRPr="00226DCD">
              <w:rPr>
                <w:b/>
                <w:sz w:val="20"/>
              </w:rPr>
              <w:t>R 336.2804</w:t>
            </w:r>
          </w:p>
        </w:tc>
      </w:tr>
      <w:tr w:rsidR="00226DCD" w:rsidRPr="007505AD" w14:paraId="7F87BCEB" w14:textId="77777777" w:rsidTr="00226DCD">
        <w:trPr>
          <w:cantSplit/>
        </w:trPr>
        <w:tc>
          <w:tcPr>
            <w:tcW w:w="2610" w:type="dxa"/>
            <w:tcBorders>
              <w:top w:val="single" w:sz="4" w:space="0" w:color="auto"/>
              <w:left w:val="single" w:sz="4" w:space="0" w:color="auto"/>
              <w:bottom w:val="single" w:sz="4" w:space="0" w:color="auto"/>
              <w:right w:val="single" w:sz="4" w:space="0" w:color="auto"/>
            </w:tcBorders>
          </w:tcPr>
          <w:p w14:paraId="3E186CD5" w14:textId="77777777" w:rsidR="00226DCD" w:rsidRPr="007505AD" w:rsidRDefault="00226DCD" w:rsidP="000667BB">
            <w:pPr>
              <w:pStyle w:val="ListParagraph"/>
              <w:numPr>
                <w:ilvl w:val="0"/>
                <w:numId w:val="44"/>
              </w:numPr>
              <w:ind w:left="337" w:hanging="337"/>
              <w:contextualSpacing/>
              <w:rPr>
                <w:sz w:val="20"/>
              </w:rPr>
            </w:pPr>
            <w:r>
              <w:rPr>
                <w:sz w:val="20"/>
              </w:rPr>
              <w:t>SVCTGHRSG2</w:t>
            </w:r>
          </w:p>
        </w:tc>
        <w:tc>
          <w:tcPr>
            <w:tcW w:w="2520" w:type="dxa"/>
            <w:tcBorders>
              <w:top w:val="single" w:sz="4" w:space="0" w:color="auto"/>
              <w:left w:val="single" w:sz="4" w:space="0" w:color="auto"/>
              <w:bottom w:val="single" w:sz="4" w:space="0" w:color="auto"/>
              <w:right w:val="single" w:sz="4" w:space="0" w:color="auto"/>
            </w:tcBorders>
          </w:tcPr>
          <w:p w14:paraId="4A13FEAC" w14:textId="7FF80900" w:rsidR="00226DCD" w:rsidRPr="007505AD" w:rsidRDefault="00226DCD" w:rsidP="00006605">
            <w:pPr>
              <w:jc w:val="center"/>
              <w:rPr>
                <w:sz w:val="20"/>
              </w:rPr>
            </w:pPr>
            <w:r>
              <w:rPr>
                <w:sz w:val="20"/>
              </w:rPr>
              <w:t>264</w:t>
            </w:r>
            <w:r w:rsidRPr="00957CC7">
              <w:rPr>
                <w:sz w:val="20"/>
                <w:vertAlign w:val="superscript"/>
              </w:rPr>
              <w:t>2</w:t>
            </w:r>
          </w:p>
        </w:tc>
        <w:tc>
          <w:tcPr>
            <w:tcW w:w="2430" w:type="dxa"/>
            <w:tcBorders>
              <w:top w:val="single" w:sz="4" w:space="0" w:color="auto"/>
              <w:left w:val="single" w:sz="4" w:space="0" w:color="auto"/>
              <w:bottom w:val="single" w:sz="4" w:space="0" w:color="auto"/>
              <w:right w:val="single" w:sz="4" w:space="0" w:color="auto"/>
            </w:tcBorders>
          </w:tcPr>
          <w:p w14:paraId="7C1DD769" w14:textId="697E4580" w:rsidR="00226DCD" w:rsidRPr="007505AD" w:rsidRDefault="00226DCD" w:rsidP="00006605">
            <w:pPr>
              <w:jc w:val="center"/>
              <w:rPr>
                <w:sz w:val="20"/>
              </w:rPr>
            </w:pPr>
            <w:r>
              <w:rPr>
                <w:sz w:val="20"/>
              </w:rPr>
              <w:t>170</w:t>
            </w:r>
            <w:r w:rsidRPr="00957CC7">
              <w:rPr>
                <w:sz w:val="20"/>
                <w:vertAlign w:val="superscript"/>
              </w:rPr>
              <w:t>2</w:t>
            </w:r>
          </w:p>
        </w:tc>
        <w:tc>
          <w:tcPr>
            <w:tcW w:w="2700" w:type="dxa"/>
            <w:tcBorders>
              <w:top w:val="single" w:sz="4" w:space="0" w:color="auto"/>
              <w:left w:val="single" w:sz="4" w:space="0" w:color="auto"/>
              <w:bottom w:val="single" w:sz="4" w:space="0" w:color="auto"/>
              <w:right w:val="single" w:sz="4" w:space="0" w:color="auto"/>
            </w:tcBorders>
          </w:tcPr>
          <w:p w14:paraId="1FDDC990" w14:textId="4C090CAF" w:rsidR="00226DCD" w:rsidRPr="00226DCD" w:rsidRDefault="00226DCD" w:rsidP="00006605">
            <w:pPr>
              <w:jc w:val="center"/>
              <w:rPr>
                <w:b/>
                <w:sz w:val="20"/>
              </w:rPr>
            </w:pPr>
            <w:r w:rsidRPr="00226DCD">
              <w:rPr>
                <w:b/>
                <w:sz w:val="20"/>
              </w:rPr>
              <w:t>R 336.1225</w:t>
            </w:r>
          </w:p>
          <w:p w14:paraId="1A8A5AE1" w14:textId="77106BEB" w:rsidR="00226DCD" w:rsidRPr="00226DCD" w:rsidRDefault="00226DCD" w:rsidP="00006605">
            <w:pPr>
              <w:jc w:val="center"/>
              <w:rPr>
                <w:b/>
                <w:sz w:val="20"/>
              </w:rPr>
            </w:pPr>
            <w:r w:rsidRPr="00226DCD">
              <w:rPr>
                <w:b/>
                <w:sz w:val="20"/>
              </w:rPr>
              <w:t>R 336.2803</w:t>
            </w:r>
          </w:p>
          <w:p w14:paraId="48CD1ABE" w14:textId="77777777" w:rsidR="00226DCD" w:rsidRPr="00226DCD" w:rsidRDefault="00226DCD" w:rsidP="00006605">
            <w:pPr>
              <w:jc w:val="center"/>
              <w:rPr>
                <w:b/>
                <w:sz w:val="20"/>
              </w:rPr>
            </w:pPr>
            <w:r w:rsidRPr="00226DCD">
              <w:rPr>
                <w:b/>
                <w:sz w:val="20"/>
              </w:rPr>
              <w:t>R 336.2804</w:t>
            </w:r>
          </w:p>
        </w:tc>
      </w:tr>
    </w:tbl>
    <w:p w14:paraId="7A0C167C" w14:textId="77777777" w:rsidR="004F5DF2" w:rsidRPr="00EE5F4E" w:rsidRDefault="004F5DF2" w:rsidP="004F5DF2">
      <w:pPr>
        <w:jc w:val="both"/>
        <w:rPr>
          <w:sz w:val="20"/>
        </w:rPr>
      </w:pPr>
    </w:p>
    <w:p w14:paraId="3CC7963F" w14:textId="77777777" w:rsidR="00AE1D84" w:rsidRDefault="00AE1D84" w:rsidP="00F62984">
      <w:pPr>
        <w:jc w:val="both"/>
      </w:pPr>
      <w:r>
        <w:rPr>
          <w:b/>
        </w:rPr>
        <w:t xml:space="preserve">IX.  </w:t>
      </w:r>
      <w:r>
        <w:rPr>
          <w:b/>
          <w:u w:val="single"/>
        </w:rPr>
        <w:t>OTHER REQUIREMENT(S)</w:t>
      </w:r>
    </w:p>
    <w:p w14:paraId="4FDBCAD3" w14:textId="77777777" w:rsidR="00AE1D84" w:rsidRPr="00FE0AD0" w:rsidRDefault="00AE1D84" w:rsidP="00F62984">
      <w:pPr>
        <w:jc w:val="both"/>
        <w:rPr>
          <w:sz w:val="20"/>
        </w:rPr>
      </w:pPr>
    </w:p>
    <w:p w14:paraId="025FAA43" w14:textId="4F363B58" w:rsidR="0069607E" w:rsidRPr="0069607E" w:rsidRDefault="00226DCD" w:rsidP="000667BB">
      <w:pPr>
        <w:pStyle w:val="ListParagraph"/>
        <w:numPr>
          <w:ilvl w:val="0"/>
          <w:numId w:val="50"/>
        </w:numPr>
        <w:autoSpaceDE w:val="0"/>
        <w:autoSpaceDN w:val="0"/>
        <w:adjustRightInd w:val="0"/>
        <w:jc w:val="both"/>
        <w:rPr>
          <w:sz w:val="20"/>
        </w:rPr>
      </w:pPr>
      <w:r w:rsidRPr="0069607E">
        <w:rPr>
          <w:sz w:val="20"/>
        </w:rPr>
        <w:t>The permittee shall comply with all provisions of the federal Standards of Performance for New Stationary Sources</w:t>
      </w:r>
      <w:r w:rsidR="0069607E" w:rsidRPr="0069607E">
        <w:rPr>
          <w:sz w:val="20"/>
        </w:rPr>
        <w:t xml:space="preserve"> </w:t>
      </w:r>
      <w:r w:rsidRPr="0069607E">
        <w:rPr>
          <w:sz w:val="20"/>
        </w:rPr>
        <w:t>as specified in 40 CFR Part 60</w:t>
      </w:r>
      <w:r w:rsidR="00965FD6">
        <w:rPr>
          <w:sz w:val="20"/>
        </w:rPr>
        <w:t>,</w:t>
      </w:r>
      <w:r w:rsidRPr="0069607E">
        <w:rPr>
          <w:sz w:val="20"/>
        </w:rPr>
        <w:t xml:space="preserve"> Subparts A and KKKK, as they apply to each unit in FGCTGHRSG.</w:t>
      </w:r>
      <w:r w:rsidRPr="0069607E">
        <w:rPr>
          <w:sz w:val="20"/>
          <w:vertAlign w:val="superscript"/>
        </w:rPr>
        <w:t>2</w:t>
      </w:r>
      <w:r w:rsidRPr="0069607E">
        <w:rPr>
          <w:sz w:val="20"/>
        </w:rPr>
        <w:t xml:space="preserve"> </w:t>
      </w:r>
      <w:r w:rsidRPr="0069607E">
        <w:rPr>
          <w:b/>
          <w:bCs/>
          <w:sz w:val="20"/>
        </w:rPr>
        <w:t>(40 CFR Part 60</w:t>
      </w:r>
      <w:r w:rsidR="00965FD6">
        <w:rPr>
          <w:b/>
          <w:bCs/>
          <w:sz w:val="20"/>
        </w:rPr>
        <w:t>,</w:t>
      </w:r>
      <w:r w:rsidRPr="0069607E">
        <w:rPr>
          <w:b/>
          <w:bCs/>
          <w:sz w:val="20"/>
        </w:rPr>
        <w:t xml:space="preserve"> Subparts A and KKKK)</w:t>
      </w:r>
    </w:p>
    <w:p w14:paraId="239D2350" w14:textId="77777777" w:rsidR="0069607E" w:rsidRPr="0069607E" w:rsidRDefault="0069607E" w:rsidP="0069607E">
      <w:pPr>
        <w:pStyle w:val="ListParagraph"/>
        <w:autoSpaceDE w:val="0"/>
        <w:autoSpaceDN w:val="0"/>
        <w:adjustRightInd w:val="0"/>
        <w:ind w:left="360"/>
        <w:jc w:val="both"/>
        <w:rPr>
          <w:sz w:val="20"/>
        </w:rPr>
      </w:pPr>
    </w:p>
    <w:p w14:paraId="3E00D59F" w14:textId="139E51E8" w:rsidR="00AE1D84" w:rsidRPr="0069607E" w:rsidRDefault="00226DCD" w:rsidP="000667BB">
      <w:pPr>
        <w:pStyle w:val="ListParagraph"/>
        <w:numPr>
          <w:ilvl w:val="0"/>
          <w:numId w:val="50"/>
        </w:numPr>
        <w:autoSpaceDE w:val="0"/>
        <w:autoSpaceDN w:val="0"/>
        <w:adjustRightInd w:val="0"/>
        <w:jc w:val="both"/>
        <w:rPr>
          <w:sz w:val="20"/>
        </w:rPr>
      </w:pPr>
      <w:r w:rsidRPr="0069607E">
        <w:rPr>
          <w:sz w:val="20"/>
        </w:rPr>
        <w:t>The permittee shall comply with all provisions of the federal Standards of Performance for New Stationary Sources as specified in 40 CFR Part 60</w:t>
      </w:r>
      <w:r w:rsidR="00965FD6">
        <w:rPr>
          <w:sz w:val="20"/>
        </w:rPr>
        <w:t>,</w:t>
      </w:r>
      <w:r w:rsidRPr="0069607E">
        <w:rPr>
          <w:sz w:val="20"/>
        </w:rPr>
        <w:t xml:space="preserve"> Subparts A and TTTT, as they apply to each unit in FGCTGHRSG.</w:t>
      </w:r>
      <w:r w:rsidRPr="0069607E">
        <w:rPr>
          <w:sz w:val="20"/>
          <w:vertAlign w:val="superscript"/>
        </w:rPr>
        <w:t>2</w:t>
      </w:r>
      <w:r w:rsidRPr="0069607E">
        <w:rPr>
          <w:sz w:val="20"/>
        </w:rPr>
        <w:t xml:space="preserve"> </w:t>
      </w:r>
      <w:r w:rsidRPr="0069607E">
        <w:rPr>
          <w:b/>
          <w:bCs/>
          <w:sz w:val="20"/>
        </w:rPr>
        <w:t>(40 CFR Part 60</w:t>
      </w:r>
      <w:r w:rsidR="00965FD6">
        <w:rPr>
          <w:b/>
          <w:bCs/>
          <w:sz w:val="20"/>
        </w:rPr>
        <w:t>,</w:t>
      </w:r>
      <w:r w:rsidRPr="0069607E">
        <w:rPr>
          <w:b/>
          <w:bCs/>
          <w:sz w:val="20"/>
        </w:rPr>
        <w:t xml:space="preserve"> Subparts A and TTTT)</w:t>
      </w:r>
    </w:p>
    <w:p w14:paraId="454133B6" w14:textId="77777777" w:rsidR="0069607E" w:rsidRPr="0069607E" w:rsidRDefault="0069607E" w:rsidP="0069607E">
      <w:pPr>
        <w:autoSpaceDE w:val="0"/>
        <w:autoSpaceDN w:val="0"/>
        <w:adjustRightInd w:val="0"/>
        <w:ind w:left="360"/>
        <w:jc w:val="both"/>
        <w:rPr>
          <w:b/>
          <w:bCs/>
          <w:sz w:val="20"/>
        </w:rPr>
      </w:pPr>
    </w:p>
    <w:p w14:paraId="261C9D7D" w14:textId="701EAC1E" w:rsidR="0069607E" w:rsidRPr="0069607E" w:rsidRDefault="0069607E" w:rsidP="000667BB">
      <w:pPr>
        <w:pStyle w:val="ListParagraph"/>
        <w:numPr>
          <w:ilvl w:val="0"/>
          <w:numId w:val="50"/>
        </w:numPr>
        <w:jc w:val="both"/>
        <w:rPr>
          <w:rFonts w:cs="Arial"/>
          <w:sz w:val="20"/>
        </w:rPr>
      </w:pPr>
      <w:r w:rsidRPr="0069607E">
        <w:rPr>
          <w:rFonts w:cs="Arial"/>
          <w:sz w:val="20"/>
        </w:rPr>
        <w:lastRenderedPageBreak/>
        <w:t xml:space="preserve">The permittee shall comply with the acid rain permitting provisions of 40 CFR 72.1 to 72.94, as outlined in a complete Phase II, Acid Rain Permit issued by the AQD.  Phase II, Acid Rain Permit No. </w:t>
      </w:r>
      <w:r w:rsidR="006D5950">
        <w:rPr>
          <w:rFonts w:cs="Arial"/>
          <w:sz w:val="20"/>
        </w:rPr>
        <w:t>MI-AR-55460-20</w:t>
      </w:r>
      <w:r w:rsidR="00892112">
        <w:rPr>
          <w:rFonts w:cs="Arial"/>
          <w:sz w:val="20"/>
        </w:rPr>
        <w:t>24</w:t>
      </w:r>
      <w:r w:rsidR="006D5950" w:rsidRPr="00221146">
        <w:rPr>
          <w:rFonts w:cs="Arial"/>
          <w:sz w:val="20"/>
        </w:rPr>
        <w:t xml:space="preserve"> </w:t>
      </w:r>
      <w:r w:rsidRPr="0069607E">
        <w:rPr>
          <w:rFonts w:cs="Arial"/>
          <w:sz w:val="20"/>
        </w:rPr>
        <w:t xml:space="preserve">is hereby incorporated into this ROP </w:t>
      </w:r>
      <w:r w:rsidRPr="00F741E5">
        <w:rPr>
          <w:rFonts w:cs="Arial"/>
          <w:sz w:val="20"/>
        </w:rPr>
        <w:t xml:space="preserve">as Appendix </w:t>
      </w:r>
      <w:r w:rsidR="00F741E5" w:rsidRPr="00F741E5">
        <w:rPr>
          <w:rFonts w:cs="Arial"/>
          <w:sz w:val="20"/>
        </w:rPr>
        <w:t>9</w:t>
      </w:r>
      <w:r w:rsidRPr="00F741E5">
        <w:rPr>
          <w:rFonts w:cs="Arial"/>
          <w:sz w:val="20"/>
        </w:rPr>
        <w:t>.</w:t>
      </w:r>
      <w:r w:rsidRPr="00221146">
        <w:rPr>
          <w:rFonts w:cs="Arial"/>
          <w:sz w:val="20"/>
        </w:rPr>
        <w:t xml:space="preserve">  </w:t>
      </w:r>
      <w:r w:rsidRPr="0069607E">
        <w:rPr>
          <w:rFonts w:cs="Arial"/>
          <w:b/>
          <w:sz w:val="20"/>
        </w:rPr>
        <w:t>(</w:t>
      </w:r>
      <w:bookmarkStart w:id="87" w:name="_Hlk101255466"/>
      <w:r w:rsidRPr="0069607E">
        <w:rPr>
          <w:rFonts w:cs="Arial"/>
          <w:b/>
          <w:sz w:val="20"/>
        </w:rPr>
        <w:t>R 336.1902(1)(p)</w:t>
      </w:r>
      <w:bookmarkEnd w:id="87"/>
      <w:r w:rsidRPr="0069607E">
        <w:rPr>
          <w:rFonts w:cs="Arial"/>
          <w:b/>
          <w:sz w:val="20"/>
        </w:rPr>
        <w:t>)</w:t>
      </w:r>
    </w:p>
    <w:p w14:paraId="32D289DF" w14:textId="77777777" w:rsidR="0069607E" w:rsidRPr="0069607E" w:rsidRDefault="0069607E" w:rsidP="0069607E">
      <w:pPr>
        <w:pStyle w:val="ListParagraph"/>
        <w:ind w:left="360"/>
        <w:jc w:val="both"/>
        <w:rPr>
          <w:rFonts w:cs="Arial"/>
          <w:sz w:val="20"/>
        </w:rPr>
      </w:pPr>
    </w:p>
    <w:p w14:paraId="3566588F" w14:textId="7941B0BB" w:rsidR="0069607E" w:rsidRPr="0069607E" w:rsidRDefault="0069607E" w:rsidP="000667BB">
      <w:pPr>
        <w:pStyle w:val="ListParagraph"/>
        <w:numPr>
          <w:ilvl w:val="0"/>
          <w:numId w:val="50"/>
        </w:numPr>
        <w:jc w:val="both"/>
        <w:rPr>
          <w:sz w:val="20"/>
        </w:rPr>
      </w:pPr>
      <w:r w:rsidRPr="0069607E">
        <w:rPr>
          <w:rFonts w:cs="Arial"/>
          <w:sz w:val="20"/>
        </w:rPr>
        <w:t xml:space="preserve">The permittee shall not allow the emission of an air pollutant to exceed the amount of any emission allowances that an affected source lawfully holds as of the allowance transfer deadline pursuant to </w:t>
      </w:r>
      <w:bookmarkStart w:id="88" w:name="_Hlk101255553"/>
      <w:r w:rsidRPr="0069607E">
        <w:rPr>
          <w:rFonts w:cs="Arial"/>
          <w:sz w:val="20"/>
        </w:rPr>
        <w:t xml:space="preserve">R 336.1902(1)(p) and </w:t>
      </w:r>
      <w:bookmarkEnd w:id="88"/>
      <w:r w:rsidRPr="0069607E">
        <w:rPr>
          <w:rFonts w:cs="Arial"/>
          <w:sz w:val="20"/>
        </w:rPr>
        <w:t xml:space="preserve">40 CFR 72.9(c)(1)(i).  </w:t>
      </w:r>
      <w:r w:rsidRPr="0069607E">
        <w:rPr>
          <w:rFonts w:cs="Arial"/>
          <w:b/>
          <w:sz w:val="20"/>
        </w:rPr>
        <w:t>(R 336.1213(10))</w:t>
      </w:r>
    </w:p>
    <w:p w14:paraId="655BE09C" w14:textId="77777777" w:rsidR="0069607E" w:rsidRDefault="0069607E" w:rsidP="0069607E">
      <w:pPr>
        <w:pStyle w:val="ListParagraph"/>
        <w:ind w:left="360"/>
        <w:jc w:val="both"/>
        <w:rPr>
          <w:sz w:val="20"/>
        </w:rPr>
      </w:pPr>
    </w:p>
    <w:p w14:paraId="3BD105C4" w14:textId="5B0E6026" w:rsidR="00133C5B" w:rsidRPr="005512CF" w:rsidRDefault="00133C5B" w:rsidP="000667BB">
      <w:pPr>
        <w:pStyle w:val="ListParagraph"/>
        <w:numPr>
          <w:ilvl w:val="0"/>
          <w:numId w:val="50"/>
        </w:numPr>
        <w:jc w:val="both"/>
        <w:rPr>
          <w:sz w:val="20"/>
        </w:rPr>
      </w:pPr>
      <w:r w:rsidRPr="003D6107">
        <w:rPr>
          <w:sz w:val="20"/>
        </w:rPr>
        <w:t xml:space="preserve">The permittee shall comply with the provisions of the </w:t>
      </w:r>
      <w:r w:rsidRPr="003D6107">
        <w:rPr>
          <w:rFonts w:cs="Arial"/>
          <w:sz w:val="20"/>
        </w:rPr>
        <w:t>Cross-State Air Pollution</w:t>
      </w:r>
      <w:r w:rsidRPr="003D6107">
        <w:rPr>
          <w:sz w:val="20"/>
        </w:rPr>
        <w:t xml:space="preserve"> Rule NO</w:t>
      </w:r>
      <w:r w:rsidR="008136F3" w:rsidRPr="003D6107">
        <w:rPr>
          <w:sz w:val="20"/>
          <w:vertAlign w:val="subscript"/>
        </w:rPr>
        <w:t>x</w:t>
      </w:r>
      <w:r w:rsidRPr="003D6107">
        <w:rPr>
          <w:sz w:val="20"/>
        </w:rPr>
        <w:t xml:space="preserve"> Annual Trading Program, as specified in 40 CFR Part 97, Subpart AAAAA, </w:t>
      </w:r>
      <w:r w:rsidRPr="003D6107">
        <w:rPr>
          <w:rFonts w:cs="Arial"/>
          <w:sz w:val="20"/>
        </w:rPr>
        <w:t xml:space="preserve">and identified in Appendix </w:t>
      </w:r>
      <w:r>
        <w:rPr>
          <w:rFonts w:cs="Arial"/>
          <w:sz w:val="20"/>
        </w:rPr>
        <w:t>10</w:t>
      </w:r>
      <w:r w:rsidRPr="003D6107">
        <w:rPr>
          <w:sz w:val="20"/>
        </w:rPr>
        <w:t xml:space="preserve">.  </w:t>
      </w:r>
      <w:r w:rsidRPr="003D6107">
        <w:rPr>
          <w:rFonts w:cs="Arial"/>
          <w:b/>
          <w:sz w:val="20"/>
        </w:rPr>
        <w:t>(40 CFR Part 97, Subpart AAAAA)</w:t>
      </w:r>
    </w:p>
    <w:p w14:paraId="5CD70219" w14:textId="77777777" w:rsidR="00133C5B" w:rsidRPr="0069607E" w:rsidRDefault="00133C5B" w:rsidP="00133C5B">
      <w:pPr>
        <w:pStyle w:val="ListParagraph"/>
        <w:ind w:left="360"/>
        <w:jc w:val="both"/>
        <w:rPr>
          <w:sz w:val="20"/>
        </w:rPr>
      </w:pPr>
    </w:p>
    <w:p w14:paraId="3F786760" w14:textId="4B2A26D0" w:rsidR="00133C5B" w:rsidRPr="00586981" w:rsidRDefault="00133C5B" w:rsidP="00F35E10">
      <w:pPr>
        <w:pStyle w:val="ListParagraph"/>
        <w:numPr>
          <w:ilvl w:val="0"/>
          <w:numId w:val="50"/>
        </w:numPr>
        <w:jc w:val="both"/>
        <w:rPr>
          <w:b/>
          <w:bCs/>
          <w:sz w:val="20"/>
        </w:rPr>
      </w:pPr>
      <w:r w:rsidRPr="00586981">
        <w:rPr>
          <w:sz w:val="20"/>
        </w:rPr>
        <w:t xml:space="preserve">The permittee shall comply with the provisions of the Cross-State Air Pollution Rule SO2 Group 1 Trading Program, as specified in 40 CFR Part 97, Subpart CCCCC, and identified in Appendix 10.  </w:t>
      </w:r>
      <w:r w:rsidRPr="00586981">
        <w:rPr>
          <w:b/>
          <w:bCs/>
          <w:sz w:val="20"/>
        </w:rPr>
        <w:t>(40 CFR Part 97, Subpart CCCCC)</w:t>
      </w:r>
    </w:p>
    <w:p w14:paraId="0922B61B" w14:textId="77777777" w:rsidR="00133C5B" w:rsidRPr="0069607E" w:rsidRDefault="00133C5B" w:rsidP="00F35E10">
      <w:pPr>
        <w:pStyle w:val="ListParagraph"/>
        <w:jc w:val="both"/>
        <w:rPr>
          <w:sz w:val="20"/>
        </w:rPr>
      </w:pPr>
    </w:p>
    <w:p w14:paraId="13B0D053" w14:textId="0F5146EB" w:rsidR="00133C5B" w:rsidRPr="00C41548" w:rsidRDefault="00133C5B" w:rsidP="00F35E10">
      <w:pPr>
        <w:pStyle w:val="ListParagraph"/>
        <w:numPr>
          <w:ilvl w:val="0"/>
          <w:numId w:val="50"/>
        </w:numPr>
        <w:jc w:val="both"/>
        <w:rPr>
          <w:sz w:val="20"/>
        </w:rPr>
      </w:pPr>
      <w:r w:rsidRPr="00C41548">
        <w:rPr>
          <w:sz w:val="20"/>
        </w:rPr>
        <w:t>The permittee shall comply with the provisions of the Cross State Air Pollution Rule NO</w:t>
      </w:r>
      <w:r w:rsidR="008136F3" w:rsidRPr="008136F3">
        <w:rPr>
          <w:sz w:val="20"/>
          <w:vertAlign w:val="subscript"/>
        </w:rPr>
        <w:t>x</w:t>
      </w:r>
      <w:r w:rsidRPr="00C41548">
        <w:rPr>
          <w:sz w:val="20"/>
        </w:rPr>
        <w:t xml:space="preserve"> Ozone Group 3 Trading Program, as specified in 40 CFR Part 97 Subpart GGGGG, and identified in Appendix 10.  </w:t>
      </w:r>
      <w:r w:rsidRPr="00C41548">
        <w:rPr>
          <w:b/>
          <w:bCs/>
          <w:sz w:val="20"/>
        </w:rPr>
        <w:t>(40 CFR Part 97, Subpart GGGGG)</w:t>
      </w:r>
    </w:p>
    <w:p w14:paraId="26DE4FB2" w14:textId="77777777" w:rsidR="0069607E" w:rsidRPr="0069607E" w:rsidRDefault="0069607E" w:rsidP="00F35E10">
      <w:pPr>
        <w:pStyle w:val="ListParagraph"/>
        <w:jc w:val="both"/>
        <w:rPr>
          <w:sz w:val="20"/>
        </w:rPr>
      </w:pPr>
    </w:p>
    <w:p w14:paraId="6A77505C" w14:textId="77777777" w:rsidR="00221146" w:rsidRPr="00A52B4E" w:rsidRDefault="00221146" w:rsidP="00F35E10">
      <w:pPr>
        <w:numPr>
          <w:ilvl w:val="0"/>
          <w:numId w:val="50"/>
        </w:numPr>
        <w:autoSpaceDE w:val="0"/>
        <w:autoSpaceDN w:val="0"/>
        <w:adjustRightInd w:val="0"/>
        <w:jc w:val="both"/>
        <w:rPr>
          <w:rFonts w:cs="Arial"/>
          <w:sz w:val="20"/>
        </w:rPr>
      </w:pPr>
      <w:r w:rsidRPr="00A52B4E">
        <w:rPr>
          <w:rFonts w:cs="Arial"/>
          <w:sz w:val="20"/>
        </w:rPr>
        <w:t xml:space="preserve">The permittee shall comply with all applicable requirements of 40 CFR Part 64.  </w:t>
      </w:r>
      <w:r w:rsidRPr="00A52B4E">
        <w:rPr>
          <w:rFonts w:cs="Arial"/>
          <w:b/>
          <w:bCs/>
          <w:sz w:val="20"/>
        </w:rPr>
        <w:t xml:space="preserve">(40 CFR Part 64) </w:t>
      </w:r>
    </w:p>
    <w:p w14:paraId="1FE5301C" w14:textId="77777777" w:rsidR="00221146" w:rsidRPr="00A52B4E" w:rsidRDefault="00221146" w:rsidP="00221146">
      <w:pPr>
        <w:pStyle w:val="ListParagraph"/>
        <w:rPr>
          <w:rFonts w:cs="Arial"/>
          <w:sz w:val="20"/>
        </w:rPr>
      </w:pPr>
    </w:p>
    <w:p w14:paraId="0D3434E8" w14:textId="424A49D6" w:rsidR="0069607E" w:rsidRPr="00A52B4E" w:rsidRDefault="00221146" w:rsidP="000667BB">
      <w:pPr>
        <w:numPr>
          <w:ilvl w:val="0"/>
          <w:numId w:val="50"/>
        </w:numPr>
        <w:autoSpaceDE w:val="0"/>
        <w:autoSpaceDN w:val="0"/>
        <w:adjustRightInd w:val="0"/>
        <w:jc w:val="both"/>
        <w:rPr>
          <w:rFonts w:cs="Arial"/>
          <w:sz w:val="20"/>
        </w:rPr>
      </w:pPr>
      <w:r w:rsidRPr="00A52B4E">
        <w:rPr>
          <w:rFonts w:cs="Arial"/>
          <w:sz w:val="20"/>
        </w:rPr>
        <w:t xml:space="preserve">If the permittee identifies a failure to achieve compliance with an emission limitation or standard for which the approved monitoring did not provide an indication of an excursion or exceedance while providing valid data, or the results of compliance or performance testing document a need to modify the existing indicator ranges or designated conditions, the permittee shall promptly notify the AQD and if necessary, submit a proposed modification of the CAM Plan to address the necessary monitoring changes.  Such a modification may include but is not limited to, reestablishing indicator ranges or designated conditions, modifying the frequency of conducting monitoring and collecting data, or the monitoring of additional parameters.  </w:t>
      </w:r>
      <w:r w:rsidRPr="00A52B4E">
        <w:rPr>
          <w:rFonts w:cs="Arial"/>
          <w:b/>
          <w:bCs/>
          <w:sz w:val="20"/>
        </w:rPr>
        <w:t>(40 CFR 64.7(e))</w:t>
      </w:r>
    </w:p>
    <w:p w14:paraId="1FF03CEA" w14:textId="77777777" w:rsidR="000662AD" w:rsidRDefault="000662AD" w:rsidP="00F62984">
      <w:pPr>
        <w:jc w:val="both"/>
        <w:rPr>
          <w:sz w:val="20"/>
        </w:rPr>
      </w:pPr>
    </w:p>
    <w:p w14:paraId="43693558" w14:textId="77777777" w:rsidR="00AE4902" w:rsidRPr="00FE0AD0" w:rsidRDefault="00AE4902" w:rsidP="00F62984">
      <w:pPr>
        <w:jc w:val="both"/>
        <w:rPr>
          <w:sz w:val="20"/>
        </w:rPr>
      </w:pPr>
    </w:p>
    <w:p w14:paraId="5E5D92E1" w14:textId="77777777" w:rsidR="00AE1D84" w:rsidRPr="00B90185" w:rsidRDefault="00AE1D84" w:rsidP="00F62984">
      <w:pPr>
        <w:jc w:val="both"/>
        <w:rPr>
          <w:b/>
          <w:sz w:val="20"/>
        </w:rPr>
      </w:pPr>
      <w:r w:rsidRPr="00B90185">
        <w:rPr>
          <w:b/>
          <w:sz w:val="20"/>
          <w:u w:val="single"/>
        </w:rPr>
        <w:t>Footnotes</w:t>
      </w:r>
      <w:r w:rsidRPr="00B90185">
        <w:rPr>
          <w:b/>
          <w:sz w:val="20"/>
        </w:rPr>
        <w:t>:</w:t>
      </w:r>
    </w:p>
    <w:p w14:paraId="46D8B295" w14:textId="77777777" w:rsidR="00AE1D84"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0D8BDEE8" w14:textId="1021ECA9" w:rsidR="00F410DC" w:rsidRDefault="00AE1D84" w:rsidP="00840E38">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r w:rsidR="00F410DC">
        <w:rPr>
          <w:sz w:val="20"/>
        </w:rPr>
        <w:br w:type="page"/>
      </w:r>
    </w:p>
    <w:p w14:paraId="52F2917F" w14:textId="56671A67" w:rsidR="00F410DC" w:rsidRPr="00347387" w:rsidRDefault="00F410DC"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89" w:name="_Toc852399"/>
      <w:bookmarkStart w:id="90" w:name="_Toc852730"/>
      <w:bookmarkStart w:id="91" w:name="_Toc8785176"/>
      <w:bookmarkStart w:id="92" w:name="_Toc175648535"/>
      <w:r>
        <w:rPr>
          <w:bCs/>
          <w:iCs/>
          <w:szCs w:val="28"/>
        </w:rPr>
        <w:lastRenderedPageBreak/>
        <w:t>F</w:t>
      </w:r>
      <w:r w:rsidRPr="00347387">
        <w:rPr>
          <w:bCs/>
          <w:iCs/>
          <w:szCs w:val="28"/>
        </w:rPr>
        <w:t>G</w:t>
      </w:r>
      <w:r>
        <w:rPr>
          <w:bCs/>
          <w:iCs/>
          <w:szCs w:val="28"/>
        </w:rPr>
        <w:t>FUELHTR</w:t>
      </w:r>
      <w:bookmarkEnd w:id="89"/>
      <w:bookmarkEnd w:id="90"/>
      <w:bookmarkEnd w:id="91"/>
      <w:bookmarkEnd w:id="92"/>
    </w:p>
    <w:p w14:paraId="3EC4A322" w14:textId="77777777" w:rsidR="00F410DC" w:rsidRPr="00EE02F9" w:rsidRDefault="00F410DC"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18B31BB5" w14:textId="77777777" w:rsidR="00F410DC" w:rsidRPr="00F30023" w:rsidRDefault="00F410DC" w:rsidP="00863721">
      <w:pPr>
        <w:rPr>
          <w:sz w:val="20"/>
        </w:rPr>
      </w:pPr>
    </w:p>
    <w:p w14:paraId="2A3AA5C1" w14:textId="77777777" w:rsidR="00F410DC" w:rsidRDefault="00F410DC" w:rsidP="00863721">
      <w:pPr>
        <w:jc w:val="both"/>
        <w:rPr>
          <w:b/>
          <w:u w:val="single"/>
        </w:rPr>
      </w:pPr>
      <w:r>
        <w:rPr>
          <w:b/>
          <w:u w:val="single"/>
        </w:rPr>
        <w:t>DESCRIPTION</w:t>
      </w:r>
    </w:p>
    <w:p w14:paraId="26F59D07" w14:textId="77777777" w:rsidR="00F410DC" w:rsidRPr="00C3424D" w:rsidRDefault="00F410DC" w:rsidP="00863721">
      <w:pPr>
        <w:jc w:val="both"/>
        <w:rPr>
          <w:sz w:val="20"/>
        </w:rPr>
      </w:pPr>
    </w:p>
    <w:p w14:paraId="4A736594" w14:textId="77777777" w:rsidR="00F410DC" w:rsidRPr="00616040" w:rsidRDefault="00F410DC" w:rsidP="00F410DC">
      <w:pPr>
        <w:jc w:val="both"/>
        <w:rPr>
          <w:sz w:val="20"/>
        </w:rPr>
      </w:pPr>
      <w:r w:rsidRPr="006E4AB7">
        <w:rPr>
          <w:sz w:val="20"/>
        </w:rPr>
        <w:t>Two (2) natural gas-fired fuel gas dew point heaters.</w:t>
      </w:r>
    </w:p>
    <w:p w14:paraId="480CB562" w14:textId="77777777" w:rsidR="00F410DC" w:rsidRPr="00616040" w:rsidRDefault="00F410DC" w:rsidP="00F410DC">
      <w:pPr>
        <w:jc w:val="both"/>
      </w:pPr>
    </w:p>
    <w:p w14:paraId="2A97498B" w14:textId="3BB8E20F" w:rsidR="00F410DC" w:rsidRPr="00B040B4" w:rsidRDefault="00F410DC" w:rsidP="00F410DC">
      <w:pPr>
        <w:jc w:val="both"/>
        <w:rPr>
          <w:sz w:val="20"/>
        </w:rPr>
      </w:pPr>
      <w:r w:rsidRPr="00B26A02">
        <w:rPr>
          <w:b/>
          <w:sz w:val="20"/>
        </w:rPr>
        <w:t>Emission Unit</w:t>
      </w:r>
      <w:r w:rsidR="00965FD6">
        <w:rPr>
          <w:b/>
          <w:sz w:val="20"/>
        </w:rPr>
        <w:t>s</w:t>
      </w:r>
      <w:r w:rsidRPr="00B26A02">
        <w:rPr>
          <w:b/>
          <w:sz w:val="20"/>
        </w:rPr>
        <w:t>:</w:t>
      </w:r>
      <w:r w:rsidRPr="00B26A02">
        <w:t xml:space="preserve">  </w:t>
      </w:r>
      <w:r w:rsidRPr="006E4AB7">
        <w:rPr>
          <w:sz w:val="20"/>
        </w:rPr>
        <w:t>EUFUELHTR1</w:t>
      </w:r>
      <w:r>
        <w:rPr>
          <w:sz w:val="20"/>
        </w:rPr>
        <w:t xml:space="preserve">, </w:t>
      </w:r>
      <w:r w:rsidRPr="006E4AB7">
        <w:rPr>
          <w:sz w:val="20"/>
        </w:rPr>
        <w:t>EUFUELHTR</w:t>
      </w:r>
      <w:r>
        <w:rPr>
          <w:sz w:val="20"/>
        </w:rPr>
        <w:t>2</w:t>
      </w:r>
    </w:p>
    <w:p w14:paraId="08ED2447" w14:textId="77777777" w:rsidR="00F410DC" w:rsidRPr="00B26A02" w:rsidRDefault="00F410DC" w:rsidP="00F410DC">
      <w:pPr>
        <w:jc w:val="both"/>
      </w:pPr>
    </w:p>
    <w:p w14:paraId="0C9575E9" w14:textId="77777777" w:rsidR="00F410DC" w:rsidRPr="00C97BA8" w:rsidRDefault="00F410DC" w:rsidP="00F410DC">
      <w:pPr>
        <w:rPr>
          <w:b/>
          <w:u w:val="single"/>
        </w:rPr>
      </w:pPr>
      <w:r w:rsidRPr="00C97BA8">
        <w:rPr>
          <w:b/>
          <w:u w:val="single"/>
        </w:rPr>
        <w:t>POLLUTION CONTROL EQUIPMENT</w:t>
      </w:r>
    </w:p>
    <w:p w14:paraId="5CD9355F" w14:textId="77777777" w:rsidR="00F410DC" w:rsidRPr="00B26A02" w:rsidRDefault="00F410DC" w:rsidP="00F410DC"/>
    <w:p w14:paraId="13E17387" w14:textId="77777777" w:rsidR="00F410DC" w:rsidRPr="00B26A02" w:rsidRDefault="00F410DC" w:rsidP="00F410DC">
      <w:pPr>
        <w:jc w:val="both"/>
        <w:rPr>
          <w:sz w:val="20"/>
        </w:rPr>
      </w:pPr>
      <w:r>
        <w:rPr>
          <w:sz w:val="20"/>
        </w:rPr>
        <w:t>NA</w:t>
      </w:r>
    </w:p>
    <w:p w14:paraId="7A361DD3" w14:textId="77777777" w:rsidR="00F410DC" w:rsidRPr="008B5C27" w:rsidRDefault="00F410DC" w:rsidP="001A652A">
      <w:pPr>
        <w:rPr>
          <w:sz w:val="20"/>
        </w:rPr>
      </w:pPr>
    </w:p>
    <w:p w14:paraId="09232D67" w14:textId="77777777" w:rsidR="00F410DC" w:rsidRDefault="00F410DC" w:rsidP="001A652A">
      <w:pPr>
        <w:jc w:val="both"/>
        <w:rPr>
          <w:b/>
          <w:u w:val="single"/>
        </w:rPr>
      </w:pPr>
      <w:r>
        <w:rPr>
          <w:b/>
        </w:rPr>
        <w:t xml:space="preserve">I.  </w:t>
      </w:r>
      <w:r>
        <w:rPr>
          <w:b/>
          <w:u w:val="single"/>
        </w:rPr>
        <w:t>EMISSION LIMIT(S)</w:t>
      </w:r>
    </w:p>
    <w:p w14:paraId="259184BD" w14:textId="77777777" w:rsidR="00F410DC" w:rsidRPr="00FE0AD0" w:rsidRDefault="00F410DC" w:rsidP="001A652A">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350"/>
        <w:gridCol w:w="1980"/>
        <w:gridCol w:w="1800"/>
        <w:gridCol w:w="1620"/>
        <w:gridCol w:w="2080"/>
      </w:tblGrid>
      <w:tr w:rsidR="00F410DC" w14:paraId="64C38253" w14:textId="77777777" w:rsidTr="00F410DC">
        <w:trPr>
          <w:cantSplit/>
          <w:tblHeader/>
        </w:trPr>
        <w:tc>
          <w:tcPr>
            <w:tcW w:w="1430" w:type="dxa"/>
            <w:tcBorders>
              <w:top w:val="single" w:sz="4" w:space="0" w:color="auto"/>
              <w:left w:val="single" w:sz="4" w:space="0" w:color="auto"/>
              <w:bottom w:val="single" w:sz="4" w:space="0" w:color="auto"/>
              <w:right w:val="single" w:sz="4" w:space="0" w:color="auto"/>
            </w:tcBorders>
          </w:tcPr>
          <w:p w14:paraId="5A9E029A" w14:textId="77777777" w:rsidR="00F410DC" w:rsidRPr="00BD3DE3" w:rsidRDefault="00F410DC" w:rsidP="004F11B6">
            <w:pPr>
              <w:jc w:val="center"/>
              <w:rPr>
                <w:b/>
                <w:sz w:val="20"/>
              </w:rPr>
            </w:pPr>
            <w:r>
              <w:rPr>
                <w:b/>
                <w:sz w:val="20"/>
              </w:rPr>
              <w:t>Pollutant</w:t>
            </w:r>
          </w:p>
        </w:tc>
        <w:tc>
          <w:tcPr>
            <w:tcW w:w="1350" w:type="dxa"/>
            <w:tcBorders>
              <w:top w:val="single" w:sz="4" w:space="0" w:color="auto"/>
              <w:left w:val="single" w:sz="4" w:space="0" w:color="auto"/>
              <w:bottom w:val="single" w:sz="4" w:space="0" w:color="auto"/>
              <w:right w:val="single" w:sz="4" w:space="0" w:color="auto"/>
            </w:tcBorders>
          </w:tcPr>
          <w:p w14:paraId="7AD6B3C5" w14:textId="77777777" w:rsidR="00F410DC" w:rsidRPr="00BD3DE3" w:rsidRDefault="00F410DC" w:rsidP="004F11B6">
            <w:pPr>
              <w:jc w:val="center"/>
              <w:rPr>
                <w:b/>
                <w:sz w:val="20"/>
              </w:rPr>
            </w:pPr>
            <w:r w:rsidRPr="00BD3DE3">
              <w:rPr>
                <w:b/>
                <w:sz w:val="20"/>
              </w:rPr>
              <w:t>Limit</w:t>
            </w:r>
          </w:p>
        </w:tc>
        <w:tc>
          <w:tcPr>
            <w:tcW w:w="1980" w:type="dxa"/>
            <w:tcBorders>
              <w:top w:val="single" w:sz="4" w:space="0" w:color="auto"/>
              <w:left w:val="single" w:sz="4" w:space="0" w:color="auto"/>
              <w:bottom w:val="single" w:sz="4" w:space="0" w:color="auto"/>
              <w:right w:val="single" w:sz="4" w:space="0" w:color="auto"/>
            </w:tcBorders>
          </w:tcPr>
          <w:p w14:paraId="19BB8700" w14:textId="6D8DCE0B" w:rsidR="00F410DC" w:rsidRDefault="00F410DC" w:rsidP="004F11B6">
            <w:pPr>
              <w:jc w:val="center"/>
              <w:rPr>
                <w:b/>
                <w:sz w:val="20"/>
              </w:rPr>
            </w:pPr>
            <w:r>
              <w:rPr>
                <w:b/>
                <w:sz w:val="20"/>
              </w:rPr>
              <w:t>Time Period / Operating Scenario</w:t>
            </w:r>
          </w:p>
        </w:tc>
        <w:tc>
          <w:tcPr>
            <w:tcW w:w="1800" w:type="dxa"/>
            <w:tcBorders>
              <w:top w:val="single" w:sz="4" w:space="0" w:color="auto"/>
              <w:left w:val="single" w:sz="4" w:space="0" w:color="auto"/>
              <w:bottom w:val="single" w:sz="4" w:space="0" w:color="auto"/>
              <w:right w:val="single" w:sz="4" w:space="0" w:color="auto"/>
            </w:tcBorders>
          </w:tcPr>
          <w:p w14:paraId="4A36DD59" w14:textId="77777777" w:rsidR="00F410DC" w:rsidRPr="00BD3DE3" w:rsidRDefault="00F410DC" w:rsidP="004F11B6">
            <w:pPr>
              <w:jc w:val="center"/>
              <w:rPr>
                <w:b/>
                <w:sz w:val="20"/>
              </w:rPr>
            </w:pPr>
            <w:r>
              <w:rPr>
                <w:b/>
                <w:sz w:val="20"/>
              </w:rPr>
              <w:t>Equipment</w:t>
            </w:r>
          </w:p>
        </w:tc>
        <w:tc>
          <w:tcPr>
            <w:tcW w:w="1620" w:type="dxa"/>
            <w:tcBorders>
              <w:top w:val="single" w:sz="4" w:space="0" w:color="auto"/>
              <w:left w:val="single" w:sz="4" w:space="0" w:color="auto"/>
              <w:bottom w:val="single" w:sz="4" w:space="0" w:color="auto"/>
              <w:right w:val="single" w:sz="4" w:space="0" w:color="auto"/>
            </w:tcBorders>
          </w:tcPr>
          <w:p w14:paraId="35D66AB6" w14:textId="77777777" w:rsidR="00F410DC" w:rsidRDefault="00F410DC" w:rsidP="004F11B6">
            <w:pPr>
              <w:jc w:val="center"/>
              <w:rPr>
                <w:b/>
                <w:sz w:val="20"/>
              </w:rPr>
            </w:pPr>
            <w:r>
              <w:rPr>
                <w:b/>
                <w:sz w:val="20"/>
              </w:rPr>
              <w:t>Monitoring/</w:t>
            </w:r>
          </w:p>
          <w:p w14:paraId="7DC8979D" w14:textId="77777777" w:rsidR="00F410DC" w:rsidRPr="00BD3DE3" w:rsidRDefault="00F410DC" w:rsidP="004F11B6">
            <w:pPr>
              <w:jc w:val="center"/>
              <w:rPr>
                <w:b/>
                <w:sz w:val="20"/>
              </w:rPr>
            </w:pPr>
            <w:r>
              <w:rPr>
                <w:b/>
                <w:sz w:val="20"/>
              </w:rPr>
              <w:t>Testing Method</w:t>
            </w:r>
          </w:p>
        </w:tc>
        <w:tc>
          <w:tcPr>
            <w:tcW w:w="2080" w:type="dxa"/>
            <w:tcBorders>
              <w:top w:val="single" w:sz="4" w:space="0" w:color="auto"/>
              <w:left w:val="single" w:sz="4" w:space="0" w:color="auto"/>
              <w:bottom w:val="single" w:sz="4" w:space="0" w:color="auto"/>
              <w:right w:val="single" w:sz="4" w:space="0" w:color="auto"/>
            </w:tcBorders>
          </w:tcPr>
          <w:p w14:paraId="136D5787" w14:textId="77777777" w:rsidR="00F410DC" w:rsidRPr="00BD3DE3" w:rsidRDefault="00F410DC" w:rsidP="004F11B6">
            <w:pPr>
              <w:jc w:val="center"/>
              <w:rPr>
                <w:b/>
                <w:sz w:val="20"/>
              </w:rPr>
            </w:pPr>
            <w:r w:rsidRPr="00BD3DE3">
              <w:rPr>
                <w:b/>
                <w:sz w:val="20"/>
              </w:rPr>
              <w:t>Underlying</w:t>
            </w:r>
            <w:r>
              <w:rPr>
                <w:b/>
                <w:sz w:val="20"/>
              </w:rPr>
              <w:t xml:space="preserve"> </w:t>
            </w:r>
            <w:r w:rsidRPr="00BD3DE3">
              <w:rPr>
                <w:b/>
                <w:sz w:val="20"/>
              </w:rPr>
              <w:t>Applicable Requirements</w:t>
            </w:r>
          </w:p>
        </w:tc>
      </w:tr>
      <w:tr w:rsidR="00F410DC" w:rsidRPr="00647B74" w14:paraId="08E8062B"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2CCCF8FE" w14:textId="2FBA7F22" w:rsidR="00F410DC" w:rsidRPr="00647B74" w:rsidRDefault="00F410DC" w:rsidP="000667BB">
            <w:pPr>
              <w:numPr>
                <w:ilvl w:val="0"/>
                <w:numId w:val="46"/>
              </w:numPr>
              <w:ind w:left="360"/>
              <w:rPr>
                <w:sz w:val="20"/>
              </w:rPr>
            </w:pPr>
            <w:r>
              <w:rPr>
                <w:sz w:val="20"/>
              </w:rPr>
              <w:t>NO</w:t>
            </w:r>
            <w:r w:rsidR="00965FD6" w:rsidRPr="00965FD6">
              <w:rPr>
                <w:sz w:val="20"/>
                <w:vertAlign w:val="subscript"/>
              </w:rPr>
              <w:t>x</w:t>
            </w:r>
          </w:p>
        </w:tc>
        <w:tc>
          <w:tcPr>
            <w:tcW w:w="1350" w:type="dxa"/>
            <w:tcBorders>
              <w:top w:val="single" w:sz="4" w:space="0" w:color="auto"/>
              <w:left w:val="single" w:sz="4" w:space="0" w:color="auto"/>
              <w:bottom w:val="single" w:sz="4" w:space="0" w:color="auto"/>
              <w:right w:val="single" w:sz="4" w:space="0" w:color="auto"/>
            </w:tcBorders>
          </w:tcPr>
          <w:p w14:paraId="4E78F453" w14:textId="044A463A" w:rsidR="00F410DC" w:rsidRDefault="00F410DC" w:rsidP="00006605">
            <w:pPr>
              <w:jc w:val="center"/>
              <w:rPr>
                <w:sz w:val="20"/>
              </w:rPr>
            </w:pPr>
            <w:r>
              <w:rPr>
                <w:sz w:val="20"/>
              </w:rPr>
              <w:t>0.8 pph</w:t>
            </w:r>
          </w:p>
          <w:p w14:paraId="1141FC02" w14:textId="1A75F2EE" w:rsidR="00F410DC" w:rsidRPr="00647B74" w:rsidRDefault="00F410DC" w:rsidP="00006605">
            <w:pPr>
              <w:jc w:val="center"/>
              <w:rPr>
                <w:sz w:val="20"/>
              </w:rPr>
            </w:pPr>
            <w:r>
              <w:rPr>
                <w:sz w:val="20"/>
              </w:rPr>
              <w:t>(each unit)</w:t>
            </w:r>
            <w:r w:rsidRPr="00F410DC">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2B6D82C3" w14:textId="77777777" w:rsidR="00F410DC" w:rsidRPr="00647B74" w:rsidRDefault="00F410DC" w:rsidP="00006605">
            <w:pPr>
              <w:jc w:val="center"/>
              <w:rPr>
                <w:sz w:val="20"/>
              </w:rPr>
            </w:pPr>
            <w:r>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233E48DC" w14:textId="71C9ECF1" w:rsidR="00F410DC" w:rsidRDefault="00F410DC" w:rsidP="00006605">
            <w:pPr>
              <w:jc w:val="center"/>
              <w:rPr>
                <w:sz w:val="20"/>
              </w:rPr>
            </w:pPr>
            <w:r>
              <w:rPr>
                <w:sz w:val="20"/>
              </w:rPr>
              <w:t>EUFUELHTR1</w:t>
            </w:r>
          </w:p>
          <w:p w14:paraId="277DE77B" w14:textId="77777777" w:rsidR="00F410DC" w:rsidRPr="00647B74" w:rsidRDefault="00F410DC" w:rsidP="00006605">
            <w:pPr>
              <w:jc w:val="center"/>
              <w:rPr>
                <w:sz w:val="20"/>
              </w:rPr>
            </w:pPr>
            <w:r>
              <w:rPr>
                <w:sz w:val="20"/>
              </w:rPr>
              <w:t>EUFUELHTR2</w:t>
            </w:r>
          </w:p>
        </w:tc>
        <w:tc>
          <w:tcPr>
            <w:tcW w:w="1620" w:type="dxa"/>
            <w:tcBorders>
              <w:top w:val="single" w:sz="4" w:space="0" w:color="auto"/>
              <w:left w:val="single" w:sz="4" w:space="0" w:color="auto"/>
              <w:bottom w:val="single" w:sz="4" w:space="0" w:color="auto"/>
              <w:right w:val="single" w:sz="4" w:space="0" w:color="auto"/>
            </w:tcBorders>
          </w:tcPr>
          <w:p w14:paraId="24261F12" w14:textId="203514A9" w:rsidR="00F410DC" w:rsidRDefault="00F410DC" w:rsidP="00006605">
            <w:pPr>
              <w:jc w:val="center"/>
              <w:rPr>
                <w:sz w:val="20"/>
              </w:rPr>
            </w:pPr>
            <w:r>
              <w:rPr>
                <w:sz w:val="20"/>
              </w:rPr>
              <w:t>SC VI.3</w:t>
            </w:r>
          </w:p>
          <w:p w14:paraId="6582B0A8"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61C002EF" w14:textId="04E623C2" w:rsidR="00F410DC" w:rsidRPr="00F410DC" w:rsidRDefault="00F410DC" w:rsidP="00006605">
            <w:pPr>
              <w:jc w:val="center"/>
              <w:rPr>
                <w:b/>
                <w:sz w:val="20"/>
              </w:rPr>
            </w:pPr>
            <w:r w:rsidRPr="00F410DC">
              <w:rPr>
                <w:b/>
                <w:sz w:val="20"/>
              </w:rPr>
              <w:t>R 336.1205(1)(a)&amp;(b)</w:t>
            </w:r>
          </w:p>
          <w:p w14:paraId="1E3D65DD" w14:textId="0BF67E74" w:rsidR="00F410DC" w:rsidRPr="00F410DC" w:rsidRDefault="00F410DC" w:rsidP="00006605">
            <w:pPr>
              <w:jc w:val="center"/>
              <w:rPr>
                <w:b/>
                <w:sz w:val="20"/>
              </w:rPr>
            </w:pPr>
            <w:r w:rsidRPr="00F410DC">
              <w:rPr>
                <w:b/>
                <w:sz w:val="20"/>
              </w:rPr>
              <w:t>R 336.2803</w:t>
            </w:r>
          </w:p>
          <w:p w14:paraId="34799D5D" w14:textId="7E260D05" w:rsidR="00F410DC" w:rsidRPr="00F410DC" w:rsidRDefault="00F410DC" w:rsidP="00006605">
            <w:pPr>
              <w:jc w:val="center"/>
              <w:rPr>
                <w:b/>
                <w:sz w:val="20"/>
              </w:rPr>
            </w:pPr>
            <w:r w:rsidRPr="00F410DC">
              <w:rPr>
                <w:b/>
                <w:sz w:val="20"/>
              </w:rPr>
              <w:t>R 336.2804</w:t>
            </w:r>
          </w:p>
          <w:p w14:paraId="3896B69A" w14:textId="77777777" w:rsidR="00F410DC" w:rsidRPr="00F410DC" w:rsidRDefault="00F410DC" w:rsidP="00006605">
            <w:pPr>
              <w:jc w:val="center"/>
              <w:rPr>
                <w:b/>
                <w:sz w:val="20"/>
              </w:rPr>
            </w:pPr>
            <w:r w:rsidRPr="00F410DC">
              <w:rPr>
                <w:b/>
                <w:sz w:val="20"/>
              </w:rPr>
              <w:t>R 336.2810</w:t>
            </w:r>
          </w:p>
        </w:tc>
      </w:tr>
      <w:tr w:rsidR="00F410DC" w:rsidRPr="00647B74" w14:paraId="6AFACFB0"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48415964" w14:textId="77777777" w:rsidR="00F410DC" w:rsidRPr="00647B74" w:rsidRDefault="00F410DC" w:rsidP="000667BB">
            <w:pPr>
              <w:numPr>
                <w:ilvl w:val="0"/>
                <w:numId w:val="46"/>
              </w:numPr>
              <w:ind w:left="360"/>
              <w:rPr>
                <w:sz w:val="20"/>
              </w:rPr>
            </w:pPr>
            <w:r>
              <w:rPr>
                <w:sz w:val="20"/>
              </w:rPr>
              <w:t>CO</w:t>
            </w:r>
          </w:p>
        </w:tc>
        <w:tc>
          <w:tcPr>
            <w:tcW w:w="1350" w:type="dxa"/>
            <w:tcBorders>
              <w:top w:val="single" w:sz="4" w:space="0" w:color="auto"/>
              <w:left w:val="single" w:sz="4" w:space="0" w:color="auto"/>
              <w:bottom w:val="single" w:sz="4" w:space="0" w:color="auto"/>
              <w:right w:val="single" w:sz="4" w:space="0" w:color="auto"/>
            </w:tcBorders>
          </w:tcPr>
          <w:p w14:paraId="0E0F2CE5" w14:textId="0552B70C" w:rsidR="00F410DC" w:rsidRDefault="00F410DC" w:rsidP="00006605">
            <w:pPr>
              <w:jc w:val="center"/>
              <w:rPr>
                <w:sz w:val="20"/>
              </w:rPr>
            </w:pPr>
            <w:r>
              <w:rPr>
                <w:sz w:val="20"/>
              </w:rPr>
              <w:t>0.7 pph</w:t>
            </w:r>
          </w:p>
          <w:p w14:paraId="7739FF51" w14:textId="07A1FF45" w:rsidR="00F410DC" w:rsidRPr="00647B74" w:rsidRDefault="00F410DC" w:rsidP="00006605">
            <w:pPr>
              <w:jc w:val="center"/>
              <w:rPr>
                <w:sz w:val="20"/>
              </w:rPr>
            </w:pPr>
            <w:r>
              <w:rPr>
                <w:sz w:val="20"/>
              </w:rPr>
              <w:t>(</w:t>
            </w:r>
            <w:proofErr w:type="gramStart"/>
            <w:r>
              <w:rPr>
                <w:sz w:val="20"/>
              </w:rPr>
              <w:t>each</w:t>
            </w:r>
            <w:proofErr w:type="gramEnd"/>
            <w:r>
              <w:rPr>
                <w:sz w:val="20"/>
              </w:rPr>
              <w:t xml:space="preserve"> unit</w:t>
            </w:r>
            <w:r w:rsidRPr="00F410DC">
              <w:rPr>
                <w:sz w:val="20"/>
                <w:vertAlign w:val="superscript"/>
              </w:rPr>
              <w:t xml:space="preserve"> 2</w:t>
            </w:r>
          </w:p>
        </w:tc>
        <w:tc>
          <w:tcPr>
            <w:tcW w:w="1980" w:type="dxa"/>
            <w:tcBorders>
              <w:top w:val="single" w:sz="4" w:space="0" w:color="auto"/>
              <w:left w:val="single" w:sz="4" w:space="0" w:color="auto"/>
              <w:bottom w:val="single" w:sz="4" w:space="0" w:color="auto"/>
              <w:right w:val="single" w:sz="4" w:space="0" w:color="auto"/>
            </w:tcBorders>
          </w:tcPr>
          <w:p w14:paraId="0704B420" w14:textId="77777777" w:rsidR="00F410DC" w:rsidRPr="00647B74" w:rsidRDefault="00F410DC" w:rsidP="00006605">
            <w:pPr>
              <w:jc w:val="center"/>
              <w:rPr>
                <w:sz w:val="20"/>
              </w:rPr>
            </w:pPr>
            <w:r>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5A7EE01A" w14:textId="6A93D2DB" w:rsidR="00F410DC" w:rsidRDefault="00F410DC" w:rsidP="00006605">
            <w:pPr>
              <w:jc w:val="center"/>
              <w:rPr>
                <w:sz w:val="20"/>
              </w:rPr>
            </w:pPr>
            <w:r>
              <w:rPr>
                <w:sz w:val="20"/>
              </w:rPr>
              <w:t>EUFUELHTR1</w:t>
            </w:r>
          </w:p>
          <w:p w14:paraId="5068334A" w14:textId="77777777" w:rsidR="00F410DC" w:rsidRPr="00647B74" w:rsidRDefault="00F410DC" w:rsidP="00006605">
            <w:pPr>
              <w:jc w:val="center"/>
              <w:rPr>
                <w:sz w:val="20"/>
              </w:rPr>
            </w:pPr>
            <w:r>
              <w:rPr>
                <w:sz w:val="20"/>
              </w:rPr>
              <w:t>EUFUELHTR2</w:t>
            </w:r>
          </w:p>
        </w:tc>
        <w:tc>
          <w:tcPr>
            <w:tcW w:w="1620" w:type="dxa"/>
            <w:tcBorders>
              <w:top w:val="single" w:sz="4" w:space="0" w:color="auto"/>
              <w:left w:val="single" w:sz="4" w:space="0" w:color="auto"/>
              <w:bottom w:val="single" w:sz="4" w:space="0" w:color="auto"/>
              <w:right w:val="single" w:sz="4" w:space="0" w:color="auto"/>
            </w:tcBorders>
          </w:tcPr>
          <w:p w14:paraId="488482A9" w14:textId="2F6650DE" w:rsidR="00F410DC" w:rsidRDefault="00F410DC" w:rsidP="00006605">
            <w:pPr>
              <w:jc w:val="center"/>
              <w:rPr>
                <w:sz w:val="20"/>
              </w:rPr>
            </w:pPr>
            <w:r>
              <w:rPr>
                <w:sz w:val="20"/>
              </w:rPr>
              <w:t>SC VI.3</w:t>
            </w:r>
          </w:p>
          <w:p w14:paraId="1E957300"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6669862A" w14:textId="51960DB4" w:rsidR="00F410DC" w:rsidRPr="00F410DC" w:rsidRDefault="00F410DC" w:rsidP="00006605">
            <w:pPr>
              <w:jc w:val="center"/>
              <w:rPr>
                <w:b/>
                <w:sz w:val="20"/>
              </w:rPr>
            </w:pPr>
            <w:r w:rsidRPr="00F410DC">
              <w:rPr>
                <w:b/>
                <w:sz w:val="20"/>
              </w:rPr>
              <w:t>R 336.1205(1)(a)&amp;(b)</w:t>
            </w:r>
          </w:p>
          <w:p w14:paraId="794CD7D0" w14:textId="04989B38" w:rsidR="00F410DC" w:rsidRPr="00F410DC" w:rsidRDefault="00F410DC" w:rsidP="00006605">
            <w:pPr>
              <w:jc w:val="center"/>
              <w:rPr>
                <w:b/>
                <w:sz w:val="20"/>
              </w:rPr>
            </w:pPr>
            <w:r w:rsidRPr="00F410DC">
              <w:rPr>
                <w:b/>
                <w:sz w:val="20"/>
              </w:rPr>
              <w:t>R 336.2804</w:t>
            </w:r>
          </w:p>
          <w:p w14:paraId="14004F9C" w14:textId="77777777" w:rsidR="00F410DC" w:rsidRPr="00F410DC" w:rsidRDefault="00F410DC" w:rsidP="00006605">
            <w:pPr>
              <w:jc w:val="center"/>
              <w:rPr>
                <w:b/>
                <w:sz w:val="20"/>
              </w:rPr>
            </w:pPr>
            <w:r w:rsidRPr="00F410DC">
              <w:rPr>
                <w:b/>
                <w:sz w:val="20"/>
              </w:rPr>
              <w:t>R 336.2810</w:t>
            </w:r>
          </w:p>
        </w:tc>
      </w:tr>
      <w:tr w:rsidR="00F410DC" w:rsidRPr="00647B74" w14:paraId="63C42428"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32FE7FBC" w14:textId="77777777" w:rsidR="00F410DC" w:rsidRPr="00647B74" w:rsidRDefault="00F410DC" w:rsidP="000667BB">
            <w:pPr>
              <w:numPr>
                <w:ilvl w:val="0"/>
                <w:numId w:val="46"/>
              </w:numPr>
              <w:ind w:left="360"/>
              <w:rPr>
                <w:sz w:val="20"/>
              </w:rPr>
            </w:pPr>
            <w:r>
              <w:rPr>
                <w:sz w:val="20"/>
              </w:rPr>
              <w:t>PM</w:t>
            </w:r>
          </w:p>
        </w:tc>
        <w:tc>
          <w:tcPr>
            <w:tcW w:w="1350" w:type="dxa"/>
            <w:tcBorders>
              <w:top w:val="single" w:sz="4" w:space="0" w:color="auto"/>
              <w:left w:val="single" w:sz="4" w:space="0" w:color="auto"/>
              <w:bottom w:val="single" w:sz="4" w:space="0" w:color="auto"/>
              <w:right w:val="single" w:sz="4" w:space="0" w:color="auto"/>
            </w:tcBorders>
          </w:tcPr>
          <w:p w14:paraId="68771F3E" w14:textId="4BC87017" w:rsidR="00F410DC" w:rsidRDefault="00F410DC" w:rsidP="00006605">
            <w:pPr>
              <w:jc w:val="center"/>
              <w:rPr>
                <w:sz w:val="20"/>
              </w:rPr>
            </w:pPr>
            <w:r>
              <w:rPr>
                <w:sz w:val="20"/>
              </w:rPr>
              <w:t>0.03 pph</w:t>
            </w:r>
          </w:p>
          <w:p w14:paraId="3CF68675" w14:textId="3396BEB9" w:rsidR="00F410DC" w:rsidRPr="00647B74" w:rsidRDefault="00F410DC" w:rsidP="00006605">
            <w:pPr>
              <w:jc w:val="center"/>
              <w:rPr>
                <w:sz w:val="20"/>
              </w:rPr>
            </w:pPr>
            <w:r>
              <w:rPr>
                <w:sz w:val="20"/>
              </w:rPr>
              <w:t>(</w:t>
            </w:r>
            <w:proofErr w:type="gramStart"/>
            <w:r>
              <w:rPr>
                <w:sz w:val="20"/>
              </w:rPr>
              <w:t>each</w:t>
            </w:r>
            <w:proofErr w:type="gramEnd"/>
            <w:r>
              <w:rPr>
                <w:sz w:val="20"/>
              </w:rPr>
              <w:t xml:space="preserve"> unit</w:t>
            </w:r>
            <w:r w:rsidRPr="00F410DC">
              <w:rPr>
                <w:sz w:val="20"/>
                <w:vertAlign w:val="superscript"/>
              </w:rPr>
              <w:t xml:space="preserve"> 2</w:t>
            </w:r>
          </w:p>
        </w:tc>
        <w:tc>
          <w:tcPr>
            <w:tcW w:w="1980" w:type="dxa"/>
            <w:tcBorders>
              <w:top w:val="single" w:sz="4" w:space="0" w:color="auto"/>
              <w:left w:val="single" w:sz="4" w:space="0" w:color="auto"/>
              <w:bottom w:val="single" w:sz="4" w:space="0" w:color="auto"/>
              <w:right w:val="single" w:sz="4" w:space="0" w:color="auto"/>
            </w:tcBorders>
          </w:tcPr>
          <w:p w14:paraId="589116C9" w14:textId="77777777" w:rsidR="00F410DC" w:rsidRPr="00647B74" w:rsidRDefault="00F410DC" w:rsidP="00006605">
            <w:pPr>
              <w:jc w:val="center"/>
              <w:rPr>
                <w:sz w:val="20"/>
              </w:rPr>
            </w:pPr>
            <w:r>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51240685" w14:textId="440D1EC2" w:rsidR="00F410DC" w:rsidRDefault="00F410DC" w:rsidP="00006605">
            <w:pPr>
              <w:jc w:val="center"/>
              <w:rPr>
                <w:sz w:val="20"/>
              </w:rPr>
            </w:pPr>
            <w:r>
              <w:rPr>
                <w:sz w:val="20"/>
              </w:rPr>
              <w:t>EUFUELHTR1</w:t>
            </w:r>
          </w:p>
          <w:p w14:paraId="6E1AEC90" w14:textId="77777777" w:rsidR="00F410DC" w:rsidRPr="00647B74" w:rsidRDefault="00F410DC" w:rsidP="00006605">
            <w:pPr>
              <w:jc w:val="center"/>
              <w:rPr>
                <w:sz w:val="20"/>
              </w:rPr>
            </w:pPr>
            <w:r>
              <w:rPr>
                <w:sz w:val="20"/>
              </w:rPr>
              <w:t>EUFUELHTR2</w:t>
            </w:r>
          </w:p>
        </w:tc>
        <w:tc>
          <w:tcPr>
            <w:tcW w:w="1620" w:type="dxa"/>
            <w:tcBorders>
              <w:top w:val="single" w:sz="4" w:space="0" w:color="auto"/>
              <w:left w:val="single" w:sz="4" w:space="0" w:color="auto"/>
              <w:bottom w:val="single" w:sz="4" w:space="0" w:color="auto"/>
              <w:right w:val="single" w:sz="4" w:space="0" w:color="auto"/>
            </w:tcBorders>
          </w:tcPr>
          <w:p w14:paraId="19F23EC2" w14:textId="77777777" w:rsidR="00F410DC" w:rsidRDefault="00F410DC" w:rsidP="00006605">
            <w:pPr>
              <w:jc w:val="center"/>
              <w:rPr>
                <w:sz w:val="20"/>
              </w:rPr>
            </w:pPr>
            <w:r>
              <w:rPr>
                <w:sz w:val="20"/>
              </w:rPr>
              <w:t>SC V.1</w:t>
            </w:r>
          </w:p>
          <w:p w14:paraId="7D5E686C"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29D8F02C" w14:textId="6D876B3D" w:rsidR="00F410DC" w:rsidRPr="00F410DC" w:rsidRDefault="00F410DC" w:rsidP="00006605">
            <w:pPr>
              <w:jc w:val="center"/>
              <w:rPr>
                <w:b/>
                <w:sz w:val="20"/>
              </w:rPr>
            </w:pPr>
            <w:r w:rsidRPr="00F410DC">
              <w:rPr>
                <w:b/>
                <w:sz w:val="20"/>
              </w:rPr>
              <w:t>R 336.1331(1)(c)</w:t>
            </w:r>
          </w:p>
          <w:p w14:paraId="0282820F" w14:textId="77777777" w:rsidR="00F410DC" w:rsidRPr="00F410DC" w:rsidRDefault="00F410DC" w:rsidP="00006605">
            <w:pPr>
              <w:jc w:val="center"/>
              <w:rPr>
                <w:b/>
                <w:sz w:val="20"/>
              </w:rPr>
            </w:pPr>
            <w:r w:rsidRPr="00F410DC">
              <w:rPr>
                <w:b/>
                <w:sz w:val="20"/>
              </w:rPr>
              <w:t>R 336.2810</w:t>
            </w:r>
          </w:p>
        </w:tc>
      </w:tr>
      <w:tr w:rsidR="00F410DC" w:rsidRPr="00647B74" w14:paraId="72FF2AC6"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76AC00E6" w14:textId="77777777" w:rsidR="00F410DC" w:rsidRPr="00647B74" w:rsidRDefault="00F410DC" w:rsidP="000667BB">
            <w:pPr>
              <w:numPr>
                <w:ilvl w:val="0"/>
                <w:numId w:val="46"/>
              </w:numPr>
              <w:ind w:left="360"/>
              <w:rPr>
                <w:sz w:val="20"/>
              </w:rPr>
            </w:pPr>
            <w:r>
              <w:rPr>
                <w:sz w:val="20"/>
              </w:rPr>
              <w:t>PM10</w:t>
            </w:r>
          </w:p>
        </w:tc>
        <w:tc>
          <w:tcPr>
            <w:tcW w:w="1350" w:type="dxa"/>
            <w:tcBorders>
              <w:top w:val="single" w:sz="4" w:space="0" w:color="auto"/>
              <w:left w:val="single" w:sz="4" w:space="0" w:color="auto"/>
              <w:bottom w:val="single" w:sz="4" w:space="0" w:color="auto"/>
              <w:right w:val="single" w:sz="4" w:space="0" w:color="auto"/>
            </w:tcBorders>
          </w:tcPr>
          <w:p w14:paraId="3FAB7DC0" w14:textId="77777777" w:rsidR="00F410DC" w:rsidRDefault="00F410DC" w:rsidP="00006605">
            <w:pPr>
              <w:jc w:val="center"/>
              <w:rPr>
                <w:sz w:val="20"/>
              </w:rPr>
            </w:pPr>
            <w:r>
              <w:rPr>
                <w:sz w:val="20"/>
              </w:rPr>
              <w:t>0.1 pph</w:t>
            </w:r>
          </w:p>
          <w:p w14:paraId="310414E1" w14:textId="646A7520" w:rsidR="00F410DC" w:rsidRPr="00647B74" w:rsidRDefault="00F410DC" w:rsidP="00006605">
            <w:pPr>
              <w:jc w:val="center"/>
              <w:rPr>
                <w:sz w:val="20"/>
              </w:rPr>
            </w:pPr>
            <w:r>
              <w:rPr>
                <w:sz w:val="20"/>
              </w:rPr>
              <w:t>(each unit)</w:t>
            </w:r>
            <w:r w:rsidRPr="00F410DC">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04A1C552" w14:textId="77777777" w:rsidR="00F410DC" w:rsidRPr="00647B74" w:rsidRDefault="00F410DC" w:rsidP="00006605">
            <w:pPr>
              <w:jc w:val="center"/>
              <w:rPr>
                <w:sz w:val="20"/>
              </w:rPr>
            </w:pPr>
            <w:r w:rsidRPr="00834187">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4D1B9C80" w14:textId="4661D457" w:rsidR="00F410DC" w:rsidRDefault="00F410DC" w:rsidP="00006605">
            <w:pPr>
              <w:jc w:val="center"/>
              <w:rPr>
                <w:sz w:val="20"/>
              </w:rPr>
            </w:pPr>
            <w:r>
              <w:rPr>
                <w:sz w:val="20"/>
              </w:rPr>
              <w:t>EUFUELHTR1</w:t>
            </w:r>
          </w:p>
          <w:p w14:paraId="374FBFCE" w14:textId="77777777" w:rsidR="00F410DC" w:rsidRPr="00647B74" w:rsidRDefault="00F410DC" w:rsidP="00006605">
            <w:pPr>
              <w:jc w:val="center"/>
              <w:rPr>
                <w:sz w:val="20"/>
              </w:rPr>
            </w:pPr>
            <w:r>
              <w:rPr>
                <w:sz w:val="20"/>
              </w:rPr>
              <w:t>EUFUELHTR2</w:t>
            </w:r>
          </w:p>
        </w:tc>
        <w:tc>
          <w:tcPr>
            <w:tcW w:w="1620" w:type="dxa"/>
            <w:tcBorders>
              <w:top w:val="single" w:sz="4" w:space="0" w:color="auto"/>
              <w:left w:val="single" w:sz="4" w:space="0" w:color="auto"/>
              <w:bottom w:val="single" w:sz="4" w:space="0" w:color="auto"/>
              <w:right w:val="single" w:sz="4" w:space="0" w:color="auto"/>
            </w:tcBorders>
          </w:tcPr>
          <w:p w14:paraId="097E0B7E" w14:textId="03391457" w:rsidR="00F410DC" w:rsidRDefault="00F410DC" w:rsidP="00006605">
            <w:pPr>
              <w:jc w:val="center"/>
              <w:rPr>
                <w:sz w:val="20"/>
              </w:rPr>
            </w:pPr>
            <w:r>
              <w:rPr>
                <w:sz w:val="20"/>
              </w:rPr>
              <w:t>SC VI.3</w:t>
            </w:r>
          </w:p>
          <w:p w14:paraId="438BA974"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5FF0A852" w14:textId="1BD5A99D" w:rsidR="00F410DC" w:rsidRPr="00F410DC" w:rsidRDefault="00F410DC" w:rsidP="00006605">
            <w:pPr>
              <w:jc w:val="center"/>
              <w:rPr>
                <w:b/>
                <w:sz w:val="20"/>
              </w:rPr>
            </w:pPr>
            <w:r w:rsidRPr="00F410DC">
              <w:rPr>
                <w:b/>
                <w:sz w:val="20"/>
              </w:rPr>
              <w:t>R 336.1205(1)(a)&amp;(b)</w:t>
            </w:r>
          </w:p>
          <w:p w14:paraId="2E76422F" w14:textId="6ED8AAAC" w:rsidR="00F410DC" w:rsidRPr="00F410DC" w:rsidRDefault="00F410DC" w:rsidP="00006605">
            <w:pPr>
              <w:jc w:val="center"/>
              <w:rPr>
                <w:b/>
                <w:sz w:val="20"/>
              </w:rPr>
            </w:pPr>
            <w:r w:rsidRPr="00F410DC">
              <w:rPr>
                <w:b/>
                <w:sz w:val="20"/>
              </w:rPr>
              <w:t>R 336.2803</w:t>
            </w:r>
          </w:p>
          <w:p w14:paraId="09D5CA3D" w14:textId="091882FF" w:rsidR="00F410DC" w:rsidRPr="00F410DC" w:rsidRDefault="00F410DC" w:rsidP="00006605">
            <w:pPr>
              <w:jc w:val="center"/>
              <w:rPr>
                <w:b/>
                <w:sz w:val="20"/>
              </w:rPr>
            </w:pPr>
            <w:r w:rsidRPr="00F410DC">
              <w:rPr>
                <w:b/>
                <w:sz w:val="20"/>
              </w:rPr>
              <w:t>R 336.2804</w:t>
            </w:r>
          </w:p>
          <w:p w14:paraId="69BC2C5F" w14:textId="77777777" w:rsidR="00F410DC" w:rsidRPr="00F410DC" w:rsidRDefault="00F410DC" w:rsidP="00006605">
            <w:pPr>
              <w:jc w:val="center"/>
              <w:rPr>
                <w:b/>
                <w:sz w:val="20"/>
              </w:rPr>
            </w:pPr>
            <w:r w:rsidRPr="00F410DC">
              <w:rPr>
                <w:b/>
                <w:sz w:val="20"/>
              </w:rPr>
              <w:t>R 336.2810</w:t>
            </w:r>
          </w:p>
        </w:tc>
      </w:tr>
      <w:tr w:rsidR="00F410DC" w:rsidRPr="00647B74" w14:paraId="30516ED2"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4218EE35" w14:textId="77777777" w:rsidR="00F410DC" w:rsidRPr="00647B74" w:rsidRDefault="00F410DC" w:rsidP="000667BB">
            <w:pPr>
              <w:numPr>
                <w:ilvl w:val="0"/>
                <w:numId w:val="46"/>
              </w:numPr>
              <w:ind w:left="360"/>
              <w:rPr>
                <w:sz w:val="20"/>
              </w:rPr>
            </w:pPr>
            <w:r>
              <w:rPr>
                <w:sz w:val="20"/>
              </w:rPr>
              <w:t>PM2.5</w:t>
            </w:r>
          </w:p>
        </w:tc>
        <w:tc>
          <w:tcPr>
            <w:tcW w:w="1350" w:type="dxa"/>
            <w:tcBorders>
              <w:top w:val="single" w:sz="4" w:space="0" w:color="auto"/>
              <w:left w:val="single" w:sz="4" w:space="0" w:color="auto"/>
              <w:bottom w:val="single" w:sz="4" w:space="0" w:color="auto"/>
              <w:right w:val="single" w:sz="4" w:space="0" w:color="auto"/>
            </w:tcBorders>
          </w:tcPr>
          <w:p w14:paraId="51773FE5" w14:textId="77777777" w:rsidR="00F410DC" w:rsidRDefault="00F410DC" w:rsidP="00006605">
            <w:pPr>
              <w:jc w:val="center"/>
              <w:rPr>
                <w:sz w:val="20"/>
              </w:rPr>
            </w:pPr>
            <w:r>
              <w:rPr>
                <w:sz w:val="20"/>
              </w:rPr>
              <w:t>0.1 pph</w:t>
            </w:r>
          </w:p>
          <w:p w14:paraId="66DB0975" w14:textId="2BF3077D" w:rsidR="00F410DC" w:rsidRPr="00647B74" w:rsidRDefault="00F410DC" w:rsidP="00006605">
            <w:pPr>
              <w:jc w:val="center"/>
              <w:rPr>
                <w:sz w:val="20"/>
              </w:rPr>
            </w:pPr>
            <w:r>
              <w:rPr>
                <w:sz w:val="20"/>
              </w:rPr>
              <w:t>(each unit)</w:t>
            </w:r>
            <w:r w:rsidRPr="00F410DC">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7C06C277" w14:textId="77777777" w:rsidR="00F410DC" w:rsidRPr="00647B74" w:rsidRDefault="00F410DC" w:rsidP="00006605">
            <w:pPr>
              <w:jc w:val="center"/>
              <w:rPr>
                <w:sz w:val="20"/>
              </w:rPr>
            </w:pPr>
            <w:r w:rsidRPr="00834187">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2A5F3DD4" w14:textId="321BDB9B" w:rsidR="00F410DC" w:rsidRDefault="00F410DC" w:rsidP="00006605">
            <w:pPr>
              <w:jc w:val="center"/>
              <w:rPr>
                <w:sz w:val="20"/>
              </w:rPr>
            </w:pPr>
            <w:r>
              <w:rPr>
                <w:sz w:val="20"/>
              </w:rPr>
              <w:t>EUFUELHTR1</w:t>
            </w:r>
          </w:p>
          <w:p w14:paraId="22D3A564" w14:textId="77777777" w:rsidR="00F410DC" w:rsidRPr="00647B74" w:rsidRDefault="00F410DC" w:rsidP="00006605">
            <w:pPr>
              <w:jc w:val="center"/>
              <w:rPr>
                <w:sz w:val="20"/>
              </w:rPr>
            </w:pPr>
            <w:r>
              <w:rPr>
                <w:sz w:val="20"/>
              </w:rPr>
              <w:t>EUFUELHTR2</w:t>
            </w:r>
          </w:p>
        </w:tc>
        <w:tc>
          <w:tcPr>
            <w:tcW w:w="1620" w:type="dxa"/>
            <w:tcBorders>
              <w:top w:val="single" w:sz="4" w:space="0" w:color="auto"/>
              <w:left w:val="single" w:sz="4" w:space="0" w:color="auto"/>
              <w:bottom w:val="single" w:sz="4" w:space="0" w:color="auto"/>
              <w:right w:val="single" w:sz="4" w:space="0" w:color="auto"/>
            </w:tcBorders>
          </w:tcPr>
          <w:p w14:paraId="2C7CA9B9" w14:textId="3FCE1038" w:rsidR="00F410DC" w:rsidRDefault="00F410DC" w:rsidP="00006605">
            <w:pPr>
              <w:jc w:val="center"/>
              <w:rPr>
                <w:sz w:val="20"/>
              </w:rPr>
            </w:pPr>
            <w:r>
              <w:rPr>
                <w:sz w:val="20"/>
              </w:rPr>
              <w:t>SC VI.3</w:t>
            </w:r>
          </w:p>
          <w:p w14:paraId="4587E11E"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08D41D9C" w14:textId="0B200186" w:rsidR="00F410DC" w:rsidRPr="00F410DC" w:rsidRDefault="00F410DC" w:rsidP="00006605">
            <w:pPr>
              <w:jc w:val="center"/>
              <w:rPr>
                <w:b/>
                <w:sz w:val="20"/>
              </w:rPr>
            </w:pPr>
            <w:r w:rsidRPr="00F410DC">
              <w:rPr>
                <w:b/>
                <w:sz w:val="20"/>
              </w:rPr>
              <w:t>R 336.1205(1)(a)&amp;(b)</w:t>
            </w:r>
          </w:p>
          <w:p w14:paraId="4C8097C1" w14:textId="65E7168B" w:rsidR="00F410DC" w:rsidRPr="00F410DC" w:rsidRDefault="00F410DC" w:rsidP="00006605">
            <w:pPr>
              <w:jc w:val="center"/>
              <w:rPr>
                <w:b/>
                <w:sz w:val="20"/>
              </w:rPr>
            </w:pPr>
            <w:r w:rsidRPr="00F410DC">
              <w:rPr>
                <w:b/>
                <w:sz w:val="20"/>
              </w:rPr>
              <w:t>R 336.2803</w:t>
            </w:r>
          </w:p>
          <w:p w14:paraId="7C4A95C9" w14:textId="6D58BA6B" w:rsidR="00F410DC" w:rsidRPr="00F410DC" w:rsidRDefault="00F410DC" w:rsidP="00006605">
            <w:pPr>
              <w:jc w:val="center"/>
              <w:rPr>
                <w:b/>
                <w:sz w:val="20"/>
              </w:rPr>
            </w:pPr>
            <w:r w:rsidRPr="00F410DC">
              <w:rPr>
                <w:b/>
                <w:sz w:val="20"/>
              </w:rPr>
              <w:t>R 336.2804</w:t>
            </w:r>
          </w:p>
          <w:p w14:paraId="54613595" w14:textId="77777777" w:rsidR="00F410DC" w:rsidRPr="00F410DC" w:rsidRDefault="00F410DC" w:rsidP="00006605">
            <w:pPr>
              <w:jc w:val="center"/>
              <w:rPr>
                <w:b/>
                <w:sz w:val="20"/>
              </w:rPr>
            </w:pPr>
            <w:r w:rsidRPr="00F410DC">
              <w:rPr>
                <w:b/>
                <w:sz w:val="20"/>
              </w:rPr>
              <w:t>R 336.2810</w:t>
            </w:r>
          </w:p>
        </w:tc>
      </w:tr>
      <w:tr w:rsidR="00F410DC" w:rsidRPr="00647B74" w14:paraId="66F4E5BE"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3F153206" w14:textId="77777777" w:rsidR="00F410DC" w:rsidRPr="00647B74" w:rsidRDefault="00F410DC" w:rsidP="000667BB">
            <w:pPr>
              <w:numPr>
                <w:ilvl w:val="0"/>
                <w:numId w:val="46"/>
              </w:numPr>
              <w:ind w:left="360"/>
              <w:rPr>
                <w:sz w:val="20"/>
              </w:rPr>
            </w:pPr>
            <w:r>
              <w:rPr>
                <w:sz w:val="20"/>
              </w:rPr>
              <w:t>VOC</w:t>
            </w:r>
          </w:p>
        </w:tc>
        <w:tc>
          <w:tcPr>
            <w:tcW w:w="1350" w:type="dxa"/>
            <w:tcBorders>
              <w:top w:val="single" w:sz="4" w:space="0" w:color="auto"/>
              <w:left w:val="single" w:sz="4" w:space="0" w:color="auto"/>
              <w:bottom w:val="single" w:sz="4" w:space="0" w:color="auto"/>
              <w:right w:val="single" w:sz="4" w:space="0" w:color="auto"/>
            </w:tcBorders>
          </w:tcPr>
          <w:p w14:paraId="2B2CF1D0" w14:textId="77777777" w:rsidR="00F410DC" w:rsidRDefault="00F410DC" w:rsidP="00006605">
            <w:pPr>
              <w:jc w:val="center"/>
              <w:rPr>
                <w:sz w:val="20"/>
              </w:rPr>
            </w:pPr>
            <w:r>
              <w:rPr>
                <w:sz w:val="20"/>
              </w:rPr>
              <w:t>0.05 pph</w:t>
            </w:r>
          </w:p>
          <w:p w14:paraId="76458609" w14:textId="3FA98EEC" w:rsidR="00F410DC" w:rsidRPr="00647B74" w:rsidRDefault="00F410DC" w:rsidP="00006605">
            <w:pPr>
              <w:jc w:val="center"/>
              <w:rPr>
                <w:sz w:val="20"/>
              </w:rPr>
            </w:pPr>
            <w:r>
              <w:rPr>
                <w:sz w:val="20"/>
              </w:rPr>
              <w:t>(each unit)</w:t>
            </w:r>
            <w:r w:rsidRPr="00F410DC">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6434006D" w14:textId="77777777" w:rsidR="00F410DC" w:rsidRPr="00647B74" w:rsidRDefault="00F410DC" w:rsidP="00006605">
            <w:pPr>
              <w:jc w:val="center"/>
              <w:rPr>
                <w:sz w:val="20"/>
              </w:rPr>
            </w:pPr>
            <w:r w:rsidRPr="00834187">
              <w:rPr>
                <w:sz w:val="20"/>
              </w:rPr>
              <w:t>Hourly</w:t>
            </w:r>
          </w:p>
        </w:tc>
        <w:tc>
          <w:tcPr>
            <w:tcW w:w="1800" w:type="dxa"/>
            <w:tcBorders>
              <w:top w:val="single" w:sz="4" w:space="0" w:color="auto"/>
              <w:left w:val="single" w:sz="4" w:space="0" w:color="auto"/>
              <w:bottom w:val="single" w:sz="4" w:space="0" w:color="auto"/>
              <w:right w:val="single" w:sz="4" w:space="0" w:color="auto"/>
            </w:tcBorders>
          </w:tcPr>
          <w:p w14:paraId="3A014ADC" w14:textId="71C4A684" w:rsidR="00F410DC" w:rsidRDefault="00F410DC" w:rsidP="00006605">
            <w:pPr>
              <w:jc w:val="center"/>
              <w:rPr>
                <w:sz w:val="20"/>
              </w:rPr>
            </w:pPr>
            <w:r>
              <w:rPr>
                <w:sz w:val="20"/>
              </w:rPr>
              <w:t>EUFUELHTR1</w:t>
            </w:r>
          </w:p>
          <w:p w14:paraId="5EA1BE06" w14:textId="77777777" w:rsidR="00F410DC" w:rsidRPr="00647B74" w:rsidRDefault="00F410DC" w:rsidP="00006605">
            <w:pPr>
              <w:jc w:val="center"/>
              <w:rPr>
                <w:sz w:val="20"/>
              </w:rPr>
            </w:pPr>
            <w:r>
              <w:rPr>
                <w:sz w:val="20"/>
              </w:rPr>
              <w:t>EUFUELHTR2</w:t>
            </w:r>
          </w:p>
        </w:tc>
        <w:tc>
          <w:tcPr>
            <w:tcW w:w="1620" w:type="dxa"/>
            <w:tcBorders>
              <w:top w:val="single" w:sz="4" w:space="0" w:color="auto"/>
              <w:left w:val="single" w:sz="4" w:space="0" w:color="auto"/>
              <w:bottom w:val="single" w:sz="4" w:space="0" w:color="auto"/>
              <w:right w:val="single" w:sz="4" w:space="0" w:color="auto"/>
            </w:tcBorders>
          </w:tcPr>
          <w:p w14:paraId="7E03DFCA" w14:textId="5F50FA2D" w:rsidR="00F410DC" w:rsidRDefault="00F410DC" w:rsidP="00006605">
            <w:pPr>
              <w:jc w:val="center"/>
              <w:rPr>
                <w:sz w:val="20"/>
              </w:rPr>
            </w:pPr>
            <w:r>
              <w:rPr>
                <w:sz w:val="20"/>
              </w:rPr>
              <w:t>SC VI.3</w:t>
            </w:r>
          </w:p>
          <w:p w14:paraId="75AD52FF"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15560257" w14:textId="3E7E6F37" w:rsidR="00F410DC" w:rsidRPr="00F410DC" w:rsidRDefault="00F410DC" w:rsidP="00006605">
            <w:pPr>
              <w:jc w:val="center"/>
              <w:rPr>
                <w:b/>
                <w:sz w:val="20"/>
              </w:rPr>
            </w:pPr>
            <w:r w:rsidRPr="00F410DC">
              <w:rPr>
                <w:b/>
                <w:sz w:val="20"/>
              </w:rPr>
              <w:t>R 336.1205(1)(a)&amp;(b)</w:t>
            </w:r>
          </w:p>
          <w:p w14:paraId="1FA48745" w14:textId="137D77EF" w:rsidR="00F410DC" w:rsidRPr="00F410DC" w:rsidRDefault="00F410DC" w:rsidP="00006605">
            <w:pPr>
              <w:jc w:val="center"/>
              <w:rPr>
                <w:b/>
                <w:sz w:val="20"/>
              </w:rPr>
            </w:pPr>
            <w:r w:rsidRPr="00F410DC">
              <w:rPr>
                <w:b/>
                <w:sz w:val="20"/>
              </w:rPr>
              <w:t>R 336.1702(a)</w:t>
            </w:r>
          </w:p>
          <w:p w14:paraId="05E6165F" w14:textId="77777777" w:rsidR="00F410DC" w:rsidRPr="00F410DC" w:rsidRDefault="00F410DC" w:rsidP="00006605">
            <w:pPr>
              <w:jc w:val="center"/>
              <w:rPr>
                <w:b/>
                <w:sz w:val="20"/>
              </w:rPr>
            </w:pPr>
            <w:r w:rsidRPr="00F410DC">
              <w:rPr>
                <w:b/>
                <w:sz w:val="20"/>
              </w:rPr>
              <w:t>R 336.2810</w:t>
            </w:r>
          </w:p>
        </w:tc>
      </w:tr>
      <w:tr w:rsidR="00F410DC" w:rsidRPr="00647B74" w14:paraId="73784ECE" w14:textId="77777777" w:rsidTr="00F410DC">
        <w:trPr>
          <w:cantSplit/>
        </w:trPr>
        <w:tc>
          <w:tcPr>
            <w:tcW w:w="1430" w:type="dxa"/>
            <w:tcBorders>
              <w:top w:val="single" w:sz="4" w:space="0" w:color="auto"/>
              <w:left w:val="single" w:sz="4" w:space="0" w:color="auto"/>
              <w:bottom w:val="single" w:sz="4" w:space="0" w:color="auto"/>
              <w:right w:val="single" w:sz="4" w:space="0" w:color="auto"/>
            </w:tcBorders>
          </w:tcPr>
          <w:p w14:paraId="5C1EA2CE" w14:textId="77777777" w:rsidR="00F410DC" w:rsidRPr="00647B74" w:rsidRDefault="00F410DC" w:rsidP="000667BB">
            <w:pPr>
              <w:numPr>
                <w:ilvl w:val="0"/>
                <w:numId w:val="46"/>
              </w:numPr>
              <w:ind w:left="360"/>
              <w:rPr>
                <w:sz w:val="20"/>
              </w:rPr>
            </w:pPr>
            <w:r>
              <w:rPr>
                <w:sz w:val="20"/>
              </w:rPr>
              <w:t>GHGs as CO</w:t>
            </w:r>
            <w:r w:rsidRPr="00F410DC">
              <w:rPr>
                <w:sz w:val="20"/>
              </w:rPr>
              <w:t>2</w:t>
            </w:r>
            <w:r>
              <w:rPr>
                <w:sz w:val="20"/>
              </w:rPr>
              <w:t>e</w:t>
            </w:r>
          </w:p>
        </w:tc>
        <w:tc>
          <w:tcPr>
            <w:tcW w:w="1350" w:type="dxa"/>
            <w:tcBorders>
              <w:top w:val="single" w:sz="4" w:space="0" w:color="auto"/>
              <w:left w:val="single" w:sz="4" w:space="0" w:color="auto"/>
              <w:bottom w:val="single" w:sz="4" w:space="0" w:color="auto"/>
              <w:right w:val="single" w:sz="4" w:space="0" w:color="auto"/>
            </w:tcBorders>
          </w:tcPr>
          <w:p w14:paraId="1E58B18C" w14:textId="66DCD30B" w:rsidR="00F410DC" w:rsidRPr="00647B74" w:rsidRDefault="00F410DC" w:rsidP="00006605">
            <w:pPr>
              <w:jc w:val="center"/>
              <w:rPr>
                <w:sz w:val="20"/>
              </w:rPr>
            </w:pPr>
            <w:r>
              <w:rPr>
                <w:sz w:val="20"/>
              </w:rPr>
              <w:t>8,720 tpy</w:t>
            </w:r>
            <w:r w:rsidRPr="00F410DC">
              <w:rPr>
                <w:sz w:val="20"/>
                <w:vertAlign w:val="superscript"/>
              </w:rPr>
              <w:t>2</w:t>
            </w:r>
          </w:p>
        </w:tc>
        <w:tc>
          <w:tcPr>
            <w:tcW w:w="1980" w:type="dxa"/>
            <w:tcBorders>
              <w:top w:val="single" w:sz="4" w:space="0" w:color="auto"/>
              <w:left w:val="single" w:sz="4" w:space="0" w:color="auto"/>
              <w:bottom w:val="single" w:sz="4" w:space="0" w:color="auto"/>
              <w:right w:val="single" w:sz="4" w:space="0" w:color="auto"/>
            </w:tcBorders>
          </w:tcPr>
          <w:p w14:paraId="4BA0133D" w14:textId="04046A45" w:rsidR="00F410DC" w:rsidRPr="00647B74" w:rsidRDefault="00F410DC" w:rsidP="00006605">
            <w:pPr>
              <w:jc w:val="center"/>
              <w:rPr>
                <w:sz w:val="20"/>
              </w:rPr>
            </w:pPr>
            <w:r w:rsidRPr="006407F7">
              <w:rPr>
                <w:sz w:val="20"/>
              </w:rPr>
              <w:t>12-month rolling time period as determined at the end of each calendar month</w:t>
            </w:r>
          </w:p>
        </w:tc>
        <w:tc>
          <w:tcPr>
            <w:tcW w:w="1800" w:type="dxa"/>
            <w:tcBorders>
              <w:top w:val="single" w:sz="4" w:space="0" w:color="auto"/>
              <w:left w:val="single" w:sz="4" w:space="0" w:color="auto"/>
              <w:bottom w:val="single" w:sz="4" w:space="0" w:color="auto"/>
              <w:right w:val="single" w:sz="4" w:space="0" w:color="auto"/>
            </w:tcBorders>
          </w:tcPr>
          <w:p w14:paraId="570EDAA8" w14:textId="77777777" w:rsidR="00F410DC" w:rsidRPr="00647B74" w:rsidRDefault="00F410DC" w:rsidP="00006605">
            <w:pPr>
              <w:jc w:val="center"/>
              <w:rPr>
                <w:sz w:val="20"/>
              </w:rPr>
            </w:pPr>
            <w:r>
              <w:rPr>
                <w:sz w:val="20"/>
              </w:rPr>
              <w:t>FGFUELHTR</w:t>
            </w:r>
          </w:p>
        </w:tc>
        <w:tc>
          <w:tcPr>
            <w:tcW w:w="1620" w:type="dxa"/>
            <w:tcBorders>
              <w:top w:val="single" w:sz="4" w:space="0" w:color="auto"/>
              <w:left w:val="single" w:sz="4" w:space="0" w:color="auto"/>
              <w:bottom w:val="single" w:sz="4" w:space="0" w:color="auto"/>
              <w:right w:val="single" w:sz="4" w:space="0" w:color="auto"/>
            </w:tcBorders>
          </w:tcPr>
          <w:p w14:paraId="6FE75484" w14:textId="409A8C48" w:rsidR="00F410DC" w:rsidRDefault="00F410DC" w:rsidP="00006605">
            <w:pPr>
              <w:jc w:val="center"/>
              <w:rPr>
                <w:sz w:val="20"/>
              </w:rPr>
            </w:pPr>
            <w:r>
              <w:rPr>
                <w:sz w:val="20"/>
              </w:rPr>
              <w:t>SC VI.4</w:t>
            </w:r>
          </w:p>
          <w:p w14:paraId="18A244F7" w14:textId="77777777" w:rsidR="00F410DC" w:rsidRPr="00647B74" w:rsidRDefault="00F410DC" w:rsidP="00006605">
            <w:pPr>
              <w:jc w:val="center"/>
              <w:rPr>
                <w:sz w:val="20"/>
              </w:rPr>
            </w:pPr>
            <w:r>
              <w:rPr>
                <w:sz w:val="20"/>
              </w:rPr>
              <w:t>SC VI.5</w:t>
            </w:r>
          </w:p>
        </w:tc>
        <w:tc>
          <w:tcPr>
            <w:tcW w:w="2080" w:type="dxa"/>
            <w:tcBorders>
              <w:top w:val="single" w:sz="4" w:space="0" w:color="auto"/>
              <w:left w:val="single" w:sz="4" w:space="0" w:color="auto"/>
              <w:bottom w:val="single" w:sz="4" w:space="0" w:color="auto"/>
              <w:right w:val="single" w:sz="4" w:space="0" w:color="auto"/>
            </w:tcBorders>
          </w:tcPr>
          <w:p w14:paraId="243C78B2" w14:textId="5755352F" w:rsidR="00F410DC" w:rsidRPr="00F410DC" w:rsidRDefault="00F410DC" w:rsidP="00006605">
            <w:pPr>
              <w:jc w:val="center"/>
              <w:rPr>
                <w:b/>
                <w:sz w:val="20"/>
              </w:rPr>
            </w:pPr>
            <w:r w:rsidRPr="00F410DC">
              <w:rPr>
                <w:b/>
                <w:sz w:val="20"/>
              </w:rPr>
              <w:t>R 336.1205(1)(a)&amp;(b)</w:t>
            </w:r>
          </w:p>
          <w:p w14:paraId="3EEF0AA6" w14:textId="77777777" w:rsidR="00F410DC" w:rsidRPr="00F410DC" w:rsidRDefault="00F410DC" w:rsidP="00006605">
            <w:pPr>
              <w:jc w:val="center"/>
              <w:rPr>
                <w:b/>
                <w:sz w:val="20"/>
              </w:rPr>
            </w:pPr>
            <w:r w:rsidRPr="00F410DC">
              <w:rPr>
                <w:b/>
                <w:sz w:val="20"/>
              </w:rPr>
              <w:t>40 CFR 52.21(j)</w:t>
            </w:r>
          </w:p>
        </w:tc>
      </w:tr>
    </w:tbl>
    <w:p w14:paraId="60583F89" w14:textId="77777777" w:rsidR="00F410DC" w:rsidRPr="0007707C" w:rsidRDefault="00F410DC" w:rsidP="001A652A">
      <w:pPr>
        <w:jc w:val="both"/>
        <w:rPr>
          <w:sz w:val="20"/>
        </w:rPr>
      </w:pPr>
    </w:p>
    <w:p w14:paraId="348A49EE" w14:textId="77777777" w:rsidR="00F410DC" w:rsidRDefault="00F410DC" w:rsidP="001A652A">
      <w:pPr>
        <w:jc w:val="both"/>
        <w:rPr>
          <w:b/>
          <w:u w:val="single"/>
        </w:rPr>
      </w:pPr>
      <w:r>
        <w:rPr>
          <w:b/>
        </w:rPr>
        <w:t xml:space="preserve">II.  </w:t>
      </w:r>
      <w:r>
        <w:rPr>
          <w:b/>
          <w:u w:val="single"/>
        </w:rPr>
        <w:t>MATERIAL LIMIT(S)</w:t>
      </w:r>
    </w:p>
    <w:p w14:paraId="3842FD2A" w14:textId="77777777" w:rsidR="00F410DC" w:rsidRPr="00FE0AD0" w:rsidRDefault="00F410DC" w:rsidP="001A652A">
      <w:pPr>
        <w:jc w:val="both"/>
        <w:rPr>
          <w:sz w:val="20"/>
        </w:rPr>
      </w:pPr>
    </w:p>
    <w:p w14:paraId="4A57E8D1" w14:textId="5672FCC6" w:rsidR="00F410DC" w:rsidRPr="00F410DC" w:rsidRDefault="00F410DC" w:rsidP="000667BB">
      <w:pPr>
        <w:pStyle w:val="ListParagraph"/>
        <w:numPr>
          <w:ilvl w:val="0"/>
          <w:numId w:val="47"/>
        </w:numPr>
        <w:jc w:val="both"/>
        <w:rPr>
          <w:color w:val="000000"/>
          <w:sz w:val="20"/>
        </w:rPr>
      </w:pPr>
      <w:r w:rsidRPr="00F410DC">
        <w:rPr>
          <w:sz w:val="20"/>
        </w:rPr>
        <w:t>The permittee shall burn only natural gas in either unit of FGFUELHTR.</w:t>
      </w:r>
      <w:r w:rsidR="001B7370" w:rsidRPr="00F410DC">
        <w:rPr>
          <w:sz w:val="20"/>
          <w:vertAlign w:val="superscript"/>
        </w:rPr>
        <w:t>2</w:t>
      </w:r>
      <w:r w:rsidRPr="00F410DC">
        <w:rPr>
          <w:sz w:val="20"/>
        </w:rPr>
        <w:t xml:space="preserve">  </w:t>
      </w:r>
      <w:r w:rsidRPr="00F410DC">
        <w:rPr>
          <w:b/>
          <w:sz w:val="20"/>
        </w:rPr>
        <w:t xml:space="preserve">(R 336.1205(1)(a) &amp; (b), R 336.1224, R 336.1225, R 336.1702(a), </w:t>
      </w:r>
      <w:r w:rsidRPr="00F410DC">
        <w:rPr>
          <w:b/>
          <w:color w:val="000000"/>
          <w:sz w:val="20"/>
        </w:rPr>
        <w:t>R 336.2803, R 336.2804, R 336.2810, 40 CFR 52.21(j), 40 CFR 63.11195(e))</w:t>
      </w:r>
    </w:p>
    <w:p w14:paraId="09DA15BB" w14:textId="77777777" w:rsidR="00F410DC" w:rsidRPr="0007707C" w:rsidRDefault="00F410DC" w:rsidP="001A652A">
      <w:pPr>
        <w:jc w:val="both"/>
        <w:rPr>
          <w:sz w:val="20"/>
        </w:rPr>
      </w:pPr>
    </w:p>
    <w:p w14:paraId="0E805E4F" w14:textId="77777777" w:rsidR="00F410DC" w:rsidRDefault="00F410DC" w:rsidP="001A652A">
      <w:pPr>
        <w:jc w:val="both"/>
        <w:rPr>
          <w:b/>
          <w:u w:val="single"/>
        </w:rPr>
      </w:pPr>
      <w:r>
        <w:rPr>
          <w:b/>
        </w:rPr>
        <w:t xml:space="preserve">III.  </w:t>
      </w:r>
      <w:r>
        <w:rPr>
          <w:b/>
          <w:u w:val="single"/>
        </w:rPr>
        <w:t>PROCESS/OPERATIONAL RESTRICTION(S)</w:t>
      </w:r>
      <w:r w:rsidDel="001C614B">
        <w:rPr>
          <w:b/>
          <w:u w:val="single"/>
        </w:rPr>
        <w:t xml:space="preserve"> </w:t>
      </w:r>
    </w:p>
    <w:p w14:paraId="6DAEB917" w14:textId="77777777" w:rsidR="00F410DC" w:rsidRPr="00FB6071" w:rsidRDefault="00F410DC" w:rsidP="001A652A">
      <w:pPr>
        <w:jc w:val="both"/>
        <w:rPr>
          <w:sz w:val="20"/>
        </w:rPr>
      </w:pPr>
    </w:p>
    <w:p w14:paraId="62FF90A1" w14:textId="0C031B8B" w:rsidR="00F410DC" w:rsidRPr="00C0388E" w:rsidRDefault="00F410DC" w:rsidP="00F410DC">
      <w:pPr>
        <w:jc w:val="both"/>
        <w:rPr>
          <w:sz w:val="20"/>
        </w:rPr>
      </w:pPr>
      <w:r>
        <w:rPr>
          <w:sz w:val="20"/>
        </w:rPr>
        <w:t>NA</w:t>
      </w:r>
    </w:p>
    <w:p w14:paraId="015C5246" w14:textId="20ABFC18" w:rsidR="00965FD6" w:rsidRDefault="00965FD6">
      <w:pPr>
        <w:rPr>
          <w:sz w:val="20"/>
        </w:rPr>
      </w:pPr>
      <w:r>
        <w:rPr>
          <w:sz w:val="20"/>
        </w:rPr>
        <w:br w:type="page"/>
      </w:r>
    </w:p>
    <w:p w14:paraId="00F2D5CD" w14:textId="77777777" w:rsidR="00F410DC" w:rsidRPr="00FB6071" w:rsidRDefault="00F410DC" w:rsidP="001A652A">
      <w:pPr>
        <w:jc w:val="both"/>
        <w:rPr>
          <w:sz w:val="20"/>
        </w:rPr>
      </w:pPr>
    </w:p>
    <w:p w14:paraId="4DCCFC7A" w14:textId="77777777" w:rsidR="00F410DC" w:rsidRDefault="00F410DC" w:rsidP="001A652A">
      <w:pPr>
        <w:jc w:val="both"/>
        <w:rPr>
          <w:b/>
          <w:u w:val="single"/>
        </w:rPr>
      </w:pPr>
      <w:r w:rsidRPr="00FB6071">
        <w:rPr>
          <w:b/>
        </w:rPr>
        <w:t xml:space="preserve">IV.  </w:t>
      </w:r>
      <w:r w:rsidRPr="00FB6071">
        <w:rPr>
          <w:b/>
          <w:u w:val="single"/>
        </w:rPr>
        <w:t>DESIGN</w:t>
      </w:r>
      <w:r>
        <w:rPr>
          <w:b/>
          <w:u w:val="single"/>
        </w:rPr>
        <w:t>/EQUIPMENT PARAMETER(S)</w:t>
      </w:r>
    </w:p>
    <w:p w14:paraId="4BFEC53D" w14:textId="77777777" w:rsidR="00F410DC" w:rsidRPr="00C3424D" w:rsidRDefault="00F410DC" w:rsidP="001A652A">
      <w:pPr>
        <w:jc w:val="both"/>
        <w:rPr>
          <w:sz w:val="20"/>
        </w:rPr>
      </w:pPr>
    </w:p>
    <w:p w14:paraId="07E19034" w14:textId="5EE3E82F" w:rsidR="00F410DC" w:rsidRPr="00F410DC" w:rsidRDefault="00F410DC" w:rsidP="00F410DC">
      <w:pPr>
        <w:ind w:left="360" w:hanging="360"/>
        <w:jc w:val="both"/>
        <w:rPr>
          <w:b/>
          <w:sz w:val="20"/>
        </w:rPr>
      </w:pPr>
      <w:r>
        <w:rPr>
          <w:sz w:val="20"/>
        </w:rPr>
        <w:t>1</w:t>
      </w:r>
      <w:r w:rsidRPr="007533A6">
        <w:rPr>
          <w:sz w:val="20"/>
        </w:rPr>
        <w:t>.</w:t>
      </w:r>
      <w:r w:rsidRPr="007533A6">
        <w:rPr>
          <w:sz w:val="20"/>
        </w:rPr>
        <w:tab/>
        <w:t xml:space="preserve">The maximum design heat input capacity for </w:t>
      </w:r>
      <w:r>
        <w:rPr>
          <w:color w:val="000000"/>
          <w:sz w:val="20"/>
        </w:rPr>
        <w:t xml:space="preserve">each unit in </w:t>
      </w:r>
      <w:r>
        <w:rPr>
          <w:sz w:val="20"/>
        </w:rPr>
        <w:t>FG</w:t>
      </w:r>
      <w:r w:rsidRPr="00456109">
        <w:rPr>
          <w:sz w:val="20"/>
        </w:rPr>
        <w:t>FUELHTR</w:t>
      </w:r>
      <w:r>
        <w:rPr>
          <w:color w:val="000000"/>
          <w:sz w:val="20"/>
        </w:rPr>
        <w:t xml:space="preserve"> </w:t>
      </w:r>
      <w:r w:rsidRPr="007533A6">
        <w:rPr>
          <w:sz w:val="20"/>
        </w:rPr>
        <w:t xml:space="preserve">shall not exceed </w:t>
      </w:r>
      <w:r>
        <w:rPr>
          <w:sz w:val="20"/>
        </w:rPr>
        <w:t>8.5 </w:t>
      </w:r>
      <w:r w:rsidRPr="007533A6">
        <w:rPr>
          <w:sz w:val="20"/>
        </w:rPr>
        <w:t>MMBTU per hour on a fuel heat input basis.</w:t>
      </w:r>
      <w:r w:rsidR="001B7370" w:rsidRPr="00F410DC">
        <w:rPr>
          <w:sz w:val="20"/>
          <w:vertAlign w:val="superscript"/>
        </w:rPr>
        <w:t>2</w:t>
      </w:r>
      <w:r w:rsidRPr="007533A6">
        <w:rPr>
          <w:sz w:val="20"/>
        </w:rPr>
        <w:t xml:space="preserve">  </w:t>
      </w:r>
      <w:r w:rsidRPr="007533A6">
        <w:rPr>
          <w:b/>
          <w:sz w:val="20"/>
        </w:rPr>
        <w:t>(</w:t>
      </w:r>
      <w:r w:rsidRPr="007533A6">
        <w:rPr>
          <w:b/>
          <w:color w:val="000000"/>
          <w:sz w:val="20"/>
        </w:rPr>
        <w:t xml:space="preserve">R 336.1205(1)(a) &amp; (b), </w:t>
      </w:r>
      <w:r>
        <w:rPr>
          <w:b/>
          <w:color w:val="000000"/>
          <w:sz w:val="20"/>
        </w:rPr>
        <w:t xml:space="preserve">R 336.1225, </w:t>
      </w:r>
      <w:r w:rsidRPr="007533A6">
        <w:rPr>
          <w:b/>
          <w:sz w:val="20"/>
        </w:rPr>
        <w:t>R 336.2803, R 336.2804, R </w:t>
      </w:r>
      <w:r>
        <w:rPr>
          <w:b/>
          <w:sz w:val="20"/>
        </w:rPr>
        <w:t>336</w:t>
      </w:r>
      <w:r w:rsidRPr="007533A6">
        <w:rPr>
          <w:b/>
          <w:sz w:val="20"/>
        </w:rPr>
        <w:t>.2810, 40 CFR 52.21(j))</w:t>
      </w:r>
    </w:p>
    <w:p w14:paraId="7365C29A" w14:textId="77777777" w:rsidR="00F410DC" w:rsidRPr="00FE0AD0" w:rsidRDefault="00F410DC" w:rsidP="001A652A">
      <w:pPr>
        <w:jc w:val="both"/>
        <w:rPr>
          <w:sz w:val="20"/>
        </w:rPr>
      </w:pPr>
    </w:p>
    <w:p w14:paraId="21E77220" w14:textId="77777777" w:rsidR="00F410DC" w:rsidRDefault="00F410DC" w:rsidP="001A652A">
      <w:pPr>
        <w:jc w:val="both"/>
        <w:rPr>
          <w:b/>
          <w:u w:val="single"/>
        </w:rPr>
      </w:pPr>
      <w:r>
        <w:rPr>
          <w:b/>
        </w:rPr>
        <w:t xml:space="preserve">V.  </w:t>
      </w:r>
      <w:r>
        <w:rPr>
          <w:b/>
          <w:u w:val="single"/>
        </w:rPr>
        <w:t>TESTING/SAMPLING</w:t>
      </w:r>
    </w:p>
    <w:p w14:paraId="471209EB" w14:textId="77777777" w:rsidR="00F410DC" w:rsidRPr="00FE0AD0" w:rsidRDefault="00F410D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A13637A" w14:textId="77777777" w:rsidR="00F410DC" w:rsidRPr="00FE0AD0" w:rsidRDefault="00F410DC" w:rsidP="001A652A">
      <w:pPr>
        <w:jc w:val="both"/>
        <w:rPr>
          <w:sz w:val="20"/>
        </w:rPr>
      </w:pPr>
    </w:p>
    <w:p w14:paraId="120CD447" w14:textId="518B6E1E" w:rsidR="00F410DC" w:rsidRDefault="001B7370" w:rsidP="0079419F">
      <w:pPr>
        <w:numPr>
          <w:ilvl w:val="0"/>
          <w:numId w:val="45"/>
        </w:numPr>
        <w:ind w:left="360"/>
        <w:jc w:val="both"/>
        <w:rPr>
          <w:rFonts w:cs="Arial"/>
          <w:b/>
          <w:color w:val="000000"/>
          <w:sz w:val="20"/>
        </w:rPr>
      </w:pPr>
      <w:r w:rsidRPr="32C776ED">
        <w:rPr>
          <w:color w:val="000000" w:themeColor="text1"/>
          <w:sz w:val="20"/>
        </w:rPr>
        <w:t>Upon request by the AQD District Supervisor,</w:t>
      </w:r>
      <w:r>
        <w:rPr>
          <w:color w:val="000000" w:themeColor="text1"/>
          <w:sz w:val="20"/>
        </w:rPr>
        <w:t xml:space="preserve"> t</w:t>
      </w:r>
      <w:r w:rsidR="00F410DC" w:rsidRPr="00E40673">
        <w:rPr>
          <w:rFonts w:cs="Arial"/>
          <w:color w:val="000000"/>
          <w:sz w:val="20"/>
        </w:rPr>
        <w:t xml:space="preserve">he permittee shall verify </w:t>
      </w:r>
      <w:r>
        <w:rPr>
          <w:rFonts w:cs="Arial"/>
          <w:color w:val="000000"/>
          <w:sz w:val="20"/>
        </w:rPr>
        <w:t>PM</w:t>
      </w:r>
      <w:r w:rsidR="00F410DC" w:rsidRPr="00E40673">
        <w:rPr>
          <w:rFonts w:cs="Arial"/>
          <w:color w:val="000000"/>
          <w:sz w:val="20"/>
        </w:rPr>
        <w:t xml:space="preserve"> emission rates </w:t>
      </w:r>
      <w:r w:rsidR="0079419F" w:rsidRPr="32C776ED">
        <w:rPr>
          <w:color w:val="000000" w:themeColor="text1"/>
          <w:sz w:val="20"/>
        </w:rPr>
        <w:t xml:space="preserve">through testing of one or both units of FGFUELHTR.  </w:t>
      </w:r>
      <w:r w:rsidR="0079419F" w:rsidRPr="32C776ED">
        <w:rPr>
          <w:sz w:val="20"/>
        </w:rPr>
        <w:t xml:space="preserve">The permittee shall not test the same representative unit in subsequent tests unless approved or requested by the AQD District Supervisor.  </w:t>
      </w:r>
      <w:r w:rsidR="0079419F" w:rsidRPr="32C776ED">
        <w:rPr>
          <w:color w:val="000000" w:themeColor="text1"/>
          <w:sz w:val="20"/>
        </w:rPr>
        <w:t xml:space="preserve">Testing shall be performed using an approved EPA Method listed in </w:t>
      </w:r>
      <w:r w:rsidR="0079419F" w:rsidRPr="32C776ED">
        <w:rPr>
          <w:sz w:val="20"/>
        </w:rPr>
        <w:t>40 CFR Part 60, Appendix A and Part 10 of the Michigan Air Pollution Control Rules</w:t>
      </w:r>
      <w:r w:rsidR="0079419F" w:rsidRPr="32C776ED">
        <w:rPr>
          <w:color w:val="000000" w:themeColor="text1"/>
          <w:sz w:val="20"/>
        </w:rPr>
        <w:t>.  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Verification of emission rates includes the submittal of a complete report of the test results to the AQD Technical Programs Unit and District Office within 60 days following the last date of the test.</w:t>
      </w:r>
      <w:r w:rsidR="0079419F">
        <w:rPr>
          <w:rFonts w:cs="Arial"/>
          <w:sz w:val="20"/>
          <w:vertAlign w:val="superscript"/>
        </w:rPr>
        <w:t>2</w:t>
      </w:r>
      <w:r w:rsidR="0079419F" w:rsidRPr="32C776ED">
        <w:rPr>
          <w:color w:val="000000" w:themeColor="text1"/>
          <w:sz w:val="20"/>
        </w:rPr>
        <w:t xml:space="preserve">  </w:t>
      </w:r>
      <w:r w:rsidR="0079419F" w:rsidRPr="32C776ED">
        <w:rPr>
          <w:b/>
          <w:bCs/>
          <w:color w:val="000000" w:themeColor="text1"/>
          <w:sz w:val="20"/>
        </w:rPr>
        <w:t xml:space="preserve">(R 336.1331(1)(c), </w:t>
      </w:r>
      <w:r w:rsidR="00F410DC" w:rsidRPr="00E40673">
        <w:rPr>
          <w:rFonts w:cs="Arial"/>
          <w:b/>
          <w:color w:val="000000"/>
          <w:sz w:val="20"/>
        </w:rPr>
        <w:t>R 336.2001, R 336.2003, R 336.2004)</w:t>
      </w:r>
    </w:p>
    <w:p w14:paraId="113857D3" w14:textId="77777777" w:rsidR="00F410DC" w:rsidRPr="00E111A8" w:rsidRDefault="00F410DC" w:rsidP="00E111A8">
      <w:pPr>
        <w:jc w:val="both"/>
        <w:rPr>
          <w:rFonts w:cs="Arial"/>
          <w:sz w:val="20"/>
        </w:rPr>
      </w:pPr>
    </w:p>
    <w:p w14:paraId="2E48E20F" w14:textId="77777777" w:rsidR="00F410DC" w:rsidRPr="002A2FAE" w:rsidRDefault="00F410DC" w:rsidP="000667BB">
      <w:pPr>
        <w:numPr>
          <w:ilvl w:val="0"/>
          <w:numId w:val="45"/>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5A68E29A" w14:textId="77777777" w:rsidR="00F410DC" w:rsidRPr="00FE0AD0" w:rsidRDefault="00F410DC" w:rsidP="001A652A">
      <w:pPr>
        <w:jc w:val="both"/>
        <w:rPr>
          <w:sz w:val="20"/>
        </w:rPr>
      </w:pPr>
    </w:p>
    <w:p w14:paraId="04CA1846" w14:textId="77777777" w:rsidR="00F410DC" w:rsidRDefault="00F410DC" w:rsidP="001A652A">
      <w:pPr>
        <w:jc w:val="both"/>
      </w:pPr>
      <w:r>
        <w:rPr>
          <w:b/>
        </w:rPr>
        <w:t xml:space="preserve">VI.  </w:t>
      </w:r>
      <w:r>
        <w:rPr>
          <w:b/>
          <w:u w:val="single"/>
        </w:rPr>
        <w:t>MONITORING/RECORDKEEPING</w:t>
      </w:r>
    </w:p>
    <w:p w14:paraId="5811DF3D" w14:textId="77777777" w:rsidR="00F410DC" w:rsidRPr="00FE0AD0" w:rsidRDefault="00F410DC"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0AE0EA3" w14:textId="77777777" w:rsidR="00F410DC" w:rsidRPr="00FE0AD0" w:rsidRDefault="00F410DC" w:rsidP="001A652A">
      <w:pPr>
        <w:jc w:val="both"/>
        <w:rPr>
          <w:sz w:val="20"/>
        </w:rPr>
      </w:pPr>
    </w:p>
    <w:p w14:paraId="71FF1E22" w14:textId="52EEFB74" w:rsidR="001B7370" w:rsidRDefault="001B7370" w:rsidP="001B7370">
      <w:pPr>
        <w:ind w:left="360" w:hanging="360"/>
        <w:jc w:val="both"/>
        <w:rPr>
          <w:color w:val="000000"/>
          <w:sz w:val="20"/>
        </w:rPr>
      </w:pPr>
      <w:r w:rsidRPr="00FF27C7">
        <w:rPr>
          <w:sz w:val="20"/>
        </w:rPr>
        <w:t>1.</w:t>
      </w:r>
      <w:r w:rsidRPr="00FF27C7">
        <w:rPr>
          <w:sz w:val="20"/>
        </w:rPr>
        <w:tab/>
      </w:r>
      <w:r>
        <w:rPr>
          <w:color w:val="000000"/>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sidRPr="00F410DC">
        <w:rPr>
          <w:sz w:val="20"/>
          <w:vertAlign w:val="superscript"/>
        </w:rPr>
        <w:t>2</w:t>
      </w:r>
      <w:r>
        <w:rPr>
          <w:color w:val="000000"/>
          <w:sz w:val="20"/>
        </w:rPr>
        <w:t xml:space="preserve"> </w:t>
      </w:r>
      <w:r w:rsidRPr="009D55E2">
        <w:rPr>
          <w:color w:val="000000"/>
          <w:sz w:val="20"/>
        </w:rPr>
        <w:t xml:space="preserve"> </w:t>
      </w:r>
      <w:r>
        <w:rPr>
          <w:b/>
          <w:color w:val="000000"/>
          <w:sz w:val="20"/>
        </w:rPr>
        <w:t>(</w:t>
      </w:r>
      <w:r w:rsidRPr="007533A6">
        <w:rPr>
          <w:b/>
          <w:sz w:val="20"/>
        </w:rPr>
        <w:t>R 336.1205(1)(a)</w:t>
      </w:r>
      <w:r>
        <w:rPr>
          <w:b/>
          <w:sz w:val="20"/>
        </w:rPr>
        <w:t> </w:t>
      </w:r>
      <w:r w:rsidRPr="007533A6">
        <w:rPr>
          <w:b/>
          <w:sz w:val="20"/>
        </w:rPr>
        <w:t>&amp;</w:t>
      </w:r>
      <w:r>
        <w:rPr>
          <w:b/>
          <w:sz w:val="20"/>
        </w:rPr>
        <w:t> </w:t>
      </w:r>
      <w:r w:rsidRPr="007533A6">
        <w:rPr>
          <w:b/>
          <w:sz w:val="20"/>
        </w:rPr>
        <w:t>(b),</w:t>
      </w:r>
      <w:r w:rsidRPr="003F79CA">
        <w:rPr>
          <w:b/>
          <w:sz w:val="20"/>
        </w:rPr>
        <w:t xml:space="preserve"> </w:t>
      </w:r>
      <w:r w:rsidRPr="00485287">
        <w:rPr>
          <w:b/>
          <w:sz w:val="20"/>
        </w:rPr>
        <w:t xml:space="preserve">R 336.1224, R 336.1225, R 336.1702(a), </w:t>
      </w:r>
      <w:r w:rsidRPr="007533A6">
        <w:rPr>
          <w:b/>
          <w:sz w:val="20"/>
        </w:rPr>
        <w:t>R</w:t>
      </w:r>
      <w:r>
        <w:rPr>
          <w:b/>
          <w:sz w:val="20"/>
        </w:rPr>
        <w:t> </w:t>
      </w:r>
      <w:r w:rsidRPr="007533A6">
        <w:rPr>
          <w:b/>
          <w:sz w:val="20"/>
        </w:rPr>
        <w:t>336.2803, R</w:t>
      </w:r>
      <w:r>
        <w:rPr>
          <w:b/>
          <w:sz w:val="20"/>
        </w:rPr>
        <w:t> </w:t>
      </w:r>
      <w:r w:rsidRPr="007533A6">
        <w:rPr>
          <w:b/>
          <w:sz w:val="20"/>
        </w:rPr>
        <w:t>336.2804, R</w:t>
      </w:r>
      <w:r>
        <w:rPr>
          <w:b/>
          <w:sz w:val="20"/>
        </w:rPr>
        <w:t> </w:t>
      </w:r>
      <w:r w:rsidRPr="007533A6">
        <w:rPr>
          <w:b/>
          <w:sz w:val="20"/>
        </w:rPr>
        <w:t>336.2810, 40 CFR 52.21(j)</w:t>
      </w:r>
      <w:r>
        <w:rPr>
          <w:b/>
          <w:color w:val="000000"/>
          <w:sz w:val="20"/>
        </w:rPr>
        <w:t>)</w:t>
      </w:r>
    </w:p>
    <w:p w14:paraId="6333F9D5" w14:textId="77777777" w:rsidR="001B7370" w:rsidRDefault="001B7370" w:rsidP="001B7370">
      <w:pPr>
        <w:ind w:left="360" w:hanging="360"/>
        <w:jc w:val="both"/>
        <w:rPr>
          <w:color w:val="000000"/>
          <w:sz w:val="20"/>
        </w:rPr>
      </w:pPr>
    </w:p>
    <w:p w14:paraId="5C044767" w14:textId="53584CED" w:rsidR="001B7370" w:rsidRDefault="001B7370" w:rsidP="001B7370">
      <w:pPr>
        <w:ind w:left="360" w:hanging="360"/>
        <w:jc w:val="both"/>
        <w:rPr>
          <w:color w:val="000000"/>
          <w:sz w:val="20"/>
        </w:rPr>
      </w:pPr>
      <w:r>
        <w:rPr>
          <w:color w:val="000000"/>
          <w:sz w:val="20"/>
        </w:rPr>
        <w:t>2.</w:t>
      </w:r>
      <w:r>
        <w:rPr>
          <w:color w:val="000000"/>
          <w:sz w:val="20"/>
        </w:rPr>
        <w:tab/>
        <w:t xml:space="preserve">The permittee </w:t>
      </w:r>
      <w:r>
        <w:rPr>
          <w:sz w:val="20"/>
        </w:rPr>
        <w:t xml:space="preserve">shall calculate and keep </w:t>
      </w:r>
      <w:r w:rsidRPr="00485287">
        <w:rPr>
          <w:sz w:val="20"/>
        </w:rPr>
        <w:t xml:space="preserve">monthly natural gas usage records, in a format acceptable to the AQD District Supervisor, indicating the amount of natural gas used, in cubic feet, on </w:t>
      </w:r>
      <w:r>
        <w:rPr>
          <w:sz w:val="20"/>
        </w:rPr>
        <w:t>a calendar month basis</w:t>
      </w:r>
      <w:r w:rsidRPr="00485287">
        <w:rPr>
          <w:sz w:val="20"/>
        </w:rPr>
        <w:t xml:space="preserve"> </w:t>
      </w:r>
      <w:r>
        <w:rPr>
          <w:sz w:val="20"/>
        </w:rPr>
        <w:t xml:space="preserve">for each unit in FGFUELHTR </w:t>
      </w:r>
      <w:r w:rsidRPr="00485287">
        <w:rPr>
          <w:sz w:val="20"/>
        </w:rPr>
        <w:t>and a 12</w:t>
      </w:r>
      <w:r>
        <w:rPr>
          <w:sz w:val="20"/>
        </w:rPr>
        <w:noBreakHyphen/>
      </w:r>
      <w:r w:rsidRPr="00485287">
        <w:rPr>
          <w:sz w:val="20"/>
        </w:rPr>
        <w:t>month rolling time period basis</w:t>
      </w:r>
      <w:r>
        <w:rPr>
          <w:sz w:val="20"/>
        </w:rPr>
        <w:t xml:space="preserve"> for FGFUELHTR</w:t>
      </w:r>
      <w:r w:rsidRPr="00485287">
        <w:rPr>
          <w:sz w:val="20"/>
        </w:rPr>
        <w:t>.  The permittee shall keep all records on file at the facility and make them available to the Department upon request.</w:t>
      </w:r>
      <w:r w:rsidRPr="00F410DC">
        <w:rPr>
          <w:sz w:val="20"/>
          <w:vertAlign w:val="superscript"/>
        </w:rPr>
        <w:t>2</w:t>
      </w:r>
      <w:r>
        <w:rPr>
          <w:sz w:val="20"/>
        </w:rPr>
        <w:t xml:space="preserve"> </w:t>
      </w:r>
      <w:r w:rsidRPr="00591255">
        <w:rPr>
          <w:sz w:val="20"/>
        </w:rPr>
        <w:t xml:space="preserve"> </w:t>
      </w:r>
      <w:r w:rsidRPr="00485287">
        <w:rPr>
          <w:b/>
          <w:sz w:val="20"/>
        </w:rPr>
        <w:t xml:space="preserve">(R 336.1205(1)(a) &amp; (b), R 336.1224, R 336.1225, R 336.1702(a), </w:t>
      </w:r>
      <w:r w:rsidRPr="007533A6">
        <w:rPr>
          <w:b/>
          <w:sz w:val="20"/>
        </w:rPr>
        <w:t>R</w:t>
      </w:r>
      <w:r>
        <w:rPr>
          <w:b/>
          <w:sz w:val="20"/>
        </w:rPr>
        <w:t> </w:t>
      </w:r>
      <w:r w:rsidRPr="007533A6">
        <w:rPr>
          <w:b/>
          <w:sz w:val="20"/>
        </w:rPr>
        <w:t>336.2803, R</w:t>
      </w:r>
      <w:r>
        <w:rPr>
          <w:b/>
          <w:sz w:val="20"/>
        </w:rPr>
        <w:t> </w:t>
      </w:r>
      <w:r w:rsidRPr="007533A6">
        <w:rPr>
          <w:b/>
          <w:sz w:val="20"/>
        </w:rPr>
        <w:t>336.2804, R</w:t>
      </w:r>
      <w:r>
        <w:rPr>
          <w:b/>
          <w:sz w:val="20"/>
        </w:rPr>
        <w:t> </w:t>
      </w:r>
      <w:r w:rsidRPr="007533A6">
        <w:rPr>
          <w:b/>
          <w:sz w:val="20"/>
        </w:rPr>
        <w:t>336.2810, 40 CFR 52.21(j)</w:t>
      </w:r>
      <w:r w:rsidRPr="00485287">
        <w:rPr>
          <w:b/>
          <w:color w:val="000000"/>
          <w:sz w:val="20"/>
        </w:rPr>
        <w:t>)</w:t>
      </w:r>
    </w:p>
    <w:p w14:paraId="2B343141" w14:textId="77777777" w:rsidR="001B7370" w:rsidRDefault="001B7370" w:rsidP="001B7370">
      <w:pPr>
        <w:ind w:left="360" w:hanging="360"/>
        <w:jc w:val="both"/>
        <w:rPr>
          <w:color w:val="000000"/>
          <w:sz w:val="20"/>
        </w:rPr>
      </w:pPr>
    </w:p>
    <w:p w14:paraId="0C52679A" w14:textId="2758872F" w:rsidR="001B7370" w:rsidRPr="00C64E8F" w:rsidRDefault="001B7370" w:rsidP="001B7370">
      <w:pPr>
        <w:ind w:left="360" w:hanging="360"/>
        <w:jc w:val="both"/>
        <w:rPr>
          <w:sz w:val="20"/>
          <w:highlight w:val="yellow"/>
        </w:rPr>
      </w:pPr>
      <w:r>
        <w:rPr>
          <w:color w:val="000000"/>
          <w:sz w:val="20"/>
        </w:rPr>
        <w:t>3</w:t>
      </w:r>
      <w:r w:rsidRPr="00303BBF">
        <w:rPr>
          <w:color w:val="000000"/>
          <w:sz w:val="20"/>
        </w:rPr>
        <w:t>.</w:t>
      </w:r>
      <w:r w:rsidRPr="00303BBF">
        <w:rPr>
          <w:color w:val="000000"/>
          <w:sz w:val="20"/>
        </w:rPr>
        <w:tab/>
        <w:t xml:space="preserve">The permittee shall calculate and keep, in a satisfactory manner, </w:t>
      </w:r>
      <w:r w:rsidRPr="00C64E8F">
        <w:rPr>
          <w:sz w:val="20"/>
        </w:rPr>
        <w:t>records of hourly NO</w:t>
      </w:r>
      <w:r w:rsidRPr="00C64E8F">
        <w:rPr>
          <w:sz w:val="20"/>
          <w:vertAlign w:val="subscript"/>
        </w:rPr>
        <w:t>x</w:t>
      </w:r>
      <w:r w:rsidRPr="00C64E8F">
        <w:rPr>
          <w:sz w:val="20"/>
        </w:rPr>
        <w:t>, CO, PM10, PM2.5, and VOC mass emissions for each unit in FGFUELHTR, as required by SC I.1, SC I.2, SC I.4, SC I.5, and SC I.6.  The permittee shall keep all records on file and make them available to the Department upon request.  The calculations shall be performed using a method approved by the AQD District Supervisor.</w:t>
      </w:r>
      <w:r w:rsidRPr="00F410DC">
        <w:rPr>
          <w:sz w:val="20"/>
          <w:vertAlign w:val="superscript"/>
        </w:rPr>
        <w:t>2</w:t>
      </w:r>
      <w:r w:rsidRPr="00C64E8F">
        <w:rPr>
          <w:sz w:val="20"/>
        </w:rPr>
        <w:t xml:space="preserve">  </w:t>
      </w:r>
      <w:r w:rsidRPr="00C64E8F">
        <w:rPr>
          <w:b/>
          <w:sz w:val="20"/>
        </w:rPr>
        <w:t>(R 336.1205(1)(a) &amp; (b), R 336.1702(a), R 336.2803, R 336.2804, R 336.2810)</w:t>
      </w:r>
    </w:p>
    <w:p w14:paraId="505D4261" w14:textId="77777777" w:rsidR="001B7370" w:rsidRDefault="001B7370" w:rsidP="001B7370">
      <w:pPr>
        <w:ind w:left="360" w:hanging="360"/>
        <w:jc w:val="both"/>
        <w:rPr>
          <w:color w:val="000000"/>
          <w:sz w:val="20"/>
        </w:rPr>
      </w:pPr>
    </w:p>
    <w:p w14:paraId="24C86F5D" w14:textId="42963242" w:rsidR="001B7370" w:rsidRDefault="001B7370" w:rsidP="001B7370">
      <w:pPr>
        <w:ind w:left="360" w:hanging="360"/>
        <w:jc w:val="both"/>
        <w:rPr>
          <w:color w:val="000000"/>
          <w:sz w:val="20"/>
        </w:rPr>
      </w:pPr>
      <w:r>
        <w:rPr>
          <w:color w:val="000000"/>
          <w:sz w:val="20"/>
        </w:rPr>
        <w:t>4.</w:t>
      </w:r>
      <w:r>
        <w:rPr>
          <w:color w:val="000000"/>
          <w:sz w:val="20"/>
        </w:rPr>
        <w:tab/>
        <w:t>The permittee shall calculate and keep, in a satisfactory manner, records of monthly and 12-month rolling total CO</w:t>
      </w:r>
      <w:r w:rsidRPr="00A57638">
        <w:rPr>
          <w:color w:val="000000"/>
          <w:sz w:val="20"/>
          <w:vertAlign w:val="subscript"/>
        </w:rPr>
        <w:t>2</w:t>
      </w:r>
      <w:r>
        <w:rPr>
          <w:color w:val="000000"/>
          <w:sz w:val="20"/>
        </w:rPr>
        <w:t xml:space="preserve">e mass emissions for </w:t>
      </w:r>
      <w:r>
        <w:rPr>
          <w:sz w:val="20"/>
        </w:rPr>
        <w:t>FG</w:t>
      </w:r>
      <w:r w:rsidRPr="00456109">
        <w:rPr>
          <w:sz w:val="20"/>
        </w:rPr>
        <w:t>FUELHTR</w:t>
      </w:r>
      <w:r>
        <w:rPr>
          <w:color w:val="000000"/>
          <w:sz w:val="20"/>
        </w:rPr>
        <w:t xml:space="preserve">, as required by </w:t>
      </w:r>
      <w:r w:rsidRPr="00C64E8F">
        <w:rPr>
          <w:sz w:val="20"/>
        </w:rPr>
        <w:t>SC I.7.  The</w:t>
      </w:r>
      <w:r>
        <w:rPr>
          <w:color w:val="000000"/>
          <w:sz w:val="20"/>
        </w:rPr>
        <w:t xml:space="preserve"> permittee shall keep all records on file and make them available to the Department upon request.  The calculations shall be performed according </w:t>
      </w:r>
      <w:r w:rsidRPr="0050613A">
        <w:rPr>
          <w:sz w:val="20"/>
        </w:rPr>
        <w:t xml:space="preserve">to Appendix </w:t>
      </w:r>
      <w:proofErr w:type="gramStart"/>
      <w:r w:rsidRPr="0050613A">
        <w:rPr>
          <w:sz w:val="20"/>
        </w:rPr>
        <w:t>B</w:t>
      </w:r>
      <w:proofErr w:type="gramEnd"/>
      <w:r w:rsidRPr="0050613A">
        <w:rPr>
          <w:sz w:val="20"/>
        </w:rPr>
        <w:t xml:space="preserve"> or an alternate method approved by the District Supervisor.</w:t>
      </w:r>
      <w:r w:rsidRPr="00F410DC">
        <w:rPr>
          <w:sz w:val="20"/>
          <w:vertAlign w:val="superscript"/>
        </w:rPr>
        <w:t>2</w:t>
      </w:r>
      <w:r w:rsidRPr="0050613A">
        <w:rPr>
          <w:sz w:val="20"/>
        </w:rPr>
        <w:t xml:space="preserve">  </w:t>
      </w:r>
      <w:r w:rsidRPr="0050613A">
        <w:rPr>
          <w:b/>
          <w:sz w:val="20"/>
        </w:rPr>
        <w:t>(R 336.1205(1)(</w:t>
      </w:r>
      <w:r w:rsidRPr="00A57638">
        <w:rPr>
          <w:b/>
          <w:color w:val="000000"/>
          <w:sz w:val="20"/>
        </w:rPr>
        <w:t>a) &amp; (b),</w:t>
      </w:r>
      <w:r>
        <w:rPr>
          <w:b/>
          <w:color w:val="000000"/>
          <w:sz w:val="20"/>
        </w:rPr>
        <w:t xml:space="preserve"> </w:t>
      </w:r>
      <w:r w:rsidRPr="00A57638">
        <w:rPr>
          <w:b/>
          <w:color w:val="000000"/>
          <w:sz w:val="20"/>
        </w:rPr>
        <w:t>40 CFR 52.21(j)</w:t>
      </w:r>
      <w:r>
        <w:rPr>
          <w:b/>
          <w:color w:val="000000"/>
          <w:sz w:val="20"/>
        </w:rPr>
        <w:t>)</w:t>
      </w:r>
    </w:p>
    <w:p w14:paraId="3864FA62" w14:textId="77777777" w:rsidR="001B7370" w:rsidRDefault="001B7370" w:rsidP="001B7370">
      <w:pPr>
        <w:ind w:left="360" w:hanging="360"/>
        <w:jc w:val="both"/>
        <w:rPr>
          <w:sz w:val="20"/>
        </w:rPr>
      </w:pPr>
    </w:p>
    <w:p w14:paraId="14E652E7" w14:textId="77777777" w:rsidR="001B7370" w:rsidRPr="002507D2" w:rsidRDefault="001B7370" w:rsidP="001B7370">
      <w:pPr>
        <w:spacing w:after="120"/>
        <w:ind w:left="360" w:hanging="360"/>
        <w:jc w:val="both"/>
        <w:rPr>
          <w:sz w:val="20"/>
        </w:rPr>
      </w:pPr>
      <w:r>
        <w:rPr>
          <w:color w:val="000000"/>
          <w:sz w:val="20"/>
        </w:rPr>
        <w:t>5</w:t>
      </w:r>
      <w:r w:rsidRPr="002507D2">
        <w:rPr>
          <w:color w:val="000000"/>
          <w:sz w:val="20"/>
        </w:rPr>
        <w:t>.</w:t>
      </w:r>
      <w:r w:rsidRPr="002507D2">
        <w:rPr>
          <w:color w:val="000000"/>
          <w:sz w:val="20"/>
        </w:rPr>
        <w:tab/>
      </w:r>
      <w:r w:rsidRPr="002507D2">
        <w:rPr>
          <w:sz w:val="20"/>
        </w:rPr>
        <w:t xml:space="preserve">The permittee shall maintain records of all information necessary for all notifications and reports as specified in these special conditions as well as that information necessary to demonstrate compliance with the emission limits of this permit. </w:t>
      </w:r>
      <w:r>
        <w:rPr>
          <w:sz w:val="20"/>
        </w:rPr>
        <w:t xml:space="preserve"> </w:t>
      </w:r>
      <w:r w:rsidRPr="002507D2">
        <w:rPr>
          <w:sz w:val="20"/>
        </w:rPr>
        <w:t>This information shall include, but shall not be limited to the following:</w:t>
      </w:r>
    </w:p>
    <w:p w14:paraId="63071E77" w14:textId="3546C549" w:rsidR="001B7370" w:rsidRPr="002507D2" w:rsidRDefault="001B7370" w:rsidP="001B7370">
      <w:pPr>
        <w:spacing w:after="120"/>
        <w:ind w:left="720" w:hanging="360"/>
        <w:jc w:val="both"/>
        <w:rPr>
          <w:sz w:val="20"/>
        </w:rPr>
      </w:pPr>
      <w:r w:rsidRPr="002507D2">
        <w:rPr>
          <w:sz w:val="20"/>
        </w:rPr>
        <w:t>a</w:t>
      </w:r>
      <w:r w:rsidR="00F21283">
        <w:rPr>
          <w:sz w:val="20"/>
        </w:rPr>
        <w:t>.</w:t>
      </w:r>
      <w:r w:rsidRPr="002507D2">
        <w:rPr>
          <w:sz w:val="20"/>
        </w:rPr>
        <w:tab/>
        <w:t>Compliance tests and any testing required under the special conditions of t</w:t>
      </w:r>
      <w:r>
        <w:rPr>
          <w:sz w:val="20"/>
        </w:rPr>
        <w:t>his permit.</w:t>
      </w:r>
    </w:p>
    <w:p w14:paraId="23289E10" w14:textId="206CEC79" w:rsidR="001B7370" w:rsidRDefault="001B7370" w:rsidP="001B7370">
      <w:pPr>
        <w:spacing w:after="120"/>
        <w:ind w:left="720" w:hanging="360"/>
        <w:jc w:val="both"/>
        <w:rPr>
          <w:sz w:val="20"/>
        </w:rPr>
      </w:pPr>
      <w:r>
        <w:rPr>
          <w:sz w:val="20"/>
        </w:rPr>
        <w:t>b</w:t>
      </w:r>
      <w:r w:rsidR="00F21283">
        <w:rPr>
          <w:sz w:val="20"/>
        </w:rPr>
        <w:t>.</w:t>
      </w:r>
      <w:r>
        <w:rPr>
          <w:sz w:val="20"/>
        </w:rPr>
        <w:tab/>
        <w:t>Monitoring data.</w:t>
      </w:r>
    </w:p>
    <w:p w14:paraId="684495B1" w14:textId="61D2BA8A" w:rsidR="001B7370" w:rsidRPr="002507D2" w:rsidRDefault="001B7370" w:rsidP="001B7370">
      <w:pPr>
        <w:spacing w:after="120"/>
        <w:ind w:left="720" w:hanging="360"/>
        <w:jc w:val="both"/>
        <w:rPr>
          <w:sz w:val="20"/>
        </w:rPr>
      </w:pPr>
      <w:r w:rsidRPr="002507D2">
        <w:rPr>
          <w:sz w:val="20"/>
        </w:rPr>
        <w:lastRenderedPageBreak/>
        <w:t>c</w:t>
      </w:r>
      <w:r w:rsidR="00F21283">
        <w:rPr>
          <w:sz w:val="20"/>
        </w:rPr>
        <w:t>.</w:t>
      </w:r>
      <w:r w:rsidRPr="002507D2">
        <w:rPr>
          <w:sz w:val="20"/>
        </w:rPr>
        <w:tab/>
        <w:t xml:space="preserve">Verification of heat input capacity required </w:t>
      </w:r>
      <w:r>
        <w:rPr>
          <w:sz w:val="20"/>
        </w:rPr>
        <w:t>to show compliance with SC IV.1.</w:t>
      </w:r>
    </w:p>
    <w:p w14:paraId="2A2F84E3" w14:textId="65D9F536" w:rsidR="001B7370" w:rsidRPr="002507D2" w:rsidRDefault="001B7370" w:rsidP="001B7370">
      <w:pPr>
        <w:spacing w:after="120"/>
        <w:ind w:left="720" w:hanging="360"/>
        <w:jc w:val="both"/>
        <w:rPr>
          <w:sz w:val="20"/>
        </w:rPr>
      </w:pPr>
      <w:r w:rsidRPr="002507D2">
        <w:rPr>
          <w:sz w:val="20"/>
        </w:rPr>
        <w:t>d</w:t>
      </w:r>
      <w:r w:rsidR="00F21283">
        <w:rPr>
          <w:sz w:val="20"/>
        </w:rPr>
        <w:t>.</w:t>
      </w:r>
      <w:r w:rsidRPr="002507D2">
        <w:rPr>
          <w:sz w:val="20"/>
        </w:rPr>
        <w:tab/>
        <w:t xml:space="preserve">Identification, type and the amounts of fuel combusted in </w:t>
      </w:r>
      <w:r>
        <w:rPr>
          <w:color w:val="000000"/>
          <w:sz w:val="20"/>
        </w:rPr>
        <w:t xml:space="preserve">each unit in </w:t>
      </w:r>
      <w:r>
        <w:rPr>
          <w:sz w:val="20"/>
        </w:rPr>
        <w:t>FG</w:t>
      </w:r>
      <w:r w:rsidRPr="00456109">
        <w:rPr>
          <w:sz w:val="20"/>
        </w:rPr>
        <w:t>FUELHTR</w:t>
      </w:r>
      <w:r>
        <w:rPr>
          <w:sz w:val="20"/>
        </w:rPr>
        <w:t xml:space="preserve"> on a</w:t>
      </w:r>
      <w:r w:rsidRPr="00416400">
        <w:rPr>
          <w:sz w:val="20"/>
        </w:rPr>
        <w:t xml:space="preserve"> </w:t>
      </w:r>
      <w:r>
        <w:rPr>
          <w:sz w:val="20"/>
        </w:rPr>
        <w:t>calendar month basis.</w:t>
      </w:r>
    </w:p>
    <w:p w14:paraId="1F1534AD" w14:textId="7363F3AF" w:rsidR="001B7370" w:rsidRPr="002507D2" w:rsidRDefault="001B7370" w:rsidP="001B7370">
      <w:pPr>
        <w:spacing w:after="120"/>
        <w:ind w:left="720" w:hanging="360"/>
        <w:jc w:val="both"/>
        <w:rPr>
          <w:sz w:val="20"/>
        </w:rPr>
      </w:pPr>
      <w:r>
        <w:rPr>
          <w:sz w:val="20"/>
        </w:rPr>
        <w:t>e</w:t>
      </w:r>
      <w:r w:rsidR="00F21283">
        <w:rPr>
          <w:sz w:val="20"/>
        </w:rPr>
        <w:t>.</w:t>
      </w:r>
      <w:r w:rsidRPr="002507D2">
        <w:rPr>
          <w:sz w:val="20"/>
        </w:rPr>
        <w:tab/>
        <w:t>All calculations</w:t>
      </w:r>
      <w:r>
        <w:rPr>
          <w:sz w:val="20"/>
        </w:rPr>
        <w:t xml:space="preserve"> or documents</w:t>
      </w:r>
      <w:r w:rsidRPr="002507D2">
        <w:rPr>
          <w:sz w:val="20"/>
        </w:rPr>
        <w:t xml:space="preserve"> necessary to show compliance with the limits contained in this permit.</w:t>
      </w:r>
    </w:p>
    <w:p w14:paraId="70745722" w14:textId="30BD53EB" w:rsidR="00F410DC" w:rsidRPr="00C0388E" w:rsidRDefault="001B7370" w:rsidP="001B7370">
      <w:pPr>
        <w:ind w:left="360"/>
        <w:jc w:val="both"/>
        <w:rPr>
          <w:sz w:val="20"/>
        </w:rPr>
      </w:pPr>
      <w:r w:rsidRPr="002507D2">
        <w:rPr>
          <w:sz w:val="20"/>
        </w:rPr>
        <w:t>All of the above information shall be stored in a format acceptable to the Air Quality Division and shall be consistent with th</w:t>
      </w:r>
      <w:r>
        <w:rPr>
          <w:sz w:val="20"/>
        </w:rPr>
        <w:t>e requirements of 40 CFR 60.7</w:t>
      </w:r>
      <w:r w:rsidRPr="002507D2">
        <w:rPr>
          <w:sz w:val="20"/>
        </w:rPr>
        <w:t>.</w:t>
      </w:r>
      <w:r>
        <w:rPr>
          <w:sz w:val="20"/>
        </w:rPr>
        <w:t xml:space="preserve">  </w:t>
      </w:r>
      <w:r w:rsidRPr="00810D5D">
        <w:rPr>
          <w:color w:val="000000"/>
          <w:sz w:val="20"/>
        </w:rPr>
        <w:t>The permittee shall keep all records on file and make them available to the Department upon request</w:t>
      </w:r>
      <w:r>
        <w:rPr>
          <w:color w:val="000000"/>
          <w:sz w:val="20"/>
        </w:rPr>
        <w:t>.</w:t>
      </w:r>
      <w:r w:rsidRPr="001B7370">
        <w:rPr>
          <w:color w:val="000000"/>
          <w:sz w:val="20"/>
          <w:vertAlign w:val="superscript"/>
        </w:rPr>
        <w:t>2</w:t>
      </w:r>
      <w:r>
        <w:rPr>
          <w:color w:val="000000"/>
          <w:sz w:val="20"/>
        </w:rPr>
        <w:t xml:space="preserve"> </w:t>
      </w:r>
      <w:r w:rsidRPr="002507D2">
        <w:rPr>
          <w:sz w:val="20"/>
        </w:rPr>
        <w:t xml:space="preserve"> </w:t>
      </w:r>
      <w:r w:rsidRPr="002507D2">
        <w:rPr>
          <w:b/>
          <w:bCs/>
          <w:sz w:val="20"/>
        </w:rPr>
        <w:t>(R</w:t>
      </w:r>
      <w:r>
        <w:rPr>
          <w:b/>
        </w:rPr>
        <w:t> </w:t>
      </w:r>
      <w:r w:rsidRPr="002507D2">
        <w:rPr>
          <w:b/>
          <w:bCs/>
          <w:sz w:val="20"/>
        </w:rPr>
        <w:t>336.1205(1)(a) &amp; (b), R</w:t>
      </w:r>
      <w:r>
        <w:rPr>
          <w:b/>
          <w:bCs/>
          <w:sz w:val="20"/>
        </w:rPr>
        <w:t> </w:t>
      </w:r>
      <w:r w:rsidRPr="002507D2">
        <w:rPr>
          <w:b/>
          <w:bCs/>
          <w:sz w:val="20"/>
        </w:rPr>
        <w:t>336.1224, R</w:t>
      </w:r>
      <w:r>
        <w:rPr>
          <w:b/>
          <w:bCs/>
          <w:sz w:val="20"/>
        </w:rPr>
        <w:t> </w:t>
      </w:r>
      <w:r w:rsidRPr="002507D2">
        <w:rPr>
          <w:b/>
          <w:bCs/>
          <w:sz w:val="20"/>
        </w:rPr>
        <w:t xml:space="preserve">336.1225, </w:t>
      </w:r>
      <w:r w:rsidRPr="007533A6">
        <w:rPr>
          <w:b/>
          <w:bCs/>
          <w:sz w:val="20"/>
        </w:rPr>
        <w:t>R</w:t>
      </w:r>
      <w:r>
        <w:rPr>
          <w:b/>
          <w:bCs/>
          <w:sz w:val="20"/>
        </w:rPr>
        <w:t> </w:t>
      </w:r>
      <w:r w:rsidRPr="007533A6">
        <w:rPr>
          <w:b/>
          <w:bCs/>
          <w:sz w:val="20"/>
        </w:rPr>
        <w:t>336.1331</w:t>
      </w:r>
      <w:r>
        <w:rPr>
          <w:b/>
          <w:bCs/>
          <w:sz w:val="20"/>
        </w:rPr>
        <w:t>(1)(c)</w:t>
      </w:r>
      <w:r w:rsidRPr="007533A6">
        <w:rPr>
          <w:b/>
          <w:bCs/>
          <w:sz w:val="20"/>
        </w:rPr>
        <w:t>,</w:t>
      </w:r>
      <w:r>
        <w:rPr>
          <w:b/>
          <w:bCs/>
          <w:sz w:val="20"/>
        </w:rPr>
        <w:t xml:space="preserve"> </w:t>
      </w:r>
      <w:r w:rsidRPr="002507D2">
        <w:rPr>
          <w:b/>
          <w:bCs/>
          <w:sz w:val="20"/>
        </w:rPr>
        <w:t xml:space="preserve">R 336.1702(a), </w:t>
      </w:r>
      <w:r w:rsidRPr="00810D5D">
        <w:rPr>
          <w:b/>
          <w:bCs/>
          <w:sz w:val="20"/>
        </w:rPr>
        <w:t>R 336.2803, R 336.2804</w:t>
      </w:r>
      <w:r>
        <w:rPr>
          <w:b/>
          <w:bCs/>
          <w:sz w:val="20"/>
        </w:rPr>
        <w:t xml:space="preserve">, </w:t>
      </w:r>
      <w:r w:rsidRPr="00A57638">
        <w:rPr>
          <w:b/>
          <w:color w:val="000000"/>
          <w:sz w:val="20"/>
        </w:rPr>
        <w:t>R 336.2810,</w:t>
      </w:r>
      <w:r>
        <w:rPr>
          <w:b/>
          <w:color w:val="000000"/>
          <w:sz w:val="20"/>
        </w:rPr>
        <w:t xml:space="preserve"> </w:t>
      </w:r>
      <w:r w:rsidRPr="00A57638">
        <w:rPr>
          <w:b/>
          <w:color w:val="000000"/>
          <w:sz w:val="20"/>
        </w:rPr>
        <w:t>40 CFR 52.21(j)</w:t>
      </w:r>
      <w:r>
        <w:rPr>
          <w:b/>
          <w:color w:val="000000"/>
          <w:sz w:val="20"/>
        </w:rPr>
        <w:t xml:space="preserve">, </w:t>
      </w:r>
      <w:r w:rsidRPr="002507D2">
        <w:rPr>
          <w:b/>
          <w:bCs/>
          <w:sz w:val="20"/>
        </w:rPr>
        <w:t>40</w:t>
      </w:r>
      <w:r>
        <w:rPr>
          <w:b/>
          <w:bCs/>
          <w:sz w:val="20"/>
        </w:rPr>
        <w:t> </w:t>
      </w:r>
      <w:r w:rsidRPr="002507D2">
        <w:rPr>
          <w:b/>
          <w:bCs/>
          <w:sz w:val="20"/>
        </w:rPr>
        <w:t>CFR</w:t>
      </w:r>
      <w:r>
        <w:rPr>
          <w:b/>
          <w:bCs/>
          <w:sz w:val="20"/>
        </w:rPr>
        <w:t> 60.7</w:t>
      </w:r>
      <w:r w:rsidRPr="002507D2">
        <w:rPr>
          <w:b/>
          <w:bCs/>
          <w:sz w:val="20"/>
        </w:rPr>
        <w:t>)</w:t>
      </w:r>
    </w:p>
    <w:p w14:paraId="47261CBA" w14:textId="77777777" w:rsidR="00F410DC" w:rsidRPr="008B5C27" w:rsidRDefault="00F410DC" w:rsidP="001A652A">
      <w:pPr>
        <w:jc w:val="both"/>
        <w:rPr>
          <w:sz w:val="20"/>
        </w:rPr>
      </w:pPr>
    </w:p>
    <w:p w14:paraId="5105A5AF" w14:textId="77777777" w:rsidR="00AA292B" w:rsidRPr="00FE0AD0" w:rsidRDefault="00AA292B" w:rsidP="00AA292B">
      <w:pPr>
        <w:jc w:val="both"/>
        <w:rPr>
          <w:b/>
          <w:sz w:val="20"/>
        </w:rPr>
      </w:pPr>
      <w:r w:rsidRPr="00FE0AD0">
        <w:rPr>
          <w:b/>
          <w:sz w:val="20"/>
        </w:rPr>
        <w:t xml:space="preserve">See Appendix </w:t>
      </w:r>
      <w:r>
        <w:rPr>
          <w:b/>
          <w:sz w:val="20"/>
        </w:rPr>
        <w:t>7</w:t>
      </w:r>
    </w:p>
    <w:p w14:paraId="2729B626" w14:textId="77777777" w:rsidR="00AA292B" w:rsidRDefault="00AA292B" w:rsidP="001A652A">
      <w:pPr>
        <w:jc w:val="both"/>
        <w:rPr>
          <w:b/>
        </w:rPr>
      </w:pPr>
    </w:p>
    <w:p w14:paraId="1C28DCDF" w14:textId="60B1FC52" w:rsidR="00F410DC" w:rsidRDefault="00F410DC" w:rsidP="001A652A">
      <w:pPr>
        <w:jc w:val="both"/>
        <w:rPr>
          <w:b/>
          <w:u w:val="single"/>
        </w:rPr>
      </w:pPr>
      <w:r>
        <w:rPr>
          <w:b/>
        </w:rPr>
        <w:t xml:space="preserve">VII.  </w:t>
      </w:r>
      <w:r>
        <w:rPr>
          <w:b/>
          <w:u w:val="single"/>
        </w:rPr>
        <w:t>REPORTING</w:t>
      </w:r>
    </w:p>
    <w:p w14:paraId="66AE0D8F" w14:textId="77777777" w:rsidR="00F410DC" w:rsidRPr="008B5C27" w:rsidRDefault="00F410DC" w:rsidP="001A652A">
      <w:pPr>
        <w:jc w:val="both"/>
        <w:rPr>
          <w:sz w:val="20"/>
        </w:rPr>
      </w:pPr>
    </w:p>
    <w:p w14:paraId="3E4B09C8" w14:textId="77777777" w:rsidR="00F410DC" w:rsidRDefault="00F410DC"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5FC30789" w14:textId="77777777" w:rsidR="00F410DC" w:rsidRPr="00C0388E" w:rsidRDefault="00F410DC" w:rsidP="00F30023">
      <w:pPr>
        <w:ind w:left="360" w:hanging="360"/>
        <w:jc w:val="both"/>
        <w:rPr>
          <w:sz w:val="20"/>
        </w:rPr>
      </w:pPr>
    </w:p>
    <w:p w14:paraId="5804F05B" w14:textId="77777777" w:rsidR="00F410DC" w:rsidRDefault="00F410DC"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336.1213(3)(c)(i))</w:t>
      </w:r>
    </w:p>
    <w:p w14:paraId="5085A7E0" w14:textId="77777777" w:rsidR="00F410DC" w:rsidRPr="00C0388E" w:rsidRDefault="00F410DC" w:rsidP="00F30023">
      <w:pPr>
        <w:ind w:left="360" w:hanging="360"/>
        <w:jc w:val="both"/>
        <w:rPr>
          <w:sz w:val="20"/>
        </w:rPr>
      </w:pPr>
    </w:p>
    <w:p w14:paraId="32862DE4" w14:textId="77777777" w:rsidR="00F410DC" w:rsidRPr="00C0388E" w:rsidRDefault="00F410DC"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609B64C9" w14:textId="77777777" w:rsidR="00F410DC" w:rsidRPr="0007707C" w:rsidRDefault="00F410DC" w:rsidP="000D28AE">
      <w:pPr>
        <w:ind w:right="72"/>
        <w:jc w:val="both"/>
        <w:rPr>
          <w:rFonts w:cs="Arial"/>
          <w:sz w:val="20"/>
        </w:rPr>
      </w:pPr>
    </w:p>
    <w:p w14:paraId="09AEA2C1" w14:textId="5BC15D95" w:rsidR="00F410DC" w:rsidRPr="000356F1" w:rsidRDefault="00F410DC" w:rsidP="000667BB">
      <w:pPr>
        <w:numPr>
          <w:ilvl w:val="0"/>
          <w:numId w:val="48"/>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0BA66B35" w14:textId="77777777" w:rsidR="00F410DC" w:rsidRDefault="00F410DC" w:rsidP="001A652A">
      <w:pPr>
        <w:ind w:right="72"/>
        <w:jc w:val="both"/>
        <w:rPr>
          <w:rFonts w:cs="Arial"/>
          <w:sz w:val="20"/>
        </w:rPr>
      </w:pPr>
    </w:p>
    <w:p w14:paraId="0AF388D2" w14:textId="3611668E" w:rsidR="008136F3" w:rsidRPr="008136F3" w:rsidRDefault="008136F3" w:rsidP="001A652A">
      <w:pPr>
        <w:ind w:right="72"/>
        <w:jc w:val="both"/>
        <w:rPr>
          <w:rFonts w:cs="Arial"/>
          <w:b/>
          <w:bCs/>
          <w:sz w:val="20"/>
        </w:rPr>
      </w:pPr>
      <w:r w:rsidRPr="008136F3">
        <w:rPr>
          <w:rFonts w:cs="Arial"/>
          <w:b/>
          <w:bCs/>
          <w:sz w:val="20"/>
        </w:rPr>
        <w:t>See Appendix 8</w:t>
      </w:r>
    </w:p>
    <w:p w14:paraId="65581652" w14:textId="77777777" w:rsidR="008136F3" w:rsidRPr="00FE0AD0" w:rsidRDefault="008136F3" w:rsidP="001A652A">
      <w:pPr>
        <w:ind w:right="72"/>
        <w:jc w:val="both"/>
        <w:rPr>
          <w:rFonts w:cs="Arial"/>
          <w:sz w:val="20"/>
        </w:rPr>
      </w:pPr>
    </w:p>
    <w:p w14:paraId="71A46C9E" w14:textId="77777777" w:rsidR="00F410DC" w:rsidRDefault="00F410DC" w:rsidP="001A652A">
      <w:pPr>
        <w:jc w:val="both"/>
      </w:pPr>
      <w:r>
        <w:rPr>
          <w:b/>
        </w:rPr>
        <w:t xml:space="preserve">VIII.  </w:t>
      </w:r>
      <w:r>
        <w:rPr>
          <w:b/>
          <w:u w:val="single"/>
        </w:rPr>
        <w:t>STACK/VENT RESTRICTION(S)</w:t>
      </w:r>
    </w:p>
    <w:p w14:paraId="4BE7CD21" w14:textId="77777777" w:rsidR="00F410DC" w:rsidRDefault="00F410DC" w:rsidP="001A652A">
      <w:pPr>
        <w:jc w:val="both"/>
        <w:rPr>
          <w:sz w:val="20"/>
        </w:rPr>
      </w:pPr>
    </w:p>
    <w:p w14:paraId="16B53BD7" w14:textId="77777777" w:rsidR="00F410DC" w:rsidRPr="00FE0AD0" w:rsidRDefault="00F410DC" w:rsidP="001A652A">
      <w:pPr>
        <w:jc w:val="both"/>
        <w:rPr>
          <w:sz w:val="20"/>
        </w:rPr>
      </w:pPr>
      <w:r w:rsidRPr="00FE0AD0">
        <w:rPr>
          <w:sz w:val="20"/>
        </w:rPr>
        <w:t>The exhaust gases from the stacks listed in the table below shall be discharged unobstructed vertically upwards to the ambient air unless otherwise noted:</w:t>
      </w:r>
    </w:p>
    <w:p w14:paraId="41C55A35" w14:textId="77777777" w:rsidR="00F410DC" w:rsidRDefault="00F410DC" w:rsidP="001A652A">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2340"/>
        <w:gridCol w:w="2520"/>
      </w:tblGrid>
      <w:tr w:rsidR="00F410DC" w14:paraId="56463603" w14:textId="77777777" w:rsidTr="005802AC">
        <w:trPr>
          <w:cantSplit/>
          <w:tblHeader/>
        </w:trPr>
        <w:tc>
          <w:tcPr>
            <w:tcW w:w="2880" w:type="dxa"/>
            <w:tcBorders>
              <w:bottom w:val="single" w:sz="4" w:space="0" w:color="auto"/>
            </w:tcBorders>
          </w:tcPr>
          <w:p w14:paraId="4B227872" w14:textId="77777777" w:rsidR="00F410DC" w:rsidRPr="00BD3DE3" w:rsidRDefault="00F410DC" w:rsidP="001A652A">
            <w:pPr>
              <w:jc w:val="center"/>
              <w:rPr>
                <w:b/>
                <w:sz w:val="20"/>
              </w:rPr>
            </w:pPr>
            <w:r w:rsidRPr="00BD3DE3">
              <w:rPr>
                <w:b/>
                <w:sz w:val="20"/>
              </w:rPr>
              <w:t>Stack &amp; Vent ID</w:t>
            </w:r>
          </w:p>
        </w:tc>
        <w:tc>
          <w:tcPr>
            <w:tcW w:w="2520" w:type="dxa"/>
            <w:tcBorders>
              <w:bottom w:val="single" w:sz="4" w:space="0" w:color="auto"/>
            </w:tcBorders>
          </w:tcPr>
          <w:p w14:paraId="04739B6A" w14:textId="77777777" w:rsidR="00F410DC" w:rsidRPr="00BD3DE3" w:rsidRDefault="00F410DC" w:rsidP="001A652A">
            <w:pPr>
              <w:jc w:val="center"/>
              <w:rPr>
                <w:b/>
                <w:sz w:val="20"/>
              </w:rPr>
            </w:pPr>
            <w:r w:rsidRPr="00BD3DE3">
              <w:rPr>
                <w:b/>
                <w:sz w:val="20"/>
              </w:rPr>
              <w:t xml:space="preserve">Maximum </w:t>
            </w:r>
            <w:r>
              <w:rPr>
                <w:b/>
                <w:sz w:val="20"/>
              </w:rPr>
              <w:t>Exhaust Diameter / Dimensions</w:t>
            </w:r>
          </w:p>
          <w:p w14:paraId="621DD77F" w14:textId="77777777" w:rsidR="00F410DC" w:rsidRPr="00BD3DE3" w:rsidRDefault="00F410DC" w:rsidP="001A652A">
            <w:pPr>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2DE10080" w14:textId="77777777" w:rsidR="00F410DC" w:rsidRPr="00BD3DE3" w:rsidRDefault="00F410DC" w:rsidP="001A652A">
            <w:pPr>
              <w:jc w:val="center"/>
              <w:rPr>
                <w:b/>
                <w:sz w:val="20"/>
              </w:rPr>
            </w:pPr>
            <w:r w:rsidRPr="00BD3DE3">
              <w:rPr>
                <w:b/>
                <w:sz w:val="20"/>
              </w:rPr>
              <w:t>M</w:t>
            </w:r>
            <w:r>
              <w:rPr>
                <w:b/>
                <w:sz w:val="20"/>
              </w:rPr>
              <w:t>inimum Height Above Ground</w:t>
            </w:r>
          </w:p>
          <w:p w14:paraId="2BDCEE6A" w14:textId="77777777" w:rsidR="00F410DC" w:rsidRPr="00BD3DE3" w:rsidRDefault="00F410DC" w:rsidP="001A652A">
            <w:pPr>
              <w:jc w:val="center"/>
              <w:rPr>
                <w:b/>
                <w:sz w:val="20"/>
              </w:rPr>
            </w:pPr>
            <w:r w:rsidRPr="00BD3DE3">
              <w:rPr>
                <w:b/>
                <w:sz w:val="20"/>
              </w:rPr>
              <w:t>(feet)</w:t>
            </w:r>
          </w:p>
        </w:tc>
        <w:tc>
          <w:tcPr>
            <w:tcW w:w="2520" w:type="dxa"/>
            <w:tcBorders>
              <w:bottom w:val="single" w:sz="4" w:space="0" w:color="auto"/>
            </w:tcBorders>
          </w:tcPr>
          <w:p w14:paraId="55B33006" w14:textId="77777777" w:rsidR="00F410DC" w:rsidRPr="00BD3DE3" w:rsidRDefault="00F410DC" w:rsidP="00EF7944">
            <w:pPr>
              <w:jc w:val="center"/>
              <w:rPr>
                <w:b/>
                <w:sz w:val="20"/>
              </w:rPr>
            </w:pPr>
            <w:r w:rsidRPr="00BD3DE3">
              <w:rPr>
                <w:b/>
                <w:sz w:val="20"/>
              </w:rPr>
              <w:t>Underlying Applicable Requirements</w:t>
            </w:r>
          </w:p>
        </w:tc>
      </w:tr>
      <w:tr w:rsidR="001B7370" w:rsidRPr="007505AD" w14:paraId="0BAF498C" w14:textId="77777777" w:rsidTr="001B7370">
        <w:trPr>
          <w:cantSplit/>
        </w:trPr>
        <w:tc>
          <w:tcPr>
            <w:tcW w:w="2880" w:type="dxa"/>
            <w:tcBorders>
              <w:top w:val="single" w:sz="4" w:space="0" w:color="auto"/>
              <w:left w:val="single" w:sz="4" w:space="0" w:color="auto"/>
              <w:bottom w:val="single" w:sz="4" w:space="0" w:color="auto"/>
              <w:right w:val="single" w:sz="4" w:space="0" w:color="auto"/>
            </w:tcBorders>
          </w:tcPr>
          <w:p w14:paraId="7A98F872" w14:textId="77777777" w:rsidR="001B7370" w:rsidRPr="007505AD" w:rsidRDefault="001B7370" w:rsidP="000667BB">
            <w:pPr>
              <w:pStyle w:val="ListParagraph"/>
              <w:numPr>
                <w:ilvl w:val="0"/>
                <w:numId w:val="49"/>
              </w:numPr>
              <w:ind w:left="337" w:hanging="337"/>
              <w:contextualSpacing/>
              <w:rPr>
                <w:sz w:val="20"/>
              </w:rPr>
            </w:pPr>
            <w:r>
              <w:rPr>
                <w:sz w:val="20"/>
              </w:rPr>
              <w:t>SVFUELHTR1</w:t>
            </w:r>
          </w:p>
        </w:tc>
        <w:tc>
          <w:tcPr>
            <w:tcW w:w="2520" w:type="dxa"/>
            <w:tcBorders>
              <w:top w:val="single" w:sz="4" w:space="0" w:color="auto"/>
              <w:left w:val="single" w:sz="4" w:space="0" w:color="auto"/>
              <w:bottom w:val="single" w:sz="4" w:space="0" w:color="auto"/>
              <w:right w:val="single" w:sz="4" w:space="0" w:color="auto"/>
            </w:tcBorders>
          </w:tcPr>
          <w:p w14:paraId="598035B5" w14:textId="6E1C6AB9" w:rsidR="001B7370" w:rsidRPr="007505AD" w:rsidRDefault="001B7370" w:rsidP="00006605">
            <w:pPr>
              <w:jc w:val="center"/>
              <w:rPr>
                <w:sz w:val="20"/>
              </w:rPr>
            </w:pPr>
            <w:r>
              <w:rPr>
                <w:sz w:val="20"/>
              </w:rPr>
              <w:t>19</w:t>
            </w:r>
            <w:r w:rsidRPr="001B7370">
              <w:rPr>
                <w:sz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26994A2E" w14:textId="3FC53D24" w:rsidR="001B7370" w:rsidRPr="007505AD" w:rsidRDefault="001B7370" w:rsidP="00006605">
            <w:pPr>
              <w:jc w:val="center"/>
              <w:rPr>
                <w:sz w:val="20"/>
              </w:rPr>
            </w:pPr>
            <w:r>
              <w:rPr>
                <w:sz w:val="20"/>
              </w:rPr>
              <w:t>30</w:t>
            </w:r>
            <w:r w:rsidRPr="001B7370">
              <w:rPr>
                <w:sz w:val="20"/>
                <w:vertAlign w:val="superscript"/>
              </w:rPr>
              <w:t>2</w:t>
            </w:r>
          </w:p>
        </w:tc>
        <w:tc>
          <w:tcPr>
            <w:tcW w:w="2520" w:type="dxa"/>
            <w:tcBorders>
              <w:top w:val="single" w:sz="4" w:space="0" w:color="auto"/>
              <w:left w:val="single" w:sz="4" w:space="0" w:color="auto"/>
              <w:bottom w:val="single" w:sz="4" w:space="0" w:color="auto"/>
              <w:right w:val="single" w:sz="4" w:space="0" w:color="auto"/>
            </w:tcBorders>
          </w:tcPr>
          <w:p w14:paraId="61BF8FFD" w14:textId="7B28CFB5" w:rsidR="001B7370" w:rsidRPr="001B7370" w:rsidRDefault="001B7370" w:rsidP="00006605">
            <w:pPr>
              <w:jc w:val="center"/>
              <w:rPr>
                <w:b/>
                <w:sz w:val="20"/>
              </w:rPr>
            </w:pPr>
            <w:r w:rsidRPr="001B7370">
              <w:rPr>
                <w:b/>
                <w:sz w:val="20"/>
              </w:rPr>
              <w:t>R 336.1225</w:t>
            </w:r>
          </w:p>
          <w:p w14:paraId="0D03CF7B" w14:textId="6233E017" w:rsidR="001B7370" w:rsidRPr="001B7370" w:rsidRDefault="001B7370" w:rsidP="00006605">
            <w:pPr>
              <w:jc w:val="center"/>
              <w:rPr>
                <w:b/>
                <w:sz w:val="20"/>
              </w:rPr>
            </w:pPr>
            <w:r w:rsidRPr="001B7370">
              <w:rPr>
                <w:b/>
                <w:sz w:val="20"/>
              </w:rPr>
              <w:t>R 336.2803</w:t>
            </w:r>
          </w:p>
          <w:p w14:paraId="663B4ABE" w14:textId="77777777" w:rsidR="001B7370" w:rsidRPr="001B7370" w:rsidRDefault="001B7370" w:rsidP="00006605">
            <w:pPr>
              <w:jc w:val="center"/>
              <w:rPr>
                <w:b/>
                <w:sz w:val="20"/>
              </w:rPr>
            </w:pPr>
            <w:r w:rsidRPr="001B7370">
              <w:rPr>
                <w:b/>
                <w:sz w:val="20"/>
              </w:rPr>
              <w:t>R 336.2804</w:t>
            </w:r>
          </w:p>
        </w:tc>
      </w:tr>
      <w:tr w:rsidR="001B7370" w14:paraId="5F7721BE" w14:textId="77777777" w:rsidTr="001B7370">
        <w:trPr>
          <w:cantSplit/>
        </w:trPr>
        <w:tc>
          <w:tcPr>
            <w:tcW w:w="2880" w:type="dxa"/>
            <w:tcBorders>
              <w:top w:val="single" w:sz="4" w:space="0" w:color="auto"/>
              <w:left w:val="single" w:sz="4" w:space="0" w:color="auto"/>
              <w:bottom w:val="single" w:sz="4" w:space="0" w:color="auto"/>
              <w:right w:val="single" w:sz="4" w:space="0" w:color="auto"/>
            </w:tcBorders>
          </w:tcPr>
          <w:p w14:paraId="5EA53043" w14:textId="77777777" w:rsidR="001B7370" w:rsidRDefault="001B7370" w:rsidP="000667BB">
            <w:pPr>
              <w:pStyle w:val="ListParagraph"/>
              <w:numPr>
                <w:ilvl w:val="0"/>
                <w:numId w:val="49"/>
              </w:numPr>
              <w:ind w:left="337" w:hanging="337"/>
              <w:contextualSpacing/>
              <w:rPr>
                <w:sz w:val="20"/>
              </w:rPr>
            </w:pPr>
            <w:r>
              <w:rPr>
                <w:sz w:val="20"/>
              </w:rPr>
              <w:t>SVFUELHTR2</w:t>
            </w:r>
          </w:p>
        </w:tc>
        <w:tc>
          <w:tcPr>
            <w:tcW w:w="2520" w:type="dxa"/>
            <w:tcBorders>
              <w:top w:val="single" w:sz="4" w:space="0" w:color="auto"/>
              <w:left w:val="single" w:sz="4" w:space="0" w:color="auto"/>
              <w:bottom w:val="single" w:sz="4" w:space="0" w:color="auto"/>
              <w:right w:val="single" w:sz="4" w:space="0" w:color="auto"/>
            </w:tcBorders>
          </w:tcPr>
          <w:p w14:paraId="02396138" w14:textId="088A6159" w:rsidR="001B7370" w:rsidRDefault="001B7370" w:rsidP="00006605">
            <w:pPr>
              <w:jc w:val="center"/>
              <w:rPr>
                <w:sz w:val="20"/>
              </w:rPr>
            </w:pPr>
            <w:r>
              <w:rPr>
                <w:sz w:val="20"/>
              </w:rPr>
              <w:t>19</w:t>
            </w:r>
            <w:r w:rsidRPr="001B7370">
              <w:rPr>
                <w:sz w:val="20"/>
                <w:vertAlign w:val="superscript"/>
              </w:rPr>
              <w:t>2</w:t>
            </w:r>
          </w:p>
        </w:tc>
        <w:tc>
          <w:tcPr>
            <w:tcW w:w="2340" w:type="dxa"/>
            <w:tcBorders>
              <w:top w:val="single" w:sz="4" w:space="0" w:color="auto"/>
              <w:left w:val="single" w:sz="4" w:space="0" w:color="auto"/>
              <w:bottom w:val="single" w:sz="4" w:space="0" w:color="auto"/>
              <w:right w:val="single" w:sz="4" w:space="0" w:color="auto"/>
            </w:tcBorders>
          </w:tcPr>
          <w:p w14:paraId="6E5363E1" w14:textId="0CC7758F" w:rsidR="001B7370" w:rsidRDefault="001B7370" w:rsidP="00006605">
            <w:pPr>
              <w:jc w:val="center"/>
              <w:rPr>
                <w:sz w:val="20"/>
              </w:rPr>
            </w:pPr>
            <w:r>
              <w:rPr>
                <w:sz w:val="20"/>
              </w:rPr>
              <w:t>30</w:t>
            </w:r>
            <w:r w:rsidRPr="001B7370">
              <w:rPr>
                <w:sz w:val="20"/>
                <w:vertAlign w:val="superscript"/>
              </w:rPr>
              <w:t>2</w:t>
            </w:r>
          </w:p>
        </w:tc>
        <w:tc>
          <w:tcPr>
            <w:tcW w:w="2520" w:type="dxa"/>
            <w:tcBorders>
              <w:top w:val="single" w:sz="4" w:space="0" w:color="auto"/>
              <w:left w:val="single" w:sz="4" w:space="0" w:color="auto"/>
              <w:bottom w:val="single" w:sz="4" w:space="0" w:color="auto"/>
              <w:right w:val="single" w:sz="4" w:space="0" w:color="auto"/>
            </w:tcBorders>
          </w:tcPr>
          <w:p w14:paraId="102B93F9" w14:textId="1B81EB7D" w:rsidR="001B7370" w:rsidRPr="001B7370" w:rsidRDefault="001B7370" w:rsidP="00006605">
            <w:pPr>
              <w:jc w:val="center"/>
              <w:rPr>
                <w:b/>
                <w:sz w:val="20"/>
              </w:rPr>
            </w:pPr>
            <w:r w:rsidRPr="001B7370">
              <w:rPr>
                <w:b/>
                <w:sz w:val="20"/>
              </w:rPr>
              <w:t>R 336.1225</w:t>
            </w:r>
          </w:p>
          <w:p w14:paraId="72D86AC8" w14:textId="5AF59C81" w:rsidR="001B7370" w:rsidRPr="001B7370" w:rsidRDefault="001B7370" w:rsidP="00006605">
            <w:pPr>
              <w:jc w:val="center"/>
              <w:rPr>
                <w:b/>
                <w:sz w:val="20"/>
              </w:rPr>
            </w:pPr>
            <w:r w:rsidRPr="001B7370">
              <w:rPr>
                <w:b/>
                <w:sz w:val="20"/>
              </w:rPr>
              <w:t>R 336.2803</w:t>
            </w:r>
          </w:p>
          <w:p w14:paraId="738564C0" w14:textId="77777777" w:rsidR="001B7370" w:rsidRPr="001B7370" w:rsidRDefault="001B7370" w:rsidP="00006605">
            <w:pPr>
              <w:jc w:val="center"/>
              <w:rPr>
                <w:b/>
                <w:sz w:val="20"/>
              </w:rPr>
            </w:pPr>
            <w:r w:rsidRPr="001B7370">
              <w:rPr>
                <w:b/>
                <w:sz w:val="20"/>
              </w:rPr>
              <w:t>R 336.2804</w:t>
            </w:r>
          </w:p>
        </w:tc>
      </w:tr>
    </w:tbl>
    <w:p w14:paraId="5277FF65" w14:textId="77777777" w:rsidR="00F410DC" w:rsidRPr="0007707C" w:rsidRDefault="00F410DC" w:rsidP="00421959">
      <w:pPr>
        <w:jc w:val="both"/>
        <w:rPr>
          <w:sz w:val="20"/>
        </w:rPr>
      </w:pPr>
    </w:p>
    <w:p w14:paraId="608DA526" w14:textId="77777777" w:rsidR="00F410DC" w:rsidRDefault="00F410DC" w:rsidP="001A652A">
      <w:pPr>
        <w:jc w:val="both"/>
      </w:pPr>
      <w:r>
        <w:rPr>
          <w:b/>
        </w:rPr>
        <w:t xml:space="preserve">IX.  </w:t>
      </w:r>
      <w:r>
        <w:rPr>
          <w:b/>
          <w:u w:val="single"/>
        </w:rPr>
        <w:t>OTHER REQUIREMENT(S)</w:t>
      </w:r>
    </w:p>
    <w:p w14:paraId="35058C61" w14:textId="77777777" w:rsidR="00F410DC" w:rsidRPr="00FE0AD0" w:rsidRDefault="00F410DC" w:rsidP="001A652A">
      <w:pPr>
        <w:jc w:val="both"/>
        <w:rPr>
          <w:sz w:val="20"/>
        </w:rPr>
      </w:pPr>
    </w:p>
    <w:p w14:paraId="30E73C75" w14:textId="3192BA4F" w:rsidR="00F410DC" w:rsidRPr="00C0388E" w:rsidRDefault="001B7370" w:rsidP="001B7370">
      <w:pPr>
        <w:jc w:val="both"/>
        <w:rPr>
          <w:sz w:val="20"/>
        </w:rPr>
      </w:pPr>
      <w:r>
        <w:rPr>
          <w:sz w:val="20"/>
        </w:rPr>
        <w:t>NA</w:t>
      </w:r>
    </w:p>
    <w:p w14:paraId="32071877" w14:textId="77777777" w:rsidR="00F410DC" w:rsidRDefault="00F410DC" w:rsidP="001A652A">
      <w:pPr>
        <w:jc w:val="both"/>
        <w:rPr>
          <w:sz w:val="20"/>
        </w:rPr>
      </w:pPr>
    </w:p>
    <w:p w14:paraId="55425D67" w14:textId="77777777" w:rsidR="00F410DC" w:rsidRPr="00FE0AD0" w:rsidRDefault="00F410DC" w:rsidP="001A652A">
      <w:pPr>
        <w:jc w:val="both"/>
        <w:rPr>
          <w:sz w:val="20"/>
        </w:rPr>
      </w:pPr>
    </w:p>
    <w:p w14:paraId="6E061FE4" w14:textId="77777777" w:rsidR="00F410DC" w:rsidRPr="00B90185" w:rsidRDefault="00F410DC" w:rsidP="001A652A">
      <w:pPr>
        <w:jc w:val="both"/>
        <w:rPr>
          <w:b/>
          <w:sz w:val="20"/>
        </w:rPr>
      </w:pPr>
      <w:r w:rsidRPr="00B90185">
        <w:rPr>
          <w:b/>
          <w:sz w:val="20"/>
          <w:u w:val="single"/>
        </w:rPr>
        <w:t>Footnotes</w:t>
      </w:r>
      <w:r w:rsidRPr="00B90185">
        <w:rPr>
          <w:b/>
          <w:sz w:val="20"/>
        </w:rPr>
        <w:t>:</w:t>
      </w:r>
    </w:p>
    <w:p w14:paraId="7C02681C" w14:textId="77777777" w:rsidR="00F410DC" w:rsidRDefault="00F410DC"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4F20FFD3" w14:textId="7A46662B" w:rsidR="00A54FA5" w:rsidRDefault="00F410DC" w:rsidP="00416054">
      <w:pPr>
        <w:jc w:val="both"/>
        <w:rPr>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79CA722F" w14:textId="77777777" w:rsidR="00A54FA5" w:rsidRDefault="00A54FA5">
      <w:pPr>
        <w:rPr>
          <w:sz w:val="20"/>
        </w:rPr>
      </w:pPr>
      <w:r>
        <w:rPr>
          <w:sz w:val="20"/>
        </w:rPr>
        <w:br w:type="page"/>
      </w:r>
    </w:p>
    <w:p w14:paraId="475D2288" w14:textId="77777777" w:rsidR="00AE1D84" w:rsidRPr="003A4A19" w:rsidRDefault="00AE1D84" w:rsidP="00F62984">
      <w:pPr>
        <w:jc w:val="both"/>
        <w:rPr>
          <w:rFonts w:cs="Arial"/>
          <w:sz w:val="20"/>
        </w:rPr>
      </w:pPr>
    </w:p>
    <w:p w14:paraId="117413BF" w14:textId="650228B0" w:rsidR="007014BE" w:rsidRPr="007014BE" w:rsidRDefault="007014BE" w:rsidP="007014BE">
      <w:pPr>
        <w:rPr>
          <w:sz w:val="20"/>
        </w:rPr>
      </w:pPr>
      <w:bookmarkStart w:id="93" w:name="_Toc1453518"/>
      <w:bookmarkEnd w:id="63"/>
      <w:bookmarkEnd w:id="64"/>
      <w:bookmarkEnd w:id="65"/>
    </w:p>
    <w:p w14:paraId="2D263BD0" w14:textId="77777777" w:rsidR="005E5399" w:rsidRPr="00440957" w:rsidRDefault="00FE2A0A" w:rsidP="001B5E34">
      <w:pPr>
        <w:pStyle w:val="Heading1"/>
        <w:rPr>
          <w:sz w:val="20"/>
          <w:szCs w:val="20"/>
        </w:rPr>
      </w:pPr>
      <w:bookmarkStart w:id="94" w:name="_Toc175648536"/>
      <w:r w:rsidRPr="001B5E34">
        <w:t>E</w:t>
      </w:r>
      <w:r w:rsidR="005E5399" w:rsidRPr="001B5E34">
        <w:t>.  NON-APPLICABLE REQUIREMENTS</w:t>
      </w:r>
      <w:bookmarkEnd w:id="93"/>
      <w:bookmarkEnd w:id="94"/>
    </w:p>
    <w:p w14:paraId="2ED16199" w14:textId="77777777" w:rsidR="005B2191" w:rsidRDefault="005B2191" w:rsidP="005B2191">
      <w:pPr>
        <w:jc w:val="both"/>
        <w:rPr>
          <w:rFonts w:cs="Arial"/>
          <w:sz w:val="20"/>
        </w:rPr>
      </w:pPr>
    </w:p>
    <w:p w14:paraId="7B76EFD2"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53709D">
        <w:rPr>
          <w:sz w:val="20"/>
        </w:rPr>
        <w:t> </w:t>
      </w:r>
      <w:r w:rsidR="009069B9" w:rsidRPr="00FE0AD0">
        <w:rPr>
          <w:sz w:val="20"/>
        </w:rPr>
        <w:t>213(6)(a)(ii)</w:t>
      </w:r>
      <w:r w:rsidR="00234667" w:rsidRPr="00FE0AD0">
        <w:rPr>
          <w:sz w:val="20"/>
        </w:rPr>
        <w:t>.</w:t>
      </w:r>
    </w:p>
    <w:p w14:paraId="1CDB4DF7" w14:textId="77777777" w:rsidR="000822B4" w:rsidRDefault="000822B4" w:rsidP="00D10803">
      <w:pPr>
        <w:jc w:val="both"/>
      </w:pPr>
    </w:p>
    <w:p w14:paraId="244ACE2E" w14:textId="77777777" w:rsidR="00447D64" w:rsidRDefault="00447D64" w:rsidP="00D10803">
      <w:pPr>
        <w:jc w:val="both"/>
      </w:pPr>
    </w:p>
    <w:p w14:paraId="64D47F32"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443865BE" w14:textId="77777777" w:rsidTr="00B10CBB">
        <w:trPr>
          <w:cantSplit/>
          <w:trHeight w:val="226"/>
        </w:trPr>
        <w:tc>
          <w:tcPr>
            <w:tcW w:w="10271" w:type="dxa"/>
          </w:tcPr>
          <w:p w14:paraId="47207BC1" w14:textId="77777777" w:rsidR="00FC3D76" w:rsidRPr="00253A7B" w:rsidRDefault="00FC3D76" w:rsidP="00FC3D76">
            <w:pPr>
              <w:keepNext/>
              <w:jc w:val="center"/>
              <w:outlineLvl w:val="0"/>
              <w:rPr>
                <w:b/>
                <w:kern w:val="28"/>
                <w:sz w:val="16"/>
                <w:szCs w:val="28"/>
              </w:rPr>
            </w:pPr>
            <w:r w:rsidRPr="00253A7B">
              <w:rPr>
                <w:b/>
                <w:kern w:val="28"/>
                <w:sz w:val="20"/>
                <w:szCs w:val="28"/>
              </w:rPr>
              <w:lastRenderedPageBreak/>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95" w:name="_Toc367698521"/>
            <w:bookmarkStart w:id="96" w:name="_Toc175648537"/>
            <w:r w:rsidRPr="00253A7B">
              <w:rPr>
                <w:b/>
                <w:kern w:val="28"/>
                <w:sz w:val="28"/>
                <w:szCs w:val="28"/>
              </w:rPr>
              <w:t>APPENDICES</w:t>
            </w:r>
            <w:bookmarkEnd w:id="95"/>
            <w:bookmarkEnd w:id="96"/>
          </w:p>
        </w:tc>
      </w:tr>
    </w:tbl>
    <w:p w14:paraId="42A40091" w14:textId="77777777" w:rsidR="00FC3D76" w:rsidRPr="00FC1F2C" w:rsidRDefault="005C07D8" w:rsidP="005C07D8">
      <w:pPr>
        <w:pStyle w:val="Heading2"/>
        <w:numPr>
          <w:ilvl w:val="0"/>
          <w:numId w:val="0"/>
        </w:numPr>
        <w:spacing w:before="0" w:after="0"/>
        <w:jc w:val="left"/>
        <w:rPr>
          <w:b w:val="0"/>
          <w:sz w:val="22"/>
          <w:szCs w:val="22"/>
        </w:rPr>
      </w:pPr>
      <w:bookmarkStart w:id="97" w:name="_Toc175648538"/>
      <w:bookmarkStart w:id="98"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97"/>
    </w:p>
    <w:tbl>
      <w:tblPr>
        <w:tblW w:w="5000" w:type="pct"/>
        <w:jc w:val="center"/>
        <w:tblLook w:val="0000" w:firstRow="0" w:lastRow="0" w:firstColumn="0" w:lastColumn="0" w:noHBand="0" w:noVBand="0"/>
      </w:tblPr>
      <w:tblGrid>
        <w:gridCol w:w="1344"/>
        <w:gridCol w:w="3845"/>
        <w:gridCol w:w="803"/>
        <w:gridCol w:w="4202"/>
      </w:tblGrid>
      <w:tr w:rsidR="00FC3D76" w:rsidRPr="000B6AFE" w14:paraId="406F2DFF"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28B68CA6"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E3E8B33"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25512B4F" w14:textId="77777777" w:rsidTr="00232A18">
        <w:trPr>
          <w:cantSplit/>
          <w:trHeight w:val="245"/>
          <w:jc w:val="center"/>
        </w:trPr>
        <w:tc>
          <w:tcPr>
            <w:tcW w:w="659" w:type="pct"/>
            <w:tcBorders>
              <w:top w:val="single" w:sz="4" w:space="0" w:color="auto"/>
              <w:left w:val="double" w:sz="4" w:space="0" w:color="auto"/>
            </w:tcBorders>
          </w:tcPr>
          <w:p w14:paraId="04445CE4"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4DAC54B8"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673AF208"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5B63F8EB"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27A61561" w14:textId="77777777" w:rsidTr="00232A18">
        <w:trPr>
          <w:cantSplit/>
          <w:trHeight w:val="245"/>
          <w:jc w:val="center"/>
        </w:trPr>
        <w:tc>
          <w:tcPr>
            <w:tcW w:w="659" w:type="pct"/>
            <w:tcBorders>
              <w:left w:val="double" w:sz="4" w:space="0" w:color="auto"/>
            </w:tcBorders>
          </w:tcPr>
          <w:p w14:paraId="35F74AAB"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6AF85B35"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54CFFF55"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4A833C1E"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10BC1008" w14:textId="77777777" w:rsidTr="00232A18">
        <w:trPr>
          <w:cantSplit/>
          <w:trHeight w:val="245"/>
          <w:jc w:val="center"/>
        </w:trPr>
        <w:tc>
          <w:tcPr>
            <w:tcW w:w="659" w:type="pct"/>
            <w:tcBorders>
              <w:left w:val="double" w:sz="4" w:space="0" w:color="auto"/>
            </w:tcBorders>
          </w:tcPr>
          <w:p w14:paraId="298EF2D8"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6C0722AE"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68CA61B9"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3713E16E"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56D91D1F" w14:textId="77777777" w:rsidTr="00232A18">
        <w:trPr>
          <w:cantSplit/>
          <w:trHeight w:val="245"/>
          <w:jc w:val="center"/>
        </w:trPr>
        <w:tc>
          <w:tcPr>
            <w:tcW w:w="659" w:type="pct"/>
            <w:tcBorders>
              <w:left w:val="double" w:sz="4" w:space="0" w:color="auto"/>
            </w:tcBorders>
          </w:tcPr>
          <w:p w14:paraId="19BFB8EF"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6B265AE0"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39792A1A"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7851027B"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52422995" w14:textId="77777777" w:rsidTr="00232A18">
        <w:trPr>
          <w:cantSplit/>
          <w:trHeight w:val="245"/>
          <w:jc w:val="center"/>
        </w:trPr>
        <w:tc>
          <w:tcPr>
            <w:tcW w:w="659" w:type="pct"/>
            <w:tcBorders>
              <w:left w:val="double" w:sz="4" w:space="0" w:color="auto"/>
            </w:tcBorders>
          </w:tcPr>
          <w:p w14:paraId="623F1297"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28B90D03"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5E3503FB"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32E6907F"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66868BED" w14:textId="77777777" w:rsidTr="00232A18">
        <w:trPr>
          <w:cantSplit/>
          <w:trHeight w:val="245"/>
          <w:jc w:val="center"/>
        </w:trPr>
        <w:tc>
          <w:tcPr>
            <w:tcW w:w="659" w:type="pct"/>
            <w:tcBorders>
              <w:left w:val="double" w:sz="4" w:space="0" w:color="auto"/>
            </w:tcBorders>
          </w:tcPr>
          <w:p w14:paraId="4F4223FA"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376B0869"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202E6EC6"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305C7879"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2B3327B1" w14:textId="77777777" w:rsidTr="00232A18">
        <w:trPr>
          <w:cantSplit/>
          <w:trHeight w:val="245"/>
          <w:jc w:val="center"/>
        </w:trPr>
        <w:tc>
          <w:tcPr>
            <w:tcW w:w="659" w:type="pct"/>
            <w:tcBorders>
              <w:left w:val="double" w:sz="4" w:space="0" w:color="auto"/>
            </w:tcBorders>
          </w:tcPr>
          <w:p w14:paraId="52B2F85C"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36EEC587"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011C994C"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4131B680"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1F51C379" w14:textId="77777777" w:rsidTr="00232A18">
        <w:trPr>
          <w:cantSplit/>
          <w:trHeight w:val="245"/>
          <w:jc w:val="center"/>
        </w:trPr>
        <w:tc>
          <w:tcPr>
            <w:tcW w:w="659" w:type="pct"/>
            <w:tcBorders>
              <w:left w:val="double" w:sz="4" w:space="0" w:color="auto"/>
            </w:tcBorders>
          </w:tcPr>
          <w:p w14:paraId="64867269"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14E0206E"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7548E038"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07CEB065"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153E4CE3" w14:textId="77777777" w:rsidTr="00232A18">
        <w:trPr>
          <w:cantSplit/>
          <w:trHeight w:val="218"/>
          <w:jc w:val="center"/>
        </w:trPr>
        <w:tc>
          <w:tcPr>
            <w:tcW w:w="659" w:type="pct"/>
            <w:vMerge w:val="restart"/>
            <w:tcBorders>
              <w:left w:val="double" w:sz="4" w:space="0" w:color="auto"/>
            </w:tcBorders>
          </w:tcPr>
          <w:p w14:paraId="1EC4B5F3" w14:textId="77777777" w:rsidR="002229D7" w:rsidRPr="000B6AFE" w:rsidRDefault="002229D7" w:rsidP="008256F1">
            <w:pPr>
              <w:rPr>
                <w:rFonts w:cs="Arial"/>
                <w:sz w:val="19"/>
                <w:szCs w:val="19"/>
              </w:rPr>
            </w:pPr>
            <w:r w:rsidRPr="000B6AFE">
              <w:rPr>
                <w:rFonts w:cs="Arial"/>
                <w:sz w:val="19"/>
                <w:szCs w:val="19"/>
              </w:rPr>
              <w:t>Department/</w:t>
            </w:r>
          </w:p>
          <w:p w14:paraId="7B84FF92"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384D6B24"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0D141B86"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5770962E"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585C8925" w14:textId="77777777" w:rsidTr="00232A18">
        <w:trPr>
          <w:cantSplit/>
          <w:trHeight w:val="217"/>
          <w:jc w:val="center"/>
        </w:trPr>
        <w:tc>
          <w:tcPr>
            <w:tcW w:w="659" w:type="pct"/>
            <w:vMerge/>
            <w:tcBorders>
              <w:left w:val="double" w:sz="4" w:space="0" w:color="auto"/>
            </w:tcBorders>
          </w:tcPr>
          <w:p w14:paraId="121862B4" w14:textId="77777777" w:rsidR="002229D7" w:rsidRPr="000B6AFE" w:rsidRDefault="002229D7" w:rsidP="008256F1">
            <w:pPr>
              <w:rPr>
                <w:rFonts w:cs="Arial"/>
                <w:sz w:val="19"/>
                <w:szCs w:val="19"/>
              </w:rPr>
            </w:pPr>
          </w:p>
        </w:tc>
        <w:tc>
          <w:tcPr>
            <w:tcW w:w="1886" w:type="pct"/>
            <w:vMerge/>
            <w:tcBorders>
              <w:right w:val="single" w:sz="4" w:space="0" w:color="auto"/>
            </w:tcBorders>
          </w:tcPr>
          <w:p w14:paraId="4C8F5CBF" w14:textId="77777777" w:rsidR="002229D7" w:rsidRPr="000B6AFE" w:rsidRDefault="002229D7" w:rsidP="00FC3D76">
            <w:pPr>
              <w:rPr>
                <w:rFonts w:cs="Arial"/>
                <w:sz w:val="19"/>
                <w:szCs w:val="19"/>
              </w:rPr>
            </w:pPr>
          </w:p>
        </w:tc>
        <w:tc>
          <w:tcPr>
            <w:tcW w:w="394" w:type="pct"/>
            <w:tcBorders>
              <w:left w:val="single" w:sz="4" w:space="0" w:color="auto"/>
            </w:tcBorders>
          </w:tcPr>
          <w:p w14:paraId="32E5DE8F"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3797DF41"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23A296CA" w14:textId="77777777" w:rsidTr="00232A18">
        <w:trPr>
          <w:cantSplit/>
          <w:trHeight w:val="245"/>
          <w:jc w:val="center"/>
        </w:trPr>
        <w:tc>
          <w:tcPr>
            <w:tcW w:w="659" w:type="pct"/>
            <w:vMerge w:val="restart"/>
            <w:tcBorders>
              <w:left w:val="double" w:sz="4" w:space="0" w:color="auto"/>
            </w:tcBorders>
          </w:tcPr>
          <w:p w14:paraId="710623AF"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1393E936"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2C66812E"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73767CE7"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5F85A136" w14:textId="77777777" w:rsidTr="00232A18">
        <w:trPr>
          <w:cantSplit/>
          <w:trHeight w:val="245"/>
          <w:jc w:val="center"/>
        </w:trPr>
        <w:tc>
          <w:tcPr>
            <w:tcW w:w="659" w:type="pct"/>
            <w:vMerge/>
            <w:tcBorders>
              <w:left w:val="double" w:sz="4" w:space="0" w:color="auto"/>
            </w:tcBorders>
          </w:tcPr>
          <w:p w14:paraId="2F7F9A60" w14:textId="77777777" w:rsidR="003B1CC9" w:rsidRDefault="003B1CC9" w:rsidP="003B1CC9">
            <w:pPr>
              <w:rPr>
                <w:rFonts w:cs="Arial"/>
                <w:sz w:val="19"/>
                <w:szCs w:val="19"/>
              </w:rPr>
            </w:pPr>
          </w:p>
        </w:tc>
        <w:tc>
          <w:tcPr>
            <w:tcW w:w="1886" w:type="pct"/>
            <w:vMerge/>
            <w:tcBorders>
              <w:right w:val="single" w:sz="4" w:space="0" w:color="auto"/>
            </w:tcBorders>
          </w:tcPr>
          <w:p w14:paraId="4D522A4B" w14:textId="77777777" w:rsidR="003B1CC9" w:rsidRPr="000B6AFE" w:rsidRDefault="003B1CC9" w:rsidP="003B1CC9">
            <w:pPr>
              <w:rPr>
                <w:rFonts w:cs="Arial"/>
                <w:sz w:val="19"/>
                <w:szCs w:val="19"/>
              </w:rPr>
            </w:pPr>
          </w:p>
        </w:tc>
        <w:tc>
          <w:tcPr>
            <w:tcW w:w="394" w:type="pct"/>
            <w:tcBorders>
              <w:left w:val="single" w:sz="4" w:space="0" w:color="auto"/>
            </w:tcBorders>
          </w:tcPr>
          <w:p w14:paraId="642D5BC8" w14:textId="77777777" w:rsidR="003B1CC9" w:rsidRPr="000B6AFE" w:rsidRDefault="003B1CC9" w:rsidP="003B1CC9">
            <w:pPr>
              <w:rPr>
                <w:rFonts w:cs="Arial"/>
                <w:sz w:val="19"/>
                <w:szCs w:val="19"/>
              </w:rPr>
            </w:pPr>
            <w:r w:rsidRPr="000B6AFE">
              <w:rPr>
                <w:rFonts w:cs="Arial"/>
                <w:sz w:val="19"/>
                <w:szCs w:val="19"/>
              </w:rPr>
              <w:t>hr</w:t>
            </w:r>
          </w:p>
        </w:tc>
        <w:tc>
          <w:tcPr>
            <w:tcW w:w="2061" w:type="pct"/>
            <w:tcBorders>
              <w:right w:val="double" w:sz="4" w:space="0" w:color="auto"/>
            </w:tcBorders>
          </w:tcPr>
          <w:p w14:paraId="3B26EE02"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2F5A9772" w14:textId="77777777" w:rsidTr="00232A18">
        <w:trPr>
          <w:cantSplit/>
          <w:trHeight w:val="245"/>
          <w:jc w:val="center"/>
        </w:trPr>
        <w:tc>
          <w:tcPr>
            <w:tcW w:w="659" w:type="pct"/>
            <w:tcBorders>
              <w:left w:val="double" w:sz="4" w:space="0" w:color="auto"/>
            </w:tcBorders>
          </w:tcPr>
          <w:p w14:paraId="24867055"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54902CF1"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3A18FF01"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6BFBA0F4"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7995B3B0" w14:textId="77777777" w:rsidTr="00232A18">
        <w:trPr>
          <w:cantSplit/>
          <w:trHeight w:val="245"/>
          <w:jc w:val="center"/>
        </w:trPr>
        <w:tc>
          <w:tcPr>
            <w:tcW w:w="659" w:type="pct"/>
            <w:tcBorders>
              <w:left w:val="double" w:sz="4" w:space="0" w:color="auto"/>
            </w:tcBorders>
          </w:tcPr>
          <w:p w14:paraId="4170ABFB"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1A82A589"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21153B15"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468864F4"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52D308A5" w14:textId="77777777" w:rsidTr="00232A18">
        <w:trPr>
          <w:cantSplit/>
          <w:trHeight w:val="245"/>
          <w:jc w:val="center"/>
        </w:trPr>
        <w:tc>
          <w:tcPr>
            <w:tcW w:w="659" w:type="pct"/>
            <w:tcBorders>
              <w:left w:val="double" w:sz="4" w:space="0" w:color="auto"/>
            </w:tcBorders>
          </w:tcPr>
          <w:p w14:paraId="7F1B58FA"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57315A57"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1B63AE9F"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5A2EDCA2"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53CC93EB" w14:textId="77777777" w:rsidTr="00232A18">
        <w:trPr>
          <w:cantSplit/>
          <w:trHeight w:val="245"/>
          <w:jc w:val="center"/>
        </w:trPr>
        <w:tc>
          <w:tcPr>
            <w:tcW w:w="659" w:type="pct"/>
            <w:tcBorders>
              <w:left w:val="double" w:sz="4" w:space="0" w:color="auto"/>
            </w:tcBorders>
          </w:tcPr>
          <w:p w14:paraId="04FF7AF6"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581CDAC0"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6600D81B" w14:textId="77777777" w:rsidR="003B1CC9" w:rsidRPr="000B6AFE" w:rsidRDefault="003B1CC9" w:rsidP="003B1CC9">
            <w:pPr>
              <w:rPr>
                <w:rFonts w:cs="Arial"/>
                <w:sz w:val="19"/>
                <w:szCs w:val="19"/>
              </w:rPr>
            </w:pPr>
            <w:r w:rsidRPr="000B6AFE">
              <w:rPr>
                <w:rFonts w:cs="Arial"/>
                <w:sz w:val="19"/>
                <w:szCs w:val="19"/>
              </w:rPr>
              <w:t>lb</w:t>
            </w:r>
          </w:p>
        </w:tc>
        <w:tc>
          <w:tcPr>
            <w:tcW w:w="2061" w:type="pct"/>
            <w:tcBorders>
              <w:right w:val="double" w:sz="4" w:space="0" w:color="auto"/>
            </w:tcBorders>
          </w:tcPr>
          <w:p w14:paraId="496F7447"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7582BC19" w14:textId="77777777" w:rsidTr="00232A18">
        <w:trPr>
          <w:cantSplit/>
          <w:trHeight w:val="245"/>
          <w:jc w:val="center"/>
        </w:trPr>
        <w:tc>
          <w:tcPr>
            <w:tcW w:w="659" w:type="pct"/>
            <w:tcBorders>
              <w:left w:val="double" w:sz="4" w:space="0" w:color="auto"/>
            </w:tcBorders>
          </w:tcPr>
          <w:p w14:paraId="6A538D30"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225C5D14"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4C6B9EA8"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57B27D6E"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40181C4E" w14:textId="77777777" w:rsidTr="00232A18">
        <w:trPr>
          <w:cantSplit/>
          <w:trHeight w:val="245"/>
          <w:jc w:val="center"/>
        </w:trPr>
        <w:tc>
          <w:tcPr>
            <w:tcW w:w="659" w:type="pct"/>
            <w:tcBorders>
              <w:left w:val="double" w:sz="4" w:space="0" w:color="auto"/>
            </w:tcBorders>
          </w:tcPr>
          <w:p w14:paraId="337714CD"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7A65D0EA"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2F0C960C"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10E519B6"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22C2EB9B" w14:textId="77777777" w:rsidTr="00232A18">
        <w:trPr>
          <w:cantSplit/>
          <w:trHeight w:val="245"/>
          <w:jc w:val="center"/>
        </w:trPr>
        <w:tc>
          <w:tcPr>
            <w:tcW w:w="659" w:type="pct"/>
            <w:tcBorders>
              <w:left w:val="double" w:sz="4" w:space="0" w:color="auto"/>
            </w:tcBorders>
          </w:tcPr>
          <w:p w14:paraId="7802B739"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1B3BEC36"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64E199AC"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3DD15551"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54502F61" w14:textId="77777777" w:rsidTr="00232A18">
        <w:trPr>
          <w:cantSplit/>
          <w:trHeight w:val="245"/>
          <w:jc w:val="center"/>
        </w:trPr>
        <w:tc>
          <w:tcPr>
            <w:tcW w:w="659" w:type="pct"/>
            <w:tcBorders>
              <w:left w:val="double" w:sz="4" w:space="0" w:color="auto"/>
            </w:tcBorders>
          </w:tcPr>
          <w:p w14:paraId="2AD5515B"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549EE4CD"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EBC7705"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4F2EDFE5"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360AE678" w14:textId="77777777" w:rsidTr="00232A18">
        <w:trPr>
          <w:cantSplit/>
          <w:trHeight w:val="245"/>
          <w:jc w:val="center"/>
        </w:trPr>
        <w:tc>
          <w:tcPr>
            <w:tcW w:w="659" w:type="pct"/>
            <w:tcBorders>
              <w:left w:val="double" w:sz="4" w:space="0" w:color="auto"/>
            </w:tcBorders>
          </w:tcPr>
          <w:p w14:paraId="23367841"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7BB00B2F"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2BAA0568"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349E4006"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51BD8689" w14:textId="77777777" w:rsidTr="00232A18">
        <w:trPr>
          <w:cantSplit/>
          <w:trHeight w:val="245"/>
          <w:jc w:val="center"/>
        </w:trPr>
        <w:tc>
          <w:tcPr>
            <w:tcW w:w="659" w:type="pct"/>
            <w:tcBorders>
              <w:left w:val="double" w:sz="4" w:space="0" w:color="auto"/>
            </w:tcBorders>
          </w:tcPr>
          <w:p w14:paraId="5B385D96"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1C6B3516"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57E04E8E"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533274F4"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4503F226" w14:textId="77777777" w:rsidTr="00232A18">
        <w:trPr>
          <w:cantSplit/>
          <w:trHeight w:val="245"/>
          <w:jc w:val="center"/>
        </w:trPr>
        <w:tc>
          <w:tcPr>
            <w:tcW w:w="659" w:type="pct"/>
            <w:tcBorders>
              <w:left w:val="double" w:sz="4" w:space="0" w:color="auto"/>
            </w:tcBorders>
          </w:tcPr>
          <w:p w14:paraId="6EDF2410"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0177620B"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5BF8E695"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76B2D0DF"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39D5F9FB" w14:textId="77777777" w:rsidTr="00232A18">
        <w:trPr>
          <w:cantSplit/>
          <w:trHeight w:val="245"/>
          <w:jc w:val="center"/>
        </w:trPr>
        <w:tc>
          <w:tcPr>
            <w:tcW w:w="659" w:type="pct"/>
            <w:tcBorders>
              <w:left w:val="double" w:sz="4" w:space="0" w:color="auto"/>
            </w:tcBorders>
          </w:tcPr>
          <w:p w14:paraId="436D6E73"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58331907"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3B5406EC"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219A5C5C"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2CD5109B" w14:textId="77777777" w:rsidTr="00232A18">
        <w:trPr>
          <w:cantSplit/>
          <w:trHeight w:val="218"/>
          <w:jc w:val="center"/>
        </w:trPr>
        <w:tc>
          <w:tcPr>
            <w:tcW w:w="659" w:type="pct"/>
            <w:tcBorders>
              <w:left w:val="double" w:sz="4" w:space="0" w:color="auto"/>
            </w:tcBorders>
          </w:tcPr>
          <w:p w14:paraId="60E3F3BD"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240A8688"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42D7E653"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6FABCC9A"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4AFF174F" w14:textId="77777777" w:rsidTr="00232A18">
        <w:trPr>
          <w:cantSplit/>
          <w:trHeight w:val="245"/>
          <w:jc w:val="center"/>
        </w:trPr>
        <w:tc>
          <w:tcPr>
            <w:tcW w:w="659" w:type="pct"/>
            <w:tcBorders>
              <w:left w:val="double" w:sz="4" w:space="0" w:color="auto"/>
            </w:tcBorders>
          </w:tcPr>
          <w:p w14:paraId="04EACA14"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3E57047B"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2B53CAC3"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489659C8"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2D9E55CA" w14:textId="77777777" w:rsidTr="00232A18">
        <w:trPr>
          <w:cantSplit/>
          <w:trHeight w:val="245"/>
          <w:jc w:val="center"/>
        </w:trPr>
        <w:tc>
          <w:tcPr>
            <w:tcW w:w="659" w:type="pct"/>
            <w:tcBorders>
              <w:left w:val="double" w:sz="4" w:space="0" w:color="auto"/>
            </w:tcBorders>
          </w:tcPr>
          <w:p w14:paraId="372E20BE"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7FAAFA34"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5D4D8D48" w14:textId="77777777" w:rsidR="002229D7" w:rsidRPr="000B6AFE" w:rsidRDefault="002229D7" w:rsidP="002229D7">
            <w:pPr>
              <w:rPr>
                <w:rFonts w:cs="Arial"/>
                <w:sz w:val="19"/>
                <w:szCs w:val="19"/>
              </w:rPr>
            </w:pPr>
          </w:p>
        </w:tc>
        <w:tc>
          <w:tcPr>
            <w:tcW w:w="2061" w:type="pct"/>
            <w:vMerge/>
            <w:tcBorders>
              <w:right w:val="double" w:sz="4" w:space="0" w:color="auto"/>
            </w:tcBorders>
          </w:tcPr>
          <w:p w14:paraId="0331EEAF" w14:textId="77777777" w:rsidR="002229D7" w:rsidRPr="000B6AFE" w:rsidRDefault="002229D7" w:rsidP="002229D7">
            <w:pPr>
              <w:rPr>
                <w:rFonts w:cs="Arial"/>
                <w:sz w:val="19"/>
                <w:szCs w:val="19"/>
              </w:rPr>
            </w:pPr>
          </w:p>
        </w:tc>
      </w:tr>
      <w:tr w:rsidR="002229D7" w:rsidRPr="000B6AFE" w14:paraId="589F631C" w14:textId="77777777" w:rsidTr="00232A18">
        <w:trPr>
          <w:cantSplit/>
          <w:trHeight w:val="218"/>
          <w:jc w:val="center"/>
        </w:trPr>
        <w:tc>
          <w:tcPr>
            <w:tcW w:w="659" w:type="pct"/>
            <w:tcBorders>
              <w:left w:val="double" w:sz="4" w:space="0" w:color="auto"/>
              <w:bottom w:val="nil"/>
            </w:tcBorders>
          </w:tcPr>
          <w:p w14:paraId="2E4DF24A"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7F54CB6F"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730D5742"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61D97B95"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6F66DFAA"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45F9A48B" w14:textId="77777777" w:rsidTr="00232A18">
        <w:trPr>
          <w:cantSplit/>
          <w:trHeight w:val="218"/>
          <w:jc w:val="center"/>
        </w:trPr>
        <w:tc>
          <w:tcPr>
            <w:tcW w:w="659" w:type="pct"/>
            <w:vMerge w:val="restart"/>
            <w:tcBorders>
              <w:left w:val="double" w:sz="4" w:space="0" w:color="auto"/>
            </w:tcBorders>
          </w:tcPr>
          <w:p w14:paraId="75AA07CE"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16FA537D"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1C619A62" w14:textId="77777777" w:rsidR="002229D7" w:rsidRPr="000B6AFE" w:rsidRDefault="002229D7" w:rsidP="002229D7">
            <w:pPr>
              <w:rPr>
                <w:rFonts w:cs="Arial"/>
                <w:sz w:val="19"/>
                <w:szCs w:val="19"/>
              </w:rPr>
            </w:pPr>
            <w:r w:rsidRPr="000B6AFE">
              <w:rPr>
                <w:rFonts w:cs="Arial"/>
                <w:sz w:val="19"/>
                <w:szCs w:val="19"/>
              </w:rPr>
              <w:t>pph</w:t>
            </w:r>
          </w:p>
        </w:tc>
        <w:tc>
          <w:tcPr>
            <w:tcW w:w="2061" w:type="pct"/>
            <w:tcBorders>
              <w:right w:val="double" w:sz="4" w:space="0" w:color="auto"/>
            </w:tcBorders>
          </w:tcPr>
          <w:p w14:paraId="676C6F60"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2F5F0D6A" w14:textId="77777777" w:rsidTr="00232A18">
        <w:trPr>
          <w:cantSplit/>
          <w:trHeight w:val="217"/>
          <w:jc w:val="center"/>
        </w:trPr>
        <w:tc>
          <w:tcPr>
            <w:tcW w:w="659" w:type="pct"/>
            <w:vMerge/>
            <w:tcBorders>
              <w:left w:val="double" w:sz="4" w:space="0" w:color="auto"/>
              <w:bottom w:val="nil"/>
            </w:tcBorders>
          </w:tcPr>
          <w:p w14:paraId="152A4D34" w14:textId="77777777" w:rsidR="002229D7" w:rsidRPr="000B6AFE" w:rsidRDefault="002229D7" w:rsidP="002229D7">
            <w:pPr>
              <w:rPr>
                <w:rFonts w:cs="Arial"/>
                <w:sz w:val="19"/>
                <w:szCs w:val="19"/>
              </w:rPr>
            </w:pPr>
          </w:p>
        </w:tc>
        <w:tc>
          <w:tcPr>
            <w:tcW w:w="1886" w:type="pct"/>
            <w:vMerge/>
            <w:tcBorders>
              <w:right w:val="single" w:sz="4" w:space="0" w:color="auto"/>
            </w:tcBorders>
          </w:tcPr>
          <w:p w14:paraId="12E07C2A"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49081A8B"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56EF24AE"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07616D63" w14:textId="77777777" w:rsidTr="00232A18">
        <w:trPr>
          <w:cantSplit/>
          <w:trHeight w:val="245"/>
          <w:jc w:val="center"/>
        </w:trPr>
        <w:tc>
          <w:tcPr>
            <w:tcW w:w="659" w:type="pct"/>
            <w:tcBorders>
              <w:left w:val="double" w:sz="4" w:space="0" w:color="auto"/>
            </w:tcBorders>
          </w:tcPr>
          <w:p w14:paraId="6C926C0E"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4848390A"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15C11A77" w14:textId="77777777" w:rsidR="002229D7" w:rsidRPr="000B6AFE" w:rsidRDefault="002229D7" w:rsidP="002229D7">
            <w:pPr>
              <w:rPr>
                <w:rFonts w:cs="Arial"/>
                <w:sz w:val="19"/>
                <w:szCs w:val="19"/>
              </w:rPr>
            </w:pPr>
            <w:r w:rsidRPr="000B6AFE">
              <w:rPr>
                <w:rFonts w:cs="Arial"/>
                <w:sz w:val="19"/>
                <w:szCs w:val="19"/>
              </w:rPr>
              <w:t>ppmv</w:t>
            </w:r>
          </w:p>
        </w:tc>
        <w:tc>
          <w:tcPr>
            <w:tcW w:w="2061" w:type="pct"/>
            <w:tcBorders>
              <w:right w:val="double" w:sz="4" w:space="0" w:color="auto"/>
            </w:tcBorders>
          </w:tcPr>
          <w:p w14:paraId="2C20F4F0"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3D89C807" w14:textId="77777777" w:rsidTr="00232A18">
        <w:trPr>
          <w:cantSplit/>
          <w:trHeight w:val="245"/>
          <w:jc w:val="center"/>
        </w:trPr>
        <w:tc>
          <w:tcPr>
            <w:tcW w:w="659" w:type="pct"/>
            <w:tcBorders>
              <w:left w:val="double" w:sz="4" w:space="0" w:color="auto"/>
            </w:tcBorders>
          </w:tcPr>
          <w:p w14:paraId="3FAE2C68"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17EA6986"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16DF080F" w14:textId="77777777" w:rsidR="002229D7" w:rsidRPr="000B6AFE" w:rsidRDefault="002229D7" w:rsidP="002229D7">
            <w:pPr>
              <w:rPr>
                <w:rFonts w:cs="Arial"/>
                <w:sz w:val="19"/>
                <w:szCs w:val="19"/>
              </w:rPr>
            </w:pPr>
            <w:r w:rsidRPr="000B6AFE">
              <w:rPr>
                <w:rFonts w:cs="Arial"/>
                <w:sz w:val="19"/>
                <w:szCs w:val="19"/>
              </w:rPr>
              <w:t>ppmw</w:t>
            </w:r>
          </w:p>
        </w:tc>
        <w:tc>
          <w:tcPr>
            <w:tcW w:w="2061" w:type="pct"/>
            <w:tcBorders>
              <w:right w:val="double" w:sz="4" w:space="0" w:color="auto"/>
            </w:tcBorders>
          </w:tcPr>
          <w:p w14:paraId="0544DAC7"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44647915" w14:textId="77777777" w:rsidTr="00232A18">
        <w:trPr>
          <w:cantSplit/>
          <w:trHeight w:val="245"/>
          <w:jc w:val="center"/>
        </w:trPr>
        <w:tc>
          <w:tcPr>
            <w:tcW w:w="659" w:type="pct"/>
            <w:tcBorders>
              <w:left w:val="double" w:sz="4" w:space="0" w:color="auto"/>
            </w:tcBorders>
          </w:tcPr>
          <w:p w14:paraId="69CB962C"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424D09D3"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207EB673"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382A289A" w14:textId="77777777" w:rsidR="002229D7" w:rsidRPr="000B6AFE" w:rsidRDefault="002229D7" w:rsidP="002229D7">
            <w:pPr>
              <w:rPr>
                <w:rFonts w:cs="Arial"/>
                <w:sz w:val="19"/>
                <w:szCs w:val="19"/>
              </w:rPr>
            </w:pPr>
            <w:r>
              <w:rPr>
                <w:rFonts w:cs="Arial"/>
                <w:sz w:val="19"/>
                <w:szCs w:val="19"/>
              </w:rPr>
              <w:t>Percent</w:t>
            </w:r>
          </w:p>
        </w:tc>
      </w:tr>
      <w:tr w:rsidR="002229D7" w:rsidRPr="000B6AFE" w14:paraId="7E0E1BF7" w14:textId="77777777" w:rsidTr="00232A18">
        <w:trPr>
          <w:cantSplit/>
          <w:trHeight w:val="245"/>
          <w:jc w:val="center"/>
        </w:trPr>
        <w:tc>
          <w:tcPr>
            <w:tcW w:w="659" w:type="pct"/>
            <w:tcBorders>
              <w:left w:val="double" w:sz="4" w:space="0" w:color="auto"/>
            </w:tcBorders>
          </w:tcPr>
          <w:p w14:paraId="5D85EC00"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75BB9FE0"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39F15973"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7B015B07"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1FA7FA41" w14:textId="77777777" w:rsidTr="00232A18">
        <w:trPr>
          <w:cantSplit/>
          <w:trHeight w:val="245"/>
          <w:jc w:val="center"/>
        </w:trPr>
        <w:tc>
          <w:tcPr>
            <w:tcW w:w="659" w:type="pct"/>
            <w:tcBorders>
              <w:left w:val="double" w:sz="4" w:space="0" w:color="auto"/>
            </w:tcBorders>
          </w:tcPr>
          <w:p w14:paraId="7E53DFD1"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72BE5653"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0B02A2AB" w14:textId="77777777" w:rsidR="002229D7" w:rsidRPr="000B6AFE" w:rsidRDefault="002229D7" w:rsidP="002229D7">
            <w:pPr>
              <w:rPr>
                <w:rFonts w:cs="Arial"/>
                <w:sz w:val="19"/>
                <w:szCs w:val="19"/>
              </w:rPr>
            </w:pPr>
            <w:r w:rsidRPr="000B6AFE">
              <w:rPr>
                <w:rFonts w:cs="Arial"/>
                <w:sz w:val="19"/>
                <w:szCs w:val="19"/>
              </w:rPr>
              <w:t>psig</w:t>
            </w:r>
          </w:p>
        </w:tc>
        <w:tc>
          <w:tcPr>
            <w:tcW w:w="2061" w:type="pct"/>
            <w:tcBorders>
              <w:right w:val="double" w:sz="4" w:space="0" w:color="auto"/>
            </w:tcBorders>
          </w:tcPr>
          <w:p w14:paraId="7F273EFA"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203F9EC3" w14:textId="77777777" w:rsidTr="00232A18">
        <w:trPr>
          <w:cantSplit/>
          <w:trHeight w:val="245"/>
          <w:jc w:val="center"/>
        </w:trPr>
        <w:tc>
          <w:tcPr>
            <w:tcW w:w="659" w:type="pct"/>
            <w:tcBorders>
              <w:left w:val="double" w:sz="4" w:space="0" w:color="auto"/>
            </w:tcBorders>
          </w:tcPr>
          <w:p w14:paraId="0A3845CA"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2BDA1660"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689918FF" w14:textId="77777777" w:rsidR="002229D7" w:rsidRPr="000B6AFE" w:rsidRDefault="002229D7" w:rsidP="002229D7">
            <w:pPr>
              <w:rPr>
                <w:rFonts w:cs="Arial"/>
                <w:sz w:val="19"/>
                <w:szCs w:val="19"/>
              </w:rPr>
            </w:pPr>
            <w:r w:rsidRPr="000B6AFE">
              <w:rPr>
                <w:rFonts w:cs="Arial"/>
                <w:sz w:val="19"/>
                <w:szCs w:val="19"/>
              </w:rPr>
              <w:t>scf</w:t>
            </w:r>
          </w:p>
        </w:tc>
        <w:tc>
          <w:tcPr>
            <w:tcW w:w="2061" w:type="pct"/>
            <w:tcBorders>
              <w:right w:val="double" w:sz="4" w:space="0" w:color="auto"/>
            </w:tcBorders>
          </w:tcPr>
          <w:p w14:paraId="5460CA59"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70928005" w14:textId="77777777" w:rsidTr="00232A18">
        <w:trPr>
          <w:cantSplit/>
          <w:trHeight w:val="245"/>
          <w:jc w:val="center"/>
        </w:trPr>
        <w:tc>
          <w:tcPr>
            <w:tcW w:w="659" w:type="pct"/>
            <w:tcBorders>
              <w:left w:val="double" w:sz="4" w:space="0" w:color="auto"/>
            </w:tcBorders>
          </w:tcPr>
          <w:p w14:paraId="43BA5DEE"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5FB24B0D"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55F61886"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5D17AE9C"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6994C7BB" w14:textId="77777777" w:rsidTr="00232A18">
        <w:trPr>
          <w:cantSplit/>
          <w:trHeight w:val="245"/>
          <w:jc w:val="center"/>
        </w:trPr>
        <w:tc>
          <w:tcPr>
            <w:tcW w:w="659" w:type="pct"/>
            <w:tcBorders>
              <w:left w:val="double" w:sz="4" w:space="0" w:color="auto"/>
            </w:tcBorders>
          </w:tcPr>
          <w:p w14:paraId="3F46287E"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018C3A2D"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7BA08000"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575B6DEB"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1D142A36" w14:textId="77777777" w:rsidTr="00232A18">
        <w:trPr>
          <w:cantSplit/>
          <w:trHeight w:val="245"/>
          <w:jc w:val="center"/>
        </w:trPr>
        <w:tc>
          <w:tcPr>
            <w:tcW w:w="659" w:type="pct"/>
            <w:tcBorders>
              <w:left w:val="double" w:sz="4" w:space="0" w:color="auto"/>
            </w:tcBorders>
          </w:tcPr>
          <w:p w14:paraId="0BBF3857"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41E10832"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71042E8B"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487A762B"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0FAB9C64" w14:textId="77777777" w:rsidTr="00232A18">
        <w:trPr>
          <w:cantSplit/>
          <w:trHeight w:val="245"/>
          <w:jc w:val="center"/>
        </w:trPr>
        <w:tc>
          <w:tcPr>
            <w:tcW w:w="659" w:type="pct"/>
            <w:tcBorders>
              <w:left w:val="double" w:sz="4" w:space="0" w:color="auto"/>
            </w:tcBorders>
          </w:tcPr>
          <w:p w14:paraId="29A4243F"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190F5B6E"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7D335CEE"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36810BBA"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35C0CAF2" w14:textId="77777777" w:rsidTr="00232A18">
        <w:trPr>
          <w:cantSplit/>
          <w:trHeight w:val="245"/>
          <w:jc w:val="center"/>
        </w:trPr>
        <w:tc>
          <w:tcPr>
            <w:tcW w:w="659" w:type="pct"/>
            <w:tcBorders>
              <w:left w:val="double" w:sz="4" w:space="0" w:color="auto"/>
            </w:tcBorders>
          </w:tcPr>
          <w:p w14:paraId="459B562F"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73462934"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65A7B1D0"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6D5D7790"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15DCBFA8" w14:textId="77777777" w:rsidTr="00232A18">
        <w:trPr>
          <w:cantSplit/>
          <w:trHeight w:val="245"/>
          <w:jc w:val="center"/>
        </w:trPr>
        <w:tc>
          <w:tcPr>
            <w:tcW w:w="659" w:type="pct"/>
            <w:tcBorders>
              <w:left w:val="double" w:sz="4" w:space="0" w:color="auto"/>
            </w:tcBorders>
          </w:tcPr>
          <w:p w14:paraId="403674AA"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042673EE"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523A2097" w14:textId="77777777" w:rsidR="00232A18" w:rsidRPr="000B6AFE" w:rsidRDefault="00232A18"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1B01245D"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708E178D" w14:textId="77777777" w:rsidTr="00232A18">
        <w:trPr>
          <w:cantSplit/>
          <w:trHeight w:val="245"/>
          <w:jc w:val="center"/>
        </w:trPr>
        <w:tc>
          <w:tcPr>
            <w:tcW w:w="659" w:type="pct"/>
            <w:tcBorders>
              <w:left w:val="double" w:sz="4" w:space="0" w:color="auto"/>
            </w:tcBorders>
          </w:tcPr>
          <w:p w14:paraId="50B14887"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3C383B3C"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54453E9E"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7F801AB9"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41F1BDB0" w14:textId="77777777" w:rsidTr="00232A18">
        <w:trPr>
          <w:cantSplit/>
          <w:trHeight w:val="245"/>
          <w:jc w:val="center"/>
        </w:trPr>
        <w:tc>
          <w:tcPr>
            <w:tcW w:w="659" w:type="pct"/>
            <w:tcBorders>
              <w:left w:val="double" w:sz="4" w:space="0" w:color="auto"/>
            </w:tcBorders>
          </w:tcPr>
          <w:p w14:paraId="162A6F3E"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74FA4A1A"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40F9CA92"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49DD1815"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1196A056" w14:textId="77777777" w:rsidTr="00232A18">
        <w:trPr>
          <w:cantSplit/>
          <w:trHeight w:val="245"/>
          <w:jc w:val="center"/>
        </w:trPr>
        <w:tc>
          <w:tcPr>
            <w:tcW w:w="659" w:type="pct"/>
            <w:vMerge w:val="restart"/>
            <w:tcBorders>
              <w:left w:val="double" w:sz="4" w:space="0" w:color="auto"/>
            </w:tcBorders>
          </w:tcPr>
          <w:p w14:paraId="7206DD87"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0C6D8705"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60E191C6"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48A2334B"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46D44E91" w14:textId="77777777" w:rsidTr="00232A18">
        <w:trPr>
          <w:cantSplit/>
          <w:trHeight w:val="245"/>
          <w:jc w:val="center"/>
        </w:trPr>
        <w:tc>
          <w:tcPr>
            <w:tcW w:w="659" w:type="pct"/>
            <w:vMerge/>
            <w:tcBorders>
              <w:left w:val="double" w:sz="4" w:space="0" w:color="auto"/>
            </w:tcBorders>
          </w:tcPr>
          <w:p w14:paraId="5A91BFC8" w14:textId="77777777" w:rsidR="00232A18" w:rsidRPr="000B6AFE" w:rsidRDefault="00232A18" w:rsidP="002229D7">
            <w:pPr>
              <w:rPr>
                <w:rFonts w:cs="Arial"/>
                <w:sz w:val="19"/>
                <w:szCs w:val="19"/>
              </w:rPr>
            </w:pPr>
          </w:p>
        </w:tc>
        <w:tc>
          <w:tcPr>
            <w:tcW w:w="1886" w:type="pct"/>
            <w:vMerge/>
            <w:tcBorders>
              <w:right w:val="single" w:sz="4" w:space="0" w:color="auto"/>
            </w:tcBorders>
          </w:tcPr>
          <w:p w14:paraId="247752DF"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10B2E81E" w14:textId="77777777" w:rsidR="00232A18" w:rsidRPr="000B6AFE" w:rsidRDefault="00232A18" w:rsidP="002229D7">
            <w:pPr>
              <w:rPr>
                <w:rFonts w:cs="Arial"/>
                <w:sz w:val="19"/>
                <w:szCs w:val="19"/>
              </w:rPr>
            </w:pPr>
            <w:r w:rsidRPr="000B6AFE">
              <w:rPr>
                <w:rFonts w:cs="Arial"/>
                <w:sz w:val="19"/>
                <w:szCs w:val="19"/>
              </w:rPr>
              <w:t>yr</w:t>
            </w:r>
          </w:p>
        </w:tc>
        <w:tc>
          <w:tcPr>
            <w:tcW w:w="2061" w:type="pct"/>
            <w:tcBorders>
              <w:bottom w:val="single" w:sz="4" w:space="0" w:color="auto"/>
              <w:right w:val="double" w:sz="4" w:space="0" w:color="auto"/>
            </w:tcBorders>
          </w:tcPr>
          <w:p w14:paraId="3A7F75BB"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3A8D720B" w14:textId="77777777" w:rsidTr="00232A18">
        <w:trPr>
          <w:cantSplit/>
          <w:trHeight w:val="245"/>
          <w:jc w:val="center"/>
        </w:trPr>
        <w:tc>
          <w:tcPr>
            <w:tcW w:w="659" w:type="pct"/>
            <w:tcBorders>
              <w:left w:val="double" w:sz="4" w:space="0" w:color="auto"/>
              <w:bottom w:val="double" w:sz="4" w:space="0" w:color="auto"/>
            </w:tcBorders>
          </w:tcPr>
          <w:p w14:paraId="59D6DD07"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22EA32E8"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0DAFAE33"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27BA8BAF" w14:textId="77777777" w:rsidR="00232A18" w:rsidRPr="000B6AFE" w:rsidRDefault="00232A18" w:rsidP="002229D7">
            <w:pPr>
              <w:rPr>
                <w:rFonts w:cs="Arial"/>
                <w:sz w:val="19"/>
                <w:szCs w:val="19"/>
              </w:rPr>
            </w:pPr>
          </w:p>
        </w:tc>
      </w:tr>
    </w:tbl>
    <w:p w14:paraId="5F5CF60C" w14:textId="77777777" w:rsidR="00926547" w:rsidRDefault="00FC3D76" w:rsidP="005249D0">
      <w:pPr>
        <w:rPr>
          <w:sz w:val="20"/>
        </w:rPr>
      </w:pPr>
      <w:r w:rsidRPr="000B6AFE">
        <w:rPr>
          <w:rFonts w:cs="Arial"/>
          <w:sz w:val="19"/>
          <w:szCs w:val="19"/>
        </w:rPr>
        <w:t>*For HVLP applicators, the pressure measured at the gun air cap shall not exceed 10 psig.</w:t>
      </w:r>
    </w:p>
    <w:p w14:paraId="0C581356" w14:textId="77777777" w:rsidR="00C60E84" w:rsidRPr="00FC1F2C" w:rsidRDefault="00C60E84" w:rsidP="00461D22">
      <w:pPr>
        <w:pStyle w:val="Heading2"/>
        <w:numPr>
          <w:ilvl w:val="0"/>
          <w:numId w:val="0"/>
        </w:numPr>
        <w:jc w:val="left"/>
        <w:rPr>
          <w:b w:val="0"/>
          <w:bCs/>
          <w:sz w:val="22"/>
          <w:szCs w:val="22"/>
        </w:rPr>
      </w:pPr>
      <w:bookmarkStart w:id="99" w:name="_Toc175648539"/>
      <w:bookmarkStart w:id="100" w:name="_Toc390499894"/>
      <w:bookmarkStart w:id="101" w:name="_Toc390500323"/>
      <w:bookmarkStart w:id="102" w:name="_Toc390504376"/>
      <w:bookmarkStart w:id="103" w:name="_Toc390570166"/>
      <w:bookmarkStart w:id="104" w:name="_Toc391182900"/>
      <w:bookmarkStart w:id="105" w:name="_Toc437238964"/>
      <w:bookmarkStart w:id="106" w:name="_Toc451333041"/>
      <w:bookmarkStart w:id="107" w:name="_Toc1453521"/>
      <w:bookmarkEnd w:id="98"/>
      <w:r w:rsidRPr="00461D22">
        <w:rPr>
          <w:bCs/>
          <w:sz w:val="22"/>
          <w:szCs w:val="22"/>
        </w:rPr>
        <w:lastRenderedPageBreak/>
        <w:t>Appendix 2.  Schedule of Compliance</w:t>
      </w:r>
      <w:bookmarkEnd w:id="99"/>
    </w:p>
    <w:p w14:paraId="29EA9014" w14:textId="77777777" w:rsidR="002917CF" w:rsidRDefault="002917CF" w:rsidP="002917CF">
      <w:pPr>
        <w:jc w:val="both"/>
        <w:rPr>
          <w:rFonts w:cs="Arial"/>
          <w:sz w:val="20"/>
        </w:rPr>
      </w:pPr>
    </w:p>
    <w:p w14:paraId="3319C4B8"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E9C9A9C" w14:textId="77777777" w:rsidR="00AC5663" w:rsidRPr="00B77C68" w:rsidRDefault="00AC5663" w:rsidP="00233E61">
      <w:pPr>
        <w:rPr>
          <w:sz w:val="20"/>
        </w:rPr>
      </w:pPr>
    </w:p>
    <w:p w14:paraId="58E455B8" w14:textId="77777777" w:rsidR="00C60E84" w:rsidRPr="00FC1F2C" w:rsidRDefault="00C60E84" w:rsidP="004F09CF">
      <w:pPr>
        <w:pStyle w:val="Heading2"/>
        <w:numPr>
          <w:ilvl w:val="0"/>
          <w:numId w:val="0"/>
        </w:numPr>
        <w:jc w:val="both"/>
        <w:rPr>
          <w:b w:val="0"/>
          <w:sz w:val="20"/>
        </w:rPr>
      </w:pPr>
      <w:bookmarkStart w:id="108" w:name="_Toc175648540"/>
      <w:r w:rsidRPr="00461D22">
        <w:rPr>
          <w:sz w:val="22"/>
          <w:szCs w:val="22"/>
        </w:rPr>
        <w:t>Appendix 3.  Monitoring Requirements</w:t>
      </w:r>
      <w:bookmarkEnd w:id="108"/>
    </w:p>
    <w:p w14:paraId="09A68504" w14:textId="77777777" w:rsidR="00C60E84" w:rsidRPr="0080590E" w:rsidRDefault="00C60E84" w:rsidP="004F09CF">
      <w:pPr>
        <w:jc w:val="both"/>
        <w:rPr>
          <w:sz w:val="20"/>
        </w:rPr>
      </w:pPr>
    </w:p>
    <w:p w14:paraId="6C23DFF3" w14:textId="2B60B5CA" w:rsidR="00B83942" w:rsidRDefault="00B83942" w:rsidP="00C81AFF">
      <w:pPr>
        <w:jc w:val="both"/>
        <w:rPr>
          <w:b/>
          <w:sz w:val="20"/>
        </w:rPr>
      </w:pPr>
      <w:r w:rsidRPr="00B77C68">
        <w:rPr>
          <w:sz w:val="20"/>
        </w:rPr>
        <w:t>The following monitoring procedures, methods, or specifications are the details to the monitoring requirements identified and referenced in</w:t>
      </w:r>
      <w:r>
        <w:rPr>
          <w:sz w:val="20"/>
        </w:rPr>
        <w:t xml:space="preserve"> </w:t>
      </w:r>
      <w:r w:rsidRPr="00F46C54">
        <w:rPr>
          <w:sz w:val="20"/>
        </w:rPr>
        <w:t>FGCTG</w:t>
      </w:r>
      <w:r>
        <w:rPr>
          <w:sz w:val="20"/>
        </w:rPr>
        <w:t>HRSG.</w:t>
      </w:r>
    </w:p>
    <w:p w14:paraId="1720137C" w14:textId="77777777" w:rsidR="00B83942" w:rsidRDefault="00B83942" w:rsidP="00B83942">
      <w:pPr>
        <w:jc w:val="center"/>
        <w:rPr>
          <w:b/>
          <w:sz w:val="20"/>
        </w:rPr>
      </w:pPr>
    </w:p>
    <w:p w14:paraId="7D842433" w14:textId="375370ED" w:rsidR="00B83942" w:rsidRPr="006A1FBC" w:rsidRDefault="00B83942" w:rsidP="00B83942">
      <w:pPr>
        <w:jc w:val="center"/>
        <w:rPr>
          <w:b/>
          <w:sz w:val="20"/>
        </w:rPr>
      </w:pPr>
      <w:r w:rsidRPr="006A1FBC">
        <w:rPr>
          <w:b/>
          <w:sz w:val="20"/>
        </w:rPr>
        <w:t>Continuous Emission Monitoring System (CEMS) Requirements</w:t>
      </w:r>
    </w:p>
    <w:p w14:paraId="516DA925" w14:textId="77777777" w:rsidR="00B83942" w:rsidRPr="00132909" w:rsidRDefault="00B83942" w:rsidP="00B83942">
      <w:pPr>
        <w:jc w:val="both"/>
      </w:pPr>
    </w:p>
    <w:p w14:paraId="76FECA94" w14:textId="77777777" w:rsidR="00B83942" w:rsidRPr="0050613A" w:rsidRDefault="00B83942" w:rsidP="00B83942">
      <w:pPr>
        <w:ind w:left="540" w:hanging="540"/>
        <w:jc w:val="both"/>
        <w:rPr>
          <w:sz w:val="20"/>
        </w:rPr>
      </w:pPr>
      <w:r w:rsidRPr="0050613A">
        <w:rPr>
          <w:sz w:val="20"/>
        </w:rPr>
        <w:t>1.</w:t>
      </w:r>
      <w:r w:rsidRPr="0050613A">
        <w:rPr>
          <w:sz w:val="20"/>
        </w:rPr>
        <w:tab/>
        <w:t>Within 30 calendar days after commencement of initial start-up, the permittee shall submit two copies of a Monitoring Plan to the AQD, for review and approval.  The Monitoring Plan shall include drawings or specifications showing proposed locations and descriptions of the required CEMS.</w:t>
      </w:r>
    </w:p>
    <w:p w14:paraId="27AE7D50" w14:textId="77777777" w:rsidR="00B83942" w:rsidRPr="0050613A" w:rsidRDefault="00B83942" w:rsidP="00B83942">
      <w:pPr>
        <w:ind w:left="540" w:hanging="540"/>
        <w:jc w:val="both"/>
        <w:rPr>
          <w:sz w:val="20"/>
        </w:rPr>
      </w:pPr>
    </w:p>
    <w:p w14:paraId="6C0A2F1D" w14:textId="77777777" w:rsidR="00B83942" w:rsidRPr="0050613A" w:rsidRDefault="00B83942" w:rsidP="00B83942">
      <w:pPr>
        <w:ind w:left="540" w:hanging="540"/>
        <w:jc w:val="both"/>
        <w:rPr>
          <w:sz w:val="20"/>
        </w:rPr>
      </w:pPr>
      <w:r w:rsidRPr="0050613A">
        <w:rPr>
          <w:sz w:val="20"/>
        </w:rPr>
        <w:t>2.</w:t>
      </w:r>
      <w:r w:rsidRPr="0050613A">
        <w:rPr>
          <w:sz w:val="20"/>
        </w:rPr>
        <w:tab/>
        <w:t>Within 150 calendar days after commencement of initial start-up, the permittee shall submit two copies of a complete test plan for the CEMS to the AQD for approval.</w:t>
      </w:r>
    </w:p>
    <w:p w14:paraId="5DBE6F8F" w14:textId="77777777" w:rsidR="00B83942" w:rsidRPr="0050613A" w:rsidRDefault="00B83942" w:rsidP="00B83942">
      <w:pPr>
        <w:ind w:left="540" w:hanging="540"/>
        <w:jc w:val="both"/>
        <w:rPr>
          <w:sz w:val="20"/>
        </w:rPr>
      </w:pPr>
    </w:p>
    <w:p w14:paraId="6DCA9CE2" w14:textId="77777777" w:rsidR="00B83942" w:rsidRPr="0050613A" w:rsidRDefault="00B83942" w:rsidP="00B83942">
      <w:pPr>
        <w:ind w:left="540" w:hanging="540"/>
        <w:jc w:val="both"/>
        <w:rPr>
          <w:sz w:val="20"/>
        </w:rPr>
      </w:pPr>
      <w:r w:rsidRPr="0050613A">
        <w:rPr>
          <w:sz w:val="20"/>
        </w:rPr>
        <w:t>3.</w:t>
      </w:r>
      <w:r w:rsidRPr="0050613A">
        <w:rPr>
          <w:sz w:val="20"/>
        </w:rPr>
        <w:tab/>
        <w:t>Within 180 calendar days after commencement of initial start-up, the permittee shall complete the installation and testing of the CEMS.</w:t>
      </w:r>
    </w:p>
    <w:p w14:paraId="10F18570" w14:textId="77777777" w:rsidR="00B83942" w:rsidRPr="0050613A" w:rsidRDefault="00B83942" w:rsidP="00B83942">
      <w:pPr>
        <w:ind w:left="540" w:hanging="540"/>
        <w:jc w:val="both"/>
        <w:rPr>
          <w:sz w:val="20"/>
        </w:rPr>
      </w:pPr>
    </w:p>
    <w:p w14:paraId="1C98CC91" w14:textId="77777777" w:rsidR="00B83942" w:rsidRPr="0050613A" w:rsidRDefault="00B83942" w:rsidP="00B83942">
      <w:pPr>
        <w:ind w:left="540" w:hanging="540"/>
        <w:jc w:val="both"/>
        <w:rPr>
          <w:sz w:val="20"/>
        </w:rPr>
      </w:pPr>
      <w:r w:rsidRPr="0050613A">
        <w:rPr>
          <w:sz w:val="20"/>
        </w:rPr>
        <w:t>4.</w:t>
      </w:r>
      <w:r w:rsidRPr="0050613A">
        <w:rPr>
          <w:sz w:val="20"/>
        </w:rPr>
        <w:tab/>
        <w:t xml:space="preserve">Within 60 days of completion of testing, the permittee shall submit to the AQD two copies of the final report demonstrating the CEMS complies with the requirements of the corresponding Performance Specifications (PS) in the following </w:t>
      </w:r>
      <w:r>
        <w:rPr>
          <w:sz w:val="20"/>
        </w:rPr>
        <w:t>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43" w:type="dxa"/>
          <w:bottom w:w="43" w:type="dxa"/>
          <w:right w:w="43" w:type="dxa"/>
        </w:tblCellMar>
        <w:tblLook w:val="0000" w:firstRow="0" w:lastRow="0" w:firstColumn="0" w:lastColumn="0" w:noHBand="0" w:noVBand="0"/>
      </w:tblPr>
      <w:tblGrid>
        <w:gridCol w:w="1186"/>
        <w:gridCol w:w="1339"/>
      </w:tblGrid>
      <w:tr w:rsidR="00B83942" w:rsidRPr="00162275" w14:paraId="66D6A5A2" w14:textId="77777777" w:rsidTr="00676C7D">
        <w:trPr>
          <w:cantSplit/>
          <w:tblHeader/>
          <w:jc w:val="center"/>
        </w:trPr>
        <w:tc>
          <w:tcPr>
            <w:tcW w:w="1186" w:type="dxa"/>
            <w:tcBorders>
              <w:left w:val="single" w:sz="2" w:space="0" w:color="auto"/>
            </w:tcBorders>
          </w:tcPr>
          <w:p w14:paraId="0B6855BB" w14:textId="77777777" w:rsidR="00B83942" w:rsidRPr="00162275" w:rsidRDefault="00B83942" w:rsidP="00C478DD">
            <w:pPr>
              <w:jc w:val="center"/>
              <w:rPr>
                <w:b/>
                <w:sz w:val="20"/>
              </w:rPr>
            </w:pPr>
            <w:r w:rsidRPr="00162275">
              <w:rPr>
                <w:b/>
                <w:sz w:val="20"/>
              </w:rPr>
              <w:t>Pollutant</w:t>
            </w:r>
          </w:p>
        </w:tc>
        <w:tc>
          <w:tcPr>
            <w:tcW w:w="1339" w:type="dxa"/>
          </w:tcPr>
          <w:p w14:paraId="3CAD8BCD" w14:textId="77777777" w:rsidR="00B83942" w:rsidRPr="00162275" w:rsidRDefault="00B83942" w:rsidP="00C478DD">
            <w:pPr>
              <w:jc w:val="center"/>
              <w:rPr>
                <w:b/>
                <w:sz w:val="20"/>
              </w:rPr>
            </w:pPr>
            <w:r w:rsidRPr="00162275">
              <w:rPr>
                <w:b/>
                <w:sz w:val="20"/>
              </w:rPr>
              <w:t>Applicable</w:t>
            </w:r>
          </w:p>
          <w:p w14:paraId="68D8F908" w14:textId="77777777" w:rsidR="00B83942" w:rsidRPr="00162275" w:rsidRDefault="00B83942" w:rsidP="00C478DD">
            <w:pPr>
              <w:jc w:val="center"/>
              <w:rPr>
                <w:b/>
                <w:sz w:val="20"/>
              </w:rPr>
            </w:pPr>
            <w:r w:rsidRPr="00162275">
              <w:rPr>
                <w:b/>
                <w:sz w:val="20"/>
              </w:rPr>
              <w:t>PS</w:t>
            </w:r>
          </w:p>
        </w:tc>
      </w:tr>
      <w:tr w:rsidR="00B83942" w:rsidRPr="00162275" w14:paraId="7DF20D74" w14:textId="77777777" w:rsidTr="00C478DD">
        <w:trPr>
          <w:cantSplit/>
          <w:jc w:val="center"/>
        </w:trPr>
        <w:tc>
          <w:tcPr>
            <w:tcW w:w="1186" w:type="dxa"/>
            <w:tcBorders>
              <w:left w:val="single" w:sz="2" w:space="0" w:color="auto"/>
            </w:tcBorders>
          </w:tcPr>
          <w:p w14:paraId="539D301C" w14:textId="77777777" w:rsidR="00B83942" w:rsidRPr="00162275" w:rsidRDefault="00B83942" w:rsidP="00C478DD">
            <w:pPr>
              <w:rPr>
                <w:sz w:val="20"/>
              </w:rPr>
            </w:pPr>
            <w:r w:rsidRPr="00162275">
              <w:rPr>
                <w:sz w:val="20"/>
              </w:rPr>
              <w:t>NO</w:t>
            </w:r>
            <w:r w:rsidRPr="00162275">
              <w:rPr>
                <w:sz w:val="20"/>
                <w:vertAlign w:val="subscript"/>
              </w:rPr>
              <w:t>x</w:t>
            </w:r>
          </w:p>
        </w:tc>
        <w:tc>
          <w:tcPr>
            <w:tcW w:w="1339" w:type="dxa"/>
          </w:tcPr>
          <w:p w14:paraId="504B9077" w14:textId="77777777" w:rsidR="00B83942" w:rsidRPr="00162275" w:rsidRDefault="00B83942" w:rsidP="00C478DD">
            <w:pPr>
              <w:tabs>
                <w:tab w:val="decimal" w:pos="826"/>
              </w:tabs>
              <w:rPr>
                <w:sz w:val="20"/>
              </w:rPr>
            </w:pPr>
            <w:r w:rsidRPr="00162275">
              <w:rPr>
                <w:sz w:val="20"/>
              </w:rPr>
              <w:t>2</w:t>
            </w:r>
          </w:p>
        </w:tc>
      </w:tr>
      <w:tr w:rsidR="00B83942" w:rsidRPr="00162275" w14:paraId="68452D9F" w14:textId="77777777" w:rsidTr="00C478DD">
        <w:trPr>
          <w:cantSplit/>
          <w:jc w:val="center"/>
        </w:trPr>
        <w:tc>
          <w:tcPr>
            <w:tcW w:w="1186" w:type="dxa"/>
            <w:tcBorders>
              <w:left w:val="single" w:sz="2" w:space="0" w:color="auto"/>
            </w:tcBorders>
          </w:tcPr>
          <w:p w14:paraId="49FB0E61" w14:textId="77777777" w:rsidR="00B83942" w:rsidRPr="00162275" w:rsidRDefault="00B83942" w:rsidP="00C478DD">
            <w:pPr>
              <w:rPr>
                <w:sz w:val="20"/>
              </w:rPr>
            </w:pPr>
            <w:r w:rsidRPr="00162275">
              <w:rPr>
                <w:sz w:val="20"/>
              </w:rPr>
              <w:t>O</w:t>
            </w:r>
            <w:r w:rsidRPr="00162275">
              <w:rPr>
                <w:sz w:val="20"/>
                <w:vertAlign w:val="subscript"/>
              </w:rPr>
              <w:t>2</w:t>
            </w:r>
            <w:r w:rsidRPr="00162275">
              <w:rPr>
                <w:sz w:val="20"/>
              </w:rPr>
              <w:t xml:space="preserve"> &amp; CO</w:t>
            </w:r>
            <w:r w:rsidRPr="00162275">
              <w:rPr>
                <w:sz w:val="20"/>
                <w:vertAlign w:val="subscript"/>
              </w:rPr>
              <w:t>2</w:t>
            </w:r>
          </w:p>
        </w:tc>
        <w:tc>
          <w:tcPr>
            <w:tcW w:w="1339" w:type="dxa"/>
          </w:tcPr>
          <w:p w14:paraId="3F63872A" w14:textId="77777777" w:rsidR="00B83942" w:rsidRPr="00162275" w:rsidRDefault="00B83942" w:rsidP="00C478DD">
            <w:pPr>
              <w:tabs>
                <w:tab w:val="decimal" w:pos="826"/>
              </w:tabs>
              <w:rPr>
                <w:sz w:val="20"/>
              </w:rPr>
            </w:pPr>
            <w:r w:rsidRPr="00162275">
              <w:rPr>
                <w:sz w:val="20"/>
              </w:rPr>
              <w:t>3</w:t>
            </w:r>
          </w:p>
        </w:tc>
      </w:tr>
      <w:tr w:rsidR="00B83942" w:rsidRPr="00162275" w14:paraId="50DF5D65" w14:textId="77777777" w:rsidTr="00C478DD">
        <w:trPr>
          <w:cantSplit/>
          <w:jc w:val="center"/>
        </w:trPr>
        <w:tc>
          <w:tcPr>
            <w:tcW w:w="1186" w:type="dxa"/>
            <w:tcBorders>
              <w:left w:val="single" w:sz="2" w:space="0" w:color="auto"/>
            </w:tcBorders>
          </w:tcPr>
          <w:p w14:paraId="40F42506" w14:textId="77777777" w:rsidR="00B83942" w:rsidRPr="00162275" w:rsidRDefault="00B83942" w:rsidP="00C478DD">
            <w:pPr>
              <w:rPr>
                <w:sz w:val="20"/>
              </w:rPr>
            </w:pPr>
            <w:r w:rsidRPr="00162275">
              <w:rPr>
                <w:sz w:val="20"/>
              </w:rPr>
              <w:t>CO</w:t>
            </w:r>
          </w:p>
        </w:tc>
        <w:tc>
          <w:tcPr>
            <w:tcW w:w="1339" w:type="dxa"/>
          </w:tcPr>
          <w:p w14:paraId="713D1F1C" w14:textId="77777777" w:rsidR="00B83942" w:rsidRPr="00162275" w:rsidRDefault="00B83942" w:rsidP="00C478DD">
            <w:pPr>
              <w:tabs>
                <w:tab w:val="decimal" w:pos="826"/>
              </w:tabs>
              <w:rPr>
                <w:sz w:val="20"/>
              </w:rPr>
            </w:pPr>
            <w:r w:rsidRPr="00162275">
              <w:rPr>
                <w:sz w:val="20"/>
              </w:rPr>
              <w:t>4</w:t>
            </w:r>
          </w:p>
        </w:tc>
      </w:tr>
    </w:tbl>
    <w:p w14:paraId="240EDF02" w14:textId="77777777" w:rsidR="00B83942" w:rsidRPr="00162275" w:rsidRDefault="00B83942" w:rsidP="00B83942">
      <w:pPr>
        <w:jc w:val="both"/>
        <w:rPr>
          <w:sz w:val="20"/>
        </w:rPr>
      </w:pPr>
    </w:p>
    <w:p w14:paraId="698E181B" w14:textId="77777777" w:rsidR="00B83942" w:rsidRPr="00162275" w:rsidRDefault="00B83942" w:rsidP="00B83942">
      <w:pPr>
        <w:ind w:left="540" w:hanging="540"/>
        <w:jc w:val="both"/>
        <w:rPr>
          <w:sz w:val="20"/>
        </w:rPr>
      </w:pPr>
      <w:r w:rsidRPr="00162275">
        <w:rPr>
          <w:sz w:val="20"/>
        </w:rPr>
        <w:t>5.</w:t>
      </w:r>
      <w:r w:rsidRPr="00162275">
        <w:rPr>
          <w:sz w:val="20"/>
        </w:rPr>
        <w:tab/>
        <w:t>The span value shall be 2.0 times the lowest emission standard or as specified in the federal regulations.</w:t>
      </w:r>
    </w:p>
    <w:p w14:paraId="0B3FAF7C" w14:textId="77777777" w:rsidR="00B83942" w:rsidRPr="00162275" w:rsidRDefault="00B83942" w:rsidP="00B83942">
      <w:pPr>
        <w:ind w:left="540" w:hanging="540"/>
        <w:jc w:val="both"/>
        <w:rPr>
          <w:sz w:val="20"/>
        </w:rPr>
      </w:pPr>
    </w:p>
    <w:p w14:paraId="253BDC33" w14:textId="77777777" w:rsidR="00B83942" w:rsidRPr="0050613A" w:rsidRDefault="00B83942" w:rsidP="00B83942">
      <w:pPr>
        <w:ind w:left="540" w:hanging="540"/>
        <w:jc w:val="both"/>
        <w:rPr>
          <w:sz w:val="20"/>
        </w:rPr>
      </w:pPr>
      <w:r w:rsidRPr="0050613A">
        <w:rPr>
          <w:sz w:val="20"/>
        </w:rPr>
        <w:t>6.</w:t>
      </w:r>
      <w:r w:rsidRPr="0050613A">
        <w:rPr>
          <w:sz w:val="20"/>
        </w:rPr>
        <w:tab/>
        <w:t>The CEMS shall be installed, calibrated, maintained, and operated in accordance with the procedures set forth in 40 CFR 60.13 and the PS, listed in the table above, of Appendix B to 40 CFR Part 60.</w:t>
      </w:r>
    </w:p>
    <w:p w14:paraId="047B5431" w14:textId="77777777" w:rsidR="00B83942" w:rsidRPr="00162275" w:rsidRDefault="00B83942" w:rsidP="00B83942">
      <w:pPr>
        <w:ind w:left="540" w:hanging="540"/>
        <w:jc w:val="both"/>
        <w:rPr>
          <w:sz w:val="20"/>
        </w:rPr>
      </w:pPr>
    </w:p>
    <w:p w14:paraId="0A59901B" w14:textId="77777777" w:rsidR="00B83942" w:rsidRPr="00162275" w:rsidRDefault="00B83942" w:rsidP="00B83942">
      <w:pPr>
        <w:ind w:left="540" w:hanging="540"/>
        <w:jc w:val="both"/>
        <w:rPr>
          <w:sz w:val="20"/>
        </w:rPr>
      </w:pPr>
      <w:r w:rsidRPr="005171E0">
        <w:rPr>
          <w:sz w:val="20"/>
        </w:rPr>
        <w:t>7.</w:t>
      </w:r>
      <w:r w:rsidRPr="005171E0">
        <w:rPr>
          <w:sz w:val="20"/>
        </w:rPr>
        <w:tab/>
        <w:t xml:space="preserve">Each calendar quarter, the permittee shall perform the Quality Assurance Procedures of the CEMS set </w:t>
      </w:r>
      <w:r w:rsidRPr="00162275">
        <w:rPr>
          <w:sz w:val="20"/>
        </w:rPr>
        <w:t xml:space="preserve">forth in Appendix F of 40 CFR Part 60.  Within 30 days following the end of each calendar quarter, the permittee shall submit the results to the AQD in the format of the data assessment report (Figure 1, Appendix F). </w:t>
      </w:r>
    </w:p>
    <w:p w14:paraId="28FA070B" w14:textId="77777777" w:rsidR="00B83942" w:rsidRPr="00162275" w:rsidRDefault="00B83942" w:rsidP="00B83942">
      <w:pPr>
        <w:ind w:left="540" w:hanging="540"/>
        <w:jc w:val="both"/>
        <w:rPr>
          <w:sz w:val="20"/>
        </w:rPr>
      </w:pPr>
    </w:p>
    <w:p w14:paraId="1AED036B" w14:textId="77777777" w:rsidR="00B83942" w:rsidRPr="00162275" w:rsidRDefault="00B83942" w:rsidP="00445A71">
      <w:pPr>
        <w:spacing w:after="120"/>
        <w:ind w:left="547" w:hanging="547"/>
        <w:jc w:val="both"/>
        <w:rPr>
          <w:sz w:val="20"/>
        </w:rPr>
      </w:pPr>
      <w:r w:rsidRPr="00162275">
        <w:rPr>
          <w:sz w:val="20"/>
        </w:rPr>
        <w:t>8.</w:t>
      </w:r>
      <w:r w:rsidRPr="00162275">
        <w:rPr>
          <w:sz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11A8F238" w14:textId="70CC5DD1" w:rsidR="00B83942" w:rsidRPr="00162275" w:rsidRDefault="00B83942" w:rsidP="00445A71">
      <w:pPr>
        <w:spacing w:after="120"/>
        <w:ind w:left="907" w:hanging="360"/>
        <w:jc w:val="both"/>
        <w:rPr>
          <w:sz w:val="20"/>
        </w:rPr>
      </w:pPr>
      <w:r w:rsidRPr="00162275">
        <w:rPr>
          <w:sz w:val="20"/>
        </w:rPr>
        <w:t>a</w:t>
      </w:r>
      <w:r w:rsidR="00C81AFF">
        <w:rPr>
          <w:sz w:val="20"/>
        </w:rPr>
        <w:t>.</w:t>
      </w:r>
      <w:r w:rsidRPr="00162275">
        <w:rPr>
          <w:sz w:val="20"/>
        </w:rPr>
        <w:tab/>
        <w:t>A report of each exceedance above the limits specified in the conditions of this permit.  This includes the date, time, magnitude, cause and corrective actions of all occurrences during the reporting period.</w:t>
      </w:r>
    </w:p>
    <w:p w14:paraId="196119B9" w14:textId="5E708108" w:rsidR="00B83942" w:rsidRPr="005171E0" w:rsidRDefault="00B83942" w:rsidP="00445A71">
      <w:pPr>
        <w:spacing w:after="120"/>
        <w:ind w:left="907" w:hanging="360"/>
        <w:jc w:val="both"/>
        <w:rPr>
          <w:sz w:val="20"/>
        </w:rPr>
      </w:pPr>
      <w:r w:rsidRPr="005171E0">
        <w:rPr>
          <w:sz w:val="20"/>
        </w:rPr>
        <w:t>b</w:t>
      </w:r>
      <w:r w:rsidR="00C81AFF">
        <w:rPr>
          <w:sz w:val="20"/>
        </w:rPr>
        <w:t>.</w:t>
      </w:r>
      <w:r w:rsidRPr="005171E0">
        <w:rPr>
          <w:sz w:val="20"/>
        </w:rPr>
        <w:tab/>
        <w:t>A report of all periods of CEMS downtime and corrective action.</w:t>
      </w:r>
    </w:p>
    <w:p w14:paraId="3D249DB5" w14:textId="7D3BAC6A" w:rsidR="00B83942" w:rsidRPr="005171E0" w:rsidRDefault="00B83942" w:rsidP="00445A71">
      <w:pPr>
        <w:spacing w:after="120"/>
        <w:ind w:left="907" w:hanging="360"/>
        <w:jc w:val="both"/>
        <w:rPr>
          <w:sz w:val="20"/>
        </w:rPr>
      </w:pPr>
      <w:r w:rsidRPr="005171E0">
        <w:rPr>
          <w:sz w:val="20"/>
        </w:rPr>
        <w:t>c</w:t>
      </w:r>
      <w:r w:rsidR="00C81AFF">
        <w:rPr>
          <w:sz w:val="20"/>
        </w:rPr>
        <w:t>.</w:t>
      </w:r>
      <w:r w:rsidRPr="005171E0">
        <w:rPr>
          <w:sz w:val="20"/>
        </w:rPr>
        <w:tab/>
        <w:t>A report of the total operating time of EUCTGHRSG1, or EUCTGHRSG2 during the reporting period.</w:t>
      </w:r>
    </w:p>
    <w:p w14:paraId="40C2F7E1" w14:textId="7092E5B2" w:rsidR="00B83942" w:rsidRPr="005171E0" w:rsidRDefault="00B83942" w:rsidP="00445A71">
      <w:pPr>
        <w:spacing w:after="120"/>
        <w:ind w:left="907" w:hanging="360"/>
        <w:jc w:val="both"/>
        <w:rPr>
          <w:sz w:val="20"/>
        </w:rPr>
      </w:pPr>
      <w:r w:rsidRPr="005171E0">
        <w:rPr>
          <w:sz w:val="20"/>
        </w:rPr>
        <w:t>d</w:t>
      </w:r>
      <w:r w:rsidR="00C81AFF">
        <w:rPr>
          <w:sz w:val="20"/>
        </w:rPr>
        <w:t>.</w:t>
      </w:r>
      <w:r w:rsidRPr="005171E0">
        <w:rPr>
          <w:sz w:val="20"/>
        </w:rPr>
        <w:tab/>
        <w:t>A report of any periods that the CEMS exceeds the instrument range.</w:t>
      </w:r>
    </w:p>
    <w:p w14:paraId="12AC4563" w14:textId="0942108B" w:rsidR="00B83942" w:rsidRPr="005171E0" w:rsidRDefault="00B83942" w:rsidP="00445A71">
      <w:pPr>
        <w:spacing w:after="120"/>
        <w:ind w:left="907" w:hanging="360"/>
        <w:jc w:val="both"/>
        <w:rPr>
          <w:sz w:val="20"/>
        </w:rPr>
      </w:pPr>
      <w:r w:rsidRPr="005171E0">
        <w:rPr>
          <w:sz w:val="20"/>
        </w:rPr>
        <w:lastRenderedPageBreak/>
        <w:t>e</w:t>
      </w:r>
      <w:r w:rsidR="00C81AFF">
        <w:rPr>
          <w:sz w:val="20"/>
        </w:rPr>
        <w:t>.</w:t>
      </w:r>
      <w:r w:rsidRPr="005171E0">
        <w:rPr>
          <w:sz w:val="20"/>
        </w:rPr>
        <w:tab/>
        <w:t>If no exceedances or CEMS downtime occurred during the reporting period, the permittee shall report that fact.</w:t>
      </w:r>
    </w:p>
    <w:p w14:paraId="5FAA3B92" w14:textId="77777777" w:rsidR="00B83942" w:rsidRPr="00162275" w:rsidRDefault="00B83942" w:rsidP="00B83942">
      <w:pPr>
        <w:jc w:val="both"/>
        <w:rPr>
          <w:sz w:val="20"/>
        </w:rPr>
      </w:pPr>
      <w:r w:rsidRPr="00162275">
        <w:rPr>
          <w:sz w:val="20"/>
        </w:rPr>
        <w:t>The permittee shall keep all monitoring data on file for a period of at least five years and make them available to the AQD upon request.</w:t>
      </w:r>
    </w:p>
    <w:p w14:paraId="20BC471A" w14:textId="77777777" w:rsidR="00B83942" w:rsidRPr="00162275" w:rsidRDefault="00B83942" w:rsidP="00B83942">
      <w:pPr>
        <w:rPr>
          <w:sz w:val="20"/>
        </w:rPr>
      </w:pPr>
    </w:p>
    <w:p w14:paraId="45B55550" w14:textId="77777777" w:rsidR="00C60E84" w:rsidRPr="00FC1F2C" w:rsidRDefault="00C60E84" w:rsidP="004F09CF">
      <w:pPr>
        <w:pStyle w:val="Heading2"/>
        <w:numPr>
          <w:ilvl w:val="0"/>
          <w:numId w:val="0"/>
        </w:numPr>
        <w:jc w:val="both"/>
        <w:rPr>
          <w:b w:val="0"/>
          <w:sz w:val="22"/>
          <w:szCs w:val="22"/>
        </w:rPr>
      </w:pPr>
      <w:bookmarkStart w:id="109" w:name="_Toc175648541"/>
      <w:r w:rsidRPr="00461D22">
        <w:rPr>
          <w:sz w:val="22"/>
          <w:szCs w:val="22"/>
        </w:rPr>
        <w:t>Appendix 4.  Recordkeeping</w:t>
      </w:r>
      <w:bookmarkEnd w:id="109"/>
    </w:p>
    <w:p w14:paraId="39D84F11" w14:textId="77777777" w:rsidR="00C60E84" w:rsidRPr="00B77C68" w:rsidRDefault="00C60E84" w:rsidP="004F09CF">
      <w:pPr>
        <w:jc w:val="both"/>
        <w:rPr>
          <w:sz w:val="20"/>
        </w:rPr>
      </w:pPr>
    </w:p>
    <w:p w14:paraId="3A5E20CF" w14:textId="77777777"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2CC529A5" w14:textId="77777777" w:rsidR="00C60E84" w:rsidRPr="00FC1F2C" w:rsidRDefault="00C60E84" w:rsidP="004F09CF">
      <w:pPr>
        <w:pStyle w:val="Heading2"/>
        <w:numPr>
          <w:ilvl w:val="0"/>
          <w:numId w:val="0"/>
        </w:numPr>
        <w:jc w:val="both"/>
        <w:rPr>
          <w:b w:val="0"/>
          <w:sz w:val="22"/>
          <w:szCs w:val="22"/>
        </w:rPr>
      </w:pPr>
      <w:bookmarkStart w:id="110" w:name="_Toc175648542"/>
      <w:r w:rsidRPr="00461D22">
        <w:rPr>
          <w:sz w:val="22"/>
          <w:szCs w:val="22"/>
        </w:rPr>
        <w:t>Appendix 5.  Testing Procedures</w:t>
      </w:r>
      <w:bookmarkEnd w:id="110"/>
    </w:p>
    <w:p w14:paraId="16889767" w14:textId="1C341D18" w:rsidR="00C60E84" w:rsidRPr="0080590E" w:rsidRDefault="00C60E84" w:rsidP="004F09CF">
      <w:pPr>
        <w:jc w:val="both"/>
        <w:rPr>
          <w:sz w:val="20"/>
        </w:rPr>
      </w:pPr>
    </w:p>
    <w:p w14:paraId="112517F9" w14:textId="77777777" w:rsidR="00C60E84" w:rsidRPr="00B77C68" w:rsidRDefault="00C60E84" w:rsidP="004F09CF">
      <w:pPr>
        <w:jc w:val="both"/>
        <w:rPr>
          <w:sz w:val="20"/>
        </w:rPr>
      </w:pPr>
      <w:r w:rsidRPr="00B77C68">
        <w:rPr>
          <w:sz w:val="20"/>
        </w:rPr>
        <w:t>There are no specific testing requirement plans or procedures for this ROP.  Therefore, this appendix is not applicable.</w:t>
      </w:r>
    </w:p>
    <w:p w14:paraId="69E4E8A0" w14:textId="77777777" w:rsidR="00EC07BA" w:rsidRPr="00FC1F2C" w:rsidRDefault="00EC07BA" w:rsidP="001838ED">
      <w:pPr>
        <w:pStyle w:val="Heading2"/>
        <w:numPr>
          <w:ilvl w:val="0"/>
          <w:numId w:val="0"/>
        </w:numPr>
        <w:jc w:val="both"/>
        <w:rPr>
          <w:b w:val="0"/>
          <w:sz w:val="20"/>
        </w:rPr>
      </w:pPr>
      <w:bookmarkStart w:id="111" w:name="_Toc175648543"/>
      <w:bookmarkStart w:id="112" w:name="_Hlk105501004"/>
      <w:bookmarkStart w:id="113" w:name="_Hlk105500931"/>
      <w:r w:rsidRPr="00461D22">
        <w:rPr>
          <w:sz w:val="22"/>
          <w:szCs w:val="22"/>
        </w:rPr>
        <w:t>Appendix 6.  Permits to Install</w:t>
      </w:r>
      <w:bookmarkEnd w:id="111"/>
    </w:p>
    <w:p w14:paraId="0DBD1FA4" w14:textId="77777777" w:rsidR="00EC07BA" w:rsidRPr="0080590E" w:rsidRDefault="00EC07BA" w:rsidP="001838ED">
      <w:pPr>
        <w:jc w:val="both"/>
        <w:rPr>
          <w:sz w:val="20"/>
        </w:rPr>
      </w:pPr>
    </w:p>
    <w:bookmarkEnd w:id="112"/>
    <w:bookmarkEnd w:id="113"/>
    <w:p w14:paraId="2D3B4186" w14:textId="1695DCBC" w:rsidR="00EC07BA" w:rsidRDefault="00EC07BA" w:rsidP="001838ED">
      <w:pPr>
        <w:jc w:val="both"/>
        <w:rPr>
          <w:sz w:val="20"/>
        </w:rPr>
      </w:pPr>
      <w:r>
        <w:rPr>
          <w:sz w:val="20"/>
        </w:rPr>
        <w:t xml:space="preserve">The following table lists any Permit to Install and/or </w:t>
      </w:r>
      <w:r w:rsidR="00323EB4">
        <w:rPr>
          <w:sz w:val="20"/>
        </w:rPr>
        <w:t>o</w:t>
      </w:r>
      <w:r>
        <w:rPr>
          <w:sz w:val="20"/>
        </w:rPr>
        <w:t>perate, that relate</w:t>
      </w:r>
      <w:r w:rsidR="00092B8A">
        <w:rPr>
          <w:sz w:val="20"/>
        </w:rPr>
        <w:t>s</w:t>
      </w:r>
      <w:r>
        <w:rPr>
          <w:sz w:val="20"/>
        </w:rPr>
        <w:t xml:space="preserve"> to the identified emission units or flexible groups as of the effective date of this ROP.  </w:t>
      </w:r>
      <w:r w:rsidRPr="00112782">
        <w:rPr>
          <w:sz w:val="20"/>
        </w:rPr>
        <w:t xml:space="preserve">This includes all Permits to Install and/or </w:t>
      </w:r>
      <w:r w:rsidR="00323EB4">
        <w:rPr>
          <w:sz w:val="20"/>
        </w:rPr>
        <w:t>o</w:t>
      </w:r>
      <w:r w:rsidRPr="00112782">
        <w:rPr>
          <w:sz w:val="20"/>
        </w:rPr>
        <w:t xml:space="preserve">perate that are </w:t>
      </w:r>
      <w:r>
        <w:rPr>
          <w:sz w:val="20"/>
        </w:rPr>
        <w:t xml:space="preserve">hereby </w:t>
      </w:r>
      <w:r w:rsidRPr="00112782">
        <w:rPr>
          <w:sz w:val="20"/>
        </w:rPr>
        <w:t>incorporated into Source-Wide PTI No. MI-PTI-</w:t>
      </w:r>
      <w:r w:rsidR="0060693D">
        <w:rPr>
          <w:sz w:val="20"/>
        </w:rPr>
        <w:t>N6921</w:t>
      </w:r>
      <w:r>
        <w:rPr>
          <w:sz w:val="20"/>
        </w:rPr>
        <w:t>-</w:t>
      </w:r>
      <w:r w:rsidR="0060693D" w:rsidRPr="00676C7D">
        <w:rPr>
          <w:sz w:val="20"/>
        </w:rPr>
        <w:t>20</w:t>
      </w:r>
      <w:r w:rsidR="00892112">
        <w:rPr>
          <w:sz w:val="20"/>
        </w:rPr>
        <w:t>24</w:t>
      </w:r>
      <w:r w:rsidRPr="00112782">
        <w:rPr>
          <w:sz w:val="20"/>
        </w:rPr>
        <w:t>.</w:t>
      </w:r>
      <w:r>
        <w:rPr>
          <w:sz w:val="20"/>
        </w:rPr>
        <w:t xml:space="preserve">  PTIs issued after the effective date of this ROP, including amendments or modifications, will be identified in Appendix 6 upon renewal.  </w:t>
      </w:r>
    </w:p>
    <w:p w14:paraId="554D7377" w14:textId="77777777" w:rsidR="00EC07BA" w:rsidRDefault="00EC07BA" w:rsidP="001838ED">
      <w:pPr>
        <w:jc w:val="both"/>
        <w:rPr>
          <w:sz w:val="20"/>
        </w:rPr>
      </w:pPr>
    </w:p>
    <w:tbl>
      <w:tblPr>
        <w:tblW w:w="10062" w:type="dxa"/>
        <w:jc w:val="center"/>
        <w:tblLayout w:type="fixed"/>
        <w:tblLook w:val="0000" w:firstRow="0" w:lastRow="0" w:firstColumn="0" w:lastColumn="0" w:noHBand="0" w:noVBand="0"/>
      </w:tblPr>
      <w:tblGrid>
        <w:gridCol w:w="2808"/>
        <w:gridCol w:w="4320"/>
        <w:gridCol w:w="2934"/>
      </w:tblGrid>
      <w:tr w:rsidR="00EC07BA" w:rsidRPr="004E101B" w14:paraId="19CAC60A" w14:textId="77777777" w:rsidTr="001838ED">
        <w:trPr>
          <w:tblHeader/>
          <w:jc w:val="center"/>
        </w:trPr>
        <w:tc>
          <w:tcPr>
            <w:tcW w:w="2808" w:type="dxa"/>
            <w:tcBorders>
              <w:top w:val="double" w:sz="6" w:space="0" w:color="auto"/>
              <w:left w:val="double" w:sz="6" w:space="0" w:color="auto"/>
              <w:bottom w:val="double" w:sz="6" w:space="0" w:color="auto"/>
              <w:right w:val="single" w:sz="6" w:space="0" w:color="auto"/>
            </w:tcBorders>
            <w:shd w:val="pct10" w:color="auto" w:fill="auto"/>
          </w:tcPr>
          <w:p w14:paraId="17538881" w14:textId="77777777" w:rsidR="00EC07BA" w:rsidRPr="004E101B" w:rsidRDefault="00EC07BA" w:rsidP="001838ED">
            <w:pPr>
              <w:jc w:val="center"/>
              <w:rPr>
                <w:rFonts w:cs="Arial"/>
                <w:b/>
                <w:sz w:val="20"/>
              </w:rPr>
            </w:pPr>
            <w:r w:rsidRPr="004E101B">
              <w:rPr>
                <w:rFonts w:cs="Arial"/>
                <w:b/>
                <w:sz w:val="20"/>
              </w:rPr>
              <w:t xml:space="preserve">Permit to Install Number </w:t>
            </w:r>
          </w:p>
        </w:tc>
        <w:tc>
          <w:tcPr>
            <w:tcW w:w="4320" w:type="dxa"/>
            <w:tcBorders>
              <w:top w:val="double" w:sz="6" w:space="0" w:color="auto"/>
              <w:bottom w:val="double" w:sz="6" w:space="0" w:color="auto"/>
              <w:right w:val="single" w:sz="6" w:space="0" w:color="auto"/>
            </w:tcBorders>
            <w:shd w:val="pct10" w:color="auto" w:fill="auto"/>
          </w:tcPr>
          <w:p w14:paraId="7AA88265" w14:textId="77777777" w:rsidR="00EC07BA" w:rsidRPr="004E101B" w:rsidRDefault="00EC07BA" w:rsidP="001838ED">
            <w:pPr>
              <w:jc w:val="center"/>
              <w:rPr>
                <w:rFonts w:cs="Arial"/>
                <w:b/>
                <w:sz w:val="20"/>
              </w:rPr>
            </w:pPr>
            <w:r w:rsidRPr="004E101B">
              <w:rPr>
                <w:rFonts w:cs="Arial"/>
                <w:b/>
                <w:sz w:val="20"/>
              </w:rPr>
              <w:t>Description of Equipment</w:t>
            </w:r>
          </w:p>
        </w:tc>
        <w:tc>
          <w:tcPr>
            <w:tcW w:w="2934" w:type="dxa"/>
            <w:tcBorders>
              <w:top w:val="double" w:sz="6" w:space="0" w:color="auto"/>
              <w:bottom w:val="double" w:sz="6" w:space="0" w:color="auto"/>
              <w:right w:val="double" w:sz="6" w:space="0" w:color="auto"/>
            </w:tcBorders>
            <w:shd w:val="pct10" w:color="auto" w:fill="auto"/>
          </w:tcPr>
          <w:p w14:paraId="2D9F4C1C" w14:textId="77777777" w:rsidR="00EC07BA" w:rsidRPr="004E101B" w:rsidRDefault="00EC07BA" w:rsidP="001838ED">
            <w:pPr>
              <w:jc w:val="center"/>
              <w:rPr>
                <w:rFonts w:cs="Arial"/>
                <w:b/>
                <w:sz w:val="20"/>
              </w:rPr>
            </w:pPr>
            <w:r w:rsidRPr="004E101B">
              <w:rPr>
                <w:rFonts w:cs="Arial"/>
                <w:b/>
                <w:sz w:val="20"/>
              </w:rPr>
              <w:t>Corresponding Emission Unit(s) or</w:t>
            </w:r>
          </w:p>
          <w:p w14:paraId="5337ABE8" w14:textId="77777777" w:rsidR="00EC07BA" w:rsidRPr="004E101B" w:rsidRDefault="00EC07BA" w:rsidP="001838ED">
            <w:pPr>
              <w:jc w:val="center"/>
              <w:rPr>
                <w:rFonts w:cs="Arial"/>
                <w:b/>
                <w:sz w:val="20"/>
              </w:rPr>
            </w:pPr>
            <w:r w:rsidRPr="004E101B">
              <w:rPr>
                <w:rFonts w:cs="Arial"/>
                <w:b/>
                <w:sz w:val="20"/>
              </w:rPr>
              <w:t>Flexible Group(s)</w:t>
            </w:r>
          </w:p>
        </w:tc>
      </w:tr>
      <w:tr w:rsidR="0060693D" w:rsidRPr="009448E0" w14:paraId="2924E160" w14:textId="77777777" w:rsidTr="001838ED">
        <w:trPr>
          <w:jc w:val="center"/>
        </w:trPr>
        <w:tc>
          <w:tcPr>
            <w:tcW w:w="2808" w:type="dxa"/>
            <w:tcBorders>
              <w:top w:val="single" w:sz="6" w:space="0" w:color="auto"/>
              <w:left w:val="double" w:sz="6" w:space="0" w:color="auto"/>
              <w:bottom w:val="double" w:sz="6" w:space="0" w:color="auto"/>
              <w:right w:val="single" w:sz="6" w:space="0" w:color="auto"/>
            </w:tcBorders>
          </w:tcPr>
          <w:p w14:paraId="749A9844" w14:textId="1D7ED480" w:rsidR="0060693D" w:rsidRPr="00536208" w:rsidRDefault="0060693D" w:rsidP="0060693D">
            <w:pPr>
              <w:rPr>
                <w:rFonts w:cs="Arial"/>
                <w:sz w:val="20"/>
              </w:rPr>
            </w:pPr>
            <w:r>
              <w:rPr>
                <w:rFonts w:cs="Arial"/>
                <w:sz w:val="20"/>
              </w:rPr>
              <w:t>75-16C</w:t>
            </w:r>
          </w:p>
        </w:tc>
        <w:tc>
          <w:tcPr>
            <w:tcW w:w="4320" w:type="dxa"/>
            <w:tcBorders>
              <w:top w:val="single" w:sz="6" w:space="0" w:color="auto"/>
              <w:bottom w:val="double" w:sz="6" w:space="0" w:color="auto"/>
              <w:right w:val="single" w:sz="6" w:space="0" w:color="auto"/>
            </w:tcBorders>
          </w:tcPr>
          <w:p w14:paraId="69D0580B" w14:textId="25AAFA0F" w:rsidR="0060693D" w:rsidRPr="00536208" w:rsidRDefault="0060693D" w:rsidP="0060693D">
            <w:pPr>
              <w:rPr>
                <w:rFonts w:cs="Arial"/>
                <w:sz w:val="20"/>
              </w:rPr>
            </w:pPr>
            <w:r w:rsidRPr="00E705CC">
              <w:rPr>
                <w:sz w:val="20"/>
              </w:rPr>
              <w:t>EUCTGHRSG1</w:t>
            </w:r>
            <w:r>
              <w:rPr>
                <w:sz w:val="20"/>
              </w:rPr>
              <w:t xml:space="preserve">, </w:t>
            </w:r>
            <w:r w:rsidRPr="00E705CC">
              <w:rPr>
                <w:sz w:val="20"/>
              </w:rPr>
              <w:t>EUCTGHRSG2</w:t>
            </w:r>
            <w:r>
              <w:rPr>
                <w:sz w:val="20"/>
              </w:rPr>
              <w:t xml:space="preserve">, </w:t>
            </w:r>
            <w:r w:rsidRPr="00002CCA">
              <w:rPr>
                <w:sz w:val="20"/>
              </w:rPr>
              <w:t>EUAUXBOILER</w:t>
            </w:r>
            <w:r>
              <w:rPr>
                <w:sz w:val="20"/>
              </w:rPr>
              <w:t xml:space="preserve">, </w:t>
            </w:r>
            <w:r w:rsidRPr="002634D0">
              <w:rPr>
                <w:sz w:val="20"/>
              </w:rPr>
              <w:t>EUFUELHTR</w:t>
            </w:r>
            <w:r>
              <w:rPr>
                <w:sz w:val="20"/>
              </w:rPr>
              <w:t xml:space="preserve">1, </w:t>
            </w:r>
            <w:r w:rsidRPr="002634D0">
              <w:rPr>
                <w:sz w:val="20"/>
              </w:rPr>
              <w:t>EUFUELHTR</w:t>
            </w:r>
            <w:r>
              <w:rPr>
                <w:sz w:val="20"/>
              </w:rPr>
              <w:t>2,</w:t>
            </w:r>
            <w:r w:rsidRPr="00E705CC">
              <w:rPr>
                <w:sz w:val="20"/>
              </w:rPr>
              <w:t xml:space="preserve"> EUEMENGINE</w:t>
            </w:r>
            <w:r>
              <w:rPr>
                <w:sz w:val="20"/>
              </w:rPr>
              <w:t>,</w:t>
            </w:r>
            <w:r w:rsidRPr="00E705CC">
              <w:rPr>
                <w:sz w:val="20"/>
              </w:rPr>
              <w:t xml:space="preserve"> EUEMFUELTANK</w:t>
            </w:r>
            <w:r>
              <w:rPr>
                <w:sz w:val="20"/>
              </w:rPr>
              <w:t>, and</w:t>
            </w:r>
            <w:r w:rsidRPr="00E705CC">
              <w:rPr>
                <w:sz w:val="20"/>
              </w:rPr>
              <w:t xml:space="preserve"> EUCOLDCLEANER</w:t>
            </w:r>
          </w:p>
        </w:tc>
        <w:tc>
          <w:tcPr>
            <w:tcW w:w="2934" w:type="dxa"/>
            <w:tcBorders>
              <w:top w:val="single" w:sz="6" w:space="0" w:color="auto"/>
              <w:bottom w:val="double" w:sz="6" w:space="0" w:color="auto"/>
              <w:right w:val="double" w:sz="6" w:space="0" w:color="auto"/>
            </w:tcBorders>
          </w:tcPr>
          <w:p w14:paraId="2B47D6D6" w14:textId="77777777" w:rsidR="0060693D" w:rsidRDefault="0060693D" w:rsidP="0060693D">
            <w:pPr>
              <w:rPr>
                <w:sz w:val="20"/>
              </w:rPr>
            </w:pPr>
            <w:r w:rsidRPr="00E705CC">
              <w:rPr>
                <w:sz w:val="20"/>
              </w:rPr>
              <w:t>FGCTGHRSG</w:t>
            </w:r>
            <w:r>
              <w:rPr>
                <w:sz w:val="20"/>
              </w:rPr>
              <w:t>, FGFUELHTR</w:t>
            </w:r>
          </w:p>
          <w:p w14:paraId="78CE9B33" w14:textId="77777777" w:rsidR="0060693D" w:rsidRPr="009448E0" w:rsidRDefault="0060693D" w:rsidP="0060693D">
            <w:pPr>
              <w:rPr>
                <w:rFonts w:cs="Arial"/>
                <w:sz w:val="20"/>
              </w:rPr>
            </w:pPr>
          </w:p>
        </w:tc>
      </w:tr>
    </w:tbl>
    <w:p w14:paraId="2BFBB447" w14:textId="77777777" w:rsidR="00C60E84" w:rsidRPr="00FC1F2C" w:rsidRDefault="00C60E84" w:rsidP="004F09CF">
      <w:pPr>
        <w:pStyle w:val="Heading2"/>
        <w:numPr>
          <w:ilvl w:val="0"/>
          <w:numId w:val="0"/>
        </w:numPr>
        <w:jc w:val="both"/>
        <w:rPr>
          <w:b w:val="0"/>
          <w:sz w:val="20"/>
        </w:rPr>
      </w:pPr>
      <w:bookmarkStart w:id="114" w:name="_Toc175648544"/>
      <w:r w:rsidRPr="00461D22">
        <w:rPr>
          <w:sz w:val="22"/>
          <w:szCs w:val="22"/>
        </w:rPr>
        <w:t>Appendix 7.  Emission Calculations</w:t>
      </w:r>
      <w:bookmarkEnd w:id="114"/>
      <w:r w:rsidRPr="00461D22">
        <w:rPr>
          <w:sz w:val="22"/>
          <w:szCs w:val="22"/>
        </w:rPr>
        <w:t xml:space="preserve"> </w:t>
      </w:r>
    </w:p>
    <w:p w14:paraId="723FCF92" w14:textId="77777777" w:rsidR="00C60E84" w:rsidRPr="0080590E" w:rsidRDefault="00C60E84" w:rsidP="004F09CF">
      <w:pPr>
        <w:jc w:val="both"/>
        <w:rPr>
          <w:sz w:val="20"/>
        </w:rPr>
      </w:pPr>
    </w:p>
    <w:p w14:paraId="6F6492C4" w14:textId="66444D90" w:rsidR="00C60E84" w:rsidRPr="00B77C68" w:rsidRDefault="00C60E84" w:rsidP="004F09CF">
      <w:pPr>
        <w:jc w:val="both"/>
        <w:rPr>
          <w:sz w:val="20"/>
        </w:rPr>
      </w:pPr>
      <w:r w:rsidRPr="00B77C68">
        <w:rPr>
          <w:sz w:val="20"/>
        </w:rPr>
        <w:t xml:space="preserve">The permittee shall use the following calculations in conjunction with monitoring, testing or recordkeeping data to determine compliance with the applicable requirements referenced in </w:t>
      </w:r>
      <w:bookmarkStart w:id="115" w:name="_Hlk156480496"/>
      <w:r w:rsidR="0060693D" w:rsidRPr="0060693D">
        <w:rPr>
          <w:rFonts w:eastAsia="Calibri" w:cs="Arial"/>
          <w:b/>
          <w:sz w:val="20"/>
          <w:szCs w:val="22"/>
        </w:rPr>
        <w:t>EUAUXBOILER</w:t>
      </w:r>
      <w:r w:rsidR="0060693D">
        <w:rPr>
          <w:rFonts w:eastAsia="Calibri" w:cs="Arial"/>
          <w:b/>
          <w:sz w:val="20"/>
          <w:szCs w:val="22"/>
        </w:rPr>
        <w:t>,</w:t>
      </w:r>
      <w:r w:rsidR="0060693D" w:rsidRPr="0060693D">
        <w:rPr>
          <w:rFonts w:eastAsia="Calibri" w:cs="Arial"/>
          <w:b/>
          <w:sz w:val="20"/>
          <w:szCs w:val="22"/>
        </w:rPr>
        <w:t xml:space="preserve"> FGFUELHTR</w:t>
      </w:r>
      <w:r w:rsidR="00AA292B">
        <w:rPr>
          <w:rFonts w:eastAsia="Calibri" w:cs="Arial"/>
          <w:b/>
          <w:sz w:val="20"/>
          <w:szCs w:val="22"/>
        </w:rPr>
        <w:t>,</w:t>
      </w:r>
      <w:r w:rsidR="0060693D" w:rsidRPr="00101186">
        <w:rPr>
          <w:color w:val="FF0000"/>
          <w:sz w:val="20"/>
        </w:rPr>
        <w:t xml:space="preserve"> </w:t>
      </w:r>
      <w:r w:rsidR="0060693D" w:rsidRPr="0060693D">
        <w:rPr>
          <w:rFonts w:eastAsia="Calibri" w:cs="Arial"/>
          <w:b/>
          <w:sz w:val="20"/>
          <w:szCs w:val="22"/>
        </w:rPr>
        <w:t>EUEMENGINE</w:t>
      </w:r>
      <w:r w:rsidR="00AA292B">
        <w:rPr>
          <w:rFonts w:eastAsia="Calibri" w:cs="Arial"/>
          <w:b/>
          <w:sz w:val="20"/>
          <w:szCs w:val="22"/>
        </w:rPr>
        <w:t xml:space="preserve">, </w:t>
      </w:r>
      <w:r w:rsidR="00AA292B" w:rsidRPr="0060693D">
        <w:rPr>
          <w:rFonts w:eastAsia="Calibri" w:cs="Arial"/>
          <w:b/>
          <w:sz w:val="20"/>
          <w:szCs w:val="22"/>
        </w:rPr>
        <w:t>EUCTGHRSG1 and EUCTGHRSG2</w:t>
      </w:r>
      <w:r w:rsidRPr="00B77C68">
        <w:rPr>
          <w:sz w:val="20"/>
        </w:rPr>
        <w:t>.</w:t>
      </w:r>
    </w:p>
    <w:p w14:paraId="005F5BEC" w14:textId="77777777" w:rsidR="00C60E84" w:rsidRPr="0080590E" w:rsidRDefault="00C60E84" w:rsidP="004F09CF">
      <w:pPr>
        <w:jc w:val="both"/>
        <w:rPr>
          <w:sz w:val="20"/>
        </w:rPr>
      </w:pPr>
    </w:p>
    <w:p w14:paraId="1D3800A7" w14:textId="77777777" w:rsidR="0060693D" w:rsidRPr="0060693D" w:rsidRDefault="0060693D" w:rsidP="0060693D">
      <w:pPr>
        <w:tabs>
          <w:tab w:val="left" w:pos="450"/>
        </w:tabs>
        <w:ind w:left="540" w:hanging="540"/>
        <w:jc w:val="center"/>
        <w:rPr>
          <w:rFonts w:eastAsia="Calibri" w:cs="Arial"/>
          <w:b/>
          <w:sz w:val="20"/>
          <w:szCs w:val="22"/>
        </w:rPr>
      </w:pPr>
      <w:bookmarkStart w:id="116" w:name="_Toc377276143"/>
      <w:bookmarkStart w:id="117" w:name="_Toc377877183"/>
      <w:bookmarkEnd w:id="115"/>
      <w:r w:rsidRPr="0060693D">
        <w:rPr>
          <w:rFonts w:eastAsia="Calibri" w:cs="Arial"/>
          <w:b/>
          <w:sz w:val="20"/>
          <w:szCs w:val="22"/>
        </w:rPr>
        <w:t>CO</w:t>
      </w:r>
      <w:r w:rsidRPr="0060693D">
        <w:rPr>
          <w:rFonts w:eastAsia="Calibri" w:cs="Arial"/>
          <w:b/>
          <w:sz w:val="20"/>
          <w:szCs w:val="22"/>
          <w:vertAlign w:val="subscript"/>
        </w:rPr>
        <w:t>2</w:t>
      </w:r>
      <w:r w:rsidRPr="0060693D">
        <w:rPr>
          <w:rFonts w:eastAsia="Calibri" w:cs="Arial"/>
          <w:b/>
          <w:sz w:val="20"/>
          <w:szCs w:val="22"/>
        </w:rPr>
        <w:t>e Emission Calculations</w:t>
      </w:r>
    </w:p>
    <w:p w14:paraId="087DD2B9" w14:textId="77777777" w:rsidR="0060693D" w:rsidRPr="0060693D" w:rsidRDefault="0060693D" w:rsidP="0060693D">
      <w:pPr>
        <w:rPr>
          <w:rFonts w:eastAsia="Calibri" w:cs="Arial"/>
          <w:sz w:val="20"/>
          <w:szCs w:val="22"/>
        </w:rPr>
      </w:pPr>
    </w:p>
    <w:p w14:paraId="5E09C4B1" w14:textId="77777777" w:rsidR="0060693D" w:rsidRPr="0060693D" w:rsidRDefault="0060693D" w:rsidP="0060693D">
      <w:pPr>
        <w:rPr>
          <w:rFonts w:eastAsia="Calibri" w:cs="Arial"/>
          <w:b/>
          <w:sz w:val="20"/>
          <w:szCs w:val="22"/>
        </w:rPr>
      </w:pPr>
      <w:r w:rsidRPr="0060693D">
        <w:rPr>
          <w:rFonts w:eastAsia="Calibri" w:cs="Arial"/>
          <w:b/>
          <w:sz w:val="20"/>
          <w:szCs w:val="22"/>
        </w:rPr>
        <w:t>For EUAUXBOILER and FGFUELHTR:</w:t>
      </w:r>
    </w:p>
    <w:p w14:paraId="37CBB110" w14:textId="77777777" w:rsidR="0060693D" w:rsidRPr="0060693D" w:rsidRDefault="0060693D" w:rsidP="0060693D">
      <w:pPr>
        <w:rPr>
          <w:rFonts w:eastAsia="Calibri" w:cs="Arial"/>
          <w:sz w:val="20"/>
          <w:szCs w:val="22"/>
        </w:rPr>
      </w:pPr>
    </w:p>
    <w:p w14:paraId="1C5488D5" w14:textId="77777777" w:rsidR="0060693D" w:rsidRPr="0060693D" w:rsidRDefault="0060693D" w:rsidP="0060693D">
      <w:pPr>
        <w:autoSpaceDE w:val="0"/>
        <w:autoSpaceDN w:val="0"/>
        <w:adjustRightInd w:val="0"/>
        <w:ind w:left="3240" w:hanging="288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e emissions (tons/month) = [(Fuel Usage (</w:t>
      </w:r>
      <w:proofErr w:type="spellStart"/>
      <w:r w:rsidRPr="0060693D">
        <w:rPr>
          <w:rFonts w:eastAsia="Calibri" w:cs="Arial"/>
          <w:sz w:val="20"/>
          <w:szCs w:val="22"/>
        </w:rPr>
        <w:t>MMscf</w:t>
      </w:r>
      <w:proofErr w:type="spellEnd"/>
      <w:r w:rsidRPr="0060693D">
        <w:rPr>
          <w:rFonts w:eastAsia="Calibri" w:cs="Arial"/>
          <w:sz w:val="20"/>
          <w:szCs w:val="22"/>
        </w:rPr>
        <w:t>/month) x Higher Heating Value (MMBTU/</w:t>
      </w:r>
      <w:proofErr w:type="spellStart"/>
      <w:r w:rsidRPr="0060693D">
        <w:rPr>
          <w:rFonts w:eastAsia="Calibri" w:cs="Arial"/>
          <w:sz w:val="20"/>
          <w:szCs w:val="22"/>
        </w:rPr>
        <w:t>MMscf</w:t>
      </w:r>
      <w:proofErr w:type="spellEnd"/>
      <w:r w:rsidRPr="0060693D">
        <w:rPr>
          <w:rFonts w:eastAsia="Calibri" w:cs="Arial"/>
          <w:sz w:val="20"/>
          <w:szCs w:val="22"/>
        </w:rPr>
        <w:t>)) x (CO</w:t>
      </w:r>
      <w:r w:rsidRPr="0060693D">
        <w:rPr>
          <w:rFonts w:eastAsia="Calibri" w:cs="Arial"/>
          <w:sz w:val="20"/>
          <w:szCs w:val="22"/>
          <w:vertAlign w:val="subscript"/>
        </w:rPr>
        <w:t>2</w:t>
      </w:r>
      <w:r w:rsidRPr="0060693D">
        <w:rPr>
          <w:rFonts w:eastAsia="Calibri" w:cs="Arial"/>
          <w:sz w:val="20"/>
          <w:szCs w:val="22"/>
        </w:rPr>
        <w:t xml:space="preserve"> EF (kg/MMBTU) x CO</w:t>
      </w:r>
      <w:r w:rsidRPr="0060693D">
        <w:rPr>
          <w:rFonts w:eastAsia="Calibri" w:cs="Arial"/>
          <w:sz w:val="20"/>
          <w:szCs w:val="22"/>
          <w:vertAlign w:val="subscript"/>
        </w:rPr>
        <w:t>2</w:t>
      </w:r>
      <w:r w:rsidRPr="0060693D">
        <w:rPr>
          <w:rFonts w:eastAsia="Calibri" w:cs="Arial"/>
          <w:sz w:val="20"/>
          <w:szCs w:val="22"/>
        </w:rPr>
        <w:t xml:space="preserve"> GWP + CH</w:t>
      </w:r>
      <w:r w:rsidRPr="0060693D">
        <w:rPr>
          <w:rFonts w:eastAsia="Calibri" w:cs="Arial"/>
          <w:sz w:val="20"/>
          <w:szCs w:val="22"/>
          <w:vertAlign w:val="subscript"/>
        </w:rPr>
        <w:t>4</w:t>
      </w:r>
      <w:r w:rsidRPr="0060693D">
        <w:rPr>
          <w:rFonts w:eastAsia="Calibri" w:cs="Arial"/>
          <w:sz w:val="20"/>
          <w:szCs w:val="22"/>
        </w:rPr>
        <w:t xml:space="preserve"> EF (kg/MMBTU) x CH</w:t>
      </w:r>
      <w:r w:rsidRPr="0060693D">
        <w:rPr>
          <w:rFonts w:eastAsia="Calibri" w:cs="Arial"/>
          <w:sz w:val="20"/>
          <w:szCs w:val="22"/>
          <w:vertAlign w:val="subscript"/>
        </w:rPr>
        <w:t>4</w:t>
      </w:r>
      <w:r w:rsidRPr="0060693D">
        <w:rPr>
          <w:rFonts w:eastAsia="Calibri" w:cs="Arial"/>
          <w:sz w:val="20"/>
          <w:szCs w:val="22"/>
        </w:rPr>
        <w:t xml:space="preserve"> GWP + N</w:t>
      </w:r>
      <w:r w:rsidRPr="0060693D">
        <w:rPr>
          <w:rFonts w:eastAsia="Calibri" w:cs="Arial"/>
          <w:sz w:val="20"/>
          <w:szCs w:val="22"/>
          <w:vertAlign w:val="subscript"/>
        </w:rPr>
        <w:t>2</w:t>
      </w:r>
      <w:r w:rsidRPr="0060693D">
        <w:rPr>
          <w:rFonts w:eastAsia="Calibri" w:cs="Arial"/>
          <w:sz w:val="20"/>
          <w:szCs w:val="22"/>
        </w:rPr>
        <w:t>O EF (kg/MMBTU) x N</w:t>
      </w:r>
      <w:r w:rsidRPr="0060693D">
        <w:rPr>
          <w:rFonts w:eastAsia="Calibri" w:cs="Arial"/>
          <w:sz w:val="20"/>
          <w:szCs w:val="22"/>
          <w:vertAlign w:val="subscript"/>
        </w:rPr>
        <w:t>2</w:t>
      </w:r>
      <w:r w:rsidRPr="0060693D">
        <w:rPr>
          <w:rFonts w:eastAsia="Calibri" w:cs="Arial"/>
          <w:sz w:val="20"/>
          <w:szCs w:val="22"/>
        </w:rPr>
        <w:t>O GWP)] x 2.20462 (lb/kg) x 1/2000 (ton/lb)</w:t>
      </w:r>
    </w:p>
    <w:p w14:paraId="3BA02E92"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Where:</w:t>
      </w:r>
    </w:p>
    <w:p w14:paraId="0B2778AD"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Fuel Usage (</w:t>
      </w:r>
      <w:proofErr w:type="spellStart"/>
      <w:r w:rsidRPr="0060693D">
        <w:rPr>
          <w:rFonts w:eastAsia="Calibri" w:cs="Arial"/>
          <w:sz w:val="20"/>
          <w:szCs w:val="22"/>
        </w:rPr>
        <w:t>MMscf</w:t>
      </w:r>
      <w:proofErr w:type="spellEnd"/>
      <w:r w:rsidRPr="0060693D">
        <w:rPr>
          <w:rFonts w:eastAsia="Calibri" w:cs="Arial"/>
          <w:sz w:val="20"/>
          <w:szCs w:val="22"/>
        </w:rPr>
        <w:t>/month) = monthly fuel usage data from fuel flow meter</w:t>
      </w:r>
    </w:p>
    <w:p w14:paraId="044D2BF7"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Heat Content (MMBTU/</w:t>
      </w:r>
      <w:proofErr w:type="spellStart"/>
      <w:r w:rsidRPr="0060693D">
        <w:rPr>
          <w:rFonts w:eastAsia="Calibri" w:cs="Arial"/>
          <w:sz w:val="20"/>
          <w:szCs w:val="22"/>
        </w:rPr>
        <w:t>MMscf</w:t>
      </w:r>
      <w:proofErr w:type="spellEnd"/>
      <w:r w:rsidRPr="0060693D">
        <w:rPr>
          <w:rFonts w:eastAsia="Calibri" w:cs="Arial"/>
          <w:sz w:val="20"/>
          <w:szCs w:val="22"/>
        </w:rPr>
        <w:t>) = standard value in AP-42 for natural gas or supplier data, if available</w:t>
      </w:r>
    </w:p>
    <w:p w14:paraId="1F9C4F2A"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EF (kg/MMBTU) = emission factors from 40 CFR Part 98, Subpart C, Table C-1 (December 9, 2016)</w:t>
      </w:r>
    </w:p>
    <w:p w14:paraId="4A95CD15"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CH</w:t>
      </w:r>
      <w:r w:rsidRPr="0060693D">
        <w:rPr>
          <w:rFonts w:eastAsia="Calibri" w:cs="Arial"/>
          <w:sz w:val="20"/>
          <w:szCs w:val="22"/>
          <w:vertAlign w:val="subscript"/>
        </w:rPr>
        <w:t>4</w:t>
      </w:r>
      <w:r w:rsidRPr="0060693D">
        <w:rPr>
          <w:rFonts w:eastAsia="Calibri" w:cs="Arial"/>
          <w:sz w:val="20"/>
          <w:szCs w:val="22"/>
        </w:rPr>
        <w:t xml:space="preserve"> EF (kg/MMBTU) = emission factors from 40 CFR Part 98, Subpart C, Table C-2 (December 9, 2016)</w:t>
      </w:r>
    </w:p>
    <w:p w14:paraId="6FE97BC3"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N</w:t>
      </w:r>
      <w:r w:rsidRPr="0060693D">
        <w:rPr>
          <w:rFonts w:eastAsia="Calibri" w:cs="Arial"/>
          <w:sz w:val="20"/>
          <w:szCs w:val="22"/>
          <w:vertAlign w:val="subscript"/>
        </w:rPr>
        <w:t>2</w:t>
      </w:r>
      <w:r w:rsidRPr="0060693D">
        <w:rPr>
          <w:rFonts w:eastAsia="Calibri" w:cs="Arial"/>
          <w:sz w:val="20"/>
          <w:szCs w:val="22"/>
        </w:rPr>
        <w:t>O EF (kg/MMBTU) = emission factors from 40 CFR Part 98, Subpart C, Table C-2 (December 9, 2016)</w:t>
      </w:r>
    </w:p>
    <w:p w14:paraId="6B3DDF93"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GWP = global warming potential from 40 CFR Part 98, Subpart A, Table A-1 (January 1, 2014)</w:t>
      </w:r>
    </w:p>
    <w:p w14:paraId="3FB6EE6F"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CH</w:t>
      </w:r>
      <w:r w:rsidRPr="0060693D">
        <w:rPr>
          <w:rFonts w:eastAsia="Calibri" w:cs="Arial"/>
          <w:sz w:val="20"/>
          <w:szCs w:val="22"/>
          <w:vertAlign w:val="subscript"/>
        </w:rPr>
        <w:t>4</w:t>
      </w:r>
      <w:r w:rsidRPr="0060693D">
        <w:rPr>
          <w:rFonts w:eastAsia="Calibri" w:cs="Arial"/>
          <w:sz w:val="20"/>
          <w:szCs w:val="22"/>
        </w:rPr>
        <w:t xml:space="preserve"> GWP = global warming potential from 40 CFR Part 98, Subpart A, Table A-1 (January 1, 2014)</w:t>
      </w:r>
    </w:p>
    <w:p w14:paraId="67E5DEAE" w14:textId="77777777" w:rsidR="0060693D" w:rsidRPr="0060693D" w:rsidRDefault="0060693D" w:rsidP="0060693D">
      <w:pPr>
        <w:ind w:left="360"/>
        <w:rPr>
          <w:rFonts w:eastAsia="Calibri" w:cs="Arial"/>
          <w:sz w:val="20"/>
          <w:szCs w:val="22"/>
        </w:rPr>
      </w:pPr>
      <w:r w:rsidRPr="0060693D">
        <w:rPr>
          <w:rFonts w:eastAsia="Calibri" w:cs="Arial"/>
          <w:sz w:val="20"/>
          <w:szCs w:val="22"/>
        </w:rPr>
        <w:t>N</w:t>
      </w:r>
      <w:r w:rsidRPr="0060693D">
        <w:rPr>
          <w:rFonts w:eastAsia="Calibri" w:cs="Arial"/>
          <w:sz w:val="20"/>
          <w:szCs w:val="22"/>
          <w:vertAlign w:val="subscript"/>
        </w:rPr>
        <w:t>2</w:t>
      </w:r>
      <w:r w:rsidRPr="0060693D">
        <w:rPr>
          <w:rFonts w:eastAsia="Calibri" w:cs="Arial"/>
          <w:sz w:val="20"/>
          <w:szCs w:val="22"/>
        </w:rPr>
        <w:t>O GWP = global warming potential from 40 CFR Part 98, Subpart A, Table A-1 (January 1, 2014)</w:t>
      </w:r>
    </w:p>
    <w:p w14:paraId="789CA88D" w14:textId="46815799" w:rsidR="00C81AFF" w:rsidRDefault="00C81AFF">
      <w:pPr>
        <w:rPr>
          <w:rFonts w:eastAsia="Calibri" w:cs="Arial"/>
          <w:sz w:val="20"/>
          <w:szCs w:val="22"/>
        </w:rPr>
      </w:pPr>
      <w:r>
        <w:rPr>
          <w:rFonts w:eastAsia="Calibri" w:cs="Arial"/>
          <w:sz w:val="20"/>
          <w:szCs w:val="22"/>
        </w:rPr>
        <w:br w:type="page"/>
      </w:r>
    </w:p>
    <w:p w14:paraId="6B0A5DC6" w14:textId="77777777" w:rsidR="0060693D" w:rsidRPr="0060693D" w:rsidRDefault="0060693D" w:rsidP="0060693D">
      <w:pPr>
        <w:rPr>
          <w:rFonts w:eastAsia="Calibri" w:cs="Arial"/>
          <w:sz w:val="20"/>
          <w:szCs w:val="22"/>
        </w:rPr>
      </w:pPr>
    </w:p>
    <w:p w14:paraId="39F851C7" w14:textId="77777777" w:rsidR="0060693D" w:rsidRPr="0060693D" w:rsidRDefault="0060693D" w:rsidP="0060693D">
      <w:pPr>
        <w:rPr>
          <w:rFonts w:eastAsia="Calibri" w:cs="Arial"/>
          <w:b/>
          <w:sz w:val="20"/>
          <w:szCs w:val="22"/>
        </w:rPr>
      </w:pPr>
      <w:r w:rsidRPr="0060693D">
        <w:rPr>
          <w:rFonts w:eastAsia="Calibri" w:cs="Arial"/>
          <w:b/>
          <w:sz w:val="20"/>
          <w:szCs w:val="22"/>
        </w:rPr>
        <w:t>For EUEMENGINE:</w:t>
      </w:r>
    </w:p>
    <w:p w14:paraId="06660CEC" w14:textId="77777777" w:rsidR="0060693D" w:rsidRPr="0060693D" w:rsidRDefault="0060693D" w:rsidP="0060693D">
      <w:pPr>
        <w:rPr>
          <w:rFonts w:eastAsia="Calibri" w:cs="Arial"/>
          <w:sz w:val="20"/>
          <w:szCs w:val="22"/>
        </w:rPr>
      </w:pPr>
    </w:p>
    <w:p w14:paraId="140A741B"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e emissions (tons/month) = [(Fuel Usage (gallons/month) x Higher Heating Value (MMBTU/gallons)) x</w:t>
      </w:r>
    </w:p>
    <w:p w14:paraId="7014F663" w14:textId="77777777" w:rsidR="0060693D" w:rsidRPr="0060693D" w:rsidRDefault="0060693D" w:rsidP="0060693D">
      <w:pPr>
        <w:autoSpaceDE w:val="0"/>
        <w:autoSpaceDN w:val="0"/>
        <w:adjustRightInd w:val="0"/>
        <w:ind w:left="324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EF (kg/MMBTU) x CO</w:t>
      </w:r>
      <w:r w:rsidRPr="0060693D">
        <w:rPr>
          <w:rFonts w:eastAsia="Calibri" w:cs="Arial"/>
          <w:sz w:val="20"/>
          <w:szCs w:val="22"/>
          <w:vertAlign w:val="subscript"/>
        </w:rPr>
        <w:t>2</w:t>
      </w:r>
      <w:r w:rsidRPr="0060693D">
        <w:rPr>
          <w:rFonts w:eastAsia="Calibri" w:cs="Arial"/>
          <w:sz w:val="20"/>
          <w:szCs w:val="22"/>
        </w:rPr>
        <w:t xml:space="preserve"> GWP + CH</w:t>
      </w:r>
      <w:r w:rsidRPr="0060693D">
        <w:rPr>
          <w:rFonts w:eastAsia="Calibri" w:cs="Arial"/>
          <w:sz w:val="20"/>
          <w:szCs w:val="22"/>
          <w:vertAlign w:val="subscript"/>
        </w:rPr>
        <w:t>4</w:t>
      </w:r>
      <w:r w:rsidRPr="0060693D">
        <w:rPr>
          <w:rFonts w:eastAsia="Calibri" w:cs="Arial"/>
          <w:sz w:val="20"/>
          <w:szCs w:val="22"/>
        </w:rPr>
        <w:t xml:space="preserve"> EF (kg/MMBTU) x CH</w:t>
      </w:r>
      <w:r w:rsidRPr="0060693D">
        <w:rPr>
          <w:rFonts w:eastAsia="Calibri" w:cs="Arial"/>
          <w:sz w:val="20"/>
          <w:szCs w:val="22"/>
          <w:vertAlign w:val="subscript"/>
        </w:rPr>
        <w:t>4</w:t>
      </w:r>
    </w:p>
    <w:p w14:paraId="6F3D3836" w14:textId="77777777" w:rsidR="0060693D" w:rsidRPr="008748E0" w:rsidRDefault="0060693D" w:rsidP="0060693D">
      <w:pPr>
        <w:autoSpaceDE w:val="0"/>
        <w:autoSpaceDN w:val="0"/>
        <w:adjustRightInd w:val="0"/>
        <w:ind w:left="2880" w:firstLine="360"/>
        <w:rPr>
          <w:rFonts w:eastAsia="Calibri" w:cs="Arial"/>
          <w:sz w:val="20"/>
          <w:szCs w:val="22"/>
          <w:lang w:val="it-IT"/>
        </w:rPr>
      </w:pPr>
      <w:r w:rsidRPr="008748E0">
        <w:rPr>
          <w:rFonts w:eastAsia="Calibri" w:cs="Arial"/>
          <w:sz w:val="20"/>
          <w:szCs w:val="22"/>
          <w:lang w:val="it-IT"/>
        </w:rPr>
        <w:t>GWP + N</w:t>
      </w:r>
      <w:r w:rsidRPr="008748E0">
        <w:rPr>
          <w:rFonts w:eastAsia="Calibri" w:cs="Arial"/>
          <w:sz w:val="20"/>
          <w:szCs w:val="22"/>
          <w:vertAlign w:val="subscript"/>
          <w:lang w:val="it-IT"/>
        </w:rPr>
        <w:t>2</w:t>
      </w:r>
      <w:r w:rsidRPr="008748E0">
        <w:rPr>
          <w:rFonts w:eastAsia="Calibri" w:cs="Arial"/>
          <w:sz w:val="20"/>
          <w:szCs w:val="22"/>
          <w:lang w:val="it-IT"/>
        </w:rPr>
        <w:t>O EF (kg/MMBTU) x N</w:t>
      </w:r>
      <w:r w:rsidRPr="008748E0">
        <w:rPr>
          <w:rFonts w:eastAsia="Calibri" w:cs="Arial"/>
          <w:sz w:val="20"/>
          <w:szCs w:val="22"/>
          <w:vertAlign w:val="subscript"/>
          <w:lang w:val="it-IT"/>
        </w:rPr>
        <w:t>2</w:t>
      </w:r>
      <w:r w:rsidRPr="008748E0">
        <w:rPr>
          <w:rFonts w:eastAsia="Calibri" w:cs="Arial"/>
          <w:sz w:val="20"/>
          <w:szCs w:val="22"/>
          <w:lang w:val="it-IT"/>
        </w:rPr>
        <w:t>O GWP)] x 1/2000 (ton/lb)</w:t>
      </w:r>
    </w:p>
    <w:p w14:paraId="625877AD"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Where:</w:t>
      </w:r>
    </w:p>
    <w:p w14:paraId="76F40D26"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Fuel Usage (gallons/month) = monthly fuel usage data</w:t>
      </w:r>
    </w:p>
    <w:p w14:paraId="0BA95AD3"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Heat Content (MMBTU/gallons) = standard value in AP-42 for natural gas or supplier data, if available</w:t>
      </w:r>
    </w:p>
    <w:p w14:paraId="7B0E1968"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EF (kg/MMBTU) = emission factors from 40 CFR Part 98, Subpart C, Table C-1 (December 9, 2016)</w:t>
      </w:r>
    </w:p>
    <w:p w14:paraId="66F192EE"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CH</w:t>
      </w:r>
      <w:r w:rsidRPr="0060693D">
        <w:rPr>
          <w:rFonts w:eastAsia="Calibri" w:cs="Arial"/>
          <w:sz w:val="20"/>
          <w:szCs w:val="22"/>
          <w:vertAlign w:val="subscript"/>
        </w:rPr>
        <w:t>4</w:t>
      </w:r>
      <w:r w:rsidRPr="0060693D">
        <w:rPr>
          <w:rFonts w:eastAsia="Calibri" w:cs="Arial"/>
          <w:sz w:val="20"/>
          <w:szCs w:val="22"/>
        </w:rPr>
        <w:t xml:space="preserve"> EF (kg/MMBTU) = emission factors from 40 CFR Part 98, Subpart C, Table C-2 (December 9, 2016)</w:t>
      </w:r>
    </w:p>
    <w:p w14:paraId="5C9EA0E1"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N</w:t>
      </w:r>
      <w:r w:rsidRPr="0060693D">
        <w:rPr>
          <w:rFonts w:eastAsia="Calibri" w:cs="Arial"/>
          <w:sz w:val="20"/>
          <w:szCs w:val="22"/>
          <w:vertAlign w:val="subscript"/>
        </w:rPr>
        <w:t>2</w:t>
      </w:r>
      <w:r w:rsidRPr="0060693D">
        <w:rPr>
          <w:rFonts w:eastAsia="Calibri" w:cs="Arial"/>
          <w:sz w:val="20"/>
          <w:szCs w:val="22"/>
        </w:rPr>
        <w:t>O EF (kg/MMBTU) = emission factors from 40 CFR Part 98, Subpart C, Table C-2 (December 9, 2016)</w:t>
      </w:r>
    </w:p>
    <w:p w14:paraId="4C8ED192"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GWP = global warming potential from 40 CFR Part 98, Subpart A, Table A-1 (January 1, 2014)</w:t>
      </w:r>
    </w:p>
    <w:p w14:paraId="1E0AB538"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CH</w:t>
      </w:r>
      <w:r w:rsidRPr="0060693D">
        <w:rPr>
          <w:rFonts w:eastAsia="Calibri" w:cs="Arial"/>
          <w:sz w:val="20"/>
          <w:szCs w:val="22"/>
          <w:vertAlign w:val="subscript"/>
        </w:rPr>
        <w:t>4</w:t>
      </w:r>
      <w:r w:rsidRPr="0060693D">
        <w:rPr>
          <w:rFonts w:eastAsia="Calibri" w:cs="Arial"/>
          <w:sz w:val="20"/>
          <w:szCs w:val="22"/>
        </w:rPr>
        <w:t xml:space="preserve"> GWP = global warming potential from 40 CFR Part 98, Subpart A, Table A-1 (January 1, 2014)</w:t>
      </w:r>
    </w:p>
    <w:p w14:paraId="1BD6DD65" w14:textId="77777777" w:rsidR="0060693D" w:rsidRPr="0060693D" w:rsidRDefault="0060693D" w:rsidP="0060693D">
      <w:pPr>
        <w:ind w:left="360"/>
        <w:rPr>
          <w:rFonts w:eastAsia="Calibri" w:cs="Arial"/>
          <w:sz w:val="20"/>
          <w:szCs w:val="22"/>
        </w:rPr>
      </w:pPr>
      <w:r w:rsidRPr="0060693D">
        <w:rPr>
          <w:rFonts w:eastAsia="Calibri" w:cs="Arial"/>
          <w:sz w:val="20"/>
          <w:szCs w:val="22"/>
        </w:rPr>
        <w:t>N</w:t>
      </w:r>
      <w:r w:rsidRPr="0060693D">
        <w:rPr>
          <w:rFonts w:eastAsia="Calibri" w:cs="Arial"/>
          <w:sz w:val="20"/>
          <w:szCs w:val="22"/>
          <w:vertAlign w:val="subscript"/>
        </w:rPr>
        <w:t>2</w:t>
      </w:r>
      <w:r w:rsidRPr="0060693D">
        <w:rPr>
          <w:rFonts w:eastAsia="Calibri" w:cs="Arial"/>
          <w:sz w:val="20"/>
          <w:szCs w:val="22"/>
        </w:rPr>
        <w:t>O GWP = global warming potential from 40 CFR Part 98, Subpart A, Table A-1 (January 1, 2014)</w:t>
      </w:r>
    </w:p>
    <w:p w14:paraId="1CF81A13" w14:textId="77777777" w:rsidR="0060693D" w:rsidRPr="0060693D" w:rsidRDefault="0060693D" w:rsidP="0060693D">
      <w:pPr>
        <w:rPr>
          <w:rFonts w:eastAsia="Calibri" w:cs="Arial"/>
          <w:sz w:val="20"/>
          <w:szCs w:val="22"/>
        </w:rPr>
      </w:pPr>
    </w:p>
    <w:p w14:paraId="1108A413" w14:textId="77777777" w:rsidR="0060693D" w:rsidRPr="0060693D" w:rsidRDefault="0060693D" w:rsidP="0060693D">
      <w:pPr>
        <w:rPr>
          <w:rFonts w:eastAsia="Calibri" w:cs="Arial"/>
          <w:b/>
          <w:sz w:val="20"/>
          <w:szCs w:val="22"/>
        </w:rPr>
      </w:pPr>
      <w:r w:rsidRPr="0060693D">
        <w:rPr>
          <w:rFonts w:eastAsia="Calibri" w:cs="Arial"/>
          <w:b/>
          <w:sz w:val="20"/>
          <w:szCs w:val="22"/>
        </w:rPr>
        <w:t>For EUCTGHRSG1 and EUCTGHRSG2:</w:t>
      </w:r>
    </w:p>
    <w:p w14:paraId="138B21BB" w14:textId="77777777" w:rsidR="0060693D" w:rsidRPr="0060693D" w:rsidRDefault="0060693D" w:rsidP="0060693D">
      <w:pPr>
        <w:rPr>
          <w:rFonts w:eastAsia="Calibri" w:cs="Arial"/>
          <w:sz w:val="20"/>
          <w:szCs w:val="22"/>
        </w:rPr>
      </w:pPr>
    </w:p>
    <w:p w14:paraId="5B99B895"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If not utilizing a CO</w:t>
      </w:r>
      <w:r w:rsidRPr="0060693D">
        <w:rPr>
          <w:rFonts w:eastAsia="Calibri" w:cs="Arial"/>
          <w:sz w:val="20"/>
          <w:szCs w:val="22"/>
          <w:vertAlign w:val="subscript"/>
        </w:rPr>
        <w:t>2</w:t>
      </w:r>
      <w:r w:rsidRPr="0060693D">
        <w:rPr>
          <w:rFonts w:eastAsia="Calibri" w:cs="Arial"/>
          <w:sz w:val="20"/>
          <w:szCs w:val="22"/>
        </w:rPr>
        <w:t xml:space="preserve"> CEMS:</w:t>
      </w:r>
    </w:p>
    <w:p w14:paraId="334B0811" w14:textId="77777777" w:rsidR="0060693D" w:rsidRPr="0060693D" w:rsidRDefault="0060693D" w:rsidP="0060693D">
      <w:pPr>
        <w:autoSpaceDE w:val="0"/>
        <w:autoSpaceDN w:val="0"/>
        <w:adjustRightInd w:val="0"/>
        <w:ind w:left="360"/>
        <w:rPr>
          <w:rFonts w:eastAsia="Calibri" w:cs="Arial"/>
          <w:sz w:val="20"/>
          <w:szCs w:val="22"/>
        </w:rPr>
      </w:pPr>
    </w:p>
    <w:p w14:paraId="60814925" w14:textId="77777777" w:rsidR="0060693D" w:rsidRPr="0060693D" w:rsidRDefault="0060693D" w:rsidP="0060693D">
      <w:pPr>
        <w:autoSpaceDE w:val="0"/>
        <w:autoSpaceDN w:val="0"/>
        <w:adjustRightInd w:val="0"/>
        <w:ind w:left="3060" w:hanging="270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emissions (tons/month) = CO</w:t>
      </w:r>
      <w:r w:rsidRPr="0060693D">
        <w:rPr>
          <w:rFonts w:eastAsia="Calibri" w:cs="Arial"/>
          <w:sz w:val="20"/>
          <w:szCs w:val="22"/>
          <w:vertAlign w:val="subscript"/>
        </w:rPr>
        <w:t>2</w:t>
      </w:r>
      <w:r w:rsidRPr="0060693D">
        <w:rPr>
          <w:rFonts w:eastAsia="Calibri" w:cs="Arial"/>
          <w:sz w:val="20"/>
          <w:szCs w:val="22"/>
        </w:rPr>
        <w:t xml:space="preserve"> EF (scf/MMBTU) x Fuel Usage (</w:t>
      </w:r>
      <w:proofErr w:type="spellStart"/>
      <w:r w:rsidRPr="0060693D">
        <w:rPr>
          <w:rFonts w:eastAsia="Calibri" w:cs="Arial"/>
          <w:sz w:val="20"/>
          <w:szCs w:val="22"/>
        </w:rPr>
        <w:t>MMscf</w:t>
      </w:r>
      <w:proofErr w:type="spellEnd"/>
      <w:r w:rsidRPr="0060693D">
        <w:rPr>
          <w:rFonts w:eastAsia="Calibri" w:cs="Arial"/>
          <w:sz w:val="20"/>
          <w:szCs w:val="22"/>
        </w:rPr>
        <w:t>/month) x Higher Heating Value (MMBTU/</w:t>
      </w:r>
      <w:proofErr w:type="spellStart"/>
      <w:r w:rsidRPr="0060693D">
        <w:rPr>
          <w:rFonts w:eastAsia="Calibri" w:cs="Arial"/>
          <w:sz w:val="20"/>
          <w:szCs w:val="22"/>
        </w:rPr>
        <w:t>MMscf</w:t>
      </w:r>
      <w:proofErr w:type="spellEnd"/>
      <w:r w:rsidRPr="0060693D">
        <w:rPr>
          <w:rFonts w:eastAsia="Calibri" w:cs="Arial"/>
          <w:sz w:val="20"/>
          <w:szCs w:val="22"/>
        </w:rPr>
        <w:t>) x CO</w:t>
      </w:r>
      <w:r w:rsidRPr="0060693D">
        <w:rPr>
          <w:rFonts w:eastAsia="Calibri" w:cs="Arial"/>
          <w:sz w:val="20"/>
          <w:szCs w:val="22"/>
          <w:vertAlign w:val="subscript"/>
        </w:rPr>
        <w:t>2</w:t>
      </w:r>
      <w:r w:rsidRPr="0060693D">
        <w:rPr>
          <w:rFonts w:eastAsia="Calibri" w:cs="Arial"/>
          <w:sz w:val="20"/>
          <w:szCs w:val="22"/>
        </w:rPr>
        <w:t xml:space="preserve"> MW (lb/lb-mol) x CO</w:t>
      </w:r>
      <w:r w:rsidRPr="0060693D">
        <w:rPr>
          <w:rFonts w:eastAsia="Calibri" w:cs="Arial"/>
          <w:sz w:val="20"/>
          <w:szCs w:val="22"/>
          <w:vertAlign w:val="subscript"/>
        </w:rPr>
        <w:t>2</w:t>
      </w:r>
      <w:r w:rsidRPr="0060693D">
        <w:rPr>
          <w:rFonts w:eastAsia="Calibri" w:cs="Arial"/>
          <w:sz w:val="20"/>
          <w:szCs w:val="22"/>
        </w:rPr>
        <w:t xml:space="preserve"> GWP / molar volume (scf/lb</w:t>
      </w:r>
      <w:r w:rsidRPr="0060693D">
        <w:rPr>
          <w:rFonts w:eastAsia="Calibri" w:cs="Arial"/>
          <w:sz w:val="20"/>
          <w:szCs w:val="22"/>
        </w:rPr>
        <w:noBreakHyphen/>
        <w:t>mol)</w:t>
      </w:r>
    </w:p>
    <w:p w14:paraId="5B0EDF1F"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Where:</w:t>
      </w:r>
    </w:p>
    <w:p w14:paraId="6492847F" w14:textId="77777777" w:rsidR="0060693D" w:rsidRPr="0060693D" w:rsidRDefault="0060693D" w:rsidP="0060693D">
      <w:pPr>
        <w:autoSpaceDE w:val="0"/>
        <w:autoSpaceDN w:val="0"/>
        <w:adjustRightInd w:val="0"/>
        <w:ind w:left="720" w:hanging="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EF (scf/MMBTU) = </w:t>
      </w:r>
      <w:proofErr w:type="gramStart"/>
      <w:r w:rsidRPr="0060693D">
        <w:rPr>
          <w:rFonts w:eastAsia="Calibri" w:cs="Arial"/>
          <w:sz w:val="20"/>
          <w:szCs w:val="22"/>
        </w:rPr>
        <w:t>carbon based</w:t>
      </w:r>
      <w:proofErr w:type="gramEnd"/>
      <w:r w:rsidRPr="0060693D">
        <w:rPr>
          <w:rFonts w:eastAsia="Calibri" w:cs="Arial"/>
          <w:sz w:val="20"/>
          <w:szCs w:val="22"/>
        </w:rPr>
        <w:t xml:space="preserve"> F-factor for natural gas according to the methodology from equation G-4 of Appendix G to Part 75</w:t>
      </w:r>
    </w:p>
    <w:p w14:paraId="63F1ECFA" w14:textId="77777777" w:rsidR="0060693D" w:rsidRPr="0060693D" w:rsidRDefault="0060693D" w:rsidP="0060693D">
      <w:pPr>
        <w:autoSpaceDE w:val="0"/>
        <w:autoSpaceDN w:val="0"/>
        <w:adjustRightInd w:val="0"/>
        <w:ind w:left="720" w:hanging="360"/>
        <w:rPr>
          <w:rFonts w:eastAsia="Calibri" w:cs="Arial"/>
          <w:sz w:val="20"/>
          <w:szCs w:val="22"/>
        </w:rPr>
      </w:pPr>
      <w:r w:rsidRPr="0060693D">
        <w:rPr>
          <w:rFonts w:eastAsia="Calibri" w:cs="Arial"/>
          <w:sz w:val="20"/>
          <w:szCs w:val="22"/>
        </w:rPr>
        <w:t>Fuel Usage (</w:t>
      </w:r>
      <w:proofErr w:type="spellStart"/>
      <w:r w:rsidRPr="0060693D">
        <w:rPr>
          <w:rFonts w:eastAsia="Calibri" w:cs="Arial"/>
          <w:sz w:val="20"/>
          <w:szCs w:val="22"/>
        </w:rPr>
        <w:t>MMscf</w:t>
      </w:r>
      <w:proofErr w:type="spellEnd"/>
      <w:r w:rsidRPr="0060693D">
        <w:rPr>
          <w:rFonts w:eastAsia="Calibri" w:cs="Arial"/>
          <w:sz w:val="20"/>
          <w:szCs w:val="22"/>
        </w:rPr>
        <w:t>/month) = monthly fuel usage data from fuel flow meter</w:t>
      </w:r>
    </w:p>
    <w:p w14:paraId="531D21CA" w14:textId="77777777" w:rsidR="0060693D" w:rsidRPr="0060693D" w:rsidRDefault="0060693D" w:rsidP="0060693D">
      <w:pPr>
        <w:autoSpaceDE w:val="0"/>
        <w:autoSpaceDN w:val="0"/>
        <w:adjustRightInd w:val="0"/>
        <w:ind w:left="720" w:hanging="360"/>
        <w:rPr>
          <w:rFonts w:eastAsia="Calibri" w:cs="Arial"/>
          <w:sz w:val="20"/>
          <w:szCs w:val="22"/>
        </w:rPr>
      </w:pPr>
      <w:r w:rsidRPr="0060693D">
        <w:rPr>
          <w:rFonts w:eastAsia="Calibri" w:cs="Arial"/>
          <w:sz w:val="20"/>
          <w:szCs w:val="22"/>
        </w:rPr>
        <w:t>Heat Content (MMBTU/</w:t>
      </w:r>
      <w:proofErr w:type="spellStart"/>
      <w:r w:rsidRPr="0060693D">
        <w:rPr>
          <w:rFonts w:eastAsia="Calibri" w:cs="Arial"/>
          <w:sz w:val="20"/>
          <w:szCs w:val="22"/>
        </w:rPr>
        <w:t>MMscf</w:t>
      </w:r>
      <w:proofErr w:type="spellEnd"/>
      <w:r w:rsidRPr="0060693D">
        <w:rPr>
          <w:rFonts w:eastAsia="Calibri" w:cs="Arial"/>
          <w:sz w:val="20"/>
          <w:szCs w:val="22"/>
        </w:rPr>
        <w:t>) = standard value in AP-42 for natural gas or supplier data, if available</w:t>
      </w:r>
    </w:p>
    <w:p w14:paraId="1FA61C99"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MW (lb/lb-mol) = 44 [C = 6; O = 8; 6 + (8 x 2) = 22]</w:t>
      </w:r>
    </w:p>
    <w:p w14:paraId="42A3E7BB"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 xml:space="preserve"> GWP = global warming potential from 40 CFR Part 98, Subpart A, Table A-1 (January 1, 2014)</w:t>
      </w:r>
    </w:p>
    <w:p w14:paraId="24FDDC15" w14:textId="77777777" w:rsidR="0060693D" w:rsidRPr="008748E0" w:rsidRDefault="0060693D" w:rsidP="0060693D">
      <w:pPr>
        <w:autoSpaceDE w:val="0"/>
        <w:autoSpaceDN w:val="0"/>
        <w:adjustRightInd w:val="0"/>
        <w:ind w:left="360"/>
        <w:rPr>
          <w:rFonts w:eastAsia="Calibri" w:cs="Arial"/>
          <w:sz w:val="20"/>
          <w:szCs w:val="22"/>
          <w:lang w:val="it-IT"/>
        </w:rPr>
      </w:pPr>
      <w:r w:rsidRPr="008748E0">
        <w:rPr>
          <w:rFonts w:eastAsia="Calibri" w:cs="Arial"/>
          <w:sz w:val="20"/>
          <w:szCs w:val="22"/>
          <w:lang w:val="it-IT"/>
        </w:rPr>
        <w:t>Molar volume (scf/lb</w:t>
      </w:r>
      <w:r w:rsidRPr="008748E0">
        <w:rPr>
          <w:rFonts w:eastAsia="Calibri" w:cs="Arial"/>
          <w:sz w:val="20"/>
          <w:szCs w:val="22"/>
          <w:lang w:val="it-IT"/>
        </w:rPr>
        <w:noBreakHyphen/>
        <w:t>mol) = 385</w:t>
      </w:r>
    </w:p>
    <w:p w14:paraId="39F0E1BA" w14:textId="77777777" w:rsidR="0060693D" w:rsidRPr="008748E0" w:rsidRDefault="0060693D" w:rsidP="0060693D">
      <w:pPr>
        <w:autoSpaceDE w:val="0"/>
        <w:autoSpaceDN w:val="0"/>
        <w:adjustRightInd w:val="0"/>
        <w:ind w:left="360"/>
        <w:rPr>
          <w:rFonts w:eastAsia="Calibri" w:cs="Arial"/>
          <w:sz w:val="20"/>
          <w:szCs w:val="22"/>
          <w:lang w:val="it-IT"/>
        </w:rPr>
      </w:pPr>
    </w:p>
    <w:p w14:paraId="69107D13" w14:textId="77777777" w:rsidR="0060693D" w:rsidRPr="0060693D" w:rsidRDefault="0060693D" w:rsidP="0060693D">
      <w:pPr>
        <w:autoSpaceDE w:val="0"/>
        <w:autoSpaceDN w:val="0"/>
        <w:adjustRightInd w:val="0"/>
        <w:ind w:left="3240" w:hanging="2880"/>
        <w:rPr>
          <w:rFonts w:eastAsia="Calibri" w:cs="Arial"/>
          <w:sz w:val="20"/>
          <w:szCs w:val="22"/>
        </w:rPr>
      </w:pPr>
      <w:r w:rsidRPr="0060693D">
        <w:rPr>
          <w:rFonts w:eastAsia="Calibri" w:cs="Arial"/>
          <w:sz w:val="20"/>
          <w:szCs w:val="22"/>
        </w:rPr>
        <w:t>CO</w:t>
      </w:r>
      <w:r w:rsidRPr="0060693D">
        <w:rPr>
          <w:rFonts w:eastAsia="Calibri" w:cs="Arial"/>
          <w:sz w:val="20"/>
          <w:szCs w:val="22"/>
          <w:vertAlign w:val="subscript"/>
        </w:rPr>
        <w:t>2</w:t>
      </w:r>
      <w:r w:rsidRPr="0060693D">
        <w:rPr>
          <w:rFonts w:eastAsia="Calibri" w:cs="Arial"/>
          <w:sz w:val="20"/>
          <w:szCs w:val="22"/>
        </w:rPr>
        <w:t>e emissions (tons/month) = CO</w:t>
      </w:r>
      <w:r w:rsidRPr="0060693D">
        <w:rPr>
          <w:rFonts w:eastAsia="Calibri" w:cs="Arial"/>
          <w:sz w:val="20"/>
          <w:szCs w:val="22"/>
          <w:vertAlign w:val="subscript"/>
        </w:rPr>
        <w:t>2</w:t>
      </w:r>
      <w:r w:rsidRPr="0060693D">
        <w:rPr>
          <w:rFonts w:eastAsia="Calibri" w:cs="Arial"/>
          <w:sz w:val="20"/>
          <w:szCs w:val="22"/>
        </w:rPr>
        <w:t xml:space="preserve"> emissions (tons/month) + [((Fuel Usage (</w:t>
      </w:r>
      <w:proofErr w:type="spellStart"/>
      <w:r w:rsidRPr="0060693D">
        <w:rPr>
          <w:rFonts w:eastAsia="Calibri" w:cs="Arial"/>
          <w:sz w:val="20"/>
          <w:szCs w:val="22"/>
        </w:rPr>
        <w:t>MMscf</w:t>
      </w:r>
      <w:proofErr w:type="spellEnd"/>
      <w:r w:rsidRPr="0060693D">
        <w:rPr>
          <w:rFonts w:eastAsia="Calibri" w:cs="Arial"/>
          <w:sz w:val="20"/>
          <w:szCs w:val="22"/>
        </w:rPr>
        <w:t>/month) x Higher Heating Value (MMBTU/</w:t>
      </w:r>
      <w:proofErr w:type="spellStart"/>
      <w:r w:rsidRPr="0060693D">
        <w:rPr>
          <w:rFonts w:eastAsia="Calibri" w:cs="Arial"/>
          <w:sz w:val="20"/>
          <w:szCs w:val="22"/>
        </w:rPr>
        <w:t>MMscf</w:t>
      </w:r>
      <w:proofErr w:type="spellEnd"/>
      <w:r w:rsidRPr="0060693D">
        <w:rPr>
          <w:rFonts w:eastAsia="Calibri" w:cs="Arial"/>
          <w:sz w:val="20"/>
          <w:szCs w:val="22"/>
        </w:rPr>
        <w:t>)) x (CH</w:t>
      </w:r>
      <w:r w:rsidRPr="0060693D">
        <w:rPr>
          <w:rFonts w:eastAsia="Calibri" w:cs="Arial"/>
          <w:sz w:val="20"/>
          <w:szCs w:val="22"/>
          <w:vertAlign w:val="subscript"/>
        </w:rPr>
        <w:t>4</w:t>
      </w:r>
      <w:r w:rsidRPr="0060693D">
        <w:rPr>
          <w:rFonts w:eastAsia="Calibri" w:cs="Arial"/>
          <w:sz w:val="20"/>
          <w:szCs w:val="22"/>
        </w:rPr>
        <w:t xml:space="preserve"> EF (kg/MMBTU) x CH</w:t>
      </w:r>
      <w:r w:rsidRPr="0060693D">
        <w:rPr>
          <w:rFonts w:eastAsia="Calibri" w:cs="Arial"/>
          <w:sz w:val="20"/>
          <w:szCs w:val="22"/>
          <w:vertAlign w:val="subscript"/>
        </w:rPr>
        <w:t>4</w:t>
      </w:r>
      <w:r w:rsidRPr="0060693D">
        <w:rPr>
          <w:rFonts w:eastAsia="Calibri" w:cs="Arial"/>
          <w:sz w:val="20"/>
          <w:szCs w:val="22"/>
        </w:rPr>
        <w:t xml:space="preserve"> GWP + N</w:t>
      </w:r>
      <w:r w:rsidRPr="0060693D">
        <w:rPr>
          <w:rFonts w:eastAsia="Calibri" w:cs="Arial"/>
          <w:sz w:val="20"/>
          <w:szCs w:val="22"/>
          <w:vertAlign w:val="subscript"/>
        </w:rPr>
        <w:t>2</w:t>
      </w:r>
      <w:r w:rsidRPr="0060693D">
        <w:rPr>
          <w:rFonts w:eastAsia="Calibri" w:cs="Arial"/>
          <w:sz w:val="20"/>
          <w:szCs w:val="22"/>
        </w:rPr>
        <w:t>O EF (kg/MMBTU) x N</w:t>
      </w:r>
      <w:r w:rsidRPr="0060693D">
        <w:rPr>
          <w:rFonts w:eastAsia="Calibri" w:cs="Arial"/>
          <w:sz w:val="20"/>
          <w:szCs w:val="22"/>
          <w:vertAlign w:val="subscript"/>
        </w:rPr>
        <w:t>2</w:t>
      </w:r>
      <w:r w:rsidRPr="0060693D">
        <w:rPr>
          <w:rFonts w:eastAsia="Calibri" w:cs="Arial"/>
          <w:sz w:val="20"/>
          <w:szCs w:val="22"/>
        </w:rPr>
        <w:t>O GWP)) x 2.20462 (lb/kg) x 1/2000 (ton/lb)]</w:t>
      </w:r>
    </w:p>
    <w:p w14:paraId="36FEDA96"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Where:</w:t>
      </w:r>
    </w:p>
    <w:p w14:paraId="6A1475B2"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Fuel Usage (</w:t>
      </w:r>
      <w:proofErr w:type="spellStart"/>
      <w:r w:rsidRPr="0060693D">
        <w:rPr>
          <w:rFonts w:eastAsia="Calibri" w:cs="Arial"/>
          <w:sz w:val="20"/>
          <w:szCs w:val="22"/>
        </w:rPr>
        <w:t>MMscf</w:t>
      </w:r>
      <w:proofErr w:type="spellEnd"/>
      <w:r w:rsidRPr="0060693D">
        <w:rPr>
          <w:rFonts w:eastAsia="Calibri" w:cs="Arial"/>
          <w:sz w:val="20"/>
          <w:szCs w:val="22"/>
        </w:rPr>
        <w:t>/month) = monthly fuel usage data from fuel flow meter</w:t>
      </w:r>
    </w:p>
    <w:p w14:paraId="2DF41943"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Heat Content (MMBTU/</w:t>
      </w:r>
      <w:proofErr w:type="spellStart"/>
      <w:r w:rsidRPr="0060693D">
        <w:rPr>
          <w:rFonts w:eastAsia="Calibri" w:cs="Arial"/>
          <w:sz w:val="20"/>
          <w:szCs w:val="22"/>
        </w:rPr>
        <w:t>MMscf</w:t>
      </w:r>
      <w:proofErr w:type="spellEnd"/>
      <w:r w:rsidRPr="0060693D">
        <w:rPr>
          <w:rFonts w:eastAsia="Calibri" w:cs="Arial"/>
          <w:sz w:val="20"/>
          <w:szCs w:val="22"/>
        </w:rPr>
        <w:t>) = standard value in AP-42 for natural gas or supplier data, if available</w:t>
      </w:r>
    </w:p>
    <w:p w14:paraId="0879F2E3"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CH</w:t>
      </w:r>
      <w:r w:rsidRPr="0060693D">
        <w:rPr>
          <w:rFonts w:eastAsia="Calibri" w:cs="Arial"/>
          <w:sz w:val="20"/>
          <w:szCs w:val="22"/>
          <w:vertAlign w:val="subscript"/>
        </w:rPr>
        <w:t>4</w:t>
      </w:r>
      <w:r w:rsidRPr="0060693D">
        <w:rPr>
          <w:rFonts w:eastAsia="Calibri" w:cs="Arial"/>
          <w:sz w:val="20"/>
          <w:szCs w:val="22"/>
        </w:rPr>
        <w:t xml:space="preserve"> EF (kg/MMBTU) = emission factors from 40 CFR Part 98, Subpart C, Table C-2 (December 9, 2016)</w:t>
      </w:r>
    </w:p>
    <w:p w14:paraId="4967B63F"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N</w:t>
      </w:r>
      <w:r w:rsidRPr="0060693D">
        <w:rPr>
          <w:rFonts w:eastAsia="Calibri" w:cs="Arial"/>
          <w:sz w:val="20"/>
          <w:szCs w:val="22"/>
          <w:vertAlign w:val="subscript"/>
        </w:rPr>
        <w:t>2</w:t>
      </w:r>
      <w:r w:rsidRPr="0060693D">
        <w:rPr>
          <w:rFonts w:eastAsia="Calibri" w:cs="Arial"/>
          <w:sz w:val="20"/>
          <w:szCs w:val="22"/>
        </w:rPr>
        <w:t>O EF (kg/MMBTU) = emission factors from 40 CFR Part 98, Subpart C, Table C-2 (December 9, 2016)</w:t>
      </w:r>
    </w:p>
    <w:p w14:paraId="2AC7692D" w14:textId="77777777" w:rsidR="0060693D" w:rsidRPr="0060693D" w:rsidRDefault="0060693D" w:rsidP="0060693D">
      <w:pPr>
        <w:autoSpaceDE w:val="0"/>
        <w:autoSpaceDN w:val="0"/>
        <w:adjustRightInd w:val="0"/>
        <w:ind w:left="360"/>
        <w:rPr>
          <w:rFonts w:eastAsia="Calibri" w:cs="Arial"/>
          <w:sz w:val="20"/>
          <w:szCs w:val="22"/>
        </w:rPr>
      </w:pPr>
      <w:r w:rsidRPr="0060693D">
        <w:rPr>
          <w:rFonts w:eastAsia="Calibri" w:cs="Arial"/>
          <w:sz w:val="20"/>
          <w:szCs w:val="22"/>
        </w:rPr>
        <w:t>CH</w:t>
      </w:r>
      <w:r w:rsidRPr="0060693D">
        <w:rPr>
          <w:rFonts w:eastAsia="Calibri" w:cs="Arial"/>
          <w:sz w:val="20"/>
          <w:szCs w:val="22"/>
          <w:vertAlign w:val="subscript"/>
        </w:rPr>
        <w:t>4</w:t>
      </w:r>
      <w:r w:rsidRPr="0060693D">
        <w:rPr>
          <w:rFonts w:eastAsia="Calibri" w:cs="Arial"/>
          <w:sz w:val="20"/>
          <w:szCs w:val="22"/>
        </w:rPr>
        <w:t xml:space="preserve"> GWP = global warming potential from 40 CFR Part 98, Subpart A, Table A-1 (January 1, 2014)</w:t>
      </w:r>
    </w:p>
    <w:p w14:paraId="3F1AB877" w14:textId="77777777" w:rsidR="0060693D" w:rsidRPr="0060693D" w:rsidRDefault="0060693D" w:rsidP="0060693D">
      <w:pPr>
        <w:ind w:left="360"/>
        <w:rPr>
          <w:rFonts w:eastAsia="Calibri" w:cs="Arial"/>
          <w:sz w:val="20"/>
          <w:szCs w:val="22"/>
        </w:rPr>
      </w:pPr>
      <w:r w:rsidRPr="0060693D">
        <w:rPr>
          <w:rFonts w:eastAsia="Calibri" w:cs="Arial"/>
          <w:sz w:val="20"/>
          <w:szCs w:val="22"/>
        </w:rPr>
        <w:t>N</w:t>
      </w:r>
      <w:r w:rsidRPr="0060693D">
        <w:rPr>
          <w:rFonts w:eastAsia="Calibri" w:cs="Arial"/>
          <w:sz w:val="20"/>
          <w:szCs w:val="22"/>
          <w:vertAlign w:val="subscript"/>
        </w:rPr>
        <w:t>2</w:t>
      </w:r>
      <w:r w:rsidRPr="0060693D">
        <w:rPr>
          <w:rFonts w:eastAsia="Calibri" w:cs="Arial"/>
          <w:sz w:val="20"/>
          <w:szCs w:val="22"/>
        </w:rPr>
        <w:t>O GWP = global warming potential from 40 CFR Part 98, Subpart A, Table A-1 (January 1, 2014)</w:t>
      </w:r>
    </w:p>
    <w:p w14:paraId="7223CA56" w14:textId="77777777" w:rsidR="00C60E84" w:rsidRPr="00FC1F2C" w:rsidRDefault="00C60E84" w:rsidP="004F09CF">
      <w:pPr>
        <w:pStyle w:val="Heading2"/>
        <w:numPr>
          <w:ilvl w:val="0"/>
          <w:numId w:val="0"/>
        </w:numPr>
        <w:jc w:val="both"/>
        <w:rPr>
          <w:b w:val="0"/>
          <w:sz w:val="22"/>
          <w:szCs w:val="22"/>
        </w:rPr>
      </w:pPr>
      <w:bookmarkStart w:id="118" w:name="_Toc382035381"/>
      <w:bookmarkStart w:id="119" w:name="_Toc382726630"/>
      <w:bookmarkStart w:id="120" w:name="_Toc382726705"/>
      <w:bookmarkStart w:id="121" w:name="_Toc382726784"/>
      <w:bookmarkStart w:id="122" w:name="_Toc387818190"/>
      <w:bookmarkStart w:id="123" w:name="_Toc390499900"/>
      <w:bookmarkStart w:id="124" w:name="_Toc390500329"/>
      <w:bookmarkStart w:id="125" w:name="_Toc390504382"/>
      <w:bookmarkStart w:id="126" w:name="_Toc390570172"/>
      <w:bookmarkStart w:id="127" w:name="_Toc391182906"/>
      <w:bookmarkStart w:id="128" w:name="_Toc437238970"/>
      <w:bookmarkStart w:id="129" w:name="_Toc451333047"/>
      <w:bookmarkStart w:id="130" w:name="_Toc175648545"/>
      <w:r w:rsidRPr="00461D22">
        <w:rPr>
          <w:sz w:val="22"/>
          <w:szCs w:val="22"/>
        </w:rPr>
        <w:t>Appendix 8.  Reporting</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62162719" w14:textId="77777777" w:rsidR="00C60E84" w:rsidRPr="00B77C68" w:rsidRDefault="00C60E84" w:rsidP="004F09CF">
      <w:pPr>
        <w:jc w:val="both"/>
        <w:rPr>
          <w:sz w:val="20"/>
        </w:rPr>
      </w:pPr>
    </w:p>
    <w:p w14:paraId="06E6CC9E"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5F447767" w14:textId="77777777" w:rsidR="00C60E84" w:rsidRPr="0080590E" w:rsidRDefault="00C60E84" w:rsidP="004F09CF">
      <w:pPr>
        <w:jc w:val="both"/>
        <w:rPr>
          <w:sz w:val="20"/>
        </w:rPr>
      </w:pPr>
    </w:p>
    <w:p w14:paraId="2FEFCD2D" w14:textId="54622E84"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213(3)(c)(i), respectively, and be approved by the AQD District Supervisor.</w:t>
      </w:r>
    </w:p>
    <w:p w14:paraId="38DCC60F" w14:textId="77777777" w:rsidR="00C60E84" w:rsidRPr="0080590E" w:rsidRDefault="00C60E84" w:rsidP="004F09CF">
      <w:pPr>
        <w:jc w:val="both"/>
        <w:rPr>
          <w:sz w:val="20"/>
        </w:rPr>
      </w:pPr>
    </w:p>
    <w:p w14:paraId="08A6FF59" w14:textId="77777777" w:rsidR="00C60E84" w:rsidRPr="00FC1F2C" w:rsidRDefault="00C60E84" w:rsidP="004F09CF">
      <w:pPr>
        <w:jc w:val="both"/>
        <w:rPr>
          <w:sz w:val="20"/>
        </w:rPr>
      </w:pPr>
      <w:r w:rsidRPr="00B77C68">
        <w:rPr>
          <w:b/>
          <w:sz w:val="20"/>
        </w:rPr>
        <w:t>B.  Other Reporting</w:t>
      </w:r>
    </w:p>
    <w:p w14:paraId="099EC144" w14:textId="77777777" w:rsidR="00C60E84" w:rsidRPr="00B77C68" w:rsidRDefault="00C60E84" w:rsidP="004F09CF">
      <w:pPr>
        <w:jc w:val="both"/>
        <w:rPr>
          <w:sz w:val="20"/>
        </w:rPr>
      </w:pPr>
    </w:p>
    <w:p w14:paraId="357FA365" w14:textId="77777777" w:rsidR="00DC3CDB" w:rsidRDefault="00C60E84" w:rsidP="004F09CF">
      <w:pPr>
        <w:jc w:val="both"/>
        <w:rPr>
          <w:sz w:val="20"/>
        </w:rPr>
      </w:pPr>
      <w:r w:rsidRPr="00B77C68">
        <w:rPr>
          <w:sz w:val="20"/>
        </w:rPr>
        <w:t xml:space="preserve">Specific reporting requirement formats and procedures are detailed in Part A or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DF65F0" w:rsidRPr="00B77C68">
        <w:rPr>
          <w:sz w:val="20"/>
        </w:rPr>
        <w:t xml:space="preserve">mission </w:t>
      </w:r>
      <w:r w:rsidR="006C01BA">
        <w:rPr>
          <w:sz w:val="20"/>
        </w:rPr>
        <w:t>U</w:t>
      </w:r>
      <w:r w:rsidR="00DF65F0" w:rsidRPr="00B77C68">
        <w:rPr>
          <w:sz w:val="20"/>
        </w:rPr>
        <w:t xml:space="preserve">nit and/or </w:t>
      </w:r>
      <w:r w:rsidR="006C01BA">
        <w:rPr>
          <w:sz w:val="20"/>
        </w:rPr>
        <w:t>F</w:t>
      </w:r>
      <w:r w:rsidR="00DF65F0" w:rsidRPr="00B77C68">
        <w:rPr>
          <w:sz w:val="20"/>
        </w:rPr>
        <w:t xml:space="preserve">lexible </w:t>
      </w:r>
      <w:r w:rsidR="006C01BA">
        <w:rPr>
          <w:sz w:val="20"/>
        </w:rPr>
        <w:t>G</w:t>
      </w:r>
      <w:r w:rsidR="00DF65F0" w:rsidRPr="00B77C68">
        <w:rPr>
          <w:sz w:val="20"/>
        </w:rPr>
        <w:t xml:space="preserve">roup </w:t>
      </w:r>
      <w:r w:rsidR="006C01BA">
        <w:rPr>
          <w:sz w:val="20"/>
        </w:rPr>
        <w:t>S</w:t>
      </w:r>
      <w:r w:rsidR="00DF65F0" w:rsidRPr="00B77C68">
        <w:rPr>
          <w:sz w:val="20"/>
        </w:rPr>
        <w:t xml:space="preserve">pecial </w:t>
      </w:r>
      <w:r w:rsidR="006C01BA">
        <w:rPr>
          <w:sz w:val="20"/>
        </w:rPr>
        <w:t>C</w:t>
      </w:r>
      <w:r w:rsidR="00DF65F0" w:rsidRPr="00B77C68">
        <w:rPr>
          <w:sz w:val="20"/>
        </w:rPr>
        <w:t>onditions</w:t>
      </w:r>
      <w:r w:rsidRPr="00B77C68">
        <w:rPr>
          <w:sz w:val="20"/>
        </w:rPr>
        <w:t>.  Therefore, Part B of this appendix is not applicable.</w:t>
      </w:r>
      <w:bookmarkEnd w:id="100"/>
      <w:bookmarkEnd w:id="101"/>
      <w:bookmarkEnd w:id="102"/>
      <w:bookmarkEnd w:id="103"/>
      <w:bookmarkEnd w:id="104"/>
      <w:bookmarkEnd w:id="105"/>
      <w:bookmarkEnd w:id="106"/>
      <w:bookmarkEnd w:id="107"/>
    </w:p>
    <w:p w14:paraId="60B0FF9E" w14:textId="07BC62EE" w:rsidR="00C81AFF" w:rsidRDefault="00C81AFF">
      <w:pPr>
        <w:rPr>
          <w:sz w:val="20"/>
        </w:rPr>
      </w:pPr>
      <w:r>
        <w:rPr>
          <w:sz w:val="20"/>
        </w:rPr>
        <w:br w:type="page"/>
      </w:r>
    </w:p>
    <w:p w14:paraId="612BEA73" w14:textId="77777777" w:rsidR="001455FB" w:rsidRDefault="001455FB" w:rsidP="004F09CF">
      <w:pPr>
        <w:jc w:val="both"/>
        <w:rPr>
          <w:sz w:val="20"/>
        </w:rPr>
      </w:pPr>
    </w:p>
    <w:p w14:paraId="45A46755" w14:textId="1A831991" w:rsidR="001455FB" w:rsidRPr="00FC1F2C" w:rsidRDefault="001455FB" w:rsidP="001455FB">
      <w:pPr>
        <w:pStyle w:val="Heading2"/>
        <w:numPr>
          <w:ilvl w:val="0"/>
          <w:numId w:val="0"/>
        </w:numPr>
        <w:jc w:val="both"/>
        <w:rPr>
          <w:b w:val="0"/>
          <w:sz w:val="22"/>
          <w:szCs w:val="22"/>
        </w:rPr>
      </w:pPr>
      <w:bookmarkStart w:id="131" w:name="_Toc175648546"/>
      <w:r w:rsidRPr="00461D22">
        <w:rPr>
          <w:sz w:val="22"/>
          <w:szCs w:val="22"/>
        </w:rPr>
        <w:t xml:space="preserve">Appendix </w:t>
      </w:r>
      <w:r>
        <w:rPr>
          <w:sz w:val="22"/>
          <w:szCs w:val="22"/>
        </w:rPr>
        <w:t>9</w:t>
      </w:r>
      <w:r w:rsidRPr="00461D22">
        <w:rPr>
          <w:sz w:val="22"/>
          <w:szCs w:val="22"/>
        </w:rPr>
        <w:t xml:space="preserve">.  </w:t>
      </w:r>
      <w:r>
        <w:rPr>
          <w:sz w:val="22"/>
          <w:szCs w:val="22"/>
        </w:rPr>
        <w:t>Acid Rain Permit</w:t>
      </w:r>
      <w:bookmarkEnd w:id="131"/>
    </w:p>
    <w:p w14:paraId="3BABB751" w14:textId="77777777" w:rsidR="001455FB" w:rsidRDefault="001455FB" w:rsidP="004F09CF">
      <w:pPr>
        <w:jc w:val="both"/>
        <w:rPr>
          <w:sz w:val="20"/>
        </w:rPr>
      </w:pPr>
    </w:p>
    <w:p w14:paraId="5380384F" w14:textId="77777777" w:rsidR="006D5950" w:rsidRDefault="006D5950" w:rsidP="006D5950">
      <w:pPr>
        <w:jc w:val="center"/>
        <w:rPr>
          <w:b/>
          <w:sz w:val="32"/>
        </w:rPr>
      </w:pPr>
      <w:r>
        <w:rPr>
          <w:b/>
          <w:sz w:val="32"/>
        </w:rPr>
        <w:t>PHASE II ACID RAIN PERMIT</w:t>
      </w:r>
    </w:p>
    <w:p w14:paraId="78FD241C" w14:textId="034629C5" w:rsidR="006D5950" w:rsidRDefault="006D5950" w:rsidP="006D5950">
      <w:pPr>
        <w:jc w:val="center"/>
        <w:rPr>
          <w:b/>
          <w:sz w:val="32"/>
        </w:rPr>
      </w:pPr>
      <w:r>
        <w:rPr>
          <w:b/>
          <w:sz w:val="32"/>
        </w:rPr>
        <w:t>Permit No. MI-AR-55460-20</w:t>
      </w:r>
      <w:r w:rsidR="00892112">
        <w:rPr>
          <w:b/>
          <w:sz w:val="32"/>
        </w:rPr>
        <w:t>24</w:t>
      </w:r>
    </w:p>
    <w:p w14:paraId="225F3837" w14:textId="77777777" w:rsidR="006D5950" w:rsidRDefault="006D5950" w:rsidP="006D5950"/>
    <w:tbl>
      <w:tblPr>
        <w:tblW w:w="7920" w:type="dxa"/>
        <w:tblInd w:w="648" w:type="dxa"/>
        <w:tblLook w:val="01E0" w:firstRow="1" w:lastRow="1" w:firstColumn="1" w:lastColumn="1" w:noHBand="0" w:noVBand="0"/>
      </w:tblPr>
      <w:tblGrid>
        <w:gridCol w:w="1566"/>
        <w:gridCol w:w="6354"/>
      </w:tblGrid>
      <w:tr w:rsidR="006D5950" w:rsidRPr="00700B62" w14:paraId="5F5A38EF" w14:textId="77777777" w:rsidTr="00367028">
        <w:tc>
          <w:tcPr>
            <w:tcW w:w="1566" w:type="dxa"/>
            <w:shd w:val="clear" w:color="auto" w:fill="auto"/>
          </w:tcPr>
          <w:p w14:paraId="39FC5B24" w14:textId="77777777" w:rsidR="006D5950" w:rsidRPr="00700B62" w:rsidRDefault="006D5950" w:rsidP="00367028">
            <w:pPr>
              <w:rPr>
                <w:rFonts w:cs="Arial"/>
              </w:rPr>
            </w:pPr>
            <w:r w:rsidRPr="00700B62">
              <w:rPr>
                <w:rFonts w:cs="Arial"/>
              </w:rPr>
              <w:t>Permittee</w:t>
            </w:r>
          </w:p>
        </w:tc>
        <w:tc>
          <w:tcPr>
            <w:tcW w:w="6354" w:type="dxa"/>
            <w:shd w:val="clear" w:color="auto" w:fill="auto"/>
          </w:tcPr>
          <w:p w14:paraId="214140A8" w14:textId="77777777" w:rsidR="006D5950" w:rsidRPr="0069191E" w:rsidRDefault="006D5950" w:rsidP="00367028">
            <w:pPr>
              <w:rPr>
                <w:rFonts w:cs="Arial"/>
                <w:szCs w:val="22"/>
              </w:rPr>
            </w:pPr>
            <w:bookmarkStart w:id="132" w:name="_Hlk158646536"/>
            <w:r>
              <w:rPr>
                <w:rFonts w:cs="Arial"/>
                <w:szCs w:val="22"/>
              </w:rPr>
              <w:t>Indeck Niles Energy Center</w:t>
            </w:r>
            <w:bookmarkEnd w:id="132"/>
          </w:p>
        </w:tc>
      </w:tr>
      <w:tr w:rsidR="006D5950" w:rsidRPr="00700B62" w14:paraId="32A9903E" w14:textId="77777777" w:rsidTr="00367028">
        <w:tc>
          <w:tcPr>
            <w:tcW w:w="1566" w:type="dxa"/>
            <w:shd w:val="clear" w:color="auto" w:fill="auto"/>
          </w:tcPr>
          <w:p w14:paraId="234702BE" w14:textId="77777777" w:rsidR="006D5950" w:rsidRPr="00700B62" w:rsidRDefault="006D5950" w:rsidP="00367028">
            <w:pPr>
              <w:rPr>
                <w:rFonts w:cs="Arial"/>
              </w:rPr>
            </w:pPr>
            <w:r w:rsidRPr="00700B62">
              <w:rPr>
                <w:rFonts w:cs="Arial"/>
              </w:rPr>
              <w:t>Address</w:t>
            </w:r>
          </w:p>
        </w:tc>
        <w:tc>
          <w:tcPr>
            <w:tcW w:w="6354" w:type="dxa"/>
            <w:shd w:val="clear" w:color="auto" w:fill="auto"/>
          </w:tcPr>
          <w:p w14:paraId="7640E54C" w14:textId="77777777" w:rsidR="006D5950" w:rsidRPr="0069191E" w:rsidRDefault="006D5950" w:rsidP="00367028">
            <w:pPr>
              <w:rPr>
                <w:rFonts w:cs="Arial"/>
                <w:szCs w:val="22"/>
              </w:rPr>
            </w:pPr>
            <w:r w:rsidRPr="006A332D">
              <w:rPr>
                <w:rFonts w:cs="Arial"/>
                <w:szCs w:val="22"/>
              </w:rPr>
              <w:t>2200 Progressive Drive</w:t>
            </w:r>
            <w:r>
              <w:rPr>
                <w:rFonts w:cs="Arial"/>
                <w:szCs w:val="22"/>
              </w:rPr>
              <w:t>, Niles, Michigan</w:t>
            </w:r>
          </w:p>
        </w:tc>
      </w:tr>
      <w:tr w:rsidR="006D5950" w:rsidRPr="00700B62" w14:paraId="4A8D5B13" w14:textId="77777777" w:rsidTr="00367028">
        <w:tc>
          <w:tcPr>
            <w:tcW w:w="1566" w:type="dxa"/>
            <w:shd w:val="clear" w:color="auto" w:fill="auto"/>
          </w:tcPr>
          <w:p w14:paraId="2E0F6946" w14:textId="77777777" w:rsidR="006D5950" w:rsidRPr="00700B62" w:rsidRDefault="006D5950" w:rsidP="00367028">
            <w:pPr>
              <w:rPr>
                <w:rFonts w:cs="Arial"/>
              </w:rPr>
            </w:pPr>
            <w:r w:rsidRPr="00700B62">
              <w:rPr>
                <w:rFonts w:cs="Arial"/>
              </w:rPr>
              <w:t>SRN</w:t>
            </w:r>
          </w:p>
        </w:tc>
        <w:tc>
          <w:tcPr>
            <w:tcW w:w="6354" w:type="dxa"/>
            <w:shd w:val="clear" w:color="auto" w:fill="auto"/>
          </w:tcPr>
          <w:p w14:paraId="20467899" w14:textId="77777777" w:rsidR="006D5950" w:rsidRPr="0069191E" w:rsidRDefault="006D5950" w:rsidP="00367028">
            <w:pPr>
              <w:rPr>
                <w:rFonts w:cs="Arial"/>
                <w:szCs w:val="22"/>
              </w:rPr>
            </w:pPr>
            <w:r>
              <w:rPr>
                <w:rFonts w:cs="Arial"/>
                <w:szCs w:val="22"/>
              </w:rPr>
              <w:t>N6921</w:t>
            </w:r>
          </w:p>
        </w:tc>
      </w:tr>
      <w:tr w:rsidR="006D5950" w:rsidRPr="00700B62" w14:paraId="34364CF3" w14:textId="77777777" w:rsidTr="00367028">
        <w:tc>
          <w:tcPr>
            <w:tcW w:w="1566" w:type="dxa"/>
            <w:shd w:val="clear" w:color="auto" w:fill="auto"/>
          </w:tcPr>
          <w:p w14:paraId="2BEBCB69" w14:textId="77777777" w:rsidR="006D5950" w:rsidRPr="00700B62" w:rsidRDefault="006D5950" w:rsidP="00367028">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0FE73704" w14:textId="77777777" w:rsidR="006D5950" w:rsidRPr="0069191E" w:rsidRDefault="006D5950" w:rsidP="00367028">
            <w:pPr>
              <w:rPr>
                <w:rFonts w:cs="Arial"/>
                <w:szCs w:val="22"/>
              </w:rPr>
            </w:pPr>
            <w:r>
              <w:rPr>
                <w:rFonts w:cs="Arial"/>
                <w:szCs w:val="22"/>
              </w:rPr>
              <w:t>55460</w:t>
            </w:r>
          </w:p>
        </w:tc>
      </w:tr>
      <w:tr w:rsidR="006D5950" w:rsidRPr="00700B62" w14:paraId="119190D6" w14:textId="77777777" w:rsidTr="00367028">
        <w:tc>
          <w:tcPr>
            <w:tcW w:w="1566" w:type="dxa"/>
            <w:shd w:val="clear" w:color="auto" w:fill="auto"/>
          </w:tcPr>
          <w:p w14:paraId="2232DE78" w14:textId="77777777" w:rsidR="006D5950" w:rsidRPr="00700B62" w:rsidRDefault="006D5950" w:rsidP="00367028">
            <w:pPr>
              <w:rPr>
                <w:rFonts w:cs="Arial"/>
              </w:rPr>
            </w:pPr>
            <w:r w:rsidRPr="00700B62">
              <w:rPr>
                <w:rFonts w:cs="Arial"/>
              </w:rPr>
              <w:t>Issue Date</w:t>
            </w:r>
          </w:p>
        </w:tc>
        <w:tc>
          <w:tcPr>
            <w:tcW w:w="6354" w:type="dxa"/>
            <w:shd w:val="clear" w:color="auto" w:fill="auto"/>
          </w:tcPr>
          <w:p w14:paraId="148D736B" w14:textId="794958E0" w:rsidR="006D5950" w:rsidRPr="00892112" w:rsidRDefault="00892112" w:rsidP="00367028">
            <w:pPr>
              <w:rPr>
                <w:rFonts w:cs="Arial"/>
              </w:rPr>
            </w:pPr>
            <w:r>
              <w:rPr>
                <w:rFonts w:cs="Arial"/>
              </w:rPr>
              <w:t>August 27, 2024</w:t>
            </w:r>
          </w:p>
        </w:tc>
      </w:tr>
      <w:tr w:rsidR="006D5950" w:rsidRPr="00700B62" w14:paraId="1CA5B8D7" w14:textId="77777777" w:rsidTr="00367028">
        <w:tc>
          <w:tcPr>
            <w:tcW w:w="1566" w:type="dxa"/>
            <w:shd w:val="clear" w:color="auto" w:fill="auto"/>
          </w:tcPr>
          <w:p w14:paraId="186E27BA" w14:textId="77777777" w:rsidR="006D5950" w:rsidRPr="008C62AF" w:rsidRDefault="006D5950" w:rsidP="00367028">
            <w:pPr>
              <w:rPr>
                <w:rFonts w:cs="Arial"/>
              </w:rPr>
            </w:pPr>
            <w:r w:rsidRPr="0069191E">
              <w:t>Effective</w:t>
            </w:r>
          </w:p>
        </w:tc>
        <w:tc>
          <w:tcPr>
            <w:tcW w:w="6354" w:type="dxa"/>
            <w:shd w:val="clear" w:color="auto" w:fill="auto"/>
          </w:tcPr>
          <w:p w14:paraId="54F6D712" w14:textId="77777777" w:rsidR="006D5950" w:rsidRPr="0069191E" w:rsidRDefault="006D5950" w:rsidP="00367028">
            <w:pPr>
              <w:rPr>
                <w:rFonts w:cs="Arial"/>
                <w:szCs w:val="22"/>
              </w:rPr>
            </w:pPr>
            <w:r w:rsidRPr="008C62AF">
              <w:rPr>
                <w:szCs w:val="22"/>
              </w:rPr>
              <w:t>Issuance date of this facility’s Renewable Operating Permit at the facility in accordance with 40 CFR 72.73.</w:t>
            </w:r>
          </w:p>
        </w:tc>
      </w:tr>
      <w:tr w:rsidR="006D5950" w:rsidRPr="00700B62" w14:paraId="519547BD" w14:textId="77777777" w:rsidTr="00367028">
        <w:tc>
          <w:tcPr>
            <w:tcW w:w="1566" w:type="dxa"/>
            <w:shd w:val="clear" w:color="auto" w:fill="auto"/>
          </w:tcPr>
          <w:p w14:paraId="1CB0C7C8" w14:textId="77777777" w:rsidR="006D5950" w:rsidRPr="00700B62" w:rsidRDefault="006D5950" w:rsidP="00367028">
            <w:pPr>
              <w:rPr>
                <w:rFonts w:cs="Arial"/>
              </w:rPr>
            </w:pPr>
            <w:r w:rsidRPr="00700B62">
              <w:rPr>
                <w:rFonts w:cs="Arial"/>
              </w:rPr>
              <w:t>Expiration</w:t>
            </w:r>
          </w:p>
        </w:tc>
        <w:tc>
          <w:tcPr>
            <w:tcW w:w="6354" w:type="dxa"/>
            <w:shd w:val="clear" w:color="auto" w:fill="auto"/>
          </w:tcPr>
          <w:p w14:paraId="44ECF58F" w14:textId="77777777" w:rsidR="006D5950" w:rsidRPr="0069191E" w:rsidRDefault="006D5950" w:rsidP="00367028">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6D5950" w:rsidRPr="00700B62" w14:paraId="574714B5" w14:textId="77777777" w:rsidTr="00367028">
        <w:tc>
          <w:tcPr>
            <w:tcW w:w="1566" w:type="dxa"/>
            <w:shd w:val="clear" w:color="auto" w:fill="auto"/>
          </w:tcPr>
          <w:p w14:paraId="66EE00DD" w14:textId="77777777" w:rsidR="006D5950" w:rsidRPr="00700B62" w:rsidRDefault="006D5950" w:rsidP="00367028">
            <w:pPr>
              <w:rPr>
                <w:rFonts w:cs="Arial"/>
              </w:rPr>
            </w:pPr>
            <w:r w:rsidRPr="00700B62">
              <w:rPr>
                <w:rFonts w:cs="Arial"/>
              </w:rPr>
              <w:t>ROP No.</w:t>
            </w:r>
          </w:p>
        </w:tc>
        <w:tc>
          <w:tcPr>
            <w:tcW w:w="6354" w:type="dxa"/>
            <w:shd w:val="clear" w:color="auto" w:fill="auto"/>
          </w:tcPr>
          <w:p w14:paraId="53A40B01" w14:textId="0A7B538B" w:rsidR="006D5950" w:rsidRPr="00700B62" w:rsidRDefault="006D5950" w:rsidP="00367028">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N6921</w:t>
            </w:r>
            <w:r w:rsidRPr="00700B62">
              <w:rPr>
                <w:rFonts w:cs="Arial"/>
              </w:rPr>
              <w:t>-20</w:t>
            </w:r>
            <w:r w:rsidR="00892112">
              <w:rPr>
                <w:rFonts w:cs="Arial"/>
              </w:rPr>
              <w:t>24</w:t>
            </w:r>
          </w:p>
        </w:tc>
      </w:tr>
    </w:tbl>
    <w:p w14:paraId="5CF23A72" w14:textId="77777777" w:rsidR="006D5950" w:rsidRDefault="006D5950" w:rsidP="006D5950"/>
    <w:p w14:paraId="53B90752" w14:textId="77777777" w:rsidR="006D5950" w:rsidRDefault="006D5950" w:rsidP="006D5950"/>
    <w:p w14:paraId="7C5AC1CE" w14:textId="77777777" w:rsidR="006D5950" w:rsidRDefault="006D5950" w:rsidP="006D5950">
      <w:pPr>
        <w:rPr>
          <w:b/>
        </w:rPr>
      </w:pPr>
      <w:r>
        <w:rPr>
          <w:b/>
        </w:rPr>
        <w:t>The Acid Rain Permit Contents</w:t>
      </w:r>
    </w:p>
    <w:p w14:paraId="40CA070E" w14:textId="77777777" w:rsidR="006D5950" w:rsidRDefault="006D5950" w:rsidP="006D5950"/>
    <w:p w14:paraId="217D6A72" w14:textId="77777777" w:rsidR="006D5950" w:rsidRDefault="006D5950" w:rsidP="006D5950">
      <w:r>
        <w:t>1.</w:t>
      </w:r>
      <w:r>
        <w:tab/>
        <w:t>A statement of basis prepared by the Air Quality Division (AQD) containing:</w:t>
      </w:r>
    </w:p>
    <w:p w14:paraId="63696064" w14:textId="77777777" w:rsidR="006D5950" w:rsidRDefault="006D5950" w:rsidP="006D5950"/>
    <w:p w14:paraId="5CA3D962" w14:textId="39412B54" w:rsidR="006D5950" w:rsidRDefault="006D5950" w:rsidP="006D5950">
      <w:pPr>
        <w:ind w:left="720"/>
        <w:jc w:val="both"/>
      </w:pPr>
      <w:r>
        <w:t xml:space="preserve">References to statutory and regulatory authorities, and with comments, notes, and justification that apply to the source in </w:t>
      </w:r>
      <w:r w:rsidR="00676C7D">
        <w:t>general.</w:t>
      </w:r>
    </w:p>
    <w:p w14:paraId="14D76483" w14:textId="77777777" w:rsidR="006D5950" w:rsidRDefault="006D5950" w:rsidP="006D5950"/>
    <w:p w14:paraId="2637BC40" w14:textId="77777777" w:rsidR="006D5950" w:rsidRDefault="006D5950" w:rsidP="006D5950">
      <w:pPr>
        <w:jc w:val="both"/>
      </w:pPr>
      <w:r>
        <w:t>2.</w:t>
      </w:r>
      <w:r>
        <w:tab/>
        <w:t>Terms and conditions including:</w:t>
      </w:r>
    </w:p>
    <w:p w14:paraId="433DA1BE" w14:textId="77777777" w:rsidR="006D5950" w:rsidRDefault="006D5950" w:rsidP="006D5950">
      <w:pPr>
        <w:jc w:val="both"/>
      </w:pPr>
    </w:p>
    <w:p w14:paraId="2E72BC3C" w14:textId="77777777" w:rsidR="006D5950" w:rsidRDefault="006D5950" w:rsidP="006D5950">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roofErr w:type="gramStart"/>
      <w:r>
        <w:t>);</w:t>
      </w:r>
      <w:proofErr w:type="gramEnd"/>
    </w:p>
    <w:p w14:paraId="02AC04D8" w14:textId="77777777" w:rsidR="006D5950" w:rsidRDefault="006D5950" w:rsidP="006D5950">
      <w:pPr>
        <w:ind w:left="720"/>
        <w:jc w:val="both"/>
      </w:pPr>
    </w:p>
    <w:p w14:paraId="1C428B0B" w14:textId="77777777" w:rsidR="006D5950" w:rsidRDefault="006D5950" w:rsidP="006D5950">
      <w:pPr>
        <w:ind w:left="720"/>
        <w:jc w:val="both"/>
      </w:pPr>
      <w:r>
        <w:t>Comments, notes and justifications regarding permit decisions and changes made to the permit application forms during the review process, and any additional requirements; and,</w:t>
      </w:r>
    </w:p>
    <w:p w14:paraId="3FDCDDCB" w14:textId="77777777" w:rsidR="006D5950" w:rsidRDefault="006D5950" w:rsidP="006D5950">
      <w:pPr>
        <w:ind w:left="720"/>
        <w:jc w:val="both"/>
      </w:pPr>
    </w:p>
    <w:p w14:paraId="17359974" w14:textId="77777777" w:rsidR="006D5950" w:rsidRDefault="006D5950" w:rsidP="006D5950">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7E4CAF69" w14:textId="77777777" w:rsidR="006D5950" w:rsidRDefault="006D5950" w:rsidP="006D5950"/>
    <w:p w14:paraId="5EF238CB" w14:textId="77777777" w:rsidR="006D5950" w:rsidRDefault="006D5950" w:rsidP="000667BB">
      <w:pPr>
        <w:pStyle w:val="ListParagraph"/>
        <w:numPr>
          <w:ilvl w:val="0"/>
          <w:numId w:val="49"/>
        </w:numPr>
        <w:jc w:val="both"/>
      </w:pPr>
      <w:r>
        <w:t>The permit application that this source submitted, as corrected by the AQD.  The owners and operators of the source must comply with the standard requirements and special provisions set forth in the application.</w:t>
      </w:r>
    </w:p>
    <w:p w14:paraId="0D79A216" w14:textId="77777777" w:rsidR="006D5950" w:rsidRDefault="006D5950" w:rsidP="006D5950">
      <w:r>
        <w:br w:type="page"/>
      </w:r>
    </w:p>
    <w:p w14:paraId="0E4BCD68" w14:textId="77777777" w:rsidR="006D5950" w:rsidRDefault="006D5950" w:rsidP="006D5950">
      <w:pPr>
        <w:jc w:val="both"/>
      </w:pPr>
    </w:p>
    <w:p w14:paraId="0D13D717" w14:textId="77777777" w:rsidR="006D5950" w:rsidRDefault="006D5950" w:rsidP="006D5950">
      <w:pPr>
        <w:jc w:val="both"/>
        <w:rPr>
          <w:b/>
        </w:rPr>
      </w:pPr>
      <w:r>
        <w:rPr>
          <w:b/>
        </w:rPr>
        <w:t>Statement of Basis</w:t>
      </w:r>
      <w:r>
        <w:rPr>
          <w:b/>
        </w:rPr>
        <w:tab/>
      </w:r>
    </w:p>
    <w:p w14:paraId="4D2F4BB2" w14:textId="77777777" w:rsidR="006D5950" w:rsidRDefault="006D5950" w:rsidP="006D5950">
      <w:pPr>
        <w:jc w:val="both"/>
      </w:pPr>
    </w:p>
    <w:p w14:paraId="2A77CA4D" w14:textId="77777777" w:rsidR="006D5950" w:rsidRDefault="006D5950" w:rsidP="006D5950">
      <w:pPr>
        <w:jc w:val="both"/>
      </w:pPr>
    </w:p>
    <w:p w14:paraId="5098AF42" w14:textId="77777777" w:rsidR="006D5950" w:rsidRDefault="006D5950" w:rsidP="006D5950">
      <w:pPr>
        <w:jc w:val="both"/>
        <w:rPr>
          <w:b/>
        </w:rPr>
      </w:pPr>
      <w:r>
        <w:rPr>
          <w:b/>
        </w:rPr>
        <w:t xml:space="preserve">Statutory and Regulatory Authorities.  </w:t>
      </w:r>
    </w:p>
    <w:p w14:paraId="0C88552A" w14:textId="77777777" w:rsidR="006D5950" w:rsidRDefault="006D5950" w:rsidP="006D5950">
      <w:pPr>
        <w:jc w:val="both"/>
      </w:pPr>
    </w:p>
    <w:p w14:paraId="6537EC18" w14:textId="77777777" w:rsidR="006D5950" w:rsidRDefault="006D5950" w:rsidP="006D5950">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2D694BA2" w14:textId="77777777" w:rsidR="006D5950" w:rsidRDefault="006D5950" w:rsidP="006D5950">
      <w:pPr>
        <w:jc w:val="both"/>
      </w:pPr>
    </w:p>
    <w:p w14:paraId="3B874371" w14:textId="77777777" w:rsidR="006D5950" w:rsidRDefault="006D5950" w:rsidP="006D5950">
      <w:pPr>
        <w:jc w:val="both"/>
      </w:pPr>
      <w:r>
        <w:tab/>
      </w:r>
      <w:r>
        <w:tab/>
      </w:r>
      <w:r>
        <w:tab/>
        <w:t xml:space="preserve">For further information contact:  </w:t>
      </w:r>
    </w:p>
    <w:p w14:paraId="4F332BBA" w14:textId="77777777" w:rsidR="006D5950" w:rsidRDefault="006D5950" w:rsidP="006D5950">
      <w:pPr>
        <w:jc w:val="both"/>
      </w:pPr>
    </w:p>
    <w:p w14:paraId="79216B10" w14:textId="77777777" w:rsidR="006D5950" w:rsidRDefault="006D5950" w:rsidP="006D5950">
      <w:pPr>
        <w:jc w:val="both"/>
      </w:pPr>
      <w:r>
        <w:tab/>
      </w:r>
      <w:r>
        <w:tab/>
      </w:r>
      <w:r>
        <w:tab/>
        <w:t>Mr. Brian Carley</w:t>
      </w:r>
    </w:p>
    <w:p w14:paraId="1215459E" w14:textId="77777777" w:rsidR="006D5950" w:rsidRDefault="006D5950" w:rsidP="006D5950">
      <w:pPr>
        <w:jc w:val="both"/>
      </w:pPr>
      <w:r>
        <w:tab/>
      </w:r>
      <w:r>
        <w:tab/>
      </w:r>
      <w:r>
        <w:tab/>
        <w:t>Environmental Quality Specialist</w:t>
      </w:r>
    </w:p>
    <w:p w14:paraId="551C7B2A" w14:textId="77777777" w:rsidR="006D5950" w:rsidRDefault="006D5950" w:rsidP="006D5950">
      <w:pPr>
        <w:ind w:left="1440"/>
        <w:jc w:val="both"/>
      </w:pPr>
      <w:r>
        <w:tab/>
        <w:t>Michigan Department of Environment, Great Lakes, and Energy</w:t>
      </w:r>
    </w:p>
    <w:p w14:paraId="40ADE003" w14:textId="77777777" w:rsidR="006D5950" w:rsidRDefault="006D5950" w:rsidP="006D5950">
      <w:pPr>
        <w:ind w:left="1440"/>
        <w:jc w:val="both"/>
      </w:pPr>
      <w:r>
        <w:tab/>
        <w:t>Air Quality Division, Jackson District Office</w:t>
      </w:r>
    </w:p>
    <w:p w14:paraId="6977A030" w14:textId="77777777" w:rsidR="006D5950" w:rsidRDefault="006D5950" w:rsidP="006D5950">
      <w:pPr>
        <w:ind w:left="1440"/>
        <w:jc w:val="both"/>
      </w:pPr>
      <w:r>
        <w:tab/>
        <w:t>State Office Building, 4</w:t>
      </w:r>
      <w:r w:rsidRPr="0069191E">
        <w:rPr>
          <w:vertAlign w:val="superscript"/>
        </w:rPr>
        <w:t>th</w:t>
      </w:r>
      <w:r>
        <w:t xml:space="preserve"> Floor</w:t>
      </w:r>
    </w:p>
    <w:p w14:paraId="2D494E1F" w14:textId="77777777" w:rsidR="006D5950" w:rsidRDefault="006D5950" w:rsidP="006D5950">
      <w:pPr>
        <w:ind w:left="1440"/>
        <w:jc w:val="both"/>
      </w:pPr>
      <w:r>
        <w:tab/>
        <w:t>301 East Louis B. Glick Highway</w:t>
      </w:r>
    </w:p>
    <w:p w14:paraId="7046B853" w14:textId="77777777" w:rsidR="006D5950" w:rsidRDefault="006D5950" w:rsidP="006D5950">
      <w:pPr>
        <w:ind w:left="1440"/>
        <w:jc w:val="both"/>
      </w:pPr>
      <w:r>
        <w:tab/>
        <w:t>Jackson</w:t>
      </w:r>
      <w:r>
        <w:rPr>
          <w:i/>
        </w:rPr>
        <w:t>,</w:t>
      </w:r>
      <w:r>
        <w:t xml:space="preserve"> Michigan 49201-1556</w:t>
      </w:r>
    </w:p>
    <w:p w14:paraId="641A49C7" w14:textId="77777777" w:rsidR="006D5950" w:rsidRDefault="006D5950" w:rsidP="006D5950">
      <w:pPr>
        <w:spacing w:before="120"/>
        <w:ind w:left="1440"/>
        <w:jc w:val="both"/>
      </w:pPr>
      <w:r>
        <w:tab/>
        <w:t>Telephone: 517-416-4631</w:t>
      </w:r>
    </w:p>
    <w:p w14:paraId="5F8D3A6C" w14:textId="77777777" w:rsidR="006D5950" w:rsidRDefault="006D5950" w:rsidP="006D5950">
      <w:pPr>
        <w:ind w:left="2160"/>
        <w:jc w:val="both"/>
      </w:pPr>
      <w:r>
        <w:t>Facsimile: 517-780-7855</w:t>
      </w:r>
    </w:p>
    <w:p w14:paraId="480726FD" w14:textId="77777777" w:rsidR="006D5950" w:rsidRDefault="006D5950" w:rsidP="006D5950">
      <w:pPr>
        <w:jc w:val="both"/>
      </w:pPr>
    </w:p>
    <w:p w14:paraId="556F8503" w14:textId="77777777" w:rsidR="006D5950" w:rsidRDefault="006D5950" w:rsidP="006D5950">
      <w:pPr>
        <w:jc w:val="both"/>
      </w:pPr>
    </w:p>
    <w:p w14:paraId="324E9A69" w14:textId="77777777" w:rsidR="006D5950" w:rsidRDefault="006D5950" w:rsidP="006D5950">
      <w:pPr>
        <w:jc w:val="both"/>
        <w:rPr>
          <w:b/>
        </w:rPr>
      </w:pPr>
      <w:r>
        <w:rPr>
          <w:b/>
        </w:rPr>
        <w:t>There are no comments, notes and/or justification that apply to the source in general for this section.</w:t>
      </w:r>
    </w:p>
    <w:p w14:paraId="0C866B37" w14:textId="77777777" w:rsidR="006D5950" w:rsidRDefault="006D5950" w:rsidP="006D5950">
      <w:pPr>
        <w:jc w:val="both"/>
      </w:pPr>
    </w:p>
    <w:p w14:paraId="1BCBD1E2" w14:textId="77777777" w:rsidR="006D5950" w:rsidRDefault="006D5950" w:rsidP="006D5950">
      <w:pPr>
        <w:jc w:val="both"/>
      </w:pPr>
    </w:p>
    <w:p w14:paraId="753F87B7" w14:textId="77777777" w:rsidR="006D5950" w:rsidRDefault="006D5950" w:rsidP="006D5950">
      <w:pPr>
        <w:jc w:val="both"/>
      </w:pPr>
    </w:p>
    <w:p w14:paraId="214675A9" w14:textId="77777777" w:rsidR="006D5950" w:rsidRDefault="006D5950" w:rsidP="006D5950">
      <w:pPr>
        <w:jc w:val="both"/>
      </w:pPr>
    </w:p>
    <w:p w14:paraId="271CA9BD" w14:textId="77777777" w:rsidR="006D5950" w:rsidRDefault="006D5950" w:rsidP="006D5950">
      <w:pPr>
        <w:jc w:val="both"/>
      </w:pPr>
    </w:p>
    <w:p w14:paraId="11A88D3B" w14:textId="77777777" w:rsidR="006D5950" w:rsidRDefault="006D5950" w:rsidP="006D5950">
      <w:pPr>
        <w:jc w:val="both"/>
      </w:pPr>
    </w:p>
    <w:p w14:paraId="0A3ED48C" w14:textId="77777777" w:rsidR="006D5950" w:rsidRDefault="006D5950" w:rsidP="006D5950">
      <w:pPr>
        <w:jc w:val="both"/>
      </w:pPr>
    </w:p>
    <w:p w14:paraId="276CB69C" w14:textId="77777777" w:rsidR="006D5950" w:rsidRDefault="006D5950" w:rsidP="006D5950">
      <w:pPr>
        <w:jc w:val="both"/>
      </w:pPr>
    </w:p>
    <w:p w14:paraId="10A6378C" w14:textId="77777777" w:rsidR="006D5950" w:rsidRDefault="006D5950" w:rsidP="006D5950">
      <w:pPr>
        <w:jc w:val="both"/>
      </w:pPr>
    </w:p>
    <w:p w14:paraId="53ADA42A" w14:textId="77777777" w:rsidR="006D5950" w:rsidRDefault="006D5950" w:rsidP="006D5950">
      <w:pPr>
        <w:jc w:val="both"/>
      </w:pPr>
    </w:p>
    <w:p w14:paraId="477FC2D6" w14:textId="77777777" w:rsidR="006D5950" w:rsidRDefault="006D5950" w:rsidP="006D5950">
      <w:pPr>
        <w:jc w:val="both"/>
      </w:pPr>
    </w:p>
    <w:p w14:paraId="0B6274F2" w14:textId="77777777" w:rsidR="006D5950" w:rsidRDefault="006D5950" w:rsidP="006D5950">
      <w:pPr>
        <w:jc w:val="both"/>
      </w:pPr>
      <w:r>
        <w:br w:type="page"/>
      </w:r>
      <w:r>
        <w:rPr>
          <w:b/>
        </w:rPr>
        <w:lastRenderedPageBreak/>
        <w:t>Terms and Conditions:</w:t>
      </w:r>
      <w:r>
        <w:t xml:space="preserve"> </w:t>
      </w:r>
    </w:p>
    <w:p w14:paraId="5B2D1C4A" w14:textId="77777777" w:rsidR="006D5950" w:rsidRDefault="006D5950" w:rsidP="006D5950">
      <w:pPr>
        <w:jc w:val="both"/>
      </w:pPr>
    </w:p>
    <w:p w14:paraId="6CA31B72" w14:textId="77777777" w:rsidR="006D5950" w:rsidRDefault="006D5950" w:rsidP="006D5950">
      <w:pPr>
        <w:jc w:val="both"/>
        <w:rPr>
          <w:b/>
        </w:rPr>
      </w:pPr>
      <w:r>
        <w:rPr>
          <w:b/>
        </w:rPr>
        <w:t>Phase II Sulfur Dioxide Allowance Allocation and Nitrogen Oxides Requirements for each affected unit.</w:t>
      </w:r>
    </w:p>
    <w:p w14:paraId="4860D914" w14:textId="77777777" w:rsidR="006D5950" w:rsidRDefault="006D5950" w:rsidP="006D5950">
      <w:pPr>
        <w:jc w:val="both"/>
      </w:pPr>
    </w:p>
    <w:tbl>
      <w:tblPr>
        <w:tblW w:w="0" w:type="auto"/>
        <w:tblLayout w:type="fixed"/>
        <w:tblLook w:val="0000" w:firstRow="0" w:lastRow="0" w:firstColumn="0" w:lastColumn="0" w:noHBand="0" w:noVBand="0"/>
      </w:tblPr>
      <w:tblGrid>
        <w:gridCol w:w="1620"/>
        <w:gridCol w:w="1350"/>
        <w:gridCol w:w="1350"/>
        <w:gridCol w:w="1440"/>
        <w:gridCol w:w="1350"/>
        <w:gridCol w:w="1530"/>
        <w:gridCol w:w="1530"/>
      </w:tblGrid>
      <w:tr w:rsidR="006D5950" w14:paraId="6241C134" w14:textId="77777777" w:rsidTr="00676C7D">
        <w:tc>
          <w:tcPr>
            <w:tcW w:w="1620" w:type="dxa"/>
          </w:tcPr>
          <w:p w14:paraId="4674A710" w14:textId="77777777" w:rsidR="006D5950" w:rsidRDefault="006D5950" w:rsidP="00367028">
            <w:pPr>
              <w:jc w:val="both"/>
            </w:pPr>
          </w:p>
        </w:tc>
        <w:tc>
          <w:tcPr>
            <w:tcW w:w="1350" w:type="dxa"/>
          </w:tcPr>
          <w:p w14:paraId="0439DFA4" w14:textId="77777777" w:rsidR="006D5950" w:rsidRDefault="006D5950" w:rsidP="00367028">
            <w:pPr>
              <w:jc w:val="both"/>
            </w:pPr>
          </w:p>
        </w:tc>
        <w:tc>
          <w:tcPr>
            <w:tcW w:w="1350" w:type="dxa"/>
            <w:tcBorders>
              <w:top w:val="single" w:sz="12" w:space="0" w:color="auto"/>
              <w:left w:val="single" w:sz="12" w:space="0" w:color="auto"/>
              <w:right w:val="single" w:sz="6" w:space="0" w:color="auto"/>
            </w:tcBorders>
          </w:tcPr>
          <w:p w14:paraId="3B454D5A" w14:textId="20758A0F" w:rsidR="006D5950" w:rsidRDefault="006D5950" w:rsidP="00367028">
            <w:pPr>
              <w:jc w:val="center"/>
            </w:pPr>
            <w:r>
              <w:t>20</w:t>
            </w:r>
            <w:r w:rsidR="00892112">
              <w:t>24</w:t>
            </w:r>
          </w:p>
        </w:tc>
        <w:tc>
          <w:tcPr>
            <w:tcW w:w="1440" w:type="dxa"/>
            <w:tcBorders>
              <w:top w:val="single" w:sz="12" w:space="0" w:color="auto"/>
              <w:left w:val="single" w:sz="6" w:space="0" w:color="auto"/>
              <w:right w:val="single" w:sz="6" w:space="0" w:color="auto"/>
            </w:tcBorders>
          </w:tcPr>
          <w:p w14:paraId="6CB54711" w14:textId="6A18CFC5" w:rsidR="006D5950" w:rsidRDefault="006D5950" w:rsidP="00367028">
            <w:pPr>
              <w:jc w:val="center"/>
            </w:pPr>
            <w:r>
              <w:t>20</w:t>
            </w:r>
            <w:r w:rsidR="00892112">
              <w:t>25</w:t>
            </w:r>
          </w:p>
        </w:tc>
        <w:tc>
          <w:tcPr>
            <w:tcW w:w="1350" w:type="dxa"/>
            <w:tcBorders>
              <w:top w:val="single" w:sz="12" w:space="0" w:color="auto"/>
              <w:left w:val="single" w:sz="6" w:space="0" w:color="auto"/>
              <w:right w:val="single" w:sz="6" w:space="0" w:color="auto"/>
            </w:tcBorders>
          </w:tcPr>
          <w:p w14:paraId="01743B0F" w14:textId="5BA35678" w:rsidR="006D5950" w:rsidRDefault="006D5950" w:rsidP="00367028">
            <w:pPr>
              <w:jc w:val="center"/>
            </w:pPr>
            <w:r>
              <w:t>20</w:t>
            </w:r>
            <w:r w:rsidR="00892112">
              <w:t>26</w:t>
            </w:r>
          </w:p>
        </w:tc>
        <w:tc>
          <w:tcPr>
            <w:tcW w:w="1530" w:type="dxa"/>
            <w:tcBorders>
              <w:top w:val="single" w:sz="12" w:space="0" w:color="auto"/>
              <w:left w:val="single" w:sz="6" w:space="0" w:color="auto"/>
              <w:right w:val="single" w:sz="6" w:space="0" w:color="auto"/>
            </w:tcBorders>
          </w:tcPr>
          <w:p w14:paraId="630A66DE" w14:textId="76B2EAAD" w:rsidR="006D5950" w:rsidRDefault="006D5950" w:rsidP="00367028">
            <w:pPr>
              <w:jc w:val="center"/>
            </w:pPr>
            <w:r>
              <w:t>20</w:t>
            </w:r>
            <w:r w:rsidR="00892112">
              <w:t>27</w:t>
            </w:r>
          </w:p>
        </w:tc>
        <w:tc>
          <w:tcPr>
            <w:tcW w:w="1530" w:type="dxa"/>
            <w:tcBorders>
              <w:top w:val="single" w:sz="12" w:space="0" w:color="auto"/>
              <w:left w:val="single" w:sz="6" w:space="0" w:color="auto"/>
              <w:right w:val="single" w:sz="12" w:space="0" w:color="auto"/>
            </w:tcBorders>
          </w:tcPr>
          <w:p w14:paraId="21194A3D" w14:textId="76C30D19" w:rsidR="006D5950" w:rsidRDefault="006D5950" w:rsidP="00367028">
            <w:pPr>
              <w:jc w:val="center"/>
            </w:pPr>
            <w:r>
              <w:t>20</w:t>
            </w:r>
            <w:r w:rsidR="00892112">
              <w:t>28</w:t>
            </w:r>
          </w:p>
        </w:tc>
      </w:tr>
      <w:tr w:rsidR="006D5950" w14:paraId="35026A0B" w14:textId="77777777" w:rsidTr="00C81AFF">
        <w:trPr>
          <w:cantSplit/>
        </w:trPr>
        <w:tc>
          <w:tcPr>
            <w:tcW w:w="1620" w:type="dxa"/>
            <w:tcBorders>
              <w:top w:val="single" w:sz="12" w:space="0" w:color="auto"/>
              <w:left w:val="single" w:sz="12" w:space="0" w:color="auto"/>
              <w:bottom w:val="single" w:sz="12" w:space="0" w:color="auto"/>
              <w:right w:val="single" w:sz="12" w:space="0" w:color="auto"/>
            </w:tcBorders>
            <w:vAlign w:val="center"/>
          </w:tcPr>
          <w:p w14:paraId="0F9DC6D4" w14:textId="77777777" w:rsidR="006D5950" w:rsidRDefault="006D5950" w:rsidP="00367028">
            <w:pPr>
              <w:jc w:val="center"/>
            </w:pPr>
            <w:r>
              <w:t xml:space="preserve">Unit </w:t>
            </w:r>
            <w:r w:rsidRPr="00BF5A47">
              <w:t>EUCT</w:t>
            </w:r>
            <w:r>
              <w:t>HRSG</w:t>
            </w:r>
            <w:r w:rsidRPr="00BF5A47">
              <w:t>1</w:t>
            </w:r>
          </w:p>
        </w:tc>
        <w:tc>
          <w:tcPr>
            <w:tcW w:w="1350" w:type="dxa"/>
            <w:tcBorders>
              <w:top w:val="single" w:sz="12" w:space="0" w:color="auto"/>
              <w:left w:val="nil"/>
              <w:bottom w:val="single" w:sz="12" w:space="0" w:color="auto"/>
            </w:tcBorders>
            <w:vAlign w:val="center"/>
          </w:tcPr>
          <w:p w14:paraId="32E16BD0" w14:textId="77777777" w:rsidR="006D5950" w:rsidRDefault="006D5950" w:rsidP="00367028">
            <w:pPr>
              <w:jc w:val="center"/>
            </w:pPr>
            <w:r>
              <w:t>SO</w:t>
            </w:r>
            <w:r>
              <w:rPr>
                <w:vertAlign w:val="subscript"/>
              </w:rPr>
              <w:t>2</w:t>
            </w:r>
            <w:r>
              <w:t xml:space="preserve"> allowances</w:t>
            </w:r>
          </w:p>
        </w:tc>
        <w:tc>
          <w:tcPr>
            <w:tcW w:w="7200" w:type="dxa"/>
            <w:gridSpan w:val="5"/>
            <w:tcBorders>
              <w:top w:val="single" w:sz="12" w:space="0" w:color="auto"/>
              <w:left w:val="single" w:sz="12" w:space="0" w:color="auto"/>
              <w:bottom w:val="single" w:sz="12" w:space="0" w:color="auto"/>
              <w:right w:val="single" w:sz="12" w:space="0" w:color="auto"/>
            </w:tcBorders>
          </w:tcPr>
          <w:p w14:paraId="0CF1D844" w14:textId="77777777" w:rsidR="006D5950" w:rsidRDefault="006D5950" w:rsidP="00367028">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38AAEA75" w14:textId="77777777" w:rsidR="006D5950" w:rsidRDefault="006D5950" w:rsidP="006D5950">
      <w:pPr>
        <w:jc w:val="both"/>
      </w:pPr>
    </w:p>
    <w:p w14:paraId="0FF168C4" w14:textId="77777777" w:rsidR="006D5950" w:rsidRDefault="006D5950" w:rsidP="006D5950">
      <w:pPr>
        <w:jc w:val="both"/>
      </w:pPr>
    </w:p>
    <w:tbl>
      <w:tblPr>
        <w:tblW w:w="0" w:type="auto"/>
        <w:tblLayout w:type="fixed"/>
        <w:tblLook w:val="0000" w:firstRow="0" w:lastRow="0" w:firstColumn="0" w:lastColumn="0" w:noHBand="0" w:noVBand="0"/>
      </w:tblPr>
      <w:tblGrid>
        <w:gridCol w:w="1620"/>
        <w:gridCol w:w="1350"/>
        <w:gridCol w:w="1350"/>
        <w:gridCol w:w="1440"/>
        <w:gridCol w:w="1350"/>
        <w:gridCol w:w="1530"/>
        <w:gridCol w:w="1530"/>
      </w:tblGrid>
      <w:tr w:rsidR="00892112" w14:paraId="498615EA" w14:textId="77777777" w:rsidTr="00676C7D">
        <w:tc>
          <w:tcPr>
            <w:tcW w:w="1620" w:type="dxa"/>
          </w:tcPr>
          <w:p w14:paraId="3B4CEE03" w14:textId="77777777" w:rsidR="00892112" w:rsidRDefault="00892112" w:rsidP="00892112">
            <w:pPr>
              <w:jc w:val="both"/>
            </w:pPr>
          </w:p>
        </w:tc>
        <w:tc>
          <w:tcPr>
            <w:tcW w:w="1350" w:type="dxa"/>
          </w:tcPr>
          <w:p w14:paraId="1153B585" w14:textId="77777777" w:rsidR="00892112" w:rsidRDefault="00892112" w:rsidP="00892112">
            <w:pPr>
              <w:jc w:val="both"/>
            </w:pPr>
          </w:p>
        </w:tc>
        <w:tc>
          <w:tcPr>
            <w:tcW w:w="1350" w:type="dxa"/>
            <w:tcBorders>
              <w:top w:val="single" w:sz="12" w:space="0" w:color="auto"/>
              <w:left w:val="single" w:sz="12" w:space="0" w:color="auto"/>
              <w:right w:val="single" w:sz="6" w:space="0" w:color="auto"/>
            </w:tcBorders>
          </w:tcPr>
          <w:p w14:paraId="53676D48" w14:textId="68541C39" w:rsidR="00892112" w:rsidRDefault="00892112" w:rsidP="00892112">
            <w:pPr>
              <w:jc w:val="center"/>
            </w:pPr>
            <w:r>
              <w:t>2024</w:t>
            </w:r>
          </w:p>
        </w:tc>
        <w:tc>
          <w:tcPr>
            <w:tcW w:w="1440" w:type="dxa"/>
            <w:tcBorders>
              <w:top w:val="single" w:sz="12" w:space="0" w:color="auto"/>
              <w:left w:val="single" w:sz="6" w:space="0" w:color="auto"/>
              <w:right w:val="single" w:sz="6" w:space="0" w:color="auto"/>
            </w:tcBorders>
          </w:tcPr>
          <w:p w14:paraId="41D84550" w14:textId="07D0C160" w:rsidR="00892112" w:rsidRDefault="00892112" w:rsidP="00892112">
            <w:pPr>
              <w:jc w:val="center"/>
            </w:pPr>
            <w:r>
              <w:t>2025</w:t>
            </w:r>
          </w:p>
        </w:tc>
        <w:tc>
          <w:tcPr>
            <w:tcW w:w="1350" w:type="dxa"/>
            <w:tcBorders>
              <w:top w:val="single" w:sz="12" w:space="0" w:color="auto"/>
              <w:left w:val="single" w:sz="6" w:space="0" w:color="auto"/>
              <w:right w:val="single" w:sz="6" w:space="0" w:color="auto"/>
            </w:tcBorders>
          </w:tcPr>
          <w:p w14:paraId="20E7E5F5" w14:textId="3C1238EB" w:rsidR="00892112" w:rsidRDefault="00892112" w:rsidP="00892112">
            <w:pPr>
              <w:jc w:val="center"/>
            </w:pPr>
            <w:r>
              <w:t>2026</w:t>
            </w:r>
          </w:p>
        </w:tc>
        <w:tc>
          <w:tcPr>
            <w:tcW w:w="1530" w:type="dxa"/>
            <w:tcBorders>
              <w:top w:val="single" w:sz="12" w:space="0" w:color="auto"/>
              <w:left w:val="single" w:sz="6" w:space="0" w:color="auto"/>
              <w:right w:val="single" w:sz="6" w:space="0" w:color="auto"/>
            </w:tcBorders>
          </w:tcPr>
          <w:p w14:paraId="7B6D9DF3" w14:textId="000838B6" w:rsidR="00892112" w:rsidRDefault="00892112" w:rsidP="00892112">
            <w:pPr>
              <w:jc w:val="center"/>
            </w:pPr>
            <w:r>
              <w:t>2027</w:t>
            </w:r>
          </w:p>
        </w:tc>
        <w:tc>
          <w:tcPr>
            <w:tcW w:w="1530" w:type="dxa"/>
            <w:tcBorders>
              <w:top w:val="single" w:sz="12" w:space="0" w:color="auto"/>
              <w:left w:val="single" w:sz="6" w:space="0" w:color="auto"/>
              <w:right w:val="single" w:sz="12" w:space="0" w:color="auto"/>
            </w:tcBorders>
          </w:tcPr>
          <w:p w14:paraId="37516B17" w14:textId="48B2B726" w:rsidR="00892112" w:rsidRDefault="00892112" w:rsidP="00892112">
            <w:pPr>
              <w:jc w:val="center"/>
            </w:pPr>
            <w:r>
              <w:t>2028</w:t>
            </w:r>
          </w:p>
        </w:tc>
      </w:tr>
      <w:tr w:rsidR="006D5950" w14:paraId="770FC3B8" w14:textId="77777777" w:rsidTr="00C81AFF">
        <w:trPr>
          <w:cantSplit/>
        </w:trPr>
        <w:tc>
          <w:tcPr>
            <w:tcW w:w="1620" w:type="dxa"/>
            <w:tcBorders>
              <w:top w:val="single" w:sz="12" w:space="0" w:color="auto"/>
              <w:left w:val="single" w:sz="12" w:space="0" w:color="auto"/>
              <w:bottom w:val="single" w:sz="12" w:space="0" w:color="auto"/>
              <w:right w:val="single" w:sz="12" w:space="0" w:color="auto"/>
            </w:tcBorders>
            <w:vAlign w:val="center"/>
          </w:tcPr>
          <w:p w14:paraId="38039391" w14:textId="77777777" w:rsidR="006D5950" w:rsidRDefault="006D5950" w:rsidP="00367028">
            <w:pPr>
              <w:jc w:val="center"/>
            </w:pPr>
            <w:r>
              <w:t xml:space="preserve">Unit </w:t>
            </w:r>
            <w:r w:rsidRPr="00BF5A47">
              <w:t>EUCT</w:t>
            </w:r>
            <w:r>
              <w:t>HRSG2</w:t>
            </w:r>
          </w:p>
        </w:tc>
        <w:tc>
          <w:tcPr>
            <w:tcW w:w="1350" w:type="dxa"/>
            <w:tcBorders>
              <w:top w:val="single" w:sz="12" w:space="0" w:color="auto"/>
              <w:left w:val="nil"/>
              <w:bottom w:val="single" w:sz="12" w:space="0" w:color="auto"/>
            </w:tcBorders>
            <w:vAlign w:val="center"/>
          </w:tcPr>
          <w:p w14:paraId="7C40E82E" w14:textId="77777777" w:rsidR="006D5950" w:rsidRDefault="006D5950" w:rsidP="00367028">
            <w:pPr>
              <w:jc w:val="center"/>
            </w:pPr>
            <w:r>
              <w:t>SO</w:t>
            </w:r>
            <w:r>
              <w:rPr>
                <w:vertAlign w:val="subscript"/>
              </w:rPr>
              <w:t>2</w:t>
            </w:r>
            <w:r>
              <w:t xml:space="preserve"> allowances</w:t>
            </w:r>
          </w:p>
        </w:tc>
        <w:tc>
          <w:tcPr>
            <w:tcW w:w="7200" w:type="dxa"/>
            <w:gridSpan w:val="5"/>
            <w:tcBorders>
              <w:top w:val="single" w:sz="12" w:space="0" w:color="auto"/>
              <w:left w:val="single" w:sz="12" w:space="0" w:color="auto"/>
              <w:bottom w:val="single" w:sz="12" w:space="0" w:color="auto"/>
              <w:right w:val="single" w:sz="12" w:space="0" w:color="auto"/>
            </w:tcBorders>
          </w:tcPr>
          <w:p w14:paraId="611829FD" w14:textId="77777777" w:rsidR="006D5950" w:rsidRDefault="006D5950" w:rsidP="00367028">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32D470DE" w14:textId="77777777" w:rsidR="006D5950" w:rsidRDefault="006D5950" w:rsidP="006D5950">
      <w:pPr>
        <w:jc w:val="both"/>
      </w:pPr>
    </w:p>
    <w:p w14:paraId="1AFAB46A" w14:textId="77777777" w:rsidR="006D5950" w:rsidRDefault="006D5950" w:rsidP="006D5950">
      <w:pPr>
        <w:jc w:val="both"/>
      </w:pPr>
    </w:p>
    <w:p w14:paraId="1EE81017" w14:textId="77777777" w:rsidR="006D5950" w:rsidRDefault="006D5950" w:rsidP="006D5950">
      <w:pPr>
        <w:jc w:val="both"/>
        <w:rPr>
          <w:b/>
        </w:rPr>
      </w:pPr>
      <w:r>
        <w:rPr>
          <w:b/>
        </w:rPr>
        <w:t xml:space="preserve">Comments, notes and justifications regarding permit decisions, and changes made to the permit application forms during the review process:  In the EPA database (Clean Air Markets Program Data (CAMPD)), </w:t>
      </w:r>
      <w:r w:rsidRPr="00A54AD3">
        <w:rPr>
          <w:b/>
        </w:rPr>
        <w:t>EUCT</w:t>
      </w:r>
      <w:r>
        <w:rPr>
          <w:b/>
        </w:rPr>
        <w:t>HRSG</w:t>
      </w:r>
      <w:r w:rsidRPr="00A54AD3">
        <w:rPr>
          <w:b/>
        </w:rPr>
        <w:t>1</w:t>
      </w:r>
      <w:r>
        <w:rPr>
          <w:b/>
        </w:rPr>
        <w:t xml:space="preserve"> is listed as </w:t>
      </w:r>
      <w:r w:rsidRPr="00A54AD3">
        <w:rPr>
          <w:b/>
        </w:rPr>
        <w:t>EUCT1</w:t>
      </w:r>
      <w:r>
        <w:rPr>
          <w:b/>
        </w:rPr>
        <w:t xml:space="preserve"> and EUCTHRSG2 is listed as </w:t>
      </w:r>
      <w:r w:rsidRPr="00A54AD3">
        <w:rPr>
          <w:b/>
        </w:rPr>
        <w:t>EUCT</w:t>
      </w:r>
      <w:r>
        <w:rPr>
          <w:b/>
        </w:rPr>
        <w:t>2.</w:t>
      </w:r>
    </w:p>
    <w:p w14:paraId="47BE0411" w14:textId="77777777" w:rsidR="006D5950" w:rsidRDefault="006D5950" w:rsidP="006D5950">
      <w:pPr>
        <w:jc w:val="both"/>
      </w:pPr>
    </w:p>
    <w:p w14:paraId="5FAEE57A" w14:textId="77777777" w:rsidR="006D5950" w:rsidRDefault="006D5950" w:rsidP="006D5950">
      <w:pPr>
        <w:jc w:val="both"/>
      </w:pPr>
    </w:p>
    <w:p w14:paraId="53A66956" w14:textId="77777777" w:rsidR="006D5950" w:rsidRDefault="006D5950" w:rsidP="006D5950">
      <w:pPr>
        <w:jc w:val="both"/>
      </w:pPr>
    </w:p>
    <w:p w14:paraId="3223F749" w14:textId="77777777" w:rsidR="006D5950" w:rsidRDefault="006D5950" w:rsidP="006D5950">
      <w:pPr>
        <w:jc w:val="both"/>
      </w:pPr>
      <w:r>
        <w:rPr>
          <w:b/>
        </w:rPr>
        <w:t>Permit Application</w:t>
      </w:r>
      <w:r>
        <w:t>: (attached)</w:t>
      </w:r>
    </w:p>
    <w:p w14:paraId="28D28CB4" w14:textId="77777777" w:rsidR="006D5950" w:rsidRDefault="006D5950" w:rsidP="006D5950">
      <w:pPr>
        <w:jc w:val="both"/>
      </w:pPr>
    </w:p>
    <w:p w14:paraId="306C9F6C" w14:textId="1E39A4EE" w:rsidR="006D5950" w:rsidRDefault="006D5950" w:rsidP="006D5950">
      <w:pPr>
        <w:jc w:val="both"/>
        <w:rPr>
          <w:i/>
        </w:rPr>
      </w:pPr>
      <w:r>
        <w:rPr>
          <w:i/>
        </w:rPr>
        <w:t>Acid Rain Permit Application submitted November 7, 2019 (was officially received on March 20, 2020)</w:t>
      </w:r>
    </w:p>
    <w:p w14:paraId="522CB764" w14:textId="77777777" w:rsidR="006D5950" w:rsidRDefault="006D5950" w:rsidP="006D5950">
      <w:pPr>
        <w:rPr>
          <w:rFonts w:cs="Arial"/>
        </w:rPr>
      </w:pPr>
      <w:r>
        <w:rPr>
          <w:rFonts w:cs="Arial"/>
        </w:rPr>
        <w:br w:type="page"/>
      </w:r>
    </w:p>
    <w:p w14:paraId="18846A45" w14:textId="77777777" w:rsidR="006D5950" w:rsidRDefault="006D5950" w:rsidP="006D5950">
      <w:pPr>
        <w:rPr>
          <w:rFonts w:cs="Arial"/>
        </w:rPr>
      </w:pPr>
      <w:r>
        <w:rPr>
          <w:rFonts w:cs="Arial"/>
          <w:noProof/>
        </w:rPr>
        <w:lastRenderedPageBreak/>
        <w:drawing>
          <wp:inline distT="0" distB="0" distL="0" distR="0" wp14:anchorId="36E46673" wp14:editId="0EE778EE">
            <wp:extent cx="7825105" cy="5906045"/>
            <wp:effectExtent l="7303" t="0" r="0" b="0"/>
            <wp:docPr id="1241522039"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22039" name="Picture 1" descr="Chart, histo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7854956" cy="5928575"/>
                    </a:xfrm>
                    <a:prstGeom prst="rect">
                      <a:avLst/>
                    </a:prstGeom>
                  </pic:spPr>
                </pic:pic>
              </a:graphicData>
            </a:graphic>
          </wp:inline>
        </w:drawing>
      </w:r>
      <w:r>
        <w:rPr>
          <w:rFonts w:cs="Arial"/>
          <w:noProof/>
        </w:rPr>
        <w:lastRenderedPageBreak/>
        <w:drawing>
          <wp:inline distT="0" distB="0" distL="0" distR="0" wp14:anchorId="3CB8AE41" wp14:editId="40CCE12E">
            <wp:extent cx="7568404" cy="5639435"/>
            <wp:effectExtent l="0" t="7303" r="6668" b="6667"/>
            <wp:docPr id="948210293"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10293" name="Picture 2"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590185" cy="5655665"/>
                    </a:xfrm>
                    <a:prstGeom prst="rect">
                      <a:avLst/>
                    </a:prstGeom>
                  </pic:spPr>
                </pic:pic>
              </a:graphicData>
            </a:graphic>
          </wp:inline>
        </w:drawing>
      </w:r>
      <w:r>
        <w:rPr>
          <w:rFonts w:cs="Arial"/>
          <w:noProof/>
        </w:rPr>
        <w:lastRenderedPageBreak/>
        <w:drawing>
          <wp:inline distT="0" distB="0" distL="0" distR="0" wp14:anchorId="24A6A7A4" wp14:editId="39B3C658">
            <wp:extent cx="8320405" cy="5768893"/>
            <wp:effectExtent l="0" t="317" r="4127" b="4128"/>
            <wp:docPr id="321867637"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67637" name="Picture 3"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338825" cy="5781664"/>
                    </a:xfrm>
                    <a:prstGeom prst="rect">
                      <a:avLst/>
                    </a:prstGeom>
                  </pic:spPr>
                </pic:pic>
              </a:graphicData>
            </a:graphic>
          </wp:inline>
        </w:drawing>
      </w:r>
      <w:r>
        <w:rPr>
          <w:rFonts w:cs="Arial"/>
          <w:noProof/>
        </w:rPr>
        <w:lastRenderedPageBreak/>
        <w:drawing>
          <wp:inline distT="0" distB="0" distL="0" distR="0" wp14:anchorId="6D4166F9" wp14:editId="1DAE104B">
            <wp:extent cx="7962265" cy="5756506"/>
            <wp:effectExtent l="0" t="1905" r="0" b="0"/>
            <wp:docPr id="1409598493"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98493" name="Picture 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972762" cy="5764095"/>
                    </a:xfrm>
                    <a:prstGeom prst="rect">
                      <a:avLst/>
                    </a:prstGeom>
                  </pic:spPr>
                </pic:pic>
              </a:graphicData>
            </a:graphic>
          </wp:inline>
        </w:drawing>
      </w:r>
    </w:p>
    <w:p w14:paraId="2AEDA4F8" w14:textId="77777777" w:rsidR="006D5950" w:rsidRDefault="006D5950" w:rsidP="006D5950">
      <w:pPr>
        <w:jc w:val="both"/>
        <w:rPr>
          <w:sz w:val="20"/>
        </w:rPr>
      </w:pPr>
    </w:p>
    <w:p w14:paraId="79DE9801" w14:textId="77777777" w:rsidR="006D5950" w:rsidRPr="004B6E0F" w:rsidRDefault="006D5950" w:rsidP="006D5950">
      <w:pPr>
        <w:pStyle w:val="Heading2"/>
        <w:numPr>
          <w:ilvl w:val="0"/>
          <w:numId w:val="0"/>
        </w:numPr>
        <w:ind w:left="360" w:hanging="360"/>
        <w:jc w:val="left"/>
        <w:rPr>
          <w:rFonts w:eastAsia="Calibri"/>
          <w:sz w:val="22"/>
          <w:szCs w:val="22"/>
        </w:rPr>
      </w:pPr>
      <w:bookmarkStart w:id="133" w:name="_Toc158714892"/>
      <w:bookmarkStart w:id="134" w:name="_Toc175648547"/>
      <w:r w:rsidRPr="004B6E0F">
        <w:rPr>
          <w:rFonts w:eastAsia="Calibri"/>
          <w:sz w:val="22"/>
          <w:szCs w:val="22"/>
        </w:rPr>
        <w:lastRenderedPageBreak/>
        <w:t>Appendix 10:  Cross State Air Pollution Rule (CSAPR) Trading Program</w:t>
      </w:r>
      <w:bookmarkEnd w:id="133"/>
      <w:bookmarkEnd w:id="134"/>
    </w:p>
    <w:p w14:paraId="6B7A5D5D" w14:textId="77777777" w:rsidR="006D5950" w:rsidRPr="00B07385" w:rsidRDefault="006D5950" w:rsidP="006D5950">
      <w:pPr>
        <w:autoSpaceDE w:val="0"/>
        <w:autoSpaceDN w:val="0"/>
        <w:adjustRightInd w:val="0"/>
        <w:jc w:val="both"/>
        <w:rPr>
          <w:rFonts w:eastAsia="Calibri" w:cs="Arial"/>
          <w:b/>
          <w:bCs/>
          <w:color w:val="000000"/>
          <w:sz w:val="20"/>
        </w:rPr>
      </w:pPr>
    </w:p>
    <w:p w14:paraId="505CB47E" w14:textId="77777777" w:rsidR="006D5950" w:rsidRPr="00B07385" w:rsidRDefault="006D5950" w:rsidP="006D5950">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Description of CSAPR Monitoring Provisions</w:t>
      </w:r>
    </w:p>
    <w:p w14:paraId="0F851B6B" w14:textId="77777777" w:rsidR="006D5950" w:rsidRPr="00B07385" w:rsidRDefault="006D5950" w:rsidP="006D5950">
      <w:pPr>
        <w:autoSpaceDE w:val="0"/>
        <w:autoSpaceDN w:val="0"/>
        <w:adjustRightInd w:val="0"/>
        <w:jc w:val="both"/>
        <w:rPr>
          <w:rFonts w:eastAsia="Calibri" w:cs="Arial"/>
          <w:b/>
          <w:bCs/>
          <w:color w:val="000000"/>
          <w:sz w:val="20"/>
        </w:rPr>
      </w:pPr>
    </w:p>
    <w:p w14:paraId="0079A2F4" w14:textId="77777777" w:rsidR="006D5950" w:rsidRPr="00B07385" w:rsidRDefault="006D5950" w:rsidP="006D5950">
      <w:pPr>
        <w:autoSpaceDE w:val="0"/>
        <w:autoSpaceDN w:val="0"/>
        <w:adjustRightInd w:val="0"/>
        <w:jc w:val="both"/>
        <w:rPr>
          <w:rFonts w:eastAsia="Calibri" w:cs="Arial"/>
          <w:bCs/>
          <w:sz w:val="20"/>
        </w:rPr>
      </w:pPr>
      <w:r w:rsidRPr="00DB281C">
        <w:rPr>
          <w:rFonts w:eastAsia="Calibri" w:cs="Arial"/>
          <w:bCs/>
          <w:sz w:val="20"/>
        </w:rPr>
        <w:t>The CSAPR subject units, and the unit-specific monitoring provisions, at this source are identified in the following tables. These units are subject to the requirements for the CSAPR NO</w:t>
      </w:r>
      <w:r w:rsidRPr="00DB281C">
        <w:rPr>
          <w:rFonts w:eastAsia="Calibri" w:cs="Arial"/>
          <w:bCs/>
          <w:sz w:val="20"/>
          <w:vertAlign w:val="subscript"/>
        </w:rPr>
        <w:t>X</w:t>
      </w:r>
      <w:r w:rsidRPr="00DB281C">
        <w:rPr>
          <w:rFonts w:eastAsia="Calibri" w:cs="Arial"/>
          <w:bCs/>
          <w:sz w:val="20"/>
        </w:rPr>
        <w:t xml:space="preserve"> Annual Trading Program, CSAPR NO</w:t>
      </w:r>
      <w:r w:rsidRPr="00DB281C">
        <w:rPr>
          <w:rFonts w:eastAsia="Calibri" w:cs="Arial"/>
          <w:bCs/>
          <w:sz w:val="20"/>
          <w:vertAlign w:val="subscript"/>
        </w:rPr>
        <w:t>X</w:t>
      </w:r>
      <w:r w:rsidRPr="00DB281C">
        <w:rPr>
          <w:rFonts w:eastAsia="Calibri" w:cs="Arial"/>
          <w:bCs/>
          <w:sz w:val="20"/>
        </w:rPr>
        <w:t xml:space="preserve"> Ozone Season Group 3 Trading Program, and CSAPR SO</w:t>
      </w:r>
      <w:r w:rsidRPr="00DB281C">
        <w:rPr>
          <w:rFonts w:eastAsia="Calibri" w:cs="Arial"/>
          <w:bCs/>
          <w:sz w:val="20"/>
          <w:vertAlign w:val="subscript"/>
        </w:rPr>
        <w:t>2</w:t>
      </w:r>
      <w:r w:rsidRPr="00DB281C">
        <w:rPr>
          <w:rFonts w:eastAsia="Calibri" w:cs="Arial"/>
          <w:bCs/>
          <w:sz w:val="20"/>
        </w:rPr>
        <w:t xml:space="preserve"> Group 1 Trading Program, which are included below </w:t>
      </w:r>
      <w:r w:rsidRPr="00B07385">
        <w:rPr>
          <w:rFonts w:eastAsia="Calibri" w:cs="Arial"/>
          <w:bCs/>
          <w:sz w:val="20"/>
        </w:rPr>
        <w:t xml:space="preserve">as Sections I, II, and III, respectively. </w:t>
      </w:r>
    </w:p>
    <w:p w14:paraId="556D1E44" w14:textId="77777777" w:rsidR="006D5950" w:rsidRPr="00B07385" w:rsidRDefault="006D5950" w:rsidP="006D5950">
      <w:pPr>
        <w:autoSpaceDE w:val="0"/>
        <w:autoSpaceDN w:val="0"/>
        <w:adjustRightInd w:val="0"/>
        <w:jc w:val="both"/>
        <w:rPr>
          <w:rFonts w:eastAsia="Calibri" w:cs="Arial"/>
          <w:bCs/>
          <w:sz w:val="20"/>
        </w:rPr>
      </w:pPr>
    </w:p>
    <w:p w14:paraId="562EF650" w14:textId="77777777" w:rsidR="006D5950" w:rsidRPr="00B07385" w:rsidRDefault="006D5950" w:rsidP="006D5950">
      <w:pPr>
        <w:autoSpaceDE w:val="0"/>
        <w:autoSpaceDN w:val="0"/>
        <w:adjustRightInd w:val="0"/>
        <w:jc w:val="both"/>
        <w:rPr>
          <w:rFonts w:eastAsia="Calibri" w:cs="Arial"/>
          <w:bCs/>
          <w:sz w:val="20"/>
        </w:rPr>
      </w:pPr>
      <w:r w:rsidRPr="00B07385">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62AC37AC" w14:textId="77777777" w:rsidR="006D5950" w:rsidRPr="00B07385" w:rsidRDefault="006D5950" w:rsidP="000667BB">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Continuous emission monitoring system or systems (CEMS) requirements pursuant to 40 CFR Part 75, Subpart B (for SO</w:t>
      </w:r>
      <w:r w:rsidRPr="00B07385">
        <w:rPr>
          <w:rFonts w:eastAsia="Calibri" w:cs="Arial"/>
          <w:bCs/>
          <w:sz w:val="20"/>
          <w:vertAlign w:val="subscript"/>
        </w:rPr>
        <w:t>2</w:t>
      </w:r>
      <w:r w:rsidRPr="00B07385">
        <w:rPr>
          <w:rFonts w:eastAsia="Calibri" w:cs="Arial"/>
          <w:bCs/>
          <w:sz w:val="20"/>
        </w:rPr>
        <w:t xml:space="preserve"> monitoring) </w:t>
      </w:r>
      <w:r w:rsidRPr="00DB281C">
        <w:rPr>
          <w:rFonts w:eastAsia="Calibri" w:cs="Arial"/>
          <w:sz w:val="20"/>
        </w:rPr>
        <w:t>or</w:t>
      </w:r>
      <w:r w:rsidRPr="00DB281C">
        <w:rPr>
          <w:rFonts w:eastAsia="Calibri" w:cs="Arial"/>
          <w:bCs/>
          <w:sz w:val="20"/>
        </w:rPr>
        <w:t xml:space="preserve"> </w:t>
      </w:r>
      <w:r w:rsidRPr="00B07385">
        <w:rPr>
          <w:rFonts w:eastAsia="Calibri" w:cs="Arial"/>
          <w:bCs/>
          <w:sz w:val="20"/>
        </w:rPr>
        <w:t>40 CFR Part 75, Subpart H (for NO</w:t>
      </w:r>
      <w:r w:rsidRPr="00B07385">
        <w:rPr>
          <w:rFonts w:eastAsia="Calibri" w:cs="Arial"/>
          <w:bCs/>
          <w:sz w:val="20"/>
          <w:vertAlign w:val="subscript"/>
        </w:rPr>
        <w:t>X</w:t>
      </w:r>
      <w:r w:rsidRPr="00B07385">
        <w:rPr>
          <w:rFonts w:eastAsia="Calibri" w:cs="Arial"/>
          <w:bCs/>
          <w:sz w:val="20"/>
        </w:rPr>
        <w:t xml:space="preserve"> monitoring)</w:t>
      </w:r>
    </w:p>
    <w:p w14:paraId="03E0AECF" w14:textId="77777777" w:rsidR="006D5950" w:rsidRPr="00B07385" w:rsidRDefault="006D5950" w:rsidP="000667BB">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units pursuant to 40 CFR Part 75, Appendix D</w:t>
      </w:r>
    </w:p>
    <w:p w14:paraId="5D9EEF33" w14:textId="77777777" w:rsidR="006D5950" w:rsidRPr="00B07385" w:rsidRDefault="006D5950" w:rsidP="000667BB">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Excepted monitoring system requirements for gas- and oil-fired peaking units pursuant to 40 CFR Part 75, Appendix E</w:t>
      </w:r>
    </w:p>
    <w:p w14:paraId="354B539D" w14:textId="11BE7B2C" w:rsidR="006D5950" w:rsidRPr="00B07385" w:rsidRDefault="006D5950" w:rsidP="000667BB">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Low Mass Emissions (LME) excepted monitoring (LME) requirements for gas- and oil-fired units pursuant to 40</w:t>
      </w:r>
      <w:r w:rsidR="002D3306">
        <w:rPr>
          <w:rFonts w:eastAsia="Calibri" w:cs="Arial"/>
          <w:bCs/>
          <w:sz w:val="20"/>
        </w:rPr>
        <w:t> </w:t>
      </w:r>
      <w:r w:rsidRPr="00B07385">
        <w:rPr>
          <w:rFonts w:eastAsia="Calibri" w:cs="Arial"/>
          <w:bCs/>
          <w:sz w:val="20"/>
        </w:rPr>
        <w:t>CFR 75.19</w:t>
      </w:r>
    </w:p>
    <w:p w14:paraId="25D390F1" w14:textId="77777777" w:rsidR="006D5950" w:rsidRPr="00B07385" w:rsidRDefault="006D5950" w:rsidP="000667BB">
      <w:pPr>
        <w:pStyle w:val="ListParagraph"/>
        <w:numPr>
          <w:ilvl w:val="0"/>
          <w:numId w:val="69"/>
        </w:numPr>
        <w:autoSpaceDE w:val="0"/>
        <w:autoSpaceDN w:val="0"/>
        <w:adjustRightInd w:val="0"/>
        <w:ind w:left="360" w:hanging="360"/>
        <w:contextualSpacing/>
        <w:jc w:val="both"/>
        <w:rPr>
          <w:rFonts w:eastAsia="Calibri" w:cs="Arial"/>
          <w:bCs/>
          <w:sz w:val="20"/>
        </w:rPr>
      </w:pPr>
      <w:r w:rsidRPr="00B07385">
        <w:rPr>
          <w:rFonts w:eastAsia="Calibri" w:cs="Arial"/>
          <w:bCs/>
          <w:sz w:val="20"/>
        </w:rPr>
        <w:t>EPA-approved alternative monitoring system requirements pursuant to 40 CFR Part 75, Subpart E</w:t>
      </w:r>
    </w:p>
    <w:p w14:paraId="406C3E66" w14:textId="77777777" w:rsidR="006D5950" w:rsidRPr="00B07385" w:rsidRDefault="006D5950" w:rsidP="006D5950">
      <w:pPr>
        <w:autoSpaceDE w:val="0"/>
        <w:autoSpaceDN w:val="0"/>
        <w:adjustRightInd w:val="0"/>
        <w:jc w:val="both"/>
        <w:rPr>
          <w:rFonts w:eastAsia="Calibri" w:cs="Arial"/>
          <w:bCs/>
          <w:sz w:val="20"/>
        </w:rPr>
      </w:pPr>
    </w:p>
    <w:tbl>
      <w:tblPr>
        <w:tblStyle w:val="TableGrid"/>
        <w:tblW w:w="0" w:type="auto"/>
        <w:tblInd w:w="108" w:type="dxa"/>
        <w:tblLook w:val="04A0" w:firstRow="1" w:lastRow="0" w:firstColumn="1" w:lastColumn="0" w:noHBand="0" w:noVBand="1"/>
      </w:tblPr>
      <w:tblGrid>
        <w:gridCol w:w="1458"/>
        <w:gridCol w:w="8622"/>
      </w:tblGrid>
      <w:tr w:rsidR="006D5950" w:rsidRPr="00B07385" w14:paraId="6227CB82" w14:textId="77777777" w:rsidTr="00367028">
        <w:tc>
          <w:tcPr>
            <w:tcW w:w="10080" w:type="dxa"/>
            <w:gridSpan w:val="2"/>
          </w:tcPr>
          <w:p w14:paraId="13A2A886" w14:textId="77777777" w:rsidR="006D5950" w:rsidRPr="00B07385" w:rsidRDefault="006D5950" w:rsidP="00367028">
            <w:pPr>
              <w:jc w:val="both"/>
              <w:rPr>
                <w:rFonts w:cs="Arial"/>
                <w:sz w:val="20"/>
              </w:rPr>
            </w:pPr>
            <w:r w:rsidRPr="00B07385">
              <w:rPr>
                <w:rFonts w:cs="Arial"/>
                <w:sz w:val="20"/>
              </w:rPr>
              <w:t>Unit ID:</w:t>
            </w:r>
            <w:r>
              <w:rPr>
                <w:rFonts w:cs="Arial"/>
                <w:sz w:val="20"/>
              </w:rPr>
              <w:t xml:space="preserve">  EUCT1 (EUCTHRSG1)</w:t>
            </w:r>
          </w:p>
        </w:tc>
      </w:tr>
      <w:tr w:rsidR="006D5950" w:rsidRPr="00B07385" w14:paraId="00101FD0" w14:textId="77777777" w:rsidTr="00367028">
        <w:tc>
          <w:tcPr>
            <w:tcW w:w="1458" w:type="dxa"/>
          </w:tcPr>
          <w:p w14:paraId="2BB72839" w14:textId="77777777" w:rsidR="006D5950" w:rsidRPr="00B07385" w:rsidRDefault="006D5950" w:rsidP="00367028">
            <w:pPr>
              <w:jc w:val="both"/>
              <w:rPr>
                <w:rFonts w:cs="Arial"/>
                <w:sz w:val="20"/>
              </w:rPr>
            </w:pPr>
            <w:r w:rsidRPr="00B07385">
              <w:rPr>
                <w:rFonts w:cs="Arial"/>
                <w:sz w:val="20"/>
              </w:rPr>
              <w:t>Parameter</w:t>
            </w:r>
          </w:p>
        </w:tc>
        <w:tc>
          <w:tcPr>
            <w:tcW w:w="8622" w:type="dxa"/>
          </w:tcPr>
          <w:p w14:paraId="2C8EDF0F" w14:textId="77777777" w:rsidR="006D5950" w:rsidRPr="00B07385" w:rsidRDefault="006D5950" w:rsidP="00367028">
            <w:pPr>
              <w:jc w:val="both"/>
              <w:rPr>
                <w:rFonts w:cs="Arial"/>
                <w:sz w:val="20"/>
              </w:rPr>
            </w:pPr>
            <w:r w:rsidRPr="00B07385">
              <w:rPr>
                <w:rFonts w:cs="Arial"/>
                <w:sz w:val="20"/>
              </w:rPr>
              <w:t>Monitoring Methodology</w:t>
            </w:r>
          </w:p>
        </w:tc>
      </w:tr>
      <w:tr w:rsidR="006D5950" w:rsidRPr="00B07385" w14:paraId="5098603B" w14:textId="77777777" w:rsidTr="00367028">
        <w:tc>
          <w:tcPr>
            <w:tcW w:w="1458" w:type="dxa"/>
            <w:vAlign w:val="center"/>
          </w:tcPr>
          <w:p w14:paraId="05A12E7B" w14:textId="77777777" w:rsidR="006D5950" w:rsidRPr="00B07385" w:rsidRDefault="006D5950" w:rsidP="00367028">
            <w:pPr>
              <w:jc w:val="both"/>
              <w:rPr>
                <w:rFonts w:cs="Arial"/>
                <w:sz w:val="20"/>
              </w:rPr>
            </w:pPr>
            <w:r w:rsidRPr="00B07385">
              <w:rPr>
                <w:rFonts w:cs="Arial"/>
                <w:sz w:val="20"/>
              </w:rPr>
              <w:t>SO</w:t>
            </w:r>
            <w:r w:rsidRPr="00B07385">
              <w:rPr>
                <w:rFonts w:cs="Arial"/>
                <w:sz w:val="20"/>
                <w:vertAlign w:val="subscript"/>
              </w:rPr>
              <w:t>2</w:t>
            </w:r>
          </w:p>
        </w:tc>
        <w:tc>
          <w:tcPr>
            <w:tcW w:w="8622" w:type="dxa"/>
          </w:tcPr>
          <w:p w14:paraId="1380D5D7" w14:textId="77777777" w:rsidR="006D5950" w:rsidRPr="00B07385" w:rsidRDefault="006D5950" w:rsidP="00367028">
            <w:pPr>
              <w:jc w:val="both"/>
              <w:rPr>
                <w:rFonts w:cs="Arial"/>
                <w:sz w:val="20"/>
              </w:rPr>
            </w:pPr>
            <w:r w:rsidRPr="00B07385">
              <w:rPr>
                <w:rFonts w:eastAsia="Calibri" w:cs="Arial"/>
                <w:bCs/>
                <w:sz w:val="20"/>
              </w:rPr>
              <w:t>Excepted monitoring system requirements for gas- and oil-fired units pursuant to 40 CFR Part 75, Appendix D</w:t>
            </w:r>
          </w:p>
        </w:tc>
      </w:tr>
      <w:tr w:rsidR="006D5950" w:rsidRPr="00B07385" w14:paraId="00B693B9" w14:textId="77777777" w:rsidTr="00367028">
        <w:tc>
          <w:tcPr>
            <w:tcW w:w="1458" w:type="dxa"/>
            <w:vAlign w:val="center"/>
          </w:tcPr>
          <w:p w14:paraId="00B097E4" w14:textId="77777777" w:rsidR="006D5950" w:rsidRPr="00B07385" w:rsidRDefault="006D5950" w:rsidP="00367028">
            <w:pPr>
              <w:jc w:val="both"/>
              <w:rPr>
                <w:rFonts w:cs="Arial"/>
                <w:sz w:val="20"/>
              </w:rPr>
            </w:pPr>
            <w:r w:rsidRPr="00B07385">
              <w:rPr>
                <w:rFonts w:cs="Arial"/>
                <w:sz w:val="20"/>
              </w:rPr>
              <w:t>NO</w:t>
            </w:r>
            <w:r w:rsidRPr="00B07385">
              <w:rPr>
                <w:rFonts w:cs="Arial"/>
                <w:sz w:val="20"/>
                <w:vertAlign w:val="subscript"/>
              </w:rPr>
              <w:t>X</w:t>
            </w:r>
          </w:p>
        </w:tc>
        <w:tc>
          <w:tcPr>
            <w:tcW w:w="8622" w:type="dxa"/>
          </w:tcPr>
          <w:p w14:paraId="11BFA8AC" w14:textId="77777777" w:rsidR="006D5950" w:rsidRPr="00B07385" w:rsidRDefault="006D5950" w:rsidP="00367028">
            <w:pPr>
              <w:jc w:val="both"/>
              <w:rPr>
                <w:rFonts w:cs="Arial"/>
                <w:sz w:val="20"/>
              </w:rPr>
            </w:pPr>
            <w:r w:rsidRPr="00B07385">
              <w:rPr>
                <w:rFonts w:eastAsia="Calibri" w:cs="Arial"/>
                <w:bCs/>
                <w:sz w:val="20"/>
              </w:rPr>
              <w:t>CEMS requirements pursuant to 40 CFR Part 75, Subpart H</w:t>
            </w:r>
          </w:p>
        </w:tc>
      </w:tr>
      <w:tr w:rsidR="006D5950" w:rsidRPr="00B07385" w14:paraId="41E6BF41" w14:textId="77777777" w:rsidTr="00367028">
        <w:tc>
          <w:tcPr>
            <w:tcW w:w="1458" w:type="dxa"/>
            <w:vAlign w:val="center"/>
          </w:tcPr>
          <w:p w14:paraId="774DD8E3" w14:textId="77777777" w:rsidR="006D5950" w:rsidRPr="00B07385" w:rsidRDefault="006D5950" w:rsidP="00367028">
            <w:pPr>
              <w:jc w:val="both"/>
              <w:rPr>
                <w:rFonts w:cs="Arial"/>
                <w:sz w:val="20"/>
              </w:rPr>
            </w:pPr>
            <w:r w:rsidRPr="00B07385">
              <w:rPr>
                <w:rFonts w:cs="Arial"/>
                <w:sz w:val="20"/>
              </w:rPr>
              <w:t>Heat Input</w:t>
            </w:r>
          </w:p>
        </w:tc>
        <w:tc>
          <w:tcPr>
            <w:tcW w:w="8622" w:type="dxa"/>
          </w:tcPr>
          <w:p w14:paraId="00867943" w14:textId="77777777" w:rsidR="006D5950" w:rsidRPr="00B07385" w:rsidRDefault="006D5950" w:rsidP="00367028">
            <w:pPr>
              <w:tabs>
                <w:tab w:val="left" w:pos="1440"/>
              </w:tabs>
              <w:jc w:val="both"/>
              <w:rPr>
                <w:rFonts w:cs="Arial"/>
                <w:sz w:val="20"/>
              </w:rPr>
            </w:pPr>
            <w:r w:rsidRPr="00B07385">
              <w:rPr>
                <w:rFonts w:eastAsia="Calibri" w:cs="Arial"/>
                <w:bCs/>
                <w:sz w:val="20"/>
              </w:rPr>
              <w:t>Excepted monitoring system requirements for gas- and oil-fired units pursuant to 40 CFR Part 75, Appendix D</w:t>
            </w:r>
          </w:p>
        </w:tc>
      </w:tr>
    </w:tbl>
    <w:p w14:paraId="4C43F821" w14:textId="77777777" w:rsidR="006D5950" w:rsidRDefault="006D5950" w:rsidP="006D5950">
      <w:pPr>
        <w:autoSpaceDE w:val="0"/>
        <w:autoSpaceDN w:val="0"/>
        <w:adjustRightInd w:val="0"/>
        <w:jc w:val="both"/>
        <w:rPr>
          <w:rFonts w:eastAsia="Calibri" w:cs="Arial"/>
          <w:color w:val="000000"/>
          <w:sz w:val="20"/>
        </w:rPr>
      </w:pPr>
    </w:p>
    <w:tbl>
      <w:tblPr>
        <w:tblStyle w:val="TableGrid"/>
        <w:tblW w:w="0" w:type="auto"/>
        <w:tblInd w:w="108" w:type="dxa"/>
        <w:tblLook w:val="04A0" w:firstRow="1" w:lastRow="0" w:firstColumn="1" w:lastColumn="0" w:noHBand="0" w:noVBand="1"/>
      </w:tblPr>
      <w:tblGrid>
        <w:gridCol w:w="1458"/>
        <w:gridCol w:w="8622"/>
      </w:tblGrid>
      <w:tr w:rsidR="006D5950" w:rsidRPr="00B07385" w14:paraId="2ED8CF8E" w14:textId="77777777" w:rsidTr="00367028">
        <w:tc>
          <w:tcPr>
            <w:tcW w:w="10080" w:type="dxa"/>
            <w:gridSpan w:val="2"/>
          </w:tcPr>
          <w:p w14:paraId="6692F549" w14:textId="77777777" w:rsidR="006D5950" w:rsidRPr="00B07385" w:rsidRDefault="006D5950" w:rsidP="00367028">
            <w:pPr>
              <w:jc w:val="both"/>
              <w:rPr>
                <w:rFonts w:cs="Arial"/>
                <w:sz w:val="20"/>
              </w:rPr>
            </w:pPr>
            <w:r w:rsidRPr="00B07385">
              <w:rPr>
                <w:rFonts w:cs="Arial"/>
                <w:sz w:val="20"/>
              </w:rPr>
              <w:t>Unit ID:</w:t>
            </w:r>
            <w:r>
              <w:rPr>
                <w:rFonts w:cs="Arial"/>
                <w:sz w:val="20"/>
              </w:rPr>
              <w:t xml:space="preserve">  EUCT2 (EUCTHRSG2)</w:t>
            </w:r>
          </w:p>
        </w:tc>
      </w:tr>
      <w:tr w:rsidR="006D5950" w:rsidRPr="00B07385" w14:paraId="44CE9FC1" w14:textId="77777777" w:rsidTr="00367028">
        <w:tc>
          <w:tcPr>
            <w:tcW w:w="1458" w:type="dxa"/>
          </w:tcPr>
          <w:p w14:paraId="4E9F52DA" w14:textId="77777777" w:rsidR="006D5950" w:rsidRPr="00B07385" w:rsidRDefault="006D5950" w:rsidP="00367028">
            <w:pPr>
              <w:jc w:val="both"/>
              <w:rPr>
                <w:rFonts w:cs="Arial"/>
                <w:sz w:val="20"/>
              </w:rPr>
            </w:pPr>
            <w:r w:rsidRPr="00B07385">
              <w:rPr>
                <w:rFonts w:cs="Arial"/>
                <w:sz w:val="20"/>
              </w:rPr>
              <w:t>Parameter</w:t>
            </w:r>
          </w:p>
        </w:tc>
        <w:tc>
          <w:tcPr>
            <w:tcW w:w="8622" w:type="dxa"/>
          </w:tcPr>
          <w:p w14:paraId="513A4DFC" w14:textId="77777777" w:rsidR="006D5950" w:rsidRPr="00B07385" w:rsidRDefault="006D5950" w:rsidP="00367028">
            <w:pPr>
              <w:jc w:val="both"/>
              <w:rPr>
                <w:rFonts w:cs="Arial"/>
                <w:sz w:val="20"/>
              </w:rPr>
            </w:pPr>
            <w:r w:rsidRPr="00B07385">
              <w:rPr>
                <w:rFonts w:cs="Arial"/>
                <w:sz w:val="20"/>
              </w:rPr>
              <w:t>Monitoring Methodology</w:t>
            </w:r>
          </w:p>
        </w:tc>
      </w:tr>
      <w:tr w:rsidR="006D5950" w:rsidRPr="00B07385" w14:paraId="478FACE1" w14:textId="77777777" w:rsidTr="00367028">
        <w:tc>
          <w:tcPr>
            <w:tcW w:w="1458" w:type="dxa"/>
            <w:vAlign w:val="center"/>
          </w:tcPr>
          <w:p w14:paraId="45D37579" w14:textId="77777777" w:rsidR="006D5950" w:rsidRPr="00B07385" w:rsidRDefault="006D5950" w:rsidP="00367028">
            <w:pPr>
              <w:jc w:val="both"/>
              <w:rPr>
                <w:rFonts w:cs="Arial"/>
                <w:sz w:val="20"/>
              </w:rPr>
            </w:pPr>
            <w:r w:rsidRPr="00B07385">
              <w:rPr>
                <w:rFonts w:cs="Arial"/>
                <w:sz w:val="20"/>
              </w:rPr>
              <w:t>SO</w:t>
            </w:r>
            <w:r w:rsidRPr="00B07385">
              <w:rPr>
                <w:rFonts w:cs="Arial"/>
                <w:sz w:val="20"/>
                <w:vertAlign w:val="subscript"/>
              </w:rPr>
              <w:t>2</w:t>
            </w:r>
          </w:p>
        </w:tc>
        <w:tc>
          <w:tcPr>
            <w:tcW w:w="8622" w:type="dxa"/>
          </w:tcPr>
          <w:p w14:paraId="5C4E6BF0" w14:textId="77777777" w:rsidR="006D5950" w:rsidRPr="00B07385" w:rsidRDefault="006D5950" w:rsidP="00367028">
            <w:pPr>
              <w:jc w:val="both"/>
              <w:rPr>
                <w:rFonts w:cs="Arial"/>
                <w:sz w:val="20"/>
              </w:rPr>
            </w:pPr>
            <w:r w:rsidRPr="00B07385">
              <w:rPr>
                <w:rFonts w:eastAsia="Calibri" w:cs="Arial"/>
                <w:bCs/>
                <w:sz w:val="20"/>
              </w:rPr>
              <w:t>Excepted monitoring system requirements for gas- and oil-fired units pursuant to 40 CFR Part 75, Appendix D</w:t>
            </w:r>
          </w:p>
        </w:tc>
      </w:tr>
      <w:tr w:rsidR="006D5950" w:rsidRPr="00B07385" w14:paraId="5CC0FB4B" w14:textId="77777777" w:rsidTr="00367028">
        <w:tc>
          <w:tcPr>
            <w:tcW w:w="1458" w:type="dxa"/>
            <w:vAlign w:val="center"/>
          </w:tcPr>
          <w:p w14:paraId="6DE813A5" w14:textId="77777777" w:rsidR="006D5950" w:rsidRPr="00B07385" w:rsidRDefault="006D5950" w:rsidP="00367028">
            <w:pPr>
              <w:jc w:val="both"/>
              <w:rPr>
                <w:rFonts w:cs="Arial"/>
                <w:sz w:val="20"/>
              </w:rPr>
            </w:pPr>
            <w:r w:rsidRPr="00B07385">
              <w:rPr>
                <w:rFonts w:cs="Arial"/>
                <w:sz w:val="20"/>
              </w:rPr>
              <w:t>NO</w:t>
            </w:r>
            <w:r w:rsidRPr="00B07385">
              <w:rPr>
                <w:rFonts w:cs="Arial"/>
                <w:sz w:val="20"/>
                <w:vertAlign w:val="subscript"/>
              </w:rPr>
              <w:t>X</w:t>
            </w:r>
          </w:p>
        </w:tc>
        <w:tc>
          <w:tcPr>
            <w:tcW w:w="8622" w:type="dxa"/>
          </w:tcPr>
          <w:p w14:paraId="7B468DF5" w14:textId="77777777" w:rsidR="006D5950" w:rsidRPr="00B07385" w:rsidRDefault="006D5950" w:rsidP="00367028">
            <w:pPr>
              <w:jc w:val="both"/>
              <w:rPr>
                <w:rFonts w:cs="Arial"/>
                <w:sz w:val="20"/>
              </w:rPr>
            </w:pPr>
            <w:r w:rsidRPr="00B07385">
              <w:rPr>
                <w:rFonts w:eastAsia="Calibri" w:cs="Arial"/>
                <w:bCs/>
                <w:sz w:val="20"/>
              </w:rPr>
              <w:t>CEMS requirements pursuant to 40 CFR Part 75, Subpart H</w:t>
            </w:r>
          </w:p>
        </w:tc>
      </w:tr>
      <w:tr w:rsidR="006D5950" w:rsidRPr="00B07385" w14:paraId="2FAF1CB0" w14:textId="77777777" w:rsidTr="00367028">
        <w:tc>
          <w:tcPr>
            <w:tcW w:w="1458" w:type="dxa"/>
            <w:vAlign w:val="center"/>
          </w:tcPr>
          <w:p w14:paraId="72755FDC" w14:textId="77777777" w:rsidR="006D5950" w:rsidRPr="00B07385" w:rsidRDefault="006D5950" w:rsidP="00367028">
            <w:pPr>
              <w:jc w:val="both"/>
              <w:rPr>
                <w:rFonts w:cs="Arial"/>
                <w:sz w:val="20"/>
              </w:rPr>
            </w:pPr>
            <w:r w:rsidRPr="00B07385">
              <w:rPr>
                <w:rFonts w:cs="Arial"/>
                <w:sz w:val="20"/>
              </w:rPr>
              <w:t>Heat Input</w:t>
            </w:r>
          </w:p>
        </w:tc>
        <w:tc>
          <w:tcPr>
            <w:tcW w:w="8622" w:type="dxa"/>
          </w:tcPr>
          <w:p w14:paraId="1BEB5F2E" w14:textId="77777777" w:rsidR="006D5950" w:rsidRPr="00B07385" w:rsidRDefault="006D5950" w:rsidP="00367028">
            <w:pPr>
              <w:tabs>
                <w:tab w:val="left" w:pos="1440"/>
              </w:tabs>
              <w:jc w:val="both"/>
              <w:rPr>
                <w:rFonts w:cs="Arial"/>
                <w:sz w:val="20"/>
              </w:rPr>
            </w:pPr>
            <w:r w:rsidRPr="00B07385">
              <w:rPr>
                <w:rFonts w:eastAsia="Calibri" w:cs="Arial"/>
                <w:bCs/>
                <w:sz w:val="20"/>
              </w:rPr>
              <w:t>Excepted monitoring system requirements for gas- and oil-fired units pursuant to 40 CFR Part 75, Appendix D</w:t>
            </w:r>
          </w:p>
        </w:tc>
      </w:tr>
    </w:tbl>
    <w:p w14:paraId="6BEC4F85" w14:textId="77777777" w:rsidR="006D5950" w:rsidRPr="00B07385" w:rsidRDefault="006D5950" w:rsidP="006D5950">
      <w:pPr>
        <w:autoSpaceDE w:val="0"/>
        <w:autoSpaceDN w:val="0"/>
        <w:adjustRightInd w:val="0"/>
        <w:jc w:val="both"/>
        <w:rPr>
          <w:rFonts w:eastAsia="Calibri" w:cs="Arial"/>
          <w:color w:val="000000"/>
          <w:sz w:val="20"/>
        </w:rPr>
      </w:pPr>
    </w:p>
    <w:p w14:paraId="63B39B5F" w14:textId="77777777" w:rsidR="006D5950" w:rsidRPr="00B07385" w:rsidRDefault="006D5950" w:rsidP="000667BB">
      <w:pPr>
        <w:pStyle w:val="ListParagraph"/>
        <w:numPr>
          <w:ilvl w:val="0"/>
          <w:numId w:val="70"/>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The above description of the monitoring used by a unit </w:t>
      </w:r>
      <w:r w:rsidRPr="00B07385">
        <w:rPr>
          <w:rFonts w:eastAsia="Calibri" w:cs="Arial"/>
          <w:sz w:val="20"/>
        </w:rPr>
        <w:t>does not change, create an exemption from, or otherwise affect</w:t>
      </w:r>
      <w:r w:rsidRPr="00B07385">
        <w:rPr>
          <w:rFonts w:eastAsia="Calibri" w:cs="Arial"/>
          <w:color w:val="000000"/>
          <w:sz w:val="20"/>
        </w:rPr>
        <w:t xml:space="preserve"> the </w:t>
      </w:r>
      <w:r w:rsidRPr="00B07385">
        <w:rPr>
          <w:rFonts w:eastAsia="Calibri" w:cs="Arial"/>
          <w:sz w:val="20"/>
        </w:rPr>
        <w:t xml:space="preserve">monitoring, recordkeeping, and reporting requirements applicable to the unit </w:t>
      </w:r>
      <w:r w:rsidRPr="00B07385">
        <w:rPr>
          <w:rFonts w:eastAsia="Calibri" w:cs="Arial"/>
          <w:color w:val="000000"/>
          <w:sz w:val="20"/>
        </w:rPr>
        <w:t>under 40 </w:t>
      </w:r>
      <w:r w:rsidRPr="00B07385">
        <w:rPr>
          <w:rFonts w:eastAsia="Calibri" w:cs="Arial"/>
          <w:sz w:val="20"/>
        </w:rPr>
        <w:t>CFR 97.430 through 97.435 (CSAPR NO</w:t>
      </w:r>
      <w:r w:rsidRPr="00B07385">
        <w:rPr>
          <w:rFonts w:eastAsia="Calibri" w:cs="Arial"/>
          <w:sz w:val="20"/>
          <w:vertAlign w:val="subscript"/>
        </w:rPr>
        <w:t>X</w:t>
      </w:r>
      <w:r w:rsidRPr="00B07385">
        <w:rPr>
          <w:rFonts w:eastAsia="Calibri" w:cs="Arial"/>
          <w:sz w:val="20"/>
        </w:rPr>
        <w:t xml:space="preserve"> Annual Trading Program), 97.1030 through 97.1035 (</w:t>
      </w:r>
      <w:bookmarkStart w:id="135" w:name="_Hlk489536885"/>
      <w:r w:rsidRPr="00B07385">
        <w:rPr>
          <w:rFonts w:eastAsia="Calibri" w:cs="Arial"/>
          <w:sz w:val="20"/>
        </w:rPr>
        <w:t>CSAPR NO</w:t>
      </w:r>
      <w:r w:rsidRPr="00B07385">
        <w:rPr>
          <w:rFonts w:eastAsia="Calibri" w:cs="Arial"/>
          <w:sz w:val="20"/>
          <w:vertAlign w:val="subscript"/>
        </w:rPr>
        <w:t>X</w:t>
      </w:r>
      <w:r w:rsidRPr="00B07385">
        <w:rPr>
          <w:rFonts w:eastAsia="Calibri" w:cs="Arial"/>
          <w:sz w:val="20"/>
        </w:rPr>
        <w:t xml:space="preserve"> Ozone Season Group 3 Trading Program</w:t>
      </w:r>
      <w:bookmarkEnd w:id="135"/>
      <w:r w:rsidRPr="00B07385">
        <w:rPr>
          <w:rFonts w:eastAsia="Calibri" w:cs="Arial"/>
          <w:sz w:val="20"/>
        </w:rPr>
        <w:t>), and 97.630 through 97.635 (CSAPR SO</w:t>
      </w:r>
      <w:r w:rsidRPr="00B07385">
        <w:rPr>
          <w:rFonts w:eastAsia="Calibri" w:cs="Arial"/>
          <w:sz w:val="20"/>
          <w:vertAlign w:val="subscript"/>
        </w:rPr>
        <w:t>2</w:t>
      </w:r>
      <w:r w:rsidRPr="00B07385">
        <w:rPr>
          <w:rFonts w:eastAsia="Calibri" w:cs="Arial"/>
          <w:sz w:val="20"/>
        </w:rPr>
        <w:t xml:space="preserve"> Group 1 Trading Program).  The monitoring</w:t>
      </w:r>
      <w:r w:rsidRPr="00B07385">
        <w:rPr>
          <w:rFonts w:eastAsia="Calibri" w:cs="Arial"/>
          <w:color w:val="000000"/>
          <w:sz w:val="20"/>
        </w:rPr>
        <w:t>, recordkeeping and reporting requirements applicable to each unit are included below in the standard conditions for the applicable CSAPR trading programs.</w:t>
      </w:r>
    </w:p>
    <w:p w14:paraId="7C5C87AA" w14:textId="77777777" w:rsidR="006D5950" w:rsidRPr="00B07385" w:rsidRDefault="006D5950" w:rsidP="006D5950">
      <w:pPr>
        <w:autoSpaceDE w:val="0"/>
        <w:autoSpaceDN w:val="0"/>
        <w:adjustRightInd w:val="0"/>
        <w:jc w:val="both"/>
        <w:rPr>
          <w:rFonts w:eastAsia="Calibri" w:cs="Arial"/>
          <w:color w:val="000000"/>
          <w:sz w:val="20"/>
        </w:rPr>
      </w:pPr>
    </w:p>
    <w:p w14:paraId="04CD8424" w14:textId="77777777" w:rsidR="006D5950" w:rsidRPr="00B07385" w:rsidRDefault="006D5950" w:rsidP="000667BB">
      <w:pPr>
        <w:pStyle w:val="ListParagraph"/>
        <w:numPr>
          <w:ilvl w:val="0"/>
          <w:numId w:val="70"/>
        </w:numPr>
        <w:spacing w:after="160"/>
        <w:contextualSpacing/>
        <w:jc w:val="both"/>
        <w:rPr>
          <w:rFonts w:eastAsia="Calibri" w:cs="Arial"/>
          <w:sz w:val="20"/>
        </w:rPr>
      </w:pPr>
      <w:r w:rsidRPr="00B07385">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bookmarkStart w:id="136" w:name="_Hlk71114887"/>
      <w:r w:rsidRPr="009A7438">
        <w:rPr>
          <w:rFonts w:eastAsia="Calibri" w:cs="Arial"/>
          <w:color w:val="0000FF"/>
          <w:sz w:val="20"/>
          <w:u w:val="single"/>
        </w:rPr>
        <w:t>https://www.epa.gov/airmarkets/monitoring-plans-part-75-sources</w:t>
      </w:r>
      <w:bookmarkEnd w:id="136"/>
      <w:r w:rsidRPr="00B07385">
        <w:rPr>
          <w:rFonts w:eastAsia="Calibri" w:cs="Arial"/>
          <w:sz w:val="20"/>
        </w:rPr>
        <w:t>.</w:t>
      </w:r>
    </w:p>
    <w:p w14:paraId="5B530476" w14:textId="77777777" w:rsidR="006D5950" w:rsidRPr="00B07385" w:rsidRDefault="006D5950" w:rsidP="006D5950">
      <w:pPr>
        <w:pStyle w:val="ListParagraph"/>
        <w:ind w:left="0"/>
        <w:jc w:val="both"/>
        <w:rPr>
          <w:rFonts w:eastAsia="Calibri" w:cs="Arial"/>
          <w:sz w:val="20"/>
        </w:rPr>
      </w:pPr>
    </w:p>
    <w:p w14:paraId="1ADF033A" w14:textId="77777777" w:rsidR="006D5950" w:rsidRPr="00B07385" w:rsidRDefault="006D5950" w:rsidP="000667BB">
      <w:pPr>
        <w:pStyle w:val="ListParagraph"/>
        <w:numPr>
          <w:ilvl w:val="0"/>
          <w:numId w:val="70"/>
        </w:numPr>
        <w:autoSpaceDE w:val="0"/>
        <w:autoSpaceDN w:val="0"/>
        <w:adjustRightInd w:val="0"/>
        <w:contextualSpacing/>
        <w:jc w:val="both"/>
        <w:rPr>
          <w:rFonts w:eastAsia="Calibri" w:cs="Arial"/>
          <w:sz w:val="20"/>
        </w:rPr>
      </w:pPr>
      <w:r w:rsidRPr="00B07385">
        <w:rPr>
          <w:rFonts w:eastAsia="Calibri" w:cs="Arial"/>
          <w:color w:val="000000"/>
          <w:sz w:val="20"/>
        </w:rPr>
        <w:t>Owners and operators that want to use an alternative monitoring system must submit to the Administrator a petition requesting approval of the</w:t>
      </w:r>
      <w:r w:rsidRPr="00B07385">
        <w:rPr>
          <w:rFonts w:eastAsia="Calibri" w:cs="Arial"/>
          <w:sz w:val="20"/>
        </w:rPr>
        <w:t xml:space="preserve"> alternative monitoring system </w:t>
      </w:r>
      <w:r w:rsidRPr="00B07385">
        <w:rPr>
          <w:rFonts w:eastAsia="Calibri" w:cs="Arial"/>
          <w:color w:val="000000"/>
          <w:sz w:val="20"/>
        </w:rPr>
        <w:t xml:space="preserve">in accordance with </w:t>
      </w:r>
      <w:r w:rsidRPr="00B07385">
        <w:rPr>
          <w:rFonts w:eastAsia="Calibri" w:cs="Arial"/>
          <w:sz w:val="20"/>
        </w:rPr>
        <w:t>40 CFR Part 75, Subpart E and 40 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alternative monitoring</w:t>
      </w:r>
      <w:r w:rsidRPr="00B07385">
        <w:rPr>
          <w:rFonts w:eastAsia="Calibri" w:cs="Arial"/>
          <w:color w:val="000000"/>
          <w:sz w:val="20"/>
        </w:rPr>
        <w:t xml:space="preserve"> </w:t>
      </w:r>
      <w:r w:rsidRPr="00B07385">
        <w:rPr>
          <w:rFonts w:eastAsia="Calibri" w:cs="Arial"/>
          <w:sz w:val="20"/>
        </w:rPr>
        <w:t xml:space="preserve">system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788B922C" w14:textId="77777777" w:rsidR="006D5950" w:rsidRPr="00B07385" w:rsidRDefault="006D5950" w:rsidP="006D5950">
      <w:pPr>
        <w:autoSpaceDE w:val="0"/>
        <w:autoSpaceDN w:val="0"/>
        <w:adjustRightInd w:val="0"/>
        <w:jc w:val="both"/>
        <w:rPr>
          <w:rFonts w:eastAsia="Calibri" w:cs="Arial"/>
          <w:sz w:val="20"/>
        </w:rPr>
      </w:pPr>
    </w:p>
    <w:p w14:paraId="1D73947A" w14:textId="242740F4" w:rsidR="006D5950" w:rsidRPr="00B07385" w:rsidRDefault="006D5950" w:rsidP="000667BB">
      <w:pPr>
        <w:pStyle w:val="ListParagraph"/>
        <w:numPr>
          <w:ilvl w:val="0"/>
          <w:numId w:val="70"/>
        </w:numPr>
        <w:autoSpaceDE w:val="0"/>
        <w:autoSpaceDN w:val="0"/>
        <w:adjustRightInd w:val="0"/>
        <w:contextualSpacing/>
        <w:jc w:val="both"/>
        <w:rPr>
          <w:rFonts w:eastAsia="Calibri" w:cs="Arial"/>
          <w:sz w:val="20"/>
        </w:rPr>
      </w:pPr>
      <w:r w:rsidRPr="00B07385">
        <w:rPr>
          <w:rFonts w:eastAsia="Calibri" w:cs="Arial"/>
          <w:sz w:val="20"/>
        </w:rPr>
        <w:lastRenderedPageBreak/>
        <w:t xml:space="preserve">Owners and operators that want to use </w:t>
      </w:r>
      <w:r w:rsidRPr="00B07385">
        <w:rPr>
          <w:rFonts w:eastAsia="Calibri" w:cs="Arial"/>
          <w:color w:val="000000"/>
          <w:sz w:val="20"/>
        </w:rPr>
        <w:t xml:space="preserve">an alternative </w:t>
      </w:r>
      <w:r w:rsidRPr="00B07385">
        <w:rPr>
          <w:rFonts w:eastAsia="Calibri" w:cs="Arial"/>
          <w:sz w:val="20"/>
        </w:rPr>
        <w:t>to any monitoring</w:t>
      </w:r>
      <w:r w:rsidRPr="00B07385">
        <w:rPr>
          <w:rFonts w:eastAsia="Calibri" w:cs="Arial"/>
          <w:color w:val="000000"/>
          <w:sz w:val="20"/>
        </w:rPr>
        <w:t>, recordkeeping, or</w:t>
      </w:r>
      <w:r w:rsidRPr="00B07385">
        <w:rPr>
          <w:rFonts w:eastAsia="Calibri" w:cs="Arial"/>
          <w:sz w:val="20"/>
        </w:rPr>
        <w:t xml:space="preserve"> reporting requirement </w:t>
      </w:r>
      <w:r w:rsidRPr="00B07385">
        <w:rPr>
          <w:rFonts w:eastAsia="Calibri" w:cs="Arial"/>
          <w:color w:val="000000"/>
          <w:sz w:val="20"/>
        </w:rPr>
        <w:t xml:space="preserve">under </w:t>
      </w:r>
      <w:r w:rsidRPr="00B07385">
        <w:rPr>
          <w:rFonts w:eastAsia="Calibri" w:cs="Arial"/>
          <w:sz w:val="20"/>
        </w:rPr>
        <w:t>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and/or 97.630 through 97.634 (CSAPR SO</w:t>
      </w:r>
      <w:r w:rsidRPr="00B07385">
        <w:rPr>
          <w:rFonts w:eastAsia="Calibri" w:cs="Arial"/>
          <w:sz w:val="20"/>
          <w:vertAlign w:val="subscript"/>
        </w:rPr>
        <w:t>2</w:t>
      </w:r>
      <w:r w:rsidRPr="00B07385">
        <w:rPr>
          <w:rFonts w:eastAsia="Calibri" w:cs="Arial"/>
          <w:sz w:val="20"/>
        </w:rPr>
        <w:t xml:space="preserve"> Group 1 Trading Program) must submit to the Administrator a petition requesting approval of the alternative in accordance with 40</w:t>
      </w:r>
      <w:r w:rsidR="002D3306">
        <w:rPr>
          <w:rFonts w:eastAsia="Calibri" w:cs="Arial"/>
          <w:sz w:val="20"/>
        </w:rPr>
        <w:t> </w:t>
      </w:r>
      <w:r w:rsidRPr="00B07385">
        <w:rPr>
          <w:rFonts w:eastAsia="Calibri" w:cs="Arial"/>
          <w:sz w:val="20"/>
        </w:rPr>
        <w:t>CFR 75.66 and 97.435 (CSAPR NO</w:t>
      </w:r>
      <w:r w:rsidRPr="00B07385">
        <w:rPr>
          <w:rFonts w:eastAsia="Calibri" w:cs="Arial"/>
          <w:sz w:val="20"/>
          <w:vertAlign w:val="subscript"/>
        </w:rPr>
        <w:t>X</w:t>
      </w:r>
      <w:r w:rsidRPr="00B07385">
        <w:rPr>
          <w:rFonts w:eastAsia="Calibri" w:cs="Arial"/>
          <w:sz w:val="20"/>
        </w:rPr>
        <w:t xml:space="preserve"> Annual Trading Program), 97.1035 (CSAPR NO</w:t>
      </w:r>
      <w:r w:rsidRPr="00B07385">
        <w:rPr>
          <w:rFonts w:eastAsia="Calibri" w:cs="Arial"/>
          <w:sz w:val="20"/>
          <w:vertAlign w:val="subscript"/>
        </w:rPr>
        <w:t>X</w:t>
      </w:r>
      <w:r w:rsidRPr="00B07385">
        <w:rPr>
          <w:rFonts w:eastAsia="Calibri" w:cs="Arial"/>
          <w:sz w:val="20"/>
        </w:rPr>
        <w:t xml:space="preserve"> Ozone Season Group 3 Trading Program), and/or 97.635 (CSAPR SO</w:t>
      </w:r>
      <w:r w:rsidRPr="00B07385">
        <w:rPr>
          <w:rFonts w:eastAsia="Calibri" w:cs="Arial"/>
          <w:sz w:val="20"/>
          <w:vertAlign w:val="subscript"/>
        </w:rPr>
        <w:t>2</w:t>
      </w:r>
      <w:r w:rsidRPr="00B07385">
        <w:rPr>
          <w:rFonts w:eastAsia="Calibri" w:cs="Arial"/>
          <w:sz w:val="20"/>
        </w:rPr>
        <w:t xml:space="preserve"> Group 1 Trading Program).  The </w:t>
      </w:r>
      <w:r w:rsidRPr="00B07385">
        <w:rPr>
          <w:rFonts w:eastAsia="Calibri" w:cs="Arial"/>
          <w:color w:val="000000"/>
          <w:sz w:val="20"/>
        </w:rPr>
        <w:t>Administrator’s</w:t>
      </w:r>
      <w:r w:rsidRPr="00B07385">
        <w:rPr>
          <w:rFonts w:eastAsia="Calibri" w:cs="Arial"/>
          <w:sz w:val="20"/>
        </w:rPr>
        <w:t xml:space="preserve"> response approving or disapproving any</w:t>
      </w:r>
      <w:r w:rsidRPr="00B07385">
        <w:rPr>
          <w:rFonts w:eastAsia="Calibri" w:cs="Arial"/>
          <w:color w:val="000000"/>
          <w:sz w:val="20"/>
        </w:rPr>
        <w:t xml:space="preserve"> petition</w:t>
      </w:r>
      <w:r w:rsidRPr="00B07385">
        <w:rPr>
          <w:rFonts w:eastAsia="Calibri" w:cs="Arial"/>
          <w:sz w:val="20"/>
        </w:rPr>
        <w:t xml:space="preserve"> for </w:t>
      </w:r>
      <w:r w:rsidRPr="00B07385">
        <w:rPr>
          <w:rFonts w:eastAsia="Calibri" w:cs="Arial"/>
          <w:color w:val="000000"/>
          <w:sz w:val="20"/>
        </w:rPr>
        <w:t>an</w:t>
      </w:r>
      <w:r w:rsidRPr="00B07385">
        <w:rPr>
          <w:rFonts w:eastAsia="Calibri" w:cs="Arial"/>
          <w:color w:val="0070C0"/>
          <w:sz w:val="20"/>
        </w:rPr>
        <w:t xml:space="preserve"> </w:t>
      </w:r>
      <w:r w:rsidRPr="00B07385">
        <w:rPr>
          <w:rFonts w:eastAsia="Calibri" w:cs="Arial"/>
          <w:sz w:val="20"/>
        </w:rPr>
        <w:t xml:space="preserve">alternative to </w:t>
      </w:r>
      <w:r w:rsidRPr="00B07385">
        <w:rPr>
          <w:rFonts w:eastAsia="Calibri" w:cs="Arial"/>
          <w:color w:val="000000"/>
          <w:sz w:val="20"/>
        </w:rPr>
        <w:t>a</w:t>
      </w:r>
      <w:r w:rsidRPr="00B07385">
        <w:rPr>
          <w:rFonts w:eastAsia="Calibri" w:cs="Arial"/>
          <w:color w:val="0070C0"/>
          <w:sz w:val="20"/>
        </w:rPr>
        <w:t xml:space="preserve"> </w:t>
      </w:r>
      <w:r w:rsidRPr="00B07385">
        <w:rPr>
          <w:rFonts w:eastAsia="Calibri" w:cs="Arial"/>
          <w:sz w:val="20"/>
        </w:rPr>
        <w:t>monitoring</w:t>
      </w:r>
      <w:r w:rsidRPr="00B07385">
        <w:rPr>
          <w:rFonts w:eastAsia="Calibri" w:cs="Arial"/>
          <w:color w:val="000000"/>
          <w:sz w:val="20"/>
        </w:rPr>
        <w:t>,</w:t>
      </w:r>
      <w:r w:rsidRPr="00B07385">
        <w:rPr>
          <w:rFonts w:eastAsia="Calibri" w:cs="Arial"/>
          <w:color w:val="0070C0"/>
          <w:sz w:val="20"/>
        </w:rPr>
        <w:t xml:space="preserve"> </w:t>
      </w:r>
      <w:r w:rsidRPr="00B07385">
        <w:rPr>
          <w:rFonts w:eastAsia="Calibri" w:cs="Arial"/>
          <w:color w:val="000000"/>
          <w:sz w:val="20"/>
        </w:rPr>
        <w:t>recordkeeping,</w:t>
      </w:r>
      <w:r w:rsidRPr="00B07385">
        <w:rPr>
          <w:rFonts w:eastAsia="Calibri" w:cs="Arial"/>
          <w:color w:val="0070C0"/>
          <w:sz w:val="20"/>
        </w:rPr>
        <w:t xml:space="preserve"> </w:t>
      </w:r>
      <w:r w:rsidRPr="00B07385">
        <w:rPr>
          <w:rFonts w:eastAsia="Calibri" w:cs="Arial"/>
          <w:sz w:val="20"/>
        </w:rPr>
        <w:t xml:space="preserve">or reporting requirement </w:t>
      </w:r>
      <w:r w:rsidRPr="00B07385">
        <w:rPr>
          <w:rFonts w:eastAsia="Calibri" w:cs="Arial"/>
          <w:color w:val="000000"/>
          <w:sz w:val="20"/>
        </w:rPr>
        <w:t>is available</w:t>
      </w:r>
      <w:r w:rsidRPr="00B07385">
        <w:rPr>
          <w:rFonts w:eastAsia="Calibri" w:cs="Arial"/>
          <w:sz w:val="20"/>
        </w:rPr>
        <w:t xml:space="preserve"> on the EPA’s website </w:t>
      </w:r>
      <w:r w:rsidRPr="00B07385">
        <w:rPr>
          <w:rFonts w:eastAsia="Calibri" w:cs="Arial"/>
          <w:color w:val="000000"/>
          <w:sz w:val="20"/>
        </w:rPr>
        <w:t>at</w:t>
      </w:r>
      <w:r w:rsidRPr="00B07385">
        <w:rPr>
          <w:rFonts w:eastAsia="Calibri" w:cs="Arial"/>
          <w:sz w:val="20"/>
        </w:rPr>
        <w:t xml:space="preserve"> </w:t>
      </w:r>
      <w:r w:rsidRPr="00B07385">
        <w:rPr>
          <w:rFonts w:eastAsia="Calibri" w:cs="Arial"/>
          <w:color w:val="0000FF"/>
          <w:sz w:val="20"/>
          <w:u w:val="single"/>
        </w:rPr>
        <w:t>https://www.epa.gov/airmarkets/part-75-petition-responses</w:t>
      </w:r>
      <w:r w:rsidRPr="00B07385">
        <w:rPr>
          <w:rFonts w:eastAsia="Calibri" w:cs="Arial"/>
          <w:color w:val="000000"/>
          <w:sz w:val="20"/>
        </w:rPr>
        <w:t>.</w:t>
      </w:r>
    </w:p>
    <w:p w14:paraId="7613D4C6" w14:textId="77777777" w:rsidR="006D5950" w:rsidRPr="00B07385" w:rsidRDefault="006D5950" w:rsidP="006D5950">
      <w:pPr>
        <w:autoSpaceDE w:val="0"/>
        <w:autoSpaceDN w:val="0"/>
        <w:adjustRightInd w:val="0"/>
        <w:jc w:val="both"/>
        <w:rPr>
          <w:rFonts w:eastAsia="Calibri" w:cs="Arial"/>
          <w:sz w:val="20"/>
        </w:rPr>
      </w:pPr>
    </w:p>
    <w:p w14:paraId="71D6A291" w14:textId="77777777" w:rsidR="006D5950" w:rsidRPr="00B07385" w:rsidRDefault="006D5950" w:rsidP="000667BB">
      <w:pPr>
        <w:pStyle w:val="ListParagraph"/>
        <w:numPr>
          <w:ilvl w:val="0"/>
          <w:numId w:val="70"/>
        </w:numPr>
        <w:autoSpaceDE w:val="0"/>
        <w:autoSpaceDN w:val="0"/>
        <w:adjustRightInd w:val="0"/>
        <w:contextualSpacing/>
        <w:jc w:val="both"/>
        <w:rPr>
          <w:rFonts w:eastAsia="Calibri" w:cs="Arial"/>
          <w:sz w:val="20"/>
        </w:rPr>
      </w:pPr>
      <w:r w:rsidRPr="00B07385">
        <w:rPr>
          <w:rFonts w:eastAsia="Calibri" w:cs="Arial"/>
          <w:sz w:val="20"/>
        </w:rPr>
        <w:t>The descriptions of monitoring applicable to the unit included above meet the requirement of 40 CFR 97.430 through 97.434 (CSAPR NO</w:t>
      </w:r>
      <w:r w:rsidRPr="00B07385">
        <w:rPr>
          <w:rFonts w:eastAsia="Calibri" w:cs="Arial"/>
          <w:sz w:val="20"/>
          <w:vertAlign w:val="subscript"/>
        </w:rPr>
        <w:t>X</w:t>
      </w:r>
      <w:r w:rsidRPr="00B07385">
        <w:rPr>
          <w:rFonts w:eastAsia="Calibri" w:cs="Arial"/>
          <w:sz w:val="20"/>
        </w:rPr>
        <w:t xml:space="preserve"> Annual Trading Program), 97.1030 through 97.1034 (CSAPR NO</w:t>
      </w:r>
      <w:r w:rsidRPr="00B07385">
        <w:rPr>
          <w:rFonts w:eastAsia="Calibri" w:cs="Arial"/>
          <w:sz w:val="20"/>
          <w:vertAlign w:val="subscript"/>
        </w:rPr>
        <w:t>X</w:t>
      </w:r>
      <w:r w:rsidRPr="00B07385">
        <w:rPr>
          <w:rFonts w:eastAsia="Calibri" w:cs="Arial"/>
          <w:sz w:val="20"/>
        </w:rPr>
        <w:t xml:space="preserve"> Ozone Season Group 3 Trading Program), and 97.630 through 97.634 (CSAPR SO</w:t>
      </w:r>
      <w:r w:rsidRPr="00B07385">
        <w:rPr>
          <w:rFonts w:eastAsia="Calibri" w:cs="Arial"/>
          <w:sz w:val="20"/>
          <w:vertAlign w:val="subscript"/>
        </w:rPr>
        <w:t>2</w:t>
      </w:r>
      <w:r w:rsidRPr="00B07385">
        <w:rPr>
          <w:rFonts w:eastAsia="Calibri" w:cs="Arial"/>
          <w:sz w:val="20"/>
        </w:rPr>
        <w:t xml:space="preserve"> Group 1 Trading Program)</w:t>
      </w:r>
      <w:r w:rsidRPr="00B07385">
        <w:rPr>
          <w:rFonts w:cs="Arial"/>
          <w:sz w:val="20"/>
        </w:rPr>
        <w:t>, and therefore minor permit modification procedures, in accordance with 40 CFR 70.7(e)(2)(i)(B</w:t>
      </w:r>
      <w:r w:rsidRPr="00B07385">
        <w:rPr>
          <w:rFonts w:cs="Arial"/>
          <w:color w:val="000000"/>
          <w:sz w:val="20"/>
        </w:rPr>
        <w:t>) or 71.7(e)(1)(i)(B), may be used to add or change this unit’s monitoring system description.</w:t>
      </w:r>
    </w:p>
    <w:p w14:paraId="52279195" w14:textId="77777777" w:rsidR="006D5950" w:rsidRPr="00B07385" w:rsidRDefault="006D5950" w:rsidP="006D5950">
      <w:pPr>
        <w:autoSpaceDE w:val="0"/>
        <w:autoSpaceDN w:val="0"/>
        <w:adjustRightInd w:val="0"/>
        <w:jc w:val="both"/>
        <w:rPr>
          <w:rFonts w:eastAsia="Calibri" w:cs="Arial"/>
          <w:bCs/>
          <w:sz w:val="20"/>
        </w:rPr>
      </w:pPr>
    </w:p>
    <w:p w14:paraId="5308D32D" w14:textId="77777777" w:rsidR="006D5950" w:rsidRPr="00B07385" w:rsidRDefault="006D5950" w:rsidP="006D5950">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Annual Trading Program requirements (40 CFR 97.406)</w:t>
      </w:r>
    </w:p>
    <w:p w14:paraId="149A3B38" w14:textId="77777777" w:rsidR="006D5950" w:rsidRPr="00B07385" w:rsidRDefault="006D5950" w:rsidP="006D5950">
      <w:pPr>
        <w:autoSpaceDE w:val="0"/>
        <w:autoSpaceDN w:val="0"/>
        <w:adjustRightInd w:val="0"/>
        <w:jc w:val="both"/>
        <w:rPr>
          <w:rFonts w:eastAsia="Calibri" w:cs="Arial"/>
          <w:b/>
          <w:bCs/>
          <w:color w:val="000000"/>
          <w:sz w:val="20"/>
          <w:u w:val="single"/>
        </w:rPr>
      </w:pPr>
    </w:p>
    <w:p w14:paraId="7BDE8CF6" w14:textId="77777777" w:rsidR="006D5950" w:rsidRPr="00B07385" w:rsidRDefault="006D5950" w:rsidP="000667BB">
      <w:pPr>
        <w:numPr>
          <w:ilvl w:val="0"/>
          <w:numId w:val="5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23D2AD5C" w14:textId="77777777" w:rsidR="006D5950" w:rsidRPr="00B07385" w:rsidRDefault="006D5950" w:rsidP="006D5950">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64515CCA" w14:textId="77777777" w:rsidR="006D5950" w:rsidRPr="00B07385" w:rsidRDefault="006D5950" w:rsidP="006D5950">
      <w:pPr>
        <w:autoSpaceDE w:val="0"/>
        <w:autoSpaceDN w:val="0"/>
        <w:adjustRightInd w:val="0"/>
        <w:ind w:left="360"/>
        <w:contextualSpacing/>
        <w:jc w:val="both"/>
        <w:rPr>
          <w:rFonts w:eastAsia="Calibri" w:cs="Arial"/>
          <w:b/>
          <w:color w:val="000000"/>
          <w:sz w:val="20"/>
        </w:rPr>
      </w:pPr>
    </w:p>
    <w:p w14:paraId="20619E55" w14:textId="77777777" w:rsidR="006D5950" w:rsidRPr="00B07385" w:rsidRDefault="006D5950" w:rsidP="000667BB">
      <w:pPr>
        <w:numPr>
          <w:ilvl w:val="0"/>
          <w:numId w:val="5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5C03DA66" w14:textId="77777777" w:rsidR="006D5950" w:rsidRPr="00B07385" w:rsidRDefault="006D5950" w:rsidP="000667BB">
      <w:pPr>
        <w:numPr>
          <w:ilvl w:val="0"/>
          <w:numId w:val="53"/>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1ADE6BC0" w14:textId="77777777" w:rsidR="006D5950" w:rsidRPr="00B07385" w:rsidRDefault="006D5950" w:rsidP="000667BB">
      <w:pPr>
        <w:numPr>
          <w:ilvl w:val="0"/>
          <w:numId w:val="53"/>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97.430 through 97.435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Annual allowances under 40 CFR 97.411(a)(2) and (b) and 97.412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61D85F6B"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44D16E54" w14:textId="77777777" w:rsidR="006D5950" w:rsidRPr="00B07385" w:rsidRDefault="006D5950" w:rsidP="000667BB">
      <w:pPr>
        <w:numPr>
          <w:ilvl w:val="0"/>
          <w:numId w:val="54"/>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X</w:t>
      </w:r>
      <w:r w:rsidRPr="00B07385">
        <w:rPr>
          <w:rFonts w:eastAsia="Calibri" w:cs="Arial"/>
          <w:b/>
          <w:color w:val="000000"/>
          <w:sz w:val="20"/>
        </w:rPr>
        <w:t xml:space="preserve"> emissions requirements. </w:t>
      </w:r>
    </w:p>
    <w:p w14:paraId="318259EB"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w:t>
      </w:r>
    </w:p>
    <w:p w14:paraId="70C05832"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Annual allowances available for deduction for such control period under 40 CFR 97.424(a)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1E046F7A"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Annual units at a CSAPR NO</w:t>
      </w:r>
      <w:r w:rsidRPr="00B07385">
        <w:rPr>
          <w:rFonts w:eastAsia="Calibri" w:cs="Arial"/>
          <w:color w:val="000000"/>
          <w:sz w:val="20"/>
          <w:vertAlign w:val="subscript"/>
        </w:rPr>
        <w:t>X</w:t>
      </w:r>
      <w:r w:rsidRPr="00B07385">
        <w:rPr>
          <w:rFonts w:eastAsia="Calibri" w:cs="Arial"/>
          <w:color w:val="000000"/>
          <w:sz w:val="20"/>
        </w:rPr>
        <w:t xml:space="preserve"> Annual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Annual emissions limitation set forth in paragraph (c)(1)(i) above, then: </w:t>
      </w:r>
    </w:p>
    <w:p w14:paraId="2B3551CB" w14:textId="77777777" w:rsidR="006D5950" w:rsidRPr="00B07385" w:rsidRDefault="006D5950" w:rsidP="000667BB">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hold the CSAPR NO</w:t>
      </w:r>
      <w:r w:rsidRPr="00B07385">
        <w:rPr>
          <w:rFonts w:eastAsia="Calibri" w:cs="Arial"/>
          <w:color w:val="000000"/>
          <w:sz w:val="20"/>
          <w:vertAlign w:val="subscript"/>
        </w:rPr>
        <w:t>X</w:t>
      </w:r>
      <w:r w:rsidRPr="00B07385">
        <w:rPr>
          <w:rFonts w:eastAsia="Calibri" w:cs="Arial"/>
          <w:color w:val="000000"/>
          <w:sz w:val="20"/>
        </w:rPr>
        <w:t xml:space="preserve"> Annual allowances required for deduction under 40 CFR 97.424(d); and </w:t>
      </w:r>
    </w:p>
    <w:p w14:paraId="378FB49C" w14:textId="48D8A622" w:rsidR="0072235D" w:rsidRDefault="006D5950" w:rsidP="000667BB">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3A6A486F" w14:textId="77777777" w:rsidR="0072235D" w:rsidRDefault="0072235D">
      <w:pPr>
        <w:rPr>
          <w:rFonts w:eastAsia="Calibri" w:cs="Arial"/>
          <w:color w:val="000000"/>
          <w:sz w:val="20"/>
        </w:rPr>
      </w:pPr>
      <w:r>
        <w:rPr>
          <w:rFonts w:eastAsia="Calibri" w:cs="Arial"/>
          <w:color w:val="000000"/>
          <w:sz w:val="20"/>
        </w:rPr>
        <w:br w:type="page"/>
      </w:r>
    </w:p>
    <w:p w14:paraId="37335F38" w14:textId="77777777" w:rsidR="006D5950" w:rsidRPr="00B07385" w:rsidRDefault="006D5950" w:rsidP="0072235D">
      <w:pPr>
        <w:autoSpaceDE w:val="0"/>
        <w:autoSpaceDN w:val="0"/>
        <w:adjustRightInd w:val="0"/>
        <w:contextualSpacing/>
        <w:jc w:val="both"/>
        <w:rPr>
          <w:rFonts w:eastAsia="Calibri" w:cs="Arial"/>
          <w:color w:val="000000"/>
          <w:sz w:val="20"/>
        </w:rPr>
      </w:pPr>
    </w:p>
    <w:p w14:paraId="1F1092AD"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Annual assurance provisions. </w:t>
      </w:r>
    </w:p>
    <w:p w14:paraId="59D7ADB2"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If total NO</w:t>
      </w:r>
      <w:r w:rsidRPr="00B07385">
        <w:rPr>
          <w:rFonts w:eastAsia="Calibri" w:cs="Arial"/>
          <w:sz w:val="20"/>
          <w:vertAlign w:val="subscript"/>
        </w:rPr>
        <w:t>X</w:t>
      </w:r>
      <w:r w:rsidRPr="00B07385">
        <w:rPr>
          <w:rFonts w:eastAsia="Calibri" w:cs="Arial"/>
          <w:sz w:val="20"/>
        </w:rPr>
        <w:t xml:space="preserve"> emissions during a control period in a given year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sz w:val="20"/>
          <w:vertAlign w:val="subscript"/>
        </w:rPr>
        <w:t>X</w:t>
      </w:r>
      <w:r w:rsidRPr="00B07385">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sz w:val="20"/>
          <w:vertAlign w:val="subscript"/>
        </w:rPr>
        <w:t>X</w:t>
      </w:r>
      <w:r w:rsidRPr="00B07385">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B07385">
        <w:rPr>
          <w:rFonts w:eastAsia="Calibri" w:cs="Arial"/>
          <w:b/>
          <w:color w:val="0070C0"/>
          <w:sz w:val="20"/>
        </w:rPr>
        <w:t xml:space="preserve"> </w:t>
      </w:r>
      <w:r w:rsidRPr="00B07385">
        <w:rPr>
          <w:rFonts w:eastAsia="Calibri" w:cs="Arial"/>
          <w:sz w:val="20"/>
        </w:rPr>
        <w:t>for such control period, by which each common designated representative’s share of such NO</w:t>
      </w:r>
      <w:r w:rsidRPr="00B07385">
        <w:rPr>
          <w:rFonts w:eastAsia="Calibri" w:cs="Arial"/>
          <w:sz w:val="20"/>
          <w:vertAlign w:val="subscript"/>
        </w:rPr>
        <w:t>X</w:t>
      </w:r>
      <w:r w:rsidRPr="00B07385">
        <w:rPr>
          <w:rFonts w:eastAsia="Calibri" w:cs="Arial"/>
          <w:sz w:val="20"/>
        </w:rPr>
        <w:t xml:space="preserve"> emissions exceeds the respective common designated representative’s assurance level; and (B) The amount by which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 xml:space="preserve">for such control period exceed the state assurance level. </w:t>
      </w:r>
    </w:p>
    <w:p w14:paraId="422F5E01"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The owners and operators shall hold the CSAPR NO</w:t>
      </w:r>
      <w:r w:rsidRPr="00B07385">
        <w:rPr>
          <w:rFonts w:eastAsia="Calibri" w:cs="Arial"/>
          <w:sz w:val="20"/>
          <w:vertAlign w:val="subscript"/>
        </w:rPr>
        <w:t>X</w:t>
      </w:r>
      <w:r w:rsidRPr="00B07385">
        <w:rPr>
          <w:rFonts w:eastAsia="Calibri" w:cs="Arial"/>
          <w:sz w:val="20"/>
        </w:rPr>
        <w:t xml:space="preserve"> Annual allowances required under paragraph (c)(2)(i) above, as of midnight of November 1 (if it is a business day), or midnight of the first business day thereafter (if November 1 is not a business day), immediately after such control period. </w:t>
      </w:r>
    </w:p>
    <w:p w14:paraId="2E362C20"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i/>
          <w:sz w:val="20"/>
        </w:rPr>
        <w:t xml:space="preserve"> </w:t>
      </w:r>
      <w:r w:rsidRPr="00B07385">
        <w:rPr>
          <w:rFonts w:eastAsia="Calibri" w:cs="Arial"/>
          <w:sz w:val="20"/>
        </w:rPr>
        <w:t>during a control period in a given year exceed the state assurance level if such total NO</w:t>
      </w:r>
      <w:r w:rsidRPr="00B07385">
        <w:rPr>
          <w:rFonts w:eastAsia="Calibri" w:cs="Arial"/>
          <w:sz w:val="20"/>
          <w:vertAlign w:val="subscript"/>
        </w:rPr>
        <w:t>X</w:t>
      </w:r>
      <w:r w:rsidRPr="00B07385">
        <w:rPr>
          <w:rFonts w:eastAsia="Calibri" w:cs="Arial"/>
          <w:sz w:val="20"/>
        </w:rPr>
        <w:t xml:space="preserve"> emissions exceed the sum, for such control period, of the state NO</w:t>
      </w:r>
      <w:r w:rsidRPr="00B07385">
        <w:rPr>
          <w:rFonts w:eastAsia="Calibri" w:cs="Arial"/>
          <w:sz w:val="20"/>
          <w:vertAlign w:val="subscript"/>
        </w:rPr>
        <w:t>X</w:t>
      </w:r>
      <w:r w:rsidRPr="00B07385">
        <w:rPr>
          <w:rFonts w:eastAsia="Calibri" w:cs="Arial"/>
          <w:sz w:val="20"/>
        </w:rPr>
        <w:t xml:space="preserve"> Annual trading budget under 40 CFR 97.410(a) and the state’s variability limit under 40 CFR 97.410(b).</w:t>
      </w:r>
    </w:p>
    <w:p w14:paraId="6F478058"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It shall not be a violation of 40 CFR Part 97, S</w:t>
      </w:r>
      <w:r w:rsidRPr="00B07385">
        <w:rPr>
          <w:rFonts w:eastAsia="Calibri" w:cs="Arial"/>
          <w:color w:val="000000"/>
          <w:sz w:val="20"/>
        </w:rPr>
        <w:t xml:space="preserve">ubpart </w:t>
      </w:r>
      <w:r w:rsidRPr="00B07385">
        <w:rPr>
          <w:rFonts w:eastAsia="Calibri" w:cs="Arial"/>
          <w:sz w:val="20"/>
        </w:rPr>
        <w:t>AAAAA or of the Clean Air Act if total NO</w:t>
      </w:r>
      <w:r w:rsidRPr="00B07385">
        <w:rPr>
          <w:rFonts w:eastAsia="Calibri" w:cs="Arial"/>
          <w:sz w:val="20"/>
          <w:vertAlign w:val="subscript"/>
        </w:rPr>
        <w:t>X</w:t>
      </w:r>
      <w:r w:rsidRPr="00B07385">
        <w:rPr>
          <w:rFonts w:eastAsia="Calibri" w:cs="Arial"/>
          <w:sz w:val="20"/>
        </w:rPr>
        <w:t xml:space="preserve"> emissions from all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B07385">
        <w:rPr>
          <w:rFonts w:eastAsia="Calibri" w:cs="Arial"/>
          <w:sz w:val="20"/>
          <w:vertAlign w:val="subscript"/>
        </w:rPr>
        <w:t>X</w:t>
      </w:r>
      <w:r w:rsidRPr="00B07385">
        <w:rPr>
          <w:rFonts w:eastAsia="Calibri" w:cs="Arial"/>
          <w:b/>
          <w:bCs/>
          <w:sz w:val="20"/>
        </w:rPr>
        <w:t xml:space="preserve"> </w:t>
      </w:r>
      <w:r w:rsidRPr="00B07385">
        <w:rPr>
          <w:rFonts w:eastAsia="Calibri" w:cs="Arial"/>
          <w:sz w:val="20"/>
        </w:rPr>
        <w:t>emissions from the CSAPR NO</w:t>
      </w:r>
      <w:r w:rsidRPr="00B07385">
        <w:rPr>
          <w:rFonts w:eastAsia="Calibri" w:cs="Arial"/>
          <w:sz w:val="20"/>
          <w:vertAlign w:val="subscript"/>
        </w:rPr>
        <w:t>X</w:t>
      </w:r>
      <w:r w:rsidRPr="00B07385">
        <w:rPr>
          <w:rFonts w:eastAsia="Calibri" w:cs="Arial"/>
          <w:sz w:val="20"/>
        </w:rPr>
        <w:t xml:space="preserve"> Annual units at CSAPR NO</w:t>
      </w:r>
      <w:r w:rsidRPr="00B07385">
        <w:rPr>
          <w:rFonts w:eastAsia="Calibri" w:cs="Arial"/>
          <w:sz w:val="20"/>
          <w:vertAlign w:val="subscript"/>
        </w:rPr>
        <w:t>X</w:t>
      </w:r>
      <w:r w:rsidRPr="00B07385">
        <w:rPr>
          <w:rFonts w:eastAsia="Calibri" w:cs="Arial"/>
          <w:sz w:val="20"/>
        </w:rPr>
        <w:t xml:space="preserve"> Annual sources in the state and Indian country within the borders of such state</w:t>
      </w:r>
      <w:r w:rsidRPr="00B07385">
        <w:rPr>
          <w:rFonts w:eastAsia="Calibri" w:cs="Arial"/>
          <w:b/>
          <w:color w:val="0070C0"/>
          <w:sz w:val="20"/>
        </w:rPr>
        <w:t xml:space="preserve"> </w:t>
      </w:r>
      <w:r w:rsidRPr="00B07385">
        <w:rPr>
          <w:rFonts w:eastAsia="Calibri" w:cs="Arial"/>
          <w:sz w:val="20"/>
        </w:rPr>
        <w:t>during a control period exceeds the common designated representative’s assurance level.</w:t>
      </w:r>
    </w:p>
    <w:p w14:paraId="25139D11"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To the extent the owners and operators fail to hold CSAPR NO</w:t>
      </w:r>
      <w:r w:rsidRPr="00B07385">
        <w:rPr>
          <w:rFonts w:eastAsia="Calibri" w:cs="Arial"/>
          <w:sz w:val="20"/>
          <w:vertAlign w:val="subscript"/>
        </w:rPr>
        <w:t>X</w:t>
      </w:r>
      <w:r w:rsidRPr="00B07385">
        <w:rPr>
          <w:rFonts w:eastAsia="Calibri" w:cs="Arial"/>
          <w:sz w:val="20"/>
        </w:rPr>
        <w:t xml:space="preserve"> Annual allowances for a control period in a given year in accordance with paragraphs (c)(2)(i) through (iii) above, </w:t>
      </w:r>
    </w:p>
    <w:p w14:paraId="7C7D5AA2" w14:textId="77777777" w:rsidR="006D5950" w:rsidRPr="00B07385" w:rsidRDefault="006D5950" w:rsidP="000667BB">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 xml:space="preserve">The owners and operators shall pay any fine, penalty, or assessment or comply with any other remedy imposed under the Clean Air Act; and </w:t>
      </w:r>
    </w:p>
    <w:p w14:paraId="700AE14D" w14:textId="77777777" w:rsidR="006D5950" w:rsidRPr="00B07385" w:rsidRDefault="006D5950" w:rsidP="000667BB">
      <w:pPr>
        <w:numPr>
          <w:ilvl w:val="2"/>
          <w:numId w:val="55"/>
        </w:numPr>
        <w:autoSpaceDE w:val="0"/>
        <w:autoSpaceDN w:val="0"/>
        <w:adjustRightInd w:val="0"/>
        <w:ind w:left="1800" w:hanging="540"/>
        <w:contextualSpacing/>
        <w:jc w:val="both"/>
        <w:rPr>
          <w:rFonts w:eastAsia="Calibri" w:cs="Arial"/>
          <w:color w:val="000000"/>
          <w:sz w:val="20"/>
        </w:rPr>
      </w:pPr>
      <w:r w:rsidRPr="00B07385">
        <w:rPr>
          <w:rFonts w:eastAsia="Calibri" w:cs="Arial"/>
          <w:sz w:val="20"/>
        </w:rPr>
        <w:t>Each CSAPR NO</w:t>
      </w:r>
      <w:r w:rsidRPr="00B07385">
        <w:rPr>
          <w:rFonts w:eastAsia="Calibri" w:cs="Arial"/>
          <w:sz w:val="20"/>
          <w:vertAlign w:val="subscript"/>
        </w:rPr>
        <w:t>X</w:t>
      </w:r>
      <w:r w:rsidRPr="00B07385">
        <w:rPr>
          <w:rFonts w:eastAsia="Calibri" w:cs="Arial"/>
          <w:sz w:val="20"/>
        </w:rPr>
        <w:t xml:space="preserve"> Annual allowance that the owners and operators fail to hold for such control period in accordance with paragraphs (c)(2)(i) through (iii) above and each day of such control period shall constitute a separate violation of </w:t>
      </w:r>
      <w:r w:rsidRPr="00B07385">
        <w:rPr>
          <w:rFonts w:eastAsia="Calibri" w:cs="Arial"/>
          <w:color w:val="000000"/>
          <w:sz w:val="20"/>
        </w:rPr>
        <w:t>40 CFR Part 97, Subpart AAAAA</w:t>
      </w:r>
      <w:r w:rsidRPr="00B07385">
        <w:rPr>
          <w:rFonts w:eastAsia="Calibri" w:cs="Arial"/>
          <w:sz w:val="20"/>
        </w:rPr>
        <w:t xml:space="preserve"> and the Clean Air Act. </w:t>
      </w:r>
    </w:p>
    <w:p w14:paraId="6C7228E7"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72980F57"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4E916C53"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Annual unit shall be subject to the requirements under paragraph (c)(2) above for the control period starting on the later of January 1, </w:t>
      </w:r>
      <w:proofErr w:type="gramStart"/>
      <w:r w:rsidRPr="00B07385">
        <w:rPr>
          <w:rFonts w:eastAsia="Calibri" w:cs="Arial"/>
          <w:sz w:val="20"/>
        </w:rPr>
        <w:t>2017</w:t>
      </w:r>
      <w:proofErr w:type="gramEnd"/>
      <w:r w:rsidRPr="00B07385">
        <w:rPr>
          <w:rFonts w:eastAsia="Calibri" w:cs="Arial"/>
          <w:sz w:val="20"/>
        </w:rPr>
        <w:t xml:space="preserve"> or the deadline for meeting the unit's monitor certification requirements under 40 CFR 97.430(b) and for each control period thereafter.</w:t>
      </w:r>
    </w:p>
    <w:p w14:paraId="3BF57F66"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54253E53"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Annual allowance that was allocated for such control period or a control period in a prior year. </w:t>
      </w:r>
    </w:p>
    <w:p w14:paraId="33D4E0ED"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Annual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 xml:space="preserve">X </w:t>
      </w:r>
      <w:r w:rsidRPr="00B07385">
        <w:rPr>
          <w:rFonts w:eastAsia="Calibri" w:cs="Arial"/>
          <w:color w:val="000000"/>
          <w:sz w:val="20"/>
        </w:rPr>
        <w:t xml:space="preserve">Annual allowance that was allocated for a control period in a prior year or the control period in the given year or in the immediately following year. </w:t>
      </w:r>
    </w:p>
    <w:p w14:paraId="08C5B7B9"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2425DC98"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Annual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5B8C8963"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and </w:t>
      </w:r>
    </w:p>
    <w:p w14:paraId="397F7075" w14:textId="77777777" w:rsidR="006D5950" w:rsidRPr="00B07385" w:rsidRDefault="006D5950" w:rsidP="000667BB">
      <w:pPr>
        <w:numPr>
          <w:ilvl w:val="1"/>
          <w:numId w:val="5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690A1C02" w14:textId="77777777" w:rsidR="006D5950" w:rsidRPr="00B07385" w:rsidRDefault="006D5950" w:rsidP="000667BB">
      <w:pPr>
        <w:numPr>
          <w:ilvl w:val="0"/>
          <w:numId w:val="55"/>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Annual allowance does not constitute a property right.</w:t>
      </w:r>
    </w:p>
    <w:p w14:paraId="43E15AF5"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376B47DD" w14:textId="77777777" w:rsidR="006D5950" w:rsidRPr="00B07385" w:rsidRDefault="006D5950" w:rsidP="000667BB">
      <w:pPr>
        <w:numPr>
          <w:ilvl w:val="0"/>
          <w:numId w:val="54"/>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Title V permit revision requirements</w:t>
      </w:r>
      <w:r w:rsidRPr="00B07385">
        <w:rPr>
          <w:rFonts w:eastAsia="Calibri" w:cs="Arial"/>
          <w:b/>
          <w:iCs/>
          <w:color w:val="000000"/>
          <w:sz w:val="20"/>
        </w:rPr>
        <w:t>.</w:t>
      </w:r>
      <w:r w:rsidRPr="00B07385">
        <w:rPr>
          <w:rFonts w:eastAsia="Calibri" w:cs="Arial"/>
          <w:b/>
          <w:i/>
          <w:iCs/>
          <w:color w:val="000000"/>
          <w:sz w:val="20"/>
        </w:rPr>
        <w:t xml:space="preserve"> </w:t>
      </w:r>
    </w:p>
    <w:p w14:paraId="29B0C17A" w14:textId="77777777" w:rsidR="006D5950" w:rsidRPr="00B07385" w:rsidRDefault="006D5950" w:rsidP="000667BB">
      <w:pPr>
        <w:numPr>
          <w:ilvl w:val="1"/>
          <w:numId w:val="54"/>
        </w:numPr>
        <w:autoSpaceDE w:val="0"/>
        <w:autoSpaceDN w:val="0"/>
        <w:adjustRightInd w:val="0"/>
        <w:ind w:left="72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Annual allowances in accordance with 40 CFR Part 97, Subpart AAAAA. </w:t>
      </w:r>
    </w:p>
    <w:p w14:paraId="7CFB3723" w14:textId="77777777" w:rsidR="006D5950" w:rsidRPr="00B07385" w:rsidRDefault="006D5950" w:rsidP="000667BB">
      <w:pPr>
        <w:numPr>
          <w:ilvl w:val="1"/>
          <w:numId w:val="54"/>
        </w:numPr>
        <w:autoSpaceDE w:val="0"/>
        <w:autoSpaceDN w:val="0"/>
        <w:adjustRightInd w:val="0"/>
        <w:ind w:left="72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97.406(d)(2) and 70.7(e)(2)(i)(B) or 71.7(e)(1)(i)(B). </w:t>
      </w:r>
    </w:p>
    <w:p w14:paraId="4C7F4767"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49E326D7" w14:textId="77777777" w:rsidR="006D5950" w:rsidRPr="00B07385" w:rsidRDefault="006D5950" w:rsidP="000667BB">
      <w:pPr>
        <w:numPr>
          <w:ilvl w:val="0"/>
          <w:numId w:val="54"/>
        </w:numPr>
        <w:autoSpaceDE w:val="0"/>
        <w:autoSpaceDN w:val="0"/>
        <w:adjustRightInd w:val="0"/>
        <w:ind w:left="360"/>
        <w:contextualSpacing/>
        <w:jc w:val="both"/>
        <w:rPr>
          <w:rFonts w:eastAsia="Calibri" w:cs="Arial"/>
          <w:b/>
          <w:iCs/>
          <w:color w:val="000000"/>
          <w:sz w:val="20"/>
        </w:rPr>
      </w:pPr>
      <w:r w:rsidRPr="00B07385">
        <w:rPr>
          <w:rFonts w:eastAsia="Calibri" w:cs="Arial"/>
          <w:b/>
          <w:color w:val="000000"/>
          <w:sz w:val="20"/>
        </w:rPr>
        <w:t>Additional recordkeeping and reporting requirements</w:t>
      </w:r>
      <w:r w:rsidRPr="00B07385">
        <w:rPr>
          <w:rFonts w:eastAsia="Calibri" w:cs="Arial"/>
          <w:b/>
          <w:iCs/>
          <w:color w:val="000000"/>
          <w:sz w:val="20"/>
        </w:rPr>
        <w:t xml:space="preserve">. </w:t>
      </w:r>
    </w:p>
    <w:p w14:paraId="2A55D994" w14:textId="77777777" w:rsidR="006D5950" w:rsidRPr="00B07385" w:rsidRDefault="006D5950" w:rsidP="000667BB">
      <w:pPr>
        <w:numPr>
          <w:ilvl w:val="0"/>
          <w:numId w:val="56"/>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A88C394" w14:textId="77777777" w:rsidR="006D5950" w:rsidRPr="00B07385" w:rsidRDefault="006D5950" w:rsidP="000667BB">
      <w:pPr>
        <w:numPr>
          <w:ilvl w:val="1"/>
          <w:numId w:val="56"/>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97.416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2BC3E32D" w14:textId="77777777" w:rsidR="006D5950" w:rsidRPr="00B07385" w:rsidRDefault="006D5950" w:rsidP="000667BB">
      <w:pPr>
        <w:numPr>
          <w:ilvl w:val="1"/>
          <w:numId w:val="56"/>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 xml:space="preserve">All emissions monitoring information, in accordance with 40 CFR Part 97, Subpart AAAAA. </w:t>
      </w:r>
    </w:p>
    <w:p w14:paraId="14EF0A18" w14:textId="77777777" w:rsidR="006D5950" w:rsidRPr="00B07385" w:rsidRDefault="006D5950" w:rsidP="000667BB">
      <w:pPr>
        <w:numPr>
          <w:ilvl w:val="1"/>
          <w:numId w:val="56"/>
        </w:numPr>
        <w:autoSpaceDE w:val="0"/>
        <w:autoSpaceDN w:val="0"/>
        <w:adjustRightInd w:val="0"/>
        <w:ind w:left="1260" w:hanging="180"/>
        <w:contextualSpacing/>
        <w:jc w:val="both"/>
        <w:rPr>
          <w:rFonts w:eastAsia="Calibri" w:cs="Arial"/>
          <w:b/>
          <w:bCs/>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w:t>
      </w:r>
      <w:r w:rsidRPr="00B07385">
        <w:rPr>
          <w:rFonts w:eastAsia="Calibri" w:cs="Arial"/>
          <w:b/>
          <w:bCs/>
          <w:color w:val="000000"/>
          <w:sz w:val="20"/>
        </w:rPr>
        <w:t xml:space="preserve"> </w:t>
      </w:r>
    </w:p>
    <w:p w14:paraId="3162FEE8" w14:textId="77777777" w:rsidR="006D5950" w:rsidRPr="00B07385" w:rsidRDefault="006D5950" w:rsidP="000667BB">
      <w:pPr>
        <w:numPr>
          <w:ilvl w:val="0"/>
          <w:numId w:val="56"/>
        </w:numPr>
        <w:autoSpaceDE w:val="0"/>
        <w:autoSpaceDN w:val="0"/>
        <w:adjustRightInd w:val="0"/>
        <w:contextualSpacing/>
        <w:jc w:val="both"/>
        <w:rPr>
          <w:rFonts w:eastAsia="Calibri" w:cs="Arial"/>
          <w:b/>
          <w:bCs/>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and each CSAPR NO</w:t>
      </w:r>
      <w:r w:rsidRPr="00B07385">
        <w:rPr>
          <w:rFonts w:eastAsia="Calibri" w:cs="Arial"/>
          <w:color w:val="000000"/>
          <w:sz w:val="20"/>
          <w:vertAlign w:val="subscript"/>
        </w:rPr>
        <w:t>X</w:t>
      </w:r>
      <w:r w:rsidRPr="00B07385">
        <w:rPr>
          <w:rFonts w:eastAsia="Calibri" w:cs="Arial"/>
          <w:color w:val="000000"/>
          <w:sz w:val="20"/>
        </w:rPr>
        <w:t xml:space="preserve"> Annual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3DD9C8FF" w14:textId="77777777" w:rsidR="006D5950" w:rsidRPr="00B07385" w:rsidRDefault="006D5950" w:rsidP="006D5950">
      <w:pPr>
        <w:autoSpaceDE w:val="0"/>
        <w:autoSpaceDN w:val="0"/>
        <w:adjustRightInd w:val="0"/>
        <w:ind w:left="720"/>
        <w:contextualSpacing/>
        <w:jc w:val="both"/>
        <w:rPr>
          <w:rFonts w:eastAsia="Calibri" w:cs="Arial"/>
          <w:b/>
          <w:bCs/>
          <w:color w:val="000000"/>
          <w:sz w:val="20"/>
        </w:rPr>
      </w:pPr>
    </w:p>
    <w:p w14:paraId="6700B9BF" w14:textId="77777777" w:rsidR="006D5950" w:rsidRPr="00B07385" w:rsidRDefault="006D5950" w:rsidP="000667BB">
      <w:pPr>
        <w:numPr>
          <w:ilvl w:val="0"/>
          <w:numId w:val="54"/>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Liability</w:t>
      </w:r>
      <w:r w:rsidRPr="00B07385">
        <w:rPr>
          <w:rFonts w:eastAsia="Calibri" w:cs="Arial"/>
          <w:b/>
          <w:i/>
          <w:iCs/>
          <w:color w:val="000000"/>
          <w:sz w:val="20"/>
        </w:rPr>
        <w:t>.</w:t>
      </w:r>
    </w:p>
    <w:p w14:paraId="21E2CFCC" w14:textId="77777777" w:rsidR="006D5950" w:rsidRPr="00B07385" w:rsidRDefault="006D5950" w:rsidP="000667BB">
      <w:pPr>
        <w:numPr>
          <w:ilvl w:val="1"/>
          <w:numId w:val="54"/>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Annual units at the source. </w:t>
      </w:r>
    </w:p>
    <w:p w14:paraId="154A7ECF" w14:textId="77777777" w:rsidR="006D5950" w:rsidRPr="00B07385" w:rsidRDefault="006D5950" w:rsidP="000667BB">
      <w:pPr>
        <w:numPr>
          <w:ilvl w:val="1"/>
          <w:numId w:val="54"/>
        </w:numPr>
        <w:autoSpaceDE w:val="0"/>
        <w:autoSpaceDN w:val="0"/>
        <w:adjustRightInd w:val="0"/>
        <w:ind w:left="720"/>
        <w:contextualSpacing/>
        <w:jc w:val="both"/>
        <w:rPr>
          <w:rFonts w:eastAsia="Calibri" w:cs="Arial"/>
          <w:b/>
          <w:i/>
          <w:iCs/>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Annual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Annual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Annual unit shall also apply to the owners and operators of such unit. </w:t>
      </w:r>
    </w:p>
    <w:p w14:paraId="65EF796E" w14:textId="6443855F" w:rsidR="00676C7D" w:rsidRDefault="00676C7D">
      <w:pPr>
        <w:rPr>
          <w:rFonts w:eastAsia="Calibri" w:cs="Arial"/>
          <w:b/>
          <w:i/>
          <w:iCs/>
          <w:color w:val="000000"/>
          <w:sz w:val="20"/>
        </w:rPr>
      </w:pPr>
      <w:r>
        <w:rPr>
          <w:rFonts w:eastAsia="Calibri" w:cs="Arial"/>
          <w:b/>
          <w:i/>
          <w:iCs/>
          <w:color w:val="000000"/>
          <w:sz w:val="20"/>
        </w:rPr>
        <w:br w:type="page"/>
      </w:r>
    </w:p>
    <w:p w14:paraId="0D608BEB" w14:textId="77777777" w:rsidR="006D5950" w:rsidRPr="00B07385" w:rsidRDefault="006D5950" w:rsidP="006D5950">
      <w:pPr>
        <w:autoSpaceDE w:val="0"/>
        <w:autoSpaceDN w:val="0"/>
        <w:adjustRightInd w:val="0"/>
        <w:ind w:left="720"/>
        <w:contextualSpacing/>
        <w:jc w:val="both"/>
        <w:rPr>
          <w:rFonts w:eastAsia="Calibri" w:cs="Arial"/>
          <w:b/>
          <w:i/>
          <w:iCs/>
          <w:color w:val="000000"/>
          <w:sz w:val="20"/>
        </w:rPr>
      </w:pPr>
    </w:p>
    <w:p w14:paraId="2F124D93" w14:textId="77777777" w:rsidR="006D5950" w:rsidRPr="00B07385" w:rsidRDefault="006D5950" w:rsidP="000667BB">
      <w:pPr>
        <w:numPr>
          <w:ilvl w:val="0"/>
          <w:numId w:val="54"/>
        </w:numPr>
        <w:ind w:left="360"/>
        <w:contextualSpacing/>
        <w:jc w:val="both"/>
        <w:rPr>
          <w:rFonts w:eastAsia="Calibri" w:cs="Arial"/>
          <w:b/>
          <w:i/>
          <w:iCs/>
          <w:sz w:val="20"/>
        </w:rPr>
      </w:pPr>
      <w:r w:rsidRPr="00B07385">
        <w:rPr>
          <w:rFonts w:eastAsia="Calibri" w:cs="Arial"/>
          <w:b/>
          <w:sz w:val="20"/>
        </w:rPr>
        <w:t>Effect on other authorities</w:t>
      </w:r>
      <w:r w:rsidRPr="00B07385">
        <w:rPr>
          <w:rFonts w:eastAsia="Calibri" w:cs="Arial"/>
          <w:b/>
          <w:i/>
          <w:iCs/>
          <w:sz w:val="20"/>
        </w:rPr>
        <w:t xml:space="preserve">. </w:t>
      </w:r>
    </w:p>
    <w:p w14:paraId="6C36C75B" w14:textId="77777777" w:rsidR="006D5950" w:rsidRPr="00B07385" w:rsidRDefault="006D5950" w:rsidP="006D5950">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Annual Trading Program or exemption under 40 CFR 97.405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Annual source or CSAPR NO</w:t>
      </w:r>
      <w:r w:rsidRPr="00B07385">
        <w:rPr>
          <w:rFonts w:eastAsia="Calibri" w:cs="Arial"/>
          <w:sz w:val="20"/>
          <w:vertAlign w:val="subscript"/>
        </w:rPr>
        <w:t>X</w:t>
      </w:r>
      <w:r w:rsidRPr="00B07385">
        <w:rPr>
          <w:rFonts w:eastAsia="Calibri" w:cs="Arial"/>
          <w:sz w:val="20"/>
        </w:rPr>
        <w:t xml:space="preserve"> Annual unit from compliance with any other provision of the applicable, approved state implementation plan, a federally enforceable permit, or the Clean Air Act.</w:t>
      </w:r>
    </w:p>
    <w:p w14:paraId="0C8AEECA" w14:textId="77777777" w:rsidR="006D5950" w:rsidRPr="00B07385" w:rsidRDefault="006D5950" w:rsidP="006D5950">
      <w:pPr>
        <w:ind w:left="360"/>
        <w:contextualSpacing/>
        <w:jc w:val="both"/>
        <w:rPr>
          <w:rFonts w:eastAsia="Calibri" w:cs="Arial"/>
          <w:b/>
          <w:i/>
          <w:iCs/>
          <w:sz w:val="20"/>
        </w:rPr>
      </w:pPr>
    </w:p>
    <w:p w14:paraId="48F77142" w14:textId="77777777" w:rsidR="006D5950" w:rsidRPr="00B07385" w:rsidRDefault="006D5950" w:rsidP="000667BB">
      <w:pPr>
        <w:pStyle w:val="ListParagraph"/>
        <w:numPr>
          <w:ilvl w:val="0"/>
          <w:numId w:val="54"/>
        </w:numPr>
        <w:ind w:left="360"/>
        <w:contextualSpacing/>
        <w:jc w:val="both"/>
        <w:rPr>
          <w:rFonts w:eastAsia="Calibri" w:cs="Arial"/>
          <w:b/>
          <w:sz w:val="20"/>
        </w:rPr>
      </w:pPr>
      <w:r w:rsidRPr="00B07385">
        <w:rPr>
          <w:rFonts w:eastAsia="Calibri" w:cs="Arial"/>
          <w:b/>
          <w:sz w:val="20"/>
        </w:rPr>
        <w:t xml:space="preserve">Effect on units in Indian country. </w:t>
      </w:r>
    </w:p>
    <w:p w14:paraId="57C0BB74" w14:textId="77777777" w:rsidR="006D5950" w:rsidRPr="00B07385" w:rsidRDefault="006D5950" w:rsidP="006D5950">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7E4401D" w14:textId="77777777" w:rsidR="006D5950" w:rsidRPr="00445A71" w:rsidRDefault="006D5950" w:rsidP="006D5950">
      <w:pPr>
        <w:autoSpaceDE w:val="0"/>
        <w:autoSpaceDN w:val="0"/>
        <w:adjustRightInd w:val="0"/>
        <w:jc w:val="both"/>
        <w:rPr>
          <w:rFonts w:eastAsia="Calibri" w:cs="Arial"/>
          <w:sz w:val="20"/>
        </w:rPr>
      </w:pPr>
    </w:p>
    <w:p w14:paraId="2A7C4C63" w14:textId="77777777" w:rsidR="006D5950" w:rsidRPr="00B07385" w:rsidRDefault="006D5950" w:rsidP="006D5950">
      <w:pPr>
        <w:autoSpaceDE w:val="0"/>
        <w:autoSpaceDN w:val="0"/>
        <w:adjustRightInd w:val="0"/>
        <w:jc w:val="both"/>
        <w:rPr>
          <w:rFonts w:eastAsia="Calibri" w:cs="Arial"/>
          <w:b/>
          <w:bCs/>
          <w:color w:val="000000"/>
          <w:sz w:val="20"/>
          <w:u w:val="single"/>
        </w:rPr>
      </w:pPr>
      <w:r w:rsidRPr="00B07385">
        <w:rPr>
          <w:rFonts w:eastAsia="Calibri" w:cs="Arial"/>
          <w:b/>
          <w:bCs/>
          <w:color w:val="000000"/>
          <w:sz w:val="20"/>
          <w:u w:val="single"/>
        </w:rPr>
        <w:t>SECTION II:  CSAPR NO</w:t>
      </w:r>
      <w:r w:rsidRPr="00B07385">
        <w:rPr>
          <w:rFonts w:eastAsia="Calibri" w:cs="Arial"/>
          <w:b/>
          <w:bCs/>
          <w:color w:val="000000"/>
          <w:sz w:val="20"/>
          <w:u w:val="single"/>
          <w:vertAlign w:val="subscript"/>
        </w:rPr>
        <w:t>X</w:t>
      </w:r>
      <w:r w:rsidRPr="00B07385">
        <w:rPr>
          <w:rFonts w:eastAsia="Calibri" w:cs="Arial"/>
          <w:b/>
          <w:bCs/>
          <w:color w:val="000000"/>
          <w:sz w:val="20"/>
          <w:u w:val="single"/>
        </w:rPr>
        <w:t xml:space="preserve"> Ozone Season Group 3 Trading Program Requirements (40 CFR 97.1006)</w:t>
      </w:r>
    </w:p>
    <w:p w14:paraId="7D8B401D" w14:textId="77777777" w:rsidR="006D5950" w:rsidRPr="00B07385" w:rsidRDefault="006D5950" w:rsidP="006D5950">
      <w:pPr>
        <w:autoSpaceDE w:val="0"/>
        <w:autoSpaceDN w:val="0"/>
        <w:adjustRightInd w:val="0"/>
        <w:jc w:val="both"/>
        <w:rPr>
          <w:rFonts w:eastAsia="Calibri" w:cs="Arial"/>
          <w:b/>
          <w:bCs/>
          <w:color w:val="000000"/>
          <w:sz w:val="20"/>
          <w:u w:val="single"/>
        </w:rPr>
      </w:pPr>
    </w:p>
    <w:p w14:paraId="622783AE" w14:textId="77777777" w:rsidR="006D5950" w:rsidRPr="00B07385" w:rsidRDefault="006D5950" w:rsidP="000667BB">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Designated representative requirements.</w:t>
      </w:r>
    </w:p>
    <w:p w14:paraId="20F3A0D3" w14:textId="77777777" w:rsidR="006D5950" w:rsidRPr="00B07385" w:rsidRDefault="006D5950" w:rsidP="006D5950">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97.1013 through 97.1018. </w:t>
      </w:r>
    </w:p>
    <w:p w14:paraId="3D6D86BC" w14:textId="77777777" w:rsidR="006D5950" w:rsidRPr="00B07385" w:rsidRDefault="006D5950" w:rsidP="006D5950">
      <w:pPr>
        <w:autoSpaceDE w:val="0"/>
        <w:autoSpaceDN w:val="0"/>
        <w:adjustRightInd w:val="0"/>
        <w:ind w:left="360"/>
        <w:contextualSpacing/>
        <w:jc w:val="both"/>
        <w:rPr>
          <w:rFonts w:eastAsia="Calibri" w:cs="Arial"/>
          <w:color w:val="000000"/>
          <w:sz w:val="20"/>
        </w:rPr>
      </w:pPr>
    </w:p>
    <w:p w14:paraId="1F4845B8" w14:textId="77777777" w:rsidR="006D5950" w:rsidRPr="00B07385" w:rsidRDefault="006D5950" w:rsidP="000667BB">
      <w:pPr>
        <w:numPr>
          <w:ilvl w:val="0"/>
          <w:numId w:val="57"/>
        </w:numPr>
        <w:tabs>
          <w:tab w:val="left" w:pos="360"/>
        </w:tabs>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32A76602" w14:textId="77777777" w:rsidR="006D5950" w:rsidRPr="00B07385" w:rsidRDefault="006D5950" w:rsidP="000667BB">
      <w:pPr>
        <w:numPr>
          <w:ilvl w:val="0"/>
          <w:numId w:val="58"/>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comply with the monitoring, reporting, and recordkeeping requirements of 40 CFR 97.1030 (general requirements, including installation, certification, and data accounting, compliance deadlines, reporting data, prohibitions, and long-term cold storage), 97.1031 (initial monitoring system certification and recertification procedures), 97.1032 (monitoring system out-of-control periods), 97.1033 (notifications concerning monitoring), 97.1034 (recordkeeping and reporting, including monitoring plans, certification applications, quarterly reports, and compliance certification), and 97.1035 (petitions for alternatives to monitoring, recordkeeping, or reporting requirements). </w:t>
      </w:r>
    </w:p>
    <w:p w14:paraId="5B011D1D" w14:textId="77777777" w:rsidR="006D5950" w:rsidRPr="00B07385" w:rsidRDefault="006D5950" w:rsidP="000667BB">
      <w:pPr>
        <w:numPr>
          <w:ilvl w:val="0"/>
          <w:numId w:val="58"/>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97.1030 through 97.1035 shall be used to calculate allocations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under 40 CFR 97.1011(a)(2) and (b) and 97.1012 and to determine compliance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97.1030 through 97.1035 and rounded to the nearest ton, with any fraction of a ton less than 0.50 being deemed to be zero. </w:t>
      </w:r>
    </w:p>
    <w:p w14:paraId="54C6B8D3"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66AD67F1" w14:textId="77777777" w:rsidR="006D5950" w:rsidRPr="00B07385" w:rsidRDefault="006D5950" w:rsidP="000667BB">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NO</w:t>
      </w:r>
      <w:r w:rsidRPr="00B07385">
        <w:rPr>
          <w:rFonts w:eastAsia="Calibri" w:cs="Arial"/>
          <w:b/>
          <w:color w:val="000000"/>
          <w:sz w:val="20"/>
          <w:vertAlign w:val="subscript"/>
        </w:rPr>
        <w:t xml:space="preserve">X </w:t>
      </w:r>
      <w:r w:rsidRPr="00B07385">
        <w:rPr>
          <w:rFonts w:eastAsia="Calibri" w:cs="Arial"/>
          <w:b/>
          <w:color w:val="000000"/>
          <w:sz w:val="20"/>
        </w:rPr>
        <w:t xml:space="preserve">emissions requirements. </w:t>
      </w:r>
    </w:p>
    <w:p w14:paraId="25797AF8"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w:t>
      </w:r>
    </w:p>
    <w:p w14:paraId="406F3D95"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in the source's compliance account,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97.1024(a) in an amount not less than the tons of total NO</w:t>
      </w:r>
      <w:r w:rsidRPr="00B07385">
        <w:rPr>
          <w:rFonts w:eastAsia="Calibri" w:cs="Arial"/>
          <w:color w:val="000000"/>
          <w:sz w:val="20"/>
          <w:vertAlign w:val="subscript"/>
        </w:rPr>
        <w:t>X</w:t>
      </w:r>
      <w:r w:rsidRPr="00B07385">
        <w:rPr>
          <w:rFonts w:eastAsia="Calibri" w:cs="Arial"/>
          <w:color w:val="000000"/>
          <w:sz w:val="20"/>
        </w:rPr>
        <w:t xml:space="preserve"> emissions for such control period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069A4D88"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are in excess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emissions limitation set forth in paragraph (c)(1)(i) above, then: </w:t>
      </w:r>
    </w:p>
    <w:p w14:paraId="689D0A0F" w14:textId="77777777" w:rsidR="006D5950" w:rsidRPr="00B07385" w:rsidRDefault="006D5950" w:rsidP="000667BB">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hold the CSAPR NOX Ozone Season Group 3 allowances required for deduction under 40 CFR 97.1024(d); and </w:t>
      </w:r>
    </w:p>
    <w:p w14:paraId="6B97CF5E" w14:textId="1A747350" w:rsidR="00676C7D" w:rsidRDefault="006D5950" w:rsidP="000667BB">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00787140" w14:textId="77777777" w:rsidR="00676C7D" w:rsidRDefault="00676C7D">
      <w:pPr>
        <w:rPr>
          <w:rFonts w:eastAsia="Calibri" w:cs="Arial"/>
          <w:color w:val="000000"/>
          <w:sz w:val="20"/>
        </w:rPr>
      </w:pPr>
      <w:r>
        <w:rPr>
          <w:rFonts w:eastAsia="Calibri" w:cs="Arial"/>
          <w:color w:val="000000"/>
          <w:sz w:val="20"/>
        </w:rPr>
        <w:br w:type="page"/>
      </w:r>
    </w:p>
    <w:p w14:paraId="1732FF2F" w14:textId="77777777" w:rsidR="006D5950" w:rsidRPr="00B07385" w:rsidRDefault="006D5950" w:rsidP="00676C7D">
      <w:pPr>
        <w:autoSpaceDE w:val="0"/>
        <w:autoSpaceDN w:val="0"/>
        <w:adjustRightInd w:val="0"/>
        <w:contextualSpacing/>
        <w:jc w:val="both"/>
        <w:rPr>
          <w:rFonts w:eastAsia="Calibri" w:cs="Arial"/>
          <w:color w:val="000000"/>
          <w:sz w:val="20"/>
        </w:rPr>
      </w:pPr>
    </w:p>
    <w:p w14:paraId="39FB34E5"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CSAPR NO</w:t>
      </w:r>
      <w:r w:rsidRPr="00B07385">
        <w:rPr>
          <w:rFonts w:eastAsia="Calibri" w:cs="Arial"/>
          <w:color w:val="000000"/>
          <w:sz w:val="20"/>
          <w:vertAlign w:val="subscript"/>
        </w:rPr>
        <w:t>X</w:t>
      </w:r>
      <w:r w:rsidRPr="00B07385">
        <w:rPr>
          <w:rFonts w:eastAsia="Calibri" w:cs="Arial"/>
          <w:color w:val="000000"/>
          <w:sz w:val="20"/>
        </w:rPr>
        <w:t xml:space="preserve"> Ozone Season Group 3 assurance provisions. </w:t>
      </w:r>
    </w:p>
    <w:p w14:paraId="752916D2"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NO</w:t>
      </w:r>
      <w:r w:rsidRPr="00B07385">
        <w:rPr>
          <w:rFonts w:eastAsia="Calibri" w:cs="Arial"/>
          <w:color w:val="000000"/>
          <w:sz w:val="20"/>
          <w:vertAlign w:val="subscript"/>
        </w:rPr>
        <w:t>X</w:t>
      </w:r>
      <w:r w:rsidRPr="00B07385">
        <w:rPr>
          <w:rFonts w:eastAsia="Calibri" w:cs="Arial"/>
          <w:color w:val="000000"/>
          <w:sz w:val="20"/>
        </w:rPr>
        <w:t xml:space="preserve"> emissions during a control period in a given year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w:t>
      </w:r>
      <w:r w:rsidRPr="00B07385">
        <w:rPr>
          <w:rFonts w:eastAsia="Calibri" w:cs="Arial"/>
          <w:sz w:val="20"/>
        </w:rPr>
        <w:t xml:space="preserve"> and Indian country within the borders of such state</w:t>
      </w:r>
      <w:r w:rsidRPr="00B07385">
        <w:rPr>
          <w:rFonts w:eastAsia="Calibri" w:cs="Arial"/>
          <w:i/>
          <w:color w:val="000000"/>
          <w:sz w:val="20"/>
        </w:rPr>
        <w:t xml:space="preserv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available for deduction for such control period under 40 CFR 97.1025(a) in an amount equal to two times the product (rounded to the nearest whole number), as determined by the Administrator in accordance with 40 CFR 97.1025(b), of multiplying— </w:t>
      </w:r>
    </w:p>
    <w:p w14:paraId="445D6A21" w14:textId="77777777" w:rsidR="006D5950" w:rsidRPr="00B07385" w:rsidRDefault="006D5950" w:rsidP="000667BB">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for such control period, by which each common designated representative’s share of such NO</w:t>
      </w:r>
      <w:r w:rsidRPr="00B07385">
        <w:rPr>
          <w:rFonts w:eastAsia="Calibri" w:cs="Arial"/>
          <w:color w:val="000000"/>
          <w:sz w:val="20"/>
          <w:vertAlign w:val="subscript"/>
        </w:rPr>
        <w:t>X</w:t>
      </w:r>
      <w:r w:rsidRPr="00B07385">
        <w:rPr>
          <w:rFonts w:eastAsia="Calibri" w:cs="Arial"/>
          <w:color w:val="000000"/>
          <w:sz w:val="20"/>
        </w:rPr>
        <w:t xml:space="preserve"> emissions exceeds the respective common designated representative’s assurance level; and </w:t>
      </w:r>
    </w:p>
    <w:p w14:paraId="4EBD46EF" w14:textId="77777777" w:rsidR="006D5950" w:rsidRPr="00B07385" w:rsidRDefault="006D5950" w:rsidP="000667BB">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i/>
          <w:color w:val="000000"/>
          <w:sz w:val="20"/>
        </w:rPr>
        <w:t xml:space="preserve"> </w:t>
      </w:r>
      <w:r w:rsidRPr="00B07385">
        <w:rPr>
          <w:rFonts w:eastAsia="Calibri" w:cs="Arial"/>
          <w:color w:val="000000"/>
          <w:sz w:val="20"/>
        </w:rPr>
        <w:t xml:space="preserve">for such control period exceed the state assurance level. </w:t>
      </w:r>
    </w:p>
    <w:p w14:paraId="4E571B96"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required under paragraph (c)(2)(i) above, as of midnight of November 1 (if it is a business day), or midnight of the first business day thereafter (if November 1 is not a business day), immediately after such control period. </w:t>
      </w:r>
    </w:p>
    <w:p w14:paraId="7ECA1E62"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NO</w:t>
      </w:r>
      <w:r w:rsidRPr="00B07385">
        <w:rPr>
          <w:rFonts w:eastAsia="Calibri" w:cs="Arial"/>
          <w:color w:val="000000"/>
          <w:sz w:val="20"/>
          <w:vertAlign w:val="subscript"/>
        </w:rPr>
        <w:t>X</w:t>
      </w:r>
      <w:r w:rsidRPr="00B07385">
        <w:rPr>
          <w:rFonts w:eastAsia="Calibri" w:cs="Arial"/>
          <w:color w:val="000000"/>
          <w:sz w:val="20"/>
        </w:rPr>
        <w:t xml:space="preserve"> emissions from all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sources in the state </w:t>
      </w:r>
      <w:r w:rsidRPr="00B07385">
        <w:rPr>
          <w:rFonts w:eastAsia="Calibri" w:cs="Arial"/>
          <w:sz w:val="20"/>
        </w:rPr>
        <w:t>and Indian country within the borders of such state</w:t>
      </w:r>
      <w:r w:rsidRPr="00B07385">
        <w:rPr>
          <w:rFonts w:eastAsia="Calibri" w:cs="Arial"/>
          <w:b/>
          <w:sz w:val="20"/>
        </w:rPr>
        <w:t xml:space="preserve"> </w:t>
      </w:r>
      <w:r w:rsidRPr="00B07385">
        <w:rPr>
          <w:rFonts w:eastAsia="Calibri" w:cs="Arial"/>
          <w:color w:val="000000"/>
          <w:sz w:val="20"/>
        </w:rPr>
        <w:t>during a control period in a given year exceed the state assurance level if such total NO</w:t>
      </w:r>
      <w:r w:rsidRPr="00B07385">
        <w:rPr>
          <w:rFonts w:eastAsia="Calibri" w:cs="Arial"/>
          <w:color w:val="000000"/>
          <w:sz w:val="20"/>
          <w:vertAlign w:val="subscript"/>
        </w:rPr>
        <w:t>X</w:t>
      </w:r>
      <w:r w:rsidRPr="00B07385">
        <w:rPr>
          <w:rFonts w:eastAsia="Calibri" w:cs="Arial"/>
          <w:color w:val="000000"/>
          <w:sz w:val="20"/>
        </w:rPr>
        <w:t xml:space="preserve"> emissions exceed the sum, for such control period, of the State NO</w:t>
      </w:r>
      <w:r w:rsidRPr="00B07385">
        <w:rPr>
          <w:rFonts w:eastAsia="Calibri" w:cs="Arial"/>
          <w:color w:val="000000"/>
          <w:sz w:val="20"/>
          <w:vertAlign w:val="subscript"/>
        </w:rPr>
        <w:t>X</w:t>
      </w:r>
      <w:r w:rsidRPr="00B07385">
        <w:rPr>
          <w:rFonts w:eastAsia="Calibri" w:cs="Arial"/>
          <w:color w:val="000000"/>
          <w:sz w:val="20"/>
        </w:rPr>
        <w:t xml:space="preserve"> Ozone Season Group 3 trading budget under 40 CFR 97.1010(a) and the state’s variability limit under 40 CFR 97.1010(b). </w:t>
      </w:r>
    </w:p>
    <w:p w14:paraId="2AFC8E16" w14:textId="77777777" w:rsidR="006D5950" w:rsidRPr="00B07385" w:rsidRDefault="006D5950" w:rsidP="000667BB">
      <w:pPr>
        <w:numPr>
          <w:ilvl w:val="1"/>
          <w:numId w:val="59"/>
        </w:numPr>
        <w:autoSpaceDE w:val="0"/>
        <w:autoSpaceDN w:val="0"/>
        <w:adjustRightInd w:val="0"/>
        <w:ind w:left="1260" w:hanging="180"/>
        <w:contextualSpacing/>
        <w:jc w:val="both"/>
        <w:rPr>
          <w:rFonts w:eastAsia="Times New Roman,Calibri" w:cs="Arial"/>
          <w:color w:val="000000"/>
          <w:sz w:val="20"/>
        </w:rPr>
      </w:pPr>
      <w:r w:rsidRPr="00B07385">
        <w:rPr>
          <w:rFonts w:eastAsia="Times New Roman,Calibri" w:cs="Arial"/>
          <w:color w:val="000000"/>
          <w:sz w:val="20"/>
        </w:rPr>
        <w:t>It shall not be a violation of 40 CFR Part 97, Subpart GGGGG or of the Clean Air Act if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all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b/>
          <w:bCs/>
          <w:sz w:val="20"/>
        </w:rPr>
        <w:t xml:space="preserve"> </w:t>
      </w:r>
      <w:r w:rsidRPr="00B07385">
        <w:rPr>
          <w:rFonts w:eastAsia="Times New Roman,Calibri" w:cs="Arial"/>
          <w:color w:val="000000"/>
          <w:sz w:val="20"/>
        </w:rPr>
        <w:t>during a control period exceed the state assurance level or if a common designated representative’s share of total NO</w:t>
      </w:r>
      <w:r w:rsidRPr="00B07385">
        <w:rPr>
          <w:rFonts w:eastAsia="Times New Roman,Calibri" w:cs="Arial"/>
          <w:color w:val="000000"/>
          <w:sz w:val="20"/>
          <w:vertAlign w:val="subscript"/>
        </w:rPr>
        <w:t>X</w:t>
      </w:r>
      <w:r w:rsidRPr="00B07385">
        <w:rPr>
          <w:rFonts w:eastAsia="Times New Roman,Calibri" w:cs="Arial"/>
          <w:color w:val="000000"/>
          <w:sz w:val="20"/>
        </w:rPr>
        <w:t xml:space="preserve"> emissions from the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units at CSAPR NO</w:t>
      </w:r>
      <w:r w:rsidRPr="00B07385">
        <w:rPr>
          <w:rFonts w:eastAsia="Times New Roman,Calibri" w:cs="Arial"/>
          <w:color w:val="000000"/>
          <w:sz w:val="20"/>
          <w:vertAlign w:val="subscript"/>
        </w:rPr>
        <w:t>X</w:t>
      </w:r>
      <w:r w:rsidRPr="00B07385">
        <w:rPr>
          <w:rFonts w:eastAsia="Times New Roman,Calibri" w:cs="Arial"/>
          <w:color w:val="000000"/>
          <w:sz w:val="20"/>
        </w:rPr>
        <w:t xml:space="preserve"> Ozone Season Group 3 sources in the state </w:t>
      </w:r>
      <w:r w:rsidRPr="00B07385">
        <w:rPr>
          <w:rFonts w:eastAsia="Times New Roman,Calibri" w:cs="Arial"/>
          <w:bCs/>
          <w:sz w:val="20"/>
        </w:rPr>
        <w:t>and Indian country within the borders of such state</w:t>
      </w:r>
      <w:r w:rsidRPr="00B07385">
        <w:rPr>
          <w:rFonts w:eastAsia="Times New Roman,Calibri" w:cs="Arial"/>
          <w:i/>
          <w:iCs/>
          <w:sz w:val="20"/>
        </w:rPr>
        <w:t xml:space="preserve"> </w:t>
      </w:r>
      <w:r w:rsidRPr="00B07385">
        <w:rPr>
          <w:rFonts w:eastAsia="Times New Roman,Calibri" w:cs="Arial"/>
          <w:color w:val="000000"/>
          <w:sz w:val="20"/>
        </w:rPr>
        <w:t xml:space="preserve">during a control period exceeds the common designated representative’s assurance level. </w:t>
      </w:r>
    </w:p>
    <w:p w14:paraId="35E3BED4"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for a control period in a given year in accordance with paragraphs (c)(2)(i) through (iii) above, </w:t>
      </w:r>
    </w:p>
    <w:p w14:paraId="7D1CA6E0" w14:textId="77777777" w:rsidR="006D5950" w:rsidRPr="00B07385" w:rsidRDefault="006D5950" w:rsidP="000667BB">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4F3AD3BD" w14:textId="77777777" w:rsidR="006D5950" w:rsidRPr="00B07385" w:rsidRDefault="006D5950" w:rsidP="000667BB">
      <w:pPr>
        <w:numPr>
          <w:ilvl w:val="2"/>
          <w:numId w:val="59"/>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the owners and operators fail to hold for such control period in accordance with paragraphs (c)(2)(i) through (iii) above and each day of such control period shall constitute a separate violation of 40 CFR Part 97, Subpart GGGGG and the Clean Air Act. </w:t>
      </w:r>
    </w:p>
    <w:p w14:paraId="1ED9D6F3"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2617E13A" w14:textId="77777777" w:rsidR="006D5950" w:rsidRPr="00B07385" w:rsidRDefault="006D5950" w:rsidP="000667BB">
      <w:pPr>
        <w:numPr>
          <w:ilvl w:val="1"/>
          <w:numId w:val="59"/>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be subject to the requirements under paragraph (c)(1) above for the control period starting on the later of May 1, </w:t>
      </w:r>
      <w:proofErr w:type="gramStart"/>
      <w:r w:rsidRPr="00B07385">
        <w:rPr>
          <w:rFonts w:eastAsia="Calibri" w:cs="Arial"/>
          <w:color w:val="000000"/>
          <w:sz w:val="20"/>
        </w:rPr>
        <w:t>2017</w:t>
      </w:r>
      <w:proofErr w:type="gramEnd"/>
      <w:r w:rsidRPr="00B07385">
        <w:rPr>
          <w:rFonts w:eastAsia="Calibri" w:cs="Arial"/>
          <w:color w:val="000000"/>
          <w:sz w:val="20"/>
        </w:rPr>
        <w:t xml:space="preserve"> or the deadline for meeting the unit's monitor certification requirements under 40 CFR 97.1030(b) and for each control period thereafter. </w:t>
      </w:r>
    </w:p>
    <w:p w14:paraId="7D282357" w14:textId="77777777" w:rsidR="006D5950" w:rsidRPr="00B07385" w:rsidRDefault="006D5950" w:rsidP="000667BB">
      <w:pPr>
        <w:numPr>
          <w:ilvl w:val="1"/>
          <w:numId w:val="59"/>
        </w:numPr>
        <w:tabs>
          <w:tab w:val="left" w:pos="1260"/>
        </w:tabs>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NO</w:t>
      </w:r>
      <w:r w:rsidRPr="00B07385">
        <w:rPr>
          <w:rFonts w:eastAsia="Calibri" w:cs="Arial"/>
          <w:sz w:val="20"/>
          <w:vertAlign w:val="subscript"/>
        </w:rPr>
        <w:t>X</w:t>
      </w:r>
      <w:r w:rsidRPr="00B07385">
        <w:rPr>
          <w:rFonts w:eastAsia="Calibri" w:cs="Arial"/>
          <w:sz w:val="20"/>
        </w:rPr>
        <w:t xml:space="preserve"> Ozone Season Group 3 unit shall be subject to the requirements under paragraph (c)(2) above for the control period starting on the later of May 1, </w:t>
      </w:r>
      <w:proofErr w:type="gramStart"/>
      <w:r w:rsidRPr="00B07385">
        <w:rPr>
          <w:rFonts w:eastAsia="Calibri" w:cs="Arial"/>
          <w:sz w:val="20"/>
        </w:rPr>
        <w:t>2017</w:t>
      </w:r>
      <w:proofErr w:type="gramEnd"/>
      <w:r w:rsidRPr="00B07385">
        <w:rPr>
          <w:rFonts w:eastAsia="Calibri" w:cs="Arial"/>
          <w:sz w:val="20"/>
        </w:rPr>
        <w:t xml:space="preserve"> or the deadline for meeting the unit's monitor certification requirements under 40 CFR 97.1030(b) and for each control period thereafter.</w:t>
      </w:r>
      <w:r w:rsidRPr="00B07385" w:rsidDel="00D53F2B">
        <w:rPr>
          <w:rFonts w:eastAsia="Calibri" w:cs="Arial"/>
          <w:sz w:val="20"/>
        </w:rPr>
        <w:t xml:space="preserve"> </w:t>
      </w:r>
    </w:p>
    <w:p w14:paraId="07E0C66E"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55292D52"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NOX Ozone Season Group 3 allowance held for compliance with the requirements under paragraph (c)(1)(i)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such control period or a control period in a prior year. </w:t>
      </w:r>
    </w:p>
    <w:p w14:paraId="27BC87F2"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lastRenderedPageBreak/>
        <w:t>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held for compliance with the requirements under paragraphs (c)(1)(ii)(A) and (2)(i) through (iii) above for a control period in a given year must be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that was allocated for a control period in a prior year or the control period in the given year or in the immediately following year. </w:t>
      </w:r>
    </w:p>
    <w:p w14:paraId="06B80AA3"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5D7CB9C6"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is a limited authorization to emit one ton of NO</w:t>
      </w:r>
      <w:r w:rsidRPr="00B07385">
        <w:rPr>
          <w:rFonts w:eastAsia="Calibri" w:cs="Arial"/>
          <w:color w:val="000000"/>
          <w:sz w:val="20"/>
          <w:vertAlign w:val="subscript"/>
        </w:rPr>
        <w:t>X</w:t>
      </w:r>
      <w:r w:rsidRPr="00B07385">
        <w:rPr>
          <w:rFonts w:eastAsia="Calibri" w:cs="Arial"/>
          <w:color w:val="000000"/>
          <w:sz w:val="20"/>
        </w:rPr>
        <w:t xml:space="preserve"> during the control period in one year.  Such authorization is limited in its use and duration as follows: </w:t>
      </w:r>
    </w:p>
    <w:p w14:paraId="14EFC15E"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and </w:t>
      </w:r>
    </w:p>
    <w:p w14:paraId="4CD9DDDB" w14:textId="77777777" w:rsidR="006D5950" w:rsidRPr="00B07385" w:rsidRDefault="006D5950" w:rsidP="000667BB">
      <w:pPr>
        <w:numPr>
          <w:ilvl w:val="1"/>
          <w:numId w:val="59"/>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5D2108ED" w14:textId="77777777" w:rsidR="006D5950" w:rsidRPr="00B07385" w:rsidRDefault="006D5950" w:rsidP="000667BB">
      <w:pPr>
        <w:numPr>
          <w:ilvl w:val="0"/>
          <w:numId w:val="59"/>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 does not constitute a property right. </w:t>
      </w:r>
    </w:p>
    <w:p w14:paraId="57605B4A"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269B1501" w14:textId="77777777" w:rsidR="006D5950" w:rsidRPr="00B07385" w:rsidRDefault="006D5950" w:rsidP="000667BB">
      <w:pPr>
        <w:numPr>
          <w:ilvl w:val="0"/>
          <w:numId w:val="57"/>
        </w:numPr>
        <w:autoSpaceDE w:val="0"/>
        <w:autoSpaceDN w:val="0"/>
        <w:adjustRightInd w:val="0"/>
        <w:ind w:left="360"/>
        <w:contextualSpacing/>
        <w:jc w:val="both"/>
        <w:rPr>
          <w:rFonts w:eastAsia="Calibri" w:cs="Arial"/>
          <w:b/>
          <w:i/>
          <w:iCs/>
          <w:color w:val="000000"/>
          <w:sz w:val="20"/>
        </w:rPr>
      </w:pPr>
      <w:r w:rsidRPr="00B07385">
        <w:rPr>
          <w:rFonts w:eastAsia="Calibri" w:cs="Arial"/>
          <w:b/>
          <w:color w:val="000000"/>
          <w:sz w:val="20"/>
        </w:rPr>
        <w:t>Title V permit revision requirements</w:t>
      </w:r>
      <w:r w:rsidRPr="00B07385">
        <w:rPr>
          <w:rFonts w:eastAsia="Calibri" w:cs="Arial"/>
          <w:b/>
          <w:i/>
          <w:iCs/>
          <w:color w:val="000000"/>
          <w:sz w:val="20"/>
        </w:rPr>
        <w:t xml:space="preserve">. </w:t>
      </w:r>
    </w:p>
    <w:p w14:paraId="26818927" w14:textId="77777777" w:rsidR="006D5950" w:rsidRPr="00B07385" w:rsidRDefault="006D5950" w:rsidP="000667BB">
      <w:pPr>
        <w:numPr>
          <w:ilvl w:val="0"/>
          <w:numId w:val="60"/>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NO</w:t>
      </w:r>
      <w:r w:rsidRPr="00B07385">
        <w:rPr>
          <w:rFonts w:eastAsia="Calibri" w:cs="Arial"/>
          <w:color w:val="000000"/>
          <w:sz w:val="20"/>
          <w:vertAlign w:val="subscript"/>
        </w:rPr>
        <w:t>X</w:t>
      </w:r>
      <w:r w:rsidRPr="00B07385">
        <w:rPr>
          <w:rFonts w:eastAsia="Calibri" w:cs="Arial"/>
          <w:color w:val="000000"/>
          <w:sz w:val="20"/>
        </w:rPr>
        <w:t xml:space="preserve"> Ozone Season Group 3 allowances in accordance with 40 CFR Part 97, Subpart GGGGG. </w:t>
      </w:r>
    </w:p>
    <w:p w14:paraId="52776313" w14:textId="77777777" w:rsidR="006D5950" w:rsidRPr="00B07385" w:rsidRDefault="006D5950" w:rsidP="000667BB">
      <w:pPr>
        <w:numPr>
          <w:ilvl w:val="0"/>
          <w:numId w:val="60"/>
        </w:numPr>
        <w:autoSpaceDE w:val="0"/>
        <w:autoSpaceDN w:val="0"/>
        <w:adjustRightInd w:val="0"/>
        <w:contextualSpacing/>
        <w:jc w:val="both"/>
        <w:rPr>
          <w:rFonts w:eastAsia="Calibri" w:cs="Arial"/>
          <w:color w:val="000000"/>
          <w:sz w:val="20"/>
        </w:rPr>
      </w:pPr>
      <w:r w:rsidRPr="00B07385">
        <w:rPr>
          <w:rFonts w:eastAsia="Times New Roman,Calibri" w:cs="Arial"/>
          <w:color w:val="000000"/>
          <w:sz w:val="20"/>
        </w:rPr>
        <w:t>This permit incorporates the CSAPR emissions monitoring, recordkeeping and reporting requirements pursuant to 40 CFR 97.1030 through 97.1035,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B07385">
        <w:rPr>
          <w:rFonts w:eastAsia="Times New Roman,Calibri" w:cs="Arial"/>
          <w:color w:val="0070C0"/>
          <w:sz w:val="20"/>
        </w:rPr>
        <w:t xml:space="preserve"> </w:t>
      </w:r>
      <w:r w:rsidRPr="00B07385">
        <w:rPr>
          <w:rFonts w:eastAsia="Times New Roman,Calibri" w:cs="Arial"/>
          <w:color w:val="000000"/>
          <w:sz w:val="20"/>
        </w:rPr>
        <w:t xml:space="preserve">CFR Part 75, Subpart E).  Therefore, the Description of CSAPR Monitoring Provisions table for units identified in this permit may be added to, or changed, in this title V permit using minor permit modification procedures in accordance with 40 CFR 97.1006(d)(2) and 70.7(e)(2)(i)(B) or 71.7(e)(1)(i)(B). </w:t>
      </w:r>
    </w:p>
    <w:p w14:paraId="4920BBCD"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07D17088" w14:textId="77777777" w:rsidR="006D5950" w:rsidRPr="00B07385" w:rsidRDefault="006D5950" w:rsidP="000667BB">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Additional recordkeeping and reporting requirements</w:t>
      </w:r>
      <w:r w:rsidRPr="00B07385">
        <w:rPr>
          <w:rFonts w:eastAsia="Calibri" w:cs="Arial"/>
          <w:b/>
          <w:i/>
          <w:iCs/>
          <w:color w:val="000000"/>
          <w:sz w:val="20"/>
        </w:rPr>
        <w:t xml:space="preserve">. </w:t>
      </w:r>
    </w:p>
    <w:p w14:paraId="08D6C8B5" w14:textId="77777777" w:rsidR="006D5950" w:rsidRPr="00B07385" w:rsidRDefault="006D5950" w:rsidP="000667BB">
      <w:pPr>
        <w:numPr>
          <w:ilvl w:val="0"/>
          <w:numId w:val="61"/>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32DE7D2E" w14:textId="77777777" w:rsidR="006D5950" w:rsidRPr="00B07385" w:rsidRDefault="006D5950" w:rsidP="000667BB">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97.1016 for the designated representative for the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97.1016 changing the designated representative. </w:t>
      </w:r>
    </w:p>
    <w:p w14:paraId="1C7514BF" w14:textId="77777777" w:rsidR="006D5950" w:rsidRPr="00B07385" w:rsidRDefault="006D5950" w:rsidP="000667BB">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GGGGG. </w:t>
      </w:r>
    </w:p>
    <w:p w14:paraId="52A99E5B" w14:textId="77777777" w:rsidR="006D5950" w:rsidRPr="00B07385" w:rsidRDefault="006D5950" w:rsidP="000667BB">
      <w:pPr>
        <w:numPr>
          <w:ilvl w:val="1"/>
          <w:numId w:val="61"/>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w:t>
      </w:r>
    </w:p>
    <w:p w14:paraId="502CE106" w14:textId="77777777" w:rsidR="006D5950" w:rsidRPr="00B07385" w:rsidRDefault="006D5950" w:rsidP="000667BB">
      <w:pPr>
        <w:numPr>
          <w:ilvl w:val="0"/>
          <w:numId w:val="61"/>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and each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at the source shall make all submissions required under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except as provided in 40 CFR 97.1018. This requirement does not change, create an exemption from, or otherwise affect the responsible official submission requirements under a title V operating permit program in 40 CFR Parts 70 and 71. </w:t>
      </w:r>
    </w:p>
    <w:p w14:paraId="64C18675"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6F502A31" w14:textId="77777777" w:rsidR="006D5950" w:rsidRPr="00B07385" w:rsidRDefault="006D5950" w:rsidP="000667BB">
      <w:pPr>
        <w:numPr>
          <w:ilvl w:val="0"/>
          <w:numId w:val="57"/>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Liability</w:t>
      </w:r>
      <w:r w:rsidRPr="00B07385">
        <w:rPr>
          <w:rFonts w:eastAsia="Calibri" w:cs="Arial"/>
          <w:b/>
          <w:i/>
          <w:iCs/>
          <w:color w:val="000000"/>
          <w:sz w:val="20"/>
        </w:rPr>
        <w:t xml:space="preserve">. </w:t>
      </w:r>
    </w:p>
    <w:p w14:paraId="716F8505" w14:textId="77777777" w:rsidR="006D5950" w:rsidRPr="00B07385" w:rsidRDefault="006D5950" w:rsidP="000667BB">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source shall also apply to the owners and operators of such source and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units at the source. </w:t>
      </w:r>
    </w:p>
    <w:p w14:paraId="5E4F0E52" w14:textId="77777777" w:rsidR="006D5950" w:rsidRPr="00B07385" w:rsidRDefault="006D5950" w:rsidP="000667BB">
      <w:pPr>
        <w:numPr>
          <w:ilvl w:val="0"/>
          <w:numId w:val="62"/>
        </w:numPr>
        <w:autoSpaceDE w:val="0"/>
        <w:autoSpaceDN w:val="0"/>
        <w:adjustRightInd w:val="0"/>
        <w:contextualSpacing/>
        <w:jc w:val="both"/>
        <w:rPr>
          <w:rFonts w:eastAsia="Calibri" w:cs="Arial"/>
          <w:color w:val="000000"/>
          <w:sz w:val="20"/>
        </w:rPr>
      </w:pPr>
      <w:r w:rsidRPr="00B07385">
        <w:rPr>
          <w:rFonts w:eastAsia="Calibri" w:cs="Arial"/>
          <w:color w:val="000000"/>
          <w:sz w:val="20"/>
        </w:rPr>
        <w:lastRenderedPageBreak/>
        <w:t>Any provision of the CSAPR NO</w:t>
      </w:r>
      <w:r w:rsidRPr="00B07385">
        <w:rPr>
          <w:rFonts w:eastAsia="Calibri" w:cs="Arial"/>
          <w:color w:val="000000"/>
          <w:sz w:val="20"/>
          <w:vertAlign w:val="subscript"/>
        </w:rPr>
        <w:t>X</w:t>
      </w:r>
      <w:r w:rsidRPr="00B07385">
        <w:rPr>
          <w:rFonts w:eastAsia="Calibri" w:cs="Arial"/>
          <w:color w:val="000000"/>
          <w:sz w:val="20"/>
        </w:rPr>
        <w:t xml:space="preserve"> Ozone Season Group 3 Trading Program that applies to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or the designated representative of a CSAPR NO</w:t>
      </w:r>
      <w:r w:rsidRPr="00B07385">
        <w:rPr>
          <w:rFonts w:eastAsia="Calibri" w:cs="Arial"/>
          <w:color w:val="000000"/>
          <w:sz w:val="20"/>
          <w:vertAlign w:val="subscript"/>
        </w:rPr>
        <w:t>X</w:t>
      </w:r>
      <w:r w:rsidRPr="00B07385">
        <w:rPr>
          <w:rFonts w:eastAsia="Calibri" w:cs="Arial"/>
          <w:color w:val="000000"/>
          <w:sz w:val="20"/>
        </w:rPr>
        <w:t xml:space="preserve"> Ozone Season Group 3 unit shall also apply to the owners and operators of such unit. </w:t>
      </w:r>
    </w:p>
    <w:p w14:paraId="6B4DEB7B"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0B50969C" w14:textId="77777777" w:rsidR="006D5950" w:rsidRPr="00B07385" w:rsidRDefault="006D5950" w:rsidP="000667BB">
      <w:pPr>
        <w:numPr>
          <w:ilvl w:val="0"/>
          <w:numId w:val="57"/>
        </w:numPr>
        <w:spacing w:after="200"/>
        <w:ind w:left="360"/>
        <w:contextualSpacing/>
        <w:jc w:val="both"/>
        <w:rPr>
          <w:rFonts w:eastAsia="Calibri" w:cs="Arial"/>
          <w:sz w:val="20"/>
        </w:rPr>
      </w:pPr>
      <w:r w:rsidRPr="00B07385">
        <w:rPr>
          <w:rFonts w:eastAsia="Calibri" w:cs="Arial"/>
          <w:b/>
          <w:sz w:val="20"/>
        </w:rPr>
        <w:t>Effect on other authorities</w:t>
      </w:r>
      <w:r w:rsidRPr="00B07385">
        <w:rPr>
          <w:rFonts w:eastAsia="Calibri" w:cs="Arial"/>
          <w:b/>
          <w:i/>
          <w:iCs/>
          <w:sz w:val="20"/>
        </w:rPr>
        <w:t xml:space="preserve">. </w:t>
      </w:r>
    </w:p>
    <w:p w14:paraId="2DAE9B4A" w14:textId="77777777" w:rsidR="006D5950" w:rsidRPr="00B07385" w:rsidRDefault="006D5950" w:rsidP="006D5950">
      <w:pPr>
        <w:ind w:left="360"/>
        <w:contextualSpacing/>
        <w:jc w:val="both"/>
        <w:rPr>
          <w:rFonts w:eastAsia="Calibri" w:cs="Arial"/>
          <w:sz w:val="20"/>
        </w:rPr>
      </w:pPr>
      <w:r w:rsidRPr="00B07385">
        <w:rPr>
          <w:rFonts w:eastAsia="Calibri" w:cs="Arial"/>
          <w:sz w:val="20"/>
        </w:rPr>
        <w:t>No provision of the CSAPR NO</w:t>
      </w:r>
      <w:r w:rsidRPr="00B07385">
        <w:rPr>
          <w:rFonts w:eastAsia="Calibri" w:cs="Arial"/>
          <w:sz w:val="20"/>
          <w:vertAlign w:val="subscript"/>
        </w:rPr>
        <w:t>X</w:t>
      </w:r>
      <w:r w:rsidRPr="00B07385">
        <w:rPr>
          <w:rFonts w:eastAsia="Calibri" w:cs="Arial"/>
          <w:sz w:val="20"/>
        </w:rPr>
        <w:t xml:space="preserve"> Ozone Season Group 3 Trading Program or exemption under 40 CFR 97.1005 shall be construed as exempting or excluding the owners and operators, and the designated representative, of a CSAPR NO</w:t>
      </w:r>
      <w:r w:rsidRPr="00B07385">
        <w:rPr>
          <w:rFonts w:eastAsia="Calibri" w:cs="Arial"/>
          <w:sz w:val="20"/>
          <w:vertAlign w:val="subscript"/>
        </w:rPr>
        <w:t>X</w:t>
      </w:r>
      <w:r w:rsidRPr="00B07385">
        <w:rPr>
          <w:rFonts w:eastAsia="Calibri" w:cs="Arial"/>
          <w:sz w:val="20"/>
        </w:rPr>
        <w:t xml:space="preserve"> Ozone Season Group 3 source or CSAPR NO</w:t>
      </w:r>
      <w:r w:rsidRPr="00B07385">
        <w:rPr>
          <w:rFonts w:eastAsia="Calibri" w:cs="Arial"/>
          <w:sz w:val="20"/>
          <w:vertAlign w:val="subscript"/>
        </w:rPr>
        <w:t>X</w:t>
      </w:r>
      <w:r w:rsidRPr="00B07385">
        <w:rPr>
          <w:rFonts w:eastAsia="Calibri" w:cs="Arial"/>
          <w:sz w:val="20"/>
        </w:rPr>
        <w:t xml:space="preserve"> Ozone Season Group 3 unit from compliance with any other provision of the applicable, approved state implementation plan, a federally enforceable permit, or the Clean Air Act.</w:t>
      </w:r>
    </w:p>
    <w:p w14:paraId="1E883DB3" w14:textId="77777777" w:rsidR="006D5950" w:rsidRPr="00B07385" w:rsidRDefault="006D5950" w:rsidP="006D5950">
      <w:pPr>
        <w:ind w:left="360"/>
        <w:contextualSpacing/>
        <w:jc w:val="both"/>
        <w:rPr>
          <w:rFonts w:eastAsia="Calibri" w:cs="Arial"/>
          <w:sz w:val="20"/>
        </w:rPr>
      </w:pPr>
    </w:p>
    <w:p w14:paraId="6BB3D15E" w14:textId="77777777" w:rsidR="006D5950" w:rsidRPr="00B07385" w:rsidRDefault="006D5950" w:rsidP="000667BB">
      <w:pPr>
        <w:pStyle w:val="ListParagraph"/>
        <w:numPr>
          <w:ilvl w:val="0"/>
          <w:numId w:val="57"/>
        </w:numPr>
        <w:ind w:left="360"/>
        <w:contextualSpacing/>
        <w:jc w:val="both"/>
        <w:rPr>
          <w:rFonts w:eastAsia="Calibri" w:cs="Arial"/>
          <w:b/>
          <w:sz w:val="20"/>
        </w:rPr>
      </w:pPr>
      <w:r w:rsidRPr="00B07385">
        <w:rPr>
          <w:rFonts w:eastAsia="Calibri" w:cs="Arial"/>
          <w:b/>
          <w:sz w:val="20"/>
        </w:rPr>
        <w:t xml:space="preserve">Effect on units in Indian country. </w:t>
      </w:r>
    </w:p>
    <w:p w14:paraId="6C73FF14" w14:textId="77777777" w:rsidR="006D5950" w:rsidRPr="00B07385" w:rsidRDefault="006D5950" w:rsidP="006D5950">
      <w:pPr>
        <w:pStyle w:val="ListParagraph"/>
        <w:ind w:left="360"/>
        <w:jc w:val="both"/>
        <w:rPr>
          <w:rFonts w:eastAsia="Calibri" w:cs="Arial"/>
          <w:b/>
          <w:i/>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B07385">
        <w:rPr>
          <w:rFonts w:eastAsia="Calibri" w:cs="Arial"/>
          <w:b/>
          <w:i/>
          <w:sz w:val="20"/>
        </w:rPr>
        <w:t xml:space="preserve"> </w:t>
      </w:r>
    </w:p>
    <w:p w14:paraId="390D8CE4" w14:textId="77777777" w:rsidR="006D5950" w:rsidRPr="00B07385" w:rsidRDefault="006D5950" w:rsidP="006D5950">
      <w:pPr>
        <w:rPr>
          <w:rFonts w:eastAsia="Calibri" w:cs="Arial"/>
          <w:sz w:val="20"/>
        </w:rPr>
      </w:pPr>
    </w:p>
    <w:p w14:paraId="32CF7474" w14:textId="77777777" w:rsidR="006D5950" w:rsidRPr="00B07385" w:rsidRDefault="006D5950" w:rsidP="006D5950">
      <w:pPr>
        <w:jc w:val="both"/>
        <w:rPr>
          <w:rFonts w:eastAsia="Calibri" w:cs="Arial"/>
          <w:b/>
          <w:bCs/>
          <w:sz w:val="20"/>
          <w:u w:val="single"/>
        </w:rPr>
      </w:pPr>
      <w:r w:rsidRPr="00B07385">
        <w:rPr>
          <w:rFonts w:eastAsia="Calibri" w:cs="Arial"/>
          <w:b/>
          <w:bCs/>
          <w:color w:val="000000"/>
          <w:sz w:val="20"/>
          <w:u w:val="single"/>
        </w:rPr>
        <w:t xml:space="preserve">SECTION III:  </w:t>
      </w:r>
      <w:r w:rsidRPr="00B07385">
        <w:rPr>
          <w:rFonts w:eastAsia="Calibri" w:cs="Arial"/>
          <w:b/>
          <w:bCs/>
          <w:sz w:val="20"/>
          <w:u w:val="single"/>
        </w:rPr>
        <w:t>CSAPR SO</w:t>
      </w:r>
      <w:r w:rsidRPr="00B07385">
        <w:rPr>
          <w:rFonts w:eastAsia="Calibri" w:cs="Arial"/>
          <w:b/>
          <w:bCs/>
          <w:sz w:val="20"/>
          <w:u w:val="single"/>
          <w:vertAlign w:val="subscript"/>
        </w:rPr>
        <w:t>2</w:t>
      </w:r>
      <w:r w:rsidRPr="00B07385">
        <w:rPr>
          <w:rFonts w:eastAsia="Calibri" w:cs="Arial"/>
          <w:b/>
          <w:bCs/>
          <w:sz w:val="20"/>
          <w:u w:val="single"/>
        </w:rPr>
        <w:t xml:space="preserve"> Group 1 Trading Program requirements (40 CFR 97.606)</w:t>
      </w:r>
    </w:p>
    <w:p w14:paraId="5BB35770" w14:textId="77777777" w:rsidR="006D5950" w:rsidRPr="00B07385" w:rsidRDefault="006D5950" w:rsidP="006D5950">
      <w:pPr>
        <w:jc w:val="both"/>
        <w:rPr>
          <w:rFonts w:eastAsia="Calibri" w:cs="Arial"/>
          <w:bCs/>
          <w:sz w:val="20"/>
        </w:rPr>
      </w:pPr>
    </w:p>
    <w:p w14:paraId="0A2E409A"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Designated representative requirements. </w:t>
      </w:r>
    </w:p>
    <w:p w14:paraId="2B71106A" w14:textId="77777777" w:rsidR="006D5950" w:rsidRPr="00B07385" w:rsidRDefault="006D5950" w:rsidP="006D5950">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2B8F7C64" w14:textId="77777777" w:rsidR="006D5950" w:rsidRPr="00B07385" w:rsidRDefault="006D5950" w:rsidP="006D5950">
      <w:pPr>
        <w:autoSpaceDE w:val="0"/>
        <w:autoSpaceDN w:val="0"/>
        <w:adjustRightInd w:val="0"/>
        <w:ind w:left="360"/>
        <w:contextualSpacing/>
        <w:jc w:val="both"/>
        <w:rPr>
          <w:rFonts w:eastAsia="Calibri" w:cs="Arial"/>
          <w:b/>
          <w:color w:val="000000"/>
          <w:sz w:val="20"/>
        </w:rPr>
      </w:pPr>
    </w:p>
    <w:p w14:paraId="3AA3BF8D"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Emissions monitoring, reporting, and recordkeeping requirements. </w:t>
      </w:r>
    </w:p>
    <w:p w14:paraId="36F8590B" w14:textId="77777777" w:rsidR="006D5950" w:rsidRPr="00B07385" w:rsidRDefault="006D5950" w:rsidP="000667BB">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The owners and operators, and the designated representative,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707CC626" w14:textId="77777777" w:rsidR="006D5950" w:rsidRPr="00B07385" w:rsidRDefault="006D5950" w:rsidP="000667BB">
      <w:pPr>
        <w:numPr>
          <w:ilvl w:val="0"/>
          <w:numId w:val="64"/>
        </w:numPr>
        <w:autoSpaceDE w:val="0"/>
        <w:autoSpaceDN w:val="0"/>
        <w:adjustRightInd w:val="0"/>
        <w:contextualSpacing/>
        <w:jc w:val="both"/>
        <w:rPr>
          <w:rFonts w:eastAsia="Calibri" w:cs="Arial"/>
          <w:color w:val="000000"/>
          <w:sz w:val="20"/>
        </w:rPr>
      </w:pPr>
      <w:r w:rsidRPr="00B07385">
        <w:rPr>
          <w:rFonts w:eastAsia="Calibri" w:cs="Arial"/>
          <w:color w:val="000000"/>
          <w:sz w:val="20"/>
        </w:rPr>
        <w:t>The emissions data determined in accordance with 40 CFR 97.630 through 97.635 shall be used to calculate allocations of CSAPR SO</w:t>
      </w:r>
      <w:r w:rsidRPr="00B07385">
        <w:rPr>
          <w:rFonts w:eastAsia="Calibri" w:cs="Arial"/>
          <w:color w:val="000000"/>
          <w:sz w:val="20"/>
          <w:vertAlign w:val="subscript"/>
        </w:rPr>
        <w:t>2</w:t>
      </w:r>
      <w:r w:rsidRPr="00B07385">
        <w:rPr>
          <w:rFonts w:eastAsia="Calibri" w:cs="Arial"/>
          <w:color w:val="000000"/>
          <w:sz w:val="20"/>
        </w:rPr>
        <w:t xml:space="preserve"> Group 1 allowances under 40 CFR 97.611(a)(2) and (b) and 97.612 and to determine compliance with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7DCA80C2"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5CBA947A"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SO</w:t>
      </w:r>
      <w:r w:rsidRPr="00B07385">
        <w:rPr>
          <w:rFonts w:eastAsia="Calibri" w:cs="Arial"/>
          <w:b/>
          <w:color w:val="000000"/>
          <w:sz w:val="20"/>
          <w:vertAlign w:val="subscript"/>
        </w:rPr>
        <w:t>2</w:t>
      </w:r>
      <w:r w:rsidRPr="00B07385">
        <w:rPr>
          <w:rFonts w:eastAsia="Calibri" w:cs="Arial"/>
          <w:b/>
          <w:color w:val="000000"/>
          <w:sz w:val="20"/>
        </w:rPr>
        <w:t xml:space="preserve"> emissions requirements. </w:t>
      </w:r>
    </w:p>
    <w:p w14:paraId="7CDEEBDA"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w:t>
      </w:r>
    </w:p>
    <w:p w14:paraId="0F0AFABE"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As of the allowance transfer deadline for a control period in a given year,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SO2 Group 1 unit at the source shall hold, in the source's compliance account,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97.624(a) in an amount not less than the tons of total SO</w:t>
      </w:r>
      <w:r w:rsidRPr="00B07385">
        <w:rPr>
          <w:rFonts w:eastAsia="Calibri" w:cs="Arial"/>
          <w:color w:val="000000"/>
          <w:sz w:val="20"/>
          <w:vertAlign w:val="subscript"/>
        </w:rPr>
        <w:t>2</w:t>
      </w:r>
      <w:r w:rsidRPr="00B07385">
        <w:rPr>
          <w:rFonts w:eastAsia="Calibri" w:cs="Arial"/>
          <w:color w:val="000000"/>
          <w:sz w:val="20"/>
        </w:rPr>
        <w:t xml:space="preserve"> emissions for such control period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3341F7E8"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a CSAPR SO</w:t>
      </w:r>
      <w:r w:rsidRPr="00B07385">
        <w:rPr>
          <w:rFonts w:eastAsia="Calibri" w:cs="Arial"/>
          <w:color w:val="000000"/>
          <w:sz w:val="20"/>
          <w:vertAlign w:val="subscript"/>
        </w:rPr>
        <w:t>2</w:t>
      </w:r>
      <w:r w:rsidRPr="00B07385">
        <w:rPr>
          <w:rFonts w:eastAsia="Calibri" w:cs="Arial"/>
          <w:color w:val="000000"/>
          <w:sz w:val="20"/>
        </w:rPr>
        <w:t xml:space="preserve"> Group 1 source are in excess of the CSAPR SO</w:t>
      </w:r>
      <w:r w:rsidRPr="00B07385">
        <w:rPr>
          <w:rFonts w:eastAsia="Calibri" w:cs="Arial"/>
          <w:color w:val="000000"/>
          <w:sz w:val="20"/>
          <w:vertAlign w:val="subscript"/>
        </w:rPr>
        <w:t>2</w:t>
      </w:r>
      <w:r w:rsidRPr="00B07385">
        <w:rPr>
          <w:rFonts w:eastAsia="Calibri" w:cs="Arial"/>
          <w:color w:val="000000"/>
          <w:sz w:val="20"/>
        </w:rPr>
        <w:t xml:space="preserve"> Group 1 emissions limitation set forth in paragraph (c)(1)(i) above, then: </w:t>
      </w:r>
    </w:p>
    <w:p w14:paraId="04D0518E" w14:textId="77777777" w:rsidR="006D5950" w:rsidRPr="00B07385" w:rsidRDefault="006D5950" w:rsidP="000667BB">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for deduction under 40 CFR 97.624(d); and </w:t>
      </w:r>
    </w:p>
    <w:p w14:paraId="46D578FF" w14:textId="77777777" w:rsidR="006D5950" w:rsidRDefault="006D5950" w:rsidP="000667BB">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owners and operators of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537220B0" w14:textId="77777777" w:rsidR="00445A71" w:rsidRPr="00B07385" w:rsidRDefault="00445A71" w:rsidP="00445A71">
      <w:pPr>
        <w:autoSpaceDE w:val="0"/>
        <w:autoSpaceDN w:val="0"/>
        <w:adjustRightInd w:val="0"/>
        <w:contextualSpacing/>
        <w:jc w:val="both"/>
        <w:rPr>
          <w:rFonts w:eastAsia="Calibri" w:cs="Arial"/>
          <w:color w:val="000000"/>
          <w:sz w:val="20"/>
        </w:rPr>
      </w:pPr>
    </w:p>
    <w:p w14:paraId="068FA243"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CSAPR SO</w:t>
      </w:r>
      <w:r w:rsidRPr="00B07385">
        <w:rPr>
          <w:rFonts w:eastAsia="Calibri" w:cs="Arial"/>
          <w:color w:val="000000"/>
          <w:sz w:val="20"/>
          <w:vertAlign w:val="subscript"/>
        </w:rPr>
        <w:t>2</w:t>
      </w:r>
      <w:r w:rsidRPr="00B07385">
        <w:rPr>
          <w:rFonts w:eastAsia="Calibri" w:cs="Arial"/>
          <w:color w:val="000000"/>
          <w:sz w:val="20"/>
        </w:rPr>
        <w:t xml:space="preserve"> Group 1 assurance provisions. </w:t>
      </w:r>
    </w:p>
    <w:p w14:paraId="4F508CBA"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If total SO</w:t>
      </w:r>
      <w:r w:rsidRPr="00B07385">
        <w:rPr>
          <w:rFonts w:eastAsia="Calibri" w:cs="Arial"/>
          <w:color w:val="000000"/>
          <w:sz w:val="20"/>
          <w:vertAlign w:val="subscript"/>
        </w:rPr>
        <w:t>2</w:t>
      </w:r>
      <w:r w:rsidRPr="00B07385">
        <w:rPr>
          <w:rFonts w:eastAsia="Calibri" w:cs="Arial"/>
          <w:color w:val="000000"/>
          <w:sz w:val="20"/>
        </w:rPr>
        <w:t xml:space="preserve"> emissions during a control period in a given year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 xml:space="preserve">and Indian country within the borders of such state </w:t>
      </w:r>
      <w:r w:rsidRPr="00B07385">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B07385">
        <w:rPr>
          <w:rFonts w:eastAsia="Calibri" w:cs="Arial"/>
          <w:color w:val="000000"/>
          <w:sz w:val="20"/>
          <w:vertAlign w:val="subscript"/>
        </w:rPr>
        <w:t>2</w:t>
      </w:r>
      <w:r w:rsidRPr="00B07385">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603391BC" w14:textId="77777777" w:rsidR="006D5950" w:rsidRPr="00B07385" w:rsidRDefault="006D5950" w:rsidP="000667BB">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quotient of the amount by which the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for such control period, by which each common designated representative’s share of such SO</w:t>
      </w:r>
      <w:r w:rsidRPr="00B07385">
        <w:rPr>
          <w:rFonts w:eastAsia="Calibri" w:cs="Arial"/>
          <w:color w:val="000000"/>
          <w:sz w:val="20"/>
          <w:vertAlign w:val="subscript"/>
        </w:rPr>
        <w:t>2</w:t>
      </w:r>
      <w:r w:rsidRPr="00B07385">
        <w:rPr>
          <w:rFonts w:eastAsia="Calibri" w:cs="Arial"/>
          <w:color w:val="000000"/>
          <w:sz w:val="20"/>
        </w:rPr>
        <w:t xml:space="preserve"> emissions exceeds the respective common designated representative’s assurance level; and </w:t>
      </w:r>
    </w:p>
    <w:p w14:paraId="356AD528" w14:textId="77777777" w:rsidR="006D5950" w:rsidRPr="00B07385" w:rsidRDefault="006D5950" w:rsidP="000667BB">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The amount by which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i/>
          <w:sz w:val="20"/>
        </w:rPr>
        <w:t xml:space="preserve"> </w:t>
      </w:r>
      <w:r w:rsidRPr="00B07385">
        <w:rPr>
          <w:rFonts w:eastAsia="Calibri" w:cs="Arial"/>
          <w:color w:val="000000"/>
          <w:sz w:val="20"/>
        </w:rPr>
        <w:t xml:space="preserve">for such control period exceed the state assurance level. </w:t>
      </w:r>
    </w:p>
    <w:p w14:paraId="5E801CAC"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owners and operators shall hold the CSAPR SO</w:t>
      </w:r>
      <w:r w:rsidRPr="00B07385">
        <w:rPr>
          <w:rFonts w:eastAsia="Calibri" w:cs="Arial"/>
          <w:color w:val="000000"/>
          <w:sz w:val="20"/>
          <w:vertAlign w:val="subscript"/>
        </w:rPr>
        <w:t>2</w:t>
      </w:r>
      <w:r w:rsidRPr="00B07385">
        <w:rPr>
          <w:rFonts w:eastAsia="Calibri" w:cs="Arial"/>
          <w:color w:val="000000"/>
          <w:sz w:val="20"/>
        </w:rPr>
        <w:t xml:space="preserve"> Group 1 allowances required under paragraph (c)(2)(i) above, as of midnight of November 1 (if it is a business day), or midnight of the first business day thereafter (if November 1 is not a business day), immediately after such control period. </w:t>
      </w:r>
    </w:p>
    <w:p w14:paraId="73D8D4B6"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in a given year exceed the state assurance level if such total SO</w:t>
      </w:r>
      <w:r w:rsidRPr="00B07385">
        <w:rPr>
          <w:rFonts w:eastAsia="Calibri" w:cs="Arial"/>
          <w:color w:val="000000"/>
          <w:sz w:val="20"/>
          <w:vertAlign w:val="subscript"/>
        </w:rPr>
        <w:t>2</w:t>
      </w:r>
      <w:r w:rsidRPr="00B07385">
        <w:rPr>
          <w:rFonts w:eastAsia="Calibri" w:cs="Arial"/>
          <w:color w:val="000000"/>
          <w:sz w:val="20"/>
        </w:rPr>
        <w:t xml:space="preserve"> emissions exceed the sum, for such control period, of the state SO</w:t>
      </w:r>
      <w:r w:rsidRPr="00B07385">
        <w:rPr>
          <w:rFonts w:eastAsia="Calibri" w:cs="Arial"/>
          <w:color w:val="000000"/>
          <w:sz w:val="20"/>
          <w:vertAlign w:val="subscript"/>
        </w:rPr>
        <w:t>2</w:t>
      </w:r>
      <w:r w:rsidRPr="00B07385">
        <w:rPr>
          <w:rFonts w:eastAsia="Calibri" w:cs="Arial"/>
          <w:color w:val="000000"/>
          <w:sz w:val="20"/>
        </w:rPr>
        <w:t xml:space="preserve"> Group 1 trading budget under 40 CFR 97.610(a) and the state’s variability limit under 40 CFR 97.610(b). </w:t>
      </w:r>
    </w:p>
    <w:p w14:paraId="60654F57"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It shall not be a violation of 40 CFR Part 97, Subpart CCCCC or of the Clean Air Act if total SO</w:t>
      </w:r>
      <w:r w:rsidRPr="00B07385">
        <w:rPr>
          <w:rFonts w:eastAsia="Calibri" w:cs="Arial"/>
          <w:color w:val="000000"/>
          <w:sz w:val="20"/>
          <w:vertAlign w:val="subscript"/>
        </w:rPr>
        <w:t>2</w:t>
      </w:r>
      <w:r w:rsidRPr="00B07385">
        <w:rPr>
          <w:rFonts w:eastAsia="Calibri" w:cs="Arial"/>
          <w:color w:val="000000"/>
          <w:sz w:val="20"/>
        </w:rPr>
        <w:t xml:space="preserve"> emissions from all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b/>
          <w:color w:val="0070C0"/>
          <w:sz w:val="20"/>
        </w:rPr>
        <w:t xml:space="preserve"> </w:t>
      </w:r>
      <w:r w:rsidRPr="00B07385">
        <w:rPr>
          <w:rFonts w:eastAsia="Calibri" w:cs="Arial"/>
          <w:color w:val="000000"/>
          <w:sz w:val="20"/>
        </w:rPr>
        <w:t>during a control period exceed the state assurance level or if a common designated representative’s share of total SO</w:t>
      </w:r>
      <w:r w:rsidRPr="00B07385">
        <w:rPr>
          <w:rFonts w:eastAsia="Calibri" w:cs="Arial"/>
          <w:color w:val="000000"/>
          <w:sz w:val="20"/>
          <w:vertAlign w:val="subscript"/>
        </w:rPr>
        <w:t>2</w:t>
      </w:r>
      <w:r w:rsidRPr="00B07385">
        <w:rPr>
          <w:rFonts w:eastAsia="Calibri" w:cs="Arial"/>
          <w:color w:val="000000"/>
          <w:sz w:val="20"/>
        </w:rPr>
        <w:t xml:space="preserve"> emissions from the CSAPR SO</w:t>
      </w:r>
      <w:r w:rsidRPr="00B07385">
        <w:rPr>
          <w:rFonts w:eastAsia="Calibri" w:cs="Arial"/>
          <w:color w:val="000000"/>
          <w:sz w:val="20"/>
          <w:vertAlign w:val="subscript"/>
        </w:rPr>
        <w:t>2</w:t>
      </w:r>
      <w:r w:rsidRPr="00B07385">
        <w:rPr>
          <w:rFonts w:eastAsia="Calibri" w:cs="Arial"/>
          <w:color w:val="000000"/>
          <w:sz w:val="20"/>
        </w:rPr>
        <w:t xml:space="preserve"> Group 1 units at CSAPR SO</w:t>
      </w:r>
      <w:r w:rsidRPr="00B07385">
        <w:rPr>
          <w:rFonts w:eastAsia="Calibri" w:cs="Arial"/>
          <w:color w:val="000000"/>
          <w:sz w:val="20"/>
          <w:vertAlign w:val="subscript"/>
        </w:rPr>
        <w:t>2</w:t>
      </w:r>
      <w:r w:rsidRPr="00B07385">
        <w:rPr>
          <w:rFonts w:eastAsia="Calibri" w:cs="Arial"/>
          <w:color w:val="000000"/>
          <w:sz w:val="20"/>
        </w:rPr>
        <w:t xml:space="preserve"> Group 1 sources in the state </w:t>
      </w:r>
      <w:r w:rsidRPr="00B07385">
        <w:rPr>
          <w:rFonts w:eastAsia="Calibri" w:cs="Arial"/>
          <w:sz w:val="20"/>
        </w:rPr>
        <w:t>and Indian country within the borders of such state</w:t>
      </w:r>
      <w:r w:rsidRPr="00B07385">
        <w:rPr>
          <w:rFonts w:eastAsia="Calibri" w:cs="Arial"/>
          <w:color w:val="000000"/>
          <w:sz w:val="20"/>
        </w:rPr>
        <w:t xml:space="preserve"> during a control period exceeds the common designated representative’s assurance level. </w:t>
      </w:r>
    </w:p>
    <w:p w14:paraId="29A194F3"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To the extent the owners and operators fail to hold CSAPR SO</w:t>
      </w:r>
      <w:r w:rsidRPr="00B07385">
        <w:rPr>
          <w:rFonts w:eastAsia="Calibri" w:cs="Arial"/>
          <w:color w:val="000000"/>
          <w:sz w:val="20"/>
          <w:vertAlign w:val="subscript"/>
        </w:rPr>
        <w:t>2</w:t>
      </w:r>
      <w:r w:rsidRPr="00B07385">
        <w:rPr>
          <w:rFonts w:eastAsia="Calibri" w:cs="Arial"/>
          <w:color w:val="000000"/>
          <w:sz w:val="20"/>
        </w:rPr>
        <w:t xml:space="preserve"> Group 1 allowances for a control period in a given year in accordance with paragraphs (c)(2)(i) through (iii) above, </w:t>
      </w:r>
    </w:p>
    <w:p w14:paraId="36DBE7AC" w14:textId="77777777" w:rsidR="006D5950" w:rsidRPr="00B07385" w:rsidRDefault="006D5950" w:rsidP="000667BB">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 xml:space="preserve">The owners and operators shall pay any fine, penalty, or assessment or comply with any other remedy imposed under the Clean Air Act; and </w:t>
      </w:r>
    </w:p>
    <w:p w14:paraId="2D539092" w14:textId="77777777" w:rsidR="006D5950" w:rsidRPr="00B07385" w:rsidRDefault="006D5950" w:rsidP="000667BB">
      <w:pPr>
        <w:numPr>
          <w:ilvl w:val="2"/>
          <w:numId w:val="65"/>
        </w:numPr>
        <w:autoSpaceDE w:val="0"/>
        <w:autoSpaceDN w:val="0"/>
        <w:adjustRightInd w:val="0"/>
        <w:ind w:left="1800" w:hanging="540"/>
        <w:contextualSpacing/>
        <w:jc w:val="both"/>
        <w:rPr>
          <w:rFonts w:eastAsia="Calibri" w:cs="Arial"/>
          <w:color w:val="000000"/>
          <w:sz w:val="20"/>
        </w:rPr>
      </w:pPr>
      <w:r w:rsidRPr="00B07385">
        <w:rPr>
          <w:rFonts w:eastAsia="Calibri" w:cs="Arial"/>
          <w:color w:val="000000"/>
          <w:sz w:val="20"/>
        </w:rPr>
        <w:t>Each CSAPR SO</w:t>
      </w:r>
      <w:r w:rsidRPr="00B07385">
        <w:rPr>
          <w:rFonts w:eastAsia="Calibri" w:cs="Arial"/>
          <w:color w:val="000000"/>
          <w:sz w:val="20"/>
          <w:vertAlign w:val="subscript"/>
        </w:rPr>
        <w:t>2</w:t>
      </w:r>
      <w:r w:rsidRPr="00B07385">
        <w:rPr>
          <w:rFonts w:eastAsia="Calibri" w:cs="Arial"/>
          <w:color w:val="000000"/>
          <w:sz w:val="20"/>
        </w:rPr>
        <w:t xml:space="preserve"> Group 1 allowance that the owners and operators fail to hold for such control period in accordance with paragraphs (c)(2)(i) through (iii) above and each day of such control period shall constitute a separate violation of 40 CFR Part 97, Subpart CCCCC and the Clean Air Act. </w:t>
      </w:r>
    </w:p>
    <w:p w14:paraId="79DDF7C5"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Compliance periods. </w:t>
      </w:r>
    </w:p>
    <w:p w14:paraId="53772C63"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70C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unit shall be subject to the requirements under paragraph (c)(1) above for the control period starting on the later of January 1, </w:t>
      </w:r>
      <w:proofErr w:type="gramStart"/>
      <w:r w:rsidRPr="00B07385">
        <w:rPr>
          <w:rFonts w:eastAsia="Calibri" w:cs="Arial"/>
          <w:color w:val="000000"/>
          <w:sz w:val="20"/>
        </w:rPr>
        <w:t>2015</w:t>
      </w:r>
      <w:proofErr w:type="gramEnd"/>
      <w:r w:rsidRPr="00B07385">
        <w:rPr>
          <w:rFonts w:eastAsia="Calibri" w:cs="Arial"/>
          <w:color w:val="000000"/>
          <w:sz w:val="20"/>
        </w:rPr>
        <w:t xml:space="preserve"> or the deadline for meeting the unit's monitor certification requirements under 40 CFR 97.630(b) and for each control period thereafter.</w:t>
      </w:r>
    </w:p>
    <w:p w14:paraId="1DEEBA7E"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sz w:val="20"/>
        </w:rPr>
        <w:t>A CSAPR SO</w:t>
      </w:r>
      <w:r w:rsidRPr="00B07385">
        <w:rPr>
          <w:rFonts w:eastAsia="Calibri" w:cs="Arial"/>
          <w:sz w:val="20"/>
          <w:vertAlign w:val="subscript"/>
        </w:rPr>
        <w:t>2</w:t>
      </w:r>
      <w:r w:rsidRPr="00B07385">
        <w:rPr>
          <w:rFonts w:eastAsia="Calibri" w:cs="Arial"/>
          <w:sz w:val="20"/>
        </w:rPr>
        <w:t xml:space="preserve"> Group 1 unit shall be subject to the requirements under paragraph (c)(2) above for the control period starting on the later of January 1, </w:t>
      </w:r>
      <w:proofErr w:type="gramStart"/>
      <w:r w:rsidRPr="00B07385">
        <w:rPr>
          <w:rFonts w:eastAsia="Calibri" w:cs="Arial"/>
          <w:sz w:val="20"/>
        </w:rPr>
        <w:t>2017</w:t>
      </w:r>
      <w:proofErr w:type="gramEnd"/>
      <w:r w:rsidRPr="00B07385">
        <w:rPr>
          <w:rFonts w:eastAsia="Calibri" w:cs="Arial"/>
          <w:sz w:val="20"/>
        </w:rPr>
        <w:t xml:space="preserve"> or the deadline for meeting the unit's monitor certification requirements under 40 CFR 97.630(b) and for each control period thereafter.</w:t>
      </w:r>
    </w:p>
    <w:p w14:paraId="6A753628"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Vintage of allowances held for compliance. </w:t>
      </w:r>
    </w:p>
    <w:p w14:paraId="2DAB9A30"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 (c)(1)(i)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Group 1 allowance that was allocated for such control period or a control period in a prior year. </w:t>
      </w:r>
    </w:p>
    <w:p w14:paraId="2B46EE5E"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A CSAPR SO</w:t>
      </w:r>
      <w:r w:rsidRPr="00B07385">
        <w:rPr>
          <w:rFonts w:eastAsia="Calibri" w:cs="Arial"/>
          <w:color w:val="000000"/>
          <w:sz w:val="20"/>
          <w:vertAlign w:val="subscript"/>
        </w:rPr>
        <w:t>2</w:t>
      </w:r>
      <w:r w:rsidRPr="00B07385">
        <w:rPr>
          <w:rFonts w:eastAsia="Calibri" w:cs="Arial"/>
          <w:color w:val="000000"/>
          <w:sz w:val="20"/>
        </w:rPr>
        <w:t xml:space="preserve"> Group 1 allowance held for compliance with the requirements under paragraphs (c)(1)(ii)(A) and (2)(i) through (iii) above for a control period in a given year must be a CSAPR SO</w:t>
      </w:r>
      <w:r w:rsidRPr="00B07385">
        <w:rPr>
          <w:rFonts w:eastAsia="Calibri" w:cs="Arial"/>
          <w:color w:val="000000"/>
          <w:sz w:val="20"/>
          <w:vertAlign w:val="subscript"/>
        </w:rPr>
        <w:t>2</w:t>
      </w:r>
      <w:r w:rsidRPr="00B07385">
        <w:rPr>
          <w:rFonts w:eastAsia="Calibri" w:cs="Arial"/>
          <w:color w:val="000000"/>
          <w:sz w:val="20"/>
        </w:rPr>
        <w:t xml:space="preserve"> </w:t>
      </w:r>
      <w:r w:rsidRPr="00B07385">
        <w:rPr>
          <w:rFonts w:eastAsia="Calibri" w:cs="Arial"/>
          <w:color w:val="000000"/>
          <w:sz w:val="20"/>
        </w:rPr>
        <w:lastRenderedPageBreak/>
        <w:t xml:space="preserve">Group 1 allowance that was allocated for a control period in a prior year or the control period in the given year or in the immediately following year. </w:t>
      </w:r>
    </w:p>
    <w:p w14:paraId="5B335833"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Allowance Management System requirements. Each CSAPR SO</w:t>
      </w:r>
      <w:r w:rsidRPr="00B07385">
        <w:rPr>
          <w:rFonts w:eastAsia="Calibri" w:cs="Arial"/>
          <w:color w:val="000000"/>
          <w:sz w:val="20"/>
          <w:vertAlign w:val="subscript"/>
        </w:rPr>
        <w:t>2</w:t>
      </w:r>
      <w:r w:rsidRPr="00B07385">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5BCB8460"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Limited authorization. A CSAPR SO</w:t>
      </w:r>
      <w:r w:rsidRPr="00B07385">
        <w:rPr>
          <w:rFonts w:eastAsia="Calibri" w:cs="Arial"/>
          <w:color w:val="000000"/>
          <w:sz w:val="20"/>
          <w:vertAlign w:val="subscript"/>
        </w:rPr>
        <w:t>2</w:t>
      </w:r>
      <w:r w:rsidRPr="00B07385">
        <w:rPr>
          <w:rFonts w:eastAsia="Calibri" w:cs="Arial"/>
          <w:color w:val="000000"/>
          <w:sz w:val="20"/>
        </w:rPr>
        <w:t xml:space="preserve"> Group 1 allowance is a limited authorization to emit one ton of SO</w:t>
      </w:r>
      <w:r w:rsidRPr="00B07385">
        <w:rPr>
          <w:rFonts w:eastAsia="Calibri" w:cs="Arial"/>
          <w:color w:val="000000"/>
          <w:sz w:val="20"/>
          <w:vertAlign w:val="subscript"/>
        </w:rPr>
        <w:t>2</w:t>
      </w:r>
      <w:r w:rsidRPr="00B07385">
        <w:rPr>
          <w:rFonts w:eastAsia="Calibri" w:cs="Arial"/>
          <w:color w:val="000000"/>
          <w:sz w:val="20"/>
        </w:rPr>
        <w:t xml:space="preserve"> during the control period in one year. Such authorization is limited in its use and duration as follows: </w:t>
      </w:r>
    </w:p>
    <w:p w14:paraId="29A24DA3"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Such authorization shall only be used in accordance with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and </w:t>
      </w:r>
    </w:p>
    <w:p w14:paraId="52893C3B" w14:textId="77777777" w:rsidR="006D5950" w:rsidRPr="00B07385" w:rsidRDefault="006D5950" w:rsidP="000667BB">
      <w:pPr>
        <w:numPr>
          <w:ilvl w:val="1"/>
          <w:numId w:val="65"/>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75D8915A" w14:textId="77777777" w:rsidR="006D5950" w:rsidRPr="00B07385" w:rsidRDefault="006D5950" w:rsidP="000667BB">
      <w:pPr>
        <w:numPr>
          <w:ilvl w:val="0"/>
          <w:numId w:val="65"/>
        </w:numPr>
        <w:autoSpaceDE w:val="0"/>
        <w:autoSpaceDN w:val="0"/>
        <w:adjustRightInd w:val="0"/>
        <w:contextualSpacing/>
        <w:jc w:val="both"/>
        <w:rPr>
          <w:rFonts w:eastAsia="Calibri" w:cs="Arial"/>
          <w:color w:val="000000"/>
          <w:sz w:val="20"/>
        </w:rPr>
      </w:pPr>
      <w:r w:rsidRPr="00B07385">
        <w:rPr>
          <w:rFonts w:eastAsia="Calibri" w:cs="Arial"/>
          <w:color w:val="000000"/>
          <w:sz w:val="20"/>
        </w:rPr>
        <w:t>Property right.  A CSAPR SO</w:t>
      </w:r>
      <w:r w:rsidRPr="00B07385">
        <w:rPr>
          <w:rFonts w:eastAsia="Calibri" w:cs="Arial"/>
          <w:color w:val="000000"/>
          <w:sz w:val="20"/>
          <w:vertAlign w:val="subscript"/>
        </w:rPr>
        <w:t xml:space="preserve">2 </w:t>
      </w:r>
      <w:r w:rsidRPr="00B07385">
        <w:rPr>
          <w:rFonts w:eastAsia="Calibri" w:cs="Arial"/>
          <w:color w:val="000000"/>
          <w:sz w:val="20"/>
        </w:rPr>
        <w:t xml:space="preserve">Group 1 allowance does not constitute a property right. </w:t>
      </w:r>
    </w:p>
    <w:p w14:paraId="783C71AE" w14:textId="777B2531" w:rsidR="006D5950" w:rsidRPr="00B07385" w:rsidRDefault="006D5950" w:rsidP="006D5950">
      <w:pPr>
        <w:rPr>
          <w:rFonts w:eastAsia="Calibri" w:cs="Arial"/>
          <w:color w:val="000000"/>
          <w:sz w:val="20"/>
        </w:rPr>
      </w:pPr>
    </w:p>
    <w:p w14:paraId="41E2140D"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Title V permit revision requirements. </w:t>
      </w:r>
    </w:p>
    <w:p w14:paraId="192809AC" w14:textId="77777777" w:rsidR="006D5950" w:rsidRPr="00B07385" w:rsidRDefault="006D5950" w:rsidP="000667BB">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No title V permit revision shall be required for any allocation, holding, deduction, or transfer of CSAPR SO</w:t>
      </w:r>
      <w:r w:rsidRPr="00B07385">
        <w:rPr>
          <w:rFonts w:eastAsia="Calibri" w:cs="Arial"/>
          <w:color w:val="000000"/>
          <w:sz w:val="20"/>
          <w:vertAlign w:val="subscript"/>
        </w:rPr>
        <w:t>2</w:t>
      </w:r>
      <w:r w:rsidRPr="00B07385">
        <w:rPr>
          <w:rFonts w:eastAsia="Calibri" w:cs="Arial"/>
          <w:color w:val="000000"/>
          <w:sz w:val="20"/>
        </w:rPr>
        <w:t xml:space="preserve"> Group 1 allowances in accordance with 40 CFR Part 97, Subpart CCCCC. </w:t>
      </w:r>
    </w:p>
    <w:p w14:paraId="3007C1E2" w14:textId="77777777" w:rsidR="006D5950" w:rsidRPr="00B07385" w:rsidRDefault="006D5950" w:rsidP="000667BB">
      <w:pPr>
        <w:numPr>
          <w:ilvl w:val="0"/>
          <w:numId w:val="66"/>
        </w:numPr>
        <w:autoSpaceDE w:val="0"/>
        <w:autoSpaceDN w:val="0"/>
        <w:adjustRightInd w:val="0"/>
        <w:contextualSpacing/>
        <w:jc w:val="both"/>
        <w:rPr>
          <w:rFonts w:eastAsia="Calibri" w:cs="Arial"/>
          <w:color w:val="000000"/>
          <w:sz w:val="20"/>
        </w:rPr>
      </w:pPr>
      <w:r w:rsidRPr="00B07385">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B07385">
        <w:rPr>
          <w:rFonts w:eastAsia="Times New Roman,Calibri" w:cs="Arial"/>
          <w:color w:val="000000"/>
          <w:sz w:val="20"/>
        </w:rPr>
        <w:t xml:space="preserve">the Description of CSAPR Monitoring Provisions table for units identified in this permit may be added to, or changed, in this title V permit </w:t>
      </w:r>
      <w:r w:rsidRPr="00B07385">
        <w:rPr>
          <w:rFonts w:eastAsia="Calibri" w:cs="Arial"/>
          <w:color w:val="000000"/>
          <w:sz w:val="20"/>
        </w:rPr>
        <w:t xml:space="preserve">using minor permit modification procedures in accordance with 40 CFR 97.606(d)(2) and 70.7(e)(2)(i)(B) or 71.7(e)(1)(i)(B). </w:t>
      </w:r>
    </w:p>
    <w:p w14:paraId="34A5CFFF"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58293BC2"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Additional recordkeeping and reporting requirements. </w:t>
      </w:r>
    </w:p>
    <w:p w14:paraId="40E65E50" w14:textId="77777777" w:rsidR="006D5950" w:rsidRPr="00B07385" w:rsidRDefault="006D5950" w:rsidP="000667BB">
      <w:pPr>
        <w:numPr>
          <w:ilvl w:val="0"/>
          <w:numId w:val="67"/>
        </w:numPr>
        <w:autoSpaceDE w:val="0"/>
        <w:autoSpaceDN w:val="0"/>
        <w:adjustRightInd w:val="0"/>
        <w:contextualSpacing/>
        <w:jc w:val="both"/>
        <w:rPr>
          <w:rFonts w:eastAsia="Calibri" w:cs="Arial"/>
          <w:color w:val="000000"/>
          <w:sz w:val="20"/>
        </w:rPr>
      </w:pPr>
      <w:r w:rsidRPr="00B07385">
        <w:rPr>
          <w:rFonts w:eastAsia="Calibri" w:cs="Arial"/>
          <w:color w:val="000000"/>
          <w:sz w:val="20"/>
        </w:rPr>
        <w:t>Unless otherwise provided, the owners and operators of each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60BCFEEC" w14:textId="77777777" w:rsidR="006D5950" w:rsidRPr="00B07385" w:rsidRDefault="006D5950" w:rsidP="000667BB">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The certificate of representation under 40 CFR 97.616 for the designated representative for the source and each CSAPR SO</w:t>
      </w:r>
      <w:r w:rsidRPr="00B07385">
        <w:rPr>
          <w:rFonts w:eastAsia="Calibri" w:cs="Arial"/>
          <w:color w:val="000000"/>
          <w:sz w:val="20"/>
          <w:vertAlign w:val="subscript"/>
        </w:rPr>
        <w:t>2</w:t>
      </w:r>
      <w:r w:rsidRPr="00B07385">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4D8C9819" w14:textId="77777777" w:rsidR="006D5950" w:rsidRPr="00B07385" w:rsidRDefault="006D5950" w:rsidP="000667BB">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 xml:space="preserve">All emissions monitoring information, in accordance with 40 CFR Part 97, Subpart CCCCC. </w:t>
      </w:r>
    </w:p>
    <w:p w14:paraId="25B3D44B" w14:textId="77777777" w:rsidR="006D5950" w:rsidRPr="00B07385" w:rsidRDefault="006D5950" w:rsidP="000667BB">
      <w:pPr>
        <w:numPr>
          <w:ilvl w:val="1"/>
          <w:numId w:val="67"/>
        </w:numPr>
        <w:autoSpaceDE w:val="0"/>
        <w:autoSpaceDN w:val="0"/>
        <w:adjustRightInd w:val="0"/>
        <w:ind w:left="1260" w:hanging="180"/>
        <w:contextualSpacing/>
        <w:jc w:val="both"/>
        <w:rPr>
          <w:rFonts w:eastAsia="Calibri" w:cs="Arial"/>
          <w:color w:val="000000"/>
          <w:sz w:val="20"/>
        </w:rPr>
      </w:pPr>
      <w:r w:rsidRPr="00B07385">
        <w:rPr>
          <w:rFonts w:eastAsia="Calibri" w:cs="Arial"/>
          <w:color w:val="000000"/>
          <w:sz w:val="20"/>
        </w:rPr>
        <w:t>Copies of all reports, compliance certifications, and other submissions and all records made or required under, or to demonstrate compliance with the requirements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w:t>
      </w:r>
    </w:p>
    <w:p w14:paraId="7EE41995" w14:textId="77777777" w:rsidR="006D5950" w:rsidRPr="00B07385" w:rsidRDefault="006D5950" w:rsidP="000667BB">
      <w:pPr>
        <w:numPr>
          <w:ilvl w:val="0"/>
          <w:numId w:val="67"/>
        </w:numPr>
        <w:autoSpaceDE w:val="0"/>
        <w:autoSpaceDN w:val="0"/>
        <w:adjustRightInd w:val="0"/>
        <w:contextualSpacing/>
        <w:jc w:val="both"/>
        <w:rPr>
          <w:rFonts w:eastAsia="Calibri" w:cs="Arial"/>
          <w:color w:val="000000"/>
          <w:sz w:val="20"/>
        </w:rPr>
      </w:pPr>
      <w:r w:rsidRPr="00B07385">
        <w:rPr>
          <w:rFonts w:eastAsia="Calibri" w:cs="Arial"/>
          <w:color w:val="000000"/>
          <w:sz w:val="20"/>
        </w:rPr>
        <w:t>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and each CSAPR SO</w:t>
      </w:r>
      <w:r w:rsidRPr="00B07385">
        <w:rPr>
          <w:rFonts w:eastAsia="Calibri" w:cs="Arial"/>
          <w:color w:val="000000"/>
          <w:sz w:val="20"/>
          <w:vertAlign w:val="subscript"/>
        </w:rPr>
        <w:t xml:space="preserve">2 </w:t>
      </w:r>
      <w:r w:rsidRPr="00B07385">
        <w:rPr>
          <w:rFonts w:eastAsia="Calibri" w:cs="Arial"/>
          <w:color w:val="000000"/>
          <w:sz w:val="20"/>
        </w:rPr>
        <w:t>Group 1 unit at the source shall make all submissions required under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0FB66F41"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64D6C97B"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Liability. </w:t>
      </w:r>
    </w:p>
    <w:p w14:paraId="1EFC6EB8" w14:textId="77777777" w:rsidR="006D5950" w:rsidRPr="00B07385" w:rsidRDefault="006D5950" w:rsidP="000667BB">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source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shall also apply to the owners and operators of such source and of the CSAPR SO</w:t>
      </w:r>
      <w:r w:rsidRPr="00B07385">
        <w:rPr>
          <w:rFonts w:eastAsia="Calibri" w:cs="Arial"/>
          <w:color w:val="000000"/>
          <w:sz w:val="20"/>
          <w:vertAlign w:val="subscript"/>
        </w:rPr>
        <w:t>2</w:t>
      </w:r>
      <w:r w:rsidRPr="00B07385">
        <w:rPr>
          <w:rFonts w:eastAsia="Calibri" w:cs="Arial"/>
          <w:color w:val="000000"/>
          <w:sz w:val="20"/>
        </w:rPr>
        <w:t xml:space="preserve"> Group 1 units at the source. </w:t>
      </w:r>
    </w:p>
    <w:p w14:paraId="5530460F" w14:textId="77777777" w:rsidR="006D5950" w:rsidRPr="00B07385" w:rsidRDefault="006D5950" w:rsidP="000667BB">
      <w:pPr>
        <w:numPr>
          <w:ilvl w:val="0"/>
          <w:numId w:val="68"/>
        </w:numPr>
        <w:autoSpaceDE w:val="0"/>
        <w:autoSpaceDN w:val="0"/>
        <w:adjustRightInd w:val="0"/>
        <w:contextualSpacing/>
        <w:jc w:val="both"/>
        <w:rPr>
          <w:rFonts w:eastAsia="Calibri" w:cs="Arial"/>
          <w:color w:val="000000"/>
          <w:sz w:val="20"/>
        </w:rPr>
      </w:pPr>
      <w:r w:rsidRPr="00B07385">
        <w:rPr>
          <w:rFonts w:eastAsia="Calibri" w:cs="Arial"/>
          <w:color w:val="000000"/>
          <w:sz w:val="20"/>
        </w:rPr>
        <w:t>Any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that applies to a CSAPR SO</w:t>
      </w:r>
      <w:r w:rsidRPr="00B07385">
        <w:rPr>
          <w:rFonts w:eastAsia="Calibri" w:cs="Arial"/>
          <w:color w:val="000000"/>
          <w:sz w:val="20"/>
          <w:vertAlign w:val="subscript"/>
        </w:rPr>
        <w:t>2</w:t>
      </w:r>
      <w:r w:rsidRPr="00B07385">
        <w:rPr>
          <w:rFonts w:eastAsia="Calibri" w:cs="Arial"/>
          <w:color w:val="000000"/>
          <w:sz w:val="20"/>
        </w:rPr>
        <w:t xml:space="preserve"> Group 1 unit or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unit shall also apply to the owners and operators of such unit. </w:t>
      </w:r>
    </w:p>
    <w:p w14:paraId="37FC96A6" w14:textId="274FAD38" w:rsidR="002D3306" w:rsidRDefault="002D3306">
      <w:pPr>
        <w:rPr>
          <w:rFonts w:eastAsia="Calibri" w:cs="Arial"/>
          <w:color w:val="000000"/>
          <w:sz w:val="20"/>
        </w:rPr>
      </w:pPr>
      <w:r>
        <w:rPr>
          <w:rFonts w:eastAsia="Calibri" w:cs="Arial"/>
          <w:color w:val="000000"/>
          <w:sz w:val="20"/>
        </w:rPr>
        <w:br w:type="page"/>
      </w:r>
    </w:p>
    <w:p w14:paraId="36B50799" w14:textId="77777777" w:rsidR="006D5950" w:rsidRPr="00B07385" w:rsidRDefault="006D5950" w:rsidP="006D5950">
      <w:pPr>
        <w:autoSpaceDE w:val="0"/>
        <w:autoSpaceDN w:val="0"/>
        <w:adjustRightInd w:val="0"/>
        <w:ind w:left="720"/>
        <w:contextualSpacing/>
        <w:jc w:val="both"/>
        <w:rPr>
          <w:rFonts w:eastAsia="Calibri" w:cs="Arial"/>
          <w:color w:val="000000"/>
          <w:sz w:val="20"/>
        </w:rPr>
      </w:pPr>
    </w:p>
    <w:p w14:paraId="702C390A" w14:textId="77777777" w:rsidR="006D5950" w:rsidRPr="00B07385" w:rsidRDefault="006D5950" w:rsidP="000667BB">
      <w:pPr>
        <w:numPr>
          <w:ilvl w:val="0"/>
          <w:numId w:val="63"/>
        </w:numPr>
        <w:autoSpaceDE w:val="0"/>
        <w:autoSpaceDN w:val="0"/>
        <w:adjustRightInd w:val="0"/>
        <w:ind w:left="360"/>
        <w:contextualSpacing/>
        <w:jc w:val="both"/>
        <w:rPr>
          <w:rFonts w:eastAsia="Calibri" w:cs="Arial"/>
          <w:b/>
          <w:color w:val="000000"/>
          <w:sz w:val="20"/>
        </w:rPr>
      </w:pPr>
      <w:r w:rsidRPr="00B07385">
        <w:rPr>
          <w:rFonts w:eastAsia="Calibri" w:cs="Arial"/>
          <w:b/>
          <w:color w:val="000000"/>
          <w:sz w:val="20"/>
        </w:rPr>
        <w:t xml:space="preserve">Effect on other authorities. </w:t>
      </w:r>
    </w:p>
    <w:p w14:paraId="6B95338F" w14:textId="77777777" w:rsidR="006D5950" w:rsidRPr="00B07385" w:rsidRDefault="006D5950" w:rsidP="006D5950">
      <w:pPr>
        <w:autoSpaceDE w:val="0"/>
        <w:autoSpaceDN w:val="0"/>
        <w:adjustRightInd w:val="0"/>
        <w:ind w:left="360"/>
        <w:contextualSpacing/>
        <w:jc w:val="both"/>
        <w:rPr>
          <w:rFonts w:eastAsia="Calibri" w:cs="Arial"/>
          <w:color w:val="000000"/>
          <w:sz w:val="20"/>
        </w:rPr>
      </w:pPr>
      <w:r w:rsidRPr="00B07385">
        <w:rPr>
          <w:rFonts w:eastAsia="Calibri" w:cs="Arial"/>
          <w:color w:val="000000"/>
          <w:sz w:val="20"/>
        </w:rPr>
        <w:t>No provision of the CSAPR SO</w:t>
      </w:r>
      <w:r w:rsidRPr="00B07385">
        <w:rPr>
          <w:rFonts w:eastAsia="Calibri" w:cs="Arial"/>
          <w:color w:val="000000"/>
          <w:sz w:val="20"/>
          <w:vertAlign w:val="subscript"/>
        </w:rPr>
        <w:t>2</w:t>
      </w:r>
      <w:r w:rsidRPr="00B07385">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B07385">
        <w:rPr>
          <w:rFonts w:eastAsia="Calibri" w:cs="Arial"/>
          <w:color w:val="000000"/>
          <w:sz w:val="20"/>
          <w:vertAlign w:val="subscript"/>
        </w:rPr>
        <w:t>2</w:t>
      </w:r>
      <w:r w:rsidRPr="00B07385">
        <w:rPr>
          <w:rFonts w:eastAsia="Calibri" w:cs="Arial"/>
          <w:color w:val="000000"/>
          <w:sz w:val="20"/>
        </w:rPr>
        <w:t xml:space="preserve"> Group 1 source or CSAPR SO</w:t>
      </w:r>
      <w:r w:rsidRPr="00B07385">
        <w:rPr>
          <w:rFonts w:eastAsia="Calibri" w:cs="Arial"/>
          <w:color w:val="000000"/>
          <w:sz w:val="20"/>
          <w:vertAlign w:val="subscript"/>
        </w:rPr>
        <w:t>2</w:t>
      </w:r>
      <w:r w:rsidRPr="00B07385">
        <w:rPr>
          <w:rFonts w:eastAsia="Calibri" w:cs="Arial"/>
          <w:color w:val="000000"/>
          <w:sz w:val="20"/>
        </w:rPr>
        <w:t xml:space="preserve"> Group 1 unit from compliance with any other provision of the applicable, approved state implementation plan, a federally enforceable permit, or the Clean Air Act.</w:t>
      </w:r>
    </w:p>
    <w:p w14:paraId="55E7E9C3" w14:textId="77777777" w:rsidR="006D5950" w:rsidRPr="00B07385" w:rsidRDefault="006D5950" w:rsidP="006D5950">
      <w:pPr>
        <w:autoSpaceDE w:val="0"/>
        <w:autoSpaceDN w:val="0"/>
        <w:adjustRightInd w:val="0"/>
        <w:contextualSpacing/>
        <w:jc w:val="both"/>
        <w:rPr>
          <w:rFonts w:eastAsia="Calibri" w:cs="Arial"/>
          <w:color w:val="000000"/>
          <w:sz w:val="20"/>
        </w:rPr>
      </w:pPr>
    </w:p>
    <w:p w14:paraId="3CFFBE93" w14:textId="77777777" w:rsidR="006D5950" w:rsidRPr="00B07385" w:rsidRDefault="006D5950" w:rsidP="006D5950">
      <w:pPr>
        <w:ind w:left="360" w:hanging="360"/>
        <w:jc w:val="both"/>
        <w:rPr>
          <w:rFonts w:eastAsia="Calibri" w:cs="Arial"/>
          <w:b/>
          <w:sz w:val="20"/>
        </w:rPr>
      </w:pPr>
      <w:r w:rsidRPr="00B07385">
        <w:rPr>
          <w:rFonts w:eastAsia="Calibri" w:cs="Arial"/>
          <w:b/>
          <w:sz w:val="20"/>
        </w:rPr>
        <w:t xml:space="preserve">(h)  Effect on units in Indian country. </w:t>
      </w:r>
    </w:p>
    <w:p w14:paraId="3A3ED3FC" w14:textId="77777777" w:rsidR="006D5950" w:rsidRPr="00B07385" w:rsidRDefault="006D5950" w:rsidP="006D5950">
      <w:pPr>
        <w:ind w:left="360"/>
        <w:jc w:val="both"/>
        <w:rPr>
          <w:rFonts w:cs="Arial"/>
          <w:sz w:val="20"/>
        </w:rPr>
      </w:pPr>
      <w:r w:rsidRPr="00B07385">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1757486F" w14:textId="77777777" w:rsidR="006D5950" w:rsidRDefault="006D5950" w:rsidP="006D5950">
      <w:pPr>
        <w:jc w:val="both"/>
        <w:rPr>
          <w:sz w:val="20"/>
        </w:rPr>
      </w:pPr>
    </w:p>
    <w:p w14:paraId="228A5214" w14:textId="77777777" w:rsidR="00F741E5" w:rsidRDefault="00F741E5" w:rsidP="004F09CF">
      <w:pPr>
        <w:jc w:val="both"/>
        <w:rPr>
          <w:sz w:val="20"/>
        </w:rPr>
      </w:pPr>
    </w:p>
    <w:sectPr w:rsidR="00F741E5" w:rsidSect="00723C92">
      <w:headerReference w:type="even" r:id="rId13"/>
      <w:headerReference w:type="default" r:id="rId14"/>
      <w:footerReference w:type="even" r:id="rId15"/>
      <w:footerReference w:type="default" r:id="rId16"/>
      <w:pgSz w:w="12240" w:h="15840" w:code="1"/>
      <w:pgMar w:top="1008" w:right="1008" w:bottom="1008" w:left="100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FE7CC" w14:textId="77777777" w:rsidR="00B522B5" w:rsidRDefault="00B522B5">
      <w:r>
        <w:separator/>
      </w:r>
    </w:p>
    <w:p w14:paraId="0CDC2D5E" w14:textId="77777777" w:rsidR="00B522B5" w:rsidRDefault="00B522B5"/>
  </w:endnote>
  <w:endnote w:type="continuationSeparator" w:id="0">
    <w:p w14:paraId="26ABA75A" w14:textId="77777777" w:rsidR="00B522B5" w:rsidRDefault="00B522B5">
      <w:r>
        <w:continuationSeparator/>
      </w:r>
    </w:p>
    <w:p w14:paraId="223FE5F6" w14:textId="77777777" w:rsidR="00B522B5" w:rsidRDefault="00B522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D8BC47"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BBA957" w14:textId="77777777" w:rsidR="00F11B78" w:rsidRDefault="00F11B78" w:rsidP="00BD6C4A">
    <w:pPr>
      <w:pStyle w:val="Footer"/>
      <w:ind w:right="360"/>
    </w:pPr>
  </w:p>
  <w:p w14:paraId="345C3544"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981EB" w14:textId="304F9E5D" w:rsidR="00F11B78" w:rsidRDefault="00F11B78" w:rsidP="00E419FA">
    <w:pPr>
      <w:pStyle w:val="Footer"/>
      <w:ind w:right="360"/>
      <w:jc w:val="cente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B9B51" w14:textId="77777777" w:rsidR="00B522B5" w:rsidRDefault="00B522B5">
      <w:r>
        <w:separator/>
      </w:r>
    </w:p>
    <w:p w14:paraId="1DF25509" w14:textId="77777777" w:rsidR="00B522B5" w:rsidRDefault="00B522B5"/>
  </w:footnote>
  <w:footnote w:type="continuationSeparator" w:id="0">
    <w:p w14:paraId="5C4B0778" w14:textId="77777777" w:rsidR="00B522B5" w:rsidRDefault="00B522B5">
      <w:r>
        <w:continuationSeparator/>
      </w:r>
    </w:p>
    <w:p w14:paraId="456A80CD" w14:textId="77777777" w:rsidR="00B522B5" w:rsidRDefault="00B522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03377" w14:textId="77777777" w:rsidR="00F11B78" w:rsidRDefault="00F11B78">
    <w:pPr>
      <w:pStyle w:val="Header"/>
    </w:pPr>
  </w:p>
  <w:p w14:paraId="6133485A"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31833" w14:textId="48E55300" w:rsidR="00F11B78" w:rsidRPr="00E414B8" w:rsidRDefault="00F11B78" w:rsidP="0053709D">
    <w:pPr>
      <w:rPr>
        <w:rFonts w:cs="Arial"/>
        <w:sz w:val="20"/>
      </w:rPr>
    </w:pPr>
    <w:r>
      <w:rPr>
        <w:b/>
        <w:sz w:val="24"/>
        <w:szCs w:val="24"/>
      </w:rPr>
      <w:tab/>
    </w:r>
    <w:r w:rsidR="00CA7E36">
      <w:rPr>
        <w:b/>
        <w:sz w:val="24"/>
        <w:szCs w:val="24"/>
      </w:rPr>
      <w:tab/>
    </w:r>
    <w:r w:rsidR="00CA7E36">
      <w:rPr>
        <w:b/>
        <w:sz w:val="24"/>
        <w:szCs w:val="24"/>
      </w:rPr>
      <w:tab/>
    </w:r>
    <w:r w:rsidR="00E419FA">
      <w:rPr>
        <w:b/>
        <w:sz w:val="24"/>
        <w:szCs w:val="24"/>
      </w:rPr>
      <w:tab/>
    </w:r>
    <w:r w:rsidR="00892112">
      <w:rPr>
        <w:b/>
        <w:sz w:val="24"/>
        <w:szCs w:val="24"/>
      </w:rPr>
      <w:tab/>
    </w:r>
    <w:r w:rsidR="00892112">
      <w:rPr>
        <w:b/>
        <w:sz w:val="24"/>
        <w:szCs w:val="24"/>
      </w:rPr>
      <w:tab/>
    </w:r>
    <w:r w:rsidR="00892112">
      <w:rPr>
        <w:b/>
        <w:sz w:val="24"/>
        <w:szCs w:val="24"/>
      </w:rPr>
      <w:tab/>
    </w:r>
    <w:r w:rsidR="00892112">
      <w:rPr>
        <w:b/>
        <w:sz w:val="24"/>
        <w:szCs w:val="24"/>
      </w:rPr>
      <w:tab/>
    </w:r>
    <w:r w:rsidR="003226EA">
      <w:rPr>
        <w:b/>
        <w:sz w:val="24"/>
        <w:szCs w:val="24"/>
      </w:rPr>
      <w:tab/>
    </w:r>
    <w:r w:rsidR="001C04FC">
      <w:rPr>
        <w:b/>
        <w:sz w:val="24"/>
        <w:szCs w:val="24"/>
      </w:rPr>
      <w:tab/>
    </w:r>
    <w:r w:rsidRPr="00E414B8">
      <w:rPr>
        <w:rFonts w:cs="Arial"/>
        <w:sz w:val="20"/>
      </w:rPr>
      <w:t>ROP No:  MI-ROP-</w:t>
    </w:r>
    <w:bookmarkStart w:id="137" w:name="bSRN4"/>
    <w:bookmarkEnd w:id="137"/>
    <w:r w:rsidR="003226EA">
      <w:rPr>
        <w:rFonts w:cs="Arial"/>
        <w:sz w:val="20"/>
      </w:rPr>
      <w:t>N6921</w:t>
    </w:r>
    <w:r w:rsidRPr="00E414B8">
      <w:rPr>
        <w:rFonts w:cs="Arial"/>
        <w:sz w:val="20"/>
      </w:rPr>
      <w:t>-</w:t>
    </w:r>
    <w:bookmarkStart w:id="138" w:name="bIssueYear3"/>
    <w:bookmarkEnd w:id="138"/>
    <w:r w:rsidR="003226EA">
      <w:rPr>
        <w:rFonts w:cs="Arial"/>
        <w:sz w:val="20"/>
      </w:rPr>
      <w:t>20</w:t>
    </w:r>
    <w:r w:rsidR="00892112">
      <w:rPr>
        <w:rFonts w:cs="Arial"/>
        <w:sz w:val="20"/>
      </w:rPr>
      <w:t>24</w:t>
    </w:r>
  </w:p>
  <w:p w14:paraId="3A443551" w14:textId="0DAB6A8E" w:rsidR="00F11B78" w:rsidRPr="008748E0" w:rsidRDefault="00F11B78" w:rsidP="002332C3">
    <w:pPr>
      <w:pStyle w:val="Header"/>
      <w:tabs>
        <w:tab w:val="clear" w:pos="4320"/>
        <w:tab w:val="clear" w:pos="8640"/>
        <w:tab w:val="left" w:pos="6660"/>
      </w:tabs>
      <w:rPr>
        <w:rFonts w:cs="Arial"/>
        <w:sz w:val="20"/>
        <w:lang w:val="it-IT"/>
      </w:rPr>
    </w:pPr>
    <w:r w:rsidRPr="002339A7">
      <w:rPr>
        <w:rFonts w:cs="Arial"/>
        <w:sz w:val="20"/>
      </w:rPr>
      <w:tab/>
    </w:r>
    <w:r>
      <w:rPr>
        <w:rFonts w:cs="Arial"/>
        <w:sz w:val="20"/>
      </w:rPr>
      <w:tab/>
    </w:r>
    <w:r w:rsidRPr="008748E0">
      <w:rPr>
        <w:rFonts w:cs="Arial"/>
        <w:sz w:val="20"/>
        <w:lang w:val="it-IT"/>
      </w:rPr>
      <w:t xml:space="preserve">Expiration Date:  </w:t>
    </w:r>
    <w:bookmarkStart w:id="139" w:name="bExpireDate2"/>
    <w:bookmarkEnd w:id="139"/>
    <w:r w:rsidR="00892112">
      <w:rPr>
        <w:rFonts w:cs="Arial"/>
        <w:sz w:val="20"/>
        <w:lang w:val="it-IT"/>
      </w:rPr>
      <w:t>August 27, 2029</w:t>
    </w:r>
  </w:p>
  <w:p w14:paraId="65BE47A1" w14:textId="196F3D89" w:rsidR="00F11B78" w:rsidRPr="008748E0" w:rsidRDefault="00F11B78" w:rsidP="00B63D7A">
    <w:pPr>
      <w:pStyle w:val="Header"/>
      <w:tabs>
        <w:tab w:val="clear" w:pos="8640"/>
        <w:tab w:val="left" w:pos="6660"/>
      </w:tabs>
      <w:rPr>
        <w:sz w:val="20"/>
        <w:lang w:val="it-IT"/>
      </w:rPr>
    </w:pPr>
    <w:r w:rsidRPr="008748E0">
      <w:rPr>
        <w:sz w:val="20"/>
        <w:lang w:val="it-IT"/>
      </w:rPr>
      <w:tab/>
    </w:r>
    <w:r w:rsidRPr="008748E0">
      <w:rPr>
        <w:sz w:val="20"/>
        <w:lang w:val="it-IT"/>
      </w:rPr>
      <w:tab/>
    </w:r>
    <w:r w:rsidRPr="008748E0">
      <w:rPr>
        <w:sz w:val="20"/>
        <w:lang w:val="it-IT"/>
      </w:rPr>
      <w:tab/>
      <w:t>PTI No:  MI-PTI</w:t>
    </w:r>
    <w:bookmarkStart w:id="140" w:name="bIssueYear4"/>
    <w:bookmarkStart w:id="141" w:name="bSRN5"/>
    <w:bookmarkEnd w:id="140"/>
    <w:bookmarkEnd w:id="141"/>
    <w:r w:rsidR="003226EA" w:rsidRPr="008748E0">
      <w:rPr>
        <w:sz w:val="20"/>
        <w:lang w:val="it-IT"/>
      </w:rPr>
      <w:t>-N6921</w:t>
    </w:r>
    <w:r w:rsidR="00541363" w:rsidRPr="008748E0">
      <w:rPr>
        <w:sz w:val="20"/>
        <w:lang w:val="it-IT"/>
      </w:rPr>
      <w:t>-</w:t>
    </w:r>
    <w:r w:rsidR="003226EA" w:rsidRPr="008748E0">
      <w:rPr>
        <w:sz w:val="20"/>
        <w:lang w:val="it-IT"/>
      </w:rPr>
      <w:t>20</w:t>
    </w:r>
    <w:r w:rsidR="00892112">
      <w:rPr>
        <w:sz w:val="20"/>
        <w:lang w:val="it-IT"/>
      </w:rPr>
      <w:t>24</w:t>
    </w:r>
  </w:p>
  <w:p w14:paraId="4FCED835" w14:textId="77777777" w:rsidR="00B63D7A" w:rsidRPr="008748E0" w:rsidRDefault="00B63D7A" w:rsidP="00B63D7A">
    <w:pPr>
      <w:pStyle w:val="Header"/>
      <w:tabs>
        <w:tab w:val="clear" w:pos="8640"/>
        <w:tab w:val="left" w:pos="6660"/>
      </w:tabs>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15:restartNumberingAfterBreak="0">
    <w:nsid w:val="06DA7BCA"/>
    <w:multiLevelType w:val="hybridMultilevel"/>
    <w:tmpl w:val="46B868BA"/>
    <w:lvl w:ilvl="0" w:tplc="6536624A">
      <w:numFmt w:val="bullet"/>
      <w:lvlText w:val="•"/>
      <w:lvlJc w:val="left"/>
      <w:pPr>
        <w:ind w:left="1080" w:hanging="72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34957"/>
    <w:multiLevelType w:val="hybridMultilevel"/>
    <w:tmpl w:val="B0DA4D06"/>
    <w:lvl w:ilvl="0" w:tplc="5E5C50E8">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CF6760"/>
    <w:multiLevelType w:val="hybridMultilevel"/>
    <w:tmpl w:val="EB1AEA66"/>
    <w:lvl w:ilvl="0" w:tplc="6FC2E72E">
      <w:start w:val="2"/>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CA61C2"/>
    <w:multiLevelType w:val="hybridMultilevel"/>
    <w:tmpl w:val="4EA46CEC"/>
    <w:lvl w:ilvl="0" w:tplc="FFFFFFFF">
      <w:start w:val="1"/>
      <w:numFmt w:val="decimal"/>
      <w:lvlText w:val="%1."/>
      <w:lvlJc w:val="left"/>
      <w:pPr>
        <w:ind w:left="360" w:hanging="360"/>
      </w:pPr>
      <w:rPr>
        <w:rFonts w:hint="default"/>
        <w:b w:val="0"/>
        <w:i w:val="0"/>
        <w:color w:val="auto"/>
        <w:sz w:val="20"/>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91E4F04"/>
    <w:multiLevelType w:val="multilevel"/>
    <w:tmpl w:val="D5825F08"/>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2F189D"/>
    <w:multiLevelType w:val="hybridMultilevel"/>
    <w:tmpl w:val="3C481D26"/>
    <w:lvl w:ilvl="0" w:tplc="6C4AEE36">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FA75F94"/>
    <w:multiLevelType w:val="hybridMultilevel"/>
    <w:tmpl w:val="00B8F922"/>
    <w:lvl w:ilvl="0" w:tplc="B3ECEBBE">
      <w:start w:val="4"/>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144C92"/>
    <w:multiLevelType w:val="hybridMultilevel"/>
    <w:tmpl w:val="7C1E16D6"/>
    <w:lvl w:ilvl="0" w:tplc="A308D77A">
      <w:start w:val="6"/>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334971"/>
    <w:multiLevelType w:val="hybridMultilevel"/>
    <w:tmpl w:val="4EA46CEC"/>
    <w:lvl w:ilvl="0" w:tplc="FFFFFFFF">
      <w:start w:val="1"/>
      <w:numFmt w:val="decimal"/>
      <w:lvlText w:val="%1."/>
      <w:lvlJc w:val="left"/>
      <w:pPr>
        <w:ind w:left="360" w:hanging="360"/>
      </w:pPr>
      <w:rPr>
        <w:rFonts w:hint="default"/>
        <w:b w:val="0"/>
        <w:i w:val="0"/>
        <w:color w:val="auto"/>
        <w:sz w:val="20"/>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89323F5"/>
    <w:multiLevelType w:val="hybridMultilevel"/>
    <w:tmpl w:val="0B2CEC22"/>
    <w:lvl w:ilvl="0" w:tplc="EF8EACDE">
      <w:start w:val="3"/>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C9730C"/>
    <w:multiLevelType w:val="hybridMultilevel"/>
    <w:tmpl w:val="15B06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DAE7416"/>
    <w:multiLevelType w:val="hybridMultilevel"/>
    <w:tmpl w:val="851E5CCA"/>
    <w:lvl w:ilvl="0" w:tplc="115AF036">
      <w:start w:val="12"/>
      <w:numFmt w:val="decimal"/>
      <w:lvlText w:val="%1."/>
      <w:lvlJc w:val="left"/>
      <w:pPr>
        <w:ind w:left="36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EF7E87"/>
    <w:multiLevelType w:val="multilevel"/>
    <w:tmpl w:val="8F14773E"/>
    <w:lvl w:ilvl="0">
      <w:start w:val="1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1116D35"/>
    <w:multiLevelType w:val="hybridMultilevel"/>
    <w:tmpl w:val="A17A3454"/>
    <w:lvl w:ilvl="0" w:tplc="356AB2DE">
      <w:start w:val="2"/>
      <w:numFmt w:val="decimal"/>
      <w:lvlText w:val="%1."/>
      <w:lvlJc w:val="left"/>
      <w:pPr>
        <w:tabs>
          <w:tab w:val="num" w:pos="360"/>
        </w:tabs>
        <w:ind w:left="360" w:hanging="360"/>
      </w:pPr>
      <w:rPr>
        <w:rFonts w:ascii="Arial" w:hAnsi="Arial" w:hint="default"/>
        <w:b w:val="0"/>
        <w:i w:val="0"/>
        <w:color w:val="00000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1535029"/>
    <w:multiLevelType w:val="multilevel"/>
    <w:tmpl w:val="50B45A7A"/>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1727A80"/>
    <w:multiLevelType w:val="multilevel"/>
    <w:tmpl w:val="1A64AD90"/>
    <w:lvl w:ilvl="0">
      <w:start w:val="1"/>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68D645A"/>
    <w:multiLevelType w:val="hybridMultilevel"/>
    <w:tmpl w:val="14E63566"/>
    <w:lvl w:ilvl="0" w:tplc="AC6AC9AE">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711235F"/>
    <w:multiLevelType w:val="hybridMultilevel"/>
    <w:tmpl w:val="ADCE45B0"/>
    <w:lvl w:ilvl="0" w:tplc="F23A3DE0">
      <w:start w:val="1"/>
      <w:numFmt w:val="decimal"/>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9A0217"/>
    <w:multiLevelType w:val="hybridMultilevel"/>
    <w:tmpl w:val="04429600"/>
    <w:lvl w:ilvl="0" w:tplc="FFFFFFFF">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D9627FE"/>
    <w:multiLevelType w:val="hybridMultilevel"/>
    <w:tmpl w:val="70001A5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7" w15:restartNumberingAfterBreak="0">
    <w:nsid w:val="4FCB6204"/>
    <w:multiLevelType w:val="hybridMultilevel"/>
    <w:tmpl w:val="1F22A1C6"/>
    <w:lvl w:ilvl="0" w:tplc="C86A3C16">
      <w:start w:val="1"/>
      <w:numFmt w:val="decimal"/>
      <w:lvlText w:val="%1."/>
      <w:lvlJc w:val="left"/>
      <w:pPr>
        <w:tabs>
          <w:tab w:val="num" w:pos="360"/>
        </w:tabs>
        <w:ind w:left="36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561104BC"/>
    <w:multiLevelType w:val="hybridMultilevel"/>
    <w:tmpl w:val="3760B8F8"/>
    <w:lvl w:ilvl="0" w:tplc="E0581258">
      <w:start w:val="19"/>
      <w:numFmt w:val="decimal"/>
      <w:lvlText w:val="%1."/>
      <w:lvlJc w:val="left"/>
      <w:pPr>
        <w:ind w:left="1080"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BB87AC7"/>
    <w:multiLevelType w:val="hybridMultilevel"/>
    <w:tmpl w:val="0DFCF7C2"/>
    <w:lvl w:ilvl="0" w:tplc="5E46043E">
      <w:start w:val="1"/>
      <w:numFmt w:val="decimal"/>
      <w:lvlText w:val="%1."/>
      <w:lvlJc w:val="left"/>
      <w:pPr>
        <w:tabs>
          <w:tab w:val="num" w:pos="360"/>
        </w:tabs>
        <w:ind w:left="360" w:hanging="360"/>
      </w:pPr>
      <w:rPr>
        <w:rFonts w:ascii="Arial" w:hAnsi="Arial" w:hint="default"/>
        <w:b w:val="0"/>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661D45B8"/>
    <w:multiLevelType w:val="hybridMultilevel"/>
    <w:tmpl w:val="8E7A6F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1"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EB447A4"/>
    <w:multiLevelType w:val="hybridMultilevel"/>
    <w:tmpl w:val="4AF6412E"/>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5"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76696F70"/>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D17DF7"/>
    <w:multiLevelType w:val="hybridMultilevel"/>
    <w:tmpl w:val="D6086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8D67967"/>
    <w:multiLevelType w:val="hybridMultilevel"/>
    <w:tmpl w:val="6CA803FE"/>
    <w:lvl w:ilvl="0" w:tplc="BC246122">
      <w:start w:val="3"/>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EA0088D"/>
    <w:multiLevelType w:val="hybridMultilevel"/>
    <w:tmpl w:val="2E7CA7D2"/>
    <w:lvl w:ilvl="0" w:tplc="A3825CD4">
      <w:start w:val="1"/>
      <w:numFmt w:val="decimal"/>
      <w:lvlText w:val="%1."/>
      <w:lvlJc w:val="left"/>
      <w:pPr>
        <w:ind w:left="360" w:hanging="360"/>
      </w:pPr>
      <w:rPr>
        <w:rFonts w:hint="default"/>
        <w:b w:val="0"/>
        <w:b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B83561"/>
    <w:multiLevelType w:val="hybridMultilevel"/>
    <w:tmpl w:val="205850B6"/>
    <w:lvl w:ilvl="0" w:tplc="9D0E956C">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76113303">
    <w:abstractNumId w:val="3"/>
  </w:num>
  <w:num w:numId="2" w16cid:durableId="1610547809">
    <w:abstractNumId w:val="69"/>
  </w:num>
  <w:num w:numId="3" w16cid:durableId="1351370886">
    <w:abstractNumId w:val="15"/>
  </w:num>
  <w:num w:numId="4" w16cid:durableId="1192691043">
    <w:abstractNumId w:val="49"/>
  </w:num>
  <w:num w:numId="5" w16cid:durableId="1609897407">
    <w:abstractNumId w:val="1"/>
  </w:num>
  <w:num w:numId="6" w16cid:durableId="2045128941">
    <w:abstractNumId w:val="70"/>
  </w:num>
  <w:num w:numId="7" w16cid:durableId="1310791074">
    <w:abstractNumId w:val="46"/>
  </w:num>
  <w:num w:numId="8" w16cid:durableId="1838686880">
    <w:abstractNumId w:val="60"/>
  </w:num>
  <w:num w:numId="9" w16cid:durableId="1865896652">
    <w:abstractNumId w:val="14"/>
  </w:num>
  <w:num w:numId="10" w16cid:durableId="1501039665">
    <w:abstractNumId w:val="33"/>
  </w:num>
  <w:num w:numId="11" w16cid:durableId="1194417083">
    <w:abstractNumId w:val="51"/>
  </w:num>
  <w:num w:numId="12" w16cid:durableId="2005477128">
    <w:abstractNumId w:val="65"/>
  </w:num>
  <w:num w:numId="13" w16cid:durableId="947082686">
    <w:abstractNumId w:val="59"/>
  </w:num>
  <w:num w:numId="14" w16cid:durableId="1786653153">
    <w:abstractNumId w:val="8"/>
  </w:num>
  <w:num w:numId="15" w16cid:durableId="2121147597">
    <w:abstractNumId w:val="64"/>
  </w:num>
  <w:num w:numId="16" w16cid:durableId="943223262">
    <w:abstractNumId w:val="22"/>
  </w:num>
  <w:num w:numId="17" w16cid:durableId="1130319173">
    <w:abstractNumId w:val="57"/>
  </w:num>
  <w:num w:numId="18" w16cid:durableId="1746763301">
    <w:abstractNumId w:val="55"/>
  </w:num>
  <w:num w:numId="19" w16cid:durableId="913442059">
    <w:abstractNumId w:val="11"/>
  </w:num>
  <w:num w:numId="20" w16cid:durableId="1964116532">
    <w:abstractNumId w:val="31"/>
  </w:num>
  <w:num w:numId="21" w16cid:durableId="1790246921">
    <w:abstractNumId w:val="35"/>
  </w:num>
  <w:num w:numId="22" w16cid:durableId="1958557633">
    <w:abstractNumId w:val="0"/>
  </w:num>
  <w:num w:numId="23" w16cid:durableId="413816801">
    <w:abstractNumId w:val="48"/>
  </w:num>
  <w:num w:numId="24" w16cid:durableId="1877964182">
    <w:abstractNumId w:val="43"/>
  </w:num>
  <w:num w:numId="25" w16cid:durableId="221644606">
    <w:abstractNumId w:val="38"/>
  </w:num>
  <w:num w:numId="26" w16cid:durableId="357001400">
    <w:abstractNumId w:val="44"/>
  </w:num>
  <w:num w:numId="27" w16cid:durableId="1191643218">
    <w:abstractNumId w:val="73"/>
  </w:num>
  <w:num w:numId="28" w16cid:durableId="1580142194">
    <w:abstractNumId w:val="20"/>
  </w:num>
  <w:num w:numId="29" w16cid:durableId="1878354348">
    <w:abstractNumId w:val="9"/>
  </w:num>
  <w:num w:numId="30" w16cid:durableId="1608924489">
    <w:abstractNumId w:val="45"/>
  </w:num>
  <w:num w:numId="31" w16cid:durableId="293410213">
    <w:abstractNumId w:val="16"/>
  </w:num>
  <w:num w:numId="32" w16cid:durableId="1806963788">
    <w:abstractNumId w:val="19"/>
  </w:num>
  <w:num w:numId="33" w16cid:durableId="1753776001">
    <w:abstractNumId w:val="52"/>
  </w:num>
  <w:num w:numId="34" w16cid:durableId="1250970739">
    <w:abstractNumId w:val="42"/>
  </w:num>
  <w:num w:numId="35" w16cid:durableId="1948804832">
    <w:abstractNumId w:val="58"/>
  </w:num>
  <w:num w:numId="36" w16cid:durableId="376852759">
    <w:abstractNumId w:val="62"/>
  </w:num>
  <w:num w:numId="37" w16cid:durableId="461769212">
    <w:abstractNumId w:val="10"/>
  </w:num>
  <w:num w:numId="38" w16cid:durableId="1588686625">
    <w:abstractNumId w:val="7"/>
  </w:num>
  <w:num w:numId="39" w16cid:durableId="1226987853">
    <w:abstractNumId w:val="23"/>
  </w:num>
  <w:num w:numId="40" w16cid:durableId="354967046">
    <w:abstractNumId w:val="39"/>
  </w:num>
  <w:num w:numId="41" w16cid:durableId="619654498">
    <w:abstractNumId w:val="29"/>
  </w:num>
  <w:num w:numId="42" w16cid:durableId="2104837222">
    <w:abstractNumId w:val="36"/>
  </w:num>
  <w:num w:numId="43" w16cid:durableId="1923105905">
    <w:abstractNumId w:val="68"/>
  </w:num>
  <w:num w:numId="44" w16cid:durableId="1696805349">
    <w:abstractNumId w:val="30"/>
  </w:num>
  <w:num w:numId="45" w16cid:durableId="794443039">
    <w:abstractNumId w:val="17"/>
  </w:num>
  <w:num w:numId="46" w16cid:durableId="321354994">
    <w:abstractNumId w:val="66"/>
  </w:num>
  <w:num w:numId="47" w16cid:durableId="993334561">
    <w:abstractNumId w:val="28"/>
  </w:num>
  <w:num w:numId="48" w16cid:durableId="824903429">
    <w:abstractNumId w:val="5"/>
  </w:num>
  <w:num w:numId="49" w16cid:durableId="790632765">
    <w:abstractNumId w:val="67"/>
  </w:num>
  <w:num w:numId="50" w16cid:durableId="1053119622">
    <w:abstractNumId w:val="40"/>
  </w:num>
  <w:num w:numId="51" w16cid:durableId="2034304017">
    <w:abstractNumId w:val="32"/>
  </w:num>
  <w:num w:numId="52" w16cid:durableId="1827361066">
    <w:abstractNumId w:val="72"/>
  </w:num>
  <w:num w:numId="53" w16cid:durableId="488209081">
    <w:abstractNumId w:val="56"/>
  </w:num>
  <w:num w:numId="54" w16cid:durableId="2062362210">
    <w:abstractNumId w:val="24"/>
  </w:num>
  <w:num w:numId="55" w16cid:durableId="487749805">
    <w:abstractNumId w:val="71"/>
  </w:num>
  <w:num w:numId="56" w16cid:durableId="251471803">
    <w:abstractNumId w:val="25"/>
  </w:num>
  <w:num w:numId="57" w16cid:durableId="1377850525">
    <w:abstractNumId w:val="27"/>
  </w:num>
  <w:num w:numId="58" w16cid:durableId="1276056853">
    <w:abstractNumId w:val="18"/>
  </w:num>
  <w:num w:numId="59" w16cid:durableId="1672291942">
    <w:abstractNumId w:val="6"/>
  </w:num>
  <w:num w:numId="60" w16cid:durableId="818115902">
    <w:abstractNumId w:val="53"/>
  </w:num>
  <w:num w:numId="61" w16cid:durableId="462236741">
    <w:abstractNumId w:val="61"/>
  </w:num>
  <w:num w:numId="62" w16cid:durableId="197669214">
    <w:abstractNumId w:val="63"/>
  </w:num>
  <w:num w:numId="63" w16cid:durableId="1584071516">
    <w:abstractNumId w:val="50"/>
  </w:num>
  <w:num w:numId="64" w16cid:durableId="989865759">
    <w:abstractNumId w:val="21"/>
  </w:num>
  <w:num w:numId="65" w16cid:durableId="1584604997">
    <w:abstractNumId w:val="12"/>
  </w:num>
  <w:num w:numId="66" w16cid:durableId="920218326">
    <w:abstractNumId w:val="37"/>
  </w:num>
  <w:num w:numId="67" w16cid:durableId="1665936659">
    <w:abstractNumId w:val="41"/>
  </w:num>
  <w:num w:numId="68" w16cid:durableId="1812558074">
    <w:abstractNumId w:val="2"/>
  </w:num>
  <w:num w:numId="69" w16cid:durableId="2110545029">
    <w:abstractNumId w:val="4"/>
  </w:num>
  <w:num w:numId="70" w16cid:durableId="73354876">
    <w:abstractNumId w:val="13"/>
  </w:num>
  <w:num w:numId="71" w16cid:durableId="506553190">
    <w:abstractNumId w:val="47"/>
  </w:num>
  <w:num w:numId="72" w16cid:durableId="2125423958">
    <w:abstractNumId w:val="54"/>
  </w:num>
  <w:num w:numId="73" w16cid:durableId="840043576">
    <w:abstractNumId w:val="34"/>
  </w:num>
  <w:num w:numId="74" w16cid:durableId="2092658820">
    <w:abstractNumId w:val="2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CuO6Lf74NtamuOmbr/ncWTIIcM89VbxpGksyptqk/+knTs63P/0j3AXAqELKvOrg8oT7Mlr7JxrvdCbrJ9TX4w==" w:salt="7ZfoMVLOuzQ52z7ZSrIHJA=="/>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EA"/>
    <w:rsid w:val="000000B9"/>
    <w:rsid w:val="00004AE2"/>
    <w:rsid w:val="000067DD"/>
    <w:rsid w:val="00006871"/>
    <w:rsid w:val="000069B5"/>
    <w:rsid w:val="00006A4E"/>
    <w:rsid w:val="00006F92"/>
    <w:rsid w:val="000112F8"/>
    <w:rsid w:val="00012E33"/>
    <w:rsid w:val="00014082"/>
    <w:rsid w:val="00017E74"/>
    <w:rsid w:val="00021E1F"/>
    <w:rsid w:val="00021F93"/>
    <w:rsid w:val="00024091"/>
    <w:rsid w:val="000243E8"/>
    <w:rsid w:val="00025A80"/>
    <w:rsid w:val="0002792B"/>
    <w:rsid w:val="000317CC"/>
    <w:rsid w:val="000363C9"/>
    <w:rsid w:val="000363E8"/>
    <w:rsid w:val="000369CC"/>
    <w:rsid w:val="00040921"/>
    <w:rsid w:val="0004217B"/>
    <w:rsid w:val="00044CCA"/>
    <w:rsid w:val="00045EBF"/>
    <w:rsid w:val="000507AD"/>
    <w:rsid w:val="000509C6"/>
    <w:rsid w:val="00054069"/>
    <w:rsid w:val="00054BBF"/>
    <w:rsid w:val="00055028"/>
    <w:rsid w:val="000577A6"/>
    <w:rsid w:val="00057F26"/>
    <w:rsid w:val="00060C42"/>
    <w:rsid w:val="0006121A"/>
    <w:rsid w:val="00061D61"/>
    <w:rsid w:val="00062649"/>
    <w:rsid w:val="00062A67"/>
    <w:rsid w:val="000630E3"/>
    <w:rsid w:val="000638EC"/>
    <w:rsid w:val="000647E0"/>
    <w:rsid w:val="000662AD"/>
    <w:rsid w:val="000667BB"/>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444"/>
    <w:rsid w:val="00091F01"/>
    <w:rsid w:val="00092B8A"/>
    <w:rsid w:val="000944A9"/>
    <w:rsid w:val="00094571"/>
    <w:rsid w:val="000948B0"/>
    <w:rsid w:val="00095B77"/>
    <w:rsid w:val="00096F29"/>
    <w:rsid w:val="000972F1"/>
    <w:rsid w:val="000A016A"/>
    <w:rsid w:val="000A0751"/>
    <w:rsid w:val="000A26FD"/>
    <w:rsid w:val="000A3C74"/>
    <w:rsid w:val="000A43CE"/>
    <w:rsid w:val="000A51F8"/>
    <w:rsid w:val="000B3A18"/>
    <w:rsid w:val="000B59E4"/>
    <w:rsid w:val="000B5B9C"/>
    <w:rsid w:val="000B692A"/>
    <w:rsid w:val="000B6ACC"/>
    <w:rsid w:val="000B75E7"/>
    <w:rsid w:val="000C03A7"/>
    <w:rsid w:val="000C1DDB"/>
    <w:rsid w:val="000C30AC"/>
    <w:rsid w:val="000C3C52"/>
    <w:rsid w:val="000C3E2B"/>
    <w:rsid w:val="000C3F1E"/>
    <w:rsid w:val="000C414F"/>
    <w:rsid w:val="000C550F"/>
    <w:rsid w:val="000D24F8"/>
    <w:rsid w:val="000D27AE"/>
    <w:rsid w:val="000D3201"/>
    <w:rsid w:val="000D434B"/>
    <w:rsid w:val="000D49F1"/>
    <w:rsid w:val="000D5749"/>
    <w:rsid w:val="000D5F06"/>
    <w:rsid w:val="000D6560"/>
    <w:rsid w:val="000D725C"/>
    <w:rsid w:val="000D7DC3"/>
    <w:rsid w:val="000E0860"/>
    <w:rsid w:val="000E192A"/>
    <w:rsid w:val="000E2596"/>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40D"/>
    <w:rsid w:val="0012329F"/>
    <w:rsid w:val="0012743F"/>
    <w:rsid w:val="00127459"/>
    <w:rsid w:val="0013346B"/>
    <w:rsid w:val="00133C5B"/>
    <w:rsid w:val="00133F34"/>
    <w:rsid w:val="001375CA"/>
    <w:rsid w:val="00140D34"/>
    <w:rsid w:val="0014316A"/>
    <w:rsid w:val="00143E55"/>
    <w:rsid w:val="0014500E"/>
    <w:rsid w:val="001455FB"/>
    <w:rsid w:val="00146AA5"/>
    <w:rsid w:val="00147575"/>
    <w:rsid w:val="00151027"/>
    <w:rsid w:val="001515E9"/>
    <w:rsid w:val="00152BC7"/>
    <w:rsid w:val="00152C77"/>
    <w:rsid w:val="00153FA5"/>
    <w:rsid w:val="00154BE3"/>
    <w:rsid w:val="00156668"/>
    <w:rsid w:val="001570B9"/>
    <w:rsid w:val="0016001A"/>
    <w:rsid w:val="00160359"/>
    <w:rsid w:val="00161CF0"/>
    <w:rsid w:val="00162A6E"/>
    <w:rsid w:val="0016301E"/>
    <w:rsid w:val="001632B0"/>
    <w:rsid w:val="001648B5"/>
    <w:rsid w:val="001656C0"/>
    <w:rsid w:val="001671A4"/>
    <w:rsid w:val="001673B4"/>
    <w:rsid w:val="00167F81"/>
    <w:rsid w:val="00171611"/>
    <w:rsid w:val="00171CB6"/>
    <w:rsid w:val="0017221D"/>
    <w:rsid w:val="001726AC"/>
    <w:rsid w:val="0017445C"/>
    <w:rsid w:val="001758FC"/>
    <w:rsid w:val="0017594B"/>
    <w:rsid w:val="001761C5"/>
    <w:rsid w:val="001769F5"/>
    <w:rsid w:val="00177D27"/>
    <w:rsid w:val="00180C7F"/>
    <w:rsid w:val="0018372C"/>
    <w:rsid w:val="001838ED"/>
    <w:rsid w:val="00186EBC"/>
    <w:rsid w:val="001873A7"/>
    <w:rsid w:val="001877F3"/>
    <w:rsid w:val="00190ABB"/>
    <w:rsid w:val="00196614"/>
    <w:rsid w:val="001973B2"/>
    <w:rsid w:val="001A1D50"/>
    <w:rsid w:val="001A30DB"/>
    <w:rsid w:val="001A3AAD"/>
    <w:rsid w:val="001A6C24"/>
    <w:rsid w:val="001A702B"/>
    <w:rsid w:val="001B2916"/>
    <w:rsid w:val="001B383F"/>
    <w:rsid w:val="001B3DC0"/>
    <w:rsid w:val="001B53FC"/>
    <w:rsid w:val="001B5ACB"/>
    <w:rsid w:val="001B5E34"/>
    <w:rsid w:val="001B7370"/>
    <w:rsid w:val="001C04FC"/>
    <w:rsid w:val="001C3773"/>
    <w:rsid w:val="001C3EEA"/>
    <w:rsid w:val="001C5405"/>
    <w:rsid w:val="001C614B"/>
    <w:rsid w:val="001C6DB8"/>
    <w:rsid w:val="001C6DD2"/>
    <w:rsid w:val="001D1866"/>
    <w:rsid w:val="001D288F"/>
    <w:rsid w:val="001D4151"/>
    <w:rsid w:val="001D4191"/>
    <w:rsid w:val="001D440B"/>
    <w:rsid w:val="001D464A"/>
    <w:rsid w:val="001D58B9"/>
    <w:rsid w:val="001D6893"/>
    <w:rsid w:val="001E1249"/>
    <w:rsid w:val="001E1B5E"/>
    <w:rsid w:val="001E2AF2"/>
    <w:rsid w:val="001E5069"/>
    <w:rsid w:val="001E714D"/>
    <w:rsid w:val="001F02BE"/>
    <w:rsid w:val="001F15C6"/>
    <w:rsid w:val="001F25A4"/>
    <w:rsid w:val="001F2F2C"/>
    <w:rsid w:val="001F37F3"/>
    <w:rsid w:val="001F3E8E"/>
    <w:rsid w:val="001F649E"/>
    <w:rsid w:val="001F7DDD"/>
    <w:rsid w:val="00201DE4"/>
    <w:rsid w:val="002026FC"/>
    <w:rsid w:val="00202AEA"/>
    <w:rsid w:val="00211DE7"/>
    <w:rsid w:val="00216128"/>
    <w:rsid w:val="00220F0E"/>
    <w:rsid w:val="00221146"/>
    <w:rsid w:val="0022115A"/>
    <w:rsid w:val="00221386"/>
    <w:rsid w:val="0022171F"/>
    <w:rsid w:val="002229D7"/>
    <w:rsid w:val="00226013"/>
    <w:rsid w:val="002266D2"/>
    <w:rsid w:val="00226DCD"/>
    <w:rsid w:val="00230346"/>
    <w:rsid w:val="00231889"/>
    <w:rsid w:val="00232A18"/>
    <w:rsid w:val="002332C3"/>
    <w:rsid w:val="00233961"/>
    <w:rsid w:val="00233E3B"/>
    <w:rsid w:val="00233E61"/>
    <w:rsid w:val="00234667"/>
    <w:rsid w:val="0023479A"/>
    <w:rsid w:val="00235B98"/>
    <w:rsid w:val="002373B3"/>
    <w:rsid w:val="002413B2"/>
    <w:rsid w:val="00241B5D"/>
    <w:rsid w:val="002425DC"/>
    <w:rsid w:val="00244FD5"/>
    <w:rsid w:val="002465A7"/>
    <w:rsid w:val="00251830"/>
    <w:rsid w:val="00252EB9"/>
    <w:rsid w:val="00254B38"/>
    <w:rsid w:val="00255675"/>
    <w:rsid w:val="0025601A"/>
    <w:rsid w:val="00256C88"/>
    <w:rsid w:val="0026033F"/>
    <w:rsid w:val="002635B0"/>
    <w:rsid w:val="00266EA4"/>
    <w:rsid w:val="00267C45"/>
    <w:rsid w:val="002705BE"/>
    <w:rsid w:val="00270B7C"/>
    <w:rsid w:val="00271169"/>
    <w:rsid w:val="00272560"/>
    <w:rsid w:val="002745AE"/>
    <w:rsid w:val="0027572B"/>
    <w:rsid w:val="00276651"/>
    <w:rsid w:val="00277397"/>
    <w:rsid w:val="002779A5"/>
    <w:rsid w:val="002806DC"/>
    <w:rsid w:val="0028234D"/>
    <w:rsid w:val="00285F21"/>
    <w:rsid w:val="00287702"/>
    <w:rsid w:val="00287FE1"/>
    <w:rsid w:val="00291225"/>
    <w:rsid w:val="002916F7"/>
    <w:rsid w:val="002917CF"/>
    <w:rsid w:val="00294AED"/>
    <w:rsid w:val="00294BEB"/>
    <w:rsid w:val="002974B8"/>
    <w:rsid w:val="00297DB0"/>
    <w:rsid w:val="002A4D24"/>
    <w:rsid w:val="002A4E09"/>
    <w:rsid w:val="002A6F7C"/>
    <w:rsid w:val="002B1AA8"/>
    <w:rsid w:val="002B2132"/>
    <w:rsid w:val="002B29E9"/>
    <w:rsid w:val="002B4FE2"/>
    <w:rsid w:val="002B5A0D"/>
    <w:rsid w:val="002B5ED5"/>
    <w:rsid w:val="002B5F18"/>
    <w:rsid w:val="002B790A"/>
    <w:rsid w:val="002B7D5B"/>
    <w:rsid w:val="002C152E"/>
    <w:rsid w:val="002C529B"/>
    <w:rsid w:val="002C7CC5"/>
    <w:rsid w:val="002D3306"/>
    <w:rsid w:val="002D3BFA"/>
    <w:rsid w:val="002D3F6D"/>
    <w:rsid w:val="002D6F00"/>
    <w:rsid w:val="002D6FB7"/>
    <w:rsid w:val="002D710E"/>
    <w:rsid w:val="002D7270"/>
    <w:rsid w:val="002E10A6"/>
    <w:rsid w:val="002E3875"/>
    <w:rsid w:val="002E4DE5"/>
    <w:rsid w:val="002E5A8C"/>
    <w:rsid w:val="002E6E40"/>
    <w:rsid w:val="002E6E9A"/>
    <w:rsid w:val="002F1A73"/>
    <w:rsid w:val="002F2615"/>
    <w:rsid w:val="002F307C"/>
    <w:rsid w:val="002F3484"/>
    <w:rsid w:val="002F394E"/>
    <w:rsid w:val="002F4C64"/>
    <w:rsid w:val="002F4C9E"/>
    <w:rsid w:val="0030089A"/>
    <w:rsid w:val="003033E1"/>
    <w:rsid w:val="003035A1"/>
    <w:rsid w:val="00304085"/>
    <w:rsid w:val="003042E2"/>
    <w:rsid w:val="00304770"/>
    <w:rsid w:val="00304852"/>
    <w:rsid w:val="003051A1"/>
    <w:rsid w:val="003052C8"/>
    <w:rsid w:val="0030591B"/>
    <w:rsid w:val="003070F3"/>
    <w:rsid w:val="0031111F"/>
    <w:rsid w:val="003113BF"/>
    <w:rsid w:val="003163DA"/>
    <w:rsid w:val="0031787E"/>
    <w:rsid w:val="0032188A"/>
    <w:rsid w:val="003226EA"/>
    <w:rsid w:val="00322F56"/>
    <w:rsid w:val="003230F2"/>
    <w:rsid w:val="00323EB4"/>
    <w:rsid w:val="00324B98"/>
    <w:rsid w:val="003255D2"/>
    <w:rsid w:val="00327430"/>
    <w:rsid w:val="0033042D"/>
    <w:rsid w:val="00330626"/>
    <w:rsid w:val="003316BA"/>
    <w:rsid w:val="00336588"/>
    <w:rsid w:val="00336ADE"/>
    <w:rsid w:val="003373CE"/>
    <w:rsid w:val="00337A45"/>
    <w:rsid w:val="003412FB"/>
    <w:rsid w:val="003425FD"/>
    <w:rsid w:val="003428F7"/>
    <w:rsid w:val="00344576"/>
    <w:rsid w:val="0034744B"/>
    <w:rsid w:val="0035266C"/>
    <w:rsid w:val="00352CC0"/>
    <w:rsid w:val="00352EE6"/>
    <w:rsid w:val="00353B30"/>
    <w:rsid w:val="0035455C"/>
    <w:rsid w:val="00354B88"/>
    <w:rsid w:val="003557AC"/>
    <w:rsid w:val="003613B8"/>
    <w:rsid w:val="003622A6"/>
    <w:rsid w:val="003625C7"/>
    <w:rsid w:val="003633AD"/>
    <w:rsid w:val="003638C8"/>
    <w:rsid w:val="003647B9"/>
    <w:rsid w:val="00371AEB"/>
    <w:rsid w:val="00372E7C"/>
    <w:rsid w:val="00374A95"/>
    <w:rsid w:val="003757DF"/>
    <w:rsid w:val="00375AE2"/>
    <w:rsid w:val="0038082B"/>
    <w:rsid w:val="00382004"/>
    <w:rsid w:val="003836AB"/>
    <w:rsid w:val="00383BA4"/>
    <w:rsid w:val="00384E08"/>
    <w:rsid w:val="00385F1E"/>
    <w:rsid w:val="00385FF4"/>
    <w:rsid w:val="00386F3E"/>
    <w:rsid w:val="0039080E"/>
    <w:rsid w:val="003922C1"/>
    <w:rsid w:val="00392956"/>
    <w:rsid w:val="00393606"/>
    <w:rsid w:val="00393A6F"/>
    <w:rsid w:val="00395AB3"/>
    <w:rsid w:val="00395F98"/>
    <w:rsid w:val="00396734"/>
    <w:rsid w:val="003968B8"/>
    <w:rsid w:val="003A0E4B"/>
    <w:rsid w:val="003A28DA"/>
    <w:rsid w:val="003A327D"/>
    <w:rsid w:val="003A4268"/>
    <w:rsid w:val="003A52A1"/>
    <w:rsid w:val="003A6802"/>
    <w:rsid w:val="003B1CC9"/>
    <w:rsid w:val="003B3AB8"/>
    <w:rsid w:val="003B4A42"/>
    <w:rsid w:val="003B4E28"/>
    <w:rsid w:val="003B5C33"/>
    <w:rsid w:val="003B5FEF"/>
    <w:rsid w:val="003B698C"/>
    <w:rsid w:val="003C19DE"/>
    <w:rsid w:val="003C2679"/>
    <w:rsid w:val="003C4678"/>
    <w:rsid w:val="003C6E52"/>
    <w:rsid w:val="003C71D8"/>
    <w:rsid w:val="003D1052"/>
    <w:rsid w:val="003D1761"/>
    <w:rsid w:val="003D35F5"/>
    <w:rsid w:val="003D3E97"/>
    <w:rsid w:val="003D4984"/>
    <w:rsid w:val="003D6107"/>
    <w:rsid w:val="003D6E3F"/>
    <w:rsid w:val="003D753E"/>
    <w:rsid w:val="003E2836"/>
    <w:rsid w:val="003E4A18"/>
    <w:rsid w:val="003F2BFC"/>
    <w:rsid w:val="003F4905"/>
    <w:rsid w:val="003F5BE8"/>
    <w:rsid w:val="00402F46"/>
    <w:rsid w:val="004032B7"/>
    <w:rsid w:val="004037A2"/>
    <w:rsid w:val="00405462"/>
    <w:rsid w:val="00405CB3"/>
    <w:rsid w:val="00407EFE"/>
    <w:rsid w:val="0041064E"/>
    <w:rsid w:val="00412B32"/>
    <w:rsid w:val="004132A7"/>
    <w:rsid w:val="00415A04"/>
    <w:rsid w:val="00415C8A"/>
    <w:rsid w:val="00416304"/>
    <w:rsid w:val="00420094"/>
    <w:rsid w:val="004249DD"/>
    <w:rsid w:val="00425031"/>
    <w:rsid w:val="004255EC"/>
    <w:rsid w:val="00427891"/>
    <w:rsid w:val="00430A3C"/>
    <w:rsid w:val="00431A42"/>
    <w:rsid w:val="00431EA0"/>
    <w:rsid w:val="0043250B"/>
    <w:rsid w:val="00434344"/>
    <w:rsid w:val="00435A6A"/>
    <w:rsid w:val="004377EE"/>
    <w:rsid w:val="00440957"/>
    <w:rsid w:val="00440C26"/>
    <w:rsid w:val="00442B4A"/>
    <w:rsid w:val="00442BF0"/>
    <w:rsid w:val="00445A71"/>
    <w:rsid w:val="00445C28"/>
    <w:rsid w:val="004465A7"/>
    <w:rsid w:val="00446BF1"/>
    <w:rsid w:val="00447D64"/>
    <w:rsid w:val="00447DF3"/>
    <w:rsid w:val="00450590"/>
    <w:rsid w:val="004507AD"/>
    <w:rsid w:val="004544ED"/>
    <w:rsid w:val="004568E6"/>
    <w:rsid w:val="00456F47"/>
    <w:rsid w:val="004614AC"/>
    <w:rsid w:val="00461D22"/>
    <w:rsid w:val="00461E40"/>
    <w:rsid w:val="00462A82"/>
    <w:rsid w:val="004649EF"/>
    <w:rsid w:val="004651D3"/>
    <w:rsid w:val="00466618"/>
    <w:rsid w:val="00467939"/>
    <w:rsid w:val="00470C7F"/>
    <w:rsid w:val="00474174"/>
    <w:rsid w:val="004747E9"/>
    <w:rsid w:val="00477689"/>
    <w:rsid w:val="004825B1"/>
    <w:rsid w:val="00486140"/>
    <w:rsid w:val="004869AC"/>
    <w:rsid w:val="004875CB"/>
    <w:rsid w:val="00493E52"/>
    <w:rsid w:val="004945C4"/>
    <w:rsid w:val="00494D15"/>
    <w:rsid w:val="004A23B7"/>
    <w:rsid w:val="004A2E0F"/>
    <w:rsid w:val="004A3CD0"/>
    <w:rsid w:val="004A46ED"/>
    <w:rsid w:val="004A47CD"/>
    <w:rsid w:val="004A4F2B"/>
    <w:rsid w:val="004A6666"/>
    <w:rsid w:val="004A6BB8"/>
    <w:rsid w:val="004A6C75"/>
    <w:rsid w:val="004A7DC8"/>
    <w:rsid w:val="004B06EF"/>
    <w:rsid w:val="004B2105"/>
    <w:rsid w:val="004B34D9"/>
    <w:rsid w:val="004B3E39"/>
    <w:rsid w:val="004B4509"/>
    <w:rsid w:val="004B4632"/>
    <w:rsid w:val="004B6755"/>
    <w:rsid w:val="004C1BC6"/>
    <w:rsid w:val="004C1D64"/>
    <w:rsid w:val="004C3288"/>
    <w:rsid w:val="004C656A"/>
    <w:rsid w:val="004C69F6"/>
    <w:rsid w:val="004C6AB6"/>
    <w:rsid w:val="004C6C0D"/>
    <w:rsid w:val="004C7900"/>
    <w:rsid w:val="004D007B"/>
    <w:rsid w:val="004D2084"/>
    <w:rsid w:val="004D269A"/>
    <w:rsid w:val="004D5E2D"/>
    <w:rsid w:val="004D609A"/>
    <w:rsid w:val="004D7E0E"/>
    <w:rsid w:val="004E101B"/>
    <w:rsid w:val="004E2DF9"/>
    <w:rsid w:val="004E384B"/>
    <w:rsid w:val="004F09CF"/>
    <w:rsid w:val="004F0E04"/>
    <w:rsid w:val="004F111B"/>
    <w:rsid w:val="004F1860"/>
    <w:rsid w:val="004F47B3"/>
    <w:rsid w:val="004F5DF2"/>
    <w:rsid w:val="004F6B23"/>
    <w:rsid w:val="004F77DB"/>
    <w:rsid w:val="0050200E"/>
    <w:rsid w:val="005032BF"/>
    <w:rsid w:val="005035AE"/>
    <w:rsid w:val="005037A0"/>
    <w:rsid w:val="00504297"/>
    <w:rsid w:val="0050707C"/>
    <w:rsid w:val="005114C5"/>
    <w:rsid w:val="0051355E"/>
    <w:rsid w:val="00514F56"/>
    <w:rsid w:val="005161BF"/>
    <w:rsid w:val="00516B00"/>
    <w:rsid w:val="00517D38"/>
    <w:rsid w:val="00517F80"/>
    <w:rsid w:val="005207F9"/>
    <w:rsid w:val="0052082F"/>
    <w:rsid w:val="00523B02"/>
    <w:rsid w:val="005242A5"/>
    <w:rsid w:val="005249D0"/>
    <w:rsid w:val="0052583B"/>
    <w:rsid w:val="00526155"/>
    <w:rsid w:val="00527BC8"/>
    <w:rsid w:val="00531329"/>
    <w:rsid w:val="00532DE7"/>
    <w:rsid w:val="00533B7E"/>
    <w:rsid w:val="00533E26"/>
    <w:rsid w:val="00533F17"/>
    <w:rsid w:val="00535562"/>
    <w:rsid w:val="00535CE9"/>
    <w:rsid w:val="00536208"/>
    <w:rsid w:val="0053709D"/>
    <w:rsid w:val="0053776A"/>
    <w:rsid w:val="00540068"/>
    <w:rsid w:val="00541363"/>
    <w:rsid w:val="005420E5"/>
    <w:rsid w:val="0054228C"/>
    <w:rsid w:val="00542992"/>
    <w:rsid w:val="00543087"/>
    <w:rsid w:val="00543E18"/>
    <w:rsid w:val="005440E9"/>
    <w:rsid w:val="00544C4E"/>
    <w:rsid w:val="00545309"/>
    <w:rsid w:val="00545CF1"/>
    <w:rsid w:val="0054654A"/>
    <w:rsid w:val="0054740C"/>
    <w:rsid w:val="00552DA6"/>
    <w:rsid w:val="005537F2"/>
    <w:rsid w:val="00553DDF"/>
    <w:rsid w:val="005557AD"/>
    <w:rsid w:val="005562A9"/>
    <w:rsid w:val="005638CA"/>
    <w:rsid w:val="00563986"/>
    <w:rsid w:val="00565415"/>
    <w:rsid w:val="00570FD5"/>
    <w:rsid w:val="0057321C"/>
    <w:rsid w:val="00573DEA"/>
    <w:rsid w:val="00574246"/>
    <w:rsid w:val="00575EC5"/>
    <w:rsid w:val="00576AAA"/>
    <w:rsid w:val="00577783"/>
    <w:rsid w:val="00580207"/>
    <w:rsid w:val="00583532"/>
    <w:rsid w:val="00583A5D"/>
    <w:rsid w:val="00583F20"/>
    <w:rsid w:val="0058429B"/>
    <w:rsid w:val="00586981"/>
    <w:rsid w:val="005870F3"/>
    <w:rsid w:val="005873E6"/>
    <w:rsid w:val="005949B0"/>
    <w:rsid w:val="005963EC"/>
    <w:rsid w:val="00597563"/>
    <w:rsid w:val="005A1365"/>
    <w:rsid w:val="005A2F5C"/>
    <w:rsid w:val="005A310E"/>
    <w:rsid w:val="005A402E"/>
    <w:rsid w:val="005A494F"/>
    <w:rsid w:val="005A53BF"/>
    <w:rsid w:val="005A6329"/>
    <w:rsid w:val="005A7899"/>
    <w:rsid w:val="005B1526"/>
    <w:rsid w:val="005B1DED"/>
    <w:rsid w:val="005B2191"/>
    <w:rsid w:val="005B2E64"/>
    <w:rsid w:val="005B2E72"/>
    <w:rsid w:val="005B508D"/>
    <w:rsid w:val="005B60CF"/>
    <w:rsid w:val="005B7DF9"/>
    <w:rsid w:val="005C07D8"/>
    <w:rsid w:val="005C1928"/>
    <w:rsid w:val="005C5D89"/>
    <w:rsid w:val="005C6844"/>
    <w:rsid w:val="005C6E7E"/>
    <w:rsid w:val="005D1D39"/>
    <w:rsid w:val="005D236B"/>
    <w:rsid w:val="005D2B82"/>
    <w:rsid w:val="005D41CA"/>
    <w:rsid w:val="005D48FB"/>
    <w:rsid w:val="005D4A75"/>
    <w:rsid w:val="005D5FBE"/>
    <w:rsid w:val="005E0EE9"/>
    <w:rsid w:val="005E0FC9"/>
    <w:rsid w:val="005E2E5E"/>
    <w:rsid w:val="005E3E6D"/>
    <w:rsid w:val="005E40D0"/>
    <w:rsid w:val="005E429A"/>
    <w:rsid w:val="005E4774"/>
    <w:rsid w:val="005E5399"/>
    <w:rsid w:val="005E53AB"/>
    <w:rsid w:val="005E6377"/>
    <w:rsid w:val="005E71AE"/>
    <w:rsid w:val="005F071A"/>
    <w:rsid w:val="005F1071"/>
    <w:rsid w:val="005F2CC2"/>
    <w:rsid w:val="005F3060"/>
    <w:rsid w:val="005F506B"/>
    <w:rsid w:val="005F70F5"/>
    <w:rsid w:val="005F7AB4"/>
    <w:rsid w:val="00600524"/>
    <w:rsid w:val="00604FCD"/>
    <w:rsid w:val="00605429"/>
    <w:rsid w:val="006065E2"/>
    <w:rsid w:val="0060693D"/>
    <w:rsid w:val="00606A98"/>
    <w:rsid w:val="0060772E"/>
    <w:rsid w:val="00611D4F"/>
    <w:rsid w:val="006148BA"/>
    <w:rsid w:val="00614F3E"/>
    <w:rsid w:val="00616027"/>
    <w:rsid w:val="006173A1"/>
    <w:rsid w:val="00620183"/>
    <w:rsid w:val="0062119B"/>
    <w:rsid w:val="006216D3"/>
    <w:rsid w:val="0062282D"/>
    <w:rsid w:val="006231CC"/>
    <w:rsid w:val="006239A2"/>
    <w:rsid w:val="00624B73"/>
    <w:rsid w:val="00624C4A"/>
    <w:rsid w:val="0063015F"/>
    <w:rsid w:val="0063184B"/>
    <w:rsid w:val="006320E4"/>
    <w:rsid w:val="00632741"/>
    <w:rsid w:val="00633CFE"/>
    <w:rsid w:val="0063453B"/>
    <w:rsid w:val="0063764A"/>
    <w:rsid w:val="006377A6"/>
    <w:rsid w:val="006409E6"/>
    <w:rsid w:val="0064210C"/>
    <w:rsid w:val="0064283E"/>
    <w:rsid w:val="00642C98"/>
    <w:rsid w:val="00644DF8"/>
    <w:rsid w:val="00646B80"/>
    <w:rsid w:val="00646EB0"/>
    <w:rsid w:val="00650A8F"/>
    <w:rsid w:val="00651081"/>
    <w:rsid w:val="0065116B"/>
    <w:rsid w:val="00652842"/>
    <w:rsid w:val="00655DC0"/>
    <w:rsid w:val="00656AC0"/>
    <w:rsid w:val="006615E2"/>
    <w:rsid w:val="00665417"/>
    <w:rsid w:val="00665478"/>
    <w:rsid w:val="0066595D"/>
    <w:rsid w:val="0067176C"/>
    <w:rsid w:val="00671FED"/>
    <w:rsid w:val="00672E09"/>
    <w:rsid w:val="00673358"/>
    <w:rsid w:val="00673BC8"/>
    <w:rsid w:val="006746BD"/>
    <w:rsid w:val="00674FBC"/>
    <w:rsid w:val="00676C7D"/>
    <w:rsid w:val="00680067"/>
    <w:rsid w:val="00680676"/>
    <w:rsid w:val="0068205D"/>
    <w:rsid w:val="0068362D"/>
    <w:rsid w:val="00684018"/>
    <w:rsid w:val="006874EB"/>
    <w:rsid w:val="00690C5A"/>
    <w:rsid w:val="00690F0D"/>
    <w:rsid w:val="00691891"/>
    <w:rsid w:val="00692775"/>
    <w:rsid w:val="00693960"/>
    <w:rsid w:val="006940C8"/>
    <w:rsid w:val="00694226"/>
    <w:rsid w:val="00695513"/>
    <w:rsid w:val="0069607E"/>
    <w:rsid w:val="0069709D"/>
    <w:rsid w:val="006A089D"/>
    <w:rsid w:val="006A342B"/>
    <w:rsid w:val="006A4D4F"/>
    <w:rsid w:val="006A5183"/>
    <w:rsid w:val="006A5920"/>
    <w:rsid w:val="006A66DA"/>
    <w:rsid w:val="006B0A08"/>
    <w:rsid w:val="006B1CD6"/>
    <w:rsid w:val="006B2072"/>
    <w:rsid w:val="006B20AC"/>
    <w:rsid w:val="006B31B0"/>
    <w:rsid w:val="006B36F4"/>
    <w:rsid w:val="006B4E48"/>
    <w:rsid w:val="006B55A1"/>
    <w:rsid w:val="006B5620"/>
    <w:rsid w:val="006B6A43"/>
    <w:rsid w:val="006B6FBE"/>
    <w:rsid w:val="006C01BA"/>
    <w:rsid w:val="006C1682"/>
    <w:rsid w:val="006C17DA"/>
    <w:rsid w:val="006C185F"/>
    <w:rsid w:val="006C3B67"/>
    <w:rsid w:val="006C5810"/>
    <w:rsid w:val="006C59C3"/>
    <w:rsid w:val="006C5AFF"/>
    <w:rsid w:val="006C5E47"/>
    <w:rsid w:val="006D2A71"/>
    <w:rsid w:val="006D2EFC"/>
    <w:rsid w:val="006D36C8"/>
    <w:rsid w:val="006D3CE2"/>
    <w:rsid w:val="006D4ED5"/>
    <w:rsid w:val="006D5950"/>
    <w:rsid w:val="006D6436"/>
    <w:rsid w:val="006D6A4D"/>
    <w:rsid w:val="006D6F24"/>
    <w:rsid w:val="006D7B66"/>
    <w:rsid w:val="006E281D"/>
    <w:rsid w:val="006E30A7"/>
    <w:rsid w:val="006E3639"/>
    <w:rsid w:val="006E3F82"/>
    <w:rsid w:val="006E53B4"/>
    <w:rsid w:val="006E7E31"/>
    <w:rsid w:val="006E7E8E"/>
    <w:rsid w:val="006F0E96"/>
    <w:rsid w:val="006F1CF6"/>
    <w:rsid w:val="006F2C46"/>
    <w:rsid w:val="006F37A6"/>
    <w:rsid w:val="006F4A84"/>
    <w:rsid w:val="006F555B"/>
    <w:rsid w:val="006F5D35"/>
    <w:rsid w:val="006F7D79"/>
    <w:rsid w:val="007014BE"/>
    <w:rsid w:val="007017D5"/>
    <w:rsid w:val="00704653"/>
    <w:rsid w:val="00705C70"/>
    <w:rsid w:val="00707254"/>
    <w:rsid w:val="00712B61"/>
    <w:rsid w:val="0071499D"/>
    <w:rsid w:val="007149DE"/>
    <w:rsid w:val="00720265"/>
    <w:rsid w:val="0072235D"/>
    <w:rsid w:val="007235AE"/>
    <w:rsid w:val="00723774"/>
    <w:rsid w:val="00723C92"/>
    <w:rsid w:val="00724BA5"/>
    <w:rsid w:val="0072540F"/>
    <w:rsid w:val="00730A50"/>
    <w:rsid w:val="00734D35"/>
    <w:rsid w:val="007366EB"/>
    <w:rsid w:val="00736BDB"/>
    <w:rsid w:val="00736D46"/>
    <w:rsid w:val="00737183"/>
    <w:rsid w:val="0073763E"/>
    <w:rsid w:val="00740FB3"/>
    <w:rsid w:val="00742899"/>
    <w:rsid w:val="00744901"/>
    <w:rsid w:val="00745526"/>
    <w:rsid w:val="00745818"/>
    <w:rsid w:val="007462AC"/>
    <w:rsid w:val="00746B3F"/>
    <w:rsid w:val="00750161"/>
    <w:rsid w:val="00752D7A"/>
    <w:rsid w:val="0075368E"/>
    <w:rsid w:val="007542B3"/>
    <w:rsid w:val="0075518C"/>
    <w:rsid w:val="0076225D"/>
    <w:rsid w:val="00765F1A"/>
    <w:rsid w:val="00766B07"/>
    <w:rsid w:val="007701F8"/>
    <w:rsid w:val="00770D74"/>
    <w:rsid w:val="007713F1"/>
    <w:rsid w:val="007718C6"/>
    <w:rsid w:val="007721E9"/>
    <w:rsid w:val="007743F0"/>
    <w:rsid w:val="00774B98"/>
    <w:rsid w:val="00775BB9"/>
    <w:rsid w:val="00784B66"/>
    <w:rsid w:val="00784CFD"/>
    <w:rsid w:val="00785E06"/>
    <w:rsid w:val="00785EAC"/>
    <w:rsid w:val="00786553"/>
    <w:rsid w:val="00786C09"/>
    <w:rsid w:val="00791C7D"/>
    <w:rsid w:val="00792E97"/>
    <w:rsid w:val="0079344B"/>
    <w:rsid w:val="0079419F"/>
    <w:rsid w:val="00794966"/>
    <w:rsid w:val="00795A9E"/>
    <w:rsid w:val="00796280"/>
    <w:rsid w:val="00797823"/>
    <w:rsid w:val="00797C10"/>
    <w:rsid w:val="007A01B9"/>
    <w:rsid w:val="007A059E"/>
    <w:rsid w:val="007A0BBC"/>
    <w:rsid w:val="007A10CC"/>
    <w:rsid w:val="007A14E5"/>
    <w:rsid w:val="007A32B1"/>
    <w:rsid w:val="007A650F"/>
    <w:rsid w:val="007A7056"/>
    <w:rsid w:val="007A7419"/>
    <w:rsid w:val="007B116E"/>
    <w:rsid w:val="007B1539"/>
    <w:rsid w:val="007B50A9"/>
    <w:rsid w:val="007B7BB2"/>
    <w:rsid w:val="007C452F"/>
    <w:rsid w:val="007C57A5"/>
    <w:rsid w:val="007C7621"/>
    <w:rsid w:val="007C7A90"/>
    <w:rsid w:val="007D1729"/>
    <w:rsid w:val="007D348A"/>
    <w:rsid w:val="007D3703"/>
    <w:rsid w:val="007D4237"/>
    <w:rsid w:val="007D641E"/>
    <w:rsid w:val="007D6731"/>
    <w:rsid w:val="007E0212"/>
    <w:rsid w:val="007E091E"/>
    <w:rsid w:val="007E0EE4"/>
    <w:rsid w:val="007E32BB"/>
    <w:rsid w:val="007E4030"/>
    <w:rsid w:val="007E490C"/>
    <w:rsid w:val="007F320C"/>
    <w:rsid w:val="007F3965"/>
    <w:rsid w:val="007F3CE7"/>
    <w:rsid w:val="007F7347"/>
    <w:rsid w:val="00800D49"/>
    <w:rsid w:val="00800F24"/>
    <w:rsid w:val="00801F4B"/>
    <w:rsid w:val="008055D8"/>
    <w:rsid w:val="0080590E"/>
    <w:rsid w:val="00806D12"/>
    <w:rsid w:val="0080727A"/>
    <w:rsid w:val="0080749F"/>
    <w:rsid w:val="00807634"/>
    <w:rsid w:val="00810C85"/>
    <w:rsid w:val="00811377"/>
    <w:rsid w:val="00811B42"/>
    <w:rsid w:val="008122F0"/>
    <w:rsid w:val="00812B4C"/>
    <w:rsid w:val="00813271"/>
    <w:rsid w:val="008136F3"/>
    <w:rsid w:val="00814CE0"/>
    <w:rsid w:val="0081525C"/>
    <w:rsid w:val="0081585F"/>
    <w:rsid w:val="00815A33"/>
    <w:rsid w:val="00815B74"/>
    <w:rsid w:val="00816295"/>
    <w:rsid w:val="00822D05"/>
    <w:rsid w:val="0082405D"/>
    <w:rsid w:val="00824280"/>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64E5"/>
    <w:rsid w:val="00837FCC"/>
    <w:rsid w:val="00840E38"/>
    <w:rsid w:val="00841EFB"/>
    <w:rsid w:val="008427BE"/>
    <w:rsid w:val="00845441"/>
    <w:rsid w:val="00846376"/>
    <w:rsid w:val="008467C5"/>
    <w:rsid w:val="00846CC3"/>
    <w:rsid w:val="00846D8E"/>
    <w:rsid w:val="008471EF"/>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66AA1"/>
    <w:rsid w:val="00871287"/>
    <w:rsid w:val="008748E0"/>
    <w:rsid w:val="00875F04"/>
    <w:rsid w:val="00876F3F"/>
    <w:rsid w:val="008772A6"/>
    <w:rsid w:val="00882BAF"/>
    <w:rsid w:val="00882BE2"/>
    <w:rsid w:val="008834C5"/>
    <w:rsid w:val="00883E9A"/>
    <w:rsid w:val="00885DE4"/>
    <w:rsid w:val="00885E17"/>
    <w:rsid w:val="00887AAA"/>
    <w:rsid w:val="00887CD2"/>
    <w:rsid w:val="00890F4A"/>
    <w:rsid w:val="00892112"/>
    <w:rsid w:val="00893522"/>
    <w:rsid w:val="00893890"/>
    <w:rsid w:val="00893BE8"/>
    <w:rsid w:val="00896557"/>
    <w:rsid w:val="008968B6"/>
    <w:rsid w:val="0089691E"/>
    <w:rsid w:val="008969FD"/>
    <w:rsid w:val="00897669"/>
    <w:rsid w:val="008978A0"/>
    <w:rsid w:val="00897D42"/>
    <w:rsid w:val="008A6361"/>
    <w:rsid w:val="008B43B0"/>
    <w:rsid w:val="008B472F"/>
    <w:rsid w:val="008B4F6A"/>
    <w:rsid w:val="008B51CB"/>
    <w:rsid w:val="008C1140"/>
    <w:rsid w:val="008C114E"/>
    <w:rsid w:val="008C16FA"/>
    <w:rsid w:val="008C40DE"/>
    <w:rsid w:val="008C57D2"/>
    <w:rsid w:val="008C728D"/>
    <w:rsid w:val="008D145E"/>
    <w:rsid w:val="008D1C1B"/>
    <w:rsid w:val="008D3DFB"/>
    <w:rsid w:val="008D498D"/>
    <w:rsid w:val="008D536C"/>
    <w:rsid w:val="008D6E4D"/>
    <w:rsid w:val="008E0110"/>
    <w:rsid w:val="008E1254"/>
    <w:rsid w:val="008E13FC"/>
    <w:rsid w:val="008E1ED5"/>
    <w:rsid w:val="008E2DCE"/>
    <w:rsid w:val="008E2F3D"/>
    <w:rsid w:val="008E5144"/>
    <w:rsid w:val="008E5DDD"/>
    <w:rsid w:val="008E62BE"/>
    <w:rsid w:val="008E64C9"/>
    <w:rsid w:val="008F1E54"/>
    <w:rsid w:val="008F20E9"/>
    <w:rsid w:val="008F24B5"/>
    <w:rsid w:val="008F2768"/>
    <w:rsid w:val="008F345A"/>
    <w:rsid w:val="008F6D06"/>
    <w:rsid w:val="009017A2"/>
    <w:rsid w:val="00903257"/>
    <w:rsid w:val="00903829"/>
    <w:rsid w:val="00906093"/>
    <w:rsid w:val="009069B9"/>
    <w:rsid w:val="00906ACF"/>
    <w:rsid w:val="00906EB9"/>
    <w:rsid w:val="00911146"/>
    <w:rsid w:val="00914F6A"/>
    <w:rsid w:val="009172B1"/>
    <w:rsid w:val="009174E7"/>
    <w:rsid w:val="009222BA"/>
    <w:rsid w:val="009233B2"/>
    <w:rsid w:val="00926547"/>
    <w:rsid w:val="00926EDB"/>
    <w:rsid w:val="00927270"/>
    <w:rsid w:val="00930C1A"/>
    <w:rsid w:val="00932561"/>
    <w:rsid w:val="00934EA9"/>
    <w:rsid w:val="00936739"/>
    <w:rsid w:val="00937179"/>
    <w:rsid w:val="0094194F"/>
    <w:rsid w:val="009448E0"/>
    <w:rsid w:val="0094514E"/>
    <w:rsid w:val="00946B73"/>
    <w:rsid w:val="00946E9F"/>
    <w:rsid w:val="00947357"/>
    <w:rsid w:val="00950BE4"/>
    <w:rsid w:val="009539C8"/>
    <w:rsid w:val="00955616"/>
    <w:rsid w:val="00956139"/>
    <w:rsid w:val="00957CC7"/>
    <w:rsid w:val="009602B7"/>
    <w:rsid w:val="00960BD7"/>
    <w:rsid w:val="009613AF"/>
    <w:rsid w:val="00961A2F"/>
    <w:rsid w:val="0096213B"/>
    <w:rsid w:val="009628BB"/>
    <w:rsid w:val="0096474C"/>
    <w:rsid w:val="009650DC"/>
    <w:rsid w:val="00965FD6"/>
    <w:rsid w:val="009668B9"/>
    <w:rsid w:val="00967CFC"/>
    <w:rsid w:val="00972C29"/>
    <w:rsid w:val="00974763"/>
    <w:rsid w:val="0097673C"/>
    <w:rsid w:val="00977DC9"/>
    <w:rsid w:val="00977FBE"/>
    <w:rsid w:val="00982C4B"/>
    <w:rsid w:val="0098346A"/>
    <w:rsid w:val="009839AC"/>
    <w:rsid w:val="00984444"/>
    <w:rsid w:val="00984DE6"/>
    <w:rsid w:val="00987CB3"/>
    <w:rsid w:val="009902AF"/>
    <w:rsid w:val="00991194"/>
    <w:rsid w:val="00994CA1"/>
    <w:rsid w:val="00995605"/>
    <w:rsid w:val="00995CA2"/>
    <w:rsid w:val="00997D5B"/>
    <w:rsid w:val="009A0A07"/>
    <w:rsid w:val="009A1E0F"/>
    <w:rsid w:val="009A2C08"/>
    <w:rsid w:val="009A6426"/>
    <w:rsid w:val="009A672F"/>
    <w:rsid w:val="009B04FD"/>
    <w:rsid w:val="009B0F4B"/>
    <w:rsid w:val="009B1BD1"/>
    <w:rsid w:val="009B213B"/>
    <w:rsid w:val="009B2FEE"/>
    <w:rsid w:val="009B4FBE"/>
    <w:rsid w:val="009B70A7"/>
    <w:rsid w:val="009B716E"/>
    <w:rsid w:val="009C023E"/>
    <w:rsid w:val="009C37B0"/>
    <w:rsid w:val="009D2AF0"/>
    <w:rsid w:val="009D2D4F"/>
    <w:rsid w:val="009D4360"/>
    <w:rsid w:val="009D4F1D"/>
    <w:rsid w:val="009D52E8"/>
    <w:rsid w:val="009D68B3"/>
    <w:rsid w:val="009D6C93"/>
    <w:rsid w:val="009D79FD"/>
    <w:rsid w:val="009E0535"/>
    <w:rsid w:val="009E1CCA"/>
    <w:rsid w:val="009E201C"/>
    <w:rsid w:val="009E4068"/>
    <w:rsid w:val="009E40D6"/>
    <w:rsid w:val="009E4465"/>
    <w:rsid w:val="009E5B64"/>
    <w:rsid w:val="009F43AB"/>
    <w:rsid w:val="009F50BC"/>
    <w:rsid w:val="009F527C"/>
    <w:rsid w:val="009F5282"/>
    <w:rsid w:val="00A00686"/>
    <w:rsid w:val="00A0106D"/>
    <w:rsid w:val="00A018D7"/>
    <w:rsid w:val="00A02310"/>
    <w:rsid w:val="00A038CE"/>
    <w:rsid w:val="00A0408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25076"/>
    <w:rsid w:val="00A34B51"/>
    <w:rsid w:val="00A34CC4"/>
    <w:rsid w:val="00A36763"/>
    <w:rsid w:val="00A37DA6"/>
    <w:rsid w:val="00A40B9A"/>
    <w:rsid w:val="00A41357"/>
    <w:rsid w:val="00A429DA"/>
    <w:rsid w:val="00A42A4F"/>
    <w:rsid w:val="00A476FA"/>
    <w:rsid w:val="00A50466"/>
    <w:rsid w:val="00A50ADF"/>
    <w:rsid w:val="00A51A3C"/>
    <w:rsid w:val="00A51EE7"/>
    <w:rsid w:val="00A52B4E"/>
    <w:rsid w:val="00A52BC2"/>
    <w:rsid w:val="00A53DD3"/>
    <w:rsid w:val="00A53F9D"/>
    <w:rsid w:val="00A54FA5"/>
    <w:rsid w:val="00A556BB"/>
    <w:rsid w:val="00A56F2D"/>
    <w:rsid w:val="00A61A0E"/>
    <w:rsid w:val="00A62908"/>
    <w:rsid w:val="00A63E80"/>
    <w:rsid w:val="00A6410F"/>
    <w:rsid w:val="00A64D68"/>
    <w:rsid w:val="00A6511F"/>
    <w:rsid w:val="00A6626E"/>
    <w:rsid w:val="00A66AB3"/>
    <w:rsid w:val="00A6737D"/>
    <w:rsid w:val="00A675AC"/>
    <w:rsid w:val="00A70DB8"/>
    <w:rsid w:val="00A7294A"/>
    <w:rsid w:val="00A73399"/>
    <w:rsid w:val="00A746E5"/>
    <w:rsid w:val="00A748B4"/>
    <w:rsid w:val="00A7577C"/>
    <w:rsid w:val="00A775C6"/>
    <w:rsid w:val="00A80977"/>
    <w:rsid w:val="00A80EA0"/>
    <w:rsid w:val="00A822CA"/>
    <w:rsid w:val="00A839CE"/>
    <w:rsid w:val="00A86D8D"/>
    <w:rsid w:val="00A87516"/>
    <w:rsid w:val="00A90AC3"/>
    <w:rsid w:val="00A926DD"/>
    <w:rsid w:val="00A9278B"/>
    <w:rsid w:val="00A92A65"/>
    <w:rsid w:val="00A935B0"/>
    <w:rsid w:val="00A946A9"/>
    <w:rsid w:val="00A94FF2"/>
    <w:rsid w:val="00A95033"/>
    <w:rsid w:val="00A95624"/>
    <w:rsid w:val="00A9750A"/>
    <w:rsid w:val="00A9781F"/>
    <w:rsid w:val="00AA1099"/>
    <w:rsid w:val="00AA1107"/>
    <w:rsid w:val="00AA155B"/>
    <w:rsid w:val="00AA28A2"/>
    <w:rsid w:val="00AA292B"/>
    <w:rsid w:val="00AA37FF"/>
    <w:rsid w:val="00AA3FFA"/>
    <w:rsid w:val="00AA47A9"/>
    <w:rsid w:val="00AA59B8"/>
    <w:rsid w:val="00AA6190"/>
    <w:rsid w:val="00AA7C0D"/>
    <w:rsid w:val="00AA7FBB"/>
    <w:rsid w:val="00AB10F1"/>
    <w:rsid w:val="00AB2375"/>
    <w:rsid w:val="00AB38C9"/>
    <w:rsid w:val="00AB7179"/>
    <w:rsid w:val="00AB71EF"/>
    <w:rsid w:val="00AB77AC"/>
    <w:rsid w:val="00AC29BE"/>
    <w:rsid w:val="00AC3DCD"/>
    <w:rsid w:val="00AC5663"/>
    <w:rsid w:val="00AC614D"/>
    <w:rsid w:val="00AC6A86"/>
    <w:rsid w:val="00AD01DF"/>
    <w:rsid w:val="00AD1E74"/>
    <w:rsid w:val="00AD441E"/>
    <w:rsid w:val="00AD4678"/>
    <w:rsid w:val="00AD4BEB"/>
    <w:rsid w:val="00AE1187"/>
    <w:rsid w:val="00AE1D84"/>
    <w:rsid w:val="00AE2FA7"/>
    <w:rsid w:val="00AE4902"/>
    <w:rsid w:val="00AE62E4"/>
    <w:rsid w:val="00AE63D6"/>
    <w:rsid w:val="00AF2521"/>
    <w:rsid w:val="00AF27E4"/>
    <w:rsid w:val="00AF328D"/>
    <w:rsid w:val="00AF485C"/>
    <w:rsid w:val="00AF4CF3"/>
    <w:rsid w:val="00AF50A8"/>
    <w:rsid w:val="00AF5363"/>
    <w:rsid w:val="00AF5D8D"/>
    <w:rsid w:val="00AF7422"/>
    <w:rsid w:val="00AF76DC"/>
    <w:rsid w:val="00AF7E93"/>
    <w:rsid w:val="00B02785"/>
    <w:rsid w:val="00B03066"/>
    <w:rsid w:val="00B0558A"/>
    <w:rsid w:val="00B06B9F"/>
    <w:rsid w:val="00B07828"/>
    <w:rsid w:val="00B10CBB"/>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258"/>
    <w:rsid w:val="00B3665B"/>
    <w:rsid w:val="00B36729"/>
    <w:rsid w:val="00B3696C"/>
    <w:rsid w:val="00B37A7D"/>
    <w:rsid w:val="00B37F2A"/>
    <w:rsid w:val="00B37FF3"/>
    <w:rsid w:val="00B40355"/>
    <w:rsid w:val="00B4254F"/>
    <w:rsid w:val="00B4303B"/>
    <w:rsid w:val="00B4545F"/>
    <w:rsid w:val="00B45B5B"/>
    <w:rsid w:val="00B45CB6"/>
    <w:rsid w:val="00B45D76"/>
    <w:rsid w:val="00B461CD"/>
    <w:rsid w:val="00B4709B"/>
    <w:rsid w:val="00B509E8"/>
    <w:rsid w:val="00B50D4E"/>
    <w:rsid w:val="00B519F9"/>
    <w:rsid w:val="00B522B5"/>
    <w:rsid w:val="00B52466"/>
    <w:rsid w:val="00B52DB2"/>
    <w:rsid w:val="00B5447F"/>
    <w:rsid w:val="00B55DC9"/>
    <w:rsid w:val="00B56335"/>
    <w:rsid w:val="00B60FAD"/>
    <w:rsid w:val="00B639B1"/>
    <w:rsid w:val="00B63D7A"/>
    <w:rsid w:val="00B646F4"/>
    <w:rsid w:val="00B672B6"/>
    <w:rsid w:val="00B71C24"/>
    <w:rsid w:val="00B730C5"/>
    <w:rsid w:val="00B73E47"/>
    <w:rsid w:val="00B7494A"/>
    <w:rsid w:val="00B7523C"/>
    <w:rsid w:val="00B7613C"/>
    <w:rsid w:val="00B77C68"/>
    <w:rsid w:val="00B82221"/>
    <w:rsid w:val="00B83942"/>
    <w:rsid w:val="00B83D81"/>
    <w:rsid w:val="00B8547B"/>
    <w:rsid w:val="00B85BEA"/>
    <w:rsid w:val="00B86A07"/>
    <w:rsid w:val="00B90185"/>
    <w:rsid w:val="00B9050D"/>
    <w:rsid w:val="00B920D2"/>
    <w:rsid w:val="00B93043"/>
    <w:rsid w:val="00B93ED9"/>
    <w:rsid w:val="00B9432A"/>
    <w:rsid w:val="00B946C7"/>
    <w:rsid w:val="00B9624B"/>
    <w:rsid w:val="00B965F5"/>
    <w:rsid w:val="00B96E36"/>
    <w:rsid w:val="00BA0289"/>
    <w:rsid w:val="00BA16B6"/>
    <w:rsid w:val="00BA17B3"/>
    <w:rsid w:val="00BA1DF8"/>
    <w:rsid w:val="00BA33DA"/>
    <w:rsid w:val="00BA3BFF"/>
    <w:rsid w:val="00BA4B7D"/>
    <w:rsid w:val="00BA5268"/>
    <w:rsid w:val="00BA5CC0"/>
    <w:rsid w:val="00BA695C"/>
    <w:rsid w:val="00BB022D"/>
    <w:rsid w:val="00BB103F"/>
    <w:rsid w:val="00BB13D1"/>
    <w:rsid w:val="00BB23E6"/>
    <w:rsid w:val="00BB36FE"/>
    <w:rsid w:val="00BB49FE"/>
    <w:rsid w:val="00BB6058"/>
    <w:rsid w:val="00BB7C9E"/>
    <w:rsid w:val="00BC0D5E"/>
    <w:rsid w:val="00BC107D"/>
    <w:rsid w:val="00BC48B8"/>
    <w:rsid w:val="00BC48DF"/>
    <w:rsid w:val="00BD04A1"/>
    <w:rsid w:val="00BD6AF5"/>
    <w:rsid w:val="00BD6C4A"/>
    <w:rsid w:val="00BD6F22"/>
    <w:rsid w:val="00BE0766"/>
    <w:rsid w:val="00BE42B9"/>
    <w:rsid w:val="00BE535F"/>
    <w:rsid w:val="00BE6320"/>
    <w:rsid w:val="00BF3332"/>
    <w:rsid w:val="00BF63B0"/>
    <w:rsid w:val="00BF7CB0"/>
    <w:rsid w:val="00BF7F72"/>
    <w:rsid w:val="00C011AB"/>
    <w:rsid w:val="00C05C56"/>
    <w:rsid w:val="00C063C0"/>
    <w:rsid w:val="00C06ED7"/>
    <w:rsid w:val="00C1113C"/>
    <w:rsid w:val="00C12A10"/>
    <w:rsid w:val="00C16668"/>
    <w:rsid w:val="00C17B92"/>
    <w:rsid w:val="00C2134D"/>
    <w:rsid w:val="00C21D15"/>
    <w:rsid w:val="00C22B41"/>
    <w:rsid w:val="00C24A37"/>
    <w:rsid w:val="00C250A9"/>
    <w:rsid w:val="00C26134"/>
    <w:rsid w:val="00C2618F"/>
    <w:rsid w:val="00C31A89"/>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3DA7"/>
    <w:rsid w:val="00C54B82"/>
    <w:rsid w:val="00C54DC5"/>
    <w:rsid w:val="00C571B3"/>
    <w:rsid w:val="00C60E84"/>
    <w:rsid w:val="00C6273C"/>
    <w:rsid w:val="00C62C62"/>
    <w:rsid w:val="00C6419A"/>
    <w:rsid w:val="00C663B0"/>
    <w:rsid w:val="00C66654"/>
    <w:rsid w:val="00C66F89"/>
    <w:rsid w:val="00C67340"/>
    <w:rsid w:val="00C67826"/>
    <w:rsid w:val="00C711F7"/>
    <w:rsid w:val="00C7163E"/>
    <w:rsid w:val="00C73FB0"/>
    <w:rsid w:val="00C74DAA"/>
    <w:rsid w:val="00C74DEC"/>
    <w:rsid w:val="00C75654"/>
    <w:rsid w:val="00C75F47"/>
    <w:rsid w:val="00C76003"/>
    <w:rsid w:val="00C7684F"/>
    <w:rsid w:val="00C7692A"/>
    <w:rsid w:val="00C77296"/>
    <w:rsid w:val="00C81AFF"/>
    <w:rsid w:val="00C82718"/>
    <w:rsid w:val="00C8324B"/>
    <w:rsid w:val="00C83483"/>
    <w:rsid w:val="00C90601"/>
    <w:rsid w:val="00C919AF"/>
    <w:rsid w:val="00C951DB"/>
    <w:rsid w:val="00C95816"/>
    <w:rsid w:val="00C96CDF"/>
    <w:rsid w:val="00CA231F"/>
    <w:rsid w:val="00CA3179"/>
    <w:rsid w:val="00CA6307"/>
    <w:rsid w:val="00CA665E"/>
    <w:rsid w:val="00CA7E36"/>
    <w:rsid w:val="00CB06AA"/>
    <w:rsid w:val="00CB2632"/>
    <w:rsid w:val="00CB7260"/>
    <w:rsid w:val="00CB7F4F"/>
    <w:rsid w:val="00CC02A3"/>
    <w:rsid w:val="00CC0536"/>
    <w:rsid w:val="00CC13E5"/>
    <w:rsid w:val="00CC533A"/>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F2C"/>
    <w:rsid w:val="00CE5C49"/>
    <w:rsid w:val="00CF1A5E"/>
    <w:rsid w:val="00CF3C14"/>
    <w:rsid w:val="00CF443E"/>
    <w:rsid w:val="00CF68E6"/>
    <w:rsid w:val="00CF6A73"/>
    <w:rsid w:val="00CF6FF0"/>
    <w:rsid w:val="00CF7A04"/>
    <w:rsid w:val="00D00B1A"/>
    <w:rsid w:val="00D0206D"/>
    <w:rsid w:val="00D05BF0"/>
    <w:rsid w:val="00D06DA9"/>
    <w:rsid w:val="00D10803"/>
    <w:rsid w:val="00D13A34"/>
    <w:rsid w:val="00D140CE"/>
    <w:rsid w:val="00D160DB"/>
    <w:rsid w:val="00D16CA9"/>
    <w:rsid w:val="00D249E4"/>
    <w:rsid w:val="00D251E7"/>
    <w:rsid w:val="00D27EAA"/>
    <w:rsid w:val="00D33824"/>
    <w:rsid w:val="00D33DD8"/>
    <w:rsid w:val="00D343C1"/>
    <w:rsid w:val="00D354C7"/>
    <w:rsid w:val="00D3582A"/>
    <w:rsid w:val="00D3618D"/>
    <w:rsid w:val="00D378C1"/>
    <w:rsid w:val="00D379E5"/>
    <w:rsid w:val="00D415A6"/>
    <w:rsid w:val="00D41714"/>
    <w:rsid w:val="00D428BB"/>
    <w:rsid w:val="00D43C40"/>
    <w:rsid w:val="00D4554F"/>
    <w:rsid w:val="00D46E53"/>
    <w:rsid w:val="00D47218"/>
    <w:rsid w:val="00D50DDB"/>
    <w:rsid w:val="00D50F0D"/>
    <w:rsid w:val="00D5188F"/>
    <w:rsid w:val="00D5293E"/>
    <w:rsid w:val="00D53CE3"/>
    <w:rsid w:val="00D55B2C"/>
    <w:rsid w:val="00D55FFF"/>
    <w:rsid w:val="00D56DE9"/>
    <w:rsid w:val="00D56F5E"/>
    <w:rsid w:val="00D57BB5"/>
    <w:rsid w:val="00D606E3"/>
    <w:rsid w:val="00D62872"/>
    <w:rsid w:val="00D64FFC"/>
    <w:rsid w:val="00D6512F"/>
    <w:rsid w:val="00D702C7"/>
    <w:rsid w:val="00D715A8"/>
    <w:rsid w:val="00D72D77"/>
    <w:rsid w:val="00D74BA6"/>
    <w:rsid w:val="00D74BBE"/>
    <w:rsid w:val="00D765AA"/>
    <w:rsid w:val="00D80937"/>
    <w:rsid w:val="00D82604"/>
    <w:rsid w:val="00D8429D"/>
    <w:rsid w:val="00D8564A"/>
    <w:rsid w:val="00D86B5E"/>
    <w:rsid w:val="00D91B0D"/>
    <w:rsid w:val="00D92592"/>
    <w:rsid w:val="00D935B1"/>
    <w:rsid w:val="00D93691"/>
    <w:rsid w:val="00D93694"/>
    <w:rsid w:val="00D93901"/>
    <w:rsid w:val="00D93AAD"/>
    <w:rsid w:val="00D96F22"/>
    <w:rsid w:val="00D97218"/>
    <w:rsid w:val="00D97437"/>
    <w:rsid w:val="00DA20DA"/>
    <w:rsid w:val="00DA6C16"/>
    <w:rsid w:val="00DB1151"/>
    <w:rsid w:val="00DB1513"/>
    <w:rsid w:val="00DB2A79"/>
    <w:rsid w:val="00DB34A2"/>
    <w:rsid w:val="00DB3605"/>
    <w:rsid w:val="00DB4BB4"/>
    <w:rsid w:val="00DB5EB0"/>
    <w:rsid w:val="00DB74C6"/>
    <w:rsid w:val="00DC22AE"/>
    <w:rsid w:val="00DC3A29"/>
    <w:rsid w:val="00DC3CDB"/>
    <w:rsid w:val="00DC44C7"/>
    <w:rsid w:val="00DC5758"/>
    <w:rsid w:val="00DD0565"/>
    <w:rsid w:val="00DD09C1"/>
    <w:rsid w:val="00DD1B48"/>
    <w:rsid w:val="00DD3183"/>
    <w:rsid w:val="00DD3E9B"/>
    <w:rsid w:val="00DD4564"/>
    <w:rsid w:val="00DD4C73"/>
    <w:rsid w:val="00DD6420"/>
    <w:rsid w:val="00DE0229"/>
    <w:rsid w:val="00DE02EC"/>
    <w:rsid w:val="00DE0832"/>
    <w:rsid w:val="00DE144B"/>
    <w:rsid w:val="00DE297F"/>
    <w:rsid w:val="00DE38F1"/>
    <w:rsid w:val="00DE3E0D"/>
    <w:rsid w:val="00DE62B0"/>
    <w:rsid w:val="00DF0078"/>
    <w:rsid w:val="00DF0348"/>
    <w:rsid w:val="00DF42B7"/>
    <w:rsid w:val="00DF47A8"/>
    <w:rsid w:val="00DF5FD6"/>
    <w:rsid w:val="00DF65F0"/>
    <w:rsid w:val="00DF6609"/>
    <w:rsid w:val="00DF71E4"/>
    <w:rsid w:val="00DF7564"/>
    <w:rsid w:val="00E023A3"/>
    <w:rsid w:val="00E03236"/>
    <w:rsid w:val="00E06733"/>
    <w:rsid w:val="00E07623"/>
    <w:rsid w:val="00E10E00"/>
    <w:rsid w:val="00E12C93"/>
    <w:rsid w:val="00E12DE3"/>
    <w:rsid w:val="00E12F2B"/>
    <w:rsid w:val="00E14632"/>
    <w:rsid w:val="00E154FB"/>
    <w:rsid w:val="00E16194"/>
    <w:rsid w:val="00E174A2"/>
    <w:rsid w:val="00E20681"/>
    <w:rsid w:val="00E22941"/>
    <w:rsid w:val="00E24CD5"/>
    <w:rsid w:val="00E27FD2"/>
    <w:rsid w:val="00E31F00"/>
    <w:rsid w:val="00E33412"/>
    <w:rsid w:val="00E3386C"/>
    <w:rsid w:val="00E342EC"/>
    <w:rsid w:val="00E414B8"/>
    <w:rsid w:val="00E419FA"/>
    <w:rsid w:val="00E4393D"/>
    <w:rsid w:val="00E45E0A"/>
    <w:rsid w:val="00E52AB7"/>
    <w:rsid w:val="00E53654"/>
    <w:rsid w:val="00E55356"/>
    <w:rsid w:val="00E57258"/>
    <w:rsid w:val="00E61A10"/>
    <w:rsid w:val="00E64BE3"/>
    <w:rsid w:val="00E652C3"/>
    <w:rsid w:val="00E6685E"/>
    <w:rsid w:val="00E716C1"/>
    <w:rsid w:val="00E71DBD"/>
    <w:rsid w:val="00E720A7"/>
    <w:rsid w:val="00E7223C"/>
    <w:rsid w:val="00E72F64"/>
    <w:rsid w:val="00E735E6"/>
    <w:rsid w:val="00E77875"/>
    <w:rsid w:val="00E8021E"/>
    <w:rsid w:val="00E8104C"/>
    <w:rsid w:val="00E845A7"/>
    <w:rsid w:val="00E854AF"/>
    <w:rsid w:val="00E86D67"/>
    <w:rsid w:val="00E8750C"/>
    <w:rsid w:val="00E908E1"/>
    <w:rsid w:val="00E91170"/>
    <w:rsid w:val="00E91673"/>
    <w:rsid w:val="00E9294A"/>
    <w:rsid w:val="00E9403E"/>
    <w:rsid w:val="00E96293"/>
    <w:rsid w:val="00E96657"/>
    <w:rsid w:val="00E9713D"/>
    <w:rsid w:val="00EA119B"/>
    <w:rsid w:val="00EA2214"/>
    <w:rsid w:val="00EA3673"/>
    <w:rsid w:val="00EA5104"/>
    <w:rsid w:val="00EA65AF"/>
    <w:rsid w:val="00EB07C5"/>
    <w:rsid w:val="00EB1238"/>
    <w:rsid w:val="00EB2721"/>
    <w:rsid w:val="00EB3149"/>
    <w:rsid w:val="00EB4D10"/>
    <w:rsid w:val="00EB528C"/>
    <w:rsid w:val="00EB71BA"/>
    <w:rsid w:val="00EC07BA"/>
    <w:rsid w:val="00EC0D12"/>
    <w:rsid w:val="00EC0DF3"/>
    <w:rsid w:val="00EC0E43"/>
    <w:rsid w:val="00EC13EB"/>
    <w:rsid w:val="00EC2AC8"/>
    <w:rsid w:val="00EC33D6"/>
    <w:rsid w:val="00EC5302"/>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EF4EBB"/>
    <w:rsid w:val="00F00341"/>
    <w:rsid w:val="00F00CCC"/>
    <w:rsid w:val="00F0430D"/>
    <w:rsid w:val="00F04327"/>
    <w:rsid w:val="00F049D4"/>
    <w:rsid w:val="00F04B01"/>
    <w:rsid w:val="00F05449"/>
    <w:rsid w:val="00F056D0"/>
    <w:rsid w:val="00F11B78"/>
    <w:rsid w:val="00F1304F"/>
    <w:rsid w:val="00F15F33"/>
    <w:rsid w:val="00F164F1"/>
    <w:rsid w:val="00F16767"/>
    <w:rsid w:val="00F16F5D"/>
    <w:rsid w:val="00F20EDE"/>
    <w:rsid w:val="00F21283"/>
    <w:rsid w:val="00F21983"/>
    <w:rsid w:val="00F23328"/>
    <w:rsid w:val="00F24287"/>
    <w:rsid w:val="00F25782"/>
    <w:rsid w:val="00F259E4"/>
    <w:rsid w:val="00F2791C"/>
    <w:rsid w:val="00F30EB9"/>
    <w:rsid w:val="00F34503"/>
    <w:rsid w:val="00F35ADC"/>
    <w:rsid w:val="00F35BF3"/>
    <w:rsid w:val="00F35E10"/>
    <w:rsid w:val="00F36738"/>
    <w:rsid w:val="00F410DC"/>
    <w:rsid w:val="00F428FA"/>
    <w:rsid w:val="00F4313D"/>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2FFC"/>
    <w:rsid w:val="00F73D71"/>
    <w:rsid w:val="00F741E5"/>
    <w:rsid w:val="00F7515C"/>
    <w:rsid w:val="00F757CE"/>
    <w:rsid w:val="00F76625"/>
    <w:rsid w:val="00F76F98"/>
    <w:rsid w:val="00F84E08"/>
    <w:rsid w:val="00F85D4F"/>
    <w:rsid w:val="00F861F5"/>
    <w:rsid w:val="00F867B6"/>
    <w:rsid w:val="00F86884"/>
    <w:rsid w:val="00F905A5"/>
    <w:rsid w:val="00F92F76"/>
    <w:rsid w:val="00F954AB"/>
    <w:rsid w:val="00F962AC"/>
    <w:rsid w:val="00F978DA"/>
    <w:rsid w:val="00FA0205"/>
    <w:rsid w:val="00FA25C4"/>
    <w:rsid w:val="00FA3CF8"/>
    <w:rsid w:val="00FB1E4D"/>
    <w:rsid w:val="00FB4DB7"/>
    <w:rsid w:val="00FB52DF"/>
    <w:rsid w:val="00FB53C0"/>
    <w:rsid w:val="00FB59FD"/>
    <w:rsid w:val="00FB6540"/>
    <w:rsid w:val="00FB68B3"/>
    <w:rsid w:val="00FB6938"/>
    <w:rsid w:val="00FB6B54"/>
    <w:rsid w:val="00FB7DFA"/>
    <w:rsid w:val="00FC190E"/>
    <w:rsid w:val="00FC1F2C"/>
    <w:rsid w:val="00FC2052"/>
    <w:rsid w:val="00FC3D76"/>
    <w:rsid w:val="00FC5CD1"/>
    <w:rsid w:val="00FD079B"/>
    <w:rsid w:val="00FD0EE3"/>
    <w:rsid w:val="00FD1036"/>
    <w:rsid w:val="00FD23A9"/>
    <w:rsid w:val="00FD242B"/>
    <w:rsid w:val="00FD265B"/>
    <w:rsid w:val="00FD35BF"/>
    <w:rsid w:val="00FD4021"/>
    <w:rsid w:val="00FD63AC"/>
    <w:rsid w:val="00FD63AF"/>
    <w:rsid w:val="00FD6A73"/>
    <w:rsid w:val="00FD73FF"/>
    <w:rsid w:val="00FD7674"/>
    <w:rsid w:val="00FE0AD0"/>
    <w:rsid w:val="00FE21BB"/>
    <w:rsid w:val="00FE2A0A"/>
    <w:rsid w:val="00FF072F"/>
    <w:rsid w:val="00FF22E1"/>
    <w:rsid w:val="00FF2F67"/>
    <w:rsid w:val="00FF43E5"/>
    <w:rsid w:val="00FF47C6"/>
    <w:rsid w:val="00FF4C93"/>
    <w:rsid w:val="00FF6323"/>
    <w:rsid w:val="00FF7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7DEA45A3"/>
  <w15:chartTrackingRefBased/>
  <w15:docId w15:val="{AFFCFC3B-9050-4017-98A3-8319FA100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7B1539"/>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BalloonText">
    <w:name w:val="Balloon Text"/>
    <w:basedOn w:val="Normal"/>
    <w:semiHidden/>
    <w:rsid w:val="008364E5"/>
    <w:rPr>
      <w:rFonts w:ascii="Tahoma" w:hAnsi="Tahoma" w:cs="Tahoma"/>
      <w:sz w:val="16"/>
      <w:szCs w:val="16"/>
    </w:rPr>
  </w:style>
  <w:style w:type="table" w:styleId="TableGrid">
    <w:name w:val="Table Grid"/>
    <w:basedOn w:val="TableNormal"/>
    <w:uiPriority w:val="59"/>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character" w:styleId="FollowedHyperlink">
    <w:name w:val="FollowedHyperlink"/>
    <w:basedOn w:val="DefaultParagraphFont"/>
    <w:rsid w:val="009F527C"/>
    <w:rPr>
      <w:color w:val="954F72" w:themeColor="followedHyperlink"/>
      <w:u w:val="single"/>
    </w:rPr>
  </w:style>
  <w:style w:type="paragraph" w:customStyle="1" w:styleId="Default">
    <w:name w:val="Default"/>
    <w:rsid w:val="00B36258"/>
    <w:pPr>
      <w:autoSpaceDE w:val="0"/>
      <w:autoSpaceDN w:val="0"/>
      <w:adjustRightInd w:val="0"/>
    </w:pPr>
    <w:rPr>
      <w:rFonts w:ascii="Arial" w:hAnsi="Arial" w:cs="Arial"/>
      <w:color w:val="000000"/>
      <w:sz w:val="24"/>
      <w:szCs w:val="24"/>
    </w:rPr>
  </w:style>
  <w:style w:type="paragraph" w:styleId="BodyTextIndent2">
    <w:name w:val="Body Text Indent 2"/>
    <w:basedOn w:val="Normal"/>
    <w:link w:val="BodyTextIndent2Char"/>
    <w:rsid w:val="008D498D"/>
    <w:pPr>
      <w:spacing w:after="120" w:line="480" w:lineRule="auto"/>
      <w:ind w:left="360"/>
    </w:pPr>
  </w:style>
  <w:style w:type="character" w:customStyle="1" w:styleId="BodyTextIndent2Char">
    <w:name w:val="Body Text Indent 2 Char"/>
    <w:basedOn w:val="DefaultParagraphFont"/>
    <w:link w:val="BodyTextIndent2"/>
    <w:rsid w:val="008D498D"/>
    <w:rPr>
      <w:rFonts w:ascii="Arial" w:hAnsi="Arial"/>
      <w:sz w:val="22"/>
    </w:rPr>
  </w:style>
  <w:style w:type="paragraph" w:styleId="BodyTextIndent">
    <w:name w:val="Body Text Indent"/>
    <w:basedOn w:val="Normal"/>
    <w:link w:val="BodyTextIndentChar"/>
    <w:rsid w:val="00957CC7"/>
    <w:pPr>
      <w:spacing w:after="120"/>
      <w:ind w:left="360"/>
    </w:pPr>
  </w:style>
  <w:style w:type="character" w:customStyle="1" w:styleId="BodyTextIndentChar">
    <w:name w:val="Body Text Indent Char"/>
    <w:basedOn w:val="DefaultParagraphFont"/>
    <w:link w:val="BodyTextIndent"/>
    <w:rsid w:val="00957CC7"/>
    <w:rPr>
      <w:rFonts w:ascii="Arial" w:hAnsi="Arial"/>
      <w:sz w:val="22"/>
    </w:rPr>
  </w:style>
  <w:style w:type="character" w:customStyle="1" w:styleId="ListParagraphChar">
    <w:name w:val="List Paragraph Char"/>
    <w:link w:val="ListParagraph"/>
    <w:uiPriority w:val="34"/>
    <w:rsid w:val="00A41357"/>
    <w:rPr>
      <w:rFonts w:ascii="Arial" w:hAnsi="Arial"/>
      <w:sz w:val="22"/>
    </w:rPr>
  </w:style>
  <w:style w:type="paragraph" w:styleId="Revision">
    <w:name w:val="Revision"/>
    <w:hidden/>
    <w:uiPriority w:val="99"/>
    <w:semiHidden/>
    <w:rsid w:val="00866AA1"/>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0296034">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cc02.safelinks.protection.outlook.com/?url=https%3A%2F%2Fcdx.epa.gov%2F&amp;data=05%7C01%7CORENTK%40michigan.gov%7Cf851657317c1495e6aab08dbf0f27fc7%7Cd5fb7087377742ad966a892ef47225d1%7C0%7C0%7C638368696538391429%7CUnknown%7CTWFpbGZsb3d8eyJWIjoiMC4wLjAwMDAiLCJQIjoiV2luMzIiLCJBTiI6Ik1haWwiLCJXVCI6Mn0%3D%7C3000%7C%7C%7C&amp;sdata=g47mBhO2BDhi5HkAFttL1hXx%2B3d7TH9tHB6UHijdGXc%3D&amp;reserved=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7A9AF-5809-450B-B9FE-5405D86D0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Shell.dotm</Template>
  <TotalTime>9</TotalTime>
  <Pages>64</Pages>
  <Words>26844</Words>
  <Characters>145554</Characters>
  <Application>Microsoft Office Word</Application>
  <DocSecurity>0</DocSecurity>
  <Lines>1212</Lines>
  <Paragraphs>344</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172054</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Benaway, Rachel (EGLE)</dc:creator>
  <cp:keywords>AQD-AIR-ROP-TITLE V, Template Shell New</cp:keywords>
  <dc:description/>
  <cp:lastModifiedBy>Orent, Kelly (EGLE)</cp:lastModifiedBy>
  <cp:revision>4</cp:revision>
  <cp:lastPrinted>2002-09-24T20:30:00Z</cp:lastPrinted>
  <dcterms:created xsi:type="dcterms:W3CDTF">2024-08-27T14:47:00Z</dcterms:created>
  <dcterms:modified xsi:type="dcterms:W3CDTF">2024-08-27T14:59:00Z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2023-06-21T13:08:37Z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1c05ea81-5c48-44fd-b462-d74b9c4c2bdd</vt:lpwstr>
  </property>
  <property fmtid="{D5CDD505-2E9C-101B-9397-08002B2CF9AE}" pid="8" name="MSIP_Label_2f46dfe0-534f-4c95-815c-5b1af86b9823_ContentBits">
    <vt:lpwstr>0</vt:lpwstr>
  </property>
</Properties>
</file>