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AF68119" w14:textId="77777777" w:rsidTr="00A9750A">
        <w:tc>
          <w:tcPr>
            <w:tcW w:w="810" w:type="dxa"/>
          </w:tcPr>
          <w:p w14:paraId="5376B01A" w14:textId="77777777" w:rsidR="005E5399" w:rsidRDefault="005E5399">
            <w:pPr>
              <w:jc w:val="center"/>
              <w:rPr>
                <w:sz w:val="16"/>
              </w:rPr>
            </w:pPr>
          </w:p>
        </w:tc>
        <w:tc>
          <w:tcPr>
            <w:tcW w:w="9000" w:type="dxa"/>
          </w:tcPr>
          <w:p w14:paraId="0B4EC16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75EF5E4" w14:textId="77777777" w:rsidR="005E5399" w:rsidRDefault="00012E33">
            <w:pPr>
              <w:spacing w:before="20" w:after="20"/>
              <w:jc w:val="center"/>
              <w:rPr>
                <w:sz w:val="16"/>
              </w:rPr>
            </w:pPr>
            <w:r w:rsidRPr="00012E33">
              <w:rPr>
                <w:b/>
                <w:sz w:val="24"/>
                <w:szCs w:val="24"/>
              </w:rPr>
              <w:t>AIR QUALITY DIVISION</w:t>
            </w:r>
          </w:p>
        </w:tc>
        <w:tc>
          <w:tcPr>
            <w:tcW w:w="720" w:type="dxa"/>
          </w:tcPr>
          <w:p w14:paraId="410C2BBB" w14:textId="77777777" w:rsidR="005E5399" w:rsidRDefault="005E5399">
            <w:pPr>
              <w:jc w:val="center"/>
              <w:rPr>
                <w:b/>
                <w:sz w:val="24"/>
              </w:rPr>
            </w:pPr>
          </w:p>
        </w:tc>
      </w:tr>
      <w:tr w:rsidR="005E5399" w14:paraId="3D72CF05" w14:textId="77777777" w:rsidTr="00A9750A">
        <w:trPr>
          <w:cantSplit/>
          <w:trHeight w:val="146"/>
        </w:trPr>
        <w:tc>
          <w:tcPr>
            <w:tcW w:w="10530" w:type="dxa"/>
            <w:gridSpan w:val="3"/>
          </w:tcPr>
          <w:p w14:paraId="2DC35F98" w14:textId="77777777" w:rsidR="00C7692A" w:rsidRPr="006B4E48" w:rsidRDefault="00C7692A" w:rsidP="00C2618F">
            <w:pPr>
              <w:jc w:val="center"/>
              <w:rPr>
                <w:szCs w:val="22"/>
              </w:rPr>
            </w:pPr>
          </w:p>
          <w:p w14:paraId="3B3716F2" w14:textId="1D617D6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5752C">
              <w:rPr>
                <w:szCs w:val="22"/>
              </w:rPr>
              <w:t xml:space="preserve">August </w:t>
            </w:r>
            <w:r w:rsidR="00B87E87">
              <w:rPr>
                <w:szCs w:val="22"/>
              </w:rPr>
              <w:t>23</w:t>
            </w:r>
            <w:r w:rsidR="0035752C">
              <w:rPr>
                <w:szCs w:val="22"/>
              </w:rPr>
              <w:t>, 2021</w:t>
            </w:r>
          </w:p>
          <w:p w14:paraId="4B781BC1" w14:textId="77777777" w:rsidR="006B4E48" w:rsidRPr="00927270" w:rsidRDefault="006B4E48" w:rsidP="00C2618F">
            <w:pPr>
              <w:jc w:val="center"/>
              <w:rPr>
                <w:szCs w:val="22"/>
              </w:rPr>
            </w:pPr>
          </w:p>
          <w:p w14:paraId="59CD8CC9" w14:textId="77777777" w:rsidR="00C2618F" w:rsidRPr="00927270" w:rsidRDefault="00C2618F" w:rsidP="00C2618F">
            <w:pPr>
              <w:jc w:val="center"/>
              <w:rPr>
                <w:szCs w:val="22"/>
              </w:rPr>
            </w:pPr>
            <w:r w:rsidRPr="00927270">
              <w:rPr>
                <w:szCs w:val="22"/>
              </w:rPr>
              <w:t>ISSUED TO</w:t>
            </w:r>
          </w:p>
          <w:p w14:paraId="3D9ED469" w14:textId="77777777" w:rsidR="00C2618F" w:rsidRPr="00927270" w:rsidRDefault="00C2618F" w:rsidP="00C2618F">
            <w:pPr>
              <w:jc w:val="center"/>
              <w:rPr>
                <w:szCs w:val="22"/>
              </w:rPr>
            </w:pPr>
          </w:p>
          <w:p w14:paraId="11478E5F" w14:textId="5AB0DF55" w:rsidR="00B9050D" w:rsidRPr="00745818" w:rsidRDefault="00AE508C" w:rsidP="00B9050D">
            <w:pPr>
              <w:jc w:val="center"/>
              <w:rPr>
                <w:b/>
                <w:szCs w:val="22"/>
              </w:rPr>
            </w:pPr>
            <w:bookmarkStart w:id="0" w:name="bCompanyName"/>
            <w:r>
              <w:rPr>
                <w:b/>
                <w:szCs w:val="22"/>
              </w:rPr>
              <w:t>Vector Pipelin</w:t>
            </w:r>
            <w:r w:rsidR="0078317C">
              <w:rPr>
                <w:b/>
                <w:szCs w:val="22"/>
              </w:rPr>
              <w:t>e</w:t>
            </w:r>
            <w:r>
              <w:rPr>
                <w:b/>
                <w:szCs w:val="22"/>
              </w:rPr>
              <w:t xml:space="preserve"> L.P., Athens Compressor Station</w:t>
            </w:r>
          </w:p>
          <w:bookmarkEnd w:id="0"/>
          <w:p w14:paraId="012D9E45" w14:textId="77777777" w:rsidR="00C2618F" w:rsidRPr="00927270" w:rsidRDefault="00C2618F" w:rsidP="00C2618F">
            <w:pPr>
              <w:jc w:val="center"/>
              <w:rPr>
                <w:szCs w:val="22"/>
              </w:rPr>
            </w:pPr>
          </w:p>
          <w:p w14:paraId="4E1D62AE" w14:textId="77777777" w:rsidR="00C2618F" w:rsidRDefault="00C2618F" w:rsidP="00C2618F">
            <w:pPr>
              <w:jc w:val="center"/>
              <w:rPr>
                <w:szCs w:val="22"/>
              </w:rPr>
            </w:pPr>
            <w:r w:rsidRPr="00927270">
              <w:rPr>
                <w:szCs w:val="22"/>
              </w:rPr>
              <w:t xml:space="preserve">State Registration Number (SRN):  </w:t>
            </w:r>
            <w:bookmarkStart w:id="1" w:name="bSRN"/>
            <w:r w:rsidR="00AE508C">
              <w:rPr>
                <w:szCs w:val="22"/>
              </w:rPr>
              <w:t>N8151</w:t>
            </w:r>
            <w:bookmarkEnd w:id="1"/>
          </w:p>
          <w:p w14:paraId="585F8E18" w14:textId="77777777" w:rsidR="00807634" w:rsidRPr="00927270" w:rsidRDefault="00807634" w:rsidP="00C2618F">
            <w:pPr>
              <w:jc w:val="center"/>
              <w:rPr>
                <w:szCs w:val="22"/>
              </w:rPr>
            </w:pPr>
          </w:p>
          <w:p w14:paraId="64DB0EB3" w14:textId="77777777" w:rsidR="00C2618F" w:rsidRPr="00927270" w:rsidRDefault="00C2618F" w:rsidP="00C2618F">
            <w:pPr>
              <w:jc w:val="center"/>
              <w:rPr>
                <w:szCs w:val="22"/>
              </w:rPr>
            </w:pPr>
            <w:r w:rsidRPr="00927270">
              <w:rPr>
                <w:szCs w:val="22"/>
              </w:rPr>
              <w:t>LOCATED AT</w:t>
            </w:r>
          </w:p>
          <w:p w14:paraId="42CFDD04" w14:textId="77777777" w:rsidR="002B29E9" w:rsidRPr="00927270" w:rsidRDefault="002B29E9" w:rsidP="002B29E9">
            <w:pPr>
              <w:jc w:val="center"/>
              <w:rPr>
                <w:szCs w:val="22"/>
              </w:rPr>
            </w:pPr>
          </w:p>
          <w:p w14:paraId="3B5EC330" w14:textId="4BA93843" w:rsidR="005E5399" w:rsidRPr="003F5BE8" w:rsidRDefault="00AE508C" w:rsidP="002B29E9">
            <w:pPr>
              <w:jc w:val="center"/>
              <w:rPr>
                <w:szCs w:val="22"/>
              </w:rPr>
            </w:pPr>
            <w:bookmarkStart w:id="2" w:name="bStreetAddress"/>
            <w:bookmarkEnd w:id="2"/>
            <w:r>
              <w:rPr>
                <w:szCs w:val="22"/>
              </w:rPr>
              <w:t>4981 2 Mile Road</w:t>
            </w:r>
            <w:r w:rsidR="002B29E9">
              <w:rPr>
                <w:szCs w:val="22"/>
              </w:rPr>
              <w:t xml:space="preserve">, </w:t>
            </w:r>
            <w:bookmarkStart w:id="3" w:name="bCity"/>
            <w:bookmarkEnd w:id="3"/>
            <w:r>
              <w:rPr>
                <w:szCs w:val="22"/>
              </w:rPr>
              <w:t>Athens</w:t>
            </w:r>
            <w:r w:rsidR="002B29E9">
              <w:rPr>
                <w:szCs w:val="22"/>
              </w:rPr>
              <w:t>,</w:t>
            </w:r>
            <w:r w:rsidR="00995605">
              <w:rPr>
                <w:szCs w:val="22"/>
              </w:rPr>
              <w:t xml:space="preserve"> </w:t>
            </w:r>
            <w:bookmarkStart w:id="4" w:name="bCounty"/>
            <w:bookmarkEnd w:id="4"/>
            <w:r>
              <w:rPr>
                <w:szCs w:val="22"/>
              </w:rPr>
              <w:t>Calhoun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49011</w:t>
            </w:r>
          </w:p>
        </w:tc>
      </w:tr>
      <w:tr w:rsidR="00C2618F" w:rsidRPr="00DF47A8" w14:paraId="675F53B8" w14:textId="77777777" w:rsidTr="00A9750A">
        <w:trPr>
          <w:cantSplit/>
          <w:trHeight w:val="145"/>
        </w:trPr>
        <w:tc>
          <w:tcPr>
            <w:tcW w:w="10530" w:type="dxa"/>
            <w:gridSpan w:val="3"/>
          </w:tcPr>
          <w:p w14:paraId="787CD0B3" w14:textId="77777777" w:rsidR="00C2618F" w:rsidRPr="00DF47A8" w:rsidRDefault="00C2618F" w:rsidP="00C2618F">
            <w:pPr>
              <w:pStyle w:val="Header"/>
              <w:spacing w:before="20" w:after="20"/>
              <w:rPr>
                <w:szCs w:val="22"/>
              </w:rPr>
            </w:pPr>
          </w:p>
        </w:tc>
      </w:tr>
      <w:tr w:rsidR="00C2618F" w:rsidRPr="001838ED" w14:paraId="5EB9DFCE"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F1B9AE0" w14:textId="77777777" w:rsidR="00C2618F" w:rsidRPr="006F2C46" w:rsidRDefault="00C2618F" w:rsidP="001838ED">
            <w:pPr>
              <w:jc w:val="center"/>
              <w:rPr>
                <w:szCs w:val="22"/>
              </w:rPr>
            </w:pPr>
          </w:p>
          <w:p w14:paraId="711165D4" w14:textId="77777777" w:rsidR="00C2618F" w:rsidRPr="001838ED" w:rsidRDefault="00C2618F" w:rsidP="001838ED">
            <w:pPr>
              <w:jc w:val="center"/>
              <w:rPr>
                <w:b/>
                <w:sz w:val="28"/>
              </w:rPr>
            </w:pPr>
            <w:r w:rsidRPr="001838ED">
              <w:rPr>
                <w:b/>
                <w:sz w:val="28"/>
              </w:rPr>
              <w:t>RENEWABLE OPERATING PERMIT</w:t>
            </w:r>
          </w:p>
          <w:p w14:paraId="437C69C8" w14:textId="77777777" w:rsidR="00C2618F" w:rsidRPr="001838ED" w:rsidRDefault="00C2618F" w:rsidP="001838ED">
            <w:pPr>
              <w:ind w:left="3240"/>
              <w:rPr>
                <w:sz w:val="24"/>
              </w:rPr>
            </w:pPr>
          </w:p>
          <w:p w14:paraId="16F2E990" w14:textId="72B24810"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AE508C">
              <w:rPr>
                <w:sz w:val="24"/>
              </w:rPr>
              <w:t>N8151</w:t>
            </w:r>
            <w:r w:rsidR="004032B7" w:rsidRPr="001838ED">
              <w:rPr>
                <w:sz w:val="24"/>
              </w:rPr>
              <w:t>-</w:t>
            </w:r>
            <w:bookmarkStart w:id="7" w:name="bIssueYear"/>
            <w:bookmarkEnd w:id="7"/>
            <w:r w:rsidR="006412D6">
              <w:rPr>
                <w:sz w:val="24"/>
              </w:rPr>
              <w:t>20</w:t>
            </w:r>
            <w:r w:rsidR="0035752C">
              <w:rPr>
                <w:sz w:val="24"/>
              </w:rPr>
              <w:t>21</w:t>
            </w:r>
          </w:p>
          <w:p w14:paraId="7FF6ECDC" w14:textId="77777777" w:rsidR="00C2618F" w:rsidRPr="001838ED" w:rsidRDefault="00C2618F" w:rsidP="001838ED">
            <w:pPr>
              <w:ind w:left="3240"/>
              <w:rPr>
                <w:sz w:val="24"/>
              </w:rPr>
            </w:pPr>
          </w:p>
          <w:p w14:paraId="3EE9B2ED" w14:textId="77CD15D1" w:rsidR="00C2618F" w:rsidRPr="001838ED" w:rsidRDefault="00C2618F" w:rsidP="001838ED">
            <w:pPr>
              <w:ind w:left="2880" w:firstLine="720"/>
              <w:rPr>
                <w:sz w:val="24"/>
                <w:szCs w:val="24"/>
              </w:rPr>
            </w:pPr>
            <w:r w:rsidRPr="001838ED">
              <w:rPr>
                <w:sz w:val="24"/>
              </w:rPr>
              <w:t>Expiration Date</w:t>
            </w:r>
            <w:r w:rsidR="00B37FA6">
              <w:rPr>
                <w:sz w:val="24"/>
              </w:rPr>
              <w:t>:</w:t>
            </w:r>
            <w:r w:rsidRPr="001838ED">
              <w:rPr>
                <w:sz w:val="24"/>
              </w:rPr>
              <w:tab/>
            </w:r>
            <w:r w:rsidR="0035752C">
              <w:rPr>
                <w:sz w:val="24"/>
              </w:rPr>
              <w:t xml:space="preserve">August </w:t>
            </w:r>
            <w:r w:rsidR="00B87E87">
              <w:rPr>
                <w:sz w:val="24"/>
              </w:rPr>
              <w:t>23</w:t>
            </w:r>
            <w:r w:rsidR="0035752C">
              <w:rPr>
                <w:sz w:val="24"/>
              </w:rPr>
              <w:t>, 2026</w:t>
            </w:r>
          </w:p>
          <w:p w14:paraId="26820371" w14:textId="77777777" w:rsidR="0025601A" w:rsidRPr="001838ED" w:rsidRDefault="0025601A" w:rsidP="001838ED">
            <w:pPr>
              <w:ind w:left="2880" w:firstLine="360"/>
              <w:rPr>
                <w:sz w:val="24"/>
              </w:rPr>
            </w:pPr>
          </w:p>
          <w:p w14:paraId="64CADB9E"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p>
          <w:p w14:paraId="555826DF" w14:textId="79BF6F8E" w:rsidR="00DF47A8" w:rsidRPr="009E40D6" w:rsidRDefault="0035752C" w:rsidP="001838ED">
            <w:pPr>
              <w:jc w:val="center"/>
              <w:rPr>
                <w:sz w:val="24"/>
                <w:szCs w:val="24"/>
              </w:rPr>
            </w:pPr>
            <w:bookmarkStart w:id="8" w:name="bAppDueDate2"/>
            <w:bookmarkEnd w:id="8"/>
            <w:r>
              <w:rPr>
                <w:sz w:val="24"/>
                <w:szCs w:val="24"/>
              </w:rPr>
              <w:t xml:space="preserve">February </w:t>
            </w:r>
            <w:r w:rsidR="00B87E87">
              <w:rPr>
                <w:sz w:val="24"/>
                <w:szCs w:val="24"/>
              </w:rPr>
              <w:t>23</w:t>
            </w:r>
            <w:r>
              <w:rPr>
                <w:sz w:val="24"/>
                <w:szCs w:val="24"/>
              </w:rPr>
              <w:t>, 202</w:t>
            </w:r>
            <w:r w:rsidR="00070491">
              <w:rPr>
                <w:sz w:val="24"/>
                <w:szCs w:val="24"/>
              </w:rPr>
              <w:t>5</w:t>
            </w:r>
            <w:r>
              <w:rPr>
                <w:sz w:val="24"/>
                <w:szCs w:val="24"/>
              </w:rPr>
              <w:t xml:space="preserve"> and February </w:t>
            </w:r>
            <w:r w:rsidR="00B87E87">
              <w:rPr>
                <w:sz w:val="24"/>
                <w:szCs w:val="24"/>
              </w:rPr>
              <w:t>23</w:t>
            </w:r>
            <w:r>
              <w:rPr>
                <w:sz w:val="24"/>
                <w:szCs w:val="24"/>
              </w:rPr>
              <w:t>, 202</w:t>
            </w:r>
            <w:r w:rsidR="00070491">
              <w:rPr>
                <w:sz w:val="24"/>
                <w:szCs w:val="24"/>
              </w:rPr>
              <w:t>6</w:t>
            </w:r>
          </w:p>
          <w:p w14:paraId="31D8171F" w14:textId="77777777" w:rsidR="00DF47A8" w:rsidRPr="001838ED" w:rsidRDefault="00DF47A8" w:rsidP="00DF47A8">
            <w:pPr>
              <w:rPr>
                <w:sz w:val="24"/>
              </w:rPr>
            </w:pPr>
          </w:p>
          <w:p w14:paraId="49FBDF7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BCBC56B"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33F3ED2C" w14:textId="77777777" w:rsidTr="00A87358">
        <w:tc>
          <w:tcPr>
            <w:tcW w:w="10530" w:type="dxa"/>
            <w:shd w:val="clear" w:color="auto" w:fill="auto"/>
          </w:tcPr>
          <w:p w14:paraId="73615CB4" w14:textId="77777777" w:rsidR="00461E40" w:rsidRPr="006F2C46" w:rsidRDefault="00461E40" w:rsidP="0025601A">
            <w:pPr>
              <w:jc w:val="center"/>
              <w:rPr>
                <w:b/>
                <w:szCs w:val="22"/>
              </w:rPr>
            </w:pPr>
          </w:p>
          <w:p w14:paraId="792E667D" w14:textId="77777777" w:rsidR="005D5FBE" w:rsidRDefault="0058429B" w:rsidP="0025601A">
            <w:pPr>
              <w:jc w:val="center"/>
              <w:rPr>
                <w:b/>
                <w:sz w:val="28"/>
                <w:szCs w:val="28"/>
              </w:rPr>
            </w:pPr>
            <w:r>
              <w:rPr>
                <w:b/>
                <w:sz w:val="28"/>
                <w:szCs w:val="28"/>
              </w:rPr>
              <w:t>SOURCE-WIDE PERMIT TO INSTALL</w:t>
            </w:r>
          </w:p>
          <w:p w14:paraId="7654FE87" w14:textId="77777777" w:rsidR="00634222" w:rsidRDefault="00634222" w:rsidP="00F15F33">
            <w:pPr>
              <w:jc w:val="center"/>
              <w:rPr>
                <w:sz w:val="24"/>
              </w:rPr>
            </w:pPr>
          </w:p>
          <w:p w14:paraId="2BFB5FDA" w14:textId="784C04E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AE508C">
              <w:rPr>
                <w:sz w:val="24"/>
                <w:szCs w:val="24"/>
              </w:rPr>
              <w:t>N8151</w:t>
            </w:r>
            <w:r w:rsidR="000D5F06">
              <w:rPr>
                <w:sz w:val="24"/>
                <w:szCs w:val="24"/>
              </w:rPr>
              <w:t>-</w:t>
            </w:r>
            <w:bookmarkStart w:id="10" w:name="bIssueYear2"/>
            <w:bookmarkEnd w:id="10"/>
            <w:r w:rsidR="006412D6">
              <w:rPr>
                <w:sz w:val="24"/>
                <w:szCs w:val="24"/>
              </w:rPr>
              <w:t>20</w:t>
            </w:r>
            <w:r w:rsidR="0035752C">
              <w:rPr>
                <w:sz w:val="24"/>
                <w:szCs w:val="24"/>
              </w:rPr>
              <w:t>21</w:t>
            </w:r>
          </w:p>
          <w:p w14:paraId="659903C3" w14:textId="77777777" w:rsidR="00C2618F" w:rsidRPr="006F2C46" w:rsidRDefault="00C2618F" w:rsidP="0025601A">
            <w:pPr>
              <w:jc w:val="center"/>
              <w:rPr>
                <w:sz w:val="24"/>
                <w:szCs w:val="24"/>
              </w:rPr>
            </w:pPr>
          </w:p>
          <w:p w14:paraId="3A323A5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FDE9038" w14:textId="77777777" w:rsidR="00DC44C7" w:rsidRDefault="00BC48DF" w:rsidP="00070491">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84F8904" w14:textId="77777777" w:rsidR="00233961" w:rsidRPr="00A12761" w:rsidRDefault="00233961" w:rsidP="00070491">
      <w:pPr>
        <w:ind w:left="-90"/>
        <w:rPr>
          <w:szCs w:val="22"/>
        </w:rPr>
      </w:pPr>
    </w:p>
    <w:p w14:paraId="6E481BAB" w14:textId="79AD0458" w:rsidR="006F2C46" w:rsidRPr="00A12761" w:rsidRDefault="006F2C46" w:rsidP="00070491">
      <w:pPr>
        <w:ind w:left="-90"/>
        <w:rPr>
          <w:szCs w:val="22"/>
        </w:rPr>
      </w:pPr>
    </w:p>
    <w:p w14:paraId="27FB1C87" w14:textId="77777777" w:rsidR="002332C3" w:rsidRPr="006A1190" w:rsidRDefault="00AB2375" w:rsidP="00070491">
      <w:pPr>
        <w:ind w:left="-90"/>
        <w:rPr>
          <w:szCs w:val="22"/>
        </w:rPr>
      </w:pPr>
      <w:r w:rsidRPr="006A1190">
        <w:rPr>
          <w:szCs w:val="22"/>
        </w:rPr>
        <w:t>______________________________________</w:t>
      </w:r>
    </w:p>
    <w:p w14:paraId="67823F9B" w14:textId="77777777" w:rsidR="002F4C64" w:rsidRPr="0097673C" w:rsidRDefault="00AE508C"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ACF11FA" w14:textId="77777777" w:rsidR="002F4C64" w:rsidRDefault="002F4C64" w:rsidP="002F4C64"/>
    <w:p w14:paraId="71BC43C5" w14:textId="6DE46251" w:rsidR="00DD167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0177175" w:history="1">
        <w:r w:rsidR="00DD167C" w:rsidRPr="00D20E8D">
          <w:rPr>
            <w:rStyle w:val="Hyperlink"/>
            <w:noProof/>
          </w:rPr>
          <w:t>AUTHORITY AND ENFORCEABILITY</w:t>
        </w:r>
        <w:r w:rsidR="00DD167C">
          <w:rPr>
            <w:noProof/>
            <w:webHidden/>
          </w:rPr>
          <w:tab/>
        </w:r>
        <w:r w:rsidR="00DD167C">
          <w:rPr>
            <w:noProof/>
            <w:webHidden/>
          </w:rPr>
          <w:fldChar w:fldCharType="begin"/>
        </w:r>
        <w:r w:rsidR="00DD167C">
          <w:rPr>
            <w:noProof/>
            <w:webHidden/>
          </w:rPr>
          <w:instrText xml:space="preserve"> PAGEREF _Toc80177175 \h </w:instrText>
        </w:r>
        <w:r w:rsidR="00DD167C">
          <w:rPr>
            <w:noProof/>
            <w:webHidden/>
          </w:rPr>
        </w:r>
        <w:r w:rsidR="00DD167C">
          <w:rPr>
            <w:noProof/>
            <w:webHidden/>
          </w:rPr>
          <w:fldChar w:fldCharType="separate"/>
        </w:r>
        <w:r w:rsidR="00DD167C">
          <w:rPr>
            <w:noProof/>
            <w:webHidden/>
          </w:rPr>
          <w:t>3</w:t>
        </w:r>
        <w:r w:rsidR="00DD167C">
          <w:rPr>
            <w:noProof/>
            <w:webHidden/>
          </w:rPr>
          <w:fldChar w:fldCharType="end"/>
        </w:r>
      </w:hyperlink>
    </w:p>
    <w:p w14:paraId="5E80E1A3" w14:textId="7D46891B" w:rsidR="00DD167C" w:rsidRDefault="00A12761">
      <w:pPr>
        <w:pStyle w:val="TOC1"/>
        <w:rPr>
          <w:rFonts w:asciiTheme="minorHAnsi" w:eastAsiaTheme="minorEastAsia" w:hAnsiTheme="minorHAnsi" w:cstheme="minorBidi"/>
          <w:b w:val="0"/>
          <w:noProof/>
        </w:rPr>
      </w:pPr>
      <w:hyperlink w:anchor="_Toc80177176" w:history="1">
        <w:r w:rsidR="00DD167C" w:rsidRPr="00D20E8D">
          <w:rPr>
            <w:rStyle w:val="Hyperlink"/>
            <w:noProof/>
          </w:rPr>
          <w:t>A.  GENERAL CONDITIONS</w:t>
        </w:r>
        <w:r w:rsidR="00DD167C">
          <w:rPr>
            <w:noProof/>
            <w:webHidden/>
          </w:rPr>
          <w:tab/>
        </w:r>
        <w:r w:rsidR="00DD167C">
          <w:rPr>
            <w:noProof/>
            <w:webHidden/>
          </w:rPr>
          <w:fldChar w:fldCharType="begin"/>
        </w:r>
        <w:r w:rsidR="00DD167C">
          <w:rPr>
            <w:noProof/>
            <w:webHidden/>
          </w:rPr>
          <w:instrText xml:space="preserve"> PAGEREF _Toc80177176 \h </w:instrText>
        </w:r>
        <w:r w:rsidR="00DD167C">
          <w:rPr>
            <w:noProof/>
            <w:webHidden/>
          </w:rPr>
        </w:r>
        <w:r w:rsidR="00DD167C">
          <w:rPr>
            <w:noProof/>
            <w:webHidden/>
          </w:rPr>
          <w:fldChar w:fldCharType="separate"/>
        </w:r>
        <w:r w:rsidR="00DD167C">
          <w:rPr>
            <w:noProof/>
            <w:webHidden/>
          </w:rPr>
          <w:t>4</w:t>
        </w:r>
        <w:r w:rsidR="00DD167C">
          <w:rPr>
            <w:noProof/>
            <w:webHidden/>
          </w:rPr>
          <w:fldChar w:fldCharType="end"/>
        </w:r>
      </w:hyperlink>
    </w:p>
    <w:p w14:paraId="115D1AD6" w14:textId="240B5496" w:rsidR="00DD167C" w:rsidRDefault="00A12761">
      <w:pPr>
        <w:pStyle w:val="TOC2"/>
        <w:rPr>
          <w:rFonts w:asciiTheme="minorHAnsi" w:eastAsiaTheme="minorEastAsia" w:hAnsiTheme="minorHAnsi" w:cstheme="minorBidi"/>
          <w:noProof/>
        </w:rPr>
      </w:pPr>
      <w:hyperlink w:anchor="_Toc80177177" w:history="1">
        <w:r w:rsidR="00DD167C" w:rsidRPr="00D20E8D">
          <w:rPr>
            <w:rStyle w:val="Hyperlink"/>
            <w:noProof/>
          </w:rPr>
          <w:t>Permit Enforceability</w:t>
        </w:r>
        <w:r w:rsidR="00DD167C">
          <w:rPr>
            <w:noProof/>
            <w:webHidden/>
          </w:rPr>
          <w:tab/>
        </w:r>
        <w:r w:rsidR="00DD167C">
          <w:rPr>
            <w:noProof/>
            <w:webHidden/>
          </w:rPr>
          <w:fldChar w:fldCharType="begin"/>
        </w:r>
        <w:r w:rsidR="00DD167C">
          <w:rPr>
            <w:noProof/>
            <w:webHidden/>
          </w:rPr>
          <w:instrText xml:space="preserve"> PAGEREF _Toc80177177 \h </w:instrText>
        </w:r>
        <w:r w:rsidR="00DD167C">
          <w:rPr>
            <w:noProof/>
            <w:webHidden/>
          </w:rPr>
        </w:r>
        <w:r w:rsidR="00DD167C">
          <w:rPr>
            <w:noProof/>
            <w:webHidden/>
          </w:rPr>
          <w:fldChar w:fldCharType="separate"/>
        </w:r>
        <w:r w:rsidR="00DD167C">
          <w:rPr>
            <w:noProof/>
            <w:webHidden/>
          </w:rPr>
          <w:t>4</w:t>
        </w:r>
        <w:r w:rsidR="00DD167C">
          <w:rPr>
            <w:noProof/>
            <w:webHidden/>
          </w:rPr>
          <w:fldChar w:fldCharType="end"/>
        </w:r>
      </w:hyperlink>
    </w:p>
    <w:p w14:paraId="3BDB3771" w14:textId="586D6A64" w:rsidR="00DD167C" w:rsidRDefault="00A12761">
      <w:pPr>
        <w:pStyle w:val="TOC2"/>
        <w:rPr>
          <w:rFonts w:asciiTheme="minorHAnsi" w:eastAsiaTheme="minorEastAsia" w:hAnsiTheme="minorHAnsi" w:cstheme="minorBidi"/>
          <w:noProof/>
        </w:rPr>
      </w:pPr>
      <w:hyperlink w:anchor="_Toc80177178" w:history="1">
        <w:r w:rsidR="00DD167C" w:rsidRPr="00D20E8D">
          <w:rPr>
            <w:rStyle w:val="Hyperlink"/>
            <w:noProof/>
          </w:rPr>
          <w:t>General Provisions</w:t>
        </w:r>
        <w:r w:rsidR="00DD167C">
          <w:rPr>
            <w:noProof/>
            <w:webHidden/>
          </w:rPr>
          <w:tab/>
        </w:r>
        <w:r w:rsidR="00DD167C">
          <w:rPr>
            <w:noProof/>
            <w:webHidden/>
          </w:rPr>
          <w:fldChar w:fldCharType="begin"/>
        </w:r>
        <w:r w:rsidR="00DD167C">
          <w:rPr>
            <w:noProof/>
            <w:webHidden/>
          </w:rPr>
          <w:instrText xml:space="preserve"> PAGEREF _Toc80177178 \h </w:instrText>
        </w:r>
        <w:r w:rsidR="00DD167C">
          <w:rPr>
            <w:noProof/>
            <w:webHidden/>
          </w:rPr>
        </w:r>
        <w:r w:rsidR="00DD167C">
          <w:rPr>
            <w:noProof/>
            <w:webHidden/>
          </w:rPr>
          <w:fldChar w:fldCharType="separate"/>
        </w:r>
        <w:r w:rsidR="00DD167C">
          <w:rPr>
            <w:noProof/>
            <w:webHidden/>
          </w:rPr>
          <w:t>4</w:t>
        </w:r>
        <w:r w:rsidR="00DD167C">
          <w:rPr>
            <w:noProof/>
            <w:webHidden/>
          </w:rPr>
          <w:fldChar w:fldCharType="end"/>
        </w:r>
      </w:hyperlink>
    </w:p>
    <w:p w14:paraId="63EAD0A0" w14:textId="43A44670" w:rsidR="00DD167C" w:rsidRDefault="00A12761">
      <w:pPr>
        <w:pStyle w:val="TOC2"/>
        <w:rPr>
          <w:rFonts w:asciiTheme="minorHAnsi" w:eastAsiaTheme="minorEastAsia" w:hAnsiTheme="minorHAnsi" w:cstheme="minorBidi"/>
          <w:noProof/>
        </w:rPr>
      </w:pPr>
      <w:hyperlink w:anchor="_Toc80177179" w:history="1">
        <w:r w:rsidR="00DD167C" w:rsidRPr="00D20E8D">
          <w:rPr>
            <w:rStyle w:val="Hyperlink"/>
            <w:noProof/>
          </w:rPr>
          <w:t>Equipment &amp; Design</w:t>
        </w:r>
        <w:r w:rsidR="00DD167C">
          <w:rPr>
            <w:noProof/>
            <w:webHidden/>
          </w:rPr>
          <w:tab/>
        </w:r>
        <w:r w:rsidR="00DD167C">
          <w:rPr>
            <w:noProof/>
            <w:webHidden/>
          </w:rPr>
          <w:fldChar w:fldCharType="begin"/>
        </w:r>
        <w:r w:rsidR="00DD167C">
          <w:rPr>
            <w:noProof/>
            <w:webHidden/>
          </w:rPr>
          <w:instrText xml:space="preserve"> PAGEREF _Toc80177179 \h </w:instrText>
        </w:r>
        <w:r w:rsidR="00DD167C">
          <w:rPr>
            <w:noProof/>
            <w:webHidden/>
          </w:rPr>
        </w:r>
        <w:r w:rsidR="00DD167C">
          <w:rPr>
            <w:noProof/>
            <w:webHidden/>
          </w:rPr>
          <w:fldChar w:fldCharType="separate"/>
        </w:r>
        <w:r w:rsidR="00DD167C">
          <w:rPr>
            <w:noProof/>
            <w:webHidden/>
          </w:rPr>
          <w:t>5</w:t>
        </w:r>
        <w:r w:rsidR="00DD167C">
          <w:rPr>
            <w:noProof/>
            <w:webHidden/>
          </w:rPr>
          <w:fldChar w:fldCharType="end"/>
        </w:r>
      </w:hyperlink>
    </w:p>
    <w:p w14:paraId="42527D84" w14:textId="14D794FC" w:rsidR="00DD167C" w:rsidRDefault="00A12761">
      <w:pPr>
        <w:pStyle w:val="TOC2"/>
        <w:rPr>
          <w:rFonts w:asciiTheme="minorHAnsi" w:eastAsiaTheme="minorEastAsia" w:hAnsiTheme="minorHAnsi" w:cstheme="minorBidi"/>
          <w:noProof/>
        </w:rPr>
      </w:pPr>
      <w:hyperlink w:anchor="_Toc80177180" w:history="1">
        <w:r w:rsidR="00DD167C" w:rsidRPr="00D20E8D">
          <w:rPr>
            <w:rStyle w:val="Hyperlink"/>
            <w:noProof/>
          </w:rPr>
          <w:t>Emission Limits</w:t>
        </w:r>
        <w:r w:rsidR="00DD167C">
          <w:rPr>
            <w:noProof/>
            <w:webHidden/>
          </w:rPr>
          <w:tab/>
        </w:r>
        <w:r w:rsidR="00DD167C">
          <w:rPr>
            <w:noProof/>
            <w:webHidden/>
          </w:rPr>
          <w:fldChar w:fldCharType="begin"/>
        </w:r>
        <w:r w:rsidR="00DD167C">
          <w:rPr>
            <w:noProof/>
            <w:webHidden/>
          </w:rPr>
          <w:instrText xml:space="preserve"> PAGEREF _Toc80177180 \h </w:instrText>
        </w:r>
        <w:r w:rsidR="00DD167C">
          <w:rPr>
            <w:noProof/>
            <w:webHidden/>
          </w:rPr>
        </w:r>
        <w:r w:rsidR="00DD167C">
          <w:rPr>
            <w:noProof/>
            <w:webHidden/>
          </w:rPr>
          <w:fldChar w:fldCharType="separate"/>
        </w:r>
        <w:r w:rsidR="00DD167C">
          <w:rPr>
            <w:noProof/>
            <w:webHidden/>
          </w:rPr>
          <w:t>5</w:t>
        </w:r>
        <w:r w:rsidR="00DD167C">
          <w:rPr>
            <w:noProof/>
            <w:webHidden/>
          </w:rPr>
          <w:fldChar w:fldCharType="end"/>
        </w:r>
      </w:hyperlink>
    </w:p>
    <w:p w14:paraId="71A6004D" w14:textId="50C5C974" w:rsidR="00DD167C" w:rsidRDefault="00A12761">
      <w:pPr>
        <w:pStyle w:val="TOC2"/>
        <w:rPr>
          <w:rFonts w:asciiTheme="minorHAnsi" w:eastAsiaTheme="minorEastAsia" w:hAnsiTheme="minorHAnsi" w:cstheme="minorBidi"/>
          <w:noProof/>
        </w:rPr>
      </w:pPr>
      <w:hyperlink w:anchor="_Toc80177181" w:history="1">
        <w:r w:rsidR="00DD167C" w:rsidRPr="00D20E8D">
          <w:rPr>
            <w:rStyle w:val="Hyperlink"/>
            <w:noProof/>
          </w:rPr>
          <w:t>Testing/Sampling</w:t>
        </w:r>
        <w:r w:rsidR="00DD167C">
          <w:rPr>
            <w:noProof/>
            <w:webHidden/>
          </w:rPr>
          <w:tab/>
        </w:r>
        <w:r w:rsidR="00DD167C">
          <w:rPr>
            <w:noProof/>
            <w:webHidden/>
          </w:rPr>
          <w:fldChar w:fldCharType="begin"/>
        </w:r>
        <w:r w:rsidR="00DD167C">
          <w:rPr>
            <w:noProof/>
            <w:webHidden/>
          </w:rPr>
          <w:instrText xml:space="preserve"> PAGEREF _Toc80177181 \h </w:instrText>
        </w:r>
        <w:r w:rsidR="00DD167C">
          <w:rPr>
            <w:noProof/>
            <w:webHidden/>
          </w:rPr>
        </w:r>
        <w:r w:rsidR="00DD167C">
          <w:rPr>
            <w:noProof/>
            <w:webHidden/>
          </w:rPr>
          <w:fldChar w:fldCharType="separate"/>
        </w:r>
        <w:r w:rsidR="00DD167C">
          <w:rPr>
            <w:noProof/>
            <w:webHidden/>
          </w:rPr>
          <w:t>5</w:t>
        </w:r>
        <w:r w:rsidR="00DD167C">
          <w:rPr>
            <w:noProof/>
            <w:webHidden/>
          </w:rPr>
          <w:fldChar w:fldCharType="end"/>
        </w:r>
      </w:hyperlink>
    </w:p>
    <w:p w14:paraId="08667187" w14:textId="7989BE8F" w:rsidR="00DD167C" w:rsidRDefault="00A12761">
      <w:pPr>
        <w:pStyle w:val="TOC2"/>
        <w:rPr>
          <w:rFonts w:asciiTheme="minorHAnsi" w:eastAsiaTheme="minorEastAsia" w:hAnsiTheme="minorHAnsi" w:cstheme="minorBidi"/>
          <w:noProof/>
        </w:rPr>
      </w:pPr>
      <w:hyperlink w:anchor="_Toc80177182" w:history="1">
        <w:r w:rsidR="00DD167C" w:rsidRPr="00D20E8D">
          <w:rPr>
            <w:rStyle w:val="Hyperlink"/>
            <w:noProof/>
          </w:rPr>
          <w:t>Monitoring/Recordkeeping</w:t>
        </w:r>
        <w:r w:rsidR="00DD167C">
          <w:rPr>
            <w:noProof/>
            <w:webHidden/>
          </w:rPr>
          <w:tab/>
        </w:r>
        <w:r w:rsidR="00DD167C">
          <w:rPr>
            <w:noProof/>
            <w:webHidden/>
          </w:rPr>
          <w:fldChar w:fldCharType="begin"/>
        </w:r>
        <w:r w:rsidR="00DD167C">
          <w:rPr>
            <w:noProof/>
            <w:webHidden/>
          </w:rPr>
          <w:instrText xml:space="preserve"> PAGEREF _Toc80177182 \h </w:instrText>
        </w:r>
        <w:r w:rsidR="00DD167C">
          <w:rPr>
            <w:noProof/>
            <w:webHidden/>
          </w:rPr>
        </w:r>
        <w:r w:rsidR="00DD167C">
          <w:rPr>
            <w:noProof/>
            <w:webHidden/>
          </w:rPr>
          <w:fldChar w:fldCharType="separate"/>
        </w:r>
        <w:r w:rsidR="00DD167C">
          <w:rPr>
            <w:noProof/>
            <w:webHidden/>
          </w:rPr>
          <w:t>5</w:t>
        </w:r>
        <w:r w:rsidR="00DD167C">
          <w:rPr>
            <w:noProof/>
            <w:webHidden/>
          </w:rPr>
          <w:fldChar w:fldCharType="end"/>
        </w:r>
      </w:hyperlink>
    </w:p>
    <w:p w14:paraId="5D1DFCB7" w14:textId="730DF31E" w:rsidR="00DD167C" w:rsidRDefault="00A12761">
      <w:pPr>
        <w:pStyle w:val="TOC2"/>
        <w:rPr>
          <w:rFonts w:asciiTheme="minorHAnsi" w:eastAsiaTheme="minorEastAsia" w:hAnsiTheme="minorHAnsi" w:cstheme="minorBidi"/>
          <w:noProof/>
        </w:rPr>
      </w:pPr>
      <w:hyperlink w:anchor="_Toc80177183" w:history="1">
        <w:r w:rsidR="00DD167C" w:rsidRPr="00D20E8D">
          <w:rPr>
            <w:rStyle w:val="Hyperlink"/>
            <w:noProof/>
          </w:rPr>
          <w:t>Certification &amp; Reporting</w:t>
        </w:r>
        <w:r w:rsidR="00DD167C">
          <w:rPr>
            <w:noProof/>
            <w:webHidden/>
          </w:rPr>
          <w:tab/>
        </w:r>
        <w:r w:rsidR="00DD167C">
          <w:rPr>
            <w:noProof/>
            <w:webHidden/>
          </w:rPr>
          <w:fldChar w:fldCharType="begin"/>
        </w:r>
        <w:r w:rsidR="00DD167C">
          <w:rPr>
            <w:noProof/>
            <w:webHidden/>
          </w:rPr>
          <w:instrText xml:space="preserve"> PAGEREF _Toc80177183 \h </w:instrText>
        </w:r>
        <w:r w:rsidR="00DD167C">
          <w:rPr>
            <w:noProof/>
            <w:webHidden/>
          </w:rPr>
        </w:r>
        <w:r w:rsidR="00DD167C">
          <w:rPr>
            <w:noProof/>
            <w:webHidden/>
          </w:rPr>
          <w:fldChar w:fldCharType="separate"/>
        </w:r>
        <w:r w:rsidR="00DD167C">
          <w:rPr>
            <w:noProof/>
            <w:webHidden/>
          </w:rPr>
          <w:t>6</w:t>
        </w:r>
        <w:r w:rsidR="00DD167C">
          <w:rPr>
            <w:noProof/>
            <w:webHidden/>
          </w:rPr>
          <w:fldChar w:fldCharType="end"/>
        </w:r>
      </w:hyperlink>
    </w:p>
    <w:p w14:paraId="6274ECEB" w14:textId="0450F457" w:rsidR="00DD167C" w:rsidRDefault="00A12761">
      <w:pPr>
        <w:pStyle w:val="TOC2"/>
        <w:rPr>
          <w:rFonts w:asciiTheme="minorHAnsi" w:eastAsiaTheme="minorEastAsia" w:hAnsiTheme="minorHAnsi" w:cstheme="minorBidi"/>
          <w:noProof/>
        </w:rPr>
      </w:pPr>
      <w:hyperlink w:anchor="_Toc80177184" w:history="1">
        <w:r w:rsidR="00DD167C" w:rsidRPr="00D20E8D">
          <w:rPr>
            <w:rStyle w:val="Hyperlink"/>
            <w:noProof/>
          </w:rPr>
          <w:t>Permit Shield</w:t>
        </w:r>
        <w:r w:rsidR="00DD167C">
          <w:rPr>
            <w:noProof/>
            <w:webHidden/>
          </w:rPr>
          <w:tab/>
        </w:r>
        <w:r w:rsidR="00DD167C">
          <w:rPr>
            <w:noProof/>
            <w:webHidden/>
          </w:rPr>
          <w:fldChar w:fldCharType="begin"/>
        </w:r>
        <w:r w:rsidR="00DD167C">
          <w:rPr>
            <w:noProof/>
            <w:webHidden/>
          </w:rPr>
          <w:instrText xml:space="preserve"> PAGEREF _Toc80177184 \h </w:instrText>
        </w:r>
        <w:r w:rsidR="00DD167C">
          <w:rPr>
            <w:noProof/>
            <w:webHidden/>
          </w:rPr>
        </w:r>
        <w:r w:rsidR="00DD167C">
          <w:rPr>
            <w:noProof/>
            <w:webHidden/>
          </w:rPr>
          <w:fldChar w:fldCharType="separate"/>
        </w:r>
        <w:r w:rsidR="00DD167C">
          <w:rPr>
            <w:noProof/>
            <w:webHidden/>
          </w:rPr>
          <w:t>7</w:t>
        </w:r>
        <w:r w:rsidR="00DD167C">
          <w:rPr>
            <w:noProof/>
            <w:webHidden/>
          </w:rPr>
          <w:fldChar w:fldCharType="end"/>
        </w:r>
      </w:hyperlink>
    </w:p>
    <w:p w14:paraId="3AB1D78D" w14:textId="683C2C9B" w:rsidR="00DD167C" w:rsidRDefault="00A12761">
      <w:pPr>
        <w:pStyle w:val="TOC2"/>
        <w:rPr>
          <w:rFonts w:asciiTheme="minorHAnsi" w:eastAsiaTheme="minorEastAsia" w:hAnsiTheme="minorHAnsi" w:cstheme="minorBidi"/>
          <w:noProof/>
        </w:rPr>
      </w:pPr>
      <w:hyperlink w:anchor="_Toc80177185" w:history="1">
        <w:r w:rsidR="00DD167C" w:rsidRPr="00D20E8D">
          <w:rPr>
            <w:rStyle w:val="Hyperlink"/>
            <w:noProof/>
          </w:rPr>
          <w:t>Revisions</w:t>
        </w:r>
        <w:r w:rsidR="00DD167C">
          <w:rPr>
            <w:noProof/>
            <w:webHidden/>
          </w:rPr>
          <w:tab/>
        </w:r>
        <w:r w:rsidR="00DD167C">
          <w:rPr>
            <w:noProof/>
            <w:webHidden/>
          </w:rPr>
          <w:fldChar w:fldCharType="begin"/>
        </w:r>
        <w:r w:rsidR="00DD167C">
          <w:rPr>
            <w:noProof/>
            <w:webHidden/>
          </w:rPr>
          <w:instrText xml:space="preserve"> PAGEREF _Toc80177185 \h </w:instrText>
        </w:r>
        <w:r w:rsidR="00DD167C">
          <w:rPr>
            <w:noProof/>
            <w:webHidden/>
          </w:rPr>
        </w:r>
        <w:r w:rsidR="00DD167C">
          <w:rPr>
            <w:noProof/>
            <w:webHidden/>
          </w:rPr>
          <w:fldChar w:fldCharType="separate"/>
        </w:r>
        <w:r w:rsidR="00DD167C">
          <w:rPr>
            <w:noProof/>
            <w:webHidden/>
          </w:rPr>
          <w:t>8</w:t>
        </w:r>
        <w:r w:rsidR="00DD167C">
          <w:rPr>
            <w:noProof/>
            <w:webHidden/>
          </w:rPr>
          <w:fldChar w:fldCharType="end"/>
        </w:r>
      </w:hyperlink>
    </w:p>
    <w:p w14:paraId="53A71071" w14:textId="774AFE0B" w:rsidR="00DD167C" w:rsidRDefault="00A12761">
      <w:pPr>
        <w:pStyle w:val="TOC2"/>
        <w:rPr>
          <w:rFonts w:asciiTheme="minorHAnsi" w:eastAsiaTheme="minorEastAsia" w:hAnsiTheme="minorHAnsi" w:cstheme="minorBidi"/>
          <w:noProof/>
        </w:rPr>
      </w:pPr>
      <w:hyperlink w:anchor="_Toc80177186" w:history="1">
        <w:r w:rsidR="00DD167C" w:rsidRPr="00D20E8D">
          <w:rPr>
            <w:rStyle w:val="Hyperlink"/>
            <w:noProof/>
          </w:rPr>
          <w:t>Reopenings</w:t>
        </w:r>
        <w:r w:rsidR="00DD167C">
          <w:rPr>
            <w:noProof/>
            <w:webHidden/>
          </w:rPr>
          <w:tab/>
        </w:r>
        <w:r w:rsidR="00DD167C">
          <w:rPr>
            <w:noProof/>
            <w:webHidden/>
          </w:rPr>
          <w:fldChar w:fldCharType="begin"/>
        </w:r>
        <w:r w:rsidR="00DD167C">
          <w:rPr>
            <w:noProof/>
            <w:webHidden/>
          </w:rPr>
          <w:instrText xml:space="preserve"> PAGEREF _Toc80177186 \h </w:instrText>
        </w:r>
        <w:r w:rsidR="00DD167C">
          <w:rPr>
            <w:noProof/>
            <w:webHidden/>
          </w:rPr>
        </w:r>
        <w:r w:rsidR="00DD167C">
          <w:rPr>
            <w:noProof/>
            <w:webHidden/>
          </w:rPr>
          <w:fldChar w:fldCharType="separate"/>
        </w:r>
        <w:r w:rsidR="00DD167C">
          <w:rPr>
            <w:noProof/>
            <w:webHidden/>
          </w:rPr>
          <w:t>8</w:t>
        </w:r>
        <w:r w:rsidR="00DD167C">
          <w:rPr>
            <w:noProof/>
            <w:webHidden/>
          </w:rPr>
          <w:fldChar w:fldCharType="end"/>
        </w:r>
      </w:hyperlink>
    </w:p>
    <w:p w14:paraId="4B2E9F2F" w14:textId="726A0183" w:rsidR="00DD167C" w:rsidRDefault="00A12761">
      <w:pPr>
        <w:pStyle w:val="TOC2"/>
        <w:rPr>
          <w:rFonts w:asciiTheme="minorHAnsi" w:eastAsiaTheme="minorEastAsia" w:hAnsiTheme="minorHAnsi" w:cstheme="minorBidi"/>
          <w:noProof/>
        </w:rPr>
      </w:pPr>
      <w:hyperlink w:anchor="_Toc80177187" w:history="1">
        <w:r w:rsidR="00DD167C" w:rsidRPr="00D20E8D">
          <w:rPr>
            <w:rStyle w:val="Hyperlink"/>
            <w:noProof/>
          </w:rPr>
          <w:t>Renewals</w:t>
        </w:r>
        <w:r w:rsidR="00DD167C">
          <w:rPr>
            <w:noProof/>
            <w:webHidden/>
          </w:rPr>
          <w:tab/>
        </w:r>
        <w:r w:rsidR="00DD167C">
          <w:rPr>
            <w:noProof/>
            <w:webHidden/>
          </w:rPr>
          <w:fldChar w:fldCharType="begin"/>
        </w:r>
        <w:r w:rsidR="00DD167C">
          <w:rPr>
            <w:noProof/>
            <w:webHidden/>
          </w:rPr>
          <w:instrText xml:space="preserve"> PAGEREF _Toc80177187 \h </w:instrText>
        </w:r>
        <w:r w:rsidR="00DD167C">
          <w:rPr>
            <w:noProof/>
            <w:webHidden/>
          </w:rPr>
        </w:r>
        <w:r w:rsidR="00DD167C">
          <w:rPr>
            <w:noProof/>
            <w:webHidden/>
          </w:rPr>
          <w:fldChar w:fldCharType="separate"/>
        </w:r>
        <w:r w:rsidR="00DD167C">
          <w:rPr>
            <w:noProof/>
            <w:webHidden/>
          </w:rPr>
          <w:t>9</w:t>
        </w:r>
        <w:r w:rsidR="00DD167C">
          <w:rPr>
            <w:noProof/>
            <w:webHidden/>
          </w:rPr>
          <w:fldChar w:fldCharType="end"/>
        </w:r>
      </w:hyperlink>
    </w:p>
    <w:p w14:paraId="569DA9A3" w14:textId="7F8B7C3F" w:rsidR="00DD167C" w:rsidRDefault="00A12761">
      <w:pPr>
        <w:pStyle w:val="TOC2"/>
        <w:rPr>
          <w:rFonts w:asciiTheme="minorHAnsi" w:eastAsiaTheme="minorEastAsia" w:hAnsiTheme="minorHAnsi" w:cstheme="minorBidi"/>
          <w:noProof/>
        </w:rPr>
      </w:pPr>
      <w:hyperlink w:anchor="_Toc80177188" w:history="1">
        <w:r w:rsidR="00DD167C" w:rsidRPr="00D20E8D">
          <w:rPr>
            <w:rStyle w:val="Hyperlink"/>
            <w:bCs/>
            <w:noProof/>
          </w:rPr>
          <w:t>Stratospheric Ozone Protection</w:t>
        </w:r>
        <w:r w:rsidR="00DD167C">
          <w:rPr>
            <w:noProof/>
            <w:webHidden/>
          </w:rPr>
          <w:tab/>
        </w:r>
        <w:r w:rsidR="00DD167C">
          <w:rPr>
            <w:noProof/>
            <w:webHidden/>
          </w:rPr>
          <w:fldChar w:fldCharType="begin"/>
        </w:r>
        <w:r w:rsidR="00DD167C">
          <w:rPr>
            <w:noProof/>
            <w:webHidden/>
          </w:rPr>
          <w:instrText xml:space="preserve"> PAGEREF _Toc80177188 \h </w:instrText>
        </w:r>
        <w:r w:rsidR="00DD167C">
          <w:rPr>
            <w:noProof/>
            <w:webHidden/>
          </w:rPr>
        </w:r>
        <w:r w:rsidR="00DD167C">
          <w:rPr>
            <w:noProof/>
            <w:webHidden/>
          </w:rPr>
          <w:fldChar w:fldCharType="separate"/>
        </w:r>
        <w:r w:rsidR="00DD167C">
          <w:rPr>
            <w:noProof/>
            <w:webHidden/>
          </w:rPr>
          <w:t>9</w:t>
        </w:r>
        <w:r w:rsidR="00DD167C">
          <w:rPr>
            <w:noProof/>
            <w:webHidden/>
          </w:rPr>
          <w:fldChar w:fldCharType="end"/>
        </w:r>
      </w:hyperlink>
    </w:p>
    <w:p w14:paraId="7981AAB4" w14:textId="3F074208" w:rsidR="00DD167C" w:rsidRDefault="00A12761">
      <w:pPr>
        <w:pStyle w:val="TOC2"/>
        <w:rPr>
          <w:rFonts w:asciiTheme="minorHAnsi" w:eastAsiaTheme="minorEastAsia" w:hAnsiTheme="minorHAnsi" w:cstheme="minorBidi"/>
          <w:noProof/>
        </w:rPr>
      </w:pPr>
      <w:hyperlink w:anchor="_Toc80177189" w:history="1">
        <w:r w:rsidR="00DD167C" w:rsidRPr="00D20E8D">
          <w:rPr>
            <w:rStyle w:val="Hyperlink"/>
            <w:bCs/>
            <w:noProof/>
          </w:rPr>
          <w:t>Risk Management Plan</w:t>
        </w:r>
        <w:r w:rsidR="00DD167C">
          <w:rPr>
            <w:noProof/>
            <w:webHidden/>
          </w:rPr>
          <w:tab/>
        </w:r>
        <w:r w:rsidR="00DD167C">
          <w:rPr>
            <w:noProof/>
            <w:webHidden/>
          </w:rPr>
          <w:fldChar w:fldCharType="begin"/>
        </w:r>
        <w:r w:rsidR="00DD167C">
          <w:rPr>
            <w:noProof/>
            <w:webHidden/>
          </w:rPr>
          <w:instrText xml:space="preserve"> PAGEREF _Toc80177189 \h </w:instrText>
        </w:r>
        <w:r w:rsidR="00DD167C">
          <w:rPr>
            <w:noProof/>
            <w:webHidden/>
          </w:rPr>
        </w:r>
        <w:r w:rsidR="00DD167C">
          <w:rPr>
            <w:noProof/>
            <w:webHidden/>
          </w:rPr>
          <w:fldChar w:fldCharType="separate"/>
        </w:r>
        <w:r w:rsidR="00DD167C">
          <w:rPr>
            <w:noProof/>
            <w:webHidden/>
          </w:rPr>
          <w:t>9</w:t>
        </w:r>
        <w:r w:rsidR="00DD167C">
          <w:rPr>
            <w:noProof/>
            <w:webHidden/>
          </w:rPr>
          <w:fldChar w:fldCharType="end"/>
        </w:r>
      </w:hyperlink>
    </w:p>
    <w:p w14:paraId="7E7EA915" w14:textId="27F8AD60" w:rsidR="00DD167C" w:rsidRDefault="00A12761">
      <w:pPr>
        <w:pStyle w:val="TOC2"/>
        <w:rPr>
          <w:rFonts w:asciiTheme="minorHAnsi" w:eastAsiaTheme="minorEastAsia" w:hAnsiTheme="minorHAnsi" w:cstheme="minorBidi"/>
          <w:noProof/>
        </w:rPr>
      </w:pPr>
      <w:hyperlink w:anchor="_Toc80177190" w:history="1">
        <w:r w:rsidR="00DD167C" w:rsidRPr="00D20E8D">
          <w:rPr>
            <w:rStyle w:val="Hyperlink"/>
            <w:bCs/>
            <w:noProof/>
          </w:rPr>
          <w:t>Emission Trading</w:t>
        </w:r>
        <w:r w:rsidR="00DD167C">
          <w:rPr>
            <w:noProof/>
            <w:webHidden/>
          </w:rPr>
          <w:tab/>
        </w:r>
        <w:r w:rsidR="00DD167C">
          <w:rPr>
            <w:noProof/>
            <w:webHidden/>
          </w:rPr>
          <w:fldChar w:fldCharType="begin"/>
        </w:r>
        <w:r w:rsidR="00DD167C">
          <w:rPr>
            <w:noProof/>
            <w:webHidden/>
          </w:rPr>
          <w:instrText xml:space="preserve"> PAGEREF _Toc80177190 \h </w:instrText>
        </w:r>
        <w:r w:rsidR="00DD167C">
          <w:rPr>
            <w:noProof/>
            <w:webHidden/>
          </w:rPr>
        </w:r>
        <w:r w:rsidR="00DD167C">
          <w:rPr>
            <w:noProof/>
            <w:webHidden/>
          </w:rPr>
          <w:fldChar w:fldCharType="separate"/>
        </w:r>
        <w:r w:rsidR="00DD167C">
          <w:rPr>
            <w:noProof/>
            <w:webHidden/>
          </w:rPr>
          <w:t>9</w:t>
        </w:r>
        <w:r w:rsidR="00DD167C">
          <w:rPr>
            <w:noProof/>
            <w:webHidden/>
          </w:rPr>
          <w:fldChar w:fldCharType="end"/>
        </w:r>
      </w:hyperlink>
    </w:p>
    <w:p w14:paraId="5C2987D5" w14:textId="4F3988F4" w:rsidR="00DD167C" w:rsidRDefault="00A12761">
      <w:pPr>
        <w:pStyle w:val="TOC2"/>
        <w:rPr>
          <w:rFonts w:asciiTheme="minorHAnsi" w:eastAsiaTheme="minorEastAsia" w:hAnsiTheme="minorHAnsi" w:cstheme="minorBidi"/>
          <w:noProof/>
        </w:rPr>
      </w:pPr>
      <w:hyperlink w:anchor="_Toc80177191" w:history="1">
        <w:r w:rsidR="00DD167C" w:rsidRPr="00D20E8D">
          <w:rPr>
            <w:rStyle w:val="Hyperlink"/>
            <w:bCs/>
            <w:noProof/>
          </w:rPr>
          <w:t>Permit to Install (PTI)</w:t>
        </w:r>
        <w:r w:rsidR="00DD167C">
          <w:rPr>
            <w:noProof/>
            <w:webHidden/>
          </w:rPr>
          <w:tab/>
        </w:r>
        <w:r w:rsidR="00DD167C">
          <w:rPr>
            <w:noProof/>
            <w:webHidden/>
          </w:rPr>
          <w:fldChar w:fldCharType="begin"/>
        </w:r>
        <w:r w:rsidR="00DD167C">
          <w:rPr>
            <w:noProof/>
            <w:webHidden/>
          </w:rPr>
          <w:instrText xml:space="preserve"> PAGEREF _Toc80177191 \h </w:instrText>
        </w:r>
        <w:r w:rsidR="00DD167C">
          <w:rPr>
            <w:noProof/>
            <w:webHidden/>
          </w:rPr>
        </w:r>
        <w:r w:rsidR="00DD167C">
          <w:rPr>
            <w:noProof/>
            <w:webHidden/>
          </w:rPr>
          <w:fldChar w:fldCharType="separate"/>
        </w:r>
        <w:r w:rsidR="00DD167C">
          <w:rPr>
            <w:noProof/>
            <w:webHidden/>
          </w:rPr>
          <w:t>10</w:t>
        </w:r>
        <w:r w:rsidR="00DD167C">
          <w:rPr>
            <w:noProof/>
            <w:webHidden/>
          </w:rPr>
          <w:fldChar w:fldCharType="end"/>
        </w:r>
      </w:hyperlink>
    </w:p>
    <w:p w14:paraId="404CE44D" w14:textId="2B671945" w:rsidR="00DD167C" w:rsidRDefault="00A12761">
      <w:pPr>
        <w:pStyle w:val="TOC1"/>
        <w:rPr>
          <w:rFonts w:asciiTheme="minorHAnsi" w:eastAsiaTheme="minorEastAsia" w:hAnsiTheme="minorHAnsi" w:cstheme="minorBidi"/>
          <w:b w:val="0"/>
          <w:noProof/>
        </w:rPr>
      </w:pPr>
      <w:hyperlink w:anchor="_Toc80177192" w:history="1">
        <w:r w:rsidR="00DD167C" w:rsidRPr="00D20E8D">
          <w:rPr>
            <w:rStyle w:val="Hyperlink"/>
            <w:noProof/>
          </w:rPr>
          <w:t>B.  SOURCE-WIDE CONDITIONS</w:t>
        </w:r>
        <w:r w:rsidR="00DD167C">
          <w:rPr>
            <w:noProof/>
            <w:webHidden/>
          </w:rPr>
          <w:tab/>
        </w:r>
        <w:r w:rsidR="00DD167C">
          <w:rPr>
            <w:noProof/>
            <w:webHidden/>
          </w:rPr>
          <w:fldChar w:fldCharType="begin"/>
        </w:r>
        <w:r w:rsidR="00DD167C">
          <w:rPr>
            <w:noProof/>
            <w:webHidden/>
          </w:rPr>
          <w:instrText xml:space="preserve"> PAGEREF _Toc80177192 \h </w:instrText>
        </w:r>
        <w:r w:rsidR="00DD167C">
          <w:rPr>
            <w:noProof/>
            <w:webHidden/>
          </w:rPr>
        </w:r>
        <w:r w:rsidR="00DD167C">
          <w:rPr>
            <w:noProof/>
            <w:webHidden/>
          </w:rPr>
          <w:fldChar w:fldCharType="separate"/>
        </w:r>
        <w:r w:rsidR="00DD167C">
          <w:rPr>
            <w:noProof/>
            <w:webHidden/>
          </w:rPr>
          <w:t>11</w:t>
        </w:r>
        <w:r w:rsidR="00DD167C">
          <w:rPr>
            <w:noProof/>
            <w:webHidden/>
          </w:rPr>
          <w:fldChar w:fldCharType="end"/>
        </w:r>
      </w:hyperlink>
    </w:p>
    <w:p w14:paraId="60DF235B" w14:textId="45B92D48" w:rsidR="00DD167C" w:rsidRDefault="00A12761">
      <w:pPr>
        <w:pStyle w:val="TOC1"/>
        <w:rPr>
          <w:rFonts w:asciiTheme="minorHAnsi" w:eastAsiaTheme="minorEastAsia" w:hAnsiTheme="minorHAnsi" w:cstheme="minorBidi"/>
          <w:b w:val="0"/>
          <w:noProof/>
        </w:rPr>
      </w:pPr>
      <w:hyperlink w:anchor="_Toc80177193" w:history="1">
        <w:r w:rsidR="00DD167C" w:rsidRPr="00D20E8D">
          <w:rPr>
            <w:rStyle w:val="Hyperlink"/>
            <w:noProof/>
          </w:rPr>
          <w:t>C.  EMISSION UNIT SPECIAL CONDITIONS</w:t>
        </w:r>
        <w:r w:rsidR="00DD167C">
          <w:rPr>
            <w:noProof/>
            <w:webHidden/>
          </w:rPr>
          <w:tab/>
        </w:r>
        <w:r w:rsidR="00DD167C">
          <w:rPr>
            <w:noProof/>
            <w:webHidden/>
          </w:rPr>
          <w:fldChar w:fldCharType="begin"/>
        </w:r>
        <w:r w:rsidR="00DD167C">
          <w:rPr>
            <w:noProof/>
            <w:webHidden/>
          </w:rPr>
          <w:instrText xml:space="preserve"> PAGEREF _Toc80177193 \h </w:instrText>
        </w:r>
        <w:r w:rsidR="00DD167C">
          <w:rPr>
            <w:noProof/>
            <w:webHidden/>
          </w:rPr>
        </w:r>
        <w:r w:rsidR="00DD167C">
          <w:rPr>
            <w:noProof/>
            <w:webHidden/>
          </w:rPr>
          <w:fldChar w:fldCharType="separate"/>
        </w:r>
        <w:r w:rsidR="00DD167C">
          <w:rPr>
            <w:noProof/>
            <w:webHidden/>
          </w:rPr>
          <w:t>12</w:t>
        </w:r>
        <w:r w:rsidR="00DD167C">
          <w:rPr>
            <w:noProof/>
            <w:webHidden/>
          </w:rPr>
          <w:fldChar w:fldCharType="end"/>
        </w:r>
      </w:hyperlink>
    </w:p>
    <w:p w14:paraId="6B5C3B8A" w14:textId="1793A0C8" w:rsidR="00DD167C" w:rsidRDefault="00A12761">
      <w:pPr>
        <w:pStyle w:val="TOC2"/>
        <w:rPr>
          <w:rFonts w:asciiTheme="minorHAnsi" w:eastAsiaTheme="minorEastAsia" w:hAnsiTheme="minorHAnsi" w:cstheme="minorBidi"/>
          <w:noProof/>
        </w:rPr>
      </w:pPr>
      <w:hyperlink w:anchor="_Toc80177194" w:history="1">
        <w:r w:rsidR="00DD167C" w:rsidRPr="00D20E8D">
          <w:rPr>
            <w:rStyle w:val="Hyperlink"/>
            <w:noProof/>
          </w:rPr>
          <w:t>EMISSION UNIT SUMMARY TABLE</w:t>
        </w:r>
        <w:r w:rsidR="00DD167C">
          <w:rPr>
            <w:noProof/>
            <w:webHidden/>
          </w:rPr>
          <w:tab/>
        </w:r>
        <w:r w:rsidR="00DD167C">
          <w:rPr>
            <w:noProof/>
            <w:webHidden/>
          </w:rPr>
          <w:fldChar w:fldCharType="begin"/>
        </w:r>
        <w:r w:rsidR="00DD167C">
          <w:rPr>
            <w:noProof/>
            <w:webHidden/>
          </w:rPr>
          <w:instrText xml:space="preserve"> PAGEREF _Toc80177194 \h </w:instrText>
        </w:r>
        <w:r w:rsidR="00DD167C">
          <w:rPr>
            <w:noProof/>
            <w:webHidden/>
          </w:rPr>
        </w:r>
        <w:r w:rsidR="00DD167C">
          <w:rPr>
            <w:noProof/>
            <w:webHidden/>
          </w:rPr>
          <w:fldChar w:fldCharType="separate"/>
        </w:r>
        <w:r w:rsidR="00DD167C">
          <w:rPr>
            <w:noProof/>
            <w:webHidden/>
          </w:rPr>
          <w:t>12</w:t>
        </w:r>
        <w:r w:rsidR="00DD167C">
          <w:rPr>
            <w:noProof/>
            <w:webHidden/>
          </w:rPr>
          <w:fldChar w:fldCharType="end"/>
        </w:r>
      </w:hyperlink>
    </w:p>
    <w:p w14:paraId="4C650309" w14:textId="647E479F" w:rsidR="00DD167C" w:rsidRDefault="00A12761">
      <w:pPr>
        <w:pStyle w:val="TOC2"/>
        <w:rPr>
          <w:rFonts w:asciiTheme="minorHAnsi" w:eastAsiaTheme="minorEastAsia" w:hAnsiTheme="minorHAnsi" w:cstheme="minorBidi"/>
          <w:noProof/>
        </w:rPr>
      </w:pPr>
      <w:hyperlink w:anchor="_Toc80177195" w:history="1">
        <w:r w:rsidR="00DD167C" w:rsidRPr="00D20E8D">
          <w:rPr>
            <w:rStyle w:val="Hyperlink"/>
            <w:bCs/>
            <w:noProof/>
          </w:rPr>
          <w:t>EUTURBINE1</w:t>
        </w:r>
        <w:r w:rsidR="00DD167C">
          <w:rPr>
            <w:noProof/>
            <w:webHidden/>
          </w:rPr>
          <w:tab/>
        </w:r>
        <w:r w:rsidR="00DD167C">
          <w:rPr>
            <w:noProof/>
            <w:webHidden/>
          </w:rPr>
          <w:fldChar w:fldCharType="begin"/>
        </w:r>
        <w:r w:rsidR="00DD167C">
          <w:rPr>
            <w:noProof/>
            <w:webHidden/>
          </w:rPr>
          <w:instrText xml:space="preserve"> PAGEREF _Toc80177195 \h </w:instrText>
        </w:r>
        <w:r w:rsidR="00DD167C">
          <w:rPr>
            <w:noProof/>
            <w:webHidden/>
          </w:rPr>
        </w:r>
        <w:r w:rsidR="00DD167C">
          <w:rPr>
            <w:noProof/>
            <w:webHidden/>
          </w:rPr>
          <w:fldChar w:fldCharType="separate"/>
        </w:r>
        <w:r w:rsidR="00DD167C">
          <w:rPr>
            <w:noProof/>
            <w:webHidden/>
          </w:rPr>
          <w:t>13</w:t>
        </w:r>
        <w:r w:rsidR="00DD167C">
          <w:rPr>
            <w:noProof/>
            <w:webHidden/>
          </w:rPr>
          <w:fldChar w:fldCharType="end"/>
        </w:r>
      </w:hyperlink>
    </w:p>
    <w:p w14:paraId="5A324B4E" w14:textId="4D172917" w:rsidR="00DD167C" w:rsidRDefault="00A12761">
      <w:pPr>
        <w:pStyle w:val="TOC2"/>
        <w:rPr>
          <w:rFonts w:asciiTheme="minorHAnsi" w:eastAsiaTheme="minorEastAsia" w:hAnsiTheme="minorHAnsi" w:cstheme="minorBidi"/>
          <w:noProof/>
        </w:rPr>
      </w:pPr>
      <w:hyperlink w:anchor="_Toc80177196" w:history="1">
        <w:r w:rsidR="00DD167C" w:rsidRPr="00D20E8D">
          <w:rPr>
            <w:rStyle w:val="Hyperlink"/>
            <w:bCs/>
            <w:noProof/>
          </w:rPr>
          <w:t>EUSPU</w:t>
        </w:r>
        <w:r w:rsidR="00DD167C">
          <w:rPr>
            <w:noProof/>
            <w:webHidden/>
          </w:rPr>
          <w:tab/>
        </w:r>
        <w:r w:rsidR="00DD167C">
          <w:rPr>
            <w:noProof/>
            <w:webHidden/>
          </w:rPr>
          <w:fldChar w:fldCharType="begin"/>
        </w:r>
        <w:r w:rsidR="00DD167C">
          <w:rPr>
            <w:noProof/>
            <w:webHidden/>
          </w:rPr>
          <w:instrText xml:space="preserve"> PAGEREF _Toc80177196 \h </w:instrText>
        </w:r>
        <w:r w:rsidR="00DD167C">
          <w:rPr>
            <w:noProof/>
            <w:webHidden/>
          </w:rPr>
        </w:r>
        <w:r w:rsidR="00DD167C">
          <w:rPr>
            <w:noProof/>
            <w:webHidden/>
          </w:rPr>
          <w:fldChar w:fldCharType="separate"/>
        </w:r>
        <w:r w:rsidR="00DD167C">
          <w:rPr>
            <w:noProof/>
            <w:webHidden/>
          </w:rPr>
          <w:t>16</w:t>
        </w:r>
        <w:r w:rsidR="00DD167C">
          <w:rPr>
            <w:noProof/>
            <w:webHidden/>
          </w:rPr>
          <w:fldChar w:fldCharType="end"/>
        </w:r>
      </w:hyperlink>
    </w:p>
    <w:p w14:paraId="567FE3C6" w14:textId="700BBF65" w:rsidR="00DD167C" w:rsidRDefault="00A12761">
      <w:pPr>
        <w:pStyle w:val="TOC1"/>
        <w:rPr>
          <w:rFonts w:asciiTheme="minorHAnsi" w:eastAsiaTheme="minorEastAsia" w:hAnsiTheme="minorHAnsi" w:cstheme="minorBidi"/>
          <w:b w:val="0"/>
          <w:noProof/>
        </w:rPr>
      </w:pPr>
      <w:hyperlink w:anchor="_Toc80177197" w:history="1">
        <w:r w:rsidR="00DD167C" w:rsidRPr="00D20E8D">
          <w:rPr>
            <w:rStyle w:val="Hyperlink"/>
            <w:noProof/>
          </w:rPr>
          <w:t>D.  FLEXIBLE GROUP SPECIAL CONDITIONS</w:t>
        </w:r>
        <w:r w:rsidR="00DD167C">
          <w:rPr>
            <w:noProof/>
            <w:webHidden/>
          </w:rPr>
          <w:tab/>
        </w:r>
        <w:r w:rsidR="00DD167C">
          <w:rPr>
            <w:noProof/>
            <w:webHidden/>
          </w:rPr>
          <w:fldChar w:fldCharType="begin"/>
        </w:r>
        <w:r w:rsidR="00DD167C">
          <w:rPr>
            <w:noProof/>
            <w:webHidden/>
          </w:rPr>
          <w:instrText xml:space="preserve"> PAGEREF _Toc80177197 \h </w:instrText>
        </w:r>
        <w:r w:rsidR="00DD167C">
          <w:rPr>
            <w:noProof/>
            <w:webHidden/>
          </w:rPr>
        </w:r>
        <w:r w:rsidR="00DD167C">
          <w:rPr>
            <w:noProof/>
            <w:webHidden/>
          </w:rPr>
          <w:fldChar w:fldCharType="separate"/>
        </w:r>
        <w:r w:rsidR="00DD167C">
          <w:rPr>
            <w:noProof/>
            <w:webHidden/>
          </w:rPr>
          <w:t>18</w:t>
        </w:r>
        <w:r w:rsidR="00DD167C">
          <w:rPr>
            <w:noProof/>
            <w:webHidden/>
          </w:rPr>
          <w:fldChar w:fldCharType="end"/>
        </w:r>
      </w:hyperlink>
    </w:p>
    <w:p w14:paraId="0352071D" w14:textId="4B8AB723" w:rsidR="00DD167C" w:rsidRDefault="00A12761">
      <w:pPr>
        <w:pStyle w:val="TOC1"/>
        <w:rPr>
          <w:rFonts w:asciiTheme="minorHAnsi" w:eastAsiaTheme="minorEastAsia" w:hAnsiTheme="minorHAnsi" w:cstheme="minorBidi"/>
          <w:b w:val="0"/>
          <w:noProof/>
        </w:rPr>
      </w:pPr>
      <w:hyperlink w:anchor="_Toc80177198" w:history="1">
        <w:r w:rsidR="00DD167C" w:rsidRPr="00D20E8D">
          <w:rPr>
            <w:rStyle w:val="Hyperlink"/>
            <w:noProof/>
          </w:rPr>
          <w:t>E.  NON-APPLICABLE REQUIREMENTS</w:t>
        </w:r>
        <w:r w:rsidR="00DD167C">
          <w:rPr>
            <w:noProof/>
            <w:webHidden/>
          </w:rPr>
          <w:tab/>
        </w:r>
        <w:r w:rsidR="00DD167C">
          <w:rPr>
            <w:noProof/>
            <w:webHidden/>
          </w:rPr>
          <w:fldChar w:fldCharType="begin"/>
        </w:r>
        <w:r w:rsidR="00DD167C">
          <w:rPr>
            <w:noProof/>
            <w:webHidden/>
          </w:rPr>
          <w:instrText xml:space="preserve"> PAGEREF _Toc80177198 \h </w:instrText>
        </w:r>
        <w:r w:rsidR="00DD167C">
          <w:rPr>
            <w:noProof/>
            <w:webHidden/>
          </w:rPr>
        </w:r>
        <w:r w:rsidR="00DD167C">
          <w:rPr>
            <w:noProof/>
            <w:webHidden/>
          </w:rPr>
          <w:fldChar w:fldCharType="separate"/>
        </w:r>
        <w:r w:rsidR="00DD167C">
          <w:rPr>
            <w:noProof/>
            <w:webHidden/>
          </w:rPr>
          <w:t>19</w:t>
        </w:r>
        <w:r w:rsidR="00DD167C">
          <w:rPr>
            <w:noProof/>
            <w:webHidden/>
          </w:rPr>
          <w:fldChar w:fldCharType="end"/>
        </w:r>
      </w:hyperlink>
    </w:p>
    <w:p w14:paraId="7CE79163" w14:textId="18B34958" w:rsidR="00DD167C" w:rsidRDefault="00A12761">
      <w:pPr>
        <w:pStyle w:val="TOC1"/>
        <w:rPr>
          <w:rFonts w:asciiTheme="minorHAnsi" w:eastAsiaTheme="minorEastAsia" w:hAnsiTheme="minorHAnsi" w:cstheme="minorBidi"/>
          <w:b w:val="0"/>
          <w:noProof/>
        </w:rPr>
      </w:pPr>
      <w:hyperlink w:anchor="_Toc80177199" w:history="1">
        <w:r w:rsidR="00DD167C" w:rsidRPr="00D20E8D">
          <w:rPr>
            <w:rStyle w:val="Hyperlink"/>
            <w:noProof/>
            <w:kern w:val="28"/>
          </w:rPr>
          <w:t>APPENDICES</w:t>
        </w:r>
        <w:r w:rsidR="00DD167C">
          <w:rPr>
            <w:noProof/>
            <w:webHidden/>
          </w:rPr>
          <w:tab/>
        </w:r>
        <w:r w:rsidR="00DD167C">
          <w:rPr>
            <w:noProof/>
            <w:webHidden/>
          </w:rPr>
          <w:fldChar w:fldCharType="begin"/>
        </w:r>
        <w:r w:rsidR="00DD167C">
          <w:rPr>
            <w:noProof/>
            <w:webHidden/>
          </w:rPr>
          <w:instrText xml:space="preserve"> PAGEREF _Toc80177199 \h </w:instrText>
        </w:r>
        <w:r w:rsidR="00DD167C">
          <w:rPr>
            <w:noProof/>
            <w:webHidden/>
          </w:rPr>
        </w:r>
        <w:r w:rsidR="00DD167C">
          <w:rPr>
            <w:noProof/>
            <w:webHidden/>
          </w:rPr>
          <w:fldChar w:fldCharType="separate"/>
        </w:r>
        <w:r w:rsidR="00DD167C">
          <w:rPr>
            <w:noProof/>
            <w:webHidden/>
          </w:rPr>
          <w:t>20</w:t>
        </w:r>
        <w:r w:rsidR="00DD167C">
          <w:rPr>
            <w:noProof/>
            <w:webHidden/>
          </w:rPr>
          <w:fldChar w:fldCharType="end"/>
        </w:r>
      </w:hyperlink>
    </w:p>
    <w:p w14:paraId="5AC18976" w14:textId="43F31ED6" w:rsidR="00DD167C" w:rsidRDefault="00A12761">
      <w:pPr>
        <w:pStyle w:val="TOC2"/>
        <w:rPr>
          <w:rFonts w:asciiTheme="minorHAnsi" w:eastAsiaTheme="minorEastAsia" w:hAnsiTheme="minorHAnsi" w:cstheme="minorBidi"/>
          <w:noProof/>
        </w:rPr>
      </w:pPr>
      <w:hyperlink w:anchor="_Toc80177200" w:history="1">
        <w:r w:rsidR="00DD167C" w:rsidRPr="00D20E8D">
          <w:rPr>
            <w:rStyle w:val="Hyperlink"/>
            <w:noProof/>
          </w:rPr>
          <w:t>Appendix 1.  Acronyms and Abbreviations</w:t>
        </w:r>
        <w:r w:rsidR="00DD167C">
          <w:rPr>
            <w:noProof/>
            <w:webHidden/>
          </w:rPr>
          <w:tab/>
        </w:r>
        <w:r w:rsidR="00DD167C">
          <w:rPr>
            <w:noProof/>
            <w:webHidden/>
          </w:rPr>
          <w:fldChar w:fldCharType="begin"/>
        </w:r>
        <w:r w:rsidR="00DD167C">
          <w:rPr>
            <w:noProof/>
            <w:webHidden/>
          </w:rPr>
          <w:instrText xml:space="preserve"> PAGEREF _Toc80177200 \h </w:instrText>
        </w:r>
        <w:r w:rsidR="00DD167C">
          <w:rPr>
            <w:noProof/>
            <w:webHidden/>
          </w:rPr>
        </w:r>
        <w:r w:rsidR="00DD167C">
          <w:rPr>
            <w:noProof/>
            <w:webHidden/>
          </w:rPr>
          <w:fldChar w:fldCharType="separate"/>
        </w:r>
        <w:r w:rsidR="00DD167C">
          <w:rPr>
            <w:noProof/>
            <w:webHidden/>
          </w:rPr>
          <w:t>20</w:t>
        </w:r>
        <w:r w:rsidR="00DD167C">
          <w:rPr>
            <w:noProof/>
            <w:webHidden/>
          </w:rPr>
          <w:fldChar w:fldCharType="end"/>
        </w:r>
      </w:hyperlink>
    </w:p>
    <w:p w14:paraId="4DC3666F" w14:textId="46FCF1EA" w:rsidR="00DD167C" w:rsidRDefault="00A12761">
      <w:pPr>
        <w:pStyle w:val="TOC2"/>
        <w:rPr>
          <w:rFonts w:asciiTheme="minorHAnsi" w:eastAsiaTheme="minorEastAsia" w:hAnsiTheme="minorHAnsi" w:cstheme="minorBidi"/>
          <w:noProof/>
        </w:rPr>
      </w:pPr>
      <w:hyperlink w:anchor="_Toc80177201" w:history="1">
        <w:r w:rsidR="00DD167C" w:rsidRPr="00D20E8D">
          <w:rPr>
            <w:rStyle w:val="Hyperlink"/>
            <w:bCs/>
            <w:noProof/>
          </w:rPr>
          <w:t>Appendix 2.  Schedule of Compliance</w:t>
        </w:r>
        <w:r w:rsidR="00DD167C">
          <w:rPr>
            <w:noProof/>
            <w:webHidden/>
          </w:rPr>
          <w:tab/>
        </w:r>
        <w:r w:rsidR="00DD167C">
          <w:rPr>
            <w:noProof/>
            <w:webHidden/>
          </w:rPr>
          <w:fldChar w:fldCharType="begin"/>
        </w:r>
        <w:r w:rsidR="00DD167C">
          <w:rPr>
            <w:noProof/>
            <w:webHidden/>
          </w:rPr>
          <w:instrText xml:space="preserve"> PAGEREF _Toc80177201 \h </w:instrText>
        </w:r>
        <w:r w:rsidR="00DD167C">
          <w:rPr>
            <w:noProof/>
            <w:webHidden/>
          </w:rPr>
        </w:r>
        <w:r w:rsidR="00DD167C">
          <w:rPr>
            <w:noProof/>
            <w:webHidden/>
          </w:rPr>
          <w:fldChar w:fldCharType="separate"/>
        </w:r>
        <w:r w:rsidR="00DD167C">
          <w:rPr>
            <w:noProof/>
            <w:webHidden/>
          </w:rPr>
          <w:t>21</w:t>
        </w:r>
        <w:r w:rsidR="00DD167C">
          <w:rPr>
            <w:noProof/>
            <w:webHidden/>
          </w:rPr>
          <w:fldChar w:fldCharType="end"/>
        </w:r>
      </w:hyperlink>
    </w:p>
    <w:p w14:paraId="5C3D7FBF" w14:textId="0BF7039C" w:rsidR="00DD167C" w:rsidRDefault="00A12761">
      <w:pPr>
        <w:pStyle w:val="TOC2"/>
        <w:rPr>
          <w:rFonts w:asciiTheme="minorHAnsi" w:eastAsiaTheme="minorEastAsia" w:hAnsiTheme="minorHAnsi" w:cstheme="minorBidi"/>
          <w:noProof/>
        </w:rPr>
      </w:pPr>
      <w:hyperlink w:anchor="_Toc80177202" w:history="1">
        <w:r w:rsidR="00DD167C" w:rsidRPr="00D20E8D">
          <w:rPr>
            <w:rStyle w:val="Hyperlink"/>
            <w:noProof/>
          </w:rPr>
          <w:t>Appendix 3.  Monitoring Requirements</w:t>
        </w:r>
        <w:r w:rsidR="00DD167C">
          <w:rPr>
            <w:noProof/>
            <w:webHidden/>
          </w:rPr>
          <w:tab/>
        </w:r>
        <w:r w:rsidR="00DD167C">
          <w:rPr>
            <w:noProof/>
            <w:webHidden/>
          </w:rPr>
          <w:fldChar w:fldCharType="begin"/>
        </w:r>
        <w:r w:rsidR="00DD167C">
          <w:rPr>
            <w:noProof/>
            <w:webHidden/>
          </w:rPr>
          <w:instrText xml:space="preserve"> PAGEREF _Toc80177202 \h </w:instrText>
        </w:r>
        <w:r w:rsidR="00DD167C">
          <w:rPr>
            <w:noProof/>
            <w:webHidden/>
          </w:rPr>
        </w:r>
        <w:r w:rsidR="00DD167C">
          <w:rPr>
            <w:noProof/>
            <w:webHidden/>
          </w:rPr>
          <w:fldChar w:fldCharType="separate"/>
        </w:r>
        <w:r w:rsidR="00DD167C">
          <w:rPr>
            <w:noProof/>
            <w:webHidden/>
          </w:rPr>
          <w:t>21</w:t>
        </w:r>
        <w:r w:rsidR="00DD167C">
          <w:rPr>
            <w:noProof/>
            <w:webHidden/>
          </w:rPr>
          <w:fldChar w:fldCharType="end"/>
        </w:r>
      </w:hyperlink>
    </w:p>
    <w:p w14:paraId="3E5AB0E8" w14:textId="2A2A278E" w:rsidR="00DD167C" w:rsidRDefault="00A12761">
      <w:pPr>
        <w:pStyle w:val="TOC2"/>
        <w:rPr>
          <w:rFonts w:asciiTheme="minorHAnsi" w:eastAsiaTheme="minorEastAsia" w:hAnsiTheme="minorHAnsi" w:cstheme="minorBidi"/>
          <w:noProof/>
        </w:rPr>
      </w:pPr>
      <w:hyperlink w:anchor="_Toc80177203" w:history="1">
        <w:r w:rsidR="00DD167C" w:rsidRPr="00D20E8D">
          <w:rPr>
            <w:rStyle w:val="Hyperlink"/>
            <w:noProof/>
          </w:rPr>
          <w:t>Appendix 4.  Recordkeeping</w:t>
        </w:r>
        <w:r w:rsidR="00DD167C">
          <w:rPr>
            <w:noProof/>
            <w:webHidden/>
          </w:rPr>
          <w:tab/>
        </w:r>
        <w:r w:rsidR="00DD167C">
          <w:rPr>
            <w:noProof/>
            <w:webHidden/>
          </w:rPr>
          <w:fldChar w:fldCharType="begin"/>
        </w:r>
        <w:r w:rsidR="00DD167C">
          <w:rPr>
            <w:noProof/>
            <w:webHidden/>
          </w:rPr>
          <w:instrText xml:space="preserve"> PAGEREF _Toc80177203 \h </w:instrText>
        </w:r>
        <w:r w:rsidR="00DD167C">
          <w:rPr>
            <w:noProof/>
            <w:webHidden/>
          </w:rPr>
        </w:r>
        <w:r w:rsidR="00DD167C">
          <w:rPr>
            <w:noProof/>
            <w:webHidden/>
          </w:rPr>
          <w:fldChar w:fldCharType="separate"/>
        </w:r>
        <w:r w:rsidR="00DD167C">
          <w:rPr>
            <w:noProof/>
            <w:webHidden/>
          </w:rPr>
          <w:t>21</w:t>
        </w:r>
        <w:r w:rsidR="00DD167C">
          <w:rPr>
            <w:noProof/>
            <w:webHidden/>
          </w:rPr>
          <w:fldChar w:fldCharType="end"/>
        </w:r>
      </w:hyperlink>
    </w:p>
    <w:p w14:paraId="38418B0D" w14:textId="242DCF41" w:rsidR="00DD167C" w:rsidRDefault="00A12761">
      <w:pPr>
        <w:pStyle w:val="TOC2"/>
        <w:rPr>
          <w:rFonts w:asciiTheme="minorHAnsi" w:eastAsiaTheme="minorEastAsia" w:hAnsiTheme="minorHAnsi" w:cstheme="minorBidi"/>
          <w:noProof/>
        </w:rPr>
      </w:pPr>
      <w:hyperlink w:anchor="_Toc80177204" w:history="1">
        <w:r w:rsidR="00DD167C" w:rsidRPr="00D20E8D">
          <w:rPr>
            <w:rStyle w:val="Hyperlink"/>
            <w:noProof/>
          </w:rPr>
          <w:t>Appendix 5.  Testing Procedures</w:t>
        </w:r>
        <w:r w:rsidR="00DD167C">
          <w:rPr>
            <w:noProof/>
            <w:webHidden/>
          </w:rPr>
          <w:tab/>
        </w:r>
        <w:r w:rsidR="00DD167C">
          <w:rPr>
            <w:noProof/>
            <w:webHidden/>
          </w:rPr>
          <w:fldChar w:fldCharType="begin"/>
        </w:r>
        <w:r w:rsidR="00DD167C">
          <w:rPr>
            <w:noProof/>
            <w:webHidden/>
          </w:rPr>
          <w:instrText xml:space="preserve"> PAGEREF _Toc80177204 \h </w:instrText>
        </w:r>
        <w:r w:rsidR="00DD167C">
          <w:rPr>
            <w:noProof/>
            <w:webHidden/>
          </w:rPr>
        </w:r>
        <w:r w:rsidR="00DD167C">
          <w:rPr>
            <w:noProof/>
            <w:webHidden/>
          </w:rPr>
          <w:fldChar w:fldCharType="separate"/>
        </w:r>
        <w:r w:rsidR="00DD167C">
          <w:rPr>
            <w:noProof/>
            <w:webHidden/>
          </w:rPr>
          <w:t>21</w:t>
        </w:r>
        <w:r w:rsidR="00DD167C">
          <w:rPr>
            <w:noProof/>
            <w:webHidden/>
          </w:rPr>
          <w:fldChar w:fldCharType="end"/>
        </w:r>
      </w:hyperlink>
    </w:p>
    <w:p w14:paraId="4580323C" w14:textId="52A56319" w:rsidR="00DD167C" w:rsidRDefault="00A12761">
      <w:pPr>
        <w:pStyle w:val="TOC2"/>
        <w:rPr>
          <w:rFonts w:asciiTheme="minorHAnsi" w:eastAsiaTheme="minorEastAsia" w:hAnsiTheme="minorHAnsi" w:cstheme="minorBidi"/>
          <w:noProof/>
        </w:rPr>
      </w:pPr>
      <w:hyperlink w:anchor="_Toc80177205" w:history="1">
        <w:r w:rsidR="00DD167C" w:rsidRPr="00D20E8D">
          <w:rPr>
            <w:rStyle w:val="Hyperlink"/>
            <w:noProof/>
          </w:rPr>
          <w:t>Appendix 6.  Permits to Install</w:t>
        </w:r>
        <w:r w:rsidR="00DD167C">
          <w:rPr>
            <w:noProof/>
            <w:webHidden/>
          </w:rPr>
          <w:tab/>
        </w:r>
        <w:r w:rsidR="00DD167C">
          <w:rPr>
            <w:noProof/>
            <w:webHidden/>
          </w:rPr>
          <w:fldChar w:fldCharType="begin"/>
        </w:r>
        <w:r w:rsidR="00DD167C">
          <w:rPr>
            <w:noProof/>
            <w:webHidden/>
          </w:rPr>
          <w:instrText xml:space="preserve"> PAGEREF _Toc80177205 \h </w:instrText>
        </w:r>
        <w:r w:rsidR="00DD167C">
          <w:rPr>
            <w:noProof/>
            <w:webHidden/>
          </w:rPr>
        </w:r>
        <w:r w:rsidR="00DD167C">
          <w:rPr>
            <w:noProof/>
            <w:webHidden/>
          </w:rPr>
          <w:fldChar w:fldCharType="separate"/>
        </w:r>
        <w:r w:rsidR="00DD167C">
          <w:rPr>
            <w:noProof/>
            <w:webHidden/>
          </w:rPr>
          <w:t>21</w:t>
        </w:r>
        <w:r w:rsidR="00DD167C">
          <w:rPr>
            <w:noProof/>
            <w:webHidden/>
          </w:rPr>
          <w:fldChar w:fldCharType="end"/>
        </w:r>
      </w:hyperlink>
    </w:p>
    <w:p w14:paraId="621410B2" w14:textId="5F67FEF2" w:rsidR="00DD167C" w:rsidRDefault="00A12761">
      <w:pPr>
        <w:pStyle w:val="TOC2"/>
        <w:rPr>
          <w:rFonts w:asciiTheme="minorHAnsi" w:eastAsiaTheme="minorEastAsia" w:hAnsiTheme="minorHAnsi" w:cstheme="minorBidi"/>
          <w:noProof/>
        </w:rPr>
      </w:pPr>
      <w:hyperlink w:anchor="_Toc80177206" w:history="1">
        <w:r w:rsidR="00DD167C" w:rsidRPr="00D20E8D">
          <w:rPr>
            <w:rStyle w:val="Hyperlink"/>
            <w:noProof/>
          </w:rPr>
          <w:t>Appendix 7.  Emission Calculations</w:t>
        </w:r>
        <w:r w:rsidR="00DD167C">
          <w:rPr>
            <w:noProof/>
            <w:webHidden/>
          </w:rPr>
          <w:tab/>
        </w:r>
        <w:r w:rsidR="00DD167C">
          <w:rPr>
            <w:noProof/>
            <w:webHidden/>
          </w:rPr>
          <w:fldChar w:fldCharType="begin"/>
        </w:r>
        <w:r w:rsidR="00DD167C">
          <w:rPr>
            <w:noProof/>
            <w:webHidden/>
          </w:rPr>
          <w:instrText xml:space="preserve"> PAGEREF _Toc80177206 \h </w:instrText>
        </w:r>
        <w:r w:rsidR="00DD167C">
          <w:rPr>
            <w:noProof/>
            <w:webHidden/>
          </w:rPr>
        </w:r>
        <w:r w:rsidR="00DD167C">
          <w:rPr>
            <w:noProof/>
            <w:webHidden/>
          </w:rPr>
          <w:fldChar w:fldCharType="separate"/>
        </w:r>
        <w:r w:rsidR="00DD167C">
          <w:rPr>
            <w:noProof/>
            <w:webHidden/>
          </w:rPr>
          <w:t>21</w:t>
        </w:r>
        <w:r w:rsidR="00DD167C">
          <w:rPr>
            <w:noProof/>
            <w:webHidden/>
          </w:rPr>
          <w:fldChar w:fldCharType="end"/>
        </w:r>
      </w:hyperlink>
    </w:p>
    <w:p w14:paraId="36D161E5" w14:textId="478B0D45" w:rsidR="00DD167C" w:rsidRDefault="00A12761">
      <w:pPr>
        <w:pStyle w:val="TOC2"/>
        <w:rPr>
          <w:rFonts w:asciiTheme="minorHAnsi" w:eastAsiaTheme="minorEastAsia" w:hAnsiTheme="minorHAnsi" w:cstheme="minorBidi"/>
          <w:noProof/>
        </w:rPr>
      </w:pPr>
      <w:hyperlink w:anchor="_Toc80177207" w:history="1">
        <w:r w:rsidR="00DD167C" w:rsidRPr="00D20E8D">
          <w:rPr>
            <w:rStyle w:val="Hyperlink"/>
            <w:noProof/>
          </w:rPr>
          <w:t>Appendix 8.  Reporting</w:t>
        </w:r>
        <w:r w:rsidR="00DD167C">
          <w:rPr>
            <w:noProof/>
            <w:webHidden/>
          </w:rPr>
          <w:tab/>
        </w:r>
        <w:r w:rsidR="00DD167C">
          <w:rPr>
            <w:noProof/>
            <w:webHidden/>
          </w:rPr>
          <w:fldChar w:fldCharType="begin"/>
        </w:r>
        <w:r w:rsidR="00DD167C">
          <w:rPr>
            <w:noProof/>
            <w:webHidden/>
          </w:rPr>
          <w:instrText xml:space="preserve"> PAGEREF _Toc80177207 \h </w:instrText>
        </w:r>
        <w:r w:rsidR="00DD167C">
          <w:rPr>
            <w:noProof/>
            <w:webHidden/>
          </w:rPr>
        </w:r>
        <w:r w:rsidR="00DD167C">
          <w:rPr>
            <w:noProof/>
            <w:webHidden/>
          </w:rPr>
          <w:fldChar w:fldCharType="separate"/>
        </w:r>
        <w:r w:rsidR="00DD167C">
          <w:rPr>
            <w:noProof/>
            <w:webHidden/>
          </w:rPr>
          <w:t>22</w:t>
        </w:r>
        <w:r w:rsidR="00DD167C">
          <w:rPr>
            <w:noProof/>
            <w:webHidden/>
          </w:rPr>
          <w:fldChar w:fldCharType="end"/>
        </w:r>
      </w:hyperlink>
    </w:p>
    <w:p w14:paraId="5187BB5F" w14:textId="19A550E1" w:rsidR="00AB2375" w:rsidRPr="006A1190" w:rsidRDefault="0053776A" w:rsidP="002F4C64">
      <w:pPr>
        <w:rPr>
          <w:szCs w:val="22"/>
        </w:rPr>
      </w:pPr>
      <w:r>
        <w:rPr>
          <w:b/>
          <w:szCs w:val="22"/>
        </w:rPr>
        <w:fldChar w:fldCharType="end"/>
      </w:r>
    </w:p>
    <w:p w14:paraId="5F2BFFF4" w14:textId="77777777" w:rsidR="00FA25C4" w:rsidRDefault="00C2618F" w:rsidP="00445C28">
      <w:r>
        <w:br w:type="page"/>
      </w:r>
      <w:bookmarkStart w:id="13" w:name="_Toc1453501"/>
    </w:p>
    <w:p w14:paraId="360728AE" w14:textId="77777777" w:rsidR="00C2618F" w:rsidRPr="00961169" w:rsidRDefault="00C2618F" w:rsidP="00CE44D8">
      <w:pPr>
        <w:pStyle w:val="Heading1"/>
      </w:pPr>
      <w:bookmarkStart w:id="14" w:name="_Toc80177175"/>
      <w:r w:rsidRPr="00961169">
        <w:lastRenderedPageBreak/>
        <w:t>A</w:t>
      </w:r>
      <w:r>
        <w:t>UTHORITY AND ENFORCEABILITY</w:t>
      </w:r>
      <w:bookmarkEnd w:id="13"/>
      <w:bookmarkEnd w:id="14"/>
    </w:p>
    <w:p w14:paraId="4BB06A69" w14:textId="77777777" w:rsidR="00FA25C4" w:rsidRDefault="00FA25C4" w:rsidP="00C2618F">
      <w:pPr>
        <w:jc w:val="both"/>
        <w:rPr>
          <w:szCs w:val="22"/>
        </w:rPr>
      </w:pPr>
    </w:p>
    <w:p w14:paraId="49EF17C2" w14:textId="77777777" w:rsidR="007718C6" w:rsidRDefault="007718C6" w:rsidP="00C2618F">
      <w:pPr>
        <w:jc w:val="both"/>
        <w:rPr>
          <w:szCs w:val="22"/>
        </w:rPr>
      </w:pPr>
    </w:p>
    <w:p w14:paraId="746F509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D74300F" w14:textId="77777777" w:rsidR="00C2618F" w:rsidRPr="006A1190" w:rsidRDefault="00C2618F" w:rsidP="00C2618F">
      <w:pPr>
        <w:jc w:val="both"/>
        <w:rPr>
          <w:szCs w:val="22"/>
        </w:rPr>
      </w:pPr>
    </w:p>
    <w:p w14:paraId="1D64A31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8D08124" w14:textId="77777777" w:rsidR="00C2618F" w:rsidRDefault="00C2618F" w:rsidP="00C2618F">
      <w:pPr>
        <w:jc w:val="both"/>
        <w:rPr>
          <w:szCs w:val="22"/>
        </w:rPr>
      </w:pPr>
    </w:p>
    <w:p w14:paraId="31F7243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135E9AF" w14:textId="77777777" w:rsidR="00C2618F" w:rsidRDefault="00C2618F" w:rsidP="00C2618F">
      <w:pPr>
        <w:jc w:val="both"/>
        <w:rPr>
          <w:szCs w:val="22"/>
        </w:rPr>
      </w:pPr>
    </w:p>
    <w:p w14:paraId="3C52E14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29825B2" w14:textId="77777777" w:rsidR="00C2618F" w:rsidRDefault="00C2618F" w:rsidP="00C2618F">
      <w:pPr>
        <w:jc w:val="both"/>
        <w:rPr>
          <w:rFonts w:cs="Arial"/>
          <w:szCs w:val="22"/>
        </w:rPr>
      </w:pPr>
    </w:p>
    <w:p w14:paraId="31EB088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0B2642E" w14:textId="77777777" w:rsidR="00C2618F" w:rsidRPr="006A1190" w:rsidRDefault="00C2618F" w:rsidP="00C2618F">
      <w:pPr>
        <w:jc w:val="both"/>
        <w:rPr>
          <w:rFonts w:cs="Arial"/>
          <w:szCs w:val="22"/>
        </w:rPr>
      </w:pPr>
    </w:p>
    <w:p w14:paraId="76BA0356" w14:textId="77777777" w:rsidR="00C2618F" w:rsidRPr="006A1190" w:rsidRDefault="00C2618F" w:rsidP="00C2618F">
      <w:pPr>
        <w:rPr>
          <w:szCs w:val="22"/>
        </w:rPr>
      </w:pPr>
    </w:p>
    <w:p w14:paraId="591EF725" w14:textId="77777777" w:rsidR="002B2132" w:rsidRDefault="002B2132" w:rsidP="00C2618F">
      <w:pPr>
        <w:rPr>
          <w:szCs w:val="22"/>
        </w:rPr>
      </w:pPr>
    </w:p>
    <w:p w14:paraId="13FC3EDB" w14:textId="77777777" w:rsidR="0081525C" w:rsidRDefault="002B2132" w:rsidP="0081525C">
      <w:bookmarkStart w:id="15" w:name="_Toc1453503"/>
      <w:r>
        <w:br w:type="page"/>
      </w:r>
    </w:p>
    <w:p w14:paraId="4F040710" w14:textId="77777777" w:rsidR="005420E5" w:rsidRDefault="005E5399" w:rsidP="00CE44D8">
      <w:pPr>
        <w:pStyle w:val="Heading1"/>
      </w:pPr>
      <w:bookmarkStart w:id="16" w:name="_Toc80177176"/>
      <w:r>
        <w:lastRenderedPageBreak/>
        <w:t xml:space="preserve">A.  GENERAL </w:t>
      </w:r>
      <w:bookmarkEnd w:id="15"/>
      <w:r w:rsidR="00E9713D">
        <w:t>CONDITIONS</w:t>
      </w:r>
      <w:bookmarkEnd w:id="16"/>
    </w:p>
    <w:p w14:paraId="688FD0CB" w14:textId="77777777" w:rsidR="00E9713D" w:rsidRPr="00E9713D" w:rsidRDefault="00E9713D" w:rsidP="00E9713D"/>
    <w:p w14:paraId="7049EFBC"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8017717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F7EE007" w14:textId="77777777" w:rsidR="00D160DB" w:rsidRPr="00DF6609" w:rsidRDefault="00D160DB" w:rsidP="00D160DB">
      <w:pPr>
        <w:jc w:val="both"/>
        <w:rPr>
          <w:rFonts w:cs="Arial"/>
          <w:sz w:val="20"/>
        </w:rPr>
      </w:pPr>
    </w:p>
    <w:p w14:paraId="2165599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829CE2A" w14:textId="77777777" w:rsidR="00A018D7" w:rsidRPr="00F21983" w:rsidRDefault="00A018D7" w:rsidP="00854153">
      <w:pPr>
        <w:jc w:val="both"/>
        <w:rPr>
          <w:rFonts w:cs="Arial"/>
          <w:sz w:val="20"/>
        </w:rPr>
      </w:pPr>
    </w:p>
    <w:p w14:paraId="06D70DD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33A5F6D" w14:textId="77777777" w:rsidR="00F6033B" w:rsidRDefault="00F6033B" w:rsidP="0012743F">
      <w:pPr>
        <w:pStyle w:val="ListParagraph"/>
        <w:ind w:left="0"/>
        <w:rPr>
          <w:rFonts w:cs="Arial"/>
          <w:sz w:val="20"/>
        </w:rPr>
      </w:pPr>
    </w:p>
    <w:p w14:paraId="716B912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6ACFDC8"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80177178"/>
      <w:r w:rsidRPr="0075518C">
        <w:rPr>
          <w:sz w:val="22"/>
          <w:szCs w:val="22"/>
        </w:rPr>
        <w:t xml:space="preserve">General </w:t>
      </w:r>
      <w:bookmarkEnd w:id="37"/>
      <w:bookmarkEnd w:id="38"/>
      <w:r w:rsidR="00E9713D" w:rsidRPr="0075518C">
        <w:rPr>
          <w:sz w:val="22"/>
          <w:szCs w:val="22"/>
        </w:rPr>
        <w:t>Provisions</w:t>
      </w:r>
      <w:bookmarkEnd w:id="39"/>
    </w:p>
    <w:p w14:paraId="7590C66F" w14:textId="77777777" w:rsidR="00AB10F1" w:rsidRPr="00DF6609" w:rsidRDefault="00AB10F1" w:rsidP="00AB10F1">
      <w:pPr>
        <w:jc w:val="both"/>
        <w:rPr>
          <w:rFonts w:cs="Arial"/>
          <w:sz w:val="20"/>
        </w:rPr>
      </w:pPr>
    </w:p>
    <w:p w14:paraId="4E1975E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1CDEAA0" w14:textId="77777777" w:rsidR="00AB10F1" w:rsidRPr="00F21983" w:rsidRDefault="00AB10F1" w:rsidP="00AB10F1">
      <w:pPr>
        <w:jc w:val="both"/>
        <w:rPr>
          <w:rFonts w:cs="Arial"/>
          <w:sz w:val="20"/>
        </w:rPr>
      </w:pPr>
    </w:p>
    <w:p w14:paraId="13AEDAB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6084E41" w14:textId="77777777" w:rsidR="00AB10F1" w:rsidRPr="00F21983" w:rsidRDefault="00AB10F1" w:rsidP="00AB10F1">
      <w:pPr>
        <w:jc w:val="both"/>
        <w:rPr>
          <w:rFonts w:cs="Arial"/>
          <w:sz w:val="20"/>
        </w:rPr>
      </w:pPr>
    </w:p>
    <w:p w14:paraId="77AEF5E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E1D1E34" w14:textId="77777777" w:rsidR="008D6E4D" w:rsidRPr="00F21983" w:rsidRDefault="008D6E4D" w:rsidP="00AB10F1">
      <w:pPr>
        <w:jc w:val="both"/>
        <w:rPr>
          <w:rFonts w:cs="Arial"/>
          <w:sz w:val="20"/>
        </w:rPr>
      </w:pPr>
    </w:p>
    <w:p w14:paraId="0E1C5EA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168C5A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B7350F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1F6D21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4E701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D28750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41E79E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036EC5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6153DD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7F13299" w14:textId="77777777" w:rsidR="008D6E4D" w:rsidRPr="00F21983" w:rsidRDefault="008D6E4D" w:rsidP="00AB10F1">
      <w:pPr>
        <w:jc w:val="both"/>
        <w:rPr>
          <w:rFonts w:cs="Arial"/>
          <w:sz w:val="20"/>
        </w:rPr>
      </w:pPr>
    </w:p>
    <w:p w14:paraId="0B2EEFD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2B430A0" w14:textId="77777777" w:rsidR="008D6E4D" w:rsidRPr="00F21983" w:rsidRDefault="008D6E4D" w:rsidP="00AB10F1">
      <w:pPr>
        <w:jc w:val="both"/>
        <w:rPr>
          <w:rFonts w:cs="Arial"/>
          <w:sz w:val="20"/>
        </w:rPr>
      </w:pPr>
    </w:p>
    <w:p w14:paraId="75BA26F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175BE75" w14:textId="77777777" w:rsidR="00DA6C16" w:rsidRPr="00F21983" w:rsidRDefault="00DA6C16" w:rsidP="00DA6C16">
      <w:pPr>
        <w:jc w:val="both"/>
        <w:rPr>
          <w:rFonts w:cs="Arial"/>
          <w:sz w:val="20"/>
        </w:rPr>
      </w:pPr>
    </w:p>
    <w:p w14:paraId="1D18313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42428D3" w14:textId="77777777" w:rsidR="008D6E4D" w:rsidRPr="00F21983" w:rsidRDefault="008D6E4D" w:rsidP="00AB10F1">
      <w:pPr>
        <w:jc w:val="both"/>
        <w:rPr>
          <w:rFonts w:cs="Arial"/>
          <w:sz w:val="20"/>
        </w:rPr>
      </w:pPr>
    </w:p>
    <w:p w14:paraId="3A3F0DF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006AC45" w14:textId="77777777" w:rsidR="00DC22AE" w:rsidRPr="00F21983" w:rsidRDefault="00DC22AE" w:rsidP="00AB10F1">
      <w:pPr>
        <w:jc w:val="both"/>
        <w:rPr>
          <w:rFonts w:cs="Arial"/>
          <w:sz w:val="20"/>
        </w:rPr>
      </w:pPr>
    </w:p>
    <w:p w14:paraId="3B0BA51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80177179"/>
      <w:r w:rsidRPr="0075518C">
        <w:rPr>
          <w:sz w:val="22"/>
          <w:szCs w:val="22"/>
        </w:rPr>
        <w:t>Equipment &amp; Design</w:t>
      </w:r>
      <w:bookmarkEnd w:id="40"/>
    </w:p>
    <w:p w14:paraId="48CA1F67" w14:textId="77777777" w:rsidR="00A675AC" w:rsidRPr="00DF6609" w:rsidRDefault="00A675AC" w:rsidP="00AB10F1">
      <w:pPr>
        <w:jc w:val="both"/>
        <w:rPr>
          <w:rFonts w:cs="Arial"/>
          <w:sz w:val="20"/>
        </w:rPr>
      </w:pPr>
    </w:p>
    <w:p w14:paraId="0D23926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8B4470C" w14:textId="77777777" w:rsidR="00DC22AE" w:rsidRPr="00F21983" w:rsidRDefault="00DC22AE" w:rsidP="00AB10F1">
      <w:pPr>
        <w:jc w:val="both"/>
        <w:rPr>
          <w:rFonts w:cs="Arial"/>
          <w:sz w:val="20"/>
        </w:rPr>
      </w:pPr>
    </w:p>
    <w:p w14:paraId="271651B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E4A3985" w14:textId="77777777" w:rsidR="00DC22AE" w:rsidRPr="00F21983" w:rsidRDefault="00DC22AE" w:rsidP="00AB10F1">
      <w:pPr>
        <w:jc w:val="both"/>
        <w:rPr>
          <w:rFonts w:cs="Arial"/>
          <w:sz w:val="20"/>
        </w:rPr>
      </w:pPr>
    </w:p>
    <w:p w14:paraId="208D5AD7"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80177180"/>
      <w:r w:rsidRPr="0075518C">
        <w:rPr>
          <w:sz w:val="22"/>
          <w:szCs w:val="22"/>
        </w:rPr>
        <w:t>Emission Limits</w:t>
      </w:r>
      <w:bookmarkEnd w:id="41"/>
    </w:p>
    <w:p w14:paraId="69E2B46F" w14:textId="77777777" w:rsidR="002E3875" w:rsidRPr="00F21983" w:rsidRDefault="002E3875" w:rsidP="00AB10F1">
      <w:pPr>
        <w:jc w:val="both"/>
        <w:rPr>
          <w:rFonts w:cs="Arial"/>
          <w:sz w:val="20"/>
        </w:rPr>
      </w:pPr>
    </w:p>
    <w:p w14:paraId="3930E75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428708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E71455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A7E7FE3" w14:textId="77777777" w:rsidR="007E32BB" w:rsidRDefault="007E32BB" w:rsidP="0012743F">
      <w:pPr>
        <w:jc w:val="both"/>
        <w:rPr>
          <w:rFonts w:cs="Arial"/>
          <w:sz w:val="20"/>
        </w:rPr>
      </w:pPr>
    </w:p>
    <w:p w14:paraId="01FCFA6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11F6AE7" w14:textId="77777777" w:rsidR="00FB53C0" w:rsidRPr="00F21983" w:rsidRDefault="00FB53C0" w:rsidP="00AB10F1">
      <w:pPr>
        <w:jc w:val="both"/>
        <w:rPr>
          <w:rFonts w:cs="Arial"/>
          <w:sz w:val="20"/>
        </w:rPr>
      </w:pPr>
    </w:p>
    <w:p w14:paraId="0D551B2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500767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DCDD3B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C406341" w14:textId="77777777" w:rsidR="00105176" w:rsidRDefault="00105176" w:rsidP="0012743F">
      <w:pPr>
        <w:jc w:val="both"/>
        <w:rPr>
          <w:rFonts w:cs="Arial"/>
          <w:sz w:val="20"/>
        </w:rPr>
      </w:pPr>
    </w:p>
    <w:p w14:paraId="7D2CA8E6"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80177181"/>
      <w:r w:rsidRPr="0075518C">
        <w:rPr>
          <w:sz w:val="22"/>
          <w:szCs w:val="22"/>
        </w:rPr>
        <w:t>Testing/Sampling</w:t>
      </w:r>
      <w:bookmarkEnd w:id="42"/>
    </w:p>
    <w:p w14:paraId="35587C29" w14:textId="77777777" w:rsidR="00FB53C0" w:rsidRPr="00F21983" w:rsidRDefault="00FB53C0" w:rsidP="00AB10F1">
      <w:pPr>
        <w:jc w:val="both"/>
        <w:rPr>
          <w:rFonts w:cs="Arial"/>
          <w:sz w:val="20"/>
        </w:rPr>
      </w:pPr>
    </w:p>
    <w:p w14:paraId="1EA00D6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D301B4F" w14:textId="77777777" w:rsidR="00ED74CC" w:rsidRPr="00F21983" w:rsidRDefault="00ED74CC" w:rsidP="00AB10F1">
      <w:pPr>
        <w:jc w:val="both"/>
        <w:rPr>
          <w:rFonts w:cs="Arial"/>
          <w:sz w:val="20"/>
        </w:rPr>
      </w:pPr>
    </w:p>
    <w:p w14:paraId="3994AA8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75F98A6" w14:textId="77777777" w:rsidR="00ED74CC" w:rsidRPr="00F21983" w:rsidRDefault="00ED74CC" w:rsidP="00BA5CC0">
      <w:pPr>
        <w:jc w:val="both"/>
        <w:rPr>
          <w:rFonts w:cs="Arial"/>
          <w:sz w:val="20"/>
        </w:rPr>
      </w:pPr>
    </w:p>
    <w:p w14:paraId="496FDF5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3D7C792" w14:textId="3115E1A0" w:rsidR="00D41714" w:rsidRDefault="00D41714" w:rsidP="00ED74CC">
      <w:pPr>
        <w:jc w:val="both"/>
        <w:rPr>
          <w:rFonts w:cs="Arial"/>
          <w:sz w:val="20"/>
        </w:rPr>
      </w:pPr>
    </w:p>
    <w:p w14:paraId="2F7D8487" w14:textId="77777777" w:rsidR="00A94A88" w:rsidRDefault="00A94A88" w:rsidP="00ED74CC">
      <w:pPr>
        <w:jc w:val="both"/>
        <w:rPr>
          <w:rFonts w:cs="Arial"/>
          <w:sz w:val="20"/>
        </w:rPr>
      </w:pPr>
    </w:p>
    <w:p w14:paraId="68102A5E"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80177182"/>
      <w:r w:rsidRPr="0075518C">
        <w:rPr>
          <w:sz w:val="22"/>
          <w:szCs w:val="22"/>
        </w:rPr>
        <w:t>Monitoring/Recordkeeping</w:t>
      </w:r>
      <w:bookmarkEnd w:id="43"/>
    </w:p>
    <w:p w14:paraId="4F363B6E" w14:textId="77777777" w:rsidR="00D41714" w:rsidRPr="00DF6609" w:rsidRDefault="00D41714" w:rsidP="00D41714">
      <w:pPr>
        <w:numPr>
          <w:ilvl w:val="12"/>
          <w:numId w:val="0"/>
        </w:numPr>
        <w:ind w:left="432" w:hanging="432"/>
        <w:jc w:val="both"/>
        <w:rPr>
          <w:rFonts w:cs="Arial"/>
          <w:sz w:val="20"/>
        </w:rPr>
      </w:pPr>
    </w:p>
    <w:p w14:paraId="6E92B849" w14:textId="77777777" w:rsidR="00B8547B" w:rsidRPr="00F21983" w:rsidRDefault="00B8547B" w:rsidP="00BA5CC0">
      <w:pPr>
        <w:numPr>
          <w:ilvl w:val="0"/>
          <w:numId w:val="9"/>
        </w:numPr>
        <w:jc w:val="both"/>
        <w:rPr>
          <w:rFonts w:cs="Arial"/>
          <w:sz w:val="20"/>
        </w:rPr>
      </w:pPr>
      <w:r w:rsidRPr="00F21983">
        <w:rPr>
          <w:rFonts w:cs="Arial"/>
          <w:sz w:val="20"/>
        </w:rPr>
        <w:lastRenderedPageBreak/>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DB4B3B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860572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2FCC99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6CF605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CAF5D9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EA74DD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6209F8" w14:textId="77777777" w:rsidR="00B8547B" w:rsidRPr="00DF6609" w:rsidRDefault="00B8547B" w:rsidP="00D41714">
      <w:pPr>
        <w:numPr>
          <w:ilvl w:val="12"/>
          <w:numId w:val="0"/>
        </w:numPr>
        <w:ind w:left="432" w:hanging="432"/>
        <w:jc w:val="both"/>
        <w:rPr>
          <w:rFonts w:cs="Arial"/>
          <w:sz w:val="20"/>
        </w:rPr>
      </w:pPr>
    </w:p>
    <w:p w14:paraId="2325594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ADE6E4D" w14:textId="77777777" w:rsidR="006D2EFC" w:rsidRPr="00F21983" w:rsidRDefault="006D2EFC" w:rsidP="00D41714">
      <w:pPr>
        <w:numPr>
          <w:ilvl w:val="12"/>
          <w:numId w:val="0"/>
        </w:numPr>
        <w:ind w:left="432" w:hanging="432"/>
        <w:jc w:val="both"/>
        <w:rPr>
          <w:rFonts w:cs="Arial"/>
          <w:sz w:val="20"/>
        </w:rPr>
      </w:pPr>
    </w:p>
    <w:p w14:paraId="723A6FB0"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80177183"/>
      <w:r w:rsidRPr="0075518C">
        <w:rPr>
          <w:sz w:val="22"/>
          <w:szCs w:val="22"/>
        </w:rPr>
        <w:t>Certification</w:t>
      </w:r>
      <w:r w:rsidR="00A92A65" w:rsidRPr="0075518C">
        <w:rPr>
          <w:sz w:val="22"/>
          <w:szCs w:val="22"/>
        </w:rPr>
        <w:t xml:space="preserve"> &amp; Reporting</w:t>
      </w:r>
      <w:bookmarkEnd w:id="44"/>
    </w:p>
    <w:p w14:paraId="46DBAC8C" w14:textId="77777777" w:rsidR="006D2EFC" w:rsidRPr="00F21983" w:rsidRDefault="006D2EFC" w:rsidP="00D41714">
      <w:pPr>
        <w:numPr>
          <w:ilvl w:val="12"/>
          <w:numId w:val="0"/>
        </w:numPr>
        <w:ind w:left="432" w:hanging="432"/>
        <w:jc w:val="both"/>
        <w:rPr>
          <w:rFonts w:cs="Arial"/>
          <w:sz w:val="20"/>
        </w:rPr>
      </w:pPr>
    </w:p>
    <w:p w14:paraId="7477493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F4041A2" w14:textId="77777777" w:rsidR="00C36162" w:rsidRPr="00F21983" w:rsidRDefault="00C36162" w:rsidP="00D41714">
      <w:pPr>
        <w:numPr>
          <w:ilvl w:val="12"/>
          <w:numId w:val="0"/>
        </w:numPr>
        <w:ind w:left="432" w:hanging="432"/>
        <w:jc w:val="both"/>
        <w:rPr>
          <w:rFonts w:cs="Arial"/>
          <w:sz w:val="20"/>
        </w:rPr>
      </w:pPr>
    </w:p>
    <w:p w14:paraId="7F22B37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14D128F" w14:textId="77777777" w:rsidR="00C36162" w:rsidRPr="00F21983" w:rsidRDefault="00C36162" w:rsidP="00C36162">
      <w:pPr>
        <w:numPr>
          <w:ilvl w:val="12"/>
          <w:numId w:val="0"/>
        </w:numPr>
        <w:ind w:left="432" w:hanging="432"/>
        <w:jc w:val="both"/>
        <w:rPr>
          <w:rFonts w:cs="Arial"/>
          <w:sz w:val="20"/>
        </w:rPr>
      </w:pPr>
    </w:p>
    <w:p w14:paraId="34CDE8D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A6B5C4C" w14:textId="77777777" w:rsidR="00C36162" w:rsidRPr="00F21983" w:rsidRDefault="00C36162" w:rsidP="00D41714">
      <w:pPr>
        <w:numPr>
          <w:ilvl w:val="12"/>
          <w:numId w:val="0"/>
        </w:numPr>
        <w:ind w:left="432" w:hanging="432"/>
        <w:jc w:val="both"/>
        <w:rPr>
          <w:rFonts w:cs="Arial"/>
          <w:sz w:val="20"/>
        </w:rPr>
      </w:pPr>
    </w:p>
    <w:p w14:paraId="63C0ACA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1AD0CE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6D4487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8ECDB9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1B0177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B808572"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C8C4B1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D2A9C8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6C3F70F" w14:textId="77777777" w:rsidR="00C36162" w:rsidRPr="00F21983" w:rsidRDefault="00C36162" w:rsidP="00D41714">
      <w:pPr>
        <w:numPr>
          <w:ilvl w:val="12"/>
          <w:numId w:val="0"/>
        </w:numPr>
        <w:ind w:left="432" w:hanging="432"/>
        <w:jc w:val="both"/>
        <w:rPr>
          <w:rFonts w:cs="Arial"/>
          <w:sz w:val="20"/>
        </w:rPr>
      </w:pPr>
    </w:p>
    <w:p w14:paraId="46E9B24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E68E746" w14:textId="77777777" w:rsidR="00B4545F" w:rsidRPr="00F21983" w:rsidRDefault="00B4545F" w:rsidP="00BA5CC0">
      <w:pPr>
        <w:numPr>
          <w:ilvl w:val="12"/>
          <w:numId w:val="0"/>
        </w:numPr>
        <w:jc w:val="both"/>
        <w:rPr>
          <w:rFonts w:cs="Arial"/>
          <w:sz w:val="20"/>
        </w:rPr>
      </w:pPr>
    </w:p>
    <w:p w14:paraId="697D129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E3FF4FC" w14:textId="77777777" w:rsidR="00A92A65" w:rsidRPr="00F21983" w:rsidRDefault="00A92A65" w:rsidP="00BA5CC0">
      <w:pPr>
        <w:numPr>
          <w:ilvl w:val="12"/>
          <w:numId w:val="0"/>
        </w:numPr>
        <w:jc w:val="both"/>
        <w:rPr>
          <w:rFonts w:cs="Arial"/>
          <w:sz w:val="20"/>
        </w:rPr>
      </w:pPr>
    </w:p>
    <w:p w14:paraId="76A6739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AAD2E10" w14:textId="77777777" w:rsidR="001F3E8E" w:rsidRPr="00F21983" w:rsidRDefault="001F3E8E" w:rsidP="00D41714">
      <w:pPr>
        <w:numPr>
          <w:ilvl w:val="12"/>
          <w:numId w:val="0"/>
        </w:numPr>
        <w:ind w:left="432" w:hanging="432"/>
        <w:jc w:val="both"/>
        <w:rPr>
          <w:rFonts w:cs="Arial"/>
          <w:sz w:val="20"/>
        </w:rPr>
      </w:pPr>
    </w:p>
    <w:p w14:paraId="10CCFD4C"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80177184"/>
      <w:r w:rsidRPr="0075518C">
        <w:rPr>
          <w:sz w:val="22"/>
          <w:szCs w:val="22"/>
        </w:rPr>
        <w:t>Permit Shield</w:t>
      </w:r>
      <w:bookmarkEnd w:id="45"/>
    </w:p>
    <w:p w14:paraId="231E0C27" w14:textId="77777777" w:rsidR="001F3E8E" w:rsidRPr="00DF6609" w:rsidRDefault="001F3E8E" w:rsidP="00D41714">
      <w:pPr>
        <w:numPr>
          <w:ilvl w:val="12"/>
          <w:numId w:val="0"/>
        </w:numPr>
        <w:ind w:left="432" w:hanging="432"/>
        <w:jc w:val="both"/>
        <w:rPr>
          <w:rFonts w:cs="Arial"/>
          <w:sz w:val="20"/>
        </w:rPr>
      </w:pPr>
    </w:p>
    <w:p w14:paraId="52C4E8D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725748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2F4DCAD"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6C2AD12" w14:textId="77777777" w:rsidR="0006736C" w:rsidRPr="00F21983" w:rsidRDefault="0006736C" w:rsidP="0006736C">
      <w:pPr>
        <w:numPr>
          <w:ilvl w:val="12"/>
          <w:numId w:val="0"/>
        </w:numPr>
        <w:ind w:left="432" w:hanging="432"/>
        <w:jc w:val="both"/>
        <w:rPr>
          <w:rFonts w:cs="Arial"/>
          <w:sz w:val="20"/>
        </w:rPr>
      </w:pPr>
    </w:p>
    <w:p w14:paraId="1576455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54DC342" w14:textId="77777777" w:rsidR="0006736C" w:rsidRPr="00F21983" w:rsidRDefault="0006736C" w:rsidP="0006736C">
      <w:pPr>
        <w:numPr>
          <w:ilvl w:val="12"/>
          <w:numId w:val="0"/>
        </w:numPr>
        <w:ind w:left="432" w:hanging="432"/>
        <w:jc w:val="both"/>
        <w:rPr>
          <w:rFonts w:cs="Arial"/>
          <w:sz w:val="20"/>
        </w:rPr>
      </w:pPr>
    </w:p>
    <w:p w14:paraId="4348B9D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80DE7C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881E7D5"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AA799B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AC1CCD1" w14:textId="77777777" w:rsidR="0006736C" w:rsidRPr="005E3E6D" w:rsidRDefault="00E735E6" w:rsidP="0012743F">
      <w:pPr>
        <w:jc w:val="both"/>
        <w:rPr>
          <w:rFonts w:cs="Arial"/>
          <w:sz w:val="20"/>
        </w:rPr>
      </w:pPr>
      <w:r>
        <w:rPr>
          <w:rFonts w:cs="Arial"/>
          <w:b/>
          <w:sz w:val="20"/>
        </w:rPr>
        <w:br w:type="page"/>
      </w:r>
    </w:p>
    <w:p w14:paraId="67DB29A4"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DD96FDD" w14:textId="77777777" w:rsidR="0006736C" w:rsidRPr="00F21983" w:rsidRDefault="0006736C" w:rsidP="0006736C">
      <w:pPr>
        <w:numPr>
          <w:ilvl w:val="12"/>
          <w:numId w:val="0"/>
        </w:numPr>
        <w:ind w:left="432" w:hanging="432"/>
        <w:jc w:val="both"/>
        <w:rPr>
          <w:rFonts w:cs="Arial"/>
          <w:sz w:val="20"/>
        </w:rPr>
      </w:pPr>
    </w:p>
    <w:p w14:paraId="79A551B7"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63CD0E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6278F8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6BA04C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957603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813618A"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A91EE7C" w14:textId="77777777" w:rsidR="0006736C" w:rsidRPr="00F21983" w:rsidRDefault="0006736C" w:rsidP="0006736C">
      <w:pPr>
        <w:numPr>
          <w:ilvl w:val="12"/>
          <w:numId w:val="0"/>
        </w:numPr>
        <w:ind w:left="432" w:hanging="432"/>
        <w:jc w:val="both"/>
        <w:rPr>
          <w:rFonts w:cs="Arial"/>
          <w:sz w:val="20"/>
        </w:rPr>
      </w:pPr>
    </w:p>
    <w:p w14:paraId="6B76CE8E"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7DF10AD" w14:textId="77777777" w:rsidR="0006736C" w:rsidRPr="00F21983" w:rsidRDefault="0006736C" w:rsidP="00D41714">
      <w:pPr>
        <w:numPr>
          <w:ilvl w:val="12"/>
          <w:numId w:val="0"/>
        </w:numPr>
        <w:ind w:left="432" w:hanging="432"/>
        <w:jc w:val="both"/>
        <w:rPr>
          <w:rFonts w:cs="Arial"/>
          <w:sz w:val="20"/>
        </w:rPr>
      </w:pPr>
    </w:p>
    <w:p w14:paraId="538F96B0"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80177185"/>
      <w:r w:rsidRPr="0075518C">
        <w:rPr>
          <w:sz w:val="22"/>
          <w:szCs w:val="22"/>
        </w:rPr>
        <w:t>Revisions</w:t>
      </w:r>
      <w:bookmarkEnd w:id="46"/>
    </w:p>
    <w:p w14:paraId="4694AF9C" w14:textId="77777777" w:rsidR="005D48FB" w:rsidRPr="00F21983" w:rsidRDefault="005D48FB" w:rsidP="00D41714">
      <w:pPr>
        <w:numPr>
          <w:ilvl w:val="12"/>
          <w:numId w:val="0"/>
        </w:numPr>
        <w:ind w:left="432" w:hanging="432"/>
        <w:jc w:val="both"/>
        <w:rPr>
          <w:rFonts w:cs="Arial"/>
          <w:sz w:val="20"/>
        </w:rPr>
      </w:pPr>
    </w:p>
    <w:p w14:paraId="5121CD1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8C4AD0A" w14:textId="77777777" w:rsidR="00A1146D" w:rsidRPr="00F21983" w:rsidRDefault="00A1146D" w:rsidP="00C44C61">
      <w:pPr>
        <w:jc w:val="both"/>
        <w:rPr>
          <w:rFonts w:cs="Arial"/>
          <w:spacing w:val="-3"/>
          <w:sz w:val="20"/>
        </w:rPr>
      </w:pPr>
    </w:p>
    <w:p w14:paraId="4C2F246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793B5F1" w14:textId="77777777" w:rsidR="00D41714" w:rsidRPr="00F21983" w:rsidRDefault="00D41714" w:rsidP="00C44C61">
      <w:pPr>
        <w:numPr>
          <w:ilvl w:val="12"/>
          <w:numId w:val="0"/>
        </w:numPr>
        <w:jc w:val="both"/>
        <w:rPr>
          <w:rFonts w:cs="Arial"/>
          <w:sz w:val="20"/>
        </w:rPr>
      </w:pPr>
    </w:p>
    <w:p w14:paraId="08B7BF70"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C37D9D9" w14:textId="77777777" w:rsidR="002806DC" w:rsidRPr="00FF072F" w:rsidRDefault="002806DC" w:rsidP="00C44C61">
      <w:pPr>
        <w:autoSpaceDE w:val="0"/>
        <w:autoSpaceDN w:val="0"/>
        <w:adjustRightInd w:val="0"/>
        <w:jc w:val="both"/>
        <w:rPr>
          <w:rFonts w:cs="Arial"/>
          <w:sz w:val="20"/>
        </w:rPr>
      </w:pPr>
    </w:p>
    <w:p w14:paraId="55AD091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A43689C" w14:textId="77777777" w:rsidR="002806DC" w:rsidRPr="00FF072F" w:rsidRDefault="002806DC" w:rsidP="00C44C61">
      <w:pPr>
        <w:jc w:val="both"/>
        <w:rPr>
          <w:rFonts w:cs="Arial"/>
          <w:sz w:val="20"/>
        </w:rPr>
      </w:pPr>
    </w:p>
    <w:p w14:paraId="37112906"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80177186"/>
      <w:r w:rsidRPr="0075518C">
        <w:rPr>
          <w:sz w:val="22"/>
          <w:szCs w:val="22"/>
        </w:rPr>
        <w:t>Reopenings</w:t>
      </w:r>
      <w:bookmarkEnd w:id="47"/>
    </w:p>
    <w:p w14:paraId="285FAACA" w14:textId="77777777" w:rsidR="004649EF" w:rsidRPr="00752D7A" w:rsidRDefault="004649EF" w:rsidP="00DC22AE">
      <w:pPr>
        <w:jc w:val="both"/>
        <w:rPr>
          <w:rFonts w:cs="Arial"/>
          <w:szCs w:val="22"/>
        </w:rPr>
      </w:pPr>
    </w:p>
    <w:p w14:paraId="7927D88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8AAA86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60A7C7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B5591E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CCC5A3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D120FF5" w14:textId="095B983C" w:rsidR="00A94A88" w:rsidRPr="00F21983" w:rsidRDefault="00A94A88" w:rsidP="00DC22AE">
      <w:pPr>
        <w:jc w:val="both"/>
        <w:rPr>
          <w:rFonts w:cs="Arial"/>
          <w:sz w:val="20"/>
        </w:rPr>
      </w:pPr>
    </w:p>
    <w:p w14:paraId="1E2DF3A3"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80177187"/>
      <w:r w:rsidRPr="0075518C">
        <w:rPr>
          <w:sz w:val="22"/>
          <w:szCs w:val="22"/>
        </w:rPr>
        <w:lastRenderedPageBreak/>
        <w:t>Renewals</w:t>
      </w:r>
      <w:bookmarkEnd w:id="48"/>
    </w:p>
    <w:p w14:paraId="63E868D0" w14:textId="77777777" w:rsidR="004649EF" w:rsidRPr="005E3E6D" w:rsidRDefault="004649EF" w:rsidP="00DC22AE">
      <w:pPr>
        <w:jc w:val="both"/>
        <w:rPr>
          <w:rFonts w:cs="Arial"/>
          <w:sz w:val="20"/>
        </w:rPr>
      </w:pPr>
    </w:p>
    <w:p w14:paraId="6609E108"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40AD835" w14:textId="77777777" w:rsidR="00D16CA9" w:rsidRPr="005E3E6D" w:rsidRDefault="00D16CA9" w:rsidP="00DC22AE">
      <w:pPr>
        <w:jc w:val="both"/>
        <w:rPr>
          <w:rFonts w:cs="Arial"/>
          <w:sz w:val="20"/>
        </w:rPr>
      </w:pPr>
    </w:p>
    <w:p w14:paraId="4F153D19"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80177188"/>
      <w:r w:rsidRPr="0075518C">
        <w:rPr>
          <w:bCs/>
          <w:sz w:val="22"/>
        </w:rPr>
        <w:t>Stratospheric Ozone Protection</w:t>
      </w:r>
      <w:bookmarkEnd w:id="49"/>
      <w:bookmarkEnd w:id="50"/>
      <w:bookmarkEnd w:id="51"/>
    </w:p>
    <w:p w14:paraId="7CD5CBBC" w14:textId="77777777" w:rsidR="00CE1923" w:rsidRPr="00F21983" w:rsidRDefault="00CE1923" w:rsidP="004F09CF">
      <w:pPr>
        <w:jc w:val="both"/>
        <w:rPr>
          <w:sz w:val="20"/>
        </w:rPr>
      </w:pPr>
    </w:p>
    <w:p w14:paraId="30F5DB7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2F13AEC" w14:textId="77777777" w:rsidR="00395F98" w:rsidRPr="00F21983" w:rsidRDefault="00395F98" w:rsidP="00395F98">
      <w:pPr>
        <w:rPr>
          <w:sz w:val="20"/>
        </w:rPr>
      </w:pPr>
    </w:p>
    <w:p w14:paraId="5B6E4FA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1F2339A" w14:textId="77777777" w:rsidR="00F557DA" w:rsidRPr="00F21983" w:rsidRDefault="00F557DA" w:rsidP="00DC22AE">
      <w:pPr>
        <w:jc w:val="both"/>
        <w:rPr>
          <w:rFonts w:cs="Arial"/>
          <w:sz w:val="20"/>
        </w:rPr>
      </w:pPr>
    </w:p>
    <w:p w14:paraId="33B2597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80177189"/>
      <w:r w:rsidRPr="0075518C">
        <w:rPr>
          <w:bCs/>
          <w:sz w:val="22"/>
        </w:rPr>
        <w:t>Risk Management Plan</w:t>
      </w:r>
      <w:bookmarkEnd w:id="52"/>
      <w:bookmarkEnd w:id="53"/>
      <w:bookmarkEnd w:id="54"/>
    </w:p>
    <w:p w14:paraId="5C1DE3E5" w14:textId="77777777" w:rsidR="0075518C" w:rsidRPr="0075518C" w:rsidRDefault="0075518C" w:rsidP="004F09CF">
      <w:pPr>
        <w:jc w:val="both"/>
      </w:pPr>
    </w:p>
    <w:p w14:paraId="01BCA99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DC33184" w14:textId="77777777" w:rsidR="00D41714" w:rsidRPr="00F21983" w:rsidRDefault="00D41714" w:rsidP="00D41714">
      <w:pPr>
        <w:numPr>
          <w:ilvl w:val="12"/>
          <w:numId w:val="0"/>
        </w:numPr>
        <w:ind w:left="432" w:hanging="432"/>
        <w:jc w:val="both"/>
        <w:rPr>
          <w:rFonts w:cs="Arial"/>
          <w:sz w:val="20"/>
        </w:rPr>
      </w:pPr>
    </w:p>
    <w:p w14:paraId="044F741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726613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66D3FCC"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835387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CC438C0" w14:textId="77777777" w:rsidR="00D41714" w:rsidRPr="00F21983" w:rsidRDefault="00D41714" w:rsidP="00D41714">
      <w:pPr>
        <w:numPr>
          <w:ilvl w:val="12"/>
          <w:numId w:val="0"/>
        </w:numPr>
        <w:ind w:left="432" w:hanging="432"/>
        <w:jc w:val="both"/>
        <w:rPr>
          <w:rFonts w:cs="Arial"/>
          <w:sz w:val="20"/>
        </w:rPr>
      </w:pPr>
    </w:p>
    <w:p w14:paraId="7EC1D99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DC66141" w14:textId="77777777" w:rsidR="00D41714" w:rsidRPr="00F21983" w:rsidRDefault="00D41714" w:rsidP="00D41714">
      <w:pPr>
        <w:numPr>
          <w:ilvl w:val="12"/>
          <w:numId w:val="0"/>
        </w:numPr>
        <w:ind w:left="432" w:hanging="432"/>
        <w:jc w:val="both"/>
        <w:rPr>
          <w:rFonts w:cs="Arial"/>
          <w:sz w:val="20"/>
        </w:rPr>
      </w:pPr>
    </w:p>
    <w:p w14:paraId="6E8DF951"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7A27842" w14:textId="77777777" w:rsidR="00D41714" w:rsidRPr="007713F1" w:rsidRDefault="00D41714" w:rsidP="004F09CF">
      <w:pPr>
        <w:numPr>
          <w:ilvl w:val="12"/>
          <w:numId w:val="0"/>
        </w:numPr>
        <w:ind w:left="432" w:hanging="432"/>
        <w:jc w:val="both"/>
        <w:rPr>
          <w:rFonts w:cs="Arial"/>
          <w:sz w:val="20"/>
        </w:rPr>
      </w:pPr>
    </w:p>
    <w:p w14:paraId="0EEC621B" w14:textId="77777777" w:rsidR="00F557DA" w:rsidRPr="00A02310" w:rsidRDefault="00F557DA" w:rsidP="0075518C">
      <w:pPr>
        <w:pStyle w:val="Heading2"/>
        <w:numPr>
          <w:ilvl w:val="0"/>
          <w:numId w:val="0"/>
        </w:numPr>
        <w:jc w:val="left"/>
        <w:rPr>
          <w:b w:val="0"/>
          <w:bCs/>
          <w:sz w:val="22"/>
        </w:rPr>
      </w:pPr>
      <w:bookmarkStart w:id="55" w:name="_Toc80177190"/>
      <w:r w:rsidRPr="0075518C">
        <w:rPr>
          <w:bCs/>
          <w:sz w:val="22"/>
        </w:rPr>
        <w:t>Emission Trading</w:t>
      </w:r>
      <w:bookmarkEnd w:id="55"/>
    </w:p>
    <w:p w14:paraId="1D7C6F64" w14:textId="77777777" w:rsidR="00F557DA" w:rsidRPr="007713F1" w:rsidRDefault="00F557DA" w:rsidP="00D41714">
      <w:pPr>
        <w:numPr>
          <w:ilvl w:val="12"/>
          <w:numId w:val="0"/>
        </w:numPr>
        <w:ind w:left="432" w:hanging="432"/>
        <w:rPr>
          <w:rFonts w:cs="Arial"/>
          <w:sz w:val="20"/>
        </w:rPr>
      </w:pPr>
    </w:p>
    <w:p w14:paraId="49CA110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7FC91EF" w14:textId="19EBEE85" w:rsidR="00393A6F" w:rsidRPr="00DF6609" w:rsidRDefault="00393A6F" w:rsidP="00393A6F">
      <w:pPr>
        <w:rPr>
          <w:sz w:val="20"/>
        </w:rPr>
      </w:pPr>
      <w:bookmarkStart w:id="56" w:name="_Toc1453511"/>
    </w:p>
    <w:p w14:paraId="5F776DD7" w14:textId="77777777" w:rsidR="00A775C6" w:rsidRPr="00A02310" w:rsidRDefault="00A775C6" w:rsidP="0075518C">
      <w:pPr>
        <w:pStyle w:val="Heading2"/>
        <w:numPr>
          <w:ilvl w:val="0"/>
          <w:numId w:val="0"/>
        </w:numPr>
        <w:jc w:val="left"/>
        <w:rPr>
          <w:b w:val="0"/>
          <w:bCs/>
          <w:sz w:val="22"/>
        </w:rPr>
      </w:pPr>
      <w:bookmarkStart w:id="57" w:name="_Toc8017719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03BDC027" w14:textId="77777777" w:rsidR="006F555B" w:rsidRPr="00DF6609" w:rsidRDefault="006F555B" w:rsidP="00D41714">
      <w:pPr>
        <w:rPr>
          <w:rFonts w:cs="Arial"/>
          <w:sz w:val="20"/>
        </w:rPr>
      </w:pPr>
    </w:p>
    <w:p w14:paraId="218152F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9597DF0" w14:textId="77777777" w:rsidR="00105176" w:rsidRPr="00F21983" w:rsidRDefault="00105176" w:rsidP="00105176">
      <w:pPr>
        <w:jc w:val="both"/>
        <w:rPr>
          <w:rFonts w:cs="Arial"/>
          <w:sz w:val="20"/>
        </w:rPr>
      </w:pPr>
    </w:p>
    <w:p w14:paraId="79414BB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90251C5" w14:textId="77777777" w:rsidR="00105176" w:rsidRDefault="00105176" w:rsidP="00105176">
      <w:pPr>
        <w:jc w:val="both"/>
        <w:rPr>
          <w:rFonts w:cs="Arial"/>
          <w:sz w:val="20"/>
        </w:rPr>
      </w:pPr>
    </w:p>
    <w:p w14:paraId="4907C58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A310F5A" w14:textId="77777777" w:rsidR="00775BB9" w:rsidRPr="00DF6609" w:rsidRDefault="00775BB9" w:rsidP="00D41714">
      <w:pPr>
        <w:rPr>
          <w:rFonts w:cs="Arial"/>
          <w:sz w:val="20"/>
        </w:rPr>
      </w:pPr>
    </w:p>
    <w:p w14:paraId="5726C497"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550A6FB" w14:textId="77777777" w:rsidR="00A775C6" w:rsidRPr="007713F1" w:rsidRDefault="00A775C6" w:rsidP="00D41714">
      <w:pPr>
        <w:rPr>
          <w:rFonts w:cs="Arial"/>
          <w:sz w:val="20"/>
        </w:rPr>
      </w:pPr>
    </w:p>
    <w:p w14:paraId="0222A1A9" w14:textId="77777777" w:rsidR="001F649E" w:rsidRPr="007713F1" w:rsidRDefault="001F649E" w:rsidP="00D41714">
      <w:pPr>
        <w:rPr>
          <w:rFonts w:cs="Arial"/>
          <w:sz w:val="20"/>
        </w:rPr>
      </w:pPr>
    </w:p>
    <w:p w14:paraId="05A085E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A3D703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205FC0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AA198CA" w14:textId="77777777" w:rsidR="000B3A18" w:rsidRPr="009B2FEE" w:rsidRDefault="000B3A18" w:rsidP="000B3A18">
      <w:pPr>
        <w:jc w:val="both"/>
        <w:rPr>
          <w:szCs w:val="22"/>
        </w:rPr>
      </w:pPr>
    </w:p>
    <w:p w14:paraId="14EFBD56" w14:textId="2D28D32C" w:rsidR="00AA3FFA" w:rsidRPr="00AA3FFA" w:rsidRDefault="00A94A88" w:rsidP="00A94A88">
      <w:pPr>
        <w:jc w:val="both"/>
        <w:rPr>
          <w:sz w:val="20"/>
        </w:rPr>
      </w:pPr>
      <w:bookmarkStart w:id="58" w:name="_Toc852394"/>
      <w:bookmarkStart w:id="59" w:name="_Toc852725"/>
      <w:bookmarkStart w:id="60" w:name="_Toc1453512"/>
      <w:r>
        <w:rPr>
          <w:rFonts w:ascii="Arial Black" w:hAnsi="Arial Black"/>
          <w:b/>
          <w:szCs w:val="22"/>
        </w:rPr>
        <w:br w:type="page"/>
      </w:r>
    </w:p>
    <w:p w14:paraId="4C3F3C59" w14:textId="77777777" w:rsidR="0098346A" w:rsidRPr="00752D7A" w:rsidRDefault="0098346A" w:rsidP="00AA3FFA">
      <w:pPr>
        <w:pStyle w:val="Heading1"/>
      </w:pPr>
      <w:bookmarkStart w:id="61" w:name="_Toc80177192"/>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30FAED56" w14:textId="77777777" w:rsidR="0098346A" w:rsidRPr="00F21983" w:rsidRDefault="0098346A" w:rsidP="0098346A">
      <w:pPr>
        <w:jc w:val="both"/>
        <w:rPr>
          <w:sz w:val="20"/>
        </w:rPr>
      </w:pPr>
    </w:p>
    <w:p w14:paraId="256FCF4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D6F2112" w14:textId="77777777" w:rsidR="003C2679" w:rsidRPr="00F21983" w:rsidRDefault="003C2679" w:rsidP="0098346A">
      <w:pPr>
        <w:jc w:val="both"/>
        <w:rPr>
          <w:sz w:val="20"/>
        </w:rPr>
      </w:pPr>
    </w:p>
    <w:p w14:paraId="3B54805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3CB4F8F" w14:textId="77777777" w:rsidR="00875F04" w:rsidRDefault="00875F04" w:rsidP="0098346A">
      <w:pPr>
        <w:jc w:val="both"/>
        <w:rPr>
          <w:sz w:val="20"/>
        </w:rPr>
      </w:pPr>
    </w:p>
    <w:p w14:paraId="4208C9F6" w14:textId="77777777" w:rsidR="0098346A" w:rsidRPr="00F21983" w:rsidRDefault="0098346A" w:rsidP="00E908E1">
      <w:pPr>
        <w:jc w:val="both"/>
        <w:rPr>
          <w:sz w:val="20"/>
        </w:rPr>
      </w:pPr>
    </w:p>
    <w:p w14:paraId="6638B23D" w14:textId="77777777" w:rsidR="00D72D77" w:rsidRPr="00CC02A3" w:rsidRDefault="00D6512F" w:rsidP="00D72D77">
      <w:pPr>
        <w:pStyle w:val="Header"/>
        <w:tabs>
          <w:tab w:val="clear" w:pos="4320"/>
          <w:tab w:val="clear" w:pos="8640"/>
        </w:tabs>
        <w:rPr>
          <w:sz w:val="20"/>
        </w:rPr>
      </w:pPr>
      <w:r w:rsidRPr="00752D7A">
        <w:rPr>
          <w:szCs w:val="22"/>
        </w:rPr>
        <w:br w:type="page"/>
      </w:r>
    </w:p>
    <w:p w14:paraId="4234BAFA" w14:textId="77777777" w:rsidR="00E14632" w:rsidRDefault="00ED0AFD" w:rsidP="00CE44D8">
      <w:pPr>
        <w:pStyle w:val="Heading1"/>
      </w:pPr>
      <w:bookmarkStart w:id="62" w:name="_Toc80177193"/>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BF5DB9D" w14:textId="77777777" w:rsidR="00E14632" w:rsidRPr="00FE0AD0" w:rsidRDefault="00E14632" w:rsidP="00E14632">
      <w:pPr>
        <w:jc w:val="both"/>
        <w:rPr>
          <w:sz w:val="20"/>
        </w:rPr>
      </w:pPr>
    </w:p>
    <w:p w14:paraId="21F70B3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D7666D8" w14:textId="77777777" w:rsidR="009602B7" w:rsidRPr="00FE0AD0" w:rsidRDefault="009602B7" w:rsidP="00E14632">
      <w:pPr>
        <w:jc w:val="both"/>
        <w:rPr>
          <w:sz w:val="20"/>
        </w:rPr>
      </w:pPr>
    </w:p>
    <w:p w14:paraId="62543DD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4D544FC" w14:textId="77777777" w:rsidR="00E14632" w:rsidRDefault="00E14632" w:rsidP="00E14632">
      <w:pPr>
        <w:jc w:val="both"/>
        <w:rPr>
          <w:sz w:val="20"/>
        </w:rPr>
      </w:pPr>
    </w:p>
    <w:p w14:paraId="4B2DEC3B"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80177194"/>
      <w:r w:rsidRPr="002B5ED5">
        <w:rPr>
          <w:sz w:val="22"/>
          <w:szCs w:val="22"/>
        </w:rPr>
        <w:t>EMISSION UNIT SUMMARY TABLE</w:t>
      </w:r>
      <w:bookmarkEnd w:id="67"/>
      <w:bookmarkEnd w:id="68"/>
      <w:bookmarkEnd w:id="69"/>
      <w:bookmarkEnd w:id="70"/>
    </w:p>
    <w:p w14:paraId="3BCC6D7F" w14:textId="77777777" w:rsidR="00E14632" w:rsidRDefault="00736BDB" w:rsidP="00736BDB">
      <w:pPr>
        <w:jc w:val="center"/>
      </w:pPr>
      <w:r w:rsidRPr="00F35ADC">
        <w:rPr>
          <w:sz w:val="20"/>
        </w:rPr>
        <w:t>The descriptions provided below are for informational purposes and do not constitute enforceable conditions.</w:t>
      </w:r>
    </w:p>
    <w:p w14:paraId="2C9187B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69E6A548" w14:textId="77777777">
        <w:trPr>
          <w:cantSplit/>
          <w:tblHeader/>
        </w:trPr>
        <w:tc>
          <w:tcPr>
            <w:tcW w:w="2160" w:type="dxa"/>
            <w:tcBorders>
              <w:top w:val="double" w:sz="6" w:space="0" w:color="auto"/>
              <w:bottom w:val="double" w:sz="4" w:space="0" w:color="auto"/>
            </w:tcBorders>
            <w:shd w:val="pct10" w:color="auto" w:fill="auto"/>
          </w:tcPr>
          <w:p w14:paraId="66104481"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920FE9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1D334F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EA34F87" w14:textId="77777777" w:rsidR="00E14632" w:rsidRPr="00BB5D62" w:rsidRDefault="00E14632" w:rsidP="00C6273C">
            <w:pPr>
              <w:jc w:val="center"/>
              <w:rPr>
                <w:rFonts w:cs="Arial"/>
                <w:b/>
                <w:sz w:val="20"/>
              </w:rPr>
            </w:pPr>
            <w:r w:rsidRPr="00BB5D62">
              <w:rPr>
                <w:rFonts w:cs="Arial"/>
                <w:b/>
                <w:sz w:val="20"/>
              </w:rPr>
              <w:t>Installation</w:t>
            </w:r>
          </w:p>
          <w:p w14:paraId="1A2ED48C" w14:textId="77777777" w:rsidR="00E14632" w:rsidRDefault="00E14632" w:rsidP="00C6273C">
            <w:pPr>
              <w:jc w:val="center"/>
              <w:rPr>
                <w:rFonts w:cs="Arial"/>
                <w:b/>
                <w:sz w:val="20"/>
              </w:rPr>
            </w:pPr>
            <w:r w:rsidRPr="00BB5D62">
              <w:rPr>
                <w:rFonts w:cs="Arial"/>
                <w:b/>
                <w:sz w:val="20"/>
              </w:rPr>
              <w:t>Date</w:t>
            </w:r>
            <w:r>
              <w:rPr>
                <w:rFonts w:cs="Arial"/>
                <w:b/>
                <w:sz w:val="20"/>
              </w:rPr>
              <w:t>/</w:t>
            </w:r>
          </w:p>
          <w:p w14:paraId="119CC4EC"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63B3ED7"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4F089D35" w14:textId="77777777">
        <w:trPr>
          <w:cantSplit/>
        </w:trPr>
        <w:tc>
          <w:tcPr>
            <w:tcW w:w="2160" w:type="dxa"/>
            <w:tcBorders>
              <w:top w:val="nil"/>
            </w:tcBorders>
          </w:tcPr>
          <w:p w14:paraId="505F9991" w14:textId="0F2794B3" w:rsidR="00E14632" w:rsidRPr="00BB5D62" w:rsidRDefault="00C53696" w:rsidP="00991194">
            <w:pPr>
              <w:rPr>
                <w:rFonts w:cs="Arial"/>
                <w:sz w:val="20"/>
              </w:rPr>
            </w:pPr>
            <w:r>
              <w:rPr>
                <w:rFonts w:cs="Arial"/>
                <w:sz w:val="20"/>
              </w:rPr>
              <w:t>EUTURBINE1</w:t>
            </w:r>
          </w:p>
        </w:tc>
        <w:tc>
          <w:tcPr>
            <w:tcW w:w="4320" w:type="dxa"/>
            <w:tcBorders>
              <w:top w:val="nil"/>
            </w:tcBorders>
          </w:tcPr>
          <w:p w14:paraId="1D9BC0C8" w14:textId="77777777" w:rsidR="003A514C" w:rsidRPr="00C0606B" w:rsidRDefault="003A514C" w:rsidP="003A514C">
            <w:pPr>
              <w:rPr>
                <w:rFonts w:cs="Arial"/>
                <w:sz w:val="20"/>
              </w:rPr>
            </w:pPr>
            <w:r w:rsidRPr="00C0606B">
              <w:rPr>
                <w:rFonts w:cs="Arial"/>
                <w:sz w:val="20"/>
              </w:rPr>
              <w:t>Solar Turbine Incorporated (Solar) Mars 100s</w:t>
            </w:r>
          </w:p>
          <w:p w14:paraId="7E93246B" w14:textId="7B3F6B61" w:rsidR="00E14632" w:rsidRPr="00BB5D62" w:rsidRDefault="003A514C" w:rsidP="003A514C">
            <w:pPr>
              <w:jc w:val="both"/>
              <w:rPr>
                <w:rFonts w:cs="Arial"/>
                <w:sz w:val="20"/>
              </w:rPr>
            </w:pPr>
            <w:r>
              <w:rPr>
                <w:rFonts w:cs="Arial"/>
                <w:sz w:val="20"/>
              </w:rPr>
              <w:t xml:space="preserve">natural gas </w:t>
            </w:r>
            <w:r w:rsidRPr="00C0606B">
              <w:rPr>
                <w:rFonts w:cs="Arial"/>
                <w:sz w:val="20"/>
              </w:rPr>
              <w:t xml:space="preserve">fired turbine </w:t>
            </w:r>
            <w:r>
              <w:rPr>
                <w:rFonts w:cs="Arial"/>
                <w:sz w:val="20"/>
              </w:rPr>
              <w:t xml:space="preserve">with a nominal (ISO) </w:t>
            </w:r>
            <w:r w:rsidRPr="00C0606B">
              <w:rPr>
                <w:rFonts w:cs="Arial"/>
                <w:sz w:val="20"/>
              </w:rPr>
              <w:t>rat</w:t>
            </w:r>
            <w:r>
              <w:rPr>
                <w:rFonts w:cs="Arial"/>
                <w:sz w:val="20"/>
              </w:rPr>
              <w:t>ing</w:t>
            </w:r>
            <w:r w:rsidRPr="00C0606B">
              <w:rPr>
                <w:rFonts w:cs="Arial"/>
                <w:sz w:val="20"/>
              </w:rPr>
              <w:t xml:space="preserve"> at 15,000 hp </w:t>
            </w:r>
            <w:r>
              <w:rPr>
                <w:rFonts w:cs="Arial"/>
                <w:sz w:val="20"/>
              </w:rPr>
              <w:t xml:space="preserve">and a </w:t>
            </w:r>
            <w:r w:rsidRPr="00C0606B">
              <w:rPr>
                <w:rFonts w:cs="Arial"/>
                <w:sz w:val="20"/>
              </w:rPr>
              <w:t xml:space="preserve">maximum </w:t>
            </w:r>
            <w:r>
              <w:rPr>
                <w:rFonts w:cs="Arial"/>
                <w:sz w:val="20"/>
              </w:rPr>
              <w:t xml:space="preserve">heat input of 120 MMBTU/hr.  The </w:t>
            </w:r>
            <w:r w:rsidRPr="00C0606B">
              <w:rPr>
                <w:rFonts w:cs="Arial"/>
                <w:sz w:val="20"/>
              </w:rPr>
              <w:t>turbine is equipped with dry low NOx emission</w:t>
            </w:r>
            <w:r>
              <w:rPr>
                <w:rFonts w:cs="Arial"/>
                <w:sz w:val="20"/>
              </w:rPr>
              <w:t xml:space="preserve"> </w:t>
            </w:r>
            <w:r w:rsidRPr="00C0606B">
              <w:rPr>
                <w:rFonts w:cs="Arial"/>
                <w:sz w:val="20"/>
              </w:rPr>
              <w:t>controls (SoLONOx).</w:t>
            </w:r>
          </w:p>
        </w:tc>
        <w:tc>
          <w:tcPr>
            <w:tcW w:w="1890" w:type="dxa"/>
            <w:tcBorders>
              <w:top w:val="nil"/>
            </w:tcBorders>
          </w:tcPr>
          <w:p w14:paraId="6DE9076B" w14:textId="571F0BCD" w:rsidR="00E14632" w:rsidRPr="00ED0849" w:rsidRDefault="000813F8" w:rsidP="00F466A0">
            <w:pPr>
              <w:jc w:val="center"/>
              <w:rPr>
                <w:rFonts w:cs="Arial"/>
                <w:color w:val="FF0000"/>
                <w:sz w:val="20"/>
              </w:rPr>
            </w:pPr>
            <w:r>
              <w:rPr>
                <w:rFonts w:cs="Arial"/>
                <w:sz w:val="20"/>
              </w:rPr>
              <w:t>10-15-</w:t>
            </w:r>
            <w:r w:rsidR="00346D73">
              <w:rPr>
                <w:rFonts w:cs="Arial"/>
                <w:sz w:val="20"/>
              </w:rPr>
              <w:t>20</w:t>
            </w:r>
            <w:r>
              <w:rPr>
                <w:rFonts w:cs="Arial"/>
                <w:sz w:val="20"/>
              </w:rPr>
              <w:t>09</w:t>
            </w:r>
          </w:p>
        </w:tc>
        <w:tc>
          <w:tcPr>
            <w:tcW w:w="2070" w:type="dxa"/>
            <w:tcBorders>
              <w:top w:val="nil"/>
            </w:tcBorders>
          </w:tcPr>
          <w:p w14:paraId="1FCE791A" w14:textId="104A44BE" w:rsidR="00E14632" w:rsidRPr="00BB5D62" w:rsidRDefault="000813F8" w:rsidP="008F6D06">
            <w:pPr>
              <w:rPr>
                <w:rFonts w:cs="Arial"/>
                <w:sz w:val="20"/>
              </w:rPr>
            </w:pPr>
            <w:r>
              <w:rPr>
                <w:rFonts w:cs="Arial"/>
                <w:sz w:val="20"/>
              </w:rPr>
              <w:t>NA</w:t>
            </w:r>
          </w:p>
        </w:tc>
      </w:tr>
      <w:tr w:rsidR="00B25979" w14:paraId="6465F967" w14:textId="77777777">
        <w:trPr>
          <w:cantSplit/>
        </w:trPr>
        <w:tc>
          <w:tcPr>
            <w:tcW w:w="2160" w:type="dxa"/>
          </w:tcPr>
          <w:p w14:paraId="1883CE07" w14:textId="173BA859" w:rsidR="00B25979" w:rsidRPr="00BB5D62" w:rsidRDefault="00B25979" w:rsidP="00B25979">
            <w:pPr>
              <w:rPr>
                <w:rFonts w:cs="Arial"/>
                <w:sz w:val="20"/>
              </w:rPr>
            </w:pPr>
            <w:r>
              <w:rPr>
                <w:rFonts w:cs="Arial"/>
                <w:sz w:val="20"/>
              </w:rPr>
              <w:t>EUSPU</w:t>
            </w:r>
          </w:p>
        </w:tc>
        <w:tc>
          <w:tcPr>
            <w:tcW w:w="4320" w:type="dxa"/>
          </w:tcPr>
          <w:p w14:paraId="138398DE" w14:textId="66B6145A" w:rsidR="00B25979" w:rsidRPr="00BB5D62" w:rsidRDefault="00B25979" w:rsidP="00B25979">
            <w:pPr>
              <w:jc w:val="both"/>
              <w:rPr>
                <w:rFonts w:cs="Arial"/>
                <w:sz w:val="20"/>
              </w:rPr>
            </w:pPr>
            <w:r>
              <w:rPr>
                <w:rFonts w:cs="Arial"/>
                <w:sz w:val="20"/>
              </w:rPr>
              <w:t xml:space="preserve">Natural gas </w:t>
            </w:r>
            <w:r w:rsidRPr="00C0606B">
              <w:rPr>
                <w:rFonts w:cs="Arial"/>
                <w:sz w:val="20"/>
              </w:rPr>
              <w:t>fired</w:t>
            </w:r>
            <w:r>
              <w:rPr>
                <w:rFonts w:cs="Arial"/>
                <w:sz w:val="20"/>
              </w:rPr>
              <w:t xml:space="preserve"> spark</w:t>
            </w:r>
            <w:r w:rsidRPr="002A14D0">
              <w:rPr>
                <w:rFonts w:cs="Arial"/>
                <w:sz w:val="20"/>
              </w:rPr>
              <w:t xml:space="preserve"> ignition</w:t>
            </w:r>
            <w:r w:rsidRPr="00C0606B">
              <w:rPr>
                <w:rFonts w:cs="Arial"/>
                <w:sz w:val="20"/>
              </w:rPr>
              <w:t xml:space="preserve"> internal combustion</w:t>
            </w:r>
            <w:r>
              <w:rPr>
                <w:rFonts w:cs="Arial"/>
                <w:sz w:val="20"/>
              </w:rPr>
              <w:t xml:space="preserve"> generator.  This is an emergency</w:t>
            </w:r>
            <w:r w:rsidRPr="00C0606B">
              <w:rPr>
                <w:rFonts w:cs="Arial"/>
                <w:sz w:val="20"/>
              </w:rPr>
              <w:t xml:space="preserve"> standby</w:t>
            </w:r>
            <w:r>
              <w:rPr>
                <w:rFonts w:cs="Arial"/>
                <w:sz w:val="20"/>
              </w:rPr>
              <w:t xml:space="preserve"> power unit </w:t>
            </w:r>
            <w:r w:rsidRPr="00C0606B">
              <w:rPr>
                <w:rFonts w:cs="Arial"/>
                <w:sz w:val="20"/>
              </w:rPr>
              <w:t>with a 6.0 MMBTU/hr rating.</w:t>
            </w:r>
          </w:p>
        </w:tc>
        <w:tc>
          <w:tcPr>
            <w:tcW w:w="1890" w:type="dxa"/>
          </w:tcPr>
          <w:p w14:paraId="3A8C4A93" w14:textId="7CAC727A" w:rsidR="00B25979" w:rsidRPr="00BB5D62" w:rsidRDefault="00B25979" w:rsidP="00B25979">
            <w:pPr>
              <w:jc w:val="center"/>
              <w:rPr>
                <w:rFonts w:cs="Arial"/>
                <w:sz w:val="20"/>
              </w:rPr>
            </w:pPr>
            <w:r>
              <w:rPr>
                <w:rFonts w:cs="Arial"/>
                <w:sz w:val="20"/>
              </w:rPr>
              <w:t>10-15-</w:t>
            </w:r>
            <w:r w:rsidR="00346D73">
              <w:rPr>
                <w:rFonts w:cs="Arial"/>
                <w:sz w:val="20"/>
              </w:rPr>
              <w:t>20</w:t>
            </w:r>
            <w:r>
              <w:rPr>
                <w:rFonts w:cs="Arial"/>
                <w:sz w:val="20"/>
              </w:rPr>
              <w:t>09</w:t>
            </w:r>
          </w:p>
        </w:tc>
        <w:tc>
          <w:tcPr>
            <w:tcW w:w="2070" w:type="dxa"/>
          </w:tcPr>
          <w:p w14:paraId="3315BFA5" w14:textId="5FB96BAF" w:rsidR="00B25979" w:rsidRPr="00BB5D62" w:rsidRDefault="00B25979" w:rsidP="00B25979">
            <w:pPr>
              <w:rPr>
                <w:rFonts w:cs="Arial"/>
                <w:sz w:val="20"/>
              </w:rPr>
            </w:pPr>
            <w:r>
              <w:rPr>
                <w:rFonts w:cs="Arial"/>
                <w:sz w:val="20"/>
              </w:rPr>
              <w:t>NA</w:t>
            </w:r>
          </w:p>
        </w:tc>
      </w:tr>
    </w:tbl>
    <w:p w14:paraId="653850C1" w14:textId="77777777" w:rsidR="00B639B1" w:rsidRPr="004B4509" w:rsidRDefault="00B639B1" w:rsidP="002916F7">
      <w:pPr>
        <w:rPr>
          <w:sz w:val="20"/>
        </w:rPr>
      </w:pPr>
    </w:p>
    <w:p w14:paraId="3C7EE457" w14:textId="77777777" w:rsidR="00D72D77" w:rsidRDefault="00D72D77" w:rsidP="004B4509">
      <w:pPr>
        <w:rPr>
          <w:sz w:val="20"/>
        </w:rPr>
      </w:pPr>
    </w:p>
    <w:p w14:paraId="5D26305F" w14:textId="4DD2588D" w:rsidR="00AE1D84" w:rsidRDefault="00B25979" w:rsidP="004B4509">
      <w:pPr>
        <w:rPr>
          <w:sz w:val="20"/>
        </w:rPr>
      </w:pPr>
      <w:r>
        <w:rPr>
          <w:sz w:val="20"/>
        </w:rPr>
        <w:br w:type="page"/>
      </w:r>
    </w:p>
    <w:p w14:paraId="1D1A8D9F" w14:textId="1D6EB308"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80177195"/>
      <w:r w:rsidRPr="00C43734">
        <w:rPr>
          <w:bCs/>
          <w:szCs w:val="28"/>
        </w:rPr>
        <w:lastRenderedPageBreak/>
        <w:t>EU</w:t>
      </w:r>
      <w:r w:rsidR="00B25979">
        <w:rPr>
          <w:bCs/>
          <w:szCs w:val="28"/>
        </w:rPr>
        <w:t>TURBIN</w:t>
      </w:r>
      <w:r w:rsidR="008E154D">
        <w:rPr>
          <w:bCs/>
          <w:szCs w:val="28"/>
        </w:rPr>
        <w:t>E</w:t>
      </w:r>
      <w:r w:rsidR="00B25979">
        <w:rPr>
          <w:bCs/>
          <w:szCs w:val="28"/>
        </w:rPr>
        <w:t>1</w:t>
      </w:r>
      <w:bookmarkEnd w:id="71"/>
      <w:bookmarkEnd w:id="72"/>
    </w:p>
    <w:p w14:paraId="1EB7CFD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AC9AF0" w14:textId="77777777" w:rsidR="00AE1D84" w:rsidRPr="0019740E" w:rsidRDefault="00AE1D84" w:rsidP="00F62984">
      <w:pPr>
        <w:rPr>
          <w:sz w:val="20"/>
        </w:rPr>
      </w:pPr>
    </w:p>
    <w:p w14:paraId="54C08F06" w14:textId="77777777" w:rsidR="00AE1D84" w:rsidRPr="007D4237" w:rsidRDefault="00AE1D84" w:rsidP="00F62984">
      <w:pPr>
        <w:jc w:val="both"/>
      </w:pPr>
      <w:r>
        <w:rPr>
          <w:b/>
          <w:u w:val="single"/>
        </w:rPr>
        <w:t>DESCRIPTION</w:t>
      </w:r>
    </w:p>
    <w:p w14:paraId="7A3BCEF7" w14:textId="77777777" w:rsidR="00AE1D84" w:rsidRPr="007D4237" w:rsidRDefault="00AE1D84" w:rsidP="00F62984">
      <w:pPr>
        <w:jc w:val="both"/>
        <w:rPr>
          <w:sz w:val="20"/>
        </w:rPr>
      </w:pPr>
    </w:p>
    <w:p w14:paraId="3C7AAD7D" w14:textId="77777777" w:rsidR="00F33680" w:rsidRDefault="00F33680" w:rsidP="00F33680">
      <w:pPr>
        <w:rPr>
          <w:rFonts w:cs="Arial"/>
          <w:sz w:val="20"/>
        </w:rPr>
      </w:pPr>
      <w:r w:rsidRPr="00C0606B">
        <w:rPr>
          <w:rFonts w:cs="Arial"/>
          <w:sz w:val="20"/>
        </w:rPr>
        <w:t>Solar Turbine Incorporated (Solar) Mars 100s</w:t>
      </w:r>
      <w:r>
        <w:rPr>
          <w:rFonts w:cs="Arial"/>
          <w:sz w:val="20"/>
        </w:rPr>
        <w:t xml:space="preserve"> natural gas </w:t>
      </w:r>
      <w:r w:rsidRPr="00C0606B">
        <w:rPr>
          <w:rFonts w:cs="Arial"/>
          <w:sz w:val="20"/>
        </w:rPr>
        <w:t xml:space="preserve">fired turbine </w:t>
      </w:r>
      <w:r>
        <w:rPr>
          <w:rFonts w:cs="Arial"/>
          <w:sz w:val="20"/>
        </w:rPr>
        <w:t xml:space="preserve">with a nominal (ISO) </w:t>
      </w:r>
      <w:r w:rsidRPr="00C0606B">
        <w:rPr>
          <w:rFonts w:cs="Arial"/>
          <w:sz w:val="20"/>
        </w:rPr>
        <w:t>rat</w:t>
      </w:r>
      <w:r>
        <w:rPr>
          <w:rFonts w:cs="Arial"/>
          <w:sz w:val="20"/>
        </w:rPr>
        <w:t>ing</w:t>
      </w:r>
      <w:r w:rsidRPr="00C0606B">
        <w:rPr>
          <w:rFonts w:cs="Arial"/>
          <w:sz w:val="20"/>
        </w:rPr>
        <w:t xml:space="preserve"> at 15,000 hp </w:t>
      </w:r>
      <w:r>
        <w:rPr>
          <w:rFonts w:cs="Arial"/>
          <w:sz w:val="20"/>
        </w:rPr>
        <w:t xml:space="preserve">and a </w:t>
      </w:r>
      <w:r w:rsidRPr="00C0606B">
        <w:rPr>
          <w:rFonts w:cs="Arial"/>
          <w:sz w:val="20"/>
        </w:rPr>
        <w:t xml:space="preserve">maximum </w:t>
      </w:r>
      <w:r>
        <w:rPr>
          <w:rFonts w:cs="Arial"/>
          <w:sz w:val="20"/>
        </w:rPr>
        <w:t xml:space="preserve">heat input of 120 MMBTU/hr.  The </w:t>
      </w:r>
      <w:r w:rsidRPr="00C0606B">
        <w:rPr>
          <w:rFonts w:cs="Arial"/>
          <w:sz w:val="20"/>
        </w:rPr>
        <w:t>turbine is equipped with dry low NOx emission</w:t>
      </w:r>
      <w:r>
        <w:rPr>
          <w:rFonts w:cs="Arial"/>
          <w:sz w:val="20"/>
        </w:rPr>
        <w:t xml:space="preserve"> </w:t>
      </w:r>
      <w:r w:rsidRPr="00C0606B">
        <w:rPr>
          <w:rFonts w:cs="Arial"/>
          <w:sz w:val="20"/>
        </w:rPr>
        <w:t>controls (SoLONOx).</w:t>
      </w:r>
    </w:p>
    <w:p w14:paraId="38321618" w14:textId="77777777" w:rsidR="00AE1D84" w:rsidRPr="0019740E" w:rsidRDefault="00AE1D84" w:rsidP="00F62984">
      <w:pPr>
        <w:jc w:val="both"/>
        <w:rPr>
          <w:sz w:val="20"/>
        </w:rPr>
      </w:pPr>
    </w:p>
    <w:p w14:paraId="74865E33" w14:textId="58C195D2" w:rsidR="00AE1D84" w:rsidRPr="002D2E55" w:rsidRDefault="00AE1D84" w:rsidP="00F62984">
      <w:pPr>
        <w:jc w:val="both"/>
        <w:rPr>
          <w:sz w:val="20"/>
        </w:rPr>
      </w:pPr>
      <w:r w:rsidRPr="00FE0AD0">
        <w:rPr>
          <w:b/>
          <w:sz w:val="20"/>
        </w:rPr>
        <w:t>Flexible Group ID</w:t>
      </w:r>
      <w:r>
        <w:rPr>
          <w:b/>
          <w:sz w:val="20"/>
        </w:rPr>
        <w:t>:</w:t>
      </w:r>
      <w:r>
        <w:rPr>
          <w:sz w:val="20"/>
        </w:rPr>
        <w:t xml:space="preserve"> </w:t>
      </w:r>
      <w:r w:rsidR="00F33680" w:rsidRPr="00F33680">
        <w:rPr>
          <w:sz w:val="20"/>
        </w:rPr>
        <w:t>NA</w:t>
      </w:r>
    </w:p>
    <w:p w14:paraId="61D8AF4E" w14:textId="77777777" w:rsidR="00AE1D84" w:rsidRPr="0019740E" w:rsidRDefault="00AE1D84" w:rsidP="00F62984">
      <w:pPr>
        <w:tabs>
          <w:tab w:val="left" w:pos="6328"/>
        </w:tabs>
        <w:jc w:val="both"/>
        <w:rPr>
          <w:sz w:val="20"/>
        </w:rPr>
      </w:pPr>
    </w:p>
    <w:p w14:paraId="50CA2903" w14:textId="77777777" w:rsidR="00AE1D84" w:rsidRDefault="00AE1D84" w:rsidP="00F62984">
      <w:pPr>
        <w:jc w:val="both"/>
        <w:rPr>
          <w:b/>
          <w:u w:val="single"/>
        </w:rPr>
      </w:pPr>
      <w:r>
        <w:rPr>
          <w:b/>
          <w:u w:val="single"/>
        </w:rPr>
        <w:t>POLLUTION CONTROL EQUIPMENT</w:t>
      </w:r>
    </w:p>
    <w:p w14:paraId="76944495" w14:textId="77777777" w:rsidR="00AE1D84" w:rsidRPr="00EE5F4E" w:rsidRDefault="00AE1D84" w:rsidP="00F62984">
      <w:pPr>
        <w:jc w:val="both"/>
        <w:rPr>
          <w:sz w:val="20"/>
        </w:rPr>
      </w:pPr>
    </w:p>
    <w:p w14:paraId="38799C6F" w14:textId="77777777" w:rsidR="004D756A" w:rsidRDefault="004D756A" w:rsidP="004D756A">
      <w:pPr>
        <w:jc w:val="both"/>
        <w:rPr>
          <w:b/>
          <w:sz w:val="20"/>
        </w:rPr>
      </w:pPr>
      <w:r>
        <w:rPr>
          <w:rFonts w:cs="Arial"/>
          <w:sz w:val="20"/>
        </w:rPr>
        <w:t xml:space="preserve">The </w:t>
      </w:r>
      <w:r w:rsidRPr="00C0606B">
        <w:rPr>
          <w:rFonts w:cs="Arial"/>
          <w:sz w:val="20"/>
        </w:rPr>
        <w:t>turbine is equipped with dry low NOx emission</w:t>
      </w:r>
      <w:r>
        <w:rPr>
          <w:rFonts w:cs="Arial"/>
          <w:sz w:val="20"/>
        </w:rPr>
        <w:t xml:space="preserve"> </w:t>
      </w:r>
      <w:r w:rsidRPr="00C0606B">
        <w:rPr>
          <w:rFonts w:cs="Arial"/>
          <w:sz w:val="20"/>
        </w:rPr>
        <w:t>controls (SoLONOx).</w:t>
      </w:r>
    </w:p>
    <w:p w14:paraId="021B7598" w14:textId="77777777" w:rsidR="00AE1D84" w:rsidRPr="00906ACF" w:rsidRDefault="00AE1D84" w:rsidP="00F62984">
      <w:pPr>
        <w:jc w:val="both"/>
        <w:rPr>
          <w:sz w:val="20"/>
        </w:rPr>
      </w:pPr>
    </w:p>
    <w:p w14:paraId="727B079B" w14:textId="77777777" w:rsidR="00AE1D84" w:rsidRPr="00F01FE1" w:rsidRDefault="00AE1D84" w:rsidP="00F62984">
      <w:pPr>
        <w:jc w:val="both"/>
        <w:rPr>
          <w:b/>
          <w:sz w:val="20"/>
          <w:u w:val="single"/>
        </w:rPr>
      </w:pPr>
      <w:r>
        <w:rPr>
          <w:b/>
        </w:rPr>
        <w:t xml:space="preserve">I.  </w:t>
      </w:r>
      <w:r>
        <w:rPr>
          <w:b/>
          <w:u w:val="single"/>
        </w:rPr>
        <w:t>EMISSION LIMIT(S)</w:t>
      </w:r>
    </w:p>
    <w:p w14:paraId="74DFB8C6"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530"/>
        <w:gridCol w:w="1980"/>
        <w:gridCol w:w="1800"/>
        <w:gridCol w:w="1530"/>
        <w:gridCol w:w="2340"/>
      </w:tblGrid>
      <w:tr w:rsidR="00AE1D84" w14:paraId="0AAC37FB" w14:textId="77777777" w:rsidTr="00643963">
        <w:trPr>
          <w:cantSplit/>
          <w:tblHeader/>
        </w:trPr>
        <w:tc>
          <w:tcPr>
            <w:tcW w:w="1080" w:type="dxa"/>
            <w:tcBorders>
              <w:top w:val="single" w:sz="4" w:space="0" w:color="auto"/>
              <w:left w:val="single" w:sz="4" w:space="0" w:color="auto"/>
              <w:bottom w:val="single" w:sz="4" w:space="0" w:color="auto"/>
              <w:right w:val="single" w:sz="4" w:space="0" w:color="auto"/>
            </w:tcBorders>
          </w:tcPr>
          <w:p w14:paraId="45C07140" w14:textId="77777777" w:rsidR="00AE1D84" w:rsidRPr="00BD3DE3" w:rsidRDefault="00AE1D84" w:rsidP="00F629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02C57EB1" w14:textId="77777777" w:rsidR="00AE1D84" w:rsidRPr="00BD3DE3" w:rsidRDefault="00AE1D84" w:rsidP="00F62984">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6D9A08FE" w14:textId="77777777" w:rsidR="00AE1D84" w:rsidRDefault="00AE1D84" w:rsidP="00F62984">
            <w:pPr>
              <w:jc w:val="center"/>
              <w:rPr>
                <w:b/>
                <w:sz w:val="20"/>
              </w:rPr>
            </w:pPr>
            <w:r>
              <w:rPr>
                <w:b/>
                <w:sz w:val="20"/>
              </w:rPr>
              <w:t>Time Period/Operating Scenario</w:t>
            </w:r>
          </w:p>
        </w:tc>
        <w:tc>
          <w:tcPr>
            <w:tcW w:w="1800" w:type="dxa"/>
            <w:tcBorders>
              <w:top w:val="single" w:sz="4" w:space="0" w:color="auto"/>
              <w:left w:val="single" w:sz="4" w:space="0" w:color="auto"/>
              <w:bottom w:val="single" w:sz="4" w:space="0" w:color="auto"/>
              <w:right w:val="single" w:sz="4" w:space="0" w:color="auto"/>
            </w:tcBorders>
          </w:tcPr>
          <w:p w14:paraId="4957D70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E242AD" w14:textId="77777777" w:rsidR="00AE1D84" w:rsidRDefault="00AE1D84" w:rsidP="00F62984">
            <w:pPr>
              <w:jc w:val="center"/>
              <w:rPr>
                <w:b/>
                <w:sz w:val="20"/>
              </w:rPr>
            </w:pPr>
            <w:r>
              <w:rPr>
                <w:b/>
                <w:sz w:val="20"/>
              </w:rPr>
              <w:t>Monitoring/</w:t>
            </w:r>
          </w:p>
          <w:p w14:paraId="0824B3BA" w14:textId="77777777" w:rsidR="00AE1D84" w:rsidRPr="00BD3DE3" w:rsidRDefault="00AE1D84" w:rsidP="00F62984">
            <w:pPr>
              <w:jc w:val="center"/>
              <w:rPr>
                <w:b/>
                <w:sz w:val="20"/>
              </w:rPr>
            </w:pPr>
            <w:r>
              <w:rPr>
                <w:b/>
                <w:sz w:val="20"/>
              </w:rPr>
              <w:t>Testing Method</w:t>
            </w:r>
          </w:p>
        </w:tc>
        <w:tc>
          <w:tcPr>
            <w:tcW w:w="2340" w:type="dxa"/>
            <w:tcBorders>
              <w:top w:val="single" w:sz="4" w:space="0" w:color="auto"/>
              <w:left w:val="single" w:sz="4" w:space="0" w:color="auto"/>
              <w:bottom w:val="single" w:sz="4" w:space="0" w:color="auto"/>
              <w:right w:val="single" w:sz="4" w:space="0" w:color="auto"/>
            </w:tcBorders>
          </w:tcPr>
          <w:p w14:paraId="030FA7F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424D4" w14:paraId="304EF9EA" w14:textId="77777777" w:rsidTr="00643963">
        <w:trPr>
          <w:cantSplit/>
        </w:trPr>
        <w:tc>
          <w:tcPr>
            <w:tcW w:w="1080" w:type="dxa"/>
            <w:tcBorders>
              <w:top w:val="single" w:sz="4" w:space="0" w:color="auto"/>
              <w:left w:val="single" w:sz="4" w:space="0" w:color="auto"/>
              <w:bottom w:val="single" w:sz="4" w:space="0" w:color="auto"/>
              <w:right w:val="single" w:sz="4" w:space="0" w:color="auto"/>
            </w:tcBorders>
          </w:tcPr>
          <w:p w14:paraId="0BEC4BF7" w14:textId="678D4EFB" w:rsidR="009424D4" w:rsidRPr="00095B77" w:rsidRDefault="009424D4" w:rsidP="00643963">
            <w:pPr>
              <w:rPr>
                <w:sz w:val="20"/>
              </w:rPr>
            </w:pPr>
            <w:r w:rsidRPr="00095B77">
              <w:rPr>
                <w:sz w:val="20"/>
              </w:rPr>
              <w:t>1.</w:t>
            </w:r>
            <w:r>
              <w:rPr>
                <w:sz w:val="20"/>
              </w:rPr>
              <w:t xml:space="preserve"> NOx</w:t>
            </w:r>
          </w:p>
        </w:tc>
        <w:tc>
          <w:tcPr>
            <w:tcW w:w="1530" w:type="dxa"/>
            <w:tcBorders>
              <w:top w:val="single" w:sz="4" w:space="0" w:color="auto"/>
              <w:left w:val="single" w:sz="4" w:space="0" w:color="auto"/>
              <w:bottom w:val="single" w:sz="4" w:space="0" w:color="auto"/>
              <w:right w:val="single" w:sz="4" w:space="0" w:color="auto"/>
            </w:tcBorders>
          </w:tcPr>
          <w:p w14:paraId="032AFA8C" w14:textId="331BD8CA" w:rsidR="009424D4" w:rsidRPr="00BD3DE3" w:rsidRDefault="009424D4" w:rsidP="009424D4">
            <w:pPr>
              <w:jc w:val="center"/>
              <w:rPr>
                <w:sz w:val="20"/>
              </w:rPr>
            </w:pPr>
            <w:r>
              <w:rPr>
                <w:sz w:val="20"/>
              </w:rPr>
              <w:t>25 ppm at 15% oxygen</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2DA7D71" w14:textId="2ADE0619" w:rsidR="009424D4" w:rsidRPr="00BD3DE3" w:rsidRDefault="008141CD" w:rsidP="009424D4">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30B2DEA" w14:textId="33AEE56C" w:rsidR="009424D4" w:rsidRPr="00BD3DE3" w:rsidRDefault="009424D4" w:rsidP="009424D4">
            <w:pPr>
              <w:jc w:val="center"/>
              <w:rPr>
                <w:sz w:val="20"/>
              </w:rPr>
            </w:pPr>
            <w:r>
              <w:rPr>
                <w:sz w:val="20"/>
              </w:rPr>
              <w:t>EUTURBINE1</w:t>
            </w:r>
          </w:p>
        </w:tc>
        <w:tc>
          <w:tcPr>
            <w:tcW w:w="1530" w:type="dxa"/>
            <w:tcBorders>
              <w:top w:val="single" w:sz="4" w:space="0" w:color="auto"/>
              <w:left w:val="single" w:sz="4" w:space="0" w:color="auto"/>
              <w:bottom w:val="single" w:sz="4" w:space="0" w:color="auto"/>
              <w:right w:val="single" w:sz="4" w:space="0" w:color="auto"/>
            </w:tcBorders>
          </w:tcPr>
          <w:p w14:paraId="4EED2B62" w14:textId="57A41C8D" w:rsidR="009424D4" w:rsidRPr="00BD3DE3" w:rsidRDefault="009424D4" w:rsidP="009424D4">
            <w:pPr>
              <w:jc w:val="center"/>
              <w:rPr>
                <w:sz w:val="20"/>
              </w:rPr>
            </w:pPr>
            <w:r>
              <w:rPr>
                <w:sz w:val="20"/>
              </w:rPr>
              <w:t>SC V.1</w:t>
            </w:r>
          </w:p>
        </w:tc>
        <w:tc>
          <w:tcPr>
            <w:tcW w:w="2340" w:type="dxa"/>
            <w:tcBorders>
              <w:top w:val="single" w:sz="4" w:space="0" w:color="auto"/>
              <w:left w:val="single" w:sz="4" w:space="0" w:color="auto"/>
              <w:bottom w:val="single" w:sz="4" w:space="0" w:color="auto"/>
              <w:right w:val="single" w:sz="4" w:space="0" w:color="auto"/>
            </w:tcBorders>
          </w:tcPr>
          <w:p w14:paraId="5F7433DE" w14:textId="77777777" w:rsidR="009424D4" w:rsidRPr="00651DB0" w:rsidRDefault="009424D4" w:rsidP="009424D4">
            <w:pPr>
              <w:jc w:val="center"/>
              <w:rPr>
                <w:b/>
                <w:sz w:val="20"/>
              </w:rPr>
            </w:pPr>
            <w:r>
              <w:rPr>
                <w:b/>
                <w:sz w:val="20"/>
              </w:rPr>
              <w:t>R 336.2803</w:t>
            </w:r>
          </w:p>
          <w:p w14:paraId="291242E3" w14:textId="77777777" w:rsidR="00543B1B" w:rsidRDefault="009424D4" w:rsidP="00543B1B">
            <w:pPr>
              <w:jc w:val="center"/>
              <w:rPr>
                <w:b/>
                <w:sz w:val="20"/>
              </w:rPr>
            </w:pPr>
            <w:r>
              <w:rPr>
                <w:b/>
                <w:sz w:val="20"/>
              </w:rPr>
              <w:t>R 336.2804</w:t>
            </w:r>
          </w:p>
          <w:p w14:paraId="7BA627BA" w14:textId="4A6DE46F" w:rsidR="009424D4" w:rsidRPr="002D3BFA" w:rsidRDefault="009424D4" w:rsidP="00543B1B">
            <w:pPr>
              <w:jc w:val="center"/>
              <w:rPr>
                <w:b/>
                <w:sz w:val="20"/>
              </w:rPr>
            </w:pPr>
            <w:r w:rsidRPr="00651DB0">
              <w:rPr>
                <w:b/>
                <w:sz w:val="20"/>
              </w:rPr>
              <w:t xml:space="preserve">40 CFR 52.21 (c) </w:t>
            </w:r>
            <w:r>
              <w:rPr>
                <w:b/>
                <w:sz w:val="20"/>
              </w:rPr>
              <w:t>and</w:t>
            </w:r>
            <w:r w:rsidRPr="00651DB0">
              <w:rPr>
                <w:b/>
                <w:sz w:val="20"/>
              </w:rPr>
              <w:t xml:space="preserve"> (d)</w:t>
            </w:r>
            <w:r w:rsidR="00543B1B" w:rsidRPr="00651DB0">
              <w:rPr>
                <w:b/>
                <w:sz w:val="20"/>
              </w:rPr>
              <w:t xml:space="preserve"> 40 CFR 60.4320(</w:t>
            </w:r>
            <w:r w:rsidR="00543B1B">
              <w:rPr>
                <w:b/>
                <w:sz w:val="20"/>
              </w:rPr>
              <w:t>a)</w:t>
            </w:r>
          </w:p>
        </w:tc>
      </w:tr>
    </w:tbl>
    <w:p w14:paraId="60D65CD9" w14:textId="77777777" w:rsidR="00494D15" w:rsidRDefault="00494D15" w:rsidP="00F62984">
      <w:pPr>
        <w:jc w:val="both"/>
        <w:rPr>
          <w:sz w:val="20"/>
        </w:rPr>
      </w:pPr>
    </w:p>
    <w:p w14:paraId="5D2D1ABA" w14:textId="77777777" w:rsidR="00AE1D84" w:rsidRDefault="00AE1D84" w:rsidP="00F62984">
      <w:pPr>
        <w:jc w:val="both"/>
        <w:rPr>
          <w:b/>
          <w:u w:val="single"/>
        </w:rPr>
      </w:pPr>
      <w:r>
        <w:rPr>
          <w:b/>
        </w:rPr>
        <w:t xml:space="preserve">II.  </w:t>
      </w:r>
      <w:r>
        <w:rPr>
          <w:b/>
          <w:u w:val="single"/>
        </w:rPr>
        <w:t>MATERIAL LIMIT(S)</w:t>
      </w:r>
    </w:p>
    <w:p w14:paraId="3E0429C1" w14:textId="77777777" w:rsidR="00643963" w:rsidRDefault="00643963" w:rsidP="00F62984">
      <w:pPr>
        <w:jc w:val="both"/>
        <w:rPr>
          <w:sz w:val="20"/>
        </w:rPr>
      </w:pPr>
    </w:p>
    <w:p w14:paraId="366DEB0F" w14:textId="548286B4" w:rsidR="00A27C85" w:rsidRPr="007D7CD5" w:rsidRDefault="00A27C85" w:rsidP="00A27C85">
      <w:pPr>
        <w:keepNext/>
        <w:tabs>
          <w:tab w:val="left" w:pos="360"/>
        </w:tabs>
        <w:ind w:left="360" w:hanging="360"/>
        <w:jc w:val="both"/>
        <w:rPr>
          <w:rFonts w:cs="Arial"/>
          <w:color w:val="000000"/>
          <w:sz w:val="20"/>
        </w:rPr>
      </w:pPr>
      <w:r>
        <w:rPr>
          <w:sz w:val="20"/>
        </w:rPr>
        <w:t xml:space="preserve">1. </w:t>
      </w:r>
      <w:r>
        <w:rPr>
          <w:sz w:val="20"/>
        </w:rPr>
        <w:tab/>
      </w:r>
      <w:r w:rsidRPr="007D7CD5">
        <w:rPr>
          <w:rFonts w:cs="Arial"/>
          <w:color w:val="000000"/>
          <w:sz w:val="20"/>
        </w:rPr>
        <w:t xml:space="preserve">The permittee shall burn only natural gas in </w:t>
      </w:r>
      <w:r>
        <w:rPr>
          <w:rFonts w:cs="Arial"/>
          <w:color w:val="000000"/>
          <w:sz w:val="20"/>
        </w:rPr>
        <w:t>EUTURBINE1</w:t>
      </w:r>
      <w:r w:rsidRPr="007D7CD5">
        <w:rPr>
          <w:rFonts w:cs="Arial"/>
          <w:color w:val="000000"/>
          <w:sz w:val="20"/>
        </w:rPr>
        <w:t>.</w:t>
      </w:r>
      <w:r w:rsidRPr="00A27C85">
        <w:rPr>
          <w:rFonts w:cs="Arial"/>
          <w:color w:val="000000"/>
          <w:sz w:val="20"/>
          <w:vertAlign w:val="superscript"/>
        </w:rPr>
        <w:t>2</w:t>
      </w:r>
      <w:r w:rsidRPr="007D7CD5">
        <w:rPr>
          <w:rFonts w:cs="Arial"/>
          <w:color w:val="000000"/>
          <w:sz w:val="20"/>
        </w:rPr>
        <w:t xml:space="preserve"> </w:t>
      </w:r>
      <w:r w:rsidRPr="007D7CD5">
        <w:rPr>
          <w:rFonts w:cs="Arial"/>
          <w:b/>
          <w:color w:val="000000"/>
          <w:sz w:val="20"/>
        </w:rPr>
        <w:t xml:space="preserve"> (R 336.1225, R 336.1702(a), 40 </w:t>
      </w:r>
      <w:smartTag w:uri="urn:schemas-microsoft-com:office:smarttags" w:element="stockticker">
        <w:r w:rsidRPr="007D7CD5">
          <w:rPr>
            <w:rFonts w:cs="Arial"/>
            <w:b/>
            <w:color w:val="000000"/>
            <w:sz w:val="20"/>
          </w:rPr>
          <w:t>CFR</w:t>
        </w:r>
      </w:smartTag>
      <w:r w:rsidRPr="007D7CD5">
        <w:rPr>
          <w:rFonts w:cs="Arial"/>
          <w:b/>
          <w:color w:val="000000"/>
          <w:sz w:val="20"/>
        </w:rPr>
        <w:t xml:space="preserve"> 60.4330)</w:t>
      </w:r>
    </w:p>
    <w:p w14:paraId="31DF731F" w14:textId="77777777" w:rsidR="00A27C85" w:rsidRPr="00ED315C" w:rsidRDefault="00A27C85" w:rsidP="00A27C85">
      <w:pPr>
        <w:tabs>
          <w:tab w:val="left" w:pos="540"/>
        </w:tabs>
        <w:ind w:left="540" w:hanging="540"/>
        <w:jc w:val="both"/>
        <w:rPr>
          <w:rFonts w:cs="Arial"/>
          <w:sz w:val="20"/>
        </w:rPr>
      </w:pPr>
    </w:p>
    <w:p w14:paraId="6450297A" w14:textId="4FFDF12F" w:rsidR="00A27C85" w:rsidRPr="00ED315C" w:rsidRDefault="00A27C85" w:rsidP="00A27C85">
      <w:pPr>
        <w:tabs>
          <w:tab w:val="left" w:pos="360"/>
        </w:tabs>
        <w:ind w:left="360" w:hanging="360"/>
        <w:jc w:val="both"/>
        <w:rPr>
          <w:rFonts w:cs="Arial"/>
          <w:sz w:val="20"/>
        </w:rPr>
      </w:pPr>
      <w:r w:rsidRPr="00B446B4">
        <w:rPr>
          <w:rFonts w:cs="Arial"/>
          <w:sz w:val="20"/>
        </w:rPr>
        <w:t xml:space="preserve">2. </w:t>
      </w:r>
      <w:r w:rsidRPr="00ED315C">
        <w:rPr>
          <w:rFonts w:cs="Arial"/>
          <w:sz w:val="20"/>
        </w:rPr>
        <w:tab/>
        <w:t xml:space="preserve">The total potential sulfur content of the natural gas shall not exceed 0.06 lb SO2 per </w:t>
      </w:r>
      <w:r w:rsidR="00184BF8" w:rsidRPr="00ED315C">
        <w:rPr>
          <w:rFonts w:cs="Arial"/>
          <w:sz w:val="20"/>
        </w:rPr>
        <w:t>MMBTU</w:t>
      </w:r>
      <w:r w:rsidRPr="00ED315C">
        <w:rPr>
          <w:rFonts w:cs="Arial"/>
          <w:sz w:val="20"/>
        </w:rPr>
        <w:t xml:space="preserve"> heat input.</w:t>
      </w:r>
      <w:r w:rsidRPr="00ED315C">
        <w:rPr>
          <w:rFonts w:cs="Arial"/>
          <w:sz w:val="20"/>
          <w:vertAlign w:val="superscript"/>
        </w:rPr>
        <w:t>2</w:t>
      </w:r>
      <w:r w:rsidRPr="00ED315C">
        <w:rPr>
          <w:rFonts w:cs="Arial"/>
          <w:b/>
          <w:sz w:val="20"/>
        </w:rPr>
        <w:t xml:space="preserve">  (40 </w:t>
      </w:r>
      <w:smartTag w:uri="urn:schemas-microsoft-com:office:smarttags" w:element="stockticker">
        <w:r w:rsidRPr="00ED315C">
          <w:rPr>
            <w:rFonts w:cs="Arial"/>
            <w:b/>
            <w:sz w:val="20"/>
          </w:rPr>
          <w:t>CFR</w:t>
        </w:r>
      </w:smartTag>
      <w:r w:rsidRPr="00ED315C">
        <w:rPr>
          <w:rFonts w:cs="Arial"/>
          <w:b/>
          <w:sz w:val="20"/>
        </w:rPr>
        <w:t xml:space="preserve"> 60.4330(a)(2))</w:t>
      </w:r>
    </w:p>
    <w:p w14:paraId="6DF3DF5F" w14:textId="77777777" w:rsidR="00494D15" w:rsidRPr="00FE0AD0" w:rsidRDefault="00494D15" w:rsidP="00F62984">
      <w:pPr>
        <w:jc w:val="both"/>
        <w:rPr>
          <w:sz w:val="20"/>
        </w:rPr>
      </w:pPr>
    </w:p>
    <w:p w14:paraId="3FCD241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BED7106" w14:textId="77777777" w:rsidR="00AE1D84" w:rsidRPr="00FB6071" w:rsidRDefault="00AE1D84" w:rsidP="00F62984">
      <w:pPr>
        <w:jc w:val="both"/>
        <w:rPr>
          <w:sz w:val="20"/>
        </w:rPr>
      </w:pPr>
    </w:p>
    <w:p w14:paraId="1F15CCA5" w14:textId="3612574B" w:rsidR="00AE1D84" w:rsidRPr="00984760" w:rsidRDefault="00BE261A" w:rsidP="00BE261A">
      <w:pPr>
        <w:jc w:val="both"/>
        <w:rPr>
          <w:sz w:val="20"/>
        </w:rPr>
      </w:pPr>
      <w:r>
        <w:rPr>
          <w:sz w:val="20"/>
        </w:rPr>
        <w:t>NA</w:t>
      </w:r>
    </w:p>
    <w:p w14:paraId="2258AB23" w14:textId="77777777" w:rsidR="00AE1D84" w:rsidRPr="00FB6071" w:rsidRDefault="00AE1D84" w:rsidP="00F62984">
      <w:pPr>
        <w:jc w:val="both"/>
        <w:rPr>
          <w:sz w:val="20"/>
        </w:rPr>
      </w:pPr>
    </w:p>
    <w:p w14:paraId="3EAA2559"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06793B0" w14:textId="77777777" w:rsidR="00AE1D84" w:rsidRPr="00573DEA" w:rsidRDefault="00AE1D84" w:rsidP="00F62984">
      <w:pPr>
        <w:jc w:val="both"/>
        <w:rPr>
          <w:sz w:val="20"/>
        </w:rPr>
      </w:pPr>
    </w:p>
    <w:p w14:paraId="40997DEF" w14:textId="3C12A877" w:rsidR="00AE1D84" w:rsidRPr="0094187E" w:rsidRDefault="0094187E" w:rsidP="00CD087E">
      <w:pPr>
        <w:numPr>
          <w:ilvl w:val="0"/>
          <w:numId w:val="27"/>
        </w:numPr>
        <w:jc w:val="both"/>
        <w:rPr>
          <w:sz w:val="20"/>
        </w:rPr>
      </w:pPr>
      <w:r>
        <w:rPr>
          <w:rFonts w:cs="Arial"/>
          <w:sz w:val="20"/>
        </w:rPr>
        <w:t>The permittee shall equip and maintain EUTU</w:t>
      </w:r>
      <w:r w:rsidR="00B16F83">
        <w:rPr>
          <w:rFonts w:cs="Arial"/>
          <w:sz w:val="20"/>
        </w:rPr>
        <w:t>R</w:t>
      </w:r>
      <w:r>
        <w:rPr>
          <w:rFonts w:cs="Arial"/>
          <w:sz w:val="20"/>
        </w:rPr>
        <w:t>BINE1 with a dry low-NO</w:t>
      </w:r>
      <w:r>
        <w:rPr>
          <w:rFonts w:cs="Arial"/>
          <w:sz w:val="13"/>
          <w:szCs w:val="13"/>
        </w:rPr>
        <w:t xml:space="preserve">x </w:t>
      </w:r>
      <w:r>
        <w:rPr>
          <w:rFonts w:cs="Arial"/>
          <w:sz w:val="20"/>
        </w:rPr>
        <w:t>burner (SoLONO</w:t>
      </w:r>
      <w:r>
        <w:rPr>
          <w:rFonts w:cs="Arial"/>
          <w:sz w:val="13"/>
          <w:szCs w:val="13"/>
        </w:rPr>
        <w:t>x</w:t>
      </w:r>
      <w:r>
        <w:rPr>
          <w:rFonts w:cs="Arial"/>
          <w:sz w:val="20"/>
        </w:rPr>
        <w:t>).</w:t>
      </w:r>
      <w:r>
        <w:rPr>
          <w:rFonts w:cs="Arial"/>
          <w:sz w:val="20"/>
          <w:vertAlign w:val="superscript"/>
        </w:rPr>
        <w:t>2</w:t>
      </w:r>
      <w:r>
        <w:rPr>
          <w:rFonts w:cs="Arial"/>
          <w:sz w:val="20"/>
        </w:rPr>
        <w:t xml:space="preserve"> </w:t>
      </w:r>
      <w:r w:rsidRPr="00EA1B69">
        <w:rPr>
          <w:rFonts w:cs="Arial"/>
          <w:b/>
          <w:sz w:val="20"/>
        </w:rPr>
        <w:t>(</w:t>
      </w:r>
      <w:r>
        <w:rPr>
          <w:rFonts w:cs="Arial"/>
          <w:b/>
          <w:bCs/>
          <w:sz w:val="20"/>
        </w:rPr>
        <w:t>R 336.1201(3), 40 CFR 60.4320)</w:t>
      </w:r>
    </w:p>
    <w:p w14:paraId="5B81201A" w14:textId="77777777" w:rsidR="00AE1D84" w:rsidRPr="00FE0AD0" w:rsidRDefault="00AE1D84" w:rsidP="00F62984">
      <w:pPr>
        <w:jc w:val="both"/>
        <w:rPr>
          <w:sz w:val="20"/>
        </w:rPr>
      </w:pPr>
    </w:p>
    <w:p w14:paraId="03B95CF7" w14:textId="77777777" w:rsidR="00AE1D84" w:rsidRPr="007D4237" w:rsidRDefault="00AE1D84" w:rsidP="00F62984">
      <w:pPr>
        <w:jc w:val="both"/>
      </w:pPr>
      <w:r>
        <w:rPr>
          <w:b/>
        </w:rPr>
        <w:t xml:space="preserve">V.  </w:t>
      </w:r>
      <w:r>
        <w:rPr>
          <w:b/>
          <w:u w:val="single"/>
        </w:rPr>
        <w:t>TESTING/SAMPLING</w:t>
      </w:r>
    </w:p>
    <w:p w14:paraId="7930293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A96F94" w14:textId="77777777" w:rsidR="00AE1D84" w:rsidRPr="00E873CB" w:rsidRDefault="00AE1D84" w:rsidP="00F62984">
      <w:pPr>
        <w:ind w:right="72"/>
        <w:jc w:val="both"/>
        <w:rPr>
          <w:rFonts w:cs="Arial"/>
          <w:sz w:val="20"/>
        </w:rPr>
      </w:pPr>
    </w:p>
    <w:p w14:paraId="1C2B4F17" w14:textId="5C1A8159" w:rsidR="00523EC6" w:rsidRPr="00183BB2" w:rsidRDefault="00523EC6" w:rsidP="00CD087E">
      <w:pPr>
        <w:numPr>
          <w:ilvl w:val="0"/>
          <w:numId w:val="28"/>
        </w:numPr>
        <w:jc w:val="both"/>
        <w:rPr>
          <w:rFonts w:cs="Arial"/>
          <w:b/>
          <w:sz w:val="20"/>
        </w:rPr>
      </w:pPr>
      <w:r w:rsidRPr="00183BB2">
        <w:rPr>
          <w:rFonts w:cs="Arial"/>
          <w:sz w:val="20"/>
        </w:rPr>
        <w:t xml:space="preserve">Except as provided in 40 </w:t>
      </w:r>
      <w:smartTag w:uri="urn:schemas-microsoft-com:office:smarttags" w:element="stockticker">
        <w:r w:rsidRPr="00183BB2">
          <w:rPr>
            <w:rFonts w:cs="Arial"/>
            <w:sz w:val="20"/>
          </w:rPr>
          <w:t>CFR</w:t>
        </w:r>
      </w:smartTag>
      <w:r w:rsidRPr="00183BB2">
        <w:rPr>
          <w:rFonts w:cs="Arial"/>
          <w:sz w:val="20"/>
        </w:rPr>
        <w:t xml:space="preserve"> 60.4340(b), the permittee shall perform subsequent testing to verify NOx emission rates from </w:t>
      </w:r>
      <w:r>
        <w:rPr>
          <w:rFonts w:cs="Arial"/>
          <w:sz w:val="20"/>
        </w:rPr>
        <w:t>EUTURBINE1</w:t>
      </w:r>
      <w:r w:rsidRPr="00183BB2">
        <w:rPr>
          <w:rFonts w:cs="Arial"/>
          <w:sz w:val="20"/>
        </w:rPr>
        <w:t xml:space="preserve">, in accordance with 40 </w:t>
      </w:r>
      <w:smartTag w:uri="urn:schemas-microsoft-com:office:smarttags" w:element="stockticker">
        <w:r w:rsidRPr="00183BB2">
          <w:rPr>
            <w:rFonts w:cs="Arial"/>
            <w:sz w:val="20"/>
          </w:rPr>
          <w:t>CFR</w:t>
        </w:r>
      </w:smartTag>
      <w:r w:rsidRPr="00183BB2">
        <w:rPr>
          <w:rFonts w:cs="Arial"/>
          <w:sz w:val="20"/>
        </w:rPr>
        <w:t xml:space="preserve"> 60.8 and 60.4400.  The permittee shall conduct three separate test runs, at least 20 minutes each, at ambient temperatures greater than 0 °F, and at any load condition within ±25 percent of 100 percent peak load.  Testing must be conducted on an annual basis (at least every 14 calendar months from the previous performance test).  If the stack test result is less than or equal to 75 percent of the NOx limit in SC </w:t>
      </w:r>
      <w:r>
        <w:rPr>
          <w:rFonts w:cs="Arial"/>
          <w:sz w:val="20"/>
        </w:rPr>
        <w:t>I</w:t>
      </w:r>
      <w:r w:rsidRPr="00183BB2">
        <w:rPr>
          <w:rFonts w:cs="Arial"/>
          <w:sz w:val="20"/>
        </w:rPr>
        <w:t xml:space="preserve">.1, the test plan can be changed to once every two years (at least every 26 calendar months from the previous performance test).  If subsequent test results yield NOx emissions greater than 75 percent of the NOx limit in SC </w:t>
      </w:r>
      <w:r>
        <w:rPr>
          <w:rFonts w:cs="Arial"/>
          <w:sz w:val="20"/>
        </w:rPr>
        <w:t>I</w:t>
      </w:r>
      <w:r w:rsidRPr="00183BB2">
        <w:rPr>
          <w:rFonts w:cs="Arial"/>
          <w:sz w:val="20"/>
        </w:rPr>
        <w:t xml:space="preserve">.1, annual testing must be resumed.  Subsequent stack testing is not required if the permittee shows continuous compliance with the NOx emission limits with the continuous parameter monitoring system pursuant to as specified in SC </w:t>
      </w:r>
      <w:r>
        <w:rPr>
          <w:rFonts w:cs="Arial"/>
          <w:sz w:val="20"/>
        </w:rPr>
        <w:t>VI.1</w:t>
      </w:r>
      <w:r w:rsidRPr="00183BB2">
        <w:rPr>
          <w:rFonts w:cs="Arial"/>
          <w:sz w:val="20"/>
        </w:rPr>
        <w:t xml:space="preserve">.  Stack testing procedures and the location of stack testing ports shall be in accordance with the applicable federal Reference Methods, 40 </w:t>
      </w:r>
      <w:smartTag w:uri="urn:schemas-microsoft-com:office:smarttags" w:element="stockticker">
        <w:r w:rsidRPr="00183BB2">
          <w:rPr>
            <w:rFonts w:cs="Arial"/>
            <w:sz w:val="20"/>
          </w:rPr>
          <w:t>CFR</w:t>
        </w:r>
      </w:smartTag>
      <w:r w:rsidRPr="00183BB2">
        <w:rPr>
          <w:rFonts w:cs="Arial"/>
          <w:sz w:val="20"/>
        </w:rPr>
        <w:t xml:space="preserve"> Part 60 Appendix A.  No less than 30 days prior to testing, a complete test plan shall be submitted to the AQD.  The final plan must be </w:t>
      </w:r>
      <w:r w:rsidRPr="00183BB2">
        <w:rPr>
          <w:rFonts w:cs="Arial"/>
          <w:sz w:val="20"/>
        </w:rPr>
        <w:lastRenderedPageBreak/>
        <w:t>approved by the AQD prior to testing.  Verification of emission rates includes the submittal of a complete report of the test results to the AQD within 60 days following the last date of the test.</w:t>
      </w:r>
      <w:r w:rsidR="0008642C" w:rsidRPr="0008642C">
        <w:rPr>
          <w:rFonts w:cs="Arial"/>
          <w:sz w:val="20"/>
          <w:vertAlign w:val="superscript"/>
        </w:rPr>
        <w:t>2</w:t>
      </w:r>
      <w:r w:rsidRPr="00183BB2">
        <w:rPr>
          <w:rFonts w:cs="Arial"/>
          <w:b/>
          <w:sz w:val="20"/>
        </w:rPr>
        <w:t xml:space="preserve">  (40 </w:t>
      </w:r>
      <w:smartTag w:uri="urn:schemas-microsoft-com:office:smarttags" w:element="stockticker">
        <w:r w:rsidRPr="00183BB2">
          <w:rPr>
            <w:rFonts w:cs="Arial"/>
            <w:b/>
            <w:sz w:val="20"/>
          </w:rPr>
          <w:t>CFR</w:t>
        </w:r>
      </w:smartTag>
      <w:r w:rsidRPr="00183BB2">
        <w:rPr>
          <w:rFonts w:cs="Arial"/>
          <w:b/>
          <w:sz w:val="20"/>
        </w:rPr>
        <w:t xml:space="preserve"> 60.4400)</w:t>
      </w:r>
    </w:p>
    <w:p w14:paraId="4F3AC1D8" w14:textId="77777777" w:rsidR="00523EC6" w:rsidRPr="00523EC6" w:rsidRDefault="00523EC6" w:rsidP="00523EC6">
      <w:pPr>
        <w:ind w:left="360"/>
        <w:jc w:val="both"/>
        <w:rPr>
          <w:rFonts w:cs="Arial"/>
          <w:sz w:val="20"/>
        </w:rPr>
      </w:pPr>
    </w:p>
    <w:p w14:paraId="0DFCDD82" w14:textId="77777777" w:rsidR="001C0037" w:rsidRPr="001C0037" w:rsidRDefault="00AE1D84" w:rsidP="001C0037">
      <w:pPr>
        <w:numPr>
          <w:ilvl w:val="0"/>
          <w:numId w:val="28"/>
        </w:numPr>
        <w:jc w:val="both"/>
        <w:rPr>
          <w:rFonts w:cs="Arial"/>
          <w:sz w:val="20"/>
        </w:rPr>
      </w:pPr>
      <w:r>
        <w:rPr>
          <w:rFonts w:cs="Arial"/>
          <w:sz w:val="20"/>
        </w:rPr>
        <w:t>T</w:t>
      </w:r>
      <w:r w:rsidRPr="00014CAC">
        <w:rPr>
          <w:rFonts w:cs="Arial"/>
          <w:sz w:val="20"/>
        </w:rPr>
        <w:t>he permittee shall verify</w:t>
      </w:r>
      <w:r w:rsidR="00960A63">
        <w:rPr>
          <w:rFonts w:cs="Arial"/>
          <w:sz w:val="20"/>
        </w:rPr>
        <w:t xml:space="preserve"> NOx</w:t>
      </w:r>
      <w:r w:rsidRPr="00014CAC">
        <w:rPr>
          <w:rFonts w:cs="Arial"/>
          <w:sz w:val="20"/>
        </w:rPr>
        <w:t xml:space="preserve"> emission rates from </w:t>
      </w:r>
      <w:r w:rsidR="004F0430">
        <w:rPr>
          <w:rFonts w:cs="Arial"/>
          <w:sz w:val="20"/>
        </w:rPr>
        <w:t>EUTURBINE1</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B201F0" w:rsidRPr="00B201F0">
        <w:rPr>
          <w:rFonts w:eastAsia="Calibri" w:cs="Arial"/>
          <w:sz w:val="20"/>
        </w:rPr>
        <w:t>40 CFR Part 60, Appendix A</w:t>
      </w:r>
      <w:r w:rsidRPr="00014CAC">
        <w:rPr>
          <w:rFonts w:cs="Arial"/>
          <w:sz w:val="20"/>
        </w:rPr>
        <w:t>.  An alternate method, or a modification to the approved EPA Method, may be specified in an AQD</w:t>
      </w:r>
      <w:r w:rsidRPr="00014CAC">
        <w:rPr>
          <w:rFonts w:cs="Arial"/>
          <w:sz w:val="20"/>
        </w:rPr>
        <w:noBreakHyphen/>
        <w:t>approved Test Protocol</w:t>
      </w:r>
      <w:r w:rsidR="00143E55">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001C0037" w:rsidRPr="001C0037">
        <w:rPr>
          <w:rFonts w:cs="Arial"/>
          <w:sz w:val="20"/>
        </w:rPr>
        <w:t xml:space="preserve">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1C0037" w:rsidRPr="001C0037">
        <w:rPr>
          <w:rFonts w:cs="Arial"/>
          <w:b/>
          <w:sz w:val="20"/>
        </w:rPr>
        <w:t xml:space="preserve"> (R 336.1213(3), R 336.2001, R 336.2003, R 336.2004)</w:t>
      </w:r>
    </w:p>
    <w:p w14:paraId="7EA6D0C2" w14:textId="77777777" w:rsidR="00AE1D84" w:rsidRPr="00EE5F4E" w:rsidRDefault="00AE1D84" w:rsidP="00F62984">
      <w:pPr>
        <w:jc w:val="both"/>
        <w:rPr>
          <w:sz w:val="20"/>
        </w:rPr>
      </w:pPr>
    </w:p>
    <w:p w14:paraId="23D4B072" w14:textId="6792D0CD" w:rsidR="00AE1D84" w:rsidRDefault="00CF39FF" w:rsidP="00CF39FF">
      <w:pPr>
        <w:ind w:left="360" w:hanging="360"/>
        <w:jc w:val="both"/>
        <w:rPr>
          <w:rFonts w:cs="Arial"/>
          <w:b/>
          <w:sz w:val="20"/>
        </w:rPr>
      </w:pPr>
      <w:r>
        <w:rPr>
          <w:rFonts w:cs="Arial"/>
          <w:sz w:val="20"/>
        </w:rPr>
        <w:t>3.</w:t>
      </w:r>
      <w:r>
        <w:rPr>
          <w:rFonts w:cs="Arial"/>
          <w:sz w:val="20"/>
        </w:rPr>
        <w:tab/>
      </w:r>
      <w:r w:rsidR="009A5120" w:rsidRPr="002A2FAE">
        <w:rPr>
          <w:rFonts w:cs="Arial"/>
          <w:sz w:val="20"/>
        </w:rPr>
        <w:t xml:space="preserve">The permittee shall notify the AQD Technical Programs Unit Supervisor and the District Supervisor not less than </w:t>
      </w:r>
      <w:r w:rsidR="009A5120">
        <w:rPr>
          <w:rFonts w:cs="Arial"/>
          <w:sz w:val="20"/>
        </w:rPr>
        <w:t>7</w:t>
      </w:r>
      <w:r w:rsidR="009A5120" w:rsidRPr="002A2FAE">
        <w:rPr>
          <w:rFonts w:cs="Arial"/>
          <w:color w:val="FF0000"/>
          <w:sz w:val="20"/>
        </w:rPr>
        <w:t xml:space="preserve"> </w:t>
      </w:r>
      <w:r w:rsidR="009A5120" w:rsidRPr="002A2FAE">
        <w:rPr>
          <w:rFonts w:cs="Arial"/>
          <w:sz w:val="20"/>
        </w:rPr>
        <w:t xml:space="preserve">days of the time and place before performance tests are conducted.  </w:t>
      </w:r>
      <w:r w:rsidR="009A5120" w:rsidRPr="002A2FAE">
        <w:rPr>
          <w:rFonts w:cs="Arial"/>
          <w:b/>
          <w:sz w:val="20"/>
        </w:rPr>
        <w:t>(R 336.1213(3)</w:t>
      </w:r>
      <w:r w:rsidR="009A5120">
        <w:rPr>
          <w:rFonts w:cs="Arial"/>
          <w:b/>
          <w:sz w:val="20"/>
        </w:rPr>
        <w:t>, R 336.2001(4)</w:t>
      </w:r>
      <w:r w:rsidR="009A5120" w:rsidRPr="002A2FAE">
        <w:rPr>
          <w:rFonts w:cs="Arial"/>
          <w:b/>
          <w:sz w:val="20"/>
        </w:rPr>
        <w:t>)</w:t>
      </w:r>
    </w:p>
    <w:p w14:paraId="06613A98" w14:textId="77777777" w:rsidR="009A5120" w:rsidRPr="00FE0AD0" w:rsidRDefault="009A5120" w:rsidP="00CF39FF">
      <w:pPr>
        <w:ind w:left="360" w:hanging="360"/>
        <w:jc w:val="both"/>
        <w:rPr>
          <w:sz w:val="20"/>
        </w:rPr>
      </w:pPr>
    </w:p>
    <w:p w14:paraId="36A6BF0D" w14:textId="77777777" w:rsidR="00AE1D84" w:rsidRDefault="00AE1D84" w:rsidP="00F62984">
      <w:pPr>
        <w:jc w:val="both"/>
      </w:pPr>
      <w:r>
        <w:rPr>
          <w:b/>
        </w:rPr>
        <w:t xml:space="preserve">VI.  </w:t>
      </w:r>
      <w:r>
        <w:rPr>
          <w:b/>
          <w:u w:val="single"/>
        </w:rPr>
        <w:t>MONITORING/RECORDKEEPING</w:t>
      </w:r>
    </w:p>
    <w:p w14:paraId="35FC374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E18BAA" w14:textId="6D7F8032" w:rsidR="00AE1D84" w:rsidRDefault="00AE1D84" w:rsidP="00F62984">
      <w:pPr>
        <w:jc w:val="both"/>
        <w:rPr>
          <w:sz w:val="20"/>
        </w:rPr>
      </w:pPr>
    </w:p>
    <w:p w14:paraId="2C642E6E" w14:textId="77777777" w:rsidR="00587AE4" w:rsidRDefault="00587AE4" w:rsidP="008C1BBC">
      <w:pPr>
        <w:autoSpaceDE w:val="0"/>
        <w:autoSpaceDN w:val="0"/>
        <w:adjustRightInd w:val="0"/>
        <w:ind w:left="360" w:hanging="360"/>
        <w:jc w:val="both"/>
        <w:rPr>
          <w:sz w:val="20"/>
        </w:rPr>
      </w:pPr>
      <w:r>
        <w:rPr>
          <w:sz w:val="20"/>
        </w:rPr>
        <w:t>1.</w:t>
      </w:r>
      <w:r>
        <w:rPr>
          <w:sz w:val="20"/>
        </w:rPr>
        <w:tab/>
      </w:r>
      <w:r>
        <w:rPr>
          <w:rFonts w:cs="Arial"/>
          <w:sz w:val="20"/>
        </w:rPr>
        <w:t>In lieu of the subsequent stack test requirements listed in SC V.1, the permittee may instead continuously monitor appropriate parameters to determine that the turbine is operating in low-NOx mode.  The parameters must be continuously monitored and recorded during the performance test to establish acceptable values and ranges.  The permittee must develop and keep on-site a parameter monitoring plan pursuant to 40 CFR 60.4355 (a)(1) through (6).</w:t>
      </w:r>
      <w:r>
        <w:rPr>
          <w:rFonts w:cs="Arial"/>
          <w:sz w:val="20"/>
          <w:vertAlign w:val="superscript"/>
        </w:rPr>
        <w:t>2</w:t>
      </w:r>
      <w:r>
        <w:rPr>
          <w:rFonts w:cs="Arial"/>
          <w:sz w:val="20"/>
        </w:rPr>
        <w:t xml:space="preserve">  </w:t>
      </w:r>
      <w:r>
        <w:rPr>
          <w:rFonts w:cs="Arial"/>
          <w:b/>
          <w:bCs/>
          <w:sz w:val="20"/>
        </w:rPr>
        <w:t>(40 CFR 60.4340(b)(ii), 40 CFR 60.4355, 40 CFR 60.4410)</w:t>
      </w:r>
    </w:p>
    <w:p w14:paraId="1A5609A1" w14:textId="77777777" w:rsidR="00587AE4" w:rsidRPr="00FE0AD0" w:rsidRDefault="00587AE4" w:rsidP="00587AE4">
      <w:pPr>
        <w:jc w:val="both"/>
        <w:rPr>
          <w:sz w:val="20"/>
        </w:rPr>
      </w:pPr>
    </w:p>
    <w:p w14:paraId="647F983D" w14:textId="7FE11509" w:rsidR="008C1BBC" w:rsidRPr="00740D59" w:rsidRDefault="00587AE4" w:rsidP="00C61474">
      <w:pPr>
        <w:autoSpaceDE w:val="0"/>
        <w:autoSpaceDN w:val="0"/>
        <w:adjustRightInd w:val="0"/>
        <w:ind w:left="360" w:hanging="360"/>
        <w:jc w:val="both"/>
        <w:rPr>
          <w:rFonts w:cs="Arial"/>
          <w:sz w:val="20"/>
        </w:rPr>
      </w:pPr>
      <w:r>
        <w:rPr>
          <w:rFonts w:cs="Arial"/>
          <w:sz w:val="20"/>
        </w:rPr>
        <w:t>2.</w:t>
      </w:r>
      <w:r>
        <w:rPr>
          <w:rFonts w:cs="Arial"/>
          <w:sz w:val="20"/>
        </w:rPr>
        <w:tab/>
        <w:t xml:space="preserve">The permittee shall monitor the sulfur content in the fuel once per turbine operating day, using the methods described in 40 CFR 60.4415, or alternate methods as described in 40 CFR 60.4360.  The permittee may use a custom monitoring schedule pursuant to 40 CFR 60.4370(c) if the schedule has been approved by the EPA Administrator. Sulfur in fuel monitoring is not required if it is demonstrated that the potential sulfur emissions do not exceed 0.06 lb SO2 per </w:t>
      </w:r>
      <w:r w:rsidR="00184BF8">
        <w:rPr>
          <w:rFonts w:cs="Arial"/>
          <w:sz w:val="20"/>
        </w:rPr>
        <w:t>MMBTU</w:t>
      </w:r>
      <w:r>
        <w:rPr>
          <w:rFonts w:cs="Arial"/>
          <w:sz w:val="20"/>
        </w:rPr>
        <w:t xml:space="preserve"> heat input.  The demonstration shall include one of the following:</w:t>
      </w:r>
      <w:r w:rsidR="008C1BBC" w:rsidRPr="008C1BBC">
        <w:rPr>
          <w:rFonts w:cs="Arial"/>
          <w:sz w:val="20"/>
          <w:vertAlign w:val="superscript"/>
        </w:rPr>
        <w:t>2</w:t>
      </w:r>
      <w:r w:rsidR="008C1BBC">
        <w:rPr>
          <w:rFonts w:cs="Arial"/>
          <w:sz w:val="20"/>
          <w:vertAlign w:val="superscript"/>
        </w:rPr>
        <w:t xml:space="preserve"> </w:t>
      </w:r>
      <w:r w:rsidR="008C1BBC">
        <w:rPr>
          <w:rFonts w:cs="Arial"/>
          <w:b/>
          <w:bCs/>
          <w:sz w:val="20"/>
        </w:rPr>
        <w:t>(40 CFR 60.4360, 40 CFR 60.4365, 40 CFR 60.4370</w:t>
      </w:r>
      <w:r w:rsidR="00915BE2">
        <w:rPr>
          <w:rFonts w:cs="Arial"/>
          <w:b/>
          <w:bCs/>
          <w:sz w:val="20"/>
        </w:rPr>
        <w:t>, 40 CFR 60.4415</w:t>
      </w:r>
      <w:r w:rsidR="008C1BBC">
        <w:rPr>
          <w:rFonts w:cs="Arial"/>
          <w:b/>
          <w:bCs/>
          <w:sz w:val="20"/>
        </w:rPr>
        <w:t>)</w:t>
      </w:r>
    </w:p>
    <w:p w14:paraId="7E648DFB" w14:textId="77777777" w:rsidR="008C1BBC" w:rsidRPr="008C1BBC" w:rsidRDefault="008C1BBC" w:rsidP="00587AE4">
      <w:pPr>
        <w:autoSpaceDE w:val="0"/>
        <w:autoSpaceDN w:val="0"/>
        <w:adjustRightInd w:val="0"/>
        <w:ind w:left="720" w:hanging="360"/>
        <w:jc w:val="both"/>
        <w:rPr>
          <w:rFonts w:cs="Arial"/>
          <w:sz w:val="12"/>
          <w:szCs w:val="12"/>
        </w:rPr>
      </w:pPr>
    </w:p>
    <w:p w14:paraId="5B132B00" w14:textId="26A5998E" w:rsidR="00587AE4" w:rsidRPr="00FF0CE5" w:rsidRDefault="00587AE4" w:rsidP="00030F47">
      <w:pPr>
        <w:autoSpaceDE w:val="0"/>
        <w:autoSpaceDN w:val="0"/>
        <w:adjustRightInd w:val="0"/>
        <w:spacing w:after="120"/>
        <w:ind w:left="720" w:hanging="360"/>
        <w:jc w:val="both"/>
        <w:rPr>
          <w:rFonts w:cs="Arial"/>
          <w:sz w:val="20"/>
        </w:rPr>
      </w:pPr>
      <w:r>
        <w:rPr>
          <w:rFonts w:cs="Arial"/>
          <w:sz w:val="20"/>
        </w:rPr>
        <w:t>a.</w:t>
      </w:r>
      <w:r>
        <w:rPr>
          <w:rFonts w:cs="Arial"/>
          <w:sz w:val="20"/>
        </w:rPr>
        <w:tab/>
        <w:t>The fuel quality characteristics in a current, valid purchase contract, tariff sheet or transportation contract for the fuel, specifying that the maximum total sulfur content is 20 grains of sulfur per 100 standard cubic feet or less; or</w:t>
      </w:r>
    </w:p>
    <w:p w14:paraId="096588BA" w14:textId="78F0F513" w:rsidR="00587AE4" w:rsidRPr="00740D59" w:rsidRDefault="00587AE4" w:rsidP="00587AE4">
      <w:pPr>
        <w:autoSpaceDE w:val="0"/>
        <w:autoSpaceDN w:val="0"/>
        <w:adjustRightInd w:val="0"/>
        <w:ind w:left="720" w:hanging="360"/>
        <w:jc w:val="both"/>
        <w:rPr>
          <w:rFonts w:cs="Arial"/>
          <w:sz w:val="20"/>
        </w:rPr>
      </w:pPr>
      <w:r>
        <w:rPr>
          <w:rFonts w:cs="Arial"/>
          <w:sz w:val="20"/>
        </w:rPr>
        <w:t>b.</w:t>
      </w:r>
      <w:r>
        <w:rPr>
          <w:rFonts w:cs="Arial"/>
          <w:sz w:val="20"/>
        </w:rPr>
        <w:tab/>
        <w:t xml:space="preserve">Representative fuel sampling data, as specified in 40 CFR Part 75, Appendix D, Section 2.3.1.4 or 2.3.2.4, shows that the sulfur content does not exceed 0.06 lb SO2 per </w:t>
      </w:r>
      <w:r w:rsidR="00184BF8">
        <w:rPr>
          <w:rFonts w:cs="Arial"/>
          <w:sz w:val="20"/>
        </w:rPr>
        <w:t>MMBTU</w:t>
      </w:r>
      <w:r>
        <w:rPr>
          <w:rFonts w:cs="Arial"/>
          <w:sz w:val="20"/>
        </w:rPr>
        <w:t xml:space="preserve"> heat input. </w:t>
      </w:r>
    </w:p>
    <w:p w14:paraId="173B065D" w14:textId="77777777" w:rsidR="00587AE4" w:rsidRDefault="00587AE4" w:rsidP="00587AE4">
      <w:pPr>
        <w:jc w:val="both"/>
        <w:rPr>
          <w:sz w:val="20"/>
        </w:rPr>
      </w:pPr>
    </w:p>
    <w:p w14:paraId="4E6FD981" w14:textId="4EF6CF04" w:rsidR="00587AE4" w:rsidRDefault="00587AE4" w:rsidP="00CD087E">
      <w:pPr>
        <w:numPr>
          <w:ilvl w:val="0"/>
          <w:numId w:val="31"/>
        </w:numPr>
        <w:autoSpaceDE w:val="0"/>
        <w:autoSpaceDN w:val="0"/>
        <w:adjustRightInd w:val="0"/>
        <w:jc w:val="both"/>
        <w:rPr>
          <w:rFonts w:cs="Arial"/>
          <w:b/>
          <w:bCs/>
          <w:sz w:val="20"/>
        </w:rPr>
      </w:pPr>
      <w:r>
        <w:rPr>
          <w:rFonts w:cs="Arial"/>
          <w:sz w:val="20"/>
        </w:rPr>
        <w:t xml:space="preserve">The permittee shall keep, in a satisfactory manner, records of the sulfur content of the fuel once each operating day for EUTURBINE1, as required by SC VI.2.  This condition does not apply if it is demonstrated that the potential sulfur emissions do not exceed 0.06 lb SO2 per </w:t>
      </w:r>
      <w:r w:rsidR="00184BF8">
        <w:rPr>
          <w:rFonts w:cs="Arial"/>
          <w:sz w:val="20"/>
        </w:rPr>
        <w:t>MMBTU</w:t>
      </w:r>
      <w:r>
        <w:rPr>
          <w:rFonts w:cs="Arial"/>
          <w:sz w:val="20"/>
        </w:rPr>
        <w:t xml:space="preserve"> heat input pursuant to 40 CFR 60.4365.  All records shall be kept on file for a period of at least five years and made available to the Department upon request.</w:t>
      </w:r>
      <w:r>
        <w:rPr>
          <w:rFonts w:cs="Arial"/>
          <w:sz w:val="20"/>
          <w:vertAlign w:val="superscript"/>
        </w:rPr>
        <w:t>2</w:t>
      </w:r>
      <w:r>
        <w:rPr>
          <w:rFonts w:cs="Arial"/>
          <w:sz w:val="20"/>
        </w:rPr>
        <w:t xml:space="preserve"> </w:t>
      </w:r>
      <w:r>
        <w:rPr>
          <w:rFonts w:cs="Arial"/>
          <w:b/>
          <w:bCs/>
          <w:sz w:val="20"/>
        </w:rPr>
        <w:t>(40 CFR 60.4370)</w:t>
      </w:r>
    </w:p>
    <w:p w14:paraId="4F65DFA5" w14:textId="33F7FAC9" w:rsidR="00587AE4" w:rsidRDefault="00587AE4" w:rsidP="00587AE4">
      <w:pPr>
        <w:jc w:val="both"/>
        <w:rPr>
          <w:sz w:val="20"/>
        </w:rPr>
      </w:pPr>
    </w:p>
    <w:p w14:paraId="0FC6A8AF" w14:textId="77777777" w:rsidR="00AE1D84" w:rsidRPr="007D4237" w:rsidRDefault="00AE1D84" w:rsidP="00F62984">
      <w:pPr>
        <w:jc w:val="both"/>
        <w:rPr>
          <w:sz w:val="20"/>
        </w:rPr>
      </w:pPr>
      <w:r>
        <w:rPr>
          <w:b/>
        </w:rPr>
        <w:t xml:space="preserve">VII.  </w:t>
      </w:r>
      <w:r>
        <w:rPr>
          <w:b/>
          <w:u w:val="single"/>
        </w:rPr>
        <w:t>REPORTING</w:t>
      </w:r>
    </w:p>
    <w:p w14:paraId="5341FD37" w14:textId="77777777" w:rsidR="00AE1D84" w:rsidRPr="00047D6A" w:rsidRDefault="00AE1D84" w:rsidP="00F62984">
      <w:pPr>
        <w:jc w:val="both"/>
        <w:rPr>
          <w:sz w:val="20"/>
        </w:rPr>
      </w:pPr>
    </w:p>
    <w:p w14:paraId="259C174D"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036A329" w14:textId="77777777" w:rsidR="00AE1D84" w:rsidRPr="00984760" w:rsidRDefault="00AE1D84" w:rsidP="00F62984">
      <w:pPr>
        <w:ind w:left="360" w:hanging="360"/>
        <w:jc w:val="both"/>
        <w:rPr>
          <w:sz w:val="20"/>
        </w:rPr>
      </w:pPr>
    </w:p>
    <w:p w14:paraId="7B1E52F4"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5614C9B" w14:textId="77777777" w:rsidR="00AE1D84" w:rsidRPr="00984760" w:rsidRDefault="00AE1D84" w:rsidP="00F62984">
      <w:pPr>
        <w:ind w:left="360" w:hanging="360"/>
        <w:jc w:val="both"/>
        <w:rPr>
          <w:sz w:val="20"/>
        </w:rPr>
      </w:pPr>
    </w:p>
    <w:p w14:paraId="10C4BACA" w14:textId="4BBA22BA" w:rsidR="00AE1D84" w:rsidRDefault="00AE1D84" w:rsidP="00F6298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ED326BE" w14:textId="77777777" w:rsidR="00A5739C" w:rsidRPr="00984760" w:rsidRDefault="00A5739C" w:rsidP="00F62984">
      <w:pPr>
        <w:ind w:left="360" w:hanging="360"/>
        <w:jc w:val="both"/>
        <w:rPr>
          <w:sz w:val="20"/>
        </w:rPr>
      </w:pPr>
    </w:p>
    <w:p w14:paraId="541CE074" w14:textId="17324AEA" w:rsidR="00AB29B5" w:rsidRDefault="00AB29B5" w:rsidP="00AB29B5">
      <w:pPr>
        <w:ind w:left="360" w:hanging="360"/>
        <w:jc w:val="both"/>
        <w:rPr>
          <w:rFonts w:cs="Arial"/>
          <w:b/>
          <w:bCs/>
          <w:sz w:val="20"/>
        </w:rPr>
      </w:pPr>
      <w:r>
        <w:rPr>
          <w:rFonts w:cs="Arial"/>
          <w:sz w:val="20"/>
        </w:rPr>
        <w:t>4.</w:t>
      </w:r>
      <w:r>
        <w:rPr>
          <w:rFonts w:cs="Arial"/>
          <w:sz w:val="20"/>
        </w:rPr>
        <w:tab/>
        <w:t>If the turbine contains a continuous parameter monitoring system to determine continuous compliance with the NOx emission limits pursuant to SC VI.1, the permittee shall submit excess emissions and monitor downtime in accordance with 40 CFR 60.7(c) and 60.4380(c).  An excess emission is a 4-hour rolling operating hour average for each turbine in which any monitored parameter does not achieve the target value or is outside the acceptable range defined in the monitoring plan.  Monitor downtime is any turbine operating hour in which any of the required parametric data are either not recorded or invalid.  All reports must be postmarked by the 30</w:t>
      </w:r>
      <w:r w:rsidRPr="00B2544B">
        <w:rPr>
          <w:rFonts w:cs="Arial"/>
          <w:sz w:val="20"/>
          <w:vertAlign w:val="superscript"/>
        </w:rPr>
        <w:t>th</w:t>
      </w:r>
      <w:r>
        <w:rPr>
          <w:rFonts w:cs="Arial"/>
          <w:sz w:val="13"/>
          <w:szCs w:val="13"/>
        </w:rPr>
        <w:t xml:space="preserve"> </w:t>
      </w:r>
      <w:r>
        <w:rPr>
          <w:rFonts w:cs="Arial"/>
          <w:sz w:val="20"/>
        </w:rPr>
        <w:t>day following the end of each 6-month period.</w:t>
      </w:r>
      <w:r>
        <w:rPr>
          <w:rFonts w:cs="Arial"/>
          <w:sz w:val="20"/>
          <w:vertAlign w:val="superscript"/>
        </w:rPr>
        <w:t>2</w:t>
      </w:r>
      <w:r>
        <w:rPr>
          <w:rFonts w:cs="Arial"/>
          <w:sz w:val="20"/>
        </w:rPr>
        <w:t xml:space="preserve"> </w:t>
      </w:r>
      <w:r>
        <w:rPr>
          <w:rFonts w:cs="Arial"/>
          <w:b/>
          <w:bCs/>
          <w:sz w:val="20"/>
        </w:rPr>
        <w:t>(40 CFR 60.4375(a), 40 CFR 60.4380(c), 40 CFR 60.4395)</w:t>
      </w:r>
    </w:p>
    <w:p w14:paraId="7F70B025" w14:textId="2122840A" w:rsidR="00AB29B5" w:rsidRDefault="00AB29B5" w:rsidP="00AB29B5">
      <w:pPr>
        <w:ind w:left="360" w:hanging="360"/>
        <w:jc w:val="both"/>
        <w:rPr>
          <w:rFonts w:cs="Arial"/>
          <w:b/>
          <w:bCs/>
          <w:sz w:val="20"/>
        </w:rPr>
      </w:pPr>
    </w:p>
    <w:p w14:paraId="7CC46108" w14:textId="63DA8E85" w:rsidR="00930FDA" w:rsidRDefault="00930FDA" w:rsidP="00930FDA">
      <w:pPr>
        <w:autoSpaceDE w:val="0"/>
        <w:autoSpaceDN w:val="0"/>
        <w:adjustRightInd w:val="0"/>
        <w:ind w:left="360" w:hanging="360"/>
        <w:jc w:val="both"/>
        <w:rPr>
          <w:rFonts w:cs="Arial"/>
          <w:sz w:val="20"/>
        </w:rPr>
      </w:pPr>
      <w:r>
        <w:rPr>
          <w:rFonts w:cs="Arial"/>
          <w:sz w:val="20"/>
        </w:rPr>
        <w:t>5.</w:t>
      </w:r>
      <w:r>
        <w:rPr>
          <w:rFonts w:cs="Arial"/>
          <w:sz w:val="20"/>
        </w:rPr>
        <w:tab/>
        <w:t>If the permittee is required to monitor the sulfur content in the fuel pursuant to SC VI.2, the permittee shall submit excess emissions and monitor downtime in accordance with 40 CFR 60.7(c) and 60.4385.  An excess emission is each turbine operating hour beginning on the date and hour that any sample shows an exceedance in the applicable sulfur limit and ending on the date and hour that a subsequent sample is taken that demonstrates compliance with the sulfur limit.  Monitor downtime begins when a required sample is not taken by its due date or the date and hour that invalid results are obtained.  Monitor downtime ends on the date and hour of the next valid sample.  All reports must be postmarked by the 30</w:t>
      </w:r>
      <w:r w:rsidRPr="00B2544B">
        <w:rPr>
          <w:rFonts w:cs="Arial"/>
          <w:sz w:val="20"/>
          <w:vertAlign w:val="superscript"/>
        </w:rPr>
        <w:t>th</w:t>
      </w:r>
      <w:r>
        <w:rPr>
          <w:rFonts w:cs="Arial"/>
          <w:sz w:val="13"/>
          <w:szCs w:val="13"/>
        </w:rPr>
        <w:t xml:space="preserve"> </w:t>
      </w:r>
      <w:r>
        <w:rPr>
          <w:rFonts w:cs="Arial"/>
          <w:sz w:val="20"/>
        </w:rPr>
        <w:t>day following the end of each 6-month period.</w:t>
      </w:r>
      <w:r>
        <w:rPr>
          <w:rFonts w:cs="Arial"/>
          <w:sz w:val="20"/>
          <w:vertAlign w:val="superscript"/>
        </w:rPr>
        <w:t>2</w:t>
      </w:r>
      <w:r>
        <w:rPr>
          <w:rFonts w:cs="Arial"/>
          <w:sz w:val="20"/>
        </w:rPr>
        <w:t xml:space="preserve"> </w:t>
      </w:r>
      <w:r w:rsidR="00216839">
        <w:rPr>
          <w:rFonts w:cs="Arial"/>
          <w:sz w:val="20"/>
        </w:rPr>
        <w:t xml:space="preserve"> </w:t>
      </w:r>
      <w:r>
        <w:rPr>
          <w:rFonts w:cs="Arial"/>
          <w:b/>
          <w:bCs/>
          <w:sz w:val="20"/>
        </w:rPr>
        <w:t>(40</w:t>
      </w:r>
      <w:r w:rsidR="001D599D">
        <w:rPr>
          <w:rFonts w:cs="Arial"/>
          <w:b/>
          <w:bCs/>
          <w:sz w:val="20"/>
        </w:rPr>
        <w:t> </w:t>
      </w:r>
      <w:r>
        <w:rPr>
          <w:rFonts w:cs="Arial"/>
          <w:b/>
          <w:bCs/>
          <w:sz w:val="20"/>
        </w:rPr>
        <w:t>CFR</w:t>
      </w:r>
      <w:r w:rsidR="001D599D">
        <w:rPr>
          <w:rFonts w:cs="Arial"/>
          <w:b/>
          <w:bCs/>
          <w:sz w:val="20"/>
        </w:rPr>
        <w:t> </w:t>
      </w:r>
      <w:r>
        <w:rPr>
          <w:rFonts w:cs="Arial"/>
          <w:b/>
          <w:bCs/>
          <w:sz w:val="20"/>
        </w:rPr>
        <w:t>60.4375(a), 40 CFR 60.4385, 40 CFR 60.4395)</w:t>
      </w:r>
    </w:p>
    <w:p w14:paraId="44302C34" w14:textId="77777777" w:rsidR="00AB29B5" w:rsidRPr="00AB29B5" w:rsidRDefault="00AB29B5" w:rsidP="00930FDA">
      <w:pPr>
        <w:ind w:left="360" w:hanging="360"/>
        <w:jc w:val="both"/>
        <w:rPr>
          <w:rFonts w:cs="Arial"/>
          <w:sz w:val="20"/>
        </w:rPr>
      </w:pPr>
    </w:p>
    <w:p w14:paraId="1F48D923" w14:textId="367AA830" w:rsidR="00AE1D84" w:rsidRPr="000356F1" w:rsidRDefault="00AE1D84" w:rsidP="00CD087E">
      <w:pPr>
        <w:numPr>
          <w:ilvl w:val="0"/>
          <w:numId w:val="32"/>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8BEDE1E" w14:textId="77777777" w:rsidR="00AE1D84" w:rsidRPr="00E873CB" w:rsidRDefault="00AE1D84" w:rsidP="00F62984">
      <w:pPr>
        <w:jc w:val="both"/>
        <w:rPr>
          <w:rFonts w:cs="Arial"/>
          <w:sz w:val="20"/>
        </w:rPr>
      </w:pPr>
    </w:p>
    <w:p w14:paraId="5D5C0CE6" w14:textId="77777777" w:rsidR="00AE1D84" w:rsidRPr="007D4237" w:rsidRDefault="00AE1D84" w:rsidP="00F62984">
      <w:pPr>
        <w:jc w:val="both"/>
        <w:rPr>
          <w:rFonts w:cs="Arial"/>
          <w:sz w:val="20"/>
        </w:rPr>
      </w:pPr>
      <w:r w:rsidRPr="00FE0AD0">
        <w:rPr>
          <w:rFonts w:cs="Arial"/>
          <w:b/>
          <w:sz w:val="20"/>
        </w:rPr>
        <w:t>See Appendix 8</w:t>
      </w:r>
    </w:p>
    <w:p w14:paraId="2F67B1E4" w14:textId="77777777" w:rsidR="00AE1D84" w:rsidRPr="00E873CB" w:rsidRDefault="00AE1D84" w:rsidP="00F62984">
      <w:pPr>
        <w:jc w:val="both"/>
        <w:rPr>
          <w:rFonts w:cs="Arial"/>
          <w:sz w:val="20"/>
        </w:rPr>
      </w:pPr>
    </w:p>
    <w:p w14:paraId="3820459B" w14:textId="77777777" w:rsidR="00AE1D84" w:rsidRDefault="00AE1D84" w:rsidP="00F62984">
      <w:pPr>
        <w:jc w:val="both"/>
      </w:pPr>
      <w:r>
        <w:rPr>
          <w:b/>
        </w:rPr>
        <w:t xml:space="preserve">VIII.  </w:t>
      </w:r>
      <w:r>
        <w:rPr>
          <w:b/>
          <w:u w:val="single"/>
        </w:rPr>
        <w:t>STACK/VENT RESTRICTION(S)</w:t>
      </w:r>
    </w:p>
    <w:p w14:paraId="491B139D" w14:textId="77777777" w:rsidR="00AE1D84" w:rsidRDefault="00AE1D84" w:rsidP="00F62984">
      <w:pPr>
        <w:jc w:val="both"/>
        <w:rPr>
          <w:sz w:val="20"/>
        </w:rPr>
      </w:pPr>
    </w:p>
    <w:p w14:paraId="2ECC52B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F8EFB4B"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3A0C4734" w14:textId="77777777" w:rsidTr="008248B0">
        <w:trPr>
          <w:cantSplit/>
          <w:tblHeader/>
        </w:trPr>
        <w:tc>
          <w:tcPr>
            <w:tcW w:w="2520" w:type="dxa"/>
            <w:tcBorders>
              <w:bottom w:val="single" w:sz="4" w:space="0" w:color="auto"/>
            </w:tcBorders>
          </w:tcPr>
          <w:p w14:paraId="5B4B55E5"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42B1086"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325D8D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DFBB8BF" w14:textId="77777777" w:rsidR="00AE1D84" w:rsidRPr="00BD3DE3" w:rsidRDefault="00AE1D84" w:rsidP="00F62984">
            <w:pPr>
              <w:jc w:val="center"/>
              <w:rPr>
                <w:b/>
                <w:sz w:val="20"/>
              </w:rPr>
            </w:pPr>
            <w:r w:rsidRPr="00BD3DE3">
              <w:rPr>
                <w:b/>
                <w:sz w:val="20"/>
              </w:rPr>
              <w:t>M</w:t>
            </w:r>
            <w:r>
              <w:rPr>
                <w:b/>
                <w:sz w:val="20"/>
              </w:rPr>
              <w:t>inimum Height Above Ground</w:t>
            </w:r>
          </w:p>
          <w:p w14:paraId="4CEB43AA"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788FA726" w14:textId="77777777" w:rsidR="00AE1D84" w:rsidRPr="00BD3DE3" w:rsidRDefault="00AE1D84" w:rsidP="00AB71EF">
            <w:pPr>
              <w:jc w:val="center"/>
              <w:rPr>
                <w:b/>
                <w:sz w:val="20"/>
              </w:rPr>
            </w:pPr>
            <w:r w:rsidRPr="00BD3DE3">
              <w:rPr>
                <w:b/>
                <w:sz w:val="20"/>
              </w:rPr>
              <w:t>Underlying Applicable Requirements</w:t>
            </w:r>
          </w:p>
        </w:tc>
      </w:tr>
      <w:tr w:rsidR="00674067" w14:paraId="1C397A16" w14:textId="77777777" w:rsidTr="008248B0">
        <w:trPr>
          <w:cantSplit/>
        </w:trPr>
        <w:tc>
          <w:tcPr>
            <w:tcW w:w="2520" w:type="dxa"/>
            <w:tcBorders>
              <w:top w:val="single" w:sz="4" w:space="0" w:color="auto"/>
              <w:bottom w:val="single" w:sz="4" w:space="0" w:color="auto"/>
            </w:tcBorders>
          </w:tcPr>
          <w:p w14:paraId="04146D09" w14:textId="3C9BBFA6" w:rsidR="00674067" w:rsidRPr="00984760" w:rsidRDefault="00674067" w:rsidP="00CD087E">
            <w:pPr>
              <w:numPr>
                <w:ilvl w:val="0"/>
                <w:numId w:val="29"/>
              </w:numPr>
              <w:ind w:left="165" w:hanging="180"/>
              <w:rPr>
                <w:sz w:val="20"/>
              </w:rPr>
            </w:pPr>
            <w:r>
              <w:rPr>
                <w:sz w:val="20"/>
              </w:rPr>
              <w:t>SVTURBINE1</w:t>
            </w:r>
          </w:p>
        </w:tc>
        <w:tc>
          <w:tcPr>
            <w:tcW w:w="2610" w:type="dxa"/>
            <w:tcBorders>
              <w:top w:val="single" w:sz="4" w:space="0" w:color="auto"/>
              <w:bottom w:val="single" w:sz="4" w:space="0" w:color="auto"/>
            </w:tcBorders>
          </w:tcPr>
          <w:p w14:paraId="1EA7AF43" w14:textId="335EE802" w:rsidR="00674067" w:rsidRPr="00BD3DE3" w:rsidRDefault="00674067" w:rsidP="00674067">
            <w:pPr>
              <w:jc w:val="center"/>
              <w:rPr>
                <w:sz w:val="20"/>
              </w:rPr>
            </w:pPr>
            <w:r>
              <w:rPr>
                <w:sz w:val="20"/>
              </w:rPr>
              <w:t>(104 x 104)</w:t>
            </w:r>
            <w:r>
              <w:rPr>
                <w:rFonts w:cs="Arial"/>
                <w:sz w:val="20"/>
                <w:vertAlign w:val="superscript"/>
              </w:rPr>
              <w:t>2</w:t>
            </w:r>
          </w:p>
        </w:tc>
        <w:tc>
          <w:tcPr>
            <w:tcW w:w="2430" w:type="dxa"/>
            <w:tcBorders>
              <w:top w:val="single" w:sz="4" w:space="0" w:color="auto"/>
              <w:bottom w:val="single" w:sz="4" w:space="0" w:color="auto"/>
            </w:tcBorders>
          </w:tcPr>
          <w:p w14:paraId="21FB71A3" w14:textId="5AF75251" w:rsidR="00674067" w:rsidRPr="00BD3DE3" w:rsidRDefault="00674067" w:rsidP="00674067">
            <w:pPr>
              <w:jc w:val="center"/>
              <w:rPr>
                <w:sz w:val="20"/>
              </w:rPr>
            </w:pPr>
            <w:r>
              <w:rPr>
                <w:sz w:val="20"/>
              </w:rPr>
              <w:t>44</w:t>
            </w:r>
            <w:r>
              <w:rPr>
                <w:rFonts w:cs="Arial"/>
                <w:sz w:val="20"/>
                <w:vertAlign w:val="superscript"/>
              </w:rPr>
              <w:t>2</w:t>
            </w:r>
          </w:p>
        </w:tc>
        <w:tc>
          <w:tcPr>
            <w:tcW w:w="2880" w:type="dxa"/>
            <w:tcBorders>
              <w:top w:val="single" w:sz="4" w:space="0" w:color="auto"/>
              <w:bottom w:val="single" w:sz="4" w:space="0" w:color="auto"/>
            </w:tcBorders>
          </w:tcPr>
          <w:p w14:paraId="5D1DD31A" w14:textId="77777777" w:rsidR="00674067" w:rsidRDefault="00674067" w:rsidP="00674067">
            <w:pPr>
              <w:autoSpaceDE w:val="0"/>
              <w:autoSpaceDN w:val="0"/>
              <w:adjustRightInd w:val="0"/>
              <w:jc w:val="center"/>
              <w:rPr>
                <w:rFonts w:cs="Arial"/>
                <w:b/>
                <w:sz w:val="20"/>
              </w:rPr>
            </w:pPr>
            <w:r w:rsidRPr="00E77520">
              <w:rPr>
                <w:rFonts w:cs="Arial"/>
                <w:b/>
                <w:sz w:val="20"/>
              </w:rPr>
              <w:t>R 336.1225</w:t>
            </w:r>
          </w:p>
          <w:p w14:paraId="5C3878F1" w14:textId="77777777" w:rsidR="00674067" w:rsidRPr="00E77520" w:rsidRDefault="00674067" w:rsidP="00674067">
            <w:pPr>
              <w:autoSpaceDE w:val="0"/>
              <w:autoSpaceDN w:val="0"/>
              <w:adjustRightInd w:val="0"/>
              <w:jc w:val="center"/>
              <w:rPr>
                <w:rFonts w:cs="Arial"/>
                <w:b/>
                <w:sz w:val="20"/>
              </w:rPr>
            </w:pPr>
            <w:r>
              <w:rPr>
                <w:rFonts w:cs="Arial"/>
                <w:b/>
                <w:sz w:val="20"/>
              </w:rPr>
              <w:t>R 336.2803</w:t>
            </w:r>
          </w:p>
          <w:p w14:paraId="7D848FFC" w14:textId="77777777" w:rsidR="00674067" w:rsidRDefault="00674067" w:rsidP="00674067">
            <w:pPr>
              <w:jc w:val="center"/>
              <w:rPr>
                <w:rFonts w:cs="Arial"/>
                <w:b/>
                <w:sz w:val="20"/>
              </w:rPr>
            </w:pPr>
            <w:r>
              <w:rPr>
                <w:rFonts w:cs="Arial"/>
                <w:b/>
                <w:sz w:val="20"/>
              </w:rPr>
              <w:t>R 336.2804</w:t>
            </w:r>
          </w:p>
          <w:p w14:paraId="46433AF4" w14:textId="6194BFF7" w:rsidR="00674067" w:rsidRPr="002D3BFA" w:rsidRDefault="00674067" w:rsidP="00674067">
            <w:pPr>
              <w:jc w:val="center"/>
              <w:rPr>
                <w:b/>
                <w:sz w:val="20"/>
              </w:rPr>
            </w:pPr>
            <w:r>
              <w:rPr>
                <w:rFonts w:cs="Arial"/>
                <w:b/>
                <w:sz w:val="20"/>
              </w:rPr>
              <w:t>40 CFR 52.21(c) and</w:t>
            </w:r>
            <w:r w:rsidRPr="00E77520">
              <w:rPr>
                <w:rFonts w:cs="Arial"/>
                <w:b/>
                <w:sz w:val="20"/>
              </w:rPr>
              <w:t xml:space="preserve"> (d)</w:t>
            </w:r>
          </w:p>
        </w:tc>
      </w:tr>
    </w:tbl>
    <w:p w14:paraId="4063BB84" w14:textId="77777777" w:rsidR="004F5DF2" w:rsidRPr="00EE5F4E" w:rsidRDefault="004F5DF2" w:rsidP="00F62984">
      <w:pPr>
        <w:jc w:val="both"/>
        <w:rPr>
          <w:sz w:val="20"/>
        </w:rPr>
      </w:pPr>
    </w:p>
    <w:p w14:paraId="4D1D804F" w14:textId="77777777" w:rsidR="00AE1D84" w:rsidRDefault="00AE1D84" w:rsidP="00F62984">
      <w:pPr>
        <w:jc w:val="both"/>
      </w:pPr>
      <w:r>
        <w:rPr>
          <w:b/>
        </w:rPr>
        <w:t xml:space="preserve">IX.  </w:t>
      </w:r>
      <w:r>
        <w:rPr>
          <w:b/>
          <w:u w:val="single"/>
        </w:rPr>
        <w:t>OTHER REQUIREMENT(S)</w:t>
      </w:r>
    </w:p>
    <w:p w14:paraId="7FD029DE" w14:textId="77777777" w:rsidR="00AE1D84" w:rsidRPr="00FE0AD0" w:rsidRDefault="00AE1D84" w:rsidP="00F62984">
      <w:pPr>
        <w:jc w:val="both"/>
        <w:rPr>
          <w:sz w:val="20"/>
        </w:rPr>
      </w:pPr>
    </w:p>
    <w:p w14:paraId="25155593" w14:textId="13AAF815" w:rsidR="008471E0" w:rsidRPr="00DA4314" w:rsidRDefault="008471E0" w:rsidP="00CD087E">
      <w:pPr>
        <w:numPr>
          <w:ilvl w:val="0"/>
          <w:numId w:val="30"/>
        </w:numPr>
        <w:autoSpaceDE w:val="0"/>
        <w:autoSpaceDN w:val="0"/>
        <w:adjustRightInd w:val="0"/>
        <w:jc w:val="both"/>
        <w:rPr>
          <w:sz w:val="20"/>
        </w:rPr>
      </w:pPr>
      <w:r>
        <w:rPr>
          <w:rFonts w:cs="Arial"/>
          <w:sz w:val="20"/>
        </w:rPr>
        <w:t>The permittee shall comply with all applicable provisions of the New Source Performance Standards as specified in 40 CFR Part 60, Subpart A and Subpart KKKK, as they apply to EUTURBINE1.</w:t>
      </w:r>
      <w:r>
        <w:rPr>
          <w:rFonts w:cs="Arial"/>
          <w:sz w:val="20"/>
          <w:vertAlign w:val="superscript"/>
        </w:rPr>
        <w:t>2</w:t>
      </w:r>
      <w:r>
        <w:rPr>
          <w:rFonts w:cs="Arial"/>
          <w:sz w:val="20"/>
        </w:rPr>
        <w:t xml:space="preserve"> </w:t>
      </w:r>
      <w:r w:rsidR="00216839">
        <w:rPr>
          <w:rFonts w:cs="Arial"/>
          <w:sz w:val="20"/>
        </w:rPr>
        <w:t xml:space="preserve"> </w:t>
      </w:r>
      <w:r>
        <w:rPr>
          <w:rFonts w:cs="Arial"/>
          <w:b/>
          <w:bCs/>
          <w:sz w:val="20"/>
        </w:rPr>
        <w:t>(40 CFR Part 60, Subparts A and</w:t>
      </w:r>
      <w:r w:rsidRPr="0056178E">
        <w:rPr>
          <w:rFonts w:cs="Arial"/>
          <w:b/>
          <w:bCs/>
          <w:sz w:val="20"/>
        </w:rPr>
        <w:t xml:space="preserve"> KKKK)</w:t>
      </w:r>
    </w:p>
    <w:p w14:paraId="769BBB07" w14:textId="77777777" w:rsidR="00AE1D84" w:rsidRDefault="00AE1D84" w:rsidP="00F62984">
      <w:pPr>
        <w:jc w:val="both"/>
        <w:rPr>
          <w:sz w:val="20"/>
        </w:rPr>
      </w:pPr>
    </w:p>
    <w:p w14:paraId="4F62FC32" w14:textId="77777777" w:rsidR="000662AD" w:rsidRPr="00FE0AD0" w:rsidRDefault="000662AD" w:rsidP="00F62984">
      <w:pPr>
        <w:jc w:val="both"/>
        <w:rPr>
          <w:sz w:val="20"/>
        </w:rPr>
      </w:pPr>
    </w:p>
    <w:p w14:paraId="2371DF5C" w14:textId="77777777" w:rsidR="00AE1D84" w:rsidRPr="00B90185" w:rsidRDefault="00AE1D84" w:rsidP="00F62984">
      <w:pPr>
        <w:jc w:val="both"/>
        <w:rPr>
          <w:b/>
          <w:sz w:val="20"/>
        </w:rPr>
      </w:pPr>
      <w:r w:rsidRPr="00B90185">
        <w:rPr>
          <w:b/>
          <w:sz w:val="20"/>
          <w:u w:val="single"/>
        </w:rPr>
        <w:t>Footnotes</w:t>
      </w:r>
      <w:r w:rsidRPr="00B90185">
        <w:rPr>
          <w:b/>
          <w:sz w:val="20"/>
        </w:rPr>
        <w:t>:</w:t>
      </w:r>
    </w:p>
    <w:p w14:paraId="6292940D"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C46A970"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DDF0B0D" w14:textId="77777777" w:rsidR="004C69F6" w:rsidRPr="004B4509" w:rsidRDefault="004C69F6" w:rsidP="004B4509">
      <w:pPr>
        <w:rPr>
          <w:sz w:val="20"/>
        </w:rPr>
      </w:pPr>
    </w:p>
    <w:p w14:paraId="3B76F789" w14:textId="63B35C33" w:rsidR="00A7394E" w:rsidRPr="00C43734" w:rsidRDefault="0029713E" w:rsidP="00B7170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3" w:name="_Toc852396"/>
      <w:bookmarkStart w:id="74" w:name="_Toc852727"/>
      <w:bookmarkStart w:id="75" w:name="_Toc2571644"/>
      <w:bookmarkStart w:id="76" w:name="_Toc80177196"/>
      <w:r w:rsidR="00A7394E" w:rsidRPr="00C43734">
        <w:rPr>
          <w:bCs/>
          <w:szCs w:val="28"/>
        </w:rPr>
        <w:lastRenderedPageBreak/>
        <w:t>EU</w:t>
      </w:r>
      <w:r w:rsidR="00254123">
        <w:rPr>
          <w:bCs/>
          <w:szCs w:val="28"/>
        </w:rPr>
        <w:t>SPU</w:t>
      </w:r>
      <w:bookmarkEnd w:id="73"/>
      <w:bookmarkEnd w:id="74"/>
      <w:bookmarkEnd w:id="75"/>
      <w:bookmarkEnd w:id="76"/>
    </w:p>
    <w:p w14:paraId="5E03053B" w14:textId="77777777" w:rsidR="00A7394E" w:rsidRPr="00EE02F9" w:rsidRDefault="00A7394E" w:rsidP="00B7170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4EC86B2" w14:textId="77777777" w:rsidR="00A7394E" w:rsidRPr="0019740E" w:rsidRDefault="00A7394E" w:rsidP="00B71702">
      <w:pPr>
        <w:rPr>
          <w:sz w:val="20"/>
        </w:rPr>
      </w:pPr>
    </w:p>
    <w:p w14:paraId="70F82178" w14:textId="77777777" w:rsidR="00A7394E" w:rsidRDefault="00A7394E" w:rsidP="00B71702">
      <w:pPr>
        <w:jc w:val="both"/>
        <w:rPr>
          <w:b/>
          <w:u w:val="single"/>
        </w:rPr>
      </w:pPr>
      <w:r>
        <w:rPr>
          <w:b/>
          <w:u w:val="single"/>
        </w:rPr>
        <w:t>DESCRIPTION</w:t>
      </w:r>
    </w:p>
    <w:p w14:paraId="7A28EB61" w14:textId="77777777" w:rsidR="00A7394E" w:rsidRDefault="00A7394E" w:rsidP="00B71702">
      <w:pPr>
        <w:jc w:val="both"/>
        <w:rPr>
          <w:sz w:val="20"/>
        </w:rPr>
      </w:pPr>
    </w:p>
    <w:p w14:paraId="66A091A7" w14:textId="77777777" w:rsidR="000D3F25" w:rsidRDefault="000D3F25" w:rsidP="000D3F25">
      <w:pPr>
        <w:jc w:val="both"/>
        <w:rPr>
          <w:rFonts w:cs="Arial"/>
          <w:sz w:val="20"/>
        </w:rPr>
      </w:pPr>
      <w:r>
        <w:rPr>
          <w:rFonts w:cs="Arial"/>
          <w:sz w:val="20"/>
        </w:rPr>
        <w:t>N</w:t>
      </w:r>
      <w:r w:rsidRPr="00C0606B">
        <w:rPr>
          <w:rFonts w:cs="Arial"/>
          <w:sz w:val="20"/>
        </w:rPr>
        <w:t>atural gas</w:t>
      </w:r>
      <w:r>
        <w:rPr>
          <w:rFonts w:cs="Arial"/>
          <w:sz w:val="20"/>
        </w:rPr>
        <w:t xml:space="preserve"> </w:t>
      </w:r>
      <w:r w:rsidRPr="00C0606B">
        <w:rPr>
          <w:rFonts w:cs="Arial"/>
          <w:sz w:val="20"/>
        </w:rPr>
        <w:t>fired</w:t>
      </w:r>
      <w:r>
        <w:rPr>
          <w:rFonts w:cs="Arial"/>
          <w:sz w:val="20"/>
        </w:rPr>
        <w:t xml:space="preserve"> spark</w:t>
      </w:r>
      <w:r w:rsidRPr="002A14D0">
        <w:rPr>
          <w:rFonts w:cs="Arial"/>
          <w:sz w:val="20"/>
        </w:rPr>
        <w:t xml:space="preserve"> ignition</w:t>
      </w:r>
      <w:r w:rsidRPr="00C0606B">
        <w:rPr>
          <w:rFonts w:cs="Arial"/>
          <w:sz w:val="20"/>
        </w:rPr>
        <w:t xml:space="preserve"> internal combustion</w:t>
      </w:r>
      <w:r>
        <w:rPr>
          <w:rFonts w:cs="Arial"/>
          <w:sz w:val="20"/>
        </w:rPr>
        <w:t xml:space="preserve"> generator.  This is an emergency</w:t>
      </w:r>
      <w:r w:rsidRPr="00C0606B">
        <w:rPr>
          <w:rFonts w:cs="Arial"/>
          <w:sz w:val="20"/>
        </w:rPr>
        <w:t xml:space="preserve"> standby</w:t>
      </w:r>
      <w:r>
        <w:rPr>
          <w:rFonts w:cs="Arial"/>
          <w:sz w:val="20"/>
        </w:rPr>
        <w:t xml:space="preserve"> power unit </w:t>
      </w:r>
      <w:r w:rsidRPr="00C0606B">
        <w:rPr>
          <w:rFonts w:cs="Arial"/>
          <w:sz w:val="20"/>
        </w:rPr>
        <w:t>with a 6.0 MMBTU/hr rating.</w:t>
      </w:r>
      <w:r>
        <w:rPr>
          <w:rFonts w:cs="Arial"/>
          <w:sz w:val="20"/>
        </w:rPr>
        <w:t xml:space="preserve">  </w:t>
      </w:r>
    </w:p>
    <w:p w14:paraId="00A676B2" w14:textId="77777777" w:rsidR="00A7394E" w:rsidRPr="0019740E" w:rsidRDefault="00A7394E" w:rsidP="00B71702">
      <w:pPr>
        <w:jc w:val="both"/>
        <w:rPr>
          <w:sz w:val="20"/>
        </w:rPr>
      </w:pPr>
    </w:p>
    <w:p w14:paraId="43315416" w14:textId="02E40BA5" w:rsidR="00A7394E" w:rsidRDefault="00A7394E" w:rsidP="005E0157">
      <w:pPr>
        <w:jc w:val="both"/>
        <w:rPr>
          <w:sz w:val="20"/>
        </w:rPr>
      </w:pPr>
      <w:r w:rsidRPr="00FE0AD0">
        <w:rPr>
          <w:b/>
          <w:sz w:val="20"/>
        </w:rPr>
        <w:t>Flexible Group ID</w:t>
      </w:r>
      <w:r>
        <w:rPr>
          <w:b/>
          <w:sz w:val="20"/>
        </w:rPr>
        <w:t>:</w:t>
      </w:r>
      <w:r>
        <w:rPr>
          <w:sz w:val="20"/>
        </w:rPr>
        <w:t xml:space="preserve"> </w:t>
      </w:r>
      <w:r w:rsidR="005E0157">
        <w:rPr>
          <w:sz w:val="20"/>
        </w:rPr>
        <w:t>NA</w:t>
      </w:r>
    </w:p>
    <w:p w14:paraId="019F7590" w14:textId="77777777" w:rsidR="005E0157" w:rsidRPr="0019740E" w:rsidRDefault="005E0157" w:rsidP="005E0157">
      <w:pPr>
        <w:jc w:val="both"/>
        <w:rPr>
          <w:sz w:val="20"/>
        </w:rPr>
      </w:pPr>
    </w:p>
    <w:p w14:paraId="5673AD50" w14:textId="77777777" w:rsidR="00A7394E" w:rsidRDefault="00A7394E" w:rsidP="00B71702">
      <w:pPr>
        <w:jc w:val="both"/>
        <w:rPr>
          <w:b/>
          <w:u w:val="single"/>
        </w:rPr>
      </w:pPr>
      <w:r>
        <w:rPr>
          <w:b/>
          <w:u w:val="single"/>
        </w:rPr>
        <w:t>POLLUTION CONTROL EQUIPMENT</w:t>
      </w:r>
    </w:p>
    <w:p w14:paraId="2ECCCC00" w14:textId="77777777" w:rsidR="00A7394E" w:rsidRPr="0058608D" w:rsidRDefault="00A7394E" w:rsidP="00B71702">
      <w:pPr>
        <w:jc w:val="both"/>
      </w:pPr>
    </w:p>
    <w:p w14:paraId="7BE6513E" w14:textId="2D341C4D" w:rsidR="00A7394E" w:rsidRDefault="005E0157" w:rsidP="00B71702">
      <w:pPr>
        <w:jc w:val="both"/>
        <w:rPr>
          <w:sz w:val="20"/>
        </w:rPr>
      </w:pPr>
      <w:r>
        <w:rPr>
          <w:sz w:val="20"/>
        </w:rPr>
        <w:t>NA</w:t>
      </w:r>
    </w:p>
    <w:p w14:paraId="432E780F" w14:textId="77777777" w:rsidR="005E0157" w:rsidRPr="00906ACF" w:rsidRDefault="005E0157" w:rsidP="00B71702">
      <w:pPr>
        <w:jc w:val="both"/>
        <w:rPr>
          <w:sz w:val="20"/>
        </w:rPr>
      </w:pPr>
    </w:p>
    <w:p w14:paraId="4DC79F27" w14:textId="77777777" w:rsidR="00A7394E" w:rsidRPr="00F01FE1" w:rsidRDefault="00A7394E" w:rsidP="00B71702">
      <w:pPr>
        <w:jc w:val="both"/>
        <w:rPr>
          <w:b/>
          <w:sz w:val="20"/>
          <w:u w:val="single"/>
        </w:rPr>
      </w:pPr>
      <w:r>
        <w:rPr>
          <w:b/>
        </w:rPr>
        <w:t xml:space="preserve">I.  </w:t>
      </w:r>
      <w:r>
        <w:rPr>
          <w:b/>
          <w:u w:val="single"/>
        </w:rPr>
        <w:t>EMISSION LIMIT(S)</w:t>
      </w:r>
    </w:p>
    <w:p w14:paraId="7E316DA9" w14:textId="77777777" w:rsidR="00A7394E" w:rsidRDefault="00A7394E" w:rsidP="00B71702">
      <w:pPr>
        <w:jc w:val="both"/>
        <w:rPr>
          <w:sz w:val="20"/>
        </w:rPr>
      </w:pPr>
    </w:p>
    <w:p w14:paraId="108A4A72" w14:textId="5C111531" w:rsidR="00A7394E" w:rsidRDefault="005E0157" w:rsidP="00B71702">
      <w:pPr>
        <w:jc w:val="both"/>
        <w:rPr>
          <w:sz w:val="20"/>
        </w:rPr>
      </w:pPr>
      <w:r>
        <w:rPr>
          <w:sz w:val="20"/>
        </w:rPr>
        <w:t>NA</w:t>
      </w:r>
    </w:p>
    <w:p w14:paraId="1666D664" w14:textId="77777777" w:rsidR="005E0157" w:rsidRPr="000C40EB" w:rsidRDefault="005E0157" w:rsidP="00B71702">
      <w:pPr>
        <w:jc w:val="both"/>
        <w:rPr>
          <w:sz w:val="20"/>
        </w:rPr>
      </w:pPr>
    </w:p>
    <w:p w14:paraId="2456C02C" w14:textId="77777777" w:rsidR="00A7394E" w:rsidRDefault="00A7394E" w:rsidP="00B71702">
      <w:pPr>
        <w:jc w:val="both"/>
        <w:rPr>
          <w:b/>
          <w:u w:val="single"/>
        </w:rPr>
      </w:pPr>
      <w:r>
        <w:rPr>
          <w:b/>
        </w:rPr>
        <w:t xml:space="preserve">II.  </w:t>
      </w:r>
      <w:r>
        <w:rPr>
          <w:b/>
          <w:u w:val="single"/>
        </w:rPr>
        <w:t>MATERIAL LIMIT(S)</w:t>
      </w:r>
    </w:p>
    <w:p w14:paraId="2F1719C6" w14:textId="77777777" w:rsidR="00A7394E" w:rsidRDefault="00A7394E" w:rsidP="00B71702">
      <w:pPr>
        <w:jc w:val="both"/>
        <w:rPr>
          <w:sz w:val="20"/>
        </w:rPr>
      </w:pPr>
    </w:p>
    <w:p w14:paraId="1439936C" w14:textId="2FF0E5A0" w:rsidR="00A7394E" w:rsidRDefault="005E0157" w:rsidP="00B71702">
      <w:pPr>
        <w:jc w:val="both"/>
        <w:rPr>
          <w:sz w:val="20"/>
        </w:rPr>
      </w:pPr>
      <w:r>
        <w:rPr>
          <w:sz w:val="20"/>
        </w:rPr>
        <w:t>NA</w:t>
      </w:r>
    </w:p>
    <w:p w14:paraId="47A60377" w14:textId="77777777" w:rsidR="005E0157" w:rsidRPr="000C40EB" w:rsidRDefault="005E0157" w:rsidP="00B71702">
      <w:pPr>
        <w:jc w:val="both"/>
        <w:rPr>
          <w:sz w:val="20"/>
        </w:rPr>
      </w:pPr>
    </w:p>
    <w:p w14:paraId="7FD948E2" w14:textId="77777777" w:rsidR="00A7394E" w:rsidRPr="00F01FE1" w:rsidRDefault="00A7394E" w:rsidP="00B71702">
      <w:pPr>
        <w:jc w:val="both"/>
        <w:rPr>
          <w:b/>
          <w:sz w:val="20"/>
          <w:u w:val="single"/>
        </w:rPr>
      </w:pPr>
      <w:r>
        <w:rPr>
          <w:b/>
        </w:rPr>
        <w:t xml:space="preserve">III.  </w:t>
      </w:r>
      <w:r>
        <w:rPr>
          <w:b/>
          <w:u w:val="single"/>
        </w:rPr>
        <w:t>PROCESS/OPERATIONAL RESTRICTION(S)</w:t>
      </w:r>
      <w:r w:rsidDel="001C614B">
        <w:rPr>
          <w:b/>
          <w:u w:val="single"/>
        </w:rPr>
        <w:t xml:space="preserve"> </w:t>
      </w:r>
    </w:p>
    <w:p w14:paraId="4DCDFE36" w14:textId="77777777" w:rsidR="00A7394E" w:rsidRPr="00FB6071" w:rsidRDefault="00A7394E" w:rsidP="00B71702">
      <w:pPr>
        <w:jc w:val="both"/>
        <w:rPr>
          <w:sz w:val="20"/>
        </w:rPr>
      </w:pPr>
    </w:p>
    <w:p w14:paraId="0C4DACCC" w14:textId="77777777" w:rsidR="00E7729F" w:rsidRDefault="00E7729F" w:rsidP="00CD087E">
      <w:pPr>
        <w:numPr>
          <w:ilvl w:val="0"/>
          <w:numId w:val="26"/>
        </w:numPr>
        <w:autoSpaceDE w:val="0"/>
        <w:autoSpaceDN w:val="0"/>
        <w:adjustRightInd w:val="0"/>
        <w:rPr>
          <w:rFonts w:cs="Arial"/>
          <w:b/>
          <w:bCs/>
          <w:sz w:val="20"/>
        </w:rPr>
      </w:pPr>
      <w:r>
        <w:rPr>
          <w:rFonts w:cs="Arial"/>
          <w:sz w:val="20"/>
        </w:rPr>
        <w:t>The permittee shall not operate EUSPU for maintenance checks and readiness testing for more than 100 hours per 12-month rolling time period as determined at the end of each calendar month. There is no time limit on the use of EUSPU in emergency situations.</w:t>
      </w:r>
      <w:r>
        <w:rPr>
          <w:rFonts w:cs="Arial"/>
          <w:sz w:val="20"/>
          <w:vertAlign w:val="superscript"/>
        </w:rPr>
        <w:t>2</w:t>
      </w:r>
      <w:r>
        <w:rPr>
          <w:rFonts w:cs="Arial"/>
          <w:sz w:val="20"/>
        </w:rPr>
        <w:t xml:space="preserve">  </w:t>
      </w:r>
      <w:r>
        <w:rPr>
          <w:rFonts w:cs="Arial"/>
          <w:b/>
          <w:bCs/>
          <w:sz w:val="20"/>
        </w:rPr>
        <w:t>(R 336.1205(1)(a)(ii), 40 CFR 60.4243(d))</w:t>
      </w:r>
    </w:p>
    <w:p w14:paraId="1AEAC52F" w14:textId="77777777" w:rsidR="00E7729F" w:rsidRPr="00E74F73" w:rsidRDefault="00E7729F" w:rsidP="00E7729F">
      <w:pPr>
        <w:jc w:val="both"/>
        <w:rPr>
          <w:rFonts w:cs="Arial"/>
          <w:bCs/>
          <w:sz w:val="20"/>
        </w:rPr>
      </w:pPr>
    </w:p>
    <w:p w14:paraId="729E3E0C" w14:textId="7287EF33" w:rsidR="00A7394E" w:rsidRPr="00E7729F" w:rsidRDefault="00E7729F" w:rsidP="00CD087E">
      <w:pPr>
        <w:numPr>
          <w:ilvl w:val="0"/>
          <w:numId w:val="26"/>
        </w:numPr>
        <w:jc w:val="both"/>
        <w:rPr>
          <w:sz w:val="20"/>
        </w:rPr>
      </w:pPr>
      <w:r>
        <w:rPr>
          <w:rFonts w:cs="Arial"/>
          <w:sz w:val="20"/>
        </w:rPr>
        <w:t>The permittee shall burn only natural gas in EUSPU.</w:t>
      </w:r>
      <w:r>
        <w:rPr>
          <w:rFonts w:cs="Arial"/>
          <w:sz w:val="20"/>
          <w:vertAlign w:val="superscript"/>
        </w:rPr>
        <w:t>1</w:t>
      </w:r>
      <w:r>
        <w:rPr>
          <w:rFonts w:cs="Arial"/>
          <w:sz w:val="20"/>
        </w:rPr>
        <w:t xml:space="preserve">  </w:t>
      </w:r>
      <w:r>
        <w:rPr>
          <w:rFonts w:cs="Arial"/>
          <w:b/>
          <w:bCs/>
          <w:sz w:val="20"/>
        </w:rPr>
        <w:t>(R 336.1225)</w:t>
      </w:r>
    </w:p>
    <w:p w14:paraId="3BBF49CC" w14:textId="77777777" w:rsidR="00A7394E" w:rsidRPr="00FB6071" w:rsidRDefault="00A7394E" w:rsidP="00B71702">
      <w:pPr>
        <w:jc w:val="both"/>
        <w:rPr>
          <w:sz w:val="20"/>
        </w:rPr>
      </w:pPr>
    </w:p>
    <w:p w14:paraId="347EDF44" w14:textId="77777777" w:rsidR="00A7394E" w:rsidRPr="00F01FE1" w:rsidRDefault="00A7394E" w:rsidP="00B71702">
      <w:pPr>
        <w:jc w:val="both"/>
        <w:rPr>
          <w:b/>
          <w:sz w:val="20"/>
          <w:u w:val="single"/>
        </w:rPr>
      </w:pPr>
      <w:r w:rsidRPr="00FB6071">
        <w:rPr>
          <w:b/>
        </w:rPr>
        <w:t xml:space="preserve">IV.  </w:t>
      </w:r>
      <w:r w:rsidRPr="00FB6071">
        <w:rPr>
          <w:b/>
          <w:u w:val="single"/>
        </w:rPr>
        <w:t>DESIGN</w:t>
      </w:r>
      <w:r>
        <w:rPr>
          <w:b/>
          <w:u w:val="single"/>
        </w:rPr>
        <w:t>/EQUIPMENT PARAMETER(S)</w:t>
      </w:r>
    </w:p>
    <w:p w14:paraId="02480A79" w14:textId="77777777" w:rsidR="00A7394E" w:rsidRPr="00AA061F" w:rsidRDefault="00A7394E" w:rsidP="00B71702">
      <w:pPr>
        <w:jc w:val="both"/>
        <w:rPr>
          <w:sz w:val="20"/>
        </w:rPr>
      </w:pPr>
    </w:p>
    <w:p w14:paraId="20C68479" w14:textId="4B8BEAA4" w:rsidR="00A7394E" w:rsidRPr="00984760" w:rsidRDefault="005B5B5E" w:rsidP="005B5B5E">
      <w:pPr>
        <w:jc w:val="both"/>
        <w:rPr>
          <w:sz w:val="20"/>
        </w:rPr>
      </w:pPr>
      <w:r>
        <w:rPr>
          <w:sz w:val="20"/>
        </w:rPr>
        <w:t>NA</w:t>
      </w:r>
    </w:p>
    <w:p w14:paraId="7AD4D87E" w14:textId="77777777" w:rsidR="00A7394E" w:rsidRPr="00FE0AD0" w:rsidRDefault="00A7394E" w:rsidP="00B71702">
      <w:pPr>
        <w:jc w:val="both"/>
        <w:rPr>
          <w:sz w:val="20"/>
        </w:rPr>
      </w:pPr>
    </w:p>
    <w:p w14:paraId="52825601" w14:textId="77777777" w:rsidR="00A7394E" w:rsidRPr="00AA061F" w:rsidRDefault="00A7394E" w:rsidP="00B71702">
      <w:pPr>
        <w:jc w:val="both"/>
      </w:pPr>
      <w:r>
        <w:rPr>
          <w:b/>
        </w:rPr>
        <w:t xml:space="preserve">V.  </w:t>
      </w:r>
      <w:r>
        <w:rPr>
          <w:b/>
          <w:u w:val="single"/>
        </w:rPr>
        <w:t>TESTING/SAMPLING</w:t>
      </w:r>
    </w:p>
    <w:p w14:paraId="6D2A447E" w14:textId="77777777" w:rsidR="00A7394E" w:rsidRPr="00FE0AD0" w:rsidRDefault="00A7394E" w:rsidP="00B7170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9297B4" w14:textId="77777777" w:rsidR="00A7394E" w:rsidRPr="00E873CB" w:rsidRDefault="00A7394E" w:rsidP="00B71702">
      <w:pPr>
        <w:ind w:right="72"/>
        <w:jc w:val="both"/>
        <w:rPr>
          <w:rFonts w:cs="Arial"/>
          <w:sz w:val="20"/>
        </w:rPr>
      </w:pPr>
    </w:p>
    <w:p w14:paraId="018F1D7F" w14:textId="72794229" w:rsidR="00A7394E" w:rsidRDefault="005B5B5E" w:rsidP="00B71702">
      <w:pPr>
        <w:jc w:val="both"/>
        <w:rPr>
          <w:sz w:val="20"/>
        </w:rPr>
      </w:pPr>
      <w:r>
        <w:rPr>
          <w:sz w:val="20"/>
        </w:rPr>
        <w:t>NA</w:t>
      </w:r>
    </w:p>
    <w:p w14:paraId="30EC0399" w14:textId="77777777" w:rsidR="005B5B5E" w:rsidRPr="00FE0AD0" w:rsidRDefault="005B5B5E" w:rsidP="00B71702">
      <w:pPr>
        <w:jc w:val="both"/>
        <w:rPr>
          <w:sz w:val="20"/>
        </w:rPr>
      </w:pPr>
    </w:p>
    <w:p w14:paraId="6A6B32A1" w14:textId="77777777" w:rsidR="00A7394E" w:rsidRDefault="00A7394E" w:rsidP="00B71702">
      <w:pPr>
        <w:jc w:val="both"/>
      </w:pPr>
      <w:r>
        <w:rPr>
          <w:b/>
        </w:rPr>
        <w:t xml:space="preserve">VI.  </w:t>
      </w:r>
      <w:r>
        <w:rPr>
          <w:b/>
          <w:u w:val="single"/>
        </w:rPr>
        <w:t>MONITORING/RECORDKEEPING</w:t>
      </w:r>
    </w:p>
    <w:p w14:paraId="2D822BBF" w14:textId="77777777" w:rsidR="00A7394E" w:rsidRPr="00FE0AD0" w:rsidRDefault="00A7394E" w:rsidP="00B7170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D51AD8" w14:textId="7FF7A731" w:rsidR="00A7394E" w:rsidRDefault="00A7394E" w:rsidP="00B71702">
      <w:pPr>
        <w:jc w:val="both"/>
        <w:rPr>
          <w:sz w:val="20"/>
        </w:rPr>
      </w:pPr>
    </w:p>
    <w:p w14:paraId="5D4FDECF" w14:textId="77777777" w:rsidR="008D5952" w:rsidRPr="00E77520" w:rsidRDefault="008D5952" w:rsidP="00CD087E">
      <w:pPr>
        <w:numPr>
          <w:ilvl w:val="0"/>
          <w:numId w:val="33"/>
        </w:numPr>
        <w:autoSpaceDE w:val="0"/>
        <w:autoSpaceDN w:val="0"/>
        <w:adjustRightInd w:val="0"/>
        <w:jc w:val="both"/>
        <w:rPr>
          <w:sz w:val="20"/>
        </w:rPr>
      </w:pPr>
      <w:r>
        <w:rPr>
          <w:rFonts w:cs="Arial"/>
          <w:sz w:val="20"/>
        </w:rPr>
        <w:t>The permittee shall keep, in a satisfactory manner, records of the hours of operation of EUSPU for maintenance checks and readiness testing on a 12-month rolling basis as determined at the end of each calendar month.  These records shall be maintained on file for a period of at least five years and made available to the Department upon request.</w:t>
      </w:r>
      <w:r>
        <w:rPr>
          <w:rFonts w:cs="Arial"/>
          <w:sz w:val="20"/>
          <w:vertAlign w:val="superscript"/>
        </w:rPr>
        <w:t xml:space="preserve">2 </w:t>
      </w:r>
      <w:r>
        <w:rPr>
          <w:rFonts w:cs="Arial"/>
          <w:sz w:val="20"/>
        </w:rPr>
        <w:t xml:space="preserve"> </w:t>
      </w:r>
      <w:r>
        <w:rPr>
          <w:rFonts w:cs="Arial"/>
          <w:b/>
          <w:bCs/>
          <w:sz w:val="20"/>
        </w:rPr>
        <w:t>(R 336.1205(1)(a)(ii))</w:t>
      </w:r>
    </w:p>
    <w:p w14:paraId="6B6B729E" w14:textId="77777777" w:rsidR="008D5952" w:rsidRDefault="008D5952" w:rsidP="008D5952">
      <w:pPr>
        <w:jc w:val="both"/>
        <w:rPr>
          <w:sz w:val="20"/>
        </w:rPr>
      </w:pPr>
    </w:p>
    <w:p w14:paraId="14191342" w14:textId="2B5A0F78" w:rsidR="008D5952" w:rsidRDefault="008D5952" w:rsidP="00CD087E">
      <w:pPr>
        <w:numPr>
          <w:ilvl w:val="0"/>
          <w:numId w:val="33"/>
        </w:numPr>
        <w:autoSpaceDE w:val="0"/>
        <w:autoSpaceDN w:val="0"/>
        <w:adjustRightInd w:val="0"/>
        <w:jc w:val="both"/>
        <w:rPr>
          <w:rFonts w:cs="Arial"/>
          <w:b/>
          <w:bCs/>
          <w:sz w:val="20"/>
        </w:rPr>
      </w:pPr>
      <w:r>
        <w:rPr>
          <w:rFonts w:cs="Arial"/>
          <w:sz w:val="20"/>
        </w:rPr>
        <w:t>The permittee shall monitor and record, in a satisfactory manner, the usage of natural gas fired in EUSPU during each calendar day that EUSPU is operated.  These records shall be maintained on file for a period of at least five years and made available to the Department upon request.</w:t>
      </w:r>
      <w:r>
        <w:rPr>
          <w:rFonts w:cs="Arial"/>
          <w:sz w:val="20"/>
          <w:vertAlign w:val="superscript"/>
        </w:rPr>
        <w:t>2</w:t>
      </w:r>
      <w:r>
        <w:rPr>
          <w:rFonts w:cs="Arial"/>
          <w:sz w:val="20"/>
        </w:rPr>
        <w:t xml:space="preserve">  </w:t>
      </w:r>
      <w:r>
        <w:rPr>
          <w:rFonts w:cs="Arial"/>
          <w:b/>
          <w:bCs/>
          <w:sz w:val="20"/>
        </w:rPr>
        <w:t>(R 336.1205(1)(a)(ii))</w:t>
      </w:r>
    </w:p>
    <w:p w14:paraId="5AD5F19E" w14:textId="77777777" w:rsidR="002D3202" w:rsidRDefault="002D3202" w:rsidP="00B71702">
      <w:pPr>
        <w:jc w:val="both"/>
        <w:rPr>
          <w:sz w:val="20"/>
        </w:rPr>
      </w:pPr>
    </w:p>
    <w:p w14:paraId="4183DBB3" w14:textId="77777777" w:rsidR="00A7394E" w:rsidRPr="00F01FE1" w:rsidRDefault="00A7394E" w:rsidP="00B71702">
      <w:pPr>
        <w:jc w:val="both"/>
        <w:rPr>
          <w:b/>
          <w:sz w:val="20"/>
          <w:u w:val="single"/>
        </w:rPr>
      </w:pPr>
      <w:r>
        <w:rPr>
          <w:b/>
        </w:rPr>
        <w:t xml:space="preserve">VII.  </w:t>
      </w:r>
      <w:r>
        <w:rPr>
          <w:b/>
          <w:u w:val="single"/>
        </w:rPr>
        <w:t>REPORTING</w:t>
      </w:r>
    </w:p>
    <w:p w14:paraId="7A9047DA" w14:textId="77777777" w:rsidR="00A7394E" w:rsidRPr="00047D6A" w:rsidRDefault="00A7394E" w:rsidP="00B71702">
      <w:pPr>
        <w:jc w:val="both"/>
        <w:rPr>
          <w:sz w:val="20"/>
        </w:rPr>
      </w:pPr>
    </w:p>
    <w:p w14:paraId="0C2170A2" w14:textId="77777777" w:rsidR="00A7394E" w:rsidRDefault="00A7394E" w:rsidP="00B7170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EAA2D5" w14:textId="77777777" w:rsidR="00A7394E" w:rsidRPr="00984760" w:rsidRDefault="00A7394E" w:rsidP="00B71702">
      <w:pPr>
        <w:ind w:left="360" w:hanging="360"/>
        <w:jc w:val="both"/>
        <w:rPr>
          <w:sz w:val="20"/>
        </w:rPr>
      </w:pPr>
    </w:p>
    <w:p w14:paraId="3975B71F" w14:textId="77777777" w:rsidR="00A7394E" w:rsidRDefault="00A7394E" w:rsidP="00B71702">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3FEEFE8" w14:textId="77777777" w:rsidR="00A7394E" w:rsidRPr="00984760" w:rsidRDefault="00A7394E" w:rsidP="00B71702">
      <w:pPr>
        <w:ind w:left="360" w:hanging="360"/>
        <w:jc w:val="both"/>
        <w:rPr>
          <w:sz w:val="20"/>
        </w:rPr>
      </w:pPr>
    </w:p>
    <w:p w14:paraId="16469AB5" w14:textId="77777777" w:rsidR="00A7394E" w:rsidRPr="00984760" w:rsidRDefault="00A7394E" w:rsidP="00B7170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DA9DC4F" w14:textId="77777777" w:rsidR="00A7394E" w:rsidRPr="000C40EB" w:rsidRDefault="00A7394E" w:rsidP="00B71702">
      <w:pPr>
        <w:ind w:right="72"/>
        <w:jc w:val="both"/>
        <w:rPr>
          <w:rFonts w:cs="Arial"/>
          <w:sz w:val="20"/>
        </w:rPr>
      </w:pPr>
    </w:p>
    <w:p w14:paraId="7CAC2E84" w14:textId="77777777" w:rsidR="00A7394E" w:rsidRPr="00FE0AD0" w:rsidRDefault="00A7394E" w:rsidP="00B71702">
      <w:pPr>
        <w:jc w:val="both"/>
        <w:rPr>
          <w:rFonts w:cs="Arial"/>
          <w:b/>
          <w:sz w:val="20"/>
        </w:rPr>
      </w:pPr>
      <w:r w:rsidRPr="00FE0AD0">
        <w:rPr>
          <w:rFonts w:cs="Arial"/>
          <w:b/>
          <w:sz w:val="20"/>
        </w:rPr>
        <w:t>See Appendix 8</w:t>
      </w:r>
    </w:p>
    <w:p w14:paraId="74816B4F" w14:textId="77777777" w:rsidR="00A7394E" w:rsidRPr="00E873CB" w:rsidRDefault="00A7394E" w:rsidP="00B71702">
      <w:pPr>
        <w:jc w:val="both"/>
        <w:rPr>
          <w:rFonts w:cs="Arial"/>
          <w:sz w:val="20"/>
        </w:rPr>
      </w:pPr>
    </w:p>
    <w:p w14:paraId="23FEA6C5" w14:textId="77777777" w:rsidR="00A7394E" w:rsidRDefault="00A7394E" w:rsidP="00B71702">
      <w:pPr>
        <w:jc w:val="both"/>
      </w:pPr>
      <w:r>
        <w:rPr>
          <w:b/>
        </w:rPr>
        <w:t xml:space="preserve">VIII.  </w:t>
      </w:r>
      <w:r>
        <w:rPr>
          <w:b/>
          <w:u w:val="single"/>
        </w:rPr>
        <w:t>STACK/VENT RESTRICTION(S)</w:t>
      </w:r>
    </w:p>
    <w:p w14:paraId="7B508AC9" w14:textId="77777777" w:rsidR="00A7394E" w:rsidRDefault="00A7394E" w:rsidP="00B71702">
      <w:pPr>
        <w:jc w:val="both"/>
        <w:rPr>
          <w:sz w:val="20"/>
        </w:rPr>
      </w:pPr>
    </w:p>
    <w:p w14:paraId="5BE93C33" w14:textId="77777777" w:rsidR="00A7394E" w:rsidRPr="00FE0AD0" w:rsidRDefault="00A7394E" w:rsidP="00B71702">
      <w:pPr>
        <w:jc w:val="both"/>
        <w:rPr>
          <w:sz w:val="20"/>
        </w:rPr>
      </w:pPr>
      <w:r w:rsidRPr="00FE0AD0">
        <w:rPr>
          <w:sz w:val="20"/>
        </w:rPr>
        <w:t>The exhaust gases from the stacks listed in the table below shall be discharged unobstructed vertically upwards to the ambient air unless otherwise noted:</w:t>
      </w:r>
    </w:p>
    <w:p w14:paraId="1DB7620C" w14:textId="77777777" w:rsidR="00A7394E" w:rsidRDefault="00A7394E" w:rsidP="00B71702">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30"/>
        <w:gridCol w:w="1980"/>
        <w:gridCol w:w="4230"/>
      </w:tblGrid>
      <w:tr w:rsidR="00A7394E" w14:paraId="146981A9" w14:textId="77777777" w:rsidTr="00BF3306">
        <w:trPr>
          <w:cantSplit/>
          <w:tblHeader/>
        </w:trPr>
        <w:tc>
          <w:tcPr>
            <w:tcW w:w="1980" w:type="dxa"/>
            <w:tcBorders>
              <w:bottom w:val="single" w:sz="4" w:space="0" w:color="auto"/>
            </w:tcBorders>
          </w:tcPr>
          <w:p w14:paraId="1F3920F5" w14:textId="77777777" w:rsidR="00A7394E" w:rsidRPr="00BD3DE3" w:rsidRDefault="00A7394E" w:rsidP="00B71702">
            <w:pPr>
              <w:jc w:val="center"/>
              <w:rPr>
                <w:b/>
                <w:sz w:val="20"/>
              </w:rPr>
            </w:pPr>
            <w:r w:rsidRPr="00BD3DE3">
              <w:rPr>
                <w:b/>
                <w:sz w:val="20"/>
              </w:rPr>
              <w:t>Stack &amp; Vent ID</w:t>
            </w:r>
          </w:p>
        </w:tc>
        <w:tc>
          <w:tcPr>
            <w:tcW w:w="2430" w:type="dxa"/>
            <w:tcBorders>
              <w:bottom w:val="single" w:sz="4" w:space="0" w:color="auto"/>
            </w:tcBorders>
          </w:tcPr>
          <w:p w14:paraId="6DB20C20" w14:textId="77777777" w:rsidR="00A7394E" w:rsidRPr="00BD3DE3" w:rsidRDefault="00A7394E" w:rsidP="00B71702">
            <w:pPr>
              <w:jc w:val="center"/>
              <w:rPr>
                <w:b/>
                <w:sz w:val="20"/>
              </w:rPr>
            </w:pPr>
            <w:r w:rsidRPr="00BD3DE3">
              <w:rPr>
                <w:b/>
                <w:sz w:val="20"/>
              </w:rPr>
              <w:t xml:space="preserve">Maximum </w:t>
            </w:r>
            <w:r>
              <w:rPr>
                <w:b/>
                <w:sz w:val="20"/>
              </w:rPr>
              <w:t>Exhaust Diameter / Dimensions</w:t>
            </w:r>
          </w:p>
          <w:p w14:paraId="62881F82" w14:textId="77777777" w:rsidR="00A7394E" w:rsidRPr="00BD3DE3" w:rsidRDefault="00A7394E" w:rsidP="00B71702">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1B2DB00C" w14:textId="77777777" w:rsidR="00A7394E" w:rsidRDefault="00A7394E" w:rsidP="00B71702">
            <w:pPr>
              <w:jc w:val="center"/>
              <w:rPr>
                <w:b/>
                <w:sz w:val="20"/>
              </w:rPr>
            </w:pPr>
            <w:r w:rsidRPr="00BD3DE3">
              <w:rPr>
                <w:b/>
                <w:sz w:val="20"/>
              </w:rPr>
              <w:t>M</w:t>
            </w:r>
            <w:r>
              <w:rPr>
                <w:b/>
                <w:sz w:val="20"/>
              </w:rPr>
              <w:t xml:space="preserve">inimum Height </w:t>
            </w:r>
          </w:p>
          <w:p w14:paraId="42C76C77" w14:textId="77777777" w:rsidR="00A7394E" w:rsidRPr="00BD3DE3" w:rsidRDefault="00A7394E" w:rsidP="00B71702">
            <w:pPr>
              <w:jc w:val="center"/>
              <w:rPr>
                <w:b/>
                <w:sz w:val="20"/>
              </w:rPr>
            </w:pPr>
            <w:r>
              <w:rPr>
                <w:b/>
                <w:sz w:val="20"/>
              </w:rPr>
              <w:t>Above Ground</w:t>
            </w:r>
          </w:p>
          <w:p w14:paraId="7798DC3B" w14:textId="77777777" w:rsidR="00A7394E" w:rsidRPr="00BD3DE3" w:rsidRDefault="00A7394E" w:rsidP="00B71702">
            <w:pPr>
              <w:jc w:val="center"/>
              <w:rPr>
                <w:b/>
                <w:sz w:val="20"/>
              </w:rPr>
            </w:pPr>
            <w:r w:rsidRPr="00BD3DE3">
              <w:rPr>
                <w:b/>
                <w:sz w:val="20"/>
              </w:rPr>
              <w:t>(feet)</w:t>
            </w:r>
          </w:p>
        </w:tc>
        <w:tc>
          <w:tcPr>
            <w:tcW w:w="4230" w:type="dxa"/>
            <w:tcBorders>
              <w:bottom w:val="single" w:sz="4" w:space="0" w:color="auto"/>
            </w:tcBorders>
          </w:tcPr>
          <w:p w14:paraId="3E45BCD1" w14:textId="77777777" w:rsidR="00A7394E" w:rsidRPr="00BD3DE3" w:rsidRDefault="00A7394E" w:rsidP="00B71702">
            <w:pPr>
              <w:jc w:val="center"/>
              <w:rPr>
                <w:b/>
                <w:sz w:val="20"/>
              </w:rPr>
            </w:pPr>
            <w:r w:rsidRPr="00BD3DE3">
              <w:rPr>
                <w:b/>
                <w:sz w:val="20"/>
              </w:rPr>
              <w:t>Underlying Applicable Requirements</w:t>
            </w:r>
          </w:p>
        </w:tc>
      </w:tr>
      <w:tr w:rsidR="00E07073" w14:paraId="36E6451C" w14:textId="77777777" w:rsidTr="00BF3306">
        <w:trPr>
          <w:cantSplit/>
        </w:trPr>
        <w:tc>
          <w:tcPr>
            <w:tcW w:w="1980" w:type="dxa"/>
            <w:tcBorders>
              <w:top w:val="single" w:sz="4" w:space="0" w:color="auto"/>
              <w:bottom w:val="single" w:sz="4" w:space="0" w:color="auto"/>
            </w:tcBorders>
          </w:tcPr>
          <w:p w14:paraId="2E9FDACE" w14:textId="7C18B59A" w:rsidR="00E07073" w:rsidRPr="00984760" w:rsidRDefault="00E07073" w:rsidP="00CD087E">
            <w:pPr>
              <w:numPr>
                <w:ilvl w:val="0"/>
                <w:numId w:val="34"/>
              </w:numPr>
              <w:ind w:left="165" w:hanging="180"/>
              <w:rPr>
                <w:sz w:val="20"/>
              </w:rPr>
            </w:pPr>
            <w:r>
              <w:rPr>
                <w:rFonts w:cs="Arial"/>
                <w:sz w:val="20"/>
              </w:rPr>
              <w:t>SVSPU1</w:t>
            </w:r>
          </w:p>
        </w:tc>
        <w:tc>
          <w:tcPr>
            <w:tcW w:w="2430" w:type="dxa"/>
            <w:tcBorders>
              <w:top w:val="single" w:sz="4" w:space="0" w:color="auto"/>
              <w:bottom w:val="single" w:sz="4" w:space="0" w:color="auto"/>
            </w:tcBorders>
          </w:tcPr>
          <w:p w14:paraId="4599E355" w14:textId="3ED475A4" w:rsidR="00E07073" w:rsidRPr="00BD3DE3" w:rsidRDefault="00E07073" w:rsidP="00E07073">
            <w:pPr>
              <w:jc w:val="center"/>
              <w:rPr>
                <w:sz w:val="20"/>
              </w:rPr>
            </w:pPr>
            <w:r>
              <w:rPr>
                <w:sz w:val="20"/>
              </w:rPr>
              <w:t>10</w:t>
            </w:r>
            <w:r>
              <w:rPr>
                <w:rFonts w:cs="Arial"/>
                <w:sz w:val="20"/>
                <w:vertAlign w:val="superscript"/>
              </w:rPr>
              <w:t>2</w:t>
            </w:r>
          </w:p>
        </w:tc>
        <w:tc>
          <w:tcPr>
            <w:tcW w:w="1980" w:type="dxa"/>
            <w:tcBorders>
              <w:top w:val="single" w:sz="4" w:space="0" w:color="auto"/>
              <w:bottom w:val="single" w:sz="4" w:space="0" w:color="auto"/>
            </w:tcBorders>
          </w:tcPr>
          <w:p w14:paraId="3BB30D32" w14:textId="77B1FC33" w:rsidR="00E07073" w:rsidRPr="00BD3DE3" w:rsidRDefault="00E07073" w:rsidP="00E07073">
            <w:pPr>
              <w:jc w:val="center"/>
              <w:rPr>
                <w:sz w:val="20"/>
              </w:rPr>
            </w:pPr>
            <w:r>
              <w:rPr>
                <w:sz w:val="20"/>
              </w:rPr>
              <w:t>20</w:t>
            </w:r>
            <w:r>
              <w:rPr>
                <w:rFonts w:cs="Arial"/>
                <w:sz w:val="20"/>
                <w:vertAlign w:val="superscript"/>
              </w:rPr>
              <w:t>2</w:t>
            </w:r>
          </w:p>
        </w:tc>
        <w:tc>
          <w:tcPr>
            <w:tcW w:w="4230" w:type="dxa"/>
            <w:tcBorders>
              <w:top w:val="single" w:sz="4" w:space="0" w:color="auto"/>
              <w:bottom w:val="single" w:sz="4" w:space="0" w:color="auto"/>
            </w:tcBorders>
          </w:tcPr>
          <w:p w14:paraId="022538C0" w14:textId="77777777" w:rsidR="00E07073" w:rsidRDefault="00E07073" w:rsidP="00E07073">
            <w:pPr>
              <w:autoSpaceDE w:val="0"/>
              <w:autoSpaceDN w:val="0"/>
              <w:adjustRightInd w:val="0"/>
              <w:jc w:val="center"/>
              <w:rPr>
                <w:rFonts w:cs="Arial"/>
                <w:b/>
                <w:sz w:val="20"/>
              </w:rPr>
            </w:pPr>
            <w:r>
              <w:rPr>
                <w:rFonts w:cs="Arial"/>
                <w:b/>
                <w:sz w:val="20"/>
              </w:rPr>
              <w:t>R 336.1225</w:t>
            </w:r>
          </w:p>
          <w:p w14:paraId="68FED9EA" w14:textId="77777777" w:rsidR="00E07073" w:rsidRPr="00E77520" w:rsidRDefault="00E07073" w:rsidP="00E07073">
            <w:pPr>
              <w:autoSpaceDE w:val="0"/>
              <w:autoSpaceDN w:val="0"/>
              <w:adjustRightInd w:val="0"/>
              <w:jc w:val="center"/>
              <w:rPr>
                <w:rFonts w:cs="Arial"/>
                <w:b/>
                <w:sz w:val="20"/>
              </w:rPr>
            </w:pPr>
            <w:r>
              <w:rPr>
                <w:rFonts w:cs="Arial"/>
                <w:b/>
                <w:sz w:val="20"/>
              </w:rPr>
              <w:t>R 336.2803</w:t>
            </w:r>
          </w:p>
          <w:p w14:paraId="13FAE0BF" w14:textId="77777777" w:rsidR="00E07073" w:rsidRDefault="00E07073" w:rsidP="00E07073">
            <w:pPr>
              <w:jc w:val="center"/>
              <w:rPr>
                <w:rFonts w:cs="Arial"/>
                <w:b/>
                <w:sz w:val="20"/>
              </w:rPr>
            </w:pPr>
            <w:r>
              <w:rPr>
                <w:rFonts w:cs="Arial"/>
                <w:b/>
                <w:sz w:val="20"/>
              </w:rPr>
              <w:t>R 336.2804</w:t>
            </w:r>
          </w:p>
          <w:p w14:paraId="5F0DFE6B" w14:textId="1A8CB7BC" w:rsidR="00E07073" w:rsidRPr="00471C93" w:rsidRDefault="00E07073" w:rsidP="00E07073">
            <w:pPr>
              <w:jc w:val="center"/>
              <w:rPr>
                <w:b/>
                <w:sz w:val="20"/>
              </w:rPr>
            </w:pPr>
            <w:r>
              <w:rPr>
                <w:rFonts w:cs="Arial"/>
                <w:b/>
                <w:sz w:val="20"/>
              </w:rPr>
              <w:t>40 CFR 52.21(c) and</w:t>
            </w:r>
            <w:r w:rsidRPr="00E77520">
              <w:rPr>
                <w:rFonts w:cs="Arial"/>
                <w:b/>
                <w:sz w:val="20"/>
              </w:rPr>
              <w:t xml:space="preserve"> (d)</w:t>
            </w:r>
          </w:p>
        </w:tc>
      </w:tr>
    </w:tbl>
    <w:p w14:paraId="3AF60EC6" w14:textId="77777777" w:rsidR="00A7394E" w:rsidRDefault="00A7394E" w:rsidP="00B71702">
      <w:pPr>
        <w:jc w:val="both"/>
        <w:rPr>
          <w:sz w:val="20"/>
        </w:rPr>
      </w:pPr>
    </w:p>
    <w:p w14:paraId="5E7B9E22" w14:textId="77777777" w:rsidR="00A7394E" w:rsidRDefault="00A7394E" w:rsidP="00B71702">
      <w:pPr>
        <w:jc w:val="both"/>
      </w:pPr>
      <w:r>
        <w:rPr>
          <w:b/>
        </w:rPr>
        <w:t xml:space="preserve">IX.  </w:t>
      </w:r>
      <w:r>
        <w:rPr>
          <w:b/>
          <w:u w:val="single"/>
        </w:rPr>
        <w:t>OTHER REQUIREMENT(S)</w:t>
      </w:r>
    </w:p>
    <w:p w14:paraId="476E5B0A" w14:textId="77777777" w:rsidR="00A7394E" w:rsidRPr="00FE0AD0" w:rsidRDefault="00A7394E" w:rsidP="00B71702">
      <w:pPr>
        <w:jc w:val="both"/>
        <w:rPr>
          <w:sz w:val="20"/>
        </w:rPr>
      </w:pPr>
    </w:p>
    <w:p w14:paraId="1734CB88" w14:textId="529A7EAC" w:rsidR="00BF3306" w:rsidRPr="00EE4A3D" w:rsidRDefault="00BF3306" w:rsidP="00180466">
      <w:pPr>
        <w:numPr>
          <w:ilvl w:val="0"/>
          <w:numId w:val="35"/>
        </w:numPr>
        <w:autoSpaceDE w:val="0"/>
        <w:autoSpaceDN w:val="0"/>
        <w:adjustRightInd w:val="0"/>
        <w:spacing w:after="240"/>
        <w:jc w:val="both"/>
        <w:rPr>
          <w:sz w:val="20"/>
        </w:rPr>
      </w:pPr>
      <w:r>
        <w:rPr>
          <w:rFonts w:cs="Arial"/>
          <w:sz w:val="20"/>
        </w:rPr>
        <w:t>The permittee shall comply with all applicable provisions of the New Source Performance Standards as specified in 40 CFR Part 60, Subpart</w:t>
      </w:r>
      <w:r w:rsidR="00CE386F">
        <w:rPr>
          <w:rFonts w:cs="Arial"/>
          <w:sz w:val="20"/>
        </w:rPr>
        <w:t>s</w:t>
      </w:r>
      <w:r>
        <w:rPr>
          <w:rFonts w:cs="Arial"/>
          <w:sz w:val="20"/>
        </w:rPr>
        <w:t xml:space="preserve"> A and JJJJ, as they apply to EUSPU.</w:t>
      </w:r>
      <w:r>
        <w:rPr>
          <w:rFonts w:cs="Arial"/>
          <w:sz w:val="20"/>
          <w:vertAlign w:val="superscript"/>
        </w:rPr>
        <w:t>2</w:t>
      </w:r>
      <w:r>
        <w:rPr>
          <w:rFonts w:cs="Arial"/>
          <w:sz w:val="20"/>
        </w:rPr>
        <w:t xml:space="preserve">  </w:t>
      </w:r>
      <w:r>
        <w:rPr>
          <w:rFonts w:cs="Arial"/>
          <w:b/>
          <w:bCs/>
          <w:sz w:val="20"/>
        </w:rPr>
        <w:t>(40 CFR Part 60, Subparts A and</w:t>
      </w:r>
      <w:r w:rsidRPr="0056178E">
        <w:rPr>
          <w:rFonts w:cs="Arial"/>
          <w:b/>
          <w:bCs/>
          <w:sz w:val="20"/>
        </w:rPr>
        <w:t xml:space="preserve"> </w:t>
      </w:r>
      <w:r>
        <w:rPr>
          <w:rFonts w:cs="Arial"/>
          <w:b/>
          <w:bCs/>
          <w:sz w:val="20"/>
        </w:rPr>
        <w:t>JJJJ, 40</w:t>
      </w:r>
      <w:r w:rsidR="002C3CC5">
        <w:rPr>
          <w:rFonts w:cs="Arial"/>
          <w:b/>
          <w:bCs/>
          <w:sz w:val="20"/>
        </w:rPr>
        <w:t> </w:t>
      </w:r>
      <w:r>
        <w:rPr>
          <w:rFonts w:cs="Arial"/>
          <w:b/>
          <w:bCs/>
          <w:sz w:val="20"/>
        </w:rPr>
        <w:t>CFR 63.6590(c)(1)</w:t>
      </w:r>
      <w:r w:rsidRPr="0056178E">
        <w:rPr>
          <w:rFonts w:cs="Arial"/>
          <w:b/>
          <w:bCs/>
          <w:sz w:val="20"/>
        </w:rPr>
        <w:t>)</w:t>
      </w:r>
    </w:p>
    <w:p w14:paraId="77817016" w14:textId="711E57C9" w:rsidR="00A04E1B" w:rsidRPr="00984760" w:rsidRDefault="00A04E1B" w:rsidP="00A04E1B">
      <w:pPr>
        <w:numPr>
          <w:ilvl w:val="0"/>
          <w:numId w:val="35"/>
        </w:numPr>
        <w:jc w:val="both"/>
        <w:rPr>
          <w:sz w:val="20"/>
        </w:rPr>
      </w:pPr>
      <w:r w:rsidRPr="00B56B2C">
        <w:rPr>
          <w:sz w:val="20"/>
        </w:rPr>
        <w:t xml:space="preserve">The permittee shall comply with all provisions of the National Emission Standards for Hazardous Air Pollutants as specified in 40 CFR Part 63, Subparts A and ZZZZ, as they apply to </w:t>
      </w:r>
      <w:bookmarkStart w:id="77" w:name="_Hlk19532173"/>
      <w:r w:rsidRPr="00B56B2C">
        <w:rPr>
          <w:sz w:val="20"/>
        </w:rPr>
        <w:t>EU</w:t>
      </w:r>
      <w:bookmarkEnd w:id="77"/>
      <w:r w:rsidR="00256360">
        <w:rPr>
          <w:sz w:val="20"/>
        </w:rPr>
        <w:t>SPU</w:t>
      </w:r>
      <w:r w:rsidRPr="00B56B2C">
        <w:rPr>
          <w:sz w:val="20"/>
        </w:rPr>
        <w:t>.</w:t>
      </w:r>
      <w:r w:rsidRPr="00B56B2C">
        <w:rPr>
          <w:b/>
          <w:sz w:val="20"/>
        </w:rPr>
        <w:t xml:space="preserve">  (40 CFR Part 63, Subparts A &amp; ZZZZ)</w:t>
      </w:r>
    </w:p>
    <w:p w14:paraId="69F22456" w14:textId="1DE7BE10" w:rsidR="00A7394E" w:rsidRDefault="00A7394E" w:rsidP="00B71702">
      <w:pPr>
        <w:jc w:val="both"/>
        <w:rPr>
          <w:sz w:val="20"/>
        </w:rPr>
      </w:pPr>
    </w:p>
    <w:p w14:paraId="5E732EB9" w14:textId="77777777" w:rsidR="00CE386F" w:rsidRPr="00FE0AD0" w:rsidRDefault="00CE386F" w:rsidP="00B71702">
      <w:pPr>
        <w:jc w:val="both"/>
        <w:rPr>
          <w:sz w:val="20"/>
        </w:rPr>
      </w:pPr>
    </w:p>
    <w:p w14:paraId="0968DD9A" w14:textId="77777777" w:rsidR="00A7394E" w:rsidRPr="00B90185" w:rsidRDefault="00A7394E" w:rsidP="00B71702">
      <w:pPr>
        <w:jc w:val="both"/>
        <w:rPr>
          <w:b/>
          <w:sz w:val="20"/>
        </w:rPr>
      </w:pPr>
      <w:r w:rsidRPr="00B90185">
        <w:rPr>
          <w:b/>
          <w:sz w:val="20"/>
          <w:u w:val="single"/>
        </w:rPr>
        <w:t>Footnotes</w:t>
      </w:r>
      <w:r w:rsidRPr="00B90185">
        <w:rPr>
          <w:b/>
          <w:sz w:val="20"/>
        </w:rPr>
        <w:t>:</w:t>
      </w:r>
    </w:p>
    <w:p w14:paraId="170A05B6" w14:textId="77777777" w:rsidR="00A7394E" w:rsidRPr="001E3851" w:rsidRDefault="00A7394E" w:rsidP="00B7170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689C366" w14:textId="77777777" w:rsidR="00A7394E" w:rsidRPr="00D53AEC" w:rsidRDefault="00A7394E" w:rsidP="00B7170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B7B1A3" w14:textId="401CAF9A" w:rsidR="00E14632" w:rsidRPr="00FE0AD0" w:rsidRDefault="00E14632" w:rsidP="00E14632">
      <w:pPr>
        <w:rPr>
          <w:sz w:val="20"/>
        </w:rPr>
      </w:pPr>
    </w:p>
    <w:p w14:paraId="022691BC" w14:textId="77777777" w:rsidR="00A86D8D" w:rsidRPr="007014BE" w:rsidRDefault="00E14632" w:rsidP="007014BE">
      <w:pPr>
        <w:rPr>
          <w:szCs w:val="22"/>
        </w:rPr>
      </w:pPr>
      <w:r>
        <w:br w:type="page"/>
      </w:r>
    </w:p>
    <w:p w14:paraId="1CB192C5" w14:textId="77777777" w:rsidR="0034744B" w:rsidRPr="00FC1F2C" w:rsidRDefault="0034744B" w:rsidP="00393A6F">
      <w:pPr>
        <w:pStyle w:val="Heading1"/>
        <w:rPr>
          <w:b w:val="0"/>
          <w:sz w:val="20"/>
          <w:szCs w:val="20"/>
        </w:rPr>
      </w:pPr>
      <w:bookmarkStart w:id="78" w:name="_Toc80177197"/>
      <w:r w:rsidRPr="00393A6F">
        <w:lastRenderedPageBreak/>
        <w:t xml:space="preserve">D.  FLEXIBLE GROUP </w:t>
      </w:r>
      <w:bookmarkEnd w:id="66"/>
      <w:r w:rsidR="00494D15">
        <w:t xml:space="preserve">SPECIAL </w:t>
      </w:r>
      <w:r w:rsidR="00456F47" w:rsidRPr="00393A6F">
        <w:t>CONDITIONS</w:t>
      </w:r>
      <w:bookmarkEnd w:id="78"/>
    </w:p>
    <w:p w14:paraId="63584F42" w14:textId="77777777" w:rsidR="0034744B" w:rsidRPr="008E1254" w:rsidRDefault="0034744B" w:rsidP="00FC1F2C">
      <w:pPr>
        <w:rPr>
          <w:sz w:val="20"/>
        </w:rPr>
      </w:pPr>
    </w:p>
    <w:p w14:paraId="4DE5709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61D33FC" w14:textId="77777777" w:rsidR="009602B7" w:rsidRPr="00FE0AD0" w:rsidRDefault="009602B7" w:rsidP="0034744B">
      <w:pPr>
        <w:jc w:val="both"/>
        <w:rPr>
          <w:sz w:val="20"/>
        </w:rPr>
      </w:pPr>
    </w:p>
    <w:p w14:paraId="5960304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A29C739" w14:textId="77777777" w:rsidR="0034744B" w:rsidRDefault="0034744B" w:rsidP="0034744B">
      <w:pPr>
        <w:jc w:val="both"/>
        <w:rPr>
          <w:sz w:val="20"/>
        </w:rPr>
      </w:pPr>
    </w:p>
    <w:p w14:paraId="34D0DB3F" w14:textId="0473503B" w:rsidR="007014BE" w:rsidRPr="007014BE" w:rsidRDefault="0029713E" w:rsidP="007014BE">
      <w:pPr>
        <w:rPr>
          <w:sz w:val="20"/>
        </w:rPr>
      </w:pPr>
      <w:bookmarkStart w:id="79" w:name="_Toc1453518"/>
      <w:bookmarkEnd w:id="63"/>
      <w:bookmarkEnd w:id="64"/>
      <w:bookmarkEnd w:id="65"/>
      <w:r>
        <w:rPr>
          <w:sz w:val="20"/>
        </w:rPr>
        <w:br w:type="page"/>
      </w:r>
    </w:p>
    <w:p w14:paraId="4B77D35B" w14:textId="77777777" w:rsidR="005E5399" w:rsidRPr="00440957" w:rsidRDefault="00FE2A0A" w:rsidP="001B5E34">
      <w:pPr>
        <w:pStyle w:val="Heading1"/>
        <w:rPr>
          <w:sz w:val="20"/>
          <w:szCs w:val="20"/>
        </w:rPr>
      </w:pPr>
      <w:bookmarkStart w:id="80" w:name="_Toc80177198"/>
      <w:r w:rsidRPr="001B5E34">
        <w:lastRenderedPageBreak/>
        <w:t>E</w:t>
      </w:r>
      <w:r w:rsidR="005E5399" w:rsidRPr="001B5E34">
        <w:t>.  NON-APPLICABLE REQUIREMENTS</w:t>
      </w:r>
      <w:bookmarkEnd w:id="79"/>
      <w:bookmarkEnd w:id="80"/>
    </w:p>
    <w:p w14:paraId="4EF4313C" w14:textId="77777777" w:rsidR="005B2191" w:rsidRDefault="005B2191" w:rsidP="005B2191">
      <w:pPr>
        <w:jc w:val="both"/>
        <w:rPr>
          <w:rFonts w:cs="Arial"/>
          <w:sz w:val="20"/>
        </w:rPr>
      </w:pPr>
    </w:p>
    <w:p w14:paraId="469F632F" w14:textId="77777777" w:rsidR="005E5399" w:rsidRPr="00FE0AD0" w:rsidRDefault="00FE2A0A">
      <w:pPr>
        <w:jc w:val="both"/>
        <w:rPr>
          <w:sz w:val="20"/>
        </w:rPr>
      </w:pPr>
      <w:bookmarkStart w:id="81" w:name="_Toc366569209"/>
      <w:bookmarkStart w:id="82" w:name="_Toc366642171"/>
      <w:bookmarkStart w:id="83"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632C9E47"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791D3943" w14:textId="77777777" w:rsidTr="009D4F1D">
        <w:trPr>
          <w:tblHeader/>
        </w:trPr>
        <w:tc>
          <w:tcPr>
            <w:tcW w:w="2520" w:type="dxa"/>
            <w:shd w:val="pct10" w:color="auto" w:fill="auto"/>
          </w:tcPr>
          <w:p w14:paraId="41C10533" w14:textId="77777777" w:rsidR="00ED0AFD" w:rsidRDefault="005E5399">
            <w:pPr>
              <w:jc w:val="center"/>
              <w:rPr>
                <w:b/>
                <w:sz w:val="20"/>
              </w:rPr>
            </w:pPr>
            <w:r w:rsidRPr="004E101B">
              <w:rPr>
                <w:b/>
                <w:sz w:val="20"/>
              </w:rPr>
              <w:t>Emission Unit</w:t>
            </w:r>
            <w:r w:rsidR="00ED0AFD">
              <w:rPr>
                <w:b/>
                <w:sz w:val="20"/>
              </w:rPr>
              <w:t xml:space="preserve">/Flexible </w:t>
            </w:r>
          </w:p>
          <w:p w14:paraId="24F15596"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596D3016"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4CDA989A" w14:textId="77777777" w:rsidR="005E5399" w:rsidRPr="004E101B" w:rsidRDefault="005E5399">
            <w:pPr>
              <w:jc w:val="center"/>
              <w:rPr>
                <w:b/>
                <w:sz w:val="20"/>
              </w:rPr>
            </w:pPr>
            <w:r w:rsidRPr="004E101B">
              <w:rPr>
                <w:b/>
                <w:sz w:val="20"/>
              </w:rPr>
              <w:t>Justification</w:t>
            </w:r>
          </w:p>
        </w:tc>
      </w:tr>
      <w:tr w:rsidR="00A366F0" w14:paraId="48DE7663" w14:textId="77777777" w:rsidTr="009D4F1D">
        <w:tc>
          <w:tcPr>
            <w:tcW w:w="2520" w:type="dxa"/>
          </w:tcPr>
          <w:p w14:paraId="712AC010" w14:textId="248ACDB4" w:rsidR="00A366F0" w:rsidRPr="001B5E34" w:rsidRDefault="00A366F0" w:rsidP="00A366F0">
            <w:pPr>
              <w:rPr>
                <w:sz w:val="20"/>
              </w:rPr>
            </w:pPr>
            <w:r>
              <w:rPr>
                <w:sz w:val="20"/>
              </w:rPr>
              <w:t>EUTURBINE1</w:t>
            </w:r>
          </w:p>
        </w:tc>
        <w:tc>
          <w:tcPr>
            <w:tcW w:w="3240" w:type="dxa"/>
          </w:tcPr>
          <w:p w14:paraId="1017286A" w14:textId="7C023B38" w:rsidR="00A366F0" w:rsidRPr="001B5E34" w:rsidRDefault="00A366F0" w:rsidP="00A366F0">
            <w:pPr>
              <w:jc w:val="both"/>
              <w:rPr>
                <w:sz w:val="20"/>
              </w:rPr>
            </w:pPr>
            <w:r>
              <w:rPr>
                <w:sz w:val="20"/>
              </w:rPr>
              <w:t>40 CFR Part 60, Subpart GG – Standards of Performance for Stationary Gas Turbines.</w:t>
            </w:r>
          </w:p>
        </w:tc>
        <w:tc>
          <w:tcPr>
            <w:tcW w:w="4500" w:type="dxa"/>
          </w:tcPr>
          <w:p w14:paraId="6376350F" w14:textId="6E2B1168" w:rsidR="00A366F0" w:rsidRPr="001B5E34" w:rsidRDefault="00A366F0" w:rsidP="00A366F0">
            <w:pPr>
              <w:jc w:val="both"/>
              <w:rPr>
                <w:sz w:val="20"/>
              </w:rPr>
            </w:pPr>
            <w:r>
              <w:rPr>
                <w:sz w:val="20"/>
              </w:rPr>
              <w:t>Stationary combustion turbines constructed after February 2005 are regulated under 40</w:t>
            </w:r>
            <w:r w:rsidR="00CE386F">
              <w:rPr>
                <w:sz w:val="20"/>
              </w:rPr>
              <w:t> </w:t>
            </w:r>
            <w:r>
              <w:rPr>
                <w:sz w:val="20"/>
              </w:rPr>
              <w:t>CFR Part 60, Subpart KKKK, and are exempt from Subpart GG.</w:t>
            </w:r>
          </w:p>
        </w:tc>
      </w:tr>
    </w:tbl>
    <w:p w14:paraId="39265A7D" w14:textId="77777777" w:rsidR="005E5399" w:rsidRPr="00694226" w:rsidRDefault="005E5399">
      <w:pPr>
        <w:rPr>
          <w:sz w:val="20"/>
        </w:rPr>
      </w:pPr>
    </w:p>
    <w:bookmarkEnd w:id="81"/>
    <w:bookmarkEnd w:id="82"/>
    <w:bookmarkEnd w:id="83"/>
    <w:p w14:paraId="412E9E44" w14:textId="77777777" w:rsidR="000822B4" w:rsidRDefault="000822B4" w:rsidP="00D10803">
      <w:pPr>
        <w:jc w:val="both"/>
      </w:pPr>
    </w:p>
    <w:p w14:paraId="347A7291" w14:textId="77777777" w:rsidR="00447D64" w:rsidRDefault="00447D64" w:rsidP="00D10803">
      <w:pPr>
        <w:jc w:val="both"/>
      </w:pPr>
    </w:p>
    <w:p w14:paraId="5889F2A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41B7BCB" w14:textId="77777777" w:rsidTr="00B10CBB">
        <w:trPr>
          <w:cantSplit/>
          <w:trHeight w:val="226"/>
        </w:trPr>
        <w:tc>
          <w:tcPr>
            <w:tcW w:w="10271" w:type="dxa"/>
          </w:tcPr>
          <w:p w14:paraId="3F2FB40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80177199"/>
            <w:r w:rsidRPr="00253A7B">
              <w:rPr>
                <w:b/>
                <w:kern w:val="28"/>
                <w:sz w:val="28"/>
                <w:szCs w:val="28"/>
              </w:rPr>
              <w:t>APPENDICES</w:t>
            </w:r>
            <w:bookmarkEnd w:id="84"/>
            <w:bookmarkEnd w:id="85"/>
          </w:p>
        </w:tc>
      </w:tr>
    </w:tbl>
    <w:p w14:paraId="4D68D424" w14:textId="77777777" w:rsidR="00FC3D76" w:rsidRPr="00FC1F2C" w:rsidRDefault="005C07D8" w:rsidP="005C07D8">
      <w:pPr>
        <w:pStyle w:val="Heading2"/>
        <w:numPr>
          <w:ilvl w:val="0"/>
          <w:numId w:val="0"/>
        </w:numPr>
        <w:spacing w:before="0" w:after="0"/>
        <w:jc w:val="left"/>
        <w:rPr>
          <w:b w:val="0"/>
          <w:sz w:val="22"/>
          <w:szCs w:val="22"/>
        </w:rPr>
      </w:pPr>
      <w:bookmarkStart w:id="86" w:name="_Toc80177200"/>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63DD8ABB"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99F482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EA039F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F142F8B" w14:textId="77777777" w:rsidTr="00266EA4">
        <w:trPr>
          <w:cantSplit/>
          <w:trHeight w:val="245"/>
          <w:jc w:val="center"/>
        </w:trPr>
        <w:tc>
          <w:tcPr>
            <w:tcW w:w="659" w:type="pct"/>
            <w:tcBorders>
              <w:top w:val="single" w:sz="4" w:space="0" w:color="auto"/>
              <w:left w:val="double" w:sz="4" w:space="0" w:color="auto"/>
            </w:tcBorders>
          </w:tcPr>
          <w:p w14:paraId="4520107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A24414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BE831E7"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5CF5C4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D2C0FB0" w14:textId="77777777" w:rsidTr="00266EA4">
        <w:trPr>
          <w:cantSplit/>
          <w:trHeight w:val="245"/>
          <w:jc w:val="center"/>
        </w:trPr>
        <w:tc>
          <w:tcPr>
            <w:tcW w:w="659" w:type="pct"/>
            <w:tcBorders>
              <w:left w:val="double" w:sz="4" w:space="0" w:color="auto"/>
            </w:tcBorders>
          </w:tcPr>
          <w:p w14:paraId="3470A4DD"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071830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DBDA8F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007253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A13F229" w14:textId="77777777" w:rsidTr="00266EA4">
        <w:trPr>
          <w:cantSplit/>
          <w:trHeight w:val="245"/>
          <w:jc w:val="center"/>
        </w:trPr>
        <w:tc>
          <w:tcPr>
            <w:tcW w:w="659" w:type="pct"/>
            <w:tcBorders>
              <w:left w:val="double" w:sz="4" w:space="0" w:color="auto"/>
            </w:tcBorders>
          </w:tcPr>
          <w:p w14:paraId="7E62C93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ECF6ED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6DB4EB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667E04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C12B859" w14:textId="77777777" w:rsidTr="00266EA4">
        <w:trPr>
          <w:cantSplit/>
          <w:trHeight w:val="245"/>
          <w:jc w:val="center"/>
        </w:trPr>
        <w:tc>
          <w:tcPr>
            <w:tcW w:w="659" w:type="pct"/>
            <w:tcBorders>
              <w:left w:val="double" w:sz="4" w:space="0" w:color="auto"/>
            </w:tcBorders>
          </w:tcPr>
          <w:p w14:paraId="4A3DFE1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749811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9EAF75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61EF10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5521BD7" w14:textId="77777777" w:rsidTr="00266EA4">
        <w:trPr>
          <w:cantSplit/>
          <w:trHeight w:val="245"/>
          <w:jc w:val="center"/>
        </w:trPr>
        <w:tc>
          <w:tcPr>
            <w:tcW w:w="659" w:type="pct"/>
            <w:tcBorders>
              <w:left w:val="double" w:sz="4" w:space="0" w:color="auto"/>
            </w:tcBorders>
          </w:tcPr>
          <w:p w14:paraId="1536F76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8BD6E9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649CBE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820971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87D47D3" w14:textId="77777777" w:rsidTr="00266EA4">
        <w:trPr>
          <w:cantSplit/>
          <w:trHeight w:val="245"/>
          <w:jc w:val="center"/>
        </w:trPr>
        <w:tc>
          <w:tcPr>
            <w:tcW w:w="659" w:type="pct"/>
            <w:tcBorders>
              <w:left w:val="double" w:sz="4" w:space="0" w:color="auto"/>
            </w:tcBorders>
          </w:tcPr>
          <w:p w14:paraId="3A02B49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4D6C22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DE2F59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6F5384A"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CB30166" w14:textId="77777777" w:rsidTr="00266EA4">
        <w:trPr>
          <w:cantSplit/>
          <w:trHeight w:val="245"/>
          <w:jc w:val="center"/>
        </w:trPr>
        <w:tc>
          <w:tcPr>
            <w:tcW w:w="659" w:type="pct"/>
            <w:tcBorders>
              <w:left w:val="double" w:sz="4" w:space="0" w:color="auto"/>
            </w:tcBorders>
          </w:tcPr>
          <w:p w14:paraId="1939346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29D447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6576CC8"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2F5044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54389E5" w14:textId="77777777" w:rsidTr="00266EA4">
        <w:trPr>
          <w:cantSplit/>
          <w:trHeight w:val="245"/>
          <w:jc w:val="center"/>
        </w:trPr>
        <w:tc>
          <w:tcPr>
            <w:tcW w:w="659" w:type="pct"/>
            <w:tcBorders>
              <w:left w:val="double" w:sz="4" w:space="0" w:color="auto"/>
            </w:tcBorders>
          </w:tcPr>
          <w:p w14:paraId="4A497076"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E6C377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899EF7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48534B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9ECBFA2" w14:textId="77777777" w:rsidTr="00266EA4">
        <w:trPr>
          <w:cantSplit/>
          <w:trHeight w:val="218"/>
          <w:jc w:val="center"/>
        </w:trPr>
        <w:tc>
          <w:tcPr>
            <w:tcW w:w="659" w:type="pct"/>
            <w:vMerge w:val="restart"/>
            <w:tcBorders>
              <w:left w:val="double" w:sz="4" w:space="0" w:color="auto"/>
            </w:tcBorders>
          </w:tcPr>
          <w:p w14:paraId="6B0E1258" w14:textId="77777777" w:rsidR="002229D7" w:rsidRPr="000B6AFE" w:rsidRDefault="002229D7" w:rsidP="008256F1">
            <w:pPr>
              <w:rPr>
                <w:rFonts w:cs="Arial"/>
                <w:sz w:val="19"/>
                <w:szCs w:val="19"/>
              </w:rPr>
            </w:pPr>
            <w:r w:rsidRPr="000B6AFE">
              <w:rPr>
                <w:rFonts w:cs="Arial"/>
                <w:sz w:val="19"/>
                <w:szCs w:val="19"/>
              </w:rPr>
              <w:t>Department/</w:t>
            </w:r>
          </w:p>
          <w:p w14:paraId="15E2B95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5ED5D1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E18A89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309CC3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73B9595" w14:textId="77777777" w:rsidTr="00266EA4">
        <w:trPr>
          <w:cantSplit/>
          <w:trHeight w:val="217"/>
          <w:jc w:val="center"/>
        </w:trPr>
        <w:tc>
          <w:tcPr>
            <w:tcW w:w="659" w:type="pct"/>
            <w:vMerge/>
            <w:tcBorders>
              <w:left w:val="double" w:sz="4" w:space="0" w:color="auto"/>
            </w:tcBorders>
          </w:tcPr>
          <w:p w14:paraId="3A809FA4" w14:textId="77777777" w:rsidR="002229D7" w:rsidRPr="000B6AFE" w:rsidRDefault="002229D7" w:rsidP="008256F1">
            <w:pPr>
              <w:rPr>
                <w:rFonts w:cs="Arial"/>
                <w:sz w:val="19"/>
                <w:szCs w:val="19"/>
              </w:rPr>
            </w:pPr>
          </w:p>
        </w:tc>
        <w:tc>
          <w:tcPr>
            <w:tcW w:w="1886" w:type="pct"/>
            <w:vMerge/>
            <w:tcBorders>
              <w:right w:val="single" w:sz="4" w:space="0" w:color="auto"/>
            </w:tcBorders>
          </w:tcPr>
          <w:p w14:paraId="73791EBB" w14:textId="77777777" w:rsidR="002229D7" w:rsidRPr="000B6AFE" w:rsidRDefault="002229D7" w:rsidP="00FC3D76">
            <w:pPr>
              <w:rPr>
                <w:rFonts w:cs="Arial"/>
                <w:sz w:val="19"/>
                <w:szCs w:val="19"/>
              </w:rPr>
            </w:pPr>
          </w:p>
        </w:tc>
        <w:tc>
          <w:tcPr>
            <w:tcW w:w="394" w:type="pct"/>
            <w:tcBorders>
              <w:left w:val="single" w:sz="4" w:space="0" w:color="auto"/>
            </w:tcBorders>
          </w:tcPr>
          <w:p w14:paraId="089CE91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6A5F1D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8D527E4" w14:textId="77777777" w:rsidTr="00266EA4">
        <w:trPr>
          <w:cantSplit/>
          <w:trHeight w:val="245"/>
          <w:jc w:val="center"/>
        </w:trPr>
        <w:tc>
          <w:tcPr>
            <w:tcW w:w="659" w:type="pct"/>
            <w:vMerge w:val="restart"/>
            <w:tcBorders>
              <w:left w:val="double" w:sz="4" w:space="0" w:color="auto"/>
            </w:tcBorders>
          </w:tcPr>
          <w:p w14:paraId="33E62BC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0294E8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BB73CF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FAB472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D021982" w14:textId="77777777" w:rsidTr="00266EA4">
        <w:trPr>
          <w:cantSplit/>
          <w:trHeight w:val="245"/>
          <w:jc w:val="center"/>
        </w:trPr>
        <w:tc>
          <w:tcPr>
            <w:tcW w:w="659" w:type="pct"/>
            <w:vMerge/>
            <w:tcBorders>
              <w:left w:val="double" w:sz="4" w:space="0" w:color="auto"/>
            </w:tcBorders>
          </w:tcPr>
          <w:p w14:paraId="44681A63" w14:textId="77777777" w:rsidR="003B1CC9" w:rsidRDefault="003B1CC9" w:rsidP="003B1CC9">
            <w:pPr>
              <w:rPr>
                <w:rFonts w:cs="Arial"/>
                <w:sz w:val="19"/>
                <w:szCs w:val="19"/>
              </w:rPr>
            </w:pPr>
          </w:p>
        </w:tc>
        <w:tc>
          <w:tcPr>
            <w:tcW w:w="1886" w:type="pct"/>
            <w:vMerge/>
            <w:tcBorders>
              <w:right w:val="single" w:sz="4" w:space="0" w:color="auto"/>
            </w:tcBorders>
          </w:tcPr>
          <w:p w14:paraId="68C92985" w14:textId="77777777" w:rsidR="003B1CC9" w:rsidRPr="000B6AFE" w:rsidRDefault="003B1CC9" w:rsidP="003B1CC9">
            <w:pPr>
              <w:rPr>
                <w:rFonts w:cs="Arial"/>
                <w:sz w:val="19"/>
                <w:szCs w:val="19"/>
              </w:rPr>
            </w:pPr>
          </w:p>
        </w:tc>
        <w:tc>
          <w:tcPr>
            <w:tcW w:w="394" w:type="pct"/>
            <w:tcBorders>
              <w:left w:val="single" w:sz="4" w:space="0" w:color="auto"/>
            </w:tcBorders>
          </w:tcPr>
          <w:p w14:paraId="084AC03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6BBC85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90D4C29" w14:textId="77777777" w:rsidTr="00266EA4">
        <w:trPr>
          <w:cantSplit/>
          <w:trHeight w:val="245"/>
          <w:jc w:val="center"/>
        </w:trPr>
        <w:tc>
          <w:tcPr>
            <w:tcW w:w="659" w:type="pct"/>
            <w:tcBorders>
              <w:left w:val="double" w:sz="4" w:space="0" w:color="auto"/>
            </w:tcBorders>
          </w:tcPr>
          <w:p w14:paraId="349970E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D8C7413"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04E0546"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C2D186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79DE664" w14:textId="77777777" w:rsidTr="00266EA4">
        <w:trPr>
          <w:cantSplit/>
          <w:trHeight w:val="245"/>
          <w:jc w:val="center"/>
        </w:trPr>
        <w:tc>
          <w:tcPr>
            <w:tcW w:w="659" w:type="pct"/>
            <w:tcBorders>
              <w:left w:val="double" w:sz="4" w:space="0" w:color="auto"/>
            </w:tcBorders>
          </w:tcPr>
          <w:p w14:paraId="5E2F6B3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C3181F6"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25397CD"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BF380B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0C4A2E0" w14:textId="77777777" w:rsidTr="00266EA4">
        <w:trPr>
          <w:cantSplit/>
          <w:trHeight w:val="245"/>
          <w:jc w:val="center"/>
        </w:trPr>
        <w:tc>
          <w:tcPr>
            <w:tcW w:w="659" w:type="pct"/>
            <w:tcBorders>
              <w:left w:val="double" w:sz="4" w:space="0" w:color="auto"/>
            </w:tcBorders>
          </w:tcPr>
          <w:p w14:paraId="1F9C521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B06D676"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05E41F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B16479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8224719" w14:textId="77777777" w:rsidTr="00266EA4">
        <w:trPr>
          <w:cantSplit/>
          <w:trHeight w:val="245"/>
          <w:jc w:val="center"/>
        </w:trPr>
        <w:tc>
          <w:tcPr>
            <w:tcW w:w="659" w:type="pct"/>
            <w:tcBorders>
              <w:left w:val="double" w:sz="4" w:space="0" w:color="auto"/>
            </w:tcBorders>
          </w:tcPr>
          <w:p w14:paraId="52A9485C"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349DB3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36BDF78"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C68B63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F8A5480" w14:textId="77777777" w:rsidTr="00266EA4">
        <w:trPr>
          <w:cantSplit/>
          <w:trHeight w:val="245"/>
          <w:jc w:val="center"/>
        </w:trPr>
        <w:tc>
          <w:tcPr>
            <w:tcW w:w="659" w:type="pct"/>
            <w:tcBorders>
              <w:left w:val="double" w:sz="4" w:space="0" w:color="auto"/>
            </w:tcBorders>
          </w:tcPr>
          <w:p w14:paraId="160E66F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192011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94132B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542678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4D0FE68" w14:textId="77777777" w:rsidTr="00266EA4">
        <w:trPr>
          <w:cantSplit/>
          <w:trHeight w:val="245"/>
          <w:jc w:val="center"/>
        </w:trPr>
        <w:tc>
          <w:tcPr>
            <w:tcW w:w="659" w:type="pct"/>
            <w:tcBorders>
              <w:left w:val="double" w:sz="4" w:space="0" w:color="auto"/>
            </w:tcBorders>
          </w:tcPr>
          <w:p w14:paraId="48D87DA7"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45950A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176E59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953898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6E2F5FB" w14:textId="77777777" w:rsidTr="00266EA4">
        <w:trPr>
          <w:cantSplit/>
          <w:trHeight w:val="245"/>
          <w:jc w:val="center"/>
        </w:trPr>
        <w:tc>
          <w:tcPr>
            <w:tcW w:w="659" w:type="pct"/>
            <w:tcBorders>
              <w:left w:val="double" w:sz="4" w:space="0" w:color="auto"/>
            </w:tcBorders>
          </w:tcPr>
          <w:p w14:paraId="60BC8BE2"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C4F4E7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982249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0C37EC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CF286A8" w14:textId="77777777" w:rsidTr="00266EA4">
        <w:trPr>
          <w:cantSplit/>
          <w:trHeight w:val="245"/>
          <w:jc w:val="center"/>
        </w:trPr>
        <w:tc>
          <w:tcPr>
            <w:tcW w:w="659" w:type="pct"/>
            <w:tcBorders>
              <w:left w:val="double" w:sz="4" w:space="0" w:color="auto"/>
            </w:tcBorders>
          </w:tcPr>
          <w:p w14:paraId="4C034A51"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546DEB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ADBE64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11E280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CE4CB6A" w14:textId="77777777" w:rsidTr="00266EA4">
        <w:trPr>
          <w:cantSplit/>
          <w:trHeight w:val="245"/>
          <w:jc w:val="center"/>
        </w:trPr>
        <w:tc>
          <w:tcPr>
            <w:tcW w:w="659" w:type="pct"/>
            <w:tcBorders>
              <w:left w:val="double" w:sz="4" w:space="0" w:color="auto"/>
            </w:tcBorders>
          </w:tcPr>
          <w:p w14:paraId="5F24CD5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1E7966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C81753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D7A6E4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198F71E" w14:textId="77777777" w:rsidTr="00266EA4">
        <w:trPr>
          <w:cantSplit/>
          <w:trHeight w:val="245"/>
          <w:jc w:val="center"/>
        </w:trPr>
        <w:tc>
          <w:tcPr>
            <w:tcW w:w="659" w:type="pct"/>
            <w:tcBorders>
              <w:left w:val="double" w:sz="4" w:space="0" w:color="auto"/>
            </w:tcBorders>
          </w:tcPr>
          <w:p w14:paraId="705CA1D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CBA549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34C968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C367E5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AB5CC7F" w14:textId="77777777" w:rsidTr="00266EA4">
        <w:trPr>
          <w:cantSplit/>
          <w:trHeight w:val="245"/>
          <w:jc w:val="center"/>
        </w:trPr>
        <w:tc>
          <w:tcPr>
            <w:tcW w:w="659" w:type="pct"/>
            <w:tcBorders>
              <w:left w:val="double" w:sz="4" w:space="0" w:color="auto"/>
            </w:tcBorders>
          </w:tcPr>
          <w:p w14:paraId="244D16E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C73C5E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07BF4A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E666EC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0089372" w14:textId="77777777" w:rsidTr="00266EA4">
        <w:trPr>
          <w:cantSplit/>
          <w:trHeight w:val="245"/>
          <w:jc w:val="center"/>
        </w:trPr>
        <w:tc>
          <w:tcPr>
            <w:tcW w:w="659" w:type="pct"/>
            <w:tcBorders>
              <w:left w:val="double" w:sz="4" w:space="0" w:color="auto"/>
            </w:tcBorders>
          </w:tcPr>
          <w:p w14:paraId="5B73011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5FEEC0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FB2E79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D6AAA0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C71436C" w14:textId="77777777" w:rsidTr="00266EA4">
        <w:trPr>
          <w:cantSplit/>
          <w:trHeight w:val="218"/>
          <w:jc w:val="center"/>
        </w:trPr>
        <w:tc>
          <w:tcPr>
            <w:tcW w:w="659" w:type="pct"/>
            <w:tcBorders>
              <w:left w:val="double" w:sz="4" w:space="0" w:color="auto"/>
            </w:tcBorders>
          </w:tcPr>
          <w:p w14:paraId="740D674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13F4FEE"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4EA282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613B0C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79F7126" w14:textId="77777777" w:rsidTr="00266EA4">
        <w:trPr>
          <w:cantSplit/>
          <w:trHeight w:val="245"/>
          <w:jc w:val="center"/>
        </w:trPr>
        <w:tc>
          <w:tcPr>
            <w:tcW w:w="659" w:type="pct"/>
            <w:tcBorders>
              <w:left w:val="double" w:sz="4" w:space="0" w:color="auto"/>
            </w:tcBorders>
          </w:tcPr>
          <w:p w14:paraId="70342F2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D017F0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D72E84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C453F7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E34A06F" w14:textId="77777777" w:rsidTr="00266EA4">
        <w:trPr>
          <w:cantSplit/>
          <w:trHeight w:val="245"/>
          <w:jc w:val="center"/>
        </w:trPr>
        <w:tc>
          <w:tcPr>
            <w:tcW w:w="659" w:type="pct"/>
            <w:tcBorders>
              <w:left w:val="double" w:sz="4" w:space="0" w:color="auto"/>
            </w:tcBorders>
          </w:tcPr>
          <w:p w14:paraId="2AC480E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F918C9C"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DCC1816" w14:textId="77777777" w:rsidR="002229D7" w:rsidRPr="000B6AFE" w:rsidRDefault="002229D7" w:rsidP="002229D7">
            <w:pPr>
              <w:rPr>
                <w:rFonts w:cs="Arial"/>
                <w:sz w:val="19"/>
                <w:szCs w:val="19"/>
              </w:rPr>
            </w:pPr>
          </w:p>
        </w:tc>
        <w:tc>
          <w:tcPr>
            <w:tcW w:w="2061" w:type="pct"/>
            <w:vMerge/>
            <w:tcBorders>
              <w:right w:val="double" w:sz="4" w:space="0" w:color="auto"/>
            </w:tcBorders>
          </w:tcPr>
          <w:p w14:paraId="39C4CE8C" w14:textId="77777777" w:rsidR="002229D7" w:rsidRPr="000B6AFE" w:rsidRDefault="002229D7" w:rsidP="002229D7">
            <w:pPr>
              <w:rPr>
                <w:rFonts w:cs="Arial"/>
                <w:sz w:val="19"/>
                <w:szCs w:val="19"/>
              </w:rPr>
            </w:pPr>
          </w:p>
        </w:tc>
      </w:tr>
      <w:tr w:rsidR="002229D7" w:rsidRPr="000B6AFE" w14:paraId="7CD3B874" w14:textId="77777777" w:rsidTr="00266EA4">
        <w:trPr>
          <w:cantSplit/>
          <w:trHeight w:val="218"/>
          <w:jc w:val="center"/>
        </w:trPr>
        <w:tc>
          <w:tcPr>
            <w:tcW w:w="659" w:type="pct"/>
            <w:tcBorders>
              <w:left w:val="double" w:sz="4" w:space="0" w:color="auto"/>
              <w:bottom w:val="nil"/>
            </w:tcBorders>
          </w:tcPr>
          <w:p w14:paraId="53FB986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6130F6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4427D5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5CE6E5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B6C826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60A80C2" w14:textId="77777777" w:rsidTr="00266EA4">
        <w:trPr>
          <w:cantSplit/>
          <w:trHeight w:val="218"/>
          <w:jc w:val="center"/>
        </w:trPr>
        <w:tc>
          <w:tcPr>
            <w:tcW w:w="659" w:type="pct"/>
            <w:vMerge w:val="restart"/>
            <w:tcBorders>
              <w:left w:val="double" w:sz="4" w:space="0" w:color="auto"/>
            </w:tcBorders>
          </w:tcPr>
          <w:p w14:paraId="615830D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F56041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1E6CBDA"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E27559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2FAE42C" w14:textId="77777777" w:rsidTr="00266EA4">
        <w:trPr>
          <w:cantSplit/>
          <w:trHeight w:val="217"/>
          <w:jc w:val="center"/>
        </w:trPr>
        <w:tc>
          <w:tcPr>
            <w:tcW w:w="659" w:type="pct"/>
            <w:vMerge/>
            <w:tcBorders>
              <w:left w:val="double" w:sz="4" w:space="0" w:color="auto"/>
              <w:bottom w:val="nil"/>
            </w:tcBorders>
          </w:tcPr>
          <w:p w14:paraId="5BFA473A" w14:textId="77777777" w:rsidR="002229D7" w:rsidRPr="000B6AFE" w:rsidRDefault="002229D7" w:rsidP="002229D7">
            <w:pPr>
              <w:rPr>
                <w:rFonts w:cs="Arial"/>
                <w:sz w:val="19"/>
                <w:szCs w:val="19"/>
              </w:rPr>
            </w:pPr>
          </w:p>
        </w:tc>
        <w:tc>
          <w:tcPr>
            <w:tcW w:w="1886" w:type="pct"/>
            <w:vMerge/>
            <w:tcBorders>
              <w:right w:val="single" w:sz="4" w:space="0" w:color="auto"/>
            </w:tcBorders>
          </w:tcPr>
          <w:p w14:paraId="2B8B511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AB3A59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8E48CC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24200D7" w14:textId="77777777" w:rsidTr="00266EA4">
        <w:trPr>
          <w:cantSplit/>
          <w:trHeight w:val="245"/>
          <w:jc w:val="center"/>
        </w:trPr>
        <w:tc>
          <w:tcPr>
            <w:tcW w:w="659" w:type="pct"/>
            <w:tcBorders>
              <w:left w:val="double" w:sz="4" w:space="0" w:color="auto"/>
            </w:tcBorders>
          </w:tcPr>
          <w:p w14:paraId="1E10594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43EDFC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B1B91FD"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BBC4F7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898C66A" w14:textId="77777777" w:rsidTr="00266EA4">
        <w:trPr>
          <w:cantSplit/>
          <w:trHeight w:val="245"/>
          <w:jc w:val="center"/>
        </w:trPr>
        <w:tc>
          <w:tcPr>
            <w:tcW w:w="659" w:type="pct"/>
            <w:tcBorders>
              <w:left w:val="double" w:sz="4" w:space="0" w:color="auto"/>
            </w:tcBorders>
          </w:tcPr>
          <w:p w14:paraId="19272C2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ED6555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F94139D"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EC14C4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2E22D9A" w14:textId="77777777" w:rsidTr="00266EA4">
        <w:trPr>
          <w:cantSplit/>
          <w:trHeight w:val="245"/>
          <w:jc w:val="center"/>
        </w:trPr>
        <w:tc>
          <w:tcPr>
            <w:tcW w:w="659" w:type="pct"/>
            <w:tcBorders>
              <w:left w:val="double" w:sz="4" w:space="0" w:color="auto"/>
            </w:tcBorders>
          </w:tcPr>
          <w:p w14:paraId="7800C35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053FEC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163293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431BB11" w14:textId="77777777" w:rsidR="002229D7" w:rsidRPr="000B6AFE" w:rsidRDefault="002229D7" w:rsidP="002229D7">
            <w:pPr>
              <w:rPr>
                <w:rFonts w:cs="Arial"/>
                <w:sz w:val="19"/>
                <w:szCs w:val="19"/>
              </w:rPr>
            </w:pPr>
            <w:r>
              <w:rPr>
                <w:rFonts w:cs="Arial"/>
                <w:sz w:val="19"/>
                <w:szCs w:val="19"/>
              </w:rPr>
              <w:t>Percent</w:t>
            </w:r>
          </w:p>
        </w:tc>
      </w:tr>
      <w:tr w:rsidR="002229D7" w:rsidRPr="000B6AFE" w14:paraId="59F3E0A9" w14:textId="77777777" w:rsidTr="00266EA4">
        <w:trPr>
          <w:cantSplit/>
          <w:trHeight w:val="245"/>
          <w:jc w:val="center"/>
        </w:trPr>
        <w:tc>
          <w:tcPr>
            <w:tcW w:w="659" w:type="pct"/>
            <w:tcBorders>
              <w:left w:val="double" w:sz="4" w:space="0" w:color="auto"/>
            </w:tcBorders>
          </w:tcPr>
          <w:p w14:paraId="49FC5026"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F9BAE86"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2833A0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F55CF0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336746C" w14:textId="77777777" w:rsidTr="00266EA4">
        <w:trPr>
          <w:cantSplit/>
          <w:trHeight w:val="245"/>
          <w:jc w:val="center"/>
        </w:trPr>
        <w:tc>
          <w:tcPr>
            <w:tcW w:w="659" w:type="pct"/>
            <w:tcBorders>
              <w:left w:val="double" w:sz="4" w:space="0" w:color="auto"/>
            </w:tcBorders>
          </w:tcPr>
          <w:p w14:paraId="7BFE982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120B59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EE32106"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A769B7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99498BE" w14:textId="77777777" w:rsidTr="00266EA4">
        <w:trPr>
          <w:cantSplit/>
          <w:trHeight w:val="245"/>
          <w:jc w:val="center"/>
        </w:trPr>
        <w:tc>
          <w:tcPr>
            <w:tcW w:w="659" w:type="pct"/>
            <w:tcBorders>
              <w:left w:val="double" w:sz="4" w:space="0" w:color="auto"/>
            </w:tcBorders>
          </w:tcPr>
          <w:p w14:paraId="0B1D57C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FBD79E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2FB9D58"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29CFF271"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6F3CBE2" w14:textId="77777777" w:rsidTr="00266EA4">
        <w:trPr>
          <w:cantSplit/>
          <w:trHeight w:val="245"/>
          <w:jc w:val="center"/>
        </w:trPr>
        <w:tc>
          <w:tcPr>
            <w:tcW w:w="659" w:type="pct"/>
            <w:tcBorders>
              <w:left w:val="double" w:sz="4" w:space="0" w:color="auto"/>
            </w:tcBorders>
          </w:tcPr>
          <w:p w14:paraId="44B473A2"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9C4FA0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4B9834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BEE7B1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39B4505" w14:textId="77777777" w:rsidTr="00266EA4">
        <w:trPr>
          <w:cantSplit/>
          <w:trHeight w:val="245"/>
          <w:jc w:val="center"/>
        </w:trPr>
        <w:tc>
          <w:tcPr>
            <w:tcW w:w="659" w:type="pct"/>
            <w:tcBorders>
              <w:left w:val="double" w:sz="4" w:space="0" w:color="auto"/>
            </w:tcBorders>
          </w:tcPr>
          <w:p w14:paraId="61E18A58"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4854BBB"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8B6FEC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F58FAD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94F5FA3" w14:textId="77777777" w:rsidTr="00266EA4">
        <w:trPr>
          <w:cantSplit/>
          <w:trHeight w:val="245"/>
          <w:jc w:val="center"/>
        </w:trPr>
        <w:tc>
          <w:tcPr>
            <w:tcW w:w="659" w:type="pct"/>
            <w:tcBorders>
              <w:left w:val="double" w:sz="4" w:space="0" w:color="auto"/>
            </w:tcBorders>
          </w:tcPr>
          <w:p w14:paraId="56B3BEE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8AEDDC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77F414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7F767A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F0296E1" w14:textId="77777777" w:rsidTr="00266EA4">
        <w:trPr>
          <w:cantSplit/>
          <w:trHeight w:val="245"/>
          <w:jc w:val="center"/>
        </w:trPr>
        <w:tc>
          <w:tcPr>
            <w:tcW w:w="659" w:type="pct"/>
            <w:tcBorders>
              <w:left w:val="double" w:sz="4" w:space="0" w:color="auto"/>
            </w:tcBorders>
          </w:tcPr>
          <w:p w14:paraId="1514A30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3BEB02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57806D4"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8AAE43B"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3B45D890" w14:textId="77777777" w:rsidTr="00266EA4">
        <w:trPr>
          <w:cantSplit/>
          <w:trHeight w:val="245"/>
          <w:jc w:val="center"/>
        </w:trPr>
        <w:tc>
          <w:tcPr>
            <w:tcW w:w="659" w:type="pct"/>
            <w:tcBorders>
              <w:left w:val="double" w:sz="4" w:space="0" w:color="auto"/>
            </w:tcBorders>
          </w:tcPr>
          <w:p w14:paraId="316321DC"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316D2E2"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DA4F966"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D009AF8"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1A4F8029" w14:textId="77777777" w:rsidTr="00266EA4">
        <w:trPr>
          <w:cantSplit/>
          <w:trHeight w:val="245"/>
          <w:jc w:val="center"/>
        </w:trPr>
        <w:tc>
          <w:tcPr>
            <w:tcW w:w="659" w:type="pct"/>
            <w:tcBorders>
              <w:left w:val="double" w:sz="4" w:space="0" w:color="auto"/>
            </w:tcBorders>
          </w:tcPr>
          <w:p w14:paraId="0191D632"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2D2F363"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1CFF1CA"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17B82A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F57DA5E" w14:textId="77777777" w:rsidTr="00266EA4">
        <w:trPr>
          <w:cantSplit/>
          <w:trHeight w:val="245"/>
          <w:jc w:val="center"/>
        </w:trPr>
        <w:tc>
          <w:tcPr>
            <w:tcW w:w="659" w:type="pct"/>
            <w:tcBorders>
              <w:left w:val="double" w:sz="4" w:space="0" w:color="auto"/>
            </w:tcBorders>
          </w:tcPr>
          <w:p w14:paraId="76F4604F"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81FB87A"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3F4EAE1"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5E362F3"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6B3D8D87" w14:textId="77777777" w:rsidTr="00266EA4">
        <w:trPr>
          <w:cantSplit/>
          <w:trHeight w:val="245"/>
          <w:jc w:val="center"/>
        </w:trPr>
        <w:tc>
          <w:tcPr>
            <w:tcW w:w="659" w:type="pct"/>
            <w:vMerge w:val="restart"/>
            <w:tcBorders>
              <w:left w:val="double" w:sz="4" w:space="0" w:color="auto"/>
            </w:tcBorders>
          </w:tcPr>
          <w:p w14:paraId="18613D0A"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56F69E5"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E3E580B"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8C4A6BE"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3B2BFBD" w14:textId="77777777" w:rsidTr="00266EA4">
        <w:trPr>
          <w:cantSplit/>
          <w:trHeight w:val="245"/>
          <w:jc w:val="center"/>
        </w:trPr>
        <w:tc>
          <w:tcPr>
            <w:tcW w:w="659" w:type="pct"/>
            <w:vMerge/>
            <w:tcBorders>
              <w:left w:val="double" w:sz="4" w:space="0" w:color="auto"/>
            </w:tcBorders>
          </w:tcPr>
          <w:p w14:paraId="336B7153" w14:textId="77777777" w:rsidR="002229D7" w:rsidRPr="000B6AFE" w:rsidRDefault="002229D7" w:rsidP="002229D7">
            <w:pPr>
              <w:rPr>
                <w:rFonts w:cs="Arial"/>
                <w:sz w:val="19"/>
                <w:szCs w:val="19"/>
              </w:rPr>
            </w:pPr>
          </w:p>
        </w:tc>
        <w:tc>
          <w:tcPr>
            <w:tcW w:w="1886" w:type="pct"/>
            <w:vMerge/>
            <w:tcBorders>
              <w:right w:val="single" w:sz="4" w:space="0" w:color="auto"/>
            </w:tcBorders>
          </w:tcPr>
          <w:p w14:paraId="3BE74B9A" w14:textId="77777777" w:rsidR="002229D7" w:rsidRPr="000B6AFE" w:rsidRDefault="002229D7" w:rsidP="002229D7">
            <w:pPr>
              <w:rPr>
                <w:rFonts w:cs="Arial"/>
                <w:sz w:val="19"/>
                <w:szCs w:val="19"/>
              </w:rPr>
            </w:pPr>
          </w:p>
        </w:tc>
        <w:tc>
          <w:tcPr>
            <w:tcW w:w="394" w:type="pct"/>
            <w:tcBorders>
              <w:left w:val="single" w:sz="4" w:space="0" w:color="auto"/>
            </w:tcBorders>
          </w:tcPr>
          <w:p w14:paraId="334C339B"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D6480ED"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551458E6" w14:textId="77777777" w:rsidTr="00266EA4">
        <w:trPr>
          <w:cantSplit/>
          <w:trHeight w:val="245"/>
          <w:jc w:val="center"/>
        </w:trPr>
        <w:tc>
          <w:tcPr>
            <w:tcW w:w="659" w:type="pct"/>
            <w:tcBorders>
              <w:left w:val="double" w:sz="4" w:space="0" w:color="auto"/>
              <w:bottom w:val="double" w:sz="4" w:space="0" w:color="auto"/>
            </w:tcBorders>
          </w:tcPr>
          <w:p w14:paraId="5B72A5FA"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8564C5F"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1BCCF94"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437405EE" w14:textId="77777777" w:rsidR="002229D7" w:rsidRPr="000B6AFE" w:rsidRDefault="002229D7" w:rsidP="002229D7">
            <w:pPr>
              <w:rPr>
                <w:rFonts w:cs="Arial"/>
                <w:sz w:val="19"/>
                <w:szCs w:val="19"/>
              </w:rPr>
            </w:pPr>
            <w:r w:rsidRPr="000B6AFE">
              <w:rPr>
                <w:rFonts w:cs="Arial"/>
                <w:sz w:val="19"/>
                <w:szCs w:val="19"/>
              </w:rPr>
              <w:t>Year</w:t>
            </w:r>
          </w:p>
        </w:tc>
      </w:tr>
    </w:tbl>
    <w:p w14:paraId="08A34D72"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BDEB260" w14:textId="77777777" w:rsidR="00C60E84" w:rsidRPr="00FC1F2C" w:rsidRDefault="00C60E84" w:rsidP="00461D22">
      <w:pPr>
        <w:pStyle w:val="Heading2"/>
        <w:numPr>
          <w:ilvl w:val="0"/>
          <w:numId w:val="0"/>
        </w:numPr>
        <w:jc w:val="left"/>
        <w:rPr>
          <w:b w:val="0"/>
          <w:bCs/>
          <w:sz w:val="22"/>
          <w:szCs w:val="22"/>
        </w:rPr>
      </w:pPr>
      <w:bookmarkStart w:id="88" w:name="_Toc80177201"/>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7"/>
      <w:r w:rsidRPr="00461D22">
        <w:rPr>
          <w:bCs/>
          <w:sz w:val="22"/>
          <w:szCs w:val="22"/>
        </w:rPr>
        <w:lastRenderedPageBreak/>
        <w:t>Appendix 2.  Schedule of Compliance</w:t>
      </w:r>
      <w:bookmarkEnd w:id="88"/>
    </w:p>
    <w:p w14:paraId="296E1446" w14:textId="77777777" w:rsidR="002917CF" w:rsidRDefault="002917CF" w:rsidP="002917CF">
      <w:pPr>
        <w:jc w:val="both"/>
        <w:rPr>
          <w:rFonts w:cs="Arial"/>
          <w:sz w:val="20"/>
        </w:rPr>
      </w:pPr>
    </w:p>
    <w:p w14:paraId="46804CD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3100B6D" w14:textId="77777777" w:rsidR="00AC5663" w:rsidRPr="00B77C68" w:rsidRDefault="00AC5663" w:rsidP="00233E61">
      <w:pPr>
        <w:rPr>
          <w:sz w:val="20"/>
        </w:rPr>
      </w:pPr>
    </w:p>
    <w:p w14:paraId="59932718" w14:textId="77777777" w:rsidR="00C60E84" w:rsidRPr="00FC1F2C" w:rsidRDefault="00C60E84" w:rsidP="004F09CF">
      <w:pPr>
        <w:pStyle w:val="Heading2"/>
        <w:numPr>
          <w:ilvl w:val="0"/>
          <w:numId w:val="0"/>
        </w:numPr>
        <w:jc w:val="both"/>
        <w:rPr>
          <w:b w:val="0"/>
          <w:sz w:val="20"/>
        </w:rPr>
      </w:pPr>
      <w:bookmarkStart w:id="97" w:name="_Toc80177202"/>
      <w:r w:rsidRPr="00461D22">
        <w:rPr>
          <w:sz w:val="22"/>
          <w:szCs w:val="22"/>
        </w:rPr>
        <w:t>Appendix 3.  Monitoring Requirements</w:t>
      </w:r>
      <w:bookmarkEnd w:id="97"/>
    </w:p>
    <w:p w14:paraId="7D4F9D08" w14:textId="77777777" w:rsidR="00C60E84" w:rsidRPr="0080590E" w:rsidRDefault="00C60E84" w:rsidP="004F09CF">
      <w:pPr>
        <w:jc w:val="both"/>
        <w:rPr>
          <w:sz w:val="20"/>
        </w:rPr>
      </w:pPr>
    </w:p>
    <w:p w14:paraId="7FBD6EB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14DDE3E" w14:textId="77777777" w:rsidR="00C60E84" w:rsidRPr="00B77C68" w:rsidRDefault="00C60E84" w:rsidP="004F09CF">
      <w:pPr>
        <w:jc w:val="both"/>
        <w:rPr>
          <w:sz w:val="20"/>
        </w:rPr>
      </w:pPr>
    </w:p>
    <w:p w14:paraId="4353AFFD" w14:textId="77777777" w:rsidR="00C60E84" w:rsidRPr="00FC1F2C" w:rsidRDefault="00C60E84" w:rsidP="004F09CF">
      <w:pPr>
        <w:pStyle w:val="Heading2"/>
        <w:numPr>
          <w:ilvl w:val="0"/>
          <w:numId w:val="0"/>
        </w:numPr>
        <w:jc w:val="both"/>
        <w:rPr>
          <w:b w:val="0"/>
          <w:sz w:val="22"/>
          <w:szCs w:val="22"/>
        </w:rPr>
      </w:pPr>
      <w:bookmarkStart w:id="98" w:name="_Toc80177203"/>
      <w:r w:rsidRPr="00461D22">
        <w:rPr>
          <w:sz w:val="22"/>
          <w:szCs w:val="22"/>
        </w:rPr>
        <w:t>Appendix 4.  Recordkeeping</w:t>
      </w:r>
      <w:bookmarkEnd w:id="98"/>
    </w:p>
    <w:p w14:paraId="7C9350FA" w14:textId="77777777" w:rsidR="00C60E84" w:rsidRPr="0080590E" w:rsidRDefault="00C60E84" w:rsidP="004F09CF">
      <w:pPr>
        <w:jc w:val="both"/>
        <w:rPr>
          <w:sz w:val="20"/>
        </w:rPr>
      </w:pPr>
    </w:p>
    <w:p w14:paraId="5E7ACAFB"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7C9F4E6" w14:textId="77777777" w:rsidR="00C60E84" w:rsidRPr="00B77C68" w:rsidRDefault="00C60E84" w:rsidP="00C60E84">
      <w:pPr>
        <w:jc w:val="both"/>
        <w:rPr>
          <w:sz w:val="20"/>
        </w:rPr>
      </w:pPr>
    </w:p>
    <w:p w14:paraId="09C4DCBF" w14:textId="77777777" w:rsidR="00C60E84" w:rsidRPr="00FC1F2C" w:rsidRDefault="00C60E84" w:rsidP="004F09CF">
      <w:pPr>
        <w:pStyle w:val="Heading2"/>
        <w:numPr>
          <w:ilvl w:val="0"/>
          <w:numId w:val="0"/>
        </w:numPr>
        <w:jc w:val="both"/>
        <w:rPr>
          <w:b w:val="0"/>
          <w:sz w:val="22"/>
          <w:szCs w:val="22"/>
        </w:rPr>
      </w:pPr>
      <w:bookmarkStart w:id="99" w:name="_Toc80177204"/>
      <w:r w:rsidRPr="00461D22">
        <w:rPr>
          <w:sz w:val="22"/>
          <w:szCs w:val="22"/>
        </w:rPr>
        <w:t>Appendix 5.  Testing Procedures</w:t>
      </w:r>
      <w:bookmarkEnd w:id="99"/>
    </w:p>
    <w:p w14:paraId="60553FE9" w14:textId="77777777" w:rsidR="00C60E84" w:rsidRPr="00B77C68" w:rsidRDefault="00C60E84" w:rsidP="004F09CF">
      <w:pPr>
        <w:jc w:val="both"/>
        <w:rPr>
          <w:sz w:val="20"/>
        </w:rPr>
      </w:pPr>
    </w:p>
    <w:p w14:paraId="7DAFFD8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39E3673" w14:textId="77777777" w:rsidR="00C60E84" w:rsidRPr="00B77C68" w:rsidRDefault="00C60E84" w:rsidP="004F09CF">
      <w:pPr>
        <w:jc w:val="both"/>
        <w:rPr>
          <w:sz w:val="20"/>
        </w:rPr>
      </w:pPr>
    </w:p>
    <w:p w14:paraId="2186F856" w14:textId="77777777" w:rsidR="00EC07BA" w:rsidRPr="00FC1F2C" w:rsidRDefault="00EC07BA" w:rsidP="001838ED">
      <w:pPr>
        <w:pStyle w:val="Heading2"/>
        <w:numPr>
          <w:ilvl w:val="0"/>
          <w:numId w:val="0"/>
        </w:numPr>
        <w:jc w:val="both"/>
        <w:rPr>
          <w:b w:val="0"/>
          <w:sz w:val="20"/>
        </w:rPr>
      </w:pPr>
      <w:bookmarkStart w:id="100" w:name="_Toc80177205"/>
      <w:r w:rsidRPr="00461D22">
        <w:rPr>
          <w:sz w:val="22"/>
          <w:szCs w:val="22"/>
        </w:rPr>
        <w:t>Appendix 6.  Permits to Install</w:t>
      </w:r>
      <w:bookmarkEnd w:id="100"/>
    </w:p>
    <w:p w14:paraId="51F1ADD1" w14:textId="77777777" w:rsidR="00EC07BA" w:rsidRPr="0080590E" w:rsidRDefault="00EC07BA" w:rsidP="001838ED">
      <w:pPr>
        <w:jc w:val="both"/>
        <w:rPr>
          <w:sz w:val="20"/>
        </w:rPr>
      </w:pPr>
    </w:p>
    <w:p w14:paraId="41D9DD0C" w14:textId="084531D2"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FB69A6">
        <w:rPr>
          <w:rFonts w:cs="Arial"/>
          <w:sz w:val="20"/>
        </w:rPr>
        <w:t>N8151-20</w:t>
      </w:r>
      <w:r w:rsidR="00DC6FA3">
        <w:rPr>
          <w:rFonts w:cs="Arial"/>
          <w:sz w:val="20"/>
        </w:rPr>
        <w:t>16</w:t>
      </w:r>
      <w:r w:rsidRPr="00CE386F">
        <w:rPr>
          <w:rFonts w:cs="Arial"/>
          <w:sz w:val="20"/>
        </w:rPr>
        <w:t>.</w:t>
      </w:r>
      <w:r w:rsidRPr="003500A7">
        <w:rPr>
          <w:rFonts w:cs="Arial"/>
          <w:sz w:val="20"/>
        </w:rPr>
        <w:t xml:space="preserve"> </w:t>
      </w:r>
      <w:r w:rsidR="00CE386F">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E01F318" w14:textId="77777777" w:rsidR="00EC07BA" w:rsidRPr="007713F1" w:rsidRDefault="00EC07BA" w:rsidP="001838ED">
      <w:pPr>
        <w:jc w:val="both"/>
        <w:rPr>
          <w:rFonts w:cs="Arial"/>
          <w:sz w:val="20"/>
        </w:rPr>
      </w:pPr>
    </w:p>
    <w:p w14:paraId="0BD7C27A" w14:textId="7241A7F1" w:rsidR="00EC07BA" w:rsidRPr="003C19DE" w:rsidRDefault="00EC07BA" w:rsidP="001838ED">
      <w:pPr>
        <w:jc w:val="both"/>
        <w:rPr>
          <w:rFonts w:cs="Arial"/>
          <w:sz w:val="20"/>
        </w:rPr>
      </w:pPr>
      <w:r w:rsidRPr="00903ACF">
        <w:rPr>
          <w:rFonts w:cs="Arial"/>
          <w:sz w:val="20"/>
        </w:rPr>
        <w:t>Source-Wide PTI No MI-PTI-</w:t>
      </w:r>
      <w:r w:rsidR="00DE7100">
        <w:rPr>
          <w:rFonts w:cs="Arial"/>
          <w:sz w:val="20"/>
        </w:rPr>
        <w:t>N8151-2016</w:t>
      </w:r>
      <w:r w:rsidRPr="00903ACF">
        <w:rPr>
          <w:rFonts w:cs="Arial"/>
          <w:color w:val="FF0000"/>
          <w:sz w:val="20"/>
        </w:rPr>
        <w:t xml:space="preserve"> </w:t>
      </w:r>
      <w:r w:rsidRPr="00903ACF">
        <w:rPr>
          <w:rFonts w:cs="Arial"/>
          <w:sz w:val="20"/>
        </w:rPr>
        <w:t>is being reissued as Source-Wide PTI No. MI-PTI-</w:t>
      </w:r>
      <w:r w:rsidR="00DE7100">
        <w:rPr>
          <w:rFonts w:cs="Arial"/>
          <w:sz w:val="20"/>
        </w:rPr>
        <w:t>N8151-20</w:t>
      </w:r>
      <w:r w:rsidR="0035752C">
        <w:rPr>
          <w:rFonts w:cs="Arial"/>
          <w:sz w:val="20"/>
        </w:rPr>
        <w:t>21</w:t>
      </w:r>
      <w:r w:rsidR="00DE7100">
        <w:rPr>
          <w:rFonts w:cs="Arial"/>
          <w:sz w:val="20"/>
        </w:rPr>
        <w:t>.</w:t>
      </w:r>
    </w:p>
    <w:p w14:paraId="6F4C853B"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43CEB28E" w14:textId="77777777" w:rsidTr="000C3F1E">
        <w:tc>
          <w:tcPr>
            <w:tcW w:w="697" w:type="pct"/>
            <w:tcBorders>
              <w:top w:val="double" w:sz="6" w:space="0" w:color="auto"/>
              <w:left w:val="double" w:sz="6" w:space="0" w:color="auto"/>
              <w:bottom w:val="double" w:sz="6" w:space="0" w:color="auto"/>
            </w:tcBorders>
            <w:shd w:val="clear" w:color="auto" w:fill="E0E0E0"/>
          </w:tcPr>
          <w:p w14:paraId="0D3F725C"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612DC42" w14:textId="77777777" w:rsidR="00EC07BA" w:rsidRPr="001D53D9" w:rsidRDefault="00EC07BA" w:rsidP="001838ED">
            <w:pPr>
              <w:jc w:val="center"/>
              <w:rPr>
                <w:rFonts w:cs="Arial"/>
                <w:b/>
                <w:sz w:val="20"/>
              </w:rPr>
            </w:pPr>
            <w:r w:rsidRPr="001D53D9">
              <w:rPr>
                <w:rFonts w:cs="Arial"/>
                <w:b/>
                <w:sz w:val="20"/>
              </w:rPr>
              <w:t>ROP Revision</w:t>
            </w:r>
          </w:p>
          <w:p w14:paraId="2C98A998"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C2CF14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331E43A" w14:textId="77777777" w:rsidR="00EC07BA" w:rsidRPr="001D53D9" w:rsidRDefault="00EC07BA" w:rsidP="001838ED">
            <w:pPr>
              <w:jc w:val="center"/>
              <w:rPr>
                <w:rFonts w:cs="Arial"/>
                <w:b/>
                <w:sz w:val="20"/>
              </w:rPr>
            </w:pPr>
            <w:r w:rsidRPr="001D53D9">
              <w:rPr>
                <w:rFonts w:cs="Arial"/>
                <w:b/>
                <w:sz w:val="20"/>
              </w:rPr>
              <w:t>Corresponding Emission Unit(s) or</w:t>
            </w:r>
          </w:p>
          <w:p w14:paraId="1C0D42F7"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A560D47" w14:textId="77777777" w:rsidTr="000C3F1E">
        <w:tc>
          <w:tcPr>
            <w:tcW w:w="697" w:type="pct"/>
            <w:tcBorders>
              <w:top w:val="double" w:sz="6" w:space="0" w:color="auto"/>
              <w:left w:val="double" w:sz="6" w:space="0" w:color="auto"/>
            </w:tcBorders>
            <w:shd w:val="clear" w:color="auto" w:fill="auto"/>
          </w:tcPr>
          <w:p w14:paraId="6BA4CD98" w14:textId="7B41F795" w:rsidR="00EC07BA" w:rsidRPr="001D53D9" w:rsidRDefault="00970C20" w:rsidP="001838ED">
            <w:pPr>
              <w:rPr>
                <w:rFonts w:cs="Arial"/>
                <w:sz w:val="20"/>
              </w:rPr>
            </w:pPr>
            <w:r>
              <w:rPr>
                <w:rFonts w:cs="Arial"/>
                <w:sz w:val="20"/>
              </w:rPr>
              <w:t>NA</w:t>
            </w:r>
          </w:p>
        </w:tc>
        <w:tc>
          <w:tcPr>
            <w:tcW w:w="1261" w:type="pct"/>
            <w:tcBorders>
              <w:top w:val="double" w:sz="6" w:space="0" w:color="auto"/>
            </w:tcBorders>
            <w:shd w:val="clear" w:color="auto" w:fill="auto"/>
          </w:tcPr>
          <w:p w14:paraId="2C704285" w14:textId="1B505BD0" w:rsidR="00EC07BA" w:rsidRPr="001D53D9" w:rsidRDefault="004C6AD0" w:rsidP="001838ED">
            <w:pPr>
              <w:rPr>
                <w:rFonts w:cs="Arial"/>
                <w:sz w:val="20"/>
              </w:rPr>
            </w:pPr>
            <w:r>
              <w:rPr>
                <w:rFonts w:cs="Arial"/>
                <w:sz w:val="20"/>
              </w:rPr>
              <w:t>NA</w:t>
            </w:r>
          </w:p>
        </w:tc>
        <w:tc>
          <w:tcPr>
            <w:tcW w:w="1955" w:type="pct"/>
            <w:tcBorders>
              <w:top w:val="double" w:sz="6" w:space="0" w:color="auto"/>
            </w:tcBorders>
            <w:shd w:val="clear" w:color="auto" w:fill="auto"/>
          </w:tcPr>
          <w:p w14:paraId="69B4BD5C" w14:textId="74DEE9B1" w:rsidR="00EC07BA" w:rsidRPr="001D53D9" w:rsidRDefault="004C6AD0"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55D1527B" w14:textId="3313C21A" w:rsidR="00EC07BA" w:rsidRPr="001D53D9" w:rsidRDefault="00CD087E" w:rsidP="001838ED">
            <w:pPr>
              <w:rPr>
                <w:rFonts w:cs="Arial"/>
                <w:sz w:val="20"/>
              </w:rPr>
            </w:pPr>
            <w:r>
              <w:rPr>
                <w:rFonts w:cs="Arial"/>
                <w:sz w:val="20"/>
              </w:rPr>
              <w:t>NA</w:t>
            </w:r>
          </w:p>
        </w:tc>
      </w:tr>
    </w:tbl>
    <w:p w14:paraId="546DF0EE" w14:textId="77777777" w:rsidR="00EC07BA" w:rsidRDefault="00EC07BA" w:rsidP="001838ED"/>
    <w:p w14:paraId="18C0C9CF" w14:textId="77777777" w:rsidR="00C60E84" w:rsidRPr="00FC1F2C" w:rsidRDefault="00C60E84" w:rsidP="004F09CF">
      <w:pPr>
        <w:pStyle w:val="Heading2"/>
        <w:numPr>
          <w:ilvl w:val="0"/>
          <w:numId w:val="0"/>
        </w:numPr>
        <w:jc w:val="both"/>
        <w:rPr>
          <w:b w:val="0"/>
          <w:sz w:val="20"/>
        </w:rPr>
      </w:pPr>
      <w:bookmarkStart w:id="101" w:name="_Toc80177206"/>
      <w:r w:rsidRPr="00461D22">
        <w:rPr>
          <w:sz w:val="22"/>
          <w:szCs w:val="22"/>
        </w:rPr>
        <w:t>Appendix 7.  Emission Calculations</w:t>
      </w:r>
      <w:bookmarkEnd w:id="101"/>
      <w:r w:rsidRPr="00461D22">
        <w:rPr>
          <w:sz w:val="22"/>
          <w:szCs w:val="22"/>
        </w:rPr>
        <w:t xml:space="preserve"> </w:t>
      </w:r>
    </w:p>
    <w:p w14:paraId="370ABA87" w14:textId="77777777" w:rsidR="00C60E84" w:rsidRPr="0080590E" w:rsidRDefault="00C60E84" w:rsidP="004F09CF">
      <w:pPr>
        <w:jc w:val="both"/>
        <w:rPr>
          <w:sz w:val="20"/>
        </w:rPr>
      </w:pPr>
    </w:p>
    <w:p w14:paraId="6947C0D3"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00BD52DF" w14:textId="485ADFFD" w:rsidR="00C60E84" w:rsidRPr="0080590E" w:rsidRDefault="00515B53" w:rsidP="004F09CF">
      <w:pPr>
        <w:jc w:val="both"/>
        <w:rPr>
          <w:sz w:val="20"/>
        </w:rPr>
      </w:pPr>
      <w:bookmarkStart w:id="102" w:name="_Toc377276143"/>
      <w:bookmarkStart w:id="103" w:name="_Toc377877183"/>
      <w:r>
        <w:rPr>
          <w:sz w:val="20"/>
        </w:rPr>
        <w:br w:type="page"/>
      </w:r>
    </w:p>
    <w:p w14:paraId="36E7E5C6" w14:textId="77777777" w:rsidR="00C60E84" w:rsidRPr="00FC1F2C" w:rsidRDefault="00C60E84" w:rsidP="004F09CF">
      <w:pPr>
        <w:pStyle w:val="Heading2"/>
        <w:numPr>
          <w:ilvl w:val="0"/>
          <w:numId w:val="0"/>
        </w:numPr>
        <w:jc w:val="both"/>
        <w:rPr>
          <w:b w:val="0"/>
          <w:sz w:val="22"/>
          <w:szCs w:val="22"/>
        </w:rPr>
      </w:pPr>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80177207"/>
      <w:r w:rsidRPr="00461D22">
        <w:rPr>
          <w:sz w:val="22"/>
          <w:szCs w:val="22"/>
        </w:rPr>
        <w:lastRenderedPageBreak/>
        <w:t>Appendix 8.  Reporting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966B258" w14:textId="77777777" w:rsidR="00C60E84" w:rsidRPr="00B77C68" w:rsidRDefault="00C60E84" w:rsidP="004F09CF">
      <w:pPr>
        <w:jc w:val="both"/>
        <w:rPr>
          <w:sz w:val="20"/>
        </w:rPr>
      </w:pPr>
    </w:p>
    <w:p w14:paraId="73D4DCD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82A1713" w14:textId="77777777" w:rsidR="00C60E84" w:rsidRPr="0080590E" w:rsidRDefault="00C60E84" w:rsidP="004F09CF">
      <w:pPr>
        <w:jc w:val="both"/>
        <w:rPr>
          <w:sz w:val="20"/>
        </w:rPr>
      </w:pPr>
    </w:p>
    <w:p w14:paraId="3093240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9D60FD0" w14:textId="77777777" w:rsidR="00C60E84" w:rsidRPr="0080590E" w:rsidRDefault="00C60E84" w:rsidP="004F09CF">
      <w:pPr>
        <w:jc w:val="both"/>
        <w:rPr>
          <w:sz w:val="20"/>
        </w:rPr>
      </w:pPr>
    </w:p>
    <w:p w14:paraId="04297509" w14:textId="77777777" w:rsidR="00C60E84" w:rsidRPr="00FC1F2C" w:rsidRDefault="00C60E84" w:rsidP="004F09CF">
      <w:pPr>
        <w:jc w:val="both"/>
        <w:rPr>
          <w:sz w:val="20"/>
        </w:rPr>
      </w:pPr>
      <w:r w:rsidRPr="00B77C68">
        <w:rPr>
          <w:b/>
          <w:sz w:val="20"/>
        </w:rPr>
        <w:t>B.  Other Reporting</w:t>
      </w:r>
    </w:p>
    <w:p w14:paraId="457B7EE9" w14:textId="77777777" w:rsidR="00C60E84" w:rsidRPr="00B77C68" w:rsidRDefault="00C60E84" w:rsidP="004F09CF">
      <w:pPr>
        <w:jc w:val="both"/>
        <w:rPr>
          <w:sz w:val="20"/>
        </w:rPr>
      </w:pPr>
    </w:p>
    <w:p w14:paraId="047A4A1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FAB4" w14:textId="77777777" w:rsidR="001E6621" w:rsidRDefault="001E6621">
      <w:r>
        <w:separator/>
      </w:r>
    </w:p>
  </w:endnote>
  <w:endnote w:type="continuationSeparator" w:id="0">
    <w:p w14:paraId="76DC2302" w14:textId="77777777" w:rsidR="001E6621" w:rsidRDefault="001E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D54" w14:textId="77777777" w:rsidR="00B71702" w:rsidRDefault="00B7170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22CF4" w14:textId="77777777" w:rsidR="00B71702" w:rsidRDefault="00B71702"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0F13" w14:textId="77777777" w:rsidR="00B71702" w:rsidRPr="001F649E" w:rsidRDefault="00B7170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48AC" w14:textId="77777777" w:rsidR="00E21B7A" w:rsidRDefault="00E21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B295" w14:textId="77777777" w:rsidR="001E6621" w:rsidRDefault="001E6621">
      <w:r>
        <w:separator/>
      </w:r>
    </w:p>
  </w:footnote>
  <w:footnote w:type="continuationSeparator" w:id="0">
    <w:p w14:paraId="6A35668B" w14:textId="77777777" w:rsidR="001E6621" w:rsidRDefault="001E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EC1A" w14:textId="77777777" w:rsidR="00E21B7A" w:rsidRDefault="00E21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7043" w14:textId="5D27EFE4" w:rsidR="00B71702" w:rsidRPr="00E414B8" w:rsidRDefault="0035752C" w:rsidP="003500A7">
    <w:pPr>
      <w:ind w:left="2160" w:firstLine="720"/>
      <w:rPr>
        <w:rFonts w:cs="Arial"/>
        <w:sz w:val="20"/>
      </w:rPr>
    </w:pPr>
    <w:r>
      <w:rPr>
        <w:sz w:val="28"/>
      </w:rPr>
      <w:tab/>
    </w:r>
    <w:r>
      <w:rPr>
        <w:sz w:val="28"/>
      </w:rPr>
      <w:tab/>
    </w:r>
    <w:r>
      <w:rPr>
        <w:sz w:val="28"/>
      </w:rPr>
      <w:tab/>
    </w:r>
    <w:r>
      <w:rPr>
        <w:sz w:val="28"/>
      </w:rPr>
      <w:tab/>
      <w:t xml:space="preserve"> </w:t>
    </w:r>
    <w:r w:rsidR="00B71702">
      <w:rPr>
        <w:sz w:val="28"/>
      </w:rPr>
      <w:tab/>
      <w:t xml:space="preserve">         </w:t>
    </w:r>
    <w:r w:rsidR="00B71702" w:rsidRPr="00E414B8">
      <w:rPr>
        <w:rFonts w:cs="Arial"/>
        <w:sz w:val="20"/>
      </w:rPr>
      <w:t>ROP No:  MI-ROP-</w:t>
    </w:r>
    <w:bookmarkStart w:id="117" w:name="bSRN4"/>
    <w:bookmarkEnd w:id="117"/>
    <w:r w:rsidR="00B71702">
      <w:rPr>
        <w:rFonts w:cs="Arial"/>
        <w:sz w:val="20"/>
      </w:rPr>
      <w:t>N8151</w:t>
    </w:r>
    <w:r w:rsidR="00B71702" w:rsidRPr="00E414B8">
      <w:rPr>
        <w:rFonts w:cs="Arial"/>
        <w:sz w:val="20"/>
      </w:rPr>
      <w:t>-</w:t>
    </w:r>
    <w:bookmarkStart w:id="118" w:name="bIssueYear3"/>
    <w:bookmarkEnd w:id="118"/>
    <w:r w:rsidR="00B71702">
      <w:rPr>
        <w:rFonts w:cs="Arial"/>
        <w:sz w:val="20"/>
      </w:rPr>
      <w:t>20</w:t>
    </w:r>
    <w:r>
      <w:rPr>
        <w:rFonts w:cs="Arial"/>
        <w:sz w:val="20"/>
      </w:rPr>
      <w:t>21</w:t>
    </w:r>
  </w:p>
  <w:p w14:paraId="397AAAA8" w14:textId="672EF119" w:rsidR="00B71702" w:rsidRPr="005C1928" w:rsidRDefault="00B71702"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9" w:name="bExpireDate2"/>
    <w:bookmarkEnd w:id="119"/>
    <w:r w:rsidR="0035752C">
      <w:rPr>
        <w:rFonts w:cs="Arial"/>
        <w:sz w:val="20"/>
      </w:rPr>
      <w:t xml:space="preserve">August </w:t>
    </w:r>
    <w:r w:rsidR="00B87E87">
      <w:rPr>
        <w:rFonts w:cs="Arial"/>
        <w:sz w:val="20"/>
      </w:rPr>
      <w:t>23</w:t>
    </w:r>
    <w:r w:rsidR="0035752C">
      <w:rPr>
        <w:rFonts w:cs="Arial"/>
        <w:sz w:val="20"/>
      </w:rPr>
      <w:t>, 202</w:t>
    </w:r>
    <w:r w:rsidR="00E21B7A">
      <w:rPr>
        <w:rFonts w:cs="Arial"/>
        <w:sz w:val="20"/>
      </w:rPr>
      <w:t>6</w:t>
    </w:r>
  </w:p>
  <w:p w14:paraId="31F1D396" w14:textId="3F48C8D0" w:rsidR="00B71702" w:rsidRDefault="00B71702" w:rsidP="00A94A88">
    <w:pPr>
      <w:pStyle w:val="Header"/>
      <w:tabs>
        <w:tab w:val="clear" w:pos="8640"/>
        <w:tab w:val="left" w:pos="6660"/>
      </w:tabs>
      <w:spacing w:after="240"/>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0" w:name="bSRN5"/>
    <w:bookmarkEnd w:id="120"/>
    <w:r>
      <w:rPr>
        <w:sz w:val="20"/>
      </w:rPr>
      <w:t>N8151-</w:t>
    </w:r>
    <w:bookmarkStart w:id="121" w:name="bIssueYear4"/>
    <w:bookmarkEnd w:id="121"/>
    <w:r>
      <w:rPr>
        <w:sz w:val="20"/>
      </w:rPr>
      <w:t>20</w:t>
    </w:r>
    <w:r w:rsidR="0035752C">
      <w:rPr>
        <w:sz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890B" w14:textId="77777777" w:rsidR="00E21B7A" w:rsidRDefault="00E2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6D014F"/>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97CEE"/>
    <w:multiLevelType w:val="hybridMultilevel"/>
    <w:tmpl w:val="2C2602E2"/>
    <w:lvl w:ilvl="0" w:tplc="E57C5780">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006181"/>
    <w:multiLevelType w:val="hybridMultilevel"/>
    <w:tmpl w:val="A46EC026"/>
    <w:lvl w:ilvl="0" w:tplc="0450BD0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47148"/>
    <w:multiLevelType w:val="hybridMultilevel"/>
    <w:tmpl w:val="2F089592"/>
    <w:lvl w:ilvl="0" w:tplc="EA985C8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CF3AEC"/>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B51443"/>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4055441">
    <w:abstractNumId w:val="3"/>
  </w:num>
  <w:num w:numId="2" w16cid:durableId="754016968">
    <w:abstractNumId w:val="34"/>
  </w:num>
  <w:num w:numId="3" w16cid:durableId="94518284">
    <w:abstractNumId w:val="11"/>
  </w:num>
  <w:num w:numId="4" w16cid:durableId="268663600">
    <w:abstractNumId w:val="26"/>
  </w:num>
  <w:num w:numId="5" w16cid:durableId="935938093">
    <w:abstractNumId w:val="2"/>
  </w:num>
  <w:num w:numId="6" w16cid:durableId="501892053">
    <w:abstractNumId w:val="36"/>
  </w:num>
  <w:num w:numId="7" w16cid:durableId="328021798">
    <w:abstractNumId w:val="24"/>
  </w:num>
  <w:num w:numId="8" w16cid:durableId="1851220129">
    <w:abstractNumId w:val="31"/>
  </w:num>
  <w:num w:numId="9" w16cid:durableId="950478327">
    <w:abstractNumId w:val="10"/>
  </w:num>
  <w:num w:numId="10" w16cid:durableId="460616690">
    <w:abstractNumId w:val="18"/>
  </w:num>
  <w:num w:numId="11" w16cid:durableId="1376539054">
    <w:abstractNumId w:val="27"/>
  </w:num>
  <w:num w:numId="12" w16cid:durableId="1284264032">
    <w:abstractNumId w:val="33"/>
  </w:num>
  <w:num w:numId="13" w16cid:durableId="1860658803">
    <w:abstractNumId w:val="30"/>
  </w:num>
  <w:num w:numId="14" w16cid:durableId="1135098525">
    <w:abstractNumId w:val="7"/>
  </w:num>
  <w:num w:numId="15" w16cid:durableId="2146845579">
    <w:abstractNumId w:val="35"/>
  </w:num>
  <w:num w:numId="16" w16cid:durableId="1939480463">
    <w:abstractNumId w:val="32"/>
  </w:num>
  <w:num w:numId="17" w16cid:durableId="1071271449">
    <w:abstractNumId w:val="15"/>
  </w:num>
  <w:num w:numId="18" w16cid:durableId="131562915">
    <w:abstractNumId w:val="29"/>
  </w:num>
  <w:num w:numId="19" w16cid:durableId="14112717">
    <w:abstractNumId w:val="28"/>
  </w:num>
  <w:num w:numId="20" w16cid:durableId="592711632">
    <w:abstractNumId w:val="9"/>
  </w:num>
  <w:num w:numId="21" w16cid:durableId="717897368">
    <w:abstractNumId w:val="17"/>
  </w:num>
  <w:num w:numId="22" w16cid:durableId="642731046">
    <w:abstractNumId w:val="19"/>
  </w:num>
  <w:num w:numId="23" w16cid:durableId="587889328">
    <w:abstractNumId w:val="0"/>
  </w:num>
  <w:num w:numId="24" w16cid:durableId="1332217467">
    <w:abstractNumId w:val="25"/>
  </w:num>
  <w:num w:numId="25" w16cid:durableId="182059291">
    <w:abstractNumId w:val="22"/>
  </w:num>
  <w:num w:numId="26" w16cid:durableId="1312716190">
    <w:abstractNumId w:val="37"/>
  </w:num>
  <w:num w:numId="27" w16cid:durableId="1321812425">
    <w:abstractNumId w:val="21"/>
  </w:num>
  <w:num w:numId="28" w16cid:durableId="2113088344">
    <w:abstractNumId w:val="16"/>
  </w:num>
  <w:num w:numId="29" w16cid:durableId="17046500">
    <w:abstractNumId w:val="13"/>
  </w:num>
  <w:num w:numId="30" w16cid:durableId="1282955172">
    <w:abstractNumId w:val="8"/>
  </w:num>
  <w:num w:numId="31" w16cid:durableId="110131939">
    <w:abstractNumId w:val="5"/>
  </w:num>
  <w:num w:numId="32" w16cid:durableId="51078275">
    <w:abstractNumId w:val="14"/>
  </w:num>
  <w:num w:numId="33" w16cid:durableId="1175262140">
    <w:abstractNumId w:val="6"/>
  </w:num>
  <w:num w:numId="34" w16cid:durableId="1018197851">
    <w:abstractNumId w:val="38"/>
  </w:num>
  <w:num w:numId="35" w16cid:durableId="1735085267">
    <w:abstractNumId w:val="1"/>
  </w:num>
  <w:num w:numId="36" w16cid:durableId="1715427905">
    <w:abstractNumId w:val="23"/>
  </w:num>
  <w:num w:numId="37" w16cid:durableId="1497648385">
    <w:abstractNumId w:val="4"/>
  </w:num>
  <w:num w:numId="38" w16cid:durableId="2026635817">
    <w:abstractNumId w:val="20"/>
  </w:num>
  <w:num w:numId="39" w16cid:durableId="1248423263">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8qxNkKgkIYb2jHkj6EcBVEYXHB8zAoSGIAXC+s3Xn02l99CBqDXI0oir6MGWRGzG19SqsrHh3zq7MqeZEHGtA==" w:salt="4Ank2oHmJKnFi4TkGpRFxQ=="/>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8C"/>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0F47"/>
    <w:rsid w:val="000317CC"/>
    <w:rsid w:val="000363C9"/>
    <w:rsid w:val="000363E8"/>
    <w:rsid w:val="000369CC"/>
    <w:rsid w:val="00040921"/>
    <w:rsid w:val="0004217B"/>
    <w:rsid w:val="0004320E"/>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491"/>
    <w:rsid w:val="00070ECD"/>
    <w:rsid w:val="00071E9D"/>
    <w:rsid w:val="00073D09"/>
    <w:rsid w:val="00073F6D"/>
    <w:rsid w:val="00074308"/>
    <w:rsid w:val="00074687"/>
    <w:rsid w:val="00075EF4"/>
    <w:rsid w:val="000813F8"/>
    <w:rsid w:val="00081762"/>
    <w:rsid w:val="000822B4"/>
    <w:rsid w:val="00083866"/>
    <w:rsid w:val="0008483F"/>
    <w:rsid w:val="000862E3"/>
    <w:rsid w:val="0008642C"/>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3F25"/>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544"/>
    <w:rsid w:val="00154BE3"/>
    <w:rsid w:val="00156668"/>
    <w:rsid w:val="001570B9"/>
    <w:rsid w:val="00160359"/>
    <w:rsid w:val="00161CF0"/>
    <w:rsid w:val="00162A6E"/>
    <w:rsid w:val="0016301E"/>
    <w:rsid w:val="001632B0"/>
    <w:rsid w:val="00163A65"/>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466"/>
    <w:rsid w:val="00180C7F"/>
    <w:rsid w:val="0018372C"/>
    <w:rsid w:val="001838ED"/>
    <w:rsid w:val="00184BF8"/>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0037"/>
    <w:rsid w:val="001C3773"/>
    <w:rsid w:val="001C3EEA"/>
    <w:rsid w:val="001C5405"/>
    <w:rsid w:val="001C614B"/>
    <w:rsid w:val="001C6DB8"/>
    <w:rsid w:val="001C6DD2"/>
    <w:rsid w:val="001D1866"/>
    <w:rsid w:val="001D288F"/>
    <w:rsid w:val="001D4151"/>
    <w:rsid w:val="001D4191"/>
    <w:rsid w:val="001D440B"/>
    <w:rsid w:val="001D464A"/>
    <w:rsid w:val="001D58B9"/>
    <w:rsid w:val="001D599D"/>
    <w:rsid w:val="001D6893"/>
    <w:rsid w:val="001E1249"/>
    <w:rsid w:val="001E1B5E"/>
    <w:rsid w:val="001E2AF2"/>
    <w:rsid w:val="001E5069"/>
    <w:rsid w:val="001E6621"/>
    <w:rsid w:val="001E714D"/>
    <w:rsid w:val="001F02BE"/>
    <w:rsid w:val="001F15C6"/>
    <w:rsid w:val="001F25A4"/>
    <w:rsid w:val="001F2F2C"/>
    <w:rsid w:val="001F3E8E"/>
    <w:rsid w:val="001F649E"/>
    <w:rsid w:val="001F7DDD"/>
    <w:rsid w:val="00201DE4"/>
    <w:rsid w:val="002142DE"/>
    <w:rsid w:val="00216128"/>
    <w:rsid w:val="00216839"/>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123"/>
    <w:rsid w:val="00254B38"/>
    <w:rsid w:val="00255675"/>
    <w:rsid w:val="0025601A"/>
    <w:rsid w:val="00256360"/>
    <w:rsid w:val="00256C88"/>
    <w:rsid w:val="0026033F"/>
    <w:rsid w:val="002617BE"/>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23BA"/>
    <w:rsid w:val="00292E5E"/>
    <w:rsid w:val="00294AED"/>
    <w:rsid w:val="00294BEB"/>
    <w:rsid w:val="002957C2"/>
    <w:rsid w:val="0029713E"/>
    <w:rsid w:val="002974B8"/>
    <w:rsid w:val="00297DB0"/>
    <w:rsid w:val="002A4D24"/>
    <w:rsid w:val="002A4E09"/>
    <w:rsid w:val="002B1AA8"/>
    <w:rsid w:val="002B2132"/>
    <w:rsid w:val="002B29E9"/>
    <w:rsid w:val="002B5A0D"/>
    <w:rsid w:val="002B5ED5"/>
    <w:rsid w:val="002B5F18"/>
    <w:rsid w:val="002B790A"/>
    <w:rsid w:val="002B7D5B"/>
    <w:rsid w:val="002C152E"/>
    <w:rsid w:val="002C3CC5"/>
    <w:rsid w:val="002C529B"/>
    <w:rsid w:val="002C7CC5"/>
    <w:rsid w:val="002D3202"/>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6D73"/>
    <w:rsid w:val="0034744B"/>
    <w:rsid w:val="003500A7"/>
    <w:rsid w:val="0035266C"/>
    <w:rsid w:val="00352CC0"/>
    <w:rsid w:val="00352EE6"/>
    <w:rsid w:val="00353B30"/>
    <w:rsid w:val="0035455C"/>
    <w:rsid w:val="00354B88"/>
    <w:rsid w:val="003557AC"/>
    <w:rsid w:val="0035752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14C"/>
    <w:rsid w:val="003A52A1"/>
    <w:rsid w:val="003A6802"/>
    <w:rsid w:val="003B12A3"/>
    <w:rsid w:val="003B1CC9"/>
    <w:rsid w:val="003B3AB8"/>
    <w:rsid w:val="003B4A42"/>
    <w:rsid w:val="003B5C33"/>
    <w:rsid w:val="003B7FA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E4E06"/>
    <w:rsid w:val="003F2BFC"/>
    <w:rsid w:val="003F4905"/>
    <w:rsid w:val="003F5BE8"/>
    <w:rsid w:val="00402A6E"/>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3FB"/>
    <w:rsid w:val="00440957"/>
    <w:rsid w:val="00440C26"/>
    <w:rsid w:val="00442B4A"/>
    <w:rsid w:val="00442BF0"/>
    <w:rsid w:val="00445C28"/>
    <w:rsid w:val="004465A7"/>
    <w:rsid w:val="00446BF1"/>
    <w:rsid w:val="00447D64"/>
    <w:rsid w:val="00447DF3"/>
    <w:rsid w:val="00450590"/>
    <w:rsid w:val="004507AD"/>
    <w:rsid w:val="00450FC9"/>
    <w:rsid w:val="004544ED"/>
    <w:rsid w:val="004568E6"/>
    <w:rsid w:val="00456F47"/>
    <w:rsid w:val="004614AC"/>
    <w:rsid w:val="00461D22"/>
    <w:rsid w:val="00461E40"/>
    <w:rsid w:val="00462A82"/>
    <w:rsid w:val="004649EF"/>
    <w:rsid w:val="004651D3"/>
    <w:rsid w:val="00466618"/>
    <w:rsid w:val="00471FA9"/>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AD0"/>
    <w:rsid w:val="004C6C0D"/>
    <w:rsid w:val="004C7900"/>
    <w:rsid w:val="004D2084"/>
    <w:rsid w:val="004D269A"/>
    <w:rsid w:val="004D5E2D"/>
    <w:rsid w:val="004D609A"/>
    <w:rsid w:val="004D756A"/>
    <w:rsid w:val="004D7E0E"/>
    <w:rsid w:val="004E101B"/>
    <w:rsid w:val="004E2DF9"/>
    <w:rsid w:val="004E384B"/>
    <w:rsid w:val="004F0430"/>
    <w:rsid w:val="004F09CF"/>
    <w:rsid w:val="004F0E04"/>
    <w:rsid w:val="004F111B"/>
    <w:rsid w:val="004F1860"/>
    <w:rsid w:val="004F24CD"/>
    <w:rsid w:val="004F47B3"/>
    <w:rsid w:val="004F5DF2"/>
    <w:rsid w:val="004F6B23"/>
    <w:rsid w:val="004F77DB"/>
    <w:rsid w:val="0050200E"/>
    <w:rsid w:val="005032BF"/>
    <w:rsid w:val="005035AE"/>
    <w:rsid w:val="00504297"/>
    <w:rsid w:val="0050707C"/>
    <w:rsid w:val="005114C5"/>
    <w:rsid w:val="0051355E"/>
    <w:rsid w:val="00514F56"/>
    <w:rsid w:val="00515B53"/>
    <w:rsid w:val="005161BF"/>
    <w:rsid w:val="00516B00"/>
    <w:rsid w:val="00517D38"/>
    <w:rsid w:val="00517F80"/>
    <w:rsid w:val="005207F9"/>
    <w:rsid w:val="0052082F"/>
    <w:rsid w:val="00523B02"/>
    <w:rsid w:val="00523EC6"/>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3B1B"/>
    <w:rsid w:val="00545309"/>
    <w:rsid w:val="00545CF1"/>
    <w:rsid w:val="0054654A"/>
    <w:rsid w:val="00552DA6"/>
    <w:rsid w:val="005537F2"/>
    <w:rsid w:val="00553DDF"/>
    <w:rsid w:val="005557AD"/>
    <w:rsid w:val="005562A9"/>
    <w:rsid w:val="005638CA"/>
    <w:rsid w:val="00563986"/>
    <w:rsid w:val="00564B66"/>
    <w:rsid w:val="00565415"/>
    <w:rsid w:val="00570FD5"/>
    <w:rsid w:val="0057321C"/>
    <w:rsid w:val="00573DEA"/>
    <w:rsid w:val="00576AAA"/>
    <w:rsid w:val="00577783"/>
    <w:rsid w:val="00580207"/>
    <w:rsid w:val="00583532"/>
    <w:rsid w:val="00583A5D"/>
    <w:rsid w:val="0058429B"/>
    <w:rsid w:val="005870F3"/>
    <w:rsid w:val="00587AE4"/>
    <w:rsid w:val="005949B0"/>
    <w:rsid w:val="005963EC"/>
    <w:rsid w:val="00597563"/>
    <w:rsid w:val="005A2F5C"/>
    <w:rsid w:val="005A310E"/>
    <w:rsid w:val="005A402E"/>
    <w:rsid w:val="005A494F"/>
    <w:rsid w:val="005A53BF"/>
    <w:rsid w:val="005A6329"/>
    <w:rsid w:val="005A657A"/>
    <w:rsid w:val="005A7899"/>
    <w:rsid w:val="005B1526"/>
    <w:rsid w:val="005B1DED"/>
    <w:rsid w:val="005B2191"/>
    <w:rsid w:val="005B2E64"/>
    <w:rsid w:val="005B508D"/>
    <w:rsid w:val="005B5B5E"/>
    <w:rsid w:val="005B60CF"/>
    <w:rsid w:val="005B7DF9"/>
    <w:rsid w:val="005C07D8"/>
    <w:rsid w:val="005C0F75"/>
    <w:rsid w:val="005C177A"/>
    <w:rsid w:val="005C1928"/>
    <w:rsid w:val="005C5D89"/>
    <w:rsid w:val="005C6844"/>
    <w:rsid w:val="005C6E7E"/>
    <w:rsid w:val="005D1D39"/>
    <w:rsid w:val="005D236B"/>
    <w:rsid w:val="005D2B82"/>
    <w:rsid w:val="005D2FA4"/>
    <w:rsid w:val="005D41CA"/>
    <w:rsid w:val="005D48FB"/>
    <w:rsid w:val="005D5FBE"/>
    <w:rsid w:val="005E0157"/>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447"/>
    <w:rsid w:val="0063015F"/>
    <w:rsid w:val="0063184B"/>
    <w:rsid w:val="006320E4"/>
    <w:rsid w:val="00632741"/>
    <w:rsid w:val="00633CFE"/>
    <w:rsid w:val="00634222"/>
    <w:rsid w:val="0063453B"/>
    <w:rsid w:val="0063764A"/>
    <w:rsid w:val="006377A6"/>
    <w:rsid w:val="006409E6"/>
    <w:rsid w:val="006412D6"/>
    <w:rsid w:val="0064210C"/>
    <w:rsid w:val="0064283E"/>
    <w:rsid w:val="00642C98"/>
    <w:rsid w:val="00643963"/>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067"/>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319"/>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59F5"/>
    <w:rsid w:val="00765F1A"/>
    <w:rsid w:val="00766B07"/>
    <w:rsid w:val="007701F8"/>
    <w:rsid w:val="007705E6"/>
    <w:rsid w:val="00770D74"/>
    <w:rsid w:val="007713F1"/>
    <w:rsid w:val="007718C6"/>
    <w:rsid w:val="007721E9"/>
    <w:rsid w:val="007743F0"/>
    <w:rsid w:val="00774B98"/>
    <w:rsid w:val="00775BB9"/>
    <w:rsid w:val="0078317C"/>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1911"/>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1CD"/>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0"/>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028E"/>
    <w:rsid w:val="008B10D0"/>
    <w:rsid w:val="008B472F"/>
    <w:rsid w:val="008B4F6A"/>
    <w:rsid w:val="008C1140"/>
    <w:rsid w:val="008C114E"/>
    <w:rsid w:val="008C1BBC"/>
    <w:rsid w:val="008C57D2"/>
    <w:rsid w:val="008C728D"/>
    <w:rsid w:val="008D145E"/>
    <w:rsid w:val="008D1C1B"/>
    <w:rsid w:val="008D5952"/>
    <w:rsid w:val="008D6E4D"/>
    <w:rsid w:val="008E0110"/>
    <w:rsid w:val="008E1254"/>
    <w:rsid w:val="008E13FC"/>
    <w:rsid w:val="008E154D"/>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5BE2"/>
    <w:rsid w:val="009172B1"/>
    <w:rsid w:val="009174E7"/>
    <w:rsid w:val="009222BA"/>
    <w:rsid w:val="009233B2"/>
    <w:rsid w:val="00926547"/>
    <w:rsid w:val="00927270"/>
    <w:rsid w:val="00930C1A"/>
    <w:rsid w:val="00930FDA"/>
    <w:rsid w:val="00932561"/>
    <w:rsid w:val="00934EA9"/>
    <w:rsid w:val="00936739"/>
    <w:rsid w:val="00937179"/>
    <w:rsid w:val="0094187E"/>
    <w:rsid w:val="0094194F"/>
    <w:rsid w:val="009424D4"/>
    <w:rsid w:val="009448E0"/>
    <w:rsid w:val="0094514E"/>
    <w:rsid w:val="00946B73"/>
    <w:rsid w:val="00946E9F"/>
    <w:rsid w:val="00950BE4"/>
    <w:rsid w:val="009539C8"/>
    <w:rsid w:val="00955616"/>
    <w:rsid w:val="00956139"/>
    <w:rsid w:val="009602B7"/>
    <w:rsid w:val="00960A63"/>
    <w:rsid w:val="00960BD7"/>
    <w:rsid w:val="009613AF"/>
    <w:rsid w:val="00961A2F"/>
    <w:rsid w:val="0096213B"/>
    <w:rsid w:val="009628BB"/>
    <w:rsid w:val="0096474C"/>
    <w:rsid w:val="009668B9"/>
    <w:rsid w:val="00967CFC"/>
    <w:rsid w:val="00970C20"/>
    <w:rsid w:val="00972C29"/>
    <w:rsid w:val="00974763"/>
    <w:rsid w:val="0097673C"/>
    <w:rsid w:val="00977DC9"/>
    <w:rsid w:val="00977FBE"/>
    <w:rsid w:val="00982C4B"/>
    <w:rsid w:val="0098346A"/>
    <w:rsid w:val="009839AC"/>
    <w:rsid w:val="00984DE6"/>
    <w:rsid w:val="00987CB3"/>
    <w:rsid w:val="009902AF"/>
    <w:rsid w:val="00991194"/>
    <w:rsid w:val="00993CF4"/>
    <w:rsid w:val="00994CA1"/>
    <w:rsid w:val="00995605"/>
    <w:rsid w:val="00995CA2"/>
    <w:rsid w:val="00996393"/>
    <w:rsid w:val="00997D5B"/>
    <w:rsid w:val="009A0A07"/>
    <w:rsid w:val="009A1E0F"/>
    <w:rsid w:val="009A2C08"/>
    <w:rsid w:val="009A5120"/>
    <w:rsid w:val="009A6426"/>
    <w:rsid w:val="009B0F4B"/>
    <w:rsid w:val="009B1BD1"/>
    <w:rsid w:val="009B213B"/>
    <w:rsid w:val="009B2FEE"/>
    <w:rsid w:val="009B6907"/>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4E1B"/>
    <w:rsid w:val="00A07516"/>
    <w:rsid w:val="00A07DF9"/>
    <w:rsid w:val="00A1123E"/>
    <w:rsid w:val="00A1146D"/>
    <w:rsid w:val="00A12761"/>
    <w:rsid w:val="00A13378"/>
    <w:rsid w:val="00A13EF6"/>
    <w:rsid w:val="00A1415D"/>
    <w:rsid w:val="00A15295"/>
    <w:rsid w:val="00A15BD1"/>
    <w:rsid w:val="00A1768D"/>
    <w:rsid w:val="00A2087B"/>
    <w:rsid w:val="00A21FA1"/>
    <w:rsid w:val="00A23F19"/>
    <w:rsid w:val="00A23F64"/>
    <w:rsid w:val="00A24EF1"/>
    <w:rsid w:val="00A27C85"/>
    <w:rsid w:val="00A34B51"/>
    <w:rsid w:val="00A34CC4"/>
    <w:rsid w:val="00A366F0"/>
    <w:rsid w:val="00A36763"/>
    <w:rsid w:val="00A40B9A"/>
    <w:rsid w:val="00A429DA"/>
    <w:rsid w:val="00A42A4F"/>
    <w:rsid w:val="00A476FA"/>
    <w:rsid w:val="00A50466"/>
    <w:rsid w:val="00A50ADF"/>
    <w:rsid w:val="00A51A3C"/>
    <w:rsid w:val="00A51EE7"/>
    <w:rsid w:val="00A53F9D"/>
    <w:rsid w:val="00A556BB"/>
    <w:rsid w:val="00A56F2D"/>
    <w:rsid w:val="00A5739C"/>
    <w:rsid w:val="00A63E80"/>
    <w:rsid w:val="00A6410F"/>
    <w:rsid w:val="00A64D68"/>
    <w:rsid w:val="00A6511F"/>
    <w:rsid w:val="00A6626E"/>
    <w:rsid w:val="00A66AB3"/>
    <w:rsid w:val="00A6737D"/>
    <w:rsid w:val="00A675AC"/>
    <w:rsid w:val="00A70DB8"/>
    <w:rsid w:val="00A73399"/>
    <w:rsid w:val="00A7394E"/>
    <w:rsid w:val="00A746E5"/>
    <w:rsid w:val="00A748B4"/>
    <w:rsid w:val="00A7577C"/>
    <w:rsid w:val="00A775C6"/>
    <w:rsid w:val="00A807F0"/>
    <w:rsid w:val="00A80977"/>
    <w:rsid w:val="00A80EA0"/>
    <w:rsid w:val="00A822CA"/>
    <w:rsid w:val="00A82FBC"/>
    <w:rsid w:val="00A839CE"/>
    <w:rsid w:val="00A86D8D"/>
    <w:rsid w:val="00A87358"/>
    <w:rsid w:val="00A87516"/>
    <w:rsid w:val="00A90AC3"/>
    <w:rsid w:val="00A90FE7"/>
    <w:rsid w:val="00A926DD"/>
    <w:rsid w:val="00A9278B"/>
    <w:rsid w:val="00A92A65"/>
    <w:rsid w:val="00A935B0"/>
    <w:rsid w:val="00A946A9"/>
    <w:rsid w:val="00A94A88"/>
    <w:rsid w:val="00A94FF2"/>
    <w:rsid w:val="00A95624"/>
    <w:rsid w:val="00A9750A"/>
    <w:rsid w:val="00A9781F"/>
    <w:rsid w:val="00A97F38"/>
    <w:rsid w:val="00AA1099"/>
    <w:rsid w:val="00AA1107"/>
    <w:rsid w:val="00AA155B"/>
    <w:rsid w:val="00AA28A2"/>
    <w:rsid w:val="00AA37FF"/>
    <w:rsid w:val="00AA3FFA"/>
    <w:rsid w:val="00AA47A9"/>
    <w:rsid w:val="00AA6190"/>
    <w:rsid w:val="00AA7C0D"/>
    <w:rsid w:val="00AA7FBB"/>
    <w:rsid w:val="00AB10F1"/>
    <w:rsid w:val="00AB2375"/>
    <w:rsid w:val="00AB29B5"/>
    <w:rsid w:val="00AB38C9"/>
    <w:rsid w:val="00AB7179"/>
    <w:rsid w:val="00AB71EF"/>
    <w:rsid w:val="00AB77AC"/>
    <w:rsid w:val="00AC29BE"/>
    <w:rsid w:val="00AC3DCD"/>
    <w:rsid w:val="00AC4EA3"/>
    <w:rsid w:val="00AC5663"/>
    <w:rsid w:val="00AC614D"/>
    <w:rsid w:val="00AC6A86"/>
    <w:rsid w:val="00AD01DF"/>
    <w:rsid w:val="00AD0AEA"/>
    <w:rsid w:val="00AD1E74"/>
    <w:rsid w:val="00AD441E"/>
    <w:rsid w:val="00AD4678"/>
    <w:rsid w:val="00AD4718"/>
    <w:rsid w:val="00AD4BEB"/>
    <w:rsid w:val="00AE1187"/>
    <w:rsid w:val="00AE1D84"/>
    <w:rsid w:val="00AE2FA7"/>
    <w:rsid w:val="00AE508C"/>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44D9"/>
    <w:rsid w:val="00B15940"/>
    <w:rsid w:val="00B168EF"/>
    <w:rsid w:val="00B169D9"/>
    <w:rsid w:val="00B16F83"/>
    <w:rsid w:val="00B201F0"/>
    <w:rsid w:val="00B21423"/>
    <w:rsid w:val="00B22EFC"/>
    <w:rsid w:val="00B25979"/>
    <w:rsid w:val="00B25C52"/>
    <w:rsid w:val="00B304AB"/>
    <w:rsid w:val="00B33DF5"/>
    <w:rsid w:val="00B34266"/>
    <w:rsid w:val="00B3469D"/>
    <w:rsid w:val="00B348FA"/>
    <w:rsid w:val="00B35075"/>
    <w:rsid w:val="00B36729"/>
    <w:rsid w:val="00B3696C"/>
    <w:rsid w:val="00B37A7D"/>
    <w:rsid w:val="00B37FA6"/>
    <w:rsid w:val="00B37FF3"/>
    <w:rsid w:val="00B40355"/>
    <w:rsid w:val="00B4254F"/>
    <w:rsid w:val="00B4303B"/>
    <w:rsid w:val="00B446B4"/>
    <w:rsid w:val="00B4545F"/>
    <w:rsid w:val="00B45B5B"/>
    <w:rsid w:val="00B45D76"/>
    <w:rsid w:val="00B461CD"/>
    <w:rsid w:val="00B4709B"/>
    <w:rsid w:val="00B509E8"/>
    <w:rsid w:val="00B50D4E"/>
    <w:rsid w:val="00B519F9"/>
    <w:rsid w:val="00B52DB2"/>
    <w:rsid w:val="00B5447F"/>
    <w:rsid w:val="00B55DC9"/>
    <w:rsid w:val="00B56335"/>
    <w:rsid w:val="00B60FAD"/>
    <w:rsid w:val="00B61E0B"/>
    <w:rsid w:val="00B639B1"/>
    <w:rsid w:val="00B646F4"/>
    <w:rsid w:val="00B672B6"/>
    <w:rsid w:val="00B71702"/>
    <w:rsid w:val="00B71C24"/>
    <w:rsid w:val="00B730C5"/>
    <w:rsid w:val="00B73E47"/>
    <w:rsid w:val="00B7494A"/>
    <w:rsid w:val="00B7523C"/>
    <w:rsid w:val="00B7613C"/>
    <w:rsid w:val="00B76770"/>
    <w:rsid w:val="00B77C68"/>
    <w:rsid w:val="00B82221"/>
    <w:rsid w:val="00B83D81"/>
    <w:rsid w:val="00B8547B"/>
    <w:rsid w:val="00B85BEA"/>
    <w:rsid w:val="00B86A07"/>
    <w:rsid w:val="00B87E8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1408"/>
    <w:rsid w:val="00BB23E6"/>
    <w:rsid w:val="00BB36FE"/>
    <w:rsid w:val="00BB49FE"/>
    <w:rsid w:val="00BB6058"/>
    <w:rsid w:val="00BB7C9E"/>
    <w:rsid w:val="00BC107D"/>
    <w:rsid w:val="00BC48B8"/>
    <w:rsid w:val="00BC48DF"/>
    <w:rsid w:val="00BD04A1"/>
    <w:rsid w:val="00BD6AF5"/>
    <w:rsid w:val="00BD6C4A"/>
    <w:rsid w:val="00BD6F22"/>
    <w:rsid w:val="00BE0766"/>
    <w:rsid w:val="00BE261A"/>
    <w:rsid w:val="00BE42B9"/>
    <w:rsid w:val="00BE535F"/>
    <w:rsid w:val="00BF3306"/>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2676"/>
    <w:rsid w:val="00C43223"/>
    <w:rsid w:val="00C44C61"/>
    <w:rsid w:val="00C44E0D"/>
    <w:rsid w:val="00C45EF0"/>
    <w:rsid w:val="00C4691B"/>
    <w:rsid w:val="00C46952"/>
    <w:rsid w:val="00C5097E"/>
    <w:rsid w:val="00C50CB7"/>
    <w:rsid w:val="00C52A08"/>
    <w:rsid w:val="00C53696"/>
    <w:rsid w:val="00C53769"/>
    <w:rsid w:val="00C54B82"/>
    <w:rsid w:val="00C54DC5"/>
    <w:rsid w:val="00C571B3"/>
    <w:rsid w:val="00C60E84"/>
    <w:rsid w:val="00C6147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087E"/>
    <w:rsid w:val="00CD2497"/>
    <w:rsid w:val="00CD74C1"/>
    <w:rsid w:val="00CD7846"/>
    <w:rsid w:val="00CD7EA8"/>
    <w:rsid w:val="00CE0FF1"/>
    <w:rsid w:val="00CE1923"/>
    <w:rsid w:val="00CE1925"/>
    <w:rsid w:val="00CE2DDF"/>
    <w:rsid w:val="00CE386F"/>
    <w:rsid w:val="00CE40E3"/>
    <w:rsid w:val="00CE44D8"/>
    <w:rsid w:val="00CE4628"/>
    <w:rsid w:val="00CE4F2C"/>
    <w:rsid w:val="00CE5C49"/>
    <w:rsid w:val="00CF1A5E"/>
    <w:rsid w:val="00CF39FF"/>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49B"/>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792"/>
    <w:rsid w:val="00DB5EB0"/>
    <w:rsid w:val="00DB65B1"/>
    <w:rsid w:val="00DC22AE"/>
    <w:rsid w:val="00DC3A29"/>
    <w:rsid w:val="00DC3CDB"/>
    <w:rsid w:val="00DC44C7"/>
    <w:rsid w:val="00DC5758"/>
    <w:rsid w:val="00DC6FA3"/>
    <w:rsid w:val="00DD09C1"/>
    <w:rsid w:val="00DD167C"/>
    <w:rsid w:val="00DD1B48"/>
    <w:rsid w:val="00DD3183"/>
    <w:rsid w:val="00DD3E9B"/>
    <w:rsid w:val="00DD4C73"/>
    <w:rsid w:val="00DE0229"/>
    <w:rsid w:val="00DE02EC"/>
    <w:rsid w:val="00DE144B"/>
    <w:rsid w:val="00DE297F"/>
    <w:rsid w:val="00DE3E0D"/>
    <w:rsid w:val="00DE62B0"/>
    <w:rsid w:val="00DE7100"/>
    <w:rsid w:val="00DF0078"/>
    <w:rsid w:val="00DF0348"/>
    <w:rsid w:val="00DF42B7"/>
    <w:rsid w:val="00DF47A8"/>
    <w:rsid w:val="00DF5FD6"/>
    <w:rsid w:val="00DF65F0"/>
    <w:rsid w:val="00DF6609"/>
    <w:rsid w:val="00DF71E4"/>
    <w:rsid w:val="00DF7564"/>
    <w:rsid w:val="00E023A3"/>
    <w:rsid w:val="00E03236"/>
    <w:rsid w:val="00E06733"/>
    <w:rsid w:val="00E07073"/>
    <w:rsid w:val="00E07623"/>
    <w:rsid w:val="00E10E00"/>
    <w:rsid w:val="00E12C93"/>
    <w:rsid w:val="00E12DE3"/>
    <w:rsid w:val="00E12F2B"/>
    <w:rsid w:val="00E14632"/>
    <w:rsid w:val="00E154FB"/>
    <w:rsid w:val="00E16194"/>
    <w:rsid w:val="00E174A2"/>
    <w:rsid w:val="00E20681"/>
    <w:rsid w:val="00E21B7A"/>
    <w:rsid w:val="00E24CD5"/>
    <w:rsid w:val="00E27FD2"/>
    <w:rsid w:val="00E31F00"/>
    <w:rsid w:val="00E33412"/>
    <w:rsid w:val="00E3386C"/>
    <w:rsid w:val="00E342EC"/>
    <w:rsid w:val="00E414B8"/>
    <w:rsid w:val="00E4393D"/>
    <w:rsid w:val="00E45E0A"/>
    <w:rsid w:val="00E471F5"/>
    <w:rsid w:val="00E4768C"/>
    <w:rsid w:val="00E52AB7"/>
    <w:rsid w:val="00E53654"/>
    <w:rsid w:val="00E55356"/>
    <w:rsid w:val="00E56131"/>
    <w:rsid w:val="00E57258"/>
    <w:rsid w:val="00E57EF5"/>
    <w:rsid w:val="00E61A10"/>
    <w:rsid w:val="00E64BE3"/>
    <w:rsid w:val="00E652C3"/>
    <w:rsid w:val="00E6685E"/>
    <w:rsid w:val="00E716C1"/>
    <w:rsid w:val="00E71DBD"/>
    <w:rsid w:val="00E7223C"/>
    <w:rsid w:val="00E735E6"/>
    <w:rsid w:val="00E7729F"/>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3AA"/>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15C"/>
    <w:rsid w:val="00ED3803"/>
    <w:rsid w:val="00ED3A23"/>
    <w:rsid w:val="00ED4D9A"/>
    <w:rsid w:val="00ED4DC6"/>
    <w:rsid w:val="00ED551C"/>
    <w:rsid w:val="00ED5563"/>
    <w:rsid w:val="00ED5DFA"/>
    <w:rsid w:val="00ED74CC"/>
    <w:rsid w:val="00ED7FCD"/>
    <w:rsid w:val="00EE02F9"/>
    <w:rsid w:val="00EE0A91"/>
    <w:rsid w:val="00EE2588"/>
    <w:rsid w:val="00EE4A3D"/>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351"/>
    <w:rsid w:val="00F21983"/>
    <w:rsid w:val="00F23328"/>
    <w:rsid w:val="00F24287"/>
    <w:rsid w:val="00F25782"/>
    <w:rsid w:val="00F259E4"/>
    <w:rsid w:val="00F2791C"/>
    <w:rsid w:val="00F30EB9"/>
    <w:rsid w:val="00F33680"/>
    <w:rsid w:val="00F34503"/>
    <w:rsid w:val="00F35ADC"/>
    <w:rsid w:val="00F35BF3"/>
    <w:rsid w:val="00F428FA"/>
    <w:rsid w:val="00F4313D"/>
    <w:rsid w:val="00F466A0"/>
    <w:rsid w:val="00F466CC"/>
    <w:rsid w:val="00F53DAF"/>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6831"/>
    <w:rsid w:val="00FB4DB7"/>
    <w:rsid w:val="00FB52DF"/>
    <w:rsid w:val="00FB53C0"/>
    <w:rsid w:val="00FB59FD"/>
    <w:rsid w:val="00FB6540"/>
    <w:rsid w:val="00FB69A6"/>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49B33267"/>
  <w15:chartTrackingRefBased/>
  <w15:docId w15:val="{A934B714-E79F-4AA7-9934-4F0722DB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07049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23F-2428-4440-98DE-59FDE19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7891</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52771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Benaway, Rachel (EGLE)</dc:creator>
  <cp:keywords>AQD-AIR-ROP-TITLE V, Template Shell</cp:keywords>
  <dc:description/>
  <cp:lastModifiedBy>Orent, Kelly (EGLE)</cp:lastModifiedBy>
  <cp:revision>3</cp:revision>
  <cp:lastPrinted>2002-09-24T20:30:00Z</cp:lastPrinted>
  <dcterms:created xsi:type="dcterms:W3CDTF">2022-09-01T15:14:00Z</dcterms:created>
  <dcterms:modified xsi:type="dcterms:W3CDTF">2022-09-01T15:15:00Z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2021-04-20T14:22:29Z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